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C45CD" w14:textId="71325559" w:rsidR="004B4D80" w:rsidRPr="006A5CE7" w:rsidRDefault="006C772F" w:rsidP="00541A57">
      <w:pPr>
        <w:pStyle w:val="Heading3"/>
      </w:pPr>
      <w:r w:rsidRPr="006A5CE7">
        <w:t xml:space="preserve">Phụ lục </w:t>
      </w:r>
      <w:r w:rsidR="00A74DE5">
        <w:t>I</w:t>
      </w:r>
    </w:p>
    <w:p w14:paraId="4A0CFBC5" w14:textId="77777777" w:rsidR="00541A57" w:rsidRDefault="006C772F" w:rsidP="00541A57">
      <w:pPr>
        <w:pStyle w:val="Heading3"/>
      </w:pPr>
      <w:bookmarkStart w:id="0" w:name="_Hlk89446984"/>
      <w:r w:rsidRPr="00910673">
        <w:t>D</w:t>
      </w:r>
      <w:r w:rsidR="00910673" w:rsidRPr="00910673">
        <w:t xml:space="preserve">ANH MỤC CHIẾN LƯỢC PHÁT TRIỂN NGÀNH, LĨNH VỰC </w:t>
      </w:r>
    </w:p>
    <w:p w14:paraId="1C61E4BB" w14:textId="4A1CB307" w:rsidR="00910673" w:rsidRPr="00541A57" w:rsidRDefault="00910673" w:rsidP="00541A57">
      <w:pPr>
        <w:pStyle w:val="Heading3"/>
      </w:pPr>
      <w:r w:rsidRPr="00541A57">
        <w:t xml:space="preserve">QUY MÔ QUỐC GIA, CẤP VÙNG, QUY HOẠCH NGÀNH QUỐC GIA </w:t>
      </w:r>
    </w:p>
    <w:p w14:paraId="0E3AAA42" w14:textId="746D339C" w:rsidR="00910673" w:rsidRDefault="00910673" w:rsidP="00541A57">
      <w:pPr>
        <w:pStyle w:val="Heading3"/>
      </w:pPr>
      <w:r>
        <w:t>VÀ QUY HOẠCH CÓ TÍNH CHẤT KỸ THUẬT, CHUYÊN NGÀNH PHẢI THỰC HIỆN ĐÁNH GIÁ MÔI TRƯỜNG CHIẾN LƯỢC</w:t>
      </w:r>
    </w:p>
    <w:p w14:paraId="3113147F" w14:textId="3BE8222E" w:rsidR="00A603FF" w:rsidRDefault="00910673" w:rsidP="00A603FF">
      <w:pPr>
        <w:spacing w:line="240" w:lineRule="auto"/>
        <w:jc w:val="center"/>
        <w:rPr>
          <w:rFonts w:ascii="Times New Roman" w:eastAsia="Times New Roman" w:hAnsi="Times New Roman" w:cs="Times New Roman"/>
          <w:i/>
          <w:color w:val="000000" w:themeColor="text1"/>
          <w:sz w:val="28"/>
          <w:szCs w:val="28"/>
        </w:rPr>
      </w:pPr>
      <w:bookmarkStart w:id="1" w:name="_Hlk92212226"/>
      <w:bookmarkEnd w:id="0"/>
      <w:r w:rsidRPr="00D832CD">
        <w:rPr>
          <w:rFonts w:ascii="Times New Roman" w:eastAsia="Times New Roman" w:hAnsi="Times New Roman" w:cs="Times New Roman"/>
          <w:i/>
          <w:color w:val="000000" w:themeColor="text1"/>
          <w:sz w:val="28"/>
          <w:szCs w:val="28"/>
        </w:rPr>
        <w:t xml:space="preserve"> </w:t>
      </w:r>
      <w:r w:rsidR="00A603FF" w:rsidRPr="00D832CD">
        <w:rPr>
          <w:rFonts w:ascii="Times New Roman" w:eastAsia="Times New Roman" w:hAnsi="Times New Roman" w:cs="Times New Roman"/>
          <w:i/>
          <w:color w:val="000000" w:themeColor="text1"/>
          <w:sz w:val="28"/>
          <w:szCs w:val="28"/>
        </w:rPr>
        <w:t>(</w:t>
      </w:r>
      <w:r w:rsidR="00A603FF">
        <w:rPr>
          <w:rFonts w:ascii="Times New Roman" w:eastAsia="Times New Roman" w:hAnsi="Times New Roman" w:cs="Times New Roman"/>
          <w:i/>
          <w:color w:val="000000" w:themeColor="text1"/>
          <w:sz w:val="28"/>
          <w:szCs w:val="28"/>
        </w:rPr>
        <w:t>K</w:t>
      </w:r>
      <w:r w:rsidR="00A603FF" w:rsidRPr="00D832CD">
        <w:rPr>
          <w:rFonts w:ascii="Times New Roman" w:eastAsia="Times New Roman" w:hAnsi="Times New Roman" w:cs="Times New Roman"/>
          <w:i/>
          <w:color w:val="000000" w:themeColor="text1"/>
          <w:sz w:val="28"/>
          <w:szCs w:val="28"/>
        </w:rPr>
        <w:t>èm theo Nghị định số</w:t>
      </w:r>
      <w:r w:rsidR="00017B66">
        <w:rPr>
          <w:rFonts w:ascii="Times New Roman" w:eastAsia="Times New Roman" w:hAnsi="Times New Roman" w:cs="Times New Roman"/>
          <w:i/>
          <w:color w:val="000000" w:themeColor="text1"/>
          <w:sz w:val="28"/>
          <w:szCs w:val="28"/>
        </w:rPr>
        <w:t xml:space="preserve">      </w:t>
      </w:r>
      <w:r w:rsidR="00541A57">
        <w:rPr>
          <w:rFonts w:ascii="Times New Roman" w:eastAsia="Times New Roman" w:hAnsi="Times New Roman" w:cs="Times New Roman"/>
          <w:i/>
          <w:color w:val="000000" w:themeColor="text1"/>
          <w:sz w:val="28"/>
          <w:szCs w:val="28"/>
        </w:rPr>
        <w:t>/</w:t>
      </w:r>
      <w:r w:rsidR="00092DC5">
        <w:rPr>
          <w:rFonts w:ascii="Times New Roman" w:eastAsia="Times New Roman" w:hAnsi="Times New Roman" w:cs="Times New Roman"/>
          <w:i/>
          <w:color w:val="000000" w:themeColor="text1"/>
          <w:sz w:val="28"/>
          <w:szCs w:val="28"/>
        </w:rPr>
        <w:t>2022</w:t>
      </w:r>
      <w:r w:rsidR="00A603FF" w:rsidRPr="00D832CD">
        <w:rPr>
          <w:rFonts w:ascii="Times New Roman" w:eastAsia="Times New Roman" w:hAnsi="Times New Roman" w:cs="Times New Roman"/>
          <w:i/>
          <w:color w:val="000000" w:themeColor="text1"/>
          <w:sz w:val="28"/>
          <w:szCs w:val="28"/>
        </w:rPr>
        <w:t xml:space="preserve">/NĐ-CP </w:t>
      </w:r>
    </w:p>
    <w:p w14:paraId="3F91402A" w14:textId="31DBC305" w:rsidR="00A603FF" w:rsidRDefault="00017B66" w:rsidP="00A603FF">
      <w:pPr>
        <w:spacing w:line="240" w:lineRule="auto"/>
        <w:jc w:val="center"/>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n</w:t>
      </w:r>
      <w:r w:rsidR="00A603FF" w:rsidRPr="00D832CD">
        <w:rPr>
          <w:rFonts w:ascii="Times New Roman" w:eastAsia="Times New Roman" w:hAnsi="Times New Roman" w:cs="Times New Roman"/>
          <w:i/>
          <w:color w:val="000000" w:themeColor="text1"/>
          <w:sz w:val="28"/>
          <w:szCs w:val="28"/>
        </w:rPr>
        <w:t>gày</w:t>
      </w:r>
      <w:r>
        <w:rPr>
          <w:rFonts w:ascii="Times New Roman" w:eastAsia="Times New Roman" w:hAnsi="Times New Roman" w:cs="Times New Roman"/>
          <w:i/>
          <w:color w:val="000000" w:themeColor="text1"/>
          <w:sz w:val="28"/>
          <w:szCs w:val="28"/>
        </w:rPr>
        <w:t xml:space="preserve">    </w:t>
      </w:r>
      <w:r w:rsidR="00A603FF" w:rsidRPr="00D832CD">
        <w:rPr>
          <w:rFonts w:ascii="Times New Roman" w:eastAsia="Times New Roman" w:hAnsi="Times New Roman" w:cs="Times New Roman"/>
          <w:i/>
          <w:color w:val="000000" w:themeColor="text1"/>
          <w:sz w:val="28"/>
          <w:szCs w:val="28"/>
        </w:rPr>
        <w:t xml:space="preserve"> </w:t>
      </w:r>
      <w:r w:rsidR="00A603FF">
        <w:rPr>
          <w:rFonts w:ascii="Times New Roman" w:eastAsia="Times New Roman" w:hAnsi="Times New Roman" w:cs="Times New Roman"/>
          <w:i/>
          <w:color w:val="000000" w:themeColor="text1"/>
          <w:sz w:val="28"/>
          <w:szCs w:val="28"/>
        </w:rPr>
        <w:t>t</w:t>
      </w:r>
      <w:r w:rsidR="00A603FF" w:rsidRPr="00D832CD">
        <w:rPr>
          <w:rFonts w:ascii="Times New Roman" w:eastAsia="Times New Roman" w:hAnsi="Times New Roman" w:cs="Times New Roman"/>
          <w:i/>
          <w:color w:val="000000" w:themeColor="text1"/>
          <w:sz w:val="28"/>
          <w:szCs w:val="28"/>
        </w:rPr>
        <w:t>háng</w:t>
      </w:r>
      <w:r>
        <w:rPr>
          <w:rFonts w:ascii="Times New Roman" w:eastAsia="Times New Roman" w:hAnsi="Times New Roman" w:cs="Times New Roman"/>
          <w:i/>
          <w:color w:val="000000" w:themeColor="text1"/>
          <w:sz w:val="28"/>
          <w:szCs w:val="28"/>
        </w:rPr>
        <w:t xml:space="preserve"> </w:t>
      </w:r>
      <w:r w:rsidR="00606C55">
        <w:rPr>
          <w:rFonts w:ascii="Times New Roman" w:eastAsia="Times New Roman" w:hAnsi="Times New Roman" w:cs="Times New Roman"/>
          <w:i/>
          <w:color w:val="000000" w:themeColor="text1"/>
          <w:sz w:val="28"/>
          <w:szCs w:val="28"/>
        </w:rPr>
        <w:t xml:space="preserve">01 </w:t>
      </w:r>
      <w:r w:rsidR="00A603FF" w:rsidRPr="00D832CD">
        <w:rPr>
          <w:rFonts w:ascii="Times New Roman" w:eastAsia="Times New Roman" w:hAnsi="Times New Roman" w:cs="Times New Roman"/>
          <w:i/>
          <w:color w:val="000000" w:themeColor="text1"/>
          <w:sz w:val="28"/>
          <w:szCs w:val="28"/>
        </w:rPr>
        <w:t>năm</w:t>
      </w:r>
      <w:r>
        <w:rPr>
          <w:rFonts w:ascii="Times New Roman" w:eastAsia="Times New Roman" w:hAnsi="Times New Roman" w:cs="Times New Roman"/>
          <w:i/>
          <w:color w:val="000000" w:themeColor="text1"/>
          <w:sz w:val="28"/>
          <w:szCs w:val="28"/>
        </w:rPr>
        <w:t xml:space="preserve"> </w:t>
      </w:r>
      <w:r w:rsidR="00092DC5">
        <w:rPr>
          <w:rFonts w:ascii="Times New Roman" w:eastAsia="Times New Roman" w:hAnsi="Times New Roman" w:cs="Times New Roman"/>
          <w:i/>
          <w:color w:val="000000" w:themeColor="text1"/>
          <w:sz w:val="28"/>
          <w:szCs w:val="28"/>
        </w:rPr>
        <w:t xml:space="preserve">2022 </w:t>
      </w:r>
      <w:r w:rsidR="00A603FF" w:rsidRPr="00D832CD">
        <w:rPr>
          <w:rFonts w:ascii="Times New Roman" w:eastAsia="Times New Roman" w:hAnsi="Times New Roman" w:cs="Times New Roman"/>
          <w:i/>
          <w:color w:val="000000" w:themeColor="text1"/>
          <w:sz w:val="28"/>
          <w:szCs w:val="28"/>
        </w:rPr>
        <w:t>của Chính phủ)</w:t>
      </w:r>
    </w:p>
    <w:bookmarkEnd w:id="1"/>
    <w:p w14:paraId="164EB5F2" w14:textId="50094EFF" w:rsidR="00A74DE5" w:rsidRPr="00A74DE5" w:rsidRDefault="00A74DE5" w:rsidP="00A74DE5">
      <w:pPr>
        <w:jc w:val="center"/>
        <w:rPr>
          <w:vertAlign w:val="superscript"/>
        </w:rPr>
      </w:pPr>
      <w:r>
        <w:rPr>
          <w:vertAlign w:val="superscript"/>
        </w:rPr>
        <w:t>______________</w:t>
      </w:r>
    </w:p>
    <w:p w14:paraId="5DACC454" w14:textId="77777777" w:rsidR="004B4D80" w:rsidRPr="00D832CD" w:rsidRDefault="004B4D80">
      <w:pPr>
        <w:spacing w:line="240" w:lineRule="auto"/>
        <w:rPr>
          <w:rFonts w:ascii="Times New Roman" w:hAnsi="Times New Roman" w:cs="Times New Roman"/>
          <w:color w:val="000000" w:themeColor="text1"/>
        </w:rPr>
      </w:pPr>
    </w:p>
    <w:tbl>
      <w:tblPr>
        <w:tblStyle w:val="1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95"/>
        <w:gridCol w:w="7983"/>
      </w:tblGrid>
      <w:tr w:rsidR="00D832CD" w:rsidRPr="00B547A1" w14:paraId="0A65A46C" w14:textId="77777777" w:rsidTr="0004635D">
        <w:trPr>
          <w:trHeight w:val="284"/>
        </w:trPr>
        <w:tc>
          <w:tcPr>
            <w:tcW w:w="453" w:type="pct"/>
            <w:tcMar>
              <w:top w:w="100" w:type="dxa"/>
              <w:left w:w="40" w:type="dxa"/>
              <w:bottom w:w="100" w:type="dxa"/>
              <w:right w:w="40" w:type="dxa"/>
            </w:tcMar>
          </w:tcPr>
          <w:p w14:paraId="47F4A39B" w14:textId="77777777" w:rsidR="004B4D80" w:rsidRPr="00B547A1" w:rsidRDefault="006C772F" w:rsidP="0004635D">
            <w:pPr>
              <w:widowControl w:val="0"/>
              <w:ind w:firstLine="0"/>
              <w:rPr>
                <w:rFonts w:ascii="Times New Roman" w:eastAsia="Times New Roman" w:hAnsi="Times New Roman" w:cs="Times New Roman"/>
                <w:b/>
                <w:color w:val="000000" w:themeColor="text1"/>
                <w:sz w:val="28"/>
                <w:szCs w:val="28"/>
              </w:rPr>
            </w:pPr>
            <w:r w:rsidRPr="00B547A1">
              <w:rPr>
                <w:rFonts w:ascii="Times New Roman" w:eastAsia="Times New Roman" w:hAnsi="Times New Roman" w:cs="Times New Roman"/>
                <w:b/>
                <w:color w:val="000000" w:themeColor="text1"/>
                <w:sz w:val="28"/>
                <w:szCs w:val="28"/>
              </w:rPr>
              <w:t>STT</w:t>
            </w:r>
          </w:p>
        </w:tc>
        <w:tc>
          <w:tcPr>
            <w:tcW w:w="4547" w:type="pct"/>
            <w:tcMar>
              <w:top w:w="100" w:type="dxa"/>
              <w:left w:w="40" w:type="dxa"/>
              <w:bottom w:w="100" w:type="dxa"/>
              <w:right w:w="40" w:type="dxa"/>
            </w:tcMar>
          </w:tcPr>
          <w:p w14:paraId="0F354A07" w14:textId="77777777" w:rsidR="004B4D80" w:rsidRPr="00B547A1" w:rsidRDefault="006C772F" w:rsidP="0004635D">
            <w:pPr>
              <w:widowControl w:val="0"/>
              <w:ind w:firstLine="0"/>
              <w:jc w:val="center"/>
              <w:rPr>
                <w:rFonts w:ascii="Times New Roman" w:eastAsia="Times New Roman" w:hAnsi="Times New Roman" w:cs="Times New Roman"/>
                <w:b/>
                <w:color w:val="000000" w:themeColor="text1"/>
                <w:sz w:val="28"/>
                <w:szCs w:val="28"/>
              </w:rPr>
            </w:pPr>
            <w:r w:rsidRPr="00B547A1">
              <w:rPr>
                <w:rFonts w:ascii="Times New Roman" w:eastAsia="Times New Roman" w:hAnsi="Times New Roman" w:cs="Times New Roman"/>
                <w:b/>
                <w:color w:val="000000" w:themeColor="text1"/>
                <w:sz w:val="28"/>
                <w:szCs w:val="28"/>
              </w:rPr>
              <w:t>Đối tượng</w:t>
            </w:r>
          </w:p>
        </w:tc>
      </w:tr>
      <w:tr w:rsidR="00D832CD" w:rsidRPr="00B547A1" w14:paraId="20665443" w14:textId="77777777" w:rsidTr="0004635D">
        <w:trPr>
          <w:trHeight w:val="284"/>
        </w:trPr>
        <w:tc>
          <w:tcPr>
            <w:tcW w:w="453" w:type="pct"/>
            <w:tcMar>
              <w:top w:w="100" w:type="dxa"/>
              <w:left w:w="40" w:type="dxa"/>
              <w:bottom w:w="100" w:type="dxa"/>
              <w:right w:w="40" w:type="dxa"/>
            </w:tcMar>
          </w:tcPr>
          <w:p w14:paraId="78616759" w14:textId="77777777" w:rsidR="004B4D80" w:rsidRPr="00B547A1" w:rsidRDefault="006C772F" w:rsidP="0004635D">
            <w:pPr>
              <w:widowControl w:val="0"/>
              <w:ind w:firstLine="0"/>
              <w:jc w:val="center"/>
              <w:rPr>
                <w:rFonts w:ascii="Times New Roman" w:eastAsia="Times New Roman" w:hAnsi="Times New Roman" w:cs="Times New Roman"/>
                <w:b/>
                <w:color w:val="000000" w:themeColor="text1"/>
                <w:sz w:val="28"/>
                <w:szCs w:val="28"/>
              </w:rPr>
            </w:pPr>
            <w:r w:rsidRPr="00B547A1">
              <w:rPr>
                <w:rFonts w:ascii="Times New Roman" w:eastAsia="Times New Roman" w:hAnsi="Times New Roman" w:cs="Times New Roman"/>
                <w:b/>
                <w:color w:val="000000" w:themeColor="text1"/>
                <w:sz w:val="28"/>
                <w:szCs w:val="28"/>
              </w:rPr>
              <w:t>I</w:t>
            </w:r>
          </w:p>
        </w:tc>
        <w:tc>
          <w:tcPr>
            <w:tcW w:w="4547" w:type="pct"/>
            <w:tcMar>
              <w:top w:w="100" w:type="dxa"/>
              <w:left w:w="40" w:type="dxa"/>
              <w:bottom w:w="100" w:type="dxa"/>
              <w:right w:w="40" w:type="dxa"/>
            </w:tcMar>
          </w:tcPr>
          <w:p w14:paraId="4BC6B04D" w14:textId="77777777" w:rsidR="004B4D80" w:rsidRPr="00B547A1" w:rsidRDefault="006C772F" w:rsidP="0004635D">
            <w:pPr>
              <w:widowControl w:val="0"/>
              <w:ind w:firstLine="0"/>
              <w:rPr>
                <w:rFonts w:ascii="Times New Roman" w:eastAsia="Times New Roman" w:hAnsi="Times New Roman" w:cs="Times New Roman"/>
                <w:b/>
                <w:color w:val="000000" w:themeColor="text1"/>
                <w:sz w:val="28"/>
                <w:szCs w:val="28"/>
              </w:rPr>
            </w:pPr>
            <w:r w:rsidRPr="00B547A1">
              <w:rPr>
                <w:rFonts w:ascii="Times New Roman" w:eastAsia="Times New Roman" w:hAnsi="Times New Roman" w:cs="Times New Roman"/>
                <w:b/>
                <w:color w:val="000000" w:themeColor="text1"/>
                <w:sz w:val="28"/>
                <w:szCs w:val="28"/>
              </w:rPr>
              <w:t>Chiến lược phát triển ngành, lĩnh vực quy mô quốc gia, cấp vùng</w:t>
            </w:r>
          </w:p>
        </w:tc>
      </w:tr>
      <w:tr w:rsidR="00D832CD" w:rsidRPr="00B547A1" w14:paraId="51E13FE1" w14:textId="77777777" w:rsidTr="0004635D">
        <w:trPr>
          <w:trHeight w:val="284"/>
        </w:trPr>
        <w:tc>
          <w:tcPr>
            <w:tcW w:w="453" w:type="pct"/>
            <w:tcMar>
              <w:top w:w="100" w:type="dxa"/>
              <w:left w:w="40" w:type="dxa"/>
              <w:bottom w:w="100" w:type="dxa"/>
              <w:right w:w="40" w:type="dxa"/>
            </w:tcMar>
          </w:tcPr>
          <w:p w14:paraId="10BB6376" w14:textId="77777777" w:rsidR="004B4D80" w:rsidRPr="00B547A1" w:rsidRDefault="006C772F" w:rsidP="0004635D">
            <w:pPr>
              <w:widowControl w:val="0"/>
              <w:ind w:firstLine="0"/>
              <w:jc w:val="center"/>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1</w:t>
            </w:r>
          </w:p>
        </w:tc>
        <w:tc>
          <w:tcPr>
            <w:tcW w:w="4547" w:type="pct"/>
            <w:tcMar>
              <w:top w:w="100" w:type="dxa"/>
              <w:left w:w="40" w:type="dxa"/>
              <w:bottom w:w="100" w:type="dxa"/>
              <w:right w:w="40" w:type="dxa"/>
            </w:tcMar>
          </w:tcPr>
          <w:p w14:paraId="7FE36687" w14:textId="77777777" w:rsidR="004B4D80" w:rsidRPr="00B547A1" w:rsidRDefault="006C772F" w:rsidP="0004635D">
            <w:pPr>
              <w:widowControl w:val="0"/>
              <w:ind w:firstLine="0"/>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Chiến lược phát triển công nghiệp</w:t>
            </w:r>
          </w:p>
        </w:tc>
      </w:tr>
      <w:tr w:rsidR="00D832CD" w:rsidRPr="00B547A1" w14:paraId="04038C45" w14:textId="77777777" w:rsidTr="0004635D">
        <w:trPr>
          <w:trHeight w:val="284"/>
        </w:trPr>
        <w:tc>
          <w:tcPr>
            <w:tcW w:w="453" w:type="pct"/>
            <w:tcMar>
              <w:top w:w="100" w:type="dxa"/>
              <w:left w:w="40" w:type="dxa"/>
              <w:bottom w:w="100" w:type="dxa"/>
              <w:right w:w="40" w:type="dxa"/>
            </w:tcMar>
          </w:tcPr>
          <w:p w14:paraId="495C77E0" w14:textId="77777777" w:rsidR="004B4D80" w:rsidRPr="00B547A1" w:rsidRDefault="006C772F" w:rsidP="0004635D">
            <w:pPr>
              <w:widowControl w:val="0"/>
              <w:ind w:firstLine="0"/>
              <w:jc w:val="center"/>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2</w:t>
            </w:r>
          </w:p>
        </w:tc>
        <w:tc>
          <w:tcPr>
            <w:tcW w:w="4547" w:type="pct"/>
            <w:tcMar>
              <w:top w:w="100" w:type="dxa"/>
              <w:left w:w="40" w:type="dxa"/>
              <w:bottom w:w="100" w:type="dxa"/>
              <w:right w:w="40" w:type="dxa"/>
            </w:tcMar>
          </w:tcPr>
          <w:p w14:paraId="7B6F9DBE" w14:textId="77777777" w:rsidR="004B4D80" w:rsidRPr="00B547A1" w:rsidRDefault="006C772F" w:rsidP="0004635D">
            <w:pPr>
              <w:widowControl w:val="0"/>
              <w:ind w:firstLine="0"/>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Chiến lược phát triển giao thông vận tải</w:t>
            </w:r>
          </w:p>
        </w:tc>
      </w:tr>
      <w:tr w:rsidR="00D832CD" w:rsidRPr="00B547A1" w14:paraId="5E027BCB" w14:textId="77777777" w:rsidTr="0004635D">
        <w:trPr>
          <w:trHeight w:val="284"/>
        </w:trPr>
        <w:tc>
          <w:tcPr>
            <w:tcW w:w="453" w:type="pct"/>
            <w:tcMar>
              <w:top w:w="100" w:type="dxa"/>
              <w:left w:w="40" w:type="dxa"/>
              <w:bottom w:w="100" w:type="dxa"/>
              <w:right w:w="40" w:type="dxa"/>
            </w:tcMar>
          </w:tcPr>
          <w:p w14:paraId="1728EB7D" w14:textId="77777777" w:rsidR="004B4D80" w:rsidRPr="00B547A1" w:rsidRDefault="006C772F" w:rsidP="0004635D">
            <w:pPr>
              <w:widowControl w:val="0"/>
              <w:ind w:firstLine="0"/>
              <w:jc w:val="center"/>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3</w:t>
            </w:r>
          </w:p>
        </w:tc>
        <w:tc>
          <w:tcPr>
            <w:tcW w:w="4547" w:type="pct"/>
            <w:tcMar>
              <w:top w:w="100" w:type="dxa"/>
              <w:left w:w="40" w:type="dxa"/>
              <w:bottom w:w="100" w:type="dxa"/>
              <w:right w:w="40" w:type="dxa"/>
            </w:tcMar>
          </w:tcPr>
          <w:p w14:paraId="17DEEBA3" w14:textId="77777777" w:rsidR="004B4D80" w:rsidRPr="00B547A1" w:rsidRDefault="006C772F" w:rsidP="0004635D">
            <w:pPr>
              <w:widowControl w:val="0"/>
              <w:ind w:firstLine="0"/>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Chiến lược khoáng sản</w:t>
            </w:r>
          </w:p>
        </w:tc>
      </w:tr>
      <w:tr w:rsidR="00D832CD" w:rsidRPr="00B547A1" w14:paraId="7F5EB783" w14:textId="77777777" w:rsidTr="0004635D">
        <w:trPr>
          <w:trHeight w:val="284"/>
        </w:trPr>
        <w:tc>
          <w:tcPr>
            <w:tcW w:w="453" w:type="pct"/>
            <w:tcMar>
              <w:top w:w="100" w:type="dxa"/>
              <w:left w:w="40" w:type="dxa"/>
              <w:bottom w:w="100" w:type="dxa"/>
              <w:right w:w="40" w:type="dxa"/>
            </w:tcMar>
          </w:tcPr>
          <w:p w14:paraId="205401B3" w14:textId="77777777" w:rsidR="004B4D80" w:rsidRPr="00B547A1" w:rsidRDefault="006C772F" w:rsidP="0004635D">
            <w:pPr>
              <w:widowControl w:val="0"/>
              <w:ind w:firstLine="0"/>
              <w:jc w:val="center"/>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4</w:t>
            </w:r>
          </w:p>
        </w:tc>
        <w:tc>
          <w:tcPr>
            <w:tcW w:w="4547" w:type="pct"/>
            <w:tcMar>
              <w:top w:w="100" w:type="dxa"/>
              <w:left w:w="40" w:type="dxa"/>
              <w:bottom w:w="100" w:type="dxa"/>
              <w:right w:w="40" w:type="dxa"/>
            </w:tcMar>
          </w:tcPr>
          <w:p w14:paraId="51D1F988" w14:textId="77777777" w:rsidR="004B4D80" w:rsidRPr="00B547A1" w:rsidRDefault="006C772F" w:rsidP="0004635D">
            <w:pPr>
              <w:widowControl w:val="0"/>
              <w:ind w:firstLine="0"/>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Chiến lược thủy lợi</w:t>
            </w:r>
          </w:p>
        </w:tc>
      </w:tr>
      <w:tr w:rsidR="00D832CD" w:rsidRPr="00B547A1" w14:paraId="44922872" w14:textId="77777777" w:rsidTr="0004635D">
        <w:trPr>
          <w:trHeight w:val="284"/>
        </w:trPr>
        <w:tc>
          <w:tcPr>
            <w:tcW w:w="453" w:type="pct"/>
            <w:tcMar>
              <w:top w:w="100" w:type="dxa"/>
              <w:left w:w="40" w:type="dxa"/>
              <w:bottom w:w="100" w:type="dxa"/>
              <w:right w:w="40" w:type="dxa"/>
            </w:tcMar>
          </w:tcPr>
          <w:p w14:paraId="6FB30603" w14:textId="77777777" w:rsidR="004B4D80" w:rsidRPr="00B547A1" w:rsidRDefault="006C772F" w:rsidP="0004635D">
            <w:pPr>
              <w:widowControl w:val="0"/>
              <w:ind w:firstLine="0"/>
              <w:jc w:val="center"/>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5</w:t>
            </w:r>
          </w:p>
        </w:tc>
        <w:tc>
          <w:tcPr>
            <w:tcW w:w="4547" w:type="pct"/>
            <w:tcMar>
              <w:top w:w="100" w:type="dxa"/>
              <w:left w:w="40" w:type="dxa"/>
              <w:bottom w:w="100" w:type="dxa"/>
              <w:right w:w="40" w:type="dxa"/>
            </w:tcMar>
          </w:tcPr>
          <w:p w14:paraId="41FA90CF" w14:textId="77777777" w:rsidR="004B4D80" w:rsidRPr="00B547A1" w:rsidRDefault="006C772F" w:rsidP="0004635D">
            <w:pPr>
              <w:widowControl w:val="0"/>
              <w:ind w:firstLine="0"/>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Chiến lược phát triển thủy sản</w:t>
            </w:r>
          </w:p>
        </w:tc>
      </w:tr>
      <w:tr w:rsidR="00D832CD" w:rsidRPr="00B547A1" w14:paraId="7CCA64F3" w14:textId="77777777" w:rsidTr="0004635D">
        <w:trPr>
          <w:trHeight w:val="284"/>
        </w:trPr>
        <w:tc>
          <w:tcPr>
            <w:tcW w:w="453" w:type="pct"/>
            <w:tcMar>
              <w:top w:w="100" w:type="dxa"/>
              <w:left w:w="40" w:type="dxa"/>
              <w:bottom w:w="100" w:type="dxa"/>
              <w:right w:w="40" w:type="dxa"/>
            </w:tcMar>
          </w:tcPr>
          <w:p w14:paraId="36266FB0" w14:textId="77777777" w:rsidR="004B4D80" w:rsidRPr="00B547A1" w:rsidRDefault="006C772F" w:rsidP="0004635D">
            <w:pPr>
              <w:widowControl w:val="0"/>
              <w:ind w:firstLine="0"/>
              <w:jc w:val="center"/>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6</w:t>
            </w:r>
          </w:p>
        </w:tc>
        <w:tc>
          <w:tcPr>
            <w:tcW w:w="4547" w:type="pct"/>
            <w:tcMar>
              <w:top w:w="100" w:type="dxa"/>
              <w:left w:w="40" w:type="dxa"/>
              <w:bottom w:w="100" w:type="dxa"/>
              <w:right w:w="40" w:type="dxa"/>
            </w:tcMar>
          </w:tcPr>
          <w:p w14:paraId="7B977758" w14:textId="77777777" w:rsidR="004B4D80" w:rsidRPr="00B547A1" w:rsidRDefault="006C772F" w:rsidP="0004635D">
            <w:pPr>
              <w:widowControl w:val="0"/>
              <w:ind w:firstLine="0"/>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Chiến lược phát triển chăn nuôi</w:t>
            </w:r>
          </w:p>
        </w:tc>
      </w:tr>
      <w:tr w:rsidR="00D832CD" w:rsidRPr="00B547A1" w14:paraId="3D649293" w14:textId="77777777" w:rsidTr="0004635D">
        <w:trPr>
          <w:trHeight w:val="284"/>
        </w:trPr>
        <w:tc>
          <w:tcPr>
            <w:tcW w:w="453" w:type="pct"/>
            <w:tcMar>
              <w:top w:w="100" w:type="dxa"/>
              <w:left w:w="40" w:type="dxa"/>
              <w:bottom w:w="100" w:type="dxa"/>
              <w:right w:w="40" w:type="dxa"/>
            </w:tcMar>
          </w:tcPr>
          <w:p w14:paraId="7B8FB363" w14:textId="77777777" w:rsidR="004B4D80" w:rsidRPr="00B547A1" w:rsidRDefault="006C772F" w:rsidP="0004635D">
            <w:pPr>
              <w:widowControl w:val="0"/>
              <w:ind w:firstLine="0"/>
              <w:jc w:val="center"/>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7</w:t>
            </w:r>
          </w:p>
        </w:tc>
        <w:tc>
          <w:tcPr>
            <w:tcW w:w="4547" w:type="pct"/>
            <w:tcMar>
              <w:top w:w="100" w:type="dxa"/>
              <w:left w:w="40" w:type="dxa"/>
              <w:bottom w:w="100" w:type="dxa"/>
              <w:right w:w="40" w:type="dxa"/>
            </w:tcMar>
          </w:tcPr>
          <w:p w14:paraId="52E1D992" w14:textId="77777777" w:rsidR="004B4D80" w:rsidRPr="00B547A1" w:rsidRDefault="006C772F" w:rsidP="0004635D">
            <w:pPr>
              <w:widowControl w:val="0"/>
              <w:ind w:firstLine="0"/>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Chiến lược phát triển nông nghiệp, nông thôn</w:t>
            </w:r>
          </w:p>
        </w:tc>
      </w:tr>
      <w:tr w:rsidR="00D832CD" w:rsidRPr="00B547A1" w14:paraId="32BA1A4C" w14:textId="77777777" w:rsidTr="0004635D">
        <w:trPr>
          <w:trHeight w:val="284"/>
        </w:trPr>
        <w:tc>
          <w:tcPr>
            <w:tcW w:w="453" w:type="pct"/>
            <w:tcMar>
              <w:top w:w="100" w:type="dxa"/>
              <w:left w:w="40" w:type="dxa"/>
              <w:bottom w:w="100" w:type="dxa"/>
              <w:right w:w="40" w:type="dxa"/>
            </w:tcMar>
          </w:tcPr>
          <w:p w14:paraId="5657F7C1" w14:textId="77777777" w:rsidR="004B4D80" w:rsidRPr="00B547A1" w:rsidRDefault="006C772F" w:rsidP="0004635D">
            <w:pPr>
              <w:widowControl w:val="0"/>
              <w:ind w:firstLine="0"/>
              <w:jc w:val="center"/>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8</w:t>
            </w:r>
          </w:p>
        </w:tc>
        <w:tc>
          <w:tcPr>
            <w:tcW w:w="4547" w:type="pct"/>
            <w:tcMar>
              <w:top w:w="100" w:type="dxa"/>
              <w:left w:w="40" w:type="dxa"/>
              <w:bottom w:w="100" w:type="dxa"/>
              <w:right w:w="40" w:type="dxa"/>
            </w:tcMar>
          </w:tcPr>
          <w:p w14:paraId="07C8859A" w14:textId="77777777" w:rsidR="004B4D80" w:rsidRPr="00B547A1" w:rsidRDefault="006C772F" w:rsidP="0004635D">
            <w:pPr>
              <w:widowControl w:val="0"/>
              <w:ind w:firstLine="0"/>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Chiến lược phát triển năng lượng</w:t>
            </w:r>
          </w:p>
        </w:tc>
      </w:tr>
      <w:tr w:rsidR="00D832CD" w:rsidRPr="00B547A1" w14:paraId="3A5BEAC8" w14:textId="77777777" w:rsidTr="0004635D">
        <w:trPr>
          <w:trHeight w:val="284"/>
        </w:trPr>
        <w:tc>
          <w:tcPr>
            <w:tcW w:w="453" w:type="pct"/>
            <w:tcMar>
              <w:top w:w="100" w:type="dxa"/>
              <w:left w:w="40" w:type="dxa"/>
              <w:bottom w:w="100" w:type="dxa"/>
              <w:right w:w="40" w:type="dxa"/>
            </w:tcMar>
          </w:tcPr>
          <w:p w14:paraId="288F95AD" w14:textId="77777777" w:rsidR="004B4D80" w:rsidRPr="00B547A1" w:rsidRDefault="006C772F" w:rsidP="0004635D">
            <w:pPr>
              <w:widowControl w:val="0"/>
              <w:ind w:firstLine="0"/>
              <w:jc w:val="center"/>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9</w:t>
            </w:r>
          </w:p>
        </w:tc>
        <w:tc>
          <w:tcPr>
            <w:tcW w:w="4547" w:type="pct"/>
            <w:tcMar>
              <w:top w:w="100" w:type="dxa"/>
              <w:left w:w="40" w:type="dxa"/>
              <w:bottom w:w="100" w:type="dxa"/>
              <w:right w:w="40" w:type="dxa"/>
            </w:tcMar>
          </w:tcPr>
          <w:p w14:paraId="276DCCF0" w14:textId="77777777" w:rsidR="004B4D80" w:rsidRPr="00B547A1" w:rsidRDefault="006C772F" w:rsidP="0004635D">
            <w:pPr>
              <w:widowControl w:val="0"/>
              <w:ind w:firstLine="0"/>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Chiến lược phát triển vật liệu xây dựng</w:t>
            </w:r>
          </w:p>
        </w:tc>
      </w:tr>
      <w:tr w:rsidR="00D832CD" w:rsidRPr="00B547A1" w14:paraId="18F9EEBB" w14:textId="77777777" w:rsidTr="0004635D">
        <w:trPr>
          <w:trHeight w:val="284"/>
        </w:trPr>
        <w:tc>
          <w:tcPr>
            <w:tcW w:w="453" w:type="pct"/>
            <w:tcMar>
              <w:top w:w="100" w:type="dxa"/>
              <w:left w:w="40" w:type="dxa"/>
              <w:bottom w:w="100" w:type="dxa"/>
              <w:right w:w="40" w:type="dxa"/>
            </w:tcMar>
          </w:tcPr>
          <w:p w14:paraId="734ABB17" w14:textId="77777777" w:rsidR="004B4D80" w:rsidRPr="00B547A1" w:rsidRDefault="006C772F" w:rsidP="0004635D">
            <w:pPr>
              <w:widowControl w:val="0"/>
              <w:ind w:firstLine="0"/>
              <w:jc w:val="center"/>
              <w:rPr>
                <w:rFonts w:ascii="Times New Roman" w:eastAsia="Times New Roman" w:hAnsi="Times New Roman" w:cs="Times New Roman"/>
                <w:b/>
                <w:color w:val="000000" w:themeColor="text1"/>
                <w:sz w:val="28"/>
                <w:szCs w:val="28"/>
              </w:rPr>
            </w:pPr>
            <w:r w:rsidRPr="00B547A1">
              <w:rPr>
                <w:rFonts w:ascii="Times New Roman" w:eastAsia="Times New Roman" w:hAnsi="Times New Roman" w:cs="Times New Roman"/>
                <w:b/>
                <w:color w:val="000000" w:themeColor="text1"/>
                <w:sz w:val="28"/>
                <w:szCs w:val="28"/>
              </w:rPr>
              <w:t>II</w:t>
            </w:r>
          </w:p>
        </w:tc>
        <w:tc>
          <w:tcPr>
            <w:tcW w:w="4547" w:type="pct"/>
            <w:tcMar>
              <w:top w:w="100" w:type="dxa"/>
              <w:left w:w="40" w:type="dxa"/>
              <w:bottom w:w="100" w:type="dxa"/>
              <w:right w:w="40" w:type="dxa"/>
            </w:tcMar>
          </w:tcPr>
          <w:p w14:paraId="14F869A7" w14:textId="77777777" w:rsidR="004B4D80" w:rsidRPr="00B547A1" w:rsidRDefault="006C772F" w:rsidP="0004635D">
            <w:pPr>
              <w:widowControl w:val="0"/>
              <w:ind w:firstLine="0"/>
              <w:rPr>
                <w:rFonts w:ascii="Times New Roman" w:eastAsia="Times New Roman" w:hAnsi="Times New Roman" w:cs="Times New Roman"/>
                <w:b/>
                <w:color w:val="000000" w:themeColor="text1"/>
                <w:sz w:val="28"/>
                <w:szCs w:val="28"/>
              </w:rPr>
            </w:pPr>
            <w:r w:rsidRPr="00B547A1">
              <w:rPr>
                <w:rFonts w:ascii="Times New Roman" w:eastAsia="Times New Roman" w:hAnsi="Times New Roman" w:cs="Times New Roman"/>
                <w:b/>
                <w:color w:val="000000" w:themeColor="text1"/>
                <w:sz w:val="28"/>
                <w:szCs w:val="28"/>
              </w:rPr>
              <w:t>Quy hoạch</w:t>
            </w:r>
          </w:p>
        </w:tc>
      </w:tr>
      <w:tr w:rsidR="00D832CD" w:rsidRPr="00B547A1" w14:paraId="5EE3A97F" w14:textId="77777777" w:rsidTr="0004635D">
        <w:trPr>
          <w:trHeight w:val="284"/>
        </w:trPr>
        <w:tc>
          <w:tcPr>
            <w:tcW w:w="453" w:type="pct"/>
            <w:tcMar>
              <w:top w:w="100" w:type="dxa"/>
              <w:left w:w="40" w:type="dxa"/>
              <w:bottom w:w="100" w:type="dxa"/>
              <w:right w:w="40" w:type="dxa"/>
            </w:tcMar>
          </w:tcPr>
          <w:p w14:paraId="47484537" w14:textId="77777777" w:rsidR="004B4D80" w:rsidRPr="00541A57" w:rsidRDefault="006C772F" w:rsidP="0004635D">
            <w:pPr>
              <w:widowControl w:val="0"/>
              <w:ind w:firstLine="0"/>
              <w:jc w:val="center"/>
              <w:rPr>
                <w:rFonts w:ascii="Times New Roman" w:eastAsia="Times New Roman" w:hAnsi="Times New Roman" w:cs="Times New Roman"/>
                <w:color w:val="000000" w:themeColor="text1"/>
                <w:sz w:val="28"/>
                <w:szCs w:val="28"/>
              </w:rPr>
            </w:pPr>
            <w:r w:rsidRPr="00541A57">
              <w:rPr>
                <w:rFonts w:ascii="Times New Roman" w:eastAsia="Times New Roman" w:hAnsi="Times New Roman" w:cs="Times New Roman"/>
                <w:color w:val="000000" w:themeColor="text1"/>
                <w:sz w:val="28"/>
                <w:szCs w:val="28"/>
              </w:rPr>
              <w:t>1</w:t>
            </w:r>
          </w:p>
        </w:tc>
        <w:tc>
          <w:tcPr>
            <w:tcW w:w="4547" w:type="pct"/>
            <w:tcMar>
              <w:top w:w="100" w:type="dxa"/>
              <w:left w:w="40" w:type="dxa"/>
              <w:bottom w:w="100" w:type="dxa"/>
              <w:right w:w="40" w:type="dxa"/>
            </w:tcMar>
          </w:tcPr>
          <w:p w14:paraId="3A941B2F" w14:textId="77777777" w:rsidR="004B4D80" w:rsidRPr="00541A57" w:rsidRDefault="006C772F" w:rsidP="0004635D">
            <w:pPr>
              <w:widowControl w:val="0"/>
              <w:ind w:firstLine="0"/>
              <w:rPr>
                <w:rFonts w:ascii="Times New Roman" w:eastAsia="Times New Roman" w:hAnsi="Times New Roman" w:cs="Times New Roman"/>
                <w:color w:val="000000" w:themeColor="text1"/>
                <w:sz w:val="28"/>
                <w:szCs w:val="28"/>
              </w:rPr>
            </w:pPr>
            <w:r w:rsidRPr="00541A57">
              <w:rPr>
                <w:rFonts w:ascii="Times New Roman" w:eastAsia="Times New Roman" w:hAnsi="Times New Roman" w:cs="Times New Roman"/>
                <w:color w:val="000000" w:themeColor="text1"/>
                <w:sz w:val="28"/>
                <w:szCs w:val="28"/>
              </w:rPr>
              <w:t>Quy hoạch ngành quốc gia</w:t>
            </w:r>
          </w:p>
        </w:tc>
      </w:tr>
      <w:tr w:rsidR="00D832CD" w:rsidRPr="00B547A1" w14:paraId="0C9D02FD" w14:textId="77777777" w:rsidTr="0004635D">
        <w:trPr>
          <w:trHeight w:val="284"/>
        </w:trPr>
        <w:tc>
          <w:tcPr>
            <w:tcW w:w="453" w:type="pct"/>
            <w:tcMar>
              <w:top w:w="100" w:type="dxa"/>
              <w:left w:w="40" w:type="dxa"/>
              <w:bottom w:w="100" w:type="dxa"/>
              <w:right w:w="40" w:type="dxa"/>
            </w:tcMar>
          </w:tcPr>
          <w:p w14:paraId="5EEA5BA8" w14:textId="77777777" w:rsidR="004B4D80" w:rsidRPr="00B547A1" w:rsidRDefault="006C772F" w:rsidP="0004635D">
            <w:pPr>
              <w:widowControl w:val="0"/>
              <w:ind w:firstLine="0"/>
              <w:jc w:val="center"/>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1.1</w:t>
            </w:r>
          </w:p>
        </w:tc>
        <w:tc>
          <w:tcPr>
            <w:tcW w:w="4547" w:type="pct"/>
            <w:tcMar>
              <w:top w:w="100" w:type="dxa"/>
              <w:left w:w="40" w:type="dxa"/>
              <w:bottom w:w="100" w:type="dxa"/>
              <w:right w:w="40" w:type="dxa"/>
            </w:tcMar>
          </w:tcPr>
          <w:p w14:paraId="5FCB12CC" w14:textId="77777777" w:rsidR="004B4D80" w:rsidRPr="00B547A1" w:rsidRDefault="006C772F" w:rsidP="0004635D">
            <w:pPr>
              <w:widowControl w:val="0"/>
              <w:ind w:firstLine="0"/>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Quy hoạch mạng lưới đường bộ</w:t>
            </w:r>
          </w:p>
        </w:tc>
      </w:tr>
      <w:tr w:rsidR="00D832CD" w:rsidRPr="00B547A1" w14:paraId="0E8B64B5" w14:textId="77777777" w:rsidTr="0004635D">
        <w:trPr>
          <w:trHeight w:val="284"/>
        </w:trPr>
        <w:tc>
          <w:tcPr>
            <w:tcW w:w="453" w:type="pct"/>
            <w:tcMar>
              <w:top w:w="100" w:type="dxa"/>
              <w:left w:w="40" w:type="dxa"/>
              <w:bottom w:w="100" w:type="dxa"/>
              <w:right w:w="40" w:type="dxa"/>
            </w:tcMar>
          </w:tcPr>
          <w:p w14:paraId="7E886671" w14:textId="77777777" w:rsidR="004B4D80" w:rsidRPr="00B547A1" w:rsidRDefault="006C772F" w:rsidP="0004635D">
            <w:pPr>
              <w:widowControl w:val="0"/>
              <w:ind w:firstLine="0"/>
              <w:jc w:val="center"/>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1.2</w:t>
            </w:r>
          </w:p>
        </w:tc>
        <w:tc>
          <w:tcPr>
            <w:tcW w:w="4547" w:type="pct"/>
            <w:tcMar>
              <w:top w:w="100" w:type="dxa"/>
              <w:left w:w="40" w:type="dxa"/>
              <w:bottom w:w="100" w:type="dxa"/>
              <w:right w:w="40" w:type="dxa"/>
            </w:tcMar>
          </w:tcPr>
          <w:p w14:paraId="51CF08A4" w14:textId="77777777" w:rsidR="004B4D80" w:rsidRPr="00B547A1" w:rsidRDefault="006C772F" w:rsidP="0004635D">
            <w:pPr>
              <w:widowControl w:val="0"/>
              <w:ind w:firstLine="0"/>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Quy hoạch mạng lưới đường sắt</w:t>
            </w:r>
          </w:p>
        </w:tc>
      </w:tr>
      <w:tr w:rsidR="00D832CD" w:rsidRPr="00B547A1" w14:paraId="05A2680F" w14:textId="77777777" w:rsidTr="0004635D">
        <w:trPr>
          <w:trHeight w:val="284"/>
        </w:trPr>
        <w:tc>
          <w:tcPr>
            <w:tcW w:w="453" w:type="pct"/>
            <w:tcMar>
              <w:top w:w="100" w:type="dxa"/>
              <w:left w:w="40" w:type="dxa"/>
              <w:bottom w:w="100" w:type="dxa"/>
              <w:right w:w="40" w:type="dxa"/>
            </w:tcMar>
          </w:tcPr>
          <w:p w14:paraId="14A3212A" w14:textId="77777777" w:rsidR="004B4D80" w:rsidRPr="00B547A1" w:rsidRDefault="006C772F" w:rsidP="0004635D">
            <w:pPr>
              <w:widowControl w:val="0"/>
              <w:ind w:firstLine="0"/>
              <w:jc w:val="center"/>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1.3</w:t>
            </w:r>
          </w:p>
        </w:tc>
        <w:tc>
          <w:tcPr>
            <w:tcW w:w="4547" w:type="pct"/>
            <w:tcMar>
              <w:top w:w="100" w:type="dxa"/>
              <w:left w:w="40" w:type="dxa"/>
              <w:bottom w:w="100" w:type="dxa"/>
              <w:right w:w="40" w:type="dxa"/>
            </w:tcMar>
          </w:tcPr>
          <w:p w14:paraId="513BFE95" w14:textId="77777777" w:rsidR="004B4D80" w:rsidRPr="00B547A1" w:rsidRDefault="006C772F" w:rsidP="0004635D">
            <w:pPr>
              <w:widowControl w:val="0"/>
              <w:ind w:firstLine="0"/>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Quy hoạch tổng thể phát triển hệ thống cảng biển</w:t>
            </w:r>
          </w:p>
        </w:tc>
      </w:tr>
      <w:tr w:rsidR="00D832CD" w:rsidRPr="00B547A1" w14:paraId="05F56F35" w14:textId="77777777" w:rsidTr="0004635D">
        <w:trPr>
          <w:trHeight w:val="284"/>
        </w:trPr>
        <w:tc>
          <w:tcPr>
            <w:tcW w:w="453" w:type="pct"/>
            <w:tcMar>
              <w:top w:w="100" w:type="dxa"/>
              <w:left w:w="40" w:type="dxa"/>
              <w:bottom w:w="100" w:type="dxa"/>
              <w:right w:w="40" w:type="dxa"/>
            </w:tcMar>
          </w:tcPr>
          <w:p w14:paraId="427EB754" w14:textId="77777777" w:rsidR="004B4D80" w:rsidRPr="00B547A1" w:rsidRDefault="006C772F" w:rsidP="0004635D">
            <w:pPr>
              <w:widowControl w:val="0"/>
              <w:ind w:firstLine="0"/>
              <w:jc w:val="center"/>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1.4</w:t>
            </w:r>
          </w:p>
        </w:tc>
        <w:tc>
          <w:tcPr>
            <w:tcW w:w="4547" w:type="pct"/>
            <w:tcMar>
              <w:top w:w="100" w:type="dxa"/>
              <w:left w:w="40" w:type="dxa"/>
              <w:bottom w:w="100" w:type="dxa"/>
              <w:right w:w="40" w:type="dxa"/>
            </w:tcMar>
          </w:tcPr>
          <w:p w14:paraId="124BEDFB" w14:textId="77777777" w:rsidR="004B4D80" w:rsidRPr="00B547A1" w:rsidRDefault="006C772F" w:rsidP="00541A57">
            <w:pPr>
              <w:widowControl w:val="0"/>
              <w:ind w:firstLine="0"/>
              <w:jc w:val="both"/>
              <w:rPr>
                <w:rFonts w:ascii="Times New Roman" w:eastAsia="Times New Roman" w:hAnsi="Times New Roman" w:cs="Times New Roman"/>
                <w:color w:val="000000" w:themeColor="text1"/>
                <w:spacing w:val="-6"/>
                <w:sz w:val="28"/>
                <w:szCs w:val="28"/>
              </w:rPr>
            </w:pPr>
            <w:r w:rsidRPr="00B547A1">
              <w:rPr>
                <w:rFonts w:ascii="Times New Roman" w:eastAsia="Times New Roman" w:hAnsi="Times New Roman" w:cs="Times New Roman"/>
                <w:color w:val="000000" w:themeColor="text1"/>
                <w:spacing w:val="-6"/>
                <w:sz w:val="28"/>
                <w:szCs w:val="28"/>
              </w:rPr>
              <w:t>Quy hoạch tổng thể phát triển hệ thống cảng hàng không, sân bay toàn quốc</w:t>
            </w:r>
          </w:p>
        </w:tc>
      </w:tr>
      <w:tr w:rsidR="00D832CD" w:rsidRPr="00B547A1" w14:paraId="24DE82E8" w14:textId="77777777" w:rsidTr="0004635D">
        <w:trPr>
          <w:trHeight w:val="284"/>
        </w:trPr>
        <w:tc>
          <w:tcPr>
            <w:tcW w:w="453" w:type="pct"/>
            <w:tcMar>
              <w:top w:w="100" w:type="dxa"/>
              <w:left w:w="40" w:type="dxa"/>
              <w:bottom w:w="100" w:type="dxa"/>
              <w:right w:w="40" w:type="dxa"/>
            </w:tcMar>
          </w:tcPr>
          <w:p w14:paraId="33B8007F" w14:textId="77777777" w:rsidR="004B4D80" w:rsidRPr="00B547A1" w:rsidRDefault="006C772F" w:rsidP="0004635D">
            <w:pPr>
              <w:widowControl w:val="0"/>
              <w:ind w:firstLine="0"/>
              <w:jc w:val="center"/>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1.5</w:t>
            </w:r>
          </w:p>
        </w:tc>
        <w:tc>
          <w:tcPr>
            <w:tcW w:w="4547" w:type="pct"/>
            <w:tcMar>
              <w:top w:w="100" w:type="dxa"/>
              <w:left w:w="40" w:type="dxa"/>
              <w:bottom w:w="100" w:type="dxa"/>
              <w:right w:w="40" w:type="dxa"/>
            </w:tcMar>
          </w:tcPr>
          <w:p w14:paraId="34F7E37A" w14:textId="77777777" w:rsidR="004B4D80" w:rsidRPr="00B547A1" w:rsidRDefault="006C772F" w:rsidP="0004635D">
            <w:pPr>
              <w:widowControl w:val="0"/>
              <w:ind w:firstLine="0"/>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Quy hoạch kết cấu hạ tầng đường thủy nội địa</w:t>
            </w:r>
          </w:p>
        </w:tc>
      </w:tr>
      <w:tr w:rsidR="00D832CD" w:rsidRPr="00B547A1" w14:paraId="4B70352E" w14:textId="77777777" w:rsidTr="0004635D">
        <w:trPr>
          <w:trHeight w:val="284"/>
        </w:trPr>
        <w:tc>
          <w:tcPr>
            <w:tcW w:w="453" w:type="pct"/>
            <w:tcMar>
              <w:top w:w="100" w:type="dxa"/>
              <w:left w:w="40" w:type="dxa"/>
              <w:bottom w:w="100" w:type="dxa"/>
              <w:right w:w="40" w:type="dxa"/>
            </w:tcMar>
          </w:tcPr>
          <w:p w14:paraId="0750D1FB" w14:textId="77777777" w:rsidR="004B4D80" w:rsidRPr="00B547A1" w:rsidRDefault="006C772F" w:rsidP="0004635D">
            <w:pPr>
              <w:widowControl w:val="0"/>
              <w:ind w:firstLine="0"/>
              <w:jc w:val="center"/>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1.6</w:t>
            </w:r>
          </w:p>
        </w:tc>
        <w:tc>
          <w:tcPr>
            <w:tcW w:w="4547" w:type="pct"/>
            <w:tcMar>
              <w:top w:w="100" w:type="dxa"/>
              <w:left w:w="40" w:type="dxa"/>
              <w:bottom w:w="100" w:type="dxa"/>
              <w:right w:w="40" w:type="dxa"/>
            </w:tcMar>
          </w:tcPr>
          <w:p w14:paraId="4294398A" w14:textId="77777777" w:rsidR="004B4D80" w:rsidRPr="00B547A1" w:rsidRDefault="006C772F" w:rsidP="0004635D">
            <w:pPr>
              <w:widowControl w:val="0"/>
              <w:ind w:firstLine="0"/>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Quy hoạch tổng thể về năng lượng</w:t>
            </w:r>
          </w:p>
        </w:tc>
      </w:tr>
      <w:tr w:rsidR="00D832CD" w:rsidRPr="00B547A1" w14:paraId="153B5F61" w14:textId="77777777" w:rsidTr="0004635D">
        <w:trPr>
          <w:trHeight w:val="284"/>
        </w:trPr>
        <w:tc>
          <w:tcPr>
            <w:tcW w:w="453" w:type="pct"/>
            <w:tcMar>
              <w:top w:w="100" w:type="dxa"/>
              <w:left w:w="40" w:type="dxa"/>
              <w:bottom w:w="100" w:type="dxa"/>
              <w:right w:w="40" w:type="dxa"/>
            </w:tcMar>
          </w:tcPr>
          <w:p w14:paraId="2AB4FB95" w14:textId="77777777" w:rsidR="004B4D80" w:rsidRPr="00B547A1" w:rsidRDefault="006C772F" w:rsidP="0004635D">
            <w:pPr>
              <w:widowControl w:val="0"/>
              <w:ind w:firstLine="0"/>
              <w:jc w:val="center"/>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1.7</w:t>
            </w:r>
          </w:p>
        </w:tc>
        <w:tc>
          <w:tcPr>
            <w:tcW w:w="4547" w:type="pct"/>
            <w:tcMar>
              <w:top w:w="100" w:type="dxa"/>
              <w:left w:w="40" w:type="dxa"/>
              <w:bottom w:w="100" w:type="dxa"/>
              <w:right w:w="40" w:type="dxa"/>
            </w:tcMar>
          </w:tcPr>
          <w:p w14:paraId="7C243CBF" w14:textId="77777777" w:rsidR="004B4D80" w:rsidRPr="00B547A1" w:rsidRDefault="006C772F" w:rsidP="0004635D">
            <w:pPr>
              <w:widowControl w:val="0"/>
              <w:ind w:firstLine="0"/>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Quy hoạch phát triển điện lực</w:t>
            </w:r>
          </w:p>
        </w:tc>
      </w:tr>
      <w:tr w:rsidR="00D832CD" w:rsidRPr="00B547A1" w14:paraId="54423C7F" w14:textId="77777777" w:rsidTr="0004635D">
        <w:trPr>
          <w:trHeight w:val="284"/>
        </w:trPr>
        <w:tc>
          <w:tcPr>
            <w:tcW w:w="453" w:type="pct"/>
            <w:tcMar>
              <w:top w:w="100" w:type="dxa"/>
              <w:left w:w="40" w:type="dxa"/>
              <w:bottom w:w="100" w:type="dxa"/>
              <w:right w:w="40" w:type="dxa"/>
            </w:tcMar>
          </w:tcPr>
          <w:p w14:paraId="21C6C69C" w14:textId="77777777" w:rsidR="004B4D80" w:rsidRPr="00B547A1" w:rsidRDefault="006C772F" w:rsidP="0004635D">
            <w:pPr>
              <w:widowControl w:val="0"/>
              <w:ind w:firstLine="0"/>
              <w:jc w:val="center"/>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1.8</w:t>
            </w:r>
          </w:p>
        </w:tc>
        <w:tc>
          <w:tcPr>
            <w:tcW w:w="4547" w:type="pct"/>
            <w:tcMar>
              <w:top w:w="100" w:type="dxa"/>
              <w:left w:w="40" w:type="dxa"/>
              <w:bottom w:w="100" w:type="dxa"/>
              <w:right w:w="40" w:type="dxa"/>
            </w:tcMar>
          </w:tcPr>
          <w:p w14:paraId="61BE1541" w14:textId="77777777" w:rsidR="004B4D80" w:rsidRPr="00B547A1" w:rsidRDefault="006C772F" w:rsidP="0004635D">
            <w:pPr>
              <w:widowControl w:val="0"/>
              <w:ind w:firstLine="0"/>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Quy hoạch hạ tầng dự trữ, cung ứng xăng dầu, khí đốt</w:t>
            </w:r>
          </w:p>
        </w:tc>
      </w:tr>
      <w:tr w:rsidR="00D832CD" w:rsidRPr="00B547A1" w14:paraId="6147E0D0" w14:textId="77777777" w:rsidTr="0004635D">
        <w:trPr>
          <w:trHeight w:val="284"/>
        </w:trPr>
        <w:tc>
          <w:tcPr>
            <w:tcW w:w="453" w:type="pct"/>
            <w:tcMar>
              <w:top w:w="100" w:type="dxa"/>
              <w:left w:w="40" w:type="dxa"/>
              <w:bottom w:w="100" w:type="dxa"/>
              <w:right w:w="40" w:type="dxa"/>
            </w:tcMar>
          </w:tcPr>
          <w:p w14:paraId="73348BBF" w14:textId="0D7F8E0B" w:rsidR="005C01F1" w:rsidRDefault="00A569A0" w:rsidP="0004635D">
            <w:pPr>
              <w:widowControl w:val="0"/>
              <w:ind w:firstLine="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4</w:t>
            </w:r>
          </w:p>
          <w:p w14:paraId="0C17C4D5" w14:textId="6297C384" w:rsidR="004B4D80" w:rsidRPr="00B547A1" w:rsidRDefault="006C772F" w:rsidP="0004635D">
            <w:pPr>
              <w:widowControl w:val="0"/>
              <w:ind w:firstLine="0"/>
              <w:jc w:val="center"/>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1.9</w:t>
            </w:r>
          </w:p>
        </w:tc>
        <w:tc>
          <w:tcPr>
            <w:tcW w:w="4547" w:type="pct"/>
            <w:tcMar>
              <w:top w:w="100" w:type="dxa"/>
              <w:left w:w="40" w:type="dxa"/>
              <w:bottom w:w="100" w:type="dxa"/>
              <w:right w:w="40" w:type="dxa"/>
            </w:tcMar>
          </w:tcPr>
          <w:p w14:paraId="06E6DA0D" w14:textId="77777777" w:rsidR="004B4D80" w:rsidRPr="00B547A1" w:rsidRDefault="006C772F" w:rsidP="0004635D">
            <w:pPr>
              <w:widowControl w:val="0"/>
              <w:ind w:firstLine="0"/>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Quy hoạch hệ thống đô thị và nông thôn</w:t>
            </w:r>
          </w:p>
        </w:tc>
      </w:tr>
      <w:tr w:rsidR="00D832CD" w:rsidRPr="00B547A1" w14:paraId="6ECD53E9" w14:textId="77777777" w:rsidTr="0004635D">
        <w:trPr>
          <w:trHeight w:val="284"/>
        </w:trPr>
        <w:tc>
          <w:tcPr>
            <w:tcW w:w="453" w:type="pct"/>
            <w:tcMar>
              <w:top w:w="100" w:type="dxa"/>
              <w:left w:w="40" w:type="dxa"/>
              <w:bottom w:w="100" w:type="dxa"/>
              <w:right w:w="40" w:type="dxa"/>
            </w:tcMar>
          </w:tcPr>
          <w:p w14:paraId="1D887F54" w14:textId="77777777" w:rsidR="004B4D80" w:rsidRPr="00B547A1" w:rsidRDefault="006C772F" w:rsidP="0004635D">
            <w:pPr>
              <w:widowControl w:val="0"/>
              <w:ind w:firstLine="0"/>
              <w:jc w:val="center"/>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1.10</w:t>
            </w:r>
          </w:p>
        </w:tc>
        <w:tc>
          <w:tcPr>
            <w:tcW w:w="4547" w:type="pct"/>
            <w:tcMar>
              <w:top w:w="100" w:type="dxa"/>
              <w:left w:w="40" w:type="dxa"/>
              <w:bottom w:w="100" w:type="dxa"/>
              <w:right w:w="40" w:type="dxa"/>
            </w:tcMar>
          </w:tcPr>
          <w:p w14:paraId="18898559" w14:textId="77777777" w:rsidR="004B4D80" w:rsidRPr="00B547A1" w:rsidRDefault="006C772F" w:rsidP="0004635D">
            <w:pPr>
              <w:widowControl w:val="0"/>
              <w:ind w:firstLine="0"/>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Quy hoạch tài nguyên nước</w:t>
            </w:r>
          </w:p>
        </w:tc>
      </w:tr>
      <w:tr w:rsidR="00D832CD" w:rsidRPr="00B547A1" w14:paraId="4C57A6BB" w14:textId="77777777" w:rsidTr="0004635D">
        <w:trPr>
          <w:trHeight w:val="284"/>
        </w:trPr>
        <w:tc>
          <w:tcPr>
            <w:tcW w:w="453" w:type="pct"/>
            <w:tcMar>
              <w:top w:w="100" w:type="dxa"/>
              <w:left w:w="40" w:type="dxa"/>
              <w:bottom w:w="100" w:type="dxa"/>
              <w:right w:w="40" w:type="dxa"/>
            </w:tcMar>
          </w:tcPr>
          <w:p w14:paraId="561914C5" w14:textId="77777777" w:rsidR="004B4D80" w:rsidRPr="00B547A1" w:rsidRDefault="006C772F" w:rsidP="0004635D">
            <w:pPr>
              <w:widowControl w:val="0"/>
              <w:ind w:firstLine="0"/>
              <w:jc w:val="center"/>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1.11</w:t>
            </w:r>
          </w:p>
        </w:tc>
        <w:tc>
          <w:tcPr>
            <w:tcW w:w="4547" w:type="pct"/>
            <w:tcMar>
              <w:top w:w="100" w:type="dxa"/>
              <w:left w:w="40" w:type="dxa"/>
              <w:bottom w:w="100" w:type="dxa"/>
              <w:right w:w="40" w:type="dxa"/>
            </w:tcMar>
          </w:tcPr>
          <w:p w14:paraId="1B3E9E9D" w14:textId="77777777" w:rsidR="004B4D80" w:rsidRPr="00B547A1" w:rsidRDefault="006C772F" w:rsidP="00541A57">
            <w:pPr>
              <w:widowControl w:val="0"/>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Quy hoạch thăm dò, khai thác, chế biến và sử dụng quặng phóng xạ</w:t>
            </w:r>
          </w:p>
        </w:tc>
      </w:tr>
      <w:tr w:rsidR="00D832CD" w:rsidRPr="00B547A1" w14:paraId="4B00B6FD" w14:textId="77777777" w:rsidTr="0004635D">
        <w:trPr>
          <w:trHeight w:val="284"/>
        </w:trPr>
        <w:tc>
          <w:tcPr>
            <w:tcW w:w="453" w:type="pct"/>
            <w:tcMar>
              <w:top w:w="100" w:type="dxa"/>
              <w:left w:w="40" w:type="dxa"/>
              <w:bottom w:w="100" w:type="dxa"/>
              <w:right w:w="40" w:type="dxa"/>
            </w:tcMar>
          </w:tcPr>
          <w:p w14:paraId="59A42887" w14:textId="77777777" w:rsidR="004B4D80" w:rsidRPr="00B547A1" w:rsidRDefault="006C772F" w:rsidP="0004635D">
            <w:pPr>
              <w:widowControl w:val="0"/>
              <w:ind w:firstLine="0"/>
              <w:jc w:val="center"/>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1.12</w:t>
            </w:r>
          </w:p>
        </w:tc>
        <w:tc>
          <w:tcPr>
            <w:tcW w:w="4547" w:type="pct"/>
            <w:tcMar>
              <w:top w:w="100" w:type="dxa"/>
              <w:left w:w="40" w:type="dxa"/>
              <w:bottom w:w="100" w:type="dxa"/>
              <w:right w:w="40" w:type="dxa"/>
            </w:tcMar>
          </w:tcPr>
          <w:p w14:paraId="09B39FA8" w14:textId="77777777" w:rsidR="004B4D80" w:rsidRPr="00B547A1" w:rsidRDefault="006C772F" w:rsidP="00541A57">
            <w:pPr>
              <w:widowControl w:val="0"/>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Quy hoạch thăm dò, khai thác, chế biến và sử dụng các loại khoáng sản</w:t>
            </w:r>
          </w:p>
        </w:tc>
      </w:tr>
      <w:tr w:rsidR="00D832CD" w:rsidRPr="00B547A1" w14:paraId="029571F0" w14:textId="77777777" w:rsidTr="0004635D">
        <w:trPr>
          <w:trHeight w:val="284"/>
        </w:trPr>
        <w:tc>
          <w:tcPr>
            <w:tcW w:w="453" w:type="pct"/>
            <w:tcMar>
              <w:top w:w="100" w:type="dxa"/>
              <w:left w:w="40" w:type="dxa"/>
              <w:bottom w:w="100" w:type="dxa"/>
              <w:right w:w="40" w:type="dxa"/>
            </w:tcMar>
          </w:tcPr>
          <w:p w14:paraId="7578E245" w14:textId="77777777" w:rsidR="004B4D80" w:rsidRPr="00B547A1" w:rsidRDefault="006C772F" w:rsidP="0004635D">
            <w:pPr>
              <w:widowControl w:val="0"/>
              <w:ind w:firstLine="0"/>
              <w:jc w:val="center"/>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1.13</w:t>
            </w:r>
          </w:p>
        </w:tc>
        <w:tc>
          <w:tcPr>
            <w:tcW w:w="4547" w:type="pct"/>
            <w:tcMar>
              <w:top w:w="100" w:type="dxa"/>
              <w:left w:w="40" w:type="dxa"/>
              <w:bottom w:w="100" w:type="dxa"/>
              <w:right w:w="40" w:type="dxa"/>
            </w:tcMar>
          </w:tcPr>
          <w:p w14:paraId="398D7384" w14:textId="77777777" w:rsidR="004B4D80" w:rsidRPr="00B547A1" w:rsidRDefault="006C772F" w:rsidP="00541A57">
            <w:pPr>
              <w:widowControl w:val="0"/>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Quy hoạch thăm dò, khai thác, chế biến và sử dụng các loại khoáng sản làm vật liệu xây dựng</w:t>
            </w:r>
          </w:p>
        </w:tc>
      </w:tr>
      <w:tr w:rsidR="00D832CD" w:rsidRPr="00B547A1" w14:paraId="12A62F4F" w14:textId="77777777" w:rsidTr="0004635D">
        <w:trPr>
          <w:trHeight w:val="284"/>
        </w:trPr>
        <w:tc>
          <w:tcPr>
            <w:tcW w:w="453" w:type="pct"/>
            <w:tcMar>
              <w:top w:w="100" w:type="dxa"/>
              <w:left w:w="40" w:type="dxa"/>
              <w:bottom w:w="100" w:type="dxa"/>
              <w:right w:w="40" w:type="dxa"/>
            </w:tcMar>
          </w:tcPr>
          <w:p w14:paraId="3A40B5A4" w14:textId="77777777" w:rsidR="004B4D80" w:rsidRPr="00541A57" w:rsidRDefault="006C772F" w:rsidP="0004635D">
            <w:pPr>
              <w:widowControl w:val="0"/>
              <w:ind w:firstLine="0"/>
              <w:jc w:val="center"/>
              <w:rPr>
                <w:rFonts w:ascii="Times New Roman" w:eastAsia="Times New Roman" w:hAnsi="Times New Roman" w:cs="Times New Roman"/>
                <w:color w:val="000000" w:themeColor="text1"/>
                <w:sz w:val="28"/>
                <w:szCs w:val="28"/>
              </w:rPr>
            </w:pPr>
            <w:r w:rsidRPr="00541A57">
              <w:rPr>
                <w:rFonts w:ascii="Times New Roman" w:eastAsia="Times New Roman" w:hAnsi="Times New Roman" w:cs="Times New Roman"/>
                <w:color w:val="000000" w:themeColor="text1"/>
                <w:sz w:val="28"/>
                <w:szCs w:val="28"/>
              </w:rPr>
              <w:t>2</w:t>
            </w:r>
          </w:p>
        </w:tc>
        <w:tc>
          <w:tcPr>
            <w:tcW w:w="4547" w:type="pct"/>
            <w:tcMar>
              <w:top w:w="100" w:type="dxa"/>
              <w:left w:w="40" w:type="dxa"/>
              <w:bottom w:w="100" w:type="dxa"/>
              <w:right w:w="40" w:type="dxa"/>
            </w:tcMar>
          </w:tcPr>
          <w:p w14:paraId="5F8529EC" w14:textId="77777777" w:rsidR="004B4D80" w:rsidRPr="00541A57" w:rsidRDefault="006C772F" w:rsidP="00541A57">
            <w:pPr>
              <w:widowControl w:val="0"/>
              <w:ind w:firstLine="0"/>
              <w:jc w:val="both"/>
              <w:rPr>
                <w:rFonts w:ascii="Times New Roman" w:eastAsia="Times New Roman" w:hAnsi="Times New Roman" w:cs="Times New Roman"/>
                <w:color w:val="000000" w:themeColor="text1"/>
                <w:sz w:val="28"/>
                <w:szCs w:val="28"/>
              </w:rPr>
            </w:pPr>
            <w:r w:rsidRPr="00541A57">
              <w:rPr>
                <w:rFonts w:ascii="Times New Roman" w:eastAsia="Times New Roman" w:hAnsi="Times New Roman" w:cs="Times New Roman"/>
                <w:color w:val="000000" w:themeColor="text1"/>
                <w:sz w:val="28"/>
                <w:szCs w:val="28"/>
              </w:rPr>
              <w:t>Quy hoạch có tính chất kỹ thuật, chuyên ngành</w:t>
            </w:r>
          </w:p>
        </w:tc>
      </w:tr>
      <w:tr w:rsidR="00D832CD" w:rsidRPr="00B547A1" w14:paraId="236DF52A" w14:textId="77777777" w:rsidTr="0004635D">
        <w:trPr>
          <w:trHeight w:val="284"/>
        </w:trPr>
        <w:tc>
          <w:tcPr>
            <w:tcW w:w="453" w:type="pct"/>
            <w:tcMar>
              <w:top w:w="100" w:type="dxa"/>
              <w:left w:w="40" w:type="dxa"/>
              <w:bottom w:w="100" w:type="dxa"/>
              <w:right w:w="40" w:type="dxa"/>
            </w:tcMar>
          </w:tcPr>
          <w:p w14:paraId="0C71A4BF" w14:textId="77777777" w:rsidR="004B4D80" w:rsidRPr="00B547A1" w:rsidRDefault="006C772F" w:rsidP="0004635D">
            <w:pPr>
              <w:widowControl w:val="0"/>
              <w:ind w:firstLine="0"/>
              <w:jc w:val="center"/>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2.1</w:t>
            </w:r>
          </w:p>
        </w:tc>
        <w:tc>
          <w:tcPr>
            <w:tcW w:w="4547" w:type="pct"/>
            <w:tcMar>
              <w:top w:w="100" w:type="dxa"/>
              <w:left w:w="40" w:type="dxa"/>
              <w:bottom w:w="100" w:type="dxa"/>
              <w:right w:w="40" w:type="dxa"/>
            </w:tcMar>
          </w:tcPr>
          <w:p w14:paraId="7EC9EBF4" w14:textId="77777777" w:rsidR="004B4D80" w:rsidRPr="00B547A1" w:rsidRDefault="006C772F" w:rsidP="00541A57">
            <w:pPr>
              <w:widowControl w:val="0"/>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Quy hoạch tổng hợp lưu vực sông liên tỉnh, nguồn nước liên tỉnh</w:t>
            </w:r>
          </w:p>
        </w:tc>
      </w:tr>
      <w:tr w:rsidR="00D832CD" w:rsidRPr="00B547A1" w14:paraId="0072BD00" w14:textId="77777777" w:rsidTr="0004635D">
        <w:trPr>
          <w:trHeight w:val="284"/>
        </w:trPr>
        <w:tc>
          <w:tcPr>
            <w:tcW w:w="453" w:type="pct"/>
            <w:tcMar>
              <w:top w:w="100" w:type="dxa"/>
              <w:left w:w="40" w:type="dxa"/>
              <w:bottom w:w="100" w:type="dxa"/>
              <w:right w:w="40" w:type="dxa"/>
            </w:tcMar>
          </w:tcPr>
          <w:p w14:paraId="4C631A1C" w14:textId="77777777" w:rsidR="004B4D80" w:rsidRPr="00B547A1" w:rsidRDefault="006C772F" w:rsidP="0004635D">
            <w:pPr>
              <w:widowControl w:val="0"/>
              <w:ind w:firstLine="0"/>
              <w:jc w:val="center"/>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2.2</w:t>
            </w:r>
          </w:p>
        </w:tc>
        <w:tc>
          <w:tcPr>
            <w:tcW w:w="4547" w:type="pct"/>
            <w:tcMar>
              <w:top w:w="100" w:type="dxa"/>
              <w:left w:w="40" w:type="dxa"/>
              <w:bottom w:w="100" w:type="dxa"/>
              <w:right w:w="40" w:type="dxa"/>
            </w:tcMar>
          </w:tcPr>
          <w:p w14:paraId="10ED7373" w14:textId="77777777" w:rsidR="004B4D80" w:rsidRPr="00B547A1" w:rsidRDefault="006C772F" w:rsidP="00541A57">
            <w:pPr>
              <w:widowControl w:val="0"/>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Quy hoạch bảo vệ, khai thác, sử dụng nguồn nước liên quốc gia</w:t>
            </w:r>
          </w:p>
        </w:tc>
      </w:tr>
      <w:tr w:rsidR="00D832CD" w:rsidRPr="00B547A1" w14:paraId="6334D095" w14:textId="77777777" w:rsidTr="0004635D">
        <w:trPr>
          <w:trHeight w:val="284"/>
        </w:trPr>
        <w:tc>
          <w:tcPr>
            <w:tcW w:w="453" w:type="pct"/>
            <w:tcMar>
              <w:top w:w="100" w:type="dxa"/>
              <w:left w:w="40" w:type="dxa"/>
              <w:bottom w:w="100" w:type="dxa"/>
              <w:right w:w="40" w:type="dxa"/>
            </w:tcMar>
          </w:tcPr>
          <w:p w14:paraId="4CC961A5" w14:textId="77777777" w:rsidR="004B4D80" w:rsidRPr="00B547A1" w:rsidRDefault="006C772F" w:rsidP="0004635D">
            <w:pPr>
              <w:widowControl w:val="0"/>
              <w:ind w:firstLine="0"/>
              <w:jc w:val="center"/>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2.3</w:t>
            </w:r>
          </w:p>
        </w:tc>
        <w:tc>
          <w:tcPr>
            <w:tcW w:w="4547" w:type="pct"/>
            <w:tcMar>
              <w:top w:w="100" w:type="dxa"/>
              <w:left w:w="40" w:type="dxa"/>
              <w:bottom w:w="100" w:type="dxa"/>
              <w:right w:w="40" w:type="dxa"/>
            </w:tcMar>
          </w:tcPr>
          <w:p w14:paraId="64B3DD11" w14:textId="77777777" w:rsidR="004B4D80" w:rsidRPr="00B547A1" w:rsidRDefault="006C772F" w:rsidP="00541A57">
            <w:pPr>
              <w:widowControl w:val="0"/>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Quy hoạch thủy lợi</w:t>
            </w:r>
          </w:p>
        </w:tc>
      </w:tr>
      <w:tr w:rsidR="00D832CD" w:rsidRPr="00B547A1" w14:paraId="24C82198" w14:textId="77777777" w:rsidTr="0004635D">
        <w:trPr>
          <w:trHeight w:val="284"/>
        </w:trPr>
        <w:tc>
          <w:tcPr>
            <w:tcW w:w="453" w:type="pct"/>
            <w:tcMar>
              <w:top w:w="100" w:type="dxa"/>
              <w:left w:w="40" w:type="dxa"/>
              <w:bottom w:w="100" w:type="dxa"/>
              <w:right w:w="40" w:type="dxa"/>
            </w:tcMar>
          </w:tcPr>
          <w:p w14:paraId="7C32C42F" w14:textId="77777777" w:rsidR="004B4D80" w:rsidRPr="00B547A1" w:rsidRDefault="006C772F" w:rsidP="0004635D">
            <w:pPr>
              <w:widowControl w:val="0"/>
              <w:ind w:firstLine="0"/>
              <w:jc w:val="center"/>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2.4</w:t>
            </w:r>
          </w:p>
        </w:tc>
        <w:tc>
          <w:tcPr>
            <w:tcW w:w="4547" w:type="pct"/>
            <w:tcMar>
              <w:top w:w="100" w:type="dxa"/>
              <w:left w:w="40" w:type="dxa"/>
              <w:bottom w:w="100" w:type="dxa"/>
              <w:right w:w="40" w:type="dxa"/>
            </w:tcMar>
          </w:tcPr>
          <w:p w14:paraId="429D3A08" w14:textId="77777777" w:rsidR="004B4D80" w:rsidRPr="00B547A1" w:rsidRDefault="006C772F" w:rsidP="00541A57">
            <w:pPr>
              <w:widowControl w:val="0"/>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Quy hoạch đê điều</w:t>
            </w:r>
          </w:p>
        </w:tc>
      </w:tr>
      <w:tr w:rsidR="00D832CD" w:rsidRPr="00B547A1" w14:paraId="2EDBF50A" w14:textId="77777777" w:rsidTr="0004635D">
        <w:trPr>
          <w:trHeight w:val="284"/>
        </w:trPr>
        <w:tc>
          <w:tcPr>
            <w:tcW w:w="453" w:type="pct"/>
            <w:tcMar>
              <w:top w:w="100" w:type="dxa"/>
              <w:left w:w="40" w:type="dxa"/>
              <w:bottom w:w="100" w:type="dxa"/>
              <w:right w:w="40" w:type="dxa"/>
            </w:tcMar>
          </w:tcPr>
          <w:p w14:paraId="2CBD9225" w14:textId="77777777" w:rsidR="004B4D80" w:rsidRPr="00B547A1" w:rsidRDefault="006C772F" w:rsidP="0004635D">
            <w:pPr>
              <w:widowControl w:val="0"/>
              <w:ind w:firstLine="0"/>
              <w:jc w:val="center"/>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2.5</w:t>
            </w:r>
          </w:p>
        </w:tc>
        <w:tc>
          <w:tcPr>
            <w:tcW w:w="4547" w:type="pct"/>
            <w:tcMar>
              <w:top w:w="100" w:type="dxa"/>
              <w:left w:w="40" w:type="dxa"/>
              <w:bottom w:w="100" w:type="dxa"/>
              <w:right w:w="40" w:type="dxa"/>
            </w:tcMar>
          </w:tcPr>
          <w:p w14:paraId="7F9C6BAE" w14:textId="77777777" w:rsidR="004B4D80" w:rsidRPr="00B547A1" w:rsidRDefault="006C772F" w:rsidP="00541A57">
            <w:pPr>
              <w:widowControl w:val="0"/>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Quy hoạch phát triển điện hạt nhân</w:t>
            </w:r>
          </w:p>
        </w:tc>
      </w:tr>
    </w:tbl>
    <w:p w14:paraId="475439CE" w14:textId="77777777" w:rsidR="004B4D80" w:rsidRPr="00D832CD" w:rsidRDefault="004B4D80">
      <w:pPr>
        <w:rPr>
          <w:rFonts w:ascii="Times New Roman" w:hAnsi="Times New Roman" w:cs="Times New Roman"/>
          <w:color w:val="000000" w:themeColor="text1"/>
        </w:rPr>
        <w:sectPr w:rsidR="004B4D80" w:rsidRPr="00D832CD" w:rsidSect="00BE6B4F">
          <w:headerReference w:type="default" r:id="rId8"/>
          <w:pgSz w:w="11907" w:h="16840" w:code="9"/>
          <w:pgMar w:top="1418" w:right="1134" w:bottom="1134" w:left="1985" w:header="567" w:footer="720" w:gutter="0"/>
          <w:pgNumType w:start="1"/>
          <w:cols w:space="720"/>
          <w:titlePg/>
          <w:docGrid w:linePitch="299"/>
        </w:sectPr>
      </w:pPr>
      <w:bookmarkStart w:id="2" w:name="_16ges7u" w:colFirst="0" w:colLast="0"/>
      <w:bookmarkEnd w:id="2"/>
    </w:p>
    <w:p w14:paraId="2B35928D" w14:textId="1208549D" w:rsidR="004B4D80" w:rsidRPr="008D3ED6" w:rsidRDefault="006C772F" w:rsidP="00541A57">
      <w:pPr>
        <w:pStyle w:val="Heading3"/>
      </w:pPr>
      <w:bookmarkStart w:id="3" w:name="_3qg2avn" w:colFirst="0" w:colLast="0"/>
      <w:bookmarkStart w:id="4" w:name="_Hlk85008975"/>
      <w:bookmarkEnd w:id="3"/>
      <w:r w:rsidRPr="008D3ED6">
        <w:lastRenderedPageBreak/>
        <w:t xml:space="preserve">Phụ lục </w:t>
      </w:r>
      <w:r w:rsidR="00A74DE5">
        <w:t>II</w:t>
      </w:r>
    </w:p>
    <w:p w14:paraId="2F797C37" w14:textId="29339203" w:rsidR="00910673" w:rsidRDefault="006C772F" w:rsidP="00541A57">
      <w:pPr>
        <w:pStyle w:val="Heading3"/>
      </w:pPr>
      <w:bookmarkStart w:id="5" w:name="_Hlk89443828"/>
      <w:r w:rsidRPr="008D3ED6">
        <w:t>D</w:t>
      </w:r>
      <w:r w:rsidR="00910673">
        <w:t>ANH MỤC LOẠI HÌNH SẢN XUẤT, KINH DOANH, DỊCH VỤ CÓ NGUY CƠ GÂY Ô NHIỄM MÔI TRƯỜNG</w:t>
      </w:r>
    </w:p>
    <w:bookmarkEnd w:id="5"/>
    <w:p w14:paraId="4197752A" w14:textId="678CE512" w:rsidR="00017B66" w:rsidRDefault="00910673" w:rsidP="00017B66">
      <w:pPr>
        <w:spacing w:line="240" w:lineRule="auto"/>
        <w:jc w:val="center"/>
        <w:rPr>
          <w:rFonts w:ascii="Times New Roman" w:eastAsia="Times New Roman" w:hAnsi="Times New Roman" w:cs="Times New Roman"/>
          <w:i/>
          <w:color w:val="000000" w:themeColor="text1"/>
          <w:sz w:val="28"/>
          <w:szCs w:val="28"/>
        </w:rPr>
      </w:pPr>
      <w:r w:rsidRPr="00D832CD">
        <w:rPr>
          <w:rFonts w:ascii="Times New Roman" w:eastAsia="Times New Roman" w:hAnsi="Times New Roman" w:cs="Times New Roman"/>
          <w:i/>
          <w:color w:val="000000" w:themeColor="text1"/>
          <w:sz w:val="28"/>
          <w:szCs w:val="28"/>
        </w:rPr>
        <w:t xml:space="preserve"> </w:t>
      </w:r>
      <w:r w:rsidR="00017B66" w:rsidRPr="00D832CD">
        <w:rPr>
          <w:rFonts w:ascii="Times New Roman" w:eastAsia="Times New Roman" w:hAnsi="Times New Roman" w:cs="Times New Roman"/>
          <w:i/>
          <w:color w:val="000000" w:themeColor="text1"/>
          <w:sz w:val="28"/>
          <w:szCs w:val="28"/>
        </w:rPr>
        <w:t>(</w:t>
      </w:r>
      <w:r w:rsidR="00017B66">
        <w:rPr>
          <w:rFonts w:ascii="Times New Roman" w:eastAsia="Times New Roman" w:hAnsi="Times New Roman" w:cs="Times New Roman"/>
          <w:i/>
          <w:color w:val="000000" w:themeColor="text1"/>
          <w:sz w:val="28"/>
          <w:szCs w:val="28"/>
        </w:rPr>
        <w:t>K</w:t>
      </w:r>
      <w:r w:rsidR="00017B66" w:rsidRPr="00D832CD">
        <w:rPr>
          <w:rFonts w:ascii="Times New Roman" w:eastAsia="Times New Roman" w:hAnsi="Times New Roman" w:cs="Times New Roman"/>
          <w:i/>
          <w:color w:val="000000" w:themeColor="text1"/>
          <w:sz w:val="28"/>
          <w:szCs w:val="28"/>
        </w:rPr>
        <w:t>èm theo Nghị định số</w:t>
      </w:r>
      <w:r w:rsidR="00017B66">
        <w:rPr>
          <w:rFonts w:ascii="Times New Roman" w:eastAsia="Times New Roman" w:hAnsi="Times New Roman" w:cs="Times New Roman"/>
          <w:i/>
          <w:color w:val="000000" w:themeColor="text1"/>
          <w:sz w:val="28"/>
          <w:szCs w:val="28"/>
        </w:rPr>
        <w:t xml:space="preserve">   </w:t>
      </w:r>
      <w:r w:rsidR="00541A57">
        <w:rPr>
          <w:rFonts w:ascii="Times New Roman" w:eastAsia="Times New Roman" w:hAnsi="Times New Roman" w:cs="Times New Roman"/>
          <w:i/>
          <w:color w:val="000000" w:themeColor="text1"/>
          <w:sz w:val="28"/>
          <w:szCs w:val="28"/>
        </w:rPr>
        <w:t xml:space="preserve"> </w:t>
      </w:r>
      <w:r w:rsidR="00017B66">
        <w:rPr>
          <w:rFonts w:ascii="Times New Roman" w:eastAsia="Times New Roman" w:hAnsi="Times New Roman" w:cs="Times New Roman"/>
          <w:i/>
          <w:color w:val="000000" w:themeColor="text1"/>
          <w:sz w:val="28"/>
          <w:szCs w:val="28"/>
        </w:rPr>
        <w:t xml:space="preserve">  </w:t>
      </w:r>
      <w:r w:rsidR="00541A57">
        <w:rPr>
          <w:rFonts w:ascii="Times New Roman" w:eastAsia="Times New Roman" w:hAnsi="Times New Roman" w:cs="Times New Roman"/>
          <w:i/>
          <w:color w:val="000000" w:themeColor="text1"/>
          <w:sz w:val="28"/>
          <w:szCs w:val="28"/>
        </w:rPr>
        <w:t>/</w:t>
      </w:r>
      <w:r w:rsidR="00092DC5">
        <w:rPr>
          <w:rFonts w:ascii="Times New Roman" w:eastAsia="Times New Roman" w:hAnsi="Times New Roman" w:cs="Times New Roman"/>
          <w:i/>
          <w:color w:val="000000" w:themeColor="text1"/>
          <w:sz w:val="28"/>
          <w:szCs w:val="28"/>
        </w:rPr>
        <w:t>2022</w:t>
      </w:r>
      <w:r w:rsidR="00017B66" w:rsidRPr="00D832CD">
        <w:rPr>
          <w:rFonts w:ascii="Times New Roman" w:eastAsia="Times New Roman" w:hAnsi="Times New Roman" w:cs="Times New Roman"/>
          <w:i/>
          <w:color w:val="000000" w:themeColor="text1"/>
          <w:sz w:val="28"/>
          <w:szCs w:val="28"/>
        </w:rPr>
        <w:t xml:space="preserve">/NĐ-CP </w:t>
      </w:r>
      <w:r w:rsidR="00017B66">
        <w:rPr>
          <w:rFonts w:ascii="Times New Roman" w:eastAsia="Times New Roman" w:hAnsi="Times New Roman" w:cs="Times New Roman"/>
          <w:i/>
          <w:color w:val="000000" w:themeColor="text1"/>
          <w:sz w:val="28"/>
          <w:szCs w:val="28"/>
        </w:rPr>
        <w:t>n</w:t>
      </w:r>
      <w:r w:rsidR="00017B66" w:rsidRPr="00D832CD">
        <w:rPr>
          <w:rFonts w:ascii="Times New Roman" w:eastAsia="Times New Roman" w:hAnsi="Times New Roman" w:cs="Times New Roman"/>
          <w:i/>
          <w:color w:val="000000" w:themeColor="text1"/>
          <w:sz w:val="28"/>
          <w:szCs w:val="28"/>
        </w:rPr>
        <w:t>gày</w:t>
      </w:r>
      <w:r w:rsidR="00017B66">
        <w:rPr>
          <w:rFonts w:ascii="Times New Roman" w:eastAsia="Times New Roman" w:hAnsi="Times New Roman" w:cs="Times New Roman"/>
          <w:i/>
          <w:color w:val="000000" w:themeColor="text1"/>
          <w:sz w:val="28"/>
          <w:szCs w:val="28"/>
        </w:rPr>
        <w:t xml:space="preserve">    </w:t>
      </w:r>
      <w:r w:rsidR="00017B66" w:rsidRPr="00D832CD">
        <w:rPr>
          <w:rFonts w:ascii="Times New Roman" w:eastAsia="Times New Roman" w:hAnsi="Times New Roman" w:cs="Times New Roman"/>
          <w:i/>
          <w:color w:val="000000" w:themeColor="text1"/>
          <w:sz w:val="28"/>
          <w:szCs w:val="28"/>
        </w:rPr>
        <w:t xml:space="preserve"> </w:t>
      </w:r>
      <w:r w:rsidR="00017B66">
        <w:rPr>
          <w:rFonts w:ascii="Times New Roman" w:eastAsia="Times New Roman" w:hAnsi="Times New Roman" w:cs="Times New Roman"/>
          <w:i/>
          <w:color w:val="000000" w:themeColor="text1"/>
          <w:sz w:val="28"/>
          <w:szCs w:val="28"/>
        </w:rPr>
        <w:t>t</w:t>
      </w:r>
      <w:r w:rsidR="00017B66" w:rsidRPr="00D832CD">
        <w:rPr>
          <w:rFonts w:ascii="Times New Roman" w:eastAsia="Times New Roman" w:hAnsi="Times New Roman" w:cs="Times New Roman"/>
          <w:i/>
          <w:color w:val="000000" w:themeColor="text1"/>
          <w:sz w:val="28"/>
          <w:szCs w:val="28"/>
        </w:rPr>
        <w:t>háng</w:t>
      </w:r>
      <w:r w:rsidR="00017B66">
        <w:rPr>
          <w:rFonts w:ascii="Times New Roman" w:eastAsia="Times New Roman" w:hAnsi="Times New Roman" w:cs="Times New Roman"/>
          <w:i/>
          <w:color w:val="000000" w:themeColor="text1"/>
          <w:sz w:val="28"/>
          <w:szCs w:val="28"/>
        </w:rPr>
        <w:t xml:space="preserve"> </w:t>
      </w:r>
      <w:r w:rsidR="00606C55">
        <w:rPr>
          <w:rFonts w:ascii="Times New Roman" w:eastAsia="Times New Roman" w:hAnsi="Times New Roman" w:cs="Times New Roman"/>
          <w:i/>
          <w:color w:val="000000" w:themeColor="text1"/>
          <w:sz w:val="28"/>
          <w:szCs w:val="28"/>
        </w:rPr>
        <w:t xml:space="preserve">01 </w:t>
      </w:r>
      <w:r w:rsidR="00017B66" w:rsidRPr="00D832CD">
        <w:rPr>
          <w:rFonts w:ascii="Times New Roman" w:eastAsia="Times New Roman" w:hAnsi="Times New Roman" w:cs="Times New Roman"/>
          <w:i/>
          <w:color w:val="000000" w:themeColor="text1"/>
          <w:sz w:val="28"/>
          <w:szCs w:val="28"/>
        </w:rPr>
        <w:t>năm</w:t>
      </w:r>
      <w:r w:rsidR="00092DC5">
        <w:rPr>
          <w:rFonts w:ascii="Times New Roman" w:eastAsia="Times New Roman" w:hAnsi="Times New Roman" w:cs="Times New Roman"/>
          <w:i/>
          <w:color w:val="000000" w:themeColor="text1"/>
          <w:sz w:val="28"/>
          <w:szCs w:val="28"/>
        </w:rPr>
        <w:t xml:space="preserve"> 2022</w:t>
      </w:r>
      <w:r w:rsidR="00017B66" w:rsidRPr="00D832CD">
        <w:rPr>
          <w:rFonts w:ascii="Times New Roman" w:eastAsia="Times New Roman" w:hAnsi="Times New Roman" w:cs="Times New Roman"/>
          <w:i/>
          <w:color w:val="000000" w:themeColor="text1"/>
          <w:sz w:val="28"/>
          <w:szCs w:val="28"/>
        </w:rPr>
        <w:t xml:space="preserve"> của Chính phủ)</w:t>
      </w:r>
    </w:p>
    <w:p w14:paraId="5295F7B5" w14:textId="0CB1D254" w:rsidR="00A74DE5" w:rsidRPr="00A74DE5" w:rsidRDefault="00A74DE5" w:rsidP="00A74DE5">
      <w:pPr>
        <w:spacing w:line="240" w:lineRule="auto"/>
        <w:jc w:val="center"/>
        <w:rPr>
          <w:vertAlign w:val="superscript"/>
        </w:rPr>
      </w:pPr>
      <w:r>
        <w:rPr>
          <w:vertAlign w:val="superscript"/>
        </w:rPr>
        <w:t>______________</w:t>
      </w:r>
    </w:p>
    <w:p w14:paraId="664A0D99" w14:textId="77777777" w:rsidR="004B4D80" w:rsidRPr="00D832CD" w:rsidRDefault="006C772F">
      <w:pPr>
        <w:spacing w:line="240" w:lineRule="auto"/>
        <w:rPr>
          <w:rFonts w:ascii="Times New Roman" w:hAnsi="Times New Roman" w:cs="Times New Roman"/>
          <w:color w:val="000000" w:themeColor="text1"/>
          <w:sz w:val="14"/>
          <w:szCs w:val="14"/>
        </w:rPr>
      </w:pPr>
      <w:r w:rsidRPr="00D832CD">
        <w:rPr>
          <w:rFonts w:ascii="Times New Roman" w:hAnsi="Times New Roman" w:cs="Times New Roman"/>
          <w:color w:val="000000" w:themeColor="text1"/>
          <w:sz w:val="2"/>
          <w:szCs w:val="2"/>
        </w:rPr>
        <w:t>Zz</w:t>
      </w:r>
    </w:p>
    <w:p w14:paraId="41F89FD1" w14:textId="77777777" w:rsidR="004B4D80" w:rsidRPr="00D832CD" w:rsidRDefault="004B4D80">
      <w:pPr>
        <w:spacing w:line="240" w:lineRule="auto"/>
        <w:rPr>
          <w:rFonts w:ascii="Times New Roman" w:hAnsi="Times New Roman" w:cs="Times New Roman"/>
          <w:color w:val="000000" w:themeColor="text1"/>
          <w:sz w:val="14"/>
          <w:szCs w:val="14"/>
        </w:rPr>
      </w:pPr>
    </w:p>
    <w:tbl>
      <w:tblPr>
        <w:tblStyle w:val="13"/>
        <w:tblW w:w="50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5042"/>
        <w:gridCol w:w="3222"/>
        <w:gridCol w:w="2940"/>
        <w:gridCol w:w="2659"/>
      </w:tblGrid>
      <w:tr w:rsidR="00D832CD" w:rsidRPr="00B547A1" w14:paraId="34A11A7B" w14:textId="77777777" w:rsidTr="009D29C7">
        <w:trPr>
          <w:trHeight w:val="170"/>
        </w:trPr>
        <w:tc>
          <w:tcPr>
            <w:tcW w:w="276" w:type="pct"/>
            <w:vMerge w:val="restart"/>
            <w:vAlign w:val="center"/>
          </w:tcPr>
          <w:p w14:paraId="7A17EAB7" w14:textId="77777777" w:rsidR="004B4D80" w:rsidRPr="00B547A1" w:rsidRDefault="006C772F" w:rsidP="0004635D">
            <w:pPr>
              <w:widowControl w:val="0"/>
              <w:ind w:firstLine="0"/>
              <w:jc w:val="center"/>
              <w:rPr>
                <w:rFonts w:ascii="Times New Roman" w:eastAsia="Times New Roman" w:hAnsi="Times New Roman" w:cs="Times New Roman"/>
                <w:b/>
                <w:color w:val="000000" w:themeColor="text1"/>
                <w:sz w:val="28"/>
                <w:szCs w:val="28"/>
              </w:rPr>
            </w:pPr>
            <w:r w:rsidRPr="00B547A1">
              <w:rPr>
                <w:rFonts w:ascii="Times New Roman" w:eastAsia="Times New Roman" w:hAnsi="Times New Roman" w:cs="Times New Roman"/>
                <w:b/>
                <w:color w:val="000000" w:themeColor="text1"/>
                <w:sz w:val="28"/>
                <w:szCs w:val="28"/>
              </w:rPr>
              <w:t>TT</w:t>
            </w:r>
          </w:p>
        </w:tc>
        <w:tc>
          <w:tcPr>
            <w:tcW w:w="1718" w:type="pct"/>
            <w:vMerge w:val="restart"/>
            <w:vAlign w:val="center"/>
          </w:tcPr>
          <w:p w14:paraId="02946DDD" w14:textId="77777777" w:rsidR="004B4D80" w:rsidRPr="00B547A1" w:rsidRDefault="006C772F" w:rsidP="0004635D">
            <w:pPr>
              <w:widowControl w:val="0"/>
              <w:ind w:firstLine="27"/>
              <w:jc w:val="center"/>
              <w:rPr>
                <w:rFonts w:ascii="Times New Roman" w:eastAsia="Times New Roman" w:hAnsi="Times New Roman" w:cs="Times New Roman"/>
                <w:b/>
                <w:color w:val="000000" w:themeColor="text1"/>
                <w:sz w:val="28"/>
                <w:szCs w:val="28"/>
              </w:rPr>
            </w:pPr>
            <w:r w:rsidRPr="00B547A1">
              <w:rPr>
                <w:rFonts w:ascii="Times New Roman" w:eastAsia="Times New Roman" w:hAnsi="Times New Roman" w:cs="Times New Roman"/>
                <w:b/>
                <w:color w:val="000000" w:themeColor="text1"/>
                <w:sz w:val="28"/>
                <w:szCs w:val="28"/>
              </w:rPr>
              <w:t>Loại hình sản xuất, kinh doanh, dịch vụ có nguy cơ gây ô nhiễm môi trường</w:t>
            </w:r>
          </w:p>
        </w:tc>
        <w:tc>
          <w:tcPr>
            <w:tcW w:w="3006" w:type="pct"/>
            <w:gridSpan w:val="3"/>
            <w:vAlign w:val="center"/>
          </w:tcPr>
          <w:p w14:paraId="134762AC" w14:textId="77777777" w:rsidR="004B4D80" w:rsidRPr="00B547A1" w:rsidRDefault="006C772F" w:rsidP="0004635D">
            <w:pPr>
              <w:widowControl w:val="0"/>
              <w:ind w:firstLine="0"/>
              <w:jc w:val="center"/>
              <w:rPr>
                <w:rFonts w:ascii="Times New Roman" w:eastAsia="Times New Roman" w:hAnsi="Times New Roman" w:cs="Times New Roman"/>
                <w:b/>
                <w:color w:val="000000" w:themeColor="text1"/>
                <w:sz w:val="28"/>
                <w:szCs w:val="28"/>
              </w:rPr>
            </w:pPr>
            <w:r w:rsidRPr="00B547A1">
              <w:rPr>
                <w:rFonts w:ascii="Times New Roman" w:eastAsia="Times New Roman" w:hAnsi="Times New Roman" w:cs="Times New Roman"/>
                <w:b/>
                <w:color w:val="000000" w:themeColor="text1"/>
                <w:sz w:val="28"/>
                <w:szCs w:val="28"/>
              </w:rPr>
              <w:t>Công suất</w:t>
            </w:r>
          </w:p>
        </w:tc>
      </w:tr>
      <w:tr w:rsidR="00D832CD" w:rsidRPr="00B547A1" w14:paraId="3D4364FC" w14:textId="77777777" w:rsidTr="009D29C7">
        <w:trPr>
          <w:trHeight w:val="170"/>
        </w:trPr>
        <w:tc>
          <w:tcPr>
            <w:tcW w:w="276" w:type="pct"/>
            <w:vMerge/>
            <w:vAlign w:val="center"/>
          </w:tcPr>
          <w:p w14:paraId="2381C1CB" w14:textId="77777777" w:rsidR="004B4D80" w:rsidRPr="00B547A1" w:rsidRDefault="004B4D80" w:rsidP="0004635D">
            <w:pPr>
              <w:widowControl w:val="0"/>
              <w:pBdr>
                <w:top w:val="nil"/>
                <w:left w:val="nil"/>
                <w:bottom w:val="nil"/>
                <w:right w:val="nil"/>
                <w:between w:val="nil"/>
              </w:pBdr>
              <w:ind w:firstLine="0"/>
              <w:rPr>
                <w:rFonts w:ascii="Times New Roman" w:eastAsia="Times New Roman" w:hAnsi="Times New Roman" w:cs="Times New Roman"/>
                <w:b/>
                <w:color w:val="000000" w:themeColor="text1"/>
                <w:sz w:val="28"/>
                <w:szCs w:val="28"/>
              </w:rPr>
            </w:pPr>
          </w:p>
        </w:tc>
        <w:tc>
          <w:tcPr>
            <w:tcW w:w="1718" w:type="pct"/>
            <w:vMerge/>
            <w:vAlign w:val="center"/>
          </w:tcPr>
          <w:p w14:paraId="43F44BCF" w14:textId="77777777" w:rsidR="004B4D80" w:rsidRPr="00B547A1" w:rsidRDefault="004B4D80" w:rsidP="0004635D">
            <w:pPr>
              <w:widowControl w:val="0"/>
              <w:pBdr>
                <w:top w:val="nil"/>
                <w:left w:val="nil"/>
                <w:bottom w:val="nil"/>
                <w:right w:val="nil"/>
                <w:between w:val="nil"/>
              </w:pBdr>
              <w:ind w:firstLine="27"/>
              <w:rPr>
                <w:rFonts w:ascii="Times New Roman" w:eastAsia="Times New Roman" w:hAnsi="Times New Roman" w:cs="Times New Roman"/>
                <w:b/>
                <w:color w:val="000000" w:themeColor="text1"/>
                <w:sz w:val="28"/>
                <w:szCs w:val="28"/>
              </w:rPr>
            </w:pPr>
          </w:p>
        </w:tc>
        <w:tc>
          <w:tcPr>
            <w:tcW w:w="1098" w:type="pct"/>
            <w:vAlign w:val="center"/>
          </w:tcPr>
          <w:p w14:paraId="0E0D0D7C" w14:textId="77777777" w:rsidR="004B4D80" w:rsidRPr="006A6DCD" w:rsidRDefault="006C772F" w:rsidP="0004635D">
            <w:pPr>
              <w:widowControl w:val="0"/>
              <w:ind w:firstLine="0"/>
              <w:jc w:val="center"/>
              <w:rPr>
                <w:rFonts w:ascii="Times New Roman" w:eastAsia="Times New Roman" w:hAnsi="Times New Roman" w:cs="Times New Roman"/>
                <w:b/>
                <w:color w:val="000000" w:themeColor="text1"/>
                <w:sz w:val="28"/>
                <w:szCs w:val="28"/>
                <w:highlight w:val="yellow"/>
              </w:rPr>
            </w:pPr>
            <w:r w:rsidRPr="006A6DCD">
              <w:rPr>
                <w:rFonts w:ascii="Times New Roman" w:eastAsia="Times New Roman" w:hAnsi="Times New Roman" w:cs="Times New Roman"/>
                <w:b/>
                <w:color w:val="000000" w:themeColor="text1"/>
                <w:sz w:val="28"/>
                <w:szCs w:val="28"/>
                <w:highlight w:val="yellow"/>
              </w:rPr>
              <w:t>Lớn</w:t>
            </w:r>
          </w:p>
        </w:tc>
        <w:tc>
          <w:tcPr>
            <w:tcW w:w="1002" w:type="pct"/>
            <w:vAlign w:val="center"/>
          </w:tcPr>
          <w:p w14:paraId="25CAF3E3" w14:textId="77777777" w:rsidR="004B4D80" w:rsidRPr="006A6DCD" w:rsidRDefault="006C772F" w:rsidP="0004635D">
            <w:pPr>
              <w:widowControl w:val="0"/>
              <w:ind w:firstLine="0"/>
              <w:jc w:val="center"/>
              <w:rPr>
                <w:rFonts w:ascii="Times New Roman" w:eastAsia="Times New Roman" w:hAnsi="Times New Roman" w:cs="Times New Roman"/>
                <w:b/>
                <w:color w:val="000000" w:themeColor="text1"/>
                <w:sz w:val="28"/>
                <w:szCs w:val="28"/>
                <w:highlight w:val="yellow"/>
              </w:rPr>
            </w:pPr>
            <w:r w:rsidRPr="006A6DCD">
              <w:rPr>
                <w:rFonts w:ascii="Times New Roman" w:eastAsia="Times New Roman" w:hAnsi="Times New Roman" w:cs="Times New Roman"/>
                <w:b/>
                <w:color w:val="000000" w:themeColor="text1"/>
                <w:sz w:val="28"/>
                <w:szCs w:val="28"/>
                <w:highlight w:val="yellow"/>
              </w:rPr>
              <w:t>Trung bình</w:t>
            </w:r>
          </w:p>
        </w:tc>
        <w:tc>
          <w:tcPr>
            <w:tcW w:w="906" w:type="pct"/>
            <w:vAlign w:val="center"/>
          </w:tcPr>
          <w:p w14:paraId="75FB1AE3" w14:textId="77777777" w:rsidR="004B4D80" w:rsidRPr="006A6DCD" w:rsidRDefault="006C772F" w:rsidP="0004635D">
            <w:pPr>
              <w:widowControl w:val="0"/>
              <w:ind w:firstLine="0"/>
              <w:jc w:val="center"/>
              <w:rPr>
                <w:rFonts w:ascii="Times New Roman" w:eastAsia="Times New Roman" w:hAnsi="Times New Roman" w:cs="Times New Roman"/>
                <w:b/>
                <w:color w:val="000000" w:themeColor="text1"/>
                <w:sz w:val="28"/>
                <w:szCs w:val="28"/>
                <w:highlight w:val="yellow"/>
              </w:rPr>
            </w:pPr>
            <w:r w:rsidRPr="006A6DCD">
              <w:rPr>
                <w:rFonts w:ascii="Times New Roman" w:eastAsia="Times New Roman" w:hAnsi="Times New Roman" w:cs="Times New Roman"/>
                <w:b/>
                <w:color w:val="000000" w:themeColor="text1"/>
                <w:sz w:val="28"/>
                <w:szCs w:val="28"/>
                <w:highlight w:val="yellow"/>
              </w:rPr>
              <w:t>Nhỏ</w:t>
            </w:r>
          </w:p>
        </w:tc>
      </w:tr>
      <w:tr w:rsidR="00D832CD" w:rsidRPr="00B547A1" w14:paraId="2239F72A" w14:textId="77777777" w:rsidTr="009D29C7">
        <w:trPr>
          <w:trHeight w:val="170"/>
        </w:trPr>
        <w:tc>
          <w:tcPr>
            <w:tcW w:w="276" w:type="pct"/>
            <w:vAlign w:val="center"/>
          </w:tcPr>
          <w:p w14:paraId="5D85EE63" w14:textId="77777777" w:rsidR="004B4D80" w:rsidRPr="00B547A1" w:rsidRDefault="006C772F" w:rsidP="0004635D">
            <w:pPr>
              <w:widowControl w:val="0"/>
              <w:ind w:firstLine="0"/>
              <w:jc w:val="center"/>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(1)</w:t>
            </w:r>
          </w:p>
        </w:tc>
        <w:tc>
          <w:tcPr>
            <w:tcW w:w="1718" w:type="pct"/>
            <w:vAlign w:val="center"/>
          </w:tcPr>
          <w:p w14:paraId="761739CF" w14:textId="77777777" w:rsidR="004B4D80" w:rsidRPr="00B547A1" w:rsidRDefault="006C772F" w:rsidP="0004635D">
            <w:pPr>
              <w:widowControl w:val="0"/>
              <w:ind w:firstLine="27"/>
              <w:jc w:val="center"/>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(2)</w:t>
            </w:r>
          </w:p>
        </w:tc>
        <w:tc>
          <w:tcPr>
            <w:tcW w:w="1098" w:type="pct"/>
            <w:vAlign w:val="center"/>
          </w:tcPr>
          <w:p w14:paraId="74119EFA" w14:textId="77777777" w:rsidR="004B4D80" w:rsidRPr="00B547A1" w:rsidRDefault="006C772F" w:rsidP="0004635D">
            <w:pPr>
              <w:widowControl w:val="0"/>
              <w:ind w:firstLine="0"/>
              <w:jc w:val="center"/>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(3)</w:t>
            </w:r>
          </w:p>
        </w:tc>
        <w:tc>
          <w:tcPr>
            <w:tcW w:w="1002" w:type="pct"/>
            <w:vAlign w:val="center"/>
          </w:tcPr>
          <w:p w14:paraId="630CC27F" w14:textId="77777777" w:rsidR="004B4D80" w:rsidRPr="00B547A1" w:rsidRDefault="006C772F" w:rsidP="0004635D">
            <w:pPr>
              <w:widowControl w:val="0"/>
              <w:ind w:firstLine="0"/>
              <w:jc w:val="center"/>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(4)</w:t>
            </w:r>
          </w:p>
        </w:tc>
        <w:tc>
          <w:tcPr>
            <w:tcW w:w="906" w:type="pct"/>
            <w:vAlign w:val="center"/>
          </w:tcPr>
          <w:p w14:paraId="7B8E6EB4" w14:textId="77777777" w:rsidR="004B4D80" w:rsidRPr="006A6DCD" w:rsidRDefault="006C772F" w:rsidP="0004635D">
            <w:pPr>
              <w:widowControl w:val="0"/>
              <w:ind w:firstLine="0"/>
              <w:jc w:val="center"/>
              <w:rPr>
                <w:rFonts w:ascii="Times New Roman" w:eastAsia="Times New Roman" w:hAnsi="Times New Roman" w:cs="Times New Roman"/>
                <w:color w:val="000000" w:themeColor="text1"/>
                <w:sz w:val="28"/>
                <w:szCs w:val="28"/>
                <w:highlight w:val="yellow"/>
              </w:rPr>
            </w:pPr>
            <w:r w:rsidRPr="006A6DCD">
              <w:rPr>
                <w:rFonts w:ascii="Times New Roman" w:eastAsia="Times New Roman" w:hAnsi="Times New Roman" w:cs="Times New Roman"/>
                <w:color w:val="000000" w:themeColor="text1"/>
                <w:sz w:val="28"/>
                <w:szCs w:val="28"/>
                <w:highlight w:val="yellow"/>
              </w:rPr>
              <w:t>(5)</w:t>
            </w:r>
          </w:p>
        </w:tc>
      </w:tr>
      <w:tr w:rsidR="00D832CD" w:rsidRPr="00B547A1" w14:paraId="3F4EBDC4" w14:textId="77777777" w:rsidTr="009D29C7">
        <w:trPr>
          <w:trHeight w:val="170"/>
        </w:trPr>
        <w:tc>
          <w:tcPr>
            <w:tcW w:w="276" w:type="pct"/>
            <w:vAlign w:val="center"/>
          </w:tcPr>
          <w:p w14:paraId="24CBBED5" w14:textId="77777777" w:rsidR="004B4D80" w:rsidRPr="00B547A1" w:rsidRDefault="006C772F" w:rsidP="0004635D">
            <w:pPr>
              <w:widowControl w:val="0"/>
              <w:ind w:firstLine="0"/>
              <w:jc w:val="center"/>
              <w:rPr>
                <w:rFonts w:ascii="Times New Roman" w:eastAsia="Times New Roman" w:hAnsi="Times New Roman" w:cs="Times New Roman"/>
                <w:b/>
                <w:color w:val="000000" w:themeColor="text1"/>
                <w:sz w:val="28"/>
                <w:szCs w:val="28"/>
              </w:rPr>
            </w:pPr>
            <w:r w:rsidRPr="00B547A1">
              <w:rPr>
                <w:rFonts w:ascii="Times New Roman" w:eastAsia="Times New Roman" w:hAnsi="Times New Roman" w:cs="Times New Roman"/>
                <w:b/>
                <w:color w:val="000000" w:themeColor="text1"/>
                <w:sz w:val="28"/>
                <w:szCs w:val="28"/>
              </w:rPr>
              <w:t>I</w:t>
            </w:r>
          </w:p>
        </w:tc>
        <w:tc>
          <w:tcPr>
            <w:tcW w:w="1718" w:type="pct"/>
            <w:vAlign w:val="center"/>
          </w:tcPr>
          <w:p w14:paraId="3764AA2D" w14:textId="77777777" w:rsidR="004B4D80" w:rsidRPr="00B547A1" w:rsidRDefault="006C772F" w:rsidP="0004635D">
            <w:pPr>
              <w:widowControl w:val="0"/>
              <w:ind w:firstLine="27"/>
              <w:rPr>
                <w:rFonts w:ascii="Times New Roman" w:eastAsia="Times New Roman" w:hAnsi="Times New Roman" w:cs="Times New Roman"/>
                <w:b/>
                <w:color w:val="000000" w:themeColor="text1"/>
                <w:sz w:val="28"/>
                <w:szCs w:val="28"/>
              </w:rPr>
            </w:pPr>
            <w:r w:rsidRPr="00B547A1">
              <w:rPr>
                <w:rFonts w:ascii="Times New Roman" w:eastAsia="Times New Roman" w:hAnsi="Times New Roman" w:cs="Times New Roman"/>
                <w:b/>
                <w:color w:val="000000" w:themeColor="text1"/>
                <w:sz w:val="28"/>
                <w:szCs w:val="28"/>
              </w:rPr>
              <w:t>Mức I</w:t>
            </w:r>
          </w:p>
        </w:tc>
        <w:tc>
          <w:tcPr>
            <w:tcW w:w="1098" w:type="pct"/>
            <w:vAlign w:val="center"/>
          </w:tcPr>
          <w:p w14:paraId="2BE14E0D" w14:textId="77777777" w:rsidR="004B4D80" w:rsidRPr="00B547A1" w:rsidRDefault="004B4D80" w:rsidP="0004635D">
            <w:pPr>
              <w:widowControl w:val="0"/>
              <w:ind w:firstLine="0"/>
              <w:rPr>
                <w:rFonts w:ascii="Times New Roman" w:eastAsia="Times New Roman" w:hAnsi="Times New Roman" w:cs="Times New Roman"/>
                <w:b/>
                <w:color w:val="000000" w:themeColor="text1"/>
                <w:sz w:val="28"/>
                <w:szCs w:val="28"/>
              </w:rPr>
            </w:pPr>
          </w:p>
        </w:tc>
        <w:tc>
          <w:tcPr>
            <w:tcW w:w="1002" w:type="pct"/>
            <w:vAlign w:val="center"/>
          </w:tcPr>
          <w:p w14:paraId="7D7C0A0F" w14:textId="77777777" w:rsidR="004B4D80" w:rsidRPr="00B547A1" w:rsidRDefault="004B4D80" w:rsidP="0004635D">
            <w:pPr>
              <w:widowControl w:val="0"/>
              <w:ind w:firstLine="0"/>
              <w:rPr>
                <w:rFonts w:ascii="Times New Roman" w:eastAsia="Times New Roman" w:hAnsi="Times New Roman" w:cs="Times New Roman"/>
                <w:b/>
                <w:color w:val="000000" w:themeColor="text1"/>
                <w:sz w:val="28"/>
                <w:szCs w:val="28"/>
              </w:rPr>
            </w:pPr>
          </w:p>
        </w:tc>
        <w:tc>
          <w:tcPr>
            <w:tcW w:w="906" w:type="pct"/>
            <w:vAlign w:val="center"/>
          </w:tcPr>
          <w:p w14:paraId="1A9ACA47" w14:textId="77777777" w:rsidR="004B4D80" w:rsidRPr="00B547A1" w:rsidRDefault="004B4D80" w:rsidP="0004635D">
            <w:pPr>
              <w:widowControl w:val="0"/>
              <w:ind w:firstLine="0"/>
              <w:rPr>
                <w:rFonts w:ascii="Times New Roman" w:eastAsia="Times New Roman" w:hAnsi="Times New Roman" w:cs="Times New Roman"/>
                <w:b/>
                <w:color w:val="000000" w:themeColor="text1"/>
                <w:sz w:val="28"/>
                <w:szCs w:val="28"/>
              </w:rPr>
            </w:pPr>
          </w:p>
        </w:tc>
      </w:tr>
      <w:tr w:rsidR="00D832CD" w:rsidRPr="00B547A1" w14:paraId="25EF785D" w14:textId="77777777" w:rsidTr="009D29C7">
        <w:trPr>
          <w:trHeight w:val="170"/>
        </w:trPr>
        <w:tc>
          <w:tcPr>
            <w:tcW w:w="276" w:type="pct"/>
            <w:vAlign w:val="center"/>
          </w:tcPr>
          <w:p w14:paraId="4AD2D5FA" w14:textId="77777777" w:rsidR="00114D8D" w:rsidRPr="00B547A1" w:rsidRDefault="00114D8D" w:rsidP="0004635D">
            <w:pPr>
              <w:widowControl w:val="0"/>
              <w:ind w:firstLine="0"/>
              <w:jc w:val="center"/>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1</w:t>
            </w:r>
          </w:p>
        </w:tc>
        <w:tc>
          <w:tcPr>
            <w:tcW w:w="1718" w:type="pct"/>
          </w:tcPr>
          <w:p w14:paraId="1567C67E" w14:textId="77777777" w:rsidR="00114D8D" w:rsidRPr="00B547A1" w:rsidRDefault="00114D8D" w:rsidP="0004635D">
            <w:pPr>
              <w:widowControl w:val="0"/>
              <w:ind w:firstLine="27"/>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 xml:space="preserve">Làm giàu, chế biến khoáng sản độc hại, khoáng sản kim loại; chế biến khoáng sản có sử dụng hóa chất độc hại; </w:t>
            </w:r>
          </w:p>
          <w:p w14:paraId="49368E1D" w14:textId="77777777" w:rsidR="00114D8D" w:rsidRPr="00017B66" w:rsidRDefault="00114D8D" w:rsidP="0004635D">
            <w:pPr>
              <w:widowControl w:val="0"/>
              <w:ind w:firstLine="27"/>
              <w:jc w:val="both"/>
              <w:rPr>
                <w:rFonts w:ascii="Times New Roman" w:eastAsia="Times New Roman" w:hAnsi="Times New Roman" w:cs="Times New Roman"/>
                <w:color w:val="000000" w:themeColor="text1"/>
                <w:sz w:val="16"/>
                <w:szCs w:val="28"/>
              </w:rPr>
            </w:pPr>
          </w:p>
          <w:p w14:paraId="4CF6CD2B" w14:textId="1A094717" w:rsidR="00114D8D" w:rsidRPr="00B547A1" w:rsidRDefault="00114D8D" w:rsidP="0004635D">
            <w:pPr>
              <w:widowControl w:val="0"/>
              <w:ind w:firstLine="27"/>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Sản xuất thủy tinh (trừ loại hình sử dụng nhiên liệu khí, dầu DO)</w:t>
            </w:r>
          </w:p>
        </w:tc>
        <w:tc>
          <w:tcPr>
            <w:tcW w:w="1098" w:type="pct"/>
          </w:tcPr>
          <w:p w14:paraId="3329D445" w14:textId="307816FA" w:rsidR="00114D8D" w:rsidRPr="00B547A1" w:rsidRDefault="00114D8D" w:rsidP="0004635D">
            <w:pPr>
              <w:widowControl w:val="0"/>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Từ 200.000 tấn quặng</w:t>
            </w:r>
            <w:r w:rsidR="00346A94">
              <w:rPr>
                <w:rFonts w:ascii="Times New Roman" w:eastAsia="Times New Roman" w:hAnsi="Times New Roman" w:cs="Times New Roman"/>
                <w:color w:val="000000" w:themeColor="text1"/>
                <w:sz w:val="28"/>
                <w:szCs w:val="28"/>
              </w:rPr>
              <w:t xml:space="preserve"> làm nguyên liệu đầu vào</w:t>
            </w:r>
            <w:r w:rsidRPr="00B547A1">
              <w:rPr>
                <w:rFonts w:ascii="Times New Roman" w:eastAsia="Times New Roman" w:hAnsi="Times New Roman" w:cs="Times New Roman"/>
                <w:color w:val="000000" w:themeColor="text1"/>
                <w:sz w:val="28"/>
                <w:szCs w:val="28"/>
              </w:rPr>
              <w:t>/năm trở lên</w:t>
            </w:r>
          </w:p>
          <w:p w14:paraId="66C13940" w14:textId="77777777" w:rsidR="00114D8D" w:rsidRPr="00017B66" w:rsidRDefault="00114D8D" w:rsidP="0004635D">
            <w:pPr>
              <w:widowControl w:val="0"/>
              <w:ind w:firstLine="0"/>
              <w:jc w:val="both"/>
              <w:rPr>
                <w:rFonts w:ascii="Times New Roman" w:eastAsia="Times New Roman" w:hAnsi="Times New Roman" w:cs="Times New Roman"/>
                <w:color w:val="000000" w:themeColor="text1"/>
                <w:sz w:val="14"/>
                <w:szCs w:val="28"/>
              </w:rPr>
            </w:pPr>
          </w:p>
          <w:p w14:paraId="1DBE3274" w14:textId="6C88136C" w:rsidR="00114D8D" w:rsidRPr="00B547A1" w:rsidRDefault="00114D8D" w:rsidP="0004635D">
            <w:pPr>
              <w:widowControl w:val="0"/>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Từ 200.000 tấn sản phẩm/năm trở lên</w:t>
            </w:r>
          </w:p>
        </w:tc>
        <w:tc>
          <w:tcPr>
            <w:tcW w:w="1002" w:type="pct"/>
          </w:tcPr>
          <w:p w14:paraId="435916A1" w14:textId="7D5E3442" w:rsidR="00114D8D" w:rsidRPr="00B547A1" w:rsidRDefault="00114D8D" w:rsidP="0004635D">
            <w:pPr>
              <w:widowControl w:val="0"/>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Dưới 200.000 tấn quặng</w:t>
            </w:r>
            <w:r w:rsidR="00346A94">
              <w:rPr>
                <w:rFonts w:ascii="Times New Roman" w:eastAsia="Times New Roman" w:hAnsi="Times New Roman" w:cs="Times New Roman"/>
                <w:color w:val="000000" w:themeColor="text1"/>
                <w:sz w:val="28"/>
                <w:szCs w:val="28"/>
              </w:rPr>
              <w:t xml:space="preserve"> làm nguyên liệu đầu vào</w:t>
            </w:r>
            <w:r w:rsidRPr="00B547A1">
              <w:rPr>
                <w:rFonts w:ascii="Times New Roman" w:eastAsia="Times New Roman" w:hAnsi="Times New Roman" w:cs="Times New Roman"/>
                <w:color w:val="000000" w:themeColor="text1"/>
                <w:sz w:val="28"/>
                <w:szCs w:val="28"/>
              </w:rPr>
              <w:t>/năm</w:t>
            </w:r>
          </w:p>
          <w:p w14:paraId="14AB552A" w14:textId="77777777" w:rsidR="00A106D5" w:rsidRPr="00017B66" w:rsidRDefault="00A106D5" w:rsidP="0004635D">
            <w:pPr>
              <w:widowControl w:val="0"/>
              <w:ind w:firstLine="0"/>
              <w:jc w:val="both"/>
              <w:rPr>
                <w:rFonts w:ascii="Times New Roman" w:eastAsia="Times New Roman" w:hAnsi="Times New Roman" w:cs="Times New Roman"/>
                <w:color w:val="000000" w:themeColor="text1"/>
                <w:sz w:val="14"/>
                <w:szCs w:val="28"/>
              </w:rPr>
            </w:pPr>
          </w:p>
          <w:p w14:paraId="03CAAFE5" w14:textId="20AFB98B" w:rsidR="00114D8D" w:rsidRPr="00B547A1" w:rsidRDefault="00114D8D" w:rsidP="0004635D">
            <w:pPr>
              <w:widowControl w:val="0"/>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 xml:space="preserve">Dưới 5.000 đến dưới </w:t>
            </w:r>
            <w:r w:rsidRPr="00A74DE5">
              <w:rPr>
                <w:rFonts w:ascii="Times New Roman" w:eastAsia="Times New Roman" w:hAnsi="Times New Roman" w:cs="Times New Roman"/>
                <w:color w:val="000000" w:themeColor="text1"/>
                <w:spacing w:val="-12"/>
                <w:sz w:val="28"/>
                <w:szCs w:val="28"/>
              </w:rPr>
              <w:t>200.000 tấn sản phẩm/năm</w:t>
            </w:r>
          </w:p>
        </w:tc>
        <w:tc>
          <w:tcPr>
            <w:tcW w:w="906" w:type="pct"/>
          </w:tcPr>
          <w:p w14:paraId="0475A476" w14:textId="77777777" w:rsidR="00114D8D" w:rsidRPr="00B547A1" w:rsidRDefault="00114D8D" w:rsidP="0004635D">
            <w:pPr>
              <w:widowControl w:val="0"/>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Không</w:t>
            </w:r>
          </w:p>
          <w:p w14:paraId="3032E470" w14:textId="77777777" w:rsidR="00114D8D" w:rsidRPr="00B547A1" w:rsidRDefault="00114D8D" w:rsidP="0004635D">
            <w:pPr>
              <w:widowControl w:val="0"/>
              <w:ind w:firstLine="0"/>
              <w:jc w:val="both"/>
              <w:rPr>
                <w:rFonts w:ascii="Times New Roman" w:eastAsia="Times New Roman" w:hAnsi="Times New Roman" w:cs="Times New Roman"/>
                <w:color w:val="000000" w:themeColor="text1"/>
                <w:sz w:val="28"/>
                <w:szCs w:val="28"/>
              </w:rPr>
            </w:pPr>
          </w:p>
          <w:p w14:paraId="0F6D1B00" w14:textId="77777777" w:rsidR="00F91128" w:rsidRPr="00B547A1" w:rsidRDefault="00F91128" w:rsidP="0004635D">
            <w:pPr>
              <w:widowControl w:val="0"/>
              <w:ind w:firstLine="0"/>
              <w:jc w:val="both"/>
              <w:rPr>
                <w:rFonts w:ascii="Times New Roman" w:eastAsia="Times New Roman" w:hAnsi="Times New Roman" w:cs="Times New Roman"/>
                <w:color w:val="000000" w:themeColor="text1"/>
                <w:sz w:val="28"/>
                <w:szCs w:val="28"/>
              </w:rPr>
            </w:pPr>
          </w:p>
          <w:p w14:paraId="5BA0A1E0" w14:textId="77777777" w:rsidR="00F91128" w:rsidRPr="00017B66" w:rsidRDefault="00F91128" w:rsidP="0004635D">
            <w:pPr>
              <w:widowControl w:val="0"/>
              <w:ind w:firstLine="0"/>
              <w:jc w:val="both"/>
              <w:rPr>
                <w:rFonts w:ascii="Times New Roman" w:eastAsia="Times New Roman" w:hAnsi="Times New Roman" w:cs="Times New Roman"/>
                <w:color w:val="000000" w:themeColor="text1"/>
                <w:sz w:val="10"/>
                <w:szCs w:val="28"/>
              </w:rPr>
            </w:pPr>
          </w:p>
          <w:p w14:paraId="11CAA382" w14:textId="60D161C5" w:rsidR="00114D8D" w:rsidRPr="00B547A1" w:rsidRDefault="00114D8D" w:rsidP="0004635D">
            <w:pPr>
              <w:widowControl w:val="0"/>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Dưới 5.000 tấn sản phẩm/năm</w:t>
            </w:r>
          </w:p>
        </w:tc>
      </w:tr>
      <w:tr w:rsidR="00D832CD" w:rsidRPr="00B547A1" w14:paraId="6721BDB0" w14:textId="77777777" w:rsidTr="009D29C7">
        <w:trPr>
          <w:trHeight w:val="170"/>
        </w:trPr>
        <w:tc>
          <w:tcPr>
            <w:tcW w:w="276" w:type="pct"/>
            <w:vAlign w:val="center"/>
          </w:tcPr>
          <w:p w14:paraId="6EE93BDC" w14:textId="77777777" w:rsidR="00114D8D" w:rsidRPr="00B547A1" w:rsidRDefault="00114D8D" w:rsidP="0004635D">
            <w:pPr>
              <w:widowControl w:val="0"/>
              <w:pBdr>
                <w:top w:val="nil"/>
                <w:left w:val="nil"/>
                <w:bottom w:val="nil"/>
                <w:right w:val="nil"/>
                <w:between w:val="nil"/>
              </w:pBdr>
              <w:ind w:firstLine="0"/>
              <w:jc w:val="center"/>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2</w:t>
            </w:r>
          </w:p>
        </w:tc>
        <w:tc>
          <w:tcPr>
            <w:tcW w:w="1718" w:type="pct"/>
            <w:vAlign w:val="center"/>
          </w:tcPr>
          <w:p w14:paraId="04AA49FB" w14:textId="77777777" w:rsidR="00114D8D" w:rsidRPr="00B547A1" w:rsidRDefault="00114D8D" w:rsidP="0004635D">
            <w:pPr>
              <w:widowControl w:val="0"/>
              <w:ind w:firstLine="27"/>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Sản xuất gang, thép, luyện kim (trừ cán, kéo, đúc từ phôi nguyên liệu)</w:t>
            </w:r>
          </w:p>
        </w:tc>
        <w:tc>
          <w:tcPr>
            <w:tcW w:w="1098" w:type="pct"/>
            <w:vAlign w:val="center"/>
          </w:tcPr>
          <w:p w14:paraId="13E4DAC2" w14:textId="77777777" w:rsidR="00114D8D" w:rsidRPr="00B547A1" w:rsidRDefault="00114D8D" w:rsidP="0004635D">
            <w:pPr>
              <w:widowControl w:val="0"/>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Từ 300.000 tấn sản phẩm/năm trở lên</w:t>
            </w:r>
          </w:p>
        </w:tc>
        <w:tc>
          <w:tcPr>
            <w:tcW w:w="1002" w:type="pct"/>
            <w:vAlign w:val="center"/>
          </w:tcPr>
          <w:p w14:paraId="4DA8FD46" w14:textId="77777777" w:rsidR="00114D8D" w:rsidRPr="00B547A1" w:rsidRDefault="00114D8D" w:rsidP="0004635D">
            <w:pPr>
              <w:widowControl w:val="0"/>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Dưới 300.000 tấn sản phẩm/năm</w:t>
            </w:r>
          </w:p>
        </w:tc>
        <w:tc>
          <w:tcPr>
            <w:tcW w:w="906" w:type="pct"/>
            <w:vAlign w:val="center"/>
          </w:tcPr>
          <w:p w14:paraId="67093421" w14:textId="77777777" w:rsidR="00114D8D" w:rsidRPr="00B547A1" w:rsidRDefault="00114D8D" w:rsidP="0004635D">
            <w:pPr>
              <w:widowControl w:val="0"/>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Không</w:t>
            </w:r>
          </w:p>
        </w:tc>
      </w:tr>
      <w:tr w:rsidR="00D832CD" w:rsidRPr="00B547A1" w14:paraId="581C5099" w14:textId="77777777" w:rsidTr="009D29C7">
        <w:trPr>
          <w:trHeight w:val="170"/>
        </w:trPr>
        <w:tc>
          <w:tcPr>
            <w:tcW w:w="276" w:type="pct"/>
            <w:vAlign w:val="center"/>
          </w:tcPr>
          <w:p w14:paraId="1476F1C4" w14:textId="77777777" w:rsidR="00114D8D" w:rsidRPr="00B547A1" w:rsidRDefault="00114D8D" w:rsidP="0004635D">
            <w:pPr>
              <w:widowControl w:val="0"/>
              <w:pBdr>
                <w:top w:val="nil"/>
                <w:left w:val="nil"/>
                <w:bottom w:val="nil"/>
                <w:right w:val="nil"/>
                <w:between w:val="nil"/>
              </w:pBdr>
              <w:ind w:firstLine="0"/>
              <w:jc w:val="center"/>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3</w:t>
            </w:r>
          </w:p>
        </w:tc>
        <w:tc>
          <w:tcPr>
            <w:tcW w:w="1718" w:type="pct"/>
            <w:vAlign w:val="center"/>
          </w:tcPr>
          <w:p w14:paraId="3225A41A" w14:textId="546B4787" w:rsidR="00AE7991" w:rsidRPr="00B547A1" w:rsidRDefault="00BC2E9A" w:rsidP="0004635D">
            <w:pPr>
              <w:widowControl w:val="0"/>
              <w:ind w:firstLine="27"/>
              <w:jc w:val="both"/>
              <w:rPr>
                <w:rFonts w:ascii="Times New Roman" w:eastAsia="Times New Roman" w:hAnsi="Times New Roman" w:cs="Times New Roman"/>
                <w:b/>
                <w:bCs/>
                <w:i/>
                <w:iCs/>
                <w:color w:val="000000" w:themeColor="text1"/>
                <w:sz w:val="28"/>
                <w:szCs w:val="28"/>
              </w:rPr>
            </w:pPr>
            <w:r>
              <w:rPr>
                <w:rFonts w:ascii="Times New Roman" w:eastAsia="Times New Roman" w:hAnsi="Times New Roman" w:cs="Times New Roman"/>
                <w:color w:val="000000" w:themeColor="text1"/>
                <w:sz w:val="28"/>
                <w:szCs w:val="28"/>
              </w:rPr>
              <w:t>S</w:t>
            </w:r>
            <w:r w:rsidR="00AE7991" w:rsidRPr="00BC2E9A">
              <w:rPr>
                <w:rFonts w:ascii="Times New Roman" w:eastAsia="Times New Roman" w:hAnsi="Times New Roman" w:cs="Times New Roman"/>
                <w:color w:val="000000" w:themeColor="text1"/>
                <w:sz w:val="28"/>
                <w:szCs w:val="28"/>
              </w:rPr>
              <w:t>ản xuất bột giấy, sản xuất giấy từ nguyên liệu tái chế</w:t>
            </w:r>
            <w:r w:rsidR="00346A94">
              <w:rPr>
                <w:rFonts w:ascii="Times New Roman" w:eastAsia="Times New Roman" w:hAnsi="Times New Roman" w:cs="Times New Roman"/>
                <w:color w:val="000000" w:themeColor="text1"/>
                <w:sz w:val="28"/>
                <w:szCs w:val="28"/>
              </w:rPr>
              <w:t xml:space="preserve"> hoặc từ sinh khối</w:t>
            </w:r>
          </w:p>
        </w:tc>
        <w:tc>
          <w:tcPr>
            <w:tcW w:w="1098" w:type="pct"/>
            <w:vAlign w:val="center"/>
          </w:tcPr>
          <w:p w14:paraId="69154040" w14:textId="77777777" w:rsidR="00114D8D" w:rsidRPr="00B547A1" w:rsidRDefault="00114D8D" w:rsidP="0004635D">
            <w:pPr>
              <w:widowControl w:val="0"/>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Từ 50.000 tấn sản phẩm/năm trở lên</w:t>
            </w:r>
          </w:p>
        </w:tc>
        <w:tc>
          <w:tcPr>
            <w:tcW w:w="1002" w:type="pct"/>
            <w:vAlign w:val="center"/>
          </w:tcPr>
          <w:p w14:paraId="6F4ECA0A" w14:textId="77777777" w:rsidR="00114D8D" w:rsidRPr="00A74DE5" w:rsidRDefault="00114D8D" w:rsidP="0004635D">
            <w:pPr>
              <w:widowControl w:val="0"/>
              <w:ind w:firstLine="0"/>
              <w:jc w:val="both"/>
              <w:rPr>
                <w:rFonts w:ascii="Times New Roman" w:eastAsia="Times New Roman" w:hAnsi="Times New Roman" w:cs="Times New Roman"/>
                <w:color w:val="000000" w:themeColor="text1"/>
                <w:spacing w:val="-6"/>
                <w:sz w:val="28"/>
                <w:szCs w:val="28"/>
              </w:rPr>
            </w:pPr>
            <w:r w:rsidRPr="00A74DE5">
              <w:rPr>
                <w:rFonts w:ascii="Times New Roman" w:eastAsia="Times New Roman" w:hAnsi="Times New Roman" w:cs="Times New Roman"/>
                <w:color w:val="000000" w:themeColor="text1"/>
                <w:spacing w:val="-6"/>
                <w:sz w:val="28"/>
                <w:szCs w:val="28"/>
              </w:rPr>
              <w:t>Từ 5.000 đến dưới 50.000 tấn sản phẩm/năm</w:t>
            </w:r>
          </w:p>
        </w:tc>
        <w:tc>
          <w:tcPr>
            <w:tcW w:w="906" w:type="pct"/>
            <w:vAlign w:val="center"/>
          </w:tcPr>
          <w:p w14:paraId="3CA9C5F6" w14:textId="77777777" w:rsidR="00114D8D" w:rsidRPr="00B547A1" w:rsidRDefault="00114D8D" w:rsidP="0004635D">
            <w:pPr>
              <w:widowControl w:val="0"/>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 xml:space="preserve">Dưới 5.000 tấn sản phẩm/năm </w:t>
            </w:r>
          </w:p>
        </w:tc>
      </w:tr>
      <w:tr w:rsidR="00D832CD" w:rsidRPr="00B547A1" w14:paraId="59DE36DF" w14:textId="77777777" w:rsidTr="009D29C7">
        <w:trPr>
          <w:trHeight w:val="170"/>
        </w:trPr>
        <w:tc>
          <w:tcPr>
            <w:tcW w:w="276" w:type="pct"/>
            <w:vAlign w:val="center"/>
          </w:tcPr>
          <w:p w14:paraId="514CDC71" w14:textId="77777777" w:rsidR="00114D8D" w:rsidRPr="00B547A1" w:rsidRDefault="00114D8D" w:rsidP="0004635D">
            <w:pPr>
              <w:widowControl w:val="0"/>
              <w:pBdr>
                <w:top w:val="nil"/>
                <w:left w:val="nil"/>
                <w:bottom w:val="nil"/>
                <w:right w:val="nil"/>
                <w:between w:val="nil"/>
              </w:pBdr>
              <w:ind w:firstLine="0"/>
              <w:jc w:val="center"/>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4</w:t>
            </w:r>
          </w:p>
        </w:tc>
        <w:tc>
          <w:tcPr>
            <w:tcW w:w="1718" w:type="pct"/>
            <w:vAlign w:val="center"/>
          </w:tcPr>
          <w:p w14:paraId="0CB1B33F" w14:textId="10A8E854" w:rsidR="00114D8D" w:rsidRPr="00B547A1" w:rsidRDefault="00114D8D" w:rsidP="0004635D">
            <w:pPr>
              <w:widowControl w:val="0"/>
              <w:pBdr>
                <w:top w:val="nil"/>
                <w:left w:val="nil"/>
                <w:bottom w:val="nil"/>
                <w:right w:val="nil"/>
                <w:between w:val="nil"/>
              </w:pBdr>
              <w:ind w:firstLine="27"/>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Sản xuất hoá chất vô cơ cơ bản (trừ khí công nghiệp), phân bón hóa học (trừ phối trộn, sang chiết, đóng gói), hóa chất bảo vệ thực vật (trừ phối trộn, sang chiết)</w:t>
            </w:r>
          </w:p>
        </w:tc>
        <w:tc>
          <w:tcPr>
            <w:tcW w:w="1098" w:type="pct"/>
            <w:vAlign w:val="center"/>
          </w:tcPr>
          <w:p w14:paraId="18362359" w14:textId="3AE5A746" w:rsidR="00114D8D" w:rsidRPr="00B547A1" w:rsidRDefault="00114D8D" w:rsidP="0004635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Từ 5.000 tấn sản phẩm/năm trở lên</w:t>
            </w:r>
          </w:p>
        </w:tc>
        <w:tc>
          <w:tcPr>
            <w:tcW w:w="1002" w:type="pct"/>
            <w:vAlign w:val="center"/>
          </w:tcPr>
          <w:p w14:paraId="6FF6CE4B" w14:textId="174EEA38" w:rsidR="00114D8D" w:rsidRPr="00B547A1" w:rsidRDefault="00114D8D" w:rsidP="0004635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Từ 1.000 đến dưới 5.000 tấn sản phẩm/năm</w:t>
            </w:r>
          </w:p>
        </w:tc>
        <w:tc>
          <w:tcPr>
            <w:tcW w:w="906" w:type="pct"/>
            <w:vAlign w:val="center"/>
          </w:tcPr>
          <w:p w14:paraId="6A54FF97" w14:textId="77777777" w:rsidR="00114D8D" w:rsidRPr="00B547A1" w:rsidRDefault="00114D8D" w:rsidP="0004635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Dưới 1.000 tấn sản phẩm/năm</w:t>
            </w:r>
          </w:p>
        </w:tc>
      </w:tr>
      <w:tr w:rsidR="00D832CD" w:rsidRPr="00B547A1" w14:paraId="3B5AC287" w14:textId="77777777" w:rsidTr="009D29C7">
        <w:trPr>
          <w:trHeight w:val="170"/>
        </w:trPr>
        <w:tc>
          <w:tcPr>
            <w:tcW w:w="276" w:type="pct"/>
            <w:vAlign w:val="center"/>
          </w:tcPr>
          <w:p w14:paraId="3CEBDBE2" w14:textId="77777777" w:rsidR="00114D8D" w:rsidRPr="0096054A" w:rsidRDefault="00114D8D" w:rsidP="0004635D">
            <w:pPr>
              <w:widowControl w:val="0"/>
              <w:pBdr>
                <w:top w:val="nil"/>
                <w:left w:val="nil"/>
                <w:bottom w:val="nil"/>
                <w:right w:val="nil"/>
                <w:between w:val="nil"/>
              </w:pBdr>
              <w:ind w:firstLine="0"/>
              <w:jc w:val="center"/>
              <w:rPr>
                <w:rFonts w:ascii="Times New Roman" w:eastAsia="Times New Roman" w:hAnsi="Times New Roman" w:cs="Times New Roman"/>
                <w:color w:val="000000" w:themeColor="text1"/>
                <w:sz w:val="28"/>
                <w:szCs w:val="28"/>
                <w:highlight w:val="yellow"/>
              </w:rPr>
            </w:pPr>
            <w:r w:rsidRPr="0096054A">
              <w:rPr>
                <w:rFonts w:ascii="Times New Roman" w:eastAsia="Times New Roman" w:hAnsi="Times New Roman" w:cs="Times New Roman"/>
                <w:color w:val="000000" w:themeColor="text1"/>
                <w:sz w:val="28"/>
                <w:szCs w:val="28"/>
                <w:highlight w:val="yellow"/>
              </w:rPr>
              <w:t>5</w:t>
            </w:r>
          </w:p>
        </w:tc>
        <w:tc>
          <w:tcPr>
            <w:tcW w:w="1718" w:type="pct"/>
            <w:vAlign w:val="center"/>
          </w:tcPr>
          <w:p w14:paraId="3F5F42E5" w14:textId="77777777" w:rsidR="00114D8D" w:rsidRPr="0096054A" w:rsidRDefault="00114D8D" w:rsidP="0004635D">
            <w:pPr>
              <w:widowControl w:val="0"/>
              <w:pBdr>
                <w:top w:val="nil"/>
                <w:left w:val="nil"/>
                <w:bottom w:val="nil"/>
                <w:right w:val="nil"/>
                <w:between w:val="nil"/>
              </w:pBdr>
              <w:ind w:firstLine="27"/>
              <w:jc w:val="both"/>
              <w:rPr>
                <w:rFonts w:ascii="Times New Roman" w:eastAsia="Times New Roman" w:hAnsi="Times New Roman" w:cs="Times New Roman"/>
                <w:color w:val="000000" w:themeColor="text1"/>
                <w:sz w:val="28"/>
                <w:szCs w:val="28"/>
                <w:highlight w:val="yellow"/>
              </w:rPr>
            </w:pPr>
            <w:r w:rsidRPr="0096054A">
              <w:rPr>
                <w:rFonts w:ascii="Times New Roman" w:eastAsia="Times New Roman" w:hAnsi="Times New Roman" w:cs="Times New Roman"/>
                <w:color w:val="000000" w:themeColor="text1"/>
                <w:sz w:val="28"/>
                <w:szCs w:val="28"/>
                <w:highlight w:val="yellow"/>
              </w:rPr>
              <w:t>Sản xuất vải, sợi, dệt may (có công đoạn nhuộm, giặt mài hoặc nấu sợi)</w:t>
            </w:r>
          </w:p>
        </w:tc>
        <w:tc>
          <w:tcPr>
            <w:tcW w:w="1098" w:type="pct"/>
            <w:vAlign w:val="center"/>
          </w:tcPr>
          <w:p w14:paraId="44962435" w14:textId="497C2C40" w:rsidR="00114D8D" w:rsidRPr="0096054A" w:rsidRDefault="00114D8D" w:rsidP="0004635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highlight w:val="yellow"/>
              </w:rPr>
            </w:pPr>
            <w:r w:rsidRPr="0096054A">
              <w:rPr>
                <w:rFonts w:ascii="Times New Roman" w:eastAsia="Times New Roman" w:hAnsi="Times New Roman" w:cs="Times New Roman"/>
                <w:color w:val="000000" w:themeColor="text1"/>
                <w:sz w:val="28"/>
                <w:szCs w:val="28"/>
                <w:highlight w:val="yellow"/>
              </w:rPr>
              <w:t>Từ 50.000.000 m</w:t>
            </w:r>
            <w:r w:rsidRPr="0096054A">
              <w:rPr>
                <w:rFonts w:ascii="Times New Roman" w:eastAsia="Times New Roman" w:hAnsi="Times New Roman" w:cs="Times New Roman"/>
                <w:color w:val="000000" w:themeColor="text1"/>
                <w:sz w:val="28"/>
                <w:szCs w:val="28"/>
                <w:highlight w:val="yellow"/>
                <w:vertAlign w:val="superscript"/>
              </w:rPr>
              <w:t>2</w:t>
            </w:r>
            <w:r w:rsidRPr="0096054A">
              <w:rPr>
                <w:rFonts w:ascii="Times New Roman" w:eastAsia="Times New Roman" w:hAnsi="Times New Roman" w:cs="Times New Roman"/>
                <w:color w:val="000000" w:themeColor="text1"/>
                <w:sz w:val="28"/>
                <w:szCs w:val="28"/>
                <w:highlight w:val="yellow"/>
              </w:rPr>
              <w:t>/năm trở lên</w:t>
            </w:r>
          </w:p>
        </w:tc>
        <w:tc>
          <w:tcPr>
            <w:tcW w:w="1002" w:type="pct"/>
            <w:vAlign w:val="center"/>
          </w:tcPr>
          <w:p w14:paraId="4EF7D700" w14:textId="7CAC9DDB" w:rsidR="00114D8D" w:rsidRPr="0096054A" w:rsidRDefault="00114D8D" w:rsidP="0004635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highlight w:val="yellow"/>
              </w:rPr>
            </w:pPr>
            <w:r w:rsidRPr="0096054A">
              <w:rPr>
                <w:rFonts w:ascii="Times New Roman" w:eastAsia="Times New Roman" w:hAnsi="Times New Roman" w:cs="Times New Roman"/>
                <w:color w:val="000000" w:themeColor="text1"/>
                <w:sz w:val="28"/>
                <w:szCs w:val="28"/>
                <w:highlight w:val="yellow"/>
              </w:rPr>
              <w:t>Từ 5.000.000 đến dưới 50.000.000 m</w:t>
            </w:r>
            <w:r w:rsidRPr="0096054A">
              <w:rPr>
                <w:rFonts w:ascii="Times New Roman" w:eastAsia="Times New Roman" w:hAnsi="Times New Roman" w:cs="Times New Roman"/>
                <w:color w:val="000000" w:themeColor="text1"/>
                <w:sz w:val="28"/>
                <w:szCs w:val="28"/>
                <w:highlight w:val="yellow"/>
                <w:vertAlign w:val="superscript"/>
              </w:rPr>
              <w:t>2</w:t>
            </w:r>
            <w:r w:rsidRPr="0096054A">
              <w:rPr>
                <w:rFonts w:ascii="Times New Roman" w:eastAsia="Times New Roman" w:hAnsi="Times New Roman" w:cs="Times New Roman"/>
                <w:color w:val="000000" w:themeColor="text1"/>
                <w:sz w:val="28"/>
                <w:szCs w:val="28"/>
                <w:highlight w:val="yellow"/>
              </w:rPr>
              <w:t xml:space="preserve">/năm </w:t>
            </w:r>
          </w:p>
        </w:tc>
        <w:tc>
          <w:tcPr>
            <w:tcW w:w="906" w:type="pct"/>
            <w:vAlign w:val="center"/>
          </w:tcPr>
          <w:p w14:paraId="14FFFB5C" w14:textId="159CD37E" w:rsidR="00114D8D" w:rsidRPr="00A74DE5" w:rsidRDefault="00114D8D" w:rsidP="000F694E">
            <w:pPr>
              <w:widowControl w:val="0"/>
              <w:pBdr>
                <w:top w:val="nil"/>
                <w:left w:val="nil"/>
                <w:bottom w:val="nil"/>
                <w:right w:val="nil"/>
                <w:between w:val="nil"/>
              </w:pBdr>
              <w:spacing w:line="276" w:lineRule="auto"/>
              <w:ind w:firstLine="0"/>
              <w:jc w:val="both"/>
              <w:rPr>
                <w:rFonts w:ascii="Times New Roman" w:eastAsia="Times New Roman" w:hAnsi="Times New Roman" w:cs="Times New Roman"/>
                <w:color w:val="000000" w:themeColor="text1"/>
                <w:spacing w:val="-14"/>
                <w:sz w:val="28"/>
                <w:szCs w:val="28"/>
              </w:rPr>
            </w:pPr>
            <w:r w:rsidRPr="0096054A">
              <w:rPr>
                <w:rFonts w:ascii="Times New Roman" w:eastAsia="Times New Roman" w:hAnsi="Times New Roman" w:cs="Times New Roman"/>
                <w:color w:val="000000" w:themeColor="text1"/>
                <w:spacing w:val="-14"/>
                <w:sz w:val="28"/>
                <w:szCs w:val="28"/>
                <w:highlight w:val="yellow"/>
              </w:rPr>
              <w:t>Dưới</w:t>
            </w:r>
            <w:r w:rsidR="00B547A1" w:rsidRPr="0096054A">
              <w:rPr>
                <w:rFonts w:ascii="Times New Roman" w:eastAsia="Times New Roman" w:hAnsi="Times New Roman" w:cs="Times New Roman"/>
                <w:color w:val="000000" w:themeColor="text1"/>
                <w:spacing w:val="-14"/>
                <w:sz w:val="28"/>
                <w:szCs w:val="28"/>
                <w:highlight w:val="yellow"/>
              </w:rPr>
              <w:t xml:space="preserve"> </w:t>
            </w:r>
            <w:r w:rsidRPr="0096054A">
              <w:rPr>
                <w:rFonts w:ascii="Times New Roman" w:eastAsia="Times New Roman" w:hAnsi="Times New Roman" w:cs="Times New Roman"/>
                <w:color w:val="000000" w:themeColor="text1"/>
                <w:spacing w:val="-14"/>
                <w:sz w:val="28"/>
                <w:szCs w:val="28"/>
                <w:highlight w:val="yellow"/>
              </w:rPr>
              <w:t>5.000.000 m</w:t>
            </w:r>
            <w:r w:rsidRPr="0096054A">
              <w:rPr>
                <w:rFonts w:ascii="Times New Roman" w:eastAsia="Times New Roman" w:hAnsi="Times New Roman" w:cs="Times New Roman"/>
                <w:color w:val="000000" w:themeColor="text1"/>
                <w:spacing w:val="-14"/>
                <w:sz w:val="28"/>
                <w:szCs w:val="28"/>
                <w:highlight w:val="yellow"/>
                <w:vertAlign w:val="superscript"/>
              </w:rPr>
              <w:t>2</w:t>
            </w:r>
            <w:r w:rsidRPr="0096054A">
              <w:rPr>
                <w:rFonts w:ascii="Times New Roman" w:eastAsia="Times New Roman" w:hAnsi="Times New Roman" w:cs="Times New Roman"/>
                <w:color w:val="000000" w:themeColor="text1"/>
                <w:spacing w:val="-14"/>
                <w:sz w:val="28"/>
                <w:szCs w:val="28"/>
                <w:highlight w:val="yellow"/>
              </w:rPr>
              <w:t>/</w:t>
            </w:r>
            <w:r w:rsidR="00B547A1" w:rsidRPr="0096054A">
              <w:rPr>
                <w:rFonts w:ascii="Times New Roman" w:eastAsia="Times New Roman" w:hAnsi="Times New Roman" w:cs="Times New Roman"/>
                <w:color w:val="000000" w:themeColor="text1"/>
                <w:spacing w:val="-14"/>
                <w:sz w:val="28"/>
                <w:szCs w:val="28"/>
                <w:highlight w:val="yellow"/>
              </w:rPr>
              <w:t xml:space="preserve"> </w:t>
            </w:r>
            <w:r w:rsidRPr="0096054A">
              <w:rPr>
                <w:rFonts w:ascii="Times New Roman" w:eastAsia="Times New Roman" w:hAnsi="Times New Roman" w:cs="Times New Roman"/>
                <w:color w:val="000000" w:themeColor="text1"/>
                <w:spacing w:val="-14"/>
                <w:sz w:val="28"/>
                <w:szCs w:val="28"/>
                <w:highlight w:val="yellow"/>
              </w:rPr>
              <w:t>năm</w:t>
            </w:r>
          </w:p>
        </w:tc>
      </w:tr>
      <w:tr w:rsidR="00D832CD" w:rsidRPr="00B547A1" w14:paraId="6C51605A" w14:textId="77777777" w:rsidTr="009D29C7">
        <w:trPr>
          <w:trHeight w:val="170"/>
        </w:trPr>
        <w:tc>
          <w:tcPr>
            <w:tcW w:w="276" w:type="pct"/>
            <w:vAlign w:val="center"/>
          </w:tcPr>
          <w:p w14:paraId="23E5812C" w14:textId="77777777" w:rsidR="00114D8D" w:rsidRPr="00B547A1" w:rsidRDefault="00114D8D" w:rsidP="0004635D">
            <w:pPr>
              <w:widowControl w:val="0"/>
              <w:pBdr>
                <w:top w:val="nil"/>
                <w:left w:val="nil"/>
                <w:bottom w:val="nil"/>
                <w:right w:val="nil"/>
                <w:between w:val="nil"/>
              </w:pBdr>
              <w:ind w:firstLine="0"/>
              <w:jc w:val="center"/>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lastRenderedPageBreak/>
              <w:t>6</w:t>
            </w:r>
          </w:p>
        </w:tc>
        <w:tc>
          <w:tcPr>
            <w:tcW w:w="1718" w:type="pct"/>
            <w:vAlign w:val="center"/>
          </w:tcPr>
          <w:p w14:paraId="36993D71" w14:textId="78604DC0" w:rsidR="00114D8D" w:rsidRPr="00B547A1" w:rsidRDefault="00114D8D" w:rsidP="0004635D">
            <w:pPr>
              <w:widowControl w:val="0"/>
              <w:ind w:firstLine="27"/>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Sản xuất da</w:t>
            </w:r>
            <w:r w:rsidR="00346A94">
              <w:rPr>
                <w:rFonts w:ascii="Times New Roman" w:eastAsia="Times New Roman" w:hAnsi="Times New Roman" w:cs="Times New Roman"/>
                <w:color w:val="000000" w:themeColor="text1"/>
                <w:sz w:val="28"/>
                <w:szCs w:val="28"/>
              </w:rPr>
              <w:t xml:space="preserve"> (có công đoạn</w:t>
            </w:r>
            <w:r w:rsidRPr="00B547A1">
              <w:rPr>
                <w:rFonts w:ascii="Times New Roman" w:eastAsia="Times New Roman" w:hAnsi="Times New Roman" w:cs="Times New Roman"/>
                <w:color w:val="000000" w:themeColor="text1"/>
                <w:sz w:val="28"/>
                <w:szCs w:val="28"/>
              </w:rPr>
              <w:t xml:space="preserve"> thuộc da</w:t>
            </w:r>
            <w:r w:rsidR="00346A94">
              <w:rPr>
                <w:rFonts w:ascii="Times New Roman" w:eastAsia="Times New Roman" w:hAnsi="Times New Roman" w:cs="Times New Roman"/>
                <w:color w:val="000000" w:themeColor="text1"/>
                <w:sz w:val="28"/>
                <w:szCs w:val="28"/>
              </w:rPr>
              <w:t>); thuộc da</w:t>
            </w:r>
          </w:p>
        </w:tc>
        <w:tc>
          <w:tcPr>
            <w:tcW w:w="1098" w:type="pct"/>
            <w:vAlign w:val="center"/>
          </w:tcPr>
          <w:p w14:paraId="2FD6E454" w14:textId="77777777" w:rsidR="00114D8D" w:rsidRPr="00B547A1" w:rsidRDefault="00114D8D" w:rsidP="0004635D">
            <w:pPr>
              <w:widowControl w:val="0"/>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Từ 10.000 tấn sản phẩm/năm trở lên</w:t>
            </w:r>
          </w:p>
        </w:tc>
        <w:tc>
          <w:tcPr>
            <w:tcW w:w="1002" w:type="pct"/>
            <w:vAlign w:val="center"/>
          </w:tcPr>
          <w:p w14:paraId="620240E8" w14:textId="77777777" w:rsidR="00114D8D" w:rsidRPr="00B547A1" w:rsidRDefault="00114D8D" w:rsidP="0004635D">
            <w:pPr>
              <w:widowControl w:val="0"/>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 xml:space="preserve">Từ 1.000 đến dưới </w:t>
            </w:r>
            <w:r w:rsidRPr="00A74DE5">
              <w:rPr>
                <w:rFonts w:ascii="Times New Roman" w:eastAsia="Times New Roman" w:hAnsi="Times New Roman" w:cs="Times New Roman"/>
                <w:color w:val="000000" w:themeColor="text1"/>
                <w:spacing w:val="-6"/>
                <w:sz w:val="28"/>
                <w:szCs w:val="28"/>
              </w:rPr>
              <w:t>10.000 tấn sản phẩm/năm</w:t>
            </w:r>
          </w:p>
        </w:tc>
        <w:tc>
          <w:tcPr>
            <w:tcW w:w="906" w:type="pct"/>
            <w:vAlign w:val="center"/>
          </w:tcPr>
          <w:p w14:paraId="0B80EEAF" w14:textId="77777777" w:rsidR="00114D8D" w:rsidRPr="00B547A1" w:rsidRDefault="00114D8D" w:rsidP="0004635D">
            <w:pPr>
              <w:widowControl w:val="0"/>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Dưới 1.000 tấn sản phẩm/năm</w:t>
            </w:r>
          </w:p>
        </w:tc>
      </w:tr>
      <w:tr w:rsidR="00D832CD" w:rsidRPr="00B547A1" w14:paraId="7846850D" w14:textId="77777777" w:rsidTr="009D29C7">
        <w:trPr>
          <w:trHeight w:val="170"/>
        </w:trPr>
        <w:tc>
          <w:tcPr>
            <w:tcW w:w="276" w:type="pct"/>
            <w:vMerge w:val="restart"/>
            <w:vAlign w:val="center"/>
          </w:tcPr>
          <w:p w14:paraId="08EA400E" w14:textId="77777777" w:rsidR="00114D8D" w:rsidRPr="00B547A1" w:rsidRDefault="00114D8D" w:rsidP="0004635D">
            <w:pPr>
              <w:widowControl w:val="0"/>
              <w:pBdr>
                <w:top w:val="nil"/>
                <w:left w:val="nil"/>
                <w:bottom w:val="nil"/>
                <w:right w:val="nil"/>
                <w:between w:val="nil"/>
              </w:pBdr>
              <w:ind w:firstLine="0"/>
              <w:jc w:val="center"/>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7</w:t>
            </w:r>
          </w:p>
          <w:p w14:paraId="1DA8072B" w14:textId="77777777" w:rsidR="00114D8D" w:rsidRPr="00B547A1" w:rsidRDefault="00114D8D" w:rsidP="0004635D">
            <w:pPr>
              <w:widowControl w:val="0"/>
              <w:pBdr>
                <w:top w:val="nil"/>
                <w:left w:val="nil"/>
                <w:bottom w:val="nil"/>
                <w:right w:val="nil"/>
                <w:between w:val="nil"/>
              </w:pBdr>
              <w:ind w:firstLine="0"/>
              <w:jc w:val="center"/>
              <w:rPr>
                <w:rFonts w:ascii="Times New Roman" w:eastAsia="Times New Roman" w:hAnsi="Times New Roman" w:cs="Times New Roman"/>
                <w:color w:val="000000" w:themeColor="text1"/>
                <w:sz w:val="28"/>
                <w:szCs w:val="28"/>
              </w:rPr>
            </w:pPr>
          </w:p>
        </w:tc>
        <w:tc>
          <w:tcPr>
            <w:tcW w:w="1718" w:type="pct"/>
            <w:vAlign w:val="center"/>
          </w:tcPr>
          <w:p w14:paraId="5227CB4C" w14:textId="77777777" w:rsidR="00114D8D" w:rsidRPr="00B547A1" w:rsidRDefault="00114D8D" w:rsidP="0004635D">
            <w:pPr>
              <w:widowControl w:val="0"/>
              <w:ind w:firstLine="27"/>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Khai thác dầu thô, khí đốt tự nhiên</w:t>
            </w:r>
          </w:p>
        </w:tc>
        <w:tc>
          <w:tcPr>
            <w:tcW w:w="1098" w:type="pct"/>
            <w:vAlign w:val="center"/>
          </w:tcPr>
          <w:p w14:paraId="5BAEF1CF" w14:textId="77777777" w:rsidR="00114D8D" w:rsidRPr="00B547A1" w:rsidRDefault="00114D8D" w:rsidP="0004635D">
            <w:pPr>
              <w:widowControl w:val="0"/>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Tất cả</w:t>
            </w:r>
          </w:p>
        </w:tc>
        <w:tc>
          <w:tcPr>
            <w:tcW w:w="1002" w:type="pct"/>
            <w:vAlign w:val="center"/>
          </w:tcPr>
          <w:p w14:paraId="617F6BD0" w14:textId="77777777" w:rsidR="00114D8D" w:rsidRPr="00B547A1" w:rsidRDefault="00114D8D" w:rsidP="0004635D">
            <w:pPr>
              <w:widowControl w:val="0"/>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Không</w:t>
            </w:r>
          </w:p>
        </w:tc>
        <w:tc>
          <w:tcPr>
            <w:tcW w:w="906" w:type="pct"/>
            <w:vAlign w:val="center"/>
          </w:tcPr>
          <w:p w14:paraId="7057EDB1" w14:textId="77777777" w:rsidR="00114D8D" w:rsidRPr="00B547A1" w:rsidRDefault="00114D8D" w:rsidP="0004635D">
            <w:pPr>
              <w:widowControl w:val="0"/>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Không</w:t>
            </w:r>
          </w:p>
        </w:tc>
      </w:tr>
      <w:tr w:rsidR="00D832CD" w:rsidRPr="00B547A1" w14:paraId="5626D280" w14:textId="77777777" w:rsidTr="009D29C7">
        <w:trPr>
          <w:trHeight w:val="170"/>
        </w:trPr>
        <w:tc>
          <w:tcPr>
            <w:tcW w:w="276" w:type="pct"/>
            <w:vMerge/>
            <w:vAlign w:val="center"/>
          </w:tcPr>
          <w:p w14:paraId="446B3756" w14:textId="77777777" w:rsidR="00114D8D" w:rsidRPr="00B547A1" w:rsidRDefault="00114D8D" w:rsidP="0004635D">
            <w:pPr>
              <w:widowControl w:val="0"/>
              <w:pBdr>
                <w:top w:val="nil"/>
                <w:left w:val="nil"/>
                <w:bottom w:val="nil"/>
                <w:right w:val="nil"/>
                <w:between w:val="nil"/>
              </w:pBdr>
              <w:ind w:firstLine="0"/>
              <w:jc w:val="center"/>
              <w:rPr>
                <w:rFonts w:ascii="Times New Roman" w:eastAsia="Times New Roman" w:hAnsi="Times New Roman" w:cs="Times New Roman"/>
                <w:color w:val="000000" w:themeColor="text1"/>
                <w:sz w:val="28"/>
                <w:szCs w:val="28"/>
              </w:rPr>
            </w:pPr>
          </w:p>
        </w:tc>
        <w:tc>
          <w:tcPr>
            <w:tcW w:w="1718" w:type="pct"/>
            <w:vAlign w:val="center"/>
          </w:tcPr>
          <w:p w14:paraId="6036C292" w14:textId="77777777" w:rsidR="00114D8D" w:rsidRPr="00B547A1" w:rsidRDefault="00114D8D" w:rsidP="0004635D">
            <w:pPr>
              <w:widowControl w:val="0"/>
              <w:ind w:firstLine="27"/>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Lọc, hóa dầu</w:t>
            </w:r>
          </w:p>
        </w:tc>
        <w:tc>
          <w:tcPr>
            <w:tcW w:w="1098" w:type="pct"/>
            <w:vAlign w:val="center"/>
          </w:tcPr>
          <w:p w14:paraId="2FD33D32" w14:textId="77777777" w:rsidR="00114D8D" w:rsidRPr="00B547A1" w:rsidRDefault="00114D8D" w:rsidP="0004635D">
            <w:pPr>
              <w:widowControl w:val="0"/>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Từ 1.000.000 tấn sản phẩm/năm trở lên</w:t>
            </w:r>
          </w:p>
        </w:tc>
        <w:tc>
          <w:tcPr>
            <w:tcW w:w="1002" w:type="pct"/>
            <w:vAlign w:val="center"/>
          </w:tcPr>
          <w:p w14:paraId="55DF7F0E" w14:textId="77777777" w:rsidR="00114D8D" w:rsidRPr="00B547A1" w:rsidRDefault="00114D8D" w:rsidP="0004635D">
            <w:pPr>
              <w:widowControl w:val="0"/>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 xml:space="preserve">Dưới 1.000.000 tấn sản phẩm/năm </w:t>
            </w:r>
          </w:p>
        </w:tc>
        <w:tc>
          <w:tcPr>
            <w:tcW w:w="906" w:type="pct"/>
            <w:vAlign w:val="center"/>
          </w:tcPr>
          <w:p w14:paraId="7A1A1865" w14:textId="77777777" w:rsidR="00114D8D" w:rsidRPr="00B547A1" w:rsidRDefault="00114D8D" w:rsidP="0004635D">
            <w:pPr>
              <w:widowControl w:val="0"/>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Không</w:t>
            </w:r>
          </w:p>
        </w:tc>
      </w:tr>
      <w:tr w:rsidR="00D832CD" w:rsidRPr="00B547A1" w14:paraId="2C68C5E8" w14:textId="77777777" w:rsidTr="009D29C7">
        <w:trPr>
          <w:trHeight w:val="170"/>
        </w:trPr>
        <w:tc>
          <w:tcPr>
            <w:tcW w:w="276" w:type="pct"/>
            <w:vMerge w:val="restart"/>
            <w:vAlign w:val="center"/>
          </w:tcPr>
          <w:p w14:paraId="2A66636D" w14:textId="77777777" w:rsidR="00114D8D" w:rsidRPr="00B547A1" w:rsidRDefault="00114D8D" w:rsidP="0004635D">
            <w:pPr>
              <w:widowControl w:val="0"/>
              <w:pBdr>
                <w:top w:val="nil"/>
                <w:left w:val="nil"/>
                <w:bottom w:val="nil"/>
                <w:right w:val="nil"/>
                <w:between w:val="nil"/>
              </w:pBdr>
              <w:ind w:firstLine="0"/>
              <w:jc w:val="center"/>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8</w:t>
            </w:r>
          </w:p>
          <w:p w14:paraId="350107CB" w14:textId="77777777" w:rsidR="00114D8D" w:rsidRPr="00B547A1" w:rsidRDefault="00114D8D" w:rsidP="0004635D">
            <w:pPr>
              <w:widowControl w:val="0"/>
              <w:pBdr>
                <w:top w:val="nil"/>
                <w:left w:val="nil"/>
                <w:bottom w:val="nil"/>
                <w:right w:val="nil"/>
                <w:between w:val="nil"/>
              </w:pBdr>
              <w:ind w:firstLine="0"/>
              <w:jc w:val="center"/>
              <w:rPr>
                <w:rFonts w:ascii="Times New Roman" w:eastAsia="Times New Roman" w:hAnsi="Times New Roman" w:cs="Times New Roman"/>
                <w:color w:val="000000" w:themeColor="text1"/>
                <w:sz w:val="28"/>
                <w:szCs w:val="28"/>
              </w:rPr>
            </w:pPr>
          </w:p>
        </w:tc>
        <w:tc>
          <w:tcPr>
            <w:tcW w:w="1718" w:type="pct"/>
            <w:vAlign w:val="center"/>
          </w:tcPr>
          <w:p w14:paraId="0394BD42" w14:textId="66466A11" w:rsidR="00114D8D" w:rsidRPr="00B547A1" w:rsidRDefault="00114D8D" w:rsidP="0004635D">
            <w:pPr>
              <w:widowControl w:val="0"/>
              <w:ind w:firstLine="27"/>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 xml:space="preserve">Nhiệt điện </w:t>
            </w:r>
            <w:r w:rsidR="00346A94">
              <w:rPr>
                <w:rFonts w:ascii="Times New Roman" w:eastAsia="Times New Roman" w:hAnsi="Times New Roman" w:cs="Times New Roman"/>
                <w:color w:val="000000" w:themeColor="text1"/>
                <w:sz w:val="28"/>
                <w:szCs w:val="28"/>
              </w:rPr>
              <w:t>than</w:t>
            </w:r>
          </w:p>
        </w:tc>
        <w:tc>
          <w:tcPr>
            <w:tcW w:w="1098" w:type="pct"/>
            <w:vAlign w:val="center"/>
          </w:tcPr>
          <w:p w14:paraId="7C2D3D87" w14:textId="77777777" w:rsidR="00114D8D" w:rsidRPr="00B547A1" w:rsidRDefault="00114D8D" w:rsidP="0004635D">
            <w:pPr>
              <w:widowControl w:val="0"/>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Từ 600 MW trở lên</w:t>
            </w:r>
          </w:p>
        </w:tc>
        <w:tc>
          <w:tcPr>
            <w:tcW w:w="1002" w:type="pct"/>
            <w:vAlign w:val="center"/>
          </w:tcPr>
          <w:p w14:paraId="6E9E58DB" w14:textId="77777777" w:rsidR="00114D8D" w:rsidRPr="00B547A1" w:rsidRDefault="00114D8D" w:rsidP="0004635D">
            <w:pPr>
              <w:widowControl w:val="0"/>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 xml:space="preserve">Dưới 600 MW </w:t>
            </w:r>
          </w:p>
        </w:tc>
        <w:tc>
          <w:tcPr>
            <w:tcW w:w="906" w:type="pct"/>
            <w:vAlign w:val="center"/>
          </w:tcPr>
          <w:p w14:paraId="4BC3AA4A" w14:textId="77777777" w:rsidR="00114D8D" w:rsidRPr="00B547A1" w:rsidRDefault="00114D8D" w:rsidP="0004635D">
            <w:pPr>
              <w:widowControl w:val="0"/>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Không</w:t>
            </w:r>
          </w:p>
        </w:tc>
      </w:tr>
      <w:tr w:rsidR="00D832CD" w:rsidRPr="00B547A1" w14:paraId="5ADAD9E5" w14:textId="77777777" w:rsidTr="009D29C7">
        <w:trPr>
          <w:trHeight w:val="170"/>
        </w:trPr>
        <w:tc>
          <w:tcPr>
            <w:tcW w:w="276" w:type="pct"/>
            <w:vMerge/>
            <w:vAlign w:val="center"/>
          </w:tcPr>
          <w:p w14:paraId="4A7D13C5" w14:textId="77777777" w:rsidR="00114D8D" w:rsidRPr="00B547A1" w:rsidRDefault="00114D8D" w:rsidP="0004635D">
            <w:pPr>
              <w:widowControl w:val="0"/>
              <w:pBdr>
                <w:top w:val="nil"/>
                <w:left w:val="nil"/>
                <w:bottom w:val="nil"/>
                <w:right w:val="nil"/>
                <w:between w:val="nil"/>
              </w:pBdr>
              <w:ind w:firstLine="0"/>
              <w:jc w:val="center"/>
              <w:rPr>
                <w:rFonts w:ascii="Times New Roman" w:eastAsia="Times New Roman" w:hAnsi="Times New Roman" w:cs="Times New Roman"/>
                <w:color w:val="000000" w:themeColor="text1"/>
                <w:sz w:val="28"/>
                <w:szCs w:val="28"/>
              </w:rPr>
            </w:pPr>
          </w:p>
        </w:tc>
        <w:tc>
          <w:tcPr>
            <w:tcW w:w="1718" w:type="pct"/>
            <w:vAlign w:val="center"/>
          </w:tcPr>
          <w:p w14:paraId="3B6C5923" w14:textId="77777777" w:rsidR="00114D8D" w:rsidRPr="00B547A1" w:rsidRDefault="00114D8D" w:rsidP="0004635D">
            <w:pPr>
              <w:widowControl w:val="0"/>
              <w:ind w:firstLine="27"/>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Sản xuất than cốc</w:t>
            </w:r>
          </w:p>
        </w:tc>
        <w:tc>
          <w:tcPr>
            <w:tcW w:w="1098" w:type="pct"/>
            <w:vAlign w:val="center"/>
          </w:tcPr>
          <w:p w14:paraId="46A4751F" w14:textId="77777777" w:rsidR="00114D8D" w:rsidRPr="00B547A1" w:rsidRDefault="00114D8D" w:rsidP="0004635D">
            <w:pPr>
              <w:widowControl w:val="0"/>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Từ 100.000 tấn sản phẩm/năm trở lên</w:t>
            </w:r>
          </w:p>
        </w:tc>
        <w:tc>
          <w:tcPr>
            <w:tcW w:w="1002" w:type="pct"/>
            <w:vAlign w:val="center"/>
          </w:tcPr>
          <w:p w14:paraId="2E2E0533" w14:textId="77777777" w:rsidR="00114D8D" w:rsidRPr="00B547A1" w:rsidRDefault="00114D8D" w:rsidP="0004635D">
            <w:pPr>
              <w:widowControl w:val="0"/>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Dưới 100.000 tấn sản phẩm/năm</w:t>
            </w:r>
          </w:p>
        </w:tc>
        <w:tc>
          <w:tcPr>
            <w:tcW w:w="906" w:type="pct"/>
            <w:vAlign w:val="center"/>
          </w:tcPr>
          <w:p w14:paraId="368A2E53" w14:textId="77777777" w:rsidR="00114D8D" w:rsidRPr="00B547A1" w:rsidRDefault="00114D8D" w:rsidP="0004635D">
            <w:pPr>
              <w:widowControl w:val="0"/>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Không</w:t>
            </w:r>
          </w:p>
          <w:p w14:paraId="6E1FF3DA" w14:textId="77777777" w:rsidR="00114D8D" w:rsidRPr="00B547A1" w:rsidRDefault="00114D8D" w:rsidP="0004635D">
            <w:pPr>
              <w:widowControl w:val="0"/>
              <w:ind w:firstLine="0"/>
              <w:jc w:val="both"/>
              <w:rPr>
                <w:rFonts w:ascii="Times New Roman" w:eastAsia="Times New Roman" w:hAnsi="Times New Roman" w:cs="Times New Roman"/>
                <w:color w:val="000000" w:themeColor="text1"/>
                <w:sz w:val="28"/>
                <w:szCs w:val="28"/>
              </w:rPr>
            </w:pPr>
          </w:p>
        </w:tc>
      </w:tr>
      <w:tr w:rsidR="00D832CD" w:rsidRPr="00B547A1" w14:paraId="6FA421C5" w14:textId="77777777" w:rsidTr="009D29C7">
        <w:trPr>
          <w:trHeight w:val="170"/>
        </w:trPr>
        <w:tc>
          <w:tcPr>
            <w:tcW w:w="276" w:type="pct"/>
            <w:vMerge/>
            <w:vAlign w:val="center"/>
          </w:tcPr>
          <w:p w14:paraId="18E60F05" w14:textId="77777777" w:rsidR="00114D8D" w:rsidRPr="00B547A1" w:rsidRDefault="00114D8D" w:rsidP="0004635D">
            <w:pPr>
              <w:widowControl w:val="0"/>
              <w:pBdr>
                <w:top w:val="nil"/>
                <w:left w:val="nil"/>
                <w:bottom w:val="nil"/>
                <w:right w:val="nil"/>
                <w:between w:val="nil"/>
              </w:pBdr>
              <w:ind w:firstLine="0"/>
              <w:jc w:val="center"/>
              <w:rPr>
                <w:rFonts w:ascii="Times New Roman" w:eastAsia="Times New Roman" w:hAnsi="Times New Roman" w:cs="Times New Roman"/>
                <w:color w:val="000000" w:themeColor="text1"/>
                <w:sz w:val="28"/>
                <w:szCs w:val="28"/>
              </w:rPr>
            </w:pPr>
          </w:p>
        </w:tc>
        <w:tc>
          <w:tcPr>
            <w:tcW w:w="1718" w:type="pct"/>
            <w:vAlign w:val="center"/>
          </w:tcPr>
          <w:p w14:paraId="4CDAEAB6" w14:textId="3ED7D611" w:rsidR="00114D8D" w:rsidRPr="00B547A1" w:rsidRDefault="00114D8D" w:rsidP="0004635D">
            <w:pPr>
              <w:widowControl w:val="0"/>
              <w:ind w:firstLine="27"/>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Khí hóa than</w:t>
            </w:r>
          </w:p>
        </w:tc>
        <w:tc>
          <w:tcPr>
            <w:tcW w:w="1098" w:type="pct"/>
            <w:vAlign w:val="center"/>
          </w:tcPr>
          <w:p w14:paraId="056B354B" w14:textId="77777777" w:rsidR="00114D8D" w:rsidRPr="00A74DE5" w:rsidRDefault="00114D8D" w:rsidP="0004635D">
            <w:pPr>
              <w:widowControl w:val="0"/>
              <w:ind w:firstLine="0"/>
              <w:jc w:val="both"/>
              <w:rPr>
                <w:rFonts w:ascii="Times New Roman" w:eastAsia="Times New Roman" w:hAnsi="Times New Roman" w:cs="Times New Roman"/>
                <w:color w:val="000000" w:themeColor="text1"/>
                <w:spacing w:val="-6"/>
                <w:sz w:val="28"/>
                <w:szCs w:val="28"/>
              </w:rPr>
            </w:pPr>
            <w:r w:rsidRPr="00A74DE5">
              <w:rPr>
                <w:rFonts w:ascii="Times New Roman" w:eastAsia="Times New Roman" w:hAnsi="Times New Roman" w:cs="Times New Roman"/>
                <w:color w:val="000000" w:themeColor="text1"/>
                <w:spacing w:val="-6"/>
                <w:sz w:val="28"/>
                <w:szCs w:val="28"/>
              </w:rPr>
              <w:t>Từ 50.000 m</w:t>
            </w:r>
            <w:r w:rsidRPr="00A74DE5">
              <w:rPr>
                <w:rFonts w:ascii="Times New Roman" w:eastAsia="Times New Roman" w:hAnsi="Times New Roman" w:cs="Times New Roman"/>
                <w:color w:val="000000" w:themeColor="text1"/>
                <w:spacing w:val="-6"/>
                <w:sz w:val="28"/>
                <w:szCs w:val="28"/>
                <w:vertAlign w:val="superscript"/>
              </w:rPr>
              <w:t>3</w:t>
            </w:r>
            <w:r w:rsidRPr="00A74DE5">
              <w:rPr>
                <w:rFonts w:ascii="Times New Roman" w:eastAsia="Times New Roman" w:hAnsi="Times New Roman" w:cs="Times New Roman"/>
                <w:color w:val="000000" w:themeColor="text1"/>
                <w:spacing w:val="-6"/>
                <w:sz w:val="28"/>
                <w:szCs w:val="28"/>
              </w:rPr>
              <w:t xml:space="preserve"> khí/giờ trở lên</w:t>
            </w:r>
          </w:p>
        </w:tc>
        <w:tc>
          <w:tcPr>
            <w:tcW w:w="1002" w:type="pct"/>
            <w:vAlign w:val="center"/>
          </w:tcPr>
          <w:p w14:paraId="7CE8244E" w14:textId="77777777" w:rsidR="00114D8D" w:rsidRPr="00B547A1" w:rsidRDefault="00114D8D" w:rsidP="0004635D">
            <w:pPr>
              <w:widowControl w:val="0"/>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Dưới 50.000 m</w:t>
            </w:r>
            <w:r w:rsidRPr="00B547A1">
              <w:rPr>
                <w:rFonts w:ascii="Times New Roman" w:eastAsia="Times New Roman" w:hAnsi="Times New Roman" w:cs="Times New Roman"/>
                <w:color w:val="000000" w:themeColor="text1"/>
                <w:sz w:val="28"/>
                <w:szCs w:val="28"/>
                <w:vertAlign w:val="superscript"/>
              </w:rPr>
              <w:t>3</w:t>
            </w:r>
            <w:r w:rsidRPr="00B547A1">
              <w:rPr>
                <w:rFonts w:ascii="Times New Roman" w:eastAsia="Times New Roman" w:hAnsi="Times New Roman" w:cs="Times New Roman"/>
                <w:color w:val="000000" w:themeColor="text1"/>
                <w:sz w:val="28"/>
                <w:szCs w:val="28"/>
              </w:rPr>
              <w:t xml:space="preserve"> khí/giờ</w:t>
            </w:r>
          </w:p>
        </w:tc>
        <w:tc>
          <w:tcPr>
            <w:tcW w:w="906" w:type="pct"/>
            <w:vAlign w:val="center"/>
          </w:tcPr>
          <w:p w14:paraId="70C5CF07" w14:textId="77777777" w:rsidR="00114D8D" w:rsidRPr="00B547A1" w:rsidRDefault="00114D8D" w:rsidP="0004635D">
            <w:pPr>
              <w:widowControl w:val="0"/>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Không</w:t>
            </w:r>
          </w:p>
        </w:tc>
      </w:tr>
      <w:tr w:rsidR="00D832CD" w:rsidRPr="00B547A1" w14:paraId="577E4E64" w14:textId="77777777" w:rsidTr="009D29C7">
        <w:trPr>
          <w:trHeight w:val="170"/>
        </w:trPr>
        <w:tc>
          <w:tcPr>
            <w:tcW w:w="276" w:type="pct"/>
            <w:vAlign w:val="center"/>
          </w:tcPr>
          <w:p w14:paraId="06B087DE" w14:textId="77777777" w:rsidR="00114D8D" w:rsidRPr="00B547A1" w:rsidRDefault="00114D8D" w:rsidP="0004635D">
            <w:pPr>
              <w:widowControl w:val="0"/>
              <w:ind w:firstLine="0"/>
              <w:jc w:val="center"/>
              <w:rPr>
                <w:rFonts w:ascii="Times New Roman" w:eastAsia="Times New Roman" w:hAnsi="Times New Roman" w:cs="Times New Roman"/>
                <w:b/>
                <w:color w:val="000000" w:themeColor="text1"/>
                <w:sz w:val="28"/>
                <w:szCs w:val="28"/>
              </w:rPr>
            </w:pPr>
            <w:r w:rsidRPr="00B547A1">
              <w:rPr>
                <w:rFonts w:ascii="Times New Roman" w:eastAsia="Times New Roman" w:hAnsi="Times New Roman" w:cs="Times New Roman"/>
                <w:b/>
                <w:color w:val="000000" w:themeColor="text1"/>
                <w:sz w:val="28"/>
                <w:szCs w:val="28"/>
              </w:rPr>
              <w:t>II</w:t>
            </w:r>
          </w:p>
        </w:tc>
        <w:tc>
          <w:tcPr>
            <w:tcW w:w="1718" w:type="pct"/>
            <w:vAlign w:val="center"/>
          </w:tcPr>
          <w:p w14:paraId="3D590885" w14:textId="77777777" w:rsidR="00114D8D" w:rsidRPr="00B547A1" w:rsidRDefault="00114D8D" w:rsidP="0004635D">
            <w:pPr>
              <w:widowControl w:val="0"/>
              <w:ind w:firstLine="27"/>
              <w:jc w:val="both"/>
              <w:rPr>
                <w:rFonts w:ascii="Times New Roman" w:eastAsia="Times New Roman" w:hAnsi="Times New Roman" w:cs="Times New Roman"/>
                <w:b/>
                <w:color w:val="000000" w:themeColor="text1"/>
                <w:sz w:val="28"/>
                <w:szCs w:val="28"/>
              </w:rPr>
            </w:pPr>
            <w:r w:rsidRPr="00B547A1">
              <w:rPr>
                <w:rFonts w:ascii="Times New Roman" w:eastAsia="Times New Roman" w:hAnsi="Times New Roman" w:cs="Times New Roman"/>
                <w:b/>
                <w:color w:val="000000" w:themeColor="text1"/>
                <w:sz w:val="28"/>
                <w:szCs w:val="28"/>
              </w:rPr>
              <w:t>Mức II</w:t>
            </w:r>
          </w:p>
        </w:tc>
        <w:tc>
          <w:tcPr>
            <w:tcW w:w="1098" w:type="pct"/>
            <w:vAlign w:val="center"/>
          </w:tcPr>
          <w:p w14:paraId="1BA8AAFD" w14:textId="77777777" w:rsidR="00114D8D" w:rsidRPr="00B547A1" w:rsidRDefault="00114D8D" w:rsidP="0004635D">
            <w:pPr>
              <w:widowControl w:val="0"/>
              <w:ind w:firstLine="0"/>
              <w:jc w:val="both"/>
              <w:rPr>
                <w:rFonts w:ascii="Times New Roman" w:eastAsia="Times New Roman" w:hAnsi="Times New Roman" w:cs="Times New Roman"/>
                <w:b/>
                <w:color w:val="000000" w:themeColor="text1"/>
                <w:sz w:val="28"/>
                <w:szCs w:val="28"/>
              </w:rPr>
            </w:pPr>
          </w:p>
        </w:tc>
        <w:tc>
          <w:tcPr>
            <w:tcW w:w="1002" w:type="pct"/>
            <w:vAlign w:val="center"/>
          </w:tcPr>
          <w:p w14:paraId="30B46921" w14:textId="77777777" w:rsidR="00114D8D" w:rsidRPr="00B547A1" w:rsidRDefault="00114D8D" w:rsidP="0004635D">
            <w:pPr>
              <w:widowControl w:val="0"/>
              <w:ind w:firstLine="0"/>
              <w:jc w:val="both"/>
              <w:rPr>
                <w:rFonts w:ascii="Times New Roman" w:eastAsia="Times New Roman" w:hAnsi="Times New Roman" w:cs="Times New Roman"/>
                <w:b/>
                <w:color w:val="000000" w:themeColor="text1"/>
                <w:sz w:val="28"/>
                <w:szCs w:val="28"/>
              </w:rPr>
            </w:pPr>
          </w:p>
        </w:tc>
        <w:tc>
          <w:tcPr>
            <w:tcW w:w="906" w:type="pct"/>
            <w:vAlign w:val="center"/>
          </w:tcPr>
          <w:p w14:paraId="1431D9D4" w14:textId="77777777" w:rsidR="00114D8D" w:rsidRPr="00B547A1" w:rsidRDefault="00114D8D" w:rsidP="0004635D">
            <w:pPr>
              <w:widowControl w:val="0"/>
              <w:ind w:firstLine="0"/>
              <w:jc w:val="both"/>
              <w:rPr>
                <w:rFonts w:ascii="Times New Roman" w:eastAsia="Times New Roman" w:hAnsi="Times New Roman" w:cs="Times New Roman"/>
                <w:b/>
                <w:color w:val="000000" w:themeColor="text1"/>
                <w:sz w:val="28"/>
                <w:szCs w:val="28"/>
              </w:rPr>
            </w:pPr>
          </w:p>
        </w:tc>
      </w:tr>
      <w:tr w:rsidR="00D832CD" w:rsidRPr="00B547A1" w14:paraId="458DFB8E" w14:textId="77777777" w:rsidTr="009D29C7">
        <w:trPr>
          <w:trHeight w:val="170"/>
        </w:trPr>
        <w:tc>
          <w:tcPr>
            <w:tcW w:w="276" w:type="pct"/>
            <w:vMerge w:val="restart"/>
            <w:vAlign w:val="center"/>
          </w:tcPr>
          <w:p w14:paraId="23922AE5" w14:textId="08AAEF0C" w:rsidR="00114D8D" w:rsidRPr="00B547A1" w:rsidRDefault="00114D8D" w:rsidP="0004635D">
            <w:pPr>
              <w:widowControl w:val="0"/>
              <w:pBdr>
                <w:top w:val="nil"/>
                <w:left w:val="nil"/>
                <w:bottom w:val="nil"/>
                <w:right w:val="nil"/>
                <w:between w:val="nil"/>
              </w:pBdr>
              <w:ind w:firstLine="0"/>
              <w:jc w:val="center"/>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9</w:t>
            </w:r>
          </w:p>
        </w:tc>
        <w:tc>
          <w:tcPr>
            <w:tcW w:w="1718" w:type="pct"/>
            <w:vAlign w:val="center"/>
          </w:tcPr>
          <w:p w14:paraId="3984617E" w14:textId="77777777" w:rsidR="00114D8D" w:rsidRPr="00B547A1" w:rsidRDefault="00114D8D" w:rsidP="0004635D">
            <w:pPr>
              <w:widowControl w:val="0"/>
              <w:ind w:firstLine="27"/>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Tái chế, xử lý chất thải rắn sinh hoạt, chất thải rắn công nghiệp thông thường</w:t>
            </w:r>
          </w:p>
        </w:tc>
        <w:tc>
          <w:tcPr>
            <w:tcW w:w="1098" w:type="pct"/>
            <w:vAlign w:val="center"/>
          </w:tcPr>
          <w:p w14:paraId="269CF17F" w14:textId="77777777" w:rsidR="00114D8D" w:rsidRPr="00B547A1" w:rsidRDefault="00114D8D" w:rsidP="0004635D">
            <w:pPr>
              <w:widowControl w:val="0"/>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Từ 500 tấn/ngày trở lên</w:t>
            </w:r>
          </w:p>
        </w:tc>
        <w:tc>
          <w:tcPr>
            <w:tcW w:w="1002" w:type="pct"/>
            <w:vAlign w:val="center"/>
          </w:tcPr>
          <w:p w14:paraId="6DE95CFE" w14:textId="77777777" w:rsidR="00114D8D" w:rsidRPr="00B547A1" w:rsidRDefault="00114D8D" w:rsidP="0004635D">
            <w:pPr>
              <w:widowControl w:val="0"/>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Dưới 500 tấn/ngày</w:t>
            </w:r>
          </w:p>
        </w:tc>
        <w:tc>
          <w:tcPr>
            <w:tcW w:w="906" w:type="pct"/>
            <w:vAlign w:val="center"/>
          </w:tcPr>
          <w:p w14:paraId="2CA15D88" w14:textId="77777777" w:rsidR="00114D8D" w:rsidRPr="00B547A1" w:rsidRDefault="00114D8D" w:rsidP="0004635D">
            <w:pPr>
              <w:widowControl w:val="0"/>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Không</w:t>
            </w:r>
          </w:p>
        </w:tc>
      </w:tr>
      <w:tr w:rsidR="00D832CD" w:rsidRPr="00B547A1" w14:paraId="00C4E0B0" w14:textId="77777777" w:rsidTr="009D29C7">
        <w:trPr>
          <w:trHeight w:val="170"/>
        </w:trPr>
        <w:tc>
          <w:tcPr>
            <w:tcW w:w="276" w:type="pct"/>
            <w:vMerge/>
            <w:vAlign w:val="center"/>
          </w:tcPr>
          <w:p w14:paraId="72F8458F" w14:textId="77777777" w:rsidR="00114D8D" w:rsidRPr="00B547A1" w:rsidRDefault="00114D8D" w:rsidP="0004635D">
            <w:pPr>
              <w:widowControl w:val="0"/>
              <w:pBdr>
                <w:top w:val="nil"/>
                <w:left w:val="nil"/>
                <w:bottom w:val="nil"/>
                <w:right w:val="nil"/>
                <w:between w:val="nil"/>
              </w:pBdr>
              <w:ind w:firstLine="0"/>
              <w:jc w:val="center"/>
              <w:rPr>
                <w:rFonts w:ascii="Times New Roman" w:eastAsia="Times New Roman" w:hAnsi="Times New Roman" w:cs="Times New Roman"/>
                <w:color w:val="000000" w:themeColor="text1"/>
                <w:sz w:val="28"/>
                <w:szCs w:val="28"/>
              </w:rPr>
            </w:pPr>
          </w:p>
        </w:tc>
        <w:tc>
          <w:tcPr>
            <w:tcW w:w="1718" w:type="pct"/>
            <w:vAlign w:val="center"/>
          </w:tcPr>
          <w:p w14:paraId="39916A06" w14:textId="1B8E07F5" w:rsidR="00114D8D" w:rsidRPr="00B547A1" w:rsidRDefault="00114D8D" w:rsidP="0004635D">
            <w:pPr>
              <w:widowControl w:val="0"/>
              <w:ind w:firstLine="27"/>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Tái chế, xử lý chất thải nguy hại; phá dỡ tàu biển đã qua sử dụng; sử dụng phế liệu nhập khẩu làm nguyên liệu sản xuất</w:t>
            </w:r>
          </w:p>
        </w:tc>
        <w:tc>
          <w:tcPr>
            <w:tcW w:w="1098" w:type="pct"/>
            <w:vAlign w:val="center"/>
          </w:tcPr>
          <w:p w14:paraId="1A9D3163" w14:textId="77777777" w:rsidR="00114D8D" w:rsidRPr="00B547A1" w:rsidRDefault="00114D8D" w:rsidP="0004635D">
            <w:pPr>
              <w:widowControl w:val="0"/>
              <w:ind w:firstLine="0"/>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Tất cả</w:t>
            </w:r>
          </w:p>
        </w:tc>
        <w:tc>
          <w:tcPr>
            <w:tcW w:w="1002" w:type="pct"/>
            <w:vAlign w:val="center"/>
          </w:tcPr>
          <w:p w14:paraId="1B7C6833" w14:textId="77777777" w:rsidR="00114D8D" w:rsidRPr="00B547A1" w:rsidRDefault="00114D8D" w:rsidP="0004635D">
            <w:pPr>
              <w:widowControl w:val="0"/>
              <w:ind w:firstLine="0"/>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Không</w:t>
            </w:r>
          </w:p>
        </w:tc>
        <w:tc>
          <w:tcPr>
            <w:tcW w:w="906" w:type="pct"/>
            <w:vAlign w:val="center"/>
          </w:tcPr>
          <w:p w14:paraId="0EB64013" w14:textId="77777777" w:rsidR="00114D8D" w:rsidRPr="00B547A1" w:rsidRDefault="00114D8D" w:rsidP="0004635D">
            <w:pPr>
              <w:widowControl w:val="0"/>
              <w:ind w:firstLine="0"/>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Không</w:t>
            </w:r>
          </w:p>
        </w:tc>
      </w:tr>
      <w:tr w:rsidR="00D832CD" w:rsidRPr="00B547A1" w14:paraId="5BDB83A5" w14:textId="77777777" w:rsidTr="009D29C7">
        <w:trPr>
          <w:trHeight w:val="170"/>
        </w:trPr>
        <w:tc>
          <w:tcPr>
            <w:tcW w:w="276" w:type="pct"/>
            <w:vAlign w:val="center"/>
          </w:tcPr>
          <w:p w14:paraId="1BEC73DE" w14:textId="77777777" w:rsidR="00114D8D" w:rsidRPr="00B547A1" w:rsidRDefault="00114D8D" w:rsidP="0004635D">
            <w:pPr>
              <w:widowControl w:val="0"/>
              <w:pBdr>
                <w:top w:val="nil"/>
                <w:left w:val="nil"/>
                <w:bottom w:val="nil"/>
                <w:right w:val="nil"/>
                <w:between w:val="nil"/>
              </w:pBdr>
              <w:ind w:firstLine="0"/>
              <w:jc w:val="center"/>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10</w:t>
            </w:r>
          </w:p>
        </w:tc>
        <w:tc>
          <w:tcPr>
            <w:tcW w:w="1718" w:type="pct"/>
            <w:vAlign w:val="center"/>
          </w:tcPr>
          <w:p w14:paraId="5925BA67" w14:textId="793C1F24" w:rsidR="00114D8D" w:rsidRPr="00B547A1" w:rsidRDefault="00114D8D" w:rsidP="0004635D">
            <w:pPr>
              <w:widowControl w:val="0"/>
              <w:pBdr>
                <w:top w:val="nil"/>
                <w:left w:val="nil"/>
                <w:bottom w:val="nil"/>
                <w:right w:val="nil"/>
                <w:between w:val="nil"/>
              </w:pBdr>
              <w:ind w:firstLine="27"/>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Mạ có công đoạn làm sạch bề mặt kim loại bằng hóa chất</w:t>
            </w:r>
          </w:p>
        </w:tc>
        <w:tc>
          <w:tcPr>
            <w:tcW w:w="1098" w:type="pct"/>
            <w:vAlign w:val="center"/>
          </w:tcPr>
          <w:p w14:paraId="176CF3F3" w14:textId="77777777" w:rsidR="00114D8D" w:rsidRPr="00B547A1" w:rsidRDefault="00114D8D" w:rsidP="0004635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Từ 10.000 tấn sản phẩm/năm trở lên</w:t>
            </w:r>
          </w:p>
        </w:tc>
        <w:tc>
          <w:tcPr>
            <w:tcW w:w="1002" w:type="pct"/>
            <w:vAlign w:val="center"/>
          </w:tcPr>
          <w:p w14:paraId="49D76A13" w14:textId="77777777" w:rsidR="00114D8D" w:rsidRPr="00A74DE5" w:rsidRDefault="00114D8D" w:rsidP="0004635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pacing w:val="-6"/>
                <w:sz w:val="28"/>
                <w:szCs w:val="28"/>
              </w:rPr>
            </w:pPr>
            <w:r w:rsidRPr="00A74DE5">
              <w:rPr>
                <w:rFonts w:ascii="Times New Roman" w:eastAsia="Times New Roman" w:hAnsi="Times New Roman" w:cs="Times New Roman"/>
                <w:color w:val="000000" w:themeColor="text1"/>
                <w:spacing w:val="-6"/>
                <w:sz w:val="28"/>
                <w:szCs w:val="28"/>
              </w:rPr>
              <w:t>Từ 1.000 đến dưới 10.000 tấn sản phẩm/năm</w:t>
            </w:r>
          </w:p>
        </w:tc>
        <w:tc>
          <w:tcPr>
            <w:tcW w:w="906" w:type="pct"/>
            <w:vAlign w:val="center"/>
          </w:tcPr>
          <w:p w14:paraId="680D289A" w14:textId="77777777" w:rsidR="00114D8D" w:rsidRPr="00B547A1" w:rsidRDefault="00114D8D" w:rsidP="0004635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Dưới 1.000 tấn sản phẩm/năm</w:t>
            </w:r>
          </w:p>
        </w:tc>
      </w:tr>
      <w:tr w:rsidR="00D832CD" w:rsidRPr="00B547A1" w14:paraId="31A9FF36" w14:textId="77777777" w:rsidTr="009D29C7">
        <w:trPr>
          <w:trHeight w:val="170"/>
        </w:trPr>
        <w:tc>
          <w:tcPr>
            <w:tcW w:w="276" w:type="pct"/>
            <w:vAlign w:val="center"/>
          </w:tcPr>
          <w:p w14:paraId="0F5639C5" w14:textId="77777777" w:rsidR="00114D8D" w:rsidRPr="00B547A1" w:rsidRDefault="00114D8D" w:rsidP="0004635D">
            <w:pPr>
              <w:widowControl w:val="0"/>
              <w:pBdr>
                <w:top w:val="nil"/>
                <w:left w:val="nil"/>
                <w:bottom w:val="nil"/>
                <w:right w:val="nil"/>
                <w:between w:val="nil"/>
              </w:pBdr>
              <w:ind w:firstLine="0"/>
              <w:jc w:val="center"/>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11</w:t>
            </w:r>
          </w:p>
        </w:tc>
        <w:tc>
          <w:tcPr>
            <w:tcW w:w="1718" w:type="pct"/>
            <w:vAlign w:val="center"/>
          </w:tcPr>
          <w:p w14:paraId="79F2F276" w14:textId="77777777" w:rsidR="00114D8D" w:rsidRPr="00B547A1" w:rsidRDefault="00114D8D" w:rsidP="0004635D">
            <w:pPr>
              <w:widowControl w:val="0"/>
              <w:pBdr>
                <w:top w:val="nil"/>
                <w:left w:val="nil"/>
                <w:bottom w:val="nil"/>
                <w:right w:val="nil"/>
                <w:between w:val="nil"/>
              </w:pBdr>
              <w:ind w:firstLine="27"/>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Sản xuất pin, ắc quy</w:t>
            </w:r>
          </w:p>
        </w:tc>
        <w:tc>
          <w:tcPr>
            <w:tcW w:w="1098" w:type="pct"/>
            <w:vAlign w:val="center"/>
          </w:tcPr>
          <w:p w14:paraId="784C8609" w14:textId="5CCBBC70" w:rsidR="00114D8D" w:rsidRPr="00B547A1" w:rsidRDefault="00114D8D" w:rsidP="0004635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pacing w:val="-4"/>
                <w:sz w:val="28"/>
                <w:szCs w:val="28"/>
              </w:rPr>
            </w:pPr>
            <w:r w:rsidRPr="00B547A1">
              <w:rPr>
                <w:rFonts w:ascii="Times New Roman" w:eastAsia="Times New Roman" w:hAnsi="Times New Roman" w:cs="Times New Roman"/>
                <w:color w:val="000000" w:themeColor="text1"/>
                <w:spacing w:val="-4"/>
                <w:sz w:val="28"/>
                <w:szCs w:val="28"/>
              </w:rPr>
              <w:t>Từ 600 tấn sản phẩm</w:t>
            </w:r>
            <w:r w:rsidR="00346A94">
              <w:rPr>
                <w:rFonts w:ascii="Times New Roman" w:eastAsia="Times New Roman" w:hAnsi="Times New Roman" w:cs="Times New Roman"/>
                <w:color w:val="000000" w:themeColor="text1"/>
                <w:spacing w:val="-4"/>
                <w:sz w:val="28"/>
                <w:szCs w:val="28"/>
              </w:rPr>
              <w:t xml:space="preserve"> hoặc </w:t>
            </w:r>
            <w:r w:rsidRPr="00B547A1">
              <w:rPr>
                <w:rFonts w:ascii="Times New Roman" w:eastAsia="Times New Roman" w:hAnsi="Times New Roman" w:cs="Times New Roman"/>
                <w:color w:val="000000" w:themeColor="text1"/>
                <w:spacing w:val="-4"/>
                <w:sz w:val="28"/>
                <w:szCs w:val="28"/>
              </w:rPr>
              <w:t>200.000 KWh/năm trở lên</w:t>
            </w:r>
          </w:p>
        </w:tc>
        <w:tc>
          <w:tcPr>
            <w:tcW w:w="1002" w:type="pct"/>
            <w:vAlign w:val="center"/>
          </w:tcPr>
          <w:p w14:paraId="2ABEFA23" w14:textId="11CF38F9" w:rsidR="00114D8D" w:rsidRPr="00B547A1" w:rsidRDefault="00114D8D" w:rsidP="0004635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 xml:space="preserve">Dưới 600 tấn sản phẩm </w:t>
            </w:r>
            <w:r w:rsidR="00346A94">
              <w:rPr>
                <w:rFonts w:ascii="Times New Roman" w:eastAsia="Times New Roman" w:hAnsi="Times New Roman" w:cs="Times New Roman"/>
                <w:color w:val="000000" w:themeColor="text1"/>
                <w:sz w:val="28"/>
                <w:szCs w:val="28"/>
              </w:rPr>
              <w:t xml:space="preserve">hoặc </w:t>
            </w:r>
            <w:r w:rsidRPr="00B547A1">
              <w:rPr>
                <w:rFonts w:ascii="Times New Roman" w:eastAsia="Times New Roman" w:hAnsi="Times New Roman" w:cs="Times New Roman"/>
                <w:color w:val="000000" w:themeColor="text1"/>
                <w:sz w:val="28"/>
                <w:szCs w:val="28"/>
              </w:rPr>
              <w:t>200.000 KWh/năm</w:t>
            </w:r>
          </w:p>
        </w:tc>
        <w:tc>
          <w:tcPr>
            <w:tcW w:w="906" w:type="pct"/>
            <w:vAlign w:val="center"/>
          </w:tcPr>
          <w:p w14:paraId="7B8ED5B8" w14:textId="77777777" w:rsidR="00114D8D" w:rsidRPr="00B547A1" w:rsidRDefault="00114D8D" w:rsidP="0004635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Không</w:t>
            </w:r>
          </w:p>
        </w:tc>
      </w:tr>
      <w:tr w:rsidR="00D832CD" w:rsidRPr="00B547A1" w14:paraId="1905746F" w14:textId="77777777" w:rsidTr="009D29C7">
        <w:trPr>
          <w:trHeight w:val="170"/>
        </w:trPr>
        <w:tc>
          <w:tcPr>
            <w:tcW w:w="276" w:type="pct"/>
            <w:vAlign w:val="center"/>
          </w:tcPr>
          <w:p w14:paraId="61B08EC3" w14:textId="77777777" w:rsidR="00114D8D" w:rsidRPr="00B547A1" w:rsidRDefault="00114D8D" w:rsidP="0004635D">
            <w:pPr>
              <w:widowControl w:val="0"/>
              <w:pBdr>
                <w:top w:val="nil"/>
                <w:left w:val="nil"/>
                <w:bottom w:val="nil"/>
                <w:right w:val="nil"/>
                <w:between w:val="nil"/>
              </w:pBdr>
              <w:ind w:firstLine="0"/>
              <w:jc w:val="center"/>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12</w:t>
            </w:r>
          </w:p>
        </w:tc>
        <w:tc>
          <w:tcPr>
            <w:tcW w:w="1718" w:type="pct"/>
            <w:vAlign w:val="center"/>
          </w:tcPr>
          <w:p w14:paraId="4D61A801" w14:textId="77777777" w:rsidR="00114D8D" w:rsidRPr="00B547A1" w:rsidRDefault="00114D8D" w:rsidP="0004635D">
            <w:pPr>
              <w:widowControl w:val="0"/>
              <w:pBdr>
                <w:top w:val="nil"/>
                <w:left w:val="nil"/>
                <w:bottom w:val="nil"/>
                <w:right w:val="nil"/>
                <w:between w:val="nil"/>
              </w:pBdr>
              <w:ind w:firstLine="27"/>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 xml:space="preserve">Sản xuất xi măng </w:t>
            </w:r>
          </w:p>
        </w:tc>
        <w:tc>
          <w:tcPr>
            <w:tcW w:w="1098" w:type="pct"/>
            <w:vAlign w:val="center"/>
          </w:tcPr>
          <w:p w14:paraId="36770E0C" w14:textId="77777777" w:rsidR="00114D8D" w:rsidRPr="00A74DE5" w:rsidRDefault="00114D8D" w:rsidP="0004635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pacing w:val="-10"/>
                <w:sz w:val="28"/>
                <w:szCs w:val="28"/>
              </w:rPr>
            </w:pPr>
            <w:r w:rsidRPr="00A74DE5">
              <w:rPr>
                <w:rFonts w:ascii="Times New Roman" w:eastAsia="Times New Roman" w:hAnsi="Times New Roman" w:cs="Times New Roman"/>
                <w:color w:val="000000" w:themeColor="text1"/>
                <w:spacing w:val="-10"/>
                <w:sz w:val="28"/>
                <w:szCs w:val="28"/>
              </w:rPr>
              <w:t>Từ 1.200.000 tấn/năm trở lên</w:t>
            </w:r>
          </w:p>
        </w:tc>
        <w:tc>
          <w:tcPr>
            <w:tcW w:w="1002" w:type="pct"/>
            <w:vAlign w:val="center"/>
          </w:tcPr>
          <w:p w14:paraId="1062BA7A" w14:textId="77777777" w:rsidR="00114D8D" w:rsidRPr="00B547A1" w:rsidRDefault="00114D8D" w:rsidP="0004635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Dưới 1.200.000 tấn/năm</w:t>
            </w:r>
          </w:p>
        </w:tc>
        <w:tc>
          <w:tcPr>
            <w:tcW w:w="906" w:type="pct"/>
            <w:vAlign w:val="center"/>
          </w:tcPr>
          <w:p w14:paraId="3698A52D" w14:textId="77777777" w:rsidR="00114D8D" w:rsidRPr="00B547A1" w:rsidRDefault="00114D8D" w:rsidP="0004635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Không</w:t>
            </w:r>
          </w:p>
        </w:tc>
      </w:tr>
      <w:tr w:rsidR="00D832CD" w:rsidRPr="00B547A1" w14:paraId="1487916F" w14:textId="77777777" w:rsidTr="009D29C7">
        <w:trPr>
          <w:trHeight w:val="170"/>
        </w:trPr>
        <w:tc>
          <w:tcPr>
            <w:tcW w:w="276" w:type="pct"/>
            <w:vAlign w:val="center"/>
          </w:tcPr>
          <w:p w14:paraId="01508BF0" w14:textId="77777777" w:rsidR="00114D8D" w:rsidRPr="00B547A1" w:rsidRDefault="00114D8D" w:rsidP="0004635D">
            <w:pPr>
              <w:widowControl w:val="0"/>
              <w:pBdr>
                <w:top w:val="nil"/>
                <w:left w:val="nil"/>
                <w:bottom w:val="nil"/>
                <w:right w:val="nil"/>
                <w:between w:val="nil"/>
              </w:pBdr>
              <w:ind w:firstLine="0"/>
              <w:jc w:val="center"/>
              <w:rPr>
                <w:rFonts w:ascii="Times New Roman" w:eastAsia="Times New Roman" w:hAnsi="Times New Roman" w:cs="Times New Roman"/>
                <w:b/>
                <w:color w:val="000000" w:themeColor="text1"/>
                <w:sz w:val="28"/>
                <w:szCs w:val="28"/>
              </w:rPr>
            </w:pPr>
            <w:r w:rsidRPr="00B547A1">
              <w:rPr>
                <w:rFonts w:ascii="Times New Roman" w:eastAsia="Times New Roman" w:hAnsi="Times New Roman" w:cs="Times New Roman"/>
                <w:b/>
                <w:color w:val="000000" w:themeColor="text1"/>
                <w:sz w:val="28"/>
                <w:szCs w:val="28"/>
              </w:rPr>
              <w:lastRenderedPageBreak/>
              <w:t>III</w:t>
            </w:r>
          </w:p>
        </w:tc>
        <w:tc>
          <w:tcPr>
            <w:tcW w:w="1718" w:type="pct"/>
            <w:vAlign w:val="center"/>
          </w:tcPr>
          <w:p w14:paraId="0A151FDA" w14:textId="77777777" w:rsidR="00114D8D" w:rsidRPr="00B547A1" w:rsidRDefault="00114D8D" w:rsidP="0004635D">
            <w:pPr>
              <w:widowControl w:val="0"/>
              <w:pBdr>
                <w:top w:val="nil"/>
                <w:left w:val="nil"/>
                <w:bottom w:val="nil"/>
                <w:right w:val="nil"/>
                <w:between w:val="nil"/>
              </w:pBdr>
              <w:ind w:firstLine="27"/>
              <w:jc w:val="both"/>
              <w:rPr>
                <w:rFonts w:ascii="Times New Roman" w:eastAsia="Times New Roman" w:hAnsi="Times New Roman" w:cs="Times New Roman"/>
                <w:b/>
                <w:color w:val="000000" w:themeColor="text1"/>
                <w:sz w:val="28"/>
                <w:szCs w:val="28"/>
              </w:rPr>
            </w:pPr>
            <w:r w:rsidRPr="00B547A1">
              <w:rPr>
                <w:rFonts w:ascii="Times New Roman" w:eastAsia="Times New Roman" w:hAnsi="Times New Roman" w:cs="Times New Roman"/>
                <w:b/>
                <w:color w:val="000000" w:themeColor="text1"/>
                <w:sz w:val="28"/>
                <w:szCs w:val="28"/>
              </w:rPr>
              <w:t>Mức III</w:t>
            </w:r>
          </w:p>
        </w:tc>
        <w:tc>
          <w:tcPr>
            <w:tcW w:w="1098" w:type="pct"/>
            <w:vAlign w:val="center"/>
          </w:tcPr>
          <w:p w14:paraId="6773A15F" w14:textId="77777777" w:rsidR="00114D8D" w:rsidRPr="00B547A1" w:rsidRDefault="00114D8D" w:rsidP="0004635D">
            <w:pPr>
              <w:widowControl w:val="0"/>
              <w:pBdr>
                <w:top w:val="nil"/>
                <w:left w:val="nil"/>
                <w:bottom w:val="nil"/>
                <w:right w:val="nil"/>
                <w:between w:val="nil"/>
              </w:pBdr>
              <w:ind w:firstLine="0"/>
              <w:jc w:val="both"/>
              <w:rPr>
                <w:rFonts w:ascii="Times New Roman" w:eastAsia="Times New Roman" w:hAnsi="Times New Roman" w:cs="Times New Roman"/>
                <w:b/>
                <w:color w:val="000000" w:themeColor="text1"/>
                <w:sz w:val="28"/>
                <w:szCs w:val="28"/>
              </w:rPr>
            </w:pPr>
          </w:p>
        </w:tc>
        <w:tc>
          <w:tcPr>
            <w:tcW w:w="1002" w:type="pct"/>
            <w:vAlign w:val="center"/>
          </w:tcPr>
          <w:p w14:paraId="5A02A12C" w14:textId="77777777" w:rsidR="00114D8D" w:rsidRPr="00B547A1" w:rsidRDefault="00114D8D" w:rsidP="0004635D">
            <w:pPr>
              <w:widowControl w:val="0"/>
              <w:pBdr>
                <w:top w:val="nil"/>
                <w:left w:val="nil"/>
                <w:bottom w:val="nil"/>
                <w:right w:val="nil"/>
                <w:between w:val="nil"/>
              </w:pBdr>
              <w:ind w:firstLine="0"/>
              <w:jc w:val="both"/>
              <w:rPr>
                <w:rFonts w:ascii="Times New Roman" w:eastAsia="Times New Roman" w:hAnsi="Times New Roman" w:cs="Times New Roman"/>
                <w:b/>
                <w:color w:val="000000" w:themeColor="text1"/>
                <w:sz w:val="28"/>
                <w:szCs w:val="28"/>
              </w:rPr>
            </w:pPr>
          </w:p>
        </w:tc>
        <w:tc>
          <w:tcPr>
            <w:tcW w:w="906" w:type="pct"/>
            <w:vAlign w:val="center"/>
          </w:tcPr>
          <w:p w14:paraId="31EE0D78" w14:textId="77777777" w:rsidR="00114D8D" w:rsidRPr="00B547A1" w:rsidRDefault="00114D8D" w:rsidP="0004635D">
            <w:pPr>
              <w:widowControl w:val="0"/>
              <w:pBdr>
                <w:top w:val="nil"/>
                <w:left w:val="nil"/>
                <w:bottom w:val="nil"/>
                <w:right w:val="nil"/>
                <w:between w:val="nil"/>
              </w:pBdr>
              <w:ind w:firstLine="0"/>
              <w:jc w:val="both"/>
              <w:rPr>
                <w:rFonts w:ascii="Times New Roman" w:eastAsia="Times New Roman" w:hAnsi="Times New Roman" w:cs="Times New Roman"/>
                <w:b/>
                <w:color w:val="000000" w:themeColor="text1"/>
                <w:sz w:val="28"/>
                <w:szCs w:val="28"/>
              </w:rPr>
            </w:pPr>
          </w:p>
        </w:tc>
      </w:tr>
      <w:tr w:rsidR="00D832CD" w:rsidRPr="00B547A1" w14:paraId="7FB32743" w14:textId="77777777" w:rsidTr="007915DF">
        <w:trPr>
          <w:trHeight w:val="370"/>
        </w:trPr>
        <w:tc>
          <w:tcPr>
            <w:tcW w:w="276" w:type="pct"/>
            <w:vAlign w:val="center"/>
          </w:tcPr>
          <w:p w14:paraId="2FE304D3" w14:textId="77777777" w:rsidR="00114D8D" w:rsidRPr="00B547A1" w:rsidRDefault="00114D8D" w:rsidP="0004635D">
            <w:pPr>
              <w:widowControl w:val="0"/>
              <w:pBdr>
                <w:top w:val="nil"/>
                <w:left w:val="nil"/>
                <w:bottom w:val="nil"/>
                <w:right w:val="nil"/>
                <w:between w:val="nil"/>
              </w:pBdr>
              <w:ind w:firstLine="0"/>
              <w:jc w:val="center"/>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13</w:t>
            </w:r>
          </w:p>
        </w:tc>
        <w:tc>
          <w:tcPr>
            <w:tcW w:w="1718" w:type="pct"/>
            <w:vAlign w:val="center"/>
          </w:tcPr>
          <w:p w14:paraId="333CE0A7" w14:textId="77777777" w:rsidR="00114D8D" w:rsidRPr="00B547A1" w:rsidRDefault="00114D8D" w:rsidP="0004635D">
            <w:pPr>
              <w:widowControl w:val="0"/>
              <w:pBdr>
                <w:top w:val="nil"/>
                <w:left w:val="nil"/>
                <w:bottom w:val="nil"/>
                <w:right w:val="nil"/>
                <w:between w:val="nil"/>
              </w:pBdr>
              <w:ind w:firstLine="27"/>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Chế biến mủ cao su</w:t>
            </w:r>
          </w:p>
        </w:tc>
        <w:tc>
          <w:tcPr>
            <w:tcW w:w="1098" w:type="pct"/>
            <w:vAlign w:val="center"/>
          </w:tcPr>
          <w:p w14:paraId="418343E1" w14:textId="77777777" w:rsidR="00114D8D" w:rsidRPr="00B547A1" w:rsidRDefault="00114D8D" w:rsidP="0004635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Từ 15.000 tấn/năm trở lên</w:t>
            </w:r>
          </w:p>
        </w:tc>
        <w:tc>
          <w:tcPr>
            <w:tcW w:w="1002" w:type="pct"/>
            <w:vAlign w:val="center"/>
          </w:tcPr>
          <w:p w14:paraId="63CFE714" w14:textId="77777777" w:rsidR="00114D8D" w:rsidRPr="00B547A1" w:rsidRDefault="00114D8D" w:rsidP="0004635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Từ 6.000 đến dưới 15.000 tấn/năm</w:t>
            </w:r>
          </w:p>
        </w:tc>
        <w:tc>
          <w:tcPr>
            <w:tcW w:w="906" w:type="pct"/>
            <w:vAlign w:val="center"/>
          </w:tcPr>
          <w:p w14:paraId="39E0CA06" w14:textId="77777777" w:rsidR="00114D8D" w:rsidRPr="00B547A1" w:rsidRDefault="00114D8D" w:rsidP="0004635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Dưới 6.000 tấn/năm</w:t>
            </w:r>
          </w:p>
        </w:tc>
      </w:tr>
      <w:tr w:rsidR="00D832CD" w:rsidRPr="00B547A1" w14:paraId="5CCAA945" w14:textId="77777777" w:rsidTr="00784A9B">
        <w:trPr>
          <w:trHeight w:val="509"/>
        </w:trPr>
        <w:tc>
          <w:tcPr>
            <w:tcW w:w="276" w:type="pct"/>
            <w:vMerge w:val="restart"/>
            <w:vAlign w:val="center"/>
          </w:tcPr>
          <w:p w14:paraId="16F62270" w14:textId="77777777" w:rsidR="00114D8D" w:rsidRPr="00B547A1" w:rsidRDefault="00114D8D" w:rsidP="0004635D">
            <w:pPr>
              <w:widowControl w:val="0"/>
              <w:pBdr>
                <w:top w:val="nil"/>
                <w:left w:val="nil"/>
                <w:bottom w:val="nil"/>
                <w:right w:val="nil"/>
                <w:between w:val="nil"/>
              </w:pBdr>
              <w:ind w:firstLine="0"/>
              <w:jc w:val="center"/>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14</w:t>
            </w:r>
          </w:p>
        </w:tc>
        <w:tc>
          <w:tcPr>
            <w:tcW w:w="1718" w:type="pct"/>
            <w:vAlign w:val="center"/>
          </w:tcPr>
          <w:p w14:paraId="7B93E825" w14:textId="18B1F343" w:rsidR="00114D8D" w:rsidRPr="00B547A1" w:rsidRDefault="00114D8D" w:rsidP="0004635D">
            <w:pPr>
              <w:widowControl w:val="0"/>
              <w:pBdr>
                <w:top w:val="nil"/>
                <w:left w:val="nil"/>
                <w:bottom w:val="nil"/>
                <w:right w:val="nil"/>
                <w:between w:val="nil"/>
              </w:pBdr>
              <w:ind w:firstLine="27"/>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Sản xuất tinh bột sắn, bột ngọt</w:t>
            </w:r>
          </w:p>
        </w:tc>
        <w:tc>
          <w:tcPr>
            <w:tcW w:w="1098" w:type="pct"/>
            <w:vAlign w:val="center"/>
          </w:tcPr>
          <w:p w14:paraId="743DBBE3" w14:textId="77777777" w:rsidR="00114D8D" w:rsidRPr="00B547A1" w:rsidRDefault="00114D8D" w:rsidP="0004635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Từ 10.000 tấn sản phẩm/năm trở lên</w:t>
            </w:r>
          </w:p>
        </w:tc>
        <w:tc>
          <w:tcPr>
            <w:tcW w:w="1002" w:type="pct"/>
            <w:vAlign w:val="center"/>
          </w:tcPr>
          <w:p w14:paraId="7F5DFBC2" w14:textId="77777777" w:rsidR="00114D8D" w:rsidRPr="00B547A1" w:rsidRDefault="00114D8D" w:rsidP="0004635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Từ 500 đến dưới 10.000 tấn sản phẩm/năm</w:t>
            </w:r>
          </w:p>
        </w:tc>
        <w:tc>
          <w:tcPr>
            <w:tcW w:w="906" w:type="pct"/>
            <w:vAlign w:val="center"/>
          </w:tcPr>
          <w:p w14:paraId="53902AE6" w14:textId="396B925F" w:rsidR="00114D8D" w:rsidRPr="00B547A1" w:rsidRDefault="00114D8D" w:rsidP="0004635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Từ 5 đến dưới 500 tấn sản phẩm/năm</w:t>
            </w:r>
          </w:p>
        </w:tc>
      </w:tr>
      <w:tr w:rsidR="00D832CD" w:rsidRPr="00B547A1" w14:paraId="4681AA36" w14:textId="77777777" w:rsidTr="00A74DE5">
        <w:trPr>
          <w:trHeight w:val="776"/>
        </w:trPr>
        <w:tc>
          <w:tcPr>
            <w:tcW w:w="276" w:type="pct"/>
            <w:vMerge/>
            <w:vAlign w:val="center"/>
          </w:tcPr>
          <w:p w14:paraId="65CCB599" w14:textId="77777777" w:rsidR="00114D8D" w:rsidRPr="00B547A1" w:rsidRDefault="00114D8D" w:rsidP="0004635D">
            <w:pPr>
              <w:widowControl w:val="0"/>
              <w:pBdr>
                <w:top w:val="nil"/>
                <w:left w:val="nil"/>
                <w:bottom w:val="nil"/>
                <w:right w:val="nil"/>
                <w:between w:val="nil"/>
              </w:pBdr>
              <w:ind w:firstLine="0"/>
              <w:jc w:val="center"/>
              <w:rPr>
                <w:rFonts w:ascii="Times New Roman" w:eastAsia="Times New Roman" w:hAnsi="Times New Roman" w:cs="Times New Roman"/>
                <w:color w:val="000000" w:themeColor="text1"/>
                <w:sz w:val="28"/>
                <w:szCs w:val="28"/>
              </w:rPr>
            </w:pPr>
          </w:p>
        </w:tc>
        <w:tc>
          <w:tcPr>
            <w:tcW w:w="1718" w:type="pct"/>
            <w:vAlign w:val="center"/>
          </w:tcPr>
          <w:p w14:paraId="795FA03F" w14:textId="77777777" w:rsidR="00114D8D" w:rsidRPr="00B547A1" w:rsidRDefault="00114D8D" w:rsidP="0004635D">
            <w:pPr>
              <w:widowControl w:val="0"/>
              <w:pBdr>
                <w:top w:val="nil"/>
                <w:left w:val="nil"/>
                <w:bottom w:val="nil"/>
                <w:right w:val="nil"/>
                <w:between w:val="nil"/>
              </w:pBdr>
              <w:ind w:firstLine="27"/>
              <w:jc w:val="both"/>
              <w:rPr>
                <w:rFonts w:ascii="Times New Roman" w:eastAsia="Times New Roman" w:hAnsi="Times New Roman" w:cs="Times New Roman"/>
                <w:strike/>
                <w:color w:val="000000" w:themeColor="text1"/>
                <w:sz w:val="28"/>
                <w:szCs w:val="28"/>
              </w:rPr>
            </w:pPr>
            <w:r w:rsidRPr="00B547A1">
              <w:rPr>
                <w:rFonts w:ascii="Times New Roman" w:eastAsia="Times New Roman" w:hAnsi="Times New Roman" w:cs="Times New Roman"/>
                <w:color w:val="000000" w:themeColor="text1"/>
                <w:sz w:val="28"/>
                <w:szCs w:val="28"/>
              </w:rPr>
              <w:t>Sản xuất bia, nước giải khát có gas</w:t>
            </w:r>
          </w:p>
        </w:tc>
        <w:tc>
          <w:tcPr>
            <w:tcW w:w="1098" w:type="pct"/>
            <w:vAlign w:val="center"/>
          </w:tcPr>
          <w:p w14:paraId="64937FC7" w14:textId="77777777" w:rsidR="00114D8D" w:rsidRPr="00B547A1" w:rsidRDefault="00114D8D" w:rsidP="0004635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Từ 30 triệu lít sản phẩm/năm trở lên</w:t>
            </w:r>
          </w:p>
        </w:tc>
        <w:tc>
          <w:tcPr>
            <w:tcW w:w="1002" w:type="pct"/>
            <w:vAlign w:val="center"/>
          </w:tcPr>
          <w:p w14:paraId="0999EEE8" w14:textId="77777777" w:rsidR="00114D8D" w:rsidRPr="00B547A1" w:rsidRDefault="00114D8D" w:rsidP="0004635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Từ 01 triệu đến dưới 30 triệu lít sản phẩm/năm</w:t>
            </w:r>
          </w:p>
        </w:tc>
        <w:tc>
          <w:tcPr>
            <w:tcW w:w="906" w:type="pct"/>
            <w:vAlign w:val="center"/>
          </w:tcPr>
          <w:p w14:paraId="716EE630" w14:textId="6EDB0CDE" w:rsidR="00114D8D" w:rsidRPr="00A74DE5" w:rsidRDefault="00114D8D" w:rsidP="0004635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pacing w:val="-12"/>
                <w:sz w:val="28"/>
                <w:szCs w:val="28"/>
              </w:rPr>
            </w:pPr>
            <w:r w:rsidRPr="00A74DE5">
              <w:rPr>
                <w:rFonts w:ascii="Times New Roman" w:eastAsia="Times New Roman" w:hAnsi="Times New Roman" w:cs="Times New Roman"/>
                <w:color w:val="000000" w:themeColor="text1"/>
                <w:spacing w:val="-12"/>
                <w:sz w:val="28"/>
                <w:szCs w:val="28"/>
              </w:rPr>
              <w:t>Từ 50.000 lít đến dưới 01 triệu lít sản phẩm/năm</w:t>
            </w:r>
          </w:p>
        </w:tc>
      </w:tr>
      <w:tr w:rsidR="00D832CD" w:rsidRPr="00B547A1" w14:paraId="6FE8DFC0" w14:textId="77777777" w:rsidTr="009D29C7">
        <w:trPr>
          <w:trHeight w:val="170"/>
        </w:trPr>
        <w:tc>
          <w:tcPr>
            <w:tcW w:w="276" w:type="pct"/>
            <w:vMerge/>
            <w:vAlign w:val="center"/>
          </w:tcPr>
          <w:p w14:paraId="776BAD4F" w14:textId="77777777" w:rsidR="00114D8D" w:rsidRPr="00B547A1" w:rsidRDefault="00114D8D" w:rsidP="0004635D">
            <w:pPr>
              <w:widowControl w:val="0"/>
              <w:pBdr>
                <w:top w:val="nil"/>
                <w:left w:val="nil"/>
                <w:bottom w:val="nil"/>
                <w:right w:val="nil"/>
                <w:between w:val="nil"/>
              </w:pBdr>
              <w:ind w:firstLine="0"/>
              <w:jc w:val="center"/>
              <w:rPr>
                <w:rFonts w:ascii="Times New Roman" w:eastAsia="Times New Roman" w:hAnsi="Times New Roman" w:cs="Times New Roman"/>
                <w:color w:val="000000" w:themeColor="text1"/>
                <w:sz w:val="28"/>
                <w:szCs w:val="28"/>
              </w:rPr>
            </w:pPr>
          </w:p>
        </w:tc>
        <w:tc>
          <w:tcPr>
            <w:tcW w:w="1718" w:type="pct"/>
            <w:vAlign w:val="center"/>
          </w:tcPr>
          <w:p w14:paraId="78E4ABC7" w14:textId="77777777" w:rsidR="00114D8D" w:rsidRPr="00B547A1" w:rsidRDefault="00114D8D" w:rsidP="0004635D">
            <w:pPr>
              <w:widowControl w:val="0"/>
              <w:pBdr>
                <w:top w:val="nil"/>
                <w:left w:val="nil"/>
                <w:bottom w:val="nil"/>
                <w:right w:val="nil"/>
                <w:between w:val="nil"/>
              </w:pBdr>
              <w:ind w:firstLine="27"/>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Sản xuất cồn công nghiệp</w:t>
            </w:r>
          </w:p>
        </w:tc>
        <w:tc>
          <w:tcPr>
            <w:tcW w:w="1098" w:type="pct"/>
            <w:vAlign w:val="center"/>
          </w:tcPr>
          <w:p w14:paraId="779EE9B3" w14:textId="59A23945" w:rsidR="00114D8D" w:rsidRPr="00B547A1" w:rsidRDefault="00114D8D" w:rsidP="0004635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 xml:space="preserve">Từ </w:t>
            </w:r>
            <w:r w:rsidR="00BC2E9A">
              <w:rPr>
                <w:rFonts w:ascii="Times New Roman" w:eastAsia="Times New Roman" w:hAnsi="Times New Roman" w:cs="Times New Roman"/>
                <w:color w:val="000000" w:themeColor="text1"/>
                <w:sz w:val="28"/>
                <w:szCs w:val="28"/>
              </w:rPr>
              <w:t>0</w:t>
            </w:r>
            <w:r w:rsidRPr="00B547A1">
              <w:rPr>
                <w:rFonts w:ascii="Times New Roman" w:eastAsia="Times New Roman" w:hAnsi="Times New Roman" w:cs="Times New Roman"/>
                <w:color w:val="000000" w:themeColor="text1"/>
                <w:sz w:val="28"/>
                <w:szCs w:val="28"/>
              </w:rPr>
              <w:t>2 triệu lít sản phẩm/năm trở lên</w:t>
            </w:r>
          </w:p>
        </w:tc>
        <w:tc>
          <w:tcPr>
            <w:tcW w:w="1002" w:type="pct"/>
            <w:vAlign w:val="center"/>
          </w:tcPr>
          <w:p w14:paraId="26787456" w14:textId="2EACD2E2" w:rsidR="00114D8D" w:rsidRPr="00B547A1" w:rsidRDefault="00114D8D" w:rsidP="0004635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BC2E9A">
              <w:rPr>
                <w:rFonts w:ascii="Times New Roman" w:eastAsia="Times New Roman" w:hAnsi="Times New Roman" w:cs="Times New Roman"/>
                <w:color w:val="000000" w:themeColor="text1"/>
                <w:sz w:val="28"/>
                <w:szCs w:val="28"/>
              </w:rPr>
              <w:t xml:space="preserve">Từ 0,5 triệu </w:t>
            </w:r>
            <w:r w:rsidR="00BC2E9A">
              <w:rPr>
                <w:rFonts w:ascii="Times New Roman" w:eastAsia="Times New Roman" w:hAnsi="Times New Roman" w:cs="Times New Roman"/>
                <w:color w:val="000000" w:themeColor="text1"/>
                <w:sz w:val="28"/>
                <w:szCs w:val="28"/>
              </w:rPr>
              <w:t>đến dưới 0</w:t>
            </w:r>
            <w:r w:rsidR="00BC2E9A" w:rsidRPr="00B547A1">
              <w:rPr>
                <w:rFonts w:ascii="Times New Roman" w:eastAsia="Times New Roman" w:hAnsi="Times New Roman" w:cs="Times New Roman"/>
                <w:color w:val="000000" w:themeColor="text1"/>
                <w:sz w:val="28"/>
                <w:szCs w:val="28"/>
              </w:rPr>
              <w:t>2 triệu lít sản phẩm/năm</w:t>
            </w:r>
          </w:p>
        </w:tc>
        <w:tc>
          <w:tcPr>
            <w:tcW w:w="906" w:type="pct"/>
            <w:vAlign w:val="center"/>
          </w:tcPr>
          <w:p w14:paraId="7613C7E7" w14:textId="77777777" w:rsidR="00114D8D" w:rsidRPr="00B547A1" w:rsidRDefault="00114D8D" w:rsidP="0004635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Dưới 0,5 triệu lít sản phẩm/năm</w:t>
            </w:r>
          </w:p>
        </w:tc>
      </w:tr>
      <w:tr w:rsidR="00D832CD" w:rsidRPr="00B547A1" w14:paraId="26618626" w14:textId="77777777" w:rsidTr="009D29C7">
        <w:trPr>
          <w:trHeight w:val="170"/>
        </w:trPr>
        <w:tc>
          <w:tcPr>
            <w:tcW w:w="276" w:type="pct"/>
            <w:vAlign w:val="center"/>
          </w:tcPr>
          <w:p w14:paraId="53DCCC40" w14:textId="77777777" w:rsidR="00114D8D" w:rsidRPr="00B547A1" w:rsidRDefault="00114D8D" w:rsidP="0004635D">
            <w:pPr>
              <w:widowControl w:val="0"/>
              <w:pBdr>
                <w:top w:val="nil"/>
                <w:left w:val="nil"/>
                <w:bottom w:val="nil"/>
                <w:right w:val="nil"/>
                <w:between w:val="nil"/>
              </w:pBdr>
              <w:ind w:firstLine="0"/>
              <w:jc w:val="center"/>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15</w:t>
            </w:r>
          </w:p>
        </w:tc>
        <w:tc>
          <w:tcPr>
            <w:tcW w:w="1718" w:type="pct"/>
            <w:vAlign w:val="center"/>
          </w:tcPr>
          <w:p w14:paraId="589484B2" w14:textId="3C6A471D" w:rsidR="00114D8D" w:rsidRPr="00B547A1" w:rsidRDefault="00114D8D" w:rsidP="0004635D">
            <w:pPr>
              <w:widowControl w:val="0"/>
              <w:pBdr>
                <w:top w:val="nil"/>
                <w:left w:val="nil"/>
                <w:bottom w:val="nil"/>
                <w:right w:val="nil"/>
                <w:between w:val="nil"/>
              </w:pBdr>
              <w:ind w:firstLine="27"/>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Sản xuất đường từ mía</w:t>
            </w:r>
          </w:p>
        </w:tc>
        <w:tc>
          <w:tcPr>
            <w:tcW w:w="1098" w:type="pct"/>
            <w:vAlign w:val="center"/>
          </w:tcPr>
          <w:p w14:paraId="54B38B83" w14:textId="77777777" w:rsidR="00114D8D" w:rsidRPr="00B547A1" w:rsidRDefault="00114D8D" w:rsidP="0004635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 xml:space="preserve">Từ 10.000 tấn sản phẩm/năm trở lên </w:t>
            </w:r>
          </w:p>
        </w:tc>
        <w:tc>
          <w:tcPr>
            <w:tcW w:w="1002" w:type="pct"/>
            <w:vAlign w:val="center"/>
          </w:tcPr>
          <w:p w14:paraId="06FBFB2F" w14:textId="77777777" w:rsidR="00114D8D" w:rsidRPr="00B547A1" w:rsidRDefault="00114D8D" w:rsidP="0004635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 xml:space="preserve">Từ 500 đến dưới 10.000 tấn sản phẩm/năm </w:t>
            </w:r>
          </w:p>
        </w:tc>
        <w:tc>
          <w:tcPr>
            <w:tcW w:w="906" w:type="pct"/>
            <w:vAlign w:val="center"/>
          </w:tcPr>
          <w:p w14:paraId="0BDFDE58" w14:textId="0C65DA1E" w:rsidR="00114D8D" w:rsidRPr="00B547A1" w:rsidRDefault="00114D8D" w:rsidP="0004635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 xml:space="preserve">Từ 5 đến dưới 500 tấn sản phẩm/năm </w:t>
            </w:r>
          </w:p>
        </w:tc>
      </w:tr>
      <w:tr w:rsidR="00D832CD" w:rsidRPr="00B547A1" w14:paraId="43AF0D95" w14:textId="77777777" w:rsidTr="009D29C7">
        <w:trPr>
          <w:trHeight w:val="170"/>
        </w:trPr>
        <w:tc>
          <w:tcPr>
            <w:tcW w:w="276" w:type="pct"/>
            <w:vMerge w:val="restart"/>
            <w:vAlign w:val="center"/>
          </w:tcPr>
          <w:p w14:paraId="066431C8" w14:textId="77777777" w:rsidR="00114D8D" w:rsidRPr="00B547A1" w:rsidRDefault="00114D8D" w:rsidP="0004635D">
            <w:pPr>
              <w:widowControl w:val="0"/>
              <w:pBdr>
                <w:top w:val="nil"/>
                <w:left w:val="nil"/>
                <w:bottom w:val="nil"/>
                <w:right w:val="nil"/>
                <w:between w:val="nil"/>
              </w:pBdr>
              <w:ind w:firstLine="0"/>
              <w:jc w:val="center"/>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16</w:t>
            </w:r>
          </w:p>
        </w:tc>
        <w:tc>
          <w:tcPr>
            <w:tcW w:w="1718" w:type="pct"/>
            <w:vAlign w:val="center"/>
          </w:tcPr>
          <w:p w14:paraId="4CD66E31" w14:textId="77777777" w:rsidR="00114D8D" w:rsidRPr="00B547A1" w:rsidRDefault="00114D8D" w:rsidP="0004635D">
            <w:pPr>
              <w:widowControl w:val="0"/>
              <w:pBdr>
                <w:top w:val="nil"/>
                <w:left w:val="nil"/>
                <w:bottom w:val="nil"/>
                <w:right w:val="nil"/>
                <w:between w:val="nil"/>
              </w:pBdr>
              <w:ind w:firstLine="27"/>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Chế biến thủy, hải sản</w:t>
            </w:r>
          </w:p>
        </w:tc>
        <w:tc>
          <w:tcPr>
            <w:tcW w:w="1098" w:type="pct"/>
            <w:vAlign w:val="center"/>
          </w:tcPr>
          <w:p w14:paraId="594E31E7" w14:textId="77777777" w:rsidR="00114D8D" w:rsidRPr="00B547A1" w:rsidRDefault="00114D8D" w:rsidP="0004635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Từ 20.000 tấn sản phẩm/năm trở lên</w:t>
            </w:r>
          </w:p>
        </w:tc>
        <w:tc>
          <w:tcPr>
            <w:tcW w:w="1002" w:type="pct"/>
            <w:vAlign w:val="center"/>
          </w:tcPr>
          <w:p w14:paraId="27DD5E89" w14:textId="77777777" w:rsidR="00114D8D" w:rsidRPr="00A74DE5" w:rsidRDefault="00114D8D" w:rsidP="0004635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pacing w:val="-6"/>
                <w:sz w:val="28"/>
                <w:szCs w:val="28"/>
              </w:rPr>
            </w:pPr>
            <w:r w:rsidRPr="00A74DE5">
              <w:rPr>
                <w:rFonts w:ascii="Times New Roman" w:eastAsia="Times New Roman" w:hAnsi="Times New Roman" w:cs="Times New Roman"/>
                <w:color w:val="000000" w:themeColor="text1"/>
                <w:spacing w:val="-6"/>
                <w:sz w:val="28"/>
                <w:szCs w:val="28"/>
              </w:rPr>
              <w:t>Từ 1.000 đến dưới 20.000 tấn sản phẩm/năm</w:t>
            </w:r>
          </w:p>
        </w:tc>
        <w:tc>
          <w:tcPr>
            <w:tcW w:w="906" w:type="pct"/>
            <w:vAlign w:val="center"/>
          </w:tcPr>
          <w:p w14:paraId="72806BA8" w14:textId="77777777" w:rsidR="00114D8D" w:rsidRPr="00A74DE5" w:rsidRDefault="00114D8D" w:rsidP="0004635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pacing w:val="-6"/>
                <w:sz w:val="28"/>
                <w:szCs w:val="28"/>
              </w:rPr>
            </w:pPr>
            <w:r w:rsidRPr="00A74DE5">
              <w:rPr>
                <w:rFonts w:ascii="Times New Roman" w:eastAsia="Times New Roman" w:hAnsi="Times New Roman" w:cs="Times New Roman"/>
                <w:color w:val="000000" w:themeColor="text1"/>
                <w:spacing w:val="-6"/>
                <w:sz w:val="28"/>
                <w:szCs w:val="28"/>
              </w:rPr>
              <w:t>Từ 100 đến dưới 1.000 tấn sản phẩm/năm</w:t>
            </w:r>
          </w:p>
        </w:tc>
      </w:tr>
      <w:tr w:rsidR="00D832CD" w:rsidRPr="00B547A1" w14:paraId="1CE97F89" w14:textId="77777777" w:rsidTr="009D29C7">
        <w:trPr>
          <w:trHeight w:val="170"/>
        </w:trPr>
        <w:tc>
          <w:tcPr>
            <w:tcW w:w="276" w:type="pct"/>
            <w:vMerge/>
            <w:vAlign w:val="center"/>
          </w:tcPr>
          <w:p w14:paraId="2DA8E938" w14:textId="77777777" w:rsidR="00114D8D" w:rsidRPr="00B547A1" w:rsidRDefault="00114D8D" w:rsidP="0004635D">
            <w:pPr>
              <w:widowControl w:val="0"/>
              <w:pBdr>
                <w:top w:val="nil"/>
                <w:left w:val="nil"/>
                <w:bottom w:val="nil"/>
                <w:right w:val="nil"/>
                <w:between w:val="nil"/>
              </w:pBdr>
              <w:ind w:firstLine="0"/>
              <w:jc w:val="center"/>
              <w:rPr>
                <w:rFonts w:ascii="Times New Roman" w:eastAsia="Times New Roman" w:hAnsi="Times New Roman" w:cs="Times New Roman"/>
                <w:color w:val="000000" w:themeColor="text1"/>
                <w:sz w:val="28"/>
                <w:szCs w:val="28"/>
              </w:rPr>
            </w:pPr>
          </w:p>
        </w:tc>
        <w:tc>
          <w:tcPr>
            <w:tcW w:w="1718" w:type="pct"/>
            <w:vAlign w:val="center"/>
          </w:tcPr>
          <w:p w14:paraId="4407C5E3" w14:textId="77777777" w:rsidR="00114D8D" w:rsidRPr="00B547A1" w:rsidRDefault="00114D8D" w:rsidP="0004635D">
            <w:pPr>
              <w:widowControl w:val="0"/>
              <w:pBdr>
                <w:top w:val="nil"/>
                <w:left w:val="nil"/>
                <w:bottom w:val="nil"/>
                <w:right w:val="nil"/>
                <w:between w:val="nil"/>
              </w:pBdr>
              <w:ind w:firstLine="27"/>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Giết mổ gia súc, gia cầm quy mô công nghiệp</w:t>
            </w:r>
          </w:p>
        </w:tc>
        <w:tc>
          <w:tcPr>
            <w:tcW w:w="1098" w:type="pct"/>
            <w:vAlign w:val="center"/>
          </w:tcPr>
          <w:p w14:paraId="793F664F" w14:textId="77777777" w:rsidR="00114D8D" w:rsidRPr="00B547A1" w:rsidRDefault="00114D8D" w:rsidP="0004635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Từ 1.000 gia súc/ngày hoặc từ 10.000 gia cầm/ngày trở lên</w:t>
            </w:r>
          </w:p>
        </w:tc>
        <w:tc>
          <w:tcPr>
            <w:tcW w:w="1002" w:type="pct"/>
            <w:vAlign w:val="center"/>
          </w:tcPr>
          <w:p w14:paraId="1044E488" w14:textId="77777777" w:rsidR="00114D8D" w:rsidRPr="007915DF" w:rsidRDefault="00114D8D" w:rsidP="0004635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pacing w:val="-12"/>
                <w:sz w:val="28"/>
                <w:szCs w:val="28"/>
              </w:rPr>
            </w:pPr>
            <w:r w:rsidRPr="007915DF">
              <w:rPr>
                <w:rFonts w:ascii="Times New Roman" w:eastAsia="Times New Roman" w:hAnsi="Times New Roman" w:cs="Times New Roman"/>
                <w:color w:val="000000" w:themeColor="text1"/>
                <w:spacing w:val="-12"/>
                <w:sz w:val="28"/>
                <w:szCs w:val="28"/>
              </w:rPr>
              <w:t>Từ 100 đến dưới 1.000 gia súc/ngày hoặc từ 1.000 đến dưới 10.000 gia cầm/ngày</w:t>
            </w:r>
          </w:p>
        </w:tc>
        <w:tc>
          <w:tcPr>
            <w:tcW w:w="906" w:type="pct"/>
            <w:vAlign w:val="center"/>
          </w:tcPr>
          <w:p w14:paraId="3DFFE463" w14:textId="77777777" w:rsidR="00114D8D" w:rsidRPr="007915DF" w:rsidRDefault="00114D8D" w:rsidP="0004635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pacing w:val="-14"/>
                <w:sz w:val="28"/>
                <w:szCs w:val="28"/>
              </w:rPr>
            </w:pPr>
            <w:r w:rsidRPr="007915DF">
              <w:rPr>
                <w:rFonts w:ascii="Times New Roman" w:eastAsia="Times New Roman" w:hAnsi="Times New Roman" w:cs="Times New Roman"/>
                <w:color w:val="000000" w:themeColor="text1"/>
                <w:spacing w:val="-14"/>
                <w:sz w:val="28"/>
                <w:szCs w:val="28"/>
              </w:rPr>
              <w:t>Từ 10 đến dưới 100 gia súc hoặc từ 100 đến dưới 1.000 gia cầm/ngày</w:t>
            </w:r>
          </w:p>
        </w:tc>
      </w:tr>
      <w:tr w:rsidR="00D832CD" w:rsidRPr="00B547A1" w14:paraId="741F7E8E" w14:textId="77777777" w:rsidTr="009D29C7">
        <w:trPr>
          <w:trHeight w:val="170"/>
        </w:trPr>
        <w:tc>
          <w:tcPr>
            <w:tcW w:w="276" w:type="pct"/>
            <w:vMerge/>
            <w:vAlign w:val="center"/>
          </w:tcPr>
          <w:p w14:paraId="44CE6EE1" w14:textId="77777777" w:rsidR="00114D8D" w:rsidRPr="00B547A1" w:rsidRDefault="00114D8D" w:rsidP="0004635D">
            <w:pPr>
              <w:widowControl w:val="0"/>
              <w:pBdr>
                <w:top w:val="nil"/>
                <w:left w:val="nil"/>
                <w:bottom w:val="nil"/>
                <w:right w:val="nil"/>
                <w:between w:val="nil"/>
              </w:pBdr>
              <w:ind w:firstLine="0"/>
              <w:jc w:val="center"/>
              <w:rPr>
                <w:rFonts w:ascii="Times New Roman" w:eastAsia="Times New Roman" w:hAnsi="Times New Roman" w:cs="Times New Roman"/>
                <w:color w:val="000000" w:themeColor="text1"/>
                <w:sz w:val="28"/>
                <w:szCs w:val="28"/>
              </w:rPr>
            </w:pPr>
          </w:p>
        </w:tc>
        <w:tc>
          <w:tcPr>
            <w:tcW w:w="1718" w:type="pct"/>
            <w:vAlign w:val="center"/>
          </w:tcPr>
          <w:p w14:paraId="3E808BD9" w14:textId="77777777" w:rsidR="00114D8D" w:rsidRPr="00131B50" w:rsidRDefault="00114D8D" w:rsidP="0004635D">
            <w:pPr>
              <w:widowControl w:val="0"/>
              <w:pBdr>
                <w:top w:val="nil"/>
                <w:left w:val="nil"/>
                <w:bottom w:val="nil"/>
                <w:right w:val="nil"/>
                <w:between w:val="nil"/>
              </w:pBdr>
              <w:ind w:firstLine="27"/>
              <w:jc w:val="both"/>
              <w:rPr>
                <w:rFonts w:ascii="Times New Roman" w:eastAsia="Times New Roman" w:hAnsi="Times New Roman" w:cs="Times New Roman"/>
                <w:color w:val="000000" w:themeColor="text1"/>
                <w:sz w:val="28"/>
                <w:szCs w:val="28"/>
                <w:highlight w:val="yellow"/>
              </w:rPr>
            </w:pPr>
            <w:r w:rsidRPr="00131B50">
              <w:rPr>
                <w:rFonts w:ascii="Times New Roman" w:eastAsia="Times New Roman" w:hAnsi="Times New Roman" w:cs="Times New Roman"/>
                <w:color w:val="000000" w:themeColor="text1"/>
                <w:sz w:val="28"/>
                <w:szCs w:val="28"/>
                <w:highlight w:val="yellow"/>
              </w:rPr>
              <w:t>Chăn nuôi gia súc, gia cầm quy mô công nghiệp</w:t>
            </w:r>
          </w:p>
        </w:tc>
        <w:tc>
          <w:tcPr>
            <w:tcW w:w="1098" w:type="pct"/>
            <w:vAlign w:val="center"/>
          </w:tcPr>
          <w:p w14:paraId="6481E310" w14:textId="77777777" w:rsidR="00114D8D" w:rsidRPr="00131B50" w:rsidRDefault="00114D8D" w:rsidP="0004635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highlight w:val="yellow"/>
              </w:rPr>
            </w:pPr>
            <w:r w:rsidRPr="00131B50">
              <w:rPr>
                <w:rFonts w:ascii="Times New Roman" w:eastAsia="Times New Roman" w:hAnsi="Times New Roman" w:cs="Times New Roman"/>
                <w:color w:val="000000" w:themeColor="text1"/>
                <w:sz w:val="28"/>
                <w:szCs w:val="28"/>
                <w:highlight w:val="yellow"/>
              </w:rPr>
              <w:t xml:space="preserve">Từ 1.000 đơn vị vật nuôi trở lên </w:t>
            </w:r>
          </w:p>
        </w:tc>
        <w:tc>
          <w:tcPr>
            <w:tcW w:w="1002" w:type="pct"/>
            <w:vAlign w:val="center"/>
          </w:tcPr>
          <w:p w14:paraId="65F0D7D8" w14:textId="368C73E6" w:rsidR="00114D8D" w:rsidRPr="00131B50" w:rsidRDefault="00114D8D" w:rsidP="0004635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highlight w:val="yellow"/>
              </w:rPr>
            </w:pPr>
            <w:r w:rsidRPr="00131B50">
              <w:rPr>
                <w:rFonts w:ascii="Times New Roman" w:eastAsia="Times New Roman" w:hAnsi="Times New Roman" w:cs="Times New Roman"/>
                <w:color w:val="000000" w:themeColor="text1"/>
                <w:sz w:val="28"/>
                <w:szCs w:val="28"/>
                <w:highlight w:val="yellow"/>
              </w:rPr>
              <w:t>Từ 100 đến dưới 1</w:t>
            </w:r>
            <w:r w:rsidR="00993DC9" w:rsidRPr="00131B50">
              <w:rPr>
                <w:rFonts w:ascii="Times New Roman" w:eastAsia="Times New Roman" w:hAnsi="Times New Roman" w:cs="Times New Roman"/>
                <w:color w:val="000000" w:themeColor="text1"/>
                <w:sz w:val="28"/>
                <w:szCs w:val="28"/>
                <w:highlight w:val="yellow"/>
              </w:rPr>
              <w:t>.</w:t>
            </w:r>
            <w:r w:rsidRPr="00131B50">
              <w:rPr>
                <w:rFonts w:ascii="Times New Roman" w:eastAsia="Times New Roman" w:hAnsi="Times New Roman" w:cs="Times New Roman"/>
                <w:color w:val="000000" w:themeColor="text1"/>
                <w:sz w:val="28"/>
                <w:szCs w:val="28"/>
                <w:highlight w:val="yellow"/>
              </w:rPr>
              <w:t>000 đơn vị vật nuôi</w:t>
            </w:r>
          </w:p>
        </w:tc>
        <w:tc>
          <w:tcPr>
            <w:tcW w:w="906" w:type="pct"/>
            <w:vAlign w:val="center"/>
          </w:tcPr>
          <w:p w14:paraId="63955D0C" w14:textId="77777777" w:rsidR="00114D8D" w:rsidRPr="00131B50" w:rsidRDefault="00114D8D" w:rsidP="0004635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highlight w:val="yellow"/>
              </w:rPr>
            </w:pPr>
            <w:r w:rsidRPr="00131B50">
              <w:rPr>
                <w:rFonts w:ascii="Times New Roman" w:eastAsia="Times New Roman" w:hAnsi="Times New Roman" w:cs="Times New Roman"/>
                <w:color w:val="000000" w:themeColor="text1"/>
                <w:sz w:val="28"/>
                <w:szCs w:val="28"/>
                <w:highlight w:val="yellow"/>
              </w:rPr>
              <w:t>Từ 10 đến dưới 100 đơn vị vật nuôi</w:t>
            </w:r>
          </w:p>
        </w:tc>
      </w:tr>
      <w:tr w:rsidR="00D832CD" w:rsidRPr="00B547A1" w14:paraId="7E8EC559" w14:textId="77777777" w:rsidTr="009D29C7">
        <w:trPr>
          <w:trHeight w:val="170"/>
        </w:trPr>
        <w:tc>
          <w:tcPr>
            <w:tcW w:w="276" w:type="pct"/>
            <w:vAlign w:val="center"/>
          </w:tcPr>
          <w:p w14:paraId="77470EAF" w14:textId="77777777" w:rsidR="00114D8D" w:rsidRPr="00B547A1" w:rsidRDefault="00114D8D" w:rsidP="0004635D">
            <w:pPr>
              <w:widowControl w:val="0"/>
              <w:pBdr>
                <w:top w:val="nil"/>
                <w:left w:val="nil"/>
                <w:bottom w:val="nil"/>
                <w:right w:val="nil"/>
                <w:between w:val="nil"/>
              </w:pBdr>
              <w:ind w:firstLine="0"/>
              <w:jc w:val="center"/>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17</w:t>
            </w:r>
          </w:p>
        </w:tc>
        <w:tc>
          <w:tcPr>
            <w:tcW w:w="1718" w:type="pct"/>
            <w:vAlign w:val="center"/>
          </w:tcPr>
          <w:p w14:paraId="7C0B4E93" w14:textId="77777777" w:rsidR="00114D8D" w:rsidRPr="00B547A1" w:rsidRDefault="00114D8D" w:rsidP="0004635D">
            <w:pPr>
              <w:widowControl w:val="0"/>
              <w:pBdr>
                <w:top w:val="nil"/>
                <w:left w:val="nil"/>
                <w:bottom w:val="nil"/>
                <w:right w:val="nil"/>
                <w:between w:val="nil"/>
              </w:pBdr>
              <w:ind w:firstLine="27"/>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Sản xuất linh kiện, thiết bị điện, điện tử</w:t>
            </w:r>
          </w:p>
        </w:tc>
        <w:tc>
          <w:tcPr>
            <w:tcW w:w="1098" w:type="pct"/>
            <w:vAlign w:val="center"/>
          </w:tcPr>
          <w:p w14:paraId="58D2591C" w14:textId="77777777" w:rsidR="00114D8D" w:rsidRPr="00B547A1" w:rsidRDefault="00114D8D" w:rsidP="0004635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Từ 01 triệu thiết bị, linh kiện/năm hoặc 1.000 tấn sản phẩm/năm trở lên</w:t>
            </w:r>
          </w:p>
        </w:tc>
        <w:tc>
          <w:tcPr>
            <w:tcW w:w="1002" w:type="pct"/>
            <w:vAlign w:val="center"/>
          </w:tcPr>
          <w:p w14:paraId="18B15CD1" w14:textId="77777777" w:rsidR="00114D8D" w:rsidRPr="00B547A1" w:rsidRDefault="00114D8D" w:rsidP="0004635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Dưới 01 triệu thiết bị, linh kiện/năm hoặc dưới 1.000 tấn sản phẩm/năm</w:t>
            </w:r>
          </w:p>
        </w:tc>
        <w:tc>
          <w:tcPr>
            <w:tcW w:w="906" w:type="pct"/>
            <w:vAlign w:val="center"/>
          </w:tcPr>
          <w:p w14:paraId="67428900" w14:textId="77777777" w:rsidR="00114D8D" w:rsidRPr="00B547A1" w:rsidRDefault="00114D8D" w:rsidP="0004635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B547A1">
              <w:rPr>
                <w:rFonts w:ascii="Times New Roman" w:eastAsia="Times New Roman" w:hAnsi="Times New Roman" w:cs="Times New Roman"/>
                <w:color w:val="000000" w:themeColor="text1"/>
                <w:sz w:val="28"/>
                <w:szCs w:val="28"/>
              </w:rPr>
              <w:t>Không</w:t>
            </w:r>
          </w:p>
        </w:tc>
      </w:tr>
    </w:tbl>
    <w:p w14:paraId="4635ED4E" w14:textId="77777777" w:rsidR="004B4D80" w:rsidRPr="00D832CD" w:rsidRDefault="004B4D80">
      <w:pPr>
        <w:spacing w:line="240" w:lineRule="auto"/>
        <w:rPr>
          <w:rFonts w:ascii="Times New Roman" w:hAnsi="Times New Roman" w:cs="Times New Roman"/>
          <w:color w:val="000000" w:themeColor="text1"/>
        </w:rPr>
        <w:sectPr w:rsidR="004B4D80" w:rsidRPr="00D832CD" w:rsidSect="00BE6B4F">
          <w:headerReference w:type="first" r:id="rId9"/>
          <w:pgSz w:w="16840" w:h="11907" w:orient="landscape"/>
          <w:pgMar w:top="1134" w:right="1134" w:bottom="1134" w:left="1134" w:header="720" w:footer="720" w:gutter="0"/>
          <w:pgNumType w:start="1"/>
          <w:cols w:space="720"/>
          <w:titlePg/>
        </w:sectPr>
      </w:pPr>
    </w:p>
    <w:p w14:paraId="11FCE8E4" w14:textId="7788B918" w:rsidR="004B4D80" w:rsidRPr="008D3ED6" w:rsidRDefault="006C772F" w:rsidP="00541A57">
      <w:pPr>
        <w:pStyle w:val="Heading3"/>
        <w:rPr>
          <w:i/>
        </w:rPr>
      </w:pPr>
      <w:bookmarkStart w:id="6" w:name="_25lcl3g" w:colFirst="0" w:colLast="0"/>
      <w:bookmarkEnd w:id="6"/>
      <w:r w:rsidRPr="008D3ED6">
        <w:lastRenderedPageBreak/>
        <w:t xml:space="preserve">Phụ lục </w:t>
      </w:r>
      <w:r w:rsidR="007915DF">
        <w:t>III</w:t>
      </w:r>
    </w:p>
    <w:p w14:paraId="3E90C6C4" w14:textId="77777777" w:rsidR="00910673" w:rsidRDefault="006C772F" w:rsidP="00541A57">
      <w:pPr>
        <w:pStyle w:val="Heading3"/>
      </w:pPr>
      <w:bookmarkStart w:id="7" w:name="_kqmvb9" w:colFirst="0" w:colLast="0"/>
      <w:bookmarkEnd w:id="7"/>
      <w:r w:rsidRPr="008D3ED6">
        <w:t>D</w:t>
      </w:r>
      <w:r w:rsidR="00910673">
        <w:t xml:space="preserve">ANH MỤC DỰ ÁN ĐẦU TƯ NHÓM I CÓ NGUY CƠ TÁC ĐỘNG XẤU ĐẾN MÔI TRƯỜNG Ở MỨC ĐỘ CAO QUY ĐỊNH TẠI </w:t>
      </w:r>
    </w:p>
    <w:p w14:paraId="559066BE" w14:textId="293DAFDF" w:rsidR="00910673" w:rsidRDefault="00910673" w:rsidP="00541A57">
      <w:pPr>
        <w:pStyle w:val="Heading3"/>
      </w:pPr>
      <w:r>
        <w:t>KHOẢN 3 ĐIỀU 28 LUẬT BẢO VỆ MÔI TRƯỜNG</w:t>
      </w:r>
    </w:p>
    <w:p w14:paraId="6CE6BE08" w14:textId="3BF76D65" w:rsidR="00017B66" w:rsidRDefault="00910673" w:rsidP="00017B66">
      <w:pPr>
        <w:spacing w:line="240" w:lineRule="auto"/>
        <w:jc w:val="center"/>
        <w:rPr>
          <w:rFonts w:ascii="Times New Roman" w:eastAsia="Times New Roman" w:hAnsi="Times New Roman" w:cs="Times New Roman"/>
          <w:i/>
          <w:color w:val="000000" w:themeColor="text1"/>
          <w:sz w:val="28"/>
          <w:szCs w:val="28"/>
        </w:rPr>
      </w:pPr>
      <w:r w:rsidRPr="00D832CD">
        <w:rPr>
          <w:rFonts w:ascii="Times New Roman" w:eastAsia="Times New Roman" w:hAnsi="Times New Roman" w:cs="Times New Roman"/>
          <w:i/>
          <w:color w:val="000000" w:themeColor="text1"/>
          <w:sz w:val="28"/>
          <w:szCs w:val="28"/>
        </w:rPr>
        <w:t xml:space="preserve"> </w:t>
      </w:r>
      <w:r w:rsidR="00017B66" w:rsidRPr="00D832CD">
        <w:rPr>
          <w:rFonts w:ascii="Times New Roman" w:eastAsia="Times New Roman" w:hAnsi="Times New Roman" w:cs="Times New Roman"/>
          <w:i/>
          <w:color w:val="000000" w:themeColor="text1"/>
          <w:sz w:val="28"/>
          <w:szCs w:val="28"/>
        </w:rPr>
        <w:t>(</w:t>
      </w:r>
      <w:r w:rsidR="00017B66">
        <w:rPr>
          <w:rFonts w:ascii="Times New Roman" w:eastAsia="Times New Roman" w:hAnsi="Times New Roman" w:cs="Times New Roman"/>
          <w:i/>
          <w:color w:val="000000" w:themeColor="text1"/>
          <w:sz w:val="28"/>
          <w:szCs w:val="28"/>
        </w:rPr>
        <w:t>K</w:t>
      </w:r>
      <w:r w:rsidR="00017B66" w:rsidRPr="00D832CD">
        <w:rPr>
          <w:rFonts w:ascii="Times New Roman" w:eastAsia="Times New Roman" w:hAnsi="Times New Roman" w:cs="Times New Roman"/>
          <w:i/>
          <w:color w:val="000000" w:themeColor="text1"/>
          <w:sz w:val="28"/>
          <w:szCs w:val="28"/>
        </w:rPr>
        <w:t>èm theo Nghị định số</w:t>
      </w:r>
      <w:r w:rsidR="00017B66">
        <w:rPr>
          <w:rFonts w:ascii="Times New Roman" w:eastAsia="Times New Roman" w:hAnsi="Times New Roman" w:cs="Times New Roman"/>
          <w:i/>
          <w:color w:val="000000" w:themeColor="text1"/>
          <w:sz w:val="28"/>
          <w:szCs w:val="28"/>
        </w:rPr>
        <w:t xml:space="preserve">  </w:t>
      </w:r>
      <w:r w:rsidR="00541A57">
        <w:rPr>
          <w:rFonts w:ascii="Times New Roman" w:eastAsia="Times New Roman" w:hAnsi="Times New Roman" w:cs="Times New Roman"/>
          <w:i/>
          <w:color w:val="000000" w:themeColor="text1"/>
          <w:sz w:val="28"/>
          <w:szCs w:val="28"/>
        </w:rPr>
        <w:t xml:space="preserve"> </w:t>
      </w:r>
      <w:r w:rsidR="00017B66">
        <w:rPr>
          <w:rFonts w:ascii="Times New Roman" w:eastAsia="Times New Roman" w:hAnsi="Times New Roman" w:cs="Times New Roman"/>
          <w:i/>
          <w:color w:val="000000" w:themeColor="text1"/>
          <w:sz w:val="28"/>
          <w:szCs w:val="28"/>
        </w:rPr>
        <w:t xml:space="preserve">   </w:t>
      </w:r>
      <w:r w:rsidR="00541A57">
        <w:rPr>
          <w:rFonts w:ascii="Times New Roman" w:eastAsia="Times New Roman" w:hAnsi="Times New Roman" w:cs="Times New Roman"/>
          <w:i/>
          <w:color w:val="000000" w:themeColor="text1"/>
          <w:sz w:val="28"/>
          <w:szCs w:val="28"/>
        </w:rPr>
        <w:t>/</w:t>
      </w:r>
      <w:r w:rsidR="00360C13">
        <w:rPr>
          <w:rFonts w:ascii="Times New Roman" w:eastAsia="Times New Roman" w:hAnsi="Times New Roman" w:cs="Times New Roman"/>
          <w:i/>
          <w:color w:val="000000" w:themeColor="text1"/>
          <w:sz w:val="28"/>
          <w:szCs w:val="28"/>
        </w:rPr>
        <w:t>2022</w:t>
      </w:r>
      <w:r w:rsidR="00017B66" w:rsidRPr="00D832CD">
        <w:rPr>
          <w:rFonts w:ascii="Times New Roman" w:eastAsia="Times New Roman" w:hAnsi="Times New Roman" w:cs="Times New Roman"/>
          <w:i/>
          <w:color w:val="000000" w:themeColor="text1"/>
          <w:sz w:val="28"/>
          <w:szCs w:val="28"/>
        </w:rPr>
        <w:t xml:space="preserve">/NĐ-CP </w:t>
      </w:r>
    </w:p>
    <w:p w14:paraId="6B1524BA" w14:textId="413EDBE6" w:rsidR="00017B66" w:rsidRDefault="00017B66" w:rsidP="00017B66">
      <w:pPr>
        <w:spacing w:line="240" w:lineRule="auto"/>
        <w:jc w:val="center"/>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n</w:t>
      </w:r>
      <w:r w:rsidRPr="00D832CD">
        <w:rPr>
          <w:rFonts w:ascii="Times New Roman" w:eastAsia="Times New Roman" w:hAnsi="Times New Roman" w:cs="Times New Roman"/>
          <w:i/>
          <w:color w:val="000000" w:themeColor="text1"/>
          <w:sz w:val="28"/>
          <w:szCs w:val="28"/>
        </w:rPr>
        <w:t>gày</w:t>
      </w:r>
      <w:r>
        <w:rPr>
          <w:rFonts w:ascii="Times New Roman" w:eastAsia="Times New Roman" w:hAnsi="Times New Roman" w:cs="Times New Roman"/>
          <w:i/>
          <w:color w:val="000000" w:themeColor="text1"/>
          <w:sz w:val="28"/>
          <w:szCs w:val="28"/>
        </w:rPr>
        <w:t xml:space="preserve">    </w:t>
      </w:r>
      <w:r w:rsidRPr="00D832CD">
        <w:rPr>
          <w:rFonts w:ascii="Times New Roman" w:eastAsia="Times New Roman" w:hAnsi="Times New Roman" w:cs="Times New Roman"/>
          <w:i/>
          <w:color w:val="000000" w:themeColor="text1"/>
          <w:sz w:val="28"/>
          <w:szCs w:val="28"/>
        </w:rPr>
        <w:t xml:space="preserve"> </w:t>
      </w:r>
      <w:r>
        <w:rPr>
          <w:rFonts w:ascii="Times New Roman" w:eastAsia="Times New Roman" w:hAnsi="Times New Roman" w:cs="Times New Roman"/>
          <w:i/>
          <w:color w:val="000000" w:themeColor="text1"/>
          <w:sz w:val="28"/>
          <w:szCs w:val="28"/>
        </w:rPr>
        <w:t>t</w:t>
      </w:r>
      <w:r w:rsidRPr="00D832CD">
        <w:rPr>
          <w:rFonts w:ascii="Times New Roman" w:eastAsia="Times New Roman" w:hAnsi="Times New Roman" w:cs="Times New Roman"/>
          <w:i/>
          <w:color w:val="000000" w:themeColor="text1"/>
          <w:sz w:val="28"/>
          <w:szCs w:val="28"/>
        </w:rPr>
        <w:t>háng</w:t>
      </w:r>
      <w:r>
        <w:rPr>
          <w:rFonts w:ascii="Times New Roman" w:eastAsia="Times New Roman" w:hAnsi="Times New Roman" w:cs="Times New Roman"/>
          <w:i/>
          <w:color w:val="000000" w:themeColor="text1"/>
          <w:sz w:val="28"/>
          <w:szCs w:val="28"/>
        </w:rPr>
        <w:t xml:space="preserve"> </w:t>
      </w:r>
      <w:r w:rsidR="00606C55">
        <w:rPr>
          <w:rFonts w:ascii="Times New Roman" w:eastAsia="Times New Roman" w:hAnsi="Times New Roman" w:cs="Times New Roman"/>
          <w:i/>
          <w:color w:val="000000" w:themeColor="text1"/>
          <w:sz w:val="28"/>
          <w:szCs w:val="28"/>
        </w:rPr>
        <w:t xml:space="preserve">01 </w:t>
      </w:r>
      <w:r w:rsidRPr="00D832CD">
        <w:rPr>
          <w:rFonts w:ascii="Times New Roman" w:eastAsia="Times New Roman" w:hAnsi="Times New Roman" w:cs="Times New Roman"/>
          <w:i/>
          <w:color w:val="000000" w:themeColor="text1"/>
          <w:sz w:val="28"/>
          <w:szCs w:val="28"/>
        </w:rPr>
        <w:t>năm</w:t>
      </w:r>
      <w:r>
        <w:rPr>
          <w:rFonts w:ascii="Times New Roman" w:eastAsia="Times New Roman" w:hAnsi="Times New Roman" w:cs="Times New Roman"/>
          <w:i/>
          <w:color w:val="000000" w:themeColor="text1"/>
          <w:sz w:val="28"/>
          <w:szCs w:val="28"/>
        </w:rPr>
        <w:t xml:space="preserve"> </w:t>
      </w:r>
      <w:r w:rsidR="00360C13">
        <w:rPr>
          <w:rFonts w:ascii="Times New Roman" w:eastAsia="Times New Roman" w:hAnsi="Times New Roman" w:cs="Times New Roman"/>
          <w:i/>
          <w:color w:val="000000" w:themeColor="text1"/>
          <w:sz w:val="28"/>
          <w:szCs w:val="28"/>
        </w:rPr>
        <w:t xml:space="preserve">2022 </w:t>
      </w:r>
      <w:r w:rsidRPr="00D832CD">
        <w:rPr>
          <w:rFonts w:ascii="Times New Roman" w:eastAsia="Times New Roman" w:hAnsi="Times New Roman" w:cs="Times New Roman"/>
          <w:i/>
          <w:color w:val="000000" w:themeColor="text1"/>
          <w:sz w:val="28"/>
          <w:szCs w:val="28"/>
        </w:rPr>
        <w:t>của Chính phủ)</w:t>
      </w:r>
    </w:p>
    <w:p w14:paraId="3828CEE5" w14:textId="36B8B437" w:rsidR="007915DF" w:rsidRPr="007915DF" w:rsidRDefault="007915DF" w:rsidP="007915DF">
      <w:pPr>
        <w:spacing w:line="240" w:lineRule="auto"/>
        <w:jc w:val="center"/>
        <w:rPr>
          <w:vertAlign w:val="superscript"/>
        </w:rPr>
      </w:pPr>
      <w:r>
        <w:rPr>
          <w:vertAlign w:val="superscript"/>
        </w:rPr>
        <w:t>_______________</w:t>
      </w:r>
    </w:p>
    <w:p w14:paraId="4B39B9F3" w14:textId="77777777" w:rsidR="00993DC9" w:rsidRPr="00910673" w:rsidRDefault="00993DC9" w:rsidP="0004635D">
      <w:pPr>
        <w:rPr>
          <w:sz w:val="4"/>
        </w:rPr>
      </w:pPr>
    </w:p>
    <w:tbl>
      <w:tblPr>
        <w:tblStyle w:val="12"/>
        <w:tblW w:w="5571"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5387"/>
        <w:gridCol w:w="3542"/>
      </w:tblGrid>
      <w:tr w:rsidR="00D832CD" w:rsidRPr="00993DC9" w14:paraId="7ADF1804" w14:textId="77777777" w:rsidTr="00017B66">
        <w:trPr>
          <w:trHeight w:val="1209"/>
        </w:trPr>
        <w:tc>
          <w:tcPr>
            <w:tcW w:w="435" w:type="pct"/>
            <w:vAlign w:val="center"/>
          </w:tcPr>
          <w:p w14:paraId="622C0AA1" w14:textId="77777777" w:rsidR="004B4D80" w:rsidRPr="00993DC9" w:rsidRDefault="006C772F" w:rsidP="0004635D">
            <w:pPr>
              <w:widowControl w:val="0"/>
              <w:ind w:left="-142" w:right="-248" w:firstLine="48"/>
              <w:jc w:val="center"/>
              <w:rPr>
                <w:rFonts w:ascii="Times New Roman" w:eastAsia="Times New Roman" w:hAnsi="Times New Roman" w:cs="Times New Roman"/>
                <w:b/>
                <w:color w:val="000000" w:themeColor="text1"/>
                <w:sz w:val="28"/>
                <w:szCs w:val="28"/>
              </w:rPr>
            </w:pPr>
            <w:bookmarkStart w:id="8" w:name="_34qadz2" w:colFirst="0" w:colLast="0"/>
            <w:bookmarkEnd w:id="8"/>
            <w:r w:rsidRPr="00993DC9">
              <w:rPr>
                <w:rFonts w:ascii="Times New Roman" w:eastAsia="Times New Roman" w:hAnsi="Times New Roman" w:cs="Times New Roman"/>
                <w:b/>
                <w:color w:val="000000" w:themeColor="text1"/>
                <w:sz w:val="28"/>
                <w:szCs w:val="28"/>
              </w:rPr>
              <w:t>STT</w:t>
            </w:r>
          </w:p>
        </w:tc>
        <w:tc>
          <w:tcPr>
            <w:tcW w:w="2754" w:type="pct"/>
            <w:vAlign w:val="center"/>
          </w:tcPr>
          <w:p w14:paraId="4EA0C084" w14:textId="77777777" w:rsidR="004B4D80" w:rsidRPr="00993DC9" w:rsidRDefault="006C772F" w:rsidP="0004635D">
            <w:pPr>
              <w:widowControl w:val="0"/>
              <w:ind w:firstLine="28"/>
              <w:jc w:val="center"/>
              <w:rPr>
                <w:rFonts w:ascii="Times New Roman" w:eastAsia="Times New Roman" w:hAnsi="Times New Roman" w:cs="Times New Roman"/>
                <w:b/>
                <w:color w:val="000000" w:themeColor="text1"/>
                <w:sz w:val="28"/>
                <w:szCs w:val="28"/>
              </w:rPr>
            </w:pPr>
            <w:r w:rsidRPr="00993DC9">
              <w:rPr>
                <w:rFonts w:ascii="Times New Roman" w:eastAsia="Times New Roman" w:hAnsi="Times New Roman" w:cs="Times New Roman"/>
                <w:b/>
                <w:color w:val="000000" w:themeColor="text1"/>
                <w:sz w:val="28"/>
                <w:szCs w:val="28"/>
              </w:rPr>
              <w:t>Dự án đầu tư</w:t>
            </w:r>
          </w:p>
        </w:tc>
        <w:tc>
          <w:tcPr>
            <w:tcW w:w="1811" w:type="pct"/>
            <w:vAlign w:val="center"/>
          </w:tcPr>
          <w:p w14:paraId="080675BA" w14:textId="260A49C6" w:rsidR="004B4D80" w:rsidRPr="00993DC9" w:rsidRDefault="006C772F" w:rsidP="0004635D">
            <w:pPr>
              <w:widowControl w:val="0"/>
              <w:ind w:left="57" w:hanging="57"/>
              <w:jc w:val="center"/>
              <w:rPr>
                <w:rFonts w:ascii="Times New Roman" w:eastAsia="Times New Roman" w:hAnsi="Times New Roman" w:cs="Times New Roman"/>
                <w:b/>
                <w:color w:val="000000" w:themeColor="text1"/>
                <w:sz w:val="28"/>
                <w:szCs w:val="28"/>
              </w:rPr>
            </w:pPr>
            <w:r w:rsidRPr="00993DC9">
              <w:rPr>
                <w:rFonts w:ascii="Times New Roman" w:eastAsia="Times New Roman" w:hAnsi="Times New Roman" w:cs="Times New Roman"/>
                <w:b/>
                <w:color w:val="000000" w:themeColor="text1"/>
                <w:sz w:val="28"/>
                <w:szCs w:val="28"/>
              </w:rPr>
              <w:t xml:space="preserve">Quy mô, công suất/mức độ </w:t>
            </w:r>
            <w:r w:rsidRPr="00A603FF">
              <w:rPr>
                <w:rFonts w:ascii="Times New Roman Bold" w:eastAsia="Times New Roman" w:hAnsi="Times New Roman Bold" w:cs="Times New Roman"/>
                <w:b/>
                <w:color w:val="000000" w:themeColor="text1"/>
                <w:spacing w:val="-6"/>
                <w:sz w:val="28"/>
                <w:szCs w:val="28"/>
              </w:rPr>
              <w:t xml:space="preserve">nhạy cảm môi </w:t>
            </w:r>
            <w:r w:rsidR="00A603FF" w:rsidRPr="00A603FF">
              <w:rPr>
                <w:rFonts w:ascii="Times New Roman Bold" w:eastAsia="Times New Roman" w:hAnsi="Times New Roman Bold" w:cs="Times New Roman"/>
                <w:b/>
                <w:color w:val="000000" w:themeColor="text1"/>
                <w:spacing w:val="-6"/>
                <w:sz w:val="28"/>
                <w:szCs w:val="28"/>
              </w:rPr>
              <w:t>t</w:t>
            </w:r>
            <w:r w:rsidRPr="00A603FF">
              <w:rPr>
                <w:rFonts w:ascii="Times New Roman Bold" w:eastAsia="Times New Roman" w:hAnsi="Times New Roman Bold" w:cs="Times New Roman"/>
                <w:b/>
                <w:color w:val="000000" w:themeColor="text1"/>
                <w:spacing w:val="-6"/>
                <w:sz w:val="28"/>
                <w:szCs w:val="28"/>
              </w:rPr>
              <w:t>rường</w:t>
            </w:r>
            <w:r w:rsidRPr="00993DC9">
              <w:rPr>
                <w:rFonts w:ascii="Times New Roman" w:eastAsia="Times New Roman" w:hAnsi="Times New Roman" w:cs="Times New Roman"/>
                <w:b/>
                <w:color w:val="000000" w:themeColor="text1"/>
                <w:sz w:val="28"/>
                <w:szCs w:val="28"/>
              </w:rPr>
              <w:t>/thẩm quyền cấp phép khai thác tài nguyên thiên nhiên</w:t>
            </w:r>
          </w:p>
        </w:tc>
      </w:tr>
      <w:tr w:rsidR="00D832CD" w:rsidRPr="00993DC9" w14:paraId="269780F2" w14:textId="77777777" w:rsidTr="00910673">
        <w:trPr>
          <w:trHeight w:val="122"/>
        </w:trPr>
        <w:tc>
          <w:tcPr>
            <w:tcW w:w="435" w:type="pct"/>
            <w:vAlign w:val="center"/>
          </w:tcPr>
          <w:p w14:paraId="5BA93B2D" w14:textId="77777777" w:rsidR="004B4D80" w:rsidRPr="00541A57" w:rsidRDefault="006C772F" w:rsidP="0004635D">
            <w:pPr>
              <w:widowControl w:val="0"/>
              <w:pBdr>
                <w:top w:val="nil"/>
                <w:left w:val="nil"/>
                <w:bottom w:val="nil"/>
                <w:right w:val="nil"/>
                <w:between w:val="nil"/>
              </w:pBdr>
              <w:ind w:left="-142" w:right="-248" w:firstLine="48"/>
              <w:jc w:val="center"/>
              <w:rPr>
                <w:rFonts w:ascii="Times New Roman" w:eastAsia="Times New Roman" w:hAnsi="Times New Roman" w:cs="Times New Roman"/>
                <w:color w:val="000000" w:themeColor="text1"/>
                <w:sz w:val="28"/>
                <w:szCs w:val="28"/>
              </w:rPr>
            </w:pPr>
            <w:r w:rsidRPr="00541A57">
              <w:rPr>
                <w:rFonts w:ascii="Times New Roman" w:eastAsia="Times New Roman" w:hAnsi="Times New Roman" w:cs="Times New Roman"/>
                <w:color w:val="000000" w:themeColor="text1"/>
                <w:sz w:val="28"/>
                <w:szCs w:val="28"/>
              </w:rPr>
              <w:t>(1)</w:t>
            </w:r>
          </w:p>
        </w:tc>
        <w:tc>
          <w:tcPr>
            <w:tcW w:w="2754" w:type="pct"/>
            <w:vAlign w:val="center"/>
          </w:tcPr>
          <w:p w14:paraId="06501294" w14:textId="77777777" w:rsidR="004B4D80" w:rsidRPr="00541A57" w:rsidRDefault="006C772F" w:rsidP="0004635D">
            <w:pPr>
              <w:widowControl w:val="0"/>
              <w:ind w:firstLine="28"/>
              <w:jc w:val="center"/>
              <w:rPr>
                <w:rFonts w:ascii="Times New Roman" w:eastAsia="Times New Roman" w:hAnsi="Times New Roman" w:cs="Times New Roman"/>
                <w:color w:val="000000" w:themeColor="text1"/>
                <w:sz w:val="28"/>
                <w:szCs w:val="28"/>
              </w:rPr>
            </w:pPr>
            <w:r w:rsidRPr="00541A57">
              <w:rPr>
                <w:rFonts w:ascii="Times New Roman" w:eastAsia="Times New Roman" w:hAnsi="Times New Roman" w:cs="Times New Roman"/>
                <w:color w:val="000000" w:themeColor="text1"/>
                <w:sz w:val="28"/>
                <w:szCs w:val="28"/>
              </w:rPr>
              <w:t>(2)</w:t>
            </w:r>
          </w:p>
        </w:tc>
        <w:tc>
          <w:tcPr>
            <w:tcW w:w="1811" w:type="pct"/>
            <w:vAlign w:val="center"/>
          </w:tcPr>
          <w:p w14:paraId="48E57A74" w14:textId="77777777" w:rsidR="004B4D80" w:rsidRPr="00541A57" w:rsidRDefault="006C772F" w:rsidP="0004635D">
            <w:pPr>
              <w:widowControl w:val="0"/>
              <w:ind w:left="57" w:hanging="57"/>
              <w:jc w:val="center"/>
              <w:rPr>
                <w:rFonts w:ascii="Times New Roman" w:eastAsia="Times New Roman" w:hAnsi="Times New Roman" w:cs="Times New Roman"/>
                <w:color w:val="000000" w:themeColor="text1"/>
                <w:sz w:val="28"/>
                <w:szCs w:val="28"/>
              </w:rPr>
            </w:pPr>
            <w:r w:rsidRPr="00541A57">
              <w:rPr>
                <w:rFonts w:ascii="Times New Roman" w:eastAsia="Times New Roman" w:hAnsi="Times New Roman" w:cs="Times New Roman"/>
                <w:color w:val="000000" w:themeColor="text1"/>
                <w:sz w:val="28"/>
                <w:szCs w:val="28"/>
              </w:rPr>
              <w:t>(3)</w:t>
            </w:r>
          </w:p>
        </w:tc>
      </w:tr>
      <w:tr w:rsidR="00D832CD" w:rsidRPr="00993DC9" w14:paraId="5FBCD369" w14:textId="77777777" w:rsidTr="00910673">
        <w:trPr>
          <w:trHeight w:val="583"/>
        </w:trPr>
        <w:tc>
          <w:tcPr>
            <w:tcW w:w="435" w:type="pct"/>
            <w:vAlign w:val="center"/>
          </w:tcPr>
          <w:p w14:paraId="1D3A7E5C" w14:textId="77777777" w:rsidR="004B4D80" w:rsidRPr="00993DC9" w:rsidRDefault="006C772F" w:rsidP="0004635D">
            <w:pPr>
              <w:widowControl w:val="0"/>
              <w:pBdr>
                <w:top w:val="nil"/>
                <w:left w:val="nil"/>
                <w:bottom w:val="nil"/>
                <w:right w:val="nil"/>
                <w:between w:val="nil"/>
              </w:pBdr>
              <w:ind w:left="-142" w:right="-248" w:firstLine="48"/>
              <w:jc w:val="center"/>
              <w:rPr>
                <w:rFonts w:ascii="Times New Roman" w:eastAsia="Times New Roman" w:hAnsi="Times New Roman" w:cs="Times New Roman"/>
                <w:b/>
                <w:color w:val="000000" w:themeColor="text1"/>
                <w:sz w:val="28"/>
                <w:szCs w:val="28"/>
              </w:rPr>
            </w:pPr>
            <w:r w:rsidRPr="00993DC9">
              <w:rPr>
                <w:rFonts w:ascii="Times New Roman" w:eastAsia="Times New Roman" w:hAnsi="Times New Roman" w:cs="Times New Roman"/>
                <w:b/>
                <w:color w:val="000000" w:themeColor="text1"/>
                <w:sz w:val="28"/>
                <w:szCs w:val="28"/>
              </w:rPr>
              <w:t>I</w:t>
            </w:r>
          </w:p>
        </w:tc>
        <w:tc>
          <w:tcPr>
            <w:tcW w:w="2754" w:type="pct"/>
            <w:vAlign w:val="center"/>
          </w:tcPr>
          <w:p w14:paraId="680E5CF8" w14:textId="77777777" w:rsidR="004B4D80" w:rsidRPr="00993DC9" w:rsidRDefault="006C772F" w:rsidP="0004635D">
            <w:pPr>
              <w:widowControl w:val="0"/>
              <w:ind w:firstLine="28"/>
              <w:jc w:val="both"/>
              <w:rPr>
                <w:rFonts w:ascii="Times New Roman" w:eastAsia="Times New Roman" w:hAnsi="Times New Roman" w:cs="Times New Roman"/>
                <w:b/>
                <w:color w:val="000000" w:themeColor="text1"/>
                <w:sz w:val="28"/>
                <w:szCs w:val="28"/>
              </w:rPr>
            </w:pPr>
            <w:r w:rsidRPr="00993DC9">
              <w:rPr>
                <w:rFonts w:ascii="Times New Roman" w:eastAsia="Times New Roman" w:hAnsi="Times New Roman" w:cs="Times New Roman"/>
                <w:b/>
                <w:color w:val="000000" w:themeColor="text1"/>
                <w:sz w:val="28"/>
                <w:szCs w:val="28"/>
              </w:rPr>
              <w:t>Dự án đầu tư quy định tại điểm a khoản 3 Điều 28 Luật Bảo vệ môi trường</w:t>
            </w:r>
          </w:p>
        </w:tc>
        <w:tc>
          <w:tcPr>
            <w:tcW w:w="1811" w:type="pct"/>
            <w:vAlign w:val="center"/>
          </w:tcPr>
          <w:p w14:paraId="0A11963A" w14:textId="77777777" w:rsidR="004B4D80" w:rsidRPr="00993DC9" w:rsidRDefault="004B4D80" w:rsidP="0004635D">
            <w:pPr>
              <w:widowControl w:val="0"/>
              <w:ind w:left="57" w:hanging="57"/>
              <w:jc w:val="both"/>
              <w:rPr>
                <w:rFonts w:ascii="Times New Roman" w:eastAsia="Times New Roman" w:hAnsi="Times New Roman" w:cs="Times New Roman"/>
                <w:b/>
                <w:color w:val="000000" w:themeColor="text1"/>
                <w:sz w:val="28"/>
                <w:szCs w:val="28"/>
              </w:rPr>
            </w:pPr>
          </w:p>
        </w:tc>
      </w:tr>
      <w:tr w:rsidR="00D832CD" w:rsidRPr="00993DC9" w14:paraId="4545A675" w14:textId="77777777" w:rsidTr="00017B66">
        <w:trPr>
          <w:trHeight w:val="170"/>
        </w:trPr>
        <w:tc>
          <w:tcPr>
            <w:tcW w:w="435" w:type="pct"/>
            <w:vAlign w:val="center"/>
          </w:tcPr>
          <w:p w14:paraId="6A0740A7" w14:textId="77777777" w:rsidR="004B4D80" w:rsidRPr="00993DC9" w:rsidRDefault="006C772F" w:rsidP="0004635D">
            <w:pPr>
              <w:widowControl w:val="0"/>
              <w:pBdr>
                <w:top w:val="nil"/>
                <w:left w:val="nil"/>
                <w:bottom w:val="nil"/>
                <w:right w:val="nil"/>
                <w:between w:val="nil"/>
              </w:pBdr>
              <w:ind w:left="-142" w:right="-248" w:firstLine="48"/>
              <w:jc w:val="center"/>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1</w:t>
            </w:r>
          </w:p>
        </w:tc>
        <w:tc>
          <w:tcPr>
            <w:tcW w:w="2754" w:type="pct"/>
            <w:vAlign w:val="center"/>
          </w:tcPr>
          <w:p w14:paraId="33483AE2" w14:textId="218A0B72" w:rsidR="004B4D80" w:rsidRPr="00A603FF" w:rsidRDefault="006C772F" w:rsidP="0004635D">
            <w:pPr>
              <w:widowControl w:val="0"/>
              <w:ind w:firstLine="28"/>
              <w:jc w:val="both"/>
              <w:rPr>
                <w:rFonts w:ascii="Times New Roman" w:eastAsia="Times New Roman" w:hAnsi="Times New Roman" w:cs="Times New Roman"/>
                <w:color w:val="000000" w:themeColor="text1"/>
                <w:spacing w:val="-6"/>
                <w:sz w:val="28"/>
                <w:szCs w:val="28"/>
              </w:rPr>
            </w:pPr>
            <w:r w:rsidRPr="00A603FF">
              <w:rPr>
                <w:rFonts w:ascii="Times New Roman" w:eastAsia="Times New Roman" w:hAnsi="Times New Roman" w:cs="Times New Roman"/>
                <w:color w:val="000000" w:themeColor="text1"/>
                <w:spacing w:val="-6"/>
                <w:sz w:val="28"/>
                <w:szCs w:val="28"/>
              </w:rPr>
              <w:t>Dự án đầu tư có cấu phần xây dựng thuộc thẩm quyền quyết định, chấp thuận chủ trương đầu tư của Quốc hội, Thủ tướng Chính phủ (trừ dự án: kinh doanh vận chuyển hành khách bằng đường hàng không; kinh doanh đặt cược, casino; kinh doanh dịch vụ viễn thông có hạ tầng mạng</w:t>
            </w:r>
            <w:r w:rsidR="00993DC9" w:rsidRPr="00A603FF">
              <w:rPr>
                <w:rFonts w:ascii="Times New Roman" w:eastAsia="Times New Roman" w:hAnsi="Times New Roman" w:cs="Times New Roman"/>
                <w:color w:val="000000" w:themeColor="text1"/>
                <w:spacing w:val="-6"/>
                <w:sz w:val="28"/>
                <w:szCs w:val="28"/>
              </w:rPr>
              <w:t xml:space="preserve">; </w:t>
            </w:r>
            <w:r w:rsidRPr="00A603FF">
              <w:rPr>
                <w:rFonts w:ascii="Times New Roman" w:eastAsia="Times New Roman" w:hAnsi="Times New Roman" w:cs="Times New Roman"/>
                <w:color w:val="000000" w:themeColor="text1"/>
                <w:spacing w:val="-6"/>
                <w:sz w:val="28"/>
                <w:szCs w:val="28"/>
              </w:rPr>
              <w:t>trồng rừng</w:t>
            </w:r>
            <w:r w:rsidR="00993DC9" w:rsidRPr="00A603FF">
              <w:rPr>
                <w:rFonts w:ascii="Times New Roman" w:eastAsia="Times New Roman" w:hAnsi="Times New Roman" w:cs="Times New Roman"/>
                <w:color w:val="000000" w:themeColor="text1"/>
                <w:spacing w:val="-6"/>
                <w:sz w:val="28"/>
                <w:szCs w:val="28"/>
              </w:rPr>
              <w:t xml:space="preserve">; </w:t>
            </w:r>
            <w:r w:rsidRPr="00A603FF">
              <w:rPr>
                <w:rFonts w:ascii="Times New Roman" w:eastAsia="Times New Roman" w:hAnsi="Times New Roman" w:cs="Times New Roman"/>
                <w:color w:val="000000" w:themeColor="text1"/>
                <w:spacing w:val="-6"/>
                <w:sz w:val="28"/>
                <w:szCs w:val="28"/>
              </w:rPr>
              <w:t>xuất bản</w:t>
            </w:r>
            <w:r w:rsidR="00993DC9" w:rsidRPr="00A603FF">
              <w:rPr>
                <w:rFonts w:ascii="Times New Roman" w:eastAsia="Times New Roman" w:hAnsi="Times New Roman" w:cs="Times New Roman"/>
                <w:color w:val="000000" w:themeColor="text1"/>
                <w:spacing w:val="-6"/>
                <w:sz w:val="28"/>
                <w:szCs w:val="28"/>
              </w:rPr>
              <w:t>;</w:t>
            </w:r>
            <w:r w:rsidRPr="00A603FF">
              <w:rPr>
                <w:rFonts w:ascii="Times New Roman" w:eastAsia="Times New Roman" w:hAnsi="Times New Roman" w:cs="Times New Roman"/>
                <w:color w:val="000000" w:themeColor="text1"/>
                <w:spacing w:val="-6"/>
                <w:sz w:val="28"/>
                <w:szCs w:val="28"/>
              </w:rPr>
              <w:t xml:space="preserve"> báo chí); Dự án nhóm A có cấu phần xây dựng được phân loại theo tiêu chí quy định của pháp luật về đầu tư công</w:t>
            </w:r>
            <w:r w:rsidR="00346A94" w:rsidRPr="00A603FF">
              <w:rPr>
                <w:rFonts w:ascii="Times New Roman" w:eastAsia="Times New Roman" w:hAnsi="Times New Roman" w:cs="Times New Roman"/>
                <w:color w:val="000000" w:themeColor="text1"/>
                <w:spacing w:val="-6"/>
                <w:sz w:val="28"/>
                <w:szCs w:val="28"/>
              </w:rPr>
              <w:t xml:space="preserve">, </w:t>
            </w:r>
            <w:r w:rsidRPr="00A603FF">
              <w:rPr>
                <w:rFonts w:ascii="Times New Roman" w:eastAsia="Times New Roman" w:hAnsi="Times New Roman" w:cs="Times New Roman"/>
                <w:color w:val="000000" w:themeColor="text1"/>
                <w:spacing w:val="-6"/>
                <w:sz w:val="28"/>
                <w:szCs w:val="28"/>
              </w:rPr>
              <w:t xml:space="preserve">xây dựng </w:t>
            </w:r>
            <w:r w:rsidR="00346A94" w:rsidRPr="00A603FF">
              <w:rPr>
                <w:rFonts w:ascii="Times New Roman" w:eastAsia="Times New Roman" w:hAnsi="Times New Roman" w:cs="Times New Roman"/>
                <w:color w:val="000000" w:themeColor="text1"/>
                <w:spacing w:val="-6"/>
                <w:sz w:val="28"/>
                <w:szCs w:val="28"/>
              </w:rPr>
              <w:t xml:space="preserve">và </w:t>
            </w:r>
            <w:r w:rsidRPr="00A603FF">
              <w:rPr>
                <w:rFonts w:ascii="Times New Roman" w:eastAsia="Times New Roman" w:hAnsi="Times New Roman" w:cs="Times New Roman"/>
                <w:color w:val="000000" w:themeColor="text1"/>
                <w:spacing w:val="-6"/>
                <w:sz w:val="28"/>
                <w:szCs w:val="28"/>
              </w:rPr>
              <w:t>thuộc loại hình sản xuất, kinh doanh, dịch vụ có nguy cơ gây ô nhiễm môi trường</w:t>
            </w:r>
            <w:r w:rsidR="00993DC9" w:rsidRPr="00A603FF">
              <w:rPr>
                <w:rFonts w:ascii="Times New Roman" w:eastAsia="Times New Roman" w:hAnsi="Times New Roman" w:cs="Times New Roman"/>
                <w:color w:val="000000" w:themeColor="text1"/>
                <w:spacing w:val="-6"/>
                <w:sz w:val="28"/>
                <w:szCs w:val="28"/>
              </w:rPr>
              <w:t>.</w:t>
            </w:r>
          </w:p>
        </w:tc>
        <w:tc>
          <w:tcPr>
            <w:tcW w:w="1811" w:type="pct"/>
            <w:vAlign w:val="center"/>
          </w:tcPr>
          <w:p w14:paraId="7507BF5F" w14:textId="77777777" w:rsidR="004B4D80" w:rsidRPr="00993DC9" w:rsidRDefault="006C772F" w:rsidP="0004635D">
            <w:pPr>
              <w:widowControl w:val="0"/>
              <w:ind w:left="57" w:hanging="57"/>
              <w:jc w:val="center"/>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Tất cả</w:t>
            </w:r>
          </w:p>
        </w:tc>
      </w:tr>
      <w:tr w:rsidR="00D832CD" w:rsidRPr="00993DC9" w14:paraId="03A65B84" w14:textId="77777777" w:rsidTr="00017B66">
        <w:trPr>
          <w:trHeight w:val="170"/>
        </w:trPr>
        <w:tc>
          <w:tcPr>
            <w:tcW w:w="435" w:type="pct"/>
            <w:vAlign w:val="center"/>
          </w:tcPr>
          <w:p w14:paraId="1C0FB597" w14:textId="77777777" w:rsidR="004B4D80" w:rsidRPr="00993DC9" w:rsidRDefault="006C772F" w:rsidP="0004635D">
            <w:pPr>
              <w:widowControl w:val="0"/>
              <w:pBdr>
                <w:top w:val="nil"/>
                <w:left w:val="nil"/>
                <w:bottom w:val="nil"/>
                <w:right w:val="nil"/>
                <w:between w:val="nil"/>
              </w:pBdr>
              <w:ind w:left="-142" w:right="-248" w:firstLine="48"/>
              <w:jc w:val="center"/>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2</w:t>
            </w:r>
          </w:p>
        </w:tc>
        <w:tc>
          <w:tcPr>
            <w:tcW w:w="2754" w:type="pct"/>
            <w:vAlign w:val="center"/>
          </w:tcPr>
          <w:p w14:paraId="2ECB0FCB" w14:textId="77777777" w:rsidR="00654C75" w:rsidRDefault="006C772F" w:rsidP="0004635D">
            <w:pPr>
              <w:widowControl w:val="0"/>
              <w:ind w:firstLine="28"/>
              <w:jc w:val="both"/>
              <w:rPr>
                <w:rFonts w:ascii="Times New Roman" w:eastAsia="Times New Roman" w:hAnsi="Times New Roman" w:cs="Times New Roman"/>
                <w:color w:val="000000" w:themeColor="text1"/>
                <w:spacing w:val="-6"/>
                <w:sz w:val="28"/>
                <w:szCs w:val="28"/>
              </w:rPr>
            </w:pPr>
            <w:r w:rsidRPr="00017B66">
              <w:rPr>
                <w:rFonts w:ascii="Times New Roman" w:eastAsia="Times New Roman" w:hAnsi="Times New Roman" w:cs="Times New Roman"/>
                <w:color w:val="000000" w:themeColor="text1"/>
                <w:spacing w:val="-6"/>
                <w:sz w:val="28"/>
                <w:szCs w:val="28"/>
              </w:rPr>
              <w:t>Dự án tái chế, xử lý chất thải nguy hại; Dự án phá dỡ tàu biển đã qua sử dụng; Dự án có sử dụng phế liệu nhập khẩu làm nguyên l</w:t>
            </w:r>
          </w:p>
          <w:p w14:paraId="21B62897" w14:textId="6497CE1D" w:rsidR="004B4D80" w:rsidRPr="00017B66" w:rsidRDefault="006C772F" w:rsidP="0004635D">
            <w:pPr>
              <w:widowControl w:val="0"/>
              <w:ind w:firstLine="28"/>
              <w:jc w:val="both"/>
              <w:rPr>
                <w:rFonts w:ascii="Times New Roman" w:eastAsia="Times New Roman" w:hAnsi="Times New Roman" w:cs="Times New Roman"/>
                <w:color w:val="000000" w:themeColor="text1"/>
                <w:spacing w:val="-6"/>
                <w:sz w:val="28"/>
                <w:szCs w:val="28"/>
              </w:rPr>
            </w:pPr>
            <w:r w:rsidRPr="00017B66">
              <w:rPr>
                <w:rFonts w:ascii="Times New Roman" w:eastAsia="Times New Roman" w:hAnsi="Times New Roman" w:cs="Times New Roman"/>
                <w:color w:val="000000" w:themeColor="text1"/>
                <w:spacing w:val="-6"/>
                <w:sz w:val="28"/>
                <w:szCs w:val="28"/>
              </w:rPr>
              <w:t>iệu sản xuất; Dự án xây dựng lò phản ứng hạt nhân, điện hạt nhân</w:t>
            </w:r>
            <w:r w:rsidR="00993DC9" w:rsidRPr="00017B66">
              <w:rPr>
                <w:rFonts w:ascii="Times New Roman" w:eastAsia="Times New Roman" w:hAnsi="Times New Roman" w:cs="Times New Roman"/>
                <w:color w:val="000000" w:themeColor="text1"/>
                <w:spacing w:val="-6"/>
                <w:sz w:val="28"/>
                <w:szCs w:val="28"/>
              </w:rPr>
              <w:t>.</w:t>
            </w:r>
          </w:p>
        </w:tc>
        <w:tc>
          <w:tcPr>
            <w:tcW w:w="1811" w:type="pct"/>
            <w:vAlign w:val="center"/>
          </w:tcPr>
          <w:p w14:paraId="643FEE50" w14:textId="77777777" w:rsidR="004B4D80" w:rsidRPr="00993DC9" w:rsidRDefault="006C772F" w:rsidP="0004635D">
            <w:pPr>
              <w:widowControl w:val="0"/>
              <w:ind w:left="57" w:hanging="57"/>
              <w:jc w:val="center"/>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Tất cả</w:t>
            </w:r>
          </w:p>
        </w:tc>
      </w:tr>
      <w:tr w:rsidR="00D832CD" w:rsidRPr="00993DC9" w14:paraId="48EE153E" w14:textId="77777777" w:rsidTr="00017B66">
        <w:trPr>
          <w:trHeight w:val="1235"/>
        </w:trPr>
        <w:tc>
          <w:tcPr>
            <w:tcW w:w="435" w:type="pct"/>
            <w:vAlign w:val="center"/>
          </w:tcPr>
          <w:p w14:paraId="20119260" w14:textId="77777777" w:rsidR="004B4D80" w:rsidRPr="00993DC9" w:rsidRDefault="006C772F" w:rsidP="0004635D">
            <w:pPr>
              <w:widowControl w:val="0"/>
              <w:ind w:left="-142" w:right="-248" w:firstLine="48"/>
              <w:jc w:val="center"/>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3</w:t>
            </w:r>
          </w:p>
        </w:tc>
        <w:tc>
          <w:tcPr>
            <w:tcW w:w="2754" w:type="pct"/>
            <w:vAlign w:val="center"/>
          </w:tcPr>
          <w:p w14:paraId="5D2921EC" w14:textId="0094F140" w:rsidR="004B4D80" w:rsidRPr="00993DC9" w:rsidRDefault="006C772F" w:rsidP="0004635D">
            <w:pPr>
              <w:widowControl w:val="0"/>
              <w:ind w:firstLine="28"/>
              <w:jc w:val="both"/>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 xml:space="preserve">Dự án thuộc loại hình sản xuất, kinh doanh, dịch vụ có nguy cơ gây ô nhiễm môi trường </w:t>
            </w:r>
            <w:r w:rsidRPr="00A603FF">
              <w:rPr>
                <w:rFonts w:ascii="Times New Roman" w:eastAsia="Times New Roman" w:hAnsi="Times New Roman" w:cs="Times New Roman"/>
                <w:color w:val="000000" w:themeColor="text1"/>
                <w:spacing w:val="-6"/>
                <w:sz w:val="28"/>
                <w:szCs w:val="28"/>
              </w:rPr>
              <w:t xml:space="preserve">với công suất lớn quy định tại </w:t>
            </w:r>
            <w:r w:rsidR="0082088C" w:rsidRPr="00A603FF">
              <w:rPr>
                <w:rFonts w:ascii="Times New Roman" w:eastAsia="Times New Roman" w:hAnsi="Times New Roman" w:cs="Times New Roman"/>
                <w:color w:val="000000" w:themeColor="text1"/>
                <w:spacing w:val="-6"/>
                <w:sz w:val="28"/>
                <w:szCs w:val="28"/>
              </w:rPr>
              <w:t>C</w:t>
            </w:r>
            <w:r w:rsidRPr="00A603FF">
              <w:rPr>
                <w:rFonts w:ascii="Times New Roman" w:eastAsia="Times New Roman" w:hAnsi="Times New Roman" w:cs="Times New Roman"/>
                <w:color w:val="000000" w:themeColor="text1"/>
                <w:spacing w:val="-6"/>
                <w:sz w:val="28"/>
                <w:szCs w:val="28"/>
              </w:rPr>
              <w:t xml:space="preserve">ột 3 Phụ lục </w:t>
            </w:r>
            <w:r w:rsidR="00541A57">
              <w:rPr>
                <w:rFonts w:ascii="Times New Roman" w:eastAsia="Times New Roman" w:hAnsi="Times New Roman" w:cs="Times New Roman"/>
                <w:color w:val="000000" w:themeColor="text1"/>
                <w:spacing w:val="-6"/>
                <w:sz w:val="28"/>
                <w:szCs w:val="28"/>
              </w:rPr>
              <w:t>II</w:t>
            </w:r>
            <w:r w:rsidRPr="00A603FF">
              <w:rPr>
                <w:rFonts w:ascii="Times New Roman" w:eastAsia="Times New Roman" w:hAnsi="Times New Roman" w:cs="Times New Roman"/>
                <w:color w:val="000000" w:themeColor="text1"/>
                <w:spacing w:val="-6"/>
                <w:sz w:val="28"/>
                <w:szCs w:val="28"/>
              </w:rPr>
              <w:t xml:space="preserve"> ban hành kèm theo Nghị định này</w:t>
            </w:r>
            <w:r w:rsidR="00993DC9" w:rsidRPr="00A603FF">
              <w:rPr>
                <w:rFonts w:ascii="Times New Roman" w:eastAsia="Times New Roman" w:hAnsi="Times New Roman" w:cs="Times New Roman"/>
                <w:color w:val="000000" w:themeColor="text1"/>
                <w:spacing w:val="-6"/>
                <w:sz w:val="28"/>
                <w:szCs w:val="28"/>
              </w:rPr>
              <w:t>.</w:t>
            </w:r>
          </w:p>
        </w:tc>
        <w:tc>
          <w:tcPr>
            <w:tcW w:w="1811" w:type="pct"/>
            <w:vAlign w:val="center"/>
          </w:tcPr>
          <w:p w14:paraId="0E074BA8" w14:textId="77777777" w:rsidR="004B4D80" w:rsidRPr="00993DC9" w:rsidRDefault="006C772F" w:rsidP="0004635D">
            <w:pPr>
              <w:widowControl w:val="0"/>
              <w:ind w:left="57" w:hanging="57"/>
              <w:jc w:val="center"/>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Tất cả</w:t>
            </w:r>
          </w:p>
        </w:tc>
      </w:tr>
      <w:tr w:rsidR="00D832CD" w:rsidRPr="00993DC9" w14:paraId="4E96145A" w14:textId="77777777" w:rsidTr="00017B66">
        <w:trPr>
          <w:trHeight w:val="170"/>
        </w:trPr>
        <w:tc>
          <w:tcPr>
            <w:tcW w:w="435" w:type="pct"/>
            <w:vAlign w:val="center"/>
          </w:tcPr>
          <w:p w14:paraId="70B1C19D" w14:textId="77777777" w:rsidR="004B4D80" w:rsidRPr="00993DC9" w:rsidRDefault="006C772F" w:rsidP="0004635D">
            <w:pPr>
              <w:widowControl w:val="0"/>
              <w:pBdr>
                <w:top w:val="nil"/>
                <w:left w:val="nil"/>
                <w:bottom w:val="nil"/>
                <w:right w:val="nil"/>
                <w:between w:val="nil"/>
              </w:pBdr>
              <w:ind w:left="-142" w:right="-248" w:firstLine="48"/>
              <w:jc w:val="center"/>
              <w:rPr>
                <w:rFonts w:ascii="Times New Roman" w:eastAsia="Times New Roman" w:hAnsi="Times New Roman" w:cs="Times New Roman"/>
                <w:b/>
                <w:color w:val="000000" w:themeColor="text1"/>
                <w:sz w:val="28"/>
                <w:szCs w:val="28"/>
              </w:rPr>
            </w:pPr>
            <w:r w:rsidRPr="00993DC9">
              <w:rPr>
                <w:rFonts w:ascii="Times New Roman" w:eastAsia="Times New Roman" w:hAnsi="Times New Roman" w:cs="Times New Roman"/>
                <w:b/>
                <w:color w:val="000000" w:themeColor="text1"/>
                <w:sz w:val="28"/>
                <w:szCs w:val="28"/>
              </w:rPr>
              <w:t>II</w:t>
            </w:r>
          </w:p>
        </w:tc>
        <w:tc>
          <w:tcPr>
            <w:tcW w:w="2754" w:type="pct"/>
            <w:vAlign w:val="center"/>
          </w:tcPr>
          <w:p w14:paraId="6E5D98EC" w14:textId="77777777" w:rsidR="004B4D80" w:rsidRPr="00993DC9" w:rsidRDefault="006C772F" w:rsidP="0004635D">
            <w:pPr>
              <w:widowControl w:val="0"/>
              <w:ind w:firstLine="28"/>
              <w:jc w:val="both"/>
              <w:rPr>
                <w:rFonts w:ascii="Times New Roman" w:eastAsia="Times New Roman" w:hAnsi="Times New Roman" w:cs="Times New Roman"/>
                <w:b/>
                <w:color w:val="000000" w:themeColor="text1"/>
                <w:sz w:val="28"/>
                <w:szCs w:val="28"/>
              </w:rPr>
            </w:pPr>
            <w:r w:rsidRPr="00993DC9">
              <w:rPr>
                <w:rFonts w:ascii="Times New Roman" w:eastAsia="Times New Roman" w:hAnsi="Times New Roman" w:cs="Times New Roman"/>
                <w:b/>
                <w:color w:val="000000" w:themeColor="text1"/>
                <w:sz w:val="28"/>
                <w:szCs w:val="28"/>
              </w:rPr>
              <w:t>Dự án đầu tư quy định tại điểm b khoản 3 Điều 28 Luật Bảo vệ môi trường</w:t>
            </w:r>
          </w:p>
        </w:tc>
        <w:tc>
          <w:tcPr>
            <w:tcW w:w="1811" w:type="pct"/>
            <w:vAlign w:val="center"/>
          </w:tcPr>
          <w:p w14:paraId="17C07D5D" w14:textId="77777777" w:rsidR="004B4D80" w:rsidRPr="00993DC9" w:rsidRDefault="004B4D80" w:rsidP="0004635D">
            <w:pPr>
              <w:widowControl w:val="0"/>
              <w:ind w:left="57" w:hanging="57"/>
              <w:jc w:val="both"/>
              <w:rPr>
                <w:rFonts w:ascii="Times New Roman" w:eastAsia="Times New Roman" w:hAnsi="Times New Roman" w:cs="Times New Roman"/>
                <w:b/>
                <w:color w:val="000000" w:themeColor="text1"/>
                <w:sz w:val="28"/>
                <w:szCs w:val="28"/>
              </w:rPr>
            </w:pPr>
          </w:p>
        </w:tc>
      </w:tr>
      <w:tr w:rsidR="00D832CD" w:rsidRPr="00993DC9" w14:paraId="6581021E" w14:textId="77777777" w:rsidTr="00017B66">
        <w:trPr>
          <w:trHeight w:val="170"/>
        </w:trPr>
        <w:tc>
          <w:tcPr>
            <w:tcW w:w="435" w:type="pct"/>
            <w:vAlign w:val="center"/>
          </w:tcPr>
          <w:p w14:paraId="6E97AA0B" w14:textId="77777777" w:rsidR="004B4D80" w:rsidRPr="00993DC9" w:rsidRDefault="006C772F" w:rsidP="0004635D">
            <w:pPr>
              <w:widowControl w:val="0"/>
              <w:pBdr>
                <w:top w:val="nil"/>
                <w:left w:val="nil"/>
                <w:bottom w:val="nil"/>
                <w:right w:val="nil"/>
                <w:between w:val="nil"/>
              </w:pBdr>
              <w:ind w:left="-142" w:right="-248" w:firstLine="48"/>
              <w:jc w:val="center"/>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4</w:t>
            </w:r>
          </w:p>
        </w:tc>
        <w:tc>
          <w:tcPr>
            <w:tcW w:w="2754" w:type="pct"/>
            <w:vAlign w:val="center"/>
          </w:tcPr>
          <w:p w14:paraId="4B6350AC" w14:textId="46B81173" w:rsidR="004B4D80" w:rsidRPr="00017B66" w:rsidRDefault="006C772F" w:rsidP="0004635D">
            <w:pPr>
              <w:widowControl w:val="0"/>
              <w:ind w:firstLine="28"/>
              <w:jc w:val="both"/>
              <w:rPr>
                <w:rFonts w:ascii="Times New Roman" w:eastAsia="Times New Roman" w:hAnsi="Times New Roman" w:cs="Times New Roman"/>
                <w:color w:val="000000" w:themeColor="text1"/>
                <w:spacing w:val="-8"/>
                <w:sz w:val="28"/>
                <w:szCs w:val="28"/>
              </w:rPr>
            </w:pPr>
            <w:r w:rsidRPr="00017B66">
              <w:rPr>
                <w:rFonts w:ascii="Times New Roman" w:eastAsia="Times New Roman" w:hAnsi="Times New Roman" w:cs="Times New Roman"/>
                <w:color w:val="000000" w:themeColor="text1"/>
                <w:spacing w:val="-8"/>
                <w:sz w:val="28"/>
                <w:szCs w:val="28"/>
              </w:rPr>
              <w:t xml:space="preserve">Dự án thuộc loại hình sản xuất, kinh doanh, dịch vụ có nguy cơ gây ô nhiễm môi trường với công suất trung bình quy định tại </w:t>
            </w:r>
            <w:r w:rsidR="00346A94" w:rsidRPr="00017B66">
              <w:rPr>
                <w:rFonts w:ascii="Times New Roman" w:eastAsia="Times New Roman" w:hAnsi="Times New Roman" w:cs="Times New Roman"/>
                <w:color w:val="000000" w:themeColor="text1"/>
                <w:spacing w:val="-8"/>
                <w:sz w:val="28"/>
                <w:szCs w:val="28"/>
              </w:rPr>
              <w:t>C</w:t>
            </w:r>
            <w:r w:rsidRPr="00017B66">
              <w:rPr>
                <w:rFonts w:ascii="Times New Roman" w:eastAsia="Times New Roman" w:hAnsi="Times New Roman" w:cs="Times New Roman"/>
                <w:color w:val="000000" w:themeColor="text1"/>
                <w:spacing w:val="-8"/>
                <w:sz w:val="28"/>
                <w:szCs w:val="28"/>
              </w:rPr>
              <w:t xml:space="preserve">ột 4 Phụ lục </w:t>
            </w:r>
            <w:r w:rsidR="00541A57">
              <w:rPr>
                <w:rFonts w:ascii="Times New Roman" w:eastAsia="Times New Roman" w:hAnsi="Times New Roman" w:cs="Times New Roman"/>
                <w:color w:val="000000" w:themeColor="text1"/>
                <w:spacing w:val="-8"/>
                <w:sz w:val="28"/>
                <w:szCs w:val="28"/>
              </w:rPr>
              <w:t>II</w:t>
            </w:r>
            <w:r w:rsidRPr="00017B66">
              <w:rPr>
                <w:rFonts w:ascii="Times New Roman" w:eastAsia="Times New Roman" w:hAnsi="Times New Roman" w:cs="Times New Roman"/>
                <w:color w:val="000000" w:themeColor="text1"/>
                <w:spacing w:val="-8"/>
                <w:sz w:val="28"/>
                <w:szCs w:val="28"/>
              </w:rPr>
              <w:t xml:space="preserve"> ban </w:t>
            </w:r>
            <w:r w:rsidRPr="00017B66">
              <w:rPr>
                <w:rFonts w:ascii="Times New Roman" w:eastAsia="Times New Roman" w:hAnsi="Times New Roman" w:cs="Times New Roman"/>
                <w:color w:val="000000" w:themeColor="text1"/>
                <w:spacing w:val="-8"/>
                <w:sz w:val="28"/>
                <w:szCs w:val="28"/>
              </w:rPr>
              <w:lastRenderedPageBreak/>
              <w:t>hành kèm theo Nghị định này</w:t>
            </w:r>
            <w:r w:rsidR="00993DC9" w:rsidRPr="00017B66">
              <w:rPr>
                <w:rFonts w:ascii="Times New Roman" w:eastAsia="Times New Roman" w:hAnsi="Times New Roman" w:cs="Times New Roman"/>
                <w:color w:val="000000" w:themeColor="text1"/>
                <w:spacing w:val="-8"/>
                <w:sz w:val="28"/>
                <w:szCs w:val="28"/>
              </w:rPr>
              <w:t>.</w:t>
            </w:r>
          </w:p>
        </w:tc>
        <w:tc>
          <w:tcPr>
            <w:tcW w:w="1811" w:type="pct"/>
            <w:vMerge w:val="restart"/>
            <w:vAlign w:val="center"/>
          </w:tcPr>
          <w:p w14:paraId="3C1AA6E2" w14:textId="3A6D7861" w:rsidR="004B4D80" w:rsidRPr="00993DC9" w:rsidRDefault="006C772F" w:rsidP="0004635D">
            <w:pPr>
              <w:widowControl w:val="0"/>
              <w:ind w:left="57" w:hanging="57"/>
              <w:jc w:val="both"/>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lastRenderedPageBreak/>
              <w:t>Có yếu tố nhạy cảm về môi trường quy định tại khoản 4 Điều 25 Nghị định này</w:t>
            </w:r>
          </w:p>
        </w:tc>
      </w:tr>
      <w:tr w:rsidR="00D832CD" w:rsidRPr="00993DC9" w14:paraId="64A337B5" w14:textId="77777777" w:rsidTr="00017B66">
        <w:trPr>
          <w:trHeight w:val="170"/>
        </w:trPr>
        <w:tc>
          <w:tcPr>
            <w:tcW w:w="435" w:type="pct"/>
            <w:vAlign w:val="center"/>
          </w:tcPr>
          <w:p w14:paraId="213B26D2" w14:textId="77777777" w:rsidR="004B4D80" w:rsidRPr="00993DC9" w:rsidRDefault="006C772F" w:rsidP="0004635D">
            <w:pPr>
              <w:widowControl w:val="0"/>
              <w:pBdr>
                <w:top w:val="nil"/>
                <w:left w:val="nil"/>
                <w:bottom w:val="nil"/>
                <w:right w:val="nil"/>
                <w:between w:val="nil"/>
              </w:pBdr>
              <w:ind w:left="-142" w:right="-248" w:firstLine="48"/>
              <w:jc w:val="center"/>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lastRenderedPageBreak/>
              <w:t>5</w:t>
            </w:r>
          </w:p>
        </w:tc>
        <w:tc>
          <w:tcPr>
            <w:tcW w:w="2754" w:type="pct"/>
            <w:vAlign w:val="center"/>
          </w:tcPr>
          <w:p w14:paraId="754D0BAB" w14:textId="4CCE7062" w:rsidR="004B4D80" w:rsidRPr="00993DC9" w:rsidRDefault="006C772F" w:rsidP="00A603FF">
            <w:pPr>
              <w:widowControl w:val="0"/>
              <w:spacing w:before="40" w:after="40"/>
              <w:ind w:firstLine="28"/>
              <w:jc w:val="both"/>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Dự án nhóm A có cấu phần xây dựng được phân loại theo tiêu chí quy định của pháp luật về đầu tư công</w:t>
            </w:r>
            <w:r w:rsidR="00346A94">
              <w:rPr>
                <w:rFonts w:ascii="Times New Roman" w:eastAsia="Times New Roman" w:hAnsi="Times New Roman" w:cs="Times New Roman"/>
                <w:color w:val="000000" w:themeColor="text1"/>
                <w:sz w:val="28"/>
                <w:szCs w:val="28"/>
              </w:rPr>
              <w:t>, xây dựng và</w:t>
            </w:r>
            <w:r w:rsidRPr="00993DC9">
              <w:rPr>
                <w:rFonts w:ascii="Times New Roman" w:eastAsia="Times New Roman" w:hAnsi="Times New Roman" w:cs="Times New Roman"/>
                <w:color w:val="000000" w:themeColor="text1"/>
                <w:sz w:val="28"/>
                <w:szCs w:val="28"/>
              </w:rPr>
              <w:t xml:space="preserve"> không thuộc loại hình sản xuất, kinh doanh, dịch vụ có nguy cơ gây ô nhiễm môi trường</w:t>
            </w:r>
            <w:r w:rsidR="00993DC9">
              <w:rPr>
                <w:rFonts w:ascii="Times New Roman" w:eastAsia="Times New Roman" w:hAnsi="Times New Roman" w:cs="Times New Roman"/>
                <w:color w:val="000000" w:themeColor="text1"/>
                <w:sz w:val="28"/>
                <w:szCs w:val="28"/>
              </w:rPr>
              <w:t>.</w:t>
            </w:r>
          </w:p>
        </w:tc>
        <w:tc>
          <w:tcPr>
            <w:tcW w:w="1811" w:type="pct"/>
            <w:vMerge/>
            <w:vAlign w:val="center"/>
          </w:tcPr>
          <w:p w14:paraId="27C5A6F8" w14:textId="77777777" w:rsidR="004B4D80" w:rsidRPr="00993DC9" w:rsidRDefault="004B4D80" w:rsidP="00A603FF">
            <w:pPr>
              <w:widowControl w:val="0"/>
              <w:pBdr>
                <w:top w:val="nil"/>
                <w:left w:val="nil"/>
                <w:bottom w:val="nil"/>
                <w:right w:val="nil"/>
                <w:between w:val="nil"/>
              </w:pBdr>
              <w:spacing w:before="40" w:after="40"/>
              <w:ind w:hanging="57"/>
              <w:rPr>
                <w:rFonts w:ascii="Times New Roman" w:eastAsia="Times New Roman" w:hAnsi="Times New Roman" w:cs="Times New Roman"/>
                <w:color w:val="000000" w:themeColor="text1"/>
                <w:sz w:val="28"/>
                <w:szCs w:val="28"/>
              </w:rPr>
            </w:pPr>
          </w:p>
        </w:tc>
      </w:tr>
      <w:tr w:rsidR="00D832CD" w:rsidRPr="00993DC9" w14:paraId="0D1AE8D3" w14:textId="77777777" w:rsidTr="00017B66">
        <w:trPr>
          <w:trHeight w:val="170"/>
        </w:trPr>
        <w:tc>
          <w:tcPr>
            <w:tcW w:w="435" w:type="pct"/>
            <w:vAlign w:val="center"/>
          </w:tcPr>
          <w:p w14:paraId="649CFCC2" w14:textId="77777777" w:rsidR="004B4D80" w:rsidRPr="00993DC9" w:rsidRDefault="006C772F" w:rsidP="0004635D">
            <w:pPr>
              <w:widowControl w:val="0"/>
              <w:pBdr>
                <w:top w:val="nil"/>
                <w:left w:val="nil"/>
                <w:bottom w:val="nil"/>
                <w:right w:val="nil"/>
                <w:between w:val="nil"/>
              </w:pBdr>
              <w:ind w:left="-142" w:right="-248" w:firstLine="48"/>
              <w:jc w:val="center"/>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b/>
                <w:color w:val="000000" w:themeColor="text1"/>
                <w:sz w:val="28"/>
                <w:szCs w:val="28"/>
              </w:rPr>
              <w:t>III.</w:t>
            </w:r>
          </w:p>
        </w:tc>
        <w:tc>
          <w:tcPr>
            <w:tcW w:w="2754" w:type="pct"/>
            <w:vAlign w:val="center"/>
          </w:tcPr>
          <w:p w14:paraId="75998ECB" w14:textId="77777777" w:rsidR="004B4D80" w:rsidRPr="00993DC9" w:rsidRDefault="006C772F" w:rsidP="00A603FF">
            <w:pPr>
              <w:widowControl w:val="0"/>
              <w:spacing w:before="40" w:after="40"/>
              <w:ind w:firstLine="28"/>
              <w:jc w:val="both"/>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b/>
                <w:color w:val="000000" w:themeColor="text1"/>
                <w:sz w:val="28"/>
                <w:szCs w:val="28"/>
              </w:rPr>
              <w:t>Dự án đầu tư quy định tại điểm c và điểm đ khoản 3 Điều 28 Luật Bảo vệ môi trường</w:t>
            </w:r>
          </w:p>
        </w:tc>
        <w:tc>
          <w:tcPr>
            <w:tcW w:w="1811" w:type="pct"/>
            <w:vAlign w:val="center"/>
          </w:tcPr>
          <w:p w14:paraId="1F07E64D" w14:textId="77777777" w:rsidR="004B4D80" w:rsidRPr="00993DC9" w:rsidRDefault="004B4D80" w:rsidP="00A603FF">
            <w:pPr>
              <w:widowControl w:val="0"/>
              <w:spacing w:before="40" w:after="40"/>
              <w:ind w:left="57" w:hanging="57"/>
              <w:jc w:val="both"/>
              <w:rPr>
                <w:rFonts w:ascii="Times New Roman" w:eastAsia="Times New Roman" w:hAnsi="Times New Roman" w:cs="Times New Roman"/>
                <w:color w:val="000000" w:themeColor="text1"/>
                <w:sz w:val="28"/>
                <w:szCs w:val="28"/>
              </w:rPr>
            </w:pPr>
          </w:p>
        </w:tc>
      </w:tr>
      <w:tr w:rsidR="00D832CD" w:rsidRPr="00993DC9" w14:paraId="3139753B" w14:textId="77777777" w:rsidTr="00017B66">
        <w:trPr>
          <w:trHeight w:val="170"/>
        </w:trPr>
        <w:tc>
          <w:tcPr>
            <w:tcW w:w="435" w:type="pct"/>
            <w:tcBorders>
              <w:bottom w:val="single" w:sz="4" w:space="0" w:color="000000"/>
            </w:tcBorders>
            <w:vAlign w:val="center"/>
          </w:tcPr>
          <w:p w14:paraId="5C6299C1" w14:textId="77777777" w:rsidR="004B4D80" w:rsidRPr="00993DC9" w:rsidRDefault="006C772F" w:rsidP="0004635D">
            <w:pPr>
              <w:widowControl w:val="0"/>
              <w:pBdr>
                <w:top w:val="nil"/>
                <w:left w:val="nil"/>
                <w:bottom w:val="nil"/>
                <w:right w:val="nil"/>
                <w:between w:val="nil"/>
              </w:pBdr>
              <w:ind w:left="-142" w:right="-248" w:firstLine="48"/>
              <w:jc w:val="center"/>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6</w:t>
            </w:r>
          </w:p>
        </w:tc>
        <w:tc>
          <w:tcPr>
            <w:tcW w:w="2754" w:type="pct"/>
            <w:vAlign w:val="center"/>
          </w:tcPr>
          <w:p w14:paraId="2018E6C9" w14:textId="77777777" w:rsidR="0044275A" w:rsidRDefault="006C772F" w:rsidP="00A603FF">
            <w:pPr>
              <w:widowControl w:val="0"/>
              <w:spacing w:before="40" w:after="40"/>
              <w:ind w:firstLine="28"/>
              <w:jc w:val="both"/>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 xml:space="preserve">Dự án sử dụng đất, đất có mặt nước quy </w:t>
            </w:r>
          </w:p>
          <w:p w14:paraId="4DB1564E" w14:textId="6F3D5CAA" w:rsidR="00EA5833" w:rsidRPr="00993DC9" w:rsidRDefault="006C772F" w:rsidP="00A603FF">
            <w:pPr>
              <w:widowControl w:val="0"/>
              <w:spacing w:before="40" w:after="40"/>
              <w:ind w:firstLine="28"/>
              <w:jc w:val="both"/>
              <w:rPr>
                <w:rFonts w:ascii="Times New Roman" w:eastAsia="Times New Roman" w:hAnsi="Times New Roman" w:cs="Times New Roman"/>
                <w:i/>
                <w:iCs/>
                <w:color w:val="000000" w:themeColor="text1"/>
                <w:sz w:val="28"/>
                <w:szCs w:val="28"/>
              </w:rPr>
            </w:pPr>
            <w:r w:rsidRPr="00993DC9">
              <w:rPr>
                <w:rFonts w:ascii="Times New Roman" w:eastAsia="Times New Roman" w:hAnsi="Times New Roman" w:cs="Times New Roman"/>
                <w:color w:val="000000" w:themeColor="text1"/>
                <w:sz w:val="28"/>
                <w:szCs w:val="28"/>
              </w:rPr>
              <w:t xml:space="preserve">mô lớn (trừ các dự án </w:t>
            </w:r>
            <w:r w:rsidR="00AF1EB6" w:rsidRPr="00993DC9">
              <w:rPr>
                <w:rFonts w:ascii="Times New Roman" w:eastAsia="Times New Roman" w:hAnsi="Times New Roman" w:cs="Times New Roman"/>
                <w:color w:val="000000" w:themeColor="text1"/>
                <w:sz w:val="28"/>
                <w:szCs w:val="28"/>
              </w:rPr>
              <w:t>phát triển rừng, lâm sinh</w:t>
            </w:r>
            <w:r w:rsidRPr="00993DC9">
              <w:rPr>
                <w:rFonts w:ascii="Times New Roman" w:eastAsia="Times New Roman" w:hAnsi="Times New Roman" w:cs="Times New Roman"/>
                <w:color w:val="000000" w:themeColor="text1"/>
                <w:sz w:val="28"/>
                <w:szCs w:val="28"/>
              </w:rPr>
              <w:t>, nuôi trồng thủy sản theo phương pháp tự nhiên, quảng canh</w:t>
            </w:r>
            <w:r w:rsidR="004E36B6" w:rsidRPr="00993DC9">
              <w:rPr>
                <w:rFonts w:ascii="Times New Roman" w:eastAsia="Times New Roman" w:hAnsi="Times New Roman" w:cs="Times New Roman"/>
                <w:color w:val="000000" w:themeColor="text1"/>
                <w:sz w:val="28"/>
                <w:szCs w:val="28"/>
              </w:rPr>
              <w:t xml:space="preserve"> theo quy định của pháp luật về lâm nghiệp, thủy sản</w:t>
            </w:r>
            <w:r w:rsidRPr="00993DC9">
              <w:rPr>
                <w:rFonts w:ascii="Times New Roman" w:eastAsia="Times New Roman" w:hAnsi="Times New Roman" w:cs="Times New Roman"/>
                <w:color w:val="000000" w:themeColor="text1"/>
                <w:sz w:val="28"/>
                <w:szCs w:val="28"/>
              </w:rPr>
              <w:t>)</w:t>
            </w:r>
            <w:r w:rsidR="00993DC9">
              <w:rPr>
                <w:rFonts w:ascii="Times New Roman" w:eastAsia="Times New Roman" w:hAnsi="Times New Roman" w:cs="Times New Roman"/>
                <w:color w:val="000000" w:themeColor="text1"/>
                <w:sz w:val="28"/>
                <w:szCs w:val="28"/>
              </w:rPr>
              <w:t>.</w:t>
            </w:r>
          </w:p>
        </w:tc>
        <w:tc>
          <w:tcPr>
            <w:tcW w:w="1811" w:type="pct"/>
            <w:vAlign w:val="center"/>
          </w:tcPr>
          <w:p w14:paraId="2748DC55" w14:textId="77777777" w:rsidR="004B4D80" w:rsidRPr="00993DC9" w:rsidRDefault="006C772F" w:rsidP="00A603FF">
            <w:pPr>
              <w:widowControl w:val="0"/>
              <w:spacing w:before="40" w:after="40"/>
              <w:ind w:left="57" w:hanging="57"/>
              <w:jc w:val="center"/>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Từ 100 ha trở lên</w:t>
            </w:r>
          </w:p>
        </w:tc>
      </w:tr>
      <w:tr w:rsidR="00BE7FE2" w:rsidRPr="00993DC9" w14:paraId="1E7388EE" w14:textId="77777777" w:rsidTr="00017B66">
        <w:trPr>
          <w:trHeight w:val="170"/>
        </w:trPr>
        <w:tc>
          <w:tcPr>
            <w:tcW w:w="435" w:type="pct"/>
            <w:vMerge w:val="restart"/>
            <w:tcBorders>
              <w:right w:val="single" w:sz="4" w:space="0" w:color="auto"/>
            </w:tcBorders>
            <w:vAlign w:val="center"/>
          </w:tcPr>
          <w:p w14:paraId="38EAF3D2" w14:textId="589C34B9" w:rsidR="00BE7FE2" w:rsidRPr="00993DC9" w:rsidRDefault="00BE7FE2" w:rsidP="0004635D">
            <w:pPr>
              <w:widowControl w:val="0"/>
              <w:ind w:left="-142" w:right="-248" w:firstLine="48"/>
              <w:jc w:val="center"/>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7</w:t>
            </w:r>
          </w:p>
        </w:tc>
        <w:tc>
          <w:tcPr>
            <w:tcW w:w="2754" w:type="pct"/>
            <w:tcBorders>
              <w:left w:val="single" w:sz="4" w:space="0" w:color="auto"/>
              <w:bottom w:val="nil"/>
            </w:tcBorders>
          </w:tcPr>
          <w:p w14:paraId="2898831A" w14:textId="71D62C16" w:rsidR="00BE7FE2" w:rsidRPr="00993DC9" w:rsidRDefault="00BE7FE2" w:rsidP="00A603FF">
            <w:pPr>
              <w:widowControl w:val="0"/>
              <w:spacing w:before="40" w:after="40"/>
              <w:ind w:firstLine="28"/>
              <w:jc w:val="both"/>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Dự án có sử dụng đất, đất có mặt nước của khu bảo tồn thiên nhiên, di sản thiên nhiên, khu dự trữ sinh quyển, vùng đất ngập nước quan trọng, rừng tự nhiên, rừng phòng hộ (trừ các dự án đầu tư xây dựng công trình phục vụ quản lý, bảo vệ rừng, bảo tồn</w:t>
            </w:r>
            <w:r>
              <w:rPr>
                <w:rFonts w:ascii="Times New Roman" w:eastAsia="Times New Roman" w:hAnsi="Times New Roman" w:cs="Times New Roman"/>
                <w:color w:val="000000" w:themeColor="text1"/>
                <w:sz w:val="28"/>
                <w:szCs w:val="28"/>
              </w:rPr>
              <w:t xml:space="preserve"> thiên nhiên và đa dạng sinh học</w:t>
            </w:r>
            <w:r w:rsidRPr="00993DC9">
              <w:rPr>
                <w:rFonts w:ascii="Times New Roman" w:eastAsia="Times New Roman" w:hAnsi="Times New Roman" w:cs="Times New Roman"/>
                <w:color w:val="000000" w:themeColor="text1"/>
                <w:sz w:val="28"/>
                <w:szCs w:val="28"/>
              </w:rPr>
              <w:t>, phòng cháy chữa cháy rừng, lâm sinh được cấp có thẩm quyền phê duyệt);</w:t>
            </w:r>
          </w:p>
        </w:tc>
        <w:tc>
          <w:tcPr>
            <w:tcW w:w="1811" w:type="pct"/>
            <w:tcBorders>
              <w:bottom w:val="nil"/>
            </w:tcBorders>
          </w:tcPr>
          <w:p w14:paraId="7DEA3EAE" w14:textId="14BB2E6D" w:rsidR="00BE7FE2" w:rsidRPr="00993DC9" w:rsidRDefault="00BE7FE2" w:rsidP="00A603FF">
            <w:pPr>
              <w:widowControl w:val="0"/>
              <w:spacing w:before="40" w:after="40"/>
              <w:ind w:left="57" w:hanging="57"/>
              <w:jc w:val="both"/>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 xml:space="preserve">Từ 01 ha đối với khu bảo tồn thiên nhiên,  từ 01 ha vùng lõi </w:t>
            </w:r>
            <w:r>
              <w:rPr>
                <w:rFonts w:ascii="Times New Roman" w:eastAsia="Times New Roman" w:hAnsi="Times New Roman" w:cs="Times New Roman"/>
                <w:color w:val="000000" w:themeColor="text1"/>
                <w:sz w:val="28"/>
                <w:szCs w:val="28"/>
              </w:rPr>
              <w:t xml:space="preserve">của khu dự trữ sinh quyển </w:t>
            </w:r>
            <w:r w:rsidRPr="00993DC9">
              <w:rPr>
                <w:rFonts w:ascii="Times New Roman" w:eastAsia="Times New Roman" w:hAnsi="Times New Roman" w:cs="Times New Roman"/>
                <w:color w:val="000000" w:themeColor="text1"/>
                <w:sz w:val="28"/>
                <w:szCs w:val="28"/>
              </w:rPr>
              <w:t>hoặc từ 20 ha trở lên đối với vùng đệm của di sản thiên nhiên thế giới, khu dự trữ sinh quyển, vùng đất ngập nước quan trọng; từ 20 ha đối với rừng tự nhiên hoặc từ 50 ha rừng phòng hộ trở lên;</w:t>
            </w:r>
          </w:p>
        </w:tc>
      </w:tr>
      <w:tr w:rsidR="00BE7FE2" w:rsidRPr="00993DC9" w14:paraId="3DC8A07F" w14:textId="77777777" w:rsidTr="00017B66">
        <w:trPr>
          <w:trHeight w:val="170"/>
        </w:trPr>
        <w:tc>
          <w:tcPr>
            <w:tcW w:w="435" w:type="pct"/>
            <w:vMerge/>
            <w:tcBorders>
              <w:right w:val="single" w:sz="4" w:space="0" w:color="auto"/>
            </w:tcBorders>
            <w:vAlign w:val="center"/>
          </w:tcPr>
          <w:p w14:paraId="045335CC" w14:textId="01BD5CC2" w:rsidR="00BE7FE2" w:rsidRPr="00993DC9" w:rsidRDefault="00BE7FE2" w:rsidP="0004635D">
            <w:pPr>
              <w:widowControl w:val="0"/>
              <w:ind w:left="-142" w:right="-248" w:firstLine="48"/>
              <w:jc w:val="center"/>
              <w:rPr>
                <w:rFonts w:ascii="Times New Roman" w:eastAsia="Times New Roman" w:hAnsi="Times New Roman" w:cs="Times New Roman"/>
                <w:color w:val="000000" w:themeColor="text1"/>
                <w:sz w:val="28"/>
                <w:szCs w:val="28"/>
              </w:rPr>
            </w:pPr>
          </w:p>
        </w:tc>
        <w:tc>
          <w:tcPr>
            <w:tcW w:w="2754" w:type="pct"/>
            <w:tcBorders>
              <w:top w:val="nil"/>
              <w:left w:val="single" w:sz="4" w:space="0" w:color="auto"/>
              <w:bottom w:val="nil"/>
              <w:right w:val="single" w:sz="4" w:space="0" w:color="auto"/>
            </w:tcBorders>
          </w:tcPr>
          <w:p w14:paraId="07439307" w14:textId="71F1E041" w:rsidR="00BE7FE2" w:rsidRPr="00993DC9" w:rsidRDefault="00BE7FE2" w:rsidP="00A603FF">
            <w:pPr>
              <w:widowControl w:val="0"/>
              <w:spacing w:before="40" w:after="40"/>
              <w:ind w:firstLine="28"/>
              <w:jc w:val="both"/>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Dự án có yêu cầu chuyển đổi mục đích sử dụng đất, đất có mặt nước của khu bảo tồn thiên nhiên, di sản thiên nhiên, khu dự trữ sinh quyển, vùng đất ngập nước quan trọng, rừng tự nhiên, rừng phòng hộ (trừ các dự án đầu tư xây dựng công trình phục vụ quản lý, bảo vệ rừng, bảo tồn</w:t>
            </w:r>
            <w:r>
              <w:rPr>
                <w:rFonts w:ascii="Times New Roman" w:eastAsia="Times New Roman" w:hAnsi="Times New Roman" w:cs="Times New Roman"/>
                <w:color w:val="000000" w:themeColor="text1"/>
                <w:sz w:val="28"/>
                <w:szCs w:val="28"/>
              </w:rPr>
              <w:t xml:space="preserve"> thiên nhiên và đa dạng sinh học</w:t>
            </w:r>
            <w:r w:rsidRPr="00993DC9">
              <w:rPr>
                <w:rFonts w:ascii="Times New Roman" w:eastAsia="Times New Roman" w:hAnsi="Times New Roman" w:cs="Times New Roman"/>
                <w:color w:val="000000" w:themeColor="text1"/>
                <w:sz w:val="28"/>
                <w:szCs w:val="28"/>
              </w:rPr>
              <w:t>, phòng cháy chữa cháy rừng, lâm sinh được cấp có thẩm quyền phê duyệt);</w:t>
            </w:r>
          </w:p>
        </w:tc>
        <w:tc>
          <w:tcPr>
            <w:tcW w:w="1811" w:type="pct"/>
            <w:tcBorders>
              <w:top w:val="nil"/>
              <w:left w:val="single" w:sz="4" w:space="0" w:color="auto"/>
              <w:bottom w:val="nil"/>
              <w:right w:val="single" w:sz="4" w:space="0" w:color="auto"/>
            </w:tcBorders>
          </w:tcPr>
          <w:p w14:paraId="466C24B2" w14:textId="4CF814A8" w:rsidR="00BE7FE2" w:rsidRPr="00993DC9" w:rsidRDefault="00BE7FE2" w:rsidP="00A603FF">
            <w:pPr>
              <w:widowControl w:val="0"/>
              <w:spacing w:before="40" w:after="40"/>
              <w:ind w:left="57" w:hanging="57"/>
              <w:jc w:val="both"/>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Tất cả đối với khu bảo tồn thiên nhiên, vùng lõi</w:t>
            </w:r>
            <w:r>
              <w:rPr>
                <w:rFonts w:ascii="Times New Roman" w:eastAsia="Times New Roman" w:hAnsi="Times New Roman" w:cs="Times New Roman"/>
                <w:color w:val="000000" w:themeColor="text1"/>
                <w:sz w:val="28"/>
                <w:szCs w:val="28"/>
              </w:rPr>
              <w:t xml:space="preserve"> của khu dự trữ sinh quyển</w:t>
            </w:r>
            <w:r w:rsidRPr="00993DC9">
              <w:rPr>
                <w:rFonts w:ascii="Times New Roman" w:eastAsia="Times New Roman" w:hAnsi="Times New Roman" w:cs="Times New Roman"/>
                <w:color w:val="000000" w:themeColor="text1"/>
                <w:sz w:val="28"/>
                <w:szCs w:val="28"/>
              </w:rPr>
              <w:t>; từ 5 ha trở lên đối với vùng đệm của di sản thiên nhiên thế giới, khu dự trữ sinh quyển, vùng đất ngập nước quan trọng; từ 03 ha đối với rừng tự nhiên hoặc từ 20 ha rừng phòng hộ trở lên;</w:t>
            </w:r>
          </w:p>
        </w:tc>
      </w:tr>
      <w:tr w:rsidR="00BE7FE2" w:rsidRPr="00993DC9" w14:paraId="22DF9826" w14:textId="77777777" w:rsidTr="00017B66">
        <w:trPr>
          <w:trHeight w:val="170"/>
        </w:trPr>
        <w:tc>
          <w:tcPr>
            <w:tcW w:w="435" w:type="pct"/>
            <w:vMerge/>
            <w:tcBorders>
              <w:right w:val="single" w:sz="4" w:space="0" w:color="auto"/>
            </w:tcBorders>
            <w:vAlign w:val="center"/>
          </w:tcPr>
          <w:p w14:paraId="65C7CE74" w14:textId="77777777" w:rsidR="00BE7FE2" w:rsidRPr="00993DC9" w:rsidRDefault="00BE7FE2" w:rsidP="0004635D">
            <w:pPr>
              <w:widowControl w:val="0"/>
              <w:ind w:left="-142" w:right="-248" w:firstLine="48"/>
              <w:jc w:val="center"/>
              <w:rPr>
                <w:rFonts w:ascii="Times New Roman" w:eastAsia="Times New Roman" w:hAnsi="Times New Roman" w:cs="Times New Roman"/>
                <w:color w:val="000000" w:themeColor="text1"/>
                <w:sz w:val="28"/>
                <w:szCs w:val="28"/>
              </w:rPr>
            </w:pPr>
          </w:p>
        </w:tc>
        <w:tc>
          <w:tcPr>
            <w:tcW w:w="2754" w:type="pct"/>
            <w:tcBorders>
              <w:top w:val="nil"/>
              <w:left w:val="single" w:sz="4" w:space="0" w:color="auto"/>
            </w:tcBorders>
          </w:tcPr>
          <w:p w14:paraId="3D4823AA" w14:textId="0903BE15" w:rsidR="00BE7FE2" w:rsidRPr="00993DC9" w:rsidRDefault="00BE7FE2" w:rsidP="00A603FF">
            <w:pPr>
              <w:widowControl w:val="0"/>
              <w:spacing w:before="40" w:after="40"/>
              <w:ind w:firstLine="28"/>
              <w:jc w:val="both"/>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Dự án có yêu cầu chuyển đổi mục đích sử dụng đất trồng lúa</w:t>
            </w:r>
            <w:r>
              <w:rPr>
                <w:rFonts w:ascii="Times New Roman" w:eastAsia="Times New Roman" w:hAnsi="Times New Roman" w:cs="Times New Roman"/>
                <w:color w:val="000000" w:themeColor="text1"/>
                <w:sz w:val="28"/>
                <w:szCs w:val="28"/>
              </w:rPr>
              <w:t>.</w:t>
            </w:r>
          </w:p>
        </w:tc>
        <w:tc>
          <w:tcPr>
            <w:tcW w:w="1811" w:type="pct"/>
            <w:tcBorders>
              <w:top w:val="nil"/>
            </w:tcBorders>
          </w:tcPr>
          <w:p w14:paraId="138CFD56" w14:textId="6E083C24" w:rsidR="00BE7FE2" w:rsidRPr="00993DC9" w:rsidRDefault="00BE7FE2" w:rsidP="00A603FF">
            <w:pPr>
              <w:widowControl w:val="0"/>
              <w:spacing w:before="40" w:after="40"/>
              <w:ind w:left="57" w:hanging="57"/>
              <w:jc w:val="both"/>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 xml:space="preserve">Có diện tích chuyển đổi thuộc thẩm quyền chấp thuận của Thủ tướng Chính phủ theo quy định của pháp luật về đất </w:t>
            </w:r>
            <w:r w:rsidRPr="00993DC9">
              <w:rPr>
                <w:rFonts w:ascii="Times New Roman" w:eastAsia="Times New Roman" w:hAnsi="Times New Roman" w:cs="Times New Roman"/>
                <w:color w:val="000000" w:themeColor="text1"/>
                <w:sz w:val="28"/>
                <w:szCs w:val="28"/>
              </w:rPr>
              <w:lastRenderedPageBreak/>
              <w:t>đai.</w:t>
            </w:r>
          </w:p>
        </w:tc>
      </w:tr>
      <w:tr w:rsidR="00D832CD" w:rsidRPr="00993DC9" w14:paraId="0227A68A" w14:textId="77777777" w:rsidTr="00017B66">
        <w:trPr>
          <w:trHeight w:val="170"/>
        </w:trPr>
        <w:tc>
          <w:tcPr>
            <w:tcW w:w="435" w:type="pct"/>
            <w:vAlign w:val="center"/>
          </w:tcPr>
          <w:p w14:paraId="54C20E30" w14:textId="77777777" w:rsidR="004B4D80" w:rsidRPr="00993DC9" w:rsidRDefault="006C772F" w:rsidP="0004635D">
            <w:pPr>
              <w:widowControl w:val="0"/>
              <w:ind w:left="-142" w:right="-248" w:firstLine="48"/>
              <w:jc w:val="center"/>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lastRenderedPageBreak/>
              <w:t>8</w:t>
            </w:r>
          </w:p>
        </w:tc>
        <w:tc>
          <w:tcPr>
            <w:tcW w:w="2754" w:type="pct"/>
            <w:vAlign w:val="center"/>
          </w:tcPr>
          <w:p w14:paraId="33A7306A" w14:textId="5A5753BA" w:rsidR="004B4D80" w:rsidRPr="00993DC9" w:rsidRDefault="006C772F" w:rsidP="00A603FF">
            <w:pPr>
              <w:widowControl w:val="0"/>
              <w:spacing w:before="40"/>
              <w:ind w:left="34" w:firstLine="28"/>
              <w:jc w:val="both"/>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Dự án có sử dụng đất, đất có mặt nước của di tích lịch sử - văn hóa, danh lam thắng cảnh đã được xếp hạng theo quy định của pháp luật về di sản văn hóa (trừ các dự án bảo quản, tu bổ, phục hồi, tôn tạo, xây dựng công trình nhằm phục vụ việc quản lý, vệ sinh môi trường, bảo vệ di tích lịch sử - văn hóa, danh lam thắng cảnh</w:t>
            </w:r>
            <w:r w:rsidR="00537189" w:rsidRPr="0004635D">
              <w:rPr>
                <w:rFonts w:eastAsia="Times New Roman"/>
                <w:color w:val="000000" w:themeColor="text1"/>
                <w:sz w:val="28"/>
                <w:szCs w:val="28"/>
              </w:rPr>
              <w:t xml:space="preserve"> </w:t>
            </w:r>
            <w:r w:rsidR="00537189" w:rsidRPr="00993DC9">
              <w:rPr>
                <w:rFonts w:ascii="Times New Roman" w:eastAsia="Times New Roman" w:hAnsi="Times New Roman" w:cs="Times New Roman"/>
                <w:color w:val="000000" w:themeColor="text1"/>
                <w:sz w:val="28"/>
                <w:szCs w:val="28"/>
              </w:rPr>
              <w:t xml:space="preserve">và các dự án bảo trì, duy tu </w:t>
            </w:r>
            <w:r w:rsidR="00925CAB" w:rsidRPr="00993DC9">
              <w:rPr>
                <w:rFonts w:ascii="Times New Roman" w:eastAsia="Times New Roman" w:hAnsi="Times New Roman" w:cs="Times New Roman"/>
                <w:color w:val="000000" w:themeColor="text1"/>
                <w:sz w:val="28"/>
                <w:szCs w:val="28"/>
              </w:rPr>
              <w:t xml:space="preserve">bảo </w:t>
            </w:r>
            <w:r w:rsidR="00537189" w:rsidRPr="00993DC9">
              <w:rPr>
                <w:rFonts w:ascii="Times New Roman" w:eastAsia="Times New Roman" w:hAnsi="Times New Roman" w:cs="Times New Roman"/>
                <w:color w:val="000000" w:themeColor="text1"/>
                <w:sz w:val="28"/>
                <w:szCs w:val="28"/>
              </w:rPr>
              <w:t>đảm an toàn giao thông</w:t>
            </w:r>
            <w:r w:rsidRPr="00993DC9">
              <w:rPr>
                <w:rFonts w:ascii="Times New Roman" w:eastAsia="Times New Roman" w:hAnsi="Times New Roman" w:cs="Times New Roman"/>
                <w:color w:val="000000" w:themeColor="text1"/>
                <w:sz w:val="28"/>
                <w:szCs w:val="28"/>
              </w:rPr>
              <w:t>)</w:t>
            </w:r>
            <w:r w:rsidR="00993DC9">
              <w:rPr>
                <w:rFonts w:ascii="Times New Roman" w:eastAsia="Times New Roman" w:hAnsi="Times New Roman" w:cs="Times New Roman"/>
                <w:color w:val="000000" w:themeColor="text1"/>
                <w:sz w:val="28"/>
                <w:szCs w:val="28"/>
              </w:rPr>
              <w:t>.</w:t>
            </w:r>
          </w:p>
        </w:tc>
        <w:tc>
          <w:tcPr>
            <w:tcW w:w="1811" w:type="pct"/>
            <w:vAlign w:val="center"/>
          </w:tcPr>
          <w:p w14:paraId="2FF91858" w14:textId="4BB45726" w:rsidR="004B4D80" w:rsidRPr="00993DC9" w:rsidRDefault="006C772F" w:rsidP="00A603FF">
            <w:pPr>
              <w:widowControl w:val="0"/>
              <w:spacing w:before="40"/>
              <w:ind w:left="34" w:hanging="57"/>
              <w:jc w:val="both"/>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Từ 02 ha đất trở lên của khu di tích lịch sử - văn hóa cấp quốc gia, quốc gia đặc biệt; từ 10 ha của khu di sản thế giới hoặc khu danh lam thắng cảnh đã được xếp hạng cấp quốc gia, quốc gia đặc biệt</w:t>
            </w:r>
            <w:r w:rsidR="00993DC9">
              <w:rPr>
                <w:rFonts w:ascii="Times New Roman" w:eastAsia="Times New Roman" w:hAnsi="Times New Roman" w:cs="Times New Roman"/>
                <w:color w:val="000000" w:themeColor="text1"/>
                <w:sz w:val="28"/>
                <w:szCs w:val="28"/>
              </w:rPr>
              <w:t>.</w:t>
            </w:r>
          </w:p>
        </w:tc>
      </w:tr>
      <w:tr w:rsidR="00D832CD" w:rsidRPr="00993DC9" w14:paraId="253A4022" w14:textId="77777777" w:rsidTr="00017B66">
        <w:trPr>
          <w:trHeight w:val="170"/>
        </w:trPr>
        <w:tc>
          <w:tcPr>
            <w:tcW w:w="435" w:type="pct"/>
            <w:vAlign w:val="center"/>
          </w:tcPr>
          <w:p w14:paraId="462CA2F2" w14:textId="77777777" w:rsidR="00114D8D" w:rsidRPr="00993DC9" w:rsidRDefault="00114D8D" w:rsidP="0004635D">
            <w:pPr>
              <w:widowControl w:val="0"/>
              <w:ind w:left="-142" w:right="-248" w:firstLine="48"/>
              <w:jc w:val="center"/>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9</w:t>
            </w:r>
          </w:p>
        </w:tc>
        <w:tc>
          <w:tcPr>
            <w:tcW w:w="2754" w:type="pct"/>
          </w:tcPr>
          <w:p w14:paraId="3386F82D" w14:textId="77777777" w:rsidR="00114D8D" w:rsidRPr="00993DC9" w:rsidRDefault="00114D8D" w:rsidP="00A603FF">
            <w:pPr>
              <w:widowControl w:val="0"/>
              <w:spacing w:before="40"/>
              <w:ind w:left="34" w:firstLine="28"/>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Dự án có sử dụng khu vực biển;</w:t>
            </w:r>
          </w:p>
          <w:p w14:paraId="5BEB931D" w14:textId="77777777" w:rsidR="00114D8D" w:rsidRPr="00993DC9" w:rsidRDefault="00114D8D" w:rsidP="00A603FF">
            <w:pPr>
              <w:widowControl w:val="0"/>
              <w:spacing w:before="40"/>
              <w:ind w:left="34" w:firstLine="28"/>
              <w:rPr>
                <w:rFonts w:ascii="Times New Roman" w:eastAsia="Times New Roman" w:hAnsi="Times New Roman" w:cs="Times New Roman"/>
                <w:color w:val="000000" w:themeColor="text1"/>
                <w:sz w:val="28"/>
                <w:szCs w:val="28"/>
              </w:rPr>
            </w:pPr>
          </w:p>
          <w:p w14:paraId="7777A549" w14:textId="77777777" w:rsidR="00114D8D" w:rsidRPr="00993DC9" w:rsidRDefault="00114D8D" w:rsidP="00A603FF">
            <w:pPr>
              <w:widowControl w:val="0"/>
              <w:spacing w:before="40"/>
              <w:ind w:left="34" w:firstLine="28"/>
              <w:rPr>
                <w:rFonts w:ascii="Times New Roman" w:eastAsia="Times New Roman" w:hAnsi="Times New Roman" w:cs="Times New Roman"/>
                <w:color w:val="000000" w:themeColor="text1"/>
                <w:sz w:val="28"/>
                <w:szCs w:val="28"/>
              </w:rPr>
            </w:pPr>
          </w:p>
          <w:p w14:paraId="440CD4FC" w14:textId="77777777" w:rsidR="00114D8D" w:rsidRPr="00993DC9" w:rsidRDefault="00114D8D" w:rsidP="00A603FF">
            <w:pPr>
              <w:widowControl w:val="0"/>
              <w:spacing w:before="40"/>
              <w:ind w:left="34" w:firstLine="28"/>
              <w:rPr>
                <w:rFonts w:ascii="Times New Roman" w:eastAsia="Times New Roman" w:hAnsi="Times New Roman" w:cs="Times New Roman"/>
                <w:color w:val="000000" w:themeColor="text1"/>
                <w:sz w:val="28"/>
                <w:szCs w:val="28"/>
              </w:rPr>
            </w:pPr>
          </w:p>
          <w:p w14:paraId="6F61CC35" w14:textId="77777777" w:rsidR="00993DC9" w:rsidRDefault="00993DC9" w:rsidP="00A603FF">
            <w:pPr>
              <w:widowControl w:val="0"/>
              <w:spacing w:before="40"/>
              <w:ind w:left="34" w:firstLine="28"/>
              <w:rPr>
                <w:rFonts w:ascii="Times New Roman" w:eastAsia="Times New Roman" w:hAnsi="Times New Roman" w:cs="Times New Roman"/>
                <w:color w:val="000000" w:themeColor="text1"/>
                <w:sz w:val="28"/>
                <w:szCs w:val="28"/>
              </w:rPr>
            </w:pPr>
          </w:p>
          <w:p w14:paraId="3B539DF1" w14:textId="5E4F7F51" w:rsidR="00114D8D" w:rsidRPr="00993DC9" w:rsidRDefault="00114D8D" w:rsidP="00A603FF">
            <w:pPr>
              <w:widowControl w:val="0"/>
              <w:spacing w:before="40"/>
              <w:ind w:left="34" w:firstLine="28"/>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Dự án có hoạt động nhận chìm ở biển;</w:t>
            </w:r>
          </w:p>
          <w:p w14:paraId="11DEEA97" w14:textId="77777777" w:rsidR="00114D8D" w:rsidRPr="00993DC9" w:rsidRDefault="00114D8D" w:rsidP="00A603FF">
            <w:pPr>
              <w:widowControl w:val="0"/>
              <w:spacing w:before="40"/>
              <w:ind w:left="34" w:firstLine="28"/>
              <w:rPr>
                <w:rFonts w:ascii="Times New Roman" w:eastAsia="Times New Roman" w:hAnsi="Times New Roman" w:cs="Times New Roman"/>
                <w:color w:val="000000" w:themeColor="text1"/>
                <w:sz w:val="28"/>
                <w:szCs w:val="28"/>
              </w:rPr>
            </w:pPr>
          </w:p>
          <w:p w14:paraId="2FDA53A3" w14:textId="77777777" w:rsidR="00114D8D" w:rsidRPr="00993DC9" w:rsidRDefault="00114D8D" w:rsidP="00A603FF">
            <w:pPr>
              <w:widowControl w:val="0"/>
              <w:spacing w:before="40"/>
              <w:ind w:left="34" w:firstLine="28"/>
              <w:rPr>
                <w:rFonts w:ascii="Times New Roman" w:eastAsia="Times New Roman" w:hAnsi="Times New Roman" w:cs="Times New Roman"/>
                <w:color w:val="000000" w:themeColor="text1"/>
                <w:sz w:val="28"/>
                <w:szCs w:val="28"/>
              </w:rPr>
            </w:pPr>
          </w:p>
          <w:p w14:paraId="65C75134" w14:textId="77777777" w:rsidR="00114D8D" w:rsidRPr="00541A57" w:rsidRDefault="00114D8D" w:rsidP="00A603FF">
            <w:pPr>
              <w:widowControl w:val="0"/>
              <w:spacing w:before="40"/>
              <w:ind w:left="34" w:firstLine="28"/>
              <w:rPr>
                <w:rFonts w:ascii="Times New Roman" w:eastAsia="Times New Roman" w:hAnsi="Times New Roman" w:cs="Times New Roman"/>
                <w:color w:val="000000" w:themeColor="text1"/>
                <w:sz w:val="12"/>
                <w:szCs w:val="28"/>
              </w:rPr>
            </w:pPr>
          </w:p>
          <w:p w14:paraId="3178C9D7" w14:textId="7E377BE0" w:rsidR="00114D8D" w:rsidRPr="00993DC9" w:rsidRDefault="00114D8D" w:rsidP="00A603FF">
            <w:pPr>
              <w:widowControl w:val="0"/>
              <w:spacing w:before="40"/>
              <w:ind w:left="34" w:firstLine="28"/>
              <w:rPr>
                <w:rFonts w:ascii="Times New Roman" w:eastAsia="Times New Roman" w:hAnsi="Times New Roman" w:cs="Times New Roman"/>
                <w:b/>
                <w:i/>
                <w:color w:val="000000" w:themeColor="text1"/>
                <w:sz w:val="28"/>
                <w:szCs w:val="28"/>
              </w:rPr>
            </w:pPr>
            <w:r w:rsidRPr="00993DC9">
              <w:rPr>
                <w:rFonts w:ascii="Times New Roman" w:eastAsia="Times New Roman" w:hAnsi="Times New Roman" w:cs="Times New Roman"/>
                <w:color w:val="000000" w:themeColor="text1"/>
                <w:sz w:val="28"/>
                <w:szCs w:val="28"/>
              </w:rPr>
              <w:t xml:space="preserve">Dự án có </w:t>
            </w:r>
            <w:r w:rsidR="00346A94">
              <w:rPr>
                <w:rFonts w:ascii="Times New Roman" w:eastAsia="Times New Roman" w:hAnsi="Times New Roman" w:cs="Times New Roman"/>
                <w:color w:val="000000" w:themeColor="text1"/>
                <w:sz w:val="28"/>
                <w:szCs w:val="28"/>
              </w:rPr>
              <w:t xml:space="preserve">hoạt động </w:t>
            </w:r>
            <w:r w:rsidRPr="00993DC9">
              <w:rPr>
                <w:rFonts w:ascii="Times New Roman" w:eastAsia="Times New Roman" w:hAnsi="Times New Roman" w:cs="Times New Roman"/>
                <w:color w:val="000000" w:themeColor="text1"/>
                <w:sz w:val="28"/>
                <w:szCs w:val="28"/>
              </w:rPr>
              <w:t>lấn biển</w:t>
            </w:r>
            <w:r w:rsidR="00993DC9">
              <w:rPr>
                <w:rFonts w:ascii="Times New Roman" w:eastAsia="Times New Roman" w:hAnsi="Times New Roman" w:cs="Times New Roman"/>
                <w:color w:val="000000" w:themeColor="text1"/>
                <w:sz w:val="28"/>
                <w:szCs w:val="28"/>
              </w:rPr>
              <w:t>.</w:t>
            </w:r>
          </w:p>
        </w:tc>
        <w:tc>
          <w:tcPr>
            <w:tcW w:w="1811" w:type="pct"/>
          </w:tcPr>
          <w:p w14:paraId="08D2B3D0" w14:textId="77777777" w:rsidR="00114D8D" w:rsidRPr="00993DC9" w:rsidRDefault="00114D8D" w:rsidP="00A603FF">
            <w:pPr>
              <w:widowControl w:val="0"/>
              <w:spacing w:before="40"/>
              <w:ind w:left="34" w:hanging="57"/>
              <w:jc w:val="both"/>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Thuộc thẩm quyền giao khu vực biển của Thủ tướng Chính phủ và Bộ Tài nguyên và Môi trường;</w:t>
            </w:r>
          </w:p>
          <w:p w14:paraId="4F147168" w14:textId="77777777" w:rsidR="0039352F" w:rsidRPr="00993DC9" w:rsidRDefault="0039352F" w:rsidP="00A603FF">
            <w:pPr>
              <w:widowControl w:val="0"/>
              <w:spacing w:before="40"/>
              <w:ind w:left="34" w:hanging="57"/>
              <w:jc w:val="both"/>
              <w:rPr>
                <w:rFonts w:ascii="Times New Roman" w:eastAsia="Times New Roman" w:hAnsi="Times New Roman" w:cs="Times New Roman"/>
                <w:color w:val="000000" w:themeColor="text1"/>
                <w:sz w:val="28"/>
                <w:szCs w:val="28"/>
              </w:rPr>
            </w:pPr>
          </w:p>
          <w:p w14:paraId="1648E511" w14:textId="7D4EB220" w:rsidR="00114D8D" w:rsidRPr="00993DC9" w:rsidRDefault="00114D8D" w:rsidP="00A603FF">
            <w:pPr>
              <w:widowControl w:val="0"/>
              <w:spacing w:before="40"/>
              <w:ind w:left="34" w:hanging="57"/>
              <w:jc w:val="both"/>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Thuộc thẩm quyền cấp giấy phép nhận chìm của Bộ Tài nguyên và Môi trường;</w:t>
            </w:r>
          </w:p>
          <w:p w14:paraId="05D0D831" w14:textId="77777777" w:rsidR="0039352F" w:rsidRPr="00993DC9" w:rsidRDefault="0039352F" w:rsidP="00A603FF">
            <w:pPr>
              <w:widowControl w:val="0"/>
              <w:spacing w:before="40"/>
              <w:ind w:left="34" w:hanging="57"/>
              <w:jc w:val="both"/>
              <w:rPr>
                <w:rFonts w:ascii="Times New Roman" w:eastAsia="Times New Roman" w:hAnsi="Times New Roman" w:cs="Times New Roman"/>
                <w:color w:val="000000" w:themeColor="text1"/>
                <w:sz w:val="28"/>
                <w:szCs w:val="28"/>
              </w:rPr>
            </w:pPr>
          </w:p>
          <w:p w14:paraId="01E40FAE" w14:textId="426BE72E" w:rsidR="00114D8D" w:rsidRPr="00993DC9" w:rsidRDefault="00511A3F" w:rsidP="00A603FF">
            <w:pPr>
              <w:widowControl w:val="0"/>
              <w:spacing w:before="40"/>
              <w:ind w:left="34" w:hanging="57"/>
              <w:jc w:val="both"/>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Thuộc thẩm quyền giao khu vực biển để lấn biển của Bộ Tài nguyên và Môi trường.</w:t>
            </w:r>
          </w:p>
        </w:tc>
      </w:tr>
      <w:tr w:rsidR="00D832CD" w:rsidRPr="00993DC9" w14:paraId="788C8D8D" w14:textId="77777777" w:rsidTr="00017B66">
        <w:trPr>
          <w:trHeight w:val="170"/>
        </w:trPr>
        <w:tc>
          <w:tcPr>
            <w:tcW w:w="435" w:type="pct"/>
            <w:vAlign w:val="center"/>
          </w:tcPr>
          <w:p w14:paraId="46BB1B7D" w14:textId="77777777" w:rsidR="00114D8D" w:rsidRPr="00993DC9" w:rsidRDefault="00114D8D" w:rsidP="0004635D">
            <w:pPr>
              <w:widowControl w:val="0"/>
              <w:ind w:left="-142" w:right="-248" w:firstLine="48"/>
              <w:jc w:val="center"/>
              <w:rPr>
                <w:rFonts w:ascii="Times New Roman" w:eastAsia="Times New Roman" w:hAnsi="Times New Roman" w:cs="Times New Roman"/>
                <w:b/>
                <w:color w:val="000000" w:themeColor="text1"/>
                <w:sz w:val="28"/>
                <w:szCs w:val="28"/>
              </w:rPr>
            </w:pPr>
            <w:r w:rsidRPr="00993DC9">
              <w:rPr>
                <w:rFonts w:ascii="Times New Roman" w:eastAsia="Times New Roman" w:hAnsi="Times New Roman" w:cs="Times New Roman"/>
                <w:b/>
                <w:color w:val="000000" w:themeColor="text1"/>
                <w:sz w:val="28"/>
                <w:szCs w:val="28"/>
              </w:rPr>
              <w:t>IV.</w:t>
            </w:r>
          </w:p>
        </w:tc>
        <w:tc>
          <w:tcPr>
            <w:tcW w:w="2754" w:type="pct"/>
            <w:vAlign w:val="center"/>
          </w:tcPr>
          <w:p w14:paraId="131A71AA" w14:textId="77777777" w:rsidR="00114D8D" w:rsidRPr="00993DC9" w:rsidRDefault="00114D8D" w:rsidP="00541A57">
            <w:pPr>
              <w:widowControl w:val="0"/>
              <w:spacing w:before="40"/>
              <w:ind w:left="34" w:firstLine="28"/>
              <w:jc w:val="both"/>
              <w:rPr>
                <w:rFonts w:ascii="Times New Roman" w:eastAsia="Times New Roman" w:hAnsi="Times New Roman" w:cs="Times New Roman"/>
                <w:b/>
                <w:color w:val="000000" w:themeColor="text1"/>
                <w:sz w:val="28"/>
                <w:szCs w:val="28"/>
              </w:rPr>
            </w:pPr>
            <w:r w:rsidRPr="00541A57">
              <w:rPr>
                <w:rFonts w:ascii="Times New Roman Bold" w:eastAsia="Times New Roman" w:hAnsi="Times New Roman Bold" w:cs="Times New Roman"/>
                <w:b/>
                <w:color w:val="000000" w:themeColor="text1"/>
                <w:spacing w:val="-6"/>
                <w:sz w:val="28"/>
                <w:szCs w:val="28"/>
              </w:rPr>
              <w:t>Dự án quy định tại điểm d và điểm e khoản 3</w:t>
            </w:r>
            <w:r w:rsidRPr="00993DC9">
              <w:rPr>
                <w:rFonts w:ascii="Times New Roman" w:eastAsia="Times New Roman" w:hAnsi="Times New Roman" w:cs="Times New Roman"/>
                <w:b/>
                <w:color w:val="000000" w:themeColor="text1"/>
                <w:sz w:val="28"/>
                <w:szCs w:val="28"/>
              </w:rPr>
              <w:t xml:space="preserve"> Điều 28 Luật Bảo vệ môi trường</w:t>
            </w:r>
          </w:p>
        </w:tc>
        <w:tc>
          <w:tcPr>
            <w:tcW w:w="1811" w:type="pct"/>
            <w:vAlign w:val="center"/>
          </w:tcPr>
          <w:p w14:paraId="788745C5" w14:textId="77777777" w:rsidR="00114D8D" w:rsidRPr="00993DC9" w:rsidRDefault="00114D8D" w:rsidP="00A603FF">
            <w:pPr>
              <w:widowControl w:val="0"/>
              <w:spacing w:before="40"/>
              <w:ind w:left="34" w:hanging="57"/>
              <w:jc w:val="both"/>
              <w:rPr>
                <w:rFonts w:ascii="Times New Roman" w:eastAsia="Times New Roman" w:hAnsi="Times New Roman" w:cs="Times New Roman"/>
                <w:b/>
                <w:color w:val="000000" w:themeColor="text1"/>
                <w:sz w:val="28"/>
                <w:szCs w:val="28"/>
              </w:rPr>
            </w:pPr>
          </w:p>
        </w:tc>
      </w:tr>
      <w:tr w:rsidR="00D832CD" w:rsidRPr="00993DC9" w14:paraId="6CE7758A" w14:textId="77777777" w:rsidTr="00017B66">
        <w:trPr>
          <w:trHeight w:val="170"/>
        </w:trPr>
        <w:tc>
          <w:tcPr>
            <w:tcW w:w="435" w:type="pct"/>
            <w:vAlign w:val="center"/>
          </w:tcPr>
          <w:p w14:paraId="431F4525" w14:textId="77777777" w:rsidR="00114D8D" w:rsidRPr="00993DC9" w:rsidRDefault="00114D8D" w:rsidP="0004635D">
            <w:pPr>
              <w:widowControl w:val="0"/>
              <w:ind w:left="-142" w:right="-248" w:firstLine="48"/>
              <w:jc w:val="center"/>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10</w:t>
            </w:r>
          </w:p>
        </w:tc>
        <w:tc>
          <w:tcPr>
            <w:tcW w:w="2754" w:type="pct"/>
          </w:tcPr>
          <w:p w14:paraId="21AC7E13" w14:textId="501B6F3A" w:rsidR="00114D8D" w:rsidRPr="00993DC9" w:rsidRDefault="00114D8D" w:rsidP="00A603FF">
            <w:pPr>
              <w:widowControl w:val="0"/>
              <w:spacing w:before="40"/>
              <w:ind w:left="34" w:firstLine="28"/>
              <w:jc w:val="both"/>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Dự án khai thác khoáng sản; dự án khai thác, sử dụng tài nguyên nước;</w:t>
            </w:r>
          </w:p>
          <w:p w14:paraId="716D6C60" w14:textId="77777777" w:rsidR="00114D8D" w:rsidRPr="00993DC9" w:rsidRDefault="00114D8D" w:rsidP="00A603FF">
            <w:pPr>
              <w:widowControl w:val="0"/>
              <w:spacing w:before="40"/>
              <w:ind w:left="34" w:firstLine="28"/>
              <w:jc w:val="both"/>
              <w:rPr>
                <w:rFonts w:ascii="Times New Roman" w:eastAsia="Times New Roman" w:hAnsi="Times New Roman" w:cs="Times New Roman"/>
                <w:color w:val="000000" w:themeColor="text1"/>
                <w:sz w:val="28"/>
                <w:szCs w:val="28"/>
              </w:rPr>
            </w:pPr>
          </w:p>
          <w:p w14:paraId="0DE3980A" w14:textId="77777777" w:rsidR="00114D8D" w:rsidRPr="00993DC9" w:rsidRDefault="00114D8D" w:rsidP="00A603FF">
            <w:pPr>
              <w:widowControl w:val="0"/>
              <w:spacing w:before="40"/>
              <w:ind w:left="34" w:firstLine="28"/>
              <w:jc w:val="both"/>
              <w:rPr>
                <w:rFonts w:ascii="Times New Roman" w:eastAsia="Times New Roman" w:hAnsi="Times New Roman" w:cs="Times New Roman"/>
                <w:color w:val="000000" w:themeColor="text1"/>
                <w:sz w:val="28"/>
                <w:szCs w:val="28"/>
              </w:rPr>
            </w:pPr>
          </w:p>
          <w:p w14:paraId="729EC8AE" w14:textId="77777777" w:rsidR="0039352F" w:rsidRPr="00993DC9" w:rsidRDefault="0039352F" w:rsidP="00A603FF">
            <w:pPr>
              <w:widowControl w:val="0"/>
              <w:spacing w:before="40"/>
              <w:ind w:left="34" w:firstLine="28"/>
              <w:jc w:val="both"/>
              <w:rPr>
                <w:rFonts w:ascii="Times New Roman" w:eastAsia="Times New Roman" w:hAnsi="Times New Roman" w:cs="Times New Roman"/>
                <w:color w:val="000000" w:themeColor="text1"/>
                <w:sz w:val="28"/>
                <w:szCs w:val="28"/>
              </w:rPr>
            </w:pPr>
          </w:p>
          <w:p w14:paraId="45C46E9D" w14:textId="2D74DAB0" w:rsidR="00993DC9" w:rsidRDefault="00993DC9" w:rsidP="00A603FF">
            <w:pPr>
              <w:widowControl w:val="0"/>
              <w:spacing w:before="40"/>
              <w:ind w:left="34" w:firstLine="28"/>
              <w:jc w:val="both"/>
              <w:rPr>
                <w:rFonts w:ascii="Times New Roman" w:eastAsia="Times New Roman" w:hAnsi="Times New Roman" w:cs="Times New Roman"/>
                <w:color w:val="000000" w:themeColor="text1"/>
                <w:sz w:val="28"/>
                <w:szCs w:val="28"/>
              </w:rPr>
            </w:pPr>
          </w:p>
          <w:p w14:paraId="76F66D92" w14:textId="66D67FDC" w:rsidR="00C62D33" w:rsidRDefault="00C62D33" w:rsidP="00A603FF">
            <w:pPr>
              <w:widowControl w:val="0"/>
              <w:spacing w:before="40"/>
              <w:ind w:left="34" w:firstLine="28"/>
              <w:jc w:val="both"/>
              <w:rPr>
                <w:rFonts w:ascii="Times New Roman" w:eastAsia="Times New Roman" w:hAnsi="Times New Roman" w:cs="Times New Roman"/>
                <w:color w:val="000000" w:themeColor="text1"/>
                <w:sz w:val="28"/>
                <w:szCs w:val="28"/>
              </w:rPr>
            </w:pPr>
          </w:p>
          <w:p w14:paraId="4DF404A5" w14:textId="77777777" w:rsidR="00C62D33" w:rsidRDefault="00C62D33" w:rsidP="00A603FF">
            <w:pPr>
              <w:widowControl w:val="0"/>
              <w:spacing w:before="40"/>
              <w:ind w:left="34" w:firstLine="28"/>
              <w:jc w:val="both"/>
              <w:rPr>
                <w:rFonts w:ascii="Times New Roman" w:eastAsia="Times New Roman" w:hAnsi="Times New Roman" w:cs="Times New Roman"/>
                <w:color w:val="000000" w:themeColor="text1"/>
                <w:sz w:val="28"/>
                <w:szCs w:val="28"/>
              </w:rPr>
            </w:pPr>
          </w:p>
          <w:p w14:paraId="6ACE507B" w14:textId="77777777" w:rsidR="00993DC9" w:rsidRDefault="00993DC9" w:rsidP="00A603FF">
            <w:pPr>
              <w:widowControl w:val="0"/>
              <w:spacing w:before="40"/>
              <w:ind w:left="34" w:firstLine="28"/>
              <w:jc w:val="both"/>
              <w:rPr>
                <w:rFonts w:ascii="Times New Roman" w:eastAsia="Times New Roman" w:hAnsi="Times New Roman" w:cs="Times New Roman"/>
                <w:color w:val="000000" w:themeColor="text1"/>
                <w:sz w:val="28"/>
                <w:szCs w:val="28"/>
              </w:rPr>
            </w:pPr>
          </w:p>
          <w:p w14:paraId="6F4C602B" w14:textId="3FBFCFA3" w:rsidR="00114D8D" w:rsidRPr="00993DC9" w:rsidRDefault="00114D8D" w:rsidP="00A603FF">
            <w:pPr>
              <w:widowControl w:val="0"/>
              <w:spacing w:before="40"/>
              <w:ind w:left="34" w:firstLine="28"/>
              <w:jc w:val="both"/>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 xml:space="preserve">Dự án có </w:t>
            </w:r>
            <w:r w:rsidR="00346A94">
              <w:rPr>
                <w:rFonts w:ascii="Times New Roman" w:eastAsia="Times New Roman" w:hAnsi="Times New Roman" w:cs="Times New Roman"/>
                <w:color w:val="000000" w:themeColor="text1"/>
                <w:sz w:val="28"/>
                <w:szCs w:val="28"/>
              </w:rPr>
              <w:t>phát sinh</w:t>
            </w:r>
            <w:r w:rsidRPr="00993DC9">
              <w:rPr>
                <w:rFonts w:ascii="Times New Roman" w:eastAsia="Times New Roman" w:hAnsi="Times New Roman" w:cs="Times New Roman"/>
                <w:color w:val="000000" w:themeColor="text1"/>
                <w:sz w:val="28"/>
                <w:szCs w:val="28"/>
              </w:rPr>
              <w:t xml:space="preserve"> nước thải</w:t>
            </w:r>
            <w:r w:rsidR="00993DC9">
              <w:rPr>
                <w:rFonts w:ascii="Times New Roman" w:eastAsia="Times New Roman" w:hAnsi="Times New Roman" w:cs="Times New Roman"/>
                <w:color w:val="000000" w:themeColor="text1"/>
                <w:sz w:val="28"/>
                <w:szCs w:val="28"/>
              </w:rPr>
              <w:t>.</w:t>
            </w:r>
          </w:p>
        </w:tc>
        <w:tc>
          <w:tcPr>
            <w:tcW w:w="1811" w:type="pct"/>
          </w:tcPr>
          <w:p w14:paraId="601235B9" w14:textId="78461557" w:rsidR="00114D8D" w:rsidRPr="00993DC9" w:rsidRDefault="00114D8D" w:rsidP="00A603FF">
            <w:pPr>
              <w:widowControl w:val="0"/>
              <w:spacing w:before="40"/>
              <w:ind w:left="34" w:hanging="57"/>
              <w:jc w:val="both"/>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 xml:space="preserve">Thuộc thẩm quyền cấp giấy phép về khai thác khoáng sản, </w:t>
            </w:r>
            <w:r w:rsidR="00511A3F" w:rsidRPr="00993DC9">
              <w:rPr>
                <w:rFonts w:ascii="Times New Roman" w:eastAsia="Times New Roman" w:hAnsi="Times New Roman" w:cs="Times New Roman"/>
                <w:color w:val="000000" w:themeColor="text1"/>
                <w:sz w:val="28"/>
                <w:szCs w:val="28"/>
              </w:rPr>
              <w:t xml:space="preserve">khai thác, sử dụng </w:t>
            </w:r>
            <w:r w:rsidRPr="00993DC9">
              <w:rPr>
                <w:rFonts w:ascii="Times New Roman" w:eastAsia="Times New Roman" w:hAnsi="Times New Roman" w:cs="Times New Roman"/>
                <w:color w:val="000000" w:themeColor="text1"/>
                <w:sz w:val="28"/>
                <w:szCs w:val="28"/>
              </w:rPr>
              <w:t>tài nguyên nước của Bộ Tài nguyên và Môi trường</w:t>
            </w:r>
            <w:r w:rsidR="00254627">
              <w:rPr>
                <w:rFonts w:ascii="Times New Roman" w:eastAsia="Times New Roman" w:hAnsi="Times New Roman" w:cs="Times New Roman"/>
                <w:color w:val="000000" w:themeColor="text1"/>
                <w:sz w:val="28"/>
                <w:szCs w:val="28"/>
              </w:rPr>
              <w:t xml:space="preserve"> </w:t>
            </w:r>
            <w:r w:rsidR="00254627" w:rsidRPr="00254627">
              <w:rPr>
                <w:rFonts w:ascii="Times New Roman" w:eastAsia="Times New Roman" w:hAnsi="Times New Roman" w:cs="Times New Roman"/>
                <w:color w:val="000000" w:themeColor="text1"/>
                <w:sz w:val="28"/>
                <w:szCs w:val="28"/>
              </w:rPr>
              <w:t>(trừ dự án thủy điện có công suất dưới 20MW)</w:t>
            </w:r>
            <w:r w:rsidRPr="00993DC9">
              <w:rPr>
                <w:rFonts w:ascii="Times New Roman" w:eastAsia="Times New Roman" w:hAnsi="Times New Roman" w:cs="Times New Roman"/>
                <w:color w:val="000000" w:themeColor="text1"/>
                <w:sz w:val="28"/>
                <w:szCs w:val="28"/>
              </w:rPr>
              <w:t>;</w:t>
            </w:r>
          </w:p>
          <w:p w14:paraId="4DEA80D6" w14:textId="77777777" w:rsidR="0039352F" w:rsidRPr="00993DC9" w:rsidRDefault="0039352F" w:rsidP="00A603FF">
            <w:pPr>
              <w:widowControl w:val="0"/>
              <w:spacing w:before="40"/>
              <w:ind w:hanging="57"/>
              <w:jc w:val="both"/>
              <w:rPr>
                <w:rFonts w:ascii="Times New Roman" w:eastAsia="Times New Roman" w:hAnsi="Times New Roman" w:cs="Times New Roman"/>
                <w:color w:val="000000" w:themeColor="text1"/>
                <w:sz w:val="28"/>
                <w:szCs w:val="28"/>
              </w:rPr>
            </w:pPr>
          </w:p>
          <w:p w14:paraId="35A3EDD3" w14:textId="1BC0EF0D" w:rsidR="00114D8D" w:rsidRPr="00993DC9" w:rsidRDefault="00346A94" w:rsidP="00A603FF">
            <w:pPr>
              <w:widowControl w:val="0"/>
              <w:spacing w:before="40"/>
              <w:ind w:left="34" w:hanging="5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w:t>
            </w:r>
            <w:r w:rsidR="00BC2E9A" w:rsidRPr="00BC2E9A">
              <w:rPr>
                <w:rFonts w:ascii="Times New Roman" w:eastAsia="Times New Roman" w:hAnsi="Times New Roman" w:cs="Times New Roman"/>
                <w:color w:val="000000" w:themeColor="text1"/>
                <w:sz w:val="28"/>
                <w:szCs w:val="28"/>
              </w:rPr>
              <w:t>ừ 3.000 m</w:t>
            </w:r>
            <w:r w:rsidR="00BC2E9A" w:rsidRPr="00BC2E9A">
              <w:rPr>
                <w:rFonts w:ascii="Times New Roman" w:eastAsia="Times New Roman" w:hAnsi="Times New Roman" w:cs="Times New Roman"/>
                <w:color w:val="000000" w:themeColor="text1"/>
                <w:sz w:val="28"/>
                <w:szCs w:val="28"/>
                <w:vertAlign w:val="superscript"/>
              </w:rPr>
              <w:t>3</w:t>
            </w:r>
            <w:r w:rsidR="00BC2E9A" w:rsidRPr="00BC2E9A">
              <w:rPr>
                <w:rFonts w:ascii="Times New Roman" w:eastAsia="Times New Roman" w:hAnsi="Times New Roman" w:cs="Times New Roman"/>
                <w:color w:val="000000" w:themeColor="text1"/>
                <w:sz w:val="28"/>
                <w:szCs w:val="28"/>
              </w:rPr>
              <w:t>/ngày đêm trở lên (từ 30.000 m</w:t>
            </w:r>
            <w:r w:rsidR="00BC2E9A" w:rsidRPr="00BC2E9A">
              <w:rPr>
                <w:rFonts w:ascii="Times New Roman" w:eastAsia="Times New Roman" w:hAnsi="Times New Roman" w:cs="Times New Roman"/>
                <w:color w:val="000000" w:themeColor="text1"/>
                <w:sz w:val="28"/>
                <w:szCs w:val="28"/>
                <w:vertAlign w:val="superscript"/>
              </w:rPr>
              <w:t>3</w:t>
            </w:r>
            <w:r w:rsidR="00BC2E9A" w:rsidRPr="00BC2E9A">
              <w:rPr>
                <w:rFonts w:ascii="Times New Roman" w:eastAsia="Times New Roman" w:hAnsi="Times New Roman" w:cs="Times New Roman"/>
                <w:color w:val="000000" w:themeColor="text1"/>
                <w:sz w:val="28"/>
                <w:szCs w:val="28"/>
              </w:rPr>
              <w:t>/ngày đêm trở lên đối với hoạt động nuôi trồng thủy sản)</w:t>
            </w:r>
            <w:r w:rsidR="00BC2E9A">
              <w:rPr>
                <w:rFonts w:ascii="Times New Roman" w:eastAsia="Times New Roman" w:hAnsi="Times New Roman" w:cs="Times New Roman"/>
                <w:color w:val="000000" w:themeColor="text1"/>
                <w:sz w:val="28"/>
                <w:szCs w:val="28"/>
              </w:rPr>
              <w:t>.</w:t>
            </w:r>
          </w:p>
        </w:tc>
      </w:tr>
      <w:tr w:rsidR="00D832CD" w:rsidRPr="00993DC9" w14:paraId="399865D2" w14:textId="77777777" w:rsidTr="00017B66">
        <w:trPr>
          <w:trHeight w:val="170"/>
        </w:trPr>
        <w:tc>
          <w:tcPr>
            <w:tcW w:w="435" w:type="pct"/>
            <w:vAlign w:val="center"/>
          </w:tcPr>
          <w:p w14:paraId="069530B0" w14:textId="77777777" w:rsidR="00114D8D" w:rsidRPr="00993DC9" w:rsidRDefault="00114D8D" w:rsidP="0004635D">
            <w:pPr>
              <w:widowControl w:val="0"/>
              <w:ind w:left="-142" w:right="-248" w:firstLine="48"/>
              <w:jc w:val="center"/>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11</w:t>
            </w:r>
          </w:p>
        </w:tc>
        <w:tc>
          <w:tcPr>
            <w:tcW w:w="2754" w:type="pct"/>
            <w:vAlign w:val="center"/>
          </w:tcPr>
          <w:p w14:paraId="247985AA" w14:textId="07B210B9" w:rsidR="00114D8D" w:rsidRPr="00993DC9" w:rsidRDefault="00114D8D" w:rsidP="00A603FF">
            <w:pPr>
              <w:widowControl w:val="0"/>
              <w:spacing w:before="40"/>
              <w:ind w:left="34" w:firstLine="28"/>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Dự án có yêu cầu di dân, tái định cư</w:t>
            </w:r>
            <w:r w:rsidR="00993DC9">
              <w:rPr>
                <w:rFonts w:ascii="Times New Roman" w:eastAsia="Times New Roman" w:hAnsi="Times New Roman" w:cs="Times New Roman"/>
                <w:color w:val="000000" w:themeColor="text1"/>
                <w:sz w:val="28"/>
                <w:szCs w:val="28"/>
              </w:rPr>
              <w:t>.</w:t>
            </w:r>
          </w:p>
        </w:tc>
        <w:tc>
          <w:tcPr>
            <w:tcW w:w="1811" w:type="pct"/>
            <w:vAlign w:val="center"/>
          </w:tcPr>
          <w:p w14:paraId="6509874C" w14:textId="3852BB15" w:rsidR="00114D8D" w:rsidRPr="00993DC9" w:rsidRDefault="00114D8D" w:rsidP="00A603FF">
            <w:pPr>
              <w:widowControl w:val="0"/>
              <w:spacing w:before="40"/>
              <w:ind w:left="34" w:hanging="57"/>
              <w:jc w:val="both"/>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 xml:space="preserve">Từ 10.000 người ở miền núi hoặc từ 20.000 người ở các </w:t>
            </w:r>
            <w:r w:rsidRPr="00993DC9">
              <w:rPr>
                <w:rFonts w:ascii="Times New Roman" w:eastAsia="Times New Roman" w:hAnsi="Times New Roman" w:cs="Times New Roman"/>
                <w:color w:val="000000" w:themeColor="text1"/>
                <w:sz w:val="28"/>
                <w:szCs w:val="28"/>
              </w:rPr>
              <w:lastRenderedPageBreak/>
              <w:t>vùng khác trở lên</w:t>
            </w:r>
            <w:r w:rsidR="00993DC9">
              <w:rPr>
                <w:rFonts w:ascii="Times New Roman" w:eastAsia="Times New Roman" w:hAnsi="Times New Roman" w:cs="Times New Roman"/>
                <w:color w:val="000000" w:themeColor="text1"/>
                <w:sz w:val="28"/>
                <w:szCs w:val="28"/>
              </w:rPr>
              <w:t>.</w:t>
            </w:r>
          </w:p>
        </w:tc>
      </w:tr>
      <w:tr w:rsidR="00D832CD" w:rsidRPr="00993DC9" w14:paraId="20F7823C" w14:textId="77777777" w:rsidTr="00017B66">
        <w:trPr>
          <w:trHeight w:val="170"/>
        </w:trPr>
        <w:tc>
          <w:tcPr>
            <w:tcW w:w="435" w:type="pct"/>
            <w:vAlign w:val="center"/>
          </w:tcPr>
          <w:p w14:paraId="268702C1" w14:textId="77777777" w:rsidR="00114D8D" w:rsidRPr="00993DC9" w:rsidRDefault="00114D8D" w:rsidP="0004635D">
            <w:pPr>
              <w:widowControl w:val="0"/>
              <w:ind w:left="-142" w:right="-248" w:firstLine="48"/>
              <w:jc w:val="center"/>
              <w:rPr>
                <w:rFonts w:ascii="Times New Roman" w:eastAsia="Times New Roman" w:hAnsi="Times New Roman" w:cs="Times New Roman"/>
                <w:b/>
                <w:color w:val="000000" w:themeColor="text1"/>
                <w:sz w:val="28"/>
                <w:szCs w:val="28"/>
              </w:rPr>
            </w:pPr>
            <w:r w:rsidRPr="00993DC9">
              <w:rPr>
                <w:rFonts w:ascii="Times New Roman" w:eastAsia="Times New Roman" w:hAnsi="Times New Roman" w:cs="Times New Roman"/>
                <w:b/>
                <w:color w:val="000000" w:themeColor="text1"/>
                <w:sz w:val="28"/>
                <w:szCs w:val="28"/>
              </w:rPr>
              <w:lastRenderedPageBreak/>
              <w:t>V.</w:t>
            </w:r>
          </w:p>
        </w:tc>
        <w:tc>
          <w:tcPr>
            <w:tcW w:w="2754" w:type="pct"/>
            <w:vAlign w:val="center"/>
          </w:tcPr>
          <w:p w14:paraId="24817B4F" w14:textId="77777777" w:rsidR="00114D8D" w:rsidRPr="00993DC9" w:rsidRDefault="00114D8D" w:rsidP="0004635D">
            <w:pPr>
              <w:widowControl w:val="0"/>
              <w:ind w:left="34" w:firstLine="28"/>
              <w:rPr>
                <w:rFonts w:ascii="Times New Roman" w:eastAsia="Times New Roman" w:hAnsi="Times New Roman" w:cs="Times New Roman"/>
                <w:b/>
                <w:color w:val="000000" w:themeColor="text1"/>
                <w:sz w:val="28"/>
                <w:szCs w:val="28"/>
              </w:rPr>
            </w:pPr>
            <w:r w:rsidRPr="00993DC9">
              <w:rPr>
                <w:rFonts w:ascii="Times New Roman" w:eastAsia="Times New Roman" w:hAnsi="Times New Roman" w:cs="Times New Roman"/>
                <w:b/>
                <w:color w:val="000000" w:themeColor="text1"/>
                <w:sz w:val="28"/>
                <w:szCs w:val="28"/>
              </w:rPr>
              <w:t>Dự án đầu tư mở rộng</w:t>
            </w:r>
          </w:p>
        </w:tc>
        <w:tc>
          <w:tcPr>
            <w:tcW w:w="1811" w:type="pct"/>
            <w:vAlign w:val="center"/>
          </w:tcPr>
          <w:p w14:paraId="16644D55" w14:textId="77777777" w:rsidR="00114D8D" w:rsidRPr="00993DC9" w:rsidRDefault="00114D8D" w:rsidP="0004635D">
            <w:pPr>
              <w:widowControl w:val="0"/>
              <w:ind w:left="34" w:hanging="57"/>
              <w:jc w:val="both"/>
              <w:rPr>
                <w:rFonts w:ascii="Times New Roman" w:eastAsia="Times New Roman" w:hAnsi="Times New Roman" w:cs="Times New Roman"/>
                <w:b/>
                <w:color w:val="000000" w:themeColor="text1"/>
                <w:sz w:val="28"/>
                <w:szCs w:val="28"/>
              </w:rPr>
            </w:pPr>
          </w:p>
        </w:tc>
      </w:tr>
      <w:tr w:rsidR="00D832CD" w:rsidRPr="00993DC9" w14:paraId="0F2C3D80" w14:textId="77777777" w:rsidTr="00017B66">
        <w:trPr>
          <w:trHeight w:val="170"/>
        </w:trPr>
        <w:tc>
          <w:tcPr>
            <w:tcW w:w="435" w:type="pct"/>
            <w:vAlign w:val="center"/>
          </w:tcPr>
          <w:p w14:paraId="524BEECB" w14:textId="77777777" w:rsidR="00114D8D" w:rsidRPr="00993DC9" w:rsidRDefault="00114D8D" w:rsidP="0004635D">
            <w:pPr>
              <w:widowControl w:val="0"/>
              <w:ind w:left="-142" w:right="-248" w:firstLine="48"/>
              <w:jc w:val="center"/>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12</w:t>
            </w:r>
          </w:p>
        </w:tc>
        <w:tc>
          <w:tcPr>
            <w:tcW w:w="2754" w:type="pct"/>
            <w:vAlign w:val="center"/>
          </w:tcPr>
          <w:p w14:paraId="4614C806" w14:textId="77777777" w:rsidR="00114D8D" w:rsidRPr="00993DC9" w:rsidRDefault="00114D8D" w:rsidP="0004635D">
            <w:pPr>
              <w:widowControl w:val="0"/>
              <w:ind w:left="34" w:firstLine="28"/>
              <w:jc w:val="both"/>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 xml:space="preserve">Dự án đầu tư mở rộng (mở rộng quy mô, nâng cao công suất) theo quy định của pháp luật về đầu tư của cơ sở, khu sản xuất, kinh doanh, dịch vụ tập trung, cụm công nghiệp đang hoạt động </w:t>
            </w:r>
          </w:p>
        </w:tc>
        <w:tc>
          <w:tcPr>
            <w:tcW w:w="1811" w:type="pct"/>
            <w:vAlign w:val="center"/>
          </w:tcPr>
          <w:p w14:paraId="264A65B3" w14:textId="374B1B4B" w:rsidR="00114D8D" w:rsidRPr="00993DC9" w:rsidRDefault="00114D8D" w:rsidP="0004635D">
            <w:pPr>
              <w:widowControl w:val="0"/>
              <w:ind w:left="34" w:hanging="57"/>
              <w:jc w:val="both"/>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 xml:space="preserve">Có tổng quy mô, công suất (tính tổng cả phần cơ sở, khu sản xuất kinh doanh, dịch vụ tập trung, cụm công nghiệp đang hoạt động và phần mở rộng, nâng </w:t>
            </w:r>
            <w:r w:rsidR="003A44E2">
              <w:rPr>
                <w:rFonts w:ascii="Times New Roman" w:eastAsia="Times New Roman" w:hAnsi="Times New Roman" w:cs="Times New Roman"/>
                <w:color w:val="000000" w:themeColor="text1"/>
                <w:sz w:val="28"/>
                <w:szCs w:val="28"/>
              </w:rPr>
              <w:t xml:space="preserve">cao </w:t>
            </w:r>
            <w:r w:rsidRPr="00993DC9">
              <w:rPr>
                <w:rFonts w:ascii="Times New Roman" w:eastAsia="Times New Roman" w:hAnsi="Times New Roman" w:cs="Times New Roman"/>
                <w:color w:val="000000" w:themeColor="text1"/>
                <w:sz w:val="28"/>
                <w:szCs w:val="28"/>
              </w:rPr>
              <w:t>công suất) tới mức tương đương với dự án tại Phụ lục này</w:t>
            </w:r>
            <w:r w:rsidR="00993DC9">
              <w:rPr>
                <w:rFonts w:ascii="Times New Roman" w:eastAsia="Times New Roman" w:hAnsi="Times New Roman" w:cs="Times New Roman"/>
                <w:color w:val="000000" w:themeColor="text1"/>
                <w:sz w:val="28"/>
                <w:szCs w:val="28"/>
              </w:rPr>
              <w:t>.</w:t>
            </w:r>
          </w:p>
        </w:tc>
      </w:tr>
    </w:tbl>
    <w:p w14:paraId="2F401731" w14:textId="77777777" w:rsidR="004B4D80" w:rsidRPr="00D832CD" w:rsidRDefault="004B4D80" w:rsidP="00541A57">
      <w:pPr>
        <w:pStyle w:val="Heading3"/>
        <w:sectPr w:rsidR="004B4D80" w:rsidRPr="00D832CD" w:rsidSect="00BE6B4F">
          <w:headerReference w:type="first" r:id="rId10"/>
          <w:pgSz w:w="11907" w:h="16840" w:code="9"/>
          <w:pgMar w:top="1304" w:right="1134" w:bottom="1077" w:left="1985" w:header="720" w:footer="720" w:gutter="0"/>
          <w:pgNumType w:start="1"/>
          <w:cols w:space="720"/>
          <w:titlePg/>
        </w:sectPr>
      </w:pPr>
    </w:p>
    <w:p w14:paraId="48C67569" w14:textId="5ADD0BBB" w:rsidR="004B4D80" w:rsidRPr="008D3ED6" w:rsidRDefault="006C772F" w:rsidP="00541A57">
      <w:pPr>
        <w:pStyle w:val="Heading3"/>
      </w:pPr>
      <w:r w:rsidRPr="008D3ED6">
        <w:lastRenderedPageBreak/>
        <w:t xml:space="preserve">Phụ lục </w:t>
      </w:r>
      <w:r w:rsidR="00017B66">
        <w:t>IV</w:t>
      </w:r>
    </w:p>
    <w:p w14:paraId="03E2EA77" w14:textId="77777777" w:rsidR="00A04CFD" w:rsidRDefault="006C772F" w:rsidP="00541A57">
      <w:pPr>
        <w:pStyle w:val="Heading3"/>
      </w:pPr>
      <w:bookmarkStart w:id="9" w:name="_1jvko6v" w:colFirst="0" w:colLast="0"/>
      <w:bookmarkEnd w:id="9"/>
      <w:r w:rsidRPr="00A04CFD">
        <w:t>D</w:t>
      </w:r>
      <w:r w:rsidR="00910673" w:rsidRPr="00A04CFD">
        <w:t>ANH MỤC CÁC DỰ ÁN ĐẦU TƯ NHÓM II CÓ NGUY CƠ TÁC ĐỘNG</w:t>
      </w:r>
      <w:r w:rsidR="00A04CFD" w:rsidRPr="00A04CFD">
        <w:t xml:space="preserve"> XẤU</w:t>
      </w:r>
      <w:r w:rsidR="00A04CFD">
        <w:t xml:space="preserve"> ĐẾN MÔI TRƯỜNG QUY ĐỊNH TẠI KHOẢN 4 ĐIỀU 28 </w:t>
      </w:r>
    </w:p>
    <w:p w14:paraId="66EEA318" w14:textId="007356A2" w:rsidR="00910673" w:rsidRDefault="00A04CFD" w:rsidP="00541A57">
      <w:pPr>
        <w:pStyle w:val="Heading3"/>
      </w:pPr>
      <w:r w:rsidRPr="004D5615">
        <w:rPr>
          <w:spacing w:val="-6"/>
        </w:rPr>
        <w:t xml:space="preserve">LUẬT BẢO VỆ MÔI TRƯỜNG, TRỪ DỰ ÁN QUY ĐỊNH TẠI PHỤ LỤC </w:t>
      </w:r>
      <w:r w:rsidR="007C7A73" w:rsidRPr="004D5615">
        <w:rPr>
          <w:spacing w:val="-6"/>
        </w:rPr>
        <w:t>III</w:t>
      </w:r>
      <w:r>
        <w:t xml:space="preserve"> BAN HÀNH KÈM THEO NGHỊ ĐỊNH NÀY</w:t>
      </w:r>
    </w:p>
    <w:p w14:paraId="7D159B79" w14:textId="617A6AB0" w:rsidR="00017B66" w:rsidRDefault="00A04CFD" w:rsidP="00017B66">
      <w:pPr>
        <w:spacing w:line="240" w:lineRule="auto"/>
        <w:jc w:val="center"/>
        <w:rPr>
          <w:rFonts w:ascii="Times New Roman" w:eastAsia="Times New Roman" w:hAnsi="Times New Roman" w:cs="Times New Roman"/>
          <w:i/>
          <w:color w:val="000000" w:themeColor="text1"/>
          <w:sz w:val="28"/>
          <w:szCs w:val="28"/>
        </w:rPr>
      </w:pPr>
      <w:r w:rsidRPr="00D832CD">
        <w:rPr>
          <w:rFonts w:ascii="Times New Roman" w:eastAsia="Times New Roman" w:hAnsi="Times New Roman" w:cs="Times New Roman"/>
          <w:i/>
          <w:color w:val="000000" w:themeColor="text1"/>
          <w:sz w:val="28"/>
          <w:szCs w:val="28"/>
        </w:rPr>
        <w:t xml:space="preserve"> </w:t>
      </w:r>
      <w:r w:rsidR="00017B66" w:rsidRPr="00D832CD">
        <w:rPr>
          <w:rFonts w:ascii="Times New Roman" w:eastAsia="Times New Roman" w:hAnsi="Times New Roman" w:cs="Times New Roman"/>
          <w:i/>
          <w:color w:val="000000" w:themeColor="text1"/>
          <w:sz w:val="28"/>
          <w:szCs w:val="28"/>
        </w:rPr>
        <w:t>(</w:t>
      </w:r>
      <w:r w:rsidR="00017B66">
        <w:rPr>
          <w:rFonts w:ascii="Times New Roman" w:eastAsia="Times New Roman" w:hAnsi="Times New Roman" w:cs="Times New Roman"/>
          <w:i/>
          <w:color w:val="000000" w:themeColor="text1"/>
          <w:sz w:val="28"/>
          <w:szCs w:val="28"/>
        </w:rPr>
        <w:t>K</w:t>
      </w:r>
      <w:r w:rsidR="00017B66" w:rsidRPr="00D832CD">
        <w:rPr>
          <w:rFonts w:ascii="Times New Roman" w:eastAsia="Times New Roman" w:hAnsi="Times New Roman" w:cs="Times New Roman"/>
          <w:i/>
          <w:color w:val="000000" w:themeColor="text1"/>
          <w:sz w:val="28"/>
          <w:szCs w:val="28"/>
        </w:rPr>
        <w:t>èm theo Nghị định số</w:t>
      </w:r>
      <w:r w:rsidR="00017B66">
        <w:rPr>
          <w:rFonts w:ascii="Times New Roman" w:eastAsia="Times New Roman" w:hAnsi="Times New Roman" w:cs="Times New Roman"/>
          <w:i/>
          <w:color w:val="000000" w:themeColor="text1"/>
          <w:sz w:val="28"/>
          <w:szCs w:val="28"/>
        </w:rPr>
        <w:t xml:space="preserve">      </w:t>
      </w:r>
      <w:r w:rsidR="004D5615">
        <w:rPr>
          <w:rFonts w:ascii="Times New Roman" w:eastAsia="Times New Roman" w:hAnsi="Times New Roman" w:cs="Times New Roman"/>
          <w:i/>
          <w:color w:val="000000" w:themeColor="text1"/>
          <w:sz w:val="28"/>
          <w:szCs w:val="28"/>
        </w:rPr>
        <w:t>/</w:t>
      </w:r>
      <w:r w:rsidR="00360C13">
        <w:rPr>
          <w:rFonts w:ascii="Times New Roman" w:eastAsia="Times New Roman" w:hAnsi="Times New Roman" w:cs="Times New Roman"/>
          <w:i/>
          <w:color w:val="000000" w:themeColor="text1"/>
          <w:sz w:val="28"/>
          <w:szCs w:val="28"/>
        </w:rPr>
        <w:t>2022</w:t>
      </w:r>
      <w:r w:rsidR="00017B66" w:rsidRPr="00D832CD">
        <w:rPr>
          <w:rFonts w:ascii="Times New Roman" w:eastAsia="Times New Roman" w:hAnsi="Times New Roman" w:cs="Times New Roman"/>
          <w:i/>
          <w:color w:val="000000" w:themeColor="text1"/>
          <w:sz w:val="28"/>
          <w:szCs w:val="28"/>
        </w:rPr>
        <w:t xml:space="preserve">/NĐ-CP </w:t>
      </w:r>
    </w:p>
    <w:p w14:paraId="40FA5CA1" w14:textId="09B2230D" w:rsidR="00017B66" w:rsidRDefault="00017B66" w:rsidP="00017B66">
      <w:pPr>
        <w:spacing w:line="240" w:lineRule="auto"/>
        <w:jc w:val="center"/>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n</w:t>
      </w:r>
      <w:r w:rsidRPr="00D832CD">
        <w:rPr>
          <w:rFonts w:ascii="Times New Roman" w:eastAsia="Times New Roman" w:hAnsi="Times New Roman" w:cs="Times New Roman"/>
          <w:i/>
          <w:color w:val="000000" w:themeColor="text1"/>
          <w:sz w:val="28"/>
          <w:szCs w:val="28"/>
        </w:rPr>
        <w:t>gày</w:t>
      </w:r>
      <w:r>
        <w:rPr>
          <w:rFonts w:ascii="Times New Roman" w:eastAsia="Times New Roman" w:hAnsi="Times New Roman" w:cs="Times New Roman"/>
          <w:i/>
          <w:color w:val="000000" w:themeColor="text1"/>
          <w:sz w:val="28"/>
          <w:szCs w:val="28"/>
        </w:rPr>
        <w:t xml:space="preserve">    </w:t>
      </w:r>
      <w:r w:rsidRPr="00D832CD">
        <w:rPr>
          <w:rFonts w:ascii="Times New Roman" w:eastAsia="Times New Roman" w:hAnsi="Times New Roman" w:cs="Times New Roman"/>
          <w:i/>
          <w:color w:val="000000" w:themeColor="text1"/>
          <w:sz w:val="28"/>
          <w:szCs w:val="28"/>
        </w:rPr>
        <w:t xml:space="preserve"> </w:t>
      </w:r>
      <w:r>
        <w:rPr>
          <w:rFonts w:ascii="Times New Roman" w:eastAsia="Times New Roman" w:hAnsi="Times New Roman" w:cs="Times New Roman"/>
          <w:i/>
          <w:color w:val="000000" w:themeColor="text1"/>
          <w:sz w:val="28"/>
          <w:szCs w:val="28"/>
        </w:rPr>
        <w:t>t</w:t>
      </w:r>
      <w:r w:rsidRPr="00D832CD">
        <w:rPr>
          <w:rFonts w:ascii="Times New Roman" w:eastAsia="Times New Roman" w:hAnsi="Times New Roman" w:cs="Times New Roman"/>
          <w:i/>
          <w:color w:val="000000" w:themeColor="text1"/>
          <w:sz w:val="28"/>
          <w:szCs w:val="28"/>
        </w:rPr>
        <w:t>háng</w:t>
      </w:r>
      <w:r>
        <w:rPr>
          <w:rFonts w:ascii="Times New Roman" w:eastAsia="Times New Roman" w:hAnsi="Times New Roman" w:cs="Times New Roman"/>
          <w:i/>
          <w:color w:val="000000" w:themeColor="text1"/>
          <w:sz w:val="28"/>
          <w:szCs w:val="28"/>
        </w:rPr>
        <w:t xml:space="preserve"> </w:t>
      </w:r>
      <w:r w:rsidR="00606C55">
        <w:rPr>
          <w:rFonts w:ascii="Times New Roman" w:eastAsia="Times New Roman" w:hAnsi="Times New Roman" w:cs="Times New Roman"/>
          <w:i/>
          <w:color w:val="000000" w:themeColor="text1"/>
          <w:sz w:val="28"/>
          <w:szCs w:val="28"/>
        </w:rPr>
        <w:t xml:space="preserve">01 </w:t>
      </w:r>
      <w:r w:rsidRPr="00D832CD">
        <w:rPr>
          <w:rFonts w:ascii="Times New Roman" w:eastAsia="Times New Roman" w:hAnsi="Times New Roman" w:cs="Times New Roman"/>
          <w:i/>
          <w:color w:val="000000" w:themeColor="text1"/>
          <w:sz w:val="28"/>
          <w:szCs w:val="28"/>
        </w:rPr>
        <w:t>năm</w:t>
      </w:r>
      <w:r w:rsidR="00360C13">
        <w:rPr>
          <w:rFonts w:ascii="Times New Roman" w:eastAsia="Times New Roman" w:hAnsi="Times New Roman" w:cs="Times New Roman"/>
          <w:i/>
          <w:color w:val="000000" w:themeColor="text1"/>
          <w:sz w:val="28"/>
          <w:szCs w:val="28"/>
        </w:rPr>
        <w:t xml:space="preserve"> 2022 </w:t>
      </w:r>
      <w:r w:rsidRPr="00D832CD">
        <w:rPr>
          <w:rFonts w:ascii="Times New Roman" w:eastAsia="Times New Roman" w:hAnsi="Times New Roman" w:cs="Times New Roman"/>
          <w:i/>
          <w:color w:val="000000" w:themeColor="text1"/>
          <w:sz w:val="28"/>
          <w:szCs w:val="28"/>
        </w:rPr>
        <w:t>của Chính phủ)</w:t>
      </w:r>
    </w:p>
    <w:p w14:paraId="3648D7FE" w14:textId="0930BE02" w:rsidR="00A603FF" w:rsidRPr="00A603FF" w:rsidRDefault="00A603FF" w:rsidP="00A603FF">
      <w:pPr>
        <w:spacing w:line="240" w:lineRule="auto"/>
        <w:jc w:val="center"/>
        <w:rPr>
          <w:vertAlign w:val="superscript"/>
        </w:rPr>
      </w:pPr>
      <w:r>
        <w:rPr>
          <w:vertAlign w:val="superscript"/>
        </w:rPr>
        <w:t>_____________</w:t>
      </w:r>
    </w:p>
    <w:p w14:paraId="28A5D389" w14:textId="77777777" w:rsidR="004B4D80" w:rsidRPr="00184C95" w:rsidRDefault="004B4D80">
      <w:pPr>
        <w:rPr>
          <w:rFonts w:ascii="Times New Roman" w:hAnsi="Times New Roman" w:cs="Times New Roman"/>
          <w:color w:val="000000" w:themeColor="text1"/>
          <w:sz w:val="46"/>
        </w:rPr>
      </w:pPr>
    </w:p>
    <w:tbl>
      <w:tblPr>
        <w:tblStyle w:val="11"/>
        <w:tblW w:w="50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2"/>
        <w:gridCol w:w="5006"/>
        <w:gridCol w:w="3390"/>
      </w:tblGrid>
      <w:tr w:rsidR="00D832CD" w:rsidRPr="00993DC9" w14:paraId="6ECC2266" w14:textId="77777777" w:rsidTr="004009C9">
        <w:trPr>
          <w:trHeight w:val="113"/>
        </w:trPr>
        <w:tc>
          <w:tcPr>
            <w:tcW w:w="436" w:type="pct"/>
            <w:vAlign w:val="center"/>
          </w:tcPr>
          <w:p w14:paraId="7CB0FBF2" w14:textId="77777777" w:rsidR="004B4D80" w:rsidRPr="00993DC9" w:rsidRDefault="006C772F" w:rsidP="00A04CFD">
            <w:pPr>
              <w:widowControl w:val="0"/>
              <w:ind w:left="-51" w:firstLine="51"/>
              <w:jc w:val="center"/>
              <w:rPr>
                <w:rFonts w:ascii="Times New Roman" w:eastAsia="Times New Roman" w:hAnsi="Times New Roman" w:cs="Times New Roman"/>
                <w:b/>
                <w:color w:val="000000" w:themeColor="text1"/>
                <w:sz w:val="28"/>
                <w:szCs w:val="28"/>
              </w:rPr>
            </w:pPr>
            <w:r w:rsidRPr="00993DC9">
              <w:rPr>
                <w:rFonts w:ascii="Times New Roman" w:eastAsia="Times New Roman" w:hAnsi="Times New Roman" w:cs="Times New Roman"/>
                <w:b/>
                <w:color w:val="000000" w:themeColor="text1"/>
                <w:sz w:val="28"/>
                <w:szCs w:val="28"/>
              </w:rPr>
              <w:t>STT</w:t>
            </w:r>
          </w:p>
        </w:tc>
        <w:tc>
          <w:tcPr>
            <w:tcW w:w="2721" w:type="pct"/>
            <w:vAlign w:val="center"/>
          </w:tcPr>
          <w:p w14:paraId="2CBE5BB4" w14:textId="77777777" w:rsidR="004B4D80" w:rsidRPr="00993DC9" w:rsidRDefault="006C772F" w:rsidP="00A04CFD">
            <w:pPr>
              <w:widowControl w:val="0"/>
              <w:ind w:firstLine="0"/>
              <w:jc w:val="center"/>
              <w:rPr>
                <w:rFonts w:ascii="Times New Roman" w:eastAsia="Times New Roman" w:hAnsi="Times New Roman" w:cs="Times New Roman"/>
                <w:b/>
                <w:color w:val="000000" w:themeColor="text1"/>
                <w:sz w:val="28"/>
                <w:szCs w:val="28"/>
              </w:rPr>
            </w:pPr>
            <w:r w:rsidRPr="00993DC9">
              <w:rPr>
                <w:rFonts w:ascii="Times New Roman" w:eastAsia="Times New Roman" w:hAnsi="Times New Roman" w:cs="Times New Roman"/>
                <w:b/>
                <w:color w:val="000000" w:themeColor="text1"/>
                <w:sz w:val="28"/>
                <w:szCs w:val="28"/>
              </w:rPr>
              <w:t>Dự án đầu tư</w:t>
            </w:r>
          </w:p>
        </w:tc>
        <w:tc>
          <w:tcPr>
            <w:tcW w:w="1843" w:type="pct"/>
            <w:vAlign w:val="center"/>
          </w:tcPr>
          <w:p w14:paraId="73C92704" w14:textId="77777777" w:rsidR="00E40923" w:rsidRDefault="006C772F" w:rsidP="00A603FF">
            <w:pPr>
              <w:widowControl w:val="0"/>
              <w:ind w:firstLine="0"/>
              <w:jc w:val="center"/>
              <w:rPr>
                <w:rFonts w:ascii="Times New Roman Bold" w:eastAsia="Times" w:hAnsi="Times New Roman Bold" w:cs="Times New Roman"/>
                <w:b/>
                <w:color w:val="000000" w:themeColor="text1"/>
                <w:spacing w:val="-4"/>
                <w:sz w:val="28"/>
                <w:szCs w:val="28"/>
              </w:rPr>
            </w:pPr>
            <w:r w:rsidRPr="004009C9">
              <w:rPr>
                <w:rFonts w:ascii="Times New Roman Bold" w:eastAsia="Times" w:hAnsi="Times New Roman Bold" w:cs="Times New Roman"/>
                <w:b/>
                <w:color w:val="000000" w:themeColor="text1"/>
                <w:spacing w:val="-4"/>
                <w:sz w:val="28"/>
                <w:szCs w:val="28"/>
              </w:rPr>
              <w:t>Quy mô, công suất/mứ</w:t>
            </w:r>
          </w:p>
          <w:p w14:paraId="1DD0D019" w14:textId="724FA065" w:rsidR="004B4D80" w:rsidRPr="004009C9" w:rsidRDefault="006C772F" w:rsidP="00A603FF">
            <w:pPr>
              <w:widowControl w:val="0"/>
              <w:ind w:firstLine="0"/>
              <w:jc w:val="center"/>
              <w:rPr>
                <w:rFonts w:ascii="Times New Roman Bold" w:eastAsia="Times" w:hAnsi="Times New Roman Bold" w:cs="Times New Roman"/>
                <w:b/>
                <w:color w:val="000000" w:themeColor="text1"/>
                <w:spacing w:val="-4"/>
                <w:sz w:val="28"/>
                <w:szCs w:val="28"/>
              </w:rPr>
            </w:pPr>
            <w:r w:rsidRPr="004009C9">
              <w:rPr>
                <w:rFonts w:ascii="Times New Roman Bold" w:eastAsia="Times" w:hAnsi="Times New Roman Bold" w:cs="Times New Roman"/>
                <w:b/>
                <w:color w:val="000000" w:themeColor="text1"/>
                <w:spacing w:val="-4"/>
                <w:sz w:val="28"/>
                <w:szCs w:val="28"/>
              </w:rPr>
              <w:t>c độ nhạy cảm môi trường/ thẩm quyền cấp phép khai thác tài nguyên thiên nhiên</w:t>
            </w:r>
          </w:p>
        </w:tc>
      </w:tr>
      <w:tr w:rsidR="00D832CD" w:rsidRPr="00993DC9" w14:paraId="1A95E429" w14:textId="77777777" w:rsidTr="004009C9">
        <w:trPr>
          <w:trHeight w:val="113"/>
        </w:trPr>
        <w:tc>
          <w:tcPr>
            <w:tcW w:w="436" w:type="pct"/>
            <w:vAlign w:val="center"/>
          </w:tcPr>
          <w:p w14:paraId="2850A2A9" w14:textId="77777777" w:rsidR="004B4D80" w:rsidRPr="002D4BDE" w:rsidRDefault="006C772F" w:rsidP="00A04CFD">
            <w:pPr>
              <w:widowControl w:val="0"/>
              <w:ind w:left="-51" w:firstLine="51"/>
              <w:jc w:val="center"/>
              <w:rPr>
                <w:rFonts w:ascii="Times New Roman" w:eastAsia="Times New Roman" w:hAnsi="Times New Roman" w:cs="Times New Roman"/>
                <w:color w:val="000000" w:themeColor="text1"/>
                <w:sz w:val="28"/>
                <w:szCs w:val="28"/>
              </w:rPr>
            </w:pPr>
            <w:r w:rsidRPr="002D4BDE">
              <w:rPr>
                <w:rFonts w:ascii="Times New Roman" w:eastAsia="Times New Roman" w:hAnsi="Times New Roman" w:cs="Times New Roman"/>
                <w:color w:val="000000" w:themeColor="text1"/>
                <w:sz w:val="28"/>
                <w:szCs w:val="28"/>
              </w:rPr>
              <w:t>(1)</w:t>
            </w:r>
          </w:p>
        </w:tc>
        <w:tc>
          <w:tcPr>
            <w:tcW w:w="2721" w:type="pct"/>
            <w:vAlign w:val="center"/>
          </w:tcPr>
          <w:p w14:paraId="387CEDC2" w14:textId="77777777" w:rsidR="004B4D80" w:rsidRPr="00993DC9" w:rsidRDefault="006C772F" w:rsidP="00A04CFD">
            <w:pPr>
              <w:widowControl w:val="0"/>
              <w:ind w:firstLine="0"/>
              <w:jc w:val="center"/>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(2)</w:t>
            </w:r>
          </w:p>
        </w:tc>
        <w:tc>
          <w:tcPr>
            <w:tcW w:w="1843" w:type="pct"/>
            <w:vAlign w:val="center"/>
          </w:tcPr>
          <w:p w14:paraId="2BBA0671" w14:textId="77777777" w:rsidR="004B4D80" w:rsidRPr="00993DC9" w:rsidRDefault="006C772F" w:rsidP="00A603FF">
            <w:pPr>
              <w:widowControl w:val="0"/>
              <w:ind w:firstLine="0"/>
              <w:jc w:val="center"/>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(3)</w:t>
            </w:r>
          </w:p>
        </w:tc>
      </w:tr>
      <w:tr w:rsidR="00D832CD" w:rsidRPr="00993DC9" w14:paraId="60864896" w14:textId="77777777" w:rsidTr="004009C9">
        <w:trPr>
          <w:trHeight w:val="113"/>
        </w:trPr>
        <w:tc>
          <w:tcPr>
            <w:tcW w:w="436" w:type="pct"/>
            <w:vAlign w:val="center"/>
          </w:tcPr>
          <w:p w14:paraId="035EBAD6" w14:textId="77777777" w:rsidR="004B4D80" w:rsidRPr="00993DC9" w:rsidRDefault="006C772F" w:rsidP="00184C95">
            <w:pPr>
              <w:widowControl w:val="0"/>
              <w:spacing w:before="120" w:after="120"/>
              <w:ind w:left="-51" w:firstLine="51"/>
              <w:jc w:val="center"/>
              <w:rPr>
                <w:rFonts w:ascii="Times New Roman" w:eastAsia="Times New Roman" w:hAnsi="Times New Roman" w:cs="Times New Roman"/>
                <w:b/>
                <w:color w:val="000000" w:themeColor="text1"/>
                <w:sz w:val="28"/>
                <w:szCs w:val="28"/>
              </w:rPr>
            </w:pPr>
            <w:r w:rsidRPr="00993DC9">
              <w:rPr>
                <w:rFonts w:ascii="Times New Roman" w:eastAsia="Times New Roman" w:hAnsi="Times New Roman" w:cs="Times New Roman"/>
                <w:b/>
                <w:color w:val="000000" w:themeColor="text1"/>
                <w:sz w:val="28"/>
                <w:szCs w:val="28"/>
              </w:rPr>
              <w:t>I</w:t>
            </w:r>
          </w:p>
        </w:tc>
        <w:tc>
          <w:tcPr>
            <w:tcW w:w="2721" w:type="pct"/>
            <w:vAlign w:val="center"/>
          </w:tcPr>
          <w:p w14:paraId="64325139" w14:textId="77777777" w:rsidR="004B4D80" w:rsidRPr="00993DC9" w:rsidRDefault="006C772F" w:rsidP="00184C95">
            <w:pPr>
              <w:widowControl w:val="0"/>
              <w:spacing w:before="120" w:after="120"/>
              <w:ind w:firstLine="0"/>
              <w:jc w:val="both"/>
              <w:rPr>
                <w:rFonts w:ascii="Times New Roman" w:eastAsia="Times New Roman" w:hAnsi="Times New Roman" w:cs="Times New Roman"/>
                <w:b/>
                <w:color w:val="000000" w:themeColor="text1"/>
                <w:sz w:val="28"/>
                <w:szCs w:val="28"/>
              </w:rPr>
            </w:pPr>
            <w:r w:rsidRPr="00993DC9">
              <w:rPr>
                <w:rFonts w:ascii="Times New Roman" w:eastAsia="Times New Roman" w:hAnsi="Times New Roman" w:cs="Times New Roman"/>
                <w:b/>
                <w:color w:val="000000" w:themeColor="text1"/>
                <w:sz w:val="28"/>
                <w:szCs w:val="28"/>
              </w:rPr>
              <w:t>Dự án đầu tư quy định tại điểm a và điểm b khoản 4 Điều 28 Luật Bảo vệ môi trường</w:t>
            </w:r>
          </w:p>
        </w:tc>
        <w:tc>
          <w:tcPr>
            <w:tcW w:w="1843" w:type="pct"/>
            <w:vAlign w:val="center"/>
          </w:tcPr>
          <w:p w14:paraId="7962DB5C" w14:textId="77777777" w:rsidR="004B4D80" w:rsidRPr="00993DC9" w:rsidRDefault="004B4D80" w:rsidP="009D29C7">
            <w:pPr>
              <w:widowControl w:val="0"/>
              <w:ind w:firstLine="0"/>
              <w:jc w:val="both"/>
              <w:rPr>
                <w:rFonts w:ascii="Times New Roman" w:eastAsia="Times New Roman" w:hAnsi="Times New Roman" w:cs="Times New Roman"/>
                <w:b/>
                <w:color w:val="000000" w:themeColor="text1"/>
                <w:sz w:val="28"/>
                <w:szCs w:val="28"/>
              </w:rPr>
            </w:pPr>
          </w:p>
        </w:tc>
      </w:tr>
      <w:tr w:rsidR="00D832CD" w:rsidRPr="00993DC9" w14:paraId="5883508F" w14:textId="77777777" w:rsidTr="004009C9">
        <w:trPr>
          <w:trHeight w:val="113"/>
        </w:trPr>
        <w:tc>
          <w:tcPr>
            <w:tcW w:w="436" w:type="pct"/>
            <w:vAlign w:val="center"/>
          </w:tcPr>
          <w:p w14:paraId="1A9B9F8D" w14:textId="77777777" w:rsidR="004B4D80" w:rsidRPr="00993DC9" w:rsidRDefault="006C772F" w:rsidP="00184C95">
            <w:pPr>
              <w:widowControl w:val="0"/>
              <w:spacing w:before="120" w:after="120"/>
              <w:ind w:left="-51" w:firstLine="51"/>
              <w:jc w:val="center"/>
              <w:rPr>
                <w:rFonts w:ascii="Times New Roman" w:eastAsia="Times New Roman" w:hAnsi="Times New Roman" w:cs="Times New Roman"/>
                <w:bCs/>
                <w:color w:val="000000" w:themeColor="text1"/>
                <w:sz w:val="28"/>
                <w:szCs w:val="28"/>
              </w:rPr>
            </w:pPr>
            <w:r w:rsidRPr="00993DC9">
              <w:rPr>
                <w:rFonts w:ascii="Times New Roman" w:eastAsia="Times New Roman" w:hAnsi="Times New Roman" w:cs="Times New Roman"/>
                <w:bCs/>
                <w:color w:val="000000" w:themeColor="text1"/>
                <w:sz w:val="28"/>
                <w:szCs w:val="28"/>
              </w:rPr>
              <w:t>1</w:t>
            </w:r>
          </w:p>
        </w:tc>
        <w:tc>
          <w:tcPr>
            <w:tcW w:w="2721" w:type="pct"/>
            <w:vAlign w:val="center"/>
          </w:tcPr>
          <w:p w14:paraId="5F449DC4" w14:textId="33A7DA02" w:rsidR="004B4D80" w:rsidRPr="00993DC9" w:rsidRDefault="006C772F" w:rsidP="00184C95">
            <w:pPr>
              <w:widowControl w:val="0"/>
              <w:spacing w:before="120" w:after="120"/>
              <w:ind w:firstLine="0"/>
              <w:jc w:val="both"/>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 xml:space="preserve">Dự án thuộc loại hình sản xuất, kinh doanh, dịch vụ có nguy cơ gây ô nhiễm môi trường với công suất trung bình quy định tại </w:t>
            </w:r>
            <w:r w:rsidR="00815FB8">
              <w:rPr>
                <w:rFonts w:ascii="Times New Roman" w:eastAsia="Times New Roman" w:hAnsi="Times New Roman" w:cs="Times New Roman"/>
                <w:color w:val="000000" w:themeColor="text1"/>
                <w:sz w:val="28"/>
                <w:szCs w:val="28"/>
              </w:rPr>
              <w:t>C</w:t>
            </w:r>
            <w:r w:rsidR="00815FB8" w:rsidRPr="00993DC9">
              <w:rPr>
                <w:rFonts w:ascii="Times New Roman" w:eastAsia="Times New Roman" w:hAnsi="Times New Roman" w:cs="Times New Roman"/>
                <w:color w:val="000000" w:themeColor="text1"/>
                <w:sz w:val="28"/>
                <w:szCs w:val="28"/>
              </w:rPr>
              <w:t xml:space="preserve">ột </w:t>
            </w:r>
            <w:r w:rsidRPr="00993DC9">
              <w:rPr>
                <w:rFonts w:ascii="Times New Roman" w:eastAsia="Times New Roman" w:hAnsi="Times New Roman" w:cs="Times New Roman"/>
                <w:color w:val="000000" w:themeColor="text1"/>
                <w:sz w:val="28"/>
                <w:szCs w:val="28"/>
              </w:rPr>
              <w:t xml:space="preserve">4 </w:t>
            </w:r>
            <w:r w:rsidRPr="002D4BDE">
              <w:rPr>
                <w:rFonts w:ascii="Times New Roman" w:eastAsia="Times New Roman" w:hAnsi="Times New Roman" w:cs="Times New Roman"/>
                <w:color w:val="000000" w:themeColor="text1"/>
                <w:spacing w:val="-4"/>
                <w:sz w:val="28"/>
                <w:szCs w:val="28"/>
              </w:rPr>
              <w:t xml:space="preserve">Phụ lục </w:t>
            </w:r>
            <w:r w:rsidR="002D4BDE" w:rsidRPr="002D4BDE">
              <w:rPr>
                <w:rFonts w:ascii="Times New Roman" w:eastAsia="Times New Roman" w:hAnsi="Times New Roman" w:cs="Times New Roman"/>
                <w:color w:val="000000" w:themeColor="text1"/>
                <w:spacing w:val="-4"/>
                <w:sz w:val="28"/>
                <w:szCs w:val="28"/>
              </w:rPr>
              <w:t>II</w:t>
            </w:r>
            <w:r w:rsidRPr="002D4BDE">
              <w:rPr>
                <w:rFonts w:ascii="Times New Roman" w:eastAsia="Times New Roman" w:hAnsi="Times New Roman" w:cs="Times New Roman"/>
                <w:color w:val="000000" w:themeColor="text1"/>
                <w:spacing w:val="-4"/>
                <w:sz w:val="28"/>
                <w:szCs w:val="28"/>
              </w:rPr>
              <w:t xml:space="preserve"> ban hành kèm theo Nghị định này</w:t>
            </w:r>
            <w:r w:rsidR="00E72735" w:rsidRPr="002D4BDE">
              <w:rPr>
                <w:rFonts w:ascii="Times New Roman" w:eastAsia="Times New Roman" w:hAnsi="Times New Roman" w:cs="Times New Roman"/>
                <w:color w:val="000000" w:themeColor="text1"/>
                <w:spacing w:val="-4"/>
                <w:sz w:val="28"/>
                <w:szCs w:val="28"/>
              </w:rPr>
              <w:t>.</w:t>
            </w:r>
          </w:p>
        </w:tc>
        <w:tc>
          <w:tcPr>
            <w:tcW w:w="1843" w:type="pct"/>
            <w:vAlign w:val="center"/>
          </w:tcPr>
          <w:p w14:paraId="66655539" w14:textId="77777777" w:rsidR="004B4D80" w:rsidRPr="00993DC9" w:rsidRDefault="006C772F" w:rsidP="009D29C7">
            <w:pPr>
              <w:widowControl w:val="0"/>
              <w:ind w:firstLine="0"/>
              <w:jc w:val="center"/>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Tất cả</w:t>
            </w:r>
          </w:p>
        </w:tc>
      </w:tr>
      <w:tr w:rsidR="00D832CD" w:rsidRPr="00993DC9" w14:paraId="1A57153D" w14:textId="77777777" w:rsidTr="004009C9">
        <w:trPr>
          <w:trHeight w:val="113"/>
        </w:trPr>
        <w:tc>
          <w:tcPr>
            <w:tcW w:w="436" w:type="pct"/>
            <w:vAlign w:val="center"/>
          </w:tcPr>
          <w:p w14:paraId="40B66A85" w14:textId="77777777" w:rsidR="004B4D80" w:rsidRPr="00993DC9" w:rsidRDefault="006C772F" w:rsidP="00184C95">
            <w:pPr>
              <w:widowControl w:val="0"/>
              <w:spacing w:before="120" w:after="120"/>
              <w:ind w:left="-51" w:firstLine="51"/>
              <w:jc w:val="center"/>
              <w:rPr>
                <w:rFonts w:ascii="Times New Roman" w:eastAsia="Times New Roman" w:hAnsi="Times New Roman" w:cs="Times New Roman"/>
                <w:bCs/>
                <w:color w:val="000000" w:themeColor="text1"/>
                <w:sz w:val="28"/>
                <w:szCs w:val="28"/>
              </w:rPr>
            </w:pPr>
            <w:r w:rsidRPr="00993DC9">
              <w:rPr>
                <w:rFonts w:ascii="Times New Roman" w:eastAsia="Times New Roman" w:hAnsi="Times New Roman" w:cs="Times New Roman"/>
                <w:bCs/>
                <w:color w:val="000000" w:themeColor="text1"/>
                <w:sz w:val="28"/>
                <w:szCs w:val="28"/>
              </w:rPr>
              <w:t>2</w:t>
            </w:r>
          </w:p>
        </w:tc>
        <w:tc>
          <w:tcPr>
            <w:tcW w:w="2721" w:type="pct"/>
            <w:vAlign w:val="center"/>
          </w:tcPr>
          <w:p w14:paraId="312151B9" w14:textId="64627F5E" w:rsidR="004B4D80" w:rsidRPr="004009C9" w:rsidRDefault="006C772F" w:rsidP="00184C95">
            <w:pPr>
              <w:widowControl w:val="0"/>
              <w:spacing w:before="120" w:after="120"/>
              <w:ind w:firstLine="0"/>
              <w:jc w:val="both"/>
              <w:rPr>
                <w:rFonts w:ascii="Times New Roman" w:eastAsia="Times New Roman" w:hAnsi="Times New Roman" w:cs="Times New Roman"/>
                <w:color w:val="000000" w:themeColor="text1"/>
                <w:spacing w:val="-2"/>
                <w:sz w:val="28"/>
                <w:szCs w:val="28"/>
              </w:rPr>
            </w:pPr>
            <w:r w:rsidRPr="004009C9">
              <w:rPr>
                <w:rFonts w:ascii="Times New Roman" w:eastAsia="Times New Roman" w:hAnsi="Times New Roman" w:cs="Times New Roman"/>
                <w:color w:val="000000" w:themeColor="text1"/>
                <w:spacing w:val="-2"/>
                <w:sz w:val="28"/>
                <w:szCs w:val="28"/>
              </w:rPr>
              <w:t>Dự án nhóm A và nhóm B có cấu phần xây dựng được phân loại theo tiêu chí quy định của pháp luật về đầu tư công</w:t>
            </w:r>
            <w:r w:rsidR="00346A94" w:rsidRPr="004009C9">
              <w:rPr>
                <w:rFonts w:ascii="Times New Roman" w:eastAsia="Times New Roman" w:hAnsi="Times New Roman" w:cs="Times New Roman"/>
                <w:color w:val="000000" w:themeColor="text1"/>
                <w:spacing w:val="-2"/>
                <w:sz w:val="28"/>
                <w:szCs w:val="28"/>
              </w:rPr>
              <w:t>, xây dựng và</w:t>
            </w:r>
            <w:r w:rsidRPr="004009C9">
              <w:rPr>
                <w:rFonts w:ascii="Times New Roman" w:eastAsia="Times New Roman" w:hAnsi="Times New Roman" w:cs="Times New Roman"/>
                <w:color w:val="000000" w:themeColor="text1"/>
                <w:spacing w:val="-2"/>
                <w:sz w:val="28"/>
                <w:szCs w:val="28"/>
              </w:rPr>
              <w:t xml:space="preserve"> không thuộc loại hình sản xuất, kinh doanh, dịch vụ có nguy cơ gây ô nhiễm môi trườn</w:t>
            </w:r>
            <w:r w:rsidR="00346A94" w:rsidRPr="004009C9">
              <w:rPr>
                <w:rFonts w:ascii="Times New Roman" w:eastAsia="Times New Roman" w:hAnsi="Times New Roman" w:cs="Times New Roman"/>
                <w:color w:val="000000" w:themeColor="text1"/>
                <w:spacing w:val="-2"/>
                <w:sz w:val="28"/>
                <w:szCs w:val="28"/>
              </w:rPr>
              <w:t>g</w:t>
            </w:r>
            <w:r w:rsidR="00E72735" w:rsidRPr="004009C9">
              <w:rPr>
                <w:rFonts w:ascii="Times New Roman" w:eastAsia="Times New Roman" w:hAnsi="Times New Roman" w:cs="Times New Roman"/>
                <w:color w:val="000000" w:themeColor="text1"/>
                <w:spacing w:val="-2"/>
                <w:sz w:val="28"/>
                <w:szCs w:val="28"/>
              </w:rPr>
              <w:t>.</w:t>
            </w:r>
          </w:p>
        </w:tc>
        <w:tc>
          <w:tcPr>
            <w:tcW w:w="1843" w:type="pct"/>
            <w:vAlign w:val="center"/>
          </w:tcPr>
          <w:p w14:paraId="66490524" w14:textId="77777777" w:rsidR="004B4D80" w:rsidRPr="00993DC9" w:rsidRDefault="006C772F" w:rsidP="009D29C7">
            <w:pPr>
              <w:widowControl w:val="0"/>
              <w:ind w:firstLine="0"/>
              <w:jc w:val="center"/>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Tất cả</w:t>
            </w:r>
          </w:p>
        </w:tc>
      </w:tr>
      <w:tr w:rsidR="00D832CD" w:rsidRPr="00993DC9" w14:paraId="7A4B95C0" w14:textId="77777777" w:rsidTr="004009C9">
        <w:trPr>
          <w:trHeight w:val="113"/>
        </w:trPr>
        <w:tc>
          <w:tcPr>
            <w:tcW w:w="436" w:type="pct"/>
            <w:vAlign w:val="center"/>
          </w:tcPr>
          <w:p w14:paraId="19D692DD" w14:textId="77777777" w:rsidR="004B4D80" w:rsidRPr="00993DC9" w:rsidRDefault="006C772F" w:rsidP="00184C95">
            <w:pPr>
              <w:widowControl w:val="0"/>
              <w:spacing w:before="120" w:after="120"/>
              <w:ind w:left="-51" w:firstLine="51"/>
              <w:jc w:val="center"/>
              <w:rPr>
                <w:rFonts w:ascii="Times New Roman" w:eastAsia="Times New Roman" w:hAnsi="Times New Roman" w:cs="Times New Roman"/>
                <w:bCs/>
                <w:color w:val="000000" w:themeColor="text1"/>
                <w:sz w:val="28"/>
                <w:szCs w:val="28"/>
              </w:rPr>
            </w:pPr>
            <w:r w:rsidRPr="00993DC9">
              <w:rPr>
                <w:rFonts w:ascii="Times New Roman" w:eastAsia="Times New Roman" w:hAnsi="Times New Roman" w:cs="Times New Roman"/>
                <w:bCs/>
                <w:color w:val="000000" w:themeColor="text1"/>
                <w:sz w:val="28"/>
                <w:szCs w:val="28"/>
              </w:rPr>
              <w:t>3</w:t>
            </w:r>
          </w:p>
        </w:tc>
        <w:tc>
          <w:tcPr>
            <w:tcW w:w="2721" w:type="pct"/>
            <w:vAlign w:val="center"/>
          </w:tcPr>
          <w:p w14:paraId="57CCE99F" w14:textId="027D2C8F" w:rsidR="004B4D80" w:rsidRPr="006E55CC" w:rsidRDefault="006C772F" w:rsidP="00184C95">
            <w:pPr>
              <w:widowControl w:val="0"/>
              <w:spacing w:before="120" w:after="120"/>
              <w:ind w:firstLine="0"/>
              <w:jc w:val="both"/>
              <w:rPr>
                <w:rFonts w:ascii="Times New Roman" w:eastAsia="Times New Roman" w:hAnsi="Times New Roman" w:cs="Times New Roman"/>
                <w:color w:val="000000" w:themeColor="text1"/>
                <w:sz w:val="28"/>
                <w:szCs w:val="28"/>
              </w:rPr>
            </w:pPr>
            <w:r w:rsidRPr="006E55CC">
              <w:rPr>
                <w:rFonts w:ascii="Times New Roman" w:eastAsia="Times New Roman" w:hAnsi="Times New Roman" w:cs="Times New Roman"/>
                <w:color w:val="000000" w:themeColor="text1"/>
                <w:sz w:val="28"/>
                <w:szCs w:val="28"/>
              </w:rPr>
              <w:t xml:space="preserve">Dự án thuộc loại hình sản xuất, kinh doanh, dịch vụ có nguy cơ gây ô nhiễm môi trường với công suất nhỏ quy định tại </w:t>
            </w:r>
            <w:r w:rsidR="00815FB8" w:rsidRPr="006E55CC">
              <w:rPr>
                <w:rFonts w:ascii="Times New Roman" w:eastAsia="Times New Roman" w:hAnsi="Times New Roman" w:cs="Times New Roman"/>
                <w:color w:val="000000" w:themeColor="text1"/>
                <w:sz w:val="28"/>
                <w:szCs w:val="28"/>
              </w:rPr>
              <w:t xml:space="preserve">Cột </w:t>
            </w:r>
            <w:r w:rsidRPr="006E55CC">
              <w:rPr>
                <w:rFonts w:ascii="Times New Roman" w:eastAsia="Times New Roman" w:hAnsi="Times New Roman" w:cs="Times New Roman"/>
                <w:color w:val="000000" w:themeColor="text1"/>
                <w:sz w:val="28"/>
                <w:szCs w:val="28"/>
              </w:rPr>
              <w:t xml:space="preserve">5 Phụ lục </w:t>
            </w:r>
            <w:r w:rsidR="002D4BDE">
              <w:rPr>
                <w:rFonts w:ascii="Times New Roman" w:eastAsia="Times New Roman" w:hAnsi="Times New Roman" w:cs="Times New Roman"/>
                <w:color w:val="000000" w:themeColor="text1"/>
                <w:sz w:val="28"/>
                <w:szCs w:val="28"/>
              </w:rPr>
              <w:t>II</w:t>
            </w:r>
            <w:r w:rsidRPr="006E55CC">
              <w:rPr>
                <w:rFonts w:ascii="Times New Roman" w:eastAsia="Times New Roman" w:hAnsi="Times New Roman" w:cs="Times New Roman"/>
                <w:color w:val="000000" w:themeColor="text1"/>
                <w:sz w:val="28"/>
                <w:szCs w:val="28"/>
              </w:rPr>
              <w:t xml:space="preserve"> ban hành kèm theo Nghị định này</w:t>
            </w:r>
            <w:r w:rsidR="00E72735" w:rsidRPr="006E55CC">
              <w:rPr>
                <w:rFonts w:ascii="Times New Roman" w:eastAsia="Times New Roman" w:hAnsi="Times New Roman" w:cs="Times New Roman"/>
                <w:color w:val="000000" w:themeColor="text1"/>
                <w:sz w:val="28"/>
                <w:szCs w:val="28"/>
              </w:rPr>
              <w:t>.</w:t>
            </w:r>
          </w:p>
        </w:tc>
        <w:tc>
          <w:tcPr>
            <w:tcW w:w="1843" w:type="pct"/>
            <w:vMerge w:val="restart"/>
            <w:vAlign w:val="center"/>
          </w:tcPr>
          <w:p w14:paraId="6B2B6196" w14:textId="1E9CA70E" w:rsidR="004B4D80" w:rsidRPr="00993DC9" w:rsidRDefault="006C772F" w:rsidP="009D29C7">
            <w:pPr>
              <w:widowControl w:val="0"/>
              <w:ind w:firstLine="0"/>
              <w:jc w:val="both"/>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Có yếu tố nhạy cảm về môi trường quy định tại khoản 4 Điều 25 Nghị định này</w:t>
            </w:r>
          </w:p>
        </w:tc>
      </w:tr>
      <w:tr w:rsidR="00D832CD" w:rsidRPr="00993DC9" w14:paraId="288FD529" w14:textId="77777777" w:rsidTr="004009C9">
        <w:trPr>
          <w:trHeight w:val="113"/>
        </w:trPr>
        <w:tc>
          <w:tcPr>
            <w:tcW w:w="436" w:type="pct"/>
            <w:vAlign w:val="center"/>
          </w:tcPr>
          <w:p w14:paraId="40BCD412" w14:textId="77777777" w:rsidR="004B4D80" w:rsidRPr="00993DC9" w:rsidRDefault="006C772F" w:rsidP="00184C95">
            <w:pPr>
              <w:widowControl w:val="0"/>
              <w:spacing w:before="120" w:after="120"/>
              <w:ind w:left="-51" w:firstLine="51"/>
              <w:jc w:val="center"/>
              <w:rPr>
                <w:rFonts w:ascii="Times New Roman" w:eastAsia="Times New Roman" w:hAnsi="Times New Roman" w:cs="Times New Roman"/>
                <w:bCs/>
                <w:color w:val="000000" w:themeColor="text1"/>
                <w:sz w:val="28"/>
                <w:szCs w:val="28"/>
              </w:rPr>
            </w:pPr>
            <w:r w:rsidRPr="00993DC9">
              <w:rPr>
                <w:rFonts w:ascii="Times New Roman" w:eastAsia="Times New Roman" w:hAnsi="Times New Roman" w:cs="Times New Roman"/>
                <w:bCs/>
                <w:color w:val="000000" w:themeColor="text1"/>
                <w:sz w:val="28"/>
                <w:szCs w:val="28"/>
              </w:rPr>
              <w:t>4</w:t>
            </w:r>
          </w:p>
        </w:tc>
        <w:tc>
          <w:tcPr>
            <w:tcW w:w="2721" w:type="pct"/>
            <w:vAlign w:val="center"/>
          </w:tcPr>
          <w:p w14:paraId="272090FB" w14:textId="635B2EBD" w:rsidR="004B4D80" w:rsidRPr="00993DC9" w:rsidRDefault="006C772F" w:rsidP="00184C95">
            <w:pPr>
              <w:widowControl w:val="0"/>
              <w:spacing w:before="120" w:after="120"/>
              <w:ind w:firstLine="0"/>
              <w:jc w:val="both"/>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Dự án nhóm C có cấu phần xây dựng được phân loại theo tiêu chí quy định của pháp luật về đầu tư công</w:t>
            </w:r>
            <w:r w:rsidR="00346A94">
              <w:rPr>
                <w:rFonts w:ascii="Times New Roman" w:eastAsia="Times New Roman" w:hAnsi="Times New Roman" w:cs="Times New Roman"/>
                <w:color w:val="000000" w:themeColor="text1"/>
                <w:sz w:val="28"/>
                <w:szCs w:val="28"/>
              </w:rPr>
              <w:t>, xây dựng và</w:t>
            </w:r>
            <w:r w:rsidRPr="00993DC9">
              <w:rPr>
                <w:rFonts w:ascii="Times New Roman" w:eastAsia="Times New Roman" w:hAnsi="Times New Roman" w:cs="Times New Roman"/>
                <w:color w:val="000000" w:themeColor="text1"/>
                <w:sz w:val="28"/>
                <w:szCs w:val="28"/>
              </w:rPr>
              <w:t xml:space="preserve"> không thuộc loại hình sản xuất, kinh doanh, dịch vụ có nguy cơ gây ô nhiễm môi trường</w:t>
            </w:r>
            <w:r w:rsidR="00CA318C">
              <w:rPr>
                <w:rFonts w:ascii="Times New Roman" w:eastAsia="Times New Roman" w:hAnsi="Times New Roman" w:cs="Times New Roman"/>
                <w:color w:val="000000" w:themeColor="text1"/>
                <w:sz w:val="28"/>
                <w:szCs w:val="28"/>
              </w:rPr>
              <w:t>.</w:t>
            </w:r>
          </w:p>
        </w:tc>
        <w:tc>
          <w:tcPr>
            <w:tcW w:w="1843" w:type="pct"/>
            <w:vMerge/>
            <w:vAlign w:val="center"/>
          </w:tcPr>
          <w:p w14:paraId="2766A9E1" w14:textId="77777777" w:rsidR="004B4D80" w:rsidRPr="00993DC9" w:rsidRDefault="004B4D80" w:rsidP="009D29C7">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r>
      <w:tr w:rsidR="00D832CD" w:rsidRPr="00993DC9" w14:paraId="1A5AF2F5" w14:textId="77777777" w:rsidTr="004009C9">
        <w:trPr>
          <w:trHeight w:val="113"/>
        </w:trPr>
        <w:tc>
          <w:tcPr>
            <w:tcW w:w="436" w:type="pct"/>
            <w:vAlign w:val="center"/>
          </w:tcPr>
          <w:p w14:paraId="30F1571E" w14:textId="77777777" w:rsidR="004B4D80" w:rsidRPr="00993DC9" w:rsidRDefault="006C772F" w:rsidP="009D29C7">
            <w:pPr>
              <w:widowControl w:val="0"/>
              <w:ind w:left="-51" w:firstLine="51"/>
              <w:jc w:val="center"/>
              <w:rPr>
                <w:rFonts w:ascii="Times New Roman" w:eastAsia="Times New Roman" w:hAnsi="Times New Roman" w:cs="Times New Roman"/>
                <w:b/>
                <w:color w:val="000000" w:themeColor="text1"/>
                <w:sz w:val="28"/>
                <w:szCs w:val="28"/>
              </w:rPr>
            </w:pPr>
            <w:r w:rsidRPr="00993DC9">
              <w:rPr>
                <w:rFonts w:ascii="Times New Roman" w:eastAsia="Times New Roman" w:hAnsi="Times New Roman" w:cs="Times New Roman"/>
                <w:b/>
                <w:color w:val="000000" w:themeColor="text1"/>
                <w:sz w:val="28"/>
                <w:szCs w:val="28"/>
              </w:rPr>
              <w:lastRenderedPageBreak/>
              <w:t>II</w:t>
            </w:r>
          </w:p>
        </w:tc>
        <w:tc>
          <w:tcPr>
            <w:tcW w:w="2721" w:type="pct"/>
            <w:vAlign w:val="center"/>
          </w:tcPr>
          <w:p w14:paraId="35A7EFD8" w14:textId="77777777" w:rsidR="004B4D80" w:rsidRPr="00A603FF" w:rsidRDefault="006C772F" w:rsidP="009D29C7">
            <w:pPr>
              <w:widowControl w:val="0"/>
              <w:ind w:left="57" w:right="57" w:firstLine="0"/>
              <w:jc w:val="both"/>
              <w:rPr>
                <w:rFonts w:ascii="Times New Roman Bold" w:eastAsia="Times New Roman" w:hAnsi="Times New Roman Bold" w:cs="Times New Roman"/>
                <w:b/>
                <w:color w:val="000000" w:themeColor="text1"/>
                <w:spacing w:val="-6"/>
                <w:sz w:val="28"/>
                <w:szCs w:val="28"/>
              </w:rPr>
            </w:pPr>
            <w:r w:rsidRPr="00A603FF">
              <w:rPr>
                <w:rFonts w:ascii="Times New Roman Bold" w:eastAsia="Times New Roman" w:hAnsi="Times New Roman Bold" w:cs="Times New Roman"/>
                <w:b/>
                <w:color w:val="000000" w:themeColor="text1"/>
                <w:spacing w:val="-12"/>
                <w:sz w:val="28"/>
                <w:szCs w:val="28"/>
              </w:rPr>
              <w:t>Dự án đầu tư quy định tại điểm c và điểm đ</w:t>
            </w:r>
            <w:r w:rsidRPr="00A603FF">
              <w:rPr>
                <w:rFonts w:ascii="Times New Roman Bold" w:eastAsia="Times New Roman" w:hAnsi="Times New Roman Bold" w:cs="Times New Roman"/>
                <w:b/>
                <w:color w:val="000000" w:themeColor="text1"/>
                <w:spacing w:val="-6"/>
                <w:sz w:val="28"/>
                <w:szCs w:val="28"/>
              </w:rPr>
              <w:t xml:space="preserve"> khoản 4 Điều 28 Luật Bảo vệ môi trường</w:t>
            </w:r>
          </w:p>
        </w:tc>
        <w:tc>
          <w:tcPr>
            <w:tcW w:w="1843" w:type="pct"/>
            <w:vAlign w:val="center"/>
          </w:tcPr>
          <w:p w14:paraId="06A8F210" w14:textId="77777777" w:rsidR="004B4D80" w:rsidRPr="00993DC9" w:rsidRDefault="004B4D80" w:rsidP="009D29C7">
            <w:pPr>
              <w:widowControl w:val="0"/>
              <w:ind w:left="57" w:right="57" w:firstLine="0"/>
              <w:jc w:val="both"/>
              <w:rPr>
                <w:rFonts w:ascii="Times New Roman" w:eastAsia="Times New Roman" w:hAnsi="Times New Roman" w:cs="Times New Roman"/>
                <w:b/>
                <w:color w:val="000000" w:themeColor="text1"/>
                <w:sz w:val="28"/>
                <w:szCs w:val="28"/>
              </w:rPr>
            </w:pPr>
          </w:p>
        </w:tc>
      </w:tr>
      <w:tr w:rsidR="00D832CD" w:rsidRPr="00993DC9" w14:paraId="0B99670E" w14:textId="77777777" w:rsidTr="004009C9">
        <w:trPr>
          <w:trHeight w:val="113"/>
        </w:trPr>
        <w:tc>
          <w:tcPr>
            <w:tcW w:w="436" w:type="pct"/>
            <w:vAlign w:val="center"/>
          </w:tcPr>
          <w:p w14:paraId="2E275BC0" w14:textId="77777777" w:rsidR="004B4D80" w:rsidRPr="00993DC9" w:rsidRDefault="006C772F" w:rsidP="009D29C7">
            <w:pPr>
              <w:widowControl w:val="0"/>
              <w:ind w:left="-51" w:firstLine="51"/>
              <w:jc w:val="center"/>
              <w:rPr>
                <w:rFonts w:ascii="Times New Roman" w:eastAsia="Times New Roman" w:hAnsi="Times New Roman" w:cs="Times New Roman"/>
                <w:bCs/>
                <w:color w:val="000000" w:themeColor="text1"/>
                <w:sz w:val="28"/>
                <w:szCs w:val="28"/>
              </w:rPr>
            </w:pPr>
            <w:r w:rsidRPr="00993DC9">
              <w:rPr>
                <w:rFonts w:ascii="Times New Roman" w:eastAsia="Times New Roman" w:hAnsi="Times New Roman" w:cs="Times New Roman"/>
                <w:bCs/>
                <w:color w:val="000000" w:themeColor="text1"/>
                <w:sz w:val="28"/>
                <w:szCs w:val="28"/>
              </w:rPr>
              <w:t>5</w:t>
            </w:r>
          </w:p>
        </w:tc>
        <w:tc>
          <w:tcPr>
            <w:tcW w:w="2721" w:type="pct"/>
            <w:tcBorders>
              <w:bottom w:val="single" w:sz="4" w:space="0" w:color="auto"/>
            </w:tcBorders>
            <w:vAlign w:val="center"/>
          </w:tcPr>
          <w:p w14:paraId="36F797D0" w14:textId="161EA6ED" w:rsidR="004B4D80" w:rsidRPr="0004635D" w:rsidRDefault="006C772F" w:rsidP="009D29C7">
            <w:pPr>
              <w:ind w:firstLine="0"/>
              <w:jc w:val="both"/>
              <w:rPr>
                <w:rFonts w:ascii="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 xml:space="preserve">Dự án sử dụng đất, đất có mặt nước quy mô trung bình (trừ các dự án </w:t>
            </w:r>
            <w:r w:rsidR="00E83BC1" w:rsidRPr="00993DC9">
              <w:rPr>
                <w:rFonts w:ascii="Times New Roman" w:eastAsia="Times New Roman" w:hAnsi="Times New Roman" w:cs="Times New Roman"/>
                <w:color w:val="000000" w:themeColor="text1"/>
                <w:sz w:val="28"/>
                <w:szCs w:val="28"/>
              </w:rPr>
              <w:t xml:space="preserve">phát triển </w:t>
            </w:r>
            <w:r w:rsidRPr="00993DC9">
              <w:rPr>
                <w:rFonts w:ascii="Times New Roman" w:eastAsia="Times New Roman" w:hAnsi="Times New Roman" w:cs="Times New Roman"/>
                <w:color w:val="000000" w:themeColor="text1"/>
                <w:sz w:val="28"/>
                <w:szCs w:val="28"/>
              </w:rPr>
              <w:t>rừng,</w:t>
            </w:r>
            <w:r w:rsidR="00E83BC1" w:rsidRPr="00993DC9">
              <w:rPr>
                <w:rFonts w:ascii="Times New Roman" w:eastAsia="Times New Roman" w:hAnsi="Times New Roman" w:cs="Times New Roman"/>
                <w:color w:val="000000" w:themeColor="text1"/>
                <w:sz w:val="28"/>
                <w:szCs w:val="28"/>
              </w:rPr>
              <w:t xml:space="preserve"> lâm sinh</w:t>
            </w:r>
            <w:r w:rsidRPr="00993DC9">
              <w:rPr>
                <w:rFonts w:ascii="Times New Roman" w:eastAsia="Times New Roman" w:hAnsi="Times New Roman" w:cs="Times New Roman"/>
                <w:color w:val="000000" w:themeColor="text1"/>
                <w:sz w:val="28"/>
                <w:szCs w:val="28"/>
              </w:rPr>
              <w:t>, nuôi trồng thủy sản theo phương pháp tự nhiên, quảng canh</w:t>
            </w:r>
            <w:r w:rsidR="00E83BC1" w:rsidRPr="00993DC9">
              <w:rPr>
                <w:rFonts w:ascii="Times New Roman" w:eastAsia="Times New Roman" w:hAnsi="Times New Roman" w:cs="Times New Roman"/>
                <w:color w:val="000000" w:themeColor="text1"/>
                <w:sz w:val="28"/>
                <w:szCs w:val="28"/>
              </w:rPr>
              <w:t xml:space="preserve"> theo quy định của pháp luật về lâm nghiệp, thủy sản</w:t>
            </w:r>
            <w:r w:rsidRPr="00993DC9">
              <w:rPr>
                <w:rFonts w:ascii="Times New Roman" w:eastAsia="Times New Roman" w:hAnsi="Times New Roman" w:cs="Times New Roman"/>
                <w:color w:val="000000" w:themeColor="text1"/>
                <w:sz w:val="28"/>
                <w:szCs w:val="28"/>
              </w:rPr>
              <w:t>);</w:t>
            </w:r>
          </w:p>
          <w:p w14:paraId="5B70180A" w14:textId="77777777" w:rsidR="000D203C" w:rsidRPr="00A603FF" w:rsidRDefault="000D203C" w:rsidP="009D29C7">
            <w:pPr>
              <w:ind w:firstLine="0"/>
              <w:rPr>
                <w:rFonts w:ascii="Times New Roman" w:eastAsia="Times New Roman" w:hAnsi="Times New Roman" w:cs="Times New Roman"/>
                <w:color w:val="000000" w:themeColor="text1"/>
                <w:sz w:val="10"/>
                <w:szCs w:val="28"/>
              </w:rPr>
            </w:pPr>
          </w:p>
          <w:p w14:paraId="5387CFD7" w14:textId="006E7C0A" w:rsidR="00E83BC1" w:rsidRPr="00993DC9" w:rsidRDefault="006C772F" w:rsidP="009D29C7">
            <w:pPr>
              <w:ind w:firstLine="0"/>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Dự án đầu tư xây dựng và kinh doanh kết cấu hạ tầng cụm công nghiệp.</w:t>
            </w:r>
          </w:p>
        </w:tc>
        <w:tc>
          <w:tcPr>
            <w:tcW w:w="1843" w:type="pct"/>
            <w:tcBorders>
              <w:bottom w:val="single" w:sz="4" w:space="0" w:color="000000"/>
            </w:tcBorders>
          </w:tcPr>
          <w:p w14:paraId="1C3D5DAC" w14:textId="2999355F" w:rsidR="004B4D80" w:rsidRPr="00993DC9" w:rsidRDefault="006C772F" w:rsidP="009D29C7">
            <w:pPr>
              <w:widowControl w:val="0"/>
              <w:ind w:left="57" w:right="57" w:firstLine="0"/>
              <w:jc w:val="both"/>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Từ 50 ha đến dưới 100 ha;</w:t>
            </w:r>
          </w:p>
          <w:p w14:paraId="793F5EE8" w14:textId="77777777" w:rsidR="004B4D80" w:rsidRPr="00993DC9" w:rsidRDefault="004B4D80" w:rsidP="009D29C7">
            <w:pPr>
              <w:widowControl w:val="0"/>
              <w:ind w:left="57" w:right="57" w:firstLine="0"/>
              <w:jc w:val="both"/>
              <w:rPr>
                <w:rFonts w:ascii="Times New Roman" w:eastAsia="Times New Roman" w:hAnsi="Times New Roman" w:cs="Times New Roman"/>
                <w:color w:val="000000" w:themeColor="text1"/>
                <w:sz w:val="28"/>
                <w:szCs w:val="28"/>
              </w:rPr>
            </w:pPr>
          </w:p>
          <w:p w14:paraId="0F28D8CE" w14:textId="77777777" w:rsidR="004B4D80" w:rsidRPr="00993DC9" w:rsidRDefault="004B4D80" w:rsidP="009D29C7">
            <w:pPr>
              <w:widowControl w:val="0"/>
              <w:ind w:left="57" w:right="57" w:firstLine="0"/>
              <w:jc w:val="both"/>
              <w:rPr>
                <w:rFonts w:ascii="Times New Roman" w:eastAsia="Times New Roman" w:hAnsi="Times New Roman" w:cs="Times New Roman"/>
                <w:color w:val="000000" w:themeColor="text1"/>
                <w:sz w:val="28"/>
                <w:szCs w:val="28"/>
              </w:rPr>
            </w:pPr>
          </w:p>
          <w:p w14:paraId="27AF75E9" w14:textId="77777777" w:rsidR="004B4D80" w:rsidRPr="00993DC9" w:rsidRDefault="004B4D80" w:rsidP="009D29C7">
            <w:pPr>
              <w:widowControl w:val="0"/>
              <w:ind w:left="57" w:right="57" w:firstLine="0"/>
              <w:jc w:val="both"/>
              <w:rPr>
                <w:rFonts w:ascii="Times New Roman" w:eastAsia="Times New Roman" w:hAnsi="Times New Roman" w:cs="Times New Roman"/>
                <w:color w:val="000000" w:themeColor="text1"/>
                <w:sz w:val="28"/>
                <w:szCs w:val="28"/>
              </w:rPr>
            </w:pPr>
          </w:p>
          <w:p w14:paraId="0939F31C" w14:textId="77777777" w:rsidR="000D203C" w:rsidRPr="00993DC9" w:rsidRDefault="000D203C" w:rsidP="009D29C7">
            <w:pPr>
              <w:widowControl w:val="0"/>
              <w:ind w:left="57" w:right="57" w:firstLine="0"/>
              <w:jc w:val="both"/>
              <w:rPr>
                <w:rFonts w:ascii="Times New Roman" w:eastAsia="Times New Roman" w:hAnsi="Times New Roman" w:cs="Times New Roman"/>
                <w:color w:val="000000" w:themeColor="text1"/>
                <w:sz w:val="28"/>
                <w:szCs w:val="28"/>
              </w:rPr>
            </w:pPr>
          </w:p>
          <w:p w14:paraId="74307A01" w14:textId="77777777" w:rsidR="009D29C7" w:rsidRDefault="009D29C7" w:rsidP="009D29C7">
            <w:pPr>
              <w:widowControl w:val="0"/>
              <w:ind w:left="57" w:right="57" w:firstLine="0"/>
              <w:jc w:val="both"/>
              <w:rPr>
                <w:rFonts w:ascii="Times New Roman" w:eastAsia="Times New Roman" w:hAnsi="Times New Roman" w:cs="Times New Roman"/>
                <w:color w:val="000000" w:themeColor="text1"/>
                <w:sz w:val="28"/>
                <w:szCs w:val="28"/>
              </w:rPr>
            </w:pPr>
          </w:p>
          <w:p w14:paraId="114B2A10" w14:textId="56862B1A" w:rsidR="004B4D80" w:rsidRPr="00993DC9" w:rsidRDefault="006C772F" w:rsidP="009D29C7">
            <w:pPr>
              <w:widowControl w:val="0"/>
              <w:ind w:left="57" w:right="57" w:firstLine="0"/>
              <w:jc w:val="both"/>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Tất cả.</w:t>
            </w:r>
          </w:p>
        </w:tc>
      </w:tr>
      <w:tr w:rsidR="00CA318C" w:rsidRPr="00CA318C" w14:paraId="066D9056" w14:textId="77777777" w:rsidTr="004009C9">
        <w:trPr>
          <w:trHeight w:val="113"/>
        </w:trPr>
        <w:tc>
          <w:tcPr>
            <w:tcW w:w="436" w:type="pct"/>
            <w:vMerge w:val="restart"/>
            <w:tcBorders>
              <w:right w:val="single" w:sz="4" w:space="0" w:color="auto"/>
            </w:tcBorders>
            <w:vAlign w:val="center"/>
          </w:tcPr>
          <w:p w14:paraId="13EA9274" w14:textId="520522CD" w:rsidR="00CA318C" w:rsidRPr="00993DC9" w:rsidRDefault="00CA318C" w:rsidP="009D29C7">
            <w:pPr>
              <w:widowControl w:val="0"/>
              <w:ind w:left="-51" w:firstLine="51"/>
              <w:jc w:val="center"/>
              <w:rPr>
                <w:rFonts w:ascii="Times New Roman" w:eastAsia="Times New Roman" w:hAnsi="Times New Roman" w:cs="Times New Roman"/>
                <w:bCs/>
                <w:color w:val="000000" w:themeColor="text1"/>
                <w:sz w:val="28"/>
                <w:szCs w:val="28"/>
              </w:rPr>
            </w:pPr>
            <w:r w:rsidRPr="00993DC9">
              <w:rPr>
                <w:rFonts w:ascii="Times New Roman" w:eastAsia="Times New Roman" w:hAnsi="Times New Roman" w:cs="Times New Roman"/>
                <w:bCs/>
                <w:color w:val="000000" w:themeColor="text1"/>
                <w:sz w:val="28"/>
                <w:szCs w:val="28"/>
              </w:rPr>
              <w:t>6</w:t>
            </w:r>
          </w:p>
        </w:tc>
        <w:tc>
          <w:tcPr>
            <w:tcW w:w="2721" w:type="pct"/>
            <w:tcBorders>
              <w:top w:val="single" w:sz="4" w:space="0" w:color="auto"/>
              <w:left w:val="single" w:sz="4" w:space="0" w:color="auto"/>
              <w:bottom w:val="nil"/>
              <w:right w:val="single" w:sz="4" w:space="0" w:color="auto"/>
            </w:tcBorders>
          </w:tcPr>
          <w:p w14:paraId="29013546" w14:textId="2E7A01A1" w:rsidR="00CA318C" w:rsidRPr="00993DC9" w:rsidRDefault="00CA318C" w:rsidP="009D29C7">
            <w:pPr>
              <w:widowControl w:val="0"/>
              <w:ind w:left="57" w:right="57" w:firstLine="0"/>
              <w:jc w:val="both"/>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Dự án có sử dụng đất, đất có mặt nước của khu bảo tồn thiên nhiên, di sản thiên nhiên, khu dự trữ sinh quyển, vùng đất ngập nước quan trọng, rừng tự nhiên, rừng phòng hộ (trừ các dự án đầu tư xây dựng công trình phục vụ quản lý, bảo vệ rừng, bảo tồn</w:t>
            </w:r>
            <w:r w:rsidR="00346A94">
              <w:rPr>
                <w:rFonts w:ascii="Times New Roman" w:eastAsia="Times New Roman" w:hAnsi="Times New Roman" w:cs="Times New Roman"/>
                <w:color w:val="000000" w:themeColor="text1"/>
                <w:sz w:val="28"/>
                <w:szCs w:val="28"/>
              </w:rPr>
              <w:t xml:space="preserve"> thiên nhiên và đa dạng sinh học</w:t>
            </w:r>
            <w:r w:rsidRPr="00993DC9">
              <w:rPr>
                <w:rFonts w:ascii="Times New Roman" w:eastAsia="Times New Roman" w:hAnsi="Times New Roman" w:cs="Times New Roman"/>
                <w:color w:val="000000" w:themeColor="text1"/>
                <w:sz w:val="28"/>
                <w:szCs w:val="28"/>
              </w:rPr>
              <w:t>, phòng cháy chữa cháy rừng, lâm sinh đượ</w:t>
            </w:r>
            <w:r>
              <w:rPr>
                <w:rFonts w:ascii="Times New Roman" w:eastAsia="Times New Roman" w:hAnsi="Times New Roman" w:cs="Times New Roman"/>
                <w:color w:val="000000" w:themeColor="text1"/>
                <w:sz w:val="28"/>
                <w:szCs w:val="28"/>
              </w:rPr>
              <w:t>c cấp có thẩm quyền phê duyệt);</w:t>
            </w:r>
          </w:p>
        </w:tc>
        <w:tc>
          <w:tcPr>
            <w:tcW w:w="1843" w:type="pct"/>
            <w:tcBorders>
              <w:left w:val="single" w:sz="4" w:space="0" w:color="auto"/>
              <w:bottom w:val="nil"/>
            </w:tcBorders>
          </w:tcPr>
          <w:p w14:paraId="2E657CB2" w14:textId="17E1AEE3" w:rsidR="00CA318C" w:rsidRPr="00993DC9" w:rsidRDefault="00CA318C" w:rsidP="009D29C7">
            <w:pPr>
              <w:widowControl w:val="0"/>
              <w:ind w:left="57" w:right="57" w:firstLine="0"/>
              <w:jc w:val="both"/>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 xml:space="preserve">Dưới 01 ha đối với khu bảo tồn thiên nhiên, dưới 01 ha vùng lõi </w:t>
            </w:r>
            <w:r w:rsidR="00753752">
              <w:rPr>
                <w:rFonts w:ascii="Times New Roman" w:eastAsia="Times New Roman" w:hAnsi="Times New Roman" w:cs="Times New Roman"/>
                <w:color w:val="000000" w:themeColor="text1"/>
                <w:sz w:val="28"/>
                <w:szCs w:val="28"/>
              </w:rPr>
              <w:t xml:space="preserve">của khu dự trữ sinh quyển </w:t>
            </w:r>
            <w:r w:rsidRPr="00993DC9">
              <w:rPr>
                <w:rFonts w:ascii="Times New Roman" w:eastAsia="Times New Roman" w:hAnsi="Times New Roman" w:cs="Times New Roman"/>
                <w:color w:val="000000" w:themeColor="text1"/>
                <w:sz w:val="28"/>
                <w:szCs w:val="28"/>
              </w:rPr>
              <w:t>hoặc dưới  20 ha đối với vùng đệm của di sản thiên nhiên thế giới, khu dự trữ sinh quyển, vùng đất ngập nước quan trọng; dưới 20 ha đối với rừng tự nhiên hoặc dưới 50 ha rừng phòng hộ;</w:t>
            </w:r>
          </w:p>
        </w:tc>
      </w:tr>
      <w:tr w:rsidR="00CA318C" w:rsidRPr="00CA318C" w14:paraId="4924EAB9" w14:textId="77777777" w:rsidTr="004009C9">
        <w:trPr>
          <w:trHeight w:val="113"/>
        </w:trPr>
        <w:tc>
          <w:tcPr>
            <w:tcW w:w="436" w:type="pct"/>
            <w:vMerge/>
            <w:tcBorders>
              <w:right w:val="single" w:sz="4" w:space="0" w:color="auto"/>
            </w:tcBorders>
            <w:vAlign w:val="center"/>
          </w:tcPr>
          <w:p w14:paraId="17134341" w14:textId="12BC047E" w:rsidR="00CA318C" w:rsidRPr="00993DC9" w:rsidRDefault="00CA318C" w:rsidP="009D29C7">
            <w:pPr>
              <w:widowControl w:val="0"/>
              <w:ind w:left="-51" w:firstLine="51"/>
              <w:jc w:val="center"/>
              <w:rPr>
                <w:rFonts w:ascii="Times New Roman" w:eastAsia="Times New Roman" w:hAnsi="Times New Roman" w:cs="Times New Roman"/>
                <w:bCs/>
                <w:color w:val="000000" w:themeColor="text1"/>
                <w:sz w:val="28"/>
                <w:szCs w:val="28"/>
              </w:rPr>
            </w:pPr>
          </w:p>
        </w:tc>
        <w:tc>
          <w:tcPr>
            <w:tcW w:w="2721" w:type="pct"/>
            <w:tcBorders>
              <w:top w:val="nil"/>
              <w:left w:val="single" w:sz="4" w:space="0" w:color="auto"/>
              <w:bottom w:val="nil"/>
              <w:right w:val="single" w:sz="4" w:space="0" w:color="auto"/>
            </w:tcBorders>
          </w:tcPr>
          <w:p w14:paraId="1B4903E2" w14:textId="19462139" w:rsidR="00CA318C" w:rsidRPr="00993DC9" w:rsidRDefault="00CA318C" w:rsidP="009D29C7">
            <w:pPr>
              <w:widowControl w:val="0"/>
              <w:ind w:right="57" w:firstLine="0"/>
              <w:jc w:val="both"/>
              <w:rPr>
                <w:rFonts w:ascii="Times New Roman" w:eastAsia="Times New Roman" w:hAnsi="Times New Roman" w:cs="Times New Roman"/>
                <w:b/>
                <w:iCs/>
                <w:color w:val="000000" w:themeColor="text1"/>
                <w:sz w:val="28"/>
                <w:szCs w:val="28"/>
              </w:rPr>
            </w:pPr>
            <w:r w:rsidRPr="00993DC9">
              <w:rPr>
                <w:rFonts w:ascii="Times New Roman" w:eastAsia="Times New Roman" w:hAnsi="Times New Roman" w:cs="Times New Roman"/>
                <w:color w:val="000000" w:themeColor="text1"/>
                <w:sz w:val="28"/>
                <w:szCs w:val="28"/>
              </w:rPr>
              <w:t>Dự án có yêu cầu chuyển đổi mục đích sử dụng đất, đất có mặt nước của khu bảo tồn thiên nhiên, di sản thiên nhiên, khu dự trữ sinh quyển, vùng đất ngập nước quan trọng, rừng tự nhiên, rừng phòng hộ (trừ các dự án đầu tư xây dựng công trình phục vụ quản lý, bảo vệ rừng, bảo tồn</w:t>
            </w:r>
            <w:r w:rsidR="00753752">
              <w:rPr>
                <w:rFonts w:ascii="Times New Roman" w:eastAsia="Times New Roman" w:hAnsi="Times New Roman" w:cs="Times New Roman"/>
                <w:color w:val="000000" w:themeColor="text1"/>
                <w:sz w:val="28"/>
                <w:szCs w:val="28"/>
              </w:rPr>
              <w:t xml:space="preserve"> thiên nhiên và đa dạng sinh học</w:t>
            </w:r>
            <w:r w:rsidRPr="00993DC9">
              <w:rPr>
                <w:rFonts w:ascii="Times New Roman" w:eastAsia="Times New Roman" w:hAnsi="Times New Roman" w:cs="Times New Roman"/>
                <w:color w:val="000000" w:themeColor="text1"/>
                <w:sz w:val="28"/>
                <w:szCs w:val="28"/>
              </w:rPr>
              <w:t>, phòng cháy chữa cháy rừng, lâm sinh được cấp có thẩm quyền phê duyệt);</w:t>
            </w:r>
          </w:p>
        </w:tc>
        <w:tc>
          <w:tcPr>
            <w:tcW w:w="1843" w:type="pct"/>
            <w:tcBorders>
              <w:top w:val="nil"/>
              <w:left w:val="single" w:sz="4" w:space="0" w:color="auto"/>
              <w:bottom w:val="nil"/>
            </w:tcBorders>
          </w:tcPr>
          <w:p w14:paraId="623EF93F" w14:textId="021AF666" w:rsidR="00CA318C" w:rsidRPr="00993DC9" w:rsidRDefault="00CA318C" w:rsidP="009D29C7">
            <w:pPr>
              <w:widowControl w:val="0"/>
              <w:ind w:left="57" w:right="57" w:firstLine="0"/>
              <w:jc w:val="both"/>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Dưới 05 ha đối với vùng đệm của di sản thiên nhiên thế giới, khu dự trữ sinh quyển, vùng đất ngập nước quan trọng; dưới 03 ha đối với rừng tự nhiên hoặc dưới 20 ha rừng phòng hộ;</w:t>
            </w:r>
          </w:p>
          <w:p w14:paraId="6B38EDDF" w14:textId="77777777" w:rsidR="00CA318C" w:rsidRPr="00993DC9" w:rsidRDefault="00CA318C" w:rsidP="009D29C7">
            <w:pPr>
              <w:widowControl w:val="0"/>
              <w:ind w:left="57" w:right="57" w:firstLine="0"/>
              <w:jc w:val="both"/>
              <w:rPr>
                <w:rFonts w:ascii="Times New Roman" w:eastAsia="Times New Roman" w:hAnsi="Times New Roman" w:cs="Times New Roman"/>
                <w:color w:val="000000" w:themeColor="text1"/>
                <w:sz w:val="28"/>
                <w:szCs w:val="28"/>
              </w:rPr>
            </w:pPr>
          </w:p>
          <w:p w14:paraId="7662D8D2" w14:textId="62A6C890" w:rsidR="00CA318C" w:rsidRPr="00993DC9" w:rsidRDefault="00CA318C" w:rsidP="009D29C7">
            <w:pPr>
              <w:widowControl w:val="0"/>
              <w:ind w:left="57" w:right="57" w:firstLine="0"/>
              <w:jc w:val="both"/>
              <w:rPr>
                <w:rFonts w:ascii="Times New Roman" w:eastAsia="Times New Roman" w:hAnsi="Times New Roman" w:cs="Times New Roman"/>
                <w:color w:val="000000" w:themeColor="text1"/>
                <w:sz w:val="28"/>
                <w:szCs w:val="28"/>
              </w:rPr>
            </w:pPr>
          </w:p>
        </w:tc>
      </w:tr>
      <w:tr w:rsidR="00CA318C" w:rsidRPr="00CA318C" w14:paraId="1C72EDAD" w14:textId="77777777" w:rsidTr="004009C9">
        <w:trPr>
          <w:trHeight w:val="113"/>
        </w:trPr>
        <w:tc>
          <w:tcPr>
            <w:tcW w:w="436" w:type="pct"/>
            <w:vMerge/>
            <w:tcBorders>
              <w:right w:val="single" w:sz="4" w:space="0" w:color="auto"/>
            </w:tcBorders>
            <w:vAlign w:val="center"/>
          </w:tcPr>
          <w:p w14:paraId="54330C4E" w14:textId="77777777" w:rsidR="00CA318C" w:rsidRPr="00993DC9" w:rsidRDefault="00CA318C" w:rsidP="009D29C7">
            <w:pPr>
              <w:widowControl w:val="0"/>
              <w:ind w:left="-51" w:firstLine="51"/>
              <w:jc w:val="center"/>
              <w:rPr>
                <w:rFonts w:ascii="Times New Roman" w:eastAsia="Times New Roman" w:hAnsi="Times New Roman" w:cs="Times New Roman"/>
                <w:bCs/>
                <w:color w:val="000000" w:themeColor="text1"/>
                <w:sz w:val="28"/>
                <w:szCs w:val="28"/>
              </w:rPr>
            </w:pPr>
          </w:p>
        </w:tc>
        <w:tc>
          <w:tcPr>
            <w:tcW w:w="2721" w:type="pct"/>
            <w:tcBorders>
              <w:top w:val="nil"/>
              <w:left w:val="single" w:sz="4" w:space="0" w:color="auto"/>
              <w:bottom w:val="single" w:sz="4" w:space="0" w:color="auto"/>
              <w:right w:val="single" w:sz="4" w:space="0" w:color="auto"/>
            </w:tcBorders>
          </w:tcPr>
          <w:p w14:paraId="18F1096B" w14:textId="77777777" w:rsidR="00CA318C" w:rsidRPr="00993DC9" w:rsidRDefault="00CA318C" w:rsidP="009D29C7">
            <w:pPr>
              <w:widowControl w:val="0"/>
              <w:ind w:left="57" w:right="57" w:firstLine="0"/>
              <w:jc w:val="both"/>
              <w:rPr>
                <w:rFonts w:ascii="Times New Roman" w:eastAsia="Times New Roman" w:hAnsi="Times New Roman" w:cs="Times New Roman"/>
                <w:color w:val="000000" w:themeColor="text1"/>
                <w:sz w:val="28"/>
                <w:szCs w:val="28"/>
              </w:rPr>
            </w:pPr>
            <w:r w:rsidRPr="00C91DAD">
              <w:rPr>
                <w:rFonts w:ascii="Times New Roman" w:eastAsia="Times New Roman" w:hAnsi="Times New Roman" w:cs="Times New Roman"/>
                <w:color w:val="000000" w:themeColor="text1"/>
                <w:sz w:val="28"/>
                <w:szCs w:val="28"/>
                <w:highlight w:val="yellow"/>
              </w:rPr>
              <w:t>Dự án có yêu cầu chuyển đổi mục đích sử dụng đất trồng lúa</w:t>
            </w:r>
          </w:p>
          <w:p w14:paraId="456BFE87" w14:textId="77777777" w:rsidR="00CA318C" w:rsidRPr="00993DC9" w:rsidDel="00CA318C" w:rsidRDefault="00CA318C" w:rsidP="009D29C7">
            <w:pPr>
              <w:widowControl w:val="0"/>
              <w:ind w:left="57" w:right="57" w:firstLine="0"/>
              <w:jc w:val="both"/>
              <w:rPr>
                <w:rFonts w:ascii="Times New Roman" w:eastAsia="Times New Roman" w:hAnsi="Times New Roman" w:cs="Times New Roman"/>
                <w:color w:val="000000" w:themeColor="text1"/>
                <w:sz w:val="28"/>
                <w:szCs w:val="28"/>
              </w:rPr>
            </w:pPr>
          </w:p>
        </w:tc>
        <w:tc>
          <w:tcPr>
            <w:tcW w:w="1843" w:type="pct"/>
            <w:tcBorders>
              <w:top w:val="nil"/>
              <w:left w:val="single" w:sz="4" w:space="0" w:color="auto"/>
            </w:tcBorders>
          </w:tcPr>
          <w:p w14:paraId="5B1053FD" w14:textId="1085BDBE" w:rsidR="00CA318C" w:rsidRPr="00993DC9" w:rsidDel="00CA318C" w:rsidRDefault="00CA318C" w:rsidP="009D29C7">
            <w:pPr>
              <w:widowControl w:val="0"/>
              <w:ind w:left="57" w:right="57" w:firstLine="0"/>
              <w:jc w:val="both"/>
              <w:rPr>
                <w:rFonts w:ascii="Times New Roman" w:eastAsia="Times New Roman" w:hAnsi="Times New Roman" w:cs="Times New Roman"/>
                <w:color w:val="000000" w:themeColor="text1"/>
                <w:sz w:val="28"/>
                <w:szCs w:val="28"/>
              </w:rPr>
            </w:pPr>
            <w:r w:rsidRPr="00C91DAD">
              <w:rPr>
                <w:rFonts w:ascii="Times New Roman" w:eastAsia="Times New Roman" w:hAnsi="Times New Roman" w:cs="Times New Roman"/>
                <w:color w:val="000000" w:themeColor="text1"/>
                <w:sz w:val="28"/>
                <w:szCs w:val="28"/>
                <w:highlight w:val="yellow"/>
              </w:rPr>
              <w:t>Có diện tích chuyển đổi thuộc thẩm quyền chấp thuận của Hội đồng nhân dân cấp tỉnh theo quy định của pháp luật về đất đai</w:t>
            </w:r>
          </w:p>
        </w:tc>
      </w:tr>
      <w:tr w:rsidR="00D832CD" w:rsidRPr="00993DC9" w14:paraId="5B37308E" w14:textId="77777777" w:rsidTr="004009C9">
        <w:trPr>
          <w:trHeight w:val="113"/>
        </w:trPr>
        <w:tc>
          <w:tcPr>
            <w:tcW w:w="436" w:type="pct"/>
            <w:tcBorders>
              <w:bottom w:val="single" w:sz="4" w:space="0" w:color="000000"/>
            </w:tcBorders>
            <w:vAlign w:val="center"/>
          </w:tcPr>
          <w:p w14:paraId="284D8D8E" w14:textId="77777777" w:rsidR="004B4D80" w:rsidRPr="00993DC9" w:rsidRDefault="006C772F" w:rsidP="009D29C7">
            <w:pPr>
              <w:widowControl w:val="0"/>
              <w:ind w:left="-51" w:firstLine="51"/>
              <w:jc w:val="center"/>
              <w:rPr>
                <w:rFonts w:ascii="Times New Roman" w:eastAsia="Times New Roman" w:hAnsi="Times New Roman" w:cs="Times New Roman"/>
                <w:bCs/>
                <w:color w:val="000000" w:themeColor="text1"/>
                <w:sz w:val="28"/>
                <w:szCs w:val="28"/>
              </w:rPr>
            </w:pPr>
            <w:r w:rsidRPr="00993DC9">
              <w:rPr>
                <w:rFonts w:ascii="Times New Roman" w:eastAsia="Times New Roman" w:hAnsi="Times New Roman" w:cs="Times New Roman"/>
                <w:bCs/>
                <w:color w:val="000000" w:themeColor="text1"/>
                <w:sz w:val="28"/>
                <w:szCs w:val="28"/>
              </w:rPr>
              <w:t>7</w:t>
            </w:r>
          </w:p>
        </w:tc>
        <w:tc>
          <w:tcPr>
            <w:tcW w:w="2721" w:type="pct"/>
            <w:tcBorders>
              <w:top w:val="single" w:sz="4" w:space="0" w:color="auto"/>
              <w:bottom w:val="single" w:sz="4" w:space="0" w:color="000000"/>
            </w:tcBorders>
            <w:vAlign w:val="center"/>
          </w:tcPr>
          <w:p w14:paraId="423C4BF7" w14:textId="3D806E68" w:rsidR="004B4D80" w:rsidRPr="009D29C7" w:rsidRDefault="006C772F" w:rsidP="009D29C7">
            <w:pPr>
              <w:widowControl w:val="0"/>
              <w:ind w:left="57" w:right="57" w:firstLine="0"/>
              <w:jc w:val="both"/>
              <w:rPr>
                <w:rFonts w:ascii="Times New Roman" w:eastAsia="Times New Roman" w:hAnsi="Times New Roman" w:cs="Times New Roman"/>
                <w:color w:val="000000" w:themeColor="text1"/>
                <w:spacing w:val="-4"/>
                <w:sz w:val="28"/>
                <w:szCs w:val="28"/>
              </w:rPr>
            </w:pPr>
            <w:r w:rsidRPr="009D29C7">
              <w:rPr>
                <w:rFonts w:ascii="Times New Roman" w:eastAsia="Times New Roman" w:hAnsi="Times New Roman" w:cs="Times New Roman"/>
                <w:color w:val="000000" w:themeColor="text1"/>
                <w:spacing w:val="-4"/>
                <w:sz w:val="28"/>
                <w:szCs w:val="28"/>
              </w:rPr>
              <w:t xml:space="preserve">Dự án có sử dụng đất, đất có mặt nước của di tích lịch sử - văn hóa, danh lam thắng cảnh đã được xếp hạng theo quy định của pháp luật về di sản văn hóa (trừ các dự án </w:t>
            </w:r>
            <w:r w:rsidRPr="009D29C7">
              <w:rPr>
                <w:rFonts w:ascii="Times New Roman" w:eastAsia="Times New Roman" w:hAnsi="Times New Roman" w:cs="Times New Roman"/>
                <w:color w:val="000000" w:themeColor="text1"/>
                <w:spacing w:val="-4"/>
                <w:sz w:val="28"/>
                <w:szCs w:val="28"/>
              </w:rPr>
              <w:lastRenderedPageBreak/>
              <w:t>bảo quản, tu bổ, phục hồi, tôn tạo, xây dựng công trình nhằm phục vụ việc quản lý, vệ sinh môi trường, bảo vệ di tích lịch sử - văn hóa, danh lam thắng cảnh</w:t>
            </w:r>
            <w:r w:rsidR="00925CAB" w:rsidRPr="009D29C7">
              <w:rPr>
                <w:rFonts w:ascii="Times New Roman" w:eastAsia="Times New Roman" w:hAnsi="Times New Roman" w:cs="Times New Roman"/>
                <w:color w:val="000000" w:themeColor="text1"/>
                <w:spacing w:val="-4"/>
                <w:sz w:val="28"/>
                <w:szCs w:val="28"/>
              </w:rPr>
              <w:t xml:space="preserve"> và các dự án bảo trì, duy tu bảo đảm an toàn giao thông</w:t>
            </w:r>
            <w:r w:rsidRPr="009D29C7">
              <w:rPr>
                <w:rFonts w:ascii="Times New Roman" w:eastAsia="Times New Roman" w:hAnsi="Times New Roman" w:cs="Times New Roman"/>
                <w:color w:val="000000" w:themeColor="text1"/>
                <w:spacing w:val="-4"/>
                <w:sz w:val="28"/>
                <w:szCs w:val="28"/>
              </w:rPr>
              <w:t>)</w:t>
            </w:r>
            <w:r w:rsidR="008D3ED6" w:rsidRPr="009D29C7">
              <w:rPr>
                <w:rFonts w:ascii="Times New Roman" w:eastAsia="Times New Roman" w:hAnsi="Times New Roman" w:cs="Times New Roman"/>
                <w:color w:val="000000" w:themeColor="text1"/>
                <w:spacing w:val="-4"/>
                <w:sz w:val="28"/>
                <w:szCs w:val="28"/>
              </w:rPr>
              <w:t>.</w:t>
            </w:r>
          </w:p>
        </w:tc>
        <w:tc>
          <w:tcPr>
            <w:tcW w:w="1843" w:type="pct"/>
            <w:tcBorders>
              <w:bottom w:val="single" w:sz="4" w:space="0" w:color="000000"/>
            </w:tcBorders>
            <w:vAlign w:val="center"/>
          </w:tcPr>
          <w:p w14:paraId="1E3B123B" w14:textId="4D194CBD" w:rsidR="004B4D80" w:rsidRPr="00993DC9" w:rsidRDefault="006C772F" w:rsidP="009D29C7">
            <w:pPr>
              <w:widowControl w:val="0"/>
              <w:ind w:left="57" w:right="57" w:firstLine="0"/>
              <w:jc w:val="both"/>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lastRenderedPageBreak/>
              <w:t>Dưới 02 ha của khu di tích lịch sử - văn hóa cấp quốc gia</w:t>
            </w:r>
            <w:r w:rsidR="006E78F6" w:rsidRPr="00993DC9">
              <w:rPr>
                <w:rFonts w:ascii="Times New Roman" w:eastAsia="Times New Roman" w:hAnsi="Times New Roman" w:cs="Times New Roman"/>
                <w:color w:val="000000" w:themeColor="text1"/>
                <w:sz w:val="28"/>
                <w:szCs w:val="28"/>
              </w:rPr>
              <w:t>, quốc gia đặc biệt</w:t>
            </w:r>
            <w:r w:rsidRPr="00993DC9">
              <w:rPr>
                <w:rFonts w:ascii="Times New Roman" w:eastAsia="Times New Roman" w:hAnsi="Times New Roman" w:cs="Times New Roman"/>
                <w:color w:val="000000" w:themeColor="text1"/>
                <w:sz w:val="28"/>
                <w:szCs w:val="28"/>
              </w:rPr>
              <w:t xml:space="preserve">; dưới 10 ha của khu di sản thế </w:t>
            </w:r>
            <w:r w:rsidRPr="00993DC9">
              <w:rPr>
                <w:rFonts w:ascii="Times New Roman" w:eastAsia="Times New Roman" w:hAnsi="Times New Roman" w:cs="Times New Roman"/>
                <w:color w:val="000000" w:themeColor="text1"/>
                <w:sz w:val="28"/>
                <w:szCs w:val="28"/>
              </w:rPr>
              <w:lastRenderedPageBreak/>
              <w:t>giới hoặc khu danh lam thắng cảnh đã được xếp hạng cấp quốc gia</w:t>
            </w:r>
            <w:r w:rsidR="006E78F6" w:rsidRPr="00993DC9">
              <w:rPr>
                <w:rFonts w:ascii="Times New Roman" w:eastAsia="Times New Roman" w:hAnsi="Times New Roman" w:cs="Times New Roman"/>
                <w:color w:val="000000" w:themeColor="text1"/>
                <w:sz w:val="28"/>
                <w:szCs w:val="28"/>
              </w:rPr>
              <w:t>, quốc gia đặc biệt.</w:t>
            </w:r>
          </w:p>
        </w:tc>
      </w:tr>
      <w:tr w:rsidR="008D3ED6" w:rsidRPr="008D3ED6" w14:paraId="1DD17B51" w14:textId="77777777" w:rsidTr="004009C9">
        <w:trPr>
          <w:trHeight w:val="113"/>
        </w:trPr>
        <w:tc>
          <w:tcPr>
            <w:tcW w:w="436" w:type="pct"/>
            <w:tcBorders>
              <w:bottom w:val="nil"/>
            </w:tcBorders>
            <w:vAlign w:val="center"/>
          </w:tcPr>
          <w:p w14:paraId="61D32838" w14:textId="77777777" w:rsidR="008D3ED6" w:rsidRPr="00993DC9" w:rsidRDefault="008D3ED6" w:rsidP="009D29C7">
            <w:pPr>
              <w:widowControl w:val="0"/>
              <w:ind w:left="-51" w:firstLine="51"/>
              <w:jc w:val="center"/>
              <w:rPr>
                <w:rFonts w:ascii="Times New Roman" w:eastAsia="Times New Roman" w:hAnsi="Times New Roman" w:cs="Times New Roman"/>
                <w:bCs/>
                <w:color w:val="000000" w:themeColor="text1"/>
                <w:sz w:val="28"/>
                <w:szCs w:val="28"/>
              </w:rPr>
            </w:pPr>
          </w:p>
        </w:tc>
        <w:tc>
          <w:tcPr>
            <w:tcW w:w="2721" w:type="pct"/>
            <w:tcBorders>
              <w:bottom w:val="nil"/>
            </w:tcBorders>
          </w:tcPr>
          <w:p w14:paraId="7CBAD384" w14:textId="24E945E5" w:rsidR="008D3ED6" w:rsidRPr="00993DC9" w:rsidRDefault="008D3ED6" w:rsidP="009D29C7">
            <w:pPr>
              <w:widowControl w:val="0"/>
              <w:ind w:left="57" w:right="57" w:firstLine="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Dự án có sử dụng khu vực biển;</w:t>
            </w:r>
          </w:p>
        </w:tc>
        <w:tc>
          <w:tcPr>
            <w:tcW w:w="1843" w:type="pct"/>
            <w:tcBorders>
              <w:bottom w:val="nil"/>
            </w:tcBorders>
          </w:tcPr>
          <w:p w14:paraId="265173BA" w14:textId="2017F826" w:rsidR="008D3ED6" w:rsidRPr="00993DC9" w:rsidRDefault="008D3ED6" w:rsidP="009D29C7">
            <w:pPr>
              <w:widowControl w:val="0"/>
              <w:ind w:left="57" w:right="57" w:firstLine="0"/>
              <w:jc w:val="both"/>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Thuộc thẩm quyền giao khu vực biển của Ủy ban nhân dân cấp tỉnh;</w:t>
            </w:r>
          </w:p>
        </w:tc>
      </w:tr>
      <w:tr w:rsidR="00D832CD" w:rsidRPr="00993DC9" w14:paraId="39324ED2" w14:textId="77777777" w:rsidTr="00A603FF">
        <w:trPr>
          <w:trHeight w:val="782"/>
        </w:trPr>
        <w:tc>
          <w:tcPr>
            <w:tcW w:w="436" w:type="pct"/>
            <w:tcBorders>
              <w:top w:val="nil"/>
              <w:bottom w:val="nil"/>
            </w:tcBorders>
            <w:vAlign w:val="center"/>
          </w:tcPr>
          <w:p w14:paraId="6F4EB098" w14:textId="77777777" w:rsidR="001D732D" w:rsidRPr="00993DC9" w:rsidRDefault="001D732D" w:rsidP="009D29C7">
            <w:pPr>
              <w:widowControl w:val="0"/>
              <w:ind w:left="-51" w:firstLine="51"/>
              <w:jc w:val="center"/>
              <w:rPr>
                <w:rFonts w:ascii="Times New Roman" w:eastAsia="Times New Roman" w:hAnsi="Times New Roman" w:cs="Times New Roman"/>
                <w:bCs/>
                <w:color w:val="000000" w:themeColor="text1"/>
                <w:sz w:val="28"/>
                <w:szCs w:val="28"/>
              </w:rPr>
            </w:pPr>
            <w:r w:rsidRPr="00993DC9">
              <w:rPr>
                <w:rFonts w:ascii="Times New Roman" w:eastAsia="Times New Roman" w:hAnsi="Times New Roman" w:cs="Times New Roman"/>
                <w:bCs/>
                <w:color w:val="000000" w:themeColor="text1"/>
                <w:sz w:val="28"/>
                <w:szCs w:val="28"/>
              </w:rPr>
              <w:t>8</w:t>
            </w:r>
          </w:p>
        </w:tc>
        <w:tc>
          <w:tcPr>
            <w:tcW w:w="2721" w:type="pct"/>
            <w:tcBorders>
              <w:top w:val="nil"/>
              <w:bottom w:val="nil"/>
            </w:tcBorders>
          </w:tcPr>
          <w:p w14:paraId="3228E468" w14:textId="77777777" w:rsidR="001D732D" w:rsidRPr="00993DC9" w:rsidRDefault="001D732D" w:rsidP="009D29C7">
            <w:pPr>
              <w:widowControl w:val="0"/>
              <w:ind w:left="57" w:right="57" w:firstLine="0"/>
              <w:jc w:val="both"/>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Dự án có hoạt động nhận chìm ở biển;</w:t>
            </w:r>
          </w:p>
          <w:p w14:paraId="65CF3635" w14:textId="77777777" w:rsidR="001D732D" w:rsidRPr="00993DC9" w:rsidRDefault="001D732D" w:rsidP="009D29C7">
            <w:pPr>
              <w:widowControl w:val="0"/>
              <w:ind w:left="57" w:right="57" w:firstLine="0"/>
              <w:jc w:val="both"/>
              <w:rPr>
                <w:rFonts w:ascii="Times New Roman" w:eastAsia="Times New Roman" w:hAnsi="Times New Roman" w:cs="Times New Roman"/>
                <w:color w:val="000000" w:themeColor="text1"/>
                <w:sz w:val="28"/>
                <w:szCs w:val="28"/>
              </w:rPr>
            </w:pPr>
          </w:p>
          <w:p w14:paraId="38D99E79" w14:textId="6221C0BA" w:rsidR="001D732D" w:rsidRPr="00993DC9" w:rsidRDefault="001D732D" w:rsidP="009D29C7">
            <w:pPr>
              <w:widowControl w:val="0"/>
              <w:ind w:right="57" w:firstLine="0"/>
              <w:jc w:val="both"/>
              <w:rPr>
                <w:rFonts w:ascii="Times New Roman" w:eastAsia="Times New Roman" w:hAnsi="Times New Roman" w:cs="Times New Roman"/>
                <w:color w:val="000000" w:themeColor="text1"/>
                <w:sz w:val="28"/>
                <w:szCs w:val="28"/>
              </w:rPr>
            </w:pPr>
          </w:p>
        </w:tc>
        <w:tc>
          <w:tcPr>
            <w:tcW w:w="1843" w:type="pct"/>
            <w:tcBorders>
              <w:top w:val="nil"/>
              <w:bottom w:val="nil"/>
            </w:tcBorders>
          </w:tcPr>
          <w:p w14:paraId="0FA14720" w14:textId="1656F9D6" w:rsidR="001D732D" w:rsidRPr="00993DC9" w:rsidRDefault="001D732D" w:rsidP="009D29C7">
            <w:pPr>
              <w:widowControl w:val="0"/>
              <w:ind w:left="57" w:right="57" w:firstLine="0"/>
              <w:jc w:val="both"/>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Thuộc thẩm quyền cấp giấy phép nhận chìm của Ủy ban nhân dân cấp tỉnh</w:t>
            </w:r>
            <w:r w:rsidR="008D3ED6">
              <w:rPr>
                <w:rFonts w:ascii="Times New Roman" w:eastAsia="Times New Roman" w:hAnsi="Times New Roman" w:cs="Times New Roman"/>
                <w:color w:val="000000" w:themeColor="text1"/>
                <w:sz w:val="28"/>
                <w:szCs w:val="28"/>
              </w:rPr>
              <w:t>;</w:t>
            </w:r>
          </w:p>
        </w:tc>
      </w:tr>
      <w:tr w:rsidR="008D3ED6" w:rsidRPr="008D3ED6" w14:paraId="793631F3" w14:textId="77777777" w:rsidTr="004009C9">
        <w:trPr>
          <w:trHeight w:val="113"/>
        </w:trPr>
        <w:tc>
          <w:tcPr>
            <w:tcW w:w="436" w:type="pct"/>
            <w:tcBorders>
              <w:top w:val="nil"/>
            </w:tcBorders>
            <w:vAlign w:val="center"/>
          </w:tcPr>
          <w:p w14:paraId="0786B632" w14:textId="77777777" w:rsidR="008D3ED6" w:rsidRPr="00993DC9" w:rsidRDefault="008D3ED6" w:rsidP="009D29C7">
            <w:pPr>
              <w:widowControl w:val="0"/>
              <w:ind w:left="-51" w:firstLine="51"/>
              <w:jc w:val="center"/>
              <w:rPr>
                <w:rFonts w:ascii="Times New Roman" w:eastAsia="Times New Roman" w:hAnsi="Times New Roman" w:cs="Times New Roman"/>
                <w:bCs/>
                <w:color w:val="000000" w:themeColor="text1"/>
                <w:sz w:val="28"/>
                <w:szCs w:val="28"/>
              </w:rPr>
            </w:pPr>
          </w:p>
        </w:tc>
        <w:tc>
          <w:tcPr>
            <w:tcW w:w="2721" w:type="pct"/>
            <w:tcBorders>
              <w:top w:val="nil"/>
            </w:tcBorders>
          </w:tcPr>
          <w:p w14:paraId="56084EBD" w14:textId="41A4D2D7" w:rsidR="008D3ED6" w:rsidRPr="00993DC9" w:rsidDel="008D3ED6" w:rsidRDefault="008D3ED6" w:rsidP="009D29C7">
            <w:pPr>
              <w:widowControl w:val="0"/>
              <w:ind w:right="57" w:firstLine="0"/>
              <w:jc w:val="both"/>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 xml:space="preserve">Dự án có </w:t>
            </w:r>
            <w:r w:rsidR="00753752">
              <w:rPr>
                <w:rFonts w:ascii="Times New Roman" w:eastAsia="Times New Roman" w:hAnsi="Times New Roman" w:cs="Times New Roman"/>
                <w:color w:val="000000" w:themeColor="text1"/>
                <w:sz w:val="28"/>
                <w:szCs w:val="28"/>
              </w:rPr>
              <w:t xml:space="preserve">hoạt động </w:t>
            </w:r>
            <w:r w:rsidRPr="00993DC9">
              <w:rPr>
                <w:rFonts w:ascii="Times New Roman" w:eastAsia="Times New Roman" w:hAnsi="Times New Roman" w:cs="Times New Roman"/>
                <w:color w:val="000000" w:themeColor="text1"/>
                <w:sz w:val="28"/>
                <w:szCs w:val="28"/>
              </w:rPr>
              <w:t>lấn biển</w:t>
            </w:r>
            <w:r>
              <w:rPr>
                <w:rFonts w:ascii="Times New Roman" w:eastAsia="Times New Roman" w:hAnsi="Times New Roman" w:cs="Times New Roman"/>
                <w:color w:val="000000" w:themeColor="text1"/>
                <w:sz w:val="28"/>
                <w:szCs w:val="28"/>
              </w:rPr>
              <w:t>.</w:t>
            </w:r>
          </w:p>
        </w:tc>
        <w:tc>
          <w:tcPr>
            <w:tcW w:w="1843" w:type="pct"/>
            <w:tcBorders>
              <w:top w:val="nil"/>
            </w:tcBorders>
          </w:tcPr>
          <w:p w14:paraId="17C199CE" w14:textId="738AA489" w:rsidR="008D3ED6" w:rsidRPr="009D29C7" w:rsidDel="008D3ED6" w:rsidRDefault="008D3ED6" w:rsidP="009D29C7">
            <w:pPr>
              <w:widowControl w:val="0"/>
              <w:ind w:left="57" w:right="57" w:firstLine="0"/>
              <w:jc w:val="both"/>
              <w:rPr>
                <w:rFonts w:ascii="Times New Roman" w:eastAsia="Times New Roman" w:hAnsi="Times New Roman" w:cs="Times New Roman"/>
                <w:color w:val="000000" w:themeColor="text1"/>
                <w:spacing w:val="-4"/>
                <w:sz w:val="28"/>
                <w:szCs w:val="28"/>
              </w:rPr>
            </w:pPr>
            <w:r w:rsidRPr="009D29C7">
              <w:rPr>
                <w:rFonts w:ascii="Times New Roman" w:eastAsia="Times New Roman" w:hAnsi="Times New Roman" w:cs="Times New Roman"/>
                <w:color w:val="000000" w:themeColor="text1"/>
                <w:spacing w:val="-4"/>
                <w:sz w:val="28"/>
                <w:szCs w:val="28"/>
              </w:rPr>
              <w:t>Thuộc thẩm quyền giao khu vực biển để lấn biển của Ủy ban nhân dân cấp tỉnh.</w:t>
            </w:r>
          </w:p>
        </w:tc>
      </w:tr>
      <w:tr w:rsidR="00D832CD" w:rsidRPr="00993DC9" w14:paraId="7008442B" w14:textId="77777777" w:rsidTr="004009C9">
        <w:trPr>
          <w:trHeight w:val="113"/>
        </w:trPr>
        <w:tc>
          <w:tcPr>
            <w:tcW w:w="436" w:type="pct"/>
            <w:vAlign w:val="center"/>
          </w:tcPr>
          <w:p w14:paraId="5A06B0F8" w14:textId="77777777" w:rsidR="001D732D" w:rsidRPr="00993DC9" w:rsidRDefault="001D732D" w:rsidP="009D29C7">
            <w:pPr>
              <w:widowControl w:val="0"/>
              <w:ind w:left="-51" w:firstLine="51"/>
              <w:jc w:val="center"/>
              <w:rPr>
                <w:rFonts w:ascii="Times New Roman" w:eastAsia="Times New Roman" w:hAnsi="Times New Roman" w:cs="Times New Roman"/>
                <w:b/>
                <w:color w:val="000000" w:themeColor="text1"/>
                <w:sz w:val="28"/>
                <w:szCs w:val="28"/>
              </w:rPr>
            </w:pPr>
            <w:r w:rsidRPr="00993DC9">
              <w:rPr>
                <w:rFonts w:ascii="Times New Roman" w:eastAsia="Times New Roman" w:hAnsi="Times New Roman" w:cs="Times New Roman"/>
                <w:b/>
                <w:color w:val="000000" w:themeColor="text1"/>
                <w:sz w:val="28"/>
                <w:szCs w:val="28"/>
              </w:rPr>
              <w:t>III</w:t>
            </w:r>
          </w:p>
        </w:tc>
        <w:tc>
          <w:tcPr>
            <w:tcW w:w="2721" w:type="pct"/>
            <w:tcBorders>
              <w:bottom w:val="single" w:sz="4" w:space="0" w:color="000000"/>
            </w:tcBorders>
            <w:vAlign w:val="center"/>
          </w:tcPr>
          <w:p w14:paraId="4DBFFC66" w14:textId="77777777" w:rsidR="001D732D" w:rsidRPr="00A603FF" w:rsidRDefault="001D732D" w:rsidP="009D29C7">
            <w:pPr>
              <w:widowControl w:val="0"/>
              <w:ind w:left="57" w:right="57" w:firstLine="0"/>
              <w:jc w:val="both"/>
              <w:rPr>
                <w:rFonts w:ascii="Times New Roman Bold" w:eastAsia="Times New Roman" w:hAnsi="Times New Roman Bold" w:cs="Times New Roman"/>
                <w:color w:val="000000" w:themeColor="text1"/>
                <w:spacing w:val="-6"/>
                <w:sz w:val="28"/>
                <w:szCs w:val="28"/>
              </w:rPr>
            </w:pPr>
            <w:r w:rsidRPr="00A603FF">
              <w:rPr>
                <w:rFonts w:ascii="Times New Roman Bold" w:eastAsia="Times New Roman" w:hAnsi="Times New Roman Bold" w:cs="Times New Roman"/>
                <w:b/>
                <w:color w:val="000000" w:themeColor="text1"/>
                <w:spacing w:val="-12"/>
                <w:sz w:val="28"/>
                <w:szCs w:val="28"/>
              </w:rPr>
              <w:t>Dự án đầu tư quy định tại điểm d và điểm e</w:t>
            </w:r>
            <w:r w:rsidRPr="00A603FF">
              <w:rPr>
                <w:rFonts w:ascii="Times New Roman Bold" w:eastAsia="Times New Roman" w:hAnsi="Times New Roman Bold" w:cs="Times New Roman"/>
                <w:b/>
                <w:color w:val="000000" w:themeColor="text1"/>
                <w:spacing w:val="-6"/>
                <w:sz w:val="28"/>
                <w:szCs w:val="28"/>
              </w:rPr>
              <w:t xml:space="preserve"> khoản 4 Điều 28 Luật Bảo vệ môi trường</w:t>
            </w:r>
          </w:p>
        </w:tc>
        <w:tc>
          <w:tcPr>
            <w:tcW w:w="1843" w:type="pct"/>
            <w:tcBorders>
              <w:bottom w:val="single" w:sz="4" w:space="0" w:color="000000"/>
            </w:tcBorders>
            <w:vAlign w:val="center"/>
          </w:tcPr>
          <w:p w14:paraId="5942BAE2" w14:textId="77777777" w:rsidR="001D732D" w:rsidRPr="00993DC9" w:rsidRDefault="001D732D" w:rsidP="009D29C7">
            <w:pPr>
              <w:widowControl w:val="0"/>
              <w:ind w:left="57" w:right="57" w:firstLine="0"/>
              <w:jc w:val="both"/>
              <w:rPr>
                <w:rFonts w:ascii="Times New Roman" w:eastAsia="Times New Roman" w:hAnsi="Times New Roman" w:cs="Times New Roman"/>
                <w:color w:val="000000" w:themeColor="text1"/>
                <w:sz w:val="28"/>
                <w:szCs w:val="28"/>
              </w:rPr>
            </w:pPr>
          </w:p>
        </w:tc>
      </w:tr>
      <w:tr w:rsidR="008D3ED6" w:rsidRPr="008D3ED6" w14:paraId="6CD2BD34" w14:textId="77777777" w:rsidTr="004009C9">
        <w:trPr>
          <w:trHeight w:val="113"/>
        </w:trPr>
        <w:tc>
          <w:tcPr>
            <w:tcW w:w="436" w:type="pct"/>
            <w:vMerge w:val="restart"/>
            <w:vAlign w:val="center"/>
          </w:tcPr>
          <w:p w14:paraId="719CC9AF" w14:textId="19130E97" w:rsidR="008D3ED6" w:rsidRPr="00993DC9" w:rsidRDefault="008D3ED6" w:rsidP="009D29C7">
            <w:pPr>
              <w:widowControl w:val="0"/>
              <w:ind w:left="-51" w:firstLine="51"/>
              <w:jc w:val="center"/>
              <w:rPr>
                <w:rFonts w:ascii="Times New Roman" w:eastAsia="Times New Roman" w:hAnsi="Times New Roman" w:cs="Times New Roman"/>
                <w:bCs/>
                <w:color w:val="000000" w:themeColor="text1"/>
                <w:sz w:val="28"/>
                <w:szCs w:val="28"/>
              </w:rPr>
            </w:pPr>
            <w:r w:rsidRPr="00993DC9">
              <w:rPr>
                <w:rFonts w:ascii="Times New Roman" w:eastAsia="Times New Roman" w:hAnsi="Times New Roman" w:cs="Times New Roman"/>
                <w:bCs/>
                <w:color w:val="000000" w:themeColor="text1"/>
                <w:sz w:val="28"/>
                <w:szCs w:val="28"/>
              </w:rPr>
              <w:t>9</w:t>
            </w:r>
          </w:p>
        </w:tc>
        <w:tc>
          <w:tcPr>
            <w:tcW w:w="2721" w:type="pct"/>
            <w:tcBorders>
              <w:bottom w:val="nil"/>
            </w:tcBorders>
          </w:tcPr>
          <w:p w14:paraId="26F221E5" w14:textId="3CDE80B3" w:rsidR="008D3ED6" w:rsidRPr="00993DC9" w:rsidRDefault="008D3ED6" w:rsidP="009D29C7">
            <w:pPr>
              <w:widowControl w:val="0"/>
              <w:ind w:left="57" w:right="57" w:firstLine="0"/>
              <w:jc w:val="both"/>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 xml:space="preserve">Dự án khai thác khoáng sản; dự án khai </w:t>
            </w:r>
            <w:r>
              <w:rPr>
                <w:rFonts w:ascii="Times New Roman" w:eastAsia="Times New Roman" w:hAnsi="Times New Roman" w:cs="Times New Roman"/>
                <w:color w:val="000000" w:themeColor="text1"/>
                <w:sz w:val="28"/>
                <w:szCs w:val="28"/>
              </w:rPr>
              <w:t xml:space="preserve">thác, sử dụng tài nguyên nước; </w:t>
            </w:r>
          </w:p>
        </w:tc>
        <w:tc>
          <w:tcPr>
            <w:tcW w:w="1843" w:type="pct"/>
            <w:tcBorders>
              <w:bottom w:val="nil"/>
            </w:tcBorders>
          </w:tcPr>
          <w:p w14:paraId="320B0BDC" w14:textId="14F0208A" w:rsidR="008D3ED6" w:rsidRPr="00A603FF" w:rsidRDefault="008D3ED6" w:rsidP="009D29C7">
            <w:pPr>
              <w:widowControl w:val="0"/>
              <w:ind w:left="57" w:right="57" w:firstLine="0"/>
              <w:jc w:val="both"/>
              <w:rPr>
                <w:rFonts w:ascii="Times New Roman" w:eastAsia="Times New Roman" w:hAnsi="Times New Roman" w:cs="Times New Roman"/>
                <w:color w:val="000000" w:themeColor="text1"/>
                <w:spacing w:val="-6"/>
                <w:sz w:val="28"/>
                <w:szCs w:val="28"/>
              </w:rPr>
            </w:pPr>
            <w:r w:rsidRPr="00F45EB5">
              <w:rPr>
                <w:rFonts w:ascii="Times New Roman" w:eastAsia="Times New Roman" w:hAnsi="Times New Roman" w:cs="Times New Roman"/>
                <w:color w:val="000000" w:themeColor="text1"/>
                <w:spacing w:val="-6"/>
                <w:sz w:val="28"/>
                <w:szCs w:val="28"/>
                <w:highlight w:val="yellow"/>
              </w:rPr>
              <w:t>Thuộc thẩm quyền cấp giấy phép về khai thác khoáng sản, khai thác, sử dụng tài nguyên nước của Ủy ban nhân dân cấp tỉnh;</w:t>
            </w:r>
          </w:p>
        </w:tc>
      </w:tr>
      <w:tr w:rsidR="008D3ED6" w:rsidRPr="008D3ED6" w14:paraId="504E1C41" w14:textId="77777777" w:rsidTr="004009C9">
        <w:trPr>
          <w:trHeight w:val="113"/>
        </w:trPr>
        <w:tc>
          <w:tcPr>
            <w:tcW w:w="436" w:type="pct"/>
            <w:vMerge/>
            <w:vAlign w:val="center"/>
          </w:tcPr>
          <w:p w14:paraId="082C1E2F" w14:textId="7C5D0EF0" w:rsidR="008D3ED6" w:rsidRPr="00993DC9" w:rsidRDefault="008D3ED6" w:rsidP="009D29C7">
            <w:pPr>
              <w:widowControl w:val="0"/>
              <w:ind w:left="-51" w:firstLine="51"/>
              <w:jc w:val="center"/>
              <w:rPr>
                <w:rFonts w:ascii="Times New Roman" w:eastAsia="Times New Roman" w:hAnsi="Times New Roman" w:cs="Times New Roman"/>
                <w:bCs/>
                <w:color w:val="000000" w:themeColor="text1"/>
                <w:sz w:val="28"/>
                <w:szCs w:val="28"/>
              </w:rPr>
            </w:pPr>
          </w:p>
        </w:tc>
        <w:tc>
          <w:tcPr>
            <w:tcW w:w="2721" w:type="pct"/>
            <w:tcBorders>
              <w:top w:val="nil"/>
            </w:tcBorders>
          </w:tcPr>
          <w:p w14:paraId="3FCCB591" w14:textId="179ADDB1" w:rsidR="008D3ED6" w:rsidRPr="00993DC9" w:rsidRDefault="008D3ED6" w:rsidP="009D29C7">
            <w:pPr>
              <w:widowControl w:val="0"/>
              <w:ind w:left="57" w:right="57" w:firstLine="0"/>
              <w:jc w:val="both"/>
              <w:rPr>
                <w:rFonts w:ascii="Times New Roman" w:eastAsia="Times New Roman" w:hAnsi="Times New Roman" w:cs="Times New Roman"/>
                <w:b/>
                <w:color w:val="000000" w:themeColor="text1"/>
                <w:sz w:val="28"/>
                <w:szCs w:val="28"/>
              </w:rPr>
            </w:pPr>
            <w:r w:rsidRPr="00993DC9">
              <w:rPr>
                <w:rFonts w:ascii="Times New Roman" w:eastAsia="Times New Roman" w:hAnsi="Times New Roman" w:cs="Times New Roman"/>
                <w:color w:val="000000" w:themeColor="text1"/>
                <w:sz w:val="28"/>
                <w:szCs w:val="28"/>
              </w:rPr>
              <w:t xml:space="preserve">Dự án có </w:t>
            </w:r>
            <w:r w:rsidR="00753752">
              <w:rPr>
                <w:rFonts w:ascii="Times New Roman" w:eastAsia="Times New Roman" w:hAnsi="Times New Roman" w:cs="Times New Roman"/>
                <w:color w:val="000000" w:themeColor="text1"/>
                <w:sz w:val="28"/>
                <w:szCs w:val="28"/>
              </w:rPr>
              <w:t xml:space="preserve">phát sinh </w:t>
            </w:r>
            <w:r w:rsidRPr="00993DC9">
              <w:rPr>
                <w:rFonts w:ascii="Times New Roman" w:eastAsia="Times New Roman" w:hAnsi="Times New Roman" w:cs="Times New Roman"/>
                <w:color w:val="000000" w:themeColor="text1"/>
                <w:sz w:val="28"/>
                <w:szCs w:val="28"/>
              </w:rPr>
              <w:t>nước thải</w:t>
            </w:r>
            <w:r>
              <w:rPr>
                <w:rFonts w:ascii="Times New Roman" w:eastAsia="Times New Roman" w:hAnsi="Times New Roman" w:cs="Times New Roman"/>
                <w:color w:val="000000" w:themeColor="text1"/>
                <w:sz w:val="28"/>
                <w:szCs w:val="28"/>
              </w:rPr>
              <w:t>.</w:t>
            </w:r>
            <w:r w:rsidRPr="00993DC9">
              <w:rPr>
                <w:rFonts w:ascii="Times New Roman" w:eastAsia="Times New Roman" w:hAnsi="Times New Roman" w:cs="Times New Roman"/>
                <w:color w:val="000000" w:themeColor="text1"/>
                <w:sz w:val="28"/>
                <w:szCs w:val="28"/>
              </w:rPr>
              <w:t xml:space="preserve"> </w:t>
            </w:r>
          </w:p>
        </w:tc>
        <w:tc>
          <w:tcPr>
            <w:tcW w:w="1843" w:type="pct"/>
            <w:tcBorders>
              <w:top w:val="nil"/>
            </w:tcBorders>
          </w:tcPr>
          <w:p w14:paraId="5AAD9586" w14:textId="0B0B64B1" w:rsidR="008D3ED6" w:rsidRPr="00A603FF" w:rsidRDefault="00753752" w:rsidP="009D29C7">
            <w:pPr>
              <w:widowControl w:val="0"/>
              <w:ind w:left="57" w:right="57" w:firstLine="0"/>
              <w:jc w:val="both"/>
              <w:rPr>
                <w:rFonts w:ascii="Times New Roman" w:eastAsia="Times New Roman" w:hAnsi="Times New Roman" w:cs="Times New Roman"/>
                <w:color w:val="000000" w:themeColor="text1"/>
                <w:spacing w:val="-12"/>
                <w:sz w:val="28"/>
                <w:szCs w:val="28"/>
              </w:rPr>
            </w:pPr>
            <w:r w:rsidRPr="00A603FF">
              <w:rPr>
                <w:rFonts w:ascii="Times New Roman" w:eastAsia="Times New Roman" w:hAnsi="Times New Roman" w:cs="Times New Roman"/>
                <w:color w:val="000000" w:themeColor="text1"/>
                <w:spacing w:val="-32"/>
                <w:sz w:val="28"/>
                <w:szCs w:val="28"/>
              </w:rPr>
              <w:t>T</w:t>
            </w:r>
            <w:r w:rsidR="00471FE9" w:rsidRPr="00A603FF">
              <w:rPr>
                <w:rFonts w:ascii="Times New Roman" w:eastAsia="Times New Roman" w:hAnsi="Times New Roman" w:cs="Times New Roman"/>
                <w:color w:val="000000" w:themeColor="text1"/>
                <w:spacing w:val="-32"/>
                <w:sz w:val="28"/>
                <w:szCs w:val="28"/>
              </w:rPr>
              <w:t>ừ 500 đến dưới 3.000 m</w:t>
            </w:r>
            <w:r w:rsidR="00471FE9" w:rsidRPr="00A603FF">
              <w:rPr>
                <w:rFonts w:ascii="Times New Roman" w:eastAsia="Times New Roman" w:hAnsi="Times New Roman" w:cs="Times New Roman"/>
                <w:color w:val="000000" w:themeColor="text1"/>
                <w:spacing w:val="-32"/>
                <w:sz w:val="28"/>
                <w:szCs w:val="28"/>
                <w:vertAlign w:val="superscript"/>
              </w:rPr>
              <w:t>3</w:t>
            </w:r>
            <w:r w:rsidR="00471FE9" w:rsidRPr="00A603FF">
              <w:rPr>
                <w:rFonts w:ascii="Times New Roman" w:eastAsia="Times New Roman" w:hAnsi="Times New Roman" w:cs="Times New Roman"/>
                <w:color w:val="000000" w:themeColor="text1"/>
                <w:spacing w:val="-32"/>
                <w:sz w:val="28"/>
                <w:szCs w:val="28"/>
              </w:rPr>
              <w:t>/ngày đêm</w:t>
            </w:r>
            <w:r w:rsidR="00471FE9" w:rsidRPr="00A603FF">
              <w:rPr>
                <w:rFonts w:ascii="Times New Roman" w:eastAsia="Times New Roman" w:hAnsi="Times New Roman" w:cs="Times New Roman"/>
                <w:color w:val="000000" w:themeColor="text1"/>
                <w:spacing w:val="-12"/>
                <w:sz w:val="28"/>
                <w:szCs w:val="28"/>
              </w:rPr>
              <w:t xml:space="preserve"> (từ 10.000 đến dưới 30.000 m</w:t>
            </w:r>
            <w:r w:rsidR="00471FE9" w:rsidRPr="00A603FF">
              <w:rPr>
                <w:rFonts w:ascii="Times New Roman" w:eastAsia="Times New Roman" w:hAnsi="Times New Roman" w:cs="Times New Roman"/>
                <w:color w:val="000000" w:themeColor="text1"/>
                <w:spacing w:val="-12"/>
                <w:sz w:val="28"/>
                <w:szCs w:val="28"/>
                <w:vertAlign w:val="superscript"/>
              </w:rPr>
              <w:t>3</w:t>
            </w:r>
            <w:r w:rsidR="00471FE9" w:rsidRPr="00A603FF">
              <w:rPr>
                <w:rFonts w:ascii="Times New Roman" w:eastAsia="Times New Roman" w:hAnsi="Times New Roman" w:cs="Times New Roman"/>
                <w:color w:val="000000" w:themeColor="text1"/>
                <w:spacing w:val="-12"/>
                <w:sz w:val="28"/>
                <w:szCs w:val="28"/>
              </w:rPr>
              <w:t>/ngày đêm đối với hoạt động nuôi trồng thủy sản)</w:t>
            </w:r>
            <w:r w:rsidR="008D3ED6" w:rsidRPr="00A603FF">
              <w:rPr>
                <w:rFonts w:ascii="Times New Roman" w:eastAsia="Times New Roman" w:hAnsi="Times New Roman" w:cs="Times New Roman"/>
                <w:color w:val="000000" w:themeColor="text1"/>
                <w:spacing w:val="-12"/>
                <w:sz w:val="28"/>
                <w:szCs w:val="28"/>
              </w:rPr>
              <w:t>.</w:t>
            </w:r>
          </w:p>
        </w:tc>
      </w:tr>
      <w:tr w:rsidR="00D832CD" w:rsidRPr="00993DC9" w14:paraId="2A3C8229" w14:textId="77777777" w:rsidTr="004009C9">
        <w:trPr>
          <w:trHeight w:val="113"/>
        </w:trPr>
        <w:tc>
          <w:tcPr>
            <w:tcW w:w="436" w:type="pct"/>
            <w:vAlign w:val="center"/>
          </w:tcPr>
          <w:p w14:paraId="5F9EDD00" w14:textId="77777777" w:rsidR="001D732D" w:rsidRPr="00993DC9" w:rsidRDefault="001D732D" w:rsidP="009D29C7">
            <w:pPr>
              <w:widowControl w:val="0"/>
              <w:ind w:left="-51" w:firstLine="51"/>
              <w:jc w:val="center"/>
              <w:rPr>
                <w:rFonts w:ascii="Times New Roman" w:eastAsia="Times New Roman" w:hAnsi="Times New Roman" w:cs="Times New Roman"/>
                <w:bCs/>
                <w:color w:val="000000" w:themeColor="text1"/>
                <w:sz w:val="28"/>
                <w:szCs w:val="28"/>
              </w:rPr>
            </w:pPr>
            <w:r w:rsidRPr="00993DC9">
              <w:rPr>
                <w:rFonts w:ascii="Times New Roman" w:eastAsia="Times New Roman" w:hAnsi="Times New Roman" w:cs="Times New Roman"/>
                <w:bCs/>
                <w:color w:val="000000" w:themeColor="text1"/>
                <w:sz w:val="28"/>
                <w:szCs w:val="28"/>
              </w:rPr>
              <w:t>10</w:t>
            </w:r>
          </w:p>
        </w:tc>
        <w:tc>
          <w:tcPr>
            <w:tcW w:w="2721" w:type="pct"/>
            <w:vAlign w:val="center"/>
          </w:tcPr>
          <w:p w14:paraId="6C913EB6" w14:textId="77777777" w:rsidR="001D732D" w:rsidRPr="00993DC9" w:rsidRDefault="001D732D" w:rsidP="009D29C7">
            <w:pPr>
              <w:widowControl w:val="0"/>
              <w:ind w:left="57" w:right="57" w:firstLine="0"/>
              <w:jc w:val="both"/>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color w:val="000000" w:themeColor="text1"/>
                <w:sz w:val="28"/>
                <w:szCs w:val="28"/>
              </w:rPr>
              <w:t>Dự án có yêu cầu di dân, tái định cư</w:t>
            </w:r>
          </w:p>
        </w:tc>
        <w:tc>
          <w:tcPr>
            <w:tcW w:w="1843" w:type="pct"/>
            <w:vAlign w:val="center"/>
          </w:tcPr>
          <w:p w14:paraId="1B1FB3AC" w14:textId="48E4CF07" w:rsidR="001D732D" w:rsidRPr="009D29C7" w:rsidRDefault="001D732D" w:rsidP="009D29C7">
            <w:pPr>
              <w:widowControl w:val="0"/>
              <w:ind w:left="57" w:right="57" w:firstLine="0"/>
              <w:jc w:val="both"/>
              <w:rPr>
                <w:rFonts w:ascii="Times New Roman" w:eastAsia="Times New Roman" w:hAnsi="Times New Roman" w:cs="Times New Roman"/>
                <w:color w:val="000000" w:themeColor="text1"/>
                <w:spacing w:val="-6"/>
                <w:sz w:val="28"/>
                <w:szCs w:val="28"/>
              </w:rPr>
            </w:pPr>
            <w:r w:rsidRPr="009D29C7">
              <w:rPr>
                <w:rFonts w:ascii="Times New Roman" w:eastAsia="Times New Roman" w:hAnsi="Times New Roman" w:cs="Times New Roman"/>
                <w:color w:val="000000" w:themeColor="text1"/>
                <w:spacing w:val="-6"/>
                <w:sz w:val="28"/>
                <w:szCs w:val="28"/>
              </w:rPr>
              <w:t>Từ 1.000 người đến dưới 10.000 người ở miền núi; từ 2.000 người đến dưới 20.000 người đối với vùng khác</w:t>
            </w:r>
            <w:r w:rsidR="008D3ED6" w:rsidRPr="009D29C7">
              <w:rPr>
                <w:rFonts w:ascii="Times New Roman" w:eastAsia="Times New Roman" w:hAnsi="Times New Roman" w:cs="Times New Roman"/>
                <w:color w:val="000000" w:themeColor="text1"/>
                <w:spacing w:val="-6"/>
                <w:sz w:val="28"/>
                <w:szCs w:val="28"/>
              </w:rPr>
              <w:t>.</w:t>
            </w:r>
          </w:p>
        </w:tc>
      </w:tr>
      <w:tr w:rsidR="00D832CD" w:rsidRPr="00993DC9" w14:paraId="076CE750" w14:textId="77777777" w:rsidTr="004009C9">
        <w:trPr>
          <w:trHeight w:val="113"/>
        </w:trPr>
        <w:tc>
          <w:tcPr>
            <w:tcW w:w="436" w:type="pct"/>
            <w:vAlign w:val="center"/>
          </w:tcPr>
          <w:p w14:paraId="6E5A2CF8" w14:textId="77777777" w:rsidR="001D732D" w:rsidRPr="00993DC9" w:rsidRDefault="001D732D" w:rsidP="009D29C7">
            <w:pPr>
              <w:widowControl w:val="0"/>
              <w:ind w:left="-51" w:firstLine="51"/>
              <w:jc w:val="center"/>
              <w:rPr>
                <w:rFonts w:ascii="Times New Roman" w:eastAsia="Times New Roman" w:hAnsi="Times New Roman" w:cs="Times New Roman"/>
                <w:b/>
                <w:color w:val="000000" w:themeColor="text1"/>
                <w:sz w:val="28"/>
                <w:szCs w:val="28"/>
              </w:rPr>
            </w:pPr>
            <w:r w:rsidRPr="00993DC9">
              <w:rPr>
                <w:rFonts w:ascii="Times New Roman" w:eastAsia="Times New Roman" w:hAnsi="Times New Roman" w:cs="Times New Roman"/>
                <w:b/>
                <w:color w:val="000000" w:themeColor="text1"/>
                <w:sz w:val="28"/>
                <w:szCs w:val="28"/>
              </w:rPr>
              <w:t>IV</w:t>
            </w:r>
          </w:p>
        </w:tc>
        <w:tc>
          <w:tcPr>
            <w:tcW w:w="2721" w:type="pct"/>
            <w:vAlign w:val="center"/>
          </w:tcPr>
          <w:p w14:paraId="147C0A47" w14:textId="77777777" w:rsidR="001D732D" w:rsidRPr="00993DC9" w:rsidRDefault="001D732D" w:rsidP="009D29C7">
            <w:pPr>
              <w:widowControl w:val="0"/>
              <w:ind w:left="57" w:right="57" w:firstLine="0"/>
              <w:jc w:val="both"/>
              <w:rPr>
                <w:rFonts w:ascii="Times New Roman" w:eastAsia="Times New Roman" w:hAnsi="Times New Roman" w:cs="Times New Roman"/>
                <w:color w:val="000000" w:themeColor="text1"/>
                <w:sz w:val="28"/>
                <w:szCs w:val="28"/>
              </w:rPr>
            </w:pPr>
            <w:r w:rsidRPr="00993DC9">
              <w:rPr>
                <w:rFonts w:ascii="Times New Roman" w:eastAsia="Times New Roman" w:hAnsi="Times New Roman" w:cs="Times New Roman"/>
                <w:b/>
                <w:color w:val="000000" w:themeColor="text1"/>
                <w:sz w:val="28"/>
                <w:szCs w:val="28"/>
              </w:rPr>
              <w:t>Dự án đầu tư mở rộng</w:t>
            </w:r>
          </w:p>
        </w:tc>
        <w:tc>
          <w:tcPr>
            <w:tcW w:w="1843" w:type="pct"/>
            <w:vAlign w:val="center"/>
          </w:tcPr>
          <w:p w14:paraId="75A2F3B9" w14:textId="77777777" w:rsidR="001D732D" w:rsidRPr="00993DC9" w:rsidRDefault="001D732D" w:rsidP="009D29C7">
            <w:pPr>
              <w:widowControl w:val="0"/>
              <w:ind w:left="57" w:right="57" w:firstLine="0"/>
              <w:jc w:val="both"/>
              <w:rPr>
                <w:rFonts w:ascii="Times New Roman" w:eastAsia="Times New Roman" w:hAnsi="Times New Roman" w:cs="Times New Roman"/>
                <w:color w:val="000000" w:themeColor="text1"/>
                <w:sz w:val="28"/>
                <w:szCs w:val="28"/>
              </w:rPr>
            </w:pPr>
          </w:p>
        </w:tc>
      </w:tr>
      <w:tr w:rsidR="00D832CD" w:rsidRPr="00993DC9" w14:paraId="78A7CE8C" w14:textId="77777777" w:rsidTr="004009C9">
        <w:trPr>
          <w:trHeight w:val="113"/>
        </w:trPr>
        <w:tc>
          <w:tcPr>
            <w:tcW w:w="436" w:type="pct"/>
            <w:vAlign w:val="center"/>
          </w:tcPr>
          <w:p w14:paraId="77F29923" w14:textId="77777777" w:rsidR="001D732D" w:rsidRPr="00993DC9" w:rsidRDefault="001D732D" w:rsidP="009D29C7">
            <w:pPr>
              <w:widowControl w:val="0"/>
              <w:ind w:left="-51" w:firstLine="51"/>
              <w:jc w:val="center"/>
              <w:rPr>
                <w:rFonts w:ascii="Times New Roman" w:eastAsia="Times New Roman" w:hAnsi="Times New Roman" w:cs="Times New Roman"/>
                <w:bCs/>
                <w:color w:val="000000" w:themeColor="text1"/>
                <w:sz w:val="28"/>
                <w:szCs w:val="28"/>
              </w:rPr>
            </w:pPr>
            <w:r w:rsidRPr="00993DC9">
              <w:rPr>
                <w:rFonts w:ascii="Times New Roman" w:eastAsia="Times New Roman" w:hAnsi="Times New Roman" w:cs="Times New Roman"/>
                <w:bCs/>
                <w:color w:val="000000" w:themeColor="text1"/>
                <w:sz w:val="28"/>
                <w:szCs w:val="28"/>
              </w:rPr>
              <w:t>11</w:t>
            </w:r>
          </w:p>
        </w:tc>
        <w:tc>
          <w:tcPr>
            <w:tcW w:w="2721" w:type="pct"/>
          </w:tcPr>
          <w:p w14:paraId="30E9D2F2" w14:textId="42EDB339" w:rsidR="001D732D" w:rsidRPr="00993DC9" w:rsidRDefault="001D732D" w:rsidP="009D29C7">
            <w:pPr>
              <w:widowControl w:val="0"/>
              <w:ind w:left="57" w:right="57" w:firstLine="0"/>
              <w:jc w:val="both"/>
              <w:rPr>
                <w:rFonts w:ascii="Times New Roman" w:eastAsia="Times New Roman" w:hAnsi="Times New Roman" w:cs="Times New Roman"/>
                <w:b/>
                <w:color w:val="000000" w:themeColor="text1"/>
                <w:sz w:val="28"/>
                <w:szCs w:val="28"/>
              </w:rPr>
            </w:pPr>
            <w:r w:rsidRPr="00993DC9">
              <w:rPr>
                <w:rFonts w:ascii="Times New Roman" w:eastAsia="Times New Roman" w:hAnsi="Times New Roman" w:cs="Times New Roman"/>
                <w:color w:val="000000" w:themeColor="text1"/>
                <w:sz w:val="28"/>
                <w:szCs w:val="28"/>
              </w:rPr>
              <w:t>Dự án đầu tư mở rộng (mở rộng quy mô, nâng cao công suất) theo quy định của pháp luật về đầu tư của cơ sở sản xuất kinh doanh, dịch vụ, cụm công nghiệp đang hoạt động</w:t>
            </w:r>
            <w:r w:rsidR="008D3ED6">
              <w:rPr>
                <w:rFonts w:ascii="Times New Roman" w:eastAsia="Times New Roman" w:hAnsi="Times New Roman" w:cs="Times New Roman"/>
                <w:color w:val="000000" w:themeColor="text1"/>
                <w:sz w:val="28"/>
                <w:szCs w:val="28"/>
              </w:rPr>
              <w:t>.</w:t>
            </w:r>
          </w:p>
        </w:tc>
        <w:tc>
          <w:tcPr>
            <w:tcW w:w="1843" w:type="pct"/>
            <w:vAlign w:val="center"/>
          </w:tcPr>
          <w:p w14:paraId="154E51E1" w14:textId="71B981DD" w:rsidR="001D732D" w:rsidRPr="00A603FF" w:rsidRDefault="001D732D" w:rsidP="009D29C7">
            <w:pPr>
              <w:widowControl w:val="0"/>
              <w:ind w:left="57" w:right="57" w:firstLine="0"/>
              <w:jc w:val="both"/>
              <w:rPr>
                <w:rFonts w:ascii="Times New Roman" w:eastAsia="Times New Roman" w:hAnsi="Times New Roman" w:cs="Times New Roman"/>
                <w:color w:val="000000" w:themeColor="text1"/>
                <w:spacing w:val="-6"/>
                <w:sz w:val="28"/>
                <w:szCs w:val="28"/>
              </w:rPr>
            </w:pPr>
            <w:r w:rsidRPr="00A603FF">
              <w:rPr>
                <w:rFonts w:ascii="Times New Roman" w:eastAsia="Times New Roman" w:hAnsi="Times New Roman" w:cs="Times New Roman"/>
                <w:color w:val="000000" w:themeColor="text1"/>
                <w:spacing w:val="-6"/>
                <w:sz w:val="28"/>
                <w:szCs w:val="28"/>
              </w:rPr>
              <w:t xml:space="preserve">Có tổng quy mô, công suất (tính tổng cả phần cơ sở sản xuất kinh doanh, dịch vụ, cụm công nghiệp đang hoạt </w:t>
            </w:r>
            <w:r w:rsidRPr="00A603FF">
              <w:rPr>
                <w:rFonts w:ascii="Times New Roman" w:eastAsia="Times New Roman" w:hAnsi="Times New Roman" w:cs="Times New Roman"/>
                <w:color w:val="000000" w:themeColor="text1"/>
                <w:spacing w:val="-18"/>
                <w:sz w:val="28"/>
                <w:szCs w:val="28"/>
              </w:rPr>
              <w:t xml:space="preserve">động và phần mở rộng, nâng </w:t>
            </w:r>
            <w:r w:rsidR="003A44E2" w:rsidRPr="00A603FF">
              <w:rPr>
                <w:rFonts w:ascii="Times New Roman" w:eastAsia="Times New Roman" w:hAnsi="Times New Roman" w:cs="Times New Roman"/>
                <w:color w:val="000000" w:themeColor="text1"/>
                <w:spacing w:val="-18"/>
                <w:sz w:val="28"/>
                <w:szCs w:val="28"/>
              </w:rPr>
              <w:t xml:space="preserve">cao </w:t>
            </w:r>
            <w:r w:rsidRPr="00A603FF">
              <w:rPr>
                <w:rFonts w:ascii="Times New Roman" w:eastAsia="Times New Roman" w:hAnsi="Times New Roman" w:cs="Times New Roman"/>
                <w:color w:val="000000" w:themeColor="text1"/>
                <w:spacing w:val="-18"/>
                <w:sz w:val="28"/>
                <w:szCs w:val="28"/>
              </w:rPr>
              <w:t>công suất) tới mức tương đương với dự án tại Phụ lục này</w:t>
            </w:r>
            <w:r w:rsidR="008D3ED6" w:rsidRPr="00A603FF">
              <w:rPr>
                <w:rFonts w:ascii="Times New Roman" w:eastAsia="Times New Roman" w:hAnsi="Times New Roman" w:cs="Times New Roman"/>
                <w:color w:val="000000" w:themeColor="text1"/>
                <w:spacing w:val="-18"/>
                <w:sz w:val="28"/>
                <w:szCs w:val="28"/>
              </w:rPr>
              <w:t>.</w:t>
            </w:r>
          </w:p>
        </w:tc>
      </w:tr>
    </w:tbl>
    <w:p w14:paraId="3C7ABE0F" w14:textId="77777777" w:rsidR="00A603FF" w:rsidRDefault="00A603FF" w:rsidP="00541A57">
      <w:pPr>
        <w:pStyle w:val="Heading3"/>
        <w:sectPr w:rsidR="00A603FF" w:rsidSect="00BE6B4F">
          <w:headerReference w:type="default" r:id="rId11"/>
          <w:headerReference w:type="first" r:id="rId12"/>
          <w:pgSz w:w="11907" w:h="16840"/>
          <w:pgMar w:top="1134" w:right="1134" w:bottom="1134" w:left="1701" w:header="720" w:footer="720" w:gutter="0"/>
          <w:pgNumType w:start="1"/>
          <w:cols w:space="720"/>
          <w:titlePg/>
          <w:docGrid w:linePitch="299"/>
        </w:sectPr>
      </w:pPr>
      <w:bookmarkStart w:id="10" w:name="_43v86uo" w:colFirst="0" w:colLast="0"/>
      <w:bookmarkEnd w:id="10"/>
    </w:p>
    <w:p w14:paraId="7242E263" w14:textId="3183BF51" w:rsidR="004B4D80" w:rsidRPr="00CC262A" w:rsidRDefault="007869B6" w:rsidP="00541A57">
      <w:pPr>
        <w:pStyle w:val="Heading3"/>
      </w:pPr>
      <w:r w:rsidRPr="00CC262A">
        <w:lastRenderedPageBreak/>
        <w:t xml:space="preserve">Phụ lục </w:t>
      </w:r>
      <w:r w:rsidR="00017B66">
        <w:t>V</w:t>
      </w:r>
    </w:p>
    <w:p w14:paraId="49EE7DB9" w14:textId="77777777" w:rsidR="00392733" w:rsidRDefault="00A04CFD" w:rsidP="00541A57">
      <w:pPr>
        <w:pStyle w:val="Heading3"/>
      </w:pPr>
      <w:bookmarkStart w:id="11" w:name="_2j0ih2h" w:colFirst="0" w:colLast="0"/>
      <w:bookmarkEnd w:id="11"/>
      <w:r w:rsidRPr="00A04CFD">
        <w:t xml:space="preserve">DANH MỤC CÁC DỰ ÁN ĐẦU TƯ NHÓM III ÍT CÓ NGUY CƠ </w:t>
      </w:r>
    </w:p>
    <w:p w14:paraId="4AA49A32" w14:textId="77777777" w:rsidR="00826A7F" w:rsidRDefault="00A04CFD" w:rsidP="00541A57">
      <w:pPr>
        <w:pStyle w:val="Heading3"/>
      </w:pPr>
      <w:r w:rsidRPr="00A04CFD">
        <w:t>TÁC ĐỘNG</w:t>
      </w:r>
      <w:r w:rsidRPr="00A04CFD">
        <w:rPr>
          <w:spacing w:val="-6"/>
        </w:rPr>
        <w:t xml:space="preserve"> XẤU</w:t>
      </w:r>
      <w:r>
        <w:t xml:space="preserve"> ĐẾN MÔI TRƯỜNG QUY ĐỊNH </w:t>
      </w:r>
    </w:p>
    <w:p w14:paraId="3D6AD33C" w14:textId="77777777" w:rsidR="00826A7F" w:rsidRDefault="00A04CFD" w:rsidP="00541A57">
      <w:pPr>
        <w:pStyle w:val="Heading3"/>
      </w:pPr>
      <w:r>
        <w:t xml:space="preserve">TẠI KHOẢN 5 ĐIỀU 28 </w:t>
      </w:r>
      <w:r w:rsidRPr="00A04CFD">
        <w:t xml:space="preserve">LUẬT BẢO VỆ MÔI TRƯỜNG, </w:t>
      </w:r>
    </w:p>
    <w:p w14:paraId="265B808E" w14:textId="46366E74" w:rsidR="00A04CFD" w:rsidRDefault="00A04CFD" w:rsidP="00541A57">
      <w:pPr>
        <w:pStyle w:val="Heading3"/>
      </w:pPr>
      <w:r w:rsidRPr="00A04CFD">
        <w:t xml:space="preserve">TRỪ DỰ ÁN QUY ĐỊNH TẠI PHỤ LỤC III VÀ PHỤ LỤC IV </w:t>
      </w:r>
    </w:p>
    <w:p w14:paraId="58FEC8C8" w14:textId="388D78AE" w:rsidR="00A04CFD" w:rsidRPr="00A04CFD" w:rsidRDefault="00A04CFD" w:rsidP="00541A57">
      <w:pPr>
        <w:pStyle w:val="Heading3"/>
      </w:pPr>
      <w:r w:rsidRPr="00A04CFD">
        <w:t>BAN HÀNH KÈM THEO NGHỊ ĐỊNH NÀY</w:t>
      </w:r>
    </w:p>
    <w:p w14:paraId="377912BD" w14:textId="387C0BCC" w:rsidR="00017B66" w:rsidRPr="00826A7F" w:rsidRDefault="00A04CFD" w:rsidP="00017B66">
      <w:pPr>
        <w:spacing w:line="240" w:lineRule="auto"/>
        <w:jc w:val="center"/>
        <w:rPr>
          <w:rFonts w:ascii="Times New Roman" w:eastAsia="Times New Roman" w:hAnsi="Times New Roman" w:cs="Times New Roman"/>
          <w:i/>
          <w:color w:val="000000" w:themeColor="text1"/>
          <w:sz w:val="28"/>
          <w:szCs w:val="28"/>
        </w:rPr>
      </w:pPr>
      <w:r w:rsidRPr="00D832CD">
        <w:rPr>
          <w:rFonts w:ascii="Times New Roman" w:eastAsia="Times New Roman" w:hAnsi="Times New Roman" w:cs="Times New Roman"/>
          <w:i/>
          <w:color w:val="000000" w:themeColor="text1"/>
          <w:sz w:val="28"/>
          <w:szCs w:val="28"/>
        </w:rPr>
        <w:t xml:space="preserve"> </w:t>
      </w:r>
      <w:r w:rsidR="00017B66" w:rsidRPr="00826A7F">
        <w:rPr>
          <w:rFonts w:ascii="Times New Roman" w:eastAsia="Times New Roman" w:hAnsi="Times New Roman" w:cs="Times New Roman"/>
          <w:i/>
          <w:color w:val="000000" w:themeColor="text1"/>
          <w:sz w:val="28"/>
          <w:szCs w:val="28"/>
        </w:rPr>
        <w:t xml:space="preserve">(Kèm theo Nghị định số      </w:t>
      </w:r>
      <w:r w:rsidR="00826A7F" w:rsidRPr="00826A7F">
        <w:rPr>
          <w:rFonts w:ascii="Times New Roman" w:eastAsia="Times New Roman" w:hAnsi="Times New Roman" w:cs="Times New Roman"/>
          <w:i/>
          <w:color w:val="000000" w:themeColor="text1"/>
          <w:sz w:val="28"/>
          <w:szCs w:val="28"/>
        </w:rPr>
        <w:t>/</w:t>
      </w:r>
      <w:r w:rsidR="00360C13">
        <w:rPr>
          <w:rFonts w:ascii="Times New Roman" w:eastAsia="Times New Roman" w:hAnsi="Times New Roman" w:cs="Times New Roman"/>
          <w:i/>
          <w:color w:val="000000" w:themeColor="text1"/>
          <w:sz w:val="28"/>
          <w:szCs w:val="28"/>
        </w:rPr>
        <w:t>2022</w:t>
      </w:r>
      <w:r w:rsidR="00017B66" w:rsidRPr="00826A7F">
        <w:rPr>
          <w:rFonts w:ascii="Times New Roman" w:eastAsia="Times New Roman" w:hAnsi="Times New Roman" w:cs="Times New Roman"/>
          <w:i/>
          <w:color w:val="000000" w:themeColor="text1"/>
          <w:sz w:val="28"/>
          <w:szCs w:val="28"/>
        </w:rPr>
        <w:t xml:space="preserve">/NĐ-CP </w:t>
      </w:r>
    </w:p>
    <w:p w14:paraId="3AD09B73" w14:textId="4FF369EA" w:rsidR="00017B66" w:rsidRPr="00826A7F" w:rsidRDefault="00017B66" w:rsidP="00017B66">
      <w:pPr>
        <w:spacing w:line="240" w:lineRule="auto"/>
        <w:jc w:val="center"/>
        <w:rPr>
          <w:rFonts w:ascii="Times New Roman" w:eastAsia="Times New Roman" w:hAnsi="Times New Roman" w:cs="Times New Roman"/>
          <w:i/>
          <w:color w:val="000000" w:themeColor="text1"/>
          <w:sz w:val="28"/>
          <w:szCs w:val="28"/>
        </w:rPr>
      </w:pPr>
      <w:r w:rsidRPr="00826A7F">
        <w:rPr>
          <w:rFonts w:ascii="Times New Roman" w:eastAsia="Times New Roman" w:hAnsi="Times New Roman" w:cs="Times New Roman"/>
          <w:i/>
          <w:color w:val="000000" w:themeColor="text1"/>
          <w:sz w:val="28"/>
          <w:szCs w:val="28"/>
        </w:rPr>
        <w:t xml:space="preserve">ngày     tháng </w:t>
      </w:r>
      <w:r w:rsidR="00606C55">
        <w:rPr>
          <w:rFonts w:ascii="Times New Roman" w:eastAsia="Times New Roman" w:hAnsi="Times New Roman" w:cs="Times New Roman"/>
          <w:i/>
          <w:color w:val="000000" w:themeColor="text1"/>
          <w:sz w:val="28"/>
          <w:szCs w:val="28"/>
        </w:rPr>
        <w:t xml:space="preserve">01 </w:t>
      </w:r>
      <w:r w:rsidRPr="00826A7F">
        <w:rPr>
          <w:rFonts w:ascii="Times New Roman" w:eastAsia="Times New Roman" w:hAnsi="Times New Roman" w:cs="Times New Roman"/>
          <w:i/>
          <w:color w:val="000000" w:themeColor="text1"/>
          <w:sz w:val="28"/>
          <w:szCs w:val="28"/>
        </w:rPr>
        <w:t xml:space="preserve">năm </w:t>
      </w:r>
      <w:r w:rsidR="00360C13">
        <w:rPr>
          <w:rFonts w:ascii="Times New Roman" w:eastAsia="Times New Roman" w:hAnsi="Times New Roman" w:cs="Times New Roman"/>
          <w:i/>
          <w:color w:val="000000" w:themeColor="text1"/>
          <w:sz w:val="28"/>
          <w:szCs w:val="28"/>
        </w:rPr>
        <w:t xml:space="preserve">2022 </w:t>
      </w:r>
      <w:r w:rsidRPr="00826A7F">
        <w:rPr>
          <w:rFonts w:ascii="Times New Roman" w:eastAsia="Times New Roman" w:hAnsi="Times New Roman" w:cs="Times New Roman"/>
          <w:i/>
          <w:color w:val="000000" w:themeColor="text1"/>
          <w:sz w:val="28"/>
          <w:szCs w:val="28"/>
        </w:rPr>
        <w:t>của Chính phủ)</w:t>
      </w:r>
    </w:p>
    <w:p w14:paraId="42A504D8" w14:textId="12E50F4D" w:rsidR="00017B66" w:rsidRPr="00017B66" w:rsidRDefault="00017B66" w:rsidP="00017B66">
      <w:pPr>
        <w:spacing w:line="240" w:lineRule="auto"/>
        <w:jc w:val="center"/>
        <w:rPr>
          <w:rFonts w:ascii="Times New Roman" w:eastAsia="Times New Roman" w:hAnsi="Times New Roman" w:cs="Times New Roman"/>
          <w:i/>
          <w:color w:val="000000" w:themeColor="text1"/>
          <w:sz w:val="28"/>
          <w:szCs w:val="28"/>
          <w:vertAlign w:val="superscript"/>
        </w:rPr>
      </w:pPr>
      <w:r>
        <w:rPr>
          <w:rFonts w:ascii="Times New Roman" w:eastAsia="Times New Roman" w:hAnsi="Times New Roman" w:cs="Times New Roman"/>
          <w:i/>
          <w:color w:val="000000" w:themeColor="text1"/>
          <w:sz w:val="28"/>
          <w:szCs w:val="28"/>
          <w:vertAlign w:val="superscript"/>
        </w:rPr>
        <w:t>___________</w:t>
      </w:r>
    </w:p>
    <w:p w14:paraId="29C543A3" w14:textId="77777777" w:rsidR="008D3ED6" w:rsidRPr="00017B66" w:rsidRDefault="008D3ED6" w:rsidP="0004635D">
      <w:pPr>
        <w:rPr>
          <w:sz w:val="6"/>
        </w:rPr>
      </w:pPr>
    </w:p>
    <w:tbl>
      <w:tblPr>
        <w:tblStyle w:val="10"/>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5"/>
        <w:gridCol w:w="5631"/>
        <w:gridCol w:w="3300"/>
      </w:tblGrid>
      <w:tr w:rsidR="00D832CD" w:rsidRPr="004009C9" w14:paraId="79B86B86" w14:textId="77777777" w:rsidTr="000356F2">
        <w:trPr>
          <w:trHeight w:val="170"/>
          <w:jc w:val="center"/>
        </w:trPr>
        <w:tc>
          <w:tcPr>
            <w:tcW w:w="432" w:type="pct"/>
            <w:vAlign w:val="center"/>
          </w:tcPr>
          <w:p w14:paraId="47AE1D45" w14:textId="77777777" w:rsidR="004B4D80" w:rsidRPr="004009C9" w:rsidRDefault="006C772F" w:rsidP="0004635D">
            <w:pPr>
              <w:widowControl w:val="0"/>
              <w:ind w:firstLine="0"/>
              <w:jc w:val="center"/>
              <w:rPr>
                <w:rFonts w:ascii="Times New Roman" w:eastAsia="Times New Roman" w:hAnsi="Times New Roman" w:cs="Times New Roman"/>
                <w:b/>
                <w:color w:val="000000" w:themeColor="text1"/>
                <w:sz w:val="27"/>
                <w:szCs w:val="27"/>
              </w:rPr>
            </w:pPr>
            <w:bookmarkStart w:id="12" w:name="_y5sraa" w:colFirst="0" w:colLast="0"/>
            <w:bookmarkEnd w:id="12"/>
            <w:r w:rsidRPr="004009C9">
              <w:rPr>
                <w:rFonts w:ascii="Times New Roman" w:eastAsia="Times New Roman" w:hAnsi="Times New Roman" w:cs="Times New Roman"/>
                <w:b/>
                <w:color w:val="000000" w:themeColor="text1"/>
                <w:sz w:val="27"/>
                <w:szCs w:val="27"/>
              </w:rPr>
              <w:t>STT</w:t>
            </w:r>
          </w:p>
        </w:tc>
        <w:tc>
          <w:tcPr>
            <w:tcW w:w="2880" w:type="pct"/>
            <w:vAlign w:val="center"/>
          </w:tcPr>
          <w:p w14:paraId="7DA5B8EE" w14:textId="6C3F1D09" w:rsidR="004B4D80" w:rsidRPr="004009C9" w:rsidRDefault="006C772F" w:rsidP="0004635D">
            <w:pPr>
              <w:widowControl w:val="0"/>
              <w:ind w:firstLine="0"/>
              <w:jc w:val="center"/>
              <w:rPr>
                <w:rFonts w:ascii="Times New Roman" w:eastAsia="Times New Roman" w:hAnsi="Times New Roman" w:cs="Times New Roman"/>
                <w:b/>
                <w:color w:val="000000" w:themeColor="text1"/>
                <w:sz w:val="27"/>
                <w:szCs w:val="27"/>
              </w:rPr>
            </w:pPr>
            <w:r w:rsidRPr="004009C9">
              <w:rPr>
                <w:rFonts w:ascii="Times New Roman" w:eastAsia="Times New Roman" w:hAnsi="Times New Roman" w:cs="Times New Roman"/>
                <w:b/>
                <w:color w:val="000000" w:themeColor="text1"/>
                <w:sz w:val="27"/>
                <w:szCs w:val="27"/>
              </w:rPr>
              <w:t>Dự án đầu tư</w:t>
            </w:r>
          </w:p>
        </w:tc>
        <w:tc>
          <w:tcPr>
            <w:tcW w:w="1688" w:type="pct"/>
            <w:vAlign w:val="center"/>
          </w:tcPr>
          <w:p w14:paraId="59B46CA2" w14:textId="03AF5586" w:rsidR="004B4D80" w:rsidRPr="004009C9" w:rsidRDefault="006C772F" w:rsidP="0004635D">
            <w:pPr>
              <w:widowControl w:val="0"/>
              <w:ind w:firstLine="0"/>
              <w:jc w:val="center"/>
              <w:rPr>
                <w:rFonts w:ascii="Times New Roman Bold" w:eastAsia="Times New Roman" w:hAnsi="Times New Roman Bold" w:cs="Times New Roman"/>
                <w:b/>
                <w:color w:val="000000" w:themeColor="text1"/>
                <w:spacing w:val="-4"/>
                <w:sz w:val="27"/>
                <w:szCs w:val="27"/>
              </w:rPr>
            </w:pPr>
            <w:r w:rsidRPr="004009C9">
              <w:rPr>
                <w:rFonts w:ascii="Times New Roman Bold" w:eastAsia="Times New Roman" w:hAnsi="Times New Roman Bold" w:cs="Times New Roman"/>
                <w:b/>
                <w:color w:val="000000" w:themeColor="text1"/>
                <w:spacing w:val="-4"/>
                <w:sz w:val="27"/>
                <w:szCs w:val="27"/>
              </w:rPr>
              <w:t>Tính chất môi trường hoặc tổng khối lượng chất thải rắn phát sinh</w:t>
            </w:r>
            <w:r w:rsidR="00753752" w:rsidRPr="004009C9">
              <w:rPr>
                <w:rFonts w:ascii="Times New Roman Bold" w:eastAsia="Times New Roman" w:hAnsi="Times New Roman Bold" w:cs="Times New Roman"/>
                <w:b/>
                <w:color w:val="000000" w:themeColor="text1"/>
                <w:spacing w:val="-4"/>
                <w:sz w:val="27"/>
                <w:szCs w:val="27"/>
              </w:rPr>
              <w:t xml:space="preserve"> của dự án</w:t>
            </w:r>
          </w:p>
        </w:tc>
      </w:tr>
      <w:tr w:rsidR="00D832CD" w:rsidRPr="004009C9" w14:paraId="5429C569" w14:textId="77777777" w:rsidTr="000356F2">
        <w:trPr>
          <w:trHeight w:val="170"/>
          <w:jc w:val="center"/>
        </w:trPr>
        <w:tc>
          <w:tcPr>
            <w:tcW w:w="432" w:type="pct"/>
            <w:vAlign w:val="center"/>
          </w:tcPr>
          <w:p w14:paraId="3301EA5E" w14:textId="77777777" w:rsidR="004B4D80" w:rsidRPr="004009C9" w:rsidRDefault="006C772F" w:rsidP="0004635D">
            <w:pPr>
              <w:widowControl w:val="0"/>
              <w:ind w:firstLine="0"/>
              <w:jc w:val="center"/>
              <w:rPr>
                <w:rFonts w:ascii="Times New Roman" w:eastAsia="Times New Roman" w:hAnsi="Times New Roman" w:cs="Times New Roman"/>
                <w:b/>
                <w:color w:val="000000" w:themeColor="text1"/>
                <w:sz w:val="27"/>
                <w:szCs w:val="27"/>
              </w:rPr>
            </w:pPr>
            <w:r w:rsidRPr="004009C9">
              <w:rPr>
                <w:rFonts w:ascii="Times New Roman" w:eastAsia="Times New Roman" w:hAnsi="Times New Roman" w:cs="Times New Roman"/>
                <w:b/>
                <w:color w:val="000000" w:themeColor="text1"/>
                <w:sz w:val="27"/>
                <w:szCs w:val="27"/>
              </w:rPr>
              <w:t>I</w:t>
            </w:r>
          </w:p>
        </w:tc>
        <w:tc>
          <w:tcPr>
            <w:tcW w:w="2880" w:type="pct"/>
          </w:tcPr>
          <w:p w14:paraId="6B88E732" w14:textId="77777777" w:rsidR="004B4D80" w:rsidRPr="004009C9" w:rsidRDefault="006C772F" w:rsidP="0004635D">
            <w:pPr>
              <w:widowControl w:val="0"/>
              <w:ind w:firstLine="0"/>
              <w:jc w:val="both"/>
              <w:rPr>
                <w:rFonts w:ascii="Times New Roman" w:eastAsia="Times New Roman" w:hAnsi="Times New Roman" w:cs="Times New Roman"/>
                <w:b/>
                <w:color w:val="000000" w:themeColor="text1"/>
                <w:sz w:val="27"/>
                <w:szCs w:val="27"/>
              </w:rPr>
            </w:pPr>
            <w:r w:rsidRPr="004009C9">
              <w:rPr>
                <w:rFonts w:ascii="Times New Roman" w:eastAsia="Times New Roman" w:hAnsi="Times New Roman" w:cs="Times New Roman"/>
                <w:b/>
                <w:color w:val="000000" w:themeColor="text1"/>
                <w:sz w:val="27"/>
                <w:szCs w:val="27"/>
              </w:rPr>
              <w:t>Dự án đầu tư quy định tại điểm a khoản 5 Điều 28 Luật Bảo vệ môi trường</w:t>
            </w:r>
          </w:p>
        </w:tc>
        <w:tc>
          <w:tcPr>
            <w:tcW w:w="1688" w:type="pct"/>
          </w:tcPr>
          <w:p w14:paraId="7E1A5B34" w14:textId="77777777" w:rsidR="004B4D80" w:rsidRPr="004009C9" w:rsidRDefault="004B4D80" w:rsidP="0004635D">
            <w:pPr>
              <w:widowControl w:val="0"/>
              <w:ind w:firstLine="0"/>
              <w:jc w:val="center"/>
              <w:rPr>
                <w:rFonts w:ascii="Times New Roman" w:eastAsia="Times New Roman" w:hAnsi="Times New Roman" w:cs="Times New Roman"/>
                <w:b/>
                <w:color w:val="000000" w:themeColor="text1"/>
                <w:sz w:val="27"/>
                <w:szCs w:val="27"/>
              </w:rPr>
            </w:pPr>
          </w:p>
        </w:tc>
      </w:tr>
      <w:tr w:rsidR="00D832CD" w:rsidRPr="004009C9" w14:paraId="1A2322A7" w14:textId="77777777" w:rsidTr="000356F2">
        <w:trPr>
          <w:trHeight w:val="170"/>
          <w:jc w:val="center"/>
        </w:trPr>
        <w:tc>
          <w:tcPr>
            <w:tcW w:w="432" w:type="pct"/>
            <w:vAlign w:val="center"/>
          </w:tcPr>
          <w:p w14:paraId="61874028" w14:textId="77777777" w:rsidR="004B4D80" w:rsidRPr="004009C9" w:rsidRDefault="006C772F" w:rsidP="0004635D">
            <w:pPr>
              <w:widowControl w:val="0"/>
              <w:pBdr>
                <w:top w:val="nil"/>
                <w:left w:val="nil"/>
                <w:bottom w:val="nil"/>
                <w:right w:val="nil"/>
                <w:between w:val="nil"/>
              </w:pBdr>
              <w:ind w:firstLine="0"/>
              <w:jc w:val="center"/>
              <w:rPr>
                <w:rFonts w:ascii="Times New Roman" w:eastAsia="Times New Roman" w:hAnsi="Times New Roman" w:cs="Times New Roman"/>
                <w:color w:val="000000" w:themeColor="text1"/>
                <w:sz w:val="27"/>
                <w:szCs w:val="27"/>
              </w:rPr>
            </w:pPr>
            <w:r w:rsidRPr="004009C9">
              <w:rPr>
                <w:rFonts w:ascii="Times New Roman" w:eastAsia="Times New Roman" w:hAnsi="Times New Roman" w:cs="Times New Roman"/>
                <w:color w:val="000000" w:themeColor="text1"/>
                <w:sz w:val="27"/>
                <w:szCs w:val="27"/>
              </w:rPr>
              <w:t>1</w:t>
            </w:r>
          </w:p>
        </w:tc>
        <w:tc>
          <w:tcPr>
            <w:tcW w:w="2880" w:type="pct"/>
          </w:tcPr>
          <w:p w14:paraId="1CB537C5" w14:textId="6D3A6D60" w:rsidR="004B4D80" w:rsidRPr="004009C9" w:rsidRDefault="006C772F" w:rsidP="0004635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7"/>
                <w:szCs w:val="27"/>
              </w:rPr>
            </w:pPr>
            <w:r w:rsidRPr="004009C9">
              <w:rPr>
                <w:rFonts w:ascii="Times New Roman" w:eastAsia="Times New Roman" w:hAnsi="Times New Roman" w:cs="Times New Roman"/>
                <w:color w:val="000000" w:themeColor="text1"/>
                <w:sz w:val="27"/>
                <w:szCs w:val="27"/>
              </w:rPr>
              <w:t xml:space="preserve">Dự án thuộc loại hình sản xuất, kinh doanh, dịch vụ có nguy cơ gây ô nhiễm môi trường với công </w:t>
            </w:r>
            <w:r w:rsidRPr="006A6DCD">
              <w:rPr>
                <w:rFonts w:ascii="Times New Roman" w:eastAsia="Times New Roman" w:hAnsi="Times New Roman" w:cs="Times New Roman"/>
                <w:color w:val="000000" w:themeColor="text1"/>
                <w:sz w:val="27"/>
                <w:szCs w:val="27"/>
                <w:highlight w:val="yellow"/>
              </w:rPr>
              <w:t>suất nhỏ</w:t>
            </w:r>
            <w:r w:rsidRPr="004009C9">
              <w:rPr>
                <w:rFonts w:ascii="Times New Roman" w:eastAsia="Times New Roman" w:hAnsi="Times New Roman" w:cs="Times New Roman"/>
                <w:color w:val="000000" w:themeColor="text1"/>
                <w:sz w:val="27"/>
                <w:szCs w:val="27"/>
              </w:rPr>
              <w:t xml:space="preserve"> quy định tại </w:t>
            </w:r>
            <w:r w:rsidR="0082088C">
              <w:rPr>
                <w:rFonts w:ascii="Times New Roman" w:eastAsia="Times New Roman" w:hAnsi="Times New Roman" w:cs="Times New Roman"/>
                <w:color w:val="000000" w:themeColor="text1"/>
                <w:sz w:val="27"/>
                <w:szCs w:val="27"/>
              </w:rPr>
              <w:t>C</w:t>
            </w:r>
            <w:r w:rsidRPr="004009C9">
              <w:rPr>
                <w:rFonts w:ascii="Times New Roman" w:eastAsia="Times New Roman" w:hAnsi="Times New Roman" w:cs="Times New Roman"/>
                <w:color w:val="000000" w:themeColor="text1"/>
                <w:sz w:val="27"/>
                <w:szCs w:val="27"/>
              </w:rPr>
              <w:t xml:space="preserve">ột 5 Phụ lục </w:t>
            </w:r>
            <w:r w:rsidR="00826A7F">
              <w:rPr>
                <w:rFonts w:ascii="Times New Roman" w:eastAsia="Times New Roman" w:hAnsi="Times New Roman" w:cs="Times New Roman"/>
                <w:color w:val="000000" w:themeColor="text1"/>
                <w:sz w:val="27"/>
                <w:szCs w:val="27"/>
              </w:rPr>
              <w:t>II</w:t>
            </w:r>
            <w:r w:rsidRPr="004009C9">
              <w:rPr>
                <w:rFonts w:ascii="Times New Roman" w:eastAsia="Times New Roman" w:hAnsi="Times New Roman" w:cs="Times New Roman"/>
                <w:color w:val="000000" w:themeColor="text1"/>
                <w:sz w:val="27"/>
                <w:szCs w:val="27"/>
              </w:rPr>
              <w:t xml:space="preserve"> ban hành kèm theo Nghị định này</w:t>
            </w:r>
            <w:r w:rsidR="008D3ED6" w:rsidRPr="004009C9">
              <w:rPr>
                <w:rFonts w:ascii="Times New Roman" w:eastAsia="Times New Roman" w:hAnsi="Times New Roman" w:cs="Times New Roman"/>
                <w:color w:val="000000" w:themeColor="text1"/>
                <w:sz w:val="27"/>
                <w:szCs w:val="27"/>
              </w:rPr>
              <w:t>.</w:t>
            </w:r>
          </w:p>
        </w:tc>
        <w:tc>
          <w:tcPr>
            <w:tcW w:w="1688" w:type="pct"/>
          </w:tcPr>
          <w:p w14:paraId="6F292FFE" w14:textId="49BEC145" w:rsidR="004B4D80" w:rsidRPr="004009C9" w:rsidRDefault="006C772F" w:rsidP="0004635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7"/>
                <w:szCs w:val="27"/>
              </w:rPr>
            </w:pPr>
            <w:r w:rsidRPr="004009C9">
              <w:rPr>
                <w:rFonts w:ascii="Times New Roman" w:eastAsia="Times New Roman" w:hAnsi="Times New Roman" w:cs="Times New Roman"/>
                <w:color w:val="000000" w:themeColor="text1"/>
                <w:sz w:val="27"/>
                <w:szCs w:val="27"/>
              </w:rPr>
              <w:t>Không có yếu tố nhạy cảm về môi trường</w:t>
            </w:r>
            <w:r w:rsidR="008D3ED6" w:rsidRPr="004009C9">
              <w:rPr>
                <w:rFonts w:ascii="Times New Roman" w:eastAsia="Times New Roman" w:hAnsi="Times New Roman" w:cs="Times New Roman"/>
                <w:color w:val="000000" w:themeColor="text1"/>
                <w:sz w:val="27"/>
                <w:szCs w:val="27"/>
              </w:rPr>
              <w:t>.</w:t>
            </w:r>
          </w:p>
        </w:tc>
      </w:tr>
      <w:tr w:rsidR="00D832CD" w:rsidRPr="004009C9" w14:paraId="6DA11A3D" w14:textId="77777777" w:rsidTr="000356F2">
        <w:trPr>
          <w:trHeight w:val="271"/>
          <w:jc w:val="center"/>
        </w:trPr>
        <w:tc>
          <w:tcPr>
            <w:tcW w:w="432" w:type="pct"/>
            <w:vAlign w:val="center"/>
          </w:tcPr>
          <w:p w14:paraId="50F5326A" w14:textId="77777777" w:rsidR="004B4D80" w:rsidRPr="004009C9" w:rsidRDefault="006C772F" w:rsidP="0004635D">
            <w:pPr>
              <w:widowControl w:val="0"/>
              <w:ind w:firstLine="0"/>
              <w:jc w:val="center"/>
              <w:rPr>
                <w:rFonts w:ascii="Times New Roman" w:eastAsia="Times New Roman" w:hAnsi="Times New Roman" w:cs="Times New Roman"/>
                <w:b/>
                <w:color w:val="000000" w:themeColor="text1"/>
                <w:sz w:val="27"/>
                <w:szCs w:val="27"/>
              </w:rPr>
            </w:pPr>
            <w:r w:rsidRPr="004009C9">
              <w:rPr>
                <w:rFonts w:ascii="Times New Roman" w:eastAsia="Times New Roman" w:hAnsi="Times New Roman" w:cs="Times New Roman"/>
                <w:b/>
                <w:color w:val="000000" w:themeColor="text1"/>
                <w:sz w:val="27"/>
                <w:szCs w:val="27"/>
              </w:rPr>
              <w:t>II</w:t>
            </w:r>
          </w:p>
        </w:tc>
        <w:tc>
          <w:tcPr>
            <w:tcW w:w="2880" w:type="pct"/>
          </w:tcPr>
          <w:p w14:paraId="699BECDD" w14:textId="77777777" w:rsidR="004B4D80" w:rsidRPr="004009C9" w:rsidRDefault="006C772F" w:rsidP="0004635D">
            <w:pPr>
              <w:widowControl w:val="0"/>
              <w:ind w:firstLine="0"/>
              <w:jc w:val="both"/>
              <w:rPr>
                <w:rFonts w:ascii="Times New Roman" w:eastAsia="Times New Roman" w:hAnsi="Times New Roman" w:cs="Times New Roman"/>
                <w:color w:val="000000" w:themeColor="text1"/>
                <w:sz w:val="27"/>
                <w:szCs w:val="27"/>
              </w:rPr>
            </w:pPr>
            <w:r w:rsidRPr="004009C9">
              <w:rPr>
                <w:rFonts w:ascii="Times New Roman" w:eastAsia="Times New Roman" w:hAnsi="Times New Roman" w:cs="Times New Roman"/>
                <w:b/>
                <w:color w:val="000000" w:themeColor="text1"/>
                <w:sz w:val="27"/>
                <w:szCs w:val="27"/>
              </w:rPr>
              <w:t>Dự án đầu tư quy định tại điểm b khoản 5 Điều 28 Luật Bảo vệ môi trường</w:t>
            </w:r>
          </w:p>
        </w:tc>
        <w:tc>
          <w:tcPr>
            <w:tcW w:w="1688" w:type="pct"/>
          </w:tcPr>
          <w:p w14:paraId="1DDACAC1" w14:textId="77777777" w:rsidR="004B4D80" w:rsidRPr="004009C9" w:rsidRDefault="004B4D80" w:rsidP="0004635D">
            <w:pPr>
              <w:widowControl w:val="0"/>
              <w:ind w:firstLine="0"/>
              <w:rPr>
                <w:rFonts w:ascii="Times New Roman" w:eastAsia="Times New Roman" w:hAnsi="Times New Roman" w:cs="Times New Roman"/>
                <w:color w:val="000000" w:themeColor="text1"/>
                <w:sz w:val="27"/>
                <w:szCs w:val="27"/>
              </w:rPr>
            </w:pPr>
          </w:p>
        </w:tc>
      </w:tr>
      <w:tr w:rsidR="00D832CD" w:rsidRPr="004009C9" w14:paraId="01C58E45" w14:textId="77777777" w:rsidTr="000356F2">
        <w:trPr>
          <w:trHeight w:val="170"/>
          <w:jc w:val="center"/>
        </w:trPr>
        <w:tc>
          <w:tcPr>
            <w:tcW w:w="432" w:type="pct"/>
            <w:vMerge w:val="restart"/>
          </w:tcPr>
          <w:p w14:paraId="587884FA" w14:textId="77777777" w:rsidR="006B469E" w:rsidRPr="004009C9" w:rsidRDefault="006B469E" w:rsidP="0004635D">
            <w:pPr>
              <w:widowControl w:val="0"/>
              <w:pBdr>
                <w:top w:val="nil"/>
                <w:left w:val="nil"/>
                <w:bottom w:val="nil"/>
                <w:right w:val="nil"/>
                <w:between w:val="nil"/>
              </w:pBdr>
              <w:ind w:firstLine="0"/>
              <w:jc w:val="center"/>
              <w:rPr>
                <w:rFonts w:ascii="Times New Roman" w:eastAsia="Times New Roman" w:hAnsi="Times New Roman" w:cs="Times New Roman"/>
                <w:color w:val="000000" w:themeColor="text1"/>
                <w:sz w:val="27"/>
                <w:szCs w:val="27"/>
              </w:rPr>
            </w:pPr>
            <w:r w:rsidRPr="004009C9">
              <w:rPr>
                <w:rFonts w:ascii="Times New Roman" w:eastAsia="Times New Roman" w:hAnsi="Times New Roman" w:cs="Times New Roman"/>
                <w:color w:val="000000" w:themeColor="text1"/>
                <w:sz w:val="27"/>
                <w:szCs w:val="27"/>
              </w:rPr>
              <w:t>2</w:t>
            </w:r>
          </w:p>
        </w:tc>
        <w:tc>
          <w:tcPr>
            <w:tcW w:w="2880" w:type="pct"/>
          </w:tcPr>
          <w:p w14:paraId="22925D8A" w14:textId="3B7A4AEB" w:rsidR="006B469E" w:rsidRPr="004009C9" w:rsidRDefault="006B469E" w:rsidP="0004635D">
            <w:pPr>
              <w:widowControl w:val="0"/>
              <w:ind w:firstLine="0"/>
              <w:jc w:val="both"/>
              <w:rPr>
                <w:rFonts w:ascii="Times New Roman" w:eastAsia="Times New Roman" w:hAnsi="Times New Roman" w:cs="Times New Roman"/>
                <w:color w:val="000000" w:themeColor="text1"/>
                <w:spacing w:val="-6"/>
                <w:sz w:val="27"/>
                <w:szCs w:val="27"/>
              </w:rPr>
            </w:pPr>
            <w:r w:rsidRPr="006A6DCD">
              <w:rPr>
                <w:rFonts w:ascii="Times New Roman" w:eastAsia="Times New Roman" w:hAnsi="Times New Roman" w:cs="Times New Roman"/>
                <w:color w:val="000000" w:themeColor="text1"/>
                <w:spacing w:val="-6"/>
                <w:sz w:val="27"/>
                <w:szCs w:val="27"/>
              </w:rPr>
              <w:t xml:space="preserve">Dự án nhóm C </w:t>
            </w:r>
            <w:r w:rsidRPr="000356F2">
              <w:rPr>
                <w:rFonts w:ascii="Times New Roman" w:eastAsia="Times New Roman" w:hAnsi="Times New Roman" w:cs="Times New Roman"/>
                <w:color w:val="000000" w:themeColor="text1"/>
                <w:spacing w:val="-6"/>
                <w:sz w:val="27"/>
                <w:szCs w:val="27"/>
                <w:highlight w:val="yellow"/>
              </w:rPr>
              <w:t xml:space="preserve">được phân loại theo tiêu chí quy định của pháp luật về đầu tư công </w:t>
            </w:r>
            <w:r w:rsidR="00753752" w:rsidRPr="000356F2">
              <w:rPr>
                <w:rFonts w:ascii="Times New Roman" w:eastAsia="Times New Roman" w:hAnsi="Times New Roman" w:cs="Times New Roman"/>
                <w:color w:val="000000" w:themeColor="text1"/>
                <w:spacing w:val="-6"/>
                <w:sz w:val="27"/>
                <w:szCs w:val="27"/>
                <w:highlight w:val="yellow"/>
              </w:rPr>
              <w:t xml:space="preserve">và </w:t>
            </w:r>
            <w:r w:rsidRPr="000356F2">
              <w:rPr>
                <w:rFonts w:ascii="Times New Roman" w:eastAsia="Times New Roman" w:hAnsi="Times New Roman" w:cs="Times New Roman"/>
                <w:color w:val="000000" w:themeColor="text1"/>
                <w:spacing w:val="-6"/>
                <w:sz w:val="27"/>
                <w:szCs w:val="27"/>
                <w:highlight w:val="yellow"/>
              </w:rPr>
              <w:t>không thuộc loại hình sản xuất, kinh doanh, dịch vụ có nguy cơ gây ô nhiễm môi trường, có phát sinh nước thải, bụi, khí thải phải được xử lý hoặc có phát sinh chất thải nguy hại phải được quản lý theo quy định về quản lý chất thải được quy định như sau:</w:t>
            </w:r>
          </w:p>
        </w:tc>
        <w:tc>
          <w:tcPr>
            <w:tcW w:w="1688" w:type="pct"/>
          </w:tcPr>
          <w:p w14:paraId="641B2E21" w14:textId="77777777" w:rsidR="006B469E" w:rsidRPr="004009C9" w:rsidRDefault="006B469E" w:rsidP="0004635D">
            <w:pPr>
              <w:widowControl w:val="0"/>
              <w:ind w:firstLine="0"/>
              <w:jc w:val="both"/>
              <w:rPr>
                <w:rFonts w:ascii="Times New Roman" w:eastAsia="Times New Roman" w:hAnsi="Times New Roman" w:cs="Times New Roman"/>
                <w:color w:val="000000" w:themeColor="text1"/>
                <w:sz w:val="27"/>
                <w:szCs w:val="27"/>
              </w:rPr>
            </w:pPr>
          </w:p>
        </w:tc>
      </w:tr>
      <w:tr w:rsidR="00D832CD" w:rsidRPr="004009C9" w14:paraId="5E0DB853" w14:textId="77777777" w:rsidTr="000356F2">
        <w:trPr>
          <w:trHeight w:val="170"/>
          <w:jc w:val="center"/>
        </w:trPr>
        <w:tc>
          <w:tcPr>
            <w:tcW w:w="432" w:type="pct"/>
            <w:vMerge/>
            <w:vAlign w:val="center"/>
          </w:tcPr>
          <w:p w14:paraId="12EF9E39" w14:textId="77777777" w:rsidR="006B469E" w:rsidRPr="004009C9" w:rsidRDefault="006B469E" w:rsidP="0004635D">
            <w:pPr>
              <w:widowControl w:val="0"/>
              <w:pBdr>
                <w:top w:val="nil"/>
                <w:left w:val="nil"/>
                <w:bottom w:val="nil"/>
                <w:right w:val="nil"/>
                <w:between w:val="nil"/>
              </w:pBdr>
              <w:ind w:firstLine="0"/>
              <w:jc w:val="center"/>
              <w:rPr>
                <w:rFonts w:ascii="Times New Roman" w:eastAsia="Times New Roman" w:hAnsi="Times New Roman" w:cs="Times New Roman"/>
                <w:color w:val="000000" w:themeColor="text1"/>
                <w:sz w:val="27"/>
                <w:szCs w:val="27"/>
              </w:rPr>
            </w:pPr>
          </w:p>
        </w:tc>
        <w:tc>
          <w:tcPr>
            <w:tcW w:w="2880" w:type="pct"/>
          </w:tcPr>
          <w:p w14:paraId="0D95AA2F" w14:textId="651F95CF" w:rsidR="006B469E" w:rsidRPr="00017B66" w:rsidRDefault="006B469E" w:rsidP="0004635D">
            <w:pPr>
              <w:widowControl w:val="0"/>
              <w:ind w:firstLine="0"/>
              <w:jc w:val="both"/>
              <w:rPr>
                <w:rFonts w:ascii="Times New Roman" w:eastAsia="Times New Roman" w:hAnsi="Times New Roman" w:cs="Times New Roman"/>
                <w:color w:val="000000" w:themeColor="text1"/>
                <w:spacing w:val="-4"/>
                <w:sz w:val="27"/>
                <w:szCs w:val="27"/>
              </w:rPr>
            </w:pPr>
            <w:r w:rsidRPr="00017B66">
              <w:rPr>
                <w:rFonts w:ascii="Times New Roman" w:eastAsia="Times New Roman" w:hAnsi="Times New Roman" w:cs="Times New Roman"/>
                <w:color w:val="000000" w:themeColor="text1"/>
                <w:spacing w:val="-4"/>
                <w:sz w:val="27"/>
                <w:szCs w:val="27"/>
                <w:lang w:val="vi-VN"/>
              </w:rPr>
              <w:t xml:space="preserve">- </w:t>
            </w:r>
            <w:r w:rsidRPr="00017B66">
              <w:rPr>
                <w:rFonts w:ascii="Times New Roman" w:eastAsia="Times New Roman" w:hAnsi="Times New Roman" w:cs="Times New Roman"/>
                <w:color w:val="000000" w:themeColor="text1"/>
                <w:spacing w:val="-4"/>
                <w:sz w:val="27"/>
                <w:szCs w:val="27"/>
              </w:rPr>
              <w:t>Nước thải, bụi, khí thải phát sinh phải được xử lý đạt quy chuẩn kỹ thuật môi trường trước khi thải ra ngoài môi trường hoặc được xử lý bằng các công trình thiết bị xử lý nước thải tại chỗ theo quy định của pháp luật và quy định, quy chuẩn kỹ thuật môi trường địa phương; trường hợp dự án nằm trong khu sản xuất, kinh doanh, dịch vụ tập trung hoặc nằm trong cụm công nghiệp đã có hệ thống xử lý nước thải tập trung đạt quy chuẩn kỹ thuật môi trường về nước thải thì phải xử lý theo yêu cầu của chủ đầu tư xây dựng và kinh doanh hạ tầng các khu sản xuất, kinh doanh, dịch vụ tập trung, cụm công nghiệp đó</w:t>
            </w:r>
            <w:r w:rsidR="008D3ED6" w:rsidRPr="00017B66">
              <w:rPr>
                <w:rFonts w:ascii="Times New Roman" w:eastAsia="Times New Roman" w:hAnsi="Times New Roman" w:cs="Times New Roman"/>
                <w:color w:val="000000" w:themeColor="text1"/>
                <w:spacing w:val="-4"/>
                <w:sz w:val="27"/>
                <w:szCs w:val="27"/>
              </w:rPr>
              <w:t>.</w:t>
            </w:r>
          </w:p>
        </w:tc>
        <w:tc>
          <w:tcPr>
            <w:tcW w:w="1688" w:type="pct"/>
          </w:tcPr>
          <w:p w14:paraId="41AE7D67" w14:textId="7D7189A5" w:rsidR="006B469E" w:rsidRPr="004009C9" w:rsidRDefault="006B469E" w:rsidP="0004635D">
            <w:pPr>
              <w:widowControl w:val="0"/>
              <w:ind w:firstLine="0"/>
              <w:jc w:val="both"/>
              <w:rPr>
                <w:rFonts w:ascii="Times New Roman" w:eastAsia="Times New Roman" w:hAnsi="Times New Roman" w:cs="Times New Roman"/>
                <w:color w:val="000000" w:themeColor="text1"/>
                <w:sz w:val="27"/>
                <w:szCs w:val="27"/>
              </w:rPr>
            </w:pPr>
            <w:r w:rsidRPr="004009C9">
              <w:rPr>
                <w:rFonts w:ascii="Times New Roman" w:eastAsia="Times New Roman" w:hAnsi="Times New Roman" w:cs="Times New Roman"/>
                <w:color w:val="000000" w:themeColor="text1"/>
                <w:sz w:val="27"/>
                <w:szCs w:val="27"/>
              </w:rPr>
              <w:t>Nước thải, bụi, khí thải (nếu có) nếu không xử lý thì vượt quy chuẩn kỹ thuật môi trường quy định hoặc vượt tiêu chuẩn quy định của chủ đầu tư xây dựng và kinh doanh hạ tầng các khu sản xuất, kinh doanh, dịch vụ tập trung, cụm công nghiệp</w:t>
            </w:r>
            <w:r w:rsidR="008D3ED6" w:rsidRPr="004009C9">
              <w:rPr>
                <w:rFonts w:ascii="Times New Roman" w:eastAsia="Times New Roman" w:hAnsi="Times New Roman" w:cs="Times New Roman"/>
                <w:color w:val="000000" w:themeColor="text1"/>
                <w:sz w:val="27"/>
                <w:szCs w:val="27"/>
              </w:rPr>
              <w:t>.</w:t>
            </w:r>
          </w:p>
        </w:tc>
      </w:tr>
      <w:tr w:rsidR="00D832CD" w:rsidRPr="004009C9" w14:paraId="1E5F898C" w14:textId="77777777" w:rsidTr="000356F2">
        <w:trPr>
          <w:trHeight w:val="170"/>
          <w:jc w:val="center"/>
        </w:trPr>
        <w:tc>
          <w:tcPr>
            <w:tcW w:w="432" w:type="pct"/>
            <w:vMerge/>
            <w:vAlign w:val="center"/>
          </w:tcPr>
          <w:p w14:paraId="4F65352C" w14:textId="77777777" w:rsidR="006B469E" w:rsidRPr="004009C9" w:rsidRDefault="006B469E" w:rsidP="0004635D">
            <w:pPr>
              <w:widowControl w:val="0"/>
              <w:pBdr>
                <w:top w:val="nil"/>
                <w:left w:val="nil"/>
                <w:bottom w:val="nil"/>
                <w:right w:val="nil"/>
                <w:between w:val="nil"/>
              </w:pBdr>
              <w:ind w:firstLine="0"/>
              <w:jc w:val="center"/>
              <w:rPr>
                <w:rFonts w:ascii="Times New Roman" w:eastAsia="Times New Roman" w:hAnsi="Times New Roman" w:cs="Times New Roman"/>
                <w:color w:val="000000" w:themeColor="text1"/>
                <w:sz w:val="27"/>
                <w:szCs w:val="27"/>
              </w:rPr>
            </w:pPr>
          </w:p>
        </w:tc>
        <w:tc>
          <w:tcPr>
            <w:tcW w:w="2880" w:type="pct"/>
          </w:tcPr>
          <w:p w14:paraId="78B5BDD6" w14:textId="642E5966" w:rsidR="006B469E" w:rsidRPr="004009C9" w:rsidRDefault="006B469E" w:rsidP="0004635D">
            <w:pPr>
              <w:widowControl w:val="0"/>
              <w:ind w:firstLine="0"/>
              <w:jc w:val="both"/>
              <w:rPr>
                <w:rFonts w:ascii="Times New Roman" w:eastAsia="Times New Roman" w:hAnsi="Times New Roman" w:cs="Times New Roman"/>
                <w:color w:val="000000" w:themeColor="text1"/>
                <w:spacing w:val="-2"/>
                <w:sz w:val="27"/>
                <w:szCs w:val="27"/>
              </w:rPr>
            </w:pPr>
            <w:r w:rsidRPr="004009C9">
              <w:rPr>
                <w:rFonts w:ascii="Times New Roman" w:eastAsia="Times New Roman" w:hAnsi="Times New Roman" w:cs="Times New Roman"/>
                <w:color w:val="000000" w:themeColor="text1"/>
                <w:spacing w:val="-2"/>
                <w:sz w:val="27"/>
                <w:szCs w:val="27"/>
              </w:rPr>
              <w:t xml:space="preserve">- Có phát sinh chất thải nguy hại </w:t>
            </w:r>
            <w:r w:rsidR="00AC1C8C" w:rsidRPr="00AC1C8C">
              <w:rPr>
                <w:rFonts w:ascii="Times New Roman" w:eastAsia="Times New Roman" w:hAnsi="Times New Roman" w:cs="Times New Roman"/>
                <w:color w:val="000000" w:themeColor="text1"/>
                <w:sz w:val="27"/>
                <w:szCs w:val="27"/>
              </w:rPr>
              <w:t>trong quá trình vận hành</w:t>
            </w:r>
            <w:r w:rsidR="008D3ED6" w:rsidRPr="004009C9">
              <w:rPr>
                <w:rFonts w:ascii="Times New Roman" w:eastAsia="Times New Roman" w:hAnsi="Times New Roman" w:cs="Times New Roman"/>
                <w:color w:val="000000" w:themeColor="text1"/>
                <w:spacing w:val="-2"/>
                <w:sz w:val="27"/>
                <w:szCs w:val="27"/>
              </w:rPr>
              <w:t>.</w:t>
            </w:r>
          </w:p>
        </w:tc>
        <w:tc>
          <w:tcPr>
            <w:tcW w:w="1688" w:type="pct"/>
          </w:tcPr>
          <w:p w14:paraId="6F40A750" w14:textId="1885ED24" w:rsidR="006B469E" w:rsidRPr="004009C9" w:rsidRDefault="00AC1C8C" w:rsidP="0004635D">
            <w:pPr>
              <w:widowControl w:val="0"/>
              <w:ind w:firstLine="0"/>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T</w:t>
            </w:r>
            <w:r w:rsidRPr="00AC1C8C">
              <w:rPr>
                <w:rFonts w:ascii="Times New Roman" w:eastAsia="Times New Roman" w:hAnsi="Times New Roman" w:cs="Times New Roman"/>
                <w:color w:val="000000" w:themeColor="text1"/>
                <w:sz w:val="27"/>
                <w:szCs w:val="27"/>
              </w:rPr>
              <w:t>ổng khối lượng từ 1.200 kg/năm trở lên hoặc từ 100 kg/tháng trở lên</w:t>
            </w:r>
            <w:r>
              <w:rPr>
                <w:rFonts w:ascii="Times New Roman" w:eastAsia="Times New Roman" w:hAnsi="Times New Roman" w:cs="Times New Roman"/>
                <w:color w:val="000000" w:themeColor="text1"/>
                <w:sz w:val="27"/>
                <w:szCs w:val="27"/>
              </w:rPr>
              <w:t>.</w:t>
            </w:r>
          </w:p>
        </w:tc>
      </w:tr>
    </w:tbl>
    <w:p w14:paraId="522C7F79" w14:textId="77777777" w:rsidR="004B4D80" w:rsidRPr="00D832CD" w:rsidRDefault="004B4D80" w:rsidP="00541A57">
      <w:pPr>
        <w:pStyle w:val="Heading3"/>
        <w:sectPr w:rsidR="004B4D80" w:rsidRPr="00D832CD" w:rsidSect="00BE6B4F">
          <w:pgSz w:w="11907" w:h="16840"/>
          <w:pgMar w:top="964" w:right="1134" w:bottom="964" w:left="1701" w:header="720" w:footer="720" w:gutter="0"/>
          <w:pgNumType w:start="1"/>
          <w:cols w:space="720"/>
          <w:titlePg/>
          <w:docGrid w:linePitch="299"/>
        </w:sectPr>
      </w:pPr>
      <w:bookmarkStart w:id="13" w:name="_3i5g9y3" w:colFirst="0" w:colLast="0"/>
      <w:bookmarkEnd w:id="13"/>
    </w:p>
    <w:p w14:paraId="5DF1EC20" w14:textId="7A11DAED" w:rsidR="00673955" w:rsidRPr="00CC262A" w:rsidRDefault="00673955" w:rsidP="00541A57">
      <w:pPr>
        <w:pStyle w:val="Heading3"/>
      </w:pPr>
      <w:r w:rsidRPr="00CC262A">
        <w:lastRenderedPageBreak/>
        <w:t xml:space="preserve">Phụ lục </w:t>
      </w:r>
      <w:r w:rsidR="00017B66">
        <w:t>VI</w:t>
      </w:r>
    </w:p>
    <w:p w14:paraId="321CCBA4" w14:textId="74B89F4C" w:rsidR="00A04CFD" w:rsidRDefault="00673955" w:rsidP="00541A57">
      <w:pPr>
        <w:pStyle w:val="Heading3"/>
      </w:pPr>
      <w:r w:rsidRPr="00CC262A">
        <w:t>M</w:t>
      </w:r>
      <w:r w:rsidR="00A04CFD">
        <w:t>ẪU VĂN BẢN GỬI LẤY Ý KIẾN THAM VẤN TRONG QUÁ TRÌNH THỰC HIỆN ĐÁNH GIÁ TÁC ĐỘNG MÔI TRƯỜNG</w:t>
      </w:r>
    </w:p>
    <w:p w14:paraId="10D13B51" w14:textId="715C7839" w:rsidR="00017B66" w:rsidRDefault="00A04CFD" w:rsidP="00017B66">
      <w:pPr>
        <w:spacing w:line="240" w:lineRule="auto"/>
        <w:jc w:val="center"/>
        <w:rPr>
          <w:rFonts w:ascii="Times New Roman" w:eastAsia="Times New Roman" w:hAnsi="Times New Roman" w:cs="Times New Roman"/>
          <w:i/>
          <w:color w:val="000000" w:themeColor="text1"/>
          <w:sz w:val="28"/>
          <w:szCs w:val="28"/>
        </w:rPr>
      </w:pPr>
      <w:r w:rsidRPr="00D832CD">
        <w:rPr>
          <w:rFonts w:ascii="Times New Roman" w:eastAsia="Times New Roman" w:hAnsi="Times New Roman" w:cs="Times New Roman"/>
          <w:i/>
          <w:color w:val="000000" w:themeColor="text1"/>
          <w:sz w:val="28"/>
          <w:szCs w:val="28"/>
        </w:rPr>
        <w:t xml:space="preserve"> </w:t>
      </w:r>
      <w:r w:rsidR="00017B66" w:rsidRPr="00D832CD">
        <w:rPr>
          <w:rFonts w:ascii="Times New Roman" w:eastAsia="Times New Roman" w:hAnsi="Times New Roman" w:cs="Times New Roman"/>
          <w:i/>
          <w:color w:val="000000" w:themeColor="text1"/>
          <w:sz w:val="28"/>
          <w:szCs w:val="28"/>
        </w:rPr>
        <w:t>(</w:t>
      </w:r>
      <w:r w:rsidR="00017B66">
        <w:rPr>
          <w:rFonts w:ascii="Times New Roman" w:eastAsia="Times New Roman" w:hAnsi="Times New Roman" w:cs="Times New Roman"/>
          <w:i/>
          <w:color w:val="000000" w:themeColor="text1"/>
          <w:sz w:val="28"/>
          <w:szCs w:val="28"/>
        </w:rPr>
        <w:t>K</w:t>
      </w:r>
      <w:r w:rsidR="00017B66" w:rsidRPr="00D832CD">
        <w:rPr>
          <w:rFonts w:ascii="Times New Roman" w:eastAsia="Times New Roman" w:hAnsi="Times New Roman" w:cs="Times New Roman"/>
          <w:i/>
          <w:color w:val="000000" w:themeColor="text1"/>
          <w:sz w:val="28"/>
          <w:szCs w:val="28"/>
        </w:rPr>
        <w:t>èm theo Nghị định số</w:t>
      </w:r>
      <w:r w:rsidR="00017B66">
        <w:rPr>
          <w:rFonts w:ascii="Times New Roman" w:eastAsia="Times New Roman" w:hAnsi="Times New Roman" w:cs="Times New Roman"/>
          <w:i/>
          <w:color w:val="000000" w:themeColor="text1"/>
          <w:sz w:val="28"/>
          <w:szCs w:val="28"/>
        </w:rPr>
        <w:t xml:space="preserve">      </w:t>
      </w:r>
      <w:r w:rsidR="00826A7F">
        <w:rPr>
          <w:rFonts w:ascii="Times New Roman" w:eastAsia="Times New Roman" w:hAnsi="Times New Roman" w:cs="Times New Roman"/>
          <w:i/>
          <w:color w:val="000000" w:themeColor="text1"/>
          <w:sz w:val="28"/>
          <w:szCs w:val="28"/>
        </w:rPr>
        <w:t>/</w:t>
      </w:r>
      <w:r w:rsidR="00360C13">
        <w:rPr>
          <w:rFonts w:ascii="Times New Roman" w:eastAsia="Times New Roman" w:hAnsi="Times New Roman" w:cs="Times New Roman"/>
          <w:i/>
          <w:color w:val="000000" w:themeColor="text1"/>
          <w:sz w:val="28"/>
          <w:szCs w:val="28"/>
        </w:rPr>
        <w:t>2022</w:t>
      </w:r>
      <w:r w:rsidR="00017B66" w:rsidRPr="00D832CD">
        <w:rPr>
          <w:rFonts w:ascii="Times New Roman" w:eastAsia="Times New Roman" w:hAnsi="Times New Roman" w:cs="Times New Roman"/>
          <w:i/>
          <w:color w:val="000000" w:themeColor="text1"/>
          <w:sz w:val="28"/>
          <w:szCs w:val="28"/>
        </w:rPr>
        <w:t xml:space="preserve">/NĐ-CP </w:t>
      </w:r>
    </w:p>
    <w:p w14:paraId="45DD3EA2" w14:textId="0B4473F1" w:rsidR="00017B66" w:rsidRDefault="00017B66" w:rsidP="00017B66">
      <w:pPr>
        <w:spacing w:line="240" w:lineRule="auto"/>
        <w:jc w:val="center"/>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n</w:t>
      </w:r>
      <w:r w:rsidRPr="00D832CD">
        <w:rPr>
          <w:rFonts w:ascii="Times New Roman" w:eastAsia="Times New Roman" w:hAnsi="Times New Roman" w:cs="Times New Roman"/>
          <w:i/>
          <w:color w:val="000000" w:themeColor="text1"/>
          <w:sz w:val="28"/>
          <w:szCs w:val="28"/>
        </w:rPr>
        <w:t>gày</w:t>
      </w:r>
      <w:r>
        <w:rPr>
          <w:rFonts w:ascii="Times New Roman" w:eastAsia="Times New Roman" w:hAnsi="Times New Roman" w:cs="Times New Roman"/>
          <w:i/>
          <w:color w:val="000000" w:themeColor="text1"/>
          <w:sz w:val="28"/>
          <w:szCs w:val="28"/>
        </w:rPr>
        <w:t xml:space="preserve">    </w:t>
      </w:r>
      <w:r w:rsidRPr="00D832CD">
        <w:rPr>
          <w:rFonts w:ascii="Times New Roman" w:eastAsia="Times New Roman" w:hAnsi="Times New Roman" w:cs="Times New Roman"/>
          <w:i/>
          <w:color w:val="000000" w:themeColor="text1"/>
          <w:sz w:val="28"/>
          <w:szCs w:val="28"/>
        </w:rPr>
        <w:t xml:space="preserve"> </w:t>
      </w:r>
      <w:r>
        <w:rPr>
          <w:rFonts w:ascii="Times New Roman" w:eastAsia="Times New Roman" w:hAnsi="Times New Roman" w:cs="Times New Roman"/>
          <w:i/>
          <w:color w:val="000000" w:themeColor="text1"/>
          <w:sz w:val="28"/>
          <w:szCs w:val="28"/>
        </w:rPr>
        <w:t>t</w:t>
      </w:r>
      <w:r w:rsidRPr="00D832CD">
        <w:rPr>
          <w:rFonts w:ascii="Times New Roman" w:eastAsia="Times New Roman" w:hAnsi="Times New Roman" w:cs="Times New Roman"/>
          <w:i/>
          <w:color w:val="000000" w:themeColor="text1"/>
          <w:sz w:val="28"/>
          <w:szCs w:val="28"/>
        </w:rPr>
        <w:t>háng</w:t>
      </w:r>
      <w:r w:rsidR="00606C55">
        <w:rPr>
          <w:rFonts w:ascii="Times New Roman" w:eastAsia="Times New Roman" w:hAnsi="Times New Roman" w:cs="Times New Roman"/>
          <w:i/>
          <w:color w:val="000000" w:themeColor="text1"/>
          <w:sz w:val="28"/>
          <w:szCs w:val="28"/>
        </w:rPr>
        <w:t xml:space="preserve"> 01 </w:t>
      </w:r>
      <w:r w:rsidRPr="00D832CD">
        <w:rPr>
          <w:rFonts w:ascii="Times New Roman" w:eastAsia="Times New Roman" w:hAnsi="Times New Roman" w:cs="Times New Roman"/>
          <w:i/>
          <w:color w:val="000000" w:themeColor="text1"/>
          <w:sz w:val="28"/>
          <w:szCs w:val="28"/>
        </w:rPr>
        <w:t>năm</w:t>
      </w:r>
      <w:r>
        <w:rPr>
          <w:rFonts w:ascii="Times New Roman" w:eastAsia="Times New Roman" w:hAnsi="Times New Roman" w:cs="Times New Roman"/>
          <w:i/>
          <w:color w:val="000000" w:themeColor="text1"/>
          <w:sz w:val="28"/>
          <w:szCs w:val="28"/>
        </w:rPr>
        <w:t xml:space="preserve"> </w:t>
      </w:r>
      <w:r w:rsidR="00360C13">
        <w:rPr>
          <w:rFonts w:ascii="Times New Roman" w:eastAsia="Times New Roman" w:hAnsi="Times New Roman" w:cs="Times New Roman"/>
          <w:i/>
          <w:color w:val="000000" w:themeColor="text1"/>
          <w:sz w:val="28"/>
          <w:szCs w:val="28"/>
        </w:rPr>
        <w:t xml:space="preserve">2022 </w:t>
      </w:r>
      <w:r w:rsidRPr="00D832CD">
        <w:rPr>
          <w:rFonts w:ascii="Times New Roman" w:eastAsia="Times New Roman" w:hAnsi="Times New Roman" w:cs="Times New Roman"/>
          <w:i/>
          <w:color w:val="000000" w:themeColor="text1"/>
          <w:sz w:val="28"/>
          <w:szCs w:val="28"/>
        </w:rPr>
        <w:t>của Chính phủ)</w:t>
      </w:r>
    </w:p>
    <w:p w14:paraId="6ED6DAD9" w14:textId="4BB9344B" w:rsidR="00017B66" w:rsidRPr="00017B66" w:rsidRDefault="00017B66" w:rsidP="00017B66">
      <w:pPr>
        <w:spacing w:line="240" w:lineRule="auto"/>
        <w:jc w:val="center"/>
        <w:rPr>
          <w:rFonts w:ascii="Times New Roman" w:eastAsia="Times New Roman" w:hAnsi="Times New Roman" w:cs="Times New Roman"/>
          <w:i/>
          <w:color w:val="000000" w:themeColor="text1"/>
          <w:sz w:val="28"/>
          <w:szCs w:val="28"/>
          <w:vertAlign w:val="superscript"/>
        </w:rPr>
      </w:pPr>
      <w:r>
        <w:rPr>
          <w:rFonts w:ascii="Times New Roman" w:eastAsia="Times New Roman" w:hAnsi="Times New Roman" w:cs="Times New Roman"/>
          <w:i/>
          <w:color w:val="000000" w:themeColor="text1"/>
          <w:sz w:val="28"/>
          <w:szCs w:val="28"/>
          <w:vertAlign w:val="superscript"/>
        </w:rPr>
        <w:t>___________</w:t>
      </w:r>
    </w:p>
    <w:p w14:paraId="0EA595E4" w14:textId="77777777" w:rsidR="00673955" w:rsidRPr="00673955" w:rsidRDefault="00673955" w:rsidP="00673955">
      <w:pPr>
        <w:spacing w:line="263" w:lineRule="auto"/>
        <w:rPr>
          <w:rFonts w:ascii="Times New Roman" w:hAnsi="Times New Roman" w:cs="Times New Roman"/>
          <w:color w:val="000000"/>
          <w:sz w:val="28"/>
          <w:szCs w:val="28"/>
          <w:lang w:val="en-US"/>
        </w:rPr>
      </w:pPr>
    </w:p>
    <w:tbl>
      <w:tblPr>
        <w:tblW w:w="9270" w:type="dxa"/>
        <w:tblBorders>
          <w:top w:val="nil"/>
          <w:left w:val="nil"/>
          <w:bottom w:val="nil"/>
          <w:right w:val="nil"/>
          <w:insideH w:val="nil"/>
          <w:insideV w:val="nil"/>
        </w:tblBorders>
        <w:tblLayout w:type="fixed"/>
        <w:tblLook w:val="0600" w:firstRow="0" w:lastRow="0" w:firstColumn="0" w:lastColumn="0" w:noHBand="1" w:noVBand="1"/>
      </w:tblPr>
      <w:tblGrid>
        <w:gridCol w:w="3045"/>
        <w:gridCol w:w="6225"/>
      </w:tblGrid>
      <w:tr w:rsidR="00673955" w:rsidRPr="00673955" w14:paraId="725055BE" w14:textId="77777777" w:rsidTr="0004635D">
        <w:trPr>
          <w:trHeight w:val="793"/>
        </w:trPr>
        <w:tc>
          <w:tcPr>
            <w:tcW w:w="3045" w:type="dxa"/>
            <w:tcBorders>
              <w:top w:val="nil"/>
              <w:left w:val="nil"/>
              <w:bottom w:val="nil"/>
              <w:right w:val="nil"/>
            </w:tcBorders>
            <w:tcMar>
              <w:top w:w="100" w:type="dxa"/>
              <w:left w:w="100" w:type="dxa"/>
              <w:bottom w:w="100" w:type="dxa"/>
              <w:right w:w="100" w:type="dxa"/>
            </w:tcMar>
          </w:tcPr>
          <w:p w14:paraId="0174024E" w14:textId="77777777" w:rsidR="00673955" w:rsidRPr="00673955" w:rsidRDefault="00673955" w:rsidP="00673955">
            <w:pPr>
              <w:spacing w:line="240" w:lineRule="auto"/>
              <w:jc w:val="center"/>
              <w:rPr>
                <w:rFonts w:ascii="Times New Roman" w:hAnsi="Times New Roman" w:cs="Times New Roman"/>
                <w:color w:val="000000"/>
                <w:sz w:val="26"/>
                <w:szCs w:val="26"/>
                <w:lang w:val="en-US"/>
              </w:rPr>
            </w:pPr>
            <w:r w:rsidRPr="00673955">
              <w:rPr>
                <w:rFonts w:ascii="Times New Roman" w:hAnsi="Times New Roman" w:cs="Times New Roman"/>
                <w:color w:val="000000"/>
                <w:sz w:val="26"/>
                <w:szCs w:val="26"/>
                <w:lang w:val="en-US"/>
              </w:rPr>
              <w:t>(1)</w:t>
            </w:r>
          </w:p>
          <w:p w14:paraId="5A891FD5" w14:textId="030AF61A" w:rsidR="00673955" w:rsidRPr="00017B66" w:rsidRDefault="00017B66" w:rsidP="00673955">
            <w:pPr>
              <w:spacing w:line="240" w:lineRule="auto"/>
              <w:jc w:val="center"/>
              <w:rPr>
                <w:rFonts w:ascii="Times New Roman" w:hAnsi="Times New Roman" w:cs="Times New Roman"/>
                <w:color w:val="000000"/>
                <w:sz w:val="26"/>
                <w:szCs w:val="26"/>
                <w:vertAlign w:val="superscript"/>
                <w:lang w:val="en-US"/>
              </w:rPr>
            </w:pPr>
            <w:r>
              <w:rPr>
                <w:rFonts w:ascii="Times New Roman" w:hAnsi="Times New Roman" w:cs="Times New Roman"/>
                <w:color w:val="000000"/>
                <w:sz w:val="26"/>
                <w:szCs w:val="26"/>
                <w:vertAlign w:val="superscript"/>
                <w:lang w:val="en-US"/>
              </w:rPr>
              <w:t>____________</w:t>
            </w:r>
          </w:p>
        </w:tc>
        <w:tc>
          <w:tcPr>
            <w:tcW w:w="6225" w:type="dxa"/>
            <w:tcBorders>
              <w:top w:val="nil"/>
              <w:left w:val="nil"/>
              <w:bottom w:val="nil"/>
              <w:right w:val="nil"/>
            </w:tcBorders>
            <w:tcMar>
              <w:top w:w="100" w:type="dxa"/>
              <w:left w:w="100" w:type="dxa"/>
              <w:bottom w:w="100" w:type="dxa"/>
              <w:right w:w="100" w:type="dxa"/>
            </w:tcMar>
          </w:tcPr>
          <w:p w14:paraId="599722BE" w14:textId="77777777" w:rsidR="00673955" w:rsidRPr="00673955" w:rsidRDefault="00673955" w:rsidP="00673955">
            <w:pPr>
              <w:spacing w:line="240" w:lineRule="auto"/>
              <w:jc w:val="center"/>
              <w:rPr>
                <w:rFonts w:ascii="Times New Roman" w:hAnsi="Times New Roman" w:cs="Times New Roman"/>
                <w:b/>
                <w:color w:val="000000"/>
                <w:sz w:val="26"/>
                <w:szCs w:val="26"/>
                <w:lang w:val="en-US"/>
              </w:rPr>
            </w:pPr>
            <w:r w:rsidRPr="00673955">
              <w:rPr>
                <w:rFonts w:ascii="Times New Roman" w:hAnsi="Times New Roman" w:cs="Times New Roman"/>
                <w:b/>
                <w:color w:val="000000"/>
                <w:sz w:val="26"/>
                <w:szCs w:val="26"/>
                <w:lang w:val="en-US"/>
              </w:rPr>
              <w:t>CỘNG HÒA XÃ HỘI CHỦ NGHĨA VIỆT NAM</w:t>
            </w:r>
          </w:p>
          <w:p w14:paraId="161CBBB3" w14:textId="77777777" w:rsidR="00673955" w:rsidRPr="00673955" w:rsidRDefault="00673955" w:rsidP="00673955">
            <w:pPr>
              <w:spacing w:line="240" w:lineRule="auto"/>
              <w:jc w:val="center"/>
              <w:rPr>
                <w:rFonts w:ascii="Times New Roman" w:hAnsi="Times New Roman" w:cs="Times New Roman"/>
                <w:b/>
                <w:color w:val="000000"/>
                <w:sz w:val="26"/>
                <w:szCs w:val="26"/>
                <w:lang w:val="en-US"/>
              </w:rPr>
            </w:pPr>
            <w:r w:rsidRPr="00673955">
              <w:rPr>
                <w:rFonts w:ascii="Times New Roman" w:hAnsi="Times New Roman" w:cs="Times New Roman"/>
                <w:b/>
                <w:color w:val="000000"/>
                <w:sz w:val="26"/>
                <w:szCs w:val="26"/>
                <w:lang w:val="en-US"/>
              </w:rPr>
              <w:t>Độc lập - Tự do - Hạnh phúc</w:t>
            </w:r>
          </w:p>
          <w:p w14:paraId="67599259" w14:textId="56DE8E83" w:rsidR="00673955" w:rsidRPr="00017B66" w:rsidRDefault="00017B66" w:rsidP="00673955">
            <w:pPr>
              <w:spacing w:line="240" w:lineRule="auto"/>
              <w:jc w:val="center"/>
              <w:rPr>
                <w:rFonts w:ascii="Times New Roman" w:hAnsi="Times New Roman" w:cs="Times New Roman"/>
                <w:b/>
                <w:color w:val="000000"/>
                <w:sz w:val="26"/>
                <w:szCs w:val="26"/>
                <w:vertAlign w:val="superscript"/>
                <w:lang w:val="en-US"/>
              </w:rPr>
            </w:pPr>
            <w:r>
              <w:rPr>
                <w:rFonts w:ascii="Times New Roman" w:hAnsi="Times New Roman" w:cs="Times New Roman"/>
                <w:b/>
                <w:color w:val="000000"/>
                <w:sz w:val="26"/>
                <w:szCs w:val="26"/>
                <w:vertAlign w:val="superscript"/>
                <w:lang w:val="en-US"/>
              </w:rPr>
              <w:t>____________________________________</w:t>
            </w:r>
          </w:p>
        </w:tc>
      </w:tr>
      <w:tr w:rsidR="00673955" w:rsidRPr="00673955" w14:paraId="1A7DEC32" w14:textId="77777777" w:rsidTr="00017B66">
        <w:trPr>
          <w:trHeight w:val="1765"/>
        </w:trPr>
        <w:tc>
          <w:tcPr>
            <w:tcW w:w="3045" w:type="dxa"/>
            <w:tcBorders>
              <w:top w:val="nil"/>
              <w:left w:val="nil"/>
              <w:bottom w:val="nil"/>
              <w:right w:val="nil"/>
            </w:tcBorders>
            <w:tcMar>
              <w:top w:w="100" w:type="dxa"/>
              <w:left w:w="100" w:type="dxa"/>
              <w:bottom w:w="100" w:type="dxa"/>
              <w:right w:w="100" w:type="dxa"/>
            </w:tcMar>
          </w:tcPr>
          <w:p w14:paraId="0EF64C11" w14:textId="77777777" w:rsidR="00673955" w:rsidRPr="00673955" w:rsidRDefault="00673955" w:rsidP="00673955">
            <w:pPr>
              <w:spacing w:line="240" w:lineRule="auto"/>
              <w:jc w:val="center"/>
              <w:rPr>
                <w:rFonts w:ascii="Times New Roman" w:hAnsi="Times New Roman" w:cs="Times New Roman"/>
                <w:color w:val="000000"/>
                <w:sz w:val="26"/>
                <w:szCs w:val="26"/>
                <w:lang w:val="en-US"/>
              </w:rPr>
            </w:pPr>
            <w:r w:rsidRPr="00673955">
              <w:rPr>
                <w:rFonts w:ascii="Times New Roman" w:hAnsi="Times New Roman" w:cs="Times New Roman"/>
                <w:color w:val="000000"/>
                <w:sz w:val="26"/>
                <w:szCs w:val="26"/>
                <w:lang w:val="en-US"/>
              </w:rPr>
              <w:t>Số: …</w:t>
            </w:r>
          </w:p>
          <w:p w14:paraId="19D0ED56" w14:textId="77777777" w:rsidR="00673955" w:rsidRPr="00673955" w:rsidRDefault="00673955" w:rsidP="00673955">
            <w:pPr>
              <w:spacing w:line="240" w:lineRule="auto"/>
              <w:jc w:val="center"/>
              <w:rPr>
                <w:rFonts w:ascii="Times New Roman" w:hAnsi="Times New Roman" w:cs="Times New Roman"/>
                <w:color w:val="000000"/>
                <w:sz w:val="26"/>
                <w:szCs w:val="26"/>
                <w:lang w:val="en-US"/>
              </w:rPr>
            </w:pPr>
            <w:r w:rsidRPr="00673955">
              <w:rPr>
                <w:rFonts w:ascii="Times New Roman" w:hAnsi="Times New Roman" w:cs="Times New Roman"/>
                <w:color w:val="000000"/>
                <w:sz w:val="26"/>
                <w:szCs w:val="26"/>
                <w:lang w:val="en-US"/>
              </w:rPr>
              <w:t>V/v lấy ý kiến tham vấn trong quá trình thực hiện đánh giá tác động môi trường của Dự án</w:t>
            </w:r>
          </w:p>
        </w:tc>
        <w:tc>
          <w:tcPr>
            <w:tcW w:w="6225" w:type="dxa"/>
            <w:tcBorders>
              <w:top w:val="nil"/>
              <w:left w:val="nil"/>
              <w:bottom w:val="nil"/>
              <w:right w:val="nil"/>
            </w:tcBorders>
            <w:tcMar>
              <w:top w:w="100" w:type="dxa"/>
              <w:left w:w="100" w:type="dxa"/>
              <w:bottom w:w="100" w:type="dxa"/>
              <w:right w:w="100" w:type="dxa"/>
            </w:tcMar>
          </w:tcPr>
          <w:p w14:paraId="7F2DC8D1" w14:textId="37BA6397" w:rsidR="00673955" w:rsidRPr="00673955" w:rsidRDefault="00673955" w:rsidP="0004635D">
            <w:pPr>
              <w:spacing w:line="240" w:lineRule="auto"/>
              <w:jc w:val="center"/>
              <w:rPr>
                <w:rFonts w:ascii="Times New Roman" w:hAnsi="Times New Roman" w:cs="Times New Roman"/>
                <w:i/>
                <w:color w:val="000000"/>
                <w:sz w:val="26"/>
                <w:szCs w:val="26"/>
                <w:lang w:val="en-US"/>
              </w:rPr>
            </w:pPr>
            <w:r w:rsidRPr="00673955">
              <w:rPr>
                <w:rFonts w:ascii="Times New Roman" w:hAnsi="Times New Roman" w:cs="Times New Roman"/>
                <w:i/>
                <w:color w:val="000000"/>
                <w:sz w:val="26"/>
                <w:szCs w:val="26"/>
                <w:lang w:val="en-US"/>
              </w:rPr>
              <w:t>Địa danh, ngày … tháng … năm ……</w:t>
            </w:r>
          </w:p>
        </w:tc>
      </w:tr>
    </w:tbl>
    <w:p w14:paraId="6BDAEDCA" w14:textId="77777777" w:rsidR="00673955" w:rsidRPr="00673955" w:rsidRDefault="00673955" w:rsidP="00673955">
      <w:pPr>
        <w:spacing w:line="288" w:lineRule="auto"/>
        <w:jc w:val="center"/>
        <w:rPr>
          <w:rFonts w:ascii="Times New Roman" w:hAnsi="Times New Roman" w:cs="Times New Roman"/>
          <w:color w:val="000000"/>
          <w:sz w:val="28"/>
          <w:szCs w:val="28"/>
          <w:lang w:val="en-US"/>
        </w:rPr>
      </w:pPr>
      <w:r w:rsidRPr="00673955">
        <w:rPr>
          <w:rFonts w:ascii="Times New Roman" w:hAnsi="Times New Roman" w:cs="Times New Roman"/>
          <w:color w:val="000000"/>
          <w:sz w:val="28"/>
          <w:szCs w:val="28"/>
          <w:lang w:val="en-US"/>
        </w:rPr>
        <w:t>Kính gửi: (3)</w:t>
      </w:r>
    </w:p>
    <w:p w14:paraId="48E13DFE" w14:textId="77777777" w:rsidR="00673955" w:rsidRPr="00017B66" w:rsidRDefault="00673955" w:rsidP="00673955">
      <w:pPr>
        <w:spacing w:line="288" w:lineRule="auto"/>
        <w:jc w:val="center"/>
        <w:rPr>
          <w:rFonts w:ascii="Times New Roman" w:hAnsi="Times New Roman" w:cs="Times New Roman"/>
          <w:color w:val="000000"/>
          <w:sz w:val="4"/>
          <w:szCs w:val="28"/>
          <w:lang w:val="en-US"/>
        </w:rPr>
      </w:pPr>
    </w:p>
    <w:p w14:paraId="04140A6D" w14:textId="19E241D2" w:rsidR="00673955" w:rsidRPr="00673955" w:rsidRDefault="00673955" w:rsidP="00017B66">
      <w:pPr>
        <w:spacing w:before="240" w:line="240" w:lineRule="auto"/>
        <w:ind w:firstLine="567"/>
        <w:jc w:val="both"/>
        <w:rPr>
          <w:rFonts w:ascii="Times New Roman" w:hAnsi="Times New Roman" w:cs="Times New Roman"/>
          <w:color w:val="000000"/>
          <w:sz w:val="28"/>
          <w:szCs w:val="28"/>
          <w:lang w:val="en-US"/>
        </w:rPr>
      </w:pPr>
      <w:r w:rsidRPr="00673955">
        <w:rPr>
          <w:rFonts w:ascii="Times New Roman" w:hAnsi="Times New Roman" w:cs="Times New Roman"/>
          <w:color w:val="000000"/>
          <w:sz w:val="28"/>
          <w:szCs w:val="28"/>
          <w:lang w:val="en-US"/>
        </w:rPr>
        <w:t xml:space="preserve">Thực hiện Luật Bảo vệ môi trường </w:t>
      </w:r>
      <w:r w:rsidR="009A7198">
        <w:rPr>
          <w:rFonts w:ascii="Times New Roman" w:hAnsi="Times New Roman" w:cs="Times New Roman"/>
          <w:color w:val="000000"/>
          <w:sz w:val="28"/>
          <w:szCs w:val="28"/>
          <w:lang w:val="en-US"/>
        </w:rPr>
        <w:t xml:space="preserve">ngày 17 tháng 11 </w:t>
      </w:r>
      <w:r w:rsidRPr="00673955">
        <w:rPr>
          <w:rFonts w:ascii="Times New Roman" w:hAnsi="Times New Roman" w:cs="Times New Roman"/>
          <w:color w:val="000000"/>
          <w:sz w:val="28"/>
          <w:szCs w:val="28"/>
          <w:lang w:val="en-US"/>
        </w:rPr>
        <w:t>năm 2020, (1) đã thực hiện đánh giá tác động môi trường của dự án (2).</w:t>
      </w:r>
    </w:p>
    <w:p w14:paraId="0FE0A036" w14:textId="5283B76B" w:rsidR="00673955" w:rsidRDefault="00673955" w:rsidP="00017B66">
      <w:pPr>
        <w:spacing w:before="240" w:line="240" w:lineRule="auto"/>
        <w:ind w:firstLine="567"/>
        <w:jc w:val="both"/>
        <w:rPr>
          <w:rFonts w:ascii="Times New Roman" w:hAnsi="Times New Roman" w:cs="Times New Roman"/>
          <w:color w:val="000000"/>
          <w:sz w:val="28"/>
          <w:szCs w:val="28"/>
          <w:lang w:val="en-US"/>
        </w:rPr>
      </w:pPr>
      <w:r w:rsidRPr="00673955">
        <w:rPr>
          <w:rFonts w:ascii="Times New Roman" w:hAnsi="Times New Roman" w:cs="Times New Roman"/>
          <w:color w:val="000000"/>
          <w:sz w:val="28"/>
          <w:szCs w:val="28"/>
          <w:lang w:val="en-US"/>
        </w:rPr>
        <w:t xml:space="preserve">(1) gửi đến (3) báo cáo </w:t>
      </w:r>
      <w:r w:rsidR="007957C0">
        <w:rPr>
          <w:rFonts w:ascii="Times New Roman" w:eastAsia="Times New Roman" w:hAnsi="Times New Roman" w:cs="Times New Roman"/>
          <w:color w:val="000000"/>
          <w:spacing w:val="-4"/>
          <w:sz w:val="28"/>
          <w:szCs w:val="28"/>
          <w:lang w:val="en-US"/>
        </w:rPr>
        <w:t>đánh giá tác động môi trường</w:t>
      </w:r>
      <w:r w:rsidRPr="00673955">
        <w:rPr>
          <w:rFonts w:ascii="Times New Roman" w:hAnsi="Times New Roman" w:cs="Times New Roman"/>
          <w:color w:val="000000"/>
          <w:sz w:val="28"/>
          <w:szCs w:val="28"/>
          <w:lang w:val="en-US"/>
        </w:rPr>
        <w:t xml:space="preserve"> của dự án và rất mong nhận được ý kiến đóng góp của (3) về các nội dung: vị trí thực hiện dự án đầu tư</w:t>
      </w:r>
      <w:r w:rsidR="007C344E">
        <w:rPr>
          <w:rFonts w:ascii="Times New Roman" w:hAnsi="Times New Roman" w:cs="Times New Roman"/>
          <w:color w:val="000000"/>
          <w:sz w:val="28"/>
          <w:szCs w:val="28"/>
          <w:lang w:val="en-US"/>
        </w:rPr>
        <w:t>;</w:t>
      </w:r>
      <w:r w:rsidRPr="00673955">
        <w:rPr>
          <w:rFonts w:ascii="Times New Roman" w:hAnsi="Times New Roman" w:cs="Times New Roman"/>
          <w:color w:val="000000"/>
          <w:sz w:val="28"/>
          <w:szCs w:val="28"/>
          <w:lang w:val="en-US"/>
        </w:rPr>
        <w:t xml:space="preserve"> tác động môi trường của dự án đầu tư; biện pháp giảm thiểu tác động xấu đến môi trường; chương trình quản lý và giám sát môi trường; phương án phòng ngừa, ứng phó sự cố môi trường; các nội dung khác có liên quan đến dự án đầu tư.</w:t>
      </w:r>
    </w:p>
    <w:p w14:paraId="03749EEC" w14:textId="366BF094" w:rsidR="00092B06" w:rsidRDefault="00753752" w:rsidP="00017B66">
      <w:pPr>
        <w:spacing w:before="240" w:line="240" w:lineRule="auto"/>
        <w:ind w:firstLine="567"/>
        <w:jc w:val="both"/>
        <w:rPr>
          <w:rFonts w:ascii="Times New Roman" w:hAnsi="Times New Roman" w:cs="Times New Roman"/>
          <w:color w:val="000000"/>
          <w:sz w:val="28"/>
          <w:szCs w:val="28"/>
        </w:rPr>
      </w:pPr>
      <w:r w:rsidRPr="00753752">
        <w:rPr>
          <w:rFonts w:ascii="Times New Roman" w:hAnsi="Times New Roman" w:cs="Times New Roman"/>
          <w:color w:val="000000"/>
          <w:sz w:val="28"/>
          <w:szCs w:val="28"/>
        </w:rPr>
        <w:t xml:space="preserve">Ý kiến tham vấn của (3) về các nội dung nêu trên xin gửi về (1) trong thời hạn không quá 15 ngày kể từ ngày nhận được văn bản tham vấn để (1) </w:t>
      </w:r>
      <w:r w:rsidRPr="00753752">
        <w:rPr>
          <w:rFonts w:ascii="Times New Roman" w:hAnsi="Times New Roman" w:cs="Times New Roman"/>
          <w:color w:val="000000"/>
          <w:sz w:val="28"/>
          <w:szCs w:val="28"/>
          <w:lang w:val="en-US"/>
        </w:rPr>
        <w:t>hoàn thiện báo cáo đánh giá tác động môi trường của dự án theo quy định của pháp luật</w:t>
      </w:r>
      <w:r w:rsidRPr="00753752">
        <w:rPr>
          <w:rFonts w:ascii="Times New Roman" w:hAnsi="Times New Roman" w:cs="Times New Roman"/>
          <w:color w:val="000000"/>
          <w:sz w:val="28"/>
          <w:szCs w:val="28"/>
        </w:rPr>
        <w:t>.</w:t>
      </w:r>
    </w:p>
    <w:p w14:paraId="65F93056" w14:textId="77777777" w:rsidR="00017B66" w:rsidRPr="00753752" w:rsidRDefault="00017B66" w:rsidP="00017B66">
      <w:pPr>
        <w:spacing w:before="240" w:line="240" w:lineRule="auto"/>
        <w:ind w:firstLine="567"/>
        <w:jc w:val="both"/>
        <w:rPr>
          <w:rFonts w:ascii="Times New Roman" w:hAnsi="Times New Roman" w:cs="Times New Roman"/>
          <w:color w:val="000000"/>
          <w:sz w:val="28"/>
          <w:szCs w:val="28"/>
          <w:lang w:val="en-US"/>
        </w:rPr>
      </w:pPr>
    </w:p>
    <w:tbl>
      <w:tblPr>
        <w:tblW w:w="9270" w:type="dxa"/>
        <w:tblBorders>
          <w:top w:val="nil"/>
          <w:left w:val="nil"/>
          <w:bottom w:val="nil"/>
          <w:right w:val="nil"/>
          <w:insideH w:val="nil"/>
          <w:insideV w:val="nil"/>
        </w:tblBorders>
        <w:tblLayout w:type="fixed"/>
        <w:tblLook w:val="0600" w:firstRow="0" w:lastRow="0" w:firstColumn="0" w:lastColumn="0" w:noHBand="1" w:noVBand="1"/>
      </w:tblPr>
      <w:tblGrid>
        <w:gridCol w:w="4111"/>
        <w:gridCol w:w="5159"/>
      </w:tblGrid>
      <w:tr w:rsidR="00673955" w:rsidRPr="00F45EB5" w14:paraId="0CCB00FD" w14:textId="77777777" w:rsidTr="00B54212">
        <w:trPr>
          <w:trHeight w:val="1485"/>
        </w:trPr>
        <w:tc>
          <w:tcPr>
            <w:tcW w:w="4111" w:type="dxa"/>
            <w:tcBorders>
              <w:top w:val="nil"/>
              <w:left w:val="nil"/>
              <w:bottom w:val="nil"/>
              <w:right w:val="nil"/>
            </w:tcBorders>
            <w:tcMar>
              <w:top w:w="100" w:type="dxa"/>
              <w:left w:w="100" w:type="dxa"/>
              <w:bottom w:w="100" w:type="dxa"/>
              <w:right w:w="100" w:type="dxa"/>
            </w:tcMar>
          </w:tcPr>
          <w:p w14:paraId="376EFC54" w14:textId="77777777" w:rsidR="00673955" w:rsidRPr="0004635D" w:rsidRDefault="00673955" w:rsidP="00673955">
            <w:pPr>
              <w:spacing w:line="240" w:lineRule="auto"/>
              <w:rPr>
                <w:rFonts w:ascii="Times New Roman" w:hAnsi="Times New Roman" w:cs="Times New Roman"/>
                <w:b/>
                <w:i/>
                <w:color w:val="000000"/>
                <w:sz w:val="24"/>
                <w:szCs w:val="24"/>
                <w:lang w:val="en-US"/>
              </w:rPr>
            </w:pPr>
            <w:r w:rsidRPr="0004635D">
              <w:rPr>
                <w:rFonts w:ascii="Times New Roman" w:hAnsi="Times New Roman" w:cs="Times New Roman"/>
                <w:b/>
                <w:i/>
                <w:color w:val="000000"/>
                <w:sz w:val="24"/>
                <w:szCs w:val="24"/>
                <w:lang w:val="en-US"/>
              </w:rPr>
              <w:t>Nơi nhận:</w:t>
            </w:r>
          </w:p>
          <w:p w14:paraId="37D2EBA5" w14:textId="77777777" w:rsidR="00673955" w:rsidRPr="0004635D" w:rsidRDefault="00673955" w:rsidP="00673955">
            <w:pPr>
              <w:spacing w:line="240" w:lineRule="auto"/>
              <w:rPr>
                <w:rFonts w:ascii="Times New Roman" w:hAnsi="Times New Roman" w:cs="Times New Roman"/>
                <w:color w:val="000000"/>
                <w:lang w:val="en-US"/>
              </w:rPr>
            </w:pPr>
            <w:r w:rsidRPr="0004635D">
              <w:rPr>
                <w:rFonts w:ascii="Times New Roman" w:hAnsi="Times New Roman" w:cs="Times New Roman"/>
                <w:color w:val="000000"/>
                <w:lang w:val="en-US"/>
              </w:rPr>
              <w:t>- Như trên;</w:t>
            </w:r>
          </w:p>
          <w:p w14:paraId="31A6FD92" w14:textId="77777777" w:rsidR="00673955" w:rsidRPr="0004635D" w:rsidRDefault="00673955" w:rsidP="00673955">
            <w:pPr>
              <w:spacing w:line="240" w:lineRule="auto"/>
              <w:rPr>
                <w:rFonts w:ascii="Times New Roman" w:hAnsi="Times New Roman" w:cs="Times New Roman"/>
                <w:color w:val="000000"/>
                <w:lang w:val="en-US"/>
              </w:rPr>
            </w:pPr>
            <w:r w:rsidRPr="0004635D">
              <w:rPr>
                <w:rFonts w:ascii="Times New Roman" w:hAnsi="Times New Roman" w:cs="Times New Roman"/>
                <w:color w:val="000000"/>
                <w:lang w:val="en-US"/>
              </w:rPr>
              <w:t>- …;</w:t>
            </w:r>
          </w:p>
          <w:p w14:paraId="6E5AA1B4" w14:textId="77777777" w:rsidR="00673955" w:rsidRPr="00673955" w:rsidRDefault="00673955" w:rsidP="00673955">
            <w:pPr>
              <w:spacing w:line="240" w:lineRule="auto"/>
              <w:rPr>
                <w:rFonts w:ascii="Times New Roman" w:hAnsi="Times New Roman" w:cs="Times New Roman"/>
                <w:color w:val="000000"/>
                <w:sz w:val="26"/>
                <w:szCs w:val="26"/>
                <w:lang w:val="en-US"/>
              </w:rPr>
            </w:pPr>
            <w:r w:rsidRPr="0004635D">
              <w:rPr>
                <w:rFonts w:ascii="Times New Roman" w:hAnsi="Times New Roman" w:cs="Times New Roman"/>
                <w:color w:val="000000"/>
                <w:lang w:val="en-US"/>
              </w:rPr>
              <w:t>- Lưu: …</w:t>
            </w:r>
          </w:p>
        </w:tc>
        <w:tc>
          <w:tcPr>
            <w:tcW w:w="5159" w:type="dxa"/>
            <w:tcBorders>
              <w:top w:val="nil"/>
              <w:left w:val="nil"/>
              <w:bottom w:val="nil"/>
              <w:right w:val="nil"/>
            </w:tcBorders>
            <w:tcMar>
              <w:top w:w="100" w:type="dxa"/>
              <w:left w:w="100" w:type="dxa"/>
              <w:bottom w:w="100" w:type="dxa"/>
              <w:right w:w="100" w:type="dxa"/>
            </w:tcMar>
          </w:tcPr>
          <w:p w14:paraId="11E156C8" w14:textId="3A162971" w:rsidR="00673955" w:rsidRPr="000356F2" w:rsidRDefault="004659A2" w:rsidP="009A7198">
            <w:pPr>
              <w:spacing w:line="240" w:lineRule="auto"/>
              <w:jc w:val="center"/>
              <w:rPr>
                <w:rFonts w:ascii="Times New Roman" w:hAnsi="Times New Roman" w:cs="Times New Roman"/>
                <w:iCs/>
                <w:color w:val="000000"/>
                <w:sz w:val="28"/>
                <w:szCs w:val="28"/>
                <w:lang w:val="vi-VN"/>
              </w:rPr>
            </w:pPr>
            <w:r w:rsidRPr="00E5662A">
              <w:rPr>
                <w:rFonts w:ascii="Times New Roman" w:hAnsi="Times New Roman" w:cs="Times New Roman"/>
                <w:b/>
                <w:bCs/>
                <w:iCs/>
                <w:color w:val="000000"/>
                <w:sz w:val="28"/>
                <w:szCs w:val="28"/>
                <w:lang w:val="vi-VN"/>
              </w:rPr>
              <w:t xml:space="preserve">ĐẠI DIỆN HỢP PHÁP </w:t>
            </w:r>
            <w:r w:rsidRPr="00E5662A">
              <w:rPr>
                <w:rFonts w:ascii="Times New Roman" w:hAnsi="Times New Roman" w:cs="Times New Roman"/>
                <w:b/>
                <w:bCs/>
                <w:iCs/>
                <w:color w:val="000000"/>
                <w:sz w:val="28"/>
                <w:szCs w:val="28"/>
                <w:lang w:val="en-US"/>
              </w:rPr>
              <w:t>CỦA …(1)…</w:t>
            </w:r>
            <w:r w:rsidRPr="00E5662A">
              <w:rPr>
                <w:rFonts w:ascii="Times New Roman" w:hAnsi="Times New Roman" w:cs="Times New Roman"/>
                <w:b/>
                <w:bCs/>
                <w:iCs/>
                <w:color w:val="000000"/>
                <w:sz w:val="28"/>
                <w:szCs w:val="28"/>
                <w:lang w:val="vi-VN"/>
              </w:rPr>
              <w:br/>
            </w:r>
            <w:r w:rsidRPr="00E5662A">
              <w:rPr>
                <w:rFonts w:ascii="Times New Roman" w:hAnsi="Times New Roman" w:cs="Times New Roman"/>
                <w:i/>
                <w:color w:val="000000"/>
                <w:sz w:val="28"/>
                <w:szCs w:val="28"/>
                <w:lang w:val="vi-VN"/>
              </w:rPr>
              <w:t>(Ký, ghi rõ họ tên; chức vụ và đóng dấu)</w:t>
            </w:r>
          </w:p>
        </w:tc>
      </w:tr>
    </w:tbl>
    <w:p w14:paraId="46201DA7" w14:textId="77777777" w:rsidR="00092B06" w:rsidRPr="000356F2" w:rsidRDefault="00092B06" w:rsidP="004230F4">
      <w:pPr>
        <w:spacing w:line="288" w:lineRule="auto"/>
        <w:jc w:val="both"/>
        <w:rPr>
          <w:rFonts w:ascii="Times New Roman" w:hAnsi="Times New Roman" w:cs="Times New Roman"/>
          <w:b/>
          <w:bCs/>
          <w:i/>
          <w:color w:val="000000"/>
          <w:sz w:val="26"/>
          <w:szCs w:val="26"/>
          <w:lang w:val="vi-VN"/>
        </w:rPr>
      </w:pPr>
    </w:p>
    <w:p w14:paraId="401C44D1" w14:textId="677D23DA" w:rsidR="00673955" w:rsidRPr="00C91DAD" w:rsidRDefault="00673955" w:rsidP="00017B66">
      <w:pPr>
        <w:spacing w:line="288" w:lineRule="auto"/>
        <w:ind w:firstLine="567"/>
        <w:jc w:val="both"/>
        <w:rPr>
          <w:rFonts w:ascii="Times New Roman" w:hAnsi="Times New Roman" w:cs="Times New Roman"/>
          <w:b/>
          <w:bCs/>
          <w:color w:val="000000"/>
          <w:spacing w:val="-6"/>
          <w:sz w:val="26"/>
          <w:szCs w:val="26"/>
          <w:lang w:val="vi-VN"/>
        </w:rPr>
      </w:pPr>
      <w:r w:rsidRPr="00C91DAD">
        <w:rPr>
          <w:rFonts w:ascii="Times New Roman" w:hAnsi="Times New Roman" w:cs="Times New Roman"/>
          <w:b/>
          <w:bCs/>
          <w:i/>
          <w:color w:val="000000"/>
          <w:spacing w:val="-6"/>
          <w:sz w:val="26"/>
          <w:szCs w:val="26"/>
          <w:lang w:val="vi-VN"/>
        </w:rPr>
        <w:t>Ghi chú:</w:t>
      </w:r>
      <w:r w:rsidR="001F772D" w:rsidRPr="00826A7F">
        <w:rPr>
          <w:rFonts w:ascii="Times New Roman" w:hAnsi="Times New Roman" w:cs="Times New Roman"/>
          <w:b/>
          <w:bCs/>
          <w:i/>
          <w:color w:val="000000"/>
          <w:spacing w:val="-6"/>
          <w:sz w:val="26"/>
          <w:szCs w:val="26"/>
          <w:lang w:val="vi-VN"/>
        </w:rPr>
        <w:t xml:space="preserve"> </w:t>
      </w:r>
      <w:r w:rsidRPr="00C91DAD">
        <w:rPr>
          <w:rFonts w:ascii="Times New Roman" w:hAnsi="Times New Roman" w:cs="Times New Roman"/>
          <w:color w:val="000000"/>
          <w:spacing w:val="-6"/>
          <w:sz w:val="26"/>
          <w:szCs w:val="26"/>
          <w:lang w:val="vi-VN"/>
        </w:rPr>
        <w:t>(1) Chủ dự án;</w:t>
      </w:r>
      <w:r w:rsidR="00FD1B41" w:rsidRPr="00826A7F">
        <w:rPr>
          <w:rFonts w:ascii="Times New Roman" w:hAnsi="Times New Roman" w:cs="Times New Roman"/>
          <w:color w:val="000000"/>
          <w:spacing w:val="-6"/>
          <w:sz w:val="26"/>
          <w:szCs w:val="26"/>
          <w:lang w:val="vi-VN"/>
        </w:rPr>
        <w:t xml:space="preserve"> </w:t>
      </w:r>
      <w:r w:rsidRPr="00C91DAD">
        <w:rPr>
          <w:rFonts w:ascii="Times New Roman" w:hAnsi="Times New Roman" w:cs="Times New Roman"/>
          <w:color w:val="000000"/>
          <w:spacing w:val="-6"/>
          <w:sz w:val="26"/>
          <w:szCs w:val="26"/>
          <w:lang w:val="vi-VN"/>
        </w:rPr>
        <w:t>(2) Tên dự án;</w:t>
      </w:r>
      <w:r w:rsidR="00FD1B41" w:rsidRPr="00826A7F">
        <w:rPr>
          <w:rFonts w:ascii="Times New Roman" w:hAnsi="Times New Roman" w:cs="Times New Roman"/>
          <w:color w:val="000000"/>
          <w:spacing w:val="-6"/>
          <w:sz w:val="26"/>
          <w:szCs w:val="26"/>
          <w:lang w:val="vi-VN"/>
        </w:rPr>
        <w:t xml:space="preserve"> </w:t>
      </w:r>
      <w:r w:rsidRPr="00C91DAD">
        <w:rPr>
          <w:rFonts w:ascii="Times New Roman" w:hAnsi="Times New Roman" w:cs="Times New Roman"/>
          <w:color w:val="000000"/>
          <w:spacing w:val="-6"/>
          <w:sz w:val="26"/>
          <w:szCs w:val="26"/>
          <w:lang w:val="vi-VN"/>
        </w:rPr>
        <w:t>(3) Cơ quan, tổ chức được lấy ý kiến tham vấn.</w:t>
      </w:r>
    </w:p>
    <w:p w14:paraId="68977BED" w14:textId="77777777" w:rsidR="00AF407E" w:rsidRPr="00C91DAD" w:rsidRDefault="00AF407E" w:rsidP="00541A57">
      <w:pPr>
        <w:pStyle w:val="Heading3"/>
        <w:rPr>
          <w:lang w:val="vi-VN"/>
        </w:rPr>
        <w:sectPr w:rsidR="00AF407E" w:rsidRPr="00C91DAD" w:rsidSect="00BE6B4F">
          <w:pgSz w:w="11907" w:h="16840"/>
          <w:pgMar w:top="1134" w:right="1134" w:bottom="1134" w:left="1701" w:header="720" w:footer="720" w:gutter="0"/>
          <w:cols w:space="720"/>
          <w:titlePg/>
        </w:sectPr>
      </w:pPr>
    </w:p>
    <w:p w14:paraId="78C7A77D" w14:textId="38BE54DC" w:rsidR="00FD1B41" w:rsidRPr="00C91DAD" w:rsidRDefault="00FD1B41" w:rsidP="00541A57">
      <w:pPr>
        <w:pStyle w:val="Heading3"/>
        <w:rPr>
          <w:lang w:val="vi-VN"/>
        </w:rPr>
      </w:pPr>
      <w:r w:rsidRPr="00C91DAD">
        <w:rPr>
          <w:lang w:val="vi-VN"/>
        </w:rPr>
        <w:lastRenderedPageBreak/>
        <w:t xml:space="preserve">Phụ lục </w:t>
      </w:r>
      <w:r w:rsidR="00017B66" w:rsidRPr="00C91DAD">
        <w:rPr>
          <w:lang w:val="vi-VN"/>
        </w:rPr>
        <w:t>VII</w:t>
      </w:r>
    </w:p>
    <w:p w14:paraId="04236691" w14:textId="6843E480" w:rsidR="00A04CFD" w:rsidRPr="00C91DAD" w:rsidRDefault="004C21C6" w:rsidP="00541A57">
      <w:pPr>
        <w:pStyle w:val="Heading3"/>
        <w:rPr>
          <w:lang w:val="vi-VN"/>
        </w:rPr>
      </w:pPr>
      <w:r w:rsidRPr="00C91DAD">
        <w:rPr>
          <w:lang w:val="vi-VN"/>
        </w:rPr>
        <w:t>M</w:t>
      </w:r>
      <w:r w:rsidR="00A04CFD" w:rsidRPr="00C91DAD">
        <w:rPr>
          <w:lang w:val="vi-VN"/>
        </w:rPr>
        <w:t>ẪU VĂN BẢN TRẢ LỜI CỦA CÁC CƠ QUAN, TỔ CHỨC ĐƯỢC LẤY Ý KIẾN THAM VẤN BÁO CÁO ĐÁNH GIÁ TÁC ĐỘNG MÔI TRƯỜNG</w:t>
      </w:r>
    </w:p>
    <w:p w14:paraId="1F2C6495" w14:textId="471E17C2" w:rsidR="00017B66" w:rsidRPr="00C91DAD" w:rsidRDefault="00A04CFD" w:rsidP="00017B66">
      <w:pPr>
        <w:spacing w:line="240" w:lineRule="auto"/>
        <w:jc w:val="center"/>
        <w:rPr>
          <w:rFonts w:ascii="Times New Roman" w:eastAsia="Times New Roman" w:hAnsi="Times New Roman" w:cs="Times New Roman"/>
          <w:i/>
          <w:color w:val="000000" w:themeColor="text1"/>
          <w:sz w:val="28"/>
          <w:szCs w:val="28"/>
          <w:lang w:val="vi-VN"/>
        </w:rPr>
      </w:pPr>
      <w:r w:rsidRPr="00C91DAD">
        <w:rPr>
          <w:rFonts w:ascii="Times New Roman" w:eastAsia="Times New Roman" w:hAnsi="Times New Roman" w:cs="Times New Roman"/>
          <w:i/>
          <w:color w:val="000000" w:themeColor="text1"/>
          <w:sz w:val="28"/>
          <w:szCs w:val="28"/>
          <w:lang w:val="vi-VN"/>
        </w:rPr>
        <w:t xml:space="preserve"> </w:t>
      </w:r>
      <w:r w:rsidR="00017B66" w:rsidRPr="00C91DAD">
        <w:rPr>
          <w:rFonts w:ascii="Times New Roman" w:eastAsia="Times New Roman" w:hAnsi="Times New Roman" w:cs="Times New Roman"/>
          <w:i/>
          <w:color w:val="000000" w:themeColor="text1"/>
          <w:sz w:val="28"/>
          <w:szCs w:val="28"/>
          <w:lang w:val="vi-VN"/>
        </w:rPr>
        <w:t xml:space="preserve">(Kèm theo Nghị định số      </w:t>
      </w:r>
      <w:r w:rsidR="00826A7F" w:rsidRPr="00C91DAD">
        <w:rPr>
          <w:rFonts w:ascii="Times New Roman" w:eastAsia="Times New Roman" w:hAnsi="Times New Roman" w:cs="Times New Roman"/>
          <w:i/>
          <w:color w:val="000000" w:themeColor="text1"/>
          <w:sz w:val="28"/>
          <w:szCs w:val="28"/>
          <w:lang w:val="vi-VN"/>
        </w:rPr>
        <w:t>/</w:t>
      </w:r>
      <w:r w:rsidR="00360C13" w:rsidRPr="00C91DAD">
        <w:rPr>
          <w:rFonts w:ascii="Times New Roman" w:eastAsia="Times New Roman" w:hAnsi="Times New Roman" w:cs="Times New Roman"/>
          <w:i/>
          <w:color w:val="000000" w:themeColor="text1"/>
          <w:sz w:val="28"/>
          <w:szCs w:val="28"/>
          <w:lang w:val="vi-VN"/>
        </w:rPr>
        <w:t>2022</w:t>
      </w:r>
      <w:r w:rsidR="00017B66" w:rsidRPr="00C91DAD">
        <w:rPr>
          <w:rFonts w:ascii="Times New Roman" w:eastAsia="Times New Roman" w:hAnsi="Times New Roman" w:cs="Times New Roman"/>
          <w:i/>
          <w:color w:val="000000" w:themeColor="text1"/>
          <w:sz w:val="28"/>
          <w:szCs w:val="28"/>
          <w:lang w:val="vi-VN"/>
        </w:rPr>
        <w:t xml:space="preserve">/NĐ-CP </w:t>
      </w:r>
    </w:p>
    <w:p w14:paraId="051B7037" w14:textId="6A39E165" w:rsidR="00017B66" w:rsidRPr="00C91DAD" w:rsidRDefault="00017B66" w:rsidP="00017B66">
      <w:pPr>
        <w:spacing w:line="240" w:lineRule="auto"/>
        <w:jc w:val="center"/>
        <w:rPr>
          <w:rFonts w:ascii="Times New Roman" w:eastAsia="Times New Roman" w:hAnsi="Times New Roman" w:cs="Times New Roman"/>
          <w:i/>
          <w:color w:val="000000" w:themeColor="text1"/>
          <w:sz w:val="28"/>
          <w:szCs w:val="28"/>
          <w:lang w:val="vi-VN"/>
        </w:rPr>
      </w:pPr>
      <w:r w:rsidRPr="00C91DAD">
        <w:rPr>
          <w:rFonts w:ascii="Times New Roman" w:eastAsia="Times New Roman" w:hAnsi="Times New Roman" w:cs="Times New Roman"/>
          <w:i/>
          <w:color w:val="000000" w:themeColor="text1"/>
          <w:sz w:val="28"/>
          <w:szCs w:val="28"/>
          <w:lang w:val="vi-VN"/>
        </w:rPr>
        <w:t xml:space="preserve">ngày     tháng </w:t>
      </w:r>
      <w:r w:rsidR="00360034" w:rsidRPr="00C91DAD">
        <w:rPr>
          <w:rFonts w:ascii="Times New Roman" w:eastAsia="Times New Roman" w:hAnsi="Times New Roman" w:cs="Times New Roman"/>
          <w:i/>
          <w:color w:val="000000" w:themeColor="text1"/>
          <w:sz w:val="28"/>
          <w:szCs w:val="28"/>
          <w:lang w:val="vi-VN"/>
        </w:rPr>
        <w:t xml:space="preserve">01 </w:t>
      </w:r>
      <w:r w:rsidRPr="00C91DAD">
        <w:rPr>
          <w:rFonts w:ascii="Times New Roman" w:eastAsia="Times New Roman" w:hAnsi="Times New Roman" w:cs="Times New Roman"/>
          <w:i/>
          <w:color w:val="000000" w:themeColor="text1"/>
          <w:sz w:val="28"/>
          <w:szCs w:val="28"/>
          <w:lang w:val="vi-VN"/>
        </w:rPr>
        <w:t>năm</w:t>
      </w:r>
      <w:r w:rsidR="00360C13" w:rsidRPr="00C91DAD">
        <w:rPr>
          <w:rFonts w:ascii="Times New Roman" w:eastAsia="Times New Roman" w:hAnsi="Times New Roman" w:cs="Times New Roman"/>
          <w:i/>
          <w:color w:val="000000" w:themeColor="text1"/>
          <w:sz w:val="28"/>
          <w:szCs w:val="28"/>
          <w:lang w:val="vi-VN"/>
        </w:rPr>
        <w:t xml:space="preserve"> 2022</w:t>
      </w:r>
      <w:r w:rsidRPr="00C91DAD">
        <w:rPr>
          <w:rFonts w:ascii="Times New Roman" w:eastAsia="Times New Roman" w:hAnsi="Times New Roman" w:cs="Times New Roman"/>
          <w:i/>
          <w:color w:val="000000" w:themeColor="text1"/>
          <w:sz w:val="28"/>
          <w:szCs w:val="28"/>
          <w:lang w:val="vi-VN"/>
        </w:rPr>
        <w:t xml:space="preserve"> của Chính phủ)</w:t>
      </w:r>
    </w:p>
    <w:p w14:paraId="03380350" w14:textId="3396E75F" w:rsidR="00017B66" w:rsidRPr="00017B66" w:rsidRDefault="00017B66" w:rsidP="00017B66">
      <w:pPr>
        <w:spacing w:line="240" w:lineRule="auto"/>
        <w:jc w:val="center"/>
        <w:rPr>
          <w:rFonts w:ascii="Times New Roman" w:eastAsia="Times New Roman" w:hAnsi="Times New Roman" w:cs="Times New Roman"/>
          <w:i/>
          <w:color w:val="000000" w:themeColor="text1"/>
          <w:sz w:val="28"/>
          <w:szCs w:val="28"/>
          <w:vertAlign w:val="superscript"/>
        </w:rPr>
      </w:pPr>
      <w:r>
        <w:rPr>
          <w:rFonts w:ascii="Times New Roman" w:eastAsia="Times New Roman" w:hAnsi="Times New Roman" w:cs="Times New Roman"/>
          <w:i/>
          <w:color w:val="000000" w:themeColor="text1"/>
          <w:sz w:val="28"/>
          <w:szCs w:val="28"/>
          <w:vertAlign w:val="superscript"/>
        </w:rPr>
        <w:t>__________</w:t>
      </w:r>
    </w:p>
    <w:p w14:paraId="3DB19134" w14:textId="77777777" w:rsidR="00FD1B41" w:rsidRPr="00FD1B41" w:rsidRDefault="00FD1B41" w:rsidP="00FD1B41">
      <w:pPr>
        <w:spacing w:line="263" w:lineRule="auto"/>
        <w:rPr>
          <w:rFonts w:ascii="Times New Roman" w:hAnsi="Times New Roman" w:cs="Times New Roman"/>
          <w:color w:val="000000"/>
          <w:sz w:val="28"/>
          <w:szCs w:val="28"/>
          <w:lang w:val="en-US"/>
        </w:rPr>
      </w:pPr>
    </w:p>
    <w:tbl>
      <w:tblPr>
        <w:tblW w:w="9355" w:type="dxa"/>
        <w:tblBorders>
          <w:top w:val="nil"/>
          <w:left w:val="nil"/>
          <w:bottom w:val="nil"/>
          <w:right w:val="nil"/>
          <w:insideH w:val="nil"/>
          <w:insideV w:val="nil"/>
        </w:tblBorders>
        <w:tblLayout w:type="fixed"/>
        <w:tblLook w:val="0600" w:firstRow="0" w:lastRow="0" w:firstColumn="0" w:lastColumn="0" w:noHBand="1" w:noVBand="1"/>
      </w:tblPr>
      <w:tblGrid>
        <w:gridCol w:w="3240"/>
        <w:gridCol w:w="6115"/>
      </w:tblGrid>
      <w:tr w:rsidR="00017B66" w:rsidRPr="00FD1B41" w14:paraId="374B4D49" w14:textId="77777777" w:rsidTr="00017B66">
        <w:trPr>
          <w:trHeight w:val="1873"/>
        </w:trPr>
        <w:tc>
          <w:tcPr>
            <w:tcW w:w="3240" w:type="dxa"/>
            <w:tcBorders>
              <w:top w:val="nil"/>
              <w:left w:val="nil"/>
              <w:right w:val="nil"/>
            </w:tcBorders>
            <w:tcMar>
              <w:top w:w="100" w:type="dxa"/>
              <w:left w:w="100" w:type="dxa"/>
              <w:bottom w:w="100" w:type="dxa"/>
              <w:right w:w="100" w:type="dxa"/>
            </w:tcMar>
          </w:tcPr>
          <w:p w14:paraId="601C5267" w14:textId="77777777" w:rsidR="00017B66" w:rsidRPr="00FD1B41" w:rsidRDefault="00017B66" w:rsidP="00FD1B41">
            <w:pPr>
              <w:spacing w:line="240" w:lineRule="auto"/>
              <w:jc w:val="center"/>
              <w:rPr>
                <w:rFonts w:ascii="Times New Roman" w:hAnsi="Times New Roman" w:cs="Times New Roman"/>
                <w:bCs/>
                <w:color w:val="000000"/>
                <w:sz w:val="26"/>
                <w:szCs w:val="26"/>
                <w:lang w:val="en-US"/>
              </w:rPr>
            </w:pPr>
            <w:r w:rsidRPr="00FD1B41">
              <w:rPr>
                <w:rFonts w:ascii="Times New Roman" w:hAnsi="Times New Roman" w:cs="Times New Roman"/>
                <w:bCs/>
                <w:color w:val="000000"/>
                <w:sz w:val="26"/>
                <w:szCs w:val="26"/>
                <w:lang w:val="en-US"/>
              </w:rPr>
              <w:t>(1)</w:t>
            </w:r>
          </w:p>
          <w:p w14:paraId="5C5AE411" w14:textId="77777777" w:rsidR="00017B66" w:rsidRPr="00017B66" w:rsidRDefault="00017B66" w:rsidP="00FD1B41">
            <w:pPr>
              <w:spacing w:line="240" w:lineRule="auto"/>
              <w:jc w:val="center"/>
              <w:rPr>
                <w:rFonts w:ascii="Times New Roman" w:hAnsi="Times New Roman" w:cs="Times New Roman"/>
                <w:b/>
                <w:color w:val="000000"/>
                <w:sz w:val="26"/>
                <w:szCs w:val="26"/>
                <w:vertAlign w:val="superscript"/>
                <w:lang w:val="en-US"/>
              </w:rPr>
            </w:pPr>
            <w:r>
              <w:rPr>
                <w:rFonts w:ascii="Times New Roman" w:hAnsi="Times New Roman" w:cs="Times New Roman"/>
                <w:b/>
                <w:color w:val="000000"/>
                <w:sz w:val="26"/>
                <w:szCs w:val="26"/>
                <w:vertAlign w:val="superscript"/>
                <w:lang w:val="en-US"/>
              </w:rPr>
              <w:t>_________</w:t>
            </w:r>
          </w:p>
          <w:p w14:paraId="25EC4E3F" w14:textId="77777777" w:rsidR="00017B66" w:rsidRPr="00FD1B41" w:rsidRDefault="00017B66" w:rsidP="00FD1B41">
            <w:pPr>
              <w:spacing w:line="240" w:lineRule="auto"/>
              <w:jc w:val="center"/>
              <w:rPr>
                <w:rFonts w:ascii="Times New Roman" w:hAnsi="Times New Roman" w:cs="Times New Roman"/>
                <w:color w:val="000000"/>
                <w:sz w:val="26"/>
                <w:szCs w:val="26"/>
                <w:lang w:val="en-US"/>
              </w:rPr>
            </w:pPr>
            <w:r w:rsidRPr="00FD1B41">
              <w:rPr>
                <w:rFonts w:ascii="Times New Roman" w:hAnsi="Times New Roman" w:cs="Times New Roman"/>
                <w:color w:val="000000"/>
                <w:sz w:val="26"/>
                <w:szCs w:val="26"/>
                <w:lang w:val="en-US"/>
              </w:rPr>
              <w:t>Số: …</w:t>
            </w:r>
          </w:p>
          <w:p w14:paraId="39922371" w14:textId="75829A34" w:rsidR="00017B66" w:rsidRPr="00017B66" w:rsidRDefault="00017B66" w:rsidP="00FD1B41">
            <w:pPr>
              <w:spacing w:line="240" w:lineRule="auto"/>
              <w:jc w:val="center"/>
              <w:rPr>
                <w:rFonts w:ascii="Times New Roman" w:hAnsi="Times New Roman" w:cs="Times New Roman"/>
                <w:b/>
                <w:color w:val="000000"/>
                <w:sz w:val="26"/>
                <w:szCs w:val="26"/>
                <w:vertAlign w:val="superscript"/>
                <w:lang w:val="en-US"/>
              </w:rPr>
            </w:pPr>
            <w:r w:rsidRPr="00FD1B41">
              <w:rPr>
                <w:rFonts w:ascii="Times New Roman" w:hAnsi="Times New Roman" w:cs="Times New Roman"/>
                <w:color w:val="000000"/>
                <w:sz w:val="26"/>
                <w:szCs w:val="26"/>
                <w:lang w:val="en-US"/>
              </w:rPr>
              <w:t>V/v ý kiến tham vấn về quá trình thực hiện đánh giá tác động môi trường của Dự án</w:t>
            </w:r>
          </w:p>
        </w:tc>
        <w:tc>
          <w:tcPr>
            <w:tcW w:w="6115" w:type="dxa"/>
            <w:tcBorders>
              <w:top w:val="nil"/>
              <w:left w:val="nil"/>
              <w:right w:val="nil"/>
            </w:tcBorders>
            <w:tcMar>
              <w:top w:w="100" w:type="dxa"/>
              <w:left w:w="100" w:type="dxa"/>
              <w:bottom w:w="100" w:type="dxa"/>
              <w:right w:w="100" w:type="dxa"/>
            </w:tcMar>
          </w:tcPr>
          <w:p w14:paraId="366680B7" w14:textId="77777777" w:rsidR="00017B66" w:rsidRPr="00FD1B41" w:rsidRDefault="00017B66" w:rsidP="00FD1B41">
            <w:pPr>
              <w:spacing w:line="240" w:lineRule="auto"/>
              <w:jc w:val="center"/>
              <w:rPr>
                <w:rFonts w:ascii="Times New Roman" w:hAnsi="Times New Roman" w:cs="Times New Roman"/>
                <w:b/>
                <w:color w:val="000000"/>
                <w:sz w:val="26"/>
                <w:szCs w:val="26"/>
                <w:lang w:val="en-US"/>
              </w:rPr>
            </w:pPr>
            <w:r w:rsidRPr="00FD1B41">
              <w:rPr>
                <w:rFonts w:ascii="Times New Roman" w:hAnsi="Times New Roman" w:cs="Times New Roman"/>
                <w:b/>
                <w:color w:val="000000"/>
                <w:sz w:val="26"/>
                <w:szCs w:val="26"/>
                <w:lang w:val="en-US"/>
              </w:rPr>
              <w:t>CỘNG HÒA XÃ HỘI CHỦ NGHĨA VIỆT NAM</w:t>
            </w:r>
          </w:p>
          <w:p w14:paraId="1564BE15" w14:textId="77777777" w:rsidR="00017B66" w:rsidRPr="00FD1B41" w:rsidRDefault="00017B66" w:rsidP="00FD1B41">
            <w:pPr>
              <w:spacing w:line="240" w:lineRule="auto"/>
              <w:jc w:val="center"/>
              <w:rPr>
                <w:rFonts w:ascii="Times New Roman" w:hAnsi="Times New Roman" w:cs="Times New Roman"/>
                <w:b/>
                <w:color w:val="000000"/>
                <w:sz w:val="26"/>
                <w:szCs w:val="26"/>
                <w:lang w:val="en-US"/>
              </w:rPr>
            </w:pPr>
            <w:r w:rsidRPr="00FD1B41">
              <w:rPr>
                <w:rFonts w:ascii="Times New Roman" w:hAnsi="Times New Roman" w:cs="Times New Roman"/>
                <w:b/>
                <w:color w:val="000000"/>
                <w:sz w:val="26"/>
                <w:szCs w:val="26"/>
                <w:lang w:val="en-US"/>
              </w:rPr>
              <w:t>Độc lập - Tự do - Hạnh phúc</w:t>
            </w:r>
          </w:p>
          <w:p w14:paraId="26356FC5" w14:textId="77777777" w:rsidR="00017B66" w:rsidRPr="00017B66" w:rsidRDefault="00017B66" w:rsidP="00FD1B41">
            <w:pPr>
              <w:spacing w:line="240" w:lineRule="auto"/>
              <w:jc w:val="center"/>
              <w:rPr>
                <w:rFonts w:ascii="Times New Roman" w:hAnsi="Times New Roman" w:cs="Times New Roman"/>
                <w:b/>
                <w:color w:val="000000"/>
                <w:sz w:val="26"/>
                <w:szCs w:val="26"/>
                <w:vertAlign w:val="superscript"/>
                <w:lang w:val="en-US"/>
              </w:rPr>
            </w:pPr>
            <w:r>
              <w:rPr>
                <w:rFonts w:ascii="Times New Roman" w:hAnsi="Times New Roman" w:cs="Times New Roman"/>
                <w:b/>
                <w:color w:val="000000"/>
                <w:sz w:val="26"/>
                <w:szCs w:val="26"/>
                <w:vertAlign w:val="superscript"/>
                <w:lang w:val="en-US"/>
              </w:rPr>
              <w:t>______________________________________</w:t>
            </w:r>
          </w:p>
          <w:p w14:paraId="54DCD7B0" w14:textId="6B0D9974" w:rsidR="00017B66" w:rsidRPr="00017B66" w:rsidRDefault="00017B66" w:rsidP="0004635D">
            <w:pPr>
              <w:spacing w:line="240" w:lineRule="auto"/>
              <w:jc w:val="center"/>
              <w:rPr>
                <w:rFonts w:ascii="Times New Roman" w:hAnsi="Times New Roman" w:cs="Times New Roman"/>
                <w:b/>
                <w:color w:val="000000"/>
                <w:sz w:val="26"/>
                <w:szCs w:val="26"/>
                <w:vertAlign w:val="superscript"/>
                <w:lang w:val="en-US"/>
              </w:rPr>
            </w:pPr>
            <w:r w:rsidRPr="00FD1B41">
              <w:rPr>
                <w:rFonts w:ascii="Times New Roman" w:hAnsi="Times New Roman" w:cs="Times New Roman"/>
                <w:i/>
                <w:color w:val="000000"/>
                <w:sz w:val="26"/>
                <w:szCs w:val="26"/>
                <w:lang w:val="en-US"/>
              </w:rPr>
              <w:t>Địa danh, ngày … tháng … năm ……</w:t>
            </w:r>
          </w:p>
        </w:tc>
      </w:tr>
    </w:tbl>
    <w:p w14:paraId="3EAB7297" w14:textId="77777777" w:rsidR="00FD1B41" w:rsidRPr="00FD1B41" w:rsidRDefault="00FD1B41" w:rsidP="00FD1B41">
      <w:pPr>
        <w:spacing w:line="288" w:lineRule="auto"/>
        <w:jc w:val="center"/>
        <w:rPr>
          <w:rFonts w:ascii="Times New Roman" w:hAnsi="Times New Roman" w:cs="Times New Roman"/>
          <w:b/>
          <w:color w:val="000000"/>
          <w:sz w:val="28"/>
          <w:szCs w:val="28"/>
          <w:lang w:val="en-US"/>
        </w:rPr>
      </w:pPr>
      <w:r w:rsidRPr="00FD1B41">
        <w:rPr>
          <w:rFonts w:ascii="Times New Roman" w:hAnsi="Times New Roman" w:cs="Times New Roman"/>
          <w:b/>
          <w:color w:val="000000"/>
          <w:sz w:val="28"/>
          <w:szCs w:val="28"/>
          <w:lang w:val="en-US"/>
        </w:rPr>
        <w:t xml:space="preserve"> </w:t>
      </w:r>
    </w:p>
    <w:p w14:paraId="5257F03C" w14:textId="77777777" w:rsidR="00FD1B41" w:rsidRPr="00FD1B41" w:rsidRDefault="00FD1B41" w:rsidP="00FD1B41">
      <w:pPr>
        <w:spacing w:line="288" w:lineRule="auto"/>
        <w:jc w:val="center"/>
        <w:rPr>
          <w:rFonts w:ascii="Times New Roman" w:hAnsi="Times New Roman" w:cs="Times New Roman"/>
          <w:color w:val="000000"/>
          <w:sz w:val="28"/>
          <w:szCs w:val="28"/>
          <w:lang w:val="en-US"/>
        </w:rPr>
      </w:pPr>
      <w:r w:rsidRPr="00FD1B41">
        <w:rPr>
          <w:rFonts w:ascii="Times New Roman" w:hAnsi="Times New Roman" w:cs="Times New Roman"/>
          <w:color w:val="000000"/>
          <w:sz w:val="28"/>
          <w:szCs w:val="28"/>
          <w:lang w:val="en-US"/>
        </w:rPr>
        <w:t>Kính gửi: (3)</w:t>
      </w:r>
    </w:p>
    <w:p w14:paraId="12A7FE6C" w14:textId="77777777" w:rsidR="00FD1B41" w:rsidRPr="00017B66" w:rsidRDefault="00FD1B41" w:rsidP="00FD1B41">
      <w:pPr>
        <w:spacing w:line="288" w:lineRule="auto"/>
        <w:jc w:val="center"/>
        <w:rPr>
          <w:rFonts w:ascii="Times New Roman" w:hAnsi="Times New Roman" w:cs="Times New Roman"/>
          <w:color w:val="000000"/>
          <w:sz w:val="18"/>
          <w:szCs w:val="28"/>
          <w:lang w:val="en-US"/>
        </w:rPr>
      </w:pPr>
    </w:p>
    <w:p w14:paraId="51D839CB" w14:textId="77777777" w:rsidR="00FD1B41" w:rsidRPr="00FD1B41" w:rsidRDefault="00FD1B41" w:rsidP="00017B66">
      <w:pPr>
        <w:spacing w:before="160" w:line="240" w:lineRule="auto"/>
        <w:ind w:firstLine="567"/>
        <w:jc w:val="both"/>
        <w:rPr>
          <w:rFonts w:ascii="Times New Roman" w:hAnsi="Times New Roman" w:cs="Times New Roman"/>
          <w:color w:val="000000"/>
          <w:sz w:val="28"/>
          <w:szCs w:val="28"/>
          <w:lang w:val="en-US"/>
        </w:rPr>
      </w:pPr>
      <w:r w:rsidRPr="00FD1B41">
        <w:rPr>
          <w:rFonts w:ascii="Times New Roman" w:hAnsi="Times New Roman" w:cs="Times New Roman"/>
          <w:color w:val="000000"/>
          <w:sz w:val="28"/>
          <w:szCs w:val="28"/>
          <w:lang w:val="en-US"/>
        </w:rPr>
        <w:t>(1) nhận được Văn bản số... ngày... tháng... năm... của (3) xin ý kiến tham vấn trong quá trình thực hiện đánh giá tác động môi trường của dự án (2). Sau khi xem xét, (1) có ý kiến như sau:</w:t>
      </w:r>
    </w:p>
    <w:p w14:paraId="6F2E024D" w14:textId="04A12DBC" w:rsidR="00FD1B41" w:rsidRPr="00FD1B41" w:rsidRDefault="00FD1B41" w:rsidP="00017B66">
      <w:pPr>
        <w:spacing w:before="160" w:line="240" w:lineRule="auto"/>
        <w:ind w:firstLine="567"/>
        <w:jc w:val="both"/>
        <w:rPr>
          <w:rFonts w:ascii="Times New Roman" w:hAnsi="Times New Roman" w:cs="Times New Roman"/>
          <w:color w:val="000000"/>
          <w:sz w:val="28"/>
          <w:szCs w:val="28"/>
          <w:lang w:val="en-US"/>
        </w:rPr>
      </w:pPr>
      <w:r w:rsidRPr="00FD1B41">
        <w:rPr>
          <w:rFonts w:ascii="Times New Roman" w:hAnsi="Times New Roman" w:cs="Times New Roman"/>
          <w:color w:val="000000"/>
          <w:sz w:val="28"/>
          <w:szCs w:val="28"/>
          <w:lang w:val="en-US"/>
        </w:rPr>
        <w:t>1. Về vị trí thực hiện dự án đầu tư</w:t>
      </w:r>
    </w:p>
    <w:p w14:paraId="531B30D8" w14:textId="77777777" w:rsidR="00FD1B41" w:rsidRPr="00FD1B41" w:rsidRDefault="00FD1B41" w:rsidP="00017B66">
      <w:pPr>
        <w:spacing w:before="160" w:line="240" w:lineRule="auto"/>
        <w:ind w:firstLine="567"/>
        <w:jc w:val="both"/>
        <w:rPr>
          <w:rFonts w:ascii="Times New Roman" w:hAnsi="Times New Roman" w:cs="Times New Roman"/>
          <w:color w:val="000000"/>
          <w:sz w:val="28"/>
          <w:szCs w:val="28"/>
          <w:lang w:val="en-US"/>
        </w:rPr>
      </w:pPr>
      <w:r w:rsidRPr="00FD1B41">
        <w:rPr>
          <w:rFonts w:ascii="Times New Roman" w:hAnsi="Times New Roman" w:cs="Times New Roman"/>
          <w:color w:val="000000"/>
          <w:sz w:val="28"/>
          <w:szCs w:val="28"/>
          <w:lang w:val="en-US"/>
        </w:rPr>
        <w:t>2. Về tác động môi trường của dự án đầu tư</w:t>
      </w:r>
    </w:p>
    <w:p w14:paraId="552DA576" w14:textId="77777777" w:rsidR="00FD1B41" w:rsidRPr="00FD1B41" w:rsidRDefault="00FD1B41" w:rsidP="00017B66">
      <w:pPr>
        <w:spacing w:before="160" w:line="240" w:lineRule="auto"/>
        <w:ind w:firstLine="567"/>
        <w:jc w:val="both"/>
        <w:rPr>
          <w:rFonts w:ascii="Times New Roman" w:hAnsi="Times New Roman" w:cs="Times New Roman"/>
          <w:color w:val="000000"/>
          <w:sz w:val="28"/>
          <w:szCs w:val="28"/>
          <w:lang w:val="en-US"/>
        </w:rPr>
      </w:pPr>
      <w:r w:rsidRPr="00FD1B41">
        <w:rPr>
          <w:rFonts w:ascii="Times New Roman" w:hAnsi="Times New Roman" w:cs="Times New Roman"/>
          <w:color w:val="000000"/>
          <w:sz w:val="28"/>
          <w:szCs w:val="28"/>
          <w:lang w:val="en-US"/>
        </w:rPr>
        <w:t>3. Về biện pháp giảm thiểu tác động xấu đến môi trường</w:t>
      </w:r>
    </w:p>
    <w:p w14:paraId="53317549" w14:textId="77777777" w:rsidR="00FD1B41" w:rsidRPr="00FD1B41" w:rsidRDefault="00FD1B41" w:rsidP="00017B66">
      <w:pPr>
        <w:spacing w:before="160" w:line="240" w:lineRule="auto"/>
        <w:ind w:firstLine="567"/>
        <w:jc w:val="both"/>
        <w:rPr>
          <w:rFonts w:ascii="Times New Roman" w:hAnsi="Times New Roman" w:cs="Times New Roman"/>
          <w:color w:val="000000"/>
          <w:sz w:val="28"/>
          <w:szCs w:val="28"/>
          <w:lang w:val="en-US"/>
        </w:rPr>
      </w:pPr>
      <w:r w:rsidRPr="00FD1B41">
        <w:rPr>
          <w:rFonts w:ascii="Times New Roman" w:hAnsi="Times New Roman" w:cs="Times New Roman"/>
          <w:color w:val="000000"/>
          <w:sz w:val="28"/>
          <w:szCs w:val="28"/>
          <w:lang w:val="en-US"/>
        </w:rPr>
        <w:t>4. Về chương trình quản lý và giám sát môi trường; phương án phòng ngừa, ứng phó sự cố môi trường</w:t>
      </w:r>
    </w:p>
    <w:p w14:paraId="2B6D4E0F" w14:textId="77777777" w:rsidR="00FD1B41" w:rsidRPr="00FD1B41" w:rsidRDefault="00FD1B41" w:rsidP="00017B66">
      <w:pPr>
        <w:spacing w:before="160" w:line="240" w:lineRule="auto"/>
        <w:ind w:firstLine="567"/>
        <w:jc w:val="both"/>
        <w:rPr>
          <w:rFonts w:ascii="Times New Roman" w:hAnsi="Times New Roman" w:cs="Times New Roman"/>
          <w:color w:val="000000"/>
          <w:sz w:val="28"/>
          <w:szCs w:val="28"/>
          <w:lang w:val="en-US"/>
        </w:rPr>
      </w:pPr>
      <w:r w:rsidRPr="00FD1B41">
        <w:rPr>
          <w:rFonts w:ascii="Times New Roman" w:hAnsi="Times New Roman" w:cs="Times New Roman"/>
          <w:color w:val="000000"/>
          <w:sz w:val="28"/>
          <w:szCs w:val="28"/>
          <w:lang w:val="en-US"/>
        </w:rPr>
        <w:t>5. Về các nội dung khác có liên quan đến dự án đầu tư</w:t>
      </w:r>
    </w:p>
    <w:p w14:paraId="1B585571" w14:textId="68007F9F" w:rsidR="00FD1B41" w:rsidRPr="00FD1B41" w:rsidRDefault="00FD1B41" w:rsidP="00017B66">
      <w:pPr>
        <w:spacing w:before="160" w:line="240" w:lineRule="auto"/>
        <w:ind w:firstLine="567"/>
        <w:jc w:val="both"/>
        <w:rPr>
          <w:rFonts w:ascii="Times New Roman" w:hAnsi="Times New Roman" w:cs="Times New Roman"/>
          <w:color w:val="000000"/>
          <w:sz w:val="28"/>
          <w:szCs w:val="28"/>
          <w:lang w:val="en-US"/>
        </w:rPr>
      </w:pPr>
      <w:r w:rsidRPr="00FD1B41">
        <w:rPr>
          <w:rFonts w:ascii="Times New Roman" w:hAnsi="Times New Roman" w:cs="Times New Roman"/>
          <w:color w:val="000000"/>
          <w:sz w:val="28"/>
          <w:szCs w:val="28"/>
          <w:lang w:val="en-US"/>
        </w:rPr>
        <w:t xml:space="preserve">Trên đây là ý kiến của (1) gửi (3) để </w:t>
      </w:r>
      <w:r w:rsidR="000101C1">
        <w:rPr>
          <w:rFonts w:ascii="Times New Roman" w:hAnsi="Times New Roman" w:cs="Times New Roman"/>
          <w:color w:val="000000"/>
          <w:sz w:val="28"/>
          <w:szCs w:val="28"/>
          <w:lang w:val="en-US"/>
        </w:rPr>
        <w:t>nghiên cứu</w:t>
      </w:r>
      <w:r w:rsidRPr="00FD1B41">
        <w:rPr>
          <w:rFonts w:ascii="Times New Roman" w:hAnsi="Times New Roman" w:cs="Times New Roman"/>
          <w:color w:val="000000"/>
          <w:sz w:val="28"/>
          <w:szCs w:val="28"/>
          <w:lang w:val="en-US"/>
        </w:rPr>
        <w:t>, hoàn thiện báo cáo đánh giá tác động môi trường của dự án</w:t>
      </w:r>
      <w:r w:rsidR="000101C1">
        <w:rPr>
          <w:rFonts w:ascii="Times New Roman" w:hAnsi="Times New Roman" w:cs="Times New Roman"/>
          <w:color w:val="000000"/>
          <w:sz w:val="28"/>
          <w:szCs w:val="28"/>
          <w:lang w:val="en-US"/>
        </w:rPr>
        <w:t xml:space="preserve"> theo quy định của pháp luật</w:t>
      </w:r>
      <w:r w:rsidRPr="00FD1B41">
        <w:rPr>
          <w:rFonts w:ascii="Times New Roman" w:hAnsi="Times New Roman" w:cs="Times New Roman"/>
          <w:color w:val="000000"/>
          <w:sz w:val="28"/>
          <w:szCs w:val="28"/>
          <w:lang w:val="en-US"/>
        </w:rPr>
        <w:t>.</w:t>
      </w:r>
    </w:p>
    <w:p w14:paraId="26D2882D" w14:textId="77777777" w:rsidR="00FD1B41" w:rsidRPr="00FD1B41" w:rsidRDefault="00FD1B41" w:rsidP="00FD1B41">
      <w:pPr>
        <w:spacing w:line="288" w:lineRule="auto"/>
        <w:rPr>
          <w:rFonts w:ascii="Times New Roman" w:hAnsi="Times New Roman" w:cs="Times New Roman"/>
          <w:color w:val="000000"/>
          <w:sz w:val="28"/>
          <w:szCs w:val="28"/>
          <w:lang w:val="en-US"/>
        </w:rPr>
      </w:pPr>
    </w:p>
    <w:tbl>
      <w:tblPr>
        <w:tblW w:w="9270" w:type="dxa"/>
        <w:tblBorders>
          <w:top w:val="nil"/>
          <w:left w:val="nil"/>
          <w:bottom w:val="nil"/>
          <w:right w:val="nil"/>
          <w:insideH w:val="nil"/>
          <w:insideV w:val="nil"/>
        </w:tblBorders>
        <w:tblLayout w:type="fixed"/>
        <w:tblLook w:val="0600" w:firstRow="0" w:lastRow="0" w:firstColumn="0" w:lastColumn="0" w:noHBand="1" w:noVBand="1"/>
      </w:tblPr>
      <w:tblGrid>
        <w:gridCol w:w="3686"/>
        <w:gridCol w:w="5584"/>
      </w:tblGrid>
      <w:tr w:rsidR="00FD1B41" w:rsidRPr="00FD1B41" w14:paraId="16BB38F4" w14:textId="77777777" w:rsidTr="004C5B88">
        <w:trPr>
          <w:trHeight w:val="1485"/>
        </w:trPr>
        <w:tc>
          <w:tcPr>
            <w:tcW w:w="3686" w:type="dxa"/>
            <w:tcBorders>
              <w:top w:val="nil"/>
              <w:left w:val="nil"/>
              <w:bottom w:val="nil"/>
              <w:right w:val="nil"/>
            </w:tcBorders>
            <w:tcMar>
              <w:top w:w="100" w:type="dxa"/>
              <w:left w:w="100" w:type="dxa"/>
              <w:bottom w:w="100" w:type="dxa"/>
              <w:right w:w="100" w:type="dxa"/>
            </w:tcMar>
          </w:tcPr>
          <w:p w14:paraId="75BEDBB2" w14:textId="77777777" w:rsidR="00FD1B41" w:rsidRPr="0004635D" w:rsidRDefault="00FD1B41" w:rsidP="00FD1B41">
            <w:pPr>
              <w:spacing w:line="240" w:lineRule="auto"/>
              <w:rPr>
                <w:rFonts w:ascii="Times New Roman" w:hAnsi="Times New Roman" w:cs="Times New Roman"/>
                <w:b/>
                <w:i/>
                <w:color w:val="000000"/>
                <w:sz w:val="24"/>
                <w:szCs w:val="24"/>
                <w:lang w:val="en-US"/>
              </w:rPr>
            </w:pPr>
            <w:r w:rsidRPr="0004635D">
              <w:rPr>
                <w:rFonts w:ascii="Times New Roman" w:hAnsi="Times New Roman" w:cs="Times New Roman"/>
                <w:b/>
                <w:i/>
                <w:color w:val="000000"/>
                <w:sz w:val="24"/>
                <w:szCs w:val="24"/>
                <w:lang w:val="en-US"/>
              </w:rPr>
              <w:t>Nơi nhận:</w:t>
            </w:r>
          </w:p>
          <w:p w14:paraId="35FF2218" w14:textId="77777777" w:rsidR="00FD1B41" w:rsidRPr="0004635D" w:rsidRDefault="00FD1B41" w:rsidP="00FD1B41">
            <w:pPr>
              <w:spacing w:line="240" w:lineRule="auto"/>
              <w:rPr>
                <w:rFonts w:ascii="Times New Roman" w:hAnsi="Times New Roman" w:cs="Times New Roman"/>
                <w:color w:val="000000"/>
                <w:lang w:val="en-US"/>
              </w:rPr>
            </w:pPr>
            <w:r w:rsidRPr="0004635D">
              <w:rPr>
                <w:rFonts w:ascii="Times New Roman" w:hAnsi="Times New Roman" w:cs="Times New Roman"/>
                <w:color w:val="000000"/>
                <w:lang w:val="en-US"/>
              </w:rPr>
              <w:t>- Như trên;</w:t>
            </w:r>
          </w:p>
          <w:p w14:paraId="17CBB1E3" w14:textId="77777777" w:rsidR="00FD1B41" w:rsidRPr="0004635D" w:rsidRDefault="00FD1B41" w:rsidP="00FD1B41">
            <w:pPr>
              <w:spacing w:line="240" w:lineRule="auto"/>
              <w:rPr>
                <w:rFonts w:ascii="Times New Roman" w:hAnsi="Times New Roman" w:cs="Times New Roman"/>
                <w:color w:val="000000"/>
                <w:lang w:val="en-US"/>
              </w:rPr>
            </w:pPr>
            <w:r w:rsidRPr="0004635D">
              <w:rPr>
                <w:rFonts w:ascii="Times New Roman" w:hAnsi="Times New Roman" w:cs="Times New Roman"/>
                <w:color w:val="000000"/>
                <w:lang w:val="en-US"/>
              </w:rPr>
              <w:t>- …;</w:t>
            </w:r>
          </w:p>
          <w:p w14:paraId="7C7409A8" w14:textId="77777777" w:rsidR="00FD1B41" w:rsidRPr="00FD1B41" w:rsidRDefault="00FD1B41" w:rsidP="00FD1B41">
            <w:pPr>
              <w:spacing w:line="240" w:lineRule="auto"/>
              <w:rPr>
                <w:rFonts w:ascii="Times New Roman" w:hAnsi="Times New Roman" w:cs="Times New Roman"/>
                <w:color w:val="000000"/>
                <w:sz w:val="26"/>
                <w:szCs w:val="26"/>
                <w:lang w:val="en-US"/>
              </w:rPr>
            </w:pPr>
            <w:r w:rsidRPr="0004635D">
              <w:rPr>
                <w:rFonts w:ascii="Times New Roman" w:hAnsi="Times New Roman" w:cs="Times New Roman"/>
                <w:color w:val="000000"/>
                <w:lang w:val="en-US"/>
              </w:rPr>
              <w:t>- Lưu: …</w:t>
            </w:r>
          </w:p>
        </w:tc>
        <w:tc>
          <w:tcPr>
            <w:tcW w:w="5584" w:type="dxa"/>
            <w:tcBorders>
              <w:top w:val="nil"/>
              <w:left w:val="nil"/>
              <w:bottom w:val="nil"/>
              <w:right w:val="nil"/>
            </w:tcBorders>
            <w:tcMar>
              <w:top w:w="100" w:type="dxa"/>
              <w:left w:w="100" w:type="dxa"/>
              <w:bottom w:w="100" w:type="dxa"/>
              <w:right w:w="100" w:type="dxa"/>
            </w:tcMar>
          </w:tcPr>
          <w:p w14:paraId="633A1AB0" w14:textId="77777777" w:rsidR="004C5B88" w:rsidRDefault="004C5B88" w:rsidP="004C5B88">
            <w:pPr>
              <w:spacing w:line="240" w:lineRule="auto"/>
              <w:jc w:val="center"/>
              <w:rPr>
                <w:rFonts w:ascii="Times New Roman" w:hAnsi="Times New Roman" w:cs="Times New Roman"/>
                <w:b/>
                <w:bCs/>
                <w:color w:val="000000"/>
                <w:sz w:val="26"/>
                <w:szCs w:val="26"/>
                <w:lang w:val="fr-FR"/>
              </w:rPr>
            </w:pPr>
            <w:r w:rsidRPr="004C5B88">
              <w:rPr>
                <w:rFonts w:ascii="Times New Roman" w:hAnsi="Times New Roman" w:cs="Times New Roman"/>
                <w:b/>
                <w:bCs/>
                <w:color w:val="000000"/>
                <w:sz w:val="26"/>
                <w:szCs w:val="26"/>
                <w:lang w:val="fr-FR"/>
              </w:rPr>
              <w:t>QUYỀN HẠN, CHỨC VỤ CỦA NGƯỜI KÝ</w:t>
            </w:r>
          </w:p>
          <w:p w14:paraId="4E7143F8" w14:textId="318A8743" w:rsidR="00017B66" w:rsidRDefault="004C5B88" w:rsidP="004C5B88">
            <w:pPr>
              <w:spacing w:line="240" w:lineRule="auto"/>
              <w:jc w:val="center"/>
              <w:rPr>
                <w:rFonts w:ascii="Times New Roman" w:hAnsi="Times New Roman" w:cs="Times New Roman"/>
                <w:i/>
                <w:iCs/>
                <w:color w:val="000000"/>
                <w:sz w:val="26"/>
                <w:szCs w:val="26"/>
                <w:lang w:val="fr-FR"/>
              </w:rPr>
            </w:pPr>
            <w:r w:rsidRPr="004C5B88">
              <w:rPr>
                <w:rFonts w:ascii="Times New Roman" w:hAnsi="Times New Roman" w:cs="Times New Roman"/>
                <w:i/>
                <w:iCs/>
                <w:color w:val="000000"/>
                <w:sz w:val="26"/>
                <w:szCs w:val="26"/>
                <w:lang w:val="fr-FR"/>
              </w:rPr>
              <w:t>(</w:t>
            </w:r>
            <w:r w:rsidR="00826A7F">
              <w:rPr>
                <w:rFonts w:ascii="Times New Roman" w:hAnsi="Times New Roman" w:cs="Times New Roman"/>
                <w:i/>
                <w:iCs/>
                <w:color w:val="000000"/>
                <w:sz w:val="26"/>
                <w:szCs w:val="26"/>
                <w:lang w:val="fr-FR"/>
              </w:rPr>
              <w:t>C</w:t>
            </w:r>
            <w:r w:rsidRPr="004C5B88">
              <w:rPr>
                <w:rFonts w:ascii="Times New Roman" w:hAnsi="Times New Roman" w:cs="Times New Roman"/>
                <w:i/>
                <w:iCs/>
                <w:color w:val="000000"/>
                <w:sz w:val="26"/>
                <w:szCs w:val="26"/>
                <w:lang w:val="fr-FR"/>
              </w:rPr>
              <w:t>hữ ký của người có thẩm quyền, dấu/</w:t>
            </w:r>
          </w:p>
          <w:p w14:paraId="6C9B5581" w14:textId="5B57B2C0" w:rsidR="004C5B88" w:rsidRPr="004C5B88" w:rsidRDefault="004C5B88" w:rsidP="004C5B88">
            <w:pPr>
              <w:spacing w:line="240" w:lineRule="auto"/>
              <w:jc w:val="center"/>
              <w:rPr>
                <w:rFonts w:ascii="Times New Roman" w:hAnsi="Times New Roman" w:cs="Times New Roman"/>
                <w:i/>
                <w:iCs/>
                <w:color w:val="000000"/>
                <w:sz w:val="26"/>
                <w:szCs w:val="26"/>
                <w:lang w:val="fr-FR"/>
              </w:rPr>
            </w:pPr>
            <w:r w:rsidRPr="004C5B88">
              <w:rPr>
                <w:rFonts w:ascii="Times New Roman" w:hAnsi="Times New Roman" w:cs="Times New Roman"/>
                <w:i/>
                <w:iCs/>
                <w:color w:val="000000"/>
                <w:sz w:val="26"/>
                <w:szCs w:val="26"/>
                <w:lang w:val="fr-FR"/>
              </w:rPr>
              <w:t>chữ ký số của cơ quan, tổ chức)</w:t>
            </w:r>
          </w:p>
          <w:p w14:paraId="1E2C1E17" w14:textId="77777777" w:rsidR="004C5B88" w:rsidRPr="000356F2" w:rsidRDefault="004C5B88" w:rsidP="004C5B88">
            <w:pPr>
              <w:spacing w:line="240" w:lineRule="auto"/>
              <w:jc w:val="center"/>
              <w:rPr>
                <w:rFonts w:ascii="Times New Roman" w:hAnsi="Times New Roman" w:cs="Times New Roman"/>
                <w:b/>
                <w:bCs/>
                <w:color w:val="000000"/>
                <w:sz w:val="26"/>
                <w:szCs w:val="26"/>
                <w:lang w:val="fr-FR"/>
              </w:rPr>
            </w:pPr>
          </w:p>
          <w:p w14:paraId="1D8B254F" w14:textId="77777777" w:rsidR="004C5B88" w:rsidRPr="000356F2" w:rsidRDefault="004C5B88" w:rsidP="004C5B88">
            <w:pPr>
              <w:spacing w:line="240" w:lineRule="auto"/>
              <w:jc w:val="center"/>
              <w:rPr>
                <w:rFonts w:ascii="Times New Roman" w:hAnsi="Times New Roman" w:cs="Times New Roman"/>
                <w:b/>
                <w:bCs/>
                <w:color w:val="000000"/>
                <w:sz w:val="26"/>
                <w:szCs w:val="26"/>
                <w:lang w:val="fr-FR"/>
              </w:rPr>
            </w:pPr>
          </w:p>
          <w:p w14:paraId="7E231014" w14:textId="77777777" w:rsidR="004C5B88" w:rsidRPr="000356F2" w:rsidRDefault="004C5B88" w:rsidP="004C5B88">
            <w:pPr>
              <w:spacing w:line="240" w:lineRule="auto"/>
              <w:jc w:val="center"/>
              <w:rPr>
                <w:rFonts w:ascii="Times New Roman" w:hAnsi="Times New Roman" w:cs="Times New Roman"/>
                <w:b/>
                <w:bCs/>
                <w:color w:val="000000"/>
                <w:sz w:val="26"/>
                <w:szCs w:val="26"/>
                <w:lang w:val="fr-FR"/>
              </w:rPr>
            </w:pPr>
          </w:p>
          <w:p w14:paraId="58341CB0" w14:textId="4C3622C0" w:rsidR="004659A2" w:rsidRPr="004659A2" w:rsidRDefault="004C5B88" w:rsidP="004659A2">
            <w:pPr>
              <w:spacing w:line="240" w:lineRule="auto"/>
              <w:jc w:val="center"/>
              <w:rPr>
                <w:rFonts w:ascii="Times New Roman" w:hAnsi="Times New Roman" w:cs="Times New Roman"/>
                <w:b/>
                <w:bCs/>
                <w:color w:val="000000"/>
                <w:sz w:val="26"/>
                <w:szCs w:val="26"/>
                <w:lang w:val="en-US"/>
              </w:rPr>
            </w:pPr>
            <w:r w:rsidRPr="004C5B88">
              <w:rPr>
                <w:rFonts w:ascii="Times New Roman" w:hAnsi="Times New Roman" w:cs="Times New Roman"/>
                <w:b/>
                <w:bCs/>
                <w:color w:val="000000"/>
                <w:sz w:val="26"/>
                <w:szCs w:val="26"/>
              </w:rPr>
              <w:t>Họ và tên</w:t>
            </w:r>
          </w:p>
          <w:p w14:paraId="1C3CDF6A" w14:textId="77777777" w:rsidR="004659A2" w:rsidRPr="004659A2" w:rsidRDefault="004659A2" w:rsidP="004659A2">
            <w:pPr>
              <w:spacing w:line="240" w:lineRule="auto"/>
              <w:jc w:val="center"/>
              <w:rPr>
                <w:rFonts w:ascii="Times New Roman" w:hAnsi="Times New Roman" w:cs="Times New Roman"/>
                <w:b/>
                <w:bCs/>
                <w:color w:val="000000"/>
                <w:sz w:val="26"/>
                <w:szCs w:val="26"/>
                <w:lang w:val="en-US"/>
              </w:rPr>
            </w:pPr>
          </w:p>
          <w:p w14:paraId="3CB56A49" w14:textId="3D8F409D" w:rsidR="00FD1B41" w:rsidRPr="00FD1B41" w:rsidRDefault="00FD1B41" w:rsidP="004659A2">
            <w:pPr>
              <w:spacing w:line="240" w:lineRule="auto"/>
              <w:jc w:val="center"/>
              <w:rPr>
                <w:rFonts w:ascii="Times New Roman" w:hAnsi="Times New Roman" w:cs="Times New Roman"/>
                <w:i/>
                <w:color w:val="000000"/>
                <w:sz w:val="26"/>
                <w:szCs w:val="26"/>
                <w:lang w:val="en-US"/>
              </w:rPr>
            </w:pPr>
          </w:p>
        </w:tc>
      </w:tr>
    </w:tbl>
    <w:p w14:paraId="07B5B9DB" w14:textId="30F45F64" w:rsidR="00D50D20" w:rsidRPr="007957C0" w:rsidRDefault="00FD1B41" w:rsidP="00017B66">
      <w:pPr>
        <w:spacing w:line="288" w:lineRule="auto"/>
        <w:ind w:firstLine="567"/>
        <w:rPr>
          <w:rFonts w:ascii="Times New Roman" w:hAnsi="Times New Roman" w:cs="Times New Roman"/>
          <w:b/>
          <w:bCs/>
          <w:i/>
          <w:color w:val="000000"/>
          <w:sz w:val="26"/>
          <w:szCs w:val="26"/>
          <w:lang w:val="en-US"/>
        </w:rPr>
        <w:sectPr w:rsidR="00D50D20" w:rsidRPr="007957C0" w:rsidSect="00BE6B4F">
          <w:pgSz w:w="11907" w:h="16840"/>
          <w:pgMar w:top="1134" w:right="1134" w:bottom="1134" w:left="1701" w:header="720" w:footer="720" w:gutter="0"/>
          <w:cols w:space="720"/>
          <w:titlePg/>
        </w:sectPr>
      </w:pPr>
      <w:r w:rsidRPr="00FD1B41">
        <w:rPr>
          <w:rFonts w:ascii="Times New Roman" w:hAnsi="Times New Roman" w:cs="Times New Roman"/>
          <w:b/>
          <w:bCs/>
          <w:i/>
          <w:color w:val="000000"/>
          <w:sz w:val="26"/>
          <w:szCs w:val="26"/>
          <w:lang w:val="en-US"/>
        </w:rPr>
        <w:t>Ghi chú:</w:t>
      </w:r>
      <w:r w:rsidR="001F772D">
        <w:rPr>
          <w:rFonts w:ascii="Times New Roman" w:hAnsi="Times New Roman" w:cs="Times New Roman"/>
          <w:b/>
          <w:bCs/>
          <w:i/>
          <w:color w:val="000000"/>
          <w:sz w:val="26"/>
          <w:szCs w:val="26"/>
          <w:lang w:val="vi-VN"/>
        </w:rPr>
        <w:t xml:space="preserve"> </w:t>
      </w:r>
      <w:r w:rsidRPr="00017B66">
        <w:rPr>
          <w:rFonts w:ascii="Times New Roman" w:hAnsi="Times New Roman" w:cs="Times New Roman"/>
          <w:color w:val="000000"/>
          <w:sz w:val="26"/>
          <w:szCs w:val="26"/>
          <w:lang w:val="en-US"/>
        </w:rPr>
        <w:t>(1) Cơ quan, tổ chức được lấy ý kiến tham vấn;</w:t>
      </w:r>
      <w:r w:rsidRPr="00017B66">
        <w:rPr>
          <w:rFonts w:ascii="Times New Roman" w:hAnsi="Times New Roman" w:cs="Times New Roman"/>
          <w:color w:val="000000"/>
          <w:sz w:val="26"/>
          <w:szCs w:val="26"/>
          <w:lang w:val="vi-VN"/>
        </w:rPr>
        <w:t xml:space="preserve"> </w:t>
      </w:r>
      <w:r w:rsidRPr="00017B66">
        <w:rPr>
          <w:rFonts w:ascii="Times New Roman" w:hAnsi="Times New Roman" w:cs="Times New Roman"/>
          <w:color w:val="000000"/>
          <w:sz w:val="26"/>
          <w:szCs w:val="26"/>
          <w:lang w:val="en-US"/>
        </w:rPr>
        <w:t>(2) Tên dự án;</w:t>
      </w:r>
      <w:r w:rsidRPr="00017B66">
        <w:rPr>
          <w:rFonts w:ascii="Times New Roman" w:hAnsi="Times New Roman" w:cs="Times New Roman"/>
          <w:color w:val="000000"/>
          <w:sz w:val="26"/>
          <w:szCs w:val="26"/>
          <w:lang w:val="vi-VN"/>
        </w:rPr>
        <w:t xml:space="preserve"> </w:t>
      </w:r>
      <w:r w:rsidRPr="00017B66">
        <w:rPr>
          <w:rFonts w:ascii="Times New Roman" w:hAnsi="Times New Roman" w:cs="Times New Roman"/>
          <w:color w:val="000000"/>
          <w:sz w:val="26"/>
          <w:szCs w:val="26"/>
          <w:lang w:val="en-US"/>
        </w:rPr>
        <w:t>(3) Chủ dự án</w:t>
      </w:r>
      <w:r w:rsidR="007957C0" w:rsidRPr="00017B66">
        <w:rPr>
          <w:rFonts w:ascii="Times New Roman" w:hAnsi="Times New Roman" w:cs="Times New Roman"/>
          <w:color w:val="000000"/>
          <w:sz w:val="26"/>
          <w:szCs w:val="26"/>
          <w:lang w:val="en-US"/>
        </w:rPr>
        <w:t>.</w:t>
      </w:r>
    </w:p>
    <w:p w14:paraId="55BD4717" w14:textId="328333B6" w:rsidR="00ED12BB" w:rsidRPr="00017B66" w:rsidRDefault="00ED12BB" w:rsidP="00017B66">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lastRenderedPageBreak/>
        <w:t>Phụ</w:t>
      </w:r>
      <w:r>
        <w:rPr>
          <w:rFonts w:ascii="Times New Roman" w:eastAsia="Times New Roman" w:hAnsi="Times New Roman" w:cs="Times New Roman"/>
          <w:b/>
          <w:bCs/>
          <w:color w:val="000000"/>
          <w:sz w:val="28"/>
          <w:szCs w:val="28"/>
          <w:lang w:val="vi-VN"/>
        </w:rPr>
        <w:t xml:space="preserve"> lục </w:t>
      </w:r>
      <w:r w:rsidR="00017B66">
        <w:rPr>
          <w:rFonts w:ascii="Times New Roman" w:eastAsia="Times New Roman" w:hAnsi="Times New Roman" w:cs="Times New Roman"/>
          <w:b/>
          <w:bCs/>
          <w:color w:val="000000"/>
          <w:sz w:val="28"/>
          <w:szCs w:val="28"/>
          <w:lang w:val="en-US"/>
        </w:rPr>
        <w:t>VIII</w:t>
      </w:r>
    </w:p>
    <w:p w14:paraId="2B660CA7" w14:textId="77777777" w:rsidR="00A04CFD" w:rsidRDefault="00ED12BB" w:rsidP="00017B66">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bCs/>
          <w:color w:val="000000"/>
          <w:sz w:val="28"/>
          <w:szCs w:val="28"/>
          <w:lang w:val="en-US"/>
        </w:rPr>
      </w:pPr>
      <w:r w:rsidRPr="00ED12BB">
        <w:rPr>
          <w:rFonts w:ascii="Times New Roman" w:eastAsia="Times New Roman" w:hAnsi="Times New Roman" w:cs="Times New Roman"/>
          <w:b/>
          <w:bCs/>
          <w:color w:val="000000"/>
          <w:sz w:val="28"/>
          <w:szCs w:val="28"/>
          <w:lang w:val="en-US"/>
        </w:rPr>
        <w:t>M</w:t>
      </w:r>
      <w:r w:rsidR="00A04CFD">
        <w:rPr>
          <w:rFonts w:ascii="Times New Roman" w:eastAsia="Times New Roman" w:hAnsi="Times New Roman" w:cs="Times New Roman"/>
          <w:b/>
          <w:bCs/>
          <w:color w:val="000000"/>
          <w:sz w:val="28"/>
          <w:szCs w:val="28"/>
          <w:lang w:val="en-US"/>
        </w:rPr>
        <w:t xml:space="preserve">ẪU BÁO CÁO ĐỀ XUẤT CẤP GIẤY PHÉP MÔI TRƯỜNG </w:t>
      </w:r>
    </w:p>
    <w:p w14:paraId="688D6D67" w14:textId="63A77CA7" w:rsidR="00A04CFD" w:rsidRDefault="00A04CFD" w:rsidP="00017B66">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CỦA DỰ ÁN ĐẦU TƯ ĐÃ CÓ QUYẾT ĐỊNH PHÊ DUYỆT KẾT QUẢ THẨM ĐỊNH BÁO CÁO ĐÁNH GIÁ TÁC ĐỘNG MÔI TRƯỜNG TRƯỚC KHI ĐI VÀO VẬN HÀNH THỬ NGHIỆM</w:t>
      </w:r>
    </w:p>
    <w:p w14:paraId="58CA8F59" w14:textId="4E6ED4FB" w:rsidR="00017B66" w:rsidRDefault="00A04CFD" w:rsidP="00017B66">
      <w:pPr>
        <w:spacing w:line="240" w:lineRule="auto"/>
        <w:jc w:val="center"/>
        <w:rPr>
          <w:rFonts w:ascii="Times New Roman" w:eastAsia="Times New Roman" w:hAnsi="Times New Roman" w:cs="Times New Roman"/>
          <w:i/>
          <w:color w:val="000000" w:themeColor="text1"/>
          <w:sz w:val="28"/>
          <w:szCs w:val="28"/>
        </w:rPr>
      </w:pPr>
      <w:r w:rsidRPr="00D832CD">
        <w:rPr>
          <w:rFonts w:ascii="Times New Roman" w:eastAsia="Times New Roman" w:hAnsi="Times New Roman" w:cs="Times New Roman"/>
          <w:i/>
          <w:color w:val="000000" w:themeColor="text1"/>
          <w:sz w:val="28"/>
          <w:szCs w:val="28"/>
        </w:rPr>
        <w:t xml:space="preserve"> </w:t>
      </w:r>
      <w:r w:rsidR="00017B66" w:rsidRPr="00D832CD">
        <w:rPr>
          <w:rFonts w:ascii="Times New Roman" w:eastAsia="Times New Roman" w:hAnsi="Times New Roman" w:cs="Times New Roman"/>
          <w:i/>
          <w:color w:val="000000" w:themeColor="text1"/>
          <w:sz w:val="28"/>
          <w:szCs w:val="28"/>
        </w:rPr>
        <w:t>(</w:t>
      </w:r>
      <w:r w:rsidR="00017B66">
        <w:rPr>
          <w:rFonts w:ascii="Times New Roman" w:eastAsia="Times New Roman" w:hAnsi="Times New Roman" w:cs="Times New Roman"/>
          <w:i/>
          <w:color w:val="000000" w:themeColor="text1"/>
          <w:sz w:val="28"/>
          <w:szCs w:val="28"/>
        </w:rPr>
        <w:t>K</w:t>
      </w:r>
      <w:r w:rsidR="00017B66" w:rsidRPr="00D832CD">
        <w:rPr>
          <w:rFonts w:ascii="Times New Roman" w:eastAsia="Times New Roman" w:hAnsi="Times New Roman" w:cs="Times New Roman"/>
          <w:i/>
          <w:color w:val="000000" w:themeColor="text1"/>
          <w:sz w:val="28"/>
          <w:szCs w:val="28"/>
        </w:rPr>
        <w:t>èm theo Nghị định số</w:t>
      </w:r>
      <w:r w:rsidR="00017B66">
        <w:rPr>
          <w:rFonts w:ascii="Times New Roman" w:eastAsia="Times New Roman" w:hAnsi="Times New Roman" w:cs="Times New Roman"/>
          <w:i/>
          <w:color w:val="000000" w:themeColor="text1"/>
          <w:sz w:val="28"/>
          <w:szCs w:val="28"/>
        </w:rPr>
        <w:t xml:space="preserve">      </w:t>
      </w:r>
      <w:r w:rsidR="00360C13">
        <w:rPr>
          <w:rFonts w:ascii="Times New Roman" w:eastAsia="Times New Roman" w:hAnsi="Times New Roman" w:cs="Times New Roman"/>
          <w:i/>
          <w:color w:val="000000" w:themeColor="text1"/>
          <w:sz w:val="28"/>
          <w:szCs w:val="28"/>
        </w:rPr>
        <w:t>/2022</w:t>
      </w:r>
      <w:r w:rsidR="00017B66" w:rsidRPr="00D832CD">
        <w:rPr>
          <w:rFonts w:ascii="Times New Roman" w:eastAsia="Times New Roman" w:hAnsi="Times New Roman" w:cs="Times New Roman"/>
          <w:i/>
          <w:color w:val="000000" w:themeColor="text1"/>
          <w:sz w:val="28"/>
          <w:szCs w:val="28"/>
        </w:rPr>
        <w:t xml:space="preserve">/NĐ-CP </w:t>
      </w:r>
    </w:p>
    <w:p w14:paraId="6DEA323B" w14:textId="34906121" w:rsidR="00017B66" w:rsidRDefault="00017B66" w:rsidP="00017B66">
      <w:pPr>
        <w:spacing w:line="240" w:lineRule="auto"/>
        <w:jc w:val="center"/>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n</w:t>
      </w:r>
      <w:r w:rsidRPr="00D832CD">
        <w:rPr>
          <w:rFonts w:ascii="Times New Roman" w:eastAsia="Times New Roman" w:hAnsi="Times New Roman" w:cs="Times New Roman"/>
          <w:i/>
          <w:color w:val="000000" w:themeColor="text1"/>
          <w:sz w:val="28"/>
          <w:szCs w:val="28"/>
        </w:rPr>
        <w:t>gày</w:t>
      </w:r>
      <w:r>
        <w:rPr>
          <w:rFonts w:ascii="Times New Roman" w:eastAsia="Times New Roman" w:hAnsi="Times New Roman" w:cs="Times New Roman"/>
          <w:i/>
          <w:color w:val="000000" w:themeColor="text1"/>
          <w:sz w:val="28"/>
          <w:szCs w:val="28"/>
        </w:rPr>
        <w:t xml:space="preserve">    </w:t>
      </w:r>
      <w:r w:rsidRPr="00D832CD">
        <w:rPr>
          <w:rFonts w:ascii="Times New Roman" w:eastAsia="Times New Roman" w:hAnsi="Times New Roman" w:cs="Times New Roman"/>
          <w:i/>
          <w:color w:val="000000" w:themeColor="text1"/>
          <w:sz w:val="28"/>
          <w:szCs w:val="28"/>
        </w:rPr>
        <w:t xml:space="preserve"> </w:t>
      </w:r>
      <w:r>
        <w:rPr>
          <w:rFonts w:ascii="Times New Roman" w:eastAsia="Times New Roman" w:hAnsi="Times New Roman" w:cs="Times New Roman"/>
          <w:i/>
          <w:color w:val="000000" w:themeColor="text1"/>
          <w:sz w:val="28"/>
          <w:szCs w:val="28"/>
        </w:rPr>
        <w:t>t</w:t>
      </w:r>
      <w:r w:rsidRPr="00D832CD">
        <w:rPr>
          <w:rFonts w:ascii="Times New Roman" w:eastAsia="Times New Roman" w:hAnsi="Times New Roman" w:cs="Times New Roman"/>
          <w:i/>
          <w:color w:val="000000" w:themeColor="text1"/>
          <w:sz w:val="28"/>
          <w:szCs w:val="28"/>
        </w:rPr>
        <w:t>háng</w:t>
      </w:r>
      <w:r>
        <w:rPr>
          <w:rFonts w:ascii="Times New Roman" w:eastAsia="Times New Roman" w:hAnsi="Times New Roman" w:cs="Times New Roman"/>
          <w:i/>
          <w:color w:val="000000" w:themeColor="text1"/>
          <w:sz w:val="28"/>
          <w:szCs w:val="28"/>
        </w:rPr>
        <w:t xml:space="preserve"> </w:t>
      </w:r>
      <w:r w:rsidR="00360034">
        <w:rPr>
          <w:rFonts w:ascii="Times New Roman" w:eastAsia="Times New Roman" w:hAnsi="Times New Roman" w:cs="Times New Roman"/>
          <w:i/>
          <w:color w:val="000000" w:themeColor="text1"/>
          <w:sz w:val="28"/>
          <w:szCs w:val="28"/>
        </w:rPr>
        <w:t xml:space="preserve">01 </w:t>
      </w:r>
      <w:r w:rsidRPr="00D832CD">
        <w:rPr>
          <w:rFonts w:ascii="Times New Roman" w:eastAsia="Times New Roman" w:hAnsi="Times New Roman" w:cs="Times New Roman"/>
          <w:i/>
          <w:color w:val="000000" w:themeColor="text1"/>
          <w:sz w:val="28"/>
          <w:szCs w:val="28"/>
        </w:rPr>
        <w:t>năm</w:t>
      </w:r>
      <w:r w:rsidR="00360C13">
        <w:rPr>
          <w:rFonts w:ascii="Times New Roman" w:eastAsia="Times New Roman" w:hAnsi="Times New Roman" w:cs="Times New Roman"/>
          <w:i/>
          <w:color w:val="000000" w:themeColor="text1"/>
          <w:sz w:val="28"/>
          <w:szCs w:val="28"/>
        </w:rPr>
        <w:t xml:space="preserve"> 2022</w:t>
      </w:r>
      <w:r w:rsidRPr="00D832CD">
        <w:rPr>
          <w:rFonts w:ascii="Times New Roman" w:eastAsia="Times New Roman" w:hAnsi="Times New Roman" w:cs="Times New Roman"/>
          <w:i/>
          <w:color w:val="000000" w:themeColor="text1"/>
          <w:sz w:val="28"/>
          <w:szCs w:val="28"/>
        </w:rPr>
        <w:t xml:space="preserve"> của Chính phủ)</w:t>
      </w:r>
    </w:p>
    <w:p w14:paraId="1E4BB0CE" w14:textId="355007BB" w:rsidR="00017B66" w:rsidRDefault="00017B66" w:rsidP="00017B66">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bCs/>
          <w:color w:val="000000"/>
          <w:sz w:val="28"/>
          <w:szCs w:val="28"/>
          <w:vertAlign w:val="superscript"/>
          <w:lang w:val="en-US"/>
        </w:rPr>
      </w:pPr>
      <w:r>
        <w:rPr>
          <w:rFonts w:ascii="Times New Roman" w:eastAsia="Times New Roman" w:hAnsi="Times New Roman" w:cs="Times New Roman"/>
          <w:b/>
          <w:bCs/>
          <w:color w:val="000000"/>
          <w:sz w:val="28"/>
          <w:szCs w:val="28"/>
          <w:vertAlign w:val="superscript"/>
          <w:lang w:val="en-US"/>
        </w:rPr>
        <w:t>___________</w:t>
      </w:r>
    </w:p>
    <w:p w14:paraId="5A455318" w14:textId="77777777" w:rsidR="00017B66" w:rsidRPr="00017B66" w:rsidRDefault="00017B66" w:rsidP="00017B66">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bCs/>
          <w:color w:val="000000"/>
          <w:sz w:val="28"/>
          <w:szCs w:val="28"/>
          <w:vertAlign w:val="superscript"/>
          <w:lang w:val="en-US"/>
        </w:rPr>
      </w:pPr>
    </w:p>
    <w:p w14:paraId="0A206749" w14:textId="30C1C308" w:rsidR="00ED12BB" w:rsidRPr="0004635D" w:rsidRDefault="00ED12BB" w:rsidP="0004635D">
      <w:pPr>
        <w:spacing w:after="120"/>
        <w:ind w:firstLine="709"/>
        <w:rPr>
          <w:rFonts w:ascii="Times New Roman" w:eastAsia="Times New Roman" w:hAnsi="Times New Roman" w:cs="Times New Roman"/>
          <w:b/>
          <w:color w:val="000000"/>
          <w:sz w:val="24"/>
          <w:szCs w:val="24"/>
          <w:lang w:val="en-US"/>
        </w:rPr>
      </w:pPr>
      <w:r w:rsidRPr="0004635D">
        <w:rPr>
          <w:rFonts w:ascii="Times New Roman" w:eastAsia="Times New Roman" w:hAnsi="Times New Roman" w:cs="Times New Roman"/>
          <w:b/>
          <w:color w:val="000000"/>
          <w:sz w:val="28"/>
          <w:szCs w:val="24"/>
          <w:lang w:val="en-US"/>
        </w:rPr>
        <w:t>1. Mẫu trang bìa và phụ bìa báo cáo.</w:t>
      </w:r>
    </w:p>
    <w:tbl>
      <w:tblPr>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ED12BB" w:rsidRPr="00ED12BB" w14:paraId="56CC05D4" w14:textId="77777777" w:rsidTr="00B547A1">
        <w:trPr>
          <w:trHeight w:val="7430"/>
        </w:trPr>
        <w:tc>
          <w:tcPr>
            <w:tcW w:w="91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2700C4" w14:textId="77777777" w:rsidR="00ED12BB" w:rsidRPr="00ED12BB" w:rsidRDefault="00ED12BB" w:rsidP="00ED12BB">
            <w:pPr>
              <w:jc w:val="center"/>
              <w:rPr>
                <w:rFonts w:ascii="Times New Roman" w:eastAsia="Times New Roman" w:hAnsi="Times New Roman" w:cs="Times New Roman"/>
                <w:b/>
                <w:color w:val="000000"/>
                <w:sz w:val="28"/>
                <w:szCs w:val="24"/>
                <w:lang w:val="en-US"/>
              </w:rPr>
            </w:pPr>
            <w:r w:rsidRPr="00ED12BB">
              <w:rPr>
                <w:rFonts w:ascii="Times New Roman" w:eastAsia="Times New Roman" w:hAnsi="Times New Roman" w:cs="Times New Roman"/>
                <w:b/>
                <w:color w:val="000000"/>
                <w:sz w:val="28"/>
                <w:szCs w:val="24"/>
                <w:lang w:val="en-US"/>
              </w:rPr>
              <w:t>Cơ quan cấp trên của chủ dự án đầu tư</w:t>
            </w:r>
          </w:p>
          <w:p w14:paraId="2B550DE0" w14:textId="77777777" w:rsidR="00ED12BB" w:rsidRPr="00ED12BB" w:rsidRDefault="00ED12BB" w:rsidP="00ED12BB">
            <w:pPr>
              <w:jc w:val="center"/>
              <w:rPr>
                <w:rFonts w:ascii="Times New Roman" w:eastAsia="Times New Roman" w:hAnsi="Times New Roman" w:cs="Times New Roman"/>
                <w:color w:val="000000"/>
                <w:sz w:val="28"/>
                <w:szCs w:val="24"/>
                <w:lang w:val="en-US"/>
              </w:rPr>
            </w:pPr>
            <w:r w:rsidRPr="00ED12BB">
              <w:rPr>
                <w:rFonts w:ascii="Times New Roman" w:eastAsia="Times New Roman" w:hAnsi="Times New Roman" w:cs="Times New Roman"/>
                <w:color w:val="000000"/>
                <w:sz w:val="28"/>
                <w:szCs w:val="24"/>
                <w:lang w:val="en-US"/>
              </w:rPr>
              <w:t>(1)</w:t>
            </w:r>
          </w:p>
          <w:p w14:paraId="79021B2F" w14:textId="77777777" w:rsidR="00ED12BB" w:rsidRPr="00ED12BB" w:rsidRDefault="00ED12BB" w:rsidP="00ED12BB">
            <w:pPr>
              <w:rPr>
                <w:rFonts w:ascii="Times New Roman" w:eastAsia="Times New Roman" w:hAnsi="Times New Roman" w:cs="Times New Roman"/>
                <w:color w:val="000000"/>
                <w:sz w:val="24"/>
                <w:szCs w:val="24"/>
                <w:lang w:val="en-US"/>
              </w:rPr>
            </w:pPr>
            <w:r w:rsidRPr="00ED12BB">
              <w:rPr>
                <w:rFonts w:ascii="Times New Roman" w:eastAsia="Times New Roman" w:hAnsi="Times New Roman" w:cs="Times New Roman"/>
                <w:color w:val="000000"/>
                <w:sz w:val="24"/>
                <w:szCs w:val="24"/>
                <w:lang w:val="en-US"/>
              </w:rPr>
              <w:t xml:space="preserve"> </w:t>
            </w:r>
          </w:p>
          <w:p w14:paraId="60D9C33C" w14:textId="77777777" w:rsidR="00ED12BB" w:rsidRPr="00ED12BB" w:rsidRDefault="00ED12BB" w:rsidP="00ED12BB">
            <w:pPr>
              <w:rPr>
                <w:rFonts w:ascii="Times New Roman" w:eastAsia="Times New Roman" w:hAnsi="Times New Roman" w:cs="Times New Roman"/>
                <w:color w:val="000000"/>
                <w:sz w:val="24"/>
                <w:szCs w:val="24"/>
                <w:lang w:val="en-US"/>
              </w:rPr>
            </w:pPr>
            <w:r w:rsidRPr="00ED12BB">
              <w:rPr>
                <w:rFonts w:ascii="Times New Roman" w:eastAsia="Times New Roman" w:hAnsi="Times New Roman" w:cs="Times New Roman"/>
                <w:color w:val="000000"/>
                <w:sz w:val="24"/>
                <w:szCs w:val="24"/>
                <w:lang w:val="en-US"/>
              </w:rPr>
              <w:t xml:space="preserve"> </w:t>
            </w:r>
          </w:p>
          <w:p w14:paraId="1D23BF46" w14:textId="77777777" w:rsidR="00ED12BB" w:rsidRPr="00ED12BB" w:rsidRDefault="00ED12BB" w:rsidP="00ED12BB">
            <w:pPr>
              <w:rPr>
                <w:rFonts w:ascii="Times New Roman" w:eastAsia="Times New Roman" w:hAnsi="Times New Roman" w:cs="Times New Roman"/>
                <w:color w:val="000000"/>
                <w:sz w:val="24"/>
                <w:szCs w:val="24"/>
                <w:lang w:val="en-US"/>
              </w:rPr>
            </w:pPr>
            <w:r w:rsidRPr="00ED12BB">
              <w:rPr>
                <w:rFonts w:ascii="Times New Roman" w:eastAsia="Times New Roman" w:hAnsi="Times New Roman" w:cs="Times New Roman"/>
                <w:color w:val="000000"/>
                <w:sz w:val="24"/>
                <w:szCs w:val="24"/>
                <w:lang w:val="en-US"/>
              </w:rPr>
              <w:t xml:space="preserve"> </w:t>
            </w:r>
          </w:p>
          <w:p w14:paraId="7F6D982C" w14:textId="77777777" w:rsidR="00ED12BB" w:rsidRPr="00ED12BB" w:rsidRDefault="00ED12BB" w:rsidP="00ED12BB">
            <w:pPr>
              <w:rPr>
                <w:rFonts w:ascii="Times New Roman" w:eastAsia="Times New Roman" w:hAnsi="Times New Roman" w:cs="Times New Roman"/>
                <w:color w:val="000000"/>
                <w:sz w:val="24"/>
                <w:szCs w:val="24"/>
                <w:lang w:val="en-US"/>
              </w:rPr>
            </w:pPr>
            <w:r w:rsidRPr="00ED12BB">
              <w:rPr>
                <w:rFonts w:ascii="Times New Roman" w:eastAsia="Times New Roman" w:hAnsi="Times New Roman" w:cs="Times New Roman"/>
                <w:color w:val="000000"/>
                <w:sz w:val="24"/>
                <w:szCs w:val="24"/>
                <w:lang w:val="en-US"/>
              </w:rPr>
              <w:t xml:space="preserve"> </w:t>
            </w:r>
          </w:p>
          <w:p w14:paraId="2A73D595" w14:textId="77777777" w:rsidR="00ED12BB" w:rsidRPr="00ED12BB" w:rsidRDefault="00ED12BB" w:rsidP="00ED12BB">
            <w:pPr>
              <w:rPr>
                <w:rFonts w:ascii="Times New Roman" w:eastAsia="Times New Roman" w:hAnsi="Times New Roman" w:cs="Times New Roman"/>
                <w:color w:val="000000"/>
                <w:sz w:val="24"/>
                <w:szCs w:val="24"/>
                <w:lang w:val="en-US"/>
              </w:rPr>
            </w:pPr>
          </w:p>
          <w:p w14:paraId="38D589E0" w14:textId="77777777" w:rsidR="00ED12BB" w:rsidRPr="00ED12BB" w:rsidRDefault="00ED12BB" w:rsidP="00ED12BB">
            <w:pPr>
              <w:rPr>
                <w:rFonts w:ascii="Times New Roman" w:eastAsia="Times New Roman" w:hAnsi="Times New Roman" w:cs="Times New Roman"/>
                <w:color w:val="000000"/>
                <w:sz w:val="24"/>
                <w:szCs w:val="24"/>
                <w:lang w:val="en-US"/>
              </w:rPr>
            </w:pPr>
          </w:p>
          <w:p w14:paraId="73171A8F" w14:textId="77777777" w:rsidR="00ED12BB" w:rsidRPr="00ED12BB" w:rsidRDefault="00ED12BB" w:rsidP="00ED12BB">
            <w:pPr>
              <w:rPr>
                <w:rFonts w:ascii="Times New Roman" w:eastAsia="Times New Roman" w:hAnsi="Times New Roman" w:cs="Times New Roman"/>
                <w:color w:val="000000"/>
                <w:sz w:val="24"/>
                <w:szCs w:val="24"/>
                <w:lang w:val="en-US"/>
              </w:rPr>
            </w:pPr>
          </w:p>
          <w:p w14:paraId="5862C507" w14:textId="77777777" w:rsidR="00ED12BB" w:rsidRPr="00ED12BB" w:rsidRDefault="00ED12BB" w:rsidP="00ED12BB">
            <w:pPr>
              <w:rPr>
                <w:rFonts w:ascii="Times New Roman" w:eastAsia="Times New Roman" w:hAnsi="Times New Roman" w:cs="Times New Roman"/>
                <w:color w:val="000000"/>
                <w:sz w:val="24"/>
                <w:szCs w:val="24"/>
                <w:lang w:val="en-US"/>
              </w:rPr>
            </w:pPr>
          </w:p>
          <w:p w14:paraId="602D78BB" w14:textId="77777777" w:rsidR="00ED12BB" w:rsidRPr="00ED12BB" w:rsidRDefault="00ED12BB" w:rsidP="00ED12BB">
            <w:pPr>
              <w:jc w:val="center"/>
              <w:rPr>
                <w:rFonts w:ascii="Times New Roman" w:eastAsia="Times New Roman" w:hAnsi="Times New Roman" w:cs="Times New Roman"/>
                <w:b/>
                <w:color w:val="000000"/>
                <w:sz w:val="28"/>
                <w:szCs w:val="24"/>
                <w:lang w:val="en-US"/>
              </w:rPr>
            </w:pPr>
            <w:r w:rsidRPr="00ED12BB">
              <w:rPr>
                <w:rFonts w:ascii="Times New Roman" w:eastAsia="Times New Roman" w:hAnsi="Times New Roman" w:cs="Times New Roman"/>
                <w:b/>
                <w:color w:val="000000"/>
                <w:sz w:val="28"/>
                <w:szCs w:val="24"/>
                <w:lang w:val="en-US"/>
              </w:rPr>
              <w:t>BÁO CÁO ĐỀ XUẤT</w:t>
            </w:r>
          </w:p>
          <w:p w14:paraId="4B7D79F2" w14:textId="77777777" w:rsidR="00ED12BB" w:rsidRPr="00ED12BB" w:rsidRDefault="00ED12BB" w:rsidP="00ED12BB">
            <w:pPr>
              <w:jc w:val="center"/>
              <w:rPr>
                <w:rFonts w:ascii="Times New Roman" w:eastAsia="Times New Roman" w:hAnsi="Times New Roman" w:cs="Times New Roman"/>
                <w:b/>
                <w:color w:val="000000"/>
                <w:sz w:val="28"/>
                <w:szCs w:val="24"/>
                <w:lang w:val="en-US"/>
              </w:rPr>
            </w:pPr>
            <w:r w:rsidRPr="00ED12BB">
              <w:rPr>
                <w:rFonts w:ascii="Times New Roman" w:eastAsia="Times New Roman" w:hAnsi="Times New Roman" w:cs="Times New Roman"/>
                <w:b/>
                <w:color w:val="000000"/>
                <w:sz w:val="28"/>
                <w:szCs w:val="24"/>
                <w:lang w:val="en-US"/>
              </w:rPr>
              <w:t>CẤP GIẤY PHÉP MÔI TRƯỜNG</w:t>
            </w:r>
          </w:p>
          <w:p w14:paraId="27BC14DA" w14:textId="77777777" w:rsidR="00ED12BB" w:rsidRPr="00ED12BB" w:rsidRDefault="00ED12BB" w:rsidP="00ED12BB">
            <w:pPr>
              <w:jc w:val="center"/>
              <w:rPr>
                <w:rFonts w:ascii="Times New Roman" w:eastAsia="Times New Roman" w:hAnsi="Times New Roman" w:cs="Times New Roman"/>
                <w:color w:val="000000"/>
                <w:sz w:val="28"/>
                <w:szCs w:val="24"/>
                <w:lang w:val="en-US"/>
              </w:rPr>
            </w:pPr>
            <w:r w:rsidRPr="00ED12BB">
              <w:rPr>
                <w:rFonts w:ascii="Times New Roman" w:eastAsia="Times New Roman" w:hAnsi="Times New Roman" w:cs="Times New Roman"/>
                <w:color w:val="000000"/>
                <w:sz w:val="28"/>
                <w:szCs w:val="24"/>
                <w:lang w:val="en-US"/>
              </w:rPr>
              <w:t>của dự án đầu tư (2)</w:t>
            </w:r>
          </w:p>
          <w:p w14:paraId="7578C429" w14:textId="77777777" w:rsidR="00ED12BB" w:rsidRPr="00ED12BB" w:rsidRDefault="00ED12BB" w:rsidP="00ED12BB">
            <w:pPr>
              <w:jc w:val="center"/>
              <w:rPr>
                <w:rFonts w:ascii="Times New Roman" w:eastAsia="Times New Roman" w:hAnsi="Times New Roman" w:cs="Times New Roman"/>
                <w:color w:val="000000"/>
                <w:sz w:val="24"/>
                <w:szCs w:val="24"/>
                <w:lang w:val="en-US"/>
              </w:rPr>
            </w:pPr>
            <w:r w:rsidRPr="00ED12BB">
              <w:rPr>
                <w:rFonts w:ascii="Times New Roman" w:eastAsia="Times New Roman" w:hAnsi="Times New Roman" w:cs="Times New Roman"/>
                <w:color w:val="000000"/>
                <w:sz w:val="24"/>
                <w:szCs w:val="24"/>
                <w:lang w:val="en-US"/>
              </w:rPr>
              <w:t xml:space="preserve"> </w:t>
            </w:r>
          </w:p>
          <w:p w14:paraId="350A5859" w14:textId="77777777" w:rsidR="00ED12BB" w:rsidRPr="00ED12BB" w:rsidRDefault="00ED12BB" w:rsidP="00ED12BB">
            <w:pPr>
              <w:jc w:val="center"/>
              <w:rPr>
                <w:rFonts w:ascii="Times New Roman" w:eastAsia="Times New Roman" w:hAnsi="Times New Roman" w:cs="Times New Roman"/>
                <w:color w:val="000000"/>
                <w:sz w:val="24"/>
                <w:szCs w:val="24"/>
                <w:lang w:val="en-US"/>
              </w:rPr>
            </w:pPr>
            <w:r w:rsidRPr="00ED12BB">
              <w:rPr>
                <w:rFonts w:ascii="Times New Roman" w:eastAsia="Times New Roman" w:hAnsi="Times New Roman" w:cs="Times New Roman"/>
                <w:color w:val="000000"/>
                <w:sz w:val="24"/>
                <w:szCs w:val="24"/>
                <w:lang w:val="en-US"/>
              </w:rPr>
              <w:t xml:space="preserve"> </w:t>
            </w: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4440"/>
              <w:gridCol w:w="4455"/>
            </w:tblGrid>
            <w:tr w:rsidR="00ED12BB" w:rsidRPr="00ED12BB" w14:paraId="2BFF0775" w14:textId="77777777" w:rsidTr="00B547A1">
              <w:trPr>
                <w:trHeight w:val="1085"/>
              </w:trPr>
              <w:tc>
                <w:tcPr>
                  <w:tcW w:w="4440" w:type="dxa"/>
                  <w:tcBorders>
                    <w:top w:val="nil"/>
                    <w:left w:val="nil"/>
                    <w:bottom w:val="nil"/>
                    <w:right w:val="nil"/>
                  </w:tcBorders>
                  <w:shd w:val="clear" w:color="auto" w:fill="auto"/>
                  <w:tcMar>
                    <w:top w:w="100" w:type="dxa"/>
                    <w:left w:w="100" w:type="dxa"/>
                    <w:bottom w:w="100" w:type="dxa"/>
                    <w:right w:w="100" w:type="dxa"/>
                  </w:tcMar>
                </w:tcPr>
                <w:p w14:paraId="46A5B377" w14:textId="2FC031F7" w:rsidR="00ED12BB" w:rsidRPr="00ED12BB" w:rsidRDefault="00ED12BB" w:rsidP="00ED12BB">
                  <w:pPr>
                    <w:jc w:val="center"/>
                    <w:rPr>
                      <w:rFonts w:ascii="Times New Roman" w:eastAsia="Times New Roman" w:hAnsi="Times New Roman" w:cs="Times New Roman"/>
                      <w:i/>
                      <w:color w:val="000000"/>
                      <w:sz w:val="24"/>
                      <w:szCs w:val="24"/>
                      <w:lang w:val="en-US"/>
                    </w:rPr>
                  </w:pPr>
                </w:p>
              </w:tc>
              <w:tc>
                <w:tcPr>
                  <w:tcW w:w="4455" w:type="dxa"/>
                  <w:tcBorders>
                    <w:top w:val="nil"/>
                    <w:left w:val="nil"/>
                    <w:bottom w:val="nil"/>
                    <w:right w:val="nil"/>
                  </w:tcBorders>
                  <w:shd w:val="clear" w:color="auto" w:fill="auto"/>
                  <w:tcMar>
                    <w:top w:w="100" w:type="dxa"/>
                    <w:left w:w="100" w:type="dxa"/>
                    <w:bottom w:w="100" w:type="dxa"/>
                    <w:right w:w="100" w:type="dxa"/>
                  </w:tcMar>
                </w:tcPr>
                <w:p w14:paraId="24401FD9" w14:textId="77777777" w:rsidR="00780A7D" w:rsidRPr="00826A7F" w:rsidRDefault="00780A7D" w:rsidP="00826A7F">
                  <w:pPr>
                    <w:spacing w:line="240" w:lineRule="auto"/>
                    <w:jc w:val="center"/>
                    <w:rPr>
                      <w:rFonts w:ascii="Times New Roman" w:eastAsia="Times New Roman" w:hAnsi="Times New Roman" w:cs="Times New Roman"/>
                      <w:b/>
                      <w:color w:val="000000"/>
                      <w:sz w:val="28"/>
                      <w:szCs w:val="24"/>
                      <w:lang w:val="en-US"/>
                    </w:rPr>
                  </w:pPr>
                  <w:r w:rsidRPr="00826A7F">
                    <w:rPr>
                      <w:rFonts w:ascii="Times New Roman" w:eastAsia="Times New Roman" w:hAnsi="Times New Roman" w:cs="Times New Roman"/>
                      <w:b/>
                      <w:color w:val="000000"/>
                      <w:sz w:val="28"/>
                      <w:szCs w:val="24"/>
                      <w:lang w:val="en-US"/>
                    </w:rPr>
                    <w:t>CHỦ DỰ ÁN ĐẦU TƯ (*)</w:t>
                  </w:r>
                </w:p>
                <w:p w14:paraId="6044019E" w14:textId="69CAF356" w:rsidR="00ED12BB" w:rsidRPr="00ED12BB" w:rsidRDefault="00780A7D" w:rsidP="00826A7F">
                  <w:pPr>
                    <w:spacing w:line="240" w:lineRule="auto"/>
                    <w:jc w:val="center"/>
                    <w:rPr>
                      <w:rFonts w:ascii="Times New Roman" w:eastAsia="Times New Roman" w:hAnsi="Times New Roman" w:cs="Times New Roman"/>
                      <w:i/>
                      <w:color w:val="000000"/>
                      <w:sz w:val="24"/>
                      <w:szCs w:val="24"/>
                      <w:lang w:val="en-US"/>
                    </w:rPr>
                  </w:pPr>
                  <w:r w:rsidRPr="00826A7F">
                    <w:rPr>
                      <w:rFonts w:ascii="Times New Roman" w:eastAsia="Times New Roman" w:hAnsi="Times New Roman" w:cs="Times New Roman"/>
                      <w:i/>
                      <w:color w:val="000000"/>
                      <w:sz w:val="28"/>
                      <w:szCs w:val="24"/>
                      <w:lang w:val="en-US"/>
                    </w:rPr>
                    <w:t>(Ký, ghi họ tên, đóng dấu)</w:t>
                  </w:r>
                </w:p>
              </w:tc>
            </w:tr>
          </w:tbl>
          <w:p w14:paraId="71CDCD0C" w14:textId="77777777" w:rsidR="00ED12BB" w:rsidRPr="00ED12BB" w:rsidRDefault="00ED12BB" w:rsidP="00ED12BB">
            <w:pPr>
              <w:rPr>
                <w:rFonts w:ascii="Times New Roman" w:eastAsia="Times New Roman" w:hAnsi="Times New Roman" w:cs="Times New Roman"/>
                <w:b/>
                <w:color w:val="000000"/>
                <w:sz w:val="24"/>
                <w:szCs w:val="24"/>
                <w:lang w:val="en-US"/>
              </w:rPr>
            </w:pPr>
            <w:r w:rsidRPr="00ED12BB">
              <w:rPr>
                <w:rFonts w:ascii="Times New Roman" w:eastAsia="Times New Roman" w:hAnsi="Times New Roman" w:cs="Times New Roman"/>
                <w:b/>
                <w:color w:val="000000"/>
                <w:sz w:val="24"/>
                <w:szCs w:val="24"/>
                <w:lang w:val="en-US"/>
              </w:rPr>
              <w:t xml:space="preserve"> </w:t>
            </w:r>
          </w:p>
          <w:p w14:paraId="7F403260" w14:textId="77777777" w:rsidR="00ED12BB" w:rsidRPr="00ED12BB" w:rsidRDefault="00ED12BB" w:rsidP="00ED12BB">
            <w:pPr>
              <w:rPr>
                <w:rFonts w:ascii="Times New Roman" w:eastAsia="Times New Roman" w:hAnsi="Times New Roman" w:cs="Times New Roman"/>
                <w:b/>
                <w:color w:val="000000"/>
                <w:sz w:val="24"/>
                <w:szCs w:val="24"/>
                <w:lang w:val="en-US"/>
              </w:rPr>
            </w:pPr>
            <w:r w:rsidRPr="00ED12BB">
              <w:rPr>
                <w:rFonts w:ascii="Times New Roman" w:eastAsia="Times New Roman" w:hAnsi="Times New Roman" w:cs="Times New Roman"/>
                <w:b/>
                <w:color w:val="000000"/>
                <w:sz w:val="24"/>
                <w:szCs w:val="24"/>
                <w:lang w:val="en-US"/>
              </w:rPr>
              <w:t xml:space="preserve"> </w:t>
            </w:r>
          </w:p>
          <w:p w14:paraId="5CD9982A" w14:textId="77777777" w:rsidR="00ED12BB" w:rsidRPr="00ED12BB" w:rsidRDefault="00ED12BB" w:rsidP="00ED12BB">
            <w:pPr>
              <w:rPr>
                <w:rFonts w:ascii="Times New Roman" w:eastAsia="Times New Roman" w:hAnsi="Times New Roman" w:cs="Times New Roman"/>
                <w:b/>
                <w:color w:val="000000"/>
                <w:sz w:val="24"/>
                <w:szCs w:val="24"/>
                <w:lang w:val="en-US"/>
              </w:rPr>
            </w:pPr>
          </w:p>
          <w:p w14:paraId="22AF76E0" w14:textId="77777777" w:rsidR="00ED12BB" w:rsidRPr="00ED12BB" w:rsidRDefault="00ED12BB" w:rsidP="00ED12BB">
            <w:pPr>
              <w:rPr>
                <w:rFonts w:ascii="Times New Roman" w:eastAsia="Times New Roman" w:hAnsi="Times New Roman" w:cs="Times New Roman"/>
                <w:b/>
                <w:color w:val="000000"/>
                <w:sz w:val="24"/>
                <w:szCs w:val="24"/>
                <w:lang w:val="en-US"/>
              </w:rPr>
            </w:pPr>
          </w:p>
          <w:p w14:paraId="40702D44" w14:textId="77777777" w:rsidR="00ED12BB" w:rsidRPr="00ED12BB" w:rsidRDefault="00ED12BB" w:rsidP="00ED12BB">
            <w:pPr>
              <w:rPr>
                <w:rFonts w:ascii="Times New Roman" w:eastAsia="Times New Roman" w:hAnsi="Times New Roman" w:cs="Times New Roman"/>
                <w:b/>
                <w:color w:val="000000"/>
                <w:sz w:val="24"/>
                <w:szCs w:val="24"/>
                <w:lang w:val="en-US"/>
              </w:rPr>
            </w:pPr>
          </w:p>
          <w:p w14:paraId="6FB5C60A" w14:textId="77777777" w:rsidR="00ED12BB" w:rsidRPr="00ED12BB" w:rsidRDefault="00ED12BB" w:rsidP="00ED12BB">
            <w:pPr>
              <w:rPr>
                <w:rFonts w:ascii="Times New Roman" w:eastAsia="Times New Roman" w:hAnsi="Times New Roman" w:cs="Times New Roman"/>
                <w:b/>
                <w:color w:val="000000"/>
                <w:sz w:val="24"/>
                <w:szCs w:val="24"/>
                <w:lang w:val="en-US"/>
              </w:rPr>
            </w:pPr>
          </w:p>
          <w:p w14:paraId="3876A4F9" w14:textId="77777777" w:rsidR="00ED12BB" w:rsidRPr="00ED12BB" w:rsidRDefault="00ED12BB" w:rsidP="00ED12BB">
            <w:pPr>
              <w:rPr>
                <w:rFonts w:ascii="Times New Roman" w:eastAsia="Times New Roman" w:hAnsi="Times New Roman" w:cs="Times New Roman"/>
                <w:b/>
                <w:color w:val="000000"/>
                <w:sz w:val="24"/>
                <w:szCs w:val="24"/>
                <w:lang w:val="en-US"/>
              </w:rPr>
            </w:pPr>
          </w:p>
          <w:p w14:paraId="3AA3A4BF" w14:textId="77777777" w:rsidR="00ED12BB" w:rsidRPr="00ED12BB" w:rsidRDefault="00ED12BB" w:rsidP="00ED12BB">
            <w:pPr>
              <w:rPr>
                <w:rFonts w:ascii="Times New Roman" w:eastAsia="Times New Roman" w:hAnsi="Times New Roman" w:cs="Times New Roman"/>
                <w:b/>
                <w:color w:val="000000"/>
                <w:sz w:val="24"/>
                <w:szCs w:val="24"/>
                <w:lang w:val="en-US"/>
              </w:rPr>
            </w:pPr>
          </w:p>
          <w:p w14:paraId="32F40762" w14:textId="77777777" w:rsidR="00ED12BB" w:rsidRPr="00ED12BB" w:rsidRDefault="00ED12BB" w:rsidP="00ED12BB">
            <w:pPr>
              <w:jc w:val="center"/>
              <w:rPr>
                <w:rFonts w:ascii="Times New Roman" w:eastAsia="Times New Roman" w:hAnsi="Times New Roman" w:cs="Times New Roman"/>
                <w:i/>
                <w:color w:val="000000"/>
                <w:sz w:val="24"/>
                <w:szCs w:val="24"/>
                <w:lang w:val="en-US"/>
              </w:rPr>
            </w:pPr>
            <w:r w:rsidRPr="00ED12BB">
              <w:rPr>
                <w:rFonts w:ascii="Times New Roman" w:eastAsia="Times New Roman" w:hAnsi="Times New Roman" w:cs="Times New Roman"/>
                <w:i/>
                <w:color w:val="000000"/>
                <w:sz w:val="28"/>
                <w:szCs w:val="24"/>
                <w:lang w:val="en-US"/>
              </w:rPr>
              <w:t>Địa danh (**), tháng … năm …</w:t>
            </w:r>
          </w:p>
        </w:tc>
      </w:tr>
    </w:tbl>
    <w:p w14:paraId="1A23D26C" w14:textId="66CE08CC" w:rsidR="00ED12BB" w:rsidRPr="00017B66" w:rsidRDefault="00ED12BB" w:rsidP="00017B66">
      <w:pPr>
        <w:widowControl w:val="0"/>
        <w:spacing w:before="120" w:after="120" w:line="240" w:lineRule="auto"/>
        <w:ind w:firstLine="567"/>
        <w:jc w:val="both"/>
        <w:rPr>
          <w:rFonts w:ascii="Times New Roman" w:eastAsia="Times New Roman" w:hAnsi="Times New Roman" w:cs="Times New Roman"/>
          <w:b/>
          <w:color w:val="000000"/>
          <w:sz w:val="28"/>
          <w:szCs w:val="28"/>
          <w:lang w:val="en-US"/>
        </w:rPr>
      </w:pPr>
      <w:r w:rsidRPr="00ED12BB">
        <w:rPr>
          <w:rFonts w:ascii="Times New Roman" w:eastAsia="Times New Roman" w:hAnsi="Times New Roman" w:cs="Times New Roman"/>
          <w:b/>
          <w:i/>
          <w:color w:val="000000"/>
          <w:sz w:val="28"/>
          <w:szCs w:val="28"/>
          <w:lang w:val="en-US"/>
        </w:rPr>
        <w:t>Ghi chú</w:t>
      </w:r>
      <w:r w:rsidRPr="00017B66">
        <w:rPr>
          <w:rFonts w:ascii="Times New Roman" w:eastAsia="Times New Roman" w:hAnsi="Times New Roman" w:cs="Times New Roman"/>
          <w:b/>
          <w:color w:val="000000"/>
          <w:sz w:val="28"/>
          <w:szCs w:val="28"/>
          <w:lang w:val="en-US"/>
        </w:rPr>
        <w:t>:</w:t>
      </w:r>
      <w:r w:rsidR="001F772D" w:rsidRPr="00017B66">
        <w:rPr>
          <w:rFonts w:ascii="Times New Roman" w:eastAsia="Times New Roman" w:hAnsi="Times New Roman" w:cs="Times New Roman"/>
          <w:b/>
          <w:color w:val="000000"/>
          <w:sz w:val="28"/>
          <w:szCs w:val="28"/>
          <w:lang w:val="vi-VN"/>
        </w:rPr>
        <w:t xml:space="preserve"> </w:t>
      </w:r>
      <w:r w:rsidRPr="00017B66">
        <w:rPr>
          <w:rFonts w:ascii="Times New Roman" w:eastAsia="Times New Roman" w:hAnsi="Times New Roman" w:cs="Times New Roman"/>
          <w:iCs/>
          <w:color w:val="000000"/>
          <w:sz w:val="28"/>
          <w:szCs w:val="28"/>
          <w:lang w:val="en-US"/>
        </w:rPr>
        <w:t>(1) Tên cơ quan chủ quản dự án đầu tư;</w:t>
      </w:r>
      <w:r w:rsidR="00C4059A" w:rsidRPr="00017B66">
        <w:rPr>
          <w:rFonts w:ascii="Times New Roman" w:eastAsia="Times New Roman" w:hAnsi="Times New Roman" w:cs="Times New Roman"/>
          <w:iCs/>
          <w:color w:val="000000"/>
          <w:sz w:val="28"/>
          <w:szCs w:val="28"/>
          <w:lang w:val="vi-VN"/>
        </w:rPr>
        <w:t xml:space="preserve"> </w:t>
      </w:r>
      <w:r w:rsidRPr="00017B66">
        <w:rPr>
          <w:rFonts w:ascii="Times New Roman" w:eastAsia="Times New Roman" w:hAnsi="Times New Roman" w:cs="Times New Roman"/>
          <w:iCs/>
          <w:color w:val="000000"/>
          <w:sz w:val="28"/>
          <w:szCs w:val="28"/>
          <w:lang w:val="en-US"/>
        </w:rPr>
        <w:t>(2) Tên gọi đầy đủ, chính xác của dự án đầu tư; (*) Chỉ thể hiện ở trang phụ bìa báo cáo; (**) Ghi địa danh cấp tỉnh/huyện/xã nơi thực hiện dự án đầu tư hoặc nơi đặt trụ sở chính của chủ dự án đầu tư.</w:t>
      </w:r>
    </w:p>
    <w:p w14:paraId="6B4C28BD" w14:textId="77777777" w:rsidR="00ED12BB" w:rsidRPr="0004635D" w:rsidRDefault="00ED12BB" w:rsidP="00442CED">
      <w:pPr>
        <w:widowControl w:val="0"/>
        <w:spacing w:before="120" w:line="240" w:lineRule="auto"/>
        <w:ind w:firstLine="709"/>
        <w:jc w:val="both"/>
        <w:rPr>
          <w:rFonts w:ascii="Times New Roman" w:eastAsia="Times New Roman" w:hAnsi="Times New Roman" w:cs="Times New Roman"/>
          <w:b/>
          <w:color w:val="000000"/>
          <w:sz w:val="28"/>
          <w:szCs w:val="28"/>
          <w:lang w:val="en-US"/>
        </w:rPr>
      </w:pPr>
      <w:r w:rsidRPr="0004635D">
        <w:rPr>
          <w:rFonts w:ascii="Times New Roman" w:eastAsia="Times New Roman" w:hAnsi="Times New Roman" w:cs="Times New Roman"/>
          <w:b/>
          <w:color w:val="000000"/>
          <w:sz w:val="28"/>
          <w:szCs w:val="28"/>
          <w:lang w:val="en-US"/>
        </w:rPr>
        <w:lastRenderedPageBreak/>
        <w:t>2. Cấu trúc, nội dung báo cáo đề xuất cấp giấy phép môi trường của dự án đầu tư.</w:t>
      </w:r>
    </w:p>
    <w:p w14:paraId="651109AC" w14:textId="77777777" w:rsidR="006909F9" w:rsidRDefault="006909F9" w:rsidP="00017B66">
      <w:pPr>
        <w:spacing w:line="240" w:lineRule="auto"/>
        <w:jc w:val="center"/>
        <w:rPr>
          <w:rFonts w:ascii="Times New Roman" w:eastAsia="Times New Roman" w:hAnsi="Times New Roman" w:cs="Times New Roman"/>
          <w:b/>
          <w:color w:val="000000"/>
          <w:sz w:val="28"/>
          <w:szCs w:val="28"/>
          <w:lang w:val="en-US"/>
        </w:rPr>
      </w:pPr>
    </w:p>
    <w:p w14:paraId="66DC19A4" w14:textId="1156C3E0" w:rsidR="00ED12BB" w:rsidRPr="00ED12BB" w:rsidRDefault="00ED12BB" w:rsidP="00017B66">
      <w:pPr>
        <w:spacing w:line="240" w:lineRule="auto"/>
        <w:jc w:val="center"/>
        <w:rPr>
          <w:rFonts w:ascii="Times New Roman" w:eastAsia="Times New Roman" w:hAnsi="Times New Roman" w:cs="Times New Roman"/>
          <w:color w:val="000000"/>
          <w:sz w:val="28"/>
          <w:szCs w:val="28"/>
          <w:lang w:val="en-US"/>
        </w:rPr>
      </w:pPr>
      <w:r w:rsidRPr="00ED12BB">
        <w:rPr>
          <w:rFonts w:ascii="Times New Roman" w:eastAsia="Times New Roman" w:hAnsi="Times New Roman" w:cs="Times New Roman"/>
          <w:b/>
          <w:color w:val="000000"/>
          <w:sz w:val="28"/>
          <w:szCs w:val="28"/>
          <w:lang w:val="en-US"/>
        </w:rPr>
        <w:t>M</w:t>
      </w:r>
      <w:r w:rsidR="00826A7F">
        <w:rPr>
          <w:rFonts w:ascii="Times New Roman" w:eastAsia="Times New Roman" w:hAnsi="Times New Roman" w:cs="Times New Roman"/>
          <w:b/>
          <w:color w:val="000000"/>
          <w:sz w:val="28"/>
          <w:szCs w:val="28"/>
          <w:lang w:val="en-US"/>
        </w:rPr>
        <w:t>ỤC LỤC</w:t>
      </w:r>
    </w:p>
    <w:p w14:paraId="24D09048" w14:textId="77777777" w:rsidR="00ED12BB" w:rsidRPr="00ED12BB" w:rsidRDefault="00ED12BB" w:rsidP="00017B66">
      <w:pPr>
        <w:spacing w:line="240" w:lineRule="auto"/>
        <w:jc w:val="center"/>
        <w:rPr>
          <w:rFonts w:ascii="Times New Roman" w:eastAsia="Times New Roman" w:hAnsi="Times New Roman" w:cs="Times New Roman"/>
          <w:color w:val="000000"/>
          <w:sz w:val="28"/>
          <w:szCs w:val="28"/>
          <w:lang w:val="en-US"/>
        </w:rPr>
      </w:pPr>
      <w:r w:rsidRPr="00ED12BB">
        <w:rPr>
          <w:rFonts w:ascii="Times New Roman" w:eastAsia="Times New Roman" w:hAnsi="Times New Roman" w:cs="Times New Roman"/>
          <w:b/>
          <w:color w:val="000000"/>
          <w:sz w:val="28"/>
          <w:szCs w:val="28"/>
          <w:lang w:val="en-US"/>
        </w:rPr>
        <w:t>DANH MỤC CÁC TỪ VÀ CÁC KÝ HIỆU VIẾT TẮT</w:t>
      </w:r>
    </w:p>
    <w:p w14:paraId="703BDC9D" w14:textId="77777777" w:rsidR="00ED12BB" w:rsidRPr="00ED12BB" w:rsidRDefault="00ED12BB" w:rsidP="00017B66">
      <w:pPr>
        <w:spacing w:line="240" w:lineRule="auto"/>
        <w:jc w:val="center"/>
        <w:rPr>
          <w:rFonts w:ascii="Times New Roman" w:eastAsia="Times New Roman" w:hAnsi="Times New Roman" w:cs="Times New Roman"/>
          <w:color w:val="000000"/>
          <w:sz w:val="28"/>
          <w:szCs w:val="28"/>
          <w:lang w:val="en-US"/>
        </w:rPr>
      </w:pPr>
      <w:r w:rsidRPr="00ED12BB">
        <w:rPr>
          <w:rFonts w:ascii="Times New Roman" w:eastAsia="Times New Roman" w:hAnsi="Times New Roman" w:cs="Times New Roman"/>
          <w:b/>
          <w:color w:val="000000"/>
          <w:sz w:val="28"/>
          <w:szCs w:val="28"/>
          <w:lang w:val="en-US"/>
        </w:rPr>
        <w:t>DANH MỤC CÁC BẢNG, CÁC HÌNH VẼ</w:t>
      </w:r>
    </w:p>
    <w:p w14:paraId="438B77A9" w14:textId="77777777" w:rsidR="00ED12BB" w:rsidRPr="00ED12BB" w:rsidRDefault="00ED12BB" w:rsidP="00442CED">
      <w:pPr>
        <w:spacing w:before="120" w:line="240" w:lineRule="auto"/>
        <w:jc w:val="both"/>
        <w:rPr>
          <w:rFonts w:ascii="Times New Roman" w:eastAsia="Times New Roman" w:hAnsi="Times New Roman" w:cs="Times New Roman"/>
          <w:color w:val="000000"/>
          <w:sz w:val="28"/>
          <w:szCs w:val="28"/>
          <w:lang w:val="en-US"/>
        </w:rPr>
      </w:pPr>
    </w:p>
    <w:p w14:paraId="587A555A" w14:textId="7CEE87CF" w:rsidR="00ED12BB" w:rsidRPr="00ED12BB" w:rsidRDefault="00ED12BB" w:rsidP="00017B66">
      <w:pPr>
        <w:spacing w:line="240" w:lineRule="auto"/>
        <w:jc w:val="center"/>
        <w:rPr>
          <w:rFonts w:ascii="Times New Roman" w:eastAsia="Times New Roman" w:hAnsi="Times New Roman" w:cs="Times New Roman"/>
          <w:b/>
          <w:color w:val="000000"/>
          <w:sz w:val="28"/>
          <w:szCs w:val="28"/>
          <w:lang w:val="en-US"/>
        </w:rPr>
      </w:pPr>
      <w:r w:rsidRPr="00ED12BB">
        <w:rPr>
          <w:rFonts w:ascii="Times New Roman" w:eastAsia="Times New Roman" w:hAnsi="Times New Roman" w:cs="Times New Roman"/>
          <w:b/>
          <w:color w:val="000000"/>
          <w:sz w:val="28"/>
          <w:szCs w:val="28"/>
          <w:lang w:val="en-US"/>
        </w:rPr>
        <w:t>C</w:t>
      </w:r>
      <w:r w:rsidR="006909F9">
        <w:rPr>
          <w:rFonts w:ascii="Times New Roman" w:eastAsia="Times New Roman" w:hAnsi="Times New Roman" w:cs="Times New Roman"/>
          <w:b/>
          <w:color w:val="000000"/>
          <w:sz w:val="28"/>
          <w:szCs w:val="28"/>
          <w:lang w:val="en-US"/>
        </w:rPr>
        <w:t>hương</w:t>
      </w:r>
      <w:r w:rsidRPr="00ED12BB">
        <w:rPr>
          <w:rFonts w:ascii="Times New Roman" w:eastAsia="Times New Roman" w:hAnsi="Times New Roman" w:cs="Times New Roman"/>
          <w:b/>
          <w:color w:val="000000"/>
          <w:sz w:val="28"/>
          <w:szCs w:val="28"/>
          <w:lang w:val="en-US"/>
        </w:rPr>
        <w:t xml:space="preserve"> I</w:t>
      </w:r>
    </w:p>
    <w:p w14:paraId="6829380F" w14:textId="72A7E78A" w:rsidR="00ED12BB" w:rsidRPr="00ED12BB" w:rsidRDefault="00ED12BB" w:rsidP="00017B66">
      <w:pPr>
        <w:widowControl w:val="0"/>
        <w:spacing w:line="240" w:lineRule="auto"/>
        <w:jc w:val="center"/>
        <w:rPr>
          <w:rFonts w:ascii="Times New Roman" w:eastAsia="Times New Roman" w:hAnsi="Times New Roman" w:cs="Times New Roman"/>
          <w:b/>
          <w:color w:val="000000"/>
          <w:sz w:val="28"/>
          <w:szCs w:val="28"/>
          <w:lang w:val="en-US"/>
        </w:rPr>
      </w:pPr>
      <w:r w:rsidRPr="00ED12BB">
        <w:rPr>
          <w:rFonts w:ascii="Times New Roman" w:eastAsia="Times New Roman" w:hAnsi="Times New Roman" w:cs="Times New Roman"/>
          <w:b/>
          <w:color w:val="000000"/>
          <w:sz w:val="28"/>
          <w:szCs w:val="28"/>
          <w:lang w:val="en-US"/>
        </w:rPr>
        <w:t xml:space="preserve">THÔNG TIN </w:t>
      </w:r>
      <w:r w:rsidR="00CB3D2C">
        <w:rPr>
          <w:rFonts w:ascii="Times New Roman" w:eastAsia="Times New Roman" w:hAnsi="Times New Roman" w:cs="Times New Roman"/>
          <w:b/>
          <w:color w:val="000000"/>
          <w:sz w:val="28"/>
          <w:szCs w:val="28"/>
          <w:lang w:val="en-US"/>
        </w:rPr>
        <w:t xml:space="preserve">CHUNG </w:t>
      </w:r>
      <w:r w:rsidRPr="00ED12BB">
        <w:rPr>
          <w:rFonts w:ascii="Times New Roman" w:eastAsia="Times New Roman" w:hAnsi="Times New Roman" w:cs="Times New Roman"/>
          <w:b/>
          <w:color w:val="000000"/>
          <w:sz w:val="28"/>
          <w:szCs w:val="28"/>
          <w:lang w:val="en-US"/>
        </w:rPr>
        <w:t>VỀ DỰ ÁN ĐẦU TƯ</w:t>
      </w:r>
    </w:p>
    <w:p w14:paraId="1058738A" w14:textId="77777777" w:rsidR="00ED12BB" w:rsidRPr="00ED12BB" w:rsidRDefault="00ED12BB" w:rsidP="00442CED">
      <w:pPr>
        <w:widowControl w:val="0"/>
        <w:spacing w:before="120" w:line="240" w:lineRule="auto"/>
        <w:jc w:val="both"/>
        <w:rPr>
          <w:rFonts w:ascii="Times New Roman" w:eastAsia="Times New Roman" w:hAnsi="Times New Roman" w:cs="Times New Roman"/>
          <w:b/>
          <w:color w:val="000000"/>
          <w:sz w:val="2"/>
          <w:szCs w:val="28"/>
          <w:lang w:val="en-US"/>
        </w:rPr>
      </w:pPr>
    </w:p>
    <w:p w14:paraId="5B5F8AB2" w14:textId="43F9645A" w:rsidR="00ED12BB" w:rsidRPr="006909F9" w:rsidRDefault="00ED12BB" w:rsidP="00017B66">
      <w:pPr>
        <w:widowControl w:val="0"/>
        <w:tabs>
          <w:tab w:val="left" w:leader="dot" w:pos="8647"/>
        </w:tabs>
        <w:spacing w:before="20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1. Tên chủ dự án đầu tư: ……………………………………..</w:t>
      </w:r>
      <w:r w:rsidR="00092B06" w:rsidRPr="006909F9">
        <w:rPr>
          <w:rFonts w:ascii="Times New Roman" w:eastAsia="Times New Roman" w:hAnsi="Times New Roman" w:cs="Times New Roman"/>
          <w:color w:val="000000"/>
          <w:sz w:val="28"/>
          <w:szCs w:val="28"/>
          <w:lang w:val="en-US"/>
        </w:rPr>
        <w:tab/>
      </w:r>
      <w:r w:rsidR="003B366C" w:rsidRPr="006909F9">
        <w:rPr>
          <w:rFonts w:ascii="Times New Roman" w:eastAsia="Times New Roman" w:hAnsi="Times New Roman" w:cs="Times New Roman"/>
          <w:color w:val="000000"/>
          <w:sz w:val="28"/>
          <w:szCs w:val="28"/>
          <w:lang w:val="en-US"/>
        </w:rPr>
        <w:t>…</w:t>
      </w:r>
    </w:p>
    <w:p w14:paraId="7B58A820" w14:textId="5D2FE8DB" w:rsidR="00ED12BB" w:rsidRPr="006909F9" w:rsidRDefault="00ED12BB" w:rsidP="00017B66">
      <w:pPr>
        <w:widowControl w:val="0"/>
        <w:spacing w:before="200" w:line="240" w:lineRule="auto"/>
        <w:ind w:firstLine="567"/>
        <w:jc w:val="both"/>
        <w:rPr>
          <w:rFonts w:ascii="Times New Roman" w:eastAsia="Times New Roman" w:hAnsi="Times New Roman" w:cs="Times New Roman"/>
          <w:color w:val="000000"/>
          <w:sz w:val="28"/>
          <w:szCs w:val="24"/>
          <w:lang w:val="en-US"/>
        </w:rPr>
      </w:pPr>
      <w:r w:rsidRPr="006909F9">
        <w:rPr>
          <w:rFonts w:ascii="Times New Roman" w:eastAsia="Times New Roman" w:hAnsi="Times New Roman" w:cs="Times New Roman"/>
          <w:color w:val="000000"/>
          <w:sz w:val="28"/>
          <w:szCs w:val="24"/>
          <w:lang w:val="vi-VN"/>
        </w:rPr>
        <w:t xml:space="preserve">- Địa chỉ </w:t>
      </w:r>
      <w:r w:rsidRPr="006909F9">
        <w:rPr>
          <w:rFonts w:ascii="Times New Roman" w:eastAsia="Times New Roman" w:hAnsi="Times New Roman" w:cs="Times New Roman"/>
          <w:color w:val="000000"/>
          <w:sz w:val="28"/>
          <w:szCs w:val="24"/>
          <w:lang w:val="en-US"/>
        </w:rPr>
        <w:t>văn phòng</w:t>
      </w:r>
      <w:r w:rsidRPr="006909F9">
        <w:rPr>
          <w:rFonts w:ascii="Times New Roman" w:eastAsia="Times New Roman" w:hAnsi="Times New Roman" w:cs="Times New Roman"/>
          <w:color w:val="000000"/>
          <w:sz w:val="28"/>
          <w:szCs w:val="24"/>
          <w:lang w:val="vi-VN"/>
        </w:rPr>
        <w:t>:</w:t>
      </w:r>
      <w:r w:rsidR="00092B06" w:rsidRPr="006909F9">
        <w:rPr>
          <w:rFonts w:ascii="Times New Roman" w:eastAsia="Times New Roman" w:hAnsi="Times New Roman" w:cs="Times New Roman"/>
          <w:color w:val="000000"/>
          <w:sz w:val="28"/>
          <w:szCs w:val="24"/>
          <w:lang w:val="en-US"/>
        </w:rPr>
        <w:tab/>
      </w:r>
      <w:r w:rsidR="00092B06" w:rsidRPr="006909F9">
        <w:rPr>
          <w:rFonts w:ascii="Times New Roman" w:eastAsia="Times New Roman" w:hAnsi="Times New Roman" w:cs="Times New Roman"/>
          <w:color w:val="000000"/>
          <w:sz w:val="28"/>
          <w:szCs w:val="24"/>
          <w:lang w:val="en-US"/>
        </w:rPr>
        <w:tab/>
      </w:r>
      <w:r w:rsidR="00092B06" w:rsidRPr="006909F9">
        <w:rPr>
          <w:rFonts w:ascii="Times New Roman" w:eastAsia="Times New Roman" w:hAnsi="Times New Roman" w:cs="Times New Roman"/>
          <w:color w:val="000000"/>
          <w:sz w:val="28"/>
          <w:szCs w:val="24"/>
          <w:lang w:val="en-US"/>
        </w:rPr>
        <w:tab/>
      </w:r>
      <w:r w:rsidR="00092B06" w:rsidRPr="006909F9">
        <w:rPr>
          <w:rFonts w:ascii="Times New Roman" w:eastAsia="Times New Roman" w:hAnsi="Times New Roman" w:cs="Times New Roman"/>
          <w:color w:val="000000"/>
          <w:sz w:val="28"/>
          <w:szCs w:val="24"/>
          <w:lang w:val="en-US"/>
        </w:rPr>
        <w:tab/>
      </w:r>
      <w:r w:rsidR="00092B06" w:rsidRPr="006909F9">
        <w:rPr>
          <w:rFonts w:ascii="Times New Roman" w:eastAsia="Times New Roman" w:hAnsi="Times New Roman" w:cs="Times New Roman"/>
          <w:color w:val="000000"/>
          <w:sz w:val="28"/>
          <w:szCs w:val="24"/>
          <w:lang w:val="en-US"/>
        </w:rPr>
        <w:tab/>
      </w:r>
      <w:r w:rsidR="00092B06" w:rsidRPr="006909F9">
        <w:rPr>
          <w:rFonts w:ascii="Times New Roman" w:eastAsia="Times New Roman" w:hAnsi="Times New Roman" w:cs="Times New Roman"/>
          <w:color w:val="000000"/>
          <w:sz w:val="28"/>
          <w:szCs w:val="24"/>
          <w:lang w:val="en-US"/>
        </w:rPr>
        <w:tab/>
      </w:r>
      <w:r w:rsidR="00092B06" w:rsidRPr="006909F9">
        <w:rPr>
          <w:rFonts w:ascii="Times New Roman" w:eastAsia="Times New Roman" w:hAnsi="Times New Roman" w:cs="Times New Roman"/>
          <w:color w:val="000000"/>
          <w:sz w:val="28"/>
          <w:szCs w:val="24"/>
          <w:lang w:val="en-US"/>
        </w:rPr>
        <w:tab/>
      </w:r>
      <w:r w:rsidR="00092B06" w:rsidRPr="006909F9">
        <w:rPr>
          <w:rFonts w:ascii="Times New Roman" w:eastAsia="Times New Roman" w:hAnsi="Times New Roman" w:cs="Times New Roman"/>
          <w:color w:val="000000"/>
          <w:sz w:val="28"/>
          <w:szCs w:val="24"/>
          <w:lang w:val="en-US"/>
        </w:rPr>
        <w:tab/>
      </w:r>
      <w:r w:rsidR="00092B06" w:rsidRPr="006909F9">
        <w:rPr>
          <w:rFonts w:ascii="Times New Roman" w:eastAsia="Times New Roman" w:hAnsi="Times New Roman" w:cs="Times New Roman"/>
          <w:color w:val="000000"/>
          <w:sz w:val="28"/>
          <w:szCs w:val="24"/>
          <w:lang w:val="en-US"/>
        </w:rPr>
        <w:tab/>
      </w:r>
      <w:r w:rsidR="00092B06" w:rsidRPr="006909F9">
        <w:rPr>
          <w:rFonts w:ascii="Times New Roman" w:eastAsia="Times New Roman" w:hAnsi="Times New Roman" w:cs="Times New Roman"/>
          <w:color w:val="000000"/>
          <w:sz w:val="28"/>
          <w:szCs w:val="24"/>
          <w:lang w:val="en-US"/>
        </w:rPr>
        <w:tab/>
      </w:r>
      <w:r w:rsidR="00092B06" w:rsidRPr="006909F9">
        <w:rPr>
          <w:rFonts w:ascii="Times New Roman" w:eastAsia="Times New Roman" w:hAnsi="Times New Roman" w:cs="Times New Roman"/>
          <w:color w:val="000000"/>
          <w:sz w:val="28"/>
          <w:szCs w:val="24"/>
          <w:lang w:val="en-US"/>
        </w:rPr>
        <w:tab/>
      </w:r>
      <w:r w:rsidR="00092B06" w:rsidRPr="006909F9">
        <w:rPr>
          <w:rFonts w:ascii="Times New Roman" w:eastAsia="Times New Roman" w:hAnsi="Times New Roman" w:cs="Times New Roman"/>
          <w:color w:val="000000"/>
          <w:sz w:val="28"/>
          <w:szCs w:val="24"/>
          <w:lang w:val="en-US"/>
        </w:rPr>
        <w:tab/>
      </w:r>
      <w:r w:rsidR="00092B06" w:rsidRPr="006909F9">
        <w:rPr>
          <w:rFonts w:ascii="Times New Roman" w:eastAsia="Times New Roman" w:hAnsi="Times New Roman" w:cs="Times New Roman"/>
          <w:color w:val="000000"/>
          <w:sz w:val="28"/>
          <w:szCs w:val="24"/>
          <w:lang w:val="en-US"/>
        </w:rPr>
        <w:tab/>
      </w:r>
      <w:r w:rsidR="00092B06" w:rsidRPr="006909F9">
        <w:rPr>
          <w:rFonts w:ascii="Times New Roman" w:eastAsia="Times New Roman" w:hAnsi="Times New Roman" w:cs="Times New Roman"/>
          <w:color w:val="000000"/>
          <w:sz w:val="28"/>
          <w:szCs w:val="24"/>
          <w:lang w:val="en-US"/>
        </w:rPr>
        <w:tab/>
      </w:r>
      <w:r w:rsidR="00092B06" w:rsidRPr="006909F9">
        <w:rPr>
          <w:rFonts w:ascii="Times New Roman" w:eastAsia="Times New Roman" w:hAnsi="Times New Roman" w:cs="Times New Roman"/>
          <w:color w:val="000000"/>
          <w:sz w:val="28"/>
          <w:szCs w:val="24"/>
          <w:lang w:val="en-US"/>
        </w:rPr>
        <w:tab/>
      </w:r>
      <w:r w:rsidR="00092B06" w:rsidRPr="006909F9">
        <w:rPr>
          <w:rFonts w:ascii="Times New Roman" w:eastAsia="Times New Roman" w:hAnsi="Times New Roman" w:cs="Times New Roman"/>
          <w:color w:val="000000"/>
          <w:sz w:val="28"/>
          <w:szCs w:val="24"/>
          <w:lang w:val="en-US"/>
        </w:rPr>
        <w:tab/>
      </w:r>
      <w:r w:rsidR="00092B06" w:rsidRPr="006909F9">
        <w:rPr>
          <w:rFonts w:ascii="Times New Roman" w:eastAsia="Times New Roman" w:hAnsi="Times New Roman" w:cs="Times New Roman"/>
          <w:color w:val="000000"/>
          <w:sz w:val="28"/>
          <w:szCs w:val="24"/>
          <w:lang w:val="en-US"/>
        </w:rPr>
        <w:tab/>
      </w:r>
      <w:r w:rsidR="00092B06" w:rsidRPr="006909F9">
        <w:rPr>
          <w:rFonts w:ascii="Times New Roman" w:eastAsia="Times New Roman" w:hAnsi="Times New Roman" w:cs="Times New Roman"/>
          <w:color w:val="000000"/>
          <w:sz w:val="28"/>
          <w:szCs w:val="24"/>
          <w:lang w:val="en-US"/>
        </w:rPr>
        <w:tab/>
      </w:r>
      <w:r w:rsidR="00092B06" w:rsidRPr="006909F9">
        <w:rPr>
          <w:rFonts w:ascii="Times New Roman" w:eastAsia="Times New Roman" w:hAnsi="Times New Roman" w:cs="Times New Roman"/>
          <w:color w:val="000000"/>
          <w:sz w:val="28"/>
          <w:szCs w:val="28"/>
          <w:lang w:val="en-US"/>
        </w:rPr>
        <w:t>…………………………………..</w:t>
      </w:r>
      <w:r w:rsidR="00092B06" w:rsidRPr="006909F9">
        <w:rPr>
          <w:rFonts w:ascii="Times New Roman" w:eastAsia="Times New Roman" w:hAnsi="Times New Roman" w:cs="Times New Roman"/>
          <w:color w:val="000000"/>
          <w:sz w:val="28"/>
          <w:szCs w:val="28"/>
          <w:lang w:val="en-US"/>
        </w:rPr>
        <w:tab/>
        <w:t>……………………</w:t>
      </w:r>
    </w:p>
    <w:p w14:paraId="1336CF2F" w14:textId="492753F8" w:rsidR="00ED12BB" w:rsidRPr="006909F9" w:rsidRDefault="00ED12BB" w:rsidP="00017B66">
      <w:pPr>
        <w:widowControl w:val="0"/>
        <w:spacing w:before="20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4"/>
          <w:lang w:val="en-US"/>
        </w:rPr>
        <w:t xml:space="preserve">- </w:t>
      </w:r>
      <w:r w:rsidRPr="006909F9">
        <w:rPr>
          <w:rFonts w:ascii="Times New Roman" w:eastAsia="Times New Roman" w:hAnsi="Times New Roman" w:cs="Times New Roman"/>
          <w:color w:val="000000"/>
          <w:sz w:val="28"/>
          <w:szCs w:val="28"/>
          <w:lang w:val="en-US"/>
        </w:rPr>
        <w:t>Người đại diện theo pháp luật của chủ dự án đầu tư</w:t>
      </w:r>
      <w:r w:rsidR="00092B06" w:rsidRPr="006909F9">
        <w:rPr>
          <w:rFonts w:ascii="Times New Roman" w:eastAsia="Times New Roman" w:hAnsi="Times New Roman" w:cs="Times New Roman"/>
          <w:color w:val="000000"/>
          <w:sz w:val="28"/>
          <w:szCs w:val="28"/>
          <w:lang w:val="en-US"/>
        </w:rPr>
        <w:t>:………………………..</w:t>
      </w:r>
    </w:p>
    <w:p w14:paraId="38B705C8" w14:textId="04CD288A" w:rsidR="00ED12BB" w:rsidRPr="006909F9" w:rsidRDefault="00ED12BB" w:rsidP="00017B66">
      <w:pPr>
        <w:widowControl w:val="0"/>
        <w:spacing w:before="20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 Điện thoại: …………………; Fax:……………; E-mail:..…………</w:t>
      </w:r>
      <w:r w:rsidR="00092B06" w:rsidRPr="006909F9">
        <w:rPr>
          <w:rFonts w:ascii="Times New Roman" w:eastAsia="Times New Roman" w:hAnsi="Times New Roman" w:cs="Times New Roman"/>
          <w:color w:val="000000"/>
          <w:sz w:val="28"/>
          <w:szCs w:val="28"/>
          <w:lang w:val="en-US"/>
        </w:rPr>
        <w:t>………</w:t>
      </w:r>
    </w:p>
    <w:p w14:paraId="60659CFA" w14:textId="77777777" w:rsidR="00ED12BB" w:rsidRPr="006909F9" w:rsidRDefault="00ED12BB" w:rsidP="00017B66">
      <w:pPr>
        <w:widowControl w:val="0"/>
        <w:spacing w:before="20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 Giấy chứng nhận đầu tư/đăng ký kinh doanh số:…..ngày……..của chủ dự án đầu tư hoặc các giấy tờ tương đương.</w:t>
      </w:r>
    </w:p>
    <w:p w14:paraId="3543FC10" w14:textId="4D98E8A2" w:rsidR="00ED12BB" w:rsidRPr="006909F9" w:rsidRDefault="00ED12BB" w:rsidP="00017B66">
      <w:pPr>
        <w:widowControl w:val="0"/>
        <w:spacing w:before="200" w:line="240" w:lineRule="auto"/>
        <w:ind w:firstLine="567"/>
        <w:jc w:val="both"/>
        <w:rPr>
          <w:rFonts w:ascii="Times New Roman" w:eastAsia="Times New Roman" w:hAnsi="Times New Roman" w:cs="Times New Roman"/>
          <w:color w:val="000000"/>
          <w:sz w:val="28"/>
          <w:szCs w:val="24"/>
          <w:lang w:val="en-US"/>
        </w:rPr>
      </w:pPr>
      <w:r w:rsidRPr="006909F9">
        <w:rPr>
          <w:rFonts w:ascii="Times New Roman" w:eastAsia="Times New Roman" w:hAnsi="Times New Roman" w:cs="Times New Roman"/>
          <w:color w:val="000000"/>
          <w:sz w:val="28"/>
          <w:szCs w:val="24"/>
          <w:lang w:val="en-US"/>
        </w:rPr>
        <w:t>2. Tên dự án đầu tư:……………………………………………………</w:t>
      </w:r>
      <w:r w:rsidR="00092B06" w:rsidRPr="006909F9">
        <w:rPr>
          <w:rFonts w:ascii="Times New Roman" w:eastAsia="Times New Roman" w:hAnsi="Times New Roman" w:cs="Times New Roman"/>
          <w:color w:val="000000"/>
          <w:sz w:val="28"/>
          <w:szCs w:val="24"/>
          <w:lang w:val="en-US"/>
        </w:rPr>
        <w:t>…</w:t>
      </w:r>
    </w:p>
    <w:p w14:paraId="0C29B21B" w14:textId="35BED971" w:rsidR="00ED12BB" w:rsidRPr="00ED12BB" w:rsidRDefault="00ED12BB" w:rsidP="00017B66">
      <w:pPr>
        <w:widowControl w:val="0"/>
        <w:spacing w:before="200" w:line="240" w:lineRule="auto"/>
        <w:ind w:firstLine="567"/>
        <w:jc w:val="both"/>
        <w:rPr>
          <w:rFonts w:ascii="Times New Roman" w:eastAsia="Times New Roman" w:hAnsi="Times New Roman" w:cs="Times New Roman"/>
          <w:color w:val="000000"/>
          <w:sz w:val="28"/>
          <w:szCs w:val="28"/>
          <w:lang w:val="en-US"/>
        </w:rPr>
      </w:pPr>
      <w:r w:rsidRPr="00ED12BB">
        <w:rPr>
          <w:rFonts w:ascii="Times New Roman" w:eastAsia="Times New Roman" w:hAnsi="Times New Roman" w:cs="Times New Roman"/>
          <w:color w:val="000000"/>
          <w:sz w:val="28"/>
          <w:szCs w:val="28"/>
          <w:lang w:val="en-US"/>
        </w:rPr>
        <w:t>- Địa điểm thực hiện dự án đầu tư: …………………………………</w:t>
      </w:r>
      <w:r w:rsidR="00092B06">
        <w:rPr>
          <w:rFonts w:ascii="Times New Roman" w:eastAsia="Times New Roman" w:hAnsi="Times New Roman" w:cs="Times New Roman"/>
          <w:color w:val="000000"/>
          <w:sz w:val="28"/>
          <w:szCs w:val="28"/>
          <w:lang w:val="en-US"/>
        </w:rPr>
        <w:t>………</w:t>
      </w:r>
    </w:p>
    <w:p w14:paraId="36A26371" w14:textId="35875B3B" w:rsidR="00ED12BB" w:rsidRPr="00ED12BB" w:rsidRDefault="00ED12BB" w:rsidP="00017B66">
      <w:pPr>
        <w:widowControl w:val="0"/>
        <w:spacing w:before="200" w:line="240" w:lineRule="auto"/>
        <w:ind w:firstLine="567"/>
        <w:jc w:val="both"/>
        <w:rPr>
          <w:rFonts w:ascii="Times New Roman" w:eastAsia="Times New Roman" w:hAnsi="Times New Roman" w:cs="Times New Roman"/>
          <w:color w:val="000000"/>
          <w:sz w:val="28"/>
          <w:szCs w:val="28"/>
          <w:lang w:val="en-US"/>
        </w:rPr>
      </w:pPr>
      <w:r w:rsidRPr="00ED12BB">
        <w:rPr>
          <w:rFonts w:ascii="Times New Roman" w:eastAsia="Times New Roman" w:hAnsi="Times New Roman" w:cs="Times New Roman"/>
          <w:color w:val="000000"/>
          <w:sz w:val="28"/>
          <w:szCs w:val="28"/>
          <w:lang w:val="en-US"/>
        </w:rPr>
        <w:t>- Cơ quan thẩm định thiết kế xây dựng, cấp các loại giấy phép có liên quan đến môi trường của dự án đầu tư (nếu có):……………………………</w:t>
      </w:r>
      <w:r w:rsidR="00092B06">
        <w:rPr>
          <w:rFonts w:ascii="Times New Roman" w:eastAsia="Times New Roman" w:hAnsi="Times New Roman" w:cs="Times New Roman"/>
          <w:color w:val="000000"/>
          <w:sz w:val="28"/>
          <w:szCs w:val="28"/>
          <w:lang w:val="en-US"/>
        </w:rPr>
        <w:t>…………</w:t>
      </w:r>
    </w:p>
    <w:p w14:paraId="0ECDB148" w14:textId="43A3398E" w:rsidR="00ED12BB" w:rsidRPr="00ED12BB" w:rsidRDefault="00ED12BB" w:rsidP="00017B66">
      <w:pPr>
        <w:widowControl w:val="0"/>
        <w:spacing w:before="200" w:line="240" w:lineRule="auto"/>
        <w:ind w:firstLine="567"/>
        <w:jc w:val="both"/>
        <w:rPr>
          <w:rFonts w:ascii="Times New Roman" w:eastAsia="Times New Roman" w:hAnsi="Times New Roman" w:cs="Times New Roman"/>
          <w:color w:val="000000"/>
          <w:sz w:val="28"/>
          <w:szCs w:val="28"/>
          <w:lang w:val="en-US"/>
        </w:rPr>
      </w:pPr>
      <w:r w:rsidRPr="00ED12BB">
        <w:rPr>
          <w:rFonts w:ascii="Times New Roman" w:eastAsia="Times New Roman" w:hAnsi="Times New Roman" w:cs="Times New Roman"/>
          <w:color w:val="000000"/>
          <w:sz w:val="28"/>
          <w:szCs w:val="28"/>
          <w:lang w:val="en-US"/>
        </w:rPr>
        <w:t>- Quyết định phê duyệt kết quả thẩm định báo cáo đánh giá tác động môi trường; văn bản thay đổi so với nội dung quyết định phê duyệt kết quả thẩm định báo cáo đánh giá tác động môi trường (nếu có):………………………</w:t>
      </w:r>
      <w:r w:rsidR="00092B06">
        <w:rPr>
          <w:rFonts w:ascii="Times New Roman" w:eastAsia="Times New Roman" w:hAnsi="Times New Roman" w:cs="Times New Roman"/>
          <w:color w:val="000000"/>
          <w:sz w:val="28"/>
          <w:szCs w:val="28"/>
          <w:lang w:val="en-US"/>
        </w:rPr>
        <w:t>……</w:t>
      </w:r>
      <w:r w:rsidR="003B366C">
        <w:rPr>
          <w:rFonts w:ascii="Times New Roman" w:eastAsia="Times New Roman" w:hAnsi="Times New Roman" w:cs="Times New Roman"/>
          <w:color w:val="000000"/>
          <w:sz w:val="28"/>
          <w:szCs w:val="28"/>
          <w:lang w:val="en-US"/>
        </w:rPr>
        <w:t>.</w:t>
      </w:r>
    </w:p>
    <w:p w14:paraId="0416D8B9" w14:textId="7942EB49" w:rsidR="00ED12BB" w:rsidRPr="00ED12BB" w:rsidRDefault="00ED12BB" w:rsidP="00017B66">
      <w:pPr>
        <w:widowControl w:val="0"/>
        <w:spacing w:before="200" w:line="240" w:lineRule="auto"/>
        <w:ind w:firstLine="567"/>
        <w:jc w:val="both"/>
        <w:rPr>
          <w:rFonts w:ascii="Times New Roman" w:eastAsia="Times New Roman" w:hAnsi="Times New Roman" w:cs="Times New Roman"/>
          <w:color w:val="000000"/>
          <w:sz w:val="28"/>
          <w:szCs w:val="28"/>
          <w:lang w:val="en-US"/>
        </w:rPr>
      </w:pPr>
      <w:r w:rsidRPr="00ED12BB">
        <w:rPr>
          <w:rFonts w:ascii="Times New Roman" w:eastAsia="Times New Roman" w:hAnsi="Times New Roman" w:cs="Times New Roman"/>
          <w:color w:val="000000"/>
          <w:sz w:val="28"/>
          <w:szCs w:val="28"/>
          <w:lang w:val="en-US"/>
        </w:rPr>
        <w:t>- Quy mô của dự án đầu tư (phân loại theo tiêu chí quy định của pháp luật về đầu tư công):……………………………………………………………</w:t>
      </w:r>
      <w:r w:rsidR="00092B06">
        <w:rPr>
          <w:rFonts w:ascii="Times New Roman" w:eastAsia="Times New Roman" w:hAnsi="Times New Roman" w:cs="Times New Roman"/>
          <w:color w:val="000000"/>
          <w:sz w:val="28"/>
          <w:szCs w:val="28"/>
          <w:lang w:val="en-US"/>
        </w:rPr>
        <w:t>……</w:t>
      </w:r>
      <w:r w:rsidR="003B366C">
        <w:rPr>
          <w:rFonts w:ascii="Times New Roman" w:eastAsia="Times New Roman" w:hAnsi="Times New Roman" w:cs="Times New Roman"/>
          <w:color w:val="000000"/>
          <w:sz w:val="28"/>
          <w:szCs w:val="28"/>
          <w:lang w:val="en-US"/>
        </w:rPr>
        <w:t>…..</w:t>
      </w:r>
    </w:p>
    <w:p w14:paraId="7B84E235" w14:textId="7E217905" w:rsidR="00ED12BB" w:rsidRPr="006909F9" w:rsidRDefault="00ED12BB" w:rsidP="00017B66">
      <w:pPr>
        <w:widowControl w:val="0"/>
        <w:spacing w:before="20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3. Công suất, công nghệ, sản phẩm sản xuất của dự án đầu tư:</w:t>
      </w:r>
    </w:p>
    <w:p w14:paraId="33E70384" w14:textId="015F9904" w:rsidR="00ED12BB" w:rsidRPr="006909F9" w:rsidRDefault="00ED12BB" w:rsidP="00017B66">
      <w:pPr>
        <w:widowControl w:val="0"/>
        <w:spacing w:before="20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3.1. Công suất của dự án đầu tư:……………………………………</w:t>
      </w:r>
      <w:r w:rsidR="00092B06" w:rsidRPr="006909F9">
        <w:rPr>
          <w:rFonts w:ascii="Times New Roman" w:eastAsia="Times New Roman" w:hAnsi="Times New Roman" w:cs="Times New Roman"/>
          <w:color w:val="000000"/>
          <w:sz w:val="28"/>
          <w:szCs w:val="28"/>
          <w:lang w:val="en-US"/>
        </w:rPr>
        <w:t>………</w:t>
      </w:r>
    </w:p>
    <w:p w14:paraId="407EA6F6" w14:textId="365164A5" w:rsidR="00ED12BB" w:rsidRPr="006909F9" w:rsidRDefault="00ED12BB" w:rsidP="00017B66">
      <w:pPr>
        <w:widowControl w:val="0"/>
        <w:spacing w:before="20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3.2. Công nghệ sản xuất của dự án đầu tư:…………………………</w:t>
      </w:r>
      <w:r w:rsidR="00092B06" w:rsidRPr="006909F9">
        <w:rPr>
          <w:rFonts w:ascii="Times New Roman" w:eastAsia="Times New Roman" w:hAnsi="Times New Roman" w:cs="Times New Roman"/>
          <w:color w:val="000000"/>
          <w:sz w:val="28"/>
          <w:szCs w:val="28"/>
          <w:lang w:val="en-US"/>
        </w:rPr>
        <w:t>………</w:t>
      </w:r>
      <w:r w:rsidR="003B366C" w:rsidRPr="006909F9">
        <w:rPr>
          <w:rFonts w:ascii="Times New Roman" w:eastAsia="Times New Roman" w:hAnsi="Times New Roman" w:cs="Times New Roman"/>
          <w:color w:val="000000"/>
          <w:sz w:val="28"/>
          <w:szCs w:val="28"/>
          <w:lang w:val="en-US"/>
        </w:rPr>
        <w:t>.</w:t>
      </w:r>
    </w:p>
    <w:p w14:paraId="55D7F432" w14:textId="637E7F6A" w:rsidR="00ED12BB" w:rsidRPr="006909F9" w:rsidRDefault="00ED12BB" w:rsidP="00017B66">
      <w:pPr>
        <w:widowControl w:val="0"/>
        <w:spacing w:before="20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3.3. Sản phẩm của dự án đầu tư:……………………………………</w:t>
      </w:r>
      <w:r w:rsidR="00092B06" w:rsidRPr="006909F9">
        <w:rPr>
          <w:rFonts w:ascii="Times New Roman" w:eastAsia="Times New Roman" w:hAnsi="Times New Roman" w:cs="Times New Roman"/>
          <w:color w:val="000000"/>
          <w:sz w:val="28"/>
          <w:szCs w:val="28"/>
          <w:lang w:val="en-US"/>
        </w:rPr>
        <w:t>……</w:t>
      </w:r>
      <w:r w:rsidR="003B366C" w:rsidRPr="006909F9">
        <w:rPr>
          <w:rFonts w:ascii="Times New Roman" w:eastAsia="Times New Roman" w:hAnsi="Times New Roman" w:cs="Times New Roman"/>
          <w:color w:val="000000"/>
          <w:sz w:val="28"/>
          <w:szCs w:val="28"/>
          <w:lang w:val="en-US"/>
        </w:rPr>
        <w:t>…</w:t>
      </w:r>
    </w:p>
    <w:p w14:paraId="58C01148" w14:textId="7DA392B0" w:rsidR="00ED12BB" w:rsidRPr="006909F9" w:rsidRDefault="00ED12BB" w:rsidP="00017B66">
      <w:pPr>
        <w:widowControl w:val="0"/>
        <w:spacing w:before="20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4. Nguyên liệu, nhiên liệu, vật liệu, phế liệu (loại phế liệu, mã HS, khối lượng phế liệu dự kiến nhập khẩu), điện năng, hóa chất sử dụng, nguồn cung cấp điện, nước của dự án đầu tư:………………………………………</w:t>
      </w:r>
      <w:r w:rsidR="003B366C" w:rsidRPr="006909F9">
        <w:rPr>
          <w:rFonts w:ascii="Times New Roman" w:eastAsia="Times New Roman" w:hAnsi="Times New Roman" w:cs="Times New Roman"/>
          <w:color w:val="000000"/>
          <w:sz w:val="28"/>
          <w:szCs w:val="28"/>
          <w:lang w:val="en-US"/>
        </w:rPr>
        <w:t>.</w:t>
      </w:r>
    </w:p>
    <w:p w14:paraId="5B63DF4E" w14:textId="073F6234" w:rsidR="00ED12BB" w:rsidRPr="006909F9" w:rsidRDefault="00ED12BB" w:rsidP="00017B66">
      <w:pPr>
        <w:widowControl w:val="0"/>
        <w:spacing w:before="20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5. Các thông tin khác liên quan đến dự án đầu tư (nếu có):…………</w:t>
      </w:r>
      <w:r w:rsidR="00092B06" w:rsidRPr="006909F9">
        <w:rPr>
          <w:rFonts w:ascii="Times New Roman" w:eastAsia="Times New Roman" w:hAnsi="Times New Roman" w:cs="Times New Roman"/>
          <w:color w:val="000000"/>
          <w:sz w:val="28"/>
          <w:szCs w:val="28"/>
          <w:lang w:val="en-US"/>
        </w:rPr>
        <w:t>…</w:t>
      </w:r>
    </w:p>
    <w:p w14:paraId="217A9F9C" w14:textId="77777777" w:rsidR="00ED12BB" w:rsidRPr="006909F9" w:rsidRDefault="00ED12BB" w:rsidP="00442CED">
      <w:pPr>
        <w:widowControl w:val="0"/>
        <w:spacing w:before="120" w:line="240" w:lineRule="auto"/>
        <w:jc w:val="both"/>
        <w:rPr>
          <w:rFonts w:ascii="Times New Roman" w:eastAsia="Times New Roman" w:hAnsi="Times New Roman" w:cs="Times New Roman"/>
          <w:color w:val="000000"/>
          <w:sz w:val="28"/>
          <w:szCs w:val="28"/>
          <w:lang w:val="en-US"/>
        </w:rPr>
      </w:pPr>
    </w:p>
    <w:p w14:paraId="0029FC71" w14:textId="2BE5B8B3" w:rsidR="00F23DDB" w:rsidRPr="00ED12BB" w:rsidRDefault="00F23DDB" w:rsidP="00017B66">
      <w:pPr>
        <w:spacing w:line="240" w:lineRule="auto"/>
        <w:jc w:val="center"/>
        <w:rPr>
          <w:rFonts w:ascii="Times New Roman" w:eastAsia="Times New Roman" w:hAnsi="Times New Roman" w:cs="Times New Roman"/>
          <w:b/>
          <w:color w:val="000000"/>
          <w:sz w:val="28"/>
          <w:szCs w:val="28"/>
          <w:lang w:val="en-US"/>
        </w:rPr>
      </w:pPr>
      <w:r w:rsidRPr="00ED12BB">
        <w:rPr>
          <w:rFonts w:ascii="Times New Roman" w:eastAsia="Times New Roman" w:hAnsi="Times New Roman" w:cs="Times New Roman"/>
          <w:b/>
          <w:color w:val="000000"/>
          <w:sz w:val="28"/>
          <w:szCs w:val="28"/>
          <w:lang w:val="en-US"/>
        </w:rPr>
        <w:lastRenderedPageBreak/>
        <w:t>C</w:t>
      </w:r>
      <w:r w:rsidR="006909F9">
        <w:rPr>
          <w:rFonts w:ascii="Times New Roman" w:eastAsia="Times New Roman" w:hAnsi="Times New Roman" w:cs="Times New Roman"/>
          <w:b/>
          <w:color w:val="000000"/>
          <w:sz w:val="28"/>
          <w:szCs w:val="28"/>
          <w:lang w:val="en-US"/>
        </w:rPr>
        <w:t>hương</w:t>
      </w:r>
      <w:r w:rsidRPr="00ED12BB">
        <w:rPr>
          <w:rFonts w:ascii="Times New Roman" w:eastAsia="Times New Roman" w:hAnsi="Times New Roman" w:cs="Times New Roman"/>
          <w:b/>
          <w:color w:val="000000"/>
          <w:sz w:val="28"/>
          <w:szCs w:val="28"/>
          <w:lang w:val="en-US"/>
        </w:rPr>
        <w:t xml:space="preserve"> II</w:t>
      </w:r>
    </w:p>
    <w:p w14:paraId="26836B6D" w14:textId="77777777" w:rsidR="00017B66" w:rsidRDefault="00F23DDB" w:rsidP="00017B66">
      <w:pPr>
        <w:widowControl w:val="0"/>
        <w:spacing w:line="240" w:lineRule="auto"/>
        <w:jc w:val="center"/>
        <w:rPr>
          <w:rFonts w:ascii="Times New Roman" w:eastAsia="Times New Roman" w:hAnsi="Times New Roman" w:cs="Times New Roman"/>
          <w:b/>
          <w:color w:val="000000"/>
          <w:sz w:val="28"/>
          <w:szCs w:val="28"/>
          <w:lang w:val="en-US"/>
        </w:rPr>
      </w:pPr>
      <w:r w:rsidRPr="00ED12BB">
        <w:rPr>
          <w:rFonts w:ascii="Times New Roman" w:eastAsia="Times New Roman" w:hAnsi="Times New Roman" w:cs="Times New Roman"/>
          <w:b/>
          <w:color w:val="000000"/>
          <w:sz w:val="28"/>
          <w:szCs w:val="28"/>
          <w:lang w:val="en-US"/>
        </w:rPr>
        <w:t>SỰ PHÙ HỢP CỦA DỰ ÁN ĐẦU TƯ</w:t>
      </w:r>
      <w:r>
        <w:rPr>
          <w:rFonts w:ascii="Times New Roman" w:eastAsia="Times New Roman" w:hAnsi="Times New Roman" w:cs="Times New Roman"/>
          <w:b/>
          <w:color w:val="000000"/>
          <w:sz w:val="28"/>
          <w:szCs w:val="28"/>
          <w:lang w:val="en-US"/>
        </w:rPr>
        <w:t xml:space="preserve"> VỚI QUY HOẠCH, </w:t>
      </w:r>
    </w:p>
    <w:p w14:paraId="65C62CE0" w14:textId="671B89D4" w:rsidR="00F23DDB" w:rsidRDefault="00F23DDB" w:rsidP="00017B66">
      <w:pPr>
        <w:widowControl w:val="0"/>
        <w:spacing w:line="240" w:lineRule="auto"/>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KHẢ NĂNG CHỊU TẢI CỦA MÔI TRƯỜNG</w:t>
      </w:r>
    </w:p>
    <w:p w14:paraId="7EB4858F" w14:textId="77777777" w:rsidR="00F23DDB" w:rsidRPr="00017B66" w:rsidRDefault="00F23DDB" w:rsidP="00442CED">
      <w:pPr>
        <w:widowControl w:val="0"/>
        <w:spacing w:before="120" w:line="240" w:lineRule="auto"/>
        <w:jc w:val="center"/>
        <w:rPr>
          <w:rFonts w:ascii="Times New Roman" w:eastAsia="Times New Roman" w:hAnsi="Times New Roman" w:cs="Times New Roman"/>
          <w:b/>
          <w:color w:val="000000"/>
          <w:sz w:val="18"/>
          <w:szCs w:val="28"/>
          <w:lang w:val="en-US"/>
        </w:rPr>
      </w:pPr>
    </w:p>
    <w:p w14:paraId="6E74B4A9" w14:textId="77777777" w:rsidR="00F23DDB" w:rsidRPr="006909F9" w:rsidRDefault="00F23DDB" w:rsidP="00017B66">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 xml:space="preserve">1. Sự phù hợp của dự án đầu tư với quy </w:t>
      </w:r>
      <w:r w:rsidRPr="006909F9">
        <w:rPr>
          <w:rFonts w:ascii="Times New Roman" w:eastAsia="Times New Roman" w:hAnsi="Times New Roman" w:cs="Times New Roman"/>
          <w:color w:val="000000"/>
          <w:sz w:val="28"/>
          <w:szCs w:val="24"/>
          <w:lang w:val="en-US"/>
        </w:rPr>
        <w:t>hoạch bảo vệ môi trường quốc gia, quy hoạch tỉnh, phân vùng môi trường (nếu có)</w:t>
      </w:r>
      <w:r w:rsidRPr="006909F9">
        <w:rPr>
          <w:rFonts w:ascii="Times New Roman" w:eastAsia="Times New Roman" w:hAnsi="Times New Roman" w:cs="Times New Roman"/>
          <w:color w:val="000000"/>
          <w:sz w:val="28"/>
          <w:szCs w:val="28"/>
          <w:lang w:val="en-US"/>
        </w:rPr>
        <w:t>:</w:t>
      </w:r>
    </w:p>
    <w:p w14:paraId="0E439F06" w14:textId="77777777" w:rsidR="00F23DDB" w:rsidRPr="006909F9" w:rsidRDefault="00F23DDB" w:rsidP="00017B66">
      <w:pPr>
        <w:widowControl w:val="0"/>
        <w:spacing w:before="160" w:line="240" w:lineRule="auto"/>
        <w:ind w:firstLine="567"/>
        <w:jc w:val="both"/>
        <w:rPr>
          <w:rFonts w:ascii="Times New Roman" w:eastAsia="Times New Roman" w:hAnsi="Times New Roman" w:cs="Times New Roman"/>
          <w:color w:val="000000"/>
          <w:sz w:val="28"/>
          <w:szCs w:val="24"/>
          <w:lang w:val="en-US"/>
        </w:rPr>
      </w:pPr>
      <w:r w:rsidRPr="006909F9">
        <w:rPr>
          <w:rFonts w:ascii="Times New Roman" w:eastAsia="Times New Roman" w:hAnsi="Times New Roman" w:cs="Times New Roman"/>
          <w:color w:val="000000"/>
          <w:sz w:val="28"/>
          <w:szCs w:val="28"/>
          <w:lang w:val="en-US"/>
        </w:rPr>
        <w:t xml:space="preserve">Nêu rõ sự phù hợp của dự án đầu tư với quy </w:t>
      </w:r>
      <w:r w:rsidRPr="006909F9">
        <w:rPr>
          <w:rFonts w:ascii="Times New Roman" w:eastAsia="Times New Roman" w:hAnsi="Times New Roman" w:cs="Times New Roman"/>
          <w:color w:val="000000"/>
          <w:sz w:val="28"/>
          <w:szCs w:val="24"/>
          <w:lang w:val="en-US"/>
        </w:rPr>
        <w:t>hoạch bảo vệ môi trường quốc gia, quy hoạch tỉnh, phân vùng môi trường.</w:t>
      </w:r>
    </w:p>
    <w:p w14:paraId="533864BF" w14:textId="77777777" w:rsidR="00F23DDB" w:rsidRPr="006909F9" w:rsidRDefault="00F23DDB" w:rsidP="00017B66">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2. Sự phù hợp của dự án đầu tư đối với khả năng chịu tải của môi trường (nếu có):</w:t>
      </w:r>
    </w:p>
    <w:p w14:paraId="3AB99BBA" w14:textId="77777777" w:rsidR="002C4946" w:rsidRDefault="00F23DDB" w:rsidP="00017B66">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ED12BB">
        <w:rPr>
          <w:rFonts w:ascii="Times New Roman" w:eastAsia="Times New Roman" w:hAnsi="Times New Roman" w:cs="Times New Roman"/>
          <w:color w:val="000000"/>
          <w:sz w:val="28"/>
          <w:szCs w:val="28"/>
          <w:lang w:val="en-US"/>
        </w:rPr>
        <w:t>Nêu rõ sự phù hợp của dự án đầu tư đối với khả năng chịu tải của môi trường tiếp nhận chất thải.</w:t>
      </w:r>
    </w:p>
    <w:p w14:paraId="7EE55302" w14:textId="39EC565A" w:rsidR="00434777" w:rsidRPr="00826A7F" w:rsidRDefault="00434777" w:rsidP="00017B66">
      <w:pPr>
        <w:widowControl w:val="0"/>
        <w:spacing w:before="160" w:line="240" w:lineRule="auto"/>
        <w:ind w:firstLine="567"/>
        <w:jc w:val="both"/>
        <w:rPr>
          <w:rFonts w:ascii="Times New Roman" w:eastAsia="Times New Roman" w:hAnsi="Times New Roman" w:cs="Times New Roman"/>
          <w:bCs/>
          <w:iCs/>
          <w:color w:val="000000"/>
          <w:sz w:val="28"/>
          <w:szCs w:val="28"/>
          <w:lang w:val="en-US"/>
        </w:rPr>
      </w:pPr>
      <w:r w:rsidRPr="00434777">
        <w:rPr>
          <w:rFonts w:ascii="Times New Roman" w:eastAsia="Times New Roman" w:hAnsi="Times New Roman" w:cs="Times New Roman"/>
          <w:b/>
          <w:i/>
          <w:iCs/>
          <w:color w:val="000000"/>
          <w:sz w:val="28"/>
          <w:szCs w:val="28"/>
          <w:lang w:val="en-US"/>
        </w:rPr>
        <w:t>Ghi chú:</w:t>
      </w:r>
      <w:r w:rsidRPr="00434777">
        <w:rPr>
          <w:rFonts w:ascii="Times New Roman" w:eastAsia="Times New Roman" w:hAnsi="Times New Roman" w:cs="Times New Roman"/>
          <w:bCs/>
          <w:i/>
          <w:iCs/>
          <w:color w:val="000000"/>
          <w:sz w:val="28"/>
          <w:szCs w:val="28"/>
          <w:lang w:val="en-US"/>
        </w:rPr>
        <w:t xml:space="preserve"> </w:t>
      </w:r>
      <w:r w:rsidRPr="00826A7F">
        <w:rPr>
          <w:rFonts w:ascii="Times New Roman" w:eastAsia="Times New Roman" w:hAnsi="Times New Roman" w:cs="Times New Roman"/>
          <w:bCs/>
          <w:iCs/>
          <w:color w:val="000000"/>
          <w:sz w:val="28"/>
          <w:szCs w:val="28"/>
          <w:lang w:val="en-US"/>
        </w:rPr>
        <w:t>Đối với nội dung đã được đánh giá trong quá trình thực hiện đánh giá tác động môi trường nhưng không có thay đổi, chủ dự án không phải thực hiện đánh giá lại và ghi là không thay đổi.</w:t>
      </w:r>
    </w:p>
    <w:p w14:paraId="1A143837" w14:textId="77777777" w:rsidR="00ED12BB" w:rsidRPr="00017B66" w:rsidRDefault="00ED12BB" w:rsidP="00442CED">
      <w:pPr>
        <w:spacing w:before="120" w:line="240" w:lineRule="auto"/>
        <w:jc w:val="center"/>
        <w:rPr>
          <w:rFonts w:ascii="Times New Roman" w:eastAsia="Times New Roman" w:hAnsi="Times New Roman" w:cs="Times New Roman"/>
          <w:b/>
          <w:color w:val="000000"/>
          <w:sz w:val="18"/>
          <w:szCs w:val="28"/>
          <w:lang w:val="en-US"/>
        </w:rPr>
      </w:pPr>
    </w:p>
    <w:p w14:paraId="14BD657B" w14:textId="135C7637" w:rsidR="00ED12BB" w:rsidRPr="003B366C" w:rsidRDefault="00ED12BB" w:rsidP="00017B66">
      <w:pPr>
        <w:spacing w:line="240" w:lineRule="auto"/>
        <w:jc w:val="center"/>
        <w:rPr>
          <w:rFonts w:ascii="Times New Roman" w:eastAsia="Times New Roman" w:hAnsi="Times New Roman" w:cs="Times New Roman"/>
          <w:b/>
          <w:color w:val="000000"/>
          <w:sz w:val="28"/>
          <w:szCs w:val="28"/>
          <w:lang w:val="en-US"/>
        </w:rPr>
      </w:pPr>
      <w:r w:rsidRPr="003B366C">
        <w:rPr>
          <w:rFonts w:ascii="Times New Roman" w:eastAsia="Times New Roman" w:hAnsi="Times New Roman" w:cs="Times New Roman"/>
          <w:b/>
          <w:color w:val="000000"/>
          <w:sz w:val="28"/>
          <w:szCs w:val="28"/>
          <w:lang w:val="en-US"/>
        </w:rPr>
        <w:t>C</w:t>
      </w:r>
      <w:r w:rsidR="006909F9">
        <w:rPr>
          <w:rFonts w:ascii="Times New Roman" w:eastAsia="Times New Roman" w:hAnsi="Times New Roman" w:cs="Times New Roman"/>
          <w:b/>
          <w:color w:val="000000"/>
          <w:sz w:val="28"/>
          <w:szCs w:val="28"/>
          <w:lang w:val="en-US"/>
        </w:rPr>
        <w:t>hương</w:t>
      </w:r>
      <w:r w:rsidRPr="003B366C">
        <w:rPr>
          <w:rFonts w:ascii="Times New Roman" w:eastAsia="Times New Roman" w:hAnsi="Times New Roman" w:cs="Times New Roman"/>
          <w:b/>
          <w:color w:val="000000"/>
          <w:sz w:val="28"/>
          <w:szCs w:val="28"/>
          <w:lang w:val="en-US"/>
        </w:rPr>
        <w:t xml:space="preserve"> III</w:t>
      </w:r>
    </w:p>
    <w:p w14:paraId="40EAEECF" w14:textId="19561069" w:rsidR="00ED12BB" w:rsidRPr="003B366C" w:rsidRDefault="00ED12BB" w:rsidP="00017B66">
      <w:pPr>
        <w:widowControl w:val="0"/>
        <w:spacing w:line="240" w:lineRule="auto"/>
        <w:jc w:val="center"/>
        <w:rPr>
          <w:rFonts w:ascii="Times New Roman" w:eastAsia="Times New Roman" w:hAnsi="Times New Roman" w:cs="Times New Roman"/>
          <w:b/>
          <w:color w:val="000000"/>
          <w:sz w:val="28"/>
          <w:szCs w:val="28"/>
          <w:lang w:val="en-US"/>
        </w:rPr>
      </w:pPr>
      <w:r w:rsidRPr="003B366C">
        <w:rPr>
          <w:rFonts w:ascii="Times New Roman" w:eastAsia="Times New Roman" w:hAnsi="Times New Roman" w:cs="Times New Roman"/>
          <w:b/>
          <w:color w:val="000000"/>
          <w:sz w:val="28"/>
          <w:szCs w:val="28"/>
          <w:lang w:val="en-US"/>
        </w:rPr>
        <w:t xml:space="preserve">KẾT QUẢ HOÀN THÀNH </w:t>
      </w:r>
      <w:r w:rsidR="00CB3D2C">
        <w:rPr>
          <w:rFonts w:ascii="Times New Roman" w:eastAsia="Times New Roman" w:hAnsi="Times New Roman" w:cs="Times New Roman"/>
          <w:b/>
          <w:color w:val="000000"/>
          <w:sz w:val="28"/>
          <w:szCs w:val="28"/>
          <w:lang w:val="en-US"/>
        </w:rPr>
        <w:t xml:space="preserve">CÁC </w:t>
      </w:r>
      <w:r w:rsidRPr="003B366C">
        <w:rPr>
          <w:rFonts w:ascii="Times New Roman" w:eastAsia="Times New Roman" w:hAnsi="Times New Roman" w:cs="Times New Roman"/>
          <w:b/>
          <w:color w:val="000000"/>
          <w:sz w:val="28"/>
          <w:szCs w:val="28"/>
          <w:lang w:val="en-US"/>
        </w:rPr>
        <w:t>CÔNG TRÌNH</w:t>
      </w:r>
      <w:r w:rsidR="00CB3D2C">
        <w:rPr>
          <w:rFonts w:ascii="Times New Roman" w:eastAsia="Times New Roman" w:hAnsi="Times New Roman" w:cs="Times New Roman"/>
          <w:b/>
          <w:color w:val="000000"/>
          <w:sz w:val="28"/>
          <w:szCs w:val="28"/>
          <w:lang w:val="en-US"/>
        </w:rPr>
        <w:t>, BIỆN PHÁP</w:t>
      </w:r>
    </w:p>
    <w:p w14:paraId="0FD84DD9" w14:textId="766A645C" w:rsidR="00ED12BB" w:rsidRDefault="00ED12BB" w:rsidP="00017B66">
      <w:pPr>
        <w:widowControl w:val="0"/>
        <w:spacing w:line="240" w:lineRule="auto"/>
        <w:jc w:val="center"/>
        <w:rPr>
          <w:rFonts w:ascii="Times New Roman" w:eastAsia="Times New Roman" w:hAnsi="Times New Roman" w:cs="Times New Roman"/>
          <w:b/>
          <w:color w:val="000000"/>
          <w:sz w:val="28"/>
          <w:szCs w:val="28"/>
          <w:lang w:val="en-US"/>
        </w:rPr>
      </w:pPr>
      <w:r w:rsidRPr="003B366C">
        <w:rPr>
          <w:rFonts w:ascii="Times New Roman" w:eastAsia="Times New Roman" w:hAnsi="Times New Roman" w:cs="Times New Roman"/>
          <w:b/>
          <w:color w:val="000000"/>
          <w:sz w:val="28"/>
          <w:szCs w:val="28"/>
          <w:lang w:val="en-US"/>
        </w:rPr>
        <w:t>BẢO VỆ MÔI TRƯỜNG CỦA DỰ ÁN ĐẦU TƯ</w:t>
      </w:r>
    </w:p>
    <w:p w14:paraId="6A9908A4" w14:textId="77777777" w:rsidR="009D4FA3" w:rsidRPr="00017B66" w:rsidRDefault="009D4FA3" w:rsidP="00017B66">
      <w:pPr>
        <w:widowControl w:val="0"/>
        <w:spacing w:line="240" w:lineRule="auto"/>
        <w:jc w:val="center"/>
        <w:rPr>
          <w:rFonts w:ascii="Times New Roman" w:eastAsia="Times New Roman" w:hAnsi="Times New Roman" w:cs="Times New Roman"/>
          <w:b/>
          <w:color w:val="000000"/>
          <w:sz w:val="26"/>
          <w:szCs w:val="28"/>
          <w:lang w:val="en-US"/>
        </w:rPr>
      </w:pPr>
    </w:p>
    <w:p w14:paraId="4785FE39" w14:textId="211C4CDA" w:rsidR="00ED12BB" w:rsidRPr="006909F9" w:rsidRDefault="00ED12BB" w:rsidP="006909F9">
      <w:pPr>
        <w:widowControl w:val="0"/>
        <w:spacing w:before="180" w:line="240" w:lineRule="auto"/>
        <w:ind w:firstLine="567"/>
        <w:jc w:val="both"/>
        <w:rPr>
          <w:rFonts w:ascii="Times New Roman" w:eastAsia="Times New Roman" w:hAnsi="Times New Roman" w:cs="Times New Roman"/>
          <w:color w:val="000000"/>
          <w:spacing w:val="-4"/>
          <w:sz w:val="28"/>
          <w:szCs w:val="28"/>
          <w:lang w:val="en-US"/>
        </w:rPr>
      </w:pPr>
      <w:r w:rsidRPr="006909F9">
        <w:rPr>
          <w:rFonts w:ascii="Times New Roman" w:eastAsia="Times New Roman" w:hAnsi="Times New Roman" w:cs="Times New Roman"/>
          <w:color w:val="000000"/>
          <w:spacing w:val="-4"/>
          <w:sz w:val="28"/>
          <w:szCs w:val="28"/>
          <w:lang w:val="en-US"/>
        </w:rPr>
        <w:tab/>
        <w:t>1. Công trình</w:t>
      </w:r>
      <w:r w:rsidR="00E95990" w:rsidRPr="006909F9">
        <w:rPr>
          <w:rFonts w:ascii="Times New Roman" w:eastAsia="Times New Roman" w:hAnsi="Times New Roman" w:cs="Times New Roman"/>
          <w:color w:val="000000"/>
          <w:spacing w:val="-4"/>
          <w:sz w:val="28"/>
          <w:szCs w:val="28"/>
          <w:lang w:val="en-US"/>
        </w:rPr>
        <w:t>, biện pháp</w:t>
      </w:r>
      <w:r w:rsidRPr="006909F9">
        <w:rPr>
          <w:rFonts w:ascii="Times New Roman" w:eastAsia="Times New Roman" w:hAnsi="Times New Roman" w:cs="Times New Roman"/>
          <w:color w:val="000000"/>
          <w:spacing w:val="-4"/>
          <w:sz w:val="28"/>
          <w:szCs w:val="28"/>
          <w:lang w:val="en-US"/>
        </w:rPr>
        <w:t xml:space="preserve"> thoát nước mưa, thu gom và xử lý nước thải (nếu có):</w:t>
      </w:r>
    </w:p>
    <w:p w14:paraId="7A76A167" w14:textId="37C562A7" w:rsidR="00ED12BB" w:rsidRPr="006909F9" w:rsidRDefault="00ED12BB" w:rsidP="006909F9">
      <w:pPr>
        <w:widowControl w:val="0"/>
        <w:spacing w:before="18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 xml:space="preserve">1.1. </w:t>
      </w:r>
      <w:r w:rsidR="00E95990" w:rsidRPr="006909F9">
        <w:rPr>
          <w:rFonts w:ascii="Times New Roman" w:eastAsia="Times New Roman" w:hAnsi="Times New Roman" w:cs="Times New Roman"/>
          <w:color w:val="000000"/>
          <w:sz w:val="28"/>
          <w:szCs w:val="28"/>
          <w:lang w:val="en-US"/>
        </w:rPr>
        <w:t>T</w:t>
      </w:r>
      <w:r w:rsidRPr="006909F9">
        <w:rPr>
          <w:rFonts w:ascii="Times New Roman" w:eastAsia="Times New Roman" w:hAnsi="Times New Roman" w:cs="Times New Roman"/>
          <w:color w:val="000000"/>
          <w:sz w:val="28"/>
          <w:szCs w:val="28"/>
          <w:lang w:val="en-US"/>
        </w:rPr>
        <w:t>hu gom, thoát nước mưa:</w:t>
      </w:r>
    </w:p>
    <w:p w14:paraId="341ADE4F" w14:textId="2A667065" w:rsidR="00ED12BB" w:rsidRDefault="00E95990" w:rsidP="006909F9">
      <w:pPr>
        <w:widowControl w:val="0"/>
        <w:spacing w:before="180" w:line="240" w:lineRule="auto"/>
        <w:ind w:firstLine="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 </w:t>
      </w:r>
      <w:r w:rsidR="00ED12BB" w:rsidRPr="003B366C">
        <w:rPr>
          <w:rFonts w:ascii="Times New Roman" w:eastAsia="Times New Roman" w:hAnsi="Times New Roman" w:cs="Times New Roman"/>
          <w:color w:val="000000"/>
          <w:sz w:val="28"/>
          <w:szCs w:val="28"/>
          <w:lang w:val="en-US"/>
        </w:rPr>
        <w:t>Mô tả chi tiết thông số kỹ thuật cơ bản (kết cấu, kích thước, chiều dài,...)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r>
        <w:rPr>
          <w:rFonts w:ascii="Times New Roman" w:eastAsia="Times New Roman" w:hAnsi="Times New Roman" w:cs="Times New Roman"/>
          <w:color w:val="000000"/>
          <w:sz w:val="28"/>
          <w:szCs w:val="28"/>
          <w:lang w:val="en-US"/>
        </w:rPr>
        <w:t>;</w:t>
      </w:r>
    </w:p>
    <w:p w14:paraId="70678019" w14:textId="7B5C1A29" w:rsidR="00E95990" w:rsidRPr="003B366C" w:rsidRDefault="00E95990" w:rsidP="006909F9">
      <w:pPr>
        <w:widowControl w:val="0"/>
        <w:spacing w:before="180" w:line="240" w:lineRule="auto"/>
        <w:ind w:firstLine="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Mô tả các biện pháp thu gom, thoát nước mưa khác (nếu có).</w:t>
      </w:r>
    </w:p>
    <w:p w14:paraId="05CF5A24" w14:textId="77777777" w:rsidR="00ED12BB" w:rsidRPr="006909F9" w:rsidRDefault="00ED12BB" w:rsidP="006909F9">
      <w:pPr>
        <w:widowControl w:val="0"/>
        <w:spacing w:before="18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(Đối với dự án đầu tư thực hiện dịch vụ xử lý chất thải nguy hại có trạm trung chuyển chất thải nguy hại, phải báo cáo nội dung này cho từng trạm trung chuyển chất thải nguy hại).</w:t>
      </w:r>
    </w:p>
    <w:p w14:paraId="7EC1B798" w14:textId="36F2905C" w:rsidR="00ED12BB" w:rsidRPr="006909F9" w:rsidRDefault="00ED12BB" w:rsidP="006909F9">
      <w:pPr>
        <w:widowControl w:val="0"/>
        <w:spacing w:before="18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 xml:space="preserve">1.2. </w:t>
      </w:r>
      <w:r w:rsidR="00E95990" w:rsidRPr="006909F9">
        <w:rPr>
          <w:rFonts w:ascii="Times New Roman" w:eastAsia="Times New Roman" w:hAnsi="Times New Roman" w:cs="Times New Roman"/>
          <w:color w:val="000000"/>
          <w:sz w:val="28"/>
          <w:szCs w:val="28"/>
          <w:lang w:val="en-US"/>
        </w:rPr>
        <w:t>T</w:t>
      </w:r>
      <w:r w:rsidRPr="006909F9">
        <w:rPr>
          <w:rFonts w:ascii="Times New Roman" w:eastAsia="Times New Roman" w:hAnsi="Times New Roman" w:cs="Times New Roman"/>
          <w:color w:val="000000"/>
          <w:sz w:val="28"/>
          <w:szCs w:val="28"/>
          <w:lang w:val="en-US"/>
        </w:rPr>
        <w:t>hu gom, thoát nước thải:</w:t>
      </w:r>
    </w:p>
    <w:p w14:paraId="68AD3BFA" w14:textId="403C52DC" w:rsidR="00ED12BB" w:rsidRPr="003B366C" w:rsidRDefault="00ED12BB" w:rsidP="006909F9">
      <w:pPr>
        <w:widowControl w:val="0"/>
        <w:spacing w:before="180" w:line="240" w:lineRule="auto"/>
        <w:ind w:firstLine="567"/>
        <w:jc w:val="both"/>
        <w:rPr>
          <w:rFonts w:ascii="Times New Roman" w:eastAsia="Times New Roman" w:hAnsi="Times New Roman" w:cs="Times New Roman"/>
          <w:color w:val="000000"/>
          <w:sz w:val="28"/>
          <w:szCs w:val="28"/>
          <w:lang w:val="en-US"/>
        </w:rPr>
      </w:pPr>
      <w:r w:rsidRPr="003B366C">
        <w:rPr>
          <w:rFonts w:ascii="Times New Roman" w:eastAsia="Times New Roman" w:hAnsi="Times New Roman" w:cs="Times New Roman"/>
          <w:color w:val="000000"/>
          <w:sz w:val="28"/>
          <w:szCs w:val="28"/>
          <w:lang w:val="en-US"/>
        </w:rPr>
        <w:t>- Công trình thu gom nước thải: Mô tả chi tiết thông số kỹ thuật cơ bản (kết cấu, kích thước, chiều dài,...) của từng tuyến thu gom nước thải sinh hoạt, công nghiệp từ nguồn phát sinh dẫn về công trình xử lý nước thải</w:t>
      </w:r>
      <w:r w:rsidR="00E95990">
        <w:rPr>
          <w:rFonts w:ascii="Times New Roman" w:eastAsia="Times New Roman" w:hAnsi="Times New Roman" w:cs="Times New Roman"/>
          <w:color w:val="000000"/>
          <w:sz w:val="28"/>
          <w:szCs w:val="28"/>
          <w:lang w:val="en-US"/>
        </w:rPr>
        <w:t>;</w:t>
      </w:r>
    </w:p>
    <w:p w14:paraId="58E2C61A" w14:textId="6543A533" w:rsidR="00ED12BB" w:rsidRPr="003B366C" w:rsidRDefault="00ED12BB" w:rsidP="006909F9">
      <w:pPr>
        <w:widowControl w:val="0"/>
        <w:spacing w:before="180" w:line="240" w:lineRule="auto"/>
        <w:ind w:firstLine="567"/>
        <w:jc w:val="both"/>
        <w:rPr>
          <w:rFonts w:ascii="Times New Roman" w:eastAsia="Times New Roman" w:hAnsi="Times New Roman" w:cs="Times New Roman"/>
          <w:color w:val="000000"/>
          <w:sz w:val="28"/>
          <w:szCs w:val="28"/>
          <w:lang w:val="en-US"/>
        </w:rPr>
      </w:pPr>
      <w:r w:rsidRPr="003B366C">
        <w:rPr>
          <w:rFonts w:ascii="Times New Roman" w:eastAsia="Times New Roman" w:hAnsi="Times New Roman" w:cs="Times New Roman"/>
          <w:color w:val="000000"/>
          <w:sz w:val="28"/>
          <w:szCs w:val="28"/>
          <w:lang w:val="en-US"/>
        </w:rPr>
        <w:t>- Công trình thoát nước thải: Mô tả chi tiết thông số kỹ thuật cơ bản (kết cấu, kích thước, chiều dài, ...) của từng tuyến thoát nước thải trước khi xả ra môi trường tiếp nhận hoặc xả ra ngoài phạm vi của công trình xử lý chất thải</w:t>
      </w:r>
      <w:r w:rsidR="00E95990">
        <w:rPr>
          <w:rFonts w:ascii="Times New Roman" w:eastAsia="Times New Roman" w:hAnsi="Times New Roman" w:cs="Times New Roman"/>
          <w:color w:val="000000"/>
          <w:sz w:val="28"/>
          <w:szCs w:val="28"/>
          <w:lang w:val="en-US"/>
        </w:rPr>
        <w:t>;</w:t>
      </w:r>
    </w:p>
    <w:p w14:paraId="0ED6BCF3" w14:textId="211B11EF" w:rsidR="00ED12BB" w:rsidRPr="003B366C" w:rsidRDefault="00ED12BB" w:rsidP="00017B66">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3B366C">
        <w:rPr>
          <w:rFonts w:ascii="Times New Roman" w:eastAsia="Times New Roman" w:hAnsi="Times New Roman" w:cs="Times New Roman"/>
          <w:color w:val="000000"/>
          <w:sz w:val="28"/>
          <w:szCs w:val="28"/>
          <w:lang w:val="en-US"/>
        </w:rPr>
        <w:lastRenderedPageBreak/>
        <w:t>- Điểm xả nước thải sau xử lý: Mô tả chi tiết vị trí xả nước thải; đánh giá sự đáp ứng yêu cầu kỹ thuật theo quy định đối với điểm xả nước thải/điểm đấu nối nước thải; nguồn tiếp nhận nước thải. Trường hợp nguồn tiếp nhận nước thải là công trình thủy lợi thì nêu rõ tên công trình thủy lợi, cơ quan nhà nước quản lý công trình thủy lợi; việc thực hiện các yêu cầu về bảo vệ môi trường đối với công trình thủy lợi</w:t>
      </w:r>
      <w:r w:rsidR="00E95990">
        <w:rPr>
          <w:rFonts w:ascii="Times New Roman" w:eastAsia="Times New Roman" w:hAnsi="Times New Roman" w:cs="Times New Roman"/>
          <w:color w:val="000000"/>
          <w:sz w:val="28"/>
          <w:szCs w:val="28"/>
          <w:lang w:val="en-US"/>
        </w:rPr>
        <w:t>;</w:t>
      </w:r>
    </w:p>
    <w:p w14:paraId="5F1B6029" w14:textId="268BCC47" w:rsidR="00ED12BB" w:rsidRDefault="00ED12BB" w:rsidP="00017B66">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3B366C">
        <w:rPr>
          <w:rFonts w:ascii="Times New Roman" w:eastAsia="Times New Roman" w:hAnsi="Times New Roman" w:cs="Times New Roman"/>
          <w:color w:val="000000"/>
          <w:sz w:val="28"/>
          <w:szCs w:val="28"/>
          <w:lang w:val="en-US"/>
        </w:rPr>
        <w:t>- Sơ đồ minh họa tổng thể mạng lưới thu gom, thoát nước thải nêu trên</w:t>
      </w:r>
      <w:r w:rsidR="00E95990">
        <w:rPr>
          <w:rFonts w:ascii="Times New Roman" w:eastAsia="Times New Roman" w:hAnsi="Times New Roman" w:cs="Times New Roman"/>
          <w:color w:val="000000"/>
          <w:sz w:val="28"/>
          <w:szCs w:val="28"/>
          <w:lang w:val="en-US"/>
        </w:rPr>
        <w:t>;</w:t>
      </w:r>
    </w:p>
    <w:p w14:paraId="1463B459" w14:textId="0DB2AD2B" w:rsidR="00E95990" w:rsidRPr="003B366C" w:rsidRDefault="00E95990" w:rsidP="00017B66">
      <w:pPr>
        <w:widowControl w:val="0"/>
        <w:spacing w:before="120" w:line="240" w:lineRule="auto"/>
        <w:ind w:firstLine="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Mô tả các biện pháp thu gom, thoát nước thải khác (nếu có).</w:t>
      </w:r>
    </w:p>
    <w:p w14:paraId="3844F357" w14:textId="77777777" w:rsidR="00ED12BB" w:rsidRPr="006909F9" w:rsidRDefault="00ED12BB" w:rsidP="00017B66">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(Đối với dự án đầu tư thực hiện dịch vụ xử lý chất thải nguy hại có trạm trung chuyển chất thải nguy hại, phải báo cáo nội dung này cho từng trạm trung chuyển chất thải nguy hại).</w:t>
      </w:r>
    </w:p>
    <w:p w14:paraId="48382067" w14:textId="5C287A16" w:rsidR="00ED12BB" w:rsidRPr="006909F9" w:rsidRDefault="00ED12BB" w:rsidP="00017B66">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 xml:space="preserve">1.3. </w:t>
      </w:r>
      <w:r w:rsidR="00E95990" w:rsidRPr="006909F9">
        <w:rPr>
          <w:rFonts w:ascii="Times New Roman" w:eastAsia="Times New Roman" w:hAnsi="Times New Roman" w:cs="Times New Roman"/>
          <w:color w:val="000000"/>
          <w:sz w:val="28"/>
          <w:szCs w:val="28"/>
          <w:lang w:val="en-US"/>
        </w:rPr>
        <w:t>X</w:t>
      </w:r>
      <w:r w:rsidRPr="006909F9">
        <w:rPr>
          <w:rFonts w:ascii="Times New Roman" w:eastAsia="Times New Roman" w:hAnsi="Times New Roman" w:cs="Times New Roman"/>
          <w:color w:val="000000"/>
          <w:sz w:val="28"/>
          <w:szCs w:val="28"/>
          <w:lang w:val="en-US"/>
        </w:rPr>
        <w:t>ử lý nước thải:</w:t>
      </w:r>
    </w:p>
    <w:p w14:paraId="2C3FFA6B" w14:textId="17E083F9" w:rsidR="00ED12BB" w:rsidRPr="003B366C" w:rsidRDefault="00ED12BB" w:rsidP="00017B66">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3B366C">
        <w:rPr>
          <w:rFonts w:ascii="Times New Roman" w:eastAsia="Times New Roman" w:hAnsi="Times New Roman" w:cs="Times New Roman"/>
          <w:color w:val="000000"/>
          <w:sz w:val="28"/>
          <w:szCs w:val="28"/>
          <w:lang w:val="en-US"/>
        </w:rPr>
        <w:t xml:space="preserve">- Mô tả rõ từng công trình xử lý nước thải đã được xây dựng, lắp đặt </w:t>
      </w:r>
      <w:r w:rsidRPr="003B366C">
        <w:rPr>
          <w:rFonts w:ascii="Times New Roman" w:eastAsia="Times New Roman" w:hAnsi="Times New Roman" w:cs="Times New Roman"/>
          <w:color w:val="000000"/>
          <w:sz w:val="28"/>
          <w:szCs w:val="28"/>
          <w:lang w:val="vi-VN"/>
        </w:rPr>
        <w:t>(tên đơn vị thiết kế, thi công, giám sát thi công; nhà thầu xây dựng,...)</w:t>
      </w:r>
      <w:r w:rsidRPr="003B366C">
        <w:rPr>
          <w:rFonts w:ascii="Times New Roman" w:eastAsia="Times New Roman" w:hAnsi="Times New Roman" w:cs="Times New Roman"/>
          <w:color w:val="000000"/>
          <w:sz w:val="28"/>
          <w:szCs w:val="28"/>
          <w:lang w:val="en-US"/>
        </w:rPr>
        <w:t xml:space="preserve"> hoặc hệ thống thiết bị xử lý nước thải đồng bộ, hợp khối, trong đó làm rõ: chức năng của từng công trình; quy mô, công suất, công nghệ, quy trình vận hành và chế độ vận hành của công trình (có sơ đồ minh họa quy trình công nghệ xử lý); các loại hóa chất, chế phẩm sinh học sử dụng; định mức tiêu hao điện năng, hóa chất sử dụng cho quá trình vận hành; yêu cầu về quy chuẩn, tiêu chuẩn (nếu có) áp dụng đối với nước thải sau xử lý</w:t>
      </w:r>
      <w:r w:rsidR="003B366C">
        <w:rPr>
          <w:rFonts w:ascii="Times New Roman" w:eastAsia="Times New Roman" w:hAnsi="Times New Roman" w:cs="Times New Roman"/>
          <w:color w:val="000000"/>
          <w:sz w:val="28"/>
          <w:szCs w:val="28"/>
          <w:lang w:val="en-US"/>
        </w:rPr>
        <w:t>;</w:t>
      </w:r>
      <w:r w:rsidR="003B366C" w:rsidRPr="003B366C">
        <w:rPr>
          <w:rFonts w:ascii="Times New Roman" w:eastAsia="Times New Roman" w:hAnsi="Times New Roman" w:cs="Times New Roman"/>
          <w:color w:val="000000"/>
          <w:sz w:val="28"/>
          <w:szCs w:val="28"/>
          <w:lang w:val="en-US"/>
        </w:rPr>
        <w:t xml:space="preserve"> </w:t>
      </w:r>
      <w:r w:rsidRPr="003B366C">
        <w:rPr>
          <w:rFonts w:ascii="Times New Roman" w:eastAsia="Times New Roman" w:hAnsi="Times New Roman" w:cs="Times New Roman"/>
          <w:color w:val="000000"/>
          <w:sz w:val="28"/>
          <w:szCs w:val="28"/>
          <w:lang w:val="en-US"/>
        </w:rPr>
        <w:t>CO/CQ của hệ thống thiết bị xử lý nước thải đồng bộ, hợp khối (nếu có)</w:t>
      </w:r>
      <w:r w:rsidR="00E95990">
        <w:rPr>
          <w:rFonts w:ascii="Times New Roman" w:eastAsia="Times New Roman" w:hAnsi="Times New Roman" w:cs="Times New Roman"/>
          <w:color w:val="000000"/>
          <w:sz w:val="28"/>
          <w:szCs w:val="28"/>
          <w:lang w:val="en-US"/>
        </w:rPr>
        <w:t>;</w:t>
      </w:r>
    </w:p>
    <w:p w14:paraId="2D769D09" w14:textId="7F22522E" w:rsidR="00ED12BB" w:rsidRDefault="00ED12BB" w:rsidP="00017B66">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3B366C">
        <w:rPr>
          <w:rFonts w:ascii="Times New Roman" w:eastAsia="Times New Roman" w:hAnsi="Times New Roman" w:cs="Times New Roman"/>
          <w:color w:val="000000"/>
          <w:sz w:val="28"/>
          <w:szCs w:val="28"/>
          <w:lang w:val="en-US"/>
        </w:rPr>
        <w:t xml:space="preserve">- Các thiết bị, hệ thống quan trắc nước thải tự động, liên tục (nếu có), CO/CQ và phiếu kiểm định, hiệu chuẩn hoặc thử nghiệm của thiết bị, hệ thống quan trắc </w:t>
      </w:r>
      <w:r w:rsidRPr="001B6E9B">
        <w:rPr>
          <w:rFonts w:ascii="Times New Roman" w:eastAsia="Times New Roman" w:hAnsi="Times New Roman" w:cs="Times New Roman"/>
          <w:color w:val="000000"/>
          <w:spacing w:val="-4"/>
          <w:sz w:val="28"/>
          <w:szCs w:val="28"/>
          <w:lang w:val="en-US"/>
        </w:rPr>
        <w:t>nước thải tự động, liên tục; làm rõ việc kết nối và truyền dữ liệu quan trắc tự động, liên tục nước thải về Sở Tài nguyên và Môi trường địa phương để kiểm tra, giám sát</w:t>
      </w:r>
      <w:r w:rsidR="00E95990" w:rsidRPr="001B6E9B">
        <w:rPr>
          <w:rFonts w:ascii="Times New Roman" w:eastAsia="Times New Roman" w:hAnsi="Times New Roman" w:cs="Times New Roman"/>
          <w:color w:val="000000"/>
          <w:spacing w:val="-4"/>
          <w:sz w:val="28"/>
          <w:szCs w:val="28"/>
          <w:lang w:val="en-US"/>
        </w:rPr>
        <w:t>;</w:t>
      </w:r>
    </w:p>
    <w:p w14:paraId="74484ED6" w14:textId="2BDB9D39" w:rsidR="00E95990" w:rsidRPr="003B366C" w:rsidRDefault="00E95990" w:rsidP="00017B66">
      <w:pPr>
        <w:widowControl w:val="0"/>
        <w:spacing w:before="120" w:line="240" w:lineRule="auto"/>
        <w:ind w:firstLine="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Mô tả các biện pháp xử lý nước thải khác (nếu có).</w:t>
      </w:r>
    </w:p>
    <w:p w14:paraId="3A7324A8" w14:textId="77777777" w:rsidR="00ED12BB" w:rsidRPr="006909F9" w:rsidRDefault="00ED12BB" w:rsidP="00017B66">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(Đối với dự án đầu tư thực hiện dịch vụ xử lý chất thải nguy hại có trạm trung chuyển chất thải nguy hại, phải báo cáo nội dung này cho từng trạm trung chuyển chất thải nguy hại).</w:t>
      </w:r>
    </w:p>
    <w:p w14:paraId="6E521852" w14:textId="5E074E5E" w:rsidR="00ED12BB" w:rsidRPr="006909F9" w:rsidRDefault="00ED12BB" w:rsidP="00017B66">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2. Công trình</w:t>
      </w:r>
      <w:r w:rsidR="00474849" w:rsidRPr="006909F9">
        <w:rPr>
          <w:rFonts w:ascii="Times New Roman" w:eastAsia="Times New Roman" w:hAnsi="Times New Roman" w:cs="Times New Roman"/>
          <w:color w:val="000000"/>
          <w:sz w:val="28"/>
          <w:szCs w:val="28"/>
          <w:lang w:val="en-US"/>
        </w:rPr>
        <w:t>, biện pháp</w:t>
      </w:r>
      <w:r w:rsidRPr="006909F9">
        <w:rPr>
          <w:rFonts w:ascii="Times New Roman" w:eastAsia="Times New Roman" w:hAnsi="Times New Roman" w:cs="Times New Roman"/>
          <w:color w:val="000000"/>
          <w:sz w:val="28"/>
          <w:szCs w:val="28"/>
          <w:lang w:val="en-US"/>
        </w:rPr>
        <w:t xml:space="preserve"> xử lý bụi, khí thải (nếu có):</w:t>
      </w:r>
    </w:p>
    <w:p w14:paraId="5E7BF314" w14:textId="77777777" w:rsidR="00ED12BB" w:rsidRPr="003B366C" w:rsidRDefault="00ED12BB" w:rsidP="00017B66">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3B366C">
        <w:rPr>
          <w:rFonts w:ascii="Times New Roman" w:eastAsia="Times New Roman" w:hAnsi="Times New Roman" w:cs="Times New Roman"/>
          <w:color w:val="000000"/>
          <w:sz w:val="28"/>
          <w:szCs w:val="28"/>
          <w:lang w:val="en-US"/>
        </w:rPr>
        <w:t>Đối với từng công trình xử lý bụi, khí thải cần làm rõ:</w:t>
      </w:r>
    </w:p>
    <w:p w14:paraId="542938AE" w14:textId="1B33A31A" w:rsidR="00ED12BB" w:rsidRPr="003B366C" w:rsidRDefault="00ED12BB" w:rsidP="00017B66">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3B366C">
        <w:rPr>
          <w:rFonts w:ascii="Times New Roman" w:eastAsia="Times New Roman" w:hAnsi="Times New Roman" w:cs="Times New Roman"/>
          <w:color w:val="000000"/>
          <w:sz w:val="28"/>
          <w:szCs w:val="28"/>
          <w:lang w:val="en-US"/>
        </w:rPr>
        <w:t>- Công trình thu gom khí thải trước khi được xử lý: Mô tả chi tiết thông số kỹ thuật cơ bản (kết cấu, kích thước, chiều dài,...) của từng công trình thu gom khí thải từ nguồn phát sinh dẫn về công trình xử lý khí thải</w:t>
      </w:r>
      <w:r w:rsidR="00474849">
        <w:rPr>
          <w:rFonts w:ascii="Times New Roman" w:eastAsia="Times New Roman" w:hAnsi="Times New Roman" w:cs="Times New Roman"/>
          <w:color w:val="000000"/>
          <w:sz w:val="28"/>
          <w:szCs w:val="28"/>
          <w:lang w:val="en-US"/>
        </w:rPr>
        <w:t>;</w:t>
      </w:r>
    </w:p>
    <w:p w14:paraId="4C705310" w14:textId="09684BD2" w:rsidR="00ED12BB" w:rsidRPr="003B366C" w:rsidRDefault="00ED12BB" w:rsidP="002A350A">
      <w:pPr>
        <w:widowControl w:val="0"/>
        <w:spacing w:before="140" w:line="240" w:lineRule="auto"/>
        <w:ind w:firstLine="567"/>
        <w:jc w:val="both"/>
        <w:rPr>
          <w:rFonts w:ascii="Times New Roman" w:eastAsia="Times New Roman" w:hAnsi="Times New Roman" w:cs="Times New Roman"/>
          <w:color w:val="000000"/>
          <w:sz w:val="28"/>
          <w:szCs w:val="28"/>
          <w:lang w:val="en-US"/>
        </w:rPr>
      </w:pPr>
      <w:r w:rsidRPr="003B366C">
        <w:rPr>
          <w:rFonts w:ascii="Times New Roman" w:eastAsia="Times New Roman" w:hAnsi="Times New Roman" w:cs="Times New Roman"/>
          <w:color w:val="000000"/>
          <w:sz w:val="28"/>
          <w:szCs w:val="28"/>
          <w:lang w:val="en-US"/>
        </w:rPr>
        <w:t xml:space="preserve">- Công trình xử lý bụi, khí thải đã được xây dựng, lắp đặt </w:t>
      </w:r>
      <w:r w:rsidRPr="003B366C">
        <w:rPr>
          <w:rFonts w:ascii="Times New Roman" w:eastAsia="Times New Roman" w:hAnsi="Times New Roman" w:cs="Times New Roman"/>
          <w:color w:val="000000"/>
          <w:sz w:val="28"/>
          <w:szCs w:val="28"/>
          <w:lang w:val="vi-VN"/>
        </w:rPr>
        <w:t>(tên đơn vị thiết kế, thi công, giám sát thi công; nhà thầu xây dựng,...)</w:t>
      </w:r>
      <w:r w:rsidRPr="003B366C">
        <w:rPr>
          <w:rFonts w:ascii="Times New Roman" w:eastAsia="Times New Roman" w:hAnsi="Times New Roman" w:cs="Times New Roman"/>
          <w:color w:val="000000"/>
          <w:sz w:val="28"/>
          <w:szCs w:val="28"/>
          <w:lang w:val="en-US"/>
        </w:rPr>
        <w:t xml:space="preserve"> hoặc hệ thống thiết bị xử lý khí thải đồng bộ, hợp khối, trong đó làm rõ: chức năng của công trình (xử lý bụi, khí thải cho công đoạn hoặc dây chuyền sản xuất nào của dự án đầu tư); quy mô, công suất, quy trình vận hành và chế độ vận hành của công trình (có sơ đồ minh </w:t>
      </w:r>
      <w:r w:rsidRPr="003B366C">
        <w:rPr>
          <w:rFonts w:ascii="Times New Roman" w:eastAsia="Times New Roman" w:hAnsi="Times New Roman" w:cs="Times New Roman"/>
          <w:color w:val="000000"/>
          <w:sz w:val="28"/>
          <w:szCs w:val="28"/>
          <w:lang w:val="en-US"/>
        </w:rPr>
        <w:lastRenderedPageBreak/>
        <w:t>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w:t>
      </w:r>
      <w:r w:rsidR="003B366C">
        <w:rPr>
          <w:rFonts w:ascii="Times New Roman" w:eastAsia="Times New Roman" w:hAnsi="Times New Roman" w:cs="Times New Roman"/>
          <w:color w:val="000000"/>
          <w:sz w:val="28"/>
          <w:szCs w:val="28"/>
          <w:lang w:val="en-US"/>
        </w:rPr>
        <w:t>;</w:t>
      </w:r>
      <w:r w:rsidR="003B366C" w:rsidRPr="003B366C">
        <w:rPr>
          <w:rFonts w:ascii="Times New Roman" w:eastAsia="Times New Roman" w:hAnsi="Times New Roman" w:cs="Times New Roman"/>
          <w:color w:val="000000"/>
          <w:sz w:val="28"/>
          <w:szCs w:val="28"/>
          <w:lang w:val="en-US"/>
        </w:rPr>
        <w:t xml:space="preserve"> </w:t>
      </w:r>
      <w:r w:rsidRPr="003B366C">
        <w:rPr>
          <w:rFonts w:ascii="Times New Roman" w:eastAsia="Times New Roman" w:hAnsi="Times New Roman" w:cs="Times New Roman"/>
          <w:color w:val="000000"/>
          <w:sz w:val="28"/>
          <w:szCs w:val="28"/>
          <w:lang w:val="en-US"/>
        </w:rPr>
        <w:t>CO/CQ của hệ thống thiết bị xử lý khí thải đồng bộ, hợp khối (nếu có)</w:t>
      </w:r>
      <w:r w:rsidR="00474849">
        <w:rPr>
          <w:rFonts w:ascii="Times New Roman" w:eastAsia="Times New Roman" w:hAnsi="Times New Roman" w:cs="Times New Roman"/>
          <w:color w:val="000000"/>
          <w:sz w:val="28"/>
          <w:szCs w:val="28"/>
          <w:lang w:val="en-US"/>
        </w:rPr>
        <w:t>;</w:t>
      </w:r>
    </w:p>
    <w:p w14:paraId="0C2F5D37" w14:textId="4D3DA815" w:rsidR="00ED12BB" w:rsidRDefault="00ED12BB" w:rsidP="002A350A">
      <w:pPr>
        <w:widowControl w:val="0"/>
        <w:spacing w:before="140" w:line="240" w:lineRule="auto"/>
        <w:ind w:firstLine="567"/>
        <w:jc w:val="both"/>
        <w:rPr>
          <w:rFonts w:ascii="Times New Roman" w:eastAsia="Times New Roman" w:hAnsi="Times New Roman" w:cs="Times New Roman"/>
          <w:color w:val="000000"/>
          <w:sz w:val="28"/>
          <w:szCs w:val="28"/>
          <w:lang w:val="en-US"/>
        </w:rPr>
      </w:pPr>
      <w:r w:rsidRPr="003B366C">
        <w:rPr>
          <w:rFonts w:ascii="Times New Roman" w:eastAsia="Times New Roman" w:hAnsi="Times New Roman" w:cs="Times New Roman"/>
          <w:color w:val="000000"/>
          <w:sz w:val="28"/>
          <w:szCs w:val="28"/>
          <w:lang w:val="en-US"/>
        </w:rPr>
        <w:t>- Các thiết bị, hệ thống quan trắc khí thải tự động, liên tục (nếu có), CO/CQ và phiếu kiểm định, hiệu chuẩn hoặc thử nghiệm của thiết bị, hệ thống; làm rõ việc kết nối và truyền dữ liệu quan trắc tự động, liên tục khí thải về Sở Tài nguyên và Môi trường địa phương để kiểm tra, giám sát</w:t>
      </w:r>
      <w:r w:rsidR="00474849">
        <w:rPr>
          <w:rFonts w:ascii="Times New Roman" w:eastAsia="Times New Roman" w:hAnsi="Times New Roman" w:cs="Times New Roman"/>
          <w:color w:val="000000"/>
          <w:sz w:val="28"/>
          <w:szCs w:val="28"/>
          <w:lang w:val="en-US"/>
        </w:rPr>
        <w:t>;</w:t>
      </w:r>
    </w:p>
    <w:p w14:paraId="505D5ECE" w14:textId="3939A11D" w:rsidR="00474849" w:rsidRPr="003B366C" w:rsidRDefault="00474849" w:rsidP="002A350A">
      <w:pPr>
        <w:widowControl w:val="0"/>
        <w:spacing w:before="140" w:line="240" w:lineRule="auto"/>
        <w:ind w:firstLine="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Mô tả các biện pháp xử lý bụi, khí thải khác (nếu có).</w:t>
      </w:r>
    </w:p>
    <w:p w14:paraId="1017B6A3" w14:textId="77777777" w:rsidR="00ED12BB" w:rsidRPr="006909F9" w:rsidRDefault="00ED12BB" w:rsidP="002A350A">
      <w:pPr>
        <w:widowControl w:val="0"/>
        <w:spacing w:before="14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(Đối với dự án đầu tư thực hiện dịch vụ xử lý chất thải nguy hại có trạm trung chuyển chất thải nguy hại, phải báo cáo nội dung này cho từng trạm trung chuyển chất thải nguy hại).</w:t>
      </w:r>
    </w:p>
    <w:p w14:paraId="78C652C5" w14:textId="6FA775EF" w:rsidR="00ED12BB" w:rsidRPr="006909F9" w:rsidRDefault="00ED12BB" w:rsidP="002A350A">
      <w:pPr>
        <w:widowControl w:val="0"/>
        <w:spacing w:before="14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3. Công trình</w:t>
      </w:r>
      <w:r w:rsidR="00474849" w:rsidRPr="006909F9">
        <w:rPr>
          <w:rFonts w:ascii="Times New Roman" w:eastAsia="Times New Roman" w:hAnsi="Times New Roman" w:cs="Times New Roman"/>
          <w:color w:val="000000"/>
          <w:sz w:val="28"/>
          <w:szCs w:val="28"/>
          <w:lang w:val="en-US"/>
        </w:rPr>
        <w:t>, biện pháp</w:t>
      </w:r>
      <w:r w:rsidRPr="006909F9">
        <w:rPr>
          <w:rFonts w:ascii="Times New Roman" w:eastAsia="Times New Roman" w:hAnsi="Times New Roman" w:cs="Times New Roman"/>
          <w:color w:val="000000"/>
          <w:sz w:val="28"/>
          <w:szCs w:val="28"/>
          <w:lang w:val="en-US"/>
        </w:rPr>
        <w:t xml:space="preserve"> lưu giữ, xử lý chất thải rắn thông thường:</w:t>
      </w:r>
    </w:p>
    <w:p w14:paraId="6B623B50" w14:textId="2704E667" w:rsidR="00ED12BB" w:rsidRPr="0004635D" w:rsidRDefault="00ED12BB" w:rsidP="002A350A">
      <w:pPr>
        <w:widowControl w:val="0"/>
        <w:spacing w:before="140" w:line="240" w:lineRule="auto"/>
        <w:ind w:firstLine="567"/>
        <w:jc w:val="both"/>
        <w:rPr>
          <w:rFonts w:ascii="Times New Roman" w:eastAsia="Times New Roman" w:hAnsi="Times New Roman" w:cs="Times New Roman"/>
          <w:color w:val="000000"/>
          <w:spacing w:val="-2"/>
          <w:sz w:val="28"/>
          <w:szCs w:val="28"/>
          <w:lang w:val="en-US"/>
        </w:rPr>
      </w:pPr>
      <w:r w:rsidRPr="0004635D">
        <w:rPr>
          <w:rFonts w:ascii="Times New Roman" w:eastAsia="Times New Roman" w:hAnsi="Times New Roman" w:cs="Times New Roman"/>
          <w:color w:val="000000"/>
          <w:spacing w:val="-2"/>
          <w:sz w:val="28"/>
          <w:szCs w:val="28"/>
          <w:lang w:val="en-US"/>
        </w:rPr>
        <w:t>-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r w:rsidR="00474849">
        <w:rPr>
          <w:rFonts w:ascii="Times New Roman" w:eastAsia="Times New Roman" w:hAnsi="Times New Roman" w:cs="Times New Roman"/>
          <w:color w:val="000000"/>
          <w:spacing w:val="-2"/>
          <w:sz w:val="28"/>
          <w:szCs w:val="28"/>
          <w:lang w:val="en-US"/>
        </w:rPr>
        <w:t>;</w:t>
      </w:r>
    </w:p>
    <w:p w14:paraId="328A4DB2" w14:textId="0207BB9D" w:rsidR="00ED12BB" w:rsidRPr="003B366C" w:rsidRDefault="00ED12BB" w:rsidP="002A350A">
      <w:pPr>
        <w:widowControl w:val="0"/>
        <w:spacing w:before="140" w:line="240" w:lineRule="auto"/>
        <w:ind w:firstLine="567"/>
        <w:jc w:val="both"/>
        <w:rPr>
          <w:rFonts w:ascii="Times New Roman" w:eastAsia="Times New Roman" w:hAnsi="Times New Roman" w:cs="Times New Roman"/>
          <w:color w:val="000000"/>
          <w:sz w:val="28"/>
          <w:szCs w:val="28"/>
          <w:lang w:val="en-US"/>
        </w:rPr>
      </w:pPr>
      <w:r w:rsidRPr="003B366C">
        <w:rPr>
          <w:rFonts w:ascii="Times New Roman" w:eastAsia="Times New Roman" w:hAnsi="Times New Roman" w:cs="Times New Roman"/>
          <w:color w:val="000000"/>
          <w:sz w:val="28"/>
          <w:szCs w:val="28"/>
          <w:lang w:val="en-US"/>
        </w:rPr>
        <w:t>- Công trình xử lý chất thải rắn công nghiệp thông thường tự phát sinh trong khuôn viên dự án đầu tư (nếu có): Mô tả chức năng, quy mô, công suất, công nghệ, các thông số kỹ thuật cơ bản kèm theo quy trình vận hành</w:t>
      </w:r>
      <w:r w:rsidR="00474849">
        <w:rPr>
          <w:rFonts w:ascii="Times New Roman" w:eastAsia="Times New Roman" w:hAnsi="Times New Roman" w:cs="Times New Roman"/>
          <w:color w:val="000000"/>
          <w:sz w:val="28"/>
          <w:szCs w:val="28"/>
          <w:lang w:val="en-US"/>
        </w:rPr>
        <w:t>;</w:t>
      </w:r>
    </w:p>
    <w:p w14:paraId="7ED37336" w14:textId="7DB5205E" w:rsidR="00ED12BB" w:rsidRPr="0004635D" w:rsidRDefault="00ED12BB" w:rsidP="002A350A">
      <w:pPr>
        <w:widowControl w:val="0"/>
        <w:spacing w:before="140" w:line="240" w:lineRule="auto"/>
        <w:ind w:firstLine="567"/>
        <w:jc w:val="both"/>
        <w:rPr>
          <w:rFonts w:ascii="Times New Roman" w:eastAsia="Times New Roman" w:hAnsi="Times New Roman" w:cs="Times New Roman"/>
          <w:color w:val="000000"/>
          <w:spacing w:val="-6"/>
          <w:sz w:val="28"/>
          <w:szCs w:val="28"/>
          <w:lang w:val="en-US"/>
        </w:rPr>
      </w:pPr>
      <w:r w:rsidRPr="0004635D">
        <w:rPr>
          <w:rFonts w:ascii="Times New Roman" w:eastAsia="Times New Roman" w:hAnsi="Times New Roman" w:cs="Times New Roman"/>
          <w:color w:val="000000"/>
          <w:spacing w:val="-6"/>
          <w:sz w:val="28"/>
          <w:szCs w:val="28"/>
          <w:lang w:val="en-US"/>
        </w:rPr>
        <w:t>- Đối với dự án đầu tư xử lý chất thải rắn tập trung phải nêu rõ các công trình, thiết bị, phương tiện thu gom của dự án đầu tư phục vụ cho xử lý chất thải rắn</w:t>
      </w:r>
      <w:r w:rsidR="00474849">
        <w:rPr>
          <w:rFonts w:ascii="Times New Roman" w:eastAsia="Times New Roman" w:hAnsi="Times New Roman" w:cs="Times New Roman"/>
          <w:color w:val="000000"/>
          <w:spacing w:val="-6"/>
          <w:sz w:val="28"/>
          <w:szCs w:val="28"/>
          <w:lang w:val="en-US"/>
        </w:rPr>
        <w:t>;</w:t>
      </w:r>
    </w:p>
    <w:p w14:paraId="10F7DEBF" w14:textId="28A7A80B" w:rsidR="00ED12BB" w:rsidRDefault="00ED12BB" w:rsidP="002A350A">
      <w:pPr>
        <w:widowControl w:val="0"/>
        <w:spacing w:before="140" w:line="240" w:lineRule="auto"/>
        <w:ind w:firstLine="567"/>
        <w:jc w:val="both"/>
        <w:rPr>
          <w:rFonts w:ascii="Times New Roman" w:eastAsia="Times New Roman" w:hAnsi="Times New Roman" w:cs="Times New Roman"/>
          <w:color w:val="000000"/>
          <w:sz w:val="28"/>
          <w:szCs w:val="28"/>
          <w:lang w:val="en-US"/>
        </w:rPr>
      </w:pPr>
      <w:r w:rsidRPr="003B366C">
        <w:rPr>
          <w:rFonts w:ascii="Times New Roman" w:eastAsia="Times New Roman" w:hAnsi="Times New Roman" w:cs="Times New Roman"/>
          <w:color w:val="000000"/>
          <w:sz w:val="28"/>
          <w:szCs w:val="28"/>
          <w:lang w:val="en-US"/>
        </w:rPr>
        <w:t>- Đối với dự án đầu tư có sử dụng phế liệu nhập khẩu từ nước ngoài làm nguyên liệu sản xuất phải nêu rõ: công nghệ sản xuất; điều kiện kho, bãi lưu giữ phế liệu nhập khẩu; hệ thống thiết bị tái chế; phương án xử lý tạp chất; phương án tái xuất phế liệu</w:t>
      </w:r>
      <w:r w:rsidR="00474849">
        <w:rPr>
          <w:rFonts w:ascii="Times New Roman" w:eastAsia="Times New Roman" w:hAnsi="Times New Roman" w:cs="Times New Roman"/>
          <w:color w:val="000000"/>
          <w:sz w:val="28"/>
          <w:szCs w:val="28"/>
          <w:lang w:val="en-US"/>
        </w:rPr>
        <w:t>;</w:t>
      </w:r>
    </w:p>
    <w:p w14:paraId="705D1C9E" w14:textId="065797E5" w:rsidR="00474849" w:rsidRPr="009D4FA3" w:rsidRDefault="00474849" w:rsidP="002A350A">
      <w:pPr>
        <w:widowControl w:val="0"/>
        <w:spacing w:before="140" w:line="240" w:lineRule="auto"/>
        <w:ind w:firstLine="567"/>
        <w:jc w:val="both"/>
        <w:rPr>
          <w:rFonts w:ascii="Times New Roman" w:eastAsia="Times New Roman" w:hAnsi="Times New Roman" w:cs="Times New Roman"/>
          <w:color w:val="000000"/>
          <w:spacing w:val="-4"/>
          <w:sz w:val="28"/>
          <w:szCs w:val="28"/>
          <w:lang w:val="en-US"/>
        </w:rPr>
      </w:pPr>
      <w:r w:rsidRPr="009D4FA3">
        <w:rPr>
          <w:rFonts w:ascii="Times New Roman" w:eastAsia="Times New Roman" w:hAnsi="Times New Roman" w:cs="Times New Roman"/>
          <w:color w:val="000000"/>
          <w:spacing w:val="-4"/>
          <w:sz w:val="28"/>
          <w:szCs w:val="28"/>
          <w:lang w:val="en-US"/>
        </w:rPr>
        <w:t>- Mô tả các biện pháp lưu giữ, xử lý chất thải rắn thông thường khác (nếu có).</w:t>
      </w:r>
    </w:p>
    <w:p w14:paraId="1029103E" w14:textId="28B0E263" w:rsidR="00ED12BB" w:rsidRPr="006909F9" w:rsidRDefault="00ED12BB" w:rsidP="002A350A">
      <w:pPr>
        <w:widowControl w:val="0"/>
        <w:spacing w:before="14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4. Công trình</w:t>
      </w:r>
      <w:r w:rsidR="00474849" w:rsidRPr="006909F9">
        <w:rPr>
          <w:rFonts w:ascii="Times New Roman" w:eastAsia="Times New Roman" w:hAnsi="Times New Roman" w:cs="Times New Roman"/>
          <w:color w:val="000000"/>
          <w:sz w:val="28"/>
          <w:szCs w:val="28"/>
          <w:lang w:val="en-US"/>
        </w:rPr>
        <w:t>, biện pháp</w:t>
      </w:r>
      <w:r w:rsidRPr="006909F9">
        <w:rPr>
          <w:rFonts w:ascii="Times New Roman" w:eastAsia="Times New Roman" w:hAnsi="Times New Roman" w:cs="Times New Roman"/>
          <w:color w:val="000000"/>
          <w:sz w:val="28"/>
          <w:szCs w:val="28"/>
          <w:lang w:val="en-US"/>
        </w:rPr>
        <w:t xml:space="preserve"> lưu giữ, xử lý chất thải nguy hại:</w:t>
      </w:r>
    </w:p>
    <w:p w14:paraId="3AE63B1E" w14:textId="7D3E597D" w:rsidR="00AE3ABD" w:rsidRPr="0004635D" w:rsidRDefault="00AE3ABD" w:rsidP="002A350A">
      <w:pPr>
        <w:widowControl w:val="0"/>
        <w:spacing w:before="140" w:line="240" w:lineRule="auto"/>
        <w:ind w:firstLine="567"/>
        <w:jc w:val="both"/>
        <w:rPr>
          <w:rFonts w:ascii="Times New Roman" w:eastAsia="Times New Roman" w:hAnsi="Times New Roman" w:cs="Times New Roman"/>
          <w:color w:val="000000"/>
          <w:spacing w:val="-4"/>
          <w:sz w:val="28"/>
          <w:szCs w:val="28"/>
          <w:lang w:val="en-US"/>
        </w:rPr>
      </w:pPr>
      <w:r w:rsidRPr="00EB6AFB">
        <w:rPr>
          <w:rFonts w:ascii="Times New Roman" w:eastAsia="Times New Roman" w:hAnsi="Times New Roman" w:cs="Times New Roman"/>
          <w:color w:val="000000"/>
          <w:spacing w:val="-4"/>
          <w:sz w:val="28"/>
          <w:szCs w:val="28"/>
          <w:lang w:val="en-US"/>
        </w:rPr>
        <w:t xml:space="preserve">- Dự báo về khối lượng chất thải nguy hại phát sinh </w:t>
      </w:r>
      <w:r>
        <w:rPr>
          <w:rFonts w:ascii="Times New Roman" w:eastAsia="Times New Roman" w:hAnsi="Times New Roman" w:cs="Times New Roman"/>
          <w:color w:val="000000"/>
          <w:spacing w:val="-4"/>
          <w:sz w:val="28"/>
          <w:szCs w:val="28"/>
          <w:lang w:val="en-US"/>
        </w:rPr>
        <w:t xml:space="preserve">trong quá trình vận hành </w:t>
      </w:r>
      <w:r w:rsidR="00E4793E">
        <w:rPr>
          <w:rFonts w:ascii="Times New Roman" w:eastAsia="Times New Roman" w:hAnsi="Times New Roman" w:cs="Times New Roman"/>
          <w:color w:val="000000"/>
          <w:spacing w:val="-4"/>
          <w:sz w:val="28"/>
          <w:szCs w:val="28"/>
          <w:lang w:val="en-US"/>
        </w:rPr>
        <w:t xml:space="preserve">(kg/năm </w:t>
      </w:r>
      <w:r>
        <w:rPr>
          <w:rFonts w:ascii="Times New Roman" w:eastAsia="Times New Roman" w:hAnsi="Times New Roman" w:cs="Times New Roman"/>
          <w:color w:val="000000"/>
          <w:spacing w:val="-4"/>
          <w:sz w:val="28"/>
          <w:szCs w:val="28"/>
          <w:lang w:val="en-US"/>
        </w:rPr>
        <w:t xml:space="preserve">và </w:t>
      </w:r>
      <w:r w:rsidR="00E4793E">
        <w:rPr>
          <w:rFonts w:ascii="Times New Roman" w:eastAsia="Times New Roman" w:hAnsi="Times New Roman" w:cs="Times New Roman"/>
          <w:color w:val="000000"/>
          <w:spacing w:val="-4"/>
          <w:sz w:val="28"/>
          <w:szCs w:val="28"/>
          <w:lang w:val="en-US"/>
        </w:rPr>
        <w:t>kg/tháng</w:t>
      </w:r>
      <w:r w:rsidR="00474849">
        <w:rPr>
          <w:rFonts w:ascii="Times New Roman" w:eastAsia="Times New Roman" w:hAnsi="Times New Roman" w:cs="Times New Roman"/>
          <w:color w:val="000000"/>
          <w:spacing w:val="-4"/>
          <w:sz w:val="28"/>
          <w:szCs w:val="28"/>
          <w:lang w:val="en-US"/>
        </w:rPr>
        <w:t>);</w:t>
      </w:r>
    </w:p>
    <w:p w14:paraId="1260DF9C" w14:textId="5BFBFBA2" w:rsidR="00ED12BB" w:rsidRPr="0004635D" w:rsidRDefault="00ED12BB" w:rsidP="002A350A">
      <w:pPr>
        <w:widowControl w:val="0"/>
        <w:spacing w:before="140" w:line="240" w:lineRule="auto"/>
        <w:ind w:firstLine="567"/>
        <w:jc w:val="both"/>
        <w:rPr>
          <w:rFonts w:ascii="Times New Roman" w:eastAsia="Times New Roman" w:hAnsi="Times New Roman" w:cs="Times New Roman"/>
          <w:color w:val="000000"/>
          <w:spacing w:val="-4"/>
          <w:sz w:val="28"/>
          <w:szCs w:val="28"/>
          <w:lang w:val="en-US"/>
        </w:rPr>
      </w:pPr>
      <w:r w:rsidRPr="0004635D">
        <w:rPr>
          <w:rFonts w:ascii="Times New Roman" w:eastAsia="Times New Roman" w:hAnsi="Times New Roman" w:cs="Times New Roman"/>
          <w:color w:val="000000"/>
          <w:spacing w:val="-4"/>
          <w:sz w:val="28"/>
          <w:szCs w:val="28"/>
          <w:lang w:val="en-US"/>
        </w:rPr>
        <w:t>- Mô tả rõ từng công trình lưu giữ chất thải nguy hại, gồm: Mô tả chức năng, các thông số kỹ thuật cơ bản nhằm đáp ứng các yêu cầu về bảo vệ môi trường</w:t>
      </w:r>
      <w:r w:rsidR="00474849">
        <w:rPr>
          <w:rFonts w:ascii="Times New Roman" w:eastAsia="Times New Roman" w:hAnsi="Times New Roman" w:cs="Times New Roman"/>
          <w:color w:val="000000"/>
          <w:spacing w:val="-4"/>
          <w:sz w:val="28"/>
          <w:szCs w:val="28"/>
          <w:lang w:val="en-US"/>
        </w:rPr>
        <w:t>;</w:t>
      </w:r>
    </w:p>
    <w:p w14:paraId="296F2948" w14:textId="6CF14CFE" w:rsidR="00ED12BB" w:rsidRPr="003B366C" w:rsidRDefault="00ED12BB" w:rsidP="002A350A">
      <w:pPr>
        <w:widowControl w:val="0"/>
        <w:spacing w:before="140" w:line="240" w:lineRule="auto"/>
        <w:ind w:firstLine="567"/>
        <w:jc w:val="both"/>
        <w:rPr>
          <w:rFonts w:ascii="Times New Roman" w:eastAsia="Times New Roman" w:hAnsi="Times New Roman" w:cs="Times New Roman"/>
          <w:color w:val="000000"/>
          <w:sz w:val="28"/>
          <w:szCs w:val="28"/>
          <w:lang w:val="en-US"/>
        </w:rPr>
      </w:pPr>
      <w:r w:rsidRPr="003B366C">
        <w:rPr>
          <w:rFonts w:ascii="Times New Roman" w:eastAsia="Times New Roman" w:hAnsi="Times New Roman" w:cs="Times New Roman"/>
          <w:color w:val="000000"/>
          <w:sz w:val="28"/>
          <w:szCs w:val="28"/>
          <w:lang w:val="en-US"/>
        </w:rPr>
        <w:t>- Công trình xử lý chất thải nguy hại tự phát sinh trong khuôn viên dự án đầu tư (nếu có): Mô tả chức năng, quy mô, công suất, công nghệ, các thông số kỹ thuật cơ bản kèm theo quy trình vận hành</w:t>
      </w:r>
      <w:r w:rsidR="00474849">
        <w:rPr>
          <w:rFonts w:ascii="Times New Roman" w:eastAsia="Times New Roman" w:hAnsi="Times New Roman" w:cs="Times New Roman"/>
          <w:color w:val="000000"/>
          <w:sz w:val="28"/>
          <w:szCs w:val="28"/>
          <w:lang w:val="en-US"/>
        </w:rPr>
        <w:t>;</w:t>
      </w:r>
    </w:p>
    <w:p w14:paraId="288F7F2E" w14:textId="00238FA2" w:rsidR="00ED12BB" w:rsidRDefault="00ED12BB" w:rsidP="002A350A">
      <w:pPr>
        <w:widowControl w:val="0"/>
        <w:spacing w:before="140" w:line="240" w:lineRule="auto"/>
        <w:ind w:firstLine="567"/>
        <w:jc w:val="both"/>
        <w:rPr>
          <w:rFonts w:ascii="Times New Roman" w:eastAsia="Times New Roman" w:hAnsi="Times New Roman" w:cs="Times New Roman"/>
          <w:color w:val="000000"/>
          <w:spacing w:val="-4"/>
          <w:sz w:val="28"/>
          <w:szCs w:val="28"/>
          <w:lang w:val="en-US"/>
        </w:rPr>
      </w:pPr>
      <w:r w:rsidRPr="0004635D">
        <w:rPr>
          <w:rFonts w:ascii="Times New Roman" w:eastAsia="Times New Roman" w:hAnsi="Times New Roman" w:cs="Times New Roman"/>
          <w:color w:val="000000"/>
          <w:spacing w:val="-4"/>
          <w:sz w:val="28"/>
          <w:szCs w:val="28"/>
          <w:lang w:val="en-US"/>
        </w:rPr>
        <w:t>- Đối với dự án đầu tư xử lý chất thải nguy hại phải nêu rõ: hệ thống, công trình, thiết bị lưu giữ, vận chuyển, trung chuyển, sơ chế, xử lý chất thải nguy hại</w:t>
      </w:r>
      <w:r w:rsidR="00474849">
        <w:rPr>
          <w:rFonts w:ascii="Times New Roman" w:eastAsia="Times New Roman" w:hAnsi="Times New Roman" w:cs="Times New Roman"/>
          <w:color w:val="000000"/>
          <w:spacing w:val="-4"/>
          <w:sz w:val="28"/>
          <w:szCs w:val="28"/>
          <w:lang w:val="en-US"/>
        </w:rPr>
        <w:t>;</w:t>
      </w:r>
    </w:p>
    <w:p w14:paraId="2B3806F2" w14:textId="224ECB58" w:rsidR="00474849" w:rsidRDefault="00474849" w:rsidP="002A350A">
      <w:pPr>
        <w:widowControl w:val="0"/>
        <w:spacing w:before="140" w:line="240" w:lineRule="auto"/>
        <w:ind w:firstLine="567"/>
        <w:jc w:val="both"/>
        <w:rPr>
          <w:rFonts w:ascii="Times New Roman" w:eastAsia="Times New Roman" w:hAnsi="Times New Roman" w:cs="Times New Roman"/>
          <w:color w:val="000000"/>
          <w:spacing w:val="-4"/>
          <w:sz w:val="28"/>
          <w:szCs w:val="28"/>
          <w:lang w:val="en-US"/>
        </w:rPr>
      </w:pPr>
      <w:r>
        <w:rPr>
          <w:rFonts w:ascii="Times New Roman" w:eastAsia="Times New Roman" w:hAnsi="Times New Roman" w:cs="Times New Roman"/>
          <w:color w:val="000000"/>
          <w:sz w:val="28"/>
          <w:szCs w:val="28"/>
          <w:lang w:val="en-US"/>
        </w:rPr>
        <w:t>- Mô tả các biện pháp</w:t>
      </w:r>
      <w:r w:rsidRPr="00474849">
        <w:rPr>
          <w:rFonts w:ascii="Times New Roman" w:eastAsia="Times New Roman" w:hAnsi="Times New Roman" w:cs="Times New Roman"/>
          <w:color w:val="000000"/>
          <w:sz w:val="28"/>
          <w:szCs w:val="28"/>
          <w:lang w:val="en-US"/>
        </w:rPr>
        <w:t xml:space="preserve"> </w:t>
      </w:r>
      <w:r w:rsidRPr="00AF30CB">
        <w:rPr>
          <w:rFonts w:ascii="Times New Roman" w:eastAsia="Times New Roman" w:hAnsi="Times New Roman" w:cs="Times New Roman"/>
          <w:color w:val="000000"/>
          <w:sz w:val="28"/>
          <w:szCs w:val="28"/>
          <w:lang w:val="en-US"/>
        </w:rPr>
        <w:t>lưu giữ, xử lý chất thải nguy hại</w:t>
      </w:r>
      <w:r w:rsidRPr="00474849">
        <w:rPr>
          <w:rFonts w:ascii="Times New Roman" w:eastAsia="Times New Roman" w:hAnsi="Times New Roman" w:cs="Times New Roman"/>
          <w:color w:val="000000"/>
          <w:sz w:val="28"/>
          <w:szCs w:val="28"/>
          <w:lang w:val="en-US"/>
        </w:rPr>
        <w:t xml:space="preserve"> k</w:t>
      </w:r>
      <w:r>
        <w:rPr>
          <w:rFonts w:ascii="Times New Roman" w:eastAsia="Times New Roman" w:hAnsi="Times New Roman" w:cs="Times New Roman"/>
          <w:color w:val="000000"/>
          <w:sz w:val="28"/>
          <w:szCs w:val="28"/>
          <w:lang w:val="en-US"/>
        </w:rPr>
        <w:t>hác (nếu có).</w:t>
      </w:r>
    </w:p>
    <w:p w14:paraId="240EE141" w14:textId="77777777" w:rsidR="00ED12BB" w:rsidRPr="006909F9" w:rsidRDefault="00ED12BB" w:rsidP="00017B66">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lastRenderedPageBreak/>
        <w:t>5. Công trình, biện pháp giảm thiểu tiếng ồn, độ rung (nếu có):</w:t>
      </w:r>
    </w:p>
    <w:p w14:paraId="72221604" w14:textId="711F9718" w:rsidR="00ED12BB" w:rsidRPr="006909F9" w:rsidRDefault="00ED12BB" w:rsidP="00017B66">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 Các công trình, biện pháp giảm thiểu tiếng ồn, độ rung của dự án đầu tư</w:t>
      </w:r>
      <w:r w:rsidR="00474849" w:rsidRPr="006909F9">
        <w:rPr>
          <w:rFonts w:ascii="Times New Roman" w:eastAsia="Times New Roman" w:hAnsi="Times New Roman" w:cs="Times New Roman"/>
          <w:color w:val="000000"/>
          <w:sz w:val="28"/>
          <w:szCs w:val="28"/>
          <w:lang w:val="en-US"/>
        </w:rPr>
        <w:t>;</w:t>
      </w:r>
    </w:p>
    <w:p w14:paraId="6E13C505" w14:textId="3A63988E" w:rsidR="003B366C" w:rsidRPr="006909F9" w:rsidRDefault="00ED12BB" w:rsidP="00017B66">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 Quy chuẩn, tiêu chuẩn (nếu có) áp dụng đối với tiếng ồn, độ rung của dự án đầu tư.</w:t>
      </w:r>
    </w:p>
    <w:p w14:paraId="22D6D056" w14:textId="2FA09508" w:rsidR="00ED12BB" w:rsidRPr="006909F9" w:rsidRDefault="00ED12BB" w:rsidP="00017B66">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 xml:space="preserve">6. </w:t>
      </w:r>
      <w:r w:rsidR="00AC62D1" w:rsidRPr="006909F9">
        <w:rPr>
          <w:rFonts w:ascii="Times New Roman" w:eastAsia="Times New Roman" w:hAnsi="Times New Roman" w:cs="Times New Roman"/>
          <w:color w:val="000000"/>
          <w:sz w:val="28"/>
          <w:szCs w:val="28"/>
          <w:lang w:val="en-US"/>
        </w:rPr>
        <w:t>Phương án</w:t>
      </w:r>
      <w:r w:rsidRPr="006909F9">
        <w:rPr>
          <w:rFonts w:ascii="Times New Roman" w:eastAsia="Times New Roman" w:hAnsi="Times New Roman" w:cs="Times New Roman"/>
          <w:color w:val="000000"/>
          <w:sz w:val="28"/>
          <w:szCs w:val="28"/>
          <w:lang w:val="en-US"/>
        </w:rPr>
        <w:t xml:space="preserve"> phòng ngừa, ứng phó sự cố môi trường</w:t>
      </w:r>
      <w:r w:rsidR="00AC62D1" w:rsidRPr="006909F9">
        <w:rPr>
          <w:rFonts w:ascii="Times New Roman" w:eastAsia="Times New Roman" w:hAnsi="Times New Roman" w:cs="Times New Roman"/>
          <w:color w:val="000000"/>
          <w:sz w:val="28"/>
          <w:szCs w:val="28"/>
          <w:lang w:val="en-US"/>
        </w:rPr>
        <w:t xml:space="preserve"> trong quá trình vận hành thử nghiệm và khi dự án đi vào vận hành</w:t>
      </w:r>
      <w:r w:rsidRPr="006909F9">
        <w:rPr>
          <w:rFonts w:ascii="Times New Roman" w:eastAsia="Times New Roman" w:hAnsi="Times New Roman" w:cs="Times New Roman"/>
          <w:color w:val="000000"/>
          <w:sz w:val="28"/>
          <w:szCs w:val="28"/>
          <w:lang w:val="en-US"/>
        </w:rPr>
        <w:t>:</w:t>
      </w:r>
    </w:p>
    <w:p w14:paraId="260344EA" w14:textId="3E821671" w:rsidR="00ED12BB" w:rsidRPr="003B366C" w:rsidRDefault="00ED12BB" w:rsidP="00017B66">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3B366C">
        <w:rPr>
          <w:rFonts w:ascii="Times New Roman" w:eastAsia="Times New Roman" w:hAnsi="Times New Roman" w:cs="Times New Roman"/>
          <w:color w:val="000000"/>
          <w:sz w:val="28"/>
          <w:szCs w:val="28"/>
          <w:lang w:val="en-US"/>
        </w:rPr>
        <w:t>- Mô tả chi tiết từng công trình</w:t>
      </w:r>
      <w:r w:rsidR="00D5455B">
        <w:rPr>
          <w:rFonts w:ascii="Times New Roman" w:eastAsia="Times New Roman" w:hAnsi="Times New Roman" w:cs="Times New Roman"/>
          <w:color w:val="000000"/>
          <w:sz w:val="28"/>
          <w:szCs w:val="28"/>
          <w:lang w:val="en-US"/>
        </w:rPr>
        <w:t>, thiết bị</w:t>
      </w:r>
      <w:r w:rsidRPr="003B366C">
        <w:rPr>
          <w:rFonts w:ascii="Times New Roman" w:eastAsia="Times New Roman" w:hAnsi="Times New Roman" w:cs="Times New Roman"/>
          <w:color w:val="000000"/>
          <w:sz w:val="28"/>
          <w:szCs w:val="28"/>
          <w:lang w:val="en-US"/>
        </w:rPr>
        <w:t xml:space="preserve"> phòng ngừa, ứng phó sự cố môi trường đối với nước thải trong quá trình vận hành thử nghiệm và trong quá trình hoạt động</w:t>
      </w:r>
      <w:r w:rsidR="00D5455B">
        <w:rPr>
          <w:rFonts w:ascii="Times New Roman" w:eastAsia="Times New Roman" w:hAnsi="Times New Roman" w:cs="Times New Roman"/>
          <w:color w:val="000000"/>
          <w:sz w:val="28"/>
          <w:szCs w:val="28"/>
          <w:lang w:val="en-US"/>
        </w:rPr>
        <w:t xml:space="preserve"> (nếu có)</w:t>
      </w:r>
      <w:r w:rsidRPr="003B366C">
        <w:rPr>
          <w:rFonts w:ascii="Times New Roman" w:eastAsia="Times New Roman" w:hAnsi="Times New Roman" w:cs="Times New Roman"/>
          <w:color w:val="000000"/>
          <w:sz w:val="28"/>
          <w:szCs w:val="28"/>
          <w:lang w:val="en-US"/>
        </w:rPr>
        <w:t>, trong đó phải làm rõ quy mô, công suất, quy trình vận hành và các thông số kỹ thuật cơ bản của công trình</w:t>
      </w:r>
      <w:r w:rsidR="005246E3">
        <w:rPr>
          <w:rFonts w:ascii="Times New Roman" w:eastAsia="Times New Roman" w:hAnsi="Times New Roman" w:cs="Times New Roman"/>
          <w:color w:val="000000"/>
          <w:sz w:val="28"/>
          <w:szCs w:val="28"/>
          <w:lang w:val="en-US"/>
        </w:rPr>
        <w:t>;</w:t>
      </w:r>
    </w:p>
    <w:p w14:paraId="66779E65" w14:textId="1FA3D248" w:rsidR="00ED12BB" w:rsidRPr="003B366C" w:rsidRDefault="00ED12BB" w:rsidP="00017B66">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3B366C">
        <w:rPr>
          <w:rFonts w:ascii="Times New Roman" w:eastAsia="Times New Roman" w:hAnsi="Times New Roman" w:cs="Times New Roman"/>
          <w:color w:val="000000"/>
          <w:sz w:val="28"/>
          <w:szCs w:val="28"/>
          <w:lang w:val="en-US"/>
        </w:rPr>
        <w:t>- Mô tả chi tiết từng công trình</w:t>
      </w:r>
      <w:r w:rsidR="00D5455B">
        <w:rPr>
          <w:rFonts w:ascii="Times New Roman" w:eastAsia="Times New Roman" w:hAnsi="Times New Roman" w:cs="Times New Roman"/>
          <w:color w:val="000000"/>
          <w:sz w:val="28"/>
          <w:szCs w:val="28"/>
          <w:lang w:val="en-US"/>
        </w:rPr>
        <w:t>, thiết bị</w:t>
      </w:r>
      <w:r w:rsidRPr="003B366C">
        <w:rPr>
          <w:rFonts w:ascii="Times New Roman" w:eastAsia="Times New Roman" w:hAnsi="Times New Roman" w:cs="Times New Roman"/>
          <w:color w:val="000000"/>
          <w:sz w:val="28"/>
          <w:szCs w:val="28"/>
          <w:lang w:val="en-US"/>
        </w:rPr>
        <w:t xml:space="preserve"> phòng ngừa, ứng phó sự cố môi trường đối với bụi, khí thải trong quá trình vận hành thử nghiệm và trong quá trình hoạt động</w:t>
      </w:r>
      <w:r w:rsidR="00D5455B">
        <w:rPr>
          <w:rFonts w:ascii="Times New Roman" w:eastAsia="Times New Roman" w:hAnsi="Times New Roman" w:cs="Times New Roman"/>
          <w:color w:val="000000"/>
          <w:sz w:val="28"/>
          <w:szCs w:val="28"/>
          <w:lang w:val="en-US"/>
        </w:rPr>
        <w:t xml:space="preserve"> (nếu có)</w:t>
      </w:r>
      <w:r w:rsidRPr="003B366C">
        <w:rPr>
          <w:rFonts w:ascii="Times New Roman" w:eastAsia="Times New Roman" w:hAnsi="Times New Roman" w:cs="Times New Roman"/>
          <w:color w:val="000000"/>
          <w:sz w:val="28"/>
          <w:szCs w:val="28"/>
          <w:lang w:val="en-US"/>
        </w:rPr>
        <w:t>, trong đó phải làm rõ quy mô, công suất, quy trình vận hành và các thông số kỹ thuật cơ bản của công trình</w:t>
      </w:r>
      <w:r w:rsidR="005246E3">
        <w:rPr>
          <w:rFonts w:ascii="Times New Roman" w:eastAsia="Times New Roman" w:hAnsi="Times New Roman" w:cs="Times New Roman"/>
          <w:color w:val="000000"/>
          <w:sz w:val="28"/>
          <w:szCs w:val="28"/>
          <w:lang w:val="en-US"/>
        </w:rPr>
        <w:t>;</w:t>
      </w:r>
    </w:p>
    <w:p w14:paraId="7851558D" w14:textId="3377B84E" w:rsidR="005246E3" w:rsidRPr="006E55CC" w:rsidRDefault="00ED12BB" w:rsidP="00017B66">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6E55CC">
        <w:rPr>
          <w:rFonts w:ascii="Times New Roman" w:eastAsia="Times New Roman" w:hAnsi="Times New Roman" w:cs="Times New Roman"/>
          <w:color w:val="000000"/>
          <w:sz w:val="28"/>
          <w:szCs w:val="28"/>
          <w:lang w:val="en-US"/>
        </w:rPr>
        <w:t>- Mô tả chi tiết từng công trình, thiết bị phòng ngừa, ứng phó sự cố tràn dầu và các công trình phòng ngừa, ứng phó sự cố môi trường khác</w:t>
      </w:r>
      <w:r w:rsidR="00D5455B" w:rsidRPr="006E55CC">
        <w:rPr>
          <w:rFonts w:ascii="Times New Roman" w:eastAsia="Times New Roman" w:hAnsi="Times New Roman" w:cs="Times New Roman"/>
          <w:color w:val="000000"/>
          <w:sz w:val="28"/>
          <w:szCs w:val="28"/>
          <w:lang w:val="en-US"/>
        </w:rPr>
        <w:t xml:space="preserve"> (nếu có)</w:t>
      </w:r>
      <w:r w:rsidRPr="006E55CC">
        <w:rPr>
          <w:rFonts w:ascii="Times New Roman" w:eastAsia="Times New Roman" w:hAnsi="Times New Roman" w:cs="Times New Roman"/>
          <w:color w:val="000000"/>
          <w:sz w:val="28"/>
          <w:szCs w:val="28"/>
          <w:lang w:val="en-US"/>
        </w:rPr>
        <w:t>, trong đó phải làm rõ quy mô, công suất, quy trình vận hành và các thông số kỹ thuật cơ bản của công trình</w:t>
      </w:r>
      <w:r w:rsidR="005246E3" w:rsidRPr="006E55CC">
        <w:rPr>
          <w:rFonts w:ascii="Times New Roman" w:eastAsia="Times New Roman" w:hAnsi="Times New Roman" w:cs="Times New Roman"/>
          <w:color w:val="000000"/>
          <w:sz w:val="28"/>
          <w:szCs w:val="28"/>
          <w:lang w:val="en-US"/>
        </w:rPr>
        <w:t>;</w:t>
      </w:r>
    </w:p>
    <w:p w14:paraId="16047D48" w14:textId="75AFE666" w:rsidR="00ED12BB" w:rsidRPr="009A7198" w:rsidRDefault="005246E3" w:rsidP="00017B66">
      <w:pPr>
        <w:widowControl w:val="0"/>
        <w:spacing w:before="120" w:line="240" w:lineRule="auto"/>
        <w:ind w:firstLine="567"/>
        <w:jc w:val="both"/>
        <w:rPr>
          <w:rFonts w:ascii="Times New Roman" w:eastAsia="Times New Roman" w:hAnsi="Times New Roman" w:cs="Times New Roman"/>
          <w:color w:val="000000"/>
          <w:spacing w:val="-6"/>
          <w:sz w:val="28"/>
          <w:szCs w:val="28"/>
          <w:lang w:val="en-US"/>
        </w:rPr>
      </w:pPr>
      <w:r>
        <w:rPr>
          <w:rFonts w:ascii="Times New Roman" w:eastAsia="Times New Roman" w:hAnsi="Times New Roman" w:cs="Times New Roman"/>
          <w:color w:val="000000"/>
          <w:spacing w:val="-6"/>
          <w:sz w:val="28"/>
          <w:szCs w:val="28"/>
          <w:lang w:val="en-US"/>
        </w:rPr>
        <w:t>- Mô tả biện pháp phòng ngừa, ứng phó sự cố môi trường khác (nếu có)</w:t>
      </w:r>
      <w:r w:rsidR="00ED12BB" w:rsidRPr="009A7198">
        <w:rPr>
          <w:rFonts w:ascii="Times New Roman" w:eastAsia="Times New Roman" w:hAnsi="Times New Roman" w:cs="Times New Roman"/>
          <w:color w:val="000000"/>
          <w:spacing w:val="-6"/>
          <w:sz w:val="28"/>
          <w:szCs w:val="28"/>
          <w:lang w:val="en-US"/>
        </w:rPr>
        <w:t>.</w:t>
      </w:r>
    </w:p>
    <w:p w14:paraId="4546FEE9" w14:textId="77777777" w:rsidR="00ED12BB" w:rsidRPr="006909F9" w:rsidRDefault="00ED12BB" w:rsidP="00017B66">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7. Công trình, biện pháp bảo vệ môi trường khác (nếu có):</w:t>
      </w:r>
    </w:p>
    <w:p w14:paraId="4FADFC9F" w14:textId="77777777" w:rsidR="00ED12BB" w:rsidRPr="006909F9" w:rsidRDefault="00ED12BB" w:rsidP="00017B66">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Mô tả các công trình bảo vệ môi trường khác (nếu có), trong đó phải làm rõ chức năng, các thông số kỹ thuật cơ bản của công trình. Mô tả các biện pháp bảo vệ môi trường khác áp dụng đối với dự án đầu tư.</w:t>
      </w:r>
    </w:p>
    <w:p w14:paraId="60C140A4" w14:textId="6AC6D6D7" w:rsidR="00ED12BB" w:rsidRPr="006909F9" w:rsidRDefault="00ED12BB" w:rsidP="00017B66">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 xml:space="preserve">8. </w:t>
      </w:r>
      <w:r w:rsidR="00C97772" w:rsidRPr="006909F9">
        <w:rPr>
          <w:rFonts w:ascii="Times New Roman" w:eastAsia="Times New Roman" w:hAnsi="Times New Roman" w:cs="Times New Roman"/>
          <w:bCs/>
          <w:color w:val="000000"/>
          <w:sz w:val="28"/>
          <w:szCs w:val="28"/>
          <w:lang w:val="en-US"/>
        </w:rPr>
        <w:t>Biện pháp bảo vệ môi trường đối với nguồn nước công trình thủy lợi khi có hoạt động xả nước thải vào công trình thủy lợi (nếu có)</w:t>
      </w:r>
      <w:r w:rsidRPr="006909F9">
        <w:rPr>
          <w:rFonts w:ascii="Times New Roman" w:eastAsia="Times New Roman" w:hAnsi="Times New Roman" w:cs="Times New Roman"/>
          <w:color w:val="000000"/>
          <w:sz w:val="28"/>
          <w:szCs w:val="28"/>
          <w:lang w:val="en-US"/>
        </w:rPr>
        <w:t>:</w:t>
      </w:r>
    </w:p>
    <w:p w14:paraId="70D9CE75" w14:textId="692CE945" w:rsidR="00ED12BB" w:rsidRPr="006909F9" w:rsidRDefault="00ED12BB" w:rsidP="00017B66">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 xml:space="preserve">Nêu rõ các </w:t>
      </w:r>
      <w:r w:rsidR="00C97772" w:rsidRPr="006909F9">
        <w:rPr>
          <w:rFonts w:ascii="Times New Roman" w:eastAsia="Times New Roman" w:hAnsi="Times New Roman" w:cs="Times New Roman"/>
          <w:color w:val="000000"/>
          <w:sz w:val="28"/>
          <w:szCs w:val="28"/>
          <w:lang w:val="en-US"/>
        </w:rPr>
        <w:t>biện pháp để thực hiện yêu cầu về bảo vệ môi trường đối với nguồn nước công trình thủy lợi khi có hoạt động xả nước thải vào công trình thủy lợi (nếu có)</w:t>
      </w:r>
      <w:r w:rsidRPr="006909F9">
        <w:rPr>
          <w:rFonts w:ascii="Times New Roman" w:eastAsia="Times New Roman" w:hAnsi="Times New Roman" w:cs="Times New Roman"/>
          <w:color w:val="000000"/>
          <w:sz w:val="28"/>
          <w:szCs w:val="28"/>
          <w:lang w:val="en-US"/>
        </w:rPr>
        <w:t>.</w:t>
      </w:r>
    </w:p>
    <w:p w14:paraId="6ED25A82" w14:textId="77777777" w:rsidR="00ED12BB" w:rsidRPr="006909F9" w:rsidRDefault="00ED12BB" w:rsidP="00017B66">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9. Kế hoạch, tiến độ, kết quả thực hiện phương án cải tạo, phục hồi môi trường, phương án bồi hoàn đa dạng sinh học (nếu có):</w:t>
      </w:r>
    </w:p>
    <w:p w14:paraId="16E71EBF" w14:textId="77777777" w:rsidR="00ED12BB" w:rsidRPr="006909F9" w:rsidRDefault="00ED12BB" w:rsidP="00017B66">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Phần này báo cáo về kế hoạch, tiến độ, kết quả thực hiện phương án cải tạo, phục hồi môi trường, phương án bồi hoàn đa dạng sinh học đã đề xuất trong báo cáo đánh giá tác động môi trường của dự án đầu tư đã được phê duyệt.</w:t>
      </w:r>
    </w:p>
    <w:p w14:paraId="3B93400E" w14:textId="77777777" w:rsidR="00ED12BB" w:rsidRPr="006909F9" w:rsidRDefault="00ED12BB" w:rsidP="00017B66">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10. Các nội dung thay đổi so với quyết định phê duyệt kết quả thẩm định báo cáo đánh giá tác động môi trường (nếu có):</w:t>
      </w:r>
    </w:p>
    <w:p w14:paraId="1B0D3B8B" w14:textId="77777777" w:rsidR="00ED12BB" w:rsidRPr="003B366C" w:rsidRDefault="00ED12BB" w:rsidP="00017B66">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3B366C">
        <w:rPr>
          <w:rFonts w:ascii="Times New Roman" w:eastAsia="Times New Roman" w:hAnsi="Times New Roman" w:cs="Times New Roman"/>
          <w:color w:val="000000"/>
          <w:sz w:val="28"/>
          <w:szCs w:val="28"/>
          <w:lang w:val="en-US"/>
        </w:rPr>
        <w:t>- Nêu rõ các nội dung thay đổi của dự án đầu tư so với quyết định phê duyệt kết quả thẩm định báo cáo đánh giá tác động môi trường nhưng chưa đến mức phải thực hiện đánh giá tác động động môi trường.</w:t>
      </w:r>
    </w:p>
    <w:p w14:paraId="65B210E5" w14:textId="77777777" w:rsidR="00ED12BB" w:rsidRPr="003B366C" w:rsidRDefault="00ED12BB" w:rsidP="00017B66">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3B366C">
        <w:rPr>
          <w:rFonts w:ascii="Times New Roman" w:eastAsia="Times New Roman" w:hAnsi="Times New Roman" w:cs="Times New Roman"/>
          <w:color w:val="000000"/>
          <w:sz w:val="28"/>
          <w:szCs w:val="28"/>
          <w:lang w:val="en-US"/>
        </w:rPr>
        <w:lastRenderedPageBreak/>
        <w:t>- Đánh giá tác động đến môi trường từ việc thay đổi nội dung so với quyết định phê duyệt kết quả thẩm định báo cáo đánh giá tác động môi trường.</w:t>
      </w:r>
    </w:p>
    <w:p w14:paraId="6AB72CB7" w14:textId="77777777" w:rsidR="003B366C" w:rsidRPr="003B366C" w:rsidRDefault="003B366C" w:rsidP="002A350A">
      <w:pPr>
        <w:spacing w:line="240" w:lineRule="auto"/>
        <w:jc w:val="center"/>
        <w:rPr>
          <w:rFonts w:ascii="Times New Roman" w:eastAsia="Times New Roman" w:hAnsi="Times New Roman" w:cs="Times New Roman"/>
          <w:b/>
          <w:color w:val="000000"/>
          <w:sz w:val="28"/>
          <w:szCs w:val="28"/>
          <w:lang w:val="en-US"/>
        </w:rPr>
      </w:pPr>
    </w:p>
    <w:p w14:paraId="3DD7698C" w14:textId="4E0911AE" w:rsidR="00ED12BB" w:rsidRPr="003B366C" w:rsidRDefault="00ED12BB" w:rsidP="002A350A">
      <w:pPr>
        <w:spacing w:line="240" w:lineRule="auto"/>
        <w:jc w:val="center"/>
        <w:rPr>
          <w:rFonts w:ascii="Times New Roman" w:eastAsia="Times New Roman" w:hAnsi="Times New Roman" w:cs="Times New Roman"/>
          <w:b/>
          <w:color w:val="000000"/>
          <w:sz w:val="28"/>
          <w:szCs w:val="28"/>
          <w:lang w:val="en-US"/>
        </w:rPr>
      </w:pPr>
      <w:r w:rsidRPr="003B366C">
        <w:rPr>
          <w:rFonts w:ascii="Times New Roman" w:eastAsia="Times New Roman" w:hAnsi="Times New Roman" w:cs="Times New Roman"/>
          <w:b/>
          <w:color w:val="000000"/>
          <w:sz w:val="28"/>
          <w:szCs w:val="28"/>
          <w:lang w:val="en-US"/>
        </w:rPr>
        <w:t>C</w:t>
      </w:r>
      <w:r w:rsidR="006909F9">
        <w:rPr>
          <w:rFonts w:ascii="Times New Roman" w:eastAsia="Times New Roman" w:hAnsi="Times New Roman" w:cs="Times New Roman"/>
          <w:b/>
          <w:color w:val="000000"/>
          <w:sz w:val="28"/>
          <w:szCs w:val="28"/>
          <w:lang w:val="en-US"/>
        </w:rPr>
        <w:t>hương</w:t>
      </w:r>
      <w:r w:rsidRPr="003B366C">
        <w:rPr>
          <w:rFonts w:ascii="Times New Roman" w:eastAsia="Times New Roman" w:hAnsi="Times New Roman" w:cs="Times New Roman"/>
          <w:b/>
          <w:color w:val="000000"/>
          <w:sz w:val="28"/>
          <w:szCs w:val="28"/>
          <w:lang w:val="en-US"/>
        </w:rPr>
        <w:t xml:space="preserve"> IV</w:t>
      </w:r>
    </w:p>
    <w:p w14:paraId="0BF8FCB3" w14:textId="0BED7916" w:rsidR="00ED12BB" w:rsidRDefault="00ED12BB" w:rsidP="002A350A">
      <w:pPr>
        <w:spacing w:line="240" w:lineRule="auto"/>
        <w:jc w:val="center"/>
        <w:rPr>
          <w:rFonts w:ascii="Times New Roman" w:eastAsia="Times New Roman" w:hAnsi="Times New Roman" w:cs="Times New Roman"/>
          <w:b/>
          <w:color w:val="000000"/>
          <w:sz w:val="28"/>
          <w:szCs w:val="28"/>
          <w:lang w:val="en-US"/>
        </w:rPr>
      </w:pPr>
      <w:r w:rsidRPr="003B366C">
        <w:rPr>
          <w:rFonts w:ascii="Times New Roman" w:eastAsia="Times New Roman" w:hAnsi="Times New Roman" w:cs="Times New Roman"/>
          <w:b/>
          <w:color w:val="000000"/>
          <w:sz w:val="28"/>
          <w:szCs w:val="28"/>
          <w:lang w:val="en-US"/>
        </w:rPr>
        <w:t>NỘI DUNG ĐỀ NGHỊ CẤP GIẤY PHÉP MÔI TRƯỜNG</w:t>
      </w:r>
    </w:p>
    <w:p w14:paraId="304AFDFC" w14:textId="77777777" w:rsidR="009D4FA3" w:rsidRPr="008A289F" w:rsidRDefault="009D4FA3" w:rsidP="00442CED">
      <w:pPr>
        <w:spacing w:before="120" w:line="240" w:lineRule="auto"/>
        <w:jc w:val="center"/>
        <w:rPr>
          <w:rFonts w:ascii="Times New Roman" w:eastAsia="Times New Roman" w:hAnsi="Times New Roman" w:cs="Times New Roman"/>
          <w:b/>
          <w:color w:val="000000"/>
          <w:sz w:val="2"/>
          <w:szCs w:val="28"/>
          <w:lang w:val="en-US"/>
        </w:rPr>
      </w:pPr>
    </w:p>
    <w:p w14:paraId="13374D0C" w14:textId="77777777" w:rsidR="00ED12BB" w:rsidRPr="006909F9" w:rsidRDefault="00ED12BB" w:rsidP="008A289F">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1. Nội dung đề nghị cấp phép đối với nước thải (nếu có):</w:t>
      </w:r>
    </w:p>
    <w:p w14:paraId="4B937C35" w14:textId="77777777" w:rsidR="00ED12BB" w:rsidRPr="003B366C" w:rsidRDefault="00ED12BB" w:rsidP="008A289F">
      <w:pPr>
        <w:widowControl w:val="0"/>
        <w:spacing w:before="120" w:line="240" w:lineRule="auto"/>
        <w:ind w:firstLine="567"/>
        <w:jc w:val="both"/>
        <w:rPr>
          <w:rFonts w:ascii="Times New Roman" w:hAnsi="Times New Roman" w:cs="Times New Roman"/>
          <w:color w:val="000000"/>
          <w:sz w:val="28"/>
          <w:szCs w:val="28"/>
          <w:lang w:val="en-US"/>
        </w:rPr>
      </w:pPr>
      <w:r w:rsidRPr="003B366C">
        <w:rPr>
          <w:rFonts w:ascii="Times New Roman" w:hAnsi="Times New Roman" w:cs="Times New Roman"/>
          <w:color w:val="000000"/>
          <w:sz w:val="28"/>
          <w:szCs w:val="28"/>
          <w:lang w:val="en-US"/>
        </w:rPr>
        <w:t>- Nguồn phát sinh nước thải: Nêu rõ từng nguồn phát sinh nước thải (sinh hoạt, công nghiệp) đề nghị cấp phép.</w:t>
      </w:r>
    </w:p>
    <w:p w14:paraId="7410D597" w14:textId="77777777" w:rsidR="00ED12BB" w:rsidRPr="003B366C" w:rsidRDefault="00ED12BB" w:rsidP="008A289F">
      <w:pPr>
        <w:widowControl w:val="0"/>
        <w:spacing w:before="120" w:line="240" w:lineRule="auto"/>
        <w:ind w:firstLine="567"/>
        <w:jc w:val="both"/>
        <w:rPr>
          <w:rFonts w:ascii="Times New Roman" w:hAnsi="Times New Roman" w:cs="Times New Roman"/>
          <w:color w:val="000000"/>
          <w:sz w:val="28"/>
          <w:szCs w:val="28"/>
          <w:lang w:val="en-US"/>
        </w:rPr>
      </w:pPr>
      <w:r w:rsidRPr="003B366C">
        <w:rPr>
          <w:rFonts w:ascii="Times New Roman" w:hAnsi="Times New Roman" w:cs="Times New Roman"/>
          <w:color w:val="000000"/>
          <w:sz w:val="28"/>
          <w:szCs w:val="28"/>
          <w:lang w:val="en-US"/>
        </w:rPr>
        <w:t>+ Nguồn số 01:</w:t>
      </w:r>
    </w:p>
    <w:p w14:paraId="44DF07FA" w14:textId="77777777" w:rsidR="00ED12BB" w:rsidRPr="003B366C" w:rsidRDefault="00ED12BB" w:rsidP="008A289F">
      <w:pPr>
        <w:widowControl w:val="0"/>
        <w:spacing w:before="120" w:line="240" w:lineRule="auto"/>
        <w:ind w:firstLine="567"/>
        <w:jc w:val="both"/>
        <w:rPr>
          <w:rFonts w:ascii="Times New Roman" w:hAnsi="Times New Roman" w:cs="Times New Roman"/>
          <w:color w:val="000000"/>
          <w:sz w:val="28"/>
          <w:szCs w:val="28"/>
          <w:lang w:val="en-US"/>
        </w:rPr>
      </w:pPr>
      <w:r w:rsidRPr="003B366C">
        <w:rPr>
          <w:rFonts w:ascii="Times New Roman" w:hAnsi="Times New Roman" w:cs="Times New Roman"/>
          <w:color w:val="000000"/>
          <w:sz w:val="28"/>
          <w:szCs w:val="28"/>
          <w:lang w:val="en-US"/>
        </w:rPr>
        <w:t>+ Nguồn số 02:</w:t>
      </w:r>
    </w:p>
    <w:p w14:paraId="3B41E10E" w14:textId="77777777" w:rsidR="00ED12BB" w:rsidRPr="003B366C" w:rsidRDefault="00ED12BB" w:rsidP="008A289F">
      <w:pPr>
        <w:widowControl w:val="0"/>
        <w:spacing w:before="120" w:line="240" w:lineRule="auto"/>
        <w:ind w:firstLine="567"/>
        <w:jc w:val="both"/>
        <w:rPr>
          <w:rFonts w:ascii="Times New Roman" w:hAnsi="Times New Roman" w:cs="Times New Roman"/>
          <w:color w:val="000000"/>
          <w:sz w:val="28"/>
          <w:szCs w:val="28"/>
          <w:lang w:val="en-US"/>
        </w:rPr>
      </w:pPr>
      <w:r w:rsidRPr="003B366C">
        <w:rPr>
          <w:rFonts w:ascii="Times New Roman" w:hAnsi="Times New Roman" w:cs="Times New Roman"/>
          <w:color w:val="000000"/>
          <w:sz w:val="28"/>
          <w:szCs w:val="28"/>
          <w:lang w:val="en-US"/>
        </w:rPr>
        <w:t>……………….</w:t>
      </w:r>
    </w:p>
    <w:p w14:paraId="6963AAC1" w14:textId="77777777" w:rsidR="00ED12BB" w:rsidRPr="003B366C" w:rsidRDefault="00ED12BB" w:rsidP="008A289F">
      <w:pPr>
        <w:widowControl w:val="0"/>
        <w:spacing w:before="120" w:line="240" w:lineRule="auto"/>
        <w:ind w:firstLine="567"/>
        <w:jc w:val="both"/>
        <w:rPr>
          <w:rFonts w:ascii="Times New Roman" w:hAnsi="Times New Roman" w:cs="Times New Roman"/>
          <w:color w:val="000000"/>
          <w:sz w:val="28"/>
          <w:szCs w:val="28"/>
          <w:lang w:val="en-US"/>
        </w:rPr>
      </w:pPr>
      <w:r w:rsidRPr="003B366C">
        <w:rPr>
          <w:rFonts w:ascii="Times New Roman" w:hAnsi="Times New Roman" w:cs="Times New Roman"/>
          <w:color w:val="000000"/>
          <w:sz w:val="28"/>
          <w:szCs w:val="28"/>
          <w:lang w:val="en-US"/>
        </w:rPr>
        <w:t>- Lưu lượng xả nước thải tối đa: Nêu rõ lưu lượng xả nước thải tối đa đề nghị cấp phép.</w:t>
      </w:r>
    </w:p>
    <w:p w14:paraId="2F9A91B2" w14:textId="77777777" w:rsidR="00ED12BB" w:rsidRPr="003B366C" w:rsidRDefault="00ED12BB" w:rsidP="008A289F">
      <w:pPr>
        <w:widowControl w:val="0"/>
        <w:spacing w:before="120" w:line="240" w:lineRule="auto"/>
        <w:ind w:firstLine="567"/>
        <w:jc w:val="both"/>
        <w:rPr>
          <w:rFonts w:ascii="Times New Roman" w:hAnsi="Times New Roman" w:cs="Times New Roman"/>
          <w:color w:val="000000"/>
          <w:sz w:val="28"/>
          <w:szCs w:val="28"/>
          <w:lang w:val="en-US"/>
        </w:rPr>
      </w:pPr>
      <w:r w:rsidRPr="003B366C">
        <w:rPr>
          <w:rFonts w:ascii="Times New Roman" w:hAnsi="Times New Roman" w:cs="Times New Roman"/>
          <w:color w:val="000000"/>
          <w:sz w:val="28"/>
          <w:szCs w:val="28"/>
          <w:lang w:val="en-US"/>
        </w:rPr>
        <w:t>- Dòng nước thải: Nêu rõ số lượng dòng nước thải đề nghị cấp phép (là dòng nước thải sau xử lý được xả ra môi trường tiếp nhận hoặc xả vào công trình xử lý nước thải khác ngoài phạm vi dự án).</w:t>
      </w:r>
    </w:p>
    <w:p w14:paraId="57D41C80" w14:textId="77777777" w:rsidR="00ED12BB" w:rsidRPr="003B366C" w:rsidRDefault="00ED12BB" w:rsidP="008A289F">
      <w:pPr>
        <w:widowControl w:val="0"/>
        <w:spacing w:before="120" w:line="240" w:lineRule="auto"/>
        <w:ind w:firstLine="567"/>
        <w:jc w:val="both"/>
        <w:rPr>
          <w:rFonts w:ascii="Times New Roman" w:hAnsi="Times New Roman" w:cs="Times New Roman"/>
          <w:color w:val="000000"/>
          <w:sz w:val="28"/>
          <w:szCs w:val="28"/>
          <w:lang w:val="en-US"/>
        </w:rPr>
      </w:pPr>
      <w:r w:rsidRPr="003B366C">
        <w:rPr>
          <w:rFonts w:ascii="Times New Roman" w:hAnsi="Times New Roman" w:cs="Times New Roman"/>
          <w:color w:val="000000"/>
          <w:sz w:val="28"/>
          <w:szCs w:val="28"/>
          <w:lang w:val="en-US"/>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14:paraId="7F56353C" w14:textId="77777777" w:rsidR="00ED12BB" w:rsidRPr="009A7198" w:rsidRDefault="00ED12BB" w:rsidP="008A289F">
      <w:pPr>
        <w:widowControl w:val="0"/>
        <w:spacing w:before="120" w:line="240" w:lineRule="auto"/>
        <w:ind w:firstLine="567"/>
        <w:jc w:val="both"/>
        <w:rPr>
          <w:rFonts w:ascii="Times New Roman" w:eastAsia="Times New Roman" w:hAnsi="Times New Roman" w:cs="Times New Roman"/>
          <w:color w:val="000000"/>
          <w:spacing w:val="-2"/>
          <w:sz w:val="28"/>
          <w:szCs w:val="28"/>
          <w:lang w:val="en-US"/>
        </w:rPr>
      </w:pPr>
      <w:r w:rsidRPr="009A7198">
        <w:rPr>
          <w:rFonts w:ascii="Times New Roman" w:hAnsi="Times New Roman" w:cs="Times New Roman"/>
          <w:color w:val="000000"/>
          <w:spacing w:val="-2"/>
          <w:sz w:val="28"/>
          <w:szCs w:val="28"/>
          <w:lang w:val="en-US"/>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14:paraId="29453DBA" w14:textId="77777777" w:rsidR="00ED12BB" w:rsidRPr="006909F9" w:rsidRDefault="00ED12BB" w:rsidP="008A289F">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2. Nội dung đề nghị cấp phép đối với khí thải (nếu có):</w:t>
      </w:r>
    </w:p>
    <w:p w14:paraId="605DD705" w14:textId="77777777" w:rsidR="00ED12BB" w:rsidRPr="003B366C" w:rsidRDefault="00ED12BB" w:rsidP="008A289F">
      <w:pPr>
        <w:widowControl w:val="0"/>
        <w:spacing w:before="120" w:line="240" w:lineRule="auto"/>
        <w:ind w:firstLine="567"/>
        <w:jc w:val="both"/>
        <w:rPr>
          <w:rFonts w:ascii="Times New Roman" w:hAnsi="Times New Roman" w:cs="Times New Roman"/>
          <w:color w:val="000000"/>
          <w:sz w:val="28"/>
          <w:szCs w:val="28"/>
          <w:lang w:val="en-US"/>
        </w:rPr>
      </w:pPr>
      <w:r w:rsidRPr="003B366C">
        <w:rPr>
          <w:rFonts w:ascii="Times New Roman" w:hAnsi="Times New Roman" w:cs="Times New Roman"/>
          <w:color w:val="000000"/>
          <w:sz w:val="28"/>
          <w:szCs w:val="28"/>
          <w:lang w:val="en-US"/>
        </w:rPr>
        <w:t>- Nguồn phát sinh khí thải: Nêu rõ từng nguồn phát sinh khí thải đề nghị cấp phép.</w:t>
      </w:r>
    </w:p>
    <w:p w14:paraId="0B0EBB7A" w14:textId="77777777" w:rsidR="00ED12BB" w:rsidRPr="003B366C" w:rsidRDefault="00ED12BB" w:rsidP="008A289F">
      <w:pPr>
        <w:widowControl w:val="0"/>
        <w:spacing w:before="120" w:line="240" w:lineRule="auto"/>
        <w:ind w:firstLine="567"/>
        <w:jc w:val="both"/>
        <w:rPr>
          <w:rFonts w:ascii="Times New Roman" w:hAnsi="Times New Roman" w:cs="Times New Roman"/>
          <w:color w:val="000000"/>
          <w:sz w:val="28"/>
          <w:szCs w:val="28"/>
          <w:lang w:val="en-US"/>
        </w:rPr>
      </w:pPr>
      <w:r w:rsidRPr="003B366C">
        <w:rPr>
          <w:rFonts w:ascii="Times New Roman" w:hAnsi="Times New Roman" w:cs="Times New Roman"/>
          <w:color w:val="000000"/>
          <w:sz w:val="28"/>
          <w:szCs w:val="28"/>
          <w:lang w:val="en-US"/>
        </w:rPr>
        <w:t>+ Nguồn số 01:</w:t>
      </w:r>
    </w:p>
    <w:p w14:paraId="4F3AF6EF" w14:textId="77777777" w:rsidR="00ED12BB" w:rsidRPr="003B366C" w:rsidRDefault="00ED12BB" w:rsidP="008A289F">
      <w:pPr>
        <w:widowControl w:val="0"/>
        <w:spacing w:before="120" w:line="240" w:lineRule="auto"/>
        <w:ind w:firstLine="567"/>
        <w:jc w:val="both"/>
        <w:rPr>
          <w:rFonts w:ascii="Times New Roman" w:hAnsi="Times New Roman" w:cs="Times New Roman"/>
          <w:color w:val="000000"/>
          <w:sz w:val="28"/>
          <w:szCs w:val="28"/>
          <w:lang w:val="en-US"/>
        </w:rPr>
      </w:pPr>
      <w:r w:rsidRPr="003B366C">
        <w:rPr>
          <w:rFonts w:ascii="Times New Roman" w:hAnsi="Times New Roman" w:cs="Times New Roman"/>
          <w:color w:val="000000"/>
          <w:sz w:val="28"/>
          <w:szCs w:val="28"/>
          <w:lang w:val="en-US"/>
        </w:rPr>
        <w:t>+ Nguồn số 02:</w:t>
      </w:r>
    </w:p>
    <w:p w14:paraId="242010D5" w14:textId="77777777" w:rsidR="00ED12BB" w:rsidRPr="003B366C" w:rsidRDefault="00ED12BB" w:rsidP="008A289F">
      <w:pPr>
        <w:widowControl w:val="0"/>
        <w:spacing w:before="120" w:line="240" w:lineRule="auto"/>
        <w:ind w:firstLine="567"/>
        <w:jc w:val="both"/>
        <w:rPr>
          <w:rFonts w:ascii="Times New Roman" w:hAnsi="Times New Roman" w:cs="Times New Roman"/>
          <w:color w:val="000000"/>
          <w:sz w:val="28"/>
          <w:szCs w:val="28"/>
          <w:lang w:val="en-US"/>
        </w:rPr>
      </w:pPr>
      <w:r w:rsidRPr="003B366C">
        <w:rPr>
          <w:rFonts w:ascii="Times New Roman" w:hAnsi="Times New Roman" w:cs="Times New Roman"/>
          <w:color w:val="000000"/>
          <w:sz w:val="28"/>
          <w:szCs w:val="28"/>
          <w:lang w:val="en-US"/>
        </w:rPr>
        <w:t>……………….</w:t>
      </w:r>
    </w:p>
    <w:p w14:paraId="7D328554" w14:textId="77777777" w:rsidR="00ED12BB" w:rsidRPr="003B366C" w:rsidRDefault="00ED12BB" w:rsidP="008A289F">
      <w:pPr>
        <w:widowControl w:val="0"/>
        <w:spacing w:before="120" w:line="240" w:lineRule="auto"/>
        <w:ind w:firstLine="567"/>
        <w:jc w:val="both"/>
        <w:rPr>
          <w:rFonts w:ascii="Times New Roman" w:hAnsi="Times New Roman" w:cs="Times New Roman"/>
          <w:color w:val="000000"/>
          <w:sz w:val="28"/>
          <w:szCs w:val="28"/>
          <w:lang w:val="en-US"/>
        </w:rPr>
      </w:pPr>
      <w:r w:rsidRPr="003B366C">
        <w:rPr>
          <w:rFonts w:ascii="Times New Roman" w:hAnsi="Times New Roman" w:cs="Times New Roman"/>
          <w:color w:val="000000"/>
          <w:sz w:val="28"/>
          <w:szCs w:val="28"/>
          <w:lang w:val="en-US"/>
        </w:rPr>
        <w:t>- Lưu lượng xả khí thải tối đa: Nêu rõ lưu lượng xả khí thải tối đa đề nghị cấp phép.</w:t>
      </w:r>
    </w:p>
    <w:p w14:paraId="1631F270" w14:textId="77777777" w:rsidR="00ED12BB" w:rsidRPr="003B366C" w:rsidRDefault="00ED12BB" w:rsidP="008A289F">
      <w:pPr>
        <w:widowControl w:val="0"/>
        <w:spacing w:before="120" w:line="240" w:lineRule="auto"/>
        <w:ind w:firstLine="567"/>
        <w:jc w:val="both"/>
        <w:rPr>
          <w:rFonts w:ascii="Times New Roman" w:hAnsi="Times New Roman" w:cs="Times New Roman"/>
          <w:color w:val="000000"/>
          <w:sz w:val="28"/>
          <w:szCs w:val="28"/>
          <w:lang w:val="en-US"/>
        </w:rPr>
      </w:pPr>
      <w:r w:rsidRPr="003B366C">
        <w:rPr>
          <w:rFonts w:ascii="Times New Roman" w:hAnsi="Times New Roman" w:cs="Times New Roman"/>
          <w:color w:val="000000"/>
          <w:sz w:val="28"/>
          <w:szCs w:val="28"/>
          <w:lang w:val="en-US"/>
        </w:rPr>
        <w:t>- Dòng khí thải: Nêu rõ số lượng dòng khí thải đề nghị cấp phép (là dòng khí thải sau xử lý được xả ra môi trường)</w:t>
      </w:r>
    </w:p>
    <w:p w14:paraId="152E5D2D" w14:textId="77777777" w:rsidR="00ED12BB" w:rsidRPr="003B366C" w:rsidRDefault="00ED12BB" w:rsidP="008A289F">
      <w:pPr>
        <w:widowControl w:val="0"/>
        <w:spacing w:before="120" w:line="240" w:lineRule="auto"/>
        <w:ind w:firstLine="567"/>
        <w:jc w:val="both"/>
        <w:rPr>
          <w:rFonts w:ascii="Times New Roman" w:hAnsi="Times New Roman" w:cs="Times New Roman"/>
          <w:color w:val="000000"/>
          <w:sz w:val="28"/>
          <w:szCs w:val="28"/>
          <w:lang w:val="en-US"/>
        </w:rPr>
      </w:pPr>
      <w:r w:rsidRPr="003B366C">
        <w:rPr>
          <w:rFonts w:ascii="Times New Roman" w:hAnsi="Times New Roman" w:cs="Times New Roman"/>
          <w:color w:val="000000"/>
          <w:sz w:val="28"/>
          <w:szCs w:val="28"/>
          <w:lang w:val="en-US"/>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14:paraId="2EB93A73" w14:textId="77777777" w:rsidR="00ED12BB" w:rsidRPr="003B366C" w:rsidRDefault="00ED12BB" w:rsidP="002A350A">
      <w:pPr>
        <w:widowControl w:val="0"/>
        <w:spacing w:before="140" w:line="240" w:lineRule="auto"/>
        <w:ind w:firstLine="567"/>
        <w:jc w:val="both"/>
        <w:rPr>
          <w:rFonts w:ascii="Times New Roman" w:eastAsia="Times New Roman" w:hAnsi="Times New Roman" w:cs="Times New Roman"/>
          <w:color w:val="000000"/>
          <w:sz w:val="28"/>
          <w:szCs w:val="28"/>
          <w:lang w:val="en-US"/>
        </w:rPr>
      </w:pPr>
      <w:r w:rsidRPr="003B366C">
        <w:rPr>
          <w:rFonts w:ascii="Times New Roman" w:hAnsi="Times New Roman" w:cs="Times New Roman"/>
          <w:color w:val="000000"/>
          <w:sz w:val="28"/>
          <w:szCs w:val="28"/>
          <w:lang w:val="en-US"/>
        </w:rPr>
        <w:lastRenderedPageBreak/>
        <w:t>- Vị trí, phương thức xả khí thải: Ghi rõ vị trí xả khí thải (có tọa độ địa lý), phương thức xả thải.</w:t>
      </w:r>
    </w:p>
    <w:p w14:paraId="130422F9" w14:textId="77777777" w:rsidR="00ED12BB" w:rsidRPr="006909F9" w:rsidRDefault="00ED12BB" w:rsidP="002A350A">
      <w:pPr>
        <w:widowControl w:val="0"/>
        <w:spacing w:before="14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3. Nội dung đề nghị cấp phép đối với tiếng ồn, độ rung (nếu có):</w:t>
      </w:r>
    </w:p>
    <w:p w14:paraId="20BE7217" w14:textId="77777777" w:rsidR="00ED12BB" w:rsidRPr="006909F9" w:rsidRDefault="00ED12BB" w:rsidP="002A350A">
      <w:pPr>
        <w:widowControl w:val="0"/>
        <w:spacing w:before="140" w:line="240" w:lineRule="auto"/>
        <w:ind w:firstLine="567"/>
        <w:jc w:val="both"/>
        <w:rPr>
          <w:rFonts w:ascii="Times New Roman" w:hAnsi="Times New Roman" w:cs="Times New Roman"/>
          <w:color w:val="000000"/>
          <w:sz w:val="28"/>
          <w:szCs w:val="28"/>
          <w:lang w:val="en-US"/>
        </w:rPr>
      </w:pPr>
      <w:r w:rsidRPr="006909F9">
        <w:rPr>
          <w:rFonts w:ascii="Times New Roman" w:hAnsi="Times New Roman" w:cs="Times New Roman"/>
          <w:color w:val="000000"/>
          <w:sz w:val="28"/>
          <w:szCs w:val="28"/>
          <w:lang w:val="en-US"/>
        </w:rPr>
        <w:t>- Nguồn phát sinh: Nêu rõ từng nguồn phát sinh tiếng ồn, độ rung chính đề nghị cấp phép.</w:t>
      </w:r>
    </w:p>
    <w:p w14:paraId="452BA8B5" w14:textId="77777777" w:rsidR="00ED12BB" w:rsidRPr="006909F9" w:rsidRDefault="00ED12BB" w:rsidP="002A350A">
      <w:pPr>
        <w:widowControl w:val="0"/>
        <w:spacing w:before="140" w:line="240" w:lineRule="auto"/>
        <w:ind w:firstLine="567"/>
        <w:jc w:val="both"/>
        <w:rPr>
          <w:rFonts w:ascii="Times New Roman" w:hAnsi="Times New Roman" w:cs="Times New Roman"/>
          <w:color w:val="000000"/>
          <w:sz w:val="28"/>
          <w:szCs w:val="28"/>
          <w:lang w:val="en-US"/>
        </w:rPr>
      </w:pPr>
      <w:r w:rsidRPr="006909F9">
        <w:rPr>
          <w:rFonts w:ascii="Times New Roman" w:hAnsi="Times New Roman" w:cs="Times New Roman"/>
          <w:color w:val="000000"/>
          <w:sz w:val="28"/>
          <w:szCs w:val="28"/>
          <w:lang w:val="en-US"/>
        </w:rPr>
        <w:t>- Giá trị giới hạn đối với tiếng ồn, độ rung: Nêu rõ giới hạn đối với tiếng ồn, độ rung theo quy chuẩn kỹ thuật môi trường.</w:t>
      </w:r>
    </w:p>
    <w:p w14:paraId="36F4051E" w14:textId="77777777" w:rsidR="00ED12BB" w:rsidRPr="006909F9" w:rsidRDefault="00ED12BB" w:rsidP="002A350A">
      <w:pPr>
        <w:widowControl w:val="0"/>
        <w:spacing w:before="14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4. Nội dung đề nghị cấp phép của dự án đầu tư thực hiện dịch vụ xử lý chất thải nguy hại (nếu có):</w:t>
      </w:r>
    </w:p>
    <w:p w14:paraId="528826C0" w14:textId="6A9CA007" w:rsidR="004009C9" w:rsidRDefault="00ED12BB" w:rsidP="002A350A">
      <w:pPr>
        <w:widowControl w:val="0"/>
        <w:spacing w:before="140" w:line="240" w:lineRule="auto"/>
        <w:ind w:firstLine="567"/>
        <w:jc w:val="both"/>
        <w:rPr>
          <w:rFonts w:ascii="Times New Roman" w:hAnsi="Times New Roman" w:cs="Times New Roman"/>
          <w:color w:val="000000"/>
          <w:sz w:val="28"/>
          <w:szCs w:val="28"/>
          <w:lang w:val="en-US"/>
        </w:rPr>
      </w:pPr>
      <w:r w:rsidRPr="003B366C">
        <w:rPr>
          <w:rFonts w:ascii="Times New Roman" w:hAnsi="Times New Roman" w:cs="Times New Roman"/>
          <w:color w:val="000000"/>
          <w:sz w:val="28"/>
          <w:szCs w:val="28"/>
          <w:lang w:val="en-US"/>
        </w:rPr>
        <w:t>- Công trình, hệ thống thiết bị xử lý chất thải nguy hại: Nêu rõ từng công trình, hệ thống thiết bị xử lý chất thải nguy hại; quy mô, công suất của từng công trình, phương thức xử lý theo bảng sau:</w:t>
      </w:r>
    </w:p>
    <w:p w14:paraId="15B427CE" w14:textId="77777777" w:rsidR="002A350A" w:rsidRPr="002A350A" w:rsidRDefault="002A350A" w:rsidP="002A350A">
      <w:pPr>
        <w:widowControl w:val="0"/>
        <w:spacing w:before="140" w:line="240" w:lineRule="auto"/>
        <w:ind w:firstLine="567"/>
        <w:jc w:val="both"/>
        <w:rPr>
          <w:rFonts w:ascii="Times New Roman" w:hAnsi="Times New Roman" w:cs="Times New Roman"/>
          <w:color w:val="000000"/>
          <w:sz w:val="6"/>
          <w:szCs w:val="28"/>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260"/>
        <w:gridCol w:w="2091"/>
        <w:gridCol w:w="1595"/>
        <w:gridCol w:w="1275"/>
      </w:tblGrid>
      <w:tr w:rsidR="00ED12BB" w:rsidRPr="00ED12BB" w14:paraId="1452F643" w14:textId="77777777" w:rsidTr="00826A7F">
        <w:tc>
          <w:tcPr>
            <w:tcW w:w="993" w:type="dxa"/>
            <w:vAlign w:val="center"/>
          </w:tcPr>
          <w:p w14:paraId="07EC7615" w14:textId="77777777" w:rsidR="00ED12BB" w:rsidRPr="00ED12BB" w:rsidRDefault="00ED12BB" w:rsidP="00ED12BB">
            <w:pPr>
              <w:widowControl w:val="0"/>
              <w:spacing w:line="240" w:lineRule="auto"/>
              <w:jc w:val="center"/>
              <w:rPr>
                <w:rFonts w:ascii="Times New Roman" w:eastAsia="Times New Roman" w:hAnsi="Times New Roman" w:cs="Times New Roman"/>
                <w:b/>
                <w:color w:val="000000"/>
                <w:sz w:val="26"/>
                <w:szCs w:val="26"/>
                <w:lang w:val="en-US"/>
              </w:rPr>
            </w:pPr>
            <w:r w:rsidRPr="00ED12BB">
              <w:rPr>
                <w:rFonts w:ascii="Times New Roman" w:eastAsia="Times New Roman" w:hAnsi="Times New Roman" w:cs="Times New Roman"/>
                <w:b/>
                <w:color w:val="000000"/>
                <w:sz w:val="26"/>
                <w:szCs w:val="26"/>
                <w:lang w:val="en-US"/>
              </w:rPr>
              <w:t>TT</w:t>
            </w:r>
          </w:p>
        </w:tc>
        <w:tc>
          <w:tcPr>
            <w:tcW w:w="3260" w:type="dxa"/>
            <w:vAlign w:val="center"/>
          </w:tcPr>
          <w:p w14:paraId="157ABD1A" w14:textId="77777777" w:rsidR="00ED12BB" w:rsidRPr="00ED12BB" w:rsidRDefault="00ED12BB" w:rsidP="00ED12BB">
            <w:pPr>
              <w:widowControl w:val="0"/>
              <w:spacing w:line="240" w:lineRule="auto"/>
              <w:jc w:val="center"/>
              <w:rPr>
                <w:rFonts w:ascii="Times New Roman" w:eastAsia="Times New Roman" w:hAnsi="Times New Roman" w:cs="Times New Roman"/>
                <w:b/>
                <w:color w:val="000000"/>
                <w:sz w:val="26"/>
                <w:szCs w:val="26"/>
                <w:lang w:val="en-US"/>
              </w:rPr>
            </w:pPr>
            <w:r w:rsidRPr="00ED12BB">
              <w:rPr>
                <w:rFonts w:ascii="Times New Roman" w:eastAsia="Times New Roman" w:hAnsi="Times New Roman" w:cs="Times New Roman"/>
                <w:b/>
                <w:color w:val="000000"/>
                <w:sz w:val="26"/>
                <w:szCs w:val="26"/>
                <w:lang w:val="en-US"/>
              </w:rPr>
              <w:t>Tên công trình, hệ thống thiết bị xử lý chất thải nguy hại</w:t>
            </w:r>
          </w:p>
        </w:tc>
        <w:tc>
          <w:tcPr>
            <w:tcW w:w="2091" w:type="dxa"/>
            <w:shd w:val="clear" w:color="auto" w:fill="auto"/>
            <w:vAlign w:val="center"/>
          </w:tcPr>
          <w:p w14:paraId="20B54E23" w14:textId="77777777" w:rsidR="00ED12BB" w:rsidRPr="00ED12BB" w:rsidRDefault="00ED12BB" w:rsidP="00ED12BB">
            <w:pPr>
              <w:widowControl w:val="0"/>
              <w:spacing w:line="240" w:lineRule="auto"/>
              <w:jc w:val="center"/>
              <w:rPr>
                <w:rFonts w:ascii="Times New Roman" w:eastAsia="Times New Roman" w:hAnsi="Times New Roman" w:cs="Times New Roman"/>
                <w:b/>
                <w:color w:val="000000"/>
                <w:sz w:val="26"/>
                <w:szCs w:val="26"/>
                <w:lang w:val="en-US"/>
              </w:rPr>
            </w:pPr>
            <w:r w:rsidRPr="00ED12BB">
              <w:rPr>
                <w:rFonts w:ascii="Times New Roman" w:eastAsia="Times New Roman" w:hAnsi="Times New Roman" w:cs="Times New Roman"/>
                <w:b/>
                <w:color w:val="000000"/>
                <w:sz w:val="26"/>
                <w:szCs w:val="26"/>
                <w:lang w:val="en-US"/>
              </w:rPr>
              <w:t>Công suất xử lý (kg/năm)</w:t>
            </w:r>
          </w:p>
        </w:tc>
        <w:tc>
          <w:tcPr>
            <w:tcW w:w="1595" w:type="dxa"/>
            <w:shd w:val="clear" w:color="auto" w:fill="auto"/>
            <w:vAlign w:val="center"/>
          </w:tcPr>
          <w:p w14:paraId="66835753" w14:textId="77777777" w:rsidR="00ED12BB" w:rsidRPr="00ED12BB" w:rsidRDefault="00ED12BB" w:rsidP="00ED12BB">
            <w:pPr>
              <w:widowControl w:val="0"/>
              <w:spacing w:line="240" w:lineRule="auto"/>
              <w:jc w:val="center"/>
              <w:rPr>
                <w:rFonts w:ascii="Times New Roman" w:eastAsia="Times New Roman" w:hAnsi="Times New Roman" w:cs="Times New Roman"/>
                <w:b/>
                <w:color w:val="000000"/>
                <w:sz w:val="26"/>
                <w:szCs w:val="26"/>
                <w:lang w:val="en-US"/>
              </w:rPr>
            </w:pPr>
            <w:r w:rsidRPr="00ED12BB">
              <w:rPr>
                <w:rFonts w:ascii="Times New Roman" w:eastAsia="Times New Roman" w:hAnsi="Times New Roman" w:cs="Times New Roman"/>
                <w:b/>
                <w:color w:val="000000"/>
                <w:sz w:val="26"/>
                <w:szCs w:val="26"/>
                <w:lang w:val="en-US"/>
              </w:rPr>
              <w:t>Phương án xử lý</w:t>
            </w:r>
          </w:p>
        </w:tc>
        <w:tc>
          <w:tcPr>
            <w:tcW w:w="1275" w:type="dxa"/>
            <w:shd w:val="clear" w:color="auto" w:fill="auto"/>
            <w:vAlign w:val="center"/>
          </w:tcPr>
          <w:p w14:paraId="57B9F759" w14:textId="77777777" w:rsidR="00ED12BB" w:rsidRPr="00ED12BB" w:rsidRDefault="00ED12BB" w:rsidP="00ED12BB">
            <w:pPr>
              <w:widowControl w:val="0"/>
              <w:spacing w:line="240" w:lineRule="auto"/>
              <w:jc w:val="center"/>
              <w:rPr>
                <w:rFonts w:ascii="Times New Roman" w:eastAsia="Times New Roman" w:hAnsi="Times New Roman" w:cs="Times New Roman"/>
                <w:b/>
                <w:color w:val="000000"/>
                <w:sz w:val="26"/>
                <w:szCs w:val="26"/>
                <w:lang w:val="en-US"/>
              </w:rPr>
            </w:pPr>
            <w:r w:rsidRPr="00ED12BB">
              <w:rPr>
                <w:rFonts w:ascii="Times New Roman" w:eastAsia="Times New Roman" w:hAnsi="Times New Roman" w:cs="Times New Roman"/>
                <w:b/>
                <w:color w:val="000000"/>
                <w:sz w:val="26"/>
                <w:szCs w:val="26"/>
                <w:lang w:val="en-US"/>
              </w:rPr>
              <w:t>Ghi chú</w:t>
            </w:r>
          </w:p>
        </w:tc>
      </w:tr>
      <w:tr w:rsidR="00ED12BB" w:rsidRPr="00ED12BB" w14:paraId="6CDAD666" w14:textId="77777777" w:rsidTr="00B547A1">
        <w:tc>
          <w:tcPr>
            <w:tcW w:w="993" w:type="dxa"/>
          </w:tcPr>
          <w:p w14:paraId="4DBE3584" w14:textId="77777777" w:rsidR="00ED12BB" w:rsidRPr="00ED12BB" w:rsidRDefault="00ED12BB" w:rsidP="00ED12BB">
            <w:pPr>
              <w:widowControl w:val="0"/>
              <w:spacing w:line="240" w:lineRule="auto"/>
              <w:jc w:val="center"/>
              <w:rPr>
                <w:rFonts w:ascii="Times New Roman" w:eastAsia="Times New Roman" w:hAnsi="Times New Roman" w:cs="Times New Roman"/>
                <w:color w:val="000000"/>
                <w:sz w:val="26"/>
                <w:szCs w:val="26"/>
                <w:lang w:val="en-US"/>
              </w:rPr>
            </w:pPr>
            <w:r w:rsidRPr="00ED12BB">
              <w:rPr>
                <w:rFonts w:ascii="Times New Roman" w:eastAsia="Times New Roman" w:hAnsi="Times New Roman" w:cs="Times New Roman"/>
                <w:color w:val="000000"/>
                <w:sz w:val="26"/>
                <w:szCs w:val="26"/>
                <w:lang w:val="en-US"/>
              </w:rPr>
              <w:t>1</w:t>
            </w:r>
          </w:p>
        </w:tc>
        <w:tc>
          <w:tcPr>
            <w:tcW w:w="3260" w:type="dxa"/>
          </w:tcPr>
          <w:p w14:paraId="1517E63E" w14:textId="77777777" w:rsidR="00ED12BB" w:rsidRPr="00ED12BB" w:rsidRDefault="00ED12BB" w:rsidP="00ED12BB">
            <w:pPr>
              <w:widowControl w:val="0"/>
              <w:spacing w:line="240" w:lineRule="auto"/>
              <w:rPr>
                <w:rFonts w:ascii="Times New Roman" w:eastAsia="Times New Roman" w:hAnsi="Times New Roman" w:cs="Times New Roman"/>
                <w:color w:val="000000"/>
                <w:sz w:val="26"/>
                <w:szCs w:val="26"/>
                <w:lang w:val="en-US"/>
              </w:rPr>
            </w:pPr>
            <w:r w:rsidRPr="00ED12BB">
              <w:rPr>
                <w:rFonts w:ascii="Times New Roman" w:eastAsia="Times New Roman" w:hAnsi="Times New Roman" w:cs="Times New Roman"/>
                <w:color w:val="000000"/>
                <w:sz w:val="26"/>
                <w:szCs w:val="26"/>
                <w:lang w:val="en-US"/>
              </w:rPr>
              <w:t>Tên công trình 1</w:t>
            </w:r>
          </w:p>
        </w:tc>
        <w:tc>
          <w:tcPr>
            <w:tcW w:w="2091" w:type="dxa"/>
            <w:shd w:val="clear" w:color="auto" w:fill="auto"/>
          </w:tcPr>
          <w:p w14:paraId="50E89178" w14:textId="77777777" w:rsidR="00ED12BB" w:rsidRPr="00ED12BB" w:rsidRDefault="00ED12BB" w:rsidP="00ED12BB">
            <w:pPr>
              <w:widowControl w:val="0"/>
              <w:spacing w:line="240" w:lineRule="auto"/>
              <w:rPr>
                <w:rFonts w:ascii="Times New Roman" w:eastAsia="Times New Roman" w:hAnsi="Times New Roman" w:cs="Times New Roman"/>
                <w:color w:val="000000"/>
                <w:sz w:val="26"/>
                <w:szCs w:val="26"/>
                <w:lang w:val="en-US"/>
              </w:rPr>
            </w:pPr>
            <w:r w:rsidRPr="00ED12BB">
              <w:rPr>
                <w:rFonts w:ascii="Times New Roman" w:eastAsia="Times New Roman" w:hAnsi="Times New Roman" w:cs="Times New Roman"/>
                <w:color w:val="000000"/>
                <w:sz w:val="26"/>
                <w:szCs w:val="26"/>
                <w:lang w:val="en-US"/>
              </w:rPr>
              <w:t>….</w:t>
            </w:r>
          </w:p>
        </w:tc>
        <w:tc>
          <w:tcPr>
            <w:tcW w:w="1595" w:type="dxa"/>
            <w:shd w:val="clear" w:color="auto" w:fill="auto"/>
          </w:tcPr>
          <w:p w14:paraId="0521843C" w14:textId="77777777" w:rsidR="00ED12BB" w:rsidRPr="00ED12BB" w:rsidRDefault="00ED12BB" w:rsidP="00ED12BB">
            <w:pPr>
              <w:widowControl w:val="0"/>
              <w:spacing w:line="240" w:lineRule="auto"/>
              <w:rPr>
                <w:rFonts w:ascii="Times New Roman" w:eastAsia="Times New Roman" w:hAnsi="Times New Roman" w:cs="Times New Roman"/>
                <w:color w:val="000000"/>
                <w:sz w:val="26"/>
                <w:szCs w:val="26"/>
                <w:lang w:val="en-US"/>
              </w:rPr>
            </w:pPr>
            <w:r w:rsidRPr="00ED12BB">
              <w:rPr>
                <w:rFonts w:ascii="Times New Roman" w:eastAsia="Times New Roman" w:hAnsi="Times New Roman" w:cs="Times New Roman"/>
                <w:color w:val="000000"/>
                <w:sz w:val="26"/>
                <w:szCs w:val="26"/>
                <w:lang w:val="en-US"/>
              </w:rPr>
              <w:t>….</w:t>
            </w:r>
          </w:p>
        </w:tc>
        <w:tc>
          <w:tcPr>
            <w:tcW w:w="1275" w:type="dxa"/>
            <w:shd w:val="clear" w:color="auto" w:fill="auto"/>
          </w:tcPr>
          <w:p w14:paraId="71DAAAE4" w14:textId="77777777" w:rsidR="00ED12BB" w:rsidRPr="00ED12BB" w:rsidRDefault="00ED12BB" w:rsidP="00ED12BB">
            <w:pPr>
              <w:widowControl w:val="0"/>
              <w:spacing w:line="240" w:lineRule="auto"/>
              <w:rPr>
                <w:rFonts w:ascii="Times New Roman" w:eastAsia="Times New Roman" w:hAnsi="Times New Roman" w:cs="Times New Roman"/>
                <w:color w:val="000000"/>
                <w:sz w:val="26"/>
                <w:szCs w:val="26"/>
                <w:lang w:val="en-US"/>
              </w:rPr>
            </w:pPr>
          </w:p>
        </w:tc>
      </w:tr>
      <w:tr w:rsidR="00ED12BB" w:rsidRPr="00ED12BB" w14:paraId="4F7F19A8" w14:textId="77777777" w:rsidTr="00B547A1">
        <w:tc>
          <w:tcPr>
            <w:tcW w:w="993" w:type="dxa"/>
          </w:tcPr>
          <w:p w14:paraId="226004B6" w14:textId="77777777" w:rsidR="00ED12BB" w:rsidRPr="00ED12BB" w:rsidRDefault="00ED12BB" w:rsidP="00ED12BB">
            <w:pPr>
              <w:widowControl w:val="0"/>
              <w:spacing w:line="240" w:lineRule="auto"/>
              <w:jc w:val="center"/>
              <w:rPr>
                <w:rFonts w:ascii="Times New Roman" w:eastAsia="Times New Roman" w:hAnsi="Times New Roman" w:cs="Times New Roman"/>
                <w:color w:val="000000"/>
                <w:sz w:val="26"/>
                <w:szCs w:val="26"/>
                <w:lang w:val="en-US"/>
              </w:rPr>
            </w:pPr>
            <w:r w:rsidRPr="00ED12BB">
              <w:rPr>
                <w:rFonts w:ascii="Times New Roman" w:eastAsia="Times New Roman" w:hAnsi="Times New Roman" w:cs="Times New Roman"/>
                <w:color w:val="000000"/>
                <w:sz w:val="26"/>
                <w:szCs w:val="26"/>
                <w:lang w:val="en-US"/>
              </w:rPr>
              <w:t>2</w:t>
            </w:r>
          </w:p>
        </w:tc>
        <w:tc>
          <w:tcPr>
            <w:tcW w:w="3260" w:type="dxa"/>
          </w:tcPr>
          <w:p w14:paraId="58A1851F" w14:textId="77777777" w:rsidR="00ED12BB" w:rsidRPr="00ED12BB" w:rsidRDefault="00ED12BB" w:rsidP="00ED12BB">
            <w:pPr>
              <w:widowControl w:val="0"/>
              <w:spacing w:line="240" w:lineRule="auto"/>
              <w:rPr>
                <w:rFonts w:ascii="Times New Roman" w:eastAsia="Times New Roman" w:hAnsi="Times New Roman" w:cs="Times New Roman"/>
                <w:color w:val="000000"/>
                <w:sz w:val="26"/>
                <w:szCs w:val="26"/>
                <w:lang w:val="en-US"/>
              </w:rPr>
            </w:pPr>
            <w:r w:rsidRPr="00ED12BB">
              <w:rPr>
                <w:rFonts w:ascii="Times New Roman" w:eastAsia="Times New Roman" w:hAnsi="Times New Roman" w:cs="Times New Roman"/>
                <w:color w:val="000000"/>
                <w:sz w:val="26"/>
                <w:szCs w:val="26"/>
                <w:lang w:val="en-US"/>
              </w:rPr>
              <w:t>Tên công trình 2</w:t>
            </w:r>
          </w:p>
        </w:tc>
        <w:tc>
          <w:tcPr>
            <w:tcW w:w="2091" w:type="dxa"/>
            <w:shd w:val="clear" w:color="auto" w:fill="auto"/>
          </w:tcPr>
          <w:p w14:paraId="477CC948" w14:textId="77777777" w:rsidR="00ED12BB" w:rsidRPr="00ED12BB" w:rsidRDefault="00ED12BB" w:rsidP="00ED12BB">
            <w:pPr>
              <w:widowControl w:val="0"/>
              <w:spacing w:line="240" w:lineRule="auto"/>
              <w:rPr>
                <w:rFonts w:ascii="Times New Roman" w:eastAsia="Times New Roman" w:hAnsi="Times New Roman" w:cs="Times New Roman"/>
                <w:color w:val="000000"/>
                <w:sz w:val="26"/>
                <w:szCs w:val="26"/>
                <w:lang w:val="en-US"/>
              </w:rPr>
            </w:pPr>
            <w:r w:rsidRPr="00ED12BB">
              <w:rPr>
                <w:rFonts w:ascii="Times New Roman" w:eastAsia="Times New Roman" w:hAnsi="Times New Roman" w:cs="Times New Roman"/>
                <w:color w:val="000000"/>
                <w:sz w:val="26"/>
                <w:szCs w:val="26"/>
                <w:lang w:val="en-US"/>
              </w:rPr>
              <w:t>……</w:t>
            </w:r>
          </w:p>
        </w:tc>
        <w:tc>
          <w:tcPr>
            <w:tcW w:w="1595" w:type="dxa"/>
            <w:shd w:val="clear" w:color="auto" w:fill="auto"/>
          </w:tcPr>
          <w:p w14:paraId="1942B2E3" w14:textId="77777777" w:rsidR="00ED12BB" w:rsidRPr="00ED12BB" w:rsidRDefault="00ED12BB" w:rsidP="00ED12BB">
            <w:pPr>
              <w:widowControl w:val="0"/>
              <w:spacing w:line="240" w:lineRule="auto"/>
              <w:rPr>
                <w:rFonts w:ascii="Times New Roman" w:eastAsia="Times New Roman" w:hAnsi="Times New Roman" w:cs="Times New Roman"/>
                <w:color w:val="000000"/>
                <w:sz w:val="26"/>
                <w:szCs w:val="26"/>
                <w:lang w:val="en-US"/>
              </w:rPr>
            </w:pPr>
            <w:r w:rsidRPr="00ED12BB">
              <w:rPr>
                <w:rFonts w:ascii="Times New Roman" w:eastAsia="Times New Roman" w:hAnsi="Times New Roman" w:cs="Times New Roman"/>
                <w:color w:val="000000"/>
                <w:sz w:val="26"/>
                <w:szCs w:val="26"/>
                <w:lang w:val="en-US"/>
              </w:rPr>
              <w:t>….</w:t>
            </w:r>
          </w:p>
        </w:tc>
        <w:tc>
          <w:tcPr>
            <w:tcW w:w="1275" w:type="dxa"/>
            <w:shd w:val="clear" w:color="auto" w:fill="auto"/>
          </w:tcPr>
          <w:p w14:paraId="2ED57F3D" w14:textId="77777777" w:rsidR="00ED12BB" w:rsidRPr="00ED12BB" w:rsidRDefault="00ED12BB" w:rsidP="00ED12BB">
            <w:pPr>
              <w:widowControl w:val="0"/>
              <w:spacing w:line="240" w:lineRule="auto"/>
              <w:rPr>
                <w:rFonts w:ascii="Times New Roman" w:eastAsia="Times New Roman" w:hAnsi="Times New Roman" w:cs="Times New Roman"/>
                <w:color w:val="000000"/>
                <w:sz w:val="26"/>
                <w:szCs w:val="26"/>
                <w:lang w:val="en-US"/>
              </w:rPr>
            </w:pPr>
          </w:p>
        </w:tc>
      </w:tr>
      <w:tr w:rsidR="00ED12BB" w:rsidRPr="00ED12BB" w14:paraId="411BB21C" w14:textId="77777777" w:rsidTr="00B547A1">
        <w:tc>
          <w:tcPr>
            <w:tcW w:w="993" w:type="dxa"/>
          </w:tcPr>
          <w:p w14:paraId="5A081B58" w14:textId="77777777" w:rsidR="00ED12BB" w:rsidRPr="00ED12BB" w:rsidRDefault="00ED12BB" w:rsidP="00ED12BB">
            <w:pPr>
              <w:widowControl w:val="0"/>
              <w:spacing w:line="240" w:lineRule="auto"/>
              <w:jc w:val="center"/>
              <w:rPr>
                <w:rFonts w:ascii="Times New Roman" w:eastAsia="Times New Roman" w:hAnsi="Times New Roman" w:cs="Times New Roman"/>
                <w:color w:val="000000"/>
                <w:sz w:val="26"/>
                <w:szCs w:val="26"/>
                <w:lang w:val="en-US"/>
              </w:rPr>
            </w:pPr>
            <w:r w:rsidRPr="00ED12BB">
              <w:rPr>
                <w:rFonts w:ascii="Times New Roman" w:eastAsia="Times New Roman" w:hAnsi="Times New Roman" w:cs="Times New Roman"/>
                <w:color w:val="000000"/>
                <w:sz w:val="26"/>
                <w:szCs w:val="26"/>
                <w:lang w:val="en-US"/>
              </w:rPr>
              <w:t>3</w:t>
            </w:r>
          </w:p>
        </w:tc>
        <w:tc>
          <w:tcPr>
            <w:tcW w:w="3260" w:type="dxa"/>
          </w:tcPr>
          <w:p w14:paraId="040DEC98" w14:textId="77777777" w:rsidR="00ED12BB" w:rsidRPr="00ED12BB" w:rsidRDefault="00ED12BB" w:rsidP="00ED12BB">
            <w:pPr>
              <w:widowControl w:val="0"/>
              <w:spacing w:line="240" w:lineRule="auto"/>
              <w:rPr>
                <w:rFonts w:ascii="Times New Roman" w:eastAsia="Times New Roman" w:hAnsi="Times New Roman" w:cs="Times New Roman"/>
                <w:color w:val="000000"/>
                <w:sz w:val="26"/>
                <w:szCs w:val="26"/>
                <w:lang w:val="en-US"/>
              </w:rPr>
            </w:pPr>
            <w:r w:rsidRPr="00ED12BB">
              <w:rPr>
                <w:rFonts w:ascii="Times New Roman" w:eastAsia="Times New Roman" w:hAnsi="Times New Roman" w:cs="Times New Roman"/>
                <w:color w:val="000000"/>
                <w:sz w:val="26"/>
                <w:szCs w:val="26"/>
                <w:lang w:val="en-US"/>
              </w:rPr>
              <w:t>………</w:t>
            </w:r>
          </w:p>
        </w:tc>
        <w:tc>
          <w:tcPr>
            <w:tcW w:w="2091" w:type="dxa"/>
            <w:shd w:val="clear" w:color="auto" w:fill="auto"/>
          </w:tcPr>
          <w:p w14:paraId="253A2CBB" w14:textId="77777777" w:rsidR="00ED12BB" w:rsidRPr="00ED12BB" w:rsidRDefault="00ED12BB" w:rsidP="00ED12BB">
            <w:pPr>
              <w:widowControl w:val="0"/>
              <w:spacing w:line="240" w:lineRule="auto"/>
              <w:rPr>
                <w:rFonts w:ascii="Times New Roman" w:eastAsia="Times New Roman" w:hAnsi="Times New Roman" w:cs="Times New Roman"/>
                <w:color w:val="000000"/>
                <w:sz w:val="26"/>
                <w:szCs w:val="26"/>
                <w:lang w:val="en-US"/>
              </w:rPr>
            </w:pPr>
          </w:p>
        </w:tc>
        <w:tc>
          <w:tcPr>
            <w:tcW w:w="1595" w:type="dxa"/>
            <w:shd w:val="clear" w:color="auto" w:fill="auto"/>
          </w:tcPr>
          <w:p w14:paraId="43D2CD89" w14:textId="77777777" w:rsidR="00ED12BB" w:rsidRPr="00ED12BB" w:rsidRDefault="00ED12BB" w:rsidP="00ED12BB">
            <w:pPr>
              <w:widowControl w:val="0"/>
              <w:spacing w:line="240" w:lineRule="auto"/>
              <w:rPr>
                <w:rFonts w:ascii="Times New Roman" w:eastAsia="Times New Roman" w:hAnsi="Times New Roman" w:cs="Times New Roman"/>
                <w:color w:val="000000"/>
                <w:sz w:val="26"/>
                <w:szCs w:val="26"/>
                <w:lang w:val="en-US"/>
              </w:rPr>
            </w:pPr>
          </w:p>
        </w:tc>
        <w:tc>
          <w:tcPr>
            <w:tcW w:w="1275" w:type="dxa"/>
            <w:shd w:val="clear" w:color="auto" w:fill="auto"/>
          </w:tcPr>
          <w:p w14:paraId="0923E52D" w14:textId="77777777" w:rsidR="00ED12BB" w:rsidRPr="00ED12BB" w:rsidRDefault="00ED12BB" w:rsidP="00ED12BB">
            <w:pPr>
              <w:widowControl w:val="0"/>
              <w:spacing w:line="240" w:lineRule="auto"/>
              <w:rPr>
                <w:rFonts w:ascii="Times New Roman" w:eastAsia="Times New Roman" w:hAnsi="Times New Roman" w:cs="Times New Roman"/>
                <w:color w:val="000000"/>
                <w:sz w:val="26"/>
                <w:szCs w:val="26"/>
                <w:lang w:val="en-US"/>
              </w:rPr>
            </w:pPr>
          </w:p>
        </w:tc>
      </w:tr>
      <w:tr w:rsidR="00ED12BB" w:rsidRPr="00ED12BB" w14:paraId="4BFC5E3B" w14:textId="77777777" w:rsidTr="00B547A1">
        <w:tc>
          <w:tcPr>
            <w:tcW w:w="993" w:type="dxa"/>
          </w:tcPr>
          <w:p w14:paraId="5E8CAFF1" w14:textId="77777777" w:rsidR="00ED12BB" w:rsidRPr="00ED12BB" w:rsidRDefault="00ED12BB" w:rsidP="00ED12BB">
            <w:pPr>
              <w:widowControl w:val="0"/>
              <w:spacing w:line="240" w:lineRule="auto"/>
              <w:jc w:val="center"/>
              <w:rPr>
                <w:rFonts w:ascii="Times New Roman" w:eastAsia="Times New Roman" w:hAnsi="Times New Roman" w:cs="Times New Roman"/>
                <w:color w:val="000000"/>
                <w:sz w:val="26"/>
                <w:szCs w:val="26"/>
                <w:lang w:val="en-US"/>
              </w:rPr>
            </w:pPr>
            <w:r w:rsidRPr="00ED12BB">
              <w:rPr>
                <w:rFonts w:ascii="Times New Roman" w:eastAsia="Times New Roman" w:hAnsi="Times New Roman" w:cs="Times New Roman"/>
                <w:color w:val="000000"/>
                <w:sz w:val="26"/>
                <w:szCs w:val="26"/>
                <w:lang w:val="en-US"/>
              </w:rPr>
              <w:t>….</w:t>
            </w:r>
          </w:p>
        </w:tc>
        <w:tc>
          <w:tcPr>
            <w:tcW w:w="3260" w:type="dxa"/>
          </w:tcPr>
          <w:p w14:paraId="56468D3C" w14:textId="77777777" w:rsidR="00ED12BB" w:rsidRPr="00ED12BB" w:rsidRDefault="00ED12BB" w:rsidP="00ED12BB">
            <w:pPr>
              <w:widowControl w:val="0"/>
              <w:spacing w:line="240" w:lineRule="auto"/>
              <w:rPr>
                <w:rFonts w:ascii="Times New Roman" w:eastAsia="Times New Roman" w:hAnsi="Times New Roman" w:cs="Times New Roman"/>
                <w:color w:val="000000"/>
                <w:sz w:val="26"/>
                <w:szCs w:val="26"/>
                <w:lang w:val="en-US"/>
              </w:rPr>
            </w:pPr>
            <w:r w:rsidRPr="00ED12BB">
              <w:rPr>
                <w:rFonts w:ascii="Times New Roman" w:eastAsia="Times New Roman" w:hAnsi="Times New Roman" w:cs="Times New Roman"/>
                <w:color w:val="000000"/>
                <w:sz w:val="26"/>
                <w:szCs w:val="26"/>
                <w:lang w:val="en-US"/>
              </w:rPr>
              <w:t>………</w:t>
            </w:r>
          </w:p>
        </w:tc>
        <w:tc>
          <w:tcPr>
            <w:tcW w:w="2091" w:type="dxa"/>
            <w:shd w:val="clear" w:color="auto" w:fill="auto"/>
          </w:tcPr>
          <w:p w14:paraId="6BA52B15" w14:textId="77777777" w:rsidR="00ED12BB" w:rsidRPr="00ED12BB" w:rsidRDefault="00ED12BB" w:rsidP="00ED12BB">
            <w:pPr>
              <w:widowControl w:val="0"/>
              <w:spacing w:line="240" w:lineRule="auto"/>
              <w:rPr>
                <w:rFonts w:ascii="Times New Roman" w:eastAsia="Times New Roman" w:hAnsi="Times New Roman" w:cs="Times New Roman"/>
                <w:color w:val="000000"/>
                <w:sz w:val="26"/>
                <w:szCs w:val="26"/>
                <w:lang w:val="en-US"/>
              </w:rPr>
            </w:pPr>
          </w:p>
        </w:tc>
        <w:tc>
          <w:tcPr>
            <w:tcW w:w="1595" w:type="dxa"/>
            <w:shd w:val="clear" w:color="auto" w:fill="auto"/>
          </w:tcPr>
          <w:p w14:paraId="3A72C13C" w14:textId="77777777" w:rsidR="00ED12BB" w:rsidRPr="00ED12BB" w:rsidRDefault="00ED12BB" w:rsidP="00ED12BB">
            <w:pPr>
              <w:widowControl w:val="0"/>
              <w:spacing w:line="240" w:lineRule="auto"/>
              <w:rPr>
                <w:rFonts w:ascii="Times New Roman" w:eastAsia="Times New Roman" w:hAnsi="Times New Roman" w:cs="Times New Roman"/>
                <w:color w:val="000000"/>
                <w:sz w:val="26"/>
                <w:szCs w:val="26"/>
                <w:lang w:val="en-US"/>
              </w:rPr>
            </w:pPr>
          </w:p>
        </w:tc>
        <w:tc>
          <w:tcPr>
            <w:tcW w:w="1275" w:type="dxa"/>
            <w:shd w:val="clear" w:color="auto" w:fill="auto"/>
          </w:tcPr>
          <w:p w14:paraId="5F6BF755" w14:textId="77777777" w:rsidR="00ED12BB" w:rsidRPr="00ED12BB" w:rsidRDefault="00ED12BB" w:rsidP="00ED12BB">
            <w:pPr>
              <w:widowControl w:val="0"/>
              <w:spacing w:line="240" w:lineRule="auto"/>
              <w:rPr>
                <w:rFonts w:ascii="Times New Roman" w:eastAsia="Times New Roman" w:hAnsi="Times New Roman" w:cs="Times New Roman"/>
                <w:color w:val="000000"/>
                <w:sz w:val="26"/>
                <w:szCs w:val="26"/>
                <w:lang w:val="en-US"/>
              </w:rPr>
            </w:pPr>
          </w:p>
        </w:tc>
      </w:tr>
    </w:tbl>
    <w:p w14:paraId="2BB7DBEB" w14:textId="047A6602" w:rsidR="00ED12BB" w:rsidRDefault="00ED12BB" w:rsidP="002A350A">
      <w:pPr>
        <w:widowControl w:val="0"/>
        <w:spacing w:before="120" w:line="240" w:lineRule="auto"/>
        <w:ind w:firstLine="567"/>
        <w:jc w:val="both"/>
        <w:rPr>
          <w:rFonts w:ascii="Times New Roman" w:hAnsi="Times New Roman" w:cs="Times New Roman"/>
          <w:color w:val="000000"/>
          <w:sz w:val="28"/>
          <w:szCs w:val="28"/>
          <w:lang w:val="en-US"/>
        </w:rPr>
      </w:pPr>
      <w:r w:rsidRPr="00ED12BB">
        <w:rPr>
          <w:rFonts w:ascii="Times New Roman" w:hAnsi="Times New Roman" w:cs="Times New Roman"/>
          <w:color w:val="000000"/>
          <w:sz w:val="28"/>
          <w:szCs w:val="28"/>
          <w:lang w:val="en-US"/>
        </w:rPr>
        <w:t>- Mã chất thải nguy hại và khối lượng được phép xử lý: Nêu rõ từng mã chất thải nguy hại và khối lượng đề nghị cấp phép theo bảng sau:</w:t>
      </w:r>
    </w:p>
    <w:p w14:paraId="66A81833" w14:textId="77777777" w:rsidR="002A350A" w:rsidRPr="002A350A" w:rsidRDefault="002A350A" w:rsidP="002A350A">
      <w:pPr>
        <w:widowControl w:val="0"/>
        <w:spacing w:before="120" w:line="240" w:lineRule="auto"/>
        <w:ind w:firstLine="567"/>
        <w:jc w:val="both"/>
        <w:rPr>
          <w:rFonts w:ascii="Times New Roman" w:hAnsi="Times New Roman" w:cs="Times New Roman"/>
          <w:color w:val="000000"/>
          <w:sz w:val="2"/>
          <w:szCs w:val="28"/>
          <w:lang w:val="en-US"/>
        </w:rPr>
      </w:pP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6"/>
        <w:gridCol w:w="1736"/>
        <w:gridCol w:w="1524"/>
        <w:gridCol w:w="1106"/>
        <w:gridCol w:w="1300"/>
        <w:gridCol w:w="1601"/>
      </w:tblGrid>
      <w:tr w:rsidR="00ED12BB" w:rsidRPr="00ED12BB" w14:paraId="4224BEC9" w14:textId="77777777" w:rsidTr="00826A7F">
        <w:tc>
          <w:tcPr>
            <w:tcW w:w="709" w:type="dxa"/>
            <w:vAlign w:val="center"/>
          </w:tcPr>
          <w:p w14:paraId="477CA215" w14:textId="77777777" w:rsidR="00ED12BB" w:rsidRPr="00ED12BB" w:rsidRDefault="00ED12BB" w:rsidP="00ED12BB">
            <w:pPr>
              <w:widowControl w:val="0"/>
              <w:spacing w:line="240" w:lineRule="auto"/>
              <w:jc w:val="center"/>
              <w:rPr>
                <w:rFonts w:ascii="Times New Roman" w:eastAsia="Times New Roman" w:hAnsi="Times New Roman" w:cs="Times New Roman"/>
                <w:b/>
                <w:color w:val="000000"/>
                <w:sz w:val="24"/>
                <w:szCs w:val="24"/>
                <w:lang w:val="en-US"/>
              </w:rPr>
            </w:pPr>
            <w:r w:rsidRPr="00ED12BB">
              <w:rPr>
                <w:rFonts w:ascii="Times New Roman" w:eastAsia="Times New Roman" w:hAnsi="Times New Roman" w:cs="Times New Roman"/>
                <w:b/>
                <w:color w:val="000000"/>
                <w:sz w:val="24"/>
                <w:szCs w:val="24"/>
                <w:lang w:val="en-US"/>
              </w:rPr>
              <w:t>TT</w:t>
            </w:r>
          </w:p>
        </w:tc>
        <w:tc>
          <w:tcPr>
            <w:tcW w:w="1276" w:type="dxa"/>
            <w:vAlign w:val="center"/>
          </w:tcPr>
          <w:p w14:paraId="1362E60F" w14:textId="77777777" w:rsidR="00ED12BB" w:rsidRPr="00ED12BB" w:rsidRDefault="00ED12BB" w:rsidP="00ED12BB">
            <w:pPr>
              <w:widowControl w:val="0"/>
              <w:spacing w:line="240" w:lineRule="auto"/>
              <w:jc w:val="center"/>
              <w:rPr>
                <w:rFonts w:ascii="Times New Roman" w:eastAsia="Times New Roman" w:hAnsi="Times New Roman" w:cs="Times New Roman"/>
                <w:b/>
                <w:color w:val="000000"/>
                <w:sz w:val="24"/>
                <w:szCs w:val="24"/>
                <w:lang w:val="en-US"/>
              </w:rPr>
            </w:pPr>
            <w:r w:rsidRPr="00ED12BB">
              <w:rPr>
                <w:rFonts w:ascii="Times New Roman" w:eastAsia="Times New Roman" w:hAnsi="Times New Roman" w:cs="Times New Roman"/>
                <w:b/>
                <w:color w:val="000000"/>
                <w:sz w:val="24"/>
                <w:szCs w:val="24"/>
                <w:lang w:val="en-US"/>
              </w:rPr>
              <w:t>Tên chất thải</w:t>
            </w:r>
          </w:p>
        </w:tc>
        <w:tc>
          <w:tcPr>
            <w:tcW w:w="1736" w:type="dxa"/>
            <w:shd w:val="clear" w:color="auto" w:fill="auto"/>
            <w:vAlign w:val="center"/>
          </w:tcPr>
          <w:p w14:paraId="54208C8A" w14:textId="77777777" w:rsidR="00ED12BB" w:rsidRPr="00ED12BB" w:rsidRDefault="00ED12BB" w:rsidP="00ED12BB">
            <w:pPr>
              <w:widowControl w:val="0"/>
              <w:spacing w:line="240" w:lineRule="auto"/>
              <w:jc w:val="center"/>
              <w:rPr>
                <w:rFonts w:ascii="Times New Roman" w:eastAsia="Times New Roman" w:hAnsi="Times New Roman" w:cs="Times New Roman"/>
                <w:b/>
                <w:color w:val="000000"/>
                <w:sz w:val="24"/>
                <w:szCs w:val="24"/>
                <w:lang w:val="en-US"/>
              </w:rPr>
            </w:pPr>
            <w:r w:rsidRPr="00ED12BB">
              <w:rPr>
                <w:rFonts w:ascii="Times New Roman" w:eastAsia="Times New Roman" w:hAnsi="Times New Roman" w:cs="Times New Roman"/>
                <w:b/>
                <w:color w:val="000000"/>
                <w:sz w:val="24"/>
                <w:szCs w:val="24"/>
                <w:lang w:val="en-US"/>
              </w:rPr>
              <w:t xml:space="preserve">Trạng thái </w:t>
            </w:r>
            <w:r w:rsidRPr="00ED12BB">
              <w:rPr>
                <w:rFonts w:ascii="Times New Roman" w:eastAsia="Times New Roman" w:hAnsi="Times New Roman" w:cs="Times New Roman"/>
                <w:b/>
                <w:color w:val="000000"/>
                <w:sz w:val="24"/>
                <w:szCs w:val="24"/>
                <w:lang w:val="en-US"/>
              </w:rPr>
              <w:br/>
              <w:t>tồn tại (rắn/lỏng/bùn)</w:t>
            </w:r>
          </w:p>
        </w:tc>
        <w:tc>
          <w:tcPr>
            <w:tcW w:w="1524" w:type="dxa"/>
            <w:shd w:val="clear" w:color="auto" w:fill="auto"/>
            <w:vAlign w:val="center"/>
          </w:tcPr>
          <w:p w14:paraId="7FBC61B8" w14:textId="77777777" w:rsidR="00ED12BB" w:rsidRPr="00ED12BB" w:rsidRDefault="00ED12BB" w:rsidP="00ED12BB">
            <w:pPr>
              <w:widowControl w:val="0"/>
              <w:spacing w:line="240" w:lineRule="auto"/>
              <w:jc w:val="center"/>
              <w:rPr>
                <w:rFonts w:ascii="Times New Roman" w:eastAsia="Times New Roman" w:hAnsi="Times New Roman" w:cs="Times New Roman"/>
                <w:b/>
                <w:color w:val="000000"/>
                <w:sz w:val="24"/>
                <w:szCs w:val="24"/>
                <w:lang w:val="en-US"/>
              </w:rPr>
            </w:pPr>
            <w:r w:rsidRPr="00ED12BB">
              <w:rPr>
                <w:rFonts w:ascii="Times New Roman" w:eastAsia="Times New Roman" w:hAnsi="Times New Roman" w:cs="Times New Roman"/>
                <w:b/>
                <w:color w:val="000000"/>
                <w:sz w:val="24"/>
                <w:szCs w:val="24"/>
                <w:lang w:val="en-US"/>
              </w:rPr>
              <w:t>Số lượng (kg/năm)</w:t>
            </w:r>
          </w:p>
        </w:tc>
        <w:tc>
          <w:tcPr>
            <w:tcW w:w="1106" w:type="dxa"/>
            <w:shd w:val="clear" w:color="auto" w:fill="auto"/>
            <w:vAlign w:val="center"/>
          </w:tcPr>
          <w:p w14:paraId="78FDDD01" w14:textId="102528FF" w:rsidR="00ED12BB" w:rsidRPr="00ED12BB" w:rsidRDefault="00ED12BB" w:rsidP="00ED12BB">
            <w:pPr>
              <w:widowControl w:val="0"/>
              <w:spacing w:line="240" w:lineRule="auto"/>
              <w:jc w:val="center"/>
              <w:rPr>
                <w:rFonts w:ascii="Times New Roman" w:eastAsia="Times New Roman" w:hAnsi="Times New Roman" w:cs="Times New Roman"/>
                <w:b/>
                <w:color w:val="000000"/>
                <w:sz w:val="24"/>
                <w:szCs w:val="24"/>
                <w:lang w:val="en-US"/>
              </w:rPr>
            </w:pPr>
            <w:r w:rsidRPr="00ED12BB">
              <w:rPr>
                <w:rFonts w:ascii="Times New Roman" w:eastAsia="Times New Roman" w:hAnsi="Times New Roman" w:cs="Times New Roman"/>
                <w:b/>
                <w:color w:val="000000"/>
                <w:sz w:val="24"/>
                <w:szCs w:val="24"/>
                <w:lang w:val="en-US"/>
              </w:rPr>
              <w:t xml:space="preserve">Mã </w:t>
            </w:r>
            <w:r w:rsidR="00C71FAD" w:rsidRPr="00C71FAD">
              <w:rPr>
                <w:rFonts w:ascii="Times New Roman" w:eastAsia="Times New Roman" w:hAnsi="Times New Roman" w:cs="Times New Roman"/>
                <w:b/>
                <w:color w:val="000000"/>
                <w:sz w:val="24"/>
                <w:szCs w:val="24"/>
                <w:lang w:val="en-US"/>
              </w:rPr>
              <w:t>chất thải nguy hại</w:t>
            </w:r>
          </w:p>
        </w:tc>
        <w:tc>
          <w:tcPr>
            <w:tcW w:w="1300" w:type="dxa"/>
            <w:shd w:val="clear" w:color="auto" w:fill="auto"/>
            <w:vAlign w:val="center"/>
          </w:tcPr>
          <w:p w14:paraId="3E1477A9" w14:textId="77777777" w:rsidR="00ED12BB" w:rsidRPr="00ED12BB" w:rsidRDefault="00ED12BB" w:rsidP="00ED12BB">
            <w:pPr>
              <w:widowControl w:val="0"/>
              <w:spacing w:line="240" w:lineRule="auto"/>
              <w:jc w:val="center"/>
              <w:rPr>
                <w:rFonts w:ascii="Times New Roman" w:eastAsia="Times New Roman" w:hAnsi="Times New Roman" w:cs="Times New Roman"/>
                <w:b/>
                <w:color w:val="000000"/>
                <w:sz w:val="24"/>
                <w:szCs w:val="24"/>
                <w:lang w:val="en-US"/>
              </w:rPr>
            </w:pPr>
            <w:r w:rsidRPr="00ED12BB">
              <w:rPr>
                <w:rFonts w:ascii="Times New Roman" w:eastAsia="Times New Roman" w:hAnsi="Times New Roman" w:cs="Times New Roman"/>
                <w:b/>
                <w:color w:val="000000"/>
                <w:sz w:val="24"/>
                <w:szCs w:val="24"/>
                <w:lang w:val="en-US"/>
              </w:rPr>
              <w:t>Phương án xử lý</w:t>
            </w:r>
          </w:p>
        </w:tc>
        <w:tc>
          <w:tcPr>
            <w:tcW w:w="1601" w:type="dxa"/>
            <w:shd w:val="clear" w:color="auto" w:fill="auto"/>
            <w:vAlign w:val="center"/>
          </w:tcPr>
          <w:p w14:paraId="323F5175" w14:textId="48A520A5" w:rsidR="00ED12BB" w:rsidRPr="00ED12BB" w:rsidRDefault="00ED12BB" w:rsidP="00ED12BB">
            <w:pPr>
              <w:widowControl w:val="0"/>
              <w:spacing w:line="240" w:lineRule="auto"/>
              <w:jc w:val="center"/>
              <w:rPr>
                <w:rFonts w:ascii="Times New Roman" w:eastAsia="Times New Roman" w:hAnsi="Times New Roman" w:cs="Times New Roman"/>
                <w:b/>
                <w:color w:val="000000"/>
                <w:sz w:val="24"/>
                <w:szCs w:val="24"/>
                <w:lang w:val="en-US"/>
              </w:rPr>
            </w:pPr>
            <w:r w:rsidRPr="00ED12BB">
              <w:rPr>
                <w:rFonts w:ascii="Times New Roman" w:eastAsia="Times New Roman" w:hAnsi="Times New Roman" w:cs="Times New Roman"/>
                <w:b/>
                <w:color w:val="000000"/>
                <w:sz w:val="24"/>
                <w:szCs w:val="24"/>
                <w:lang w:val="en-US"/>
              </w:rPr>
              <w:t xml:space="preserve">Mức độ xử lý </w:t>
            </w:r>
          </w:p>
        </w:tc>
      </w:tr>
      <w:tr w:rsidR="00ED12BB" w:rsidRPr="00ED12BB" w14:paraId="4B890973" w14:textId="77777777" w:rsidTr="00B547A1">
        <w:tc>
          <w:tcPr>
            <w:tcW w:w="709" w:type="dxa"/>
          </w:tcPr>
          <w:p w14:paraId="16B7F139" w14:textId="77777777" w:rsidR="00ED12BB" w:rsidRPr="00ED12BB" w:rsidRDefault="00ED12BB" w:rsidP="00ED12BB">
            <w:pPr>
              <w:widowControl w:val="0"/>
              <w:spacing w:line="240" w:lineRule="auto"/>
              <w:rPr>
                <w:rFonts w:ascii="Times New Roman" w:eastAsia="Times New Roman" w:hAnsi="Times New Roman" w:cs="Times New Roman"/>
                <w:color w:val="000000"/>
                <w:sz w:val="24"/>
                <w:szCs w:val="24"/>
                <w:lang w:val="en-US"/>
              </w:rPr>
            </w:pPr>
          </w:p>
        </w:tc>
        <w:tc>
          <w:tcPr>
            <w:tcW w:w="1276" w:type="dxa"/>
          </w:tcPr>
          <w:p w14:paraId="29ADE722" w14:textId="77777777" w:rsidR="00ED12BB" w:rsidRPr="00ED12BB" w:rsidRDefault="00ED12BB" w:rsidP="00ED12BB">
            <w:pPr>
              <w:widowControl w:val="0"/>
              <w:spacing w:line="240" w:lineRule="auto"/>
              <w:rPr>
                <w:rFonts w:ascii="Times New Roman" w:eastAsia="Times New Roman" w:hAnsi="Times New Roman" w:cs="Times New Roman"/>
                <w:color w:val="000000"/>
                <w:sz w:val="24"/>
                <w:szCs w:val="24"/>
                <w:lang w:val="en-US"/>
              </w:rPr>
            </w:pPr>
          </w:p>
        </w:tc>
        <w:tc>
          <w:tcPr>
            <w:tcW w:w="1736" w:type="dxa"/>
            <w:shd w:val="clear" w:color="auto" w:fill="auto"/>
          </w:tcPr>
          <w:p w14:paraId="0F88CB83" w14:textId="77777777" w:rsidR="00ED12BB" w:rsidRPr="00ED12BB" w:rsidRDefault="00ED12BB" w:rsidP="00ED12BB">
            <w:pPr>
              <w:widowControl w:val="0"/>
              <w:spacing w:line="240" w:lineRule="auto"/>
              <w:rPr>
                <w:rFonts w:ascii="Times New Roman" w:eastAsia="Times New Roman" w:hAnsi="Times New Roman" w:cs="Times New Roman"/>
                <w:color w:val="000000"/>
                <w:sz w:val="24"/>
                <w:szCs w:val="24"/>
                <w:lang w:val="en-US"/>
              </w:rPr>
            </w:pPr>
          </w:p>
        </w:tc>
        <w:tc>
          <w:tcPr>
            <w:tcW w:w="1524" w:type="dxa"/>
            <w:shd w:val="clear" w:color="auto" w:fill="auto"/>
          </w:tcPr>
          <w:p w14:paraId="0DF410FF" w14:textId="77777777" w:rsidR="00ED12BB" w:rsidRPr="00ED12BB" w:rsidRDefault="00ED12BB" w:rsidP="00ED12BB">
            <w:pPr>
              <w:widowControl w:val="0"/>
              <w:spacing w:line="240" w:lineRule="auto"/>
              <w:rPr>
                <w:rFonts w:ascii="Times New Roman" w:eastAsia="Times New Roman" w:hAnsi="Times New Roman" w:cs="Times New Roman"/>
                <w:color w:val="000000"/>
                <w:sz w:val="24"/>
                <w:szCs w:val="24"/>
                <w:lang w:val="en-US"/>
              </w:rPr>
            </w:pPr>
          </w:p>
        </w:tc>
        <w:tc>
          <w:tcPr>
            <w:tcW w:w="1106" w:type="dxa"/>
            <w:shd w:val="clear" w:color="auto" w:fill="auto"/>
          </w:tcPr>
          <w:p w14:paraId="673CC726" w14:textId="77777777" w:rsidR="00ED12BB" w:rsidRPr="00ED12BB" w:rsidRDefault="00ED12BB" w:rsidP="00ED12BB">
            <w:pPr>
              <w:widowControl w:val="0"/>
              <w:spacing w:line="240" w:lineRule="auto"/>
              <w:rPr>
                <w:rFonts w:ascii="Times New Roman" w:eastAsia="Times New Roman" w:hAnsi="Times New Roman" w:cs="Times New Roman"/>
                <w:color w:val="000000"/>
                <w:sz w:val="24"/>
                <w:szCs w:val="24"/>
                <w:lang w:val="en-US"/>
              </w:rPr>
            </w:pPr>
          </w:p>
        </w:tc>
        <w:tc>
          <w:tcPr>
            <w:tcW w:w="1300" w:type="dxa"/>
            <w:shd w:val="clear" w:color="auto" w:fill="auto"/>
          </w:tcPr>
          <w:p w14:paraId="21B0E5B5" w14:textId="77777777" w:rsidR="00ED12BB" w:rsidRPr="00ED12BB" w:rsidRDefault="00ED12BB" w:rsidP="00ED12BB">
            <w:pPr>
              <w:widowControl w:val="0"/>
              <w:spacing w:line="240" w:lineRule="auto"/>
              <w:rPr>
                <w:rFonts w:ascii="Times New Roman" w:eastAsia="Times New Roman" w:hAnsi="Times New Roman" w:cs="Times New Roman"/>
                <w:color w:val="000000"/>
                <w:sz w:val="24"/>
                <w:szCs w:val="24"/>
                <w:lang w:val="en-US"/>
              </w:rPr>
            </w:pPr>
          </w:p>
        </w:tc>
        <w:tc>
          <w:tcPr>
            <w:tcW w:w="1601" w:type="dxa"/>
            <w:shd w:val="clear" w:color="auto" w:fill="auto"/>
          </w:tcPr>
          <w:p w14:paraId="1A690F9F" w14:textId="0C46F1DF" w:rsidR="00ED12BB" w:rsidRPr="00ED12BB" w:rsidRDefault="00ED12BB" w:rsidP="00ED12BB">
            <w:pPr>
              <w:widowControl w:val="0"/>
              <w:spacing w:line="240" w:lineRule="auto"/>
              <w:jc w:val="both"/>
              <w:rPr>
                <w:rFonts w:ascii="Times New Roman" w:eastAsia="Times New Roman" w:hAnsi="Times New Roman" w:cs="Times New Roman"/>
                <w:color w:val="000000"/>
                <w:sz w:val="24"/>
                <w:szCs w:val="24"/>
                <w:lang w:val="en-US"/>
              </w:rPr>
            </w:pPr>
            <w:r w:rsidRPr="00ED12BB">
              <w:rPr>
                <w:rFonts w:ascii="Times New Roman" w:eastAsia="Times New Roman" w:hAnsi="Times New Roman" w:cs="Times New Roman"/>
                <w:color w:val="000000"/>
                <w:sz w:val="24"/>
                <w:szCs w:val="24"/>
                <w:lang w:val="en-US"/>
              </w:rPr>
              <w:t>(</w:t>
            </w:r>
            <w:r w:rsidR="00826A7F">
              <w:rPr>
                <w:rFonts w:ascii="Times New Roman" w:eastAsia="Times New Roman" w:hAnsi="Times New Roman" w:cs="Times New Roman"/>
                <w:color w:val="000000"/>
                <w:sz w:val="24"/>
                <w:szCs w:val="24"/>
                <w:lang w:val="en-US"/>
              </w:rPr>
              <w:t>T</w:t>
            </w:r>
            <w:r w:rsidRPr="00ED12BB">
              <w:rPr>
                <w:rFonts w:ascii="Times New Roman" w:eastAsia="Times New Roman" w:hAnsi="Times New Roman" w:cs="Times New Roman"/>
                <w:color w:val="000000"/>
                <w:sz w:val="24"/>
                <w:szCs w:val="24"/>
                <w:lang w:val="en-US"/>
              </w:rPr>
              <w:t>ên của tiêu chuẩn, quy chuẩn kỹ thuật cần đạt được)</w:t>
            </w:r>
          </w:p>
        </w:tc>
      </w:tr>
      <w:tr w:rsidR="00ED12BB" w:rsidRPr="00ED12BB" w14:paraId="3632D5BF" w14:textId="77777777" w:rsidTr="00B547A1">
        <w:tc>
          <w:tcPr>
            <w:tcW w:w="709" w:type="dxa"/>
          </w:tcPr>
          <w:p w14:paraId="633C4D94" w14:textId="77777777" w:rsidR="00ED12BB" w:rsidRPr="00ED12BB" w:rsidRDefault="00ED12BB" w:rsidP="00ED12BB">
            <w:pPr>
              <w:widowControl w:val="0"/>
              <w:spacing w:line="240" w:lineRule="auto"/>
              <w:rPr>
                <w:rFonts w:ascii="Times New Roman" w:eastAsia="Times New Roman" w:hAnsi="Times New Roman" w:cs="Times New Roman"/>
                <w:color w:val="000000"/>
                <w:sz w:val="24"/>
                <w:szCs w:val="24"/>
                <w:lang w:val="en-US"/>
              </w:rPr>
            </w:pPr>
          </w:p>
        </w:tc>
        <w:tc>
          <w:tcPr>
            <w:tcW w:w="1276" w:type="dxa"/>
          </w:tcPr>
          <w:p w14:paraId="1B790793" w14:textId="77777777" w:rsidR="00ED12BB" w:rsidRPr="00ED12BB" w:rsidRDefault="00ED12BB" w:rsidP="0004635D">
            <w:pPr>
              <w:widowControl w:val="0"/>
              <w:spacing w:line="240" w:lineRule="auto"/>
              <w:jc w:val="center"/>
              <w:rPr>
                <w:rFonts w:ascii="Times New Roman" w:eastAsia="Times New Roman" w:hAnsi="Times New Roman" w:cs="Times New Roman"/>
                <w:color w:val="000000"/>
                <w:sz w:val="24"/>
                <w:szCs w:val="24"/>
                <w:lang w:val="en-US"/>
              </w:rPr>
            </w:pPr>
            <w:r w:rsidRPr="00ED12BB">
              <w:rPr>
                <w:rFonts w:ascii="Times New Roman" w:eastAsia="Times New Roman" w:hAnsi="Times New Roman" w:cs="Times New Roman"/>
                <w:color w:val="000000"/>
                <w:sz w:val="24"/>
                <w:szCs w:val="24"/>
                <w:lang w:val="en-US"/>
              </w:rPr>
              <w:t>Tổng số lượng</w:t>
            </w:r>
          </w:p>
        </w:tc>
        <w:tc>
          <w:tcPr>
            <w:tcW w:w="1736" w:type="dxa"/>
            <w:shd w:val="clear" w:color="auto" w:fill="auto"/>
          </w:tcPr>
          <w:p w14:paraId="0D245FF5" w14:textId="77777777" w:rsidR="00ED12BB" w:rsidRPr="00ED12BB" w:rsidRDefault="00ED12BB" w:rsidP="00ED12BB">
            <w:pPr>
              <w:widowControl w:val="0"/>
              <w:spacing w:line="240" w:lineRule="auto"/>
              <w:rPr>
                <w:rFonts w:ascii="Times New Roman" w:eastAsia="Times New Roman" w:hAnsi="Times New Roman" w:cs="Times New Roman"/>
                <w:color w:val="000000"/>
                <w:sz w:val="24"/>
                <w:szCs w:val="24"/>
                <w:lang w:val="en-US"/>
              </w:rPr>
            </w:pPr>
          </w:p>
        </w:tc>
        <w:tc>
          <w:tcPr>
            <w:tcW w:w="1524" w:type="dxa"/>
            <w:shd w:val="clear" w:color="auto" w:fill="auto"/>
          </w:tcPr>
          <w:p w14:paraId="4781ED68" w14:textId="77777777" w:rsidR="00ED12BB" w:rsidRPr="00ED12BB" w:rsidRDefault="00ED12BB" w:rsidP="00ED12BB">
            <w:pPr>
              <w:widowControl w:val="0"/>
              <w:spacing w:line="240" w:lineRule="auto"/>
              <w:rPr>
                <w:rFonts w:ascii="Times New Roman" w:eastAsia="Times New Roman" w:hAnsi="Times New Roman" w:cs="Times New Roman"/>
                <w:color w:val="000000"/>
                <w:sz w:val="24"/>
                <w:szCs w:val="24"/>
                <w:lang w:val="en-US"/>
              </w:rPr>
            </w:pPr>
          </w:p>
        </w:tc>
        <w:tc>
          <w:tcPr>
            <w:tcW w:w="1106" w:type="dxa"/>
            <w:shd w:val="clear" w:color="auto" w:fill="auto"/>
          </w:tcPr>
          <w:p w14:paraId="5E7D797C" w14:textId="77777777" w:rsidR="00ED12BB" w:rsidRPr="00ED12BB" w:rsidRDefault="00ED12BB" w:rsidP="00ED12BB">
            <w:pPr>
              <w:widowControl w:val="0"/>
              <w:spacing w:line="240" w:lineRule="auto"/>
              <w:rPr>
                <w:rFonts w:ascii="Times New Roman" w:eastAsia="Times New Roman" w:hAnsi="Times New Roman" w:cs="Times New Roman"/>
                <w:color w:val="000000"/>
                <w:sz w:val="24"/>
                <w:szCs w:val="24"/>
                <w:lang w:val="en-US"/>
              </w:rPr>
            </w:pPr>
          </w:p>
        </w:tc>
        <w:tc>
          <w:tcPr>
            <w:tcW w:w="1300" w:type="dxa"/>
            <w:shd w:val="clear" w:color="auto" w:fill="auto"/>
          </w:tcPr>
          <w:p w14:paraId="0EAA6790" w14:textId="77777777" w:rsidR="00ED12BB" w:rsidRPr="00ED12BB" w:rsidRDefault="00ED12BB" w:rsidP="00ED12BB">
            <w:pPr>
              <w:widowControl w:val="0"/>
              <w:spacing w:line="240" w:lineRule="auto"/>
              <w:rPr>
                <w:rFonts w:ascii="Times New Roman" w:eastAsia="Times New Roman" w:hAnsi="Times New Roman" w:cs="Times New Roman"/>
                <w:color w:val="000000"/>
                <w:sz w:val="24"/>
                <w:szCs w:val="24"/>
                <w:lang w:val="en-US"/>
              </w:rPr>
            </w:pPr>
          </w:p>
        </w:tc>
        <w:tc>
          <w:tcPr>
            <w:tcW w:w="1601" w:type="dxa"/>
            <w:shd w:val="clear" w:color="auto" w:fill="auto"/>
          </w:tcPr>
          <w:p w14:paraId="3A53A6CD" w14:textId="77777777" w:rsidR="00ED12BB" w:rsidRPr="00ED12BB" w:rsidRDefault="00ED12BB" w:rsidP="00ED12BB">
            <w:pPr>
              <w:widowControl w:val="0"/>
              <w:spacing w:line="240" w:lineRule="auto"/>
              <w:rPr>
                <w:rFonts w:ascii="Times New Roman" w:eastAsia="Times New Roman" w:hAnsi="Times New Roman" w:cs="Times New Roman"/>
                <w:color w:val="000000"/>
                <w:sz w:val="24"/>
                <w:szCs w:val="24"/>
                <w:lang w:val="en-US"/>
              </w:rPr>
            </w:pPr>
          </w:p>
        </w:tc>
      </w:tr>
    </w:tbl>
    <w:p w14:paraId="573EE0F8" w14:textId="77777777" w:rsidR="00ED12BB" w:rsidRPr="00ED12BB" w:rsidRDefault="00ED12BB" w:rsidP="002A350A">
      <w:pPr>
        <w:widowControl w:val="0"/>
        <w:spacing w:before="120" w:line="240" w:lineRule="auto"/>
        <w:ind w:firstLine="567"/>
        <w:jc w:val="both"/>
        <w:rPr>
          <w:rFonts w:ascii="Times New Roman" w:hAnsi="Times New Roman" w:cs="Times New Roman"/>
          <w:color w:val="000000"/>
          <w:sz w:val="28"/>
          <w:szCs w:val="28"/>
          <w:lang w:val="en-US"/>
        </w:rPr>
      </w:pPr>
      <w:r w:rsidRPr="00ED12BB">
        <w:rPr>
          <w:rFonts w:ascii="Times New Roman" w:hAnsi="Times New Roman" w:cs="Times New Roman"/>
          <w:color w:val="000000"/>
          <w:sz w:val="28"/>
          <w:szCs w:val="28"/>
          <w:lang w:val="en-US"/>
        </w:rPr>
        <w:t>- Số lượng trạm trung chuyển chất thải nguy hại: Nêu rõ số lượng trạm trung chuyển chất thải nguy hại đề nghị cấp phép; vị trí, diện tích từng trạm trung chuyển chất thải nguy hại, gồm:</w:t>
      </w:r>
    </w:p>
    <w:p w14:paraId="2249691B" w14:textId="77777777" w:rsidR="00ED12BB" w:rsidRPr="00ED12BB" w:rsidRDefault="00ED12BB" w:rsidP="002A350A">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ED12BB">
        <w:rPr>
          <w:rFonts w:ascii="Times New Roman" w:eastAsia="Times New Roman" w:hAnsi="Times New Roman" w:cs="Times New Roman"/>
          <w:color w:val="000000"/>
          <w:sz w:val="28"/>
          <w:szCs w:val="28"/>
          <w:lang w:val="en-US"/>
        </w:rPr>
        <w:t>+ Tên trạm trung chuyển chất thải nguy hại số:…………………………</w:t>
      </w:r>
    </w:p>
    <w:p w14:paraId="7551F092" w14:textId="77777777" w:rsidR="00ED12BB" w:rsidRPr="00ED12BB" w:rsidRDefault="00ED12BB" w:rsidP="002A350A">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ED12BB">
        <w:rPr>
          <w:rFonts w:ascii="Times New Roman" w:eastAsia="Times New Roman" w:hAnsi="Times New Roman" w:cs="Times New Roman"/>
          <w:color w:val="000000"/>
          <w:sz w:val="28"/>
          <w:szCs w:val="28"/>
          <w:lang w:val="en-US"/>
        </w:rPr>
        <w:t>+ Địa chỉ:…………………………………………………………………</w:t>
      </w:r>
    </w:p>
    <w:p w14:paraId="638700FB" w14:textId="77777777" w:rsidR="00ED12BB" w:rsidRPr="00ED12BB" w:rsidRDefault="00ED12BB" w:rsidP="002A350A">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ED12BB">
        <w:rPr>
          <w:rFonts w:ascii="Times New Roman" w:eastAsia="Times New Roman" w:hAnsi="Times New Roman" w:cs="Times New Roman"/>
          <w:color w:val="000000"/>
          <w:sz w:val="28"/>
          <w:szCs w:val="28"/>
          <w:lang w:val="en-US"/>
        </w:rPr>
        <w:t>+ Diện tích:………………………………………………………………</w:t>
      </w:r>
    </w:p>
    <w:p w14:paraId="4D3D8569" w14:textId="77777777" w:rsidR="00ED12BB" w:rsidRPr="00ED12BB" w:rsidRDefault="00ED12BB" w:rsidP="002A350A">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ED12BB">
        <w:rPr>
          <w:rFonts w:ascii="Times New Roman" w:eastAsia="Times New Roman" w:hAnsi="Times New Roman" w:cs="Times New Roman"/>
          <w:color w:val="000000"/>
          <w:sz w:val="28"/>
          <w:szCs w:val="28"/>
          <w:lang w:val="en-US"/>
        </w:rPr>
        <w:t>+ Điện thoại:…………….. Fax:………………… E-mail: ………………</w:t>
      </w:r>
    </w:p>
    <w:p w14:paraId="4C33DA05" w14:textId="1BA3C544" w:rsidR="00ED12BB" w:rsidRPr="009A7198" w:rsidRDefault="00ED12BB" w:rsidP="002A350A">
      <w:pPr>
        <w:widowControl w:val="0"/>
        <w:spacing w:before="180" w:line="240" w:lineRule="auto"/>
        <w:ind w:firstLine="567"/>
        <w:jc w:val="both"/>
        <w:rPr>
          <w:rFonts w:ascii="Times New Roman" w:eastAsia="Times New Roman" w:hAnsi="Times New Roman" w:cs="Times New Roman"/>
          <w:color w:val="000000"/>
          <w:spacing w:val="-4"/>
          <w:sz w:val="28"/>
          <w:szCs w:val="28"/>
          <w:lang w:val="en-US"/>
        </w:rPr>
      </w:pPr>
      <w:r w:rsidRPr="009A7198">
        <w:rPr>
          <w:rFonts w:ascii="Times New Roman" w:hAnsi="Times New Roman" w:cs="Times New Roman"/>
          <w:color w:val="000000"/>
          <w:spacing w:val="-4"/>
          <w:sz w:val="28"/>
          <w:szCs w:val="28"/>
          <w:lang w:val="en-US"/>
        </w:rPr>
        <w:t>- Địa bàn hoạt động đối với dự án</w:t>
      </w:r>
      <w:r w:rsidRPr="009A7198">
        <w:rPr>
          <w:rFonts w:ascii="Times New Roman" w:hAnsi="Times New Roman" w:cs="Times New Roman"/>
          <w:color w:val="000000"/>
          <w:spacing w:val="-4"/>
          <w:sz w:val="28"/>
          <w:szCs w:val="28"/>
          <w:lang w:val="vi-VN"/>
        </w:rPr>
        <w:t xml:space="preserve"> đầu tư</w:t>
      </w:r>
      <w:r w:rsidRPr="009A7198">
        <w:rPr>
          <w:rFonts w:ascii="Times New Roman" w:hAnsi="Times New Roman" w:cs="Times New Roman"/>
          <w:color w:val="000000"/>
          <w:spacing w:val="-4"/>
          <w:sz w:val="28"/>
          <w:szCs w:val="28"/>
          <w:lang w:val="en-US"/>
        </w:rPr>
        <w:t xml:space="preserve"> thực hiện dịch vụ xử lý chất thải nguy hại</w:t>
      </w:r>
      <w:r w:rsidR="00F40A74">
        <w:rPr>
          <w:rFonts w:ascii="Times New Roman" w:hAnsi="Times New Roman" w:cs="Times New Roman"/>
          <w:color w:val="000000"/>
          <w:spacing w:val="-4"/>
          <w:sz w:val="28"/>
          <w:szCs w:val="28"/>
          <w:lang w:val="en-US"/>
        </w:rPr>
        <w:t xml:space="preserve"> theo tỉnh, thành phố trực thuộc trung ương, vùng kinh tế.</w:t>
      </w:r>
    </w:p>
    <w:p w14:paraId="3C8C6352" w14:textId="77777777" w:rsidR="00ED12BB" w:rsidRPr="006909F9" w:rsidRDefault="00ED12BB" w:rsidP="002A350A">
      <w:pPr>
        <w:widowControl w:val="0"/>
        <w:spacing w:before="18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lastRenderedPageBreak/>
        <w:t>5. Nội dung đề nghị cấp phép của dự án đầu tư có nhập khẩu phế liệu từ nước ngoài làm nguyên liệu sản xuất (nếu có):</w:t>
      </w:r>
    </w:p>
    <w:p w14:paraId="70CB2783" w14:textId="77777777" w:rsidR="00ED12BB" w:rsidRPr="00ED12BB" w:rsidRDefault="00ED12BB" w:rsidP="002A350A">
      <w:pPr>
        <w:widowControl w:val="0"/>
        <w:spacing w:before="180" w:line="240" w:lineRule="auto"/>
        <w:ind w:firstLine="567"/>
        <w:jc w:val="both"/>
        <w:rPr>
          <w:rFonts w:ascii="Times New Roman" w:hAnsi="Times New Roman" w:cs="Times New Roman"/>
          <w:color w:val="000000"/>
          <w:sz w:val="28"/>
          <w:szCs w:val="28"/>
          <w:lang w:val="en-US"/>
        </w:rPr>
      </w:pPr>
      <w:r w:rsidRPr="00ED12BB">
        <w:rPr>
          <w:rFonts w:ascii="Times New Roman" w:hAnsi="Times New Roman" w:cs="Times New Roman"/>
          <w:color w:val="000000"/>
          <w:sz w:val="28"/>
          <w:szCs w:val="28"/>
          <w:lang w:val="en-US"/>
        </w:rPr>
        <w:t>- Loại phế liệu đề nghị nhập khẩu: Nêu rõ loại (có mã HS) phế liệu đề nghị cấp phép.</w:t>
      </w:r>
    </w:p>
    <w:p w14:paraId="3CB7CDEB" w14:textId="5CC3926E" w:rsidR="00ED12BB" w:rsidRDefault="00ED12BB" w:rsidP="002A350A">
      <w:pPr>
        <w:widowControl w:val="0"/>
        <w:spacing w:before="180" w:line="240" w:lineRule="auto"/>
        <w:ind w:firstLine="567"/>
        <w:jc w:val="both"/>
        <w:rPr>
          <w:rFonts w:ascii="Times New Roman" w:hAnsi="Times New Roman" w:cs="Times New Roman"/>
          <w:color w:val="000000"/>
          <w:sz w:val="28"/>
          <w:szCs w:val="28"/>
          <w:lang w:val="en-US"/>
        </w:rPr>
      </w:pPr>
      <w:r w:rsidRPr="00ED12BB">
        <w:rPr>
          <w:rFonts w:ascii="Times New Roman" w:hAnsi="Times New Roman" w:cs="Times New Roman"/>
          <w:color w:val="000000"/>
          <w:sz w:val="28"/>
          <w:szCs w:val="28"/>
          <w:lang w:val="en-US"/>
        </w:rPr>
        <w:t>- Khối lượng phế liệu được phép nhập khẩu đối với dự án</w:t>
      </w:r>
      <w:r w:rsidRPr="00ED12BB">
        <w:rPr>
          <w:rFonts w:ascii="Times New Roman" w:hAnsi="Times New Roman" w:cs="Times New Roman"/>
          <w:color w:val="000000"/>
          <w:sz w:val="28"/>
          <w:szCs w:val="28"/>
          <w:lang w:val="vi-VN"/>
        </w:rPr>
        <w:t xml:space="preserve"> đầu tư</w:t>
      </w:r>
      <w:r w:rsidRPr="00ED12BB">
        <w:rPr>
          <w:rFonts w:ascii="Times New Roman" w:hAnsi="Times New Roman" w:cs="Times New Roman"/>
          <w:color w:val="000000"/>
          <w:sz w:val="28"/>
          <w:szCs w:val="28"/>
          <w:lang w:val="en-US"/>
        </w:rPr>
        <w:t>: Nêu rõ khối lượng từng loại phế liệu đề nghị nhập khẩu.</w:t>
      </w:r>
    </w:p>
    <w:p w14:paraId="55D56040" w14:textId="77777777" w:rsidR="006E55CC" w:rsidRPr="002A350A" w:rsidRDefault="006E55CC" w:rsidP="002A350A">
      <w:pPr>
        <w:widowControl w:val="0"/>
        <w:spacing w:line="240" w:lineRule="auto"/>
        <w:jc w:val="center"/>
        <w:rPr>
          <w:rFonts w:ascii="Times New Roman" w:hAnsi="Times New Roman" w:cs="Times New Roman"/>
          <w:color w:val="000000"/>
          <w:sz w:val="24"/>
          <w:szCs w:val="28"/>
          <w:lang w:val="en-US"/>
        </w:rPr>
      </w:pPr>
    </w:p>
    <w:p w14:paraId="16B32C30" w14:textId="3EDE7AA2" w:rsidR="00ED12BB" w:rsidRPr="00ED12BB" w:rsidRDefault="00ED12BB" w:rsidP="002A350A">
      <w:pPr>
        <w:spacing w:line="240" w:lineRule="auto"/>
        <w:jc w:val="center"/>
        <w:rPr>
          <w:rFonts w:ascii="Times New Roman" w:eastAsia="Times New Roman" w:hAnsi="Times New Roman" w:cs="Times New Roman"/>
          <w:b/>
          <w:color w:val="000000"/>
          <w:sz w:val="28"/>
          <w:szCs w:val="28"/>
          <w:lang w:val="en-US"/>
        </w:rPr>
      </w:pPr>
      <w:r w:rsidRPr="00ED12BB">
        <w:rPr>
          <w:rFonts w:ascii="Times New Roman" w:eastAsia="Times New Roman" w:hAnsi="Times New Roman" w:cs="Times New Roman"/>
          <w:b/>
          <w:color w:val="000000"/>
          <w:sz w:val="28"/>
          <w:szCs w:val="28"/>
          <w:lang w:val="en-US"/>
        </w:rPr>
        <w:t>C</w:t>
      </w:r>
      <w:r w:rsidR="006909F9">
        <w:rPr>
          <w:rFonts w:ascii="Times New Roman" w:eastAsia="Times New Roman" w:hAnsi="Times New Roman" w:cs="Times New Roman"/>
          <w:b/>
          <w:color w:val="000000"/>
          <w:sz w:val="28"/>
          <w:szCs w:val="28"/>
          <w:lang w:val="en-US"/>
        </w:rPr>
        <w:t>hương</w:t>
      </w:r>
      <w:r w:rsidRPr="00ED12BB">
        <w:rPr>
          <w:rFonts w:ascii="Times New Roman" w:eastAsia="Times New Roman" w:hAnsi="Times New Roman" w:cs="Times New Roman"/>
          <w:b/>
          <w:color w:val="000000"/>
          <w:sz w:val="28"/>
          <w:szCs w:val="28"/>
          <w:lang w:val="en-US"/>
        </w:rPr>
        <w:t xml:space="preserve"> V</w:t>
      </w:r>
    </w:p>
    <w:p w14:paraId="72B2EEFF" w14:textId="77777777" w:rsidR="00ED12BB" w:rsidRPr="00ED12BB" w:rsidRDefault="00ED12BB" w:rsidP="002A350A">
      <w:pPr>
        <w:spacing w:line="240" w:lineRule="auto"/>
        <w:jc w:val="center"/>
        <w:rPr>
          <w:rFonts w:ascii="Times New Roman" w:eastAsia="Times New Roman" w:hAnsi="Times New Roman" w:cs="Times New Roman"/>
          <w:b/>
          <w:color w:val="000000"/>
          <w:sz w:val="28"/>
          <w:szCs w:val="24"/>
          <w:lang w:val="en-US"/>
        </w:rPr>
      </w:pPr>
      <w:r w:rsidRPr="00ED12BB">
        <w:rPr>
          <w:rFonts w:ascii="Times New Roman" w:eastAsia="Times New Roman" w:hAnsi="Times New Roman" w:cs="Times New Roman"/>
          <w:b/>
          <w:color w:val="000000"/>
          <w:sz w:val="28"/>
          <w:szCs w:val="24"/>
          <w:lang w:val="en-US"/>
        </w:rPr>
        <w:t>KẾ HOẠCH VẬN HÀNH THỬ NGHIỆM CÔNG TRÌNH</w:t>
      </w:r>
    </w:p>
    <w:p w14:paraId="5587AA5E" w14:textId="77777777" w:rsidR="00ED12BB" w:rsidRPr="00ED12BB" w:rsidRDefault="00ED12BB" w:rsidP="002A350A">
      <w:pPr>
        <w:spacing w:line="240" w:lineRule="auto"/>
        <w:jc w:val="center"/>
        <w:rPr>
          <w:rFonts w:ascii="Times New Roman" w:eastAsia="Times New Roman" w:hAnsi="Times New Roman" w:cs="Times New Roman"/>
          <w:b/>
          <w:color w:val="000000"/>
          <w:sz w:val="28"/>
          <w:szCs w:val="24"/>
          <w:lang w:val="en-US"/>
        </w:rPr>
      </w:pPr>
      <w:r w:rsidRPr="00ED12BB">
        <w:rPr>
          <w:rFonts w:ascii="Times New Roman" w:eastAsia="Times New Roman" w:hAnsi="Times New Roman" w:cs="Times New Roman"/>
          <w:b/>
          <w:color w:val="000000"/>
          <w:sz w:val="28"/>
          <w:szCs w:val="24"/>
          <w:lang w:val="en-US"/>
        </w:rPr>
        <w:t>XỬ LÝ CHẤT THẢI VÀ CHƯƠNG TRÌNH QUAN TRẮC</w:t>
      </w:r>
    </w:p>
    <w:p w14:paraId="509FAA32" w14:textId="47FE80D7" w:rsidR="00ED12BB" w:rsidRDefault="00ED12BB" w:rsidP="002A350A">
      <w:pPr>
        <w:spacing w:line="240" w:lineRule="auto"/>
        <w:jc w:val="center"/>
        <w:rPr>
          <w:rFonts w:ascii="Times New Roman" w:eastAsia="Times New Roman" w:hAnsi="Times New Roman" w:cs="Times New Roman"/>
          <w:b/>
          <w:color w:val="000000"/>
          <w:sz w:val="28"/>
          <w:szCs w:val="24"/>
          <w:lang w:val="en-US"/>
        </w:rPr>
      </w:pPr>
      <w:r w:rsidRPr="00ED12BB">
        <w:rPr>
          <w:rFonts w:ascii="Times New Roman" w:eastAsia="Times New Roman" w:hAnsi="Times New Roman" w:cs="Times New Roman"/>
          <w:b/>
          <w:color w:val="000000"/>
          <w:sz w:val="28"/>
          <w:szCs w:val="24"/>
          <w:lang w:val="en-US"/>
        </w:rPr>
        <w:t xml:space="preserve">MÔI TRƯỜNG CỦA </w:t>
      </w:r>
      <w:r w:rsidR="008A3594">
        <w:rPr>
          <w:rFonts w:ascii="Times New Roman" w:eastAsia="Times New Roman" w:hAnsi="Times New Roman" w:cs="Times New Roman"/>
          <w:b/>
          <w:color w:val="000000"/>
          <w:sz w:val="28"/>
          <w:szCs w:val="24"/>
          <w:lang w:val="en-US"/>
        </w:rPr>
        <w:t>DỰ ÁN</w:t>
      </w:r>
    </w:p>
    <w:p w14:paraId="09A19F36" w14:textId="77777777" w:rsidR="009D4FA3" w:rsidRPr="002A350A" w:rsidRDefault="009D4FA3" w:rsidP="00442CED">
      <w:pPr>
        <w:spacing w:before="120" w:line="240" w:lineRule="auto"/>
        <w:jc w:val="center"/>
        <w:rPr>
          <w:rFonts w:ascii="Times New Roman" w:eastAsia="Times New Roman" w:hAnsi="Times New Roman" w:cs="Times New Roman"/>
          <w:b/>
          <w:color w:val="000000"/>
          <w:sz w:val="2"/>
          <w:szCs w:val="24"/>
          <w:lang w:val="en-US"/>
        </w:rPr>
      </w:pPr>
    </w:p>
    <w:p w14:paraId="18511609" w14:textId="18658BB3" w:rsidR="00ED12BB" w:rsidRPr="006909F9" w:rsidRDefault="00ED12BB" w:rsidP="008A289F">
      <w:pPr>
        <w:widowControl w:val="0"/>
        <w:spacing w:before="100" w:line="240" w:lineRule="auto"/>
        <w:ind w:firstLine="567"/>
        <w:jc w:val="both"/>
        <w:rPr>
          <w:rFonts w:ascii="Times New Roman" w:eastAsia="Times New Roman" w:hAnsi="Times New Roman" w:cs="Times New Roman"/>
          <w:color w:val="000000"/>
          <w:spacing w:val="-2"/>
          <w:sz w:val="28"/>
          <w:szCs w:val="28"/>
          <w:lang w:val="en-US"/>
        </w:rPr>
      </w:pPr>
      <w:r w:rsidRPr="006909F9">
        <w:rPr>
          <w:rFonts w:ascii="Times New Roman" w:eastAsia="Times New Roman" w:hAnsi="Times New Roman" w:cs="Times New Roman"/>
          <w:color w:val="000000"/>
          <w:spacing w:val="-2"/>
          <w:sz w:val="28"/>
          <w:szCs w:val="28"/>
          <w:lang w:val="vi-VN"/>
        </w:rPr>
        <w:t xml:space="preserve">Trên cơ sở các công trình bảo vệ môi trường của dự án, chủ dự án tự rà soát </w:t>
      </w:r>
      <w:r w:rsidRPr="006909F9">
        <w:rPr>
          <w:rFonts w:ascii="Times New Roman" w:eastAsia="Times New Roman" w:hAnsi="Times New Roman" w:cs="Times New Roman"/>
          <w:color w:val="000000"/>
          <w:spacing w:val="-2"/>
          <w:sz w:val="28"/>
          <w:szCs w:val="28"/>
          <w:lang w:val="en-US"/>
        </w:rPr>
        <w:t xml:space="preserve">và </w:t>
      </w:r>
      <w:r w:rsidRPr="006909F9">
        <w:rPr>
          <w:rFonts w:ascii="Times New Roman" w:eastAsia="Times New Roman" w:hAnsi="Times New Roman" w:cs="Times New Roman"/>
          <w:color w:val="000000"/>
          <w:spacing w:val="-2"/>
          <w:sz w:val="28"/>
          <w:szCs w:val="28"/>
          <w:lang w:val="vi-VN"/>
        </w:rPr>
        <w:t xml:space="preserve">đề xuất </w:t>
      </w:r>
      <w:r w:rsidRPr="006909F9">
        <w:rPr>
          <w:rFonts w:ascii="Times New Roman" w:eastAsia="Times New Roman" w:hAnsi="Times New Roman" w:cs="Times New Roman"/>
          <w:color w:val="000000"/>
          <w:spacing w:val="-2"/>
          <w:sz w:val="28"/>
          <w:szCs w:val="28"/>
          <w:lang w:val="en-US"/>
        </w:rPr>
        <w:t>kế hoạch vận hành thử nghiệm công trình xử lý chất thải, chương trình quan trắc môi trường trong giai đoạn đi vào vận hành, cụ thể như sau:</w:t>
      </w:r>
    </w:p>
    <w:p w14:paraId="79C710E3" w14:textId="2C1E2944" w:rsidR="00ED12BB" w:rsidRPr="006909F9" w:rsidRDefault="00ED12BB" w:rsidP="008A289F">
      <w:pPr>
        <w:widowControl w:val="0"/>
        <w:spacing w:before="100" w:line="240" w:lineRule="auto"/>
        <w:ind w:firstLine="567"/>
        <w:jc w:val="both"/>
        <w:rPr>
          <w:rFonts w:ascii="Times New Roman" w:eastAsia="Times New Roman" w:hAnsi="Times New Roman" w:cs="Times New Roman"/>
          <w:b/>
          <w:color w:val="000000"/>
          <w:sz w:val="28"/>
          <w:szCs w:val="28"/>
          <w:lang w:val="en-US"/>
        </w:rPr>
      </w:pPr>
      <w:r w:rsidRPr="00ED12BB">
        <w:rPr>
          <w:rFonts w:ascii="Times New Roman" w:eastAsia="Times New Roman" w:hAnsi="Times New Roman" w:cs="Times New Roman"/>
          <w:b/>
          <w:color w:val="000000"/>
          <w:sz w:val="28"/>
          <w:szCs w:val="28"/>
          <w:lang w:val="en-US"/>
        </w:rPr>
        <w:t xml:space="preserve">A. Trường hợp dự án đầu tư được phê duyệt báo cáo đánh giá tác động môi trường theo quy định của Luật Bảo vệ môi </w:t>
      </w:r>
      <w:r w:rsidRPr="006909F9">
        <w:rPr>
          <w:rFonts w:ascii="Times New Roman" w:eastAsia="Times New Roman" w:hAnsi="Times New Roman" w:cs="Times New Roman"/>
          <w:b/>
          <w:color w:val="000000"/>
          <w:sz w:val="28"/>
          <w:szCs w:val="28"/>
          <w:lang w:val="en-US"/>
        </w:rPr>
        <w:t>trường</w:t>
      </w:r>
      <w:r w:rsidR="006E53CA" w:rsidRPr="006909F9">
        <w:rPr>
          <w:rFonts w:ascii="Times New Roman" w:eastAsia="Times New Roman" w:hAnsi="Times New Roman" w:cs="Times New Roman"/>
          <w:b/>
          <w:color w:val="000000"/>
          <w:sz w:val="28"/>
          <w:szCs w:val="28"/>
          <w:lang w:val="en-US"/>
        </w:rPr>
        <w:t xml:space="preserve"> </w:t>
      </w:r>
      <w:r w:rsidR="006E53CA" w:rsidRPr="006909F9">
        <w:rPr>
          <w:rFonts w:ascii="Times New Roman" w:eastAsia="Times New Roman" w:hAnsi="Times New Roman" w:cs="Times New Roman"/>
          <w:color w:val="000000"/>
          <w:sz w:val="28"/>
          <w:szCs w:val="28"/>
          <w:lang w:val="en-US"/>
        </w:rPr>
        <w:t>(báo cáo các nội dung Mục 1 dưới đây)</w:t>
      </w:r>
    </w:p>
    <w:p w14:paraId="64DFC874" w14:textId="77777777" w:rsidR="00ED12BB" w:rsidRPr="00ED12BB" w:rsidRDefault="00ED12BB" w:rsidP="008A289F">
      <w:pPr>
        <w:widowControl w:val="0"/>
        <w:spacing w:before="100" w:line="240" w:lineRule="auto"/>
        <w:ind w:firstLine="567"/>
        <w:jc w:val="both"/>
        <w:rPr>
          <w:rFonts w:ascii="Times New Roman" w:eastAsia="Times New Roman" w:hAnsi="Times New Roman" w:cs="Times New Roman"/>
          <w:color w:val="000000"/>
          <w:sz w:val="28"/>
          <w:szCs w:val="28"/>
          <w:lang w:val="en-US"/>
        </w:rPr>
      </w:pPr>
      <w:r w:rsidRPr="00ED12BB">
        <w:rPr>
          <w:rFonts w:ascii="Times New Roman" w:eastAsia="Times New Roman" w:hAnsi="Times New Roman" w:cs="Times New Roman"/>
          <w:color w:val="000000"/>
          <w:sz w:val="28"/>
          <w:szCs w:val="28"/>
          <w:lang w:val="en-US"/>
        </w:rPr>
        <w:t>1. Kế hoạch vận hành thử nghiệm công trình xử lý chất thải của dự án:</w:t>
      </w:r>
    </w:p>
    <w:p w14:paraId="7819EADF" w14:textId="77777777" w:rsidR="00ED12BB" w:rsidRPr="00ED12BB" w:rsidRDefault="00ED12BB" w:rsidP="008A289F">
      <w:pPr>
        <w:widowControl w:val="0"/>
        <w:spacing w:before="100" w:line="240" w:lineRule="auto"/>
        <w:ind w:firstLine="567"/>
        <w:jc w:val="both"/>
        <w:rPr>
          <w:rFonts w:ascii="Times New Roman" w:eastAsia="Times New Roman" w:hAnsi="Times New Roman" w:cs="Times New Roman"/>
          <w:color w:val="000000"/>
          <w:sz w:val="28"/>
          <w:szCs w:val="24"/>
          <w:lang w:val="en-US"/>
        </w:rPr>
      </w:pPr>
      <w:r w:rsidRPr="00ED12BB">
        <w:rPr>
          <w:rFonts w:ascii="Times New Roman" w:eastAsia="Times New Roman" w:hAnsi="Times New Roman" w:cs="Times New Roman"/>
          <w:bCs/>
          <w:color w:val="000000"/>
          <w:sz w:val="28"/>
          <w:szCs w:val="24"/>
          <w:lang w:val="en-US"/>
        </w:rPr>
        <w:t xml:space="preserve">1.1. </w:t>
      </w:r>
      <w:r w:rsidRPr="00ED12BB">
        <w:rPr>
          <w:rFonts w:ascii="Times New Roman" w:eastAsia="Times New Roman" w:hAnsi="Times New Roman" w:cs="Times New Roman"/>
          <w:bCs/>
          <w:color w:val="000000"/>
          <w:sz w:val="28"/>
          <w:szCs w:val="24"/>
          <w:lang w:val="vi-VN"/>
        </w:rPr>
        <w:t>Thời gian dự kiến vận hành thử nghiệm:</w:t>
      </w:r>
    </w:p>
    <w:p w14:paraId="155459F6" w14:textId="77777777" w:rsidR="00ED12BB" w:rsidRPr="000356F2" w:rsidRDefault="00ED12BB" w:rsidP="008A289F">
      <w:pPr>
        <w:widowControl w:val="0"/>
        <w:spacing w:before="100" w:line="240" w:lineRule="auto"/>
        <w:ind w:firstLine="567"/>
        <w:jc w:val="both"/>
        <w:rPr>
          <w:rFonts w:ascii="Times New Roman" w:eastAsia="Times New Roman" w:hAnsi="Times New Roman" w:cs="Times New Roman"/>
          <w:color w:val="000000"/>
          <w:sz w:val="28"/>
          <w:szCs w:val="28"/>
          <w:lang w:val="vi-VN"/>
        </w:rPr>
      </w:pPr>
      <w:r w:rsidRPr="00ED12BB">
        <w:rPr>
          <w:rFonts w:ascii="Times New Roman" w:eastAsia="Times New Roman" w:hAnsi="Times New Roman" w:cs="Times New Roman"/>
          <w:color w:val="000000"/>
          <w:sz w:val="28"/>
          <w:szCs w:val="28"/>
          <w:lang w:val="vi-VN"/>
        </w:rPr>
        <w:t xml:space="preserve">Lập danh mục chi tiết kế hoạch vận hành thử nghiệm các công trình xử lý chất thải đã hoàn thành của </w:t>
      </w:r>
      <w:r w:rsidRPr="00ED12BB">
        <w:rPr>
          <w:rFonts w:ascii="Times New Roman" w:eastAsia="Times New Roman" w:hAnsi="Times New Roman" w:cs="Times New Roman"/>
          <w:color w:val="000000"/>
          <w:sz w:val="28"/>
          <w:szCs w:val="28"/>
          <w:lang w:val="en-US"/>
        </w:rPr>
        <w:t>d</w:t>
      </w:r>
      <w:r w:rsidRPr="00ED12BB">
        <w:rPr>
          <w:rFonts w:ascii="Times New Roman" w:eastAsia="Times New Roman" w:hAnsi="Times New Roman" w:cs="Times New Roman"/>
          <w:color w:val="000000"/>
          <w:sz w:val="28"/>
          <w:szCs w:val="28"/>
          <w:lang w:val="vi-VN"/>
        </w:rPr>
        <w:t>ự án</w:t>
      </w:r>
      <w:r w:rsidRPr="00ED12BB">
        <w:rPr>
          <w:rFonts w:ascii="Times New Roman" w:eastAsia="Times New Roman" w:hAnsi="Times New Roman" w:cs="Times New Roman"/>
          <w:color w:val="000000"/>
          <w:sz w:val="28"/>
          <w:szCs w:val="28"/>
          <w:lang w:val="en-US"/>
        </w:rPr>
        <w:t xml:space="preserve"> đầu tư</w:t>
      </w:r>
      <w:r w:rsidRPr="00ED12BB">
        <w:rPr>
          <w:rFonts w:ascii="Times New Roman" w:eastAsia="Times New Roman" w:hAnsi="Times New Roman" w:cs="Times New Roman"/>
          <w:color w:val="000000"/>
          <w:sz w:val="28"/>
          <w:szCs w:val="28"/>
          <w:lang w:val="vi-VN"/>
        </w:rPr>
        <w:t xml:space="preserve">, gồm: thời gian bắt đầu, thời gian kết thúc. Công suất dự kiến đạt được của từng hạng mục hoặc của cả </w:t>
      </w:r>
      <w:r w:rsidRPr="000356F2">
        <w:rPr>
          <w:rFonts w:ascii="Times New Roman" w:eastAsia="Times New Roman" w:hAnsi="Times New Roman" w:cs="Times New Roman"/>
          <w:color w:val="000000"/>
          <w:sz w:val="28"/>
          <w:szCs w:val="28"/>
          <w:lang w:val="vi-VN"/>
        </w:rPr>
        <w:t>d</w:t>
      </w:r>
      <w:r w:rsidRPr="00ED12BB">
        <w:rPr>
          <w:rFonts w:ascii="Times New Roman" w:eastAsia="Times New Roman" w:hAnsi="Times New Roman" w:cs="Times New Roman"/>
          <w:color w:val="000000"/>
          <w:sz w:val="28"/>
          <w:szCs w:val="28"/>
          <w:lang w:val="vi-VN"/>
        </w:rPr>
        <w:t xml:space="preserve">ự án </w:t>
      </w:r>
      <w:r w:rsidRPr="000356F2">
        <w:rPr>
          <w:rFonts w:ascii="Times New Roman" w:eastAsia="Times New Roman" w:hAnsi="Times New Roman" w:cs="Times New Roman"/>
          <w:color w:val="000000"/>
          <w:sz w:val="28"/>
          <w:szCs w:val="28"/>
          <w:lang w:val="vi-VN"/>
        </w:rPr>
        <w:t xml:space="preserve">đầu tư </w:t>
      </w:r>
      <w:r w:rsidRPr="00ED12BB">
        <w:rPr>
          <w:rFonts w:ascii="Times New Roman" w:eastAsia="Times New Roman" w:hAnsi="Times New Roman" w:cs="Times New Roman"/>
          <w:color w:val="000000"/>
          <w:sz w:val="28"/>
          <w:szCs w:val="28"/>
          <w:lang w:val="vi-VN"/>
        </w:rPr>
        <w:t>tại thời điểm kết thúc giai đoạn vận hành thử nghiệm.</w:t>
      </w:r>
    </w:p>
    <w:p w14:paraId="600BEA0A" w14:textId="77777777" w:rsidR="00ED12BB" w:rsidRPr="000356F2" w:rsidRDefault="00ED12BB" w:rsidP="008A289F">
      <w:pPr>
        <w:widowControl w:val="0"/>
        <w:spacing w:before="10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bCs/>
          <w:color w:val="000000"/>
          <w:sz w:val="28"/>
          <w:szCs w:val="28"/>
          <w:lang w:val="vi-VN"/>
        </w:rPr>
        <w:t xml:space="preserve">1.2. </w:t>
      </w:r>
      <w:r w:rsidRPr="00ED12BB">
        <w:rPr>
          <w:rFonts w:ascii="Times New Roman" w:eastAsia="Times New Roman" w:hAnsi="Times New Roman" w:cs="Times New Roman"/>
          <w:bCs/>
          <w:color w:val="000000"/>
          <w:sz w:val="28"/>
          <w:szCs w:val="28"/>
          <w:lang w:val="vi-VN"/>
        </w:rPr>
        <w:t>Kế hoạch quan trắc chất thải, đánh giá hi</w:t>
      </w:r>
      <w:r w:rsidRPr="000356F2">
        <w:rPr>
          <w:rFonts w:ascii="Times New Roman" w:eastAsia="Times New Roman" w:hAnsi="Times New Roman" w:cs="Times New Roman"/>
          <w:bCs/>
          <w:color w:val="000000"/>
          <w:sz w:val="28"/>
          <w:szCs w:val="28"/>
          <w:lang w:val="vi-VN"/>
        </w:rPr>
        <w:t>ệ</w:t>
      </w:r>
      <w:r w:rsidRPr="00ED12BB">
        <w:rPr>
          <w:rFonts w:ascii="Times New Roman" w:eastAsia="Times New Roman" w:hAnsi="Times New Roman" w:cs="Times New Roman"/>
          <w:bCs/>
          <w:color w:val="000000"/>
          <w:sz w:val="28"/>
          <w:szCs w:val="28"/>
          <w:lang w:val="vi-VN"/>
        </w:rPr>
        <w:t xml:space="preserve">u quả xử lý của các công trình, thiết bị xử </w:t>
      </w:r>
      <w:r w:rsidRPr="000356F2">
        <w:rPr>
          <w:rFonts w:ascii="Times New Roman" w:eastAsia="Times New Roman" w:hAnsi="Times New Roman" w:cs="Times New Roman"/>
          <w:bCs/>
          <w:color w:val="000000"/>
          <w:sz w:val="28"/>
          <w:szCs w:val="28"/>
          <w:lang w:val="vi-VN"/>
        </w:rPr>
        <w:t>l</w:t>
      </w:r>
      <w:r w:rsidRPr="00ED12BB">
        <w:rPr>
          <w:rFonts w:ascii="Times New Roman" w:eastAsia="Times New Roman" w:hAnsi="Times New Roman" w:cs="Times New Roman"/>
          <w:bCs/>
          <w:color w:val="000000"/>
          <w:sz w:val="28"/>
          <w:szCs w:val="28"/>
          <w:lang w:val="vi-VN"/>
        </w:rPr>
        <w:t>ý chất thải:</w:t>
      </w:r>
    </w:p>
    <w:p w14:paraId="441E59E6" w14:textId="77777777" w:rsidR="00ED12BB" w:rsidRPr="000356F2" w:rsidRDefault="00ED12BB" w:rsidP="008A289F">
      <w:pPr>
        <w:widowControl w:val="0"/>
        <w:spacing w:before="100" w:line="240" w:lineRule="auto"/>
        <w:ind w:firstLine="567"/>
        <w:jc w:val="both"/>
        <w:rPr>
          <w:rFonts w:ascii="Times New Roman" w:eastAsia="Times New Roman" w:hAnsi="Times New Roman" w:cs="Times New Roman"/>
          <w:color w:val="000000"/>
          <w:spacing w:val="-2"/>
          <w:sz w:val="28"/>
          <w:szCs w:val="28"/>
          <w:lang w:val="vi-VN"/>
        </w:rPr>
      </w:pPr>
      <w:r w:rsidRPr="0004635D">
        <w:rPr>
          <w:rFonts w:ascii="Times New Roman" w:eastAsia="Times New Roman" w:hAnsi="Times New Roman" w:cs="Times New Roman"/>
          <w:color w:val="000000"/>
          <w:spacing w:val="-2"/>
          <w:sz w:val="28"/>
          <w:szCs w:val="28"/>
          <w:lang w:val="vi-VN"/>
        </w:rPr>
        <w:t>- Kế hoạch chi tiết về thời gian dự kiến lấy các loại mẫu chất thải trước khi thải ra ngoài môi trường hoặc thải ra ngoài phạm vi của công trình, thiết bị xử lý.</w:t>
      </w:r>
    </w:p>
    <w:p w14:paraId="5B6BA558" w14:textId="77777777" w:rsidR="00ED12BB" w:rsidRPr="000356F2" w:rsidRDefault="00ED12BB" w:rsidP="008A289F">
      <w:pPr>
        <w:widowControl w:val="0"/>
        <w:spacing w:before="100" w:line="240" w:lineRule="auto"/>
        <w:ind w:firstLine="567"/>
        <w:jc w:val="both"/>
        <w:rPr>
          <w:rFonts w:ascii="Times New Roman" w:eastAsia="Times New Roman" w:hAnsi="Times New Roman" w:cs="Times New Roman"/>
          <w:color w:val="000000"/>
          <w:sz w:val="28"/>
          <w:szCs w:val="28"/>
          <w:lang w:val="vi-VN"/>
        </w:rPr>
      </w:pPr>
      <w:r w:rsidRPr="00ED12BB">
        <w:rPr>
          <w:rFonts w:ascii="Times New Roman" w:eastAsia="Times New Roman" w:hAnsi="Times New Roman" w:cs="Times New Roman"/>
          <w:color w:val="000000"/>
          <w:sz w:val="28"/>
          <w:szCs w:val="28"/>
          <w:lang w:val="vi-VN"/>
        </w:rPr>
        <w:t xml:space="preserve">- Kế hoạch </w:t>
      </w:r>
      <w:r w:rsidRPr="00ED12BB">
        <w:rPr>
          <w:rFonts w:ascii="Times New Roman" w:eastAsia="Times New Roman" w:hAnsi="Times New Roman" w:cs="Times New Roman" w:hint="eastAsia"/>
          <w:color w:val="000000"/>
          <w:sz w:val="28"/>
          <w:szCs w:val="28"/>
          <w:lang w:val="vi-VN"/>
        </w:rPr>
        <w:t>đ</w:t>
      </w:r>
      <w:r w:rsidRPr="00ED12BB">
        <w:rPr>
          <w:rFonts w:ascii="Times New Roman" w:eastAsia="Times New Roman" w:hAnsi="Times New Roman" w:cs="Times New Roman"/>
          <w:color w:val="000000"/>
          <w:sz w:val="28"/>
          <w:szCs w:val="28"/>
          <w:lang w:val="vi-VN"/>
        </w:rPr>
        <w:t xml:space="preserve">o </w:t>
      </w:r>
      <w:r w:rsidRPr="00ED12BB">
        <w:rPr>
          <w:rFonts w:ascii="Times New Roman" w:eastAsia="Times New Roman" w:hAnsi="Times New Roman" w:cs="Times New Roman" w:hint="eastAsia"/>
          <w:color w:val="000000"/>
          <w:sz w:val="28"/>
          <w:szCs w:val="28"/>
          <w:lang w:val="vi-VN"/>
        </w:rPr>
        <w:t>đ</w:t>
      </w:r>
      <w:r w:rsidRPr="00ED12BB">
        <w:rPr>
          <w:rFonts w:ascii="Times New Roman" w:eastAsia="Times New Roman" w:hAnsi="Times New Roman" w:cs="Times New Roman"/>
          <w:color w:val="000000"/>
          <w:sz w:val="28"/>
          <w:szCs w:val="28"/>
          <w:lang w:val="vi-VN"/>
        </w:rPr>
        <w:t>ạc, lấy v</w:t>
      </w:r>
      <w:r w:rsidRPr="00ED12BB">
        <w:rPr>
          <w:rFonts w:ascii="Times New Roman" w:eastAsia="Times New Roman" w:hAnsi="Times New Roman" w:cs="Times New Roman" w:hint="eastAsia"/>
          <w:color w:val="000000"/>
          <w:sz w:val="28"/>
          <w:szCs w:val="28"/>
          <w:lang w:val="vi-VN"/>
        </w:rPr>
        <w:t>à</w:t>
      </w:r>
      <w:r w:rsidRPr="00ED12BB">
        <w:rPr>
          <w:rFonts w:ascii="Times New Roman" w:eastAsia="Times New Roman" w:hAnsi="Times New Roman" w:cs="Times New Roman"/>
          <w:color w:val="000000"/>
          <w:sz w:val="28"/>
          <w:szCs w:val="28"/>
          <w:lang w:val="vi-VN"/>
        </w:rPr>
        <w:t xml:space="preserve"> ph</w:t>
      </w:r>
      <w:r w:rsidRPr="00ED12BB">
        <w:rPr>
          <w:rFonts w:ascii="Times New Roman" w:eastAsia="Times New Roman" w:hAnsi="Times New Roman" w:cs="Times New Roman" w:hint="eastAsia"/>
          <w:color w:val="000000"/>
          <w:sz w:val="28"/>
          <w:szCs w:val="28"/>
          <w:lang w:val="vi-VN"/>
        </w:rPr>
        <w:t>â</w:t>
      </w:r>
      <w:r w:rsidRPr="00ED12BB">
        <w:rPr>
          <w:rFonts w:ascii="Times New Roman" w:eastAsia="Times New Roman" w:hAnsi="Times New Roman" w:cs="Times New Roman"/>
          <w:color w:val="000000"/>
          <w:sz w:val="28"/>
          <w:szCs w:val="28"/>
          <w:lang w:val="vi-VN"/>
        </w:rPr>
        <w:t>n t</w:t>
      </w:r>
      <w:r w:rsidRPr="00ED12BB">
        <w:rPr>
          <w:rFonts w:ascii="Times New Roman" w:eastAsia="Times New Roman" w:hAnsi="Times New Roman" w:cs="Times New Roman" w:hint="eastAsia"/>
          <w:color w:val="000000"/>
          <w:sz w:val="28"/>
          <w:szCs w:val="28"/>
          <w:lang w:val="vi-VN"/>
        </w:rPr>
        <w:t>í</w:t>
      </w:r>
      <w:r w:rsidRPr="00ED12BB">
        <w:rPr>
          <w:rFonts w:ascii="Times New Roman" w:eastAsia="Times New Roman" w:hAnsi="Times New Roman" w:cs="Times New Roman"/>
          <w:color w:val="000000"/>
          <w:sz w:val="28"/>
          <w:szCs w:val="28"/>
          <w:lang w:val="vi-VN"/>
        </w:rPr>
        <w:t xml:space="preserve">ch mẫu chất thải </w:t>
      </w:r>
      <w:r w:rsidRPr="00ED12BB">
        <w:rPr>
          <w:rFonts w:ascii="Times New Roman" w:eastAsia="Times New Roman" w:hAnsi="Times New Roman" w:cs="Times New Roman" w:hint="eastAsia"/>
          <w:color w:val="000000"/>
          <w:sz w:val="28"/>
          <w:szCs w:val="28"/>
          <w:lang w:val="vi-VN"/>
        </w:rPr>
        <w:t>đ</w:t>
      </w:r>
      <w:r w:rsidRPr="00ED12BB">
        <w:rPr>
          <w:rFonts w:ascii="Times New Roman" w:eastAsia="Times New Roman" w:hAnsi="Times New Roman" w:cs="Times New Roman"/>
          <w:color w:val="000000"/>
          <w:sz w:val="28"/>
          <w:szCs w:val="28"/>
          <w:lang w:val="vi-VN"/>
        </w:rPr>
        <w:t xml:space="preserve">ể </w:t>
      </w:r>
      <w:r w:rsidRPr="00ED12BB">
        <w:rPr>
          <w:rFonts w:ascii="Times New Roman" w:eastAsia="Times New Roman" w:hAnsi="Times New Roman" w:cs="Times New Roman" w:hint="eastAsia"/>
          <w:color w:val="000000"/>
          <w:sz w:val="28"/>
          <w:szCs w:val="28"/>
          <w:lang w:val="vi-VN"/>
        </w:rPr>
        <w:t>đá</w:t>
      </w:r>
      <w:r w:rsidRPr="00ED12BB">
        <w:rPr>
          <w:rFonts w:ascii="Times New Roman" w:eastAsia="Times New Roman" w:hAnsi="Times New Roman" w:cs="Times New Roman"/>
          <w:color w:val="000000"/>
          <w:sz w:val="28"/>
          <w:szCs w:val="28"/>
          <w:lang w:val="vi-VN"/>
        </w:rPr>
        <w:t>nh gi</w:t>
      </w:r>
      <w:r w:rsidRPr="00ED12BB">
        <w:rPr>
          <w:rFonts w:ascii="Times New Roman" w:eastAsia="Times New Roman" w:hAnsi="Times New Roman" w:cs="Times New Roman" w:hint="eastAsia"/>
          <w:color w:val="000000"/>
          <w:sz w:val="28"/>
          <w:szCs w:val="28"/>
          <w:lang w:val="vi-VN"/>
        </w:rPr>
        <w:t>á</w:t>
      </w:r>
      <w:r w:rsidRPr="00ED12BB">
        <w:rPr>
          <w:rFonts w:ascii="Times New Roman" w:eastAsia="Times New Roman" w:hAnsi="Times New Roman" w:cs="Times New Roman"/>
          <w:color w:val="000000"/>
          <w:sz w:val="28"/>
          <w:szCs w:val="28"/>
          <w:lang w:val="vi-VN"/>
        </w:rPr>
        <w:t xml:space="preserve"> hiệu quả xử l</w:t>
      </w:r>
      <w:r w:rsidRPr="00ED12BB">
        <w:rPr>
          <w:rFonts w:ascii="Times New Roman" w:eastAsia="Times New Roman" w:hAnsi="Times New Roman" w:cs="Times New Roman" w:hint="eastAsia"/>
          <w:color w:val="000000"/>
          <w:sz w:val="28"/>
          <w:szCs w:val="28"/>
          <w:lang w:val="vi-VN"/>
        </w:rPr>
        <w:t>ý</w:t>
      </w:r>
      <w:r w:rsidRPr="00ED12BB">
        <w:rPr>
          <w:rFonts w:ascii="Times New Roman" w:eastAsia="Times New Roman" w:hAnsi="Times New Roman" w:cs="Times New Roman"/>
          <w:color w:val="000000"/>
          <w:sz w:val="28"/>
          <w:szCs w:val="28"/>
          <w:lang w:val="vi-VN"/>
        </w:rPr>
        <w:t xml:space="preserve"> của c</w:t>
      </w:r>
      <w:r w:rsidRPr="00ED12BB">
        <w:rPr>
          <w:rFonts w:ascii="Times New Roman" w:eastAsia="Times New Roman" w:hAnsi="Times New Roman" w:cs="Times New Roman" w:hint="eastAsia"/>
          <w:color w:val="000000"/>
          <w:sz w:val="28"/>
          <w:szCs w:val="28"/>
          <w:lang w:val="vi-VN"/>
        </w:rPr>
        <w:t>ô</w:t>
      </w:r>
      <w:r w:rsidRPr="00ED12BB">
        <w:rPr>
          <w:rFonts w:ascii="Times New Roman" w:eastAsia="Times New Roman" w:hAnsi="Times New Roman" w:cs="Times New Roman"/>
          <w:color w:val="000000"/>
          <w:sz w:val="28"/>
          <w:szCs w:val="28"/>
          <w:lang w:val="vi-VN"/>
        </w:rPr>
        <w:t>ng tr</w:t>
      </w:r>
      <w:r w:rsidRPr="00ED12BB">
        <w:rPr>
          <w:rFonts w:ascii="Times New Roman" w:eastAsia="Times New Roman" w:hAnsi="Times New Roman" w:cs="Times New Roman" w:hint="eastAsia"/>
          <w:color w:val="000000"/>
          <w:sz w:val="28"/>
          <w:szCs w:val="28"/>
          <w:lang w:val="vi-VN"/>
        </w:rPr>
        <w:t>ì</w:t>
      </w:r>
      <w:r w:rsidRPr="00ED12BB">
        <w:rPr>
          <w:rFonts w:ascii="Times New Roman" w:eastAsia="Times New Roman" w:hAnsi="Times New Roman" w:cs="Times New Roman"/>
          <w:color w:val="000000"/>
          <w:sz w:val="28"/>
          <w:szCs w:val="28"/>
          <w:lang w:val="vi-VN"/>
        </w:rPr>
        <w:t>nh, thiết bị xử l</w:t>
      </w:r>
      <w:r w:rsidRPr="00ED12BB">
        <w:rPr>
          <w:rFonts w:ascii="Times New Roman" w:eastAsia="Times New Roman" w:hAnsi="Times New Roman" w:cs="Times New Roman" w:hint="eastAsia"/>
          <w:color w:val="000000"/>
          <w:sz w:val="28"/>
          <w:szCs w:val="28"/>
          <w:lang w:val="vi-VN"/>
        </w:rPr>
        <w:t>ý</w:t>
      </w:r>
      <w:r w:rsidRPr="00ED12BB">
        <w:rPr>
          <w:rFonts w:ascii="Times New Roman" w:eastAsia="Times New Roman" w:hAnsi="Times New Roman" w:cs="Times New Roman"/>
          <w:color w:val="000000"/>
          <w:sz w:val="28"/>
          <w:szCs w:val="28"/>
          <w:lang w:val="vi-VN"/>
        </w:rPr>
        <w:t xml:space="preserve"> chất thải</w:t>
      </w:r>
      <w:r w:rsidRPr="000356F2">
        <w:rPr>
          <w:rFonts w:ascii="Times New Roman" w:eastAsia="Times New Roman" w:hAnsi="Times New Roman" w:cs="Times New Roman"/>
          <w:color w:val="000000"/>
          <w:sz w:val="28"/>
          <w:szCs w:val="28"/>
          <w:lang w:val="vi-VN"/>
        </w:rPr>
        <w:t xml:space="preserve"> (lấy mẫu tổ hợp v</w:t>
      </w:r>
      <w:r w:rsidRPr="000356F2">
        <w:rPr>
          <w:rFonts w:ascii="Times New Roman" w:eastAsia="Times New Roman" w:hAnsi="Times New Roman" w:cs="Times New Roman" w:hint="eastAsia"/>
          <w:color w:val="000000"/>
          <w:sz w:val="28"/>
          <w:szCs w:val="28"/>
          <w:lang w:val="vi-VN"/>
        </w:rPr>
        <w:t>à</w:t>
      </w:r>
      <w:r w:rsidRPr="000356F2">
        <w:rPr>
          <w:rFonts w:ascii="Times New Roman" w:eastAsia="Times New Roman" w:hAnsi="Times New Roman" w:cs="Times New Roman"/>
          <w:color w:val="000000"/>
          <w:sz w:val="28"/>
          <w:szCs w:val="28"/>
          <w:lang w:val="vi-VN"/>
        </w:rPr>
        <w:t xml:space="preserve"> mẫu </w:t>
      </w:r>
      <w:r w:rsidRPr="000356F2">
        <w:rPr>
          <w:rFonts w:ascii="Times New Roman" w:eastAsia="Times New Roman" w:hAnsi="Times New Roman" w:cs="Times New Roman" w:hint="eastAsia"/>
          <w:color w:val="000000"/>
          <w:sz w:val="28"/>
          <w:szCs w:val="28"/>
          <w:lang w:val="vi-VN"/>
        </w:rPr>
        <w:t>đơ</w:t>
      </w:r>
      <w:r w:rsidRPr="000356F2">
        <w:rPr>
          <w:rFonts w:ascii="Times New Roman" w:eastAsia="Times New Roman" w:hAnsi="Times New Roman" w:cs="Times New Roman"/>
          <w:color w:val="000000"/>
          <w:sz w:val="28"/>
          <w:szCs w:val="28"/>
          <w:lang w:val="vi-VN"/>
        </w:rPr>
        <w:t>n). Tr</w:t>
      </w:r>
      <w:r w:rsidRPr="000356F2">
        <w:rPr>
          <w:rFonts w:ascii="Times New Roman" w:eastAsia="Times New Roman" w:hAnsi="Times New Roman" w:cs="Times New Roman" w:hint="eastAsia"/>
          <w:color w:val="000000"/>
          <w:sz w:val="28"/>
          <w:szCs w:val="28"/>
          <w:lang w:val="vi-VN"/>
        </w:rPr>
        <w:t>ư</w:t>
      </w:r>
      <w:r w:rsidRPr="000356F2">
        <w:rPr>
          <w:rFonts w:ascii="Times New Roman" w:eastAsia="Times New Roman" w:hAnsi="Times New Roman" w:cs="Times New Roman"/>
          <w:color w:val="000000"/>
          <w:sz w:val="28"/>
          <w:szCs w:val="28"/>
          <w:lang w:val="vi-VN"/>
        </w:rPr>
        <w:t>ờng hợp c</w:t>
      </w:r>
      <w:r w:rsidRPr="000356F2">
        <w:rPr>
          <w:rFonts w:ascii="Times New Roman" w:eastAsia="Times New Roman" w:hAnsi="Times New Roman" w:cs="Times New Roman" w:hint="eastAsia"/>
          <w:color w:val="000000"/>
          <w:sz w:val="28"/>
          <w:szCs w:val="28"/>
          <w:lang w:val="vi-VN"/>
        </w:rPr>
        <w:t>ô</w:t>
      </w:r>
      <w:r w:rsidRPr="000356F2">
        <w:rPr>
          <w:rFonts w:ascii="Times New Roman" w:eastAsia="Times New Roman" w:hAnsi="Times New Roman" w:cs="Times New Roman"/>
          <w:color w:val="000000"/>
          <w:sz w:val="28"/>
          <w:szCs w:val="28"/>
          <w:lang w:val="vi-VN"/>
        </w:rPr>
        <w:t>ng tr</w:t>
      </w:r>
      <w:r w:rsidRPr="000356F2">
        <w:rPr>
          <w:rFonts w:ascii="Times New Roman" w:eastAsia="Times New Roman" w:hAnsi="Times New Roman" w:cs="Times New Roman" w:hint="eastAsia"/>
          <w:color w:val="000000"/>
          <w:sz w:val="28"/>
          <w:szCs w:val="28"/>
          <w:lang w:val="vi-VN"/>
        </w:rPr>
        <w:t>ì</w:t>
      </w:r>
      <w:r w:rsidRPr="000356F2">
        <w:rPr>
          <w:rFonts w:ascii="Times New Roman" w:eastAsia="Times New Roman" w:hAnsi="Times New Roman" w:cs="Times New Roman"/>
          <w:color w:val="000000"/>
          <w:sz w:val="28"/>
          <w:szCs w:val="28"/>
          <w:lang w:val="vi-VN"/>
        </w:rPr>
        <w:t>nh, thiết bị xử l</w:t>
      </w:r>
      <w:r w:rsidRPr="000356F2">
        <w:rPr>
          <w:rFonts w:ascii="Times New Roman" w:eastAsia="Times New Roman" w:hAnsi="Times New Roman" w:cs="Times New Roman" w:hint="eastAsia"/>
          <w:color w:val="000000"/>
          <w:sz w:val="28"/>
          <w:szCs w:val="28"/>
          <w:lang w:val="vi-VN"/>
        </w:rPr>
        <w:t>ý</w:t>
      </w:r>
      <w:r w:rsidRPr="000356F2">
        <w:rPr>
          <w:rFonts w:ascii="Times New Roman" w:eastAsia="Times New Roman" w:hAnsi="Times New Roman" w:cs="Times New Roman"/>
          <w:color w:val="000000"/>
          <w:sz w:val="28"/>
          <w:szCs w:val="28"/>
          <w:lang w:val="vi-VN"/>
        </w:rPr>
        <w:t xml:space="preserve"> hợp khối hoặc c</w:t>
      </w:r>
      <w:r w:rsidRPr="000356F2">
        <w:rPr>
          <w:rFonts w:ascii="Times New Roman" w:eastAsia="Times New Roman" w:hAnsi="Times New Roman" w:cs="Times New Roman" w:hint="eastAsia"/>
          <w:color w:val="000000"/>
          <w:sz w:val="28"/>
          <w:szCs w:val="28"/>
          <w:lang w:val="vi-VN"/>
        </w:rPr>
        <w:t>ô</w:t>
      </w:r>
      <w:r w:rsidRPr="000356F2">
        <w:rPr>
          <w:rFonts w:ascii="Times New Roman" w:eastAsia="Times New Roman" w:hAnsi="Times New Roman" w:cs="Times New Roman"/>
          <w:color w:val="000000"/>
          <w:sz w:val="28"/>
          <w:szCs w:val="28"/>
          <w:lang w:val="vi-VN"/>
        </w:rPr>
        <w:t>ng tr</w:t>
      </w:r>
      <w:r w:rsidRPr="000356F2">
        <w:rPr>
          <w:rFonts w:ascii="Times New Roman" w:eastAsia="Times New Roman" w:hAnsi="Times New Roman" w:cs="Times New Roman" w:hint="eastAsia"/>
          <w:color w:val="000000"/>
          <w:sz w:val="28"/>
          <w:szCs w:val="28"/>
          <w:lang w:val="vi-VN"/>
        </w:rPr>
        <w:t>ì</w:t>
      </w:r>
      <w:r w:rsidRPr="000356F2">
        <w:rPr>
          <w:rFonts w:ascii="Times New Roman" w:eastAsia="Times New Roman" w:hAnsi="Times New Roman" w:cs="Times New Roman"/>
          <w:color w:val="000000"/>
          <w:sz w:val="28"/>
          <w:szCs w:val="28"/>
          <w:lang w:val="vi-VN"/>
        </w:rPr>
        <w:t>nh xử l</w:t>
      </w:r>
      <w:r w:rsidRPr="000356F2">
        <w:rPr>
          <w:rFonts w:ascii="Times New Roman" w:eastAsia="Times New Roman" w:hAnsi="Times New Roman" w:cs="Times New Roman" w:hint="eastAsia"/>
          <w:color w:val="000000"/>
          <w:sz w:val="28"/>
          <w:szCs w:val="28"/>
          <w:lang w:val="vi-VN"/>
        </w:rPr>
        <w:t>ý</w:t>
      </w:r>
      <w:r w:rsidRPr="000356F2">
        <w:rPr>
          <w:rFonts w:ascii="Times New Roman" w:eastAsia="Times New Roman" w:hAnsi="Times New Roman" w:cs="Times New Roman"/>
          <w:color w:val="000000"/>
          <w:sz w:val="28"/>
          <w:szCs w:val="28"/>
          <w:lang w:val="vi-VN"/>
        </w:rPr>
        <w:t xml:space="preserve"> chất thải quy m</w:t>
      </w:r>
      <w:r w:rsidRPr="000356F2">
        <w:rPr>
          <w:rFonts w:ascii="Times New Roman" w:eastAsia="Times New Roman" w:hAnsi="Times New Roman" w:cs="Times New Roman" w:hint="eastAsia"/>
          <w:color w:val="000000"/>
          <w:sz w:val="28"/>
          <w:szCs w:val="28"/>
          <w:lang w:val="vi-VN"/>
        </w:rPr>
        <w:t>ô</w:t>
      </w:r>
      <w:r w:rsidRPr="000356F2">
        <w:rPr>
          <w:rFonts w:ascii="Times New Roman" w:eastAsia="Times New Roman" w:hAnsi="Times New Roman" w:cs="Times New Roman"/>
          <w:color w:val="000000"/>
          <w:sz w:val="28"/>
          <w:szCs w:val="28"/>
          <w:lang w:val="vi-VN"/>
        </w:rPr>
        <w:t xml:space="preserve"> nhỏ chỉ thực hiện lấy mẫu </w:t>
      </w:r>
      <w:r w:rsidRPr="000356F2">
        <w:rPr>
          <w:rFonts w:ascii="Times New Roman" w:eastAsia="Times New Roman" w:hAnsi="Times New Roman" w:cs="Times New Roman" w:hint="eastAsia"/>
          <w:color w:val="000000"/>
          <w:sz w:val="28"/>
          <w:szCs w:val="28"/>
          <w:lang w:val="vi-VN"/>
        </w:rPr>
        <w:t>đơ</w:t>
      </w:r>
      <w:r w:rsidRPr="000356F2">
        <w:rPr>
          <w:rFonts w:ascii="Times New Roman" w:eastAsia="Times New Roman" w:hAnsi="Times New Roman" w:cs="Times New Roman"/>
          <w:color w:val="000000"/>
          <w:sz w:val="28"/>
          <w:szCs w:val="28"/>
          <w:lang w:val="vi-VN"/>
        </w:rPr>
        <w:t xml:space="preserve">n </w:t>
      </w:r>
      <w:r w:rsidRPr="000356F2">
        <w:rPr>
          <w:rFonts w:ascii="Times New Roman" w:eastAsia="Times New Roman" w:hAnsi="Times New Roman" w:cs="Times New Roman" w:hint="eastAsia"/>
          <w:color w:val="000000"/>
          <w:sz w:val="28"/>
          <w:szCs w:val="28"/>
          <w:lang w:val="vi-VN"/>
        </w:rPr>
        <w:t>đ</w:t>
      </w:r>
      <w:r w:rsidRPr="000356F2">
        <w:rPr>
          <w:rFonts w:ascii="Times New Roman" w:eastAsia="Times New Roman" w:hAnsi="Times New Roman" w:cs="Times New Roman"/>
          <w:color w:val="000000"/>
          <w:sz w:val="28"/>
          <w:szCs w:val="28"/>
          <w:lang w:val="vi-VN"/>
        </w:rPr>
        <w:t>ể quan trắc</w:t>
      </w:r>
      <w:r w:rsidRPr="00ED12BB">
        <w:rPr>
          <w:rFonts w:ascii="Times New Roman" w:eastAsia="Times New Roman" w:hAnsi="Times New Roman" w:cs="Times New Roman"/>
          <w:color w:val="000000"/>
          <w:sz w:val="28"/>
          <w:szCs w:val="28"/>
          <w:lang w:val="vi-VN"/>
        </w:rPr>
        <w:t>; thời gian, tần suất lấy mẫu phải thực hiện theo c</w:t>
      </w:r>
      <w:r w:rsidRPr="00ED12BB">
        <w:rPr>
          <w:rFonts w:ascii="Times New Roman" w:eastAsia="Times New Roman" w:hAnsi="Times New Roman" w:cs="Times New Roman" w:hint="eastAsia"/>
          <w:color w:val="000000"/>
          <w:sz w:val="28"/>
          <w:szCs w:val="28"/>
          <w:lang w:val="vi-VN"/>
        </w:rPr>
        <w:t>á</w:t>
      </w:r>
      <w:r w:rsidRPr="00ED12BB">
        <w:rPr>
          <w:rFonts w:ascii="Times New Roman" w:eastAsia="Times New Roman" w:hAnsi="Times New Roman" w:cs="Times New Roman"/>
          <w:color w:val="000000"/>
          <w:sz w:val="28"/>
          <w:szCs w:val="28"/>
          <w:lang w:val="vi-VN"/>
        </w:rPr>
        <w:t>c ti</w:t>
      </w:r>
      <w:r w:rsidRPr="00ED12BB">
        <w:rPr>
          <w:rFonts w:ascii="Times New Roman" w:eastAsia="Times New Roman" w:hAnsi="Times New Roman" w:cs="Times New Roman" w:hint="eastAsia"/>
          <w:color w:val="000000"/>
          <w:sz w:val="28"/>
          <w:szCs w:val="28"/>
          <w:lang w:val="vi-VN"/>
        </w:rPr>
        <w:t>ê</w:t>
      </w:r>
      <w:r w:rsidRPr="00ED12BB">
        <w:rPr>
          <w:rFonts w:ascii="Times New Roman" w:eastAsia="Times New Roman" w:hAnsi="Times New Roman" w:cs="Times New Roman"/>
          <w:color w:val="000000"/>
          <w:sz w:val="28"/>
          <w:szCs w:val="28"/>
          <w:lang w:val="vi-VN"/>
        </w:rPr>
        <w:t xml:space="preserve">u chuẩn, quy chuẩn quy </w:t>
      </w:r>
      <w:r w:rsidRPr="00ED12BB">
        <w:rPr>
          <w:rFonts w:ascii="Times New Roman" w:eastAsia="Times New Roman" w:hAnsi="Times New Roman" w:cs="Times New Roman" w:hint="eastAsia"/>
          <w:color w:val="000000"/>
          <w:sz w:val="28"/>
          <w:szCs w:val="28"/>
          <w:lang w:val="vi-VN"/>
        </w:rPr>
        <w:t>đ</w:t>
      </w:r>
      <w:r w:rsidRPr="00ED12BB">
        <w:rPr>
          <w:rFonts w:ascii="Times New Roman" w:eastAsia="Times New Roman" w:hAnsi="Times New Roman" w:cs="Times New Roman"/>
          <w:color w:val="000000"/>
          <w:sz w:val="28"/>
          <w:szCs w:val="28"/>
          <w:lang w:val="vi-VN"/>
        </w:rPr>
        <w:t>ịnh.</w:t>
      </w:r>
    </w:p>
    <w:p w14:paraId="4BB3042C" w14:textId="77777777" w:rsidR="00ED12BB" w:rsidRPr="000356F2" w:rsidRDefault="00ED12BB" w:rsidP="008A289F">
      <w:pPr>
        <w:widowControl w:val="0"/>
        <w:spacing w:before="100" w:line="240" w:lineRule="auto"/>
        <w:ind w:firstLine="567"/>
        <w:jc w:val="both"/>
        <w:rPr>
          <w:rFonts w:ascii="Times New Roman" w:eastAsia="Times New Roman" w:hAnsi="Times New Roman" w:cs="Times New Roman"/>
          <w:color w:val="000000"/>
          <w:sz w:val="28"/>
          <w:szCs w:val="28"/>
          <w:lang w:val="vi-VN"/>
        </w:rPr>
      </w:pPr>
      <w:r w:rsidRPr="00ED12BB">
        <w:rPr>
          <w:rFonts w:ascii="Times New Roman" w:eastAsia="Times New Roman" w:hAnsi="Times New Roman" w:cs="Times New Roman"/>
          <w:color w:val="000000"/>
          <w:sz w:val="28"/>
          <w:szCs w:val="28"/>
          <w:lang w:val="vi-VN"/>
        </w:rPr>
        <w:t xml:space="preserve">- Tổ chức có đủ điều kiện hoạt động dịch vụ quan trắc môi trường dự kiến phối hợp để thực hiện </w:t>
      </w:r>
      <w:r w:rsidRPr="000356F2">
        <w:rPr>
          <w:rFonts w:ascii="Times New Roman" w:eastAsia="Times New Roman" w:hAnsi="Times New Roman" w:cs="Times New Roman"/>
          <w:color w:val="000000"/>
          <w:sz w:val="28"/>
          <w:szCs w:val="28"/>
          <w:lang w:val="vi-VN"/>
        </w:rPr>
        <w:t>k</w:t>
      </w:r>
      <w:r w:rsidRPr="00ED12BB">
        <w:rPr>
          <w:rFonts w:ascii="Times New Roman" w:eastAsia="Times New Roman" w:hAnsi="Times New Roman" w:cs="Times New Roman"/>
          <w:color w:val="000000"/>
          <w:sz w:val="28"/>
          <w:szCs w:val="28"/>
          <w:lang w:val="vi-VN"/>
        </w:rPr>
        <w:t>ế hoạch.</w:t>
      </w:r>
    </w:p>
    <w:p w14:paraId="2DB3F8B5" w14:textId="1C21CEBA" w:rsidR="00ED12BB" w:rsidRPr="000356F2" w:rsidRDefault="00ED12BB" w:rsidP="008A289F">
      <w:pPr>
        <w:widowControl w:val="0"/>
        <w:spacing w:before="100" w:line="240" w:lineRule="auto"/>
        <w:ind w:firstLine="567"/>
        <w:jc w:val="both"/>
        <w:rPr>
          <w:rFonts w:ascii="Times New Roman" w:eastAsia="Times New Roman" w:hAnsi="Times New Roman" w:cs="Times New Roman"/>
          <w:b/>
          <w:color w:val="000000"/>
          <w:sz w:val="28"/>
          <w:szCs w:val="28"/>
          <w:lang w:val="vi-VN"/>
        </w:rPr>
      </w:pPr>
      <w:r w:rsidRPr="000356F2">
        <w:rPr>
          <w:rFonts w:ascii="Times New Roman" w:eastAsia="Times New Roman" w:hAnsi="Times New Roman" w:cs="Times New Roman"/>
          <w:b/>
          <w:color w:val="000000"/>
          <w:sz w:val="28"/>
          <w:szCs w:val="28"/>
          <w:lang w:val="vi-VN"/>
        </w:rPr>
        <w:t xml:space="preserve">B. Trường hợp dự án đầu tư đang vận hành thử nghiệm công trình xử lý chất thải trước ngày Luật Bảo vệ môi trường có hiệu lực thi hành </w:t>
      </w:r>
      <w:r w:rsidRPr="000356F2">
        <w:rPr>
          <w:rFonts w:ascii="Times New Roman" w:eastAsia="Times New Roman" w:hAnsi="Times New Roman" w:cs="Times New Roman"/>
          <w:color w:val="000000"/>
          <w:sz w:val="28"/>
          <w:szCs w:val="28"/>
          <w:lang w:val="vi-VN"/>
        </w:rPr>
        <w:t>(báo cáo các nội dung Mục 1 dưới đây)</w:t>
      </w:r>
    </w:p>
    <w:p w14:paraId="6C5900BB" w14:textId="77777777" w:rsidR="00ED12BB" w:rsidRPr="000356F2" w:rsidRDefault="00ED12BB" w:rsidP="008A289F">
      <w:pPr>
        <w:widowControl w:val="0"/>
        <w:spacing w:before="100" w:line="240" w:lineRule="auto"/>
        <w:ind w:firstLine="567"/>
        <w:jc w:val="both"/>
        <w:rPr>
          <w:rFonts w:ascii="Times New Roman" w:eastAsia="Times New Roman" w:hAnsi="Times New Roman" w:cs="Times New Roman"/>
          <w:color w:val="000000"/>
          <w:sz w:val="28"/>
          <w:szCs w:val="24"/>
          <w:lang w:val="vi-VN"/>
        </w:rPr>
      </w:pPr>
      <w:r w:rsidRPr="000356F2">
        <w:rPr>
          <w:rFonts w:ascii="Times New Roman" w:eastAsia="Times New Roman" w:hAnsi="Times New Roman" w:cs="Times New Roman"/>
          <w:color w:val="000000"/>
          <w:sz w:val="28"/>
          <w:szCs w:val="24"/>
          <w:lang w:val="vi-VN"/>
        </w:rPr>
        <w:t>1. Kết quả vận hành thử nghiệm công trình xử lý chất thải đã thực hiện:</w:t>
      </w:r>
    </w:p>
    <w:p w14:paraId="2D7E02FE" w14:textId="03C49F3A" w:rsidR="00ED12BB" w:rsidRPr="000356F2" w:rsidRDefault="00ED12BB" w:rsidP="008A289F">
      <w:pPr>
        <w:widowControl w:val="0"/>
        <w:spacing w:before="100" w:line="240" w:lineRule="auto"/>
        <w:ind w:firstLine="567"/>
        <w:jc w:val="both"/>
        <w:rPr>
          <w:rFonts w:ascii="Times New Roman" w:hAnsi="Times New Roman" w:cs="Times New Roman"/>
          <w:color w:val="000000"/>
          <w:sz w:val="28"/>
          <w:szCs w:val="28"/>
          <w:lang w:val="vi-VN"/>
        </w:rPr>
      </w:pPr>
      <w:r w:rsidRPr="000356F2">
        <w:rPr>
          <w:rFonts w:ascii="Times New Roman" w:hAnsi="Times New Roman" w:cs="Times New Roman"/>
          <w:color w:val="000000"/>
          <w:sz w:val="28"/>
          <w:szCs w:val="28"/>
          <w:lang w:val="vi-VN"/>
        </w:rPr>
        <w:lastRenderedPageBreak/>
        <w:t>1</w:t>
      </w:r>
      <w:r w:rsidRPr="00ED12BB">
        <w:rPr>
          <w:rFonts w:ascii="Times New Roman" w:hAnsi="Times New Roman" w:cs="Times New Roman"/>
          <w:color w:val="000000"/>
          <w:sz w:val="28"/>
          <w:szCs w:val="28"/>
          <w:lang w:val="vi-VN"/>
        </w:rPr>
        <w:t>.</w:t>
      </w:r>
      <w:r w:rsidRPr="000356F2">
        <w:rPr>
          <w:rFonts w:ascii="Times New Roman" w:hAnsi="Times New Roman" w:cs="Times New Roman"/>
          <w:color w:val="000000"/>
          <w:sz w:val="28"/>
          <w:szCs w:val="28"/>
          <w:lang w:val="vi-VN"/>
        </w:rPr>
        <w:t>1.</w:t>
      </w:r>
      <w:r w:rsidRPr="00ED12BB">
        <w:rPr>
          <w:rFonts w:ascii="Times New Roman" w:hAnsi="Times New Roman" w:cs="Times New Roman"/>
          <w:color w:val="000000"/>
          <w:sz w:val="28"/>
          <w:szCs w:val="28"/>
          <w:lang w:val="vi-VN"/>
        </w:rPr>
        <w:t xml:space="preserve"> Kết quả đánh giá hiệu quả của công trình xử lý nước thải (cần nêu rõ tên và địa chỉ liên hệ của đơn vị thực hiện việc quan tr</w:t>
      </w:r>
      <w:r w:rsidRPr="000356F2">
        <w:rPr>
          <w:rFonts w:ascii="Times New Roman" w:hAnsi="Times New Roman" w:cs="Times New Roman"/>
          <w:color w:val="000000"/>
          <w:sz w:val="28"/>
          <w:szCs w:val="28"/>
          <w:lang w:val="vi-VN"/>
        </w:rPr>
        <w:t>ắ</w:t>
      </w:r>
      <w:r w:rsidRPr="00ED12BB">
        <w:rPr>
          <w:rFonts w:ascii="Times New Roman" w:hAnsi="Times New Roman" w:cs="Times New Roman"/>
          <w:color w:val="000000"/>
          <w:sz w:val="28"/>
          <w:szCs w:val="28"/>
          <w:lang w:val="vi-VN"/>
        </w:rPr>
        <w:t>c môi trường: thời gian, tần suất, phương pháp, kết quả đo đạc, lấy và phân tích mẫu; thiết bị, phương pháp đo đạc, lấy mẫu và phân tích mẫu được sử dụng)</w:t>
      </w:r>
      <w:r w:rsidR="006E53CA" w:rsidRPr="000356F2">
        <w:rPr>
          <w:rFonts w:ascii="Times New Roman" w:hAnsi="Times New Roman" w:cs="Times New Roman"/>
          <w:color w:val="000000"/>
          <w:sz w:val="28"/>
          <w:szCs w:val="28"/>
          <w:lang w:val="vi-VN"/>
        </w:rPr>
        <w:t>.</w:t>
      </w:r>
    </w:p>
    <w:p w14:paraId="564583E4" w14:textId="77777777" w:rsidR="00ED12BB" w:rsidRPr="000356F2" w:rsidRDefault="00ED12BB" w:rsidP="008A289F">
      <w:pPr>
        <w:widowControl w:val="0"/>
        <w:spacing w:before="100" w:line="240" w:lineRule="auto"/>
        <w:ind w:firstLine="567"/>
        <w:jc w:val="both"/>
        <w:rPr>
          <w:rFonts w:ascii="Times New Roman" w:hAnsi="Times New Roman" w:cs="Times New Roman"/>
          <w:color w:val="000000"/>
          <w:sz w:val="28"/>
          <w:szCs w:val="28"/>
          <w:lang w:val="vi-VN"/>
        </w:rPr>
      </w:pPr>
      <w:r w:rsidRPr="00ED12BB">
        <w:rPr>
          <w:rFonts w:ascii="Times New Roman" w:hAnsi="Times New Roman" w:cs="Times New Roman"/>
          <w:color w:val="000000"/>
          <w:sz w:val="28"/>
          <w:szCs w:val="28"/>
          <w:lang w:val="vi-VN"/>
        </w:rPr>
        <w:t>Việc đánh giá hiệu quả công trình xử lý nước thải được thực hiện thông qua kết quả quan trắc nước thải (kết quả đo đạc bằng thiết bị đo nhanh hiện trường, l</w:t>
      </w:r>
      <w:r w:rsidRPr="000356F2">
        <w:rPr>
          <w:rFonts w:ascii="Times New Roman" w:hAnsi="Times New Roman" w:cs="Times New Roman"/>
          <w:color w:val="000000"/>
          <w:sz w:val="28"/>
          <w:szCs w:val="28"/>
          <w:lang w:val="vi-VN"/>
        </w:rPr>
        <w:t>ấ</w:t>
      </w:r>
      <w:r w:rsidRPr="00ED12BB">
        <w:rPr>
          <w:rFonts w:ascii="Times New Roman" w:hAnsi="Times New Roman" w:cs="Times New Roman"/>
          <w:color w:val="000000"/>
          <w:sz w:val="28"/>
          <w:szCs w:val="28"/>
          <w:lang w:val="vi-VN"/>
        </w:rPr>
        <w:t>y mẫu và phân tích mẫu trong phòng thí nghiệm) và số liệu quan trắc nước thải tự động, liên tục (nếu có) đối với từng công đoạn và đối với toàn bộ hệ thống xử lý (chương trình và phương pháp lấy mẫu tổ h</w:t>
      </w:r>
      <w:r w:rsidRPr="000356F2">
        <w:rPr>
          <w:rFonts w:ascii="Times New Roman" w:hAnsi="Times New Roman" w:cs="Times New Roman"/>
          <w:color w:val="000000"/>
          <w:sz w:val="28"/>
          <w:szCs w:val="28"/>
          <w:lang w:val="vi-VN"/>
        </w:rPr>
        <w:t>ợ</w:t>
      </w:r>
      <w:r w:rsidRPr="00ED12BB">
        <w:rPr>
          <w:rFonts w:ascii="Times New Roman" w:hAnsi="Times New Roman" w:cs="Times New Roman"/>
          <w:color w:val="000000"/>
          <w:sz w:val="28"/>
          <w:szCs w:val="28"/>
          <w:lang w:val="vi-VN"/>
        </w:rPr>
        <w:t>p để đánh giá), gồm:</w:t>
      </w:r>
    </w:p>
    <w:p w14:paraId="52AF6A50" w14:textId="38AB4494" w:rsidR="006E53CA" w:rsidRDefault="00ED12BB" w:rsidP="008A289F">
      <w:pPr>
        <w:widowControl w:val="0"/>
        <w:spacing w:before="100" w:line="240" w:lineRule="auto"/>
        <w:ind w:firstLine="567"/>
        <w:jc w:val="both"/>
        <w:rPr>
          <w:rFonts w:ascii="Times New Roman" w:hAnsi="Times New Roman" w:cs="Times New Roman"/>
          <w:color w:val="000000"/>
          <w:sz w:val="28"/>
          <w:szCs w:val="28"/>
          <w:lang w:val="vi-VN"/>
        </w:rPr>
      </w:pPr>
      <w:r w:rsidRPr="00ED12BB">
        <w:rPr>
          <w:rFonts w:ascii="Times New Roman" w:hAnsi="Times New Roman" w:cs="Times New Roman"/>
          <w:color w:val="000000"/>
          <w:sz w:val="28"/>
          <w:szCs w:val="28"/>
          <w:lang w:val="vi-VN"/>
        </w:rPr>
        <w:t>- Kết quả đánh giá hiệu suất của từng công đoạn xử lý được thực hiện thông qua việc đánh giá k</w:t>
      </w:r>
      <w:r w:rsidRPr="000356F2">
        <w:rPr>
          <w:rFonts w:ascii="Times New Roman" w:hAnsi="Times New Roman" w:cs="Times New Roman"/>
          <w:color w:val="000000"/>
          <w:sz w:val="28"/>
          <w:szCs w:val="28"/>
          <w:lang w:val="vi-VN"/>
        </w:rPr>
        <w:t>ế</w:t>
      </w:r>
      <w:r w:rsidRPr="00ED12BB">
        <w:rPr>
          <w:rFonts w:ascii="Times New Roman" w:hAnsi="Times New Roman" w:cs="Times New Roman"/>
          <w:color w:val="000000"/>
          <w:sz w:val="28"/>
          <w:szCs w:val="28"/>
          <w:lang w:val="vi-VN"/>
        </w:rPr>
        <w:t>t quả quan trắc nước thải đối với một số thông số ô nhiễm chính đã sử dụng để tính toán thiết kế cho từng công đoạn của hệ thống xử lý nước thải và được trình bày theo bảng sau:</w:t>
      </w:r>
    </w:p>
    <w:p w14:paraId="1D72BFA7" w14:textId="77777777" w:rsidR="002A350A" w:rsidRPr="000356F2" w:rsidRDefault="002A350A" w:rsidP="002A350A">
      <w:pPr>
        <w:widowControl w:val="0"/>
        <w:spacing w:before="120" w:line="240" w:lineRule="auto"/>
        <w:ind w:firstLine="567"/>
        <w:jc w:val="both"/>
        <w:rPr>
          <w:rFonts w:ascii="Times New Roman" w:hAnsi="Times New Roman" w:cs="Times New Roman"/>
          <w:color w:val="000000"/>
          <w:sz w:val="2"/>
          <w:szCs w:val="28"/>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130"/>
        <w:gridCol w:w="1092"/>
        <w:gridCol w:w="805"/>
        <w:gridCol w:w="805"/>
        <w:gridCol w:w="805"/>
        <w:gridCol w:w="805"/>
        <w:gridCol w:w="805"/>
        <w:gridCol w:w="805"/>
      </w:tblGrid>
      <w:tr w:rsidR="00ED12BB" w:rsidRPr="00ED12BB" w14:paraId="2D4BCE16" w14:textId="77777777" w:rsidTr="00B547A1">
        <w:tc>
          <w:tcPr>
            <w:tcW w:w="1786"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508F3A9" w14:textId="77777777" w:rsidR="00ED12BB" w:rsidRPr="000356F2" w:rsidRDefault="00ED12BB" w:rsidP="00ED12BB">
            <w:pPr>
              <w:spacing w:line="240" w:lineRule="auto"/>
              <w:jc w:val="center"/>
              <w:rPr>
                <w:rFonts w:ascii="Times New Roman" w:hAnsi="Times New Roman" w:cs="Times New Roman"/>
                <w:color w:val="000000"/>
                <w:sz w:val="26"/>
                <w:szCs w:val="26"/>
                <w:lang w:val="vi-VN"/>
              </w:rPr>
            </w:pPr>
            <w:r w:rsidRPr="00ED12BB">
              <w:rPr>
                <w:rFonts w:ascii="Times New Roman" w:hAnsi="Times New Roman" w:cs="Times New Roman"/>
                <w:b/>
                <w:bCs/>
                <w:color w:val="000000"/>
                <w:sz w:val="26"/>
                <w:szCs w:val="26"/>
                <w:lang w:val="vi-VN"/>
              </w:rPr>
              <w:t>Lần đo đạc, lấy mẫu phân tích; hiệu suất xử lý</w:t>
            </w:r>
          </w:p>
        </w:tc>
        <w:tc>
          <w:tcPr>
            <w:tcW w:w="660"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37860FB" w14:textId="77777777" w:rsidR="00ED12BB" w:rsidRPr="000356F2" w:rsidRDefault="00ED12BB" w:rsidP="00ED12BB">
            <w:pPr>
              <w:spacing w:line="240" w:lineRule="auto"/>
              <w:jc w:val="center"/>
              <w:rPr>
                <w:rFonts w:ascii="Times New Roman" w:hAnsi="Times New Roman" w:cs="Times New Roman"/>
                <w:color w:val="000000"/>
                <w:sz w:val="26"/>
                <w:szCs w:val="26"/>
                <w:lang w:val="vi-VN"/>
              </w:rPr>
            </w:pPr>
            <w:r w:rsidRPr="00ED12BB">
              <w:rPr>
                <w:rFonts w:ascii="Times New Roman" w:hAnsi="Times New Roman" w:cs="Times New Roman"/>
                <w:b/>
                <w:bCs/>
                <w:color w:val="000000"/>
                <w:sz w:val="26"/>
                <w:szCs w:val="26"/>
                <w:lang w:val="vi-VN"/>
              </w:rPr>
              <w:t>Lưu lượng thải (Đơn vị tính)</w:t>
            </w:r>
          </w:p>
        </w:tc>
        <w:tc>
          <w:tcPr>
            <w:tcW w:w="2554" w:type="pct"/>
            <w:gridSpan w:val="6"/>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C2D34B5" w14:textId="77777777" w:rsidR="00ED12BB" w:rsidRPr="00ED12BB" w:rsidRDefault="00ED12BB" w:rsidP="00ED12BB">
            <w:pPr>
              <w:spacing w:line="240" w:lineRule="auto"/>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Thông s</w:t>
            </w:r>
            <w:r w:rsidRPr="000356F2">
              <w:rPr>
                <w:rFonts w:ascii="Times New Roman" w:hAnsi="Times New Roman" w:cs="Times New Roman"/>
                <w:b/>
                <w:bCs/>
                <w:color w:val="000000"/>
                <w:sz w:val="26"/>
                <w:szCs w:val="26"/>
                <w:lang w:val="vi-VN"/>
              </w:rPr>
              <w:t xml:space="preserve">ố </w:t>
            </w:r>
            <w:r w:rsidRPr="00ED12BB">
              <w:rPr>
                <w:rFonts w:ascii="Times New Roman" w:hAnsi="Times New Roman" w:cs="Times New Roman"/>
                <w:b/>
                <w:bCs/>
                <w:color w:val="000000"/>
                <w:sz w:val="26"/>
                <w:szCs w:val="26"/>
                <w:lang w:val="vi-VN"/>
              </w:rPr>
              <w:t>ô nhiễm chính tại công đoạn</w:t>
            </w:r>
            <w:r w:rsidRPr="000356F2">
              <w:rPr>
                <w:rFonts w:ascii="Times New Roman" w:hAnsi="Times New Roman" w:cs="Times New Roman"/>
                <w:b/>
                <w:bCs/>
                <w:color w:val="000000"/>
                <w:sz w:val="26"/>
                <w:szCs w:val="26"/>
                <w:lang w:val="vi-VN"/>
              </w:rPr>
              <w:t xml:space="preserve"> ………. </w:t>
            </w:r>
            <w:r w:rsidRPr="00ED12BB">
              <w:rPr>
                <w:rFonts w:ascii="Times New Roman" w:hAnsi="Times New Roman" w:cs="Times New Roman"/>
                <w:b/>
                <w:bCs/>
                <w:color w:val="000000"/>
                <w:sz w:val="26"/>
                <w:szCs w:val="26"/>
                <w:lang w:val="vi-VN"/>
              </w:rPr>
              <w:t>(Đơn vị tính)</w:t>
            </w:r>
          </w:p>
        </w:tc>
      </w:tr>
      <w:tr w:rsidR="00ED12BB" w:rsidRPr="00ED12BB" w14:paraId="7677CC1D" w14:textId="77777777" w:rsidTr="00B547A1">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502DDCA9" w14:textId="77777777" w:rsidR="00ED12BB" w:rsidRPr="00ED12BB" w:rsidRDefault="00ED12BB" w:rsidP="00ED12BB">
            <w:pPr>
              <w:spacing w:line="240" w:lineRule="auto"/>
              <w:jc w:val="center"/>
              <w:rPr>
                <w:rFonts w:ascii="Times New Roman" w:hAnsi="Times New Roman" w:cs="Times New Roman"/>
                <w:color w:val="000000"/>
                <w:sz w:val="26"/>
                <w:szCs w:val="26"/>
                <w:lang w:val="en-US"/>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0A7721DB" w14:textId="77777777" w:rsidR="00ED12BB" w:rsidRPr="00ED12BB" w:rsidRDefault="00ED12BB" w:rsidP="00ED12BB">
            <w:pPr>
              <w:spacing w:line="240" w:lineRule="auto"/>
              <w:jc w:val="center"/>
              <w:rPr>
                <w:rFonts w:ascii="Times New Roman" w:hAnsi="Times New Roman" w:cs="Times New Roman"/>
                <w:color w:val="000000"/>
                <w:sz w:val="26"/>
                <w:szCs w:val="26"/>
                <w:lang w:val="en-US"/>
              </w:rPr>
            </w:pPr>
          </w:p>
        </w:tc>
        <w:tc>
          <w:tcPr>
            <w:tcW w:w="86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75A7599" w14:textId="77777777" w:rsidR="00ED12BB" w:rsidRPr="00ED12BB" w:rsidRDefault="00ED12BB" w:rsidP="0004635D">
            <w:pPr>
              <w:spacing w:line="240" w:lineRule="auto"/>
              <w:ind w:left="720" w:hanging="719"/>
              <w:contextualSpacing/>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Thông số A</w:t>
            </w:r>
          </w:p>
        </w:tc>
        <w:tc>
          <w:tcPr>
            <w:tcW w:w="831"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45E3A6A" w14:textId="77777777" w:rsidR="00ED12BB" w:rsidRPr="00ED12BB" w:rsidRDefault="00ED12BB" w:rsidP="0004635D">
            <w:pPr>
              <w:spacing w:line="240" w:lineRule="auto"/>
              <w:ind w:left="720" w:hanging="719"/>
              <w:contextualSpacing/>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Thông số B</w:t>
            </w:r>
          </w:p>
        </w:tc>
        <w:tc>
          <w:tcPr>
            <w:tcW w:w="858"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DF3A117" w14:textId="77777777" w:rsidR="00ED12BB" w:rsidRPr="00ED12BB" w:rsidRDefault="00ED12BB" w:rsidP="00ED12BB">
            <w:pPr>
              <w:spacing w:line="240" w:lineRule="auto"/>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v.v...</w:t>
            </w:r>
          </w:p>
        </w:tc>
      </w:tr>
      <w:tr w:rsidR="00ED12BB" w:rsidRPr="00ED12BB" w14:paraId="6BE4A97D" w14:textId="77777777" w:rsidTr="00B547A1">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6CDE6FCA" w14:textId="77777777" w:rsidR="00ED12BB" w:rsidRPr="00ED12BB" w:rsidRDefault="00ED12BB" w:rsidP="00ED12BB">
            <w:pPr>
              <w:spacing w:line="240" w:lineRule="auto"/>
              <w:jc w:val="center"/>
              <w:rPr>
                <w:rFonts w:ascii="Times New Roman" w:hAnsi="Times New Roman" w:cs="Times New Roman"/>
                <w:color w:val="000000"/>
                <w:sz w:val="26"/>
                <w:szCs w:val="26"/>
                <w:lang w:val="en-US"/>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2C7390F2" w14:textId="77777777" w:rsidR="00ED12BB" w:rsidRPr="00ED12BB" w:rsidRDefault="00ED12BB" w:rsidP="00ED12BB">
            <w:pPr>
              <w:spacing w:line="240" w:lineRule="auto"/>
              <w:jc w:val="center"/>
              <w:rPr>
                <w:rFonts w:ascii="Times New Roman" w:hAnsi="Times New Roman" w:cs="Times New Roman"/>
                <w:color w:val="000000"/>
                <w:sz w:val="26"/>
                <w:szCs w:val="26"/>
                <w:lang w:val="en-US"/>
              </w:rPr>
            </w:pP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88C516E" w14:textId="77777777" w:rsidR="00ED12BB" w:rsidRPr="00ED12BB" w:rsidRDefault="00ED12BB" w:rsidP="0004635D">
            <w:pPr>
              <w:spacing w:line="240" w:lineRule="auto"/>
              <w:ind w:left="-15"/>
              <w:contextualSpacing/>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Trước xử lý</w:t>
            </w:r>
          </w:p>
        </w:tc>
        <w:tc>
          <w:tcPr>
            <w:tcW w:w="41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A1CC7AB" w14:textId="785308B8" w:rsidR="00ED12BB" w:rsidRPr="00ED12BB" w:rsidRDefault="00ED12BB" w:rsidP="0004635D">
            <w:pPr>
              <w:spacing w:line="240" w:lineRule="auto"/>
              <w:ind w:left="-15"/>
              <w:contextualSpacing/>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 xml:space="preserve">Sau </w:t>
            </w:r>
            <w:r w:rsidR="006E53CA">
              <w:rPr>
                <w:rFonts w:ascii="Times New Roman" w:hAnsi="Times New Roman" w:cs="Times New Roman"/>
                <w:b/>
                <w:bCs/>
                <w:color w:val="000000"/>
                <w:sz w:val="26"/>
                <w:szCs w:val="26"/>
                <w:lang w:val="en-US"/>
              </w:rPr>
              <w:t xml:space="preserve"> </w:t>
            </w:r>
            <w:r w:rsidRPr="00ED12BB">
              <w:rPr>
                <w:rFonts w:ascii="Times New Roman" w:hAnsi="Times New Roman" w:cs="Times New Roman"/>
                <w:b/>
                <w:bCs/>
                <w:color w:val="000000"/>
                <w:sz w:val="26"/>
                <w:szCs w:val="26"/>
                <w:lang w:val="vi-VN"/>
              </w:rPr>
              <w:t>xử lý</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D24DBBC" w14:textId="77777777" w:rsidR="00ED12BB" w:rsidRPr="00ED12BB" w:rsidRDefault="00ED12BB" w:rsidP="0004635D">
            <w:pPr>
              <w:spacing w:line="240" w:lineRule="auto"/>
              <w:ind w:left="-15"/>
              <w:contextualSpacing/>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Trước xử lý</w:t>
            </w:r>
          </w:p>
        </w:tc>
        <w:tc>
          <w:tcPr>
            <w:tcW w:w="3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A0EBBBA" w14:textId="552EEAD1" w:rsidR="00ED12BB" w:rsidRPr="00ED12BB" w:rsidRDefault="00ED12BB" w:rsidP="0004635D">
            <w:pPr>
              <w:spacing w:line="240" w:lineRule="auto"/>
              <w:ind w:left="-15"/>
              <w:contextualSpacing/>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 xml:space="preserve">Sau </w:t>
            </w:r>
            <w:r w:rsidR="006E53CA">
              <w:rPr>
                <w:rFonts w:ascii="Times New Roman" w:hAnsi="Times New Roman" w:cs="Times New Roman"/>
                <w:b/>
                <w:bCs/>
                <w:color w:val="000000"/>
                <w:sz w:val="26"/>
                <w:szCs w:val="26"/>
                <w:lang w:val="en-US"/>
              </w:rPr>
              <w:t xml:space="preserve"> </w:t>
            </w:r>
            <w:r w:rsidRPr="00ED12BB">
              <w:rPr>
                <w:rFonts w:ascii="Times New Roman" w:hAnsi="Times New Roman" w:cs="Times New Roman"/>
                <w:b/>
                <w:bCs/>
                <w:color w:val="000000"/>
                <w:sz w:val="26"/>
                <w:szCs w:val="26"/>
                <w:lang w:val="vi-VN"/>
              </w:rPr>
              <w:t>xử lý</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2448EEF" w14:textId="77777777" w:rsidR="00ED12BB" w:rsidRPr="00ED12BB" w:rsidRDefault="00ED12BB" w:rsidP="0004635D">
            <w:pPr>
              <w:spacing w:line="240" w:lineRule="auto"/>
              <w:ind w:left="-15"/>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Trước xử lý</w:t>
            </w:r>
          </w:p>
        </w:tc>
        <w:tc>
          <w:tcPr>
            <w:tcW w:w="40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B2C41C9" w14:textId="2CFFE6EE" w:rsidR="00ED12BB" w:rsidRPr="00ED12BB" w:rsidRDefault="00ED12BB" w:rsidP="0004635D">
            <w:pPr>
              <w:spacing w:line="240" w:lineRule="auto"/>
              <w:ind w:left="-15"/>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 xml:space="preserve">Sau </w:t>
            </w:r>
            <w:r w:rsidR="006E53CA">
              <w:rPr>
                <w:rFonts w:ascii="Times New Roman" w:hAnsi="Times New Roman" w:cs="Times New Roman"/>
                <w:b/>
                <w:bCs/>
                <w:color w:val="000000"/>
                <w:sz w:val="26"/>
                <w:szCs w:val="26"/>
                <w:lang w:val="en-US"/>
              </w:rPr>
              <w:t xml:space="preserve"> </w:t>
            </w:r>
            <w:r w:rsidRPr="00ED12BB">
              <w:rPr>
                <w:rFonts w:ascii="Times New Roman" w:hAnsi="Times New Roman" w:cs="Times New Roman"/>
                <w:b/>
                <w:bCs/>
                <w:color w:val="000000"/>
                <w:sz w:val="26"/>
                <w:szCs w:val="26"/>
                <w:lang w:val="vi-VN"/>
              </w:rPr>
              <w:t>xử lý</w:t>
            </w:r>
          </w:p>
        </w:tc>
      </w:tr>
      <w:tr w:rsidR="00ED12BB" w:rsidRPr="00ED12BB" w14:paraId="6BD06244" w14:textId="77777777" w:rsidTr="00B547A1">
        <w:tblPrEx>
          <w:tblBorders>
            <w:top w:val="none" w:sz="0" w:space="0" w:color="auto"/>
            <w:bottom w:val="none" w:sz="0" w:space="0" w:color="auto"/>
            <w:insideH w:val="none" w:sz="0" w:space="0" w:color="auto"/>
            <w:insideV w:val="none" w:sz="0" w:space="0" w:color="auto"/>
          </w:tblBorders>
        </w:tblPrEx>
        <w:tc>
          <w:tcPr>
            <w:tcW w:w="178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E4708C9" w14:textId="77777777" w:rsidR="00ED12BB" w:rsidRPr="00ED12BB" w:rsidRDefault="00ED12BB" w:rsidP="0004635D">
            <w:pPr>
              <w:spacing w:line="240" w:lineRule="auto"/>
              <w:jc w:val="both"/>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Lần 1</w:t>
            </w:r>
          </w:p>
        </w:tc>
        <w:tc>
          <w:tcPr>
            <w:tcW w:w="66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628E1E8"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96F67C9"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1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1ED5014"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825E2BC"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3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0782D79"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D755970"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0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9F51FC4"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r>
      <w:tr w:rsidR="00ED12BB" w:rsidRPr="00ED12BB" w14:paraId="63DB8A2A" w14:textId="77777777" w:rsidTr="00B547A1">
        <w:tblPrEx>
          <w:tblBorders>
            <w:top w:val="none" w:sz="0" w:space="0" w:color="auto"/>
            <w:bottom w:val="none" w:sz="0" w:space="0" w:color="auto"/>
            <w:insideH w:val="none" w:sz="0" w:space="0" w:color="auto"/>
            <w:insideV w:val="none" w:sz="0" w:space="0" w:color="auto"/>
          </w:tblBorders>
        </w:tblPrEx>
        <w:tc>
          <w:tcPr>
            <w:tcW w:w="178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456B028" w14:textId="77777777" w:rsidR="00ED12BB" w:rsidRPr="00ED12BB" w:rsidRDefault="00ED12BB" w:rsidP="0004635D">
            <w:pPr>
              <w:spacing w:line="240" w:lineRule="auto"/>
              <w:ind w:left="10"/>
              <w:contextualSpacing/>
              <w:jc w:val="both"/>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Lần 2</w:t>
            </w:r>
          </w:p>
        </w:tc>
        <w:tc>
          <w:tcPr>
            <w:tcW w:w="66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CB0C645"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4B339CF"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1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ABD6DAE"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0255786"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3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39B62B4"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B2687FC"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0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03B73EF"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r>
      <w:tr w:rsidR="00ED12BB" w:rsidRPr="00ED12BB" w14:paraId="0554D404" w14:textId="77777777" w:rsidTr="00B547A1">
        <w:tblPrEx>
          <w:tblBorders>
            <w:top w:val="none" w:sz="0" w:space="0" w:color="auto"/>
            <w:bottom w:val="none" w:sz="0" w:space="0" w:color="auto"/>
            <w:insideH w:val="none" w:sz="0" w:space="0" w:color="auto"/>
            <w:insideV w:val="none" w:sz="0" w:space="0" w:color="auto"/>
          </w:tblBorders>
        </w:tblPrEx>
        <w:tc>
          <w:tcPr>
            <w:tcW w:w="178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8504E23" w14:textId="77777777" w:rsidR="00ED12BB" w:rsidRPr="00ED12BB" w:rsidRDefault="00ED12BB" w:rsidP="0004635D">
            <w:pPr>
              <w:spacing w:line="240" w:lineRule="auto"/>
              <w:ind w:left="10"/>
              <w:contextualSpacing/>
              <w:jc w:val="both"/>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Lần n</w:t>
            </w:r>
            <w:r w:rsidRPr="00ED12BB">
              <w:rPr>
                <w:rFonts w:ascii="Times New Roman" w:hAnsi="Times New Roman" w:cs="Times New Roman"/>
                <w:color w:val="000000"/>
                <w:sz w:val="26"/>
                <w:szCs w:val="26"/>
                <w:lang w:val="en-US"/>
              </w:rPr>
              <w:t>, …..</w:t>
            </w:r>
          </w:p>
        </w:tc>
        <w:tc>
          <w:tcPr>
            <w:tcW w:w="66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BD28F99"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7DBB63A"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1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2EA9A26"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D287DCB"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3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56EB45A"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309D835"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0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BB8384E"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r>
      <w:tr w:rsidR="00ED12BB" w:rsidRPr="00ED12BB" w14:paraId="144486CD" w14:textId="77777777" w:rsidTr="00B547A1">
        <w:tblPrEx>
          <w:tblBorders>
            <w:top w:val="none" w:sz="0" w:space="0" w:color="auto"/>
            <w:bottom w:val="none" w:sz="0" w:space="0" w:color="auto"/>
            <w:insideH w:val="none" w:sz="0" w:space="0" w:color="auto"/>
            <w:insideV w:val="none" w:sz="0" w:space="0" w:color="auto"/>
          </w:tblBorders>
        </w:tblPrEx>
        <w:tc>
          <w:tcPr>
            <w:tcW w:w="178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2566277" w14:textId="77777777" w:rsidR="00ED12BB" w:rsidRPr="00ED12BB" w:rsidRDefault="00ED12BB" w:rsidP="0004635D">
            <w:pPr>
              <w:spacing w:line="240" w:lineRule="auto"/>
              <w:ind w:left="10"/>
              <w:contextualSpacing/>
              <w:jc w:val="both"/>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Hiệu suất xử lý của từng công đoạn xử lý nước thải (%)</w:t>
            </w:r>
          </w:p>
        </w:tc>
        <w:tc>
          <w:tcPr>
            <w:tcW w:w="66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70C2DDE"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9489828"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1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1020FB2"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720FF59"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3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7F0D173"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C9FF3A1"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0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F5252EF"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r>
    </w:tbl>
    <w:p w14:paraId="23F41036" w14:textId="4766212C" w:rsidR="00ED12BB" w:rsidRDefault="00ED12BB" w:rsidP="008A289F">
      <w:pPr>
        <w:spacing w:before="40" w:line="240" w:lineRule="auto"/>
        <w:ind w:firstLine="567"/>
        <w:jc w:val="both"/>
        <w:rPr>
          <w:rFonts w:ascii="Times New Roman" w:hAnsi="Times New Roman" w:cs="Times New Roman"/>
          <w:color w:val="000000"/>
          <w:sz w:val="28"/>
          <w:szCs w:val="28"/>
          <w:lang w:val="vi-VN"/>
        </w:rPr>
      </w:pPr>
      <w:r w:rsidRPr="00ED12BB">
        <w:rPr>
          <w:rFonts w:ascii="Times New Roman" w:hAnsi="Times New Roman" w:cs="Times New Roman"/>
          <w:color w:val="000000"/>
          <w:sz w:val="28"/>
          <w:szCs w:val="28"/>
          <w:lang w:val="vi-VN"/>
        </w:rPr>
        <w:t xml:space="preserve">- Kết quả đánh giá sự phù hợp của toàn bộ hệ thống xử lý nước thải được thực hiện thông qua việc đánh giá kết quả quan </w:t>
      </w:r>
      <w:r w:rsidRPr="00ED12BB">
        <w:rPr>
          <w:rFonts w:ascii="Times New Roman" w:hAnsi="Times New Roman" w:cs="Times New Roman"/>
          <w:color w:val="000000"/>
          <w:sz w:val="28"/>
          <w:szCs w:val="28"/>
          <w:lang w:val="en-US"/>
        </w:rPr>
        <w:t>tr</w:t>
      </w:r>
      <w:r w:rsidRPr="00ED12BB">
        <w:rPr>
          <w:rFonts w:ascii="Times New Roman" w:hAnsi="Times New Roman" w:cs="Times New Roman"/>
          <w:color w:val="000000"/>
          <w:sz w:val="28"/>
          <w:szCs w:val="28"/>
          <w:lang w:val="vi-VN"/>
        </w:rPr>
        <w:t>ắc nước thải (kết quả đo đạc bằng thiết bị đo nhanh hiện trường, lấy mẫu và phân tích mẫu trong phòng thí nghiệm) của các thông số môi trường theo quy chuẩn kỹ thuật quốc gia về môi trường đối với ngành, lĩnh vực có quy chuẩn riêng hoặc quy chuẩn kỹ thuật quốc gia, quy chuẩn kỹ thuật địa phương về nước thải (sinh hoạt, công nghiệp). Đ</w:t>
      </w:r>
      <w:r w:rsidRPr="000356F2">
        <w:rPr>
          <w:rFonts w:ascii="Times New Roman" w:hAnsi="Times New Roman" w:cs="Times New Roman"/>
          <w:color w:val="000000"/>
          <w:sz w:val="28"/>
          <w:szCs w:val="28"/>
          <w:lang w:val="vi-VN"/>
        </w:rPr>
        <w:t>ố</w:t>
      </w:r>
      <w:r w:rsidRPr="00ED12BB">
        <w:rPr>
          <w:rFonts w:ascii="Times New Roman" w:hAnsi="Times New Roman" w:cs="Times New Roman"/>
          <w:color w:val="000000"/>
          <w:sz w:val="28"/>
          <w:szCs w:val="28"/>
          <w:lang w:val="vi-VN"/>
        </w:rPr>
        <w:t>i với một số ngành công nghiệp đặc thù phải thực hiện quan tr</w:t>
      </w:r>
      <w:r w:rsidRPr="000356F2">
        <w:rPr>
          <w:rFonts w:ascii="Times New Roman" w:hAnsi="Times New Roman" w:cs="Times New Roman"/>
          <w:color w:val="000000"/>
          <w:sz w:val="28"/>
          <w:szCs w:val="28"/>
          <w:lang w:val="vi-VN"/>
        </w:rPr>
        <w:t>ắ</w:t>
      </w:r>
      <w:r w:rsidRPr="00ED12BB">
        <w:rPr>
          <w:rFonts w:ascii="Times New Roman" w:hAnsi="Times New Roman" w:cs="Times New Roman"/>
          <w:color w:val="000000"/>
          <w:sz w:val="28"/>
          <w:szCs w:val="28"/>
          <w:lang w:val="vi-VN"/>
        </w:rPr>
        <w:t xml:space="preserve">c các thông số môi trường theo quyết định của cơ quan phê duyệt báo cáo đánh giá tác động môi trường và </w:t>
      </w:r>
      <w:r w:rsidRPr="000356F2">
        <w:rPr>
          <w:rFonts w:ascii="Times New Roman" w:hAnsi="Times New Roman" w:cs="Times New Roman"/>
          <w:color w:val="000000"/>
          <w:sz w:val="28"/>
          <w:szCs w:val="28"/>
          <w:lang w:val="vi-VN"/>
        </w:rPr>
        <w:t>đ</w:t>
      </w:r>
      <w:r w:rsidRPr="00ED12BB">
        <w:rPr>
          <w:rFonts w:ascii="Times New Roman" w:hAnsi="Times New Roman" w:cs="Times New Roman"/>
          <w:color w:val="000000"/>
          <w:sz w:val="28"/>
          <w:szCs w:val="28"/>
          <w:lang w:val="vi-VN"/>
        </w:rPr>
        <w:t>ược trình bày theo bảng sau:</w:t>
      </w:r>
    </w:p>
    <w:p w14:paraId="34136349" w14:textId="77777777" w:rsidR="008A289F" w:rsidRPr="000356F2" w:rsidRDefault="008A289F" w:rsidP="008A289F">
      <w:pPr>
        <w:spacing w:before="40" w:line="240" w:lineRule="auto"/>
        <w:ind w:firstLine="567"/>
        <w:jc w:val="both"/>
        <w:rPr>
          <w:rFonts w:ascii="Times New Roman" w:hAnsi="Times New Roman" w:cs="Times New Roman"/>
          <w:color w:val="000000"/>
          <w:sz w:val="4"/>
          <w:szCs w:val="28"/>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105"/>
        <w:gridCol w:w="1117"/>
        <w:gridCol w:w="805"/>
        <w:gridCol w:w="805"/>
        <w:gridCol w:w="805"/>
        <w:gridCol w:w="805"/>
        <w:gridCol w:w="805"/>
        <w:gridCol w:w="805"/>
      </w:tblGrid>
      <w:tr w:rsidR="00ED12BB" w:rsidRPr="00F45EB5" w14:paraId="5340E51D" w14:textId="77777777" w:rsidTr="00B547A1">
        <w:tc>
          <w:tcPr>
            <w:tcW w:w="1772"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51EA1C2" w14:textId="77777777" w:rsidR="00ED12BB" w:rsidRPr="000356F2" w:rsidRDefault="00ED12BB" w:rsidP="00ED12BB">
            <w:pPr>
              <w:spacing w:line="240" w:lineRule="auto"/>
              <w:jc w:val="center"/>
              <w:rPr>
                <w:rFonts w:ascii="Times New Roman" w:hAnsi="Times New Roman" w:cs="Times New Roman"/>
                <w:color w:val="000000"/>
                <w:sz w:val="26"/>
                <w:szCs w:val="26"/>
                <w:lang w:val="vi-VN"/>
              </w:rPr>
            </w:pPr>
            <w:r w:rsidRPr="00ED12BB">
              <w:rPr>
                <w:rFonts w:ascii="Times New Roman" w:hAnsi="Times New Roman" w:cs="Times New Roman"/>
                <w:b/>
                <w:bCs/>
                <w:color w:val="000000"/>
                <w:sz w:val="26"/>
                <w:szCs w:val="26"/>
                <w:lang w:val="vi-VN"/>
              </w:rPr>
              <w:t xml:space="preserve">Lần đo đạc, </w:t>
            </w:r>
            <w:r w:rsidRPr="000356F2">
              <w:rPr>
                <w:rFonts w:ascii="Times New Roman" w:hAnsi="Times New Roman" w:cs="Times New Roman"/>
                <w:b/>
                <w:bCs/>
                <w:color w:val="000000"/>
                <w:sz w:val="26"/>
                <w:szCs w:val="26"/>
                <w:lang w:val="vi-VN"/>
              </w:rPr>
              <w:t>l</w:t>
            </w:r>
            <w:r w:rsidRPr="00ED12BB">
              <w:rPr>
                <w:rFonts w:ascii="Times New Roman" w:hAnsi="Times New Roman" w:cs="Times New Roman"/>
                <w:b/>
                <w:bCs/>
                <w:color w:val="000000"/>
                <w:sz w:val="26"/>
                <w:szCs w:val="26"/>
                <w:lang w:val="vi-VN"/>
              </w:rPr>
              <w:t>ấy mẫu phân tích; quy chuẩn kỹ thuật về chất thải được áp dụng</w:t>
            </w:r>
          </w:p>
        </w:tc>
        <w:tc>
          <w:tcPr>
            <w:tcW w:w="673"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3308DE1" w14:textId="77777777" w:rsidR="00ED12BB" w:rsidRPr="000356F2" w:rsidRDefault="00ED12BB" w:rsidP="00ED12BB">
            <w:pPr>
              <w:spacing w:line="240" w:lineRule="auto"/>
              <w:jc w:val="center"/>
              <w:rPr>
                <w:rFonts w:ascii="Times New Roman" w:hAnsi="Times New Roman" w:cs="Times New Roman"/>
                <w:color w:val="000000"/>
                <w:sz w:val="26"/>
                <w:szCs w:val="26"/>
                <w:lang w:val="vi-VN"/>
              </w:rPr>
            </w:pPr>
            <w:r w:rsidRPr="00ED12BB">
              <w:rPr>
                <w:rFonts w:ascii="Times New Roman" w:hAnsi="Times New Roman" w:cs="Times New Roman"/>
                <w:b/>
                <w:bCs/>
                <w:color w:val="000000"/>
                <w:sz w:val="26"/>
                <w:szCs w:val="26"/>
                <w:lang w:val="vi-VN"/>
              </w:rPr>
              <w:t>Lưu lượng thải (Đơn vị tính)</w:t>
            </w:r>
          </w:p>
        </w:tc>
        <w:tc>
          <w:tcPr>
            <w:tcW w:w="2554" w:type="pct"/>
            <w:gridSpan w:val="6"/>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8BFDAFC" w14:textId="77777777" w:rsidR="00ED12BB" w:rsidRPr="000356F2" w:rsidRDefault="00ED12BB" w:rsidP="00ED12BB">
            <w:pPr>
              <w:spacing w:line="240" w:lineRule="auto"/>
              <w:jc w:val="center"/>
              <w:rPr>
                <w:rFonts w:ascii="Times New Roman" w:hAnsi="Times New Roman" w:cs="Times New Roman"/>
                <w:color w:val="000000"/>
                <w:sz w:val="26"/>
                <w:szCs w:val="26"/>
                <w:lang w:val="vi-VN"/>
              </w:rPr>
            </w:pPr>
            <w:r w:rsidRPr="00ED12BB">
              <w:rPr>
                <w:rFonts w:ascii="Times New Roman" w:hAnsi="Times New Roman" w:cs="Times New Roman"/>
                <w:b/>
                <w:bCs/>
                <w:color w:val="000000"/>
                <w:sz w:val="26"/>
                <w:szCs w:val="26"/>
                <w:lang w:val="vi-VN"/>
              </w:rPr>
              <w:t>Thông số môi trường của dự án</w:t>
            </w:r>
          </w:p>
        </w:tc>
      </w:tr>
      <w:tr w:rsidR="00ED12BB" w:rsidRPr="00ED12BB" w14:paraId="08E4B5EA" w14:textId="77777777" w:rsidTr="0004635D">
        <w:trPr>
          <w:trHeight w:val="790"/>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7BA27521" w14:textId="77777777" w:rsidR="00ED12BB" w:rsidRPr="000356F2" w:rsidRDefault="00ED12BB" w:rsidP="00ED12BB">
            <w:pPr>
              <w:spacing w:line="240" w:lineRule="auto"/>
              <w:jc w:val="center"/>
              <w:rPr>
                <w:rFonts w:ascii="Times New Roman" w:hAnsi="Times New Roman" w:cs="Times New Roman"/>
                <w:color w:val="000000"/>
                <w:sz w:val="26"/>
                <w:szCs w:val="26"/>
                <w:lang w:val="vi-VN"/>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22746CE6" w14:textId="77777777" w:rsidR="00ED12BB" w:rsidRPr="000356F2" w:rsidRDefault="00ED12BB" w:rsidP="00ED12BB">
            <w:pPr>
              <w:spacing w:line="240" w:lineRule="auto"/>
              <w:jc w:val="center"/>
              <w:rPr>
                <w:rFonts w:ascii="Times New Roman" w:hAnsi="Times New Roman" w:cs="Times New Roman"/>
                <w:color w:val="000000"/>
                <w:sz w:val="26"/>
                <w:szCs w:val="26"/>
                <w:lang w:val="vi-VN"/>
              </w:rPr>
            </w:pPr>
          </w:p>
        </w:tc>
        <w:tc>
          <w:tcPr>
            <w:tcW w:w="86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7827B69" w14:textId="77777777" w:rsidR="00ED12BB" w:rsidRPr="00ED12BB" w:rsidRDefault="00ED12BB" w:rsidP="0004635D">
            <w:pPr>
              <w:spacing w:line="240" w:lineRule="auto"/>
              <w:ind w:left="148"/>
              <w:contextualSpacing/>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Thông số A (Đơn vị tính)</w:t>
            </w:r>
          </w:p>
        </w:tc>
        <w:tc>
          <w:tcPr>
            <w:tcW w:w="832"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3C54C68" w14:textId="77777777" w:rsidR="00ED12BB" w:rsidRPr="00ED12BB" w:rsidRDefault="00ED12BB" w:rsidP="0004635D">
            <w:pPr>
              <w:spacing w:line="240" w:lineRule="auto"/>
              <w:ind w:left="148"/>
              <w:contextualSpacing/>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Thông số B (Đơn vị tính)</w:t>
            </w:r>
          </w:p>
        </w:tc>
        <w:tc>
          <w:tcPr>
            <w:tcW w:w="853"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310DC6B" w14:textId="77777777" w:rsidR="00ED12BB" w:rsidRPr="00ED12BB" w:rsidRDefault="00ED12BB" w:rsidP="00ED12BB">
            <w:pPr>
              <w:spacing w:line="240" w:lineRule="auto"/>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v.v...</w:t>
            </w:r>
          </w:p>
        </w:tc>
      </w:tr>
      <w:tr w:rsidR="00ED12BB" w:rsidRPr="00ED12BB" w14:paraId="3C1A3517" w14:textId="77777777" w:rsidTr="0004635D">
        <w:trPr>
          <w:trHeight w:val="689"/>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49237898" w14:textId="77777777" w:rsidR="00ED12BB" w:rsidRPr="00ED12BB" w:rsidRDefault="00ED12BB" w:rsidP="00ED12BB">
            <w:pPr>
              <w:spacing w:line="240" w:lineRule="auto"/>
              <w:jc w:val="center"/>
              <w:rPr>
                <w:rFonts w:ascii="Times New Roman" w:hAnsi="Times New Roman" w:cs="Times New Roman"/>
                <w:color w:val="000000"/>
                <w:sz w:val="26"/>
                <w:szCs w:val="26"/>
                <w:lang w:val="en-US"/>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70D64DF6" w14:textId="77777777" w:rsidR="00ED12BB" w:rsidRPr="00ED12BB" w:rsidRDefault="00ED12BB" w:rsidP="00ED12BB">
            <w:pPr>
              <w:spacing w:line="240" w:lineRule="auto"/>
              <w:jc w:val="center"/>
              <w:rPr>
                <w:rFonts w:ascii="Times New Roman" w:hAnsi="Times New Roman" w:cs="Times New Roman"/>
                <w:color w:val="000000"/>
                <w:sz w:val="26"/>
                <w:szCs w:val="26"/>
                <w:lang w:val="en-US"/>
              </w:rPr>
            </w:pP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879C209" w14:textId="77777777" w:rsidR="00ED12BB" w:rsidRPr="00ED12BB" w:rsidRDefault="00ED12BB" w:rsidP="0004635D">
            <w:pPr>
              <w:spacing w:line="240" w:lineRule="auto"/>
              <w:ind w:firstLine="6"/>
              <w:contextualSpacing/>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Trước xử lý</w:t>
            </w:r>
          </w:p>
        </w:tc>
        <w:tc>
          <w:tcPr>
            <w:tcW w:w="4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215D439" w14:textId="1115396E" w:rsidR="00ED12BB" w:rsidRPr="00ED12BB" w:rsidRDefault="00ED12BB" w:rsidP="0004635D">
            <w:pPr>
              <w:spacing w:line="240" w:lineRule="auto"/>
              <w:ind w:firstLine="6"/>
              <w:contextualSpacing/>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 xml:space="preserve">Sau </w:t>
            </w:r>
            <w:r w:rsidR="006E53CA">
              <w:rPr>
                <w:rFonts w:ascii="Times New Roman" w:hAnsi="Times New Roman" w:cs="Times New Roman"/>
                <w:b/>
                <w:bCs/>
                <w:color w:val="000000"/>
                <w:sz w:val="26"/>
                <w:szCs w:val="26"/>
                <w:lang w:val="en-US"/>
              </w:rPr>
              <w:t xml:space="preserve">  </w:t>
            </w:r>
            <w:r w:rsidRPr="00ED12BB">
              <w:rPr>
                <w:rFonts w:ascii="Times New Roman" w:hAnsi="Times New Roman" w:cs="Times New Roman"/>
                <w:b/>
                <w:bCs/>
                <w:color w:val="000000"/>
                <w:sz w:val="26"/>
                <w:szCs w:val="26"/>
                <w:lang w:val="vi-VN"/>
              </w:rPr>
              <w:t>xử lý</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A7B5956" w14:textId="77777777" w:rsidR="00ED12BB" w:rsidRPr="00ED12BB" w:rsidRDefault="00ED12BB" w:rsidP="0004635D">
            <w:pPr>
              <w:spacing w:line="240" w:lineRule="auto"/>
              <w:contextualSpacing/>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Trước xử lý</w:t>
            </w:r>
          </w:p>
        </w:tc>
        <w:tc>
          <w:tcPr>
            <w:tcW w:w="3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91F0EC9" w14:textId="0A01952E" w:rsidR="00ED12BB" w:rsidRPr="00ED12BB" w:rsidRDefault="00ED12BB" w:rsidP="0004635D">
            <w:pPr>
              <w:spacing w:line="240" w:lineRule="auto"/>
              <w:contextualSpacing/>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 xml:space="preserve">Sau </w:t>
            </w:r>
            <w:r w:rsidR="006E53CA">
              <w:rPr>
                <w:rFonts w:ascii="Times New Roman" w:hAnsi="Times New Roman" w:cs="Times New Roman"/>
                <w:b/>
                <w:bCs/>
                <w:color w:val="000000"/>
                <w:sz w:val="26"/>
                <w:szCs w:val="26"/>
                <w:lang w:val="en-US"/>
              </w:rPr>
              <w:t xml:space="preserve"> </w:t>
            </w:r>
            <w:r w:rsidRPr="00ED12BB">
              <w:rPr>
                <w:rFonts w:ascii="Times New Roman" w:hAnsi="Times New Roman" w:cs="Times New Roman"/>
                <w:b/>
                <w:bCs/>
                <w:color w:val="000000"/>
                <w:sz w:val="26"/>
                <w:szCs w:val="26"/>
                <w:lang w:val="vi-VN"/>
              </w:rPr>
              <w:t>x</w:t>
            </w:r>
            <w:r w:rsidR="006E53CA">
              <w:rPr>
                <w:rFonts w:ascii="Times New Roman" w:hAnsi="Times New Roman" w:cs="Times New Roman"/>
                <w:b/>
                <w:bCs/>
                <w:color w:val="000000"/>
                <w:sz w:val="26"/>
                <w:szCs w:val="26"/>
                <w:lang w:val="en-US"/>
              </w:rPr>
              <w:t xml:space="preserve">ử </w:t>
            </w:r>
            <w:r w:rsidRPr="00ED12BB">
              <w:rPr>
                <w:rFonts w:ascii="Times New Roman" w:hAnsi="Times New Roman" w:cs="Times New Roman"/>
                <w:b/>
                <w:bCs/>
                <w:color w:val="000000"/>
                <w:sz w:val="26"/>
                <w:szCs w:val="26"/>
                <w:lang w:val="vi-VN"/>
              </w:rPr>
              <w:t xml:space="preserve"> lý</w:t>
            </w:r>
          </w:p>
        </w:tc>
        <w:tc>
          <w:tcPr>
            <w:tcW w:w="4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78706FE" w14:textId="77777777" w:rsidR="00ED12BB" w:rsidRPr="00ED12BB" w:rsidRDefault="00ED12BB" w:rsidP="006E53CA">
            <w:pPr>
              <w:spacing w:line="240" w:lineRule="auto"/>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Trước xử lý</w:t>
            </w:r>
          </w:p>
        </w:tc>
        <w:tc>
          <w:tcPr>
            <w:tcW w:w="40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2240D2D" w14:textId="01C4A01B" w:rsidR="00ED12BB" w:rsidRPr="00ED12BB" w:rsidRDefault="00ED12BB" w:rsidP="006E53CA">
            <w:pPr>
              <w:spacing w:line="240" w:lineRule="auto"/>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 xml:space="preserve">Sau </w:t>
            </w:r>
            <w:r w:rsidR="006E53CA">
              <w:rPr>
                <w:rFonts w:ascii="Times New Roman" w:hAnsi="Times New Roman" w:cs="Times New Roman"/>
                <w:b/>
                <w:bCs/>
                <w:color w:val="000000"/>
                <w:sz w:val="26"/>
                <w:szCs w:val="26"/>
                <w:lang w:val="en-US"/>
              </w:rPr>
              <w:t xml:space="preserve"> </w:t>
            </w:r>
            <w:r w:rsidRPr="00ED12BB">
              <w:rPr>
                <w:rFonts w:ascii="Times New Roman" w:hAnsi="Times New Roman" w:cs="Times New Roman"/>
                <w:b/>
                <w:bCs/>
                <w:color w:val="000000"/>
                <w:sz w:val="26"/>
                <w:szCs w:val="26"/>
                <w:lang w:val="vi-VN"/>
              </w:rPr>
              <w:t>xử lý</w:t>
            </w:r>
          </w:p>
        </w:tc>
      </w:tr>
      <w:tr w:rsidR="00ED12BB" w:rsidRPr="00ED12BB" w14:paraId="3BB140AD" w14:textId="77777777" w:rsidTr="00B547A1">
        <w:tblPrEx>
          <w:tblBorders>
            <w:top w:val="none" w:sz="0" w:space="0" w:color="auto"/>
            <w:bottom w:val="none" w:sz="0" w:space="0" w:color="auto"/>
            <w:insideH w:val="none" w:sz="0" w:space="0" w:color="auto"/>
            <w:insideV w:val="none" w:sz="0" w:space="0" w:color="auto"/>
          </w:tblBorders>
        </w:tblPrEx>
        <w:tc>
          <w:tcPr>
            <w:tcW w:w="177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473809C" w14:textId="77777777" w:rsidR="00ED12BB" w:rsidRPr="00ED12BB" w:rsidRDefault="00ED12BB" w:rsidP="00ED12BB">
            <w:pPr>
              <w:spacing w:line="240" w:lineRule="auto"/>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Lần 1</w:t>
            </w:r>
          </w:p>
        </w:tc>
        <w:tc>
          <w:tcPr>
            <w:tcW w:w="6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E19B590"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B574DCB"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F5067F3"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AB08ADB"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3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1CBA22B"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C18FE58"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0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5E2750C"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r>
      <w:tr w:rsidR="00ED12BB" w:rsidRPr="00ED12BB" w14:paraId="766EFD5D" w14:textId="77777777" w:rsidTr="00B547A1">
        <w:tblPrEx>
          <w:tblBorders>
            <w:top w:val="none" w:sz="0" w:space="0" w:color="auto"/>
            <w:bottom w:val="none" w:sz="0" w:space="0" w:color="auto"/>
            <w:insideH w:val="none" w:sz="0" w:space="0" w:color="auto"/>
            <w:insideV w:val="none" w:sz="0" w:space="0" w:color="auto"/>
          </w:tblBorders>
        </w:tblPrEx>
        <w:tc>
          <w:tcPr>
            <w:tcW w:w="177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A0AF53B" w14:textId="77777777" w:rsidR="00ED12BB" w:rsidRPr="00ED12BB" w:rsidRDefault="00ED12BB" w:rsidP="00ED12BB">
            <w:pPr>
              <w:spacing w:line="240" w:lineRule="auto"/>
              <w:contextualSpacing/>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Lần 2</w:t>
            </w:r>
          </w:p>
        </w:tc>
        <w:tc>
          <w:tcPr>
            <w:tcW w:w="6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16E9DBE"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BA65C89"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838DDCB"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8A18F7B"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3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90A609C"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E29357C"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0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DF5B6B5"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r>
      <w:tr w:rsidR="00ED12BB" w:rsidRPr="00ED12BB" w14:paraId="7B4DCAB9" w14:textId="77777777" w:rsidTr="00B547A1">
        <w:tblPrEx>
          <w:tblBorders>
            <w:top w:val="none" w:sz="0" w:space="0" w:color="auto"/>
            <w:bottom w:val="none" w:sz="0" w:space="0" w:color="auto"/>
            <w:insideH w:val="none" w:sz="0" w:space="0" w:color="auto"/>
            <w:insideV w:val="none" w:sz="0" w:space="0" w:color="auto"/>
          </w:tblBorders>
        </w:tblPrEx>
        <w:tc>
          <w:tcPr>
            <w:tcW w:w="177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AFAE128" w14:textId="77777777" w:rsidR="00ED12BB" w:rsidRPr="00ED12BB" w:rsidRDefault="00ED12BB" w:rsidP="00ED12BB">
            <w:pPr>
              <w:spacing w:line="240" w:lineRule="auto"/>
              <w:contextualSpacing/>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Lần n,...</w:t>
            </w:r>
          </w:p>
        </w:tc>
        <w:tc>
          <w:tcPr>
            <w:tcW w:w="6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59C857D"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0B9CA9B"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29E46A4"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D08F379"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3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B712B92"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FA145DF"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0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90260F1"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r>
      <w:tr w:rsidR="00ED12BB" w:rsidRPr="00ED12BB" w14:paraId="0DC09439" w14:textId="77777777" w:rsidTr="00B547A1">
        <w:tblPrEx>
          <w:tblBorders>
            <w:top w:val="none" w:sz="0" w:space="0" w:color="auto"/>
            <w:bottom w:val="none" w:sz="0" w:space="0" w:color="auto"/>
            <w:insideH w:val="none" w:sz="0" w:space="0" w:color="auto"/>
            <w:insideV w:val="none" w:sz="0" w:space="0" w:color="auto"/>
          </w:tblBorders>
        </w:tblPrEx>
        <w:tc>
          <w:tcPr>
            <w:tcW w:w="177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2671EDA" w14:textId="77777777" w:rsidR="00ED12BB" w:rsidRPr="00ED12BB" w:rsidRDefault="00ED12BB" w:rsidP="00ED12BB">
            <w:pPr>
              <w:spacing w:line="240" w:lineRule="auto"/>
              <w:contextualSpacing/>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Theo QCVN (tương ứng với từng loại hình sản xuất).</w:t>
            </w:r>
          </w:p>
        </w:tc>
        <w:tc>
          <w:tcPr>
            <w:tcW w:w="6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91796F0"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9067E3C"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9257FD1"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EA53B5C"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3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3E3085F"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7C4F714"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0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A47C0E9"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r>
    </w:tbl>
    <w:p w14:paraId="3069E9EA" w14:textId="603BB171" w:rsidR="006E53CA" w:rsidRPr="000356F2" w:rsidRDefault="00ED12BB" w:rsidP="00442CED">
      <w:pPr>
        <w:spacing w:before="120" w:after="120" w:line="240" w:lineRule="auto"/>
        <w:ind w:firstLine="720"/>
        <w:jc w:val="both"/>
        <w:rPr>
          <w:rFonts w:ascii="Times New Roman" w:hAnsi="Times New Roman" w:cs="Times New Roman"/>
          <w:color w:val="000000"/>
          <w:sz w:val="28"/>
          <w:szCs w:val="28"/>
          <w:lang w:val="vi-VN"/>
        </w:rPr>
      </w:pPr>
      <w:r w:rsidRPr="00ED12BB">
        <w:rPr>
          <w:rFonts w:ascii="Times New Roman" w:hAnsi="Times New Roman" w:cs="Times New Roman"/>
          <w:color w:val="000000"/>
          <w:sz w:val="28"/>
          <w:szCs w:val="28"/>
          <w:lang w:val="vi-VN"/>
        </w:rPr>
        <w:lastRenderedPageBreak/>
        <w:t>- Kết quả đánh giá hiệu quả xử lý của hệ thống xử lý nước thải thông qua số liệu quan trắc nước thải tự động, liên tục (đ</w:t>
      </w:r>
      <w:r w:rsidRPr="00ED12BB">
        <w:rPr>
          <w:rFonts w:ascii="Times New Roman" w:hAnsi="Times New Roman" w:cs="Times New Roman"/>
          <w:color w:val="000000"/>
          <w:sz w:val="28"/>
          <w:szCs w:val="28"/>
          <w:lang w:val="en-US"/>
        </w:rPr>
        <w:t>ố</w:t>
      </w:r>
      <w:r w:rsidRPr="00ED12BB">
        <w:rPr>
          <w:rFonts w:ascii="Times New Roman" w:hAnsi="Times New Roman" w:cs="Times New Roman"/>
          <w:color w:val="000000"/>
          <w:sz w:val="28"/>
          <w:szCs w:val="28"/>
          <w:lang w:val="vi-VN"/>
        </w:rPr>
        <w:t>i với trường hợp phải l</w:t>
      </w:r>
      <w:r w:rsidRPr="00ED12BB">
        <w:rPr>
          <w:rFonts w:ascii="Times New Roman" w:hAnsi="Times New Roman" w:cs="Times New Roman"/>
          <w:color w:val="000000"/>
          <w:sz w:val="28"/>
          <w:szCs w:val="28"/>
          <w:lang w:val="en-US"/>
        </w:rPr>
        <w:t>ắ</w:t>
      </w:r>
      <w:r w:rsidRPr="00ED12BB">
        <w:rPr>
          <w:rFonts w:ascii="Times New Roman" w:hAnsi="Times New Roman" w:cs="Times New Roman"/>
          <w:color w:val="000000"/>
          <w:sz w:val="28"/>
          <w:szCs w:val="28"/>
          <w:lang w:val="vi-VN"/>
        </w:rPr>
        <w:t xml:space="preserve">p đặt) của các ngày đã thực hiện lấy, phân tích mẫu nước thải trong phòng thí nghiệm. Kết quả quan trắc tự động, liên tục được so sánh, đối chiếu với kết quả đo nhanh hiện trường và kết quả lấy, phân tích mẫu trong phòng thí nghiệm. Giá trị trung bình theo ngày của các kết quả quan trắc nước thải tự động, liên tục được so sánh với giá </w:t>
      </w:r>
      <w:r w:rsidRPr="000356F2">
        <w:rPr>
          <w:rFonts w:ascii="Times New Roman" w:hAnsi="Times New Roman" w:cs="Times New Roman"/>
          <w:color w:val="000000"/>
          <w:sz w:val="28"/>
          <w:szCs w:val="28"/>
          <w:lang w:val="vi-VN"/>
        </w:rPr>
        <w:t>tr</w:t>
      </w:r>
      <w:r w:rsidRPr="00ED12BB">
        <w:rPr>
          <w:rFonts w:ascii="Times New Roman" w:hAnsi="Times New Roman" w:cs="Times New Roman"/>
          <w:color w:val="000000"/>
          <w:sz w:val="28"/>
          <w:szCs w:val="28"/>
          <w:lang w:val="vi-VN"/>
        </w:rPr>
        <w:t>ị tối đa cho phép các thông số môi trường của các quy chuẩn kỹ thuật môi trường tương ứng để đánh giá sự phù hợp quy chuẩn (không phân biệt phương pháp đo đạc, lấy và phân tích mẫu trong quy chuẩn kỹ thuật)</w:t>
      </w:r>
      <w:r w:rsidR="006E53CA" w:rsidRPr="000356F2">
        <w:rPr>
          <w:rFonts w:ascii="Times New Roman" w:hAnsi="Times New Roman" w:cs="Times New Roman"/>
          <w:color w:val="000000"/>
          <w:sz w:val="28"/>
          <w:szCs w:val="28"/>
          <w:lang w:val="vi-VN"/>
        </w:rPr>
        <w:t xml:space="preserve"> </w:t>
      </w:r>
      <w:r w:rsidR="006E53CA" w:rsidRPr="00ED12BB">
        <w:rPr>
          <w:rFonts w:ascii="Times New Roman" w:hAnsi="Times New Roman" w:cs="Times New Roman"/>
          <w:color w:val="000000"/>
          <w:sz w:val="28"/>
          <w:szCs w:val="28"/>
          <w:lang w:val="vi-VN"/>
        </w:rPr>
        <w:t xml:space="preserve">và </w:t>
      </w:r>
      <w:r w:rsidR="006E53CA" w:rsidRPr="000356F2">
        <w:rPr>
          <w:rFonts w:ascii="Times New Roman" w:hAnsi="Times New Roman" w:cs="Times New Roman"/>
          <w:color w:val="000000"/>
          <w:sz w:val="28"/>
          <w:szCs w:val="28"/>
          <w:lang w:val="vi-VN"/>
        </w:rPr>
        <w:t>đ</w:t>
      </w:r>
      <w:r w:rsidR="006E53CA" w:rsidRPr="00ED12BB">
        <w:rPr>
          <w:rFonts w:ascii="Times New Roman" w:hAnsi="Times New Roman" w:cs="Times New Roman"/>
          <w:color w:val="000000"/>
          <w:sz w:val="28"/>
          <w:szCs w:val="28"/>
          <w:lang w:val="vi-VN"/>
        </w:rPr>
        <w:t>ược trình bày theo bảng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17"/>
        <w:gridCol w:w="1105"/>
        <w:gridCol w:w="805"/>
        <w:gridCol w:w="805"/>
        <w:gridCol w:w="805"/>
        <w:gridCol w:w="805"/>
        <w:gridCol w:w="805"/>
        <w:gridCol w:w="805"/>
      </w:tblGrid>
      <w:tr w:rsidR="00ED12BB" w:rsidRPr="00F45EB5" w14:paraId="66124DE5" w14:textId="77777777" w:rsidTr="00B547A1">
        <w:tc>
          <w:tcPr>
            <w:tcW w:w="1780"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E12FB45" w14:textId="77777777" w:rsidR="00ED12BB" w:rsidRPr="000356F2" w:rsidRDefault="00ED12BB" w:rsidP="00ED12BB">
            <w:pPr>
              <w:spacing w:line="240" w:lineRule="auto"/>
              <w:jc w:val="center"/>
              <w:rPr>
                <w:rFonts w:ascii="Times New Roman" w:hAnsi="Times New Roman" w:cs="Times New Roman"/>
                <w:color w:val="000000"/>
                <w:sz w:val="26"/>
                <w:szCs w:val="26"/>
                <w:lang w:val="vi-VN"/>
              </w:rPr>
            </w:pPr>
            <w:r w:rsidRPr="00ED12BB">
              <w:rPr>
                <w:rFonts w:ascii="Times New Roman" w:hAnsi="Times New Roman" w:cs="Times New Roman"/>
                <w:b/>
                <w:bCs/>
                <w:color w:val="000000"/>
                <w:sz w:val="26"/>
                <w:szCs w:val="26"/>
                <w:lang w:val="vi-VN"/>
              </w:rPr>
              <w:t>Giá trị trung b</w:t>
            </w:r>
            <w:r w:rsidRPr="000356F2">
              <w:rPr>
                <w:rFonts w:ascii="Times New Roman" w:hAnsi="Times New Roman" w:cs="Times New Roman"/>
                <w:b/>
                <w:bCs/>
                <w:color w:val="000000"/>
                <w:sz w:val="26"/>
                <w:szCs w:val="26"/>
                <w:lang w:val="vi-VN"/>
              </w:rPr>
              <w:t>ì</w:t>
            </w:r>
            <w:r w:rsidRPr="00ED12BB">
              <w:rPr>
                <w:rFonts w:ascii="Times New Roman" w:hAnsi="Times New Roman" w:cs="Times New Roman"/>
                <w:b/>
                <w:bCs/>
                <w:color w:val="000000"/>
                <w:sz w:val="26"/>
                <w:szCs w:val="26"/>
                <w:lang w:val="vi-VN"/>
              </w:rPr>
              <w:t>nh theo ngày (24 giờ) của các kết quả đo được so sánh với giá trị tối đa cho phép của quy chuẩn kỹ thuật về ch</w:t>
            </w:r>
            <w:r w:rsidRPr="000356F2">
              <w:rPr>
                <w:rFonts w:ascii="Times New Roman" w:hAnsi="Times New Roman" w:cs="Times New Roman"/>
                <w:b/>
                <w:bCs/>
                <w:color w:val="000000"/>
                <w:sz w:val="26"/>
                <w:szCs w:val="26"/>
                <w:lang w:val="vi-VN"/>
              </w:rPr>
              <w:t>ấ</w:t>
            </w:r>
            <w:r w:rsidRPr="00ED12BB">
              <w:rPr>
                <w:rFonts w:ascii="Times New Roman" w:hAnsi="Times New Roman" w:cs="Times New Roman"/>
                <w:b/>
                <w:bCs/>
                <w:color w:val="000000"/>
                <w:sz w:val="26"/>
                <w:szCs w:val="26"/>
                <w:lang w:val="vi-VN"/>
              </w:rPr>
              <w:t>t thải</w:t>
            </w:r>
          </w:p>
        </w:tc>
        <w:tc>
          <w:tcPr>
            <w:tcW w:w="668"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93E7C9B" w14:textId="77777777" w:rsidR="00ED12BB" w:rsidRPr="000356F2" w:rsidRDefault="00ED12BB" w:rsidP="00ED12BB">
            <w:pPr>
              <w:spacing w:line="240" w:lineRule="auto"/>
              <w:jc w:val="center"/>
              <w:rPr>
                <w:rFonts w:ascii="Times New Roman" w:hAnsi="Times New Roman" w:cs="Times New Roman"/>
                <w:color w:val="000000"/>
                <w:sz w:val="26"/>
                <w:szCs w:val="26"/>
                <w:lang w:val="vi-VN"/>
              </w:rPr>
            </w:pPr>
            <w:r w:rsidRPr="00ED12BB">
              <w:rPr>
                <w:rFonts w:ascii="Times New Roman" w:hAnsi="Times New Roman" w:cs="Times New Roman"/>
                <w:b/>
                <w:bCs/>
                <w:color w:val="000000"/>
                <w:sz w:val="26"/>
                <w:szCs w:val="26"/>
                <w:lang w:val="vi-VN"/>
              </w:rPr>
              <w:t>Lưu lượng thải (Đơn vị tính)</w:t>
            </w:r>
          </w:p>
        </w:tc>
        <w:tc>
          <w:tcPr>
            <w:tcW w:w="2552" w:type="pct"/>
            <w:gridSpan w:val="6"/>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D3F0793" w14:textId="77777777" w:rsidR="00ED12BB" w:rsidRPr="000356F2" w:rsidRDefault="00ED12BB" w:rsidP="00ED12BB">
            <w:pPr>
              <w:spacing w:line="240" w:lineRule="auto"/>
              <w:jc w:val="center"/>
              <w:rPr>
                <w:rFonts w:ascii="Times New Roman" w:hAnsi="Times New Roman" w:cs="Times New Roman"/>
                <w:color w:val="000000"/>
                <w:sz w:val="26"/>
                <w:szCs w:val="26"/>
                <w:lang w:val="vi-VN"/>
              </w:rPr>
            </w:pPr>
            <w:r w:rsidRPr="00ED12BB">
              <w:rPr>
                <w:rFonts w:ascii="Times New Roman" w:hAnsi="Times New Roman" w:cs="Times New Roman"/>
                <w:b/>
                <w:bCs/>
                <w:color w:val="000000"/>
                <w:sz w:val="26"/>
                <w:szCs w:val="26"/>
                <w:lang w:val="vi-VN"/>
              </w:rPr>
              <w:t>Thông số quan trắc tự động, liên tục</w:t>
            </w:r>
          </w:p>
        </w:tc>
      </w:tr>
      <w:tr w:rsidR="00ED12BB" w:rsidRPr="00ED12BB" w14:paraId="07F3FBC0" w14:textId="77777777" w:rsidTr="00B547A1">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67432C92" w14:textId="77777777" w:rsidR="00ED12BB" w:rsidRPr="000356F2" w:rsidRDefault="00ED12BB" w:rsidP="00ED12BB">
            <w:pPr>
              <w:spacing w:line="240" w:lineRule="auto"/>
              <w:jc w:val="center"/>
              <w:rPr>
                <w:rFonts w:ascii="Times New Roman" w:hAnsi="Times New Roman" w:cs="Times New Roman"/>
                <w:color w:val="000000"/>
                <w:sz w:val="26"/>
                <w:szCs w:val="26"/>
                <w:lang w:val="vi-VN"/>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1711C9D6" w14:textId="77777777" w:rsidR="00ED12BB" w:rsidRPr="000356F2" w:rsidRDefault="00ED12BB" w:rsidP="00ED12BB">
            <w:pPr>
              <w:spacing w:line="240" w:lineRule="auto"/>
              <w:jc w:val="center"/>
              <w:rPr>
                <w:rFonts w:ascii="Times New Roman" w:hAnsi="Times New Roman" w:cs="Times New Roman"/>
                <w:color w:val="000000"/>
                <w:sz w:val="26"/>
                <w:szCs w:val="26"/>
                <w:lang w:val="vi-VN"/>
              </w:rPr>
            </w:pPr>
          </w:p>
        </w:tc>
        <w:tc>
          <w:tcPr>
            <w:tcW w:w="86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078E6B1" w14:textId="77777777" w:rsidR="00ED12BB" w:rsidRPr="00ED12BB" w:rsidRDefault="00ED12BB" w:rsidP="0004635D">
            <w:pPr>
              <w:spacing w:line="240" w:lineRule="auto"/>
              <w:contextualSpacing/>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Thông số A (Đơn vị tính)</w:t>
            </w:r>
          </w:p>
        </w:tc>
        <w:tc>
          <w:tcPr>
            <w:tcW w:w="82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936E6DF" w14:textId="77777777" w:rsidR="00ED12BB" w:rsidRPr="00ED12BB" w:rsidRDefault="00ED12BB" w:rsidP="0004635D">
            <w:pPr>
              <w:spacing w:line="240" w:lineRule="auto"/>
              <w:contextualSpacing/>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Thông số B (Đơn vị tính)</w:t>
            </w:r>
          </w:p>
        </w:tc>
        <w:tc>
          <w:tcPr>
            <w:tcW w:w="854"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A43D94C" w14:textId="77777777" w:rsidR="00ED12BB" w:rsidRPr="00ED12BB" w:rsidRDefault="00ED12BB" w:rsidP="00ED12BB">
            <w:pPr>
              <w:spacing w:line="240" w:lineRule="auto"/>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v.v...</w:t>
            </w:r>
          </w:p>
        </w:tc>
      </w:tr>
      <w:tr w:rsidR="00ED12BB" w:rsidRPr="00ED12BB" w14:paraId="46499AC7" w14:textId="77777777" w:rsidTr="00B547A1">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360D9EA3" w14:textId="77777777" w:rsidR="00ED12BB" w:rsidRPr="00ED12BB" w:rsidRDefault="00ED12BB" w:rsidP="00ED12BB">
            <w:pPr>
              <w:spacing w:line="240" w:lineRule="auto"/>
              <w:jc w:val="center"/>
              <w:rPr>
                <w:rFonts w:ascii="Times New Roman" w:hAnsi="Times New Roman" w:cs="Times New Roman"/>
                <w:color w:val="000000"/>
                <w:sz w:val="26"/>
                <w:szCs w:val="26"/>
                <w:lang w:val="en-US"/>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438B9B4C" w14:textId="77777777" w:rsidR="00ED12BB" w:rsidRPr="00ED12BB" w:rsidRDefault="00ED12BB" w:rsidP="00ED12BB">
            <w:pPr>
              <w:spacing w:line="240" w:lineRule="auto"/>
              <w:jc w:val="center"/>
              <w:rPr>
                <w:rFonts w:ascii="Times New Roman" w:hAnsi="Times New Roman" w:cs="Times New Roman"/>
                <w:color w:val="000000"/>
                <w:sz w:val="26"/>
                <w:szCs w:val="26"/>
                <w:lang w:val="en-US"/>
              </w:rPr>
            </w:pP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DD18268" w14:textId="77777777" w:rsidR="00ED12BB" w:rsidRPr="00ED12BB" w:rsidRDefault="00ED12BB" w:rsidP="0004635D">
            <w:pPr>
              <w:spacing w:line="240" w:lineRule="auto"/>
              <w:ind w:left="6"/>
              <w:contextualSpacing/>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Trước xử lý</w:t>
            </w:r>
          </w:p>
        </w:tc>
        <w:tc>
          <w:tcPr>
            <w:tcW w:w="4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984BAC7" w14:textId="0D7E117B" w:rsidR="00ED12BB" w:rsidRPr="00ED12BB" w:rsidRDefault="00ED12BB" w:rsidP="0004635D">
            <w:pPr>
              <w:spacing w:line="240" w:lineRule="auto"/>
              <w:ind w:left="6"/>
              <w:contextualSpacing/>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 xml:space="preserve">Sau </w:t>
            </w:r>
            <w:r w:rsidR="006E53CA">
              <w:rPr>
                <w:rFonts w:ascii="Times New Roman" w:hAnsi="Times New Roman" w:cs="Times New Roman"/>
                <w:b/>
                <w:bCs/>
                <w:color w:val="000000"/>
                <w:sz w:val="26"/>
                <w:szCs w:val="26"/>
                <w:lang w:val="en-US"/>
              </w:rPr>
              <w:t xml:space="preserve"> </w:t>
            </w:r>
            <w:r w:rsidRPr="00ED12BB">
              <w:rPr>
                <w:rFonts w:ascii="Times New Roman" w:hAnsi="Times New Roman" w:cs="Times New Roman"/>
                <w:b/>
                <w:bCs/>
                <w:color w:val="000000"/>
                <w:sz w:val="26"/>
                <w:szCs w:val="26"/>
                <w:lang w:val="vi-VN"/>
              </w:rPr>
              <w:t>xử lý</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3FE4CD2" w14:textId="77777777" w:rsidR="00ED12BB" w:rsidRPr="00ED12BB" w:rsidRDefault="00ED12BB" w:rsidP="0004635D">
            <w:pPr>
              <w:spacing w:line="240" w:lineRule="auto"/>
              <w:ind w:left="6"/>
              <w:contextualSpacing/>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Trước xử lý</w:t>
            </w:r>
          </w:p>
        </w:tc>
        <w:tc>
          <w:tcPr>
            <w:tcW w:w="3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DD5D6AD" w14:textId="09B9370F" w:rsidR="00ED12BB" w:rsidRPr="00ED12BB" w:rsidRDefault="00ED12BB" w:rsidP="0004635D">
            <w:pPr>
              <w:spacing w:line="240" w:lineRule="auto"/>
              <w:ind w:left="6"/>
              <w:contextualSpacing/>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 xml:space="preserve">Sau </w:t>
            </w:r>
            <w:r w:rsidR="006E53CA">
              <w:rPr>
                <w:rFonts w:ascii="Times New Roman" w:hAnsi="Times New Roman" w:cs="Times New Roman"/>
                <w:b/>
                <w:bCs/>
                <w:color w:val="000000"/>
                <w:sz w:val="26"/>
                <w:szCs w:val="26"/>
                <w:lang w:val="en-US"/>
              </w:rPr>
              <w:t xml:space="preserve"> </w:t>
            </w:r>
            <w:r w:rsidRPr="00ED12BB">
              <w:rPr>
                <w:rFonts w:ascii="Times New Roman" w:hAnsi="Times New Roman" w:cs="Times New Roman"/>
                <w:b/>
                <w:bCs/>
                <w:color w:val="000000"/>
                <w:sz w:val="26"/>
                <w:szCs w:val="26"/>
                <w:lang w:val="vi-VN"/>
              </w:rPr>
              <w:t>xử lý</w:t>
            </w:r>
          </w:p>
        </w:tc>
        <w:tc>
          <w:tcPr>
            <w:tcW w:w="4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F998224" w14:textId="77777777" w:rsidR="00ED12BB" w:rsidRPr="00ED12BB" w:rsidRDefault="00ED12BB" w:rsidP="0004635D">
            <w:pPr>
              <w:spacing w:line="240" w:lineRule="auto"/>
              <w:ind w:left="6"/>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Trước xử lý</w:t>
            </w:r>
          </w:p>
        </w:tc>
        <w:tc>
          <w:tcPr>
            <w:tcW w:w="4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F226A01" w14:textId="36FABDAF" w:rsidR="00ED12BB" w:rsidRPr="00ED12BB" w:rsidRDefault="00ED12BB" w:rsidP="0004635D">
            <w:pPr>
              <w:spacing w:line="240" w:lineRule="auto"/>
              <w:ind w:left="6"/>
              <w:jc w:val="center"/>
              <w:rPr>
                <w:rFonts w:ascii="Times New Roman" w:hAnsi="Times New Roman" w:cs="Times New Roman"/>
                <w:color w:val="000000"/>
                <w:sz w:val="26"/>
                <w:szCs w:val="26"/>
                <w:lang w:val="en-US"/>
              </w:rPr>
            </w:pPr>
            <w:r w:rsidRPr="00ED12BB">
              <w:rPr>
                <w:rFonts w:ascii="Times New Roman" w:hAnsi="Times New Roman" w:cs="Times New Roman"/>
                <w:b/>
                <w:bCs/>
                <w:color w:val="000000"/>
                <w:sz w:val="26"/>
                <w:szCs w:val="26"/>
                <w:lang w:val="vi-VN"/>
              </w:rPr>
              <w:t xml:space="preserve">Sau </w:t>
            </w:r>
            <w:r w:rsidR="006E53CA">
              <w:rPr>
                <w:rFonts w:ascii="Times New Roman" w:hAnsi="Times New Roman" w:cs="Times New Roman"/>
                <w:b/>
                <w:bCs/>
                <w:color w:val="000000"/>
                <w:sz w:val="26"/>
                <w:szCs w:val="26"/>
                <w:lang w:val="en-US"/>
              </w:rPr>
              <w:t xml:space="preserve"> </w:t>
            </w:r>
            <w:r w:rsidRPr="00ED12BB">
              <w:rPr>
                <w:rFonts w:ascii="Times New Roman" w:hAnsi="Times New Roman" w:cs="Times New Roman"/>
                <w:b/>
                <w:bCs/>
                <w:color w:val="000000"/>
                <w:sz w:val="26"/>
                <w:szCs w:val="26"/>
                <w:lang w:val="vi-VN"/>
              </w:rPr>
              <w:t>xử lý</w:t>
            </w:r>
          </w:p>
        </w:tc>
      </w:tr>
      <w:tr w:rsidR="00ED12BB" w:rsidRPr="00ED12BB" w14:paraId="6A2BC400" w14:textId="77777777" w:rsidTr="00B547A1">
        <w:tblPrEx>
          <w:tblBorders>
            <w:top w:val="none" w:sz="0" w:space="0" w:color="auto"/>
            <w:bottom w:val="none" w:sz="0" w:space="0" w:color="auto"/>
            <w:insideH w:val="none" w:sz="0" w:space="0" w:color="auto"/>
            <w:insideV w:val="none" w:sz="0" w:space="0" w:color="auto"/>
          </w:tblBorders>
        </w:tblPrEx>
        <w:tc>
          <w:tcPr>
            <w:tcW w:w="1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0C3AC26" w14:textId="77777777" w:rsidR="00ED12BB" w:rsidRPr="00ED12BB" w:rsidRDefault="00ED12BB" w:rsidP="0004635D">
            <w:pPr>
              <w:spacing w:line="240" w:lineRule="auto"/>
              <w:jc w:val="both"/>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Ngày thứ 1</w:t>
            </w:r>
          </w:p>
        </w:tc>
        <w:tc>
          <w:tcPr>
            <w:tcW w:w="66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DAFD7D7"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DF82920"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44E782E"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1656875"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3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A6531FD"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73B7673"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F3BF4D0"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r>
      <w:tr w:rsidR="00ED12BB" w:rsidRPr="00ED12BB" w14:paraId="7CC5601D" w14:textId="77777777" w:rsidTr="00B547A1">
        <w:tblPrEx>
          <w:tblBorders>
            <w:top w:val="none" w:sz="0" w:space="0" w:color="auto"/>
            <w:bottom w:val="none" w:sz="0" w:space="0" w:color="auto"/>
            <w:insideH w:val="none" w:sz="0" w:space="0" w:color="auto"/>
            <w:insideV w:val="none" w:sz="0" w:space="0" w:color="auto"/>
          </w:tblBorders>
        </w:tblPrEx>
        <w:tc>
          <w:tcPr>
            <w:tcW w:w="1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C0B1855" w14:textId="77777777" w:rsidR="00ED12BB" w:rsidRPr="00ED12BB" w:rsidRDefault="00ED12BB" w:rsidP="0004635D">
            <w:pPr>
              <w:spacing w:line="240" w:lineRule="auto"/>
              <w:ind w:left="10"/>
              <w:contextualSpacing/>
              <w:jc w:val="both"/>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Ngày thứ 2</w:t>
            </w:r>
          </w:p>
        </w:tc>
        <w:tc>
          <w:tcPr>
            <w:tcW w:w="66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0B130AC"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8A50E60"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F255530"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641E3E2"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3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8D03FF3"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8322804"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735FA05"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r>
      <w:tr w:rsidR="00ED12BB" w:rsidRPr="00ED12BB" w14:paraId="066EA47F" w14:textId="77777777" w:rsidTr="00B547A1">
        <w:tblPrEx>
          <w:tblBorders>
            <w:top w:val="none" w:sz="0" w:space="0" w:color="auto"/>
            <w:bottom w:val="none" w:sz="0" w:space="0" w:color="auto"/>
            <w:insideH w:val="none" w:sz="0" w:space="0" w:color="auto"/>
            <w:insideV w:val="none" w:sz="0" w:space="0" w:color="auto"/>
          </w:tblBorders>
        </w:tblPrEx>
        <w:tc>
          <w:tcPr>
            <w:tcW w:w="1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B05319F" w14:textId="77777777" w:rsidR="00ED12BB" w:rsidRPr="00ED12BB" w:rsidRDefault="00ED12BB" w:rsidP="0004635D">
            <w:pPr>
              <w:spacing w:line="240" w:lineRule="auto"/>
              <w:ind w:left="10"/>
              <w:contextualSpacing/>
              <w:jc w:val="both"/>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Ngày thứ n (kết quả đánh giá theo ngày lấy mẫu để phân tích trong phòng thí nghiệm)</w:t>
            </w:r>
          </w:p>
        </w:tc>
        <w:tc>
          <w:tcPr>
            <w:tcW w:w="66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14D689E"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1B356A8"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8103C07"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1DBBFF2"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3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65F73DF"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6ECD408"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68EFC38"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r>
      <w:tr w:rsidR="00ED12BB" w:rsidRPr="00ED12BB" w14:paraId="6FAC125D" w14:textId="77777777" w:rsidTr="00B547A1">
        <w:tblPrEx>
          <w:tblBorders>
            <w:top w:val="none" w:sz="0" w:space="0" w:color="auto"/>
            <w:bottom w:val="none" w:sz="0" w:space="0" w:color="auto"/>
            <w:insideH w:val="none" w:sz="0" w:space="0" w:color="auto"/>
            <w:insideV w:val="none" w:sz="0" w:space="0" w:color="auto"/>
          </w:tblBorders>
        </w:tblPrEx>
        <w:tc>
          <w:tcPr>
            <w:tcW w:w="1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DA95FCC" w14:textId="77777777" w:rsidR="00ED12BB" w:rsidRPr="00ED12BB" w:rsidRDefault="00ED12BB" w:rsidP="0004635D">
            <w:pPr>
              <w:spacing w:line="240" w:lineRule="auto"/>
              <w:ind w:left="10"/>
              <w:contextualSpacing/>
              <w:jc w:val="both"/>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Theo QCVN (tương ứng với từng loại hình sản xuất).</w:t>
            </w:r>
          </w:p>
        </w:tc>
        <w:tc>
          <w:tcPr>
            <w:tcW w:w="66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5CCEFC6"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2175086"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3791D77"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86C3094"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3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9906924"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41E7FF1"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c>
          <w:tcPr>
            <w:tcW w:w="4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11F0FC1" w14:textId="77777777" w:rsidR="00ED12BB" w:rsidRPr="00ED12BB" w:rsidRDefault="00ED12BB" w:rsidP="00ED12BB">
            <w:pPr>
              <w:spacing w:line="240" w:lineRule="auto"/>
              <w:ind w:left="720"/>
              <w:contextualSpacing/>
              <w:jc w:val="center"/>
              <w:rPr>
                <w:rFonts w:ascii="Times New Roman" w:hAnsi="Times New Roman" w:cs="Times New Roman"/>
                <w:color w:val="000000"/>
                <w:sz w:val="26"/>
                <w:szCs w:val="26"/>
                <w:lang w:val="en-US"/>
              </w:rPr>
            </w:pPr>
            <w:r w:rsidRPr="00ED12BB">
              <w:rPr>
                <w:rFonts w:ascii="Times New Roman" w:hAnsi="Times New Roman" w:cs="Times New Roman"/>
                <w:color w:val="000000"/>
                <w:sz w:val="26"/>
                <w:szCs w:val="26"/>
                <w:lang w:val="vi-VN"/>
              </w:rPr>
              <w:t> </w:t>
            </w:r>
          </w:p>
        </w:tc>
      </w:tr>
    </w:tbl>
    <w:p w14:paraId="37495CEB" w14:textId="77777777" w:rsidR="00ED12BB" w:rsidRPr="000356F2" w:rsidRDefault="00ED12BB" w:rsidP="008A289F">
      <w:pPr>
        <w:spacing w:before="180" w:line="240" w:lineRule="auto"/>
        <w:ind w:firstLine="567"/>
        <w:jc w:val="both"/>
        <w:rPr>
          <w:rFonts w:ascii="Times New Roman" w:eastAsia="Times New Roman" w:hAnsi="Times New Roman" w:cs="Times New Roman"/>
          <w:color w:val="000000"/>
          <w:sz w:val="28"/>
          <w:szCs w:val="28"/>
          <w:lang w:val="vi-VN"/>
        </w:rPr>
      </w:pPr>
      <w:r w:rsidRPr="00ED12BB">
        <w:rPr>
          <w:rFonts w:ascii="Times New Roman" w:eastAsia="Times New Roman" w:hAnsi="Times New Roman" w:cs="Times New Roman"/>
          <w:color w:val="000000"/>
          <w:sz w:val="28"/>
          <w:szCs w:val="28"/>
          <w:lang w:val="en-US"/>
        </w:rPr>
        <w:t xml:space="preserve">1.2. </w:t>
      </w:r>
      <w:r w:rsidRPr="00ED12BB">
        <w:rPr>
          <w:rFonts w:ascii="Times New Roman" w:eastAsia="Times New Roman" w:hAnsi="Times New Roman" w:cs="Times New Roman"/>
          <w:color w:val="000000"/>
          <w:sz w:val="28"/>
          <w:szCs w:val="28"/>
          <w:lang w:val="vi-VN"/>
        </w:rPr>
        <w:t>Kết quả đánh giá hiệu quả xử lý của công trình, thiết bị xử lý bụi, khí thải: Việc đánh giá hiệu quả xử lý được thực hiện thông qua kết quả quan tr</w:t>
      </w:r>
      <w:r w:rsidRPr="00ED12BB">
        <w:rPr>
          <w:rFonts w:ascii="Times New Roman" w:eastAsia="Times New Roman" w:hAnsi="Times New Roman" w:cs="Times New Roman"/>
          <w:color w:val="000000"/>
          <w:sz w:val="28"/>
          <w:szCs w:val="28"/>
          <w:lang w:val="en-US"/>
        </w:rPr>
        <w:t>ắ</w:t>
      </w:r>
      <w:r w:rsidRPr="00ED12BB">
        <w:rPr>
          <w:rFonts w:ascii="Times New Roman" w:eastAsia="Times New Roman" w:hAnsi="Times New Roman" w:cs="Times New Roman"/>
          <w:color w:val="000000"/>
          <w:sz w:val="28"/>
          <w:szCs w:val="28"/>
          <w:lang w:val="vi-VN"/>
        </w:rPr>
        <w:t>c khí thải (kết quả đo đạc bằng thiết bị đo nhanh hiện trường, lấy mẫu và phân tích mẫu trong phòng thí nghiệm) và số liệu quan trắc tự động, liên tục (n</w:t>
      </w:r>
      <w:r w:rsidRPr="00ED12BB">
        <w:rPr>
          <w:rFonts w:ascii="Times New Roman" w:eastAsia="Times New Roman" w:hAnsi="Times New Roman" w:cs="Times New Roman"/>
          <w:color w:val="000000"/>
          <w:sz w:val="28"/>
          <w:szCs w:val="28"/>
          <w:lang w:val="en-US"/>
        </w:rPr>
        <w:t>ế</w:t>
      </w:r>
      <w:r w:rsidRPr="00ED12BB">
        <w:rPr>
          <w:rFonts w:ascii="Times New Roman" w:eastAsia="Times New Roman" w:hAnsi="Times New Roman" w:cs="Times New Roman"/>
          <w:color w:val="000000"/>
          <w:sz w:val="28"/>
          <w:szCs w:val="28"/>
          <w:lang w:val="vi-VN"/>
        </w:rPr>
        <w:t xml:space="preserve">u có) đối với từng công đoạn và đối với toàn bộ hệ thống xử lý. Chủ </w:t>
      </w:r>
      <w:r w:rsidRPr="000356F2">
        <w:rPr>
          <w:rFonts w:ascii="Times New Roman" w:eastAsia="Times New Roman" w:hAnsi="Times New Roman" w:cs="Times New Roman"/>
          <w:color w:val="000000"/>
          <w:sz w:val="28"/>
          <w:szCs w:val="28"/>
          <w:lang w:val="vi-VN"/>
        </w:rPr>
        <w:t xml:space="preserve">dự án </w:t>
      </w:r>
      <w:r w:rsidRPr="00ED12BB">
        <w:rPr>
          <w:rFonts w:ascii="Times New Roman" w:eastAsia="Times New Roman" w:hAnsi="Times New Roman" w:cs="Times New Roman"/>
          <w:color w:val="000000"/>
          <w:sz w:val="28"/>
          <w:szCs w:val="28"/>
          <w:lang w:val="vi-VN"/>
        </w:rPr>
        <w:t>thực hiện thống kê dưới dạng bảng tương tự như đối với nước thải tại Mục</w:t>
      </w:r>
      <w:r w:rsidRPr="000356F2">
        <w:rPr>
          <w:rFonts w:ascii="Times New Roman" w:eastAsia="Times New Roman" w:hAnsi="Times New Roman" w:cs="Times New Roman"/>
          <w:color w:val="000000"/>
          <w:sz w:val="28"/>
          <w:szCs w:val="28"/>
          <w:lang w:val="vi-VN"/>
        </w:rPr>
        <w:t xml:space="preserve"> 1</w:t>
      </w:r>
      <w:r w:rsidRPr="00ED12BB">
        <w:rPr>
          <w:rFonts w:ascii="Times New Roman" w:eastAsia="Times New Roman" w:hAnsi="Times New Roman" w:cs="Times New Roman"/>
          <w:color w:val="000000"/>
          <w:sz w:val="28"/>
          <w:szCs w:val="28"/>
          <w:lang w:val="vi-VN"/>
        </w:rPr>
        <w:t xml:space="preserve"> nêu trên.</w:t>
      </w:r>
    </w:p>
    <w:p w14:paraId="147E62D7" w14:textId="77777777" w:rsidR="00ED12BB" w:rsidRPr="000356F2" w:rsidRDefault="00ED12BB" w:rsidP="008A289F">
      <w:pPr>
        <w:widowControl w:val="0"/>
        <w:shd w:val="clear" w:color="auto" w:fill="FFFFFF"/>
        <w:spacing w:before="18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2. Chương trình quan trắc chất thải (tự động, liên tục và định kỳ) theo quy định của pháp luật.</w:t>
      </w:r>
    </w:p>
    <w:p w14:paraId="4FA27FD0" w14:textId="77777777" w:rsidR="00ED12BB" w:rsidRPr="000356F2" w:rsidRDefault="00ED12BB" w:rsidP="008A289F">
      <w:pPr>
        <w:widowControl w:val="0"/>
        <w:spacing w:before="180" w:line="240" w:lineRule="auto"/>
        <w:ind w:firstLine="567"/>
        <w:jc w:val="both"/>
        <w:rPr>
          <w:rFonts w:ascii="Times New Roman" w:eastAsia="Times New Roman" w:hAnsi="Times New Roman" w:cs="Times New Roman"/>
          <w:color w:val="000000"/>
          <w:sz w:val="28"/>
          <w:szCs w:val="28"/>
          <w:lang w:val="vi-VN"/>
        </w:rPr>
      </w:pPr>
      <w:bookmarkStart w:id="14" w:name="_Hlk91345717"/>
      <w:r w:rsidRPr="000356F2">
        <w:rPr>
          <w:rFonts w:ascii="Times New Roman" w:eastAsia="Times New Roman" w:hAnsi="Times New Roman" w:cs="Times New Roman"/>
          <w:color w:val="000000"/>
          <w:sz w:val="28"/>
          <w:szCs w:val="28"/>
          <w:lang w:val="vi-VN"/>
        </w:rPr>
        <w:t>2.1. Chương trình quan trắc môi trường định kỳ:</w:t>
      </w:r>
    </w:p>
    <w:p w14:paraId="280E20C3" w14:textId="77777777" w:rsidR="00ED12BB" w:rsidRPr="000356F2" w:rsidRDefault="00ED12BB" w:rsidP="008A289F">
      <w:pPr>
        <w:widowControl w:val="0"/>
        <w:spacing w:before="18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Quan trắc nước thải: vị trí, tần suất, thông số giám sát, quy chuẩn kỹ thuật áp dụng.</w:t>
      </w:r>
    </w:p>
    <w:p w14:paraId="410B9648" w14:textId="6A99AFAD" w:rsidR="00ED12BB" w:rsidRPr="000356F2" w:rsidRDefault="00ED12BB" w:rsidP="008A289F">
      <w:pPr>
        <w:widowControl w:val="0"/>
        <w:spacing w:before="18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Quan trắc bụi, khí thải</w:t>
      </w:r>
      <w:r w:rsidR="00434777" w:rsidRPr="000356F2">
        <w:rPr>
          <w:rFonts w:ascii="Times New Roman" w:eastAsia="Times New Roman" w:hAnsi="Times New Roman" w:cs="Times New Roman"/>
          <w:color w:val="000000"/>
          <w:sz w:val="28"/>
          <w:szCs w:val="28"/>
          <w:lang w:val="vi-VN"/>
        </w:rPr>
        <w:t xml:space="preserve"> công nghiệp</w:t>
      </w:r>
      <w:r w:rsidRPr="000356F2">
        <w:rPr>
          <w:rFonts w:ascii="Times New Roman" w:eastAsia="Times New Roman" w:hAnsi="Times New Roman" w:cs="Times New Roman"/>
          <w:color w:val="000000"/>
          <w:sz w:val="28"/>
          <w:szCs w:val="28"/>
          <w:lang w:val="vi-VN"/>
        </w:rPr>
        <w:t>: vị trí, tần suất, thông số giám sát, quy chuẩn kỹ thuật áp dụng.</w:t>
      </w:r>
    </w:p>
    <w:p w14:paraId="79D6CE33" w14:textId="15B0090E" w:rsidR="00ED12BB" w:rsidRPr="000356F2" w:rsidRDefault="00ED12BB" w:rsidP="008A289F">
      <w:pPr>
        <w:widowControl w:val="0"/>
        <w:spacing w:before="18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2.2. Chương trình quan trắc tự động, liên tục chất thải:</w:t>
      </w:r>
    </w:p>
    <w:p w14:paraId="40B16AFF" w14:textId="77777777" w:rsidR="00ED12BB" w:rsidRPr="000356F2" w:rsidRDefault="00ED12BB" w:rsidP="008A289F">
      <w:pPr>
        <w:widowControl w:val="0"/>
        <w:spacing w:before="18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Quan trắc nước thải: thông số quan trắc, quy chuẩn kỹ thuật áp dụng.</w:t>
      </w:r>
    </w:p>
    <w:p w14:paraId="716284D6" w14:textId="3704D0A7" w:rsidR="00ED12BB" w:rsidRPr="000356F2" w:rsidRDefault="00ED12BB" w:rsidP="008A289F">
      <w:pPr>
        <w:widowControl w:val="0"/>
        <w:spacing w:before="18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Quan trắc bụi, khí thải</w:t>
      </w:r>
      <w:r w:rsidR="00991F1E" w:rsidRPr="000356F2">
        <w:rPr>
          <w:rFonts w:ascii="Times New Roman" w:eastAsia="Times New Roman" w:hAnsi="Times New Roman" w:cs="Times New Roman"/>
          <w:color w:val="000000"/>
          <w:sz w:val="28"/>
          <w:szCs w:val="28"/>
          <w:lang w:val="vi-VN"/>
        </w:rPr>
        <w:t xml:space="preserve"> công nghiệp</w:t>
      </w:r>
      <w:r w:rsidRPr="000356F2">
        <w:rPr>
          <w:rFonts w:ascii="Times New Roman" w:eastAsia="Times New Roman" w:hAnsi="Times New Roman" w:cs="Times New Roman"/>
          <w:color w:val="000000"/>
          <w:sz w:val="28"/>
          <w:szCs w:val="28"/>
          <w:lang w:val="vi-VN"/>
        </w:rPr>
        <w:t>: số lượng, thông số giám sát, quy chuẩn kỹ thuật áp dụng.</w:t>
      </w:r>
    </w:p>
    <w:p w14:paraId="2952B7E6" w14:textId="39825886" w:rsidR="00991F1E" w:rsidRPr="000356F2" w:rsidRDefault="00991F1E" w:rsidP="008A289F">
      <w:pPr>
        <w:widowControl w:val="0"/>
        <w:spacing w:before="18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lastRenderedPageBreak/>
        <w:t>2.3. Hoạt động quan trắc môi trường định kỳ, quan trắc môi trường tự động, liên tục khác theo quy định của pháp luật có liên quan hoặc theo đề xuất của chủ dự án.</w:t>
      </w:r>
    </w:p>
    <w:bookmarkEnd w:id="14"/>
    <w:p w14:paraId="53C9F4C4" w14:textId="4CFAEC25" w:rsidR="004009C9" w:rsidRPr="000356F2" w:rsidRDefault="00ED12BB" w:rsidP="008A289F">
      <w:pPr>
        <w:widowControl w:val="0"/>
        <w:spacing w:before="18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3. Kinh phí thực hiện quan trắc môi trường hằng năm.</w:t>
      </w:r>
    </w:p>
    <w:p w14:paraId="51422D1E" w14:textId="77777777" w:rsidR="006E55CC" w:rsidRPr="000356F2" w:rsidRDefault="006E55CC" w:rsidP="008A289F">
      <w:pPr>
        <w:widowControl w:val="0"/>
        <w:spacing w:line="240" w:lineRule="auto"/>
        <w:jc w:val="center"/>
        <w:rPr>
          <w:rFonts w:ascii="Times New Roman" w:eastAsia="Times New Roman" w:hAnsi="Times New Roman" w:cs="Times New Roman"/>
          <w:b/>
          <w:color w:val="000000"/>
          <w:sz w:val="28"/>
          <w:szCs w:val="28"/>
          <w:lang w:val="vi-VN"/>
        </w:rPr>
      </w:pPr>
    </w:p>
    <w:p w14:paraId="29D66328" w14:textId="16D46325" w:rsidR="00ED12BB" w:rsidRPr="000356F2" w:rsidRDefault="00ED12BB" w:rsidP="008A289F">
      <w:pPr>
        <w:widowControl w:val="0"/>
        <w:spacing w:line="240" w:lineRule="auto"/>
        <w:jc w:val="center"/>
        <w:rPr>
          <w:rFonts w:ascii="Times New Roman" w:eastAsia="Times New Roman" w:hAnsi="Times New Roman" w:cs="Times New Roman"/>
          <w:b/>
          <w:color w:val="000000"/>
          <w:sz w:val="28"/>
          <w:szCs w:val="28"/>
          <w:lang w:val="vi-VN"/>
        </w:rPr>
      </w:pPr>
      <w:r w:rsidRPr="000356F2">
        <w:rPr>
          <w:rFonts w:ascii="Times New Roman" w:eastAsia="Times New Roman" w:hAnsi="Times New Roman" w:cs="Times New Roman"/>
          <w:b/>
          <w:color w:val="000000"/>
          <w:sz w:val="28"/>
          <w:szCs w:val="28"/>
          <w:lang w:val="vi-VN"/>
        </w:rPr>
        <w:t>C</w:t>
      </w:r>
      <w:r w:rsidR="006909F9" w:rsidRPr="000356F2">
        <w:rPr>
          <w:rFonts w:ascii="Times New Roman" w:eastAsia="Times New Roman" w:hAnsi="Times New Roman" w:cs="Times New Roman"/>
          <w:b/>
          <w:color w:val="000000"/>
          <w:sz w:val="28"/>
          <w:szCs w:val="28"/>
          <w:lang w:val="vi-VN"/>
        </w:rPr>
        <w:t>hương</w:t>
      </w:r>
      <w:r w:rsidRPr="000356F2">
        <w:rPr>
          <w:rFonts w:ascii="Times New Roman" w:eastAsia="Times New Roman" w:hAnsi="Times New Roman" w:cs="Times New Roman"/>
          <w:b/>
          <w:color w:val="000000"/>
          <w:sz w:val="28"/>
          <w:szCs w:val="28"/>
          <w:lang w:val="vi-VN"/>
        </w:rPr>
        <w:t xml:space="preserve"> VI</w:t>
      </w:r>
    </w:p>
    <w:p w14:paraId="20A6BD04" w14:textId="42C66E00" w:rsidR="00ED12BB" w:rsidRPr="000356F2" w:rsidRDefault="00ED12BB" w:rsidP="008A289F">
      <w:pPr>
        <w:widowControl w:val="0"/>
        <w:spacing w:line="240" w:lineRule="auto"/>
        <w:jc w:val="center"/>
        <w:rPr>
          <w:rFonts w:ascii="Times New Roman" w:eastAsia="Times New Roman" w:hAnsi="Times New Roman" w:cs="Times New Roman"/>
          <w:b/>
          <w:color w:val="000000"/>
          <w:sz w:val="28"/>
          <w:szCs w:val="28"/>
          <w:lang w:val="vi-VN"/>
        </w:rPr>
      </w:pPr>
      <w:r w:rsidRPr="000356F2">
        <w:rPr>
          <w:rFonts w:ascii="Times New Roman" w:eastAsia="Times New Roman" w:hAnsi="Times New Roman" w:cs="Times New Roman"/>
          <w:b/>
          <w:color w:val="000000"/>
          <w:sz w:val="28"/>
          <w:szCs w:val="28"/>
          <w:lang w:val="vi-VN"/>
        </w:rPr>
        <w:t>CAM KẾT CỦA CHỦ DỰ ÁN ĐẦU TƯ</w:t>
      </w:r>
    </w:p>
    <w:p w14:paraId="5176C499" w14:textId="77777777" w:rsidR="008A289F" w:rsidRPr="000356F2" w:rsidRDefault="008A289F" w:rsidP="008A289F">
      <w:pPr>
        <w:widowControl w:val="0"/>
        <w:spacing w:line="240" w:lineRule="auto"/>
        <w:jc w:val="center"/>
        <w:rPr>
          <w:rFonts w:ascii="Times New Roman" w:eastAsia="Times New Roman" w:hAnsi="Times New Roman" w:cs="Times New Roman"/>
          <w:b/>
          <w:color w:val="000000"/>
          <w:sz w:val="18"/>
          <w:szCs w:val="28"/>
          <w:lang w:val="vi-VN"/>
        </w:rPr>
      </w:pPr>
    </w:p>
    <w:p w14:paraId="29642A41" w14:textId="77777777" w:rsidR="00ED12BB" w:rsidRPr="000356F2" w:rsidRDefault="00ED12BB" w:rsidP="008A289F">
      <w:pPr>
        <w:widowControl w:val="0"/>
        <w:spacing w:before="120" w:line="240" w:lineRule="auto"/>
        <w:ind w:firstLine="567"/>
        <w:jc w:val="both"/>
        <w:rPr>
          <w:rFonts w:ascii="Times New Roman" w:eastAsia="Times New Roman" w:hAnsi="Times New Roman" w:cs="Times New Roman"/>
          <w:iCs/>
          <w:color w:val="000000"/>
          <w:sz w:val="28"/>
          <w:szCs w:val="28"/>
          <w:lang w:val="vi-VN"/>
        </w:rPr>
      </w:pPr>
      <w:r w:rsidRPr="000356F2">
        <w:rPr>
          <w:rFonts w:ascii="Times New Roman" w:eastAsia="Times New Roman" w:hAnsi="Times New Roman" w:cs="Times New Roman"/>
          <w:iCs/>
          <w:color w:val="000000"/>
          <w:sz w:val="28"/>
          <w:szCs w:val="28"/>
          <w:lang w:val="vi-VN"/>
        </w:rPr>
        <w:t>Phần này nêu rõ các cam kết của chủ dự án đầu tư về các nội dung:</w:t>
      </w:r>
    </w:p>
    <w:p w14:paraId="02B5BEC8" w14:textId="77777777" w:rsidR="00ED12BB" w:rsidRPr="000356F2" w:rsidRDefault="00ED12BB" w:rsidP="008A289F">
      <w:pPr>
        <w:widowControl w:val="0"/>
        <w:spacing w:before="120" w:line="240" w:lineRule="auto"/>
        <w:ind w:firstLine="567"/>
        <w:jc w:val="both"/>
        <w:rPr>
          <w:rFonts w:ascii="Times New Roman" w:eastAsia="Times New Roman" w:hAnsi="Times New Roman" w:cs="Times New Roman"/>
          <w:iCs/>
          <w:color w:val="000000"/>
          <w:sz w:val="28"/>
          <w:szCs w:val="28"/>
          <w:lang w:val="vi-VN"/>
        </w:rPr>
      </w:pPr>
      <w:r w:rsidRPr="000356F2">
        <w:rPr>
          <w:rFonts w:ascii="Times New Roman" w:eastAsia="Times New Roman" w:hAnsi="Times New Roman" w:cs="Times New Roman"/>
          <w:iCs/>
          <w:color w:val="000000"/>
          <w:sz w:val="28"/>
          <w:szCs w:val="28"/>
          <w:lang w:val="vi-VN"/>
        </w:rPr>
        <w:t>- Cam kết về tính chính xác, trung thực của hồ sơ đề nghị cấp giấy phép môi trường.</w:t>
      </w:r>
    </w:p>
    <w:p w14:paraId="1164B6DB" w14:textId="77777777" w:rsidR="00ED12BB" w:rsidRPr="000356F2" w:rsidRDefault="00ED12BB" w:rsidP="008A289F">
      <w:pPr>
        <w:widowControl w:val="0"/>
        <w:spacing w:before="120" w:line="240" w:lineRule="auto"/>
        <w:ind w:firstLine="567"/>
        <w:jc w:val="both"/>
        <w:rPr>
          <w:rFonts w:ascii="Times New Roman" w:eastAsia="Times New Roman" w:hAnsi="Times New Roman" w:cs="Times New Roman"/>
          <w:i/>
          <w:iCs/>
          <w:color w:val="000000"/>
          <w:sz w:val="28"/>
          <w:szCs w:val="28"/>
          <w:lang w:val="vi-VN"/>
        </w:rPr>
      </w:pPr>
      <w:r w:rsidRPr="000356F2">
        <w:rPr>
          <w:rFonts w:ascii="Times New Roman" w:eastAsia="Times New Roman" w:hAnsi="Times New Roman" w:cs="Times New Roman"/>
          <w:iCs/>
          <w:color w:val="000000"/>
          <w:sz w:val="28"/>
          <w:szCs w:val="28"/>
          <w:lang w:val="vi-VN"/>
        </w:rPr>
        <w:t>-  Cam kết việc xử lý chất thải đáp ứng các quy chuẩn, tiêu chuẩn kỹ thuật về môi trường và các yêu cầu về bảo vệ môi trường khác có liên quan</w:t>
      </w:r>
      <w:r w:rsidRPr="000356F2">
        <w:rPr>
          <w:rFonts w:ascii="Times New Roman" w:eastAsia="Times New Roman" w:hAnsi="Times New Roman" w:cs="Times New Roman"/>
          <w:i/>
          <w:iCs/>
          <w:color w:val="000000"/>
          <w:sz w:val="28"/>
          <w:szCs w:val="28"/>
          <w:lang w:val="vi-VN"/>
        </w:rPr>
        <w:t>.</w:t>
      </w:r>
    </w:p>
    <w:p w14:paraId="208D918D" w14:textId="77777777" w:rsidR="00C1225F" w:rsidRPr="000356F2" w:rsidRDefault="00C1225F" w:rsidP="00442CED">
      <w:pPr>
        <w:widowControl w:val="0"/>
        <w:spacing w:before="120" w:line="240" w:lineRule="auto"/>
        <w:jc w:val="center"/>
        <w:rPr>
          <w:rFonts w:ascii="Times New Roman" w:eastAsia="Times New Roman" w:hAnsi="Times New Roman" w:cs="Times New Roman"/>
          <w:b/>
          <w:color w:val="000000"/>
          <w:sz w:val="28"/>
          <w:szCs w:val="28"/>
          <w:lang w:val="vi-VN"/>
        </w:rPr>
      </w:pPr>
    </w:p>
    <w:p w14:paraId="5FC7ABE0" w14:textId="77777777" w:rsidR="00ED12BB" w:rsidRPr="000356F2" w:rsidRDefault="00ED12BB" w:rsidP="00442CED">
      <w:pPr>
        <w:widowControl w:val="0"/>
        <w:spacing w:before="120" w:line="240" w:lineRule="auto"/>
        <w:jc w:val="center"/>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b/>
          <w:color w:val="000000"/>
          <w:sz w:val="28"/>
          <w:szCs w:val="28"/>
          <w:lang w:val="vi-VN"/>
        </w:rPr>
        <w:t>PHỤ LỤC BÁO CÁO</w:t>
      </w:r>
    </w:p>
    <w:p w14:paraId="0A19A9B0" w14:textId="77777777" w:rsidR="00ED12BB" w:rsidRPr="000356F2" w:rsidRDefault="00ED12BB" w:rsidP="003E6C8F">
      <w:pPr>
        <w:widowControl w:val="0"/>
        <w:spacing w:before="16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b/>
          <w:color w:val="000000"/>
          <w:sz w:val="28"/>
          <w:szCs w:val="28"/>
          <w:lang w:val="vi-VN"/>
        </w:rPr>
        <w:t>Phụ lục 1:</w:t>
      </w:r>
    </w:p>
    <w:p w14:paraId="158F7B57" w14:textId="77777777" w:rsidR="00ED12BB" w:rsidRPr="000356F2" w:rsidRDefault="00ED12BB" w:rsidP="003E6C8F">
      <w:pPr>
        <w:widowControl w:val="0"/>
        <w:spacing w:before="16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Bản sao giấy chứng nhận đăng ký doanh nghiệp, giấy chứng nhận đăng ký đầu tư hoặc các giấy tờ tương đương;</w:t>
      </w:r>
    </w:p>
    <w:p w14:paraId="3C7B6723" w14:textId="0DC4584C" w:rsidR="00ED12BB" w:rsidRPr="000356F2" w:rsidRDefault="00ED12BB" w:rsidP="003E6C8F">
      <w:pPr>
        <w:widowControl w:val="0"/>
        <w:spacing w:before="16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Giấy tờ về đất đai hoặc bản sao hợp đồng thuê đất để thực hiện dự án đầu tư theo quy định của pháp luật</w:t>
      </w:r>
      <w:r w:rsidR="00C1225F" w:rsidRPr="000356F2">
        <w:rPr>
          <w:rFonts w:ascii="Times New Roman" w:eastAsia="Times New Roman" w:hAnsi="Times New Roman" w:cs="Times New Roman"/>
          <w:color w:val="000000"/>
          <w:sz w:val="28"/>
          <w:szCs w:val="28"/>
          <w:lang w:val="vi-VN"/>
        </w:rPr>
        <w:t>;</w:t>
      </w:r>
    </w:p>
    <w:p w14:paraId="65307BD6" w14:textId="1FECB18C" w:rsidR="00ED12BB" w:rsidRPr="000356F2" w:rsidRDefault="00ED12BB" w:rsidP="003E6C8F">
      <w:pPr>
        <w:widowControl w:val="0"/>
        <w:spacing w:before="16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Bản vẽ hoàn công công trình bảo vệ môi trường, công trình phòng ngừa, ứng phó sự cố môi trường theo quy định của pháp luật;</w:t>
      </w:r>
    </w:p>
    <w:p w14:paraId="100B9D95" w14:textId="77777777" w:rsidR="00ED12BB" w:rsidRPr="000356F2" w:rsidRDefault="00ED12BB" w:rsidP="003E6C8F">
      <w:pPr>
        <w:widowControl w:val="0"/>
        <w:spacing w:before="16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Các chứng chỉ, chứng nhận, công nhận của các công trình, thiết bị xử lý chất thải đồng bộ được nhập khẩu hoặc đã được thương mại hóa;</w:t>
      </w:r>
    </w:p>
    <w:p w14:paraId="28A912A1" w14:textId="77777777" w:rsidR="00ED12BB" w:rsidRPr="000356F2" w:rsidRDefault="00ED12BB" w:rsidP="003E6C8F">
      <w:pPr>
        <w:widowControl w:val="0"/>
        <w:spacing w:before="16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Biên bản nghiệm thu, bàn giao các công trình bảo vệ môi trường hoặc các văn bản khác có liên quan đến các công trình bảo vệ môi trường của dự án đầu tư (nếu có);</w:t>
      </w:r>
    </w:p>
    <w:p w14:paraId="793C787C" w14:textId="77777777" w:rsidR="00ED12BB" w:rsidRPr="000356F2" w:rsidRDefault="00ED12BB" w:rsidP="003E6C8F">
      <w:pPr>
        <w:widowControl w:val="0"/>
        <w:spacing w:before="16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Sơ đồ vị trí lấy mẫu của chương trình quan trắc môi trường;</w:t>
      </w:r>
    </w:p>
    <w:p w14:paraId="1FE730A0" w14:textId="3FD3D0C6" w:rsidR="00ED12BB" w:rsidRPr="000356F2" w:rsidRDefault="00ED12BB" w:rsidP="003E6C8F">
      <w:pPr>
        <w:widowControl w:val="0"/>
        <w:spacing w:before="16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Văn bản về quy hoạch tỉnh, phân vùng môi trường, khả năng chịu tải của môi trường chưa được cơ quan nhà nước có thẩm quyền ban hành</w:t>
      </w:r>
      <w:r w:rsidR="00CB3D2C" w:rsidRPr="000356F2">
        <w:rPr>
          <w:rFonts w:ascii="Times New Roman" w:eastAsia="Times New Roman" w:hAnsi="Times New Roman" w:cs="Times New Roman"/>
          <w:color w:val="000000"/>
          <w:sz w:val="28"/>
          <w:szCs w:val="28"/>
          <w:lang w:val="vi-VN"/>
        </w:rPr>
        <w:t>;</w:t>
      </w:r>
    </w:p>
    <w:p w14:paraId="03411C1B" w14:textId="34FB4881" w:rsidR="00ED12BB" w:rsidRPr="000356F2" w:rsidRDefault="00ED12BB" w:rsidP="003E6C8F">
      <w:pPr>
        <w:widowControl w:val="0"/>
        <w:spacing w:before="16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Bản sao báo cáo đánh giá tác động môi trường (trừ dự án được phê duyệt theo quy định của Luật Bảo vệ môi trường) và bản sao quyết định phê duyệt kết quả thẩm định báo cáo đánh giá tác động môi trường của dự án.</w:t>
      </w:r>
    </w:p>
    <w:p w14:paraId="73DFF133" w14:textId="77777777" w:rsidR="00ED12BB" w:rsidRPr="000356F2" w:rsidRDefault="00ED12BB" w:rsidP="003E6C8F">
      <w:pPr>
        <w:widowControl w:val="0"/>
        <w:spacing w:before="16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b/>
          <w:color w:val="000000"/>
          <w:sz w:val="28"/>
          <w:szCs w:val="28"/>
          <w:lang w:val="vi-VN"/>
        </w:rPr>
        <w:t>Phụ lục 2:</w:t>
      </w:r>
    </w:p>
    <w:p w14:paraId="713536F9" w14:textId="0E43EA45" w:rsidR="00ED12BB" w:rsidRPr="000356F2" w:rsidRDefault="00ED12BB" w:rsidP="003E6C8F">
      <w:pPr>
        <w:widowControl w:val="0"/>
        <w:spacing w:before="16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b/>
          <w:i/>
          <w:color w:val="000000"/>
          <w:spacing w:val="-2"/>
          <w:sz w:val="28"/>
          <w:szCs w:val="28"/>
          <w:lang w:val="vi-VN"/>
        </w:rPr>
        <w:t xml:space="preserve">* Đối với dự án phá dỡ tàu biển đã qua sử dụng: </w:t>
      </w:r>
      <w:r w:rsidRPr="000356F2">
        <w:rPr>
          <w:rFonts w:ascii="Times New Roman" w:eastAsia="Times New Roman" w:hAnsi="Times New Roman" w:cs="Times New Roman"/>
          <w:color w:val="000000"/>
          <w:spacing w:val="-2"/>
          <w:sz w:val="28"/>
          <w:szCs w:val="28"/>
          <w:lang w:val="vi-VN"/>
        </w:rPr>
        <w:t>Đính kèm bổ sung các loại giấy tờ sau:</w:t>
      </w:r>
    </w:p>
    <w:p w14:paraId="218AF28F" w14:textId="4463A5C2" w:rsidR="00ED12BB" w:rsidRPr="000356F2" w:rsidRDefault="00ED12BB" w:rsidP="00E2678C">
      <w:pPr>
        <w:widowControl w:val="0"/>
        <w:spacing w:before="20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lastRenderedPageBreak/>
        <w:t>- Quy trình kiểm soát các yếu tố nguy hiểm, yếu tố có hại và phương án xử lý sự cố kỹ thuật gây mất an toàn, vệ sinh lao động nghiêm trọng</w:t>
      </w:r>
      <w:r w:rsidR="00C1225F" w:rsidRPr="000356F2">
        <w:rPr>
          <w:rFonts w:ascii="Times New Roman" w:eastAsia="Times New Roman" w:hAnsi="Times New Roman" w:cs="Times New Roman"/>
          <w:color w:val="000000"/>
          <w:sz w:val="28"/>
          <w:szCs w:val="28"/>
          <w:lang w:val="vi-VN"/>
        </w:rPr>
        <w:t>;</w:t>
      </w:r>
    </w:p>
    <w:p w14:paraId="6A88146A" w14:textId="77777777" w:rsidR="00ED12BB" w:rsidRPr="000356F2" w:rsidRDefault="00ED12BB" w:rsidP="00E2678C">
      <w:pPr>
        <w:widowControl w:val="0"/>
        <w:spacing w:before="20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Hồ sơ hoàn thành công trình xây dựng đối với hạ tầng kỹ thuật, cơ sở vật chất phục vụ cho hoạt động phá dỡ tàu biển (nếu có);</w:t>
      </w:r>
    </w:p>
    <w:p w14:paraId="018416C1" w14:textId="53F1CAC5" w:rsidR="00ED12BB" w:rsidRPr="000356F2" w:rsidRDefault="00ED12BB" w:rsidP="00E2678C">
      <w:pPr>
        <w:widowControl w:val="0"/>
        <w:spacing w:before="20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xml:space="preserve">- </w:t>
      </w:r>
      <w:r w:rsidR="008E1CB1" w:rsidRPr="000356F2">
        <w:rPr>
          <w:rFonts w:ascii="Times New Roman" w:eastAsia="Times New Roman" w:hAnsi="Times New Roman" w:cs="Times New Roman"/>
          <w:color w:val="000000"/>
          <w:sz w:val="28"/>
          <w:szCs w:val="28"/>
          <w:lang w:val="vi-VN"/>
        </w:rPr>
        <w:t xml:space="preserve">Các tài liệu </w:t>
      </w:r>
      <w:r w:rsidR="00A7100B" w:rsidRPr="000356F2">
        <w:rPr>
          <w:rFonts w:ascii="Times New Roman" w:eastAsia="Times New Roman" w:hAnsi="Times New Roman" w:cs="Times New Roman"/>
          <w:color w:val="000000"/>
          <w:sz w:val="28"/>
          <w:szCs w:val="28"/>
          <w:lang w:val="vi-VN"/>
        </w:rPr>
        <w:t xml:space="preserve">khác </w:t>
      </w:r>
      <w:r w:rsidR="008E1CB1" w:rsidRPr="000356F2">
        <w:rPr>
          <w:rFonts w:ascii="Times New Roman" w:eastAsia="Times New Roman" w:hAnsi="Times New Roman" w:cs="Times New Roman"/>
          <w:color w:val="000000"/>
          <w:sz w:val="28"/>
          <w:szCs w:val="28"/>
          <w:lang w:val="vi-VN"/>
        </w:rPr>
        <w:t xml:space="preserve">liên quan đến </w:t>
      </w:r>
      <w:r w:rsidR="00A7100B" w:rsidRPr="000356F2">
        <w:rPr>
          <w:rFonts w:ascii="Times New Roman" w:eastAsia="Times New Roman" w:hAnsi="Times New Roman" w:cs="Times New Roman"/>
          <w:color w:val="000000"/>
          <w:sz w:val="28"/>
          <w:szCs w:val="28"/>
          <w:lang w:val="vi-VN"/>
        </w:rPr>
        <w:t xml:space="preserve">biện pháp bảo vệ môi trường, </w:t>
      </w:r>
      <w:r w:rsidRPr="000356F2">
        <w:rPr>
          <w:rFonts w:ascii="Times New Roman" w:eastAsia="Times New Roman" w:hAnsi="Times New Roman" w:cs="Times New Roman"/>
          <w:color w:val="000000"/>
          <w:sz w:val="28"/>
          <w:szCs w:val="28"/>
          <w:lang w:val="vi-VN"/>
        </w:rPr>
        <w:t xml:space="preserve">ứng phó sự cố môi trường trong quá trình phá dỡ tàu biển </w:t>
      </w:r>
      <w:r w:rsidR="00A7100B" w:rsidRPr="000356F2">
        <w:rPr>
          <w:rFonts w:ascii="Times New Roman" w:eastAsia="Times New Roman" w:hAnsi="Times New Roman" w:cs="Times New Roman"/>
          <w:color w:val="000000"/>
          <w:sz w:val="28"/>
          <w:szCs w:val="28"/>
          <w:lang w:val="vi-VN"/>
        </w:rPr>
        <w:t>theo</w:t>
      </w:r>
      <w:r w:rsidRPr="000356F2">
        <w:rPr>
          <w:rFonts w:ascii="Times New Roman" w:eastAsia="Times New Roman" w:hAnsi="Times New Roman" w:cs="Times New Roman"/>
          <w:color w:val="000000"/>
          <w:sz w:val="28"/>
          <w:szCs w:val="28"/>
          <w:lang w:val="vi-VN"/>
        </w:rPr>
        <w:t xml:space="preserve"> quy </w:t>
      </w:r>
      <w:r w:rsidR="00A7100B" w:rsidRPr="000356F2">
        <w:rPr>
          <w:rFonts w:ascii="Times New Roman" w:eastAsia="Times New Roman" w:hAnsi="Times New Roman" w:cs="Times New Roman"/>
          <w:color w:val="000000"/>
          <w:sz w:val="28"/>
          <w:szCs w:val="28"/>
          <w:lang w:val="vi-VN"/>
        </w:rPr>
        <w:t>định của Chính phủ về nhập khẩu, phá dỡ tàu biển đã qua sử dụng</w:t>
      </w:r>
      <w:r w:rsidR="00C1225F" w:rsidRPr="000356F2">
        <w:rPr>
          <w:rFonts w:ascii="Times New Roman" w:eastAsia="Times New Roman" w:hAnsi="Times New Roman" w:cs="Times New Roman"/>
          <w:color w:val="000000"/>
          <w:sz w:val="28"/>
          <w:szCs w:val="28"/>
          <w:lang w:val="vi-VN"/>
        </w:rPr>
        <w:t>;</w:t>
      </w:r>
    </w:p>
    <w:p w14:paraId="4369A156" w14:textId="012064B3" w:rsidR="00ED12BB" w:rsidRPr="000356F2" w:rsidRDefault="00ED12BB" w:rsidP="00E2678C">
      <w:pPr>
        <w:widowControl w:val="0"/>
        <w:spacing w:before="20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xml:space="preserve">- </w:t>
      </w:r>
      <w:r w:rsidR="00B073EF" w:rsidRPr="000356F2">
        <w:rPr>
          <w:rFonts w:ascii="Times New Roman" w:eastAsia="Times New Roman" w:hAnsi="Times New Roman" w:cs="Times New Roman"/>
          <w:color w:val="000000"/>
          <w:sz w:val="28"/>
          <w:szCs w:val="28"/>
          <w:lang w:val="vi-VN"/>
        </w:rPr>
        <w:t xml:space="preserve">Giấy chứng nhận </w:t>
      </w:r>
      <w:r w:rsidR="00B073EF" w:rsidRPr="007957C0">
        <w:rPr>
          <w:rFonts w:ascii="Times New Roman" w:eastAsia="Times New Roman" w:hAnsi="Times New Roman" w:cs="Times New Roman"/>
          <w:color w:val="000000"/>
          <w:sz w:val="28"/>
          <w:szCs w:val="28"/>
          <w:lang w:val="nl-NL"/>
        </w:rPr>
        <w:t>Hệ thống quản lý môi trường theo tiêu chuẩn quốc gia TCVN ISO 14001 hoặc tiêu chuẩn quốc tế ISO 14001 (nếu có)</w:t>
      </w:r>
      <w:r w:rsidRPr="000356F2">
        <w:rPr>
          <w:rFonts w:ascii="Times New Roman" w:eastAsia="Times New Roman" w:hAnsi="Times New Roman" w:cs="Times New Roman"/>
          <w:color w:val="000000"/>
          <w:sz w:val="28"/>
          <w:szCs w:val="28"/>
          <w:lang w:val="vi-VN"/>
        </w:rPr>
        <w:t>.</w:t>
      </w:r>
    </w:p>
    <w:p w14:paraId="465F3510" w14:textId="10372509" w:rsidR="00ED12BB" w:rsidRPr="000356F2" w:rsidRDefault="00ED12BB" w:rsidP="00E2678C">
      <w:pPr>
        <w:widowControl w:val="0"/>
        <w:spacing w:before="20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b/>
          <w:i/>
          <w:color w:val="000000"/>
          <w:spacing w:val="-2"/>
          <w:sz w:val="28"/>
          <w:szCs w:val="28"/>
          <w:lang w:val="vi-VN"/>
        </w:rPr>
        <w:t xml:space="preserve">* Đối với </w:t>
      </w:r>
      <w:r w:rsidR="00B073EF" w:rsidRPr="000356F2">
        <w:rPr>
          <w:rFonts w:ascii="Times New Roman" w:eastAsia="Times New Roman" w:hAnsi="Times New Roman" w:cs="Times New Roman"/>
          <w:b/>
          <w:i/>
          <w:color w:val="000000"/>
          <w:spacing w:val="-2"/>
          <w:sz w:val="28"/>
          <w:szCs w:val="28"/>
          <w:lang w:val="vi-VN"/>
        </w:rPr>
        <w:t>dự án có sử dụng phế liệu</w:t>
      </w:r>
      <w:r w:rsidRPr="000356F2">
        <w:rPr>
          <w:rFonts w:ascii="Times New Roman" w:eastAsia="Times New Roman" w:hAnsi="Times New Roman" w:cs="Times New Roman"/>
          <w:b/>
          <w:i/>
          <w:color w:val="000000"/>
          <w:spacing w:val="-2"/>
          <w:sz w:val="28"/>
          <w:szCs w:val="28"/>
          <w:lang w:val="vi-VN"/>
        </w:rPr>
        <w:t xml:space="preserve"> nhập khẩu từ nước ngoài làm nguyên liệu sản xuất: </w:t>
      </w:r>
      <w:r w:rsidRPr="000356F2">
        <w:rPr>
          <w:rFonts w:ascii="Times New Roman" w:eastAsia="Times New Roman" w:hAnsi="Times New Roman" w:cs="Times New Roman"/>
          <w:color w:val="000000"/>
          <w:spacing w:val="-2"/>
          <w:sz w:val="28"/>
          <w:szCs w:val="28"/>
          <w:lang w:val="vi-VN"/>
        </w:rPr>
        <w:t>Đính kèm bổ sung các loại giấy tờ sau:</w:t>
      </w:r>
    </w:p>
    <w:p w14:paraId="486FBDE7" w14:textId="4754618A" w:rsidR="00ED12BB" w:rsidRPr="000356F2" w:rsidRDefault="00ED12BB" w:rsidP="00E2678C">
      <w:pPr>
        <w:widowControl w:val="0"/>
        <w:spacing w:before="20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pacing w:val="-2"/>
          <w:sz w:val="28"/>
          <w:szCs w:val="28"/>
          <w:lang w:val="vi-VN"/>
        </w:rPr>
        <w:t xml:space="preserve">Bản sao hợp đồng chuyển giao, xử lý tạp chất, chất thải với đơn vị có chức năng phù </w:t>
      </w:r>
      <w:r w:rsidRPr="000356F2">
        <w:rPr>
          <w:rFonts w:ascii="Times New Roman" w:eastAsia="Times New Roman" w:hAnsi="Times New Roman" w:cs="Times New Roman"/>
          <w:color w:val="000000"/>
          <w:sz w:val="28"/>
          <w:szCs w:val="28"/>
          <w:lang w:val="vi-VN"/>
        </w:rPr>
        <w:t>hợp (trong trường hợp không có công nghệ, thiết bị xử lý tạp chất đi kèm phế liệu nhập khẩu, chất thải phát sinh), nếu có</w:t>
      </w:r>
      <w:r w:rsidR="00C1225F" w:rsidRPr="000356F2">
        <w:rPr>
          <w:rFonts w:ascii="Times New Roman" w:eastAsia="Times New Roman" w:hAnsi="Times New Roman" w:cs="Times New Roman"/>
          <w:color w:val="000000"/>
          <w:sz w:val="28"/>
          <w:szCs w:val="28"/>
          <w:lang w:val="vi-VN"/>
        </w:rPr>
        <w:t>.</w:t>
      </w:r>
    </w:p>
    <w:p w14:paraId="01D511B3" w14:textId="7C765F1A" w:rsidR="00ED12BB" w:rsidRPr="000356F2" w:rsidRDefault="00ED12BB" w:rsidP="00E2678C">
      <w:pPr>
        <w:widowControl w:val="0"/>
        <w:spacing w:before="200" w:line="240" w:lineRule="auto"/>
        <w:ind w:firstLine="567"/>
        <w:jc w:val="both"/>
        <w:rPr>
          <w:rFonts w:ascii="Times New Roman" w:eastAsia="Times New Roman" w:hAnsi="Times New Roman" w:cs="Times New Roman"/>
          <w:b/>
          <w:i/>
          <w:color w:val="000000"/>
          <w:spacing w:val="-2"/>
          <w:sz w:val="28"/>
          <w:szCs w:val="28"/>
          <w:lang w:val="vi-VN"/>
        </w:rPr>
      </w:pPr>
      <w:r w:rsidRPr="000356F2">
        <w:rPr>
          <w:rFonts w:ascii="Times New Roman" w:eastAsia="Times New Roman" w:hAnsi="Times New Roman" w:cs="Times New Roman"/>
          <w:b/>
          <w:i/>
          <w:color w:val="000000"/>
          <w:spacing w:val="-2"/>
          <w:sz w:val="28"/>
          <w:szCs w:val="28"/>
          <w:lang w:val="vi-VN"/>
        </w:rPr>
        <w:t>* Đối với dự án đầu tư thực hiện dịch vụ xử lý chất thải nguy hại:</w:t>
      </w:r>
    </w:p>
    <w:p w14:paraId="6614BE24" w14:textId="2509B7F7" w:rsidR="00ED12BB" w:rsidRPr="000356F2" w:rsidRDefault="00ED12BB" w:rsidP="00E2678C">
      <w:pPr>
        <w:widowControl w:val="0"/>
        <w:spacing w:before="200" w:line="240" w:lineRule="auto"/>
        <w:ind w:firstLine="567"/>
        <w:jc w:val="both"/>
        <w:rPr>
          <w:rFonts w:ascii="Times New Roman" w:eastAsia="Times New Roman" w:hAnsi="Times New Roman" w:cs="Times New Roman"/>
          <w:color w:val="000000"/>
          <w:spacing w:val="-2"/>
          <w:sz w:val="28"/>
          <w:szCs w:val="28"/>
          <w:lang w:val="vi-VN"/>
        </w:rPr>
      </w:pPr>
      <w:r w:rsidRPr="00C1225F">
        <w:rPr>
          <w:rFonts w:ascii="Times New Roman" w:eastAsia="Times New Roman" w:hAnsi="Times New Roman" w:cs="Times New Roman"/>
          <w:color w:val="000000"/>
          <w:sz w:val="28"/>
          <w:szCs w:val="28"/>
          <w:lang w:val="vi-VN"/>
        </w:rPr>
        <w:t xml:space="preserve">Các văn bản liên quan đến nội dung quy hoạch quy định tại điểm a khoản 3 Điều 84 Luật Bảo vệ môi trường và văn bản thẩm định, có ý kiến theo quy định của pháp luật về chuyển giao công nghệ quy định tại điểm </w:t>
      </w:r>
      <w:r w:rsidRPr="000356F2">
        <w:rPr>
          <w:rFonts w:ascii="Times New Roman" w:eastAsia="Times New Roman" w:hAnsi="Times New Roman" w:cs="Times New Roman"/>
          <w:color w:val="000000"/>
          <w:sz w:val="28"/>
          <w:szCs w:val="28"/>
          <w:lang w:val="vi-VN"/>
        </w:rPr>
        <w:t>c</w:t>
      </w:r>
      <w:r w:rsidRPr="00C1225F">
        <w:rPr>
          <w:rFonts w:ascii="Times New Roman" w:eastAsia="Times New Roman" w:hAnsi="Times New Roman" w:cs="Times New Roman"/>
          <w:color w:val="000000"/>
          <w:sz w:val="28"/>
          <w:szCs w:val="28"/>
          <w:lang w:val="vi-VN"/>
        </w:rPr>
        <w:t xml:space="preserve"> khoản 3 Điều 84 Luật Bảo vệ môi trường đối với dự án đầu tư, cơ sở thực hiện dịch vụ xử lý chất thải nguy hại</w:t>
      </w:r>
      <w:r w:rsidR="00B073EF" w:rsidRPr="000356F2">
        <w:rPr>
          <w:rFonts w:ascii="Times New Roman" w:eastAsia="Times New Roman" w:hAnsi="Times New Roman" w:cs="Times New Roman"/>
          <w:color w:val="000000"/>
          <w:sz w:val="28"/>
          <w:szCs w:val="28"/>
          <w:lang w:val="vi-VN"/>
        </w:rPr>
        <w:t>.</w:t>
      </w:r>
    </w:p>
    <w:p w14:paraId="44CF5B2C" w14:textId="656A31BA" w:rsidR="00ED12BB" w:rsidRPr="000356F2" w:rsidRDefault="00ED12BB" w:rsidP="00E2678C">
      <w:pPr>
        <w:widowControl w:val="0"/>
        <w:spacing w:before="20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b/>
          <w:bCs/>
          <w:color w:val="000000"/>
          <w:spacing w:val="-2"/>
          <w:sz w:val="28"/>
          <w:szCs w:val="28"/>
          <w:lang w:val="vi-VN"/>
        </w:rPr>
        <w:t>Phụ lục 2.1.</w:t>
      </w:r>
      <w:r w:rsidRPr="000356F2">
        <w:rPr>
          <w:rFonts w:ascii="Times New Roman" w:eastAsia="Times New Roman" w:hAnsi="Times New Roman" w:cs="Times New Roman"/>
          <w:color w:val="000000"/>
          <w:spacing w:val="-2"/>
          <w:sz w:val="28"/>
          <w:szCs w:val="28"/>
          <w:lang w:val="vi-VN"/>
        </w:rPr>
        <w:t xml:space="preserve"> Hồ sơ pháp lý đối với </w:t>
      </w:r>
      <w:r w:rsidR="00DC1030" w:rsidRPr="000356F2">
        <w:rPr>
          <w:rFonts w:ascii="Times New Roman" w:eastAsia="Times New Roman" w:hAnsi="Times New Roman" w:cs="Times New Roman"/>
          <w:color w:val="000000"/>
          <w:spacing w:val="-2"/>
          <w:sz w:val="28"/>
          <w:szCs w:val="28"/>
          <w:lang w:val="vi-VN"/>
        </w:rPr>
        <w:t>dự án thực hiện dịch vụ</w:t>
      </w:r>
      <w:r w:rsidRPr="000356F2">
        <w:rPr>
          <w:rFonts w:ascii="Times New Roman" w:eastAsia="Times New Roman" w:hAnsi="Times New Roman" w:cs="Times New Roman"/>
          <w:color w:val="000000"/>
          <w:spacing w:val="-2"/>
          <w:sz w:val="28"/>
          <w:szCs w:val="28"/>
          <w:lang w:val="vi-VN"/>
        </w:rPr>
        <w:t xml:space="preserve"> xử lý chất thải nguy hại: </w:t>
      </w:r>
    </w:p>
    <w:p w14:paraId="61E98DA2" w14:textId="638FC351" w:rsidR="00ED12BB" w:rsidRPr="000356F2" w:rsidRDefault="00ED12BB" w:rsidP="00E2678C">
      <w:pPr>
        <w:widowControl w:val="0"/>
        <w:spacing w:before="20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color w:val="000000"/>
          <w:spacing w:val="-2"/>
          <w:sz w:val="28"/>
          <w:szCs w:val="28"/>
          <w:lang w:val="vi-VN"/>
        </w:rPr>
        <w:t>- Các giấy tờ về đất đai hoặc bản sao hợp đồng thuê địa điểm làm trạm trung chuyển chất thải nguy hại</w:t>
      </w:r>
      <w:r w:rsidR="007869B6" w:rsidRPr="000356F2">
        <w:rPr>
          <w:rFonts w:ascii="Times New Roman" w:eastAsia="Times New Roman" w:hAnsi="Times New Roman" w:cs="Times New Roman"/>
          <w:color w:val="000000"/>
          <w:spacing w:val="-2"/>
          <w:sz w:val="28"/>
          <w:szCs w:val="28"/>
          <w:lang w:val="vi-VN"/>
        </w:rPr>
        <w:t>;</w:t>
      </w:r>
    </w:p>
    <w:p w14:paraId="57EB7A35" w14:textId="77777777" w:rsidR="00ED12BB" w:rsidRPr="000356F2" w:rsidRDefault="00ED12BB" w:rsidP="00E2678C">
      <w:pPr>
        <w:widowControl w:val="0"/>
        <w:spacing w:before="20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color w:val="000000"/>
          <w:spacing w:val="-2"/>
          <w:sz w:val="28"/>
          <w:szCs w:val="28"/>
          <w:lang w:val="vi-VN"/>
        </w:rPr>
        <w:t>- Quyết định phê duyệt kết quả thẩm định báo cáo đánh giá tác động môi trường của dự án đầu tư; bản sao kế hoạch bảo vệ môi trường hoặc cam kết bảo vệ môi trường được cơ quan nhà nước có thẩm quyền xác nhận cho dự án đầu tư các hạng mục công trình phục vụ hoạt động lưu giữ chất thải nguy hại tại trạm trung chuyển chất thải nguy hại (trong trường hợp các hồ sơ, giấy tờ không được nộp kèm theo thành phần hồ sơ đề nghị cấp giấy phép môi trường).</w:t>
      </w:r>
    </w:p>
    <w:p w14:paraId="7FBC34D7" w14:textId="77777777" w:rsidR="00ED12BB" w:rsidRPr="000356F2" w:rsidRDefault="00ED12BB" w:rsidP="00E2678C">
      <w:pPr>
        <w:widowControl w:val="0"/>
        <w:spacing w:before="20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b/>
          <w:color w:val="000000"/>
          <w:spacing w:val="-2"/>
          <w:sz w:val="28"/>
          <w:szCs w:val="28"/>
          <w:lang w:val="vi-VN"/>
        </w:rPr>
        <w:t>Phụ lục 2.2</w:t>
      </w:r>
      <w:r w:rsidRPr="000356F2">
        <w:rPr>
          <w:rFonts w:ascii="Times New Roman" w:eastAsia="Times New Roman" w:hAnsi="Times New Roman" w:cs="Times New Roman"/>
          <w:color w:val="000000"/>
          <w:spacing w:val="-2"/>
          <w:sz w:val="28"/>
          <w:szCs w:val="28"/>
          <w:lang w:val="vi-VN"/>
        </w:rPr>
        <w:t xml:space="preserve">. Hồ sơ pháp lý đối với trạm trung chuyển chất thải nguy hại: </w:t>
      </w:r>
    </w:p>
    <w:p w14:paraId="72442A64" w14:textId="4FFDAD7C" w:rsidR="00ED12BB" w:rsidRPr="000356F2" w:rsidRDefault="00ED12BB" w:rsidP="00E2678C">
      <w:pPr>
        <w:widowControl w:val="0"/>
        <w:spacing w:before="20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color w:val="000000"/>
          <w:spacing w:val="-2"/>
          <w:sz w:val="28"/>
          <w:szCs w:val="28"/>
          <w:lang w:val="vi-VN"/>
        </w:rPr>
        <w:t xml:space="preserve">- Các giấy tờ về đất đai hoặc bản sao hợp đồng thuê địa điểm làm trạm trung chuyển </w:t>
      </w:r>
      <w:r w:rsidR="00DC1030" w:rsidRPr="000356F2">
        <w:rPr>
          <w:rFonts w:ascii="Times New Roman" w:eastAsia="Times New Roman" w:hAnsi="Times New Roman" w:cs="Times New Roman"/>
          <w:color w:val="000000"/>
          <w:spacing w:val="-2"/>
          <w:sz w:val="28"/>
          <w:szCs w:val="28"/>
          <w:lang w:val="vi-VN"/>
        </w:rPr>
        <w:t>chất thải nguy hại</w:t>
      </w:r>
      <w:r w:rsidR="007869B6" w:rsidRPr="000356F2">
        <w:rPr>
          <w:rFonts w:ascii="Times New Roman" w:eastAsia="Times New Roman" w:hAnsi="Times New Roman" w:cs="Times New Roman"/>
          <w:color w:val="000000"/>
          <w:spacing w:val="-2"/>
          <w:sz w:val="28"/>
          <w:szCs w:val="28"/>
          <w:lang w:val="vi-VN"/>
        </w:rPr>
        <w:t>;</w:t>
      </w:r>
      <w:r w:rsidRPr="000356F2">
        <w:rPr>
          <w:rFonts w:ascii="Times New Roman" w:eastAsia="Times New Roman" w:hAnsi="Times New Roman" w:cs="Times New Roman"/>
          <w:color w:val="000000"/>
          <w:spacing w:val="-2"/>
          <w:sz w:val="28"/>
          <w:szCs w:val="28"/>
          <w:lang w:val="vi-VN"/>
        </w:rPr>
        <w:t xml:space="preserve"> </w:t>
      </w:r>
    </w:p>
    <w:p w14:paraId="3C1B3C22" w14:textId="683372DE" w:rsidR="00ED12BB" w:rsidRPr="000356F2" w:rsidRDefault="00ED12BB" w:rsidP="00E2678C">
      <w:pPr>
        <w:widowControl w:val="0"/>
        <w:spacing w:before="20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color w:val="000000"/>
          <w:spacing w:val="-2"/>
          <w:sz w:val="28"/>
          <w:szCs w:val="28"/>
          <w:lang w:val="vi-VN"/>
        </w:rPr>
        <w:t xml:space="preserve">- Bản sao kế hoạch </w:t>
      </w:r>
      <w:r w:rsidR="00DC1030" w:rsidRPr="000356F2">
        <w:rPr>
          <w:rFonts w:ascii="Times New Roman" w:eastAsia="Times New Roman" w:hAnsi="Times New Roman" w:cs="Times New Roman"/>
          <w:color w:val="000000"/>
          <w:spacing w:val="-2"/>
          <w:sz w:val="28"/>
          <w:szCs w:val="28"/>
          <w:lang w:val="vi-VN"/>
        </w:rPr>
        <w:t>bảo vệ môi trường</w:t>
      </w:r>
      <w:r w:rsidRPr="000356F2">
        <w:rPr>
          <w:rFonts w:ascii="Times New Roman" w:eastAsia="Times New Roman" w:hAnsi="Times New Roman" w:cs="Times New Roman"/>
          <w:color w:val="000000"/>
          <w:spacing w:val="-2"/>
          <w:sz w:val="28"/>
          <w:szCs w:val="28"/>
          <w:lang w:val="vi-VN"/>
        </w:rPr>
        <w:t xml:space="preserve"> hoặc cam kết </w:t>
      </w:r>
      <w:r w:rsidR="00DC1030" w:rsidRPr="000356F2">
        <w:rPr>
          <w:rFonts w:ascii="Times New Roman" w:eastAsia="Times New Roman" w:hAnsi="Times New Roman" w:cs="Times New Roman"/>
          <w:color w:val="000000"/>
          <w:spacing w:val="-2"/>
          <w:sz w:val="28"/>
          <w:szCs w:val="28"/>
          <w:lang w:val="vi-VN"/>
        </w:rPr>
        <w:t>bảo vệ môi trường</w:t>
      </w:r>
      <w:r w:rsidRPr="000356F2">
        <w:rPr>
          <w:rFonts w:ascii="Times New Roman" w:eastAsia="Times New Roman" w:hAnsi="Times New Roman" w:cs="Times New Roman"/>
          <w:color w:val="000000"/>
          <w:spacing w:val="-2"/>
          <w:sz w:val="28"/>
          <w:szCs w:val="28"/>
          <w:lang w:val="vi-VN"/>
        </w:rPr>
        <w:t xml:space="preserve"> (trước đây) được cơ quan quản lý nhà nước có thẩm quyền xác nhận cho dự án đầu tư các hạng mục công trình phục vụ hoạt động lưu giữ </w:t>
      </w:r>
      <w:r w:rsidR="00DC1030" w:rsidRPr="000356F2">
        <w:rPr>
          <w:rFonts w:ascii="Times New Roman" w:eastAsia="Times New Roman" w:hAnsi="Times New Roman" w:cs="Times New Roman"/>
          <w:color w:val="000000"/>
          <w:spacing w:val="-2"/>
          <w:sz w:val="28"/>
          <w:szCs w:val="28"/>
          <w:lang w:val="vi-VN"/>
        </w:rPr>
        <w:t>chất thải nguy hại</w:t>
      </w:r>
      <w:r w:rsidRPr="000356F2">
        <w:rPr>
          <w:rFonts w:ascii="Times New Roman" w:eastAsia="Times New Roman" w:hAnsi="Times New Roman" w:cs="Times New Roman"/>
          <w:color w:val="000000"/>
          <w:spacing w:val="-2"/>
          <w:sz w:val="28"/>
          <w:szCs w:val="28"/>
          <w:lang w:val="vi-VN"/>
        </w:rPr>
        <w:t xml:space="preserve"> tại trạm trung </w:t>
      </w:r>
      <w:r w:rsidRPr="000356F2">
        <w:rPr>
          <w:rFonts w:ascii="Times New Roman" w:eastAsia="Times New Roman" w:hAnsi="Times New Roman" w:cs="Times New Roman"/>
          <w:color w:val="000000"/>
          <w:spacing w:val="-2"/>
          <w:sz w:val="28"/>
          <w:szCs w:val="28"/>
          <w:lang w:val="vi-VN"/>
        </w:rPr>
        <w:lastRenderedPageBreak/>
        <w:t xml:space="preserve">chuyển </w:t>
      </w:r>
      <w:r w:rsidR="00DC1030" w:rsidRPr="000356F2">
        <w:rPr>
          <w:rFonts w:ascii="Times New Roman" w:eastAsia="Times New Roman" w:hAnsi="Times New Roman" w:cs="Times New Roman"/>
          <w:color w:val="000000"/>
          <w:spacing w:val="-2"/>
          <w:sz w:val="28"/>
          <w:szCs w:val="28"/>
          <w:lang w:val="vi-VN"/>
        </w:rPr>
        <w:t>chất thải nguy hại</w:t>
      </w:r>
      <w:r w:rsidRPr="000356F2">
        <w:rPr>
          <w:rFonts w:ascii="Times New Roman" w:eastAsia="Times New Roman" w:hAnsi="Times New Roman" w:cs="Times New Roman"/>
          <w:color w:val="000000"/>
          <w:spacing w:val="-2"/>
          <w:sz w:val="28"/>
          <w:szCs w:val="28"/>
          <w:lang w:val="vi-VN"/>
        </w:rPr>
        <w:t>.</w:t>
      </w:r>
    </w:p>
    <w:p w14:paraId="7BDEBD4A" w14:textId="357D2B19" w:rsidR="00ED12BB" w:rsidRPr="000356F2" w:rsidRDefault="00ED12BB" w:rsidP="003E6C8F">
      <w:pPr>
        <w:widowControl w:val="0"/>
        <w:spacing w:before="160" w:line="240" w:lineRule="auto"/>
        <w:ind w:firstLine="567"/>
        <w:jc w:val="both"/>
        <w:rPr>
          <w:rFonts w:ascii="Times New Roman" w:eastAsia="Times New Roman" w:hAnsi="Times New Roman" w:cs="Times New Roman"/>
          <w:color w:val="000000"/>
          <w:spacing w:val="-4"/>
          <w:sz w:val="28"/>
          <w:szCs w:val="28"/>
          <w:lang w:val="vi-VN"/>
        </w:rPr>
      </w:pPr>
      <w:r w:rsidRPr="000356F2">
        <w:rPr>
          <w:rFonts w:ascii="Times New Roman" w:eastAsia="Times New Roman" w:hAnsi="Times New Roman" w:cs="Times New Roman"/>
          <w:b/>
          <w:bCs/>
          <w:color w:val="000000"/>
          <w:spacing w:val="-4"/>
          <w:sz w:val="28"/>
          <w:szCs w:val="28"/>
          <w:lang w:val="vi-VN"/>
        </w:rPr>
        <w:t>Phụ lục 2.3</w:t>
      </w:r>
      <w:r w:rsidRPr="009D4FA3">
        <w:rPr>
          <w:rFonts w:ascii="Times New Roman" w:eastAsia="Times New Roman" w:hAnsi="Times New Roman" w:cs="Times New Roman"/>
          <w:b/>
          <w:bCs/>
          <w:color w:val="000000"/>
          <w:spacing w:val="-4"/>
          <w:sz w:val="28"/>
          <w:szCs w:val="28"/>
          <w:lang w:val="vi-VN"/>
        </w:rPr>
        <w:t>.</w:t>
      </w:r>
      <w:r w:rsidRPr="000356F2">
        <w:rPr>
          <w:rFonts w:ascii="Times New Roman" w:eastAsia="Times New Roman" w:hAnsi="Times New Roman" w:cs="Times New Roman"/>
          <w:b/>
          <w:bCs/>
          <w:color w:val="000000"/>
          <w:spacing w:val="-4"/>
          <w:sz w:val="28"/>
          <w:szCs w:val="28"/>
          <w:lang w:val="vi-VN"/>
        </w:rPr>
        <w:t xml:space="preserve"> </w:t>
      </w:r>
      <w:r w:rsidRPr="000356F2">
        <w:rPr>
          <w:rFonts w:ascii="Times New Roman" w:eastAsia="Times New Roman" w:hAnsi="Times New Roman" w:cs="Times New Roman"/>
          <w:color w:val="000000"/>
          <w:spacing w:val="-4"/>
          <w:sz w:val="28"/>
          <w:szCs w:val="28"/>
          <w:lang w:val="vi-VN"/>
        </w:rPr>
        <w:t xml:space="preserve">Hồ sơ kỹ thuật của các hệ thống, thiết bị xử lý </w:t>
      </w:r>
      <w:r w:rsidR="00DC1030" w:rsidRPr="000356F2">
        <w:rPr>
          <w:rFonts w:ascii="Times New Roman" w:eastAsia="Times New Roman" w:hAnsi="Times New Roman" w:cs="Times New Roman"/>
          <w:color w:val="000000"/>
          <w:spacing w:val="-4"/>
          <w:sz w:val="28"/>
          <w:szCs w:val="28"/>
          <w:lang w:val="vi-VN"/>
        </w:rPr>
        <w:t>chất thải nguy hại</w:t>
      </w:r>
      <w:r w:rsidRPr="000356F2">
        <w:rPr>
          <w:rFonts w:ascii="Times New Roman" w:eastAsia="Times New Roman" w:hAnsi="Times New Roman" w:cs="Times New Roman"/>
          <w:color w:val="000000"/>
          <w:spacing w:val="-4"/>
          <w:sz w:val="28"/>
          <w:szCs w:val="28"/>
          <w:lang w:val="vi-VN"/>
        </w:rPr>
        <w:t>:</w:t>
      </w:r>
    </w:p>
    <w:p w14:paraId="2B10B107" w14:textId="7608956E" w:rsidR="00ED12BB" w:rsidRPr="000356F2" w:rsidRDefault="00ED12BB" w:rsidP="003E6C8F">
      <w:pPr>
        <w:widowControl w:val="0"/>
        <w:spacing w:before="16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color w:val="000000"/>
          <w:spacing w:val="-2"/>
          <w:sz w:val="28"/>
          <w:szCs w:val="28"/>
          <w:lang w:val="vi-VN"/>
        </w:rPr>
        <w:t>- Sơ đồ phân khu chức năng (hay còn gọi là sơ đồ tổng mặt bằng) trong cơ sở xử lý chất thải và trạm trung chuyển chất thải nguy hại (nếu có); các bản vẽ, hình ảnh về cơ sở xử lý và trạm trung chuyển chất thải nguy hại (nếu có)</w:t>
      </w:r>
      <w:r w:rsidR="007869B6" w:rsidRPr="000356F2">
        <w:rPr>
          <w:rFonts w:ascii="Times New Roman" w:eastAsia="Times New Roman" w:hAnsi="Times New Roman" w:cs="Times New Roman"/>
          <w:color w:val="000000"/>
          <w:spacing w:val="-2"/>
          <w:sz w:val="28"/>
          <w:szCs w:val="28"/>
          <w:lang w:val="vi-VN"/>
        </w:rPr>
        <w:t>;</w:t>
      </w:r>
    </w:p>
    <w:p w14:paraId="3A6417CF" w14:textId="77777777" w:rsidR="00ED12BB" w:rsidRPr="000356F2" w:rsidRDefault="00ED12BB" w:rsidP="003E6C8F">
      <w:pPr>
        <w:widowControl w:val="0"/>
        <w:spacing w:before="16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color w:val="000000"/>
          <w:spacing w:val="-2"/>
          <w:sz w:val="28"/>
          <w:szCs w:val="28"/>
          <w:lang w:val="vi-VN"/>
        </w:rPr>
        <w:t>- Hồ sơ kỹ thuật, bản vẽ thiết kế, hoàn công của các hệ thống, thiết bị đã đầu tư cho việc xử lý và lưu giữ chất thải (nếu có).</w:t>
      </w:r>
    </w:p>
    <w:p w14:paraId="2CF237DE" w14:textId="33DF0587" w:rsidR="00ED12BB" w:rsidRPr="000356F2" w:rsidRDefault="00ED12BB" w:rsidP="003E6C8F">
      <w:pPr>
        <w:widowControl w:val="0"/>
        <w:spacing w:before="16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color w:val="000000"/>
          <w:spacing w:val="-2"/>
          <w:sz w:val="28"/>
          <w:szCs w:val="28"/>
          <w:lang w:val="vi-VN"/>
        </w:rPr>
        <w:t xml:space="preserve">Lưu ý: Trường hợp các hệ thống, thiết bị xử lý chất thải nguy hại dùng chung để xử lý cả </w:t>
      </w:r>
      <w:r w:rsidR="00DC1030" w:rsidRPr="000356F2">
        <w:rPr>
          <w:rFonts w:ascii="Times New Roman" w:eastAsia="Times New Roman" w:hAnsi="Times New Roman" w:cs="Times New Roman"/>
          <w:color w:val="000000"/>
          <w:spacing w:val="-2"/>
          <w:sz w:val="28"/>
          <w:szCs w:val="28"/>
          <w:lang w:val="vi-VN"/>
        </w:rPr>
        <w:t>chất thải rắn sinh hoạt</w:t>
      </w:r>
      <w:r w:rsidRPr="000356F2">
        <w:rPr>
          <w:rFonts w:ascii="Times New Roman" w:eastAsia="Times New Roman" w:hAnsi="Times New Roman" w:cs="Times New Roman"/>
          <w:color w:val="000000"/>
          <w:spacing w:val="-2"/>
          <w:sz w:val="28"/>
          <w:szCs w:val="28"/>
          <w:lang w:val="vi-VN"/>
        </w:rPr>
        <w:t xml:space="preserve"> và </w:t>
      </w:r>
      <w:r w:rsidR="00DC1030" w:rsidRPr="000356F2">
        <w:rPr>
          <w:rFonts w:ascii="Times New Roman" w:eastAsia="Times New Roman" w:hAnsi="Times New Roman" w:cs="Times New Roman"/>
          <w:color w:val="000000"/>
          <w:spacing w:val="-2"/>
          <w:sz w:val="28"/>
          <w:szCs w:val="28"/>
          <w:lang w:val="vi-VN"/>
        </w:rPr>
        <w:t>chất thải rắn công nghiệp thông thường</w:t>
      </w:r>
      <w:r w:rsidRPr="000356F2">
        <w:rPr>
          <w:rFonts w:ascii="Times New Roman" w:eastAsia="Times New Roman" w:hAnsi="Times New Roman" w:cs="Times New Roman"/>
          <w:color w:val="000000"/>
          <w:spacing w:val="-2"/>
          <w:sz w:val="28"/>
          <w:szCs w:val="28"/>
          <w:lang w:val="vi-VN"/>
        </w:rPr>
        <w:t xml:space="preserve"> thì chỉ mô tả một lần.</w:t>
      </w:r>
    </w:p>
    <w:p w14:paraId="6356070E" w14:textId="77777777" w:rsidR="00ED12BB" w:rsidRPr="000356F2" w:rsidRDefault="00ED12BB" w:rsidP="003E6C8F">
      <w:pPr>
        <w:widowControl w:val="0"/>
        <w:spacing w:before="16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b/>
          <w:color w:val="000000"/>
          <w:spacing w:val="-2"/>
          <w:sz w:val="28"/>
          <w:szCs w:val="28"/>
          <w:lang w:val="vi-VN"/>
        </w:rPr>
        <w:t>Phụ lục 2.4</w:t>
      </w:r>
      <w:r w:rsidRPr="000356F2">
        <w:rPr>
          <w:rFonts w:ascii="Times New Roman" w:eastAsia="Times New Roman" w:hAnsi="Times New Roman" w:cs="Times New Roman"/>
          <w:color w:val="000000"/>
          <w:spacing w:val="-2"/>
          <w:sz w:val="28"/>
          <w:szCs w:val="28"/>
          <w:lang w:val="vi-VN"/>
        </w:rPr>
        <w:t xml:space="preserve">. Hồ sơ kỹ thuật của thiết bị, công trình bảo vệ môi trường: </w:t>
      </w:r>
    </w:p>
    <w:p w14:paraId="765981E5" w14:textId="6A0A0DEE" w:rsidR="00ED12BB" w:rsidRPr="000356F2" w:rsidRDefault="00ED12BB" w:rsidP="003E6C8F">
      <w:pPr>
        <w:widowControl w:val="0"/>
        <w:spacing w:before="160" w:line="240" w:lineRule="auto"/>
        <w:ind w:firstLine="567"/>
        <w:jc w:val="both"/>
        <w:rPr>
          <w:rFonts w:ascii="Times New Roman" w:eastAsia="Times New Roman" w:hAnsi="Times New Roman" w:cs="Times New Roman"/>
          <w:color w:val="000000"/>
          <w:spacing w:val="-4"/>
          <w:sz w:val="28"/>
          <w:szCs w:val="28"/>
          <w:lang w:val="vi-VN"/>
        </w:rPr>
      </w:pPr>
      <w:r w:rsidRPr="000356F2">
        <w:rPr>
          <w:rFonts w:ascii="Times New Roman" w:eastAsia="Times New Roman" w:hAnsi="Times New Roman" w:cs="Times New Roman"/>
          <w:color w:val="000000"/>
          <w:spacing w:val="-4"/>
          <w:sz w:val="28"/>
          <w:szCs w:val="28"/>
          <w:lang w:val="vi-VN"/>
        </w:rPr>
        <w:t xml:space="preserve">Bản sao hồ sơ thiết kế kỹ thuật, hoàn công các công trình bảo vệ môi trường; các chứng chỉ, chứng nhận, công nhận, giám định, văn bản có liên quan để kết hợp với việc kiểm tra, xác nhận các công trình, biện pháp bảo vệ môi trường theo báo cáo </w:t>
      </w:r>
      <w:r w:rsidR="00DC1030" w:rsidRPr="000356F2">
        <w:rPr>
          <w:rFonts w:ascii="Times New Roman" w:eastAsia="Times New Roman" w:hAnsi="Times New Roman" w:cs="Times New Roman"/>
          <w:color w:val="000000"/>
          <w:spacing w:val="-4"/>
          <w:sz w:val="28"/>
          <w:szCs w:val="28"/>
          <w:lang w:val="vi-VN"/>
        </w:rPr>
        <w:t>đánh giá tác động môi trường</w:t>
      </w:r>
      <w:r w:rsidRPr="000356F2">
        <w:rPr>
          <w:rFonts w:ascii="Times New Roman" w:eastAsia="Times New Roman" w:hAnsi="Times New Roman" w:cs="Times New Roman"/>
          <w:color w:val="000000"/>
          <w:spacing w:val="-4"/>
          <w:sz w:val="28"/>
          <w:szCs w:val="28"/>
          <w:lang w:val="vi-VN"/>
        </w:rPr>
        <w:t xml:space="preserve"> được phê duyệt. Hồ sơ có thể đóng quyển riêng; giấy tờ, ảnh chụp có liên quan.</w:t>
      </w:r>
    </w:p>
    <w:p w14:paraId="62D917EA" w14:textId="77777777" w:rsidR="00ED12BB" w:rsidRPr="000356F2" w:rsidRDefault="00ED12BB" w:rsidP="003E6C8F">
      <w:pPr>
        <w:widowControl w:val="0"/>
        <w:spacing w:before="16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b/>
          <w:color w:val="000000"/>
          <w:spacing w:val="-2"/>
          <w:sz w:val="28"/>
          <w:szCs w:val="28"/>
          <w:lang w:val="vi-VN"/>
        </w:rPr>
        <w:t>Phụ lục 2.5</w:t>
      </w:r>
      <w:r w:rsidRPr="000356F2">
        <w:rPr>
          <w:rFonts w:ascii="Times New Roman" w:eastAsia="Times New Roman" w:hAnsi="Times New Roman" w:cs="Times New Roman"/>
          <w:color w:val="000000"/>
          <w:spacing w:val="-2"/>
          <w:sz w:val="28"/>
          <w:szCs w:val="28"/>
          <w:lang w:val="vi-VN"/>
        </w:rPr>
        <w:t xml:space="preserve">. Hồ sơ nhân lực: </w:t>
      </w:r>
    </w:p>
    <w:p w14:paraId="3D77513D" w14:textId="77777777" w:rsidR="00ED12BB" w:rsidRPr="000356F2" w:rsidRDefault="00ED12BB" w:rsidP="003E6C8F">
      <w:pPr>
        <w:widowControl w:val="0"/>
        <w:spacing w:before="16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color w:val="000000"/>
          <w:spacing w:val="-2"/>
          <w:sz w:val="28"/>
          <w:szCs w:val="28"/>
          <w:lang w:val="vi-VN"/>
        </w:rPr>
        <w:t>Đính kèm Bản sao các văn bằng, chứng chỉ, hợp đồng lao động, sổ bảo hiểm của những cán bộ, công nhân viên có yêu cầu bắt buộc.</w:t>
      </w:r>
    </w:p>
    <w:p w14:paraId="257453D9" w14:textId="77777777" w:rsidR="00ED12BB" w:rsidRPr="000356F2" w:rsidRDefault="00ED12BB" w:rsidP="003E6C8F">
      <w:pPr>
        <w:widowControl w:val="0"/>
        <w:spacing w:before="16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b/>
          <w:color w:val="000000"/>
          <w:sz w:val="28"/>
          <w:szCs w:val="28"/>
          <w:lang w:val="vi-VN"/>
        </w:rPr>
        <w:t>Phụ lục 2.6.</w:t>
      </w:r>
      <w:r w:rsidRPr="000356F2">
        <w:rPr>
          <w:rFonts w:ascii="Times New Roman" w:eastAsia="Times New Roman" w:hAnsi="Times New Roman" w:cs="Times New Roman"/>
          <w:color w:val="000000"/>
          <w:sz w:val="28"/>
          <w:szCs w:val="28"/>
          <w:lang w:val="vi-VN"/>
        </w:rPr>
        <w:t xml:space="preserve"> Bảng hướng dẫn vận hành an toàn phương tiện, thiết bị xử lý chất thải.</w:t>
      </w:r>
    </w:p>
    <w:p w14:paraId="7AC178A1" w14:textId="45295808" w:rsidR="00ED12BB" w:rsidRPr="000356F2" w:rsidRDefault="00ED12BB" w:rsidP="003E6C8F">
      <w:pPr>
        <w:widowControl w:val="0"/>
        <w:spacing w:before="16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b/>
          <w:color w:val="000000"/>
          <w:spacing w:val="-2"/>
          <w:sz w:val="28"/>
          <w:szCs w:val="28"/>
          <w:lang w:val="vi-VN"/>
        </w:rPr>
        <w:t>Phụ lục 2.7.</w:t>
      </w:r>
      <w:r w:rsidRPr="000356F2">
        <w:rPr>
          <w:rFonts w:ascii="Times New Roman" w:eastAsia="Times New Roman" w:hAnsi="Times New Roman" w:cs="Times New Roman"/>
          <w:color w:val="000000"/>
          <w:spacing w:val="-2"/>
          <w:sz w:val="28"/>
          <w:szCs w:val="28"/>
          <w:lang w:val="vi-VN"/>
        </w:rPr>
        <w:t xml:space="preserve"> Bảng hướng dẫn vận hành các thiết bị, công trình bảo vệ môi trường: Bản hướng dẫn dạng rút gọn (hoặc dạng sơ đồ) cho quy trình vận hành, sử dụng các công trình bảo vệ môi trường (phải ghi chú vị trí đặt bản)</w:t>
      </w:r>
      <w:r w:rsidR="007869B6" w:rsidRPr="000356F2">
        <w:rPr>
          <w:rFonts w:ascii="Times New Roman" w:eastAsia="Times New Roman" w:hAnsi="Times New Roman" w:cs="Times New Roman"/>
          <w:color w:val="000000"/>
          <w:spacing w:val="-2"/>
          <w:sz w:val="28"/>
          <w:szCs w:val="28"/>
          <w:lang w:val="vi-VN"/>
        </w:rPr>
        <w:t>.</w:t>
      </w:r>
    </w:p>
    <w:p w14:paraId="6B3DBFA8" w14:textId="77777777" w:rsidR="00ED12BB" w:rsidRPr="000356F2" w:rsidRDefault="00ED12BB" w:rsidP="003E6C8F">
      <w:pPr>
        <w:widowControl w:val="0"/>
        <w:spacing w:before="16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b/>
          <w:color w:val="000000"/>
          <w:spacing w:val="-2"/>
          <w:sz w:val="28"/>
          <w:szCs w:val="28"/>
          <w:lang w:val="vi-VN"/>
        </w:rPr>
        <w:t>Phụ lục 2.8.</w:t>
      </w:r>
      <w:r w:rsidRPr="000356F2">
        <w:rPr>
          <w:rFonts w:ascii="Times New Roman" w:eastAsia="Times New Roman" w:hAnsi="Times New Roman" w:cs="Times New Roman"/>
          <w:color w:val="000000"/>
          <w:spacing w:val="-2"/>
          <w:sz w:val="28"/>
          <w:szCs w:val="28"/>
          <w:lang w:val="vi-VN"/>
        </w:rPr>
        <w:t xml:space="preserve"> Kế hoạch quản lý môi trường</w:t>
      </w:r>
    </w:p>
    <w:p w14:paraId="3AEE83F2" w14:textId="7A2A4508" w:rsidR="00ED12BB" w:rsidRPr="000356F2" w:rsidRDefault="00DC1030" w:rsidP="003E6C8F">
      <w:pPr>
        <w:widowControl w:val="0"/>
        <w:spacing w:before="16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color w:val="000000"/>
          <w:spacing w:val="-2"/>
          <w:sz w:val="28"/>
          <w:szCs w:val="28"/>
          <w:lang w:val="vi-VN"/>
        </w:rPr>
        <w:t>-</w:t>
      </w:r>
      <w:r w:rsidR="00ED12BB" w:rsidRPr="000356F2">
        <w:rPr>
          <w:rFonts w:ascii="Times New Roman" w:eastAsia="Times New Roman" w:hAnsi="Times New Roman" w:cs="Times New Roman"/>
          <w:color w:val="000000"/>
          <w:spacing w:val="-2"/>
          <w:sz w:val="28"/>
          <w:szCs w:val="28"/>
          <w:lang w:val="vi-VN"/>
        </w:rPr>
        <w:t xml:space="preserve"> Chương trình quản lý môi trường: mục tiêu; tổ chức nhân sự; kế hoạch quản lý; kế hoạch vệ sinh các phương tiện, thiết bị và công trình</w:t>
      </w:r>
      <w:r w:rsidRPr="000356F2">
        <w:rPr>
          <w:rFonts w:ascii="Times New Roman" w:eastAsia="Times New Roman" w:hAnsi="Times New Roman" w:cs="Times New Roman"/>
          <w:color w:val="000000"/>
          <w:spacing w:val="-2"/>
          <w:sz w:val="28"/>
          <w:szCs w:val="28"/>
          <w:lang w:val="vi-VN"/>
        </w:rPr>
        <w:t>;</w:t>
      </w:r>
    </w:p>
    <w:p w14:paraId="6B48B4C0" w14:textId="3A4D6FB4" w:rsidR="00ED12BB" w:rsidRPr="000356F2" w:rsidRDefault="00DC1030" w:rsidP="003E6C8F">
      <w:pPr>
        <w:widowControl w:val="0"/>
        <w:spacing w:before="16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color w:val="000000"/>
          <w:spacing w:val="-2"/>
          <w:sz w:val="28"/>
          <w:szCs w:val="28"/>
          <w:lang w:val="vi-VN"/>
        </w:rPr>
        <w:t>-</w:t>
      </w:r>
      <w:r w:rsidR="00ED12BB" w:rsidRPr="000356F2">
        <w:rPr>
          <w:rFonts w:ascii="Times New Roman" w:eastAsia="Times New Roman" w:hAnsi="Times New Roman" w:cs="Times New Roman"/>
          <w:color w:val="000000"/>
          <w:spacing w:val="-2"/>
          <w:sz w:val="28"/>
          <w:szCs w:val="28"/>
          <w:lang w:val="vi-VN"/>
        </w:rPr>
        <w:t xml:space="preserve"> Đánh giá hiệu quả xử lý chất thải (ví dụ: các thành phần nguy hại, tính chất nguy hại của sản phẩm tái chế, tận thu và chất thải sau xử lý so với quy chuẩn kỹ thuật môi trường về ngưỡng </w:t>
      </w:r>
      <w:r w:rsidRPr="000356F2">
        <w:rPr>
          <w:rFonts w:ascii="Times New Roman" w:eastAsia="Times New Roman" w:hAnsi="Times New Roman" w:cs="Times New Roman"/>
          <w:color w:val="000000"/>
          <w:spacing w:val="-2"/>
          <w:sz w:val="28"/>
          <w:szCs w:val="28"/>
          <w:lang w:val="vi-VN"/>
        </w:rPr>
        <w:t>chất thải nguy hại</w:t>
      </w:r>
      <w:r w:rsidR="00ED12BB" w:rsidRPr="000356F2">
        <w:rPr>
          <w:rFonts w:ascii="Times New Roman" w:eastAsia="Times New Roman" w:hAnsi="Times New Roman" w:cs="Times New Roman"/>
          <w:color w:val="000000"/>
          <w:spacing w:val="-2"/>
          <w:sz w:val="28"/>
          <w:szCs w:val="28"/>
          <w:lang w:val="vi-VN"/>
        </w:rPr>
        <w:t xml:space="preserve"> và các quy chuẩn kỹ thuật, tiêu chuẩn có liên quan)</w:t>
      </w:r>
      <w:r w:rsidRPr="000356F2">
        <w:rPr>
          <w:rFonts w:ascii="Times New Roman" w:eastAsia="Times New Roman" w:hAnsi="Times New Roman" w:cs="Times New Roman"/>
          <w:color w:val="000000"/>
          <w:spacing w:val="-2"/>
          <w:sz w:val="28"/>
          <w:szCs w:val="28"/>
          <w:lang w:val="vi-VN"/>
        </w:rPr>
        <w:t>;</w:t>
      </w:r>
    </w:p>
    <w:p w14:paraId="5F4B21C9" w14:textId="740B58E1" w:rsidR="00ED12BB" w:rsidRPr="000356F2" w:rsidRDefault="00DC1030" w:rsidP="003E6C8F">
      <w:pPr>
        <w:widowControl w:val="0"/>
        <w:spacing w:before="16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color w:val="000000"/>
          <w:spacing w:val="-2"/>
          <w:sz w:val="28"/>
          <w:szCs w:val="28"/>
          <w:lang w:val="vi-VN"/>
        </w:rPr>
        <w:t>-</w:t>
      </w:r>
      <w:r w:rsidR="00ED12BB" w:rsidRPr="000356F2">
        <w:rPr>
          <w:rFonts w:ascii="Times New Roman" w:eastAsia="Times New Roman" w:hAnsi="Times New Roman" w:cs="Times New Roman"/>
          <w:color w:val="000000"/>
          <w:spacing w:val="-2"/>
          <w:sz w:val="28"/>
          <w:szCs w:val="28"/>
          <w:lang w:val="vi-VN"/>
        </w:rPr>
        <w:t xml:space="preserve"> Kế hoạch xử lý ô nhiễm và bảo vệ môi trường khi chấm dứt hoạt động (toàn bộ hoặc một số khu vực xử lý chất thải, trạm trung chuyển </w:t>
      </w:r>
      <w:r w:rsidRPr="000356F2">
        <w:rPr>
          <w:rFonts w:ascii="Times New Roman" w:eastAsia="Times New Roman" w:hAnsi="Times New Roman" w:cs="Times New Roman"/>
          <w:color w:val="000000"/>
          <w:spacing w:val="-2"/>
          <w:sz w:val="28"/>
          <w:szCs w:val="28"/>
          <w:lang w:val="vi-VN"/>
        </w:rPr>
        <w:t>chất thải nguy hại</w:t>
      </w:r>
      <w:r w:rsidR="00ED12BB" w:rsidRPr="000356F2">
        <w:rPr>
          <w:rFonts w:ascii="Times New Roman" w:eastAsia="Times New Roman" w:hAnsi="Times New Roman" w:cs="Times New Roman"/>
          <w:color w:val="000000"/>
          <w:spacing w:val="-2"/>
          <w:sz w:val="28"/>
          <w:szCs w:val="28"/>
          <w:lang w:val="vi-VN"/>
        </w:rPr>
        <w:t xml:space="preserve">): Các kế hoạch (xử lý triệt để lượng chất thải còn tồn đọng; vệ sinh phương tiện, thiết bị và cơ sở; phá dỡ cơ sở hoặc chuyển đổi mục đích; các biện pháp ngăn ngừa, giảm thiểu tác động môi trường; cải tạo, phục hồi môi trường; chương trình giám sát môi trường sau khi chấm dứt hoạt động, đặc biệt là nếu có bãi chôn lấp); các thủ tục </w:t>
      </w:r>
      <w:r w:rsidR="00ED12BB" w:rsidRPr="000356F2">
        <w:rPr>
          <w:rFonts w:ascii="Times New Roman" w:eastAsia="Times New Roman" w:hAnsi="Times New Roman" w:cs="Times New Roman"/>
          <w:color w:val="000000"/>
          <w:spacing w:val="-2"/>
          <w:sz w:val="28"/>
          <w:szCs w:val="28"/>
          <w:lang w:val="vi-VN"/>
        </w:rPr>
        <w:lastRenderedPageBreak/>
        <w:t>(thông báo cho các cơ quan chức năng, khách hàng và cộng đồng, nộp lại giấy phép); kinh phí dự phòng.</w:t>
      </w:r>
    </w:p>
    <w:p w14:paraId="64965B0B" w14:textId="72370E76" w:rsidR="00ED12BB" w:rsidRPr="000356F2" w:rsidRDefault="00ED12BB" w:rsidP="003E6C8F">
      <w:pPr>
        <w:widowControl w:val="0"/>
        <w:spacing w:before="16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b/>
          <w:color w:val="000000"/>
          <w:spacing w:val="-2"/>
          <w:sz w:val="28"/>
          <w:szCs w:val="28"/>
          <w:lang w:val="vi-VN"/>
        </w:rPr>
        <w:t>Phụ lục 2.</w:t>
      </w:r>
      <w:r w:rsidR="00B3253F" w:rsidRPr="000356F2">
        <w:rPr>
          <w:rFonts w:ascii="Times New Roman" w:eastAsia="Times New Roman" w:hAnsi="Times New Roman" w:cs="Times New Roman"/>
          <w:b/>
          <w:color w:val="000000"/>
          <w:spacing w:val="-2"/>
          <w:sz w:val="28"/>
          <w:szCs w:val="28"/>
          <w:lang w:val="vi-VN"/>
        </w:rPr>
        <w:t>9</w:t>
      </w:r>
      <w:r w:rsidRPr="000356F2">
        <w:rPr>
          <w:rFonts w:ascii="Times New Roman" w:eastAsia="Times New Roman" w:hAnsi="Times New Roman" w:cs="Times New Roman"/>
          <w:b/>
          <w:color w:val="000000"/>
          <w:spacing w:val="-2"/>
          <w:sz w:val="28"/>
          <w:szCs w:val="28"/>
          <w:lang w:val="vi-VN"/>
        </w:rPr>
        <w:t>.</w:t>
      </w:r>
      <w:r w:rsidRPr="000356F2">
        <w:rPr>
          <w:rFonts w:ascii="Times New Roman" w:eastAsia="Times New Roman" w:hAnsi="Times New Roman" w:cs="Times New Roman"/>
          <w:color w:val="000000"/>
          <w:spacing w:val="-2"/>
          <w:sz w:val="28"/>
          <w:szCs w:val="28"/>
          <w:lang w:val="vi-VN"/>
        </w:rPr>
        <w:t xml:space="preserve"> Đảm bảo an toàn lao động và bảo vệ sức khỏe: </w:t>
      </w:r>
    </w:p>
    <w:p w14:paraId="772FA815" w14:textId="024010A1" w:rsidR="00ED12BB" w:rsidRPr="000356F2" w:rsidRDefault="00ED12BB" w:rsidP="003E6C8F">
      <w:pPr>
        <w:widowControl w:val="0"/>
        <w:spacing w:before="16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color w:val="000000"/>
          <w:spacing w:val="-2"/>
          <w:sz w:val="28"/>
          <w:szCs w:val="28"/>
          <w:lang w:val="vi-VN"/>
        </w:rPr>
        <w:t>Bản nội quy an toàn lao động và bảo vệ sức khỏe; bản chỉ dẫn sử dụng trang bị bảo hộ lao động (phải ghi chú vị trí đặt bản)</w:t>
      </w:r>
      <w:r w:rsidR="007869B6" w:rsidRPr="000356F2">
        <w:rPr>
          <w:rFonts w:ascii="Times New Roman" w:eastAsia="Times New Roman" w:hAnsi="Times New Roman" w:cs="Times New Roman"/>
          <w:color w:val="000000"/>
          <w:spacing w:val="-2"/>
          <w:sz w:val="28"/>
          <w:szCs w:val="28"/>
          <w:lang w:val="vi-VN"/>
        </w:rPr>
        <w:t>.</w:t>
      </w:r>
    </w:p>
    <w:p w14:paraId="7A502DD4" w14:textId="400627FE" w:rsidR="00ED12BB" w:rsidRPr="000356F2" w:rsidRDefault="00ED12BB" w:rsidP="003E6C8F">
      <w:pPr>
        <w:widowControl w:val="0"/>
        <w:spacing w:before="16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b/>
          <w:color w:val="000000"/>
          <w:spacing w:val="-2"/>
          <w:sz w:val="28"/>
          <w:szCs w:val="28"/>
          <w:lang w:val="vi-VN"/>
        </w:rPr>
        <w:t>Phụ lục 2.1</w:t>
      </w:r>
      <w:r w:rsidR="00B3253F" w:rsidRPr="000356F2">
        <w:rPr>
          <w:rFonts w:ascii="Times New Roman" w:eastAsia="Times New Roman" w:hAnsi="Times New Roman" w:cs="Times New Roman"/>
          <w:b/>
          <w:color w:val="000000"/>
          <w:spacing w:val="-2"/>
          <w:sz w:val="28"/>
          <w:szCs w:val="28"/>
          <w:lang w:val="vi-VN"/>
        </w:rPr>
        <w:t>0</w:t>
      </w:r>
      <w:r w:rsidRPr="000356F2">
        <w:rPr>
          <w:rFonts w:ascii="Times New Roman" w:eastAsia="Times New Roman" w:hAnsi="Times New Roman" w:cs="Times New Roman"/>
          <w:b/>
          <w:color w:val="000000"/>
          <w:spacing w:val="-2"/>
          <w:sz w:val="28"/>
          <w:szCs w:val="28"/>
          <w:lang w:val="vi-VN"/>
        </w:rPr>
        <w:t>.</w:t>
      </w:r>
      <w:r w:rsidRPr="000356F2">
        <w:rPr>
          <w:rFonts w:ascii="Times New Roman" w:eastAsia="Times New Roman" w:hAnsi="Times New Roman" w:cs="Times New Roman"/>
          <w:color w:val="000000"/>
          <w:spacing w:val="-2"/>
          <w:sz w:val="28"/>
          <w:szCs w:val="28"/>
          <w:lang w:val="vi-VN"/>
        </w:rPr>
        <w:t xml:space="preserve"> Kế hoạch phòng ngừa và ứng phó sự cố: </w:t>
      </w:r>
    </w:p>
    <w:p w14:paraId="70FB161F" w14:textId="6ECAA490" w:rsidR="00ED12BB" w:rsidRPr="000356F2" w:rsidRDefault="00ED12BB" w:rsidP="003E6C8F">
      <w:pPr>
        <w:widowControl w:val="0"/>
        <w:spacing w:before="16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color w:val="000000"/>
          <w:spacing w:val="-2"/>
          <w:sz w:val="28"/>
          <w:szCs w:val="28"/>
          <w:lang w:val="vi-VN"/>
        </w:rPr>
        <w:t>Bản hướng dẫn dạng rút gọn (hoặc dạng sơ đồ) của các quy trình ứng phó sự cố; bản sơ đồ thoát hiểm trong cơ sở (phải ghi chú rõ vị trí đặt bản)</w:t>
      </w:r>
      <w:r w:rsidR="007869B6" w:rsidRPr="000356F2">
        <w:rPr>
          <w:rFonts w:ascii="Times New Roman" w:eastAsia="Times New Roman" w:hAnsi="Times New Roman" w:cs="Times New Roman"/>
          <w:color w:val="000000"/>
          <w:spacing w:val="-2"/>
          <w:sz w:val="28"/>
          <w:szCs w:val="28"/>
          <w:lang w:val="vi-VN"/>
        </w:rPr>
        <w:t>.</w:t>
      </w:r>
    </w:p>
    <w:p w14:paraId="6B8CAA0E" w14:textId="46E8BA33" w:rsidR="00ED12BB" w:rsidRPr="000356F2" w:rsidRDefault="00ED12BB" w:rsidP="003E6C8F">
      <w:pPr>
        <w:widowControl w:val="0"/>
        <w:spacing w:before="16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b/>
          <w:color w:val="000000"/>
          <w:spacing w:val="-2"/>
          <w:sz w:val="28"/>
          <w:szCs w:val="28"/>
          <w:lang w:val="vi-VN"/>
        </w:rPr>
        <w:t>Phụ lục 2.1</w:t>
      </w:r>
      <w:r w:rsidR="00B3253F" w:rsidRPr="000356F2">
        <w:rPr>
          <w:rFonts w:ascii="Times New Roman" w:eastAsia="Times New Roman" w:hAnsi="Times New Roman" w:cs="Times New Roman"/>
          <w:b/>
          <w:color w:val="000000"/>
          <w:spacing w:val="-2"/>
          <w:sz w:val="28"/>
          <w:szCs w:val="28"/>
          <w:lang w:val="vi-VN"/>
        </w:rPr>
        <w:t>1</w:t>
      </w:r>
      <w:r w:rsidRPr="000356F2">
        <w:rPr>
          <w:rFonts w:ascii="Times New Roman" w:eastAsia="Times New Roman" w:hAnsi="Times New Roman" w:cs="Times New Roman"/>
          <w:b/>
          <w:color w:val="000000"/>
          <w:spacing w:val="-2"/>
          <w:sz w:val="28"/>
          <w:szCs w:val="28"/>
          <w:lang w:val="vi-VN"/>
        </w:rPr>
        <w:t xml:space="preserve">. </w:t>
      </w:r>
      <w:r w:rsidRPr="000356F2">
        <w:rPr>
          <w:rFonts w:ascii="Times New Roman" w:eastAsia="Times New Roman" w:hAnsi="Times New Roman" w:cs="Times New Roman"/>
          <w:color w:val="000000"/>
          <w:spacing w:val="-2"/>
          <w:sz w:val="28"/>
          <w:szCs w:val="28"/>
          <w:lang w:val="vi-VN"/>
        </w:rPr>
        <w:t>Đào tạo, tập huấn đ</w:t>
      </w:r>
      <w:r w:rsidR="00E64A44" w:rsidRPr="000356F2">
        <w:rPr>
          <w:rFonts w:ascii="Times New Roman" w:eastAsia="Times New Roman" w:hAnsi="Times New Roman" w:cs="Times New Roman"/>
          <w:color w:val="000000"/>
          <w:spacing w:val="-2"/>
          <w:sz w:val="28"/>
          <w:szCs w:val="28"/>
          <w:lang w:val="vi-VN"/>
        </w:rPr>
        <w:t>ị</w:t>
      </w:r>
      <w:r w:rsidRPr="000356F2">
        <w:rPr>
          <w:rFonts w:ascii="Times New Roman" w:eastAsia="Times New Roman" w:hAnsi="Times New Roman" w:cs="Times New Roman"/>
          <w:color w:val="000000"/>
          <w:spacing w:val="-2"/>
          <w:sz w:val="28"/>
          <w:szCs w:val="28"/>
          <w:lang w:val="vi-VN"/>
        </w:rPr>
        <w:t xml:space="preserve">nh kỳ hàng năm: </w:t>
      </w:r>
    </w:p>
    <w:p w14:paraId="0E64D29A" w14:textId="77777777" w:rsidR="00ED12BB" w:rsidRPr="000356F2" w:rsidRDefault="00ED12BB" w:rsidP="003E6C8F">
      <w:pPr>
        <w:widowControl w:val="0"/>
        <w:spacing w:before="16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color w:val="000000"/>
          <w:spacing w:val="-2"/>
          <w:sz w:val="28"/>
          <w:szCs w:val="28"/>
          <w:lang w:val="vi-VN"/>
        </w:rPr>
        <w:t>Tài liệu đào tạo (nếu tự tổ chức; lưu ý phần tài liệu đào tạo là các kế hoạch, quy trình, chương trình đã lập trong bộ hồ sơ đăng ký này thì không cần nêu lại mà chỉ cần ghi chú).</w:t>
      </w:r>
    </w:p>
    <w:p w14:paraId="4CF006A2" w14:textId="6F3D1CE8" w:rsidR="00ED12BB" w:rsidRPr="000356F2" w:rsidRDefault="00ED12BB" w:rsidP="003E6C8F">
      <w:pPr>
        <w:widowControl w:val="0"/>
        <w:spacing w:before="160" w:line="240" w:lineRule="auto"/>
        <w:ind w:firstLine="567"/>
        <w:jc w:val="both"/>
        <w:rPr>
          <w:rFonts w:ascii="Times New Roman" w:eastAsia="Times New Roman" w:hAnsi="Times New Roman" w:cs="Times New Roman"/>
          <w:color w:val="000000"/>
          <w:spacing w:val="-4"/>
          <w:sz w:val="28"/>
          <w:szCs w:val="28"/>
          <w:lang w:val="vi-VN"/>
        </w:rPr>
      </w:pPr>
      <w:r w:rsidRPr="000356F2">
        <w:rPr>
          <w:rFonts w:ascii="Times New Roman" w:eastAsia="Times New Roman" w:hAnsi="Times New Roman" w:cs="Times New Roman"/>
          <w:b/>
          <w:color w:val="000000"/>
          <w:spacing w:val="-4"/>
          <w:sz w:val="28"/>
          <w:szCs w:val="28"/>
          <w:lang w:val="vi-VN"/>
        </w:rPr>
        <w:t>Phụ lục 2.1</w:t>
      </w:r>
      <w:r w:rsidR="00B3253F" w:rsidRPr="000356F2">
        <w:rPr>
          <w:rFonts w:ascii="Times New Roman" w:eastAsia="Times New Roman" w:hAnsi="Times New Roman" w:cs="Times New Roman"/>
          <w:b/>
          <w:color w:val="000000"/>
          <w:spacing w:val="-4"/>
          <w:sz w:val="28"/>
          <w:szCs w:val="28"/>
          <w:lang w:val="vi-VN"/>
        </w:rPr>
        <w:t>2</w:t>
      </w:r>
      <w:r w:rsidRPr="000356F2">
        <w:rPr>
          <w:rFonts w:ascii="Times New Roman" w:eastAsia="Times New Roman" w:hAnsi="Times New Roman" w:cs="Times New Roman"/>
          <w:color w:val="000000"/>
          <w:spacing w:val="-4"/>
          <w:sz w:val="28"/>
          <w:szCs w:val="28"/>
          <w:lang w:val="vi-VN"/>
        </w:rPr>
        <w:t xml:space="preserve">: Quy hoạch </w:t>
      </w:r>
      <w:r w:rsidR="0097185B" w:rsidRPr="000356F2">
        <w:rPr>
          <w:rFonts w:ascii="Times New Roman" w:eastAsia="Times New Roman" w:hAnsi="Times New Roman" w:cs="Times New Roman"/>
          <w:color w:val="000000"/>
          <w:spacing w:val="-4"/>
          <w:sz w:val="28"/>
          <w:szCs w:val="28"/>
          <w:lang w:val="vi-VN"/>
        </w:rPr>
        <w:t xml:space="preserve">có liên quan và </w:t>
      </w:r>
      <w:r w:rsidRPr="000356F2">
        <w:rPr>
          <w:rFonts w:ascii="Times New Roman" w:eastAsia="Times New Roman" w:hAnsi="Times New Roman" w:cs="Times New Roman"/>
          <w:color w:val="000000"/>
          <w:spacing w:val="-4"/>
          <w:sz w:val="28"/>
          <w:szCs w:val="28"/>
          <w:lang w:val="vi-VN"/>
        </w:rPr>
        <w:t>có nội dung về xử lý chất thải nguy hại</w:t>
      </w:r>
      <w:r w:rsidR="0097185B" w:rsidRPr="000356F2">
        <w:rPr>
          <w:rFonts w:ascii="Times New Roman" w:eastAsia="Times New Roman" w:hAnsi="Times New Roman" w:cs="Times New Roman"/>
          <w:color w:val="000000"/>
          <w:spacing w:val="-4"/>
          <w:sz w:val="28"/>
          <w:szCs w:val="28"/>
          <w:lang w:val="vi-VN"/>
        </w:rPr>
        <w:t xml:space="preserve"> (nếu có)</w:t>
      </w:r>
      <w:r w:rsidRPr="000356F2">
        <w:rPr>
          <w:rFonts w:ascii="Times New Roman" w:eastAsia="Times New Roman" w:hAnsi="Times New Roman" w:cs="Times New Roman"/>
          <w:color w:val="000000"/>
          <w:spacing w:val="-4"/>
          <w:sz w:val="28"/>
          <w:szCs w:val="28"/>
          <w:lang w:val="vi-VN"/>
        </w:rPr>
        <w:t>, trừ trường hợp cơ sở đồng xử lý chất thải nguy hại;</w:t>
      </w:r>
    </w:p>
    <w:p w14:paraId="2F3B4088" w14:textId="168AD523" w:rsidR="00ED12BB" w:rsidRPr="000356F2" w:rsidRDefault="00ED12BB" w:rsidP="003E6C8F">
      <w:pPr>
        <w:widowControl w:val="0"/>
        <w:spacing w:before="16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b/>
          <w:color w:val="000000"/>
          <w:spacing w:val="-2"/>
          <w:sz w:val="28"/>
          <w:szCs w:val="28"/>
          <w:lang w:val="vi-VN"/>
        </w:rPr>
        <w:t>Phụ lục 2.1</w:t>
      </w:r>
      <w:r w:rsidR="00B3253F" w:rsidRPr="000356F2">
        <w:rPr>
          <w:rFonts w:ascii="Times New Roman" w:eastAsia="Times New Roman" w:hAnsi="Times New Roman" w:cs="Times New Roman"/>
          <w:b/>
          <w:color w:val="000000"/>
          <w:spacing w:val="-2"/>
          <w:sz w:val="28"/>
          <w:szCs w:val="28"/>
          <w:lang w:val="vi-VN"/>
        </w:rPr>
        <w:t>3</w:t>
      </w:r>
      <w:r w:rsidRPr="000356F2">
        <w:rPr>
          <w:rFonts w:ascii="Times New Roman" w:eastAsia="Times New Roman" w:hAnsi="Times New Roman" w:cs="Times New Roman"/>
          <w:color w:val="000000"/>
          <w:spacing w:val="-2"/>
          <w:sz w:val="28"/>
          <w:szCs w:val="28"/>
          <w:lang w:val="vi-VN"/>
        </w:rPr>
        <w:t>: Quy định khoảng cách an toàn về môi trường (nếu có);</w:t>
      </w:r>
    </w:p>
    <w:p w14:paraId="0F27666B" w14:textId="65A69EF1" w:rsidR="00ED12BB" w:rsidRPr="000356F2" w:rsidRDefault="00ED12BB" w:rsidP="003E6C8F">
      <w:pPr>
        <w:widowControl w:val="0"/>
        <w:spacing w:before="16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b/>
          <w:color w:val="000000"/>
          <w:spacing w:val="-2"/>
          <w:sz w:val="28"/>
          <w:szCs w:val="28"/>
          <w:lang w:val="vi-VN"/>
        </w:rPr>
        <w:t>Phụ lục 2.1</w:t>
      </w:r>
      <w:r w:rsidR="00B3253F" w:rsidRPr="000356F2">
        <w:rPr>
          <w:rFonts w:ascii="Times New Roman" w:eastAsia="Times New Roman" w:hAnsi="Times New Roman" w:cs="Times New Roman"/>
          <w:b/>
          <w:color w:val="000000"/>
          <w:spacing w:val="-2"/>
          <w:sz w:val="28"/>
          <w:szCs w:val="28"/>
          <w:lang w:val="vi-VN"/>
        </w:rPr>
        <w:t>4</w:t>
      </w:r>
      <w:r w:rsidRPr="000356F2">
        <w:rPr>
          <w:rFonts w:ascii="Times New Roman" w:eastAsia="Times New Roman" w:hAnsi="Times New Roman" w:cs="Times New Roman"/>
          <w:color w:val="000000"/>
          <w:spacing w:val="-2"/>
          <w:sz w:val="28"/>
          <w:szCs w:val="28"/>
          <w:lang w:val="vi-VN"/>
        </w:rPr>
        <w:t>: Văn bản thẩm định hoặc ý kiến về công nghệ xử lý chất thải nguy hại.</w:t>
      </w:r>
    </w:p>
    <w:p w14:paraId="7590D582" w14:textId="75E01EBF" w:rsidR="00ED12BB" w:rsidRPr="000356F2" w:rsidRDefault="00ED12BB" w:rsidP="003E6C8F">
      <w:pPr>
        <w:widowControl w:val="0"/>
        <w:spacing w:before="16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b/>
          <w:i/>
          <w:color w:val="000000"/>
          <w:spacing w:val="-2"/>
          <w:sz w:val="28"/>
          <w:szCs w:val="28"/>
          <w:lang w:val="vi-VN"/>
        </w:rPr>
        <w:t>* Đối với dự án khai thác khoáng sản:</w:t>
      </w:r>
      <w:r w:rsidRPr="000356F2">
        <w:rPr>
          <w:rFonts w:ascii="Times New Roman" w:eastAsia="Times New Roman" w:hAnsi="Times New Roman" w:cs="Times New Roman"/>
          <w:color w:val="000000"/>
          <w:spacing w:val="-2"/>
          <w:sz w:val="28"/>
          <w:szCs w:val="28"/>
          <w:lang w:val="vi-VN"/>
        </w:rPr>
        <w:t xml:space="preserve"> Đính kèm bổ sung các loại giấy tờ, hồ sơ sau:</w:t>
      </w:r>
    </w:p>
    <w:p w14:paraId="505BD6BC" w14:textId="77777777" w:rsidR="00ED12BB" w:rsidRPr="00C1225F" w:rsidRDefault="00ED12BB" w:rsidP="003E6C8F">
      <w:pPr>
        <w:widowControl w:val="0"/>
        <w:spacing w:before="160" w:line="240" w:lineRule="auto"/>
        <w:ind w:firstLine="567"/>
        <w:jc w:val="both"/>
        <w:rPr>
          <w:rFonts w:ascii="Times New Roman" w:hAnsi="Times New Roman" w:cs="Times New Roman"/>
          <w:color w:val="000000"/>
          <w:sz w:val="28"/>
          <w:szCs w:val="28"/>
          <w:lang w:val="vi-VN" w:eastAsia="vi-VN"/>
        </w:rPr>
      </w:pPr>
      <w:r w:rsidRPr="00C1225F">
        <w:rPr>
          <w:rFonts w:ascii="Times New Roman" w:hAnsi="Times New Roman" w:cs="Times New Roman"/>
          <w:color w:val="000000"/>
          <w:sz w:val="28"/>
          <w:szCs w:val="28"/>
          <w:lang w:val="vi-VN" w:eastAsia="vi-VN"/>
        </w:rPr>
        <w:t xml:space="preserve">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w:t>
      </w:r>
      <w:r w:rsidRPr="000356F2">
        <w:rPr>
          <w:rFonts w:ascii="Times New Roman" w:hAnsi="Times New Roman" w:cs="Times New Roman"/>
          <w:color w:val="000000"/>
          <w:sz w:val="28"/>
          <w:szCs w:val="28"/>
          <w:lang w:val="vi-VN"/>
        </w:rPr>
        <w:t>t</w:t>
      </w:r>
      <w:r w:rsidRPr="00C1225F">
        <w:rPr>
          <w:rFonts w:ascii="Times New Roman" w:hAnsi="Times New Roman" w:cs="Times New Roman"/>
          <w:color w:val="000000"/>
          <w:sz w:val="28"/>
          <w:szCs w:val="28"/>
          <w:lang w:val="vi-VN" w:eastAsia="vi-VN"/>
        </w:rPr>
        <w:t>rí khu vực cải tạo, phục hồi môi trường (tỷ lệ 1/5.000 hoặc 1/10.000); Bản đồ cải tạo, phục hồi môi trường theo từng giai đoạn, từng năm; Bản đồ hoàn thổ không gian đã khai thác (tỷ lệ 1/1.000 ho</w:t>
      </w:r>
      <w:r w:rsidRPr="000356F2">
        <w:rPr>
          <w:rFonts w:ascii="Times New Roman" w:hAnsi="Times New Roman" w:cs="Times New Roman"/>
          <w:color w:val="000000"/>
          <w:sz w:val="28"/>
          <w:szCs w:val="28"/>
          <w:lang w:val="vi-VN"/>
        </w:rPr>
        <w:t>ặ</w:t>
      </w:r>
      <w:r w:rsidRPr="00C1225F">
        <w:rPr>
          <w:rFonts w:ascii="Times New Roman" w:hAnsi="Times New Roman" w:cs="Times New Roman"/>
          <w:color w:val="000000"/>
          <w:sz w:val="28"/>
          <w:szCs w:val="28"/>
          <w:lang w:val="vi-VN" w:eastAsia="vi-VN"/>
        </w:rPr>
        <w:t>c 1/2.000).</w:t>
      </w:r>
    </w:p>
    <w:p w14:paraId="314359B7" w14:textId="77777777" w:rsidR="00ED12BB" w:rsidRPr="000356F2" w:rsidRDefault="00ED12BB" w:rsidP="00541A57">
      <w:pPr>
        <w:pStyle w:val="Heading3"/>
        <w:rPr>
          <w:lang w:val="vi-VN"/>
        </w:rPr>
        <w:sectPr w:rsidR="00ED12BB" w:rsidRPr="000356F2" w:rsidSect="00BE6B4F">
          <w:headerReference w:type="default" r:id="rId13"/>
          <w:pgSz w:w="11907" w:h="16840"/>
          <w:pgMar w:top="1134" w:right="1134" w:bottom="1134" w:left="1701" w:header="720" w:footer="720" w:gutter="0"/>
          <w:pgNumType w:start="1"/>
          <w:cols w:space="720"/>
          <w:titlePg/>
        </w:sectPr>
      </w:pPr>
    </w:p>
    <w:p w14:paraId="3B6E5C7D" w14:textId="083577BD" w:rsidR="002D22F8" w:rsidRPr="000356F2" w:rsidRDefault="002D22F8" w:rsidP="00CA795A">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bCs/>
          <w:color w:val="000000"/>
          <w:sz w:val="28"/>
          <w:szCs w:val="28"/>
          <w:lang w:val="vi-VN"/>
        </w:rPr>
      </w:pPr>
      <w:bookmarkStart w:id="15" w:name="_GoBack"/>
      <w:r w:rsidRPr="000356F2">
        <w:rPr>
          <w:rFonts w:ascii="Times New Roman" w:eastAsia="Times New Roman" w:hAnsi="Times New Roman" w:cs="Times New Roman"/>
          <w:b/>
          <w:bCs/>
          <w:color w:val="000000"/>
          <w:sz w:val="28"/>
          <w:szCs w:val="28"/>
          <w:lang w:val="vi-VN"/>
        </w:rPr>
        <w:lastRenderedPageBreak/>
        <w:t>Phụ</w:t>
      </w:r>
      <w:r>
        <w:rPr>
          <w:rFonts w:ascii="Times New Roman" w:eastAsia="Times New Roman" w:hAnsi="Times New Roman" w:cs="Times New Roman"/>
          <w:b/>
          <w:bCs/>
          <w:color w:val="000000"/>
          <w:sz w:val="28"/>
          <w:szCs w:val="28"/>
          <w:lang w:val="vi-VN"/>
        </w:rPr>
        <w:t xml:space="preserve"> lục </w:t>
      </w:r>
      <w:r w:rsidR="00CA795A" w:rsidRPr="000356F2">
        <w:rPr>
          <w:rFonts w:ascii="Times New Roman" w:eastAsia="Times New Roman" w:hAnsi="Times New Roman" w:cs="Times New Roman"/>
          <w:b/>
          <w:bCs/>
          <w:color w:val="000000"/>
          <w:sz w:val="28"/>
          <w:szCs w:val="28"/>
          <w:lang w:val="vi-VN"/>
        </w:rPr>
        <w:t>IX</w:t>
      </w:r>
    </w:p>
    <w:p w14:paraId="6529D000" w14:textId="77777777" w:rsidR="006909F9" w:rsidRPr="000356F2" w:rsidRDefault="00ED12BB" w:rsidP="00CA795A">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bCs/>
          <w:color w:val="000000"/>
          <w:sz w:val="28"/>
          <w:szCs w:val="28"/>
          <w:lang w:val="vi-VN"/>
        </w:rPr>
      </w:pPr>
      <w:r w:rsidRPr="000356F2">
        <w:rPr>
          <w:rFonts w:ascii="Times New Roman" w:eastAsia="Times New Roman" w:hAnsi="Times New Roman" w:cs="Times New Roman"/>
          <w:b/>
          <w:bCs/>
          <w:color w:val="000000"/>
          <w:sz w:val="28"/>
          <w:szCs w:val="28"/>
          <w:lang w:val="vi-VN"/>
        </w:rPr>
        <w:t>M</w:t>
      </w:r>
      <w:r w:rsidR="006909F9" w:rsidRPr="000356F2">
        <w:rPr>
          <w:rFonts w:ascii="Times New Roman" w:eastAsia="Times New Roman" w:hAnsi="Times New Roman" w:cs="Times New Roman"/>
          <w:b/>
          <w:bCs/>
          <w:color w:val="000000"/>
          <w:sz w:val="28"/>
          <w:szCs w:val="28"/>
          <w:lang w:val="vi-VN"/>
        </w:rPr>
        <w:t xml:space="preserve">ẪU BÁO CÁO ĐỀ XUẤT CẤP, CẤP LẠI GIẤY PHÉP MÔI TRƯỜNG CỦA DỰ ÁN ĐẦU TƯ NHÓM II KHÔNG THUỘC ĐỐI TƯỢNG </w:t>
      </w:r>
    </w:p>
    <w:p w14:paraId="3F3EAEA0" w14:textId="7D8EAA57" w:rsidR="006909F9" w:rsidRPr="000356F2" w:rsidRDefault="006909F9" w:rsidP="00CA795A">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bCs/>
          <w:color w:val="000000"/>
          <w:sz w:val="28"/>
          <w:szCs w:val="28"/>
          <w:lang w:val="vi-VN"/>
        </w:rPr>
      </w:pPr>
      <w:r w:rsidRPr="000356F2">
        <w:rPr>
          <w:rFonts w:ascii="Times New Roman" w:eastAsia="Times New Roman" w:hAnsi="Times New Roman" w:cs="Times New Roman"/>
          <w:b/>
          <w:bCs/>
          <w:color w:val="000000"/>
          <w:sz w:val="28"/>
          <w:szCs w:val="28"/>
          <w:lang w:val="vi-VN"/>
        </w:rPr>
        <w:t>PHẢI THỰC HIỆN ĐÁNH GIÁ TÁC ĐỘNG MÔI TRƯỜNG</w:t>
      </w:r>
    </w:p>
    <w:p w14:paraId="7D206C42" w14:textId="4D4A64F8" w:rsidR="00CA795A" w:rsidRPr="000356F2" w:rsidRDefault="006909F9" w:rsidP="00CA795A">
      <w:pPr>
        <w:spacing w:line="240" w:lineRule="auto"/>
        <w:jc w:val="center"/>
        <w:rPr>
          <w:rFonts w:ascii="Times New Roman" w:eastAsia="Times New Roman" w:hAnsi="Times New Roman" w:cs="Times New Roman"/>
          <w:i/>
          <w:color w:val="000000" w:themeColor="text1"/>
          <w:sz w:val="28"/>
          <w:szCs w:val="28"/>
          <w:lang w:val="vi-VN"/>
        </w:rPr>
      </w:pPr>
      <w:r w:rsidRPr="000356F2">
        <w:rPr>
          <w:rFonts w:ascii="Times New Roman" w:eastAsia="Times New Roman" w:hAnsi="Times New Roman" w:cs="Times New Roman"/>
          <w:i/>
          <w:color w:val="000000" w:themeColor="text1"/>
          <w:sz w:val="28"/>
          <w:szCs w:val="28"/>
          <w:lang w:val="vi-VN"/>
        </w:rPr>
        <w:t xml:space="preserve"> </w:t>
      </w:r>
      <w:r w:rsidR="00CA795A" w:rsidRPr="000356F2">
        <w:rPr>
          <w:rFonts w:ascii="Times New Roman" w:eastAsia="Times New Roman" w:hAnsi="Times New Roman" w:cs="Times New Roman"/>
          <w:i/>
          <w:color w:val="000000" w:themeColor="text1"/>
          <w:sz w:val="28"/>
          <w:szCs w:val="28"/>
          <w:lang w:val="vi-VN"/>
        </w:rPr>
        <w:t xml:space="preserve">(Kèm theo Nghị định số     </w:t>
      </w:r>
      <w:r w:rsidR="00826A7F" w:rsidRPr="000356F2">
        <w:rPr>
          <w:rFonts w:ascii="Times New Roman" w:eastAsia="Times New Roman" w:hAnsi="Times New Roman" w:cs="Times New Roman"/>
          <w:i/>
          <w:color w:val="000000" w:themeColor="text1"/>
          <w:sz w:val="28"/>
          <w:szCs w:val="28"/>
          <w:lang w:val="vi-VN"/>
        </w:rPr>
        <w:t>/</w:t>
      </w:r>
      <w:r w:rsidR="00360C13" w:rsidRPr="000356F2">
        <w:rPr>
          <w:rFonts w:ascii="Times New Roman" w:eastAsia="Times New Roman" w:hAnsi="Times New Roman" w:cs="Times New Roman"/>
          <w:i/>
          <w:color w:val="000000" w:themeColor="text1"/>
          <w:sz w:val="28"/>
          <w:szCs w:val="28"/>
          <w:lang w:val="vi-VN"/>
        </w:rPr>
        <w:t>2022</w:t>
      </w:r>
      <w:r w:rsidR="00CA795A" w:rsidRPr="000356F2">
        <w:rPr>
          <w:rFonts w:ascii="Times New Roman" w:eastAsia="Times New Roman" w:hAnsi="Times New Roman" w:cs="Times New Roman"/>
          <w:i/>
          <w:color w:val="000000" w:themeColor="text1"/>
          <w:sz w:val="28"/>
          <w:szCs w:val="28"/>
          <w:lang w:val="vi-VN"/>
        </w:rPr>
        <w:t xml:space="preserve">/NĐ-CP </w:t>
      </w:r>
    </w:p>
    <w:p w14:paraId="5FE627F8" w14:textId="059C8817" w:rsidR="00CA795A" w:rsidRPr="000356F2" w:rsidRDefault="00CA795A" w:rsidP="00CA795A">
      <w:pPr>
        <w:spacing w:line="240" w:lineRule="auto"/>
        <w:jc w:val="center"/>
        <w:rPr>
          <w:rFonts w:ascii="Times New Roman" w:eastAsia="Times New Roman" w:hAnsi="Times New Roman" w:cs="Times New Roman"/>
          <w:i/>
          <w:color w:val="000000" w:themeColor="text1"/>
          <w:sz w:val="28"/>
          <w:szCs w:val="28"/>
          <w:lang w:val="vi-VN"/>
        </w:rPr>
      </w:pPr>
      <w:r w:rsidRPr="000356F2">
        <w:rPr>
          <w:rFonts w:ascii="Times New Roman" w:eastAsia="Times New Roman" w:hAnsi="Times New Roman" w:cs="Times New Roman"/>
          <w:i/>
          <w:color w:val="000000" w:themeColor="text1"/>
          <w:sz w:val="28"/>
          <w:szCs w:val="28"/>
          <w:lang w:val="vi-VN"/>
        </w:rPr>
        <w:t xml:space="preserve">ngày     tháng </w:t>
      </w:r>
      <w:r w:rsidR="00360034" w:rsidRPr="000356F2">
        <w:rPr>
          <w:rFonts w:ascii="Times New Roman" w:eastAsia="Times New Roman" w:hAnsi="Times New Roman" w:cs="Times New Roman"/>
          <w:i/>
          <w:color w:val="000000" w:themeColor="text1"/>
          <w:sz w:val="28"/>
          <w:szCs w:val="28"/>
          <w:lang w:val="vi-VN"/>
        </w:rPr>
        <w:t xml:space="preserve">01 </w:t>
      </w:r>
      <w:r w:rsidRPr="000356F2">
        <w:rPr>
          <w:rFonts w:ascii="Times New Roman" w:eastAsia="Times New Roman" w:hAnsi="Times New Roman" w:cs="Times New Roman"/>
          <w:i/>
          <w:color w:val="000000" w:themeColor="text1"/>
          <w:sz w:val="28"/>
          <w:szCs w:val="28"/>
          <w:lang w:val="vi-VN"/>
        </w:rPr>
        <w:t>năm</w:t>
      </w:r>
      <w:r w:rsidR="00360C13" w:rsidRPr="000356F2">
        <w:rPr>
          <w:rFonts w:ascii="Times New Roman" w:eastAsia="Times New Roman" w:hAnsi="Times New Roman" w:cs="Times New Roman"/>
          <w:i/>
          <w:color w:val="000000" w:themeColor="text1"/>
          <w:sz w:val="28"/>
          <w:szCs w:val="28"/>
          <w:lang w:val="vi-VN"/>
        </w:rPr>
        <w:t xml:space="preserve"> 2022</w:t>
      </w:r>
      <w:r w:rsidRPr="000356F2">
        <w:rPr>
          <w:rFonts w:ascii="Times New Roman" w:eastAsia="Times New Roman" w:hAnsi="Times New Roman" w:cs="Times New Roman"/>
          <w:i/>
          <w:color w:val="000000" w:themeColor="text1"/>
          <w:sz w:val="28"/>
          <w:szCs w:val="28"/>
          <w:lang w:val="vi-VN"/>
        </w:rPr>
        <w:t xml:space="preserve"> của Chính phủ)</w:t>
      </w:r>
    </w:p>
    <w:p w14:paraId="38F3D433" w14:textId="15D8A90A" w:rsidR="00CA795A" w:rsidRPr="000356F2" w:rsidRDefault="00CA795A" w:rsidP="00CA795A">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bCs/>
          <w:color w:val="000000"/>
          <w:sz w:val="28"/>
          <w:szCs w:val="28"/>
          <w:vertAlign w:val="superscript"/>
          <w:lang w:val="vi-VN"/>
        </w:rPr>
      </w:pPr>
      <w:r w:rsidRPr="000356F2">
        <w:rPr>
          <w:rFonts w:ascii="Times New Roman" w:eastAsia="Times New Roman" w:hAnsi="Times New Roman" w:cs="Times New Roman"/>
          <w:b/>
          <w:bCs/>
          <w:color w:val="000000"/>
          <w:sz w:val="28"/>
          <w:szCs w:val="28"/>
          <w:vertAlign w:val="superscript"/>
          <w:lang w:val="vi-VN"/>
        </w:rPr>
        <w:t>__________</w:t>
      </w:r>
    </w:p>
    <w:p w14:paraId="33D993EA" w14:textId="77777777" w:rsidR="00CA795A" w:rsidRPr="000356F2" w:rsidRDefault="00CA795A" w:rsidP="00CA795A">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bCs/>
          <w:color w:val="000000"/>
          <w:sz w:val="30"/>
          <w:szCs w:val="28"/>
          <w:vertAlign w:val="superscript"/>
          <w:lang w:val="vi-VN"/>
        </w:rPr>
      </w:pPr>
    </w:p>
    <w:p w14:paraId="50D90192" w14:textId="77777777" w:rsidR="00ED12BB" w:rsidRPr="000356F2" w:rsidRDefault="00ED12BB" w:rsidP="0004635D">
      <w:pPr>
        <w:spacing w:after="120"/>
        <w:ind w:firstLine="709"/>
        <w:rPr>
          <w:rFonts w:ascii="Times New Roman" w:eastAsia="Times New Roman" w:hAnsi="Times New Roman" w:cs="Times New Roman"/>
          <w:b/>
          <w:color w:val="000000"/>
          <w:sz w:val="28"/>
          <w:szCs w:val="24"/>
          <w:lang w:val="vi-VN"/>
        </w:rPr>
      </w:pPr>
      <w:r w:rsidRPr="000356F2">
        <w:rPr>
          <w:rFonts w:ascii="Times New Roman" w:eastAsia="Times New Roman" w:hAnsi="Times New Roman" w:cs="Times New Roman"/>
          <w:b/>
          <w:color w:val="000000"/>
          <w:sz w:val="28"/>
          <w:szCs w:val="24"/>
          <w:lang w:val="vi-VN"/>
        </w:rPr>
        <w:t>1. Mẫu trang bìa và phụ bìa báo cáo.</w:t>
      </w:r>
    </w:p>
    <w:p w14:paraId="301E175B" w14:textId="77777777" w:rsidR="00ED12BB" w:rsidRPr="000356F2" w:rsidRDefault="00ED12BB" w:rsidP="00ED12BB">
      <w:pPr>
        <w:rPr>
          <w:rFonts w:ascii="Times New Roman" w:eastAsia="Times New Roman" w:hAnsi="Times New Roman" w:cs="Times New Roman"/>
          <w:color w:val="000000"/>
          <w:sz w:val="24"/>
          <w:szCs w:val="24"/>
          <w:lang w:val="vi-VN"/>
        </w:rPr>
      </w:pPr>
      <w:r w:rsidRPr="000356F2">
        <w:rPr>
          <w:rFonts w:ascii="Times New Roman" w:eastAsia="Times New Roman" w:hAnsi="Times New Roman" w:cs="Times New Roman"/>
          <w:color w:val="000000"/>
          <w:sz w:val="24"/>
          <w:szCs w:val="24"/>
          <w:lang w:val="vi-VN"/>
        </w:rPr>
        <w:t xml:space="preserve"> </w:t>
      </w:r>
    </w:p>
    <w:tbl>
      <w:tblPr>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ED12BB" w:rsidRPr="00ED12BB" w14:paraId="2140B510" w14:textId="77777777" w:rsidTr="00B547A1">
        <w:trPr>
          <w:trHeight w:val="7430"/>
        </w:trPr>
        <w:tc>
          <w:tcPr>
            <w:tcW w:w="91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72C552" w14:textId="77777777" w:rsidR="00ED12BB" w:rsidRPr="000356F2" w:rsidRDefault="00ED12BB" w:rsidP="00ED12BB">
            <w:pPr>
              <w:jc w:val="center"/>
              <w:rPr>
                <w:rFonts w:ascii="Times New Roman" w:eastAsia="Times New Roman" w:hAnsi="Times New Roman" w:cs="Times New Roman"/>
                <w:b/>
                <w:color w:val="000000"/>
                <w:sz w:val="28"/>
                <w:szCs w:val="24"/>
                <w:lang w:val="vi-VN"/>
              </w:rPr>
            </w:pPr>
            <w:r w:rsidRPr="000356F2">
              <w:rPr>
                <w:rFonts w:ascii="Times New Roman" w:eastAsia="Times New Roman" w:hAnsi="Times New Roman" w:cs="Times New Roman"/>
                <w:b/>
                <w:color w:val="000000"/>
                <w:sz w:val="28"/>
                <w:szCs w:val="24"/>
                <w:lang w:val="vi-VN"/>
              </w:rPr>
              <w:t>Cơ quan cấp trên của chủ dự án đầu tư</w:t>
            </w:r>
          </w:p>
          <w:p w14:paraId="0708844E" w14:textId="77777777" w:rsidR="00ED12BB" w:rsidRPr="000356F2" w:rsidRDefault="00ED12BB" w:rsidP="00ED12BB">
            <w:pPr>
              <w:jc w:val="center"/>
              <w:rPr>
                <w:rFonts w:ascii="Times New Roman" w:eastAsia="Times New Roman" w:hAnsi="Times New Roman" w:cs="Times New Roman"/>
                <w:color w:val="000000"/>
                <w:sz w:val="28"/>
                <w:szCs w:val="24"/>
                <w:lang w:val="vi-VN"/>
              </w:rPr>
            </w:pPr>
            <w:r w:rsidRPr="000356F2">
              <w:rPr>
                <w:rFonts w:ascii="Times New Roman" w:eastAsia="Times New Roman" w:hAnsi="Times New Roman" w:cs="Times New Roman"/>
                <w:color w:val="000000"/>
                <w:sz w:val="28"/>
                <w:szCs w:val="24"/>
                <w:lang w:val="vi-VN"/>
              </w:rPr>
              <w:t>(1)</w:t>
            </w:r>
          </w:p>
          <w:p w14:paraId="6CC84993" w14:textId="77777777" w:rsidR="00ED12BB" w:rsidRPr="000356F2" w:rsidRDefault="00ED12BB" w:rsidP="00ED12BB">
            <w:pPr>
              <w:rPr>
                <w:rFonts w:ascii="Times New Roman" w:eastAsia="Times New Roman" w:hAnsi="Times New Roman" w:cs="Times New Roman"/>
                <w:color w:val="000000"/>
                <w:sz w:val="24"/>
                <w:szCs w:val="24"/>
                <w:lang w:val="vi-VN"/>
              </w:rPr>
            </w:pPr>
            <w:r w:rsidRPr="000356F2">
              <w:rPr>
                <w:rFonts w:ascii="Times New Roman" w:eastAsia="Times New Roman" w:hAnsi="Times New Roman" w:cs="Times New Roman"/>
                <w:color w:val="000000"/>
                <w:sz w:val="24"/>
                <w:szCs w:val="24"/>
                <w:lang w:val="vi-VN"/>
              </w:rPr>
              <w:t xml:space="preserve"> </w:t>
            </w:r>
          </w:p>
          <w:p w14:paraId="5ABB70CE" w14:textId="77777777" w:rsidR="00ED12BB" w:rsidRPr="000356F2" w:rsidRDefault="00ED12BB" w:rsidP="00ED12BB">
            <w:pPr>
              <w:rPr>
                <w:rFonts w:ascii="Times New Roman" w:eastAsia="Times New Roman" w:hAnsi="Times New Roman" w:cs="Times New Roman"/>
                <w:color w:val="000000"/>
                <w:sz w:val="24"/>
                <w:szCs w:val="24"/>
                <w:lang w:val="vi-VN"/>
              </w:rPr>
            </w:pPr>
            <w:r w:rsidRPr="000356F2">
              <w:rPr>
                <w:rFonts w:ascii="Times New Roman" w:eastAsia="Times New Roman" w:hAnsi="Times New Roman" w:cs="Times New Roman"/>
                <w:color w:val="000000"/>
                <w:sz w:val="24"/>
                <w:szCs w:val="24"/>
                <w:lang w:val="vi-VN"/>
              </w:rPr>
              <w:t xml:space="preserve"> </w:t>
            </w:r>
          </w:p>
          <w:p w14:paraId="63E377F5" w14:textId="77777777" w:rsidR="00ED12BB" w:rsidRPr="000356F2" w:rsidRDefault="00ED12BB" w:rsidP="00ED12BB">
            <w:pPr>
              <w:rPr>
                <w:rFonts w:ascii="Times New Roman" w:eastAsia="Times New Roman" w:hAnsi="Times New Roman" w:cs="Times New Roman"/>
                <w:color w:val="000000"/>
                <w:sz w:val="24"/>
                <w:szCs w:val="24"/>
                <w:lang w:val="vi-VN"/>
              </w:rPr>
            </w:pPr>
            <w:r w:rsidRPr="000356F2">
              <w:rPr>
                <w:rFonts w:ascii="Times New Roman" w:eastAsia="Times New Roman" w:hAnsi="Times New Roman" w:cs="Times New Roman"/>
                <w:color w:val="000000"/>
                <w:sz w:val="24"/>
                <w:szCs w:val="24"/>
                <w:lang w:val="vi-VN"/>
              </w:rPr>
              <w:t xml:space="preserve"> </w:t>
            </w:r>
          </w:p>
          <w:p w14:paraId="287DEC24" w14:textId="77777777" w:rsidR="00ED12BB" w:rsidRPr="000356F2" w:rsidRDefault="00ED12BB" w:rsidP="00ED12BB">
            <w:pPr>
              <w:rPr>
                <w:rFonts w:ascii="Times New Roman" w:eastAsia="Times New Roman" w:hAnsi="Times New Roman" w:cs="Times New Roman"/>
                <w:color w:val="000000"/>
                <w:sz w:val="24"/>
                <w:szCs w:val="24"/>
                <w:lang w:val="vi-VN"/>
              </w:rPr>
            </w:pPr>
            <w:r w:rsidRPr="000356F2">
              <w:rPr>
                <w:rFonts w:ascii="Times New Roman" w:eastAsia="Times New Roman" w:hAnsi="Times New Roman" w:cs="Times New Roman"/>
                <w:color w:val="000000"/>
                <w:sz w:val="24"/>
                <w:szCs w:val="24"/>
                <w:lang w:val="vi-VN"/>
              </w:rPr>
              <w:t xml:space="preserve"> </w:t>
            </w:r>
          </w:p>
          <w:p w14:paraId="01D8D768" w14:textId="77777777" w:rsidR="00ED12BB" w:rsidRPr="000356F2" w:rsidRDefault="00ED12BB" w:rsidP="00ED12BB">
            <w:pPr>
              <w:rPr>
                <w:rFonts w:ascii="Times New Roman" w:eastAsia="Times New Roman" w:hAnsi="Times New Roman" w:cs="Times New Roman"/>
                <w:color w:val="000000"/>
                <w:sz w:val="24"/>
                <w:szCs w:val="24"/>
                <w:lang w:val="vi-VN"/>
              </w:rPr>
            </w:pPr>
          </w:p>
          <w:p w14:paraId="76CC5857" w14:textId="77777777" w:rsidR="00ED12BB" w:rsidRPr="000356F2" w:rsidRDefault="00ED12BB" w:rsidP="00ED12BB">
            <w:pPr>
              <w:rPr>
                <w:rFonts w:ascii="Times New Roman" w:eastAsia="Times New Roman" w:hAnsi="Times New Roman" w:cs="Times New Roman"/>
                <w:color w:val="000000"/>
                <w:sz w:val="24"/>
                <w:szCs w:val="24"/>
                <w:lang w:val="vi-VN"/>
              </w:rPr>
            </w:pPr>
          </w:p>
          <w:p w14:paraId="1865FE37" w14:textId="77777777" w:rsidR="00ED12BB" w:rsidRPr="000356F2" w:rsidRDefault="00ED12BB" w:rsidP="00ED12BB">
            <w:pPr>
              <w:rPr>
                <w:rFonts w:ascii="Times New Roman" w:eastAsia="Times New Roman" w:hAnsi="Times New Roman" w:cs="Times New Roman"/>
                <w:color w:val="000000"/>
                <w:sz w:val="24"/>
                <w:szCs w:val="24"/>
                <w:lang w:val="vi-VN"/>
              </w:rPr>
            </w:pPr>
          </w:p>
          <w:p w14:paraId="1BD65116" w14:textId="77777777" w:rsidR="00ED12BB" w:rsidRPr="000356F2" w:rsidRDefault="00ED12BB" w:rsidP="00ED12BB">
            <w:pPr>
              <w:rPr>
                <w:rFonts w:ascii="Times New Roman" w:eastAsia="Times New Roman" w:hAnsi="Times New Roman" w:cs="Times New Roman"/>
                <w:color w:val="000000"/>
                <w:sz w:val="24"/>
                <w:szCs w:val="24"/>
                <w:lang w:val="vi-VN"/>
              </w:rPr>
            </w:pPr>
          </w:p>
          <w:p w14:paraId="07F168F3" w14:textId="77777777" w:rsidR="00ED12BB" w:rsidRPr="000356F2" w:rsidRDefault="00ED12BB" w:rsidP="00ED12BB">
            <w:pPr>
              <w:jc w:val="center"/>
              <w:rPr>
                <w:rFonts w:ascii="Times New Roman" w:eastAsia="Times New Roman" w:hAnsi="Times New Roman" w:cs="Times New Roman"/>
                <w:b/>
                <w:color w:val="000000"/>
                <w:sz w:val="28"/>
                <w:szCs w:val="24"/>
                <w:lang w:val="vi-VN"/>
              </w:rPr>
            </w:pPr>
            <w:r w:rsidRPr="000356F2">
              <w:rPr>
                <w:rFonts w:ascii="Times New Roman" w:eastAsia="Times New Roman" w:hAnsi="Times New Roman" w:cs="Times New Roman"/>
                <w:b/>
                <w:color w:val="000000"/>
                <w:sz w:val="28"/>
                <w:szCs w:val="24"/>
                <w:lang w:val="vi-VN"/>
              </w:rPr>
              <w:t>BÁO CÁO ĐỀ XUẤT</w:t>
            </w:r>
          </w:p>
          <w:p w14:paraId="5353EF58" w14:textId="1C50F57E" w:rsidR="00ED12BB" w:rsidRPr="000356F2" w:rsidRDefault="00ED12BB" w:rsidP="00ED12BB">
            <w:pPr>
              <w:jc w:val="center"/>
              <w:rPr>
                <w:rFonts w:ascii="Times New Roman" w:eastAsia="Times New Roman" w:hAnsi="Times New Roman" w:cs="Times New Roman"/>
                <w:b/>
                <w:color w:val="000000"/>
                <w:sz w:val="28"/>
                <w:szCs w:val="24"/>
                <w:lang w:val="vi-VN"/>
              </w:rPr>
            </w:pPr>
            <w:r w:rsidRPr="000356F2">
              <w:rPr>
                <w:rFonts w:ascii="Times New Roman" w:eastAsia="Times New Roman" w:hAnsi="Times New Roman" w:cs="Times New Roman"/>
                <w:b/>
                <w:color w:val="000000"/>
                <w:sz w:val="28"/>
                <w:szCs w:val="24"/>
                <w:lang w:val="vi-VN"/>
              </w:rPr>
              <w:t>CẤP</w:t>
            </w:r>
            <w:r w:rsidR="006E2CD9" w:rsidRPr="000356F2">
              <w:rPr>
                <w:rFonts w:ascii="Times New Roman" w:eastAsia="Times New Roman" w:hAnsi="Times New Roman" w:cs="Times New Roman"/>
                <w:b/>
                <w:color w:val="000000"/>
                <w:sz w:val="28"/>
                <w:szCs w:val="24"/>
                <w:lang w:val="vi-VN"/>
              </w:rPr>
              <w:t>, CẤP LẠI</w:t>
            </w:r>
            <w:r w:rsidRPr="000356F2">
              <w:rPr>
                <w:rFonts w:ascii="Times New Roman" w:eastAsia="Times New Roman" w:hAnsi="Times New Roman" w:cs="Times New Roman"/>
                <w:b/>
                <w:color w:val="000000"/>
                <w:sz w:val="28"/>
                <w:szCs w:val="24"/>
                <w:lang w:val="vi-VN"/>
              </w:rPr>
              <w:t xml:space="preserve"> GIẤY PHÉP MÔI TRƯỜNG</w:t>
            </w:r>
          </w:p>
          <w:p w14:paraId="5611DE3B" w14:textId="77777777" w:rsidR="00ED12BB" w:rsidRPr="000356F2" w:rsidRDefault="00ED12BB" w:rsidP="00ED12BB">
            <w:pPr>
              <w:jc w:val="center"/>
              <w:rPr>
                <w:rFonts w:ascii="Times New Roman" w:eastAsia="Times New Roman" w:hAnsi="Times New Roman" w:cs="Times New Roman"/>
                <w:color w:val="000000"/>
                <w:sz w:val="28"/>
                <w:szCs w:val="24"/>
                <w:lang w:val="vi-VN"/>
              </w:rPr>
            </w:pPr>
            <w:r w:rsidRPr="000356F2">
              <w:rPr>
                <w:rFonts w:ascii="Times New Roman" w:eastAsia="Times New Roman" w:hAnsi="Times New Roman" w:cs="Times New Roman"/>
                <w:color w:val="000000"/>
                <w:sz w:val="28"/>
                <w:szCs w:val="24"/>
                <w:lang w:val="vi-VN"/>
              </w:rPr>
              <w:t>của dự án đầu tư (2)</w:t>
            </w:r>
          </w:p>
          <w:p w14:paraId="0687606B" w14:textId="77777777" w:rsidR="00ED12BB" w:rsidRPr="000356F2" w:rsidRDefault="00ED12BB" w:rsidP="00ED12BB">
            <w:pPr>
              <w:jc w:val="center"/>
              <w:rPr>
                <w:rFonts w:ascii="Times New Roman" w:eastAsia="Times New Roman" w:hAnsi="Times New Roman" w:cs="Times New Roman"/>
                <w:color w:val="000000"/>
                <w:sz w:val="24"/>
                <w:szCs w:val="24"/>
                <w:lang w:val="vi-VN"/>
              </w:rPr>
            </w:pPr>
            <w:r w:rsidRPr="000356F2">
              <w:rPr>
                <w:rFonts w:ascii="Times New Roman" w:eastAsia="Times New Roman" w:hAnsi="Times New Roman" w:cs="Times New Roman"/>
                <w:color w:val="000000"/>
                <w:sz w:val="24"/>
                <w:szCs w:val="24"/>
                <w:lang w:val="vi-VN"/>
              </w:rPr>
              <w:t xml:space="preserve"> </w:t>
            </w:r>
          </w:p>
          <w:p w14:paraId="128A9A54" w14:textId="77777777" w:rsidR="00ED12BB" w:rsidRPr="000356F2" w:rsidRDefault="00ED12BB" w:rsidP="00ED12BB">
            <w:pPr>
              <w:jc w:val="center"/>
              <w:rPr>
                <w:rFonts w:ascii="Times New Roman" w:eastAsia="Times New Roman" w:hAnsi="Times New Roman" w:cs="Times New Roman"/>
                <w:color w:val="000000"/>
                <w:sz w:val="24"/>
                <w:szCs w:val="24"/>
                <w:lang w:val="vi-VN"/>
              </w:rPr>
            </w:pPr>
            <w:r w:rsidRPr="000356F2">
              <w:rPr>
                <w:rFonts w:ascii="Times New Roman" w:eastAsia="Times New Roman" w:hAnsi="Times New Roman" w:cs="Times New Roman"/>
                <w:color w:val="000000"/>
                <w:sz w:val="24"/>
                <w:szCs w:val="24"/>
                <w:lang w:val="vi-VN"/>
              </w:rPr>
              <w:t xml:space="preserve"> </w:t>
            </w: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4440"/>
              <w:gridCol w:w="4455"/>
            </w:tblGrid>
            <w:tr w:rsidR="00ED12BB" w:rsidRPr="00F45EB5" w14:paraId="0D37E0CD" w14:textId="77777777" w:rsidTr="00B547A1">
              <w:trPr>
                <w:trHeight w:val="1085"/>
              </w:trPr>
              <w:tc>
                <w:tcPr>
                  <w:tcW w:w="4440" w:type="dxa"/>
                  <w:tcBorders>
                    <w:top w:val="nil"/>
                    <w:left w:val="nil"/>
                    <w:bottom w:val="nil"/>
                    <w:right w:val="nil"/>
                  </w:tcBorders>
                  <w:shd w:val="clear" w:color="auto" w:fill="auto"/>
                  <w:tcMar>
                    <w:top w:w="100" w:type="dxa"/>
                    <w:left w:w="100" w:type="dxa"/>
                    <w:bottom w:w="100" w:type="dxa"/>
                    <w:right w:w="100" w:type="dxa"/>
                  </w:tcMar>
                </w:tcPr>
                <w:p w14:paraId="7C10D8B4" w14:textId="3FFD96C7" w:rsidR="00ED12BB" w:rsidRPr="000356F2" w:rsidRDefault="00ED12BB" w:rsidP="00ED12BB">
                  <w:pPr>
                    <w:jc w:val="center"/>
                    <w:rPr>
                      <w:rFonts w:ascii="Times New Roman" w:eastAsia="Times New Roman" w:hAnsi="Times New Roman" w:cs="Times New Roman"/>
                      <w:i/>
                      <w:color w:val="000000"/>
                      <w:sz w:val="24"/>
                      <w:szCs w:val="24"/>
                      <w:lang w:val="vi-VN"/>
                    </w:rPr>
                  </w:pPr>
                </w:p>
              </w:tc>
              <w:tc>
                <w:tcPr>
                  <w:tcW w:w="4455" w:type="dxa"/>
                  <w:tcBorders>
                    <w:top w:val="nil"/>
                    <w:left w:val="nil"/>
                    <w:bottom w:val="nil"/>
                    <w:right w:val="nil"/>
                  </w:tcBorders>
                  <w:shd w:val="clear" w:color="auto" w:fill="auto"/>
                  <w:tcMar>
                    <w:top w:w="100" w:type="dxa"/>
                    <w:left w:w="100" w:type="dxa"/>
                    <w:bottom w:w="100" w:type="dxa"/>
                    <w:right w:w="100" w:type="dxa"/>
                  </w:tcMar>
                </w:tcPr>
                <w:p w14:paraId="532A2C75" w14:textId="77777777" w:rsidR="00780A7D" w:rsidRPr="000356F2" w:rsidRDefault="00780A7D" w:rsidP="00826A7F">
                  <w:pPr>
                    <w:spacing w:line="240" w:lineRule="auto"/>
                    <w:jc w:val="center"/>
                    <w:rPr>
                      <w:rFonts w:ascii="Times New Roman" w:eastAsia="Times New Roman" w:hAnsi="Times New Roman" w:cs="Times New Roman"/>
                      <w:b/>
                      <w:color w:val="000000"/>
                      <w:sz w:val="28"/>
                      <w:szCs w:val="28"/>
                      <w:lang w:val="vi-VN"/>
                    </w:rPr>
                  </w:pPr>
                  <w:r w:rsidRPr="000356F2">
                    <w:rPr>
                      <w:rFonts w:ascii="Times New Roman" w:eastAsia="Times New Roman" w:hAnsi="Times New Roman" w:cs="Times New Roman"/>
                      <w:b/>
                      <w:color w:val="000000"/>
                      <w:sz w:val="28"/>
                      <w:szCs w:val="28"/>
                      <w:lang w:val="vi-VN"/>
                    </w:rPr>
                    <w:t>CHỦ DỰ ÁN ĐẦU TƯ (*)</w:t>
                  </w:r>
                </w:p>
                <w:p w14:paraId="650F0B78" w14:textId="6134C86A" w:rsidR="00ED12BB" w:rsidRPr="000356F2" w:rsidRDefault="00780A7D" w:rsidP="00826A7F">
                  <w:pPr>
                    <w:spacing w:line="240" w:lineRule="auto"/>
                    <w:jc w:val="center"/>
                    <w:rPr>
                      <w:rFonts w:ascii="Times New Roman" w:eastAsia="Times New Roman" w:hAnsi="Times New Roman" w:cs="Times New Roman"/>
                      <w:i/>
                      <w:color w:val="000000"/>
                      <w:sz w:val="24"/>
                      <w:szCs w:val="24"/>
                      <w:lang w:val="vi-VN"/>
                    </w:rPr>
                  </w:pPr>
                  <w:r w:rsidRPr="000356F2">
                    <w:rPr>
                      <w:rFonts w:ascii="Times New Roman" w:eastAsia="Times New Roman" w:hAnsi="Times New Roman" w:cs="Times New Roman"/>
                      <w:i/>
                      <w:color w:val="000000"/>
                      <w:sz w:val="28"/>
                      <w:szCs w:val="28"/>
                      <w:lang w:val="vi-VN"/>
                    </w:rPr>
                    <w:t>(Ký, ghi họ tên, đóng dấu)</w:t>
                  </w:r>
                </w:p>
              </w:tc>
            </w:tr>
          </w:tbl>
          <w:p w14:paraId="33B7C2A9" w14:textId="77777777" w:rsidR="00ED12BB" w:rsidRPr="000356F2" w:rsidRDefault="00ED12BB" w:rsidP="00ED12BB">
            <w:pPr>
              <w:rPr>
                <w:rFonts w:ascii="Times New Roman" w:eastAsia="Times New Roman" w:hAnsi="Times New Roman" w:cs="Times New Roman"/>
                <w:b/>
                <w:color w:val="000000"/>
                <w:sz w:val="24"/>
                <w:szCs w:val="24"/>
                <w:lang w:val="vi-VN"/>
              </w:rPr>
            </w:pPr>
            <w:r w:rsidRPr="000356F2">
              <w:rPr>
                <w:rFonts w:ascii="Times New Roman" w:eastAsia="Times New Roman" w:hAnsi="Times New Roman" w:cs="Times New Roman"/>
                <w:b/>
                <w:color w:val="000000"/>
                <w:sz w:val="24"/>
                <w:szCs w:val="24"/>
                <w:lang w:val="vi-VN"/>
              </w:rPr>
              <w:t xml:space="preserve"> </w:t>
            </w:r>
          </w:p>
          <w:p w14:paraId="2BB38AFD" w14:textId="77777777" w:rsidR="00ED12BB" w:rsidRPr="000356F2" w:rsidRDefault="00ED12BB" w:rsidP="00ED12BB">
            <w:pPr>
              <w:rPr>
                <w:rFonts w:ascii="Times New Roman" w:eastAsia="Times New Roman" w:hAnsi="Times New Roman" w:cs="Times New Roman"/>
                <w:b/>
                <w:color w:val="000000"/>
                <w:sz w:val="24"/>
                <w:szCs w:val="24"/>
                <w:lang w:val="vi-VN"/>
              </w:rPr>
            </w:pPr>
            <w:r w:rsidRPr="000356F2">
              <w:rPr>
                <w:rFonts w:ascii="Times New Roman" w:eastAsia="Times New Roman" w:hAnsi="Times New Roman" w:cs="Times New Roman"/>
                <w:b/>
                <w:color w:val="000000"/>
                <w:sz w:val="24"/>
                <w:szCs w:val="24"/>
                <w:lang w:val="vi-VN"/>
              </w:rPr>
              <w:t xml:space="preserve"> </w:t>
            </w:r>
          </w:p>
          <w:p w14:paraId="21E7CB3A" w14:textId="77777777" w:rsidR="00ED12BB" w:rsidRPr="000356F2" w:rsidRDefault="00ED12BB" w:rsidP="00ED12BB">
            <w:pPr>
              <w:rPr>
                <w:rFonts w:ascii="Times New Roman" w:eastAsia="Times New Roman" w:hAnsi="Times New Roman" w:cs="Times New Roman"/>
                <w:b/>
                <w:color w:val="000000"/>
                <w:sz w:val="24"/>
                <w:szCs w:val="24"/>
                <w:lang w:val="vi-VN"/>
              </w:rPr>
            </w:pPr>
          </w:p>
          <w:p w14:paraId="546C3634" w14:textId="77777777" w:rsidR="00ED12BB" w:rsidRPr="000356F2" w:rsidRDefault="00ED12BB" w:rsidP="00ED12BB">
            <w:pPr>
              <w:rPr>
                <w:rFonts w:ascii="Times New Roman" w:eastAsia="Times New Roman" w:hAnsi="Times New Roman" w:cs="Times New Roman"/>
                <w:b/>
                <w:color w:val="000000"/>
                <w:sz w:val="24"/>
                <w:szCs w:val="24"/>
                <w:lang w:val="vi-VN"/>
              </w:rPr>
            </w:pPr>
          </w:p>
          <w:p w14:paraId="58DC22F3" w14:textId="77777777" w:rsidR="00ED12BB" w:rsidRPr="000356F2" w:rsidRDefault="00ED12BB" w:rsidP="00ED12BB">
            <w:pPr>
              <w:rPr>
                <w:rFonts w:ascii="Times New Roman" w:eastAsia="Times New Roman" w:hAnsi="Times New Roman" w:cs="Times New Roman"/>
                <w:b/>
                <w:color w:val="000000"/>
                <w:sz w:val="24"/>
                <w:szCs w:val="24"/>
                <w:lang w:val="vi-VN"/>
              </w:rPr>
            </w:pPr>
          </w:p>
          <w:p w14:paraId="1035A131" w14:textId="77777777" w:rsidR="00ED12BB" w:rsidRPr="000356F2" w:rsidRDefault="00ED12BB" w:rsidP="00ED12BB">
            <w:pPr>
              <w:rPr>
                <w:rFonts w:ascii="Times New Roman" w:eastAsia="Times New Roman" w:hAnsi="Times New Roman" w:cs="Times New Roman"/>
                <w:b/>
                <w:color w:val="000000"/>
                <w:sz w:val="24"/>
                <w:szCs w:val="24"/>
                <w:lang w:val="vi-VN"/>
              </w:rPr>
            </w:pPr>
          </w:p>
          <w:p w14:paraId="74759144" w14:textId="77777777" w:rsidR="00ED12BB" w:rsidRPr="000356F2" w:rsidRDefault="00ED12BB" w:rsidP="00ED12BB">
            <w:pPr>
              <w:rPr>
                <w:rFonts w:ascii="Times New Roman" w:eastAsia="Times New Roman" w:hAnsi="Times New Roman" w:cs="Times New Roman"/>
                <w:b/>
                <w:color w:val="000000"/>
                <w:sz w:val="24"/>
                <w:szCs w:val="24"/>
                <w:lang w:val="vi-VN"/>
              </w:rPr>
            </w:pPr>
          </w:p>
          <w:p w14:paraId="5D52CDF2" w14:textId="77777777" w:rsidR="00ED12BB" w:rsidRPr="000356F2" w:rsidRDefault="00ED12BB" w:rsidP="00ED12BB">
            <w:pPr>
              <w:rPr>
                <w:rFonts w:ascii="Times New Roman" w:eastAsia="Times New Roman" w:hAnsi="Times New Roman" w:cs="Times New Roman"/>
                <w:b/>
                <w:color w:val="000000"/>
                <w:sz w:val="24"/>
                <w:szCs w:val="24"/>
                <w:lang w:val="vi-VN"/>
              </w:rPr>
            </w:pPr>
          </w:p>
          <w:p w14:paraId="4CB39AA6" w14:textId="77777777" w:rsidR="00ED12BB" w:rsidRPr="00ED12BB" w:rsidRDefault="00ED12BB" w:rsidP="00ED12BB">
            <w:pPr>
              <w:jc w:val="center"/>
              <w:rPr>
                <w:rFonts w:ascii="Times New Roman" w:eastAsia="Times New Roman" w:hAnsi="Times New Roman" w:cs="Times New Roman"/>
                <w:i/>
                <w:color w:val="000000"/>
                <w:sz w:val="24"/>
                <w:szCs w:val="24"/>
                <w:lang w:val="en-US"/>
              </w:rPr>
            </w:pPr>
            <w:r w:rsidRPr="00ED12BB">
              <w:rPr>
                <w:rFonts w:ascii="Times New Roman" w:eastAsia="Times New Roman" w:hAnsi="Times New Roman" w:cs="Times New Roman"/>
                <w:i/>
                <w:color w:val="000000"/>
                <w:sz w:val="28"/>
                <w:szCs w:val="24"/>
                <w:lang w:val="en-US"/>
              </w:rPr>
              <w:t>Địa danh (**), tháng … năm …</w:t>
            </w:r>
          </w:p>
        </w:tc>
      </w:tr>
    </w:tbl>
    <w:p w14:paraId="29E5C874" w14:textId="2FED1D42" w:rsidR="00ED12BB" w:rsidRPr="00CA795A" w:rsidRDefault="00ED12BB" w:rsidP="00CA795A">
      <w:pPr>
        <w:widowControl w:val="0"/>
        <w:spacing w:before="120" w:after="120" w:line="240" w:lineRule="auto"/>
        <w:ind w:firstLine="567"/>
        <w:jc w:val="both"/>
        <w:rPr>
          <w:rFonts w:ascii="Times New Roman" w:eastAsia="Times New Roman" w:hAnsi="Times New Roman" w:cs="Times New Roman"/>
          <w:b/>
          <w:color w:val="000000"/>
          <w:sz w:val="28"/>
          <w:szCs w:val="28"/>
          <w:lang w:val="en-US"/>
        </w:rPr>
      </w:pPr>
      <w:r w:rsidRPr="00ED12BB">
        <w:rPr>
          <w:rFonts w:ascii="Times New Roman" w:eastAsia="Times New Roman" w:hAnsi="Times New Roman" w:cs="Times New Roman"/>
          <w:b/>
          <w:i/>
          <w:color w:val="000000"/>
          <w:sz w:val="28"/>
          <w:szCs w:val="28"/>
          <w:lang w:val="en-US"/>
        </w:rPr>
        <w:t>Ghi chú:</w:t>
      </w:r>
      <w:r w:rsidR="001F772D">
        <w:rPr>
          <w:rFonts w:ascii="Times New Roman" w:eastAsia="Times New Roman" w:hAnsi="Times New Roman" w:cs="Times New Roman"/>
          <w:b/>
          <w:i/>
          <w:color w:val="000000"/>
          <w:sz w:val="28"/>
          <w:szCs w:val="28"/>
          <w:lang w:val="vi-VN"/>
        </w:rPr>
        <w:t xml:space="preserve"> </w:t>
      </w:r>
      <w:r w:rsidRPr="00CA795A">
        <w:rPr>
          <w:rFonts w:ascii="Times New Roman" w:eastAsia="Times New Roman" w:hAnsi="Times New Roman" w:cs="Times New Roman"/>
          <w:iCs/>
          <w:color w:val="000000"/>
          <w:sz w:val="28"/>
          <w:szCs w:val="28"/>
          <w:lang w:val="en-US"/>
        </w:rPr>
        <w:t>(1) Tên cơ quan chủ quản dự án đầu tư;</w:t>
      </w:r>
      <w:r w:rsidR="00840F75" w:rsidRPr="00CA795A">
        <w:rPr>
          <w:rFonts w:ascii="Times New Roman" w:eastAsia="Times New Roman" w:hAnsi="Times New Roman" w:cs="Times New Roman"/>
          <w:iCs/>
          <w:color w:val="000000"/>
          <w:sz w:val="28"/>
          <w:szCs w:val="28"/>
          <w:lang w:val="vi-VN"/>
        </w:rPr>
        <w:t xml:space="preserve"> </w:t>
      </w:r>
      <w:r w:rsidRPr="00CA795A">
        <w:rPr>
          <w:rFonts w:ascii="Times New Roman" w:eastAsia="Times New Roman" w:hAnsi="Times New Roman" w:cs="Times New Roman"/>
          <w:iCs/>
          <w:color w:val="000000"/>
          <w:sz w:val="28"/>
          <w:szCs w:val="28"/>
          <w:lang w:val="en-US"/>
        </w:rPr>
        <w:t>(2) Tên gọi đầy đủ, chính xác của dự án đầu tư; (*) Chỉ thể hiện ở trang phụ bìa báo cáo; (**) Ghi địa danh cấp tỉnh/huyện/xã nơi thực hiện dự án đầu tư hoặc nơi đặt trụ sở chính của chủ dự án đầu tư.</w:t>
      </w:r>
    </w:p>
    <w:p w14:paraId="6F47D8D0" w14:textId="4595AEA2" w:rsidR="00ED12BB" w:rsidRPr="0004635D" w:rsidRDefault="00ED12BB" w:rsidP="00706AFE">
      <w:pPr>
        <w:widowControl w:val="0"/>
        <w:spacing w:before="120" w:after="120" w:line="240" w:lineRule="auto"/>
        <w:ind w:firstLine="709"/>
        <w:jc w:val="both"/>
        <w:rPr>
          <w:rFonts w:ascii="Times New Roman" w:eastAsia="Times New Roman" w:hAnsi="Times New Roman" w:cs="Times New Roman"/>
          <w:b/>
          <w:color w:val="000000"/>
          <w:sz w:val="28"/>
          <w:szCs w:val="28"/>
          <w:lang w:val="en-US"/>
        </w:rPr>
      </w:pPr>
      <w:r w:rsidRPr="0004635D">
        <w:rPr>
          <w:rFonts w:ascii="Times New Roman" w:eastAsia="Times New Roman" w:hAnsi="Times New Roman" w:cs="Times New Roman"/>
          <w:b/>
          <w:color w:val="000000"/>
          <w:sz w:val="28"/>
          <w:szCs w:val="28"/>
          <w:lang w:val="en-US"/>
        </w:rPr>
        <w:lastRenderedPageBreak/>
        <w:t>2. Cấu trúc, nội dung báo cáo đề xuất cấp</w:t>
      </w:r>
      <w:r w:rsidR="006E2CD9" w:rsidRPr="0004635D">
        <w:rPr>
          <w:rFonts w:ascii="Times New Roman" w:eastAsia="Times New Roman" w:hAnsi="Times New Roman" w:cs="Times New Roman"/>
          <w:b/>
          <w:color w:val="000000"/>
          <w:sz w:val="28"/>
          <w:szCs w:val="28"/>
          <w:lang w:val="en-US"/>
        </w:rPr>
        <w:t>, cấp lại</w:t>
      </w:r>
      <w:r w:rsidRPr="0004635D">
        <w:rPr>
          <w:rFonts w:ascii="Times New Roman" w:eastAsia="Times New Roman" w:hAnsi="Times New Roman" w:cs="Times New Roman"/>
          <w:b/>
          <w:color w:val="000000"/>
          <w:sz w:val="28"/>
          <w:szCs w:val="28"/>
          <w:lang w:val="en-US"/>
        </w:rPr>
        <w:t xml:space="preserve"> giấy phép môi trường của dự án đầu tư.</w:t>
      </w:r>
    </w:p>
    <w:p w14:paraId="30B5457B" w14:textId="77777777" w:rsidR="00CA795A" w:rsidRPr="00CA795A" w:rsidRDefault="00CA795A" w:rsidP="00CA795A">
      <w:pPr>
        <w:spacing w:line="240" w:lineRule="auto"/>
        <w:jc w:val="center"/>
        <w:rPr>
          <w:rFonts w:ascii="Times New Roman" w:eastAsia="Times New Roman" w:hAnsi="Times New Roman" w:cs="Times New Roman"/>
          <w:b/>
          <w:color w:val="000000"/>
          <w:szCs w:val="28"/>
          <w:lang w:val="en-US"/>
        </w:rPr>
      </w:pPr>
    </w:p>
    <w:p w14:paraId="18E03A51" w14:textId="2CDAB59F" w:rsidR="00ED12BB" w:rsidRPr="00ED12BB" w:rsidRDefault="00ED12BB" w:rsidP="00CA795A">
      <w:pPr>
        <w:spacing w:line="240" w:lineRule="auto"/>
        <w:jc w:val="center"/>
        <w:rPr>
          <w:rFonts w:ascii="Times New Roman" w:eastAsia="Times New Roman" w:hAnsi="Times New Roman" w:cs="Times New Roman"/>
          <w:color w:val="000000"/>
          <w:sz w:val="28"/>
          <w:szCs w:val="28"/>
          <w:lang w:val="en-US"/>
        </w:rPr>
      </w:pPr>
      <w:r w:rsidRPr="00ED12BB">
        <w:rPr>
          <w:rFonts w:ascii="Times New Roman" w:eastAsia="Times New Roman" w:hAnsi="Times New Roman" w:cs="Times New Roman"/>
          <w:b/>
          <w:color w:val="000000"/>
          <w:sz w:val="28"/>
          <w:szCs w:val="28"/>
          <w:lang w:val="en-US"/>
        </w:rPr>
        <w:t>M</w:t>
      </w:r>
      <w:r w:rsidR="00826A7F">
        <w:rPr>
          <w:rFonts w:ascii="Times New Roman" w:eastAsia="Times New Roman" w:hAnsi="Times New Roman" w:cs="Times New Roman"/>
          <w:b/>
          <w:color w:val="000000"/>
          <w:sz w:val="28"/>
          <w:szCs w:val="28"/>
          <w:lang w:val="en-US"/>
        </w:rPr>
        <w:t>ỤC LỤC</w:t>
      </w:r>
    </w:p>
    <w:p w14:paraId="6D29F929" w14:textId="77777777" w:rsidR="00ED12BB" w:rsidRPr="00ED12BB" w:rsidRDefault="00ED12BB" w:rsidP="00CA795A">
      <w:pPr>
        <w:spacing w:line="240" w:lineRule="auto"/>
        <w:jc w:val="center"/>
        <w:rPr>
          <w:rFonts w:ascii="Times New Roman" w:eastAsia="Times New Roman" w:hAnsi="Times New Roman" w:cs="Times New Roman"/>
          <w:color w:val="000000"/>
          <w:sz w:val="28"/>
          <w:szCs w:val="28"/>
          <w:lang w:val="en-US"/>
        </w:rPr>
      </w:pPr>
      <w:r w:rsidRPr="00ED12BB">
        <w:rPr>
          <w:rFonts w:ascii="Times New Roman" w:eastAsia="Times New Roman" w:hAnsi="Times New Roman" w:cs="Times New Roman"/>
          <w:b/>
          <w:color w:val="000000"/>
          <w:sz w:val="28"/>
          <w:szCs w:val="28"/>
          <w:lang w:val="en-US"/>
        </w:rPr>
        <w:t>DANH MỤC CÁC TỪ VÀ CÁC KÝ HIỆU VIẾT TẮT</w:t>
      </w:r>
    </w:p>
    <w:p w14:paraId="7E487B86" w14:textId="77777777" w:rsidR="00ED12BB" w:rsidRPr="00ED12BB" w:rsidRDefault="00ED12BB" w:rsidP="00CA795A">
      <w:pPr>
        <w:spacing w:line="240" w:lineRule="auto"/>
        <w:jc w:val="center"/>
        <w:rPr>
          <w:rFonts w:ascii="Times New Roman" w:eastAsia="Times New Roman" w:hAnsi="Times New Roman" w:cs="Times New Roman"/>
          <w:color w:val="000000"/>
          <w:sz w:val="28"/>
          <w:szCs w:val="28"/>
          <w:lang w:val="en-US"/>
        </w:rPr>
      </w:pPr>
      <w:r w:rsidRPr="00ED12BB">
        <w:rPr>
          <w:rFonts w:ascii="Times New Roman" w:eastAsia="Times New Roman" w:hAnsi="Times New Roman" w:cs="Times New Roman"/>
          <w:b/>
          <w:color w:val="000000"/>
          <w:sz w:val="28"/>
          <w:szCs w:val="28"/>
          <w:lang w:val="en-US"/>
        </w:rPr>
        <w:t>DANH MỤC CÁC BẢNG, CÁC HÌNH VẼ</w:t>
      </w:r>
    </w:p>
    <w:p w14:paraId="3DB7B798" w14:textId="77777777" w:rsidR="00ED12BB" w:rsidRPr="00ED12BB" w:rsidRDefault="00ED12BB" w:rsidP="00CA795A">
      <w:pPr>
        <w:spacing w:line="240" w:lineRule="auto"/>
        <w:jc w:val="center"/>
        <w:rPr>
          <w:rFonts w:ascii="Times New Roman" w:eastAsia="Times New Roman" w:hAnsi="Times New Roman" w:cs="Times New Roman"/>
          <w:color w:val="000000"/>
          <w:sz w:val="28"/>
          <w:szCs w:val="28"/>
          <w:lang w:val="en-US"/>
        </w:rPr>
      </w:pPr>
    </w:p>
    <w:p w14:paraId="4C0B1C0F" w14:textId="11D9B1D0" w:rsidR="00ED12BB" w:rsidRPr="00ED12BB" w:rsidRDefault="00ED12BB" w:rsidP="00CA795A">
      <w:pPr>
        <w:spacing w:line="240" w:lineRule="auto"/>
        <w:jc w:val="center"/>
        <w:rPr>
          <w:rFonts w:ascii="Times New Roman" w:eastAsia="Times New Roman" w:hAnsi="Times New Roman" w:cs="Times New Roman"/>
          <w:b/>
          <w:color w:val="000000"/>
          <w:sz w:val="28"/>
          <w:szCs w:val="28"/>
          <w:lang w:val="en-US"/>
        </w:rPr>
      </w:pPr>
      <w:r w:rsidRPr="00ED12BB">
        <w:rPr>
          <w:rFonts w:ascii="Times New Roman" w:eastAsia="Times New Roman" w:hAnsi="Times New Roman" w:cs="Times New Roman"/>
          <w:b/>
          <w:color w:val="000000"/>
          <w:sz w:val="28"/>
          <w:szCs w:val="28"/>
          <w:lang w:val="en-US"/>
        </w:rPr>
        <w:t>C</w:t>
      </w:r>
      <w:r w:rsidR="006909F9">
        <w:rPr>
          <w:rFonts w:ascii="Times New Roman" w:eastAsia="Times New Roman" w:hAnsi="Times New Roman" w:cs="Times New Roman"/>
          <w:b/>
          <w:color w:val="000000"/>
          <w:sz w:val="28"/>
          <w:szCs w:val="28"/>
          <w:lang w:val="en-US"/>
        </w:rPr>
        <w:t>hương</w:t>
      </w:r>
      <w:r w:rsidRPr="00ED12BB">
        <w:rPr>
          <w:rFonts w:ascii="Times New Roman" w:eastAsia="Times New Roman" w:hAnsi="Times New Roman" w:cs="Times New Roman"/>
          <w:b/>
          <w:color w:val="000000"/>
          <w:sz w:val="28"/>
          <w:szCs w:val="28"/>
          <w:lang w:val="en-US"/>
        </w:rPr>
        <w:t xml:space="preserve"> I</w:t>
      </w:r>
    </w:p>
    <w:p w14:paraId="61403D1F" w14:textId="1F7223B4" w:rsidR="00ED12BB" w:rsidRPr="00ED12BB" w:rsidRDefault="00ED12BB" w:rsidP="00CA795A">
      <w:pPr>
        <w:widowControl w:val="0"/>
        <w:spacing w:line="240" w:lineRule="auto"/>
        <w:jc w:val="center"/>
        <w:rPr>
          <w:rFonts w:ascii="Times New Roman" w:eastAsia="Times New Roman" w:hAnsi="Times New Roman" w:cs="Times New Roman"/>
          <w:b/>
          <w:color w:val="000000"/>
          <w:sz w:val="28"/>
          <w:szCs w:val="28"/>
          <w:lang w:val="en-US"/>
        </w:rPr>
      </w:pPr>
      <w:r w:rsidRPr="00ED12BB">
        <w:rPr>
          <w:rFonts w:ascii="Times New Roman" w:eastAsia="Times New Roman" w:hAnsi="Times New Roman" w:cs="Times New Roman"/>
          <w:b/>
          <w:color w:val="000000"/>
          <w:sz w:val="28"/>
          <w:szCs w:val="28"/>
          <w:lang w:val="en-US"/>
        </w:rPr>
        <w:t xml:space="preserve">THÔNG TIN </w:t>
      </w:r>
      <w:r w:rsidR="00CB3D2C">
        <w:rPr>
          <w:rFonts w:ascii="Times New Roman" w:eastAsia="Times New Roman" w:hAnsi="Times New Roman" w:cs="Times New Roman"/>
          <w:b/>
          <w:color w:val="000000"/>
          <w:sz w:val="28"/>
          <w:szCs w:val="28"/>
          <w:lang w:val="en-US"/>
        </w:rPr>
        <w:t xml:space="preserve">CHUNG </w:t>
      </w:r>
      <w:r w:rsidRPr="00ED12BB">
        <w:rPr>
          <w:rFonts w:ascii="Times New Roman" w:eastAsia="Times New Roman" w:hAnsi="Times New Roman" w:cs="Times New Roman"/>
          <w:b/>
          <w:color w:val="000000"/>
          <w:sz w:val="28"/>
          <w:szCs w:val="28"/>
          <w:lang w:val="en-US"/>
        </w:rPr>
        <w:t>VỀ DỰ ÁN ĐẦU TƯ</w:t>
      </w:r>
    </w:p>
    <w:p w14:paraId="7875A7A6" w14:textId="77777777" w:rsidR="00ED12BB" w:rsidRPr="00ED12BB" w:rsidRDefault="00ED12BB" w:rsidP="00442CED">
      <w:pPr>
        <w:widowControl w:val="0"/>
        <w:spacing w:before="120" w:line="240" w:lineRule="auto"/>
        <w:jc w:val="both"/>
        <w:rPr>
          <w:rFonts w:ascii="Times New Roman" w:eastAsia="Times New Roman" w:hAnsi="Times New Roman" w:cs="Times New Roman"/>
          <w:b/>
          <w:color w:val="000000"/>
          <w:sz w:val="2"/>
          <w:szCs w:val="28"/>
          <w:lang w:val="en-US"/>
        </w:rPr>
      </w:pPr>
    </w:p>
    <w:p w14:paraId="1F103FF2" w14:textId="778B0064" w:rsidR="00ED12BB" w:rsidRPr="006909F9" w:rsidRDefault="00ED12BB" w:rsidP="00CA795A">
      <w:pPr>
        <w:widowControl w:val="0"/>
        <w:spacing w:before="24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1. Tên chủ dự án đầu tư: ………………………………………………</w:t>
      </w:r>
      <w:r w:rsidR="007869B6" w:rsidRPr="006909F9">
        <w:rPr>
          <w:rFonts w:ascii="Times New Roman" w:eastAsia="Times New Roman" w:hAnsi="Times New Roman" w:cs="Times New Roman"/>
          <w:color w:val="000000"/>
          <w:sz w:val="28"/>
          <w:szCs w:val="28"/>
          <w:lang w:val="en-US"/>
        </w:rPr>
        <w:t>…</w:t>
      </w:r>
    </w:p>
    <w:p w14:paraId="4D71F2E4" w14:textId="77777777" w:rsidR="00ED12BB" w:rsidRPr="006909F9" w:rsidRDefault="00ED12BB" w:rsidP="00CA795A">
      <w:pPr>
        <w:widowControl w:val="0"/>
        <w:spacing w:before="240" w:line="240" w:lineRule="auto"/>
        <w:ind w:firstLine="567"/>
        <w:jc w:val="both"/>
        <w:rPr>
          <w:rFonts w:ascii="Times New Roman" w:eastAsia="Times New Roman" w:hAnsi="Times New Roman" w:cs="Times New Roman"/>
          <w:color w:val="000000"/>
          <w:sz w:val="28"/>
          <w:szCs w:val="24"/>
          <w:lang w:val="en-US"/>
        </w:rPr>
      </w:pPr>
      <w:r w:rsidRPr="006909F9">
        <w:rPr>
          <w:rFonts w:ascii="Times New Roman" w:eastAsia="Times New Roman" w:hAnsi="Times New Roman" w:cs="Times New Roman"/>
          <w:color w:val="000000"/>
          <w:sz w:val="28"/>
          <w:szCs w:val="24"/>
          <w:lang w:val="vi-VN"/>
        </w:rPr>
        <w:t xml:space="preserve">- Địa chỉ </w:t>
      </w:r>
      <w:r w:rsidRPr="006909F9">
        <w:rPr>
          <w:rFonts w:ascii="Times New Roman" w:eastAsia="Times New Roman" w:hAnsi="Times New Roman" w:cs="Times New Roman"/>
          <w:color w:val="000000"/>
          <w:sz w:val="28"/>
          <w:szCs w:val="24"/>
          <w:lang w:val="en-US"/>
        </w:rPr>
        <w:t>văn phòng</w:t>
      </w:r>
      <w:r w:rsidRPr="006909F9">
        <w:rPr>
          <w:rFonts w:ascii="Times New Roman" w:eastAsia="Times New Roman" w:hAnsi="Times New Roman" w:cs="Times New Roman"/>
          <w:color w:val="000000"/>
          <w:sz w:val="28"/>
          <w:szCs w:val="24"/>
          <w:lang w:val="vi-VN"/>
        </w:rPr>
        <w:t xml:space="preserve">: </w:t>
      </w:r>
      <w:r w:rsidRPr="006909F9">
        <w:rPr>
          <w:rFonts w:ascii="Times New Roman" w:eastAsia="Times New Roman" w:hAnsi="Times New Roman" w:cs="Times New Roman"/>
          <w:color w:val="000000"/>
          <w:sz w:val="28"/>
          <w:szCs w:val="24"/>
          <w:lang w:val="en-US"/>
        </w:rPr>
        <w:t>……………………………………………………….</w:t>
      </w:r>
    </w:p>
    <w:p w14:paraId="277FF5B6" w14:textId="296EC102" w:rsidR="00ED12BB" w:rsidRPr="006909F9" w:rsidRDefault="00ED12BB" w:rsidP="00CA795A">
      <w:pPr>
        <w:widowControl w:val="0"/>
        <w:spacing w:before="24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4"/>
          <w:lang w:val="en-US"/>
        </w:rPr>
        <w:t xml:space="preserve">- </w:t>
      </w:r>
      <w:r w:rsidRPr="006909F9">
        <w:rPr>
          <w:rFonts w:ascii="Times New Roman" w:eastAsia="Times New Roman" w:hAnsi="Times New Roman" w:cs="Times New Roman"/>
          <w:color w:val="000000"/>
          <w:sz w:val="28"/>
          <w:szCs w:val="28"/>
          <w:lang w:val="en-US"/>
        </w:rPr>
        <w:t>Người đại diện theo pháp luật của chủ dự án đầu tư:………………</w:t>
      </w:r>
      <w:r w:rsidR="007869B6" w:rsidRPr="006909F9">
        <w:rPr>
          <w:rFonts w:ascii="Times New Roman" w:eastAsia="Times New Roman" w:hAnsi="Times New Roman" w:cs="Times New Roman"/>
          <w:color w:val="000000"/>
          <w:sz w:val="28"/>
          <w:szCs w:val="28"/>
          <w:lang w:val="en-US"/>
        </w:rPr>
        <w:t>…….</w:t>
      </w:r>
    </w:p>
    <w:p w14:paraId="73021BA2" w14:textId="1882A4B5" w:rsidR="00ED12BB" w:rsidRPr="006909F9" w:rsidRDefault="00ED12BB" w:rsidP="00CA795A">
      <w:pPr>
        <w:widowControl w:val="0"/>
        <w:spacing w:before="24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 Điện thoại: …………………; Fax:……………; E-mail:..…………</w:t>
      </w:r>
      <w:r w:rsidR="007869B6" w:rsidRPr="006909F9">
        <w:rPr>
          <w:rFonts w:ascii="Times New Roman" w:eastAsia="Times New Roman" w:hAnsi="Times New Roman" w:cs="Times New Roman"/>
          <w:color w:val="000000"/>
          <w:sz w:val="28"/>
          <w:szCs w:val="28"/>
          <w:lang w:val="en-US"/>
        </w:rPr>
        <w:t>……</w:t>
      </w:r>
    </w:p>
    <w:p w14:paraId="32EB11DC" w14:textId="77777777" w:rsidR="00ED12BB" w:rsidRPr="006909F9" w:rsidRDefault="00ED12BB" w:rsidP="00CA795A">
      <w:pPr>
        <w:widowControl w:val="0"/>
        <w:spacing w:before="24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 Giấy chứng nhận đầu tư/đăng ký kinh doanh số:…..ngày……..của chủ dự án đầu tư hoặc các giấy tờ tương đương.</w:t>
      </w:r>
    </w:p>
    <w:p w14:paraId="7F18F012" w14:textId="66F56E1F" w:rsidR="00ED12BB" w:rsidRPr="00ED12BB" w:rsidRDefault="00ED12BB" w:rsidP="00CA795A">
      <w:pPr>
        <w:widowControl w:val="0"/>
        <w:spacing w:before="240" w:line="240" w:lineRule="auto"/>
        <w:ind w:firstLine="567"/>
        <w:jc w:val="both"/>
        <w:rPr>
          <w:rFonts w:ascii="Times New Roman" w:eastAsia="Times New Roman" w:hAnsi="Times New Roman" w:cs="Times New Roman"/>
          <w:color w:val="000000"/>
          <w:sz w:val="28"/>
          <w:szCs w:val="24"/>
          <w:lang w:val="en-US"/>
        </w:rPr>
      </w:pPr>
      <w:r w:rsidRPr="006909F9">
        <w:rPr>
          <w:rFonts w:ascii="Times New Roman" w:eastAsia="Times New Roman" w:hAnsi="Times New Roman" w:cs="Times New Roman"/>
          <w:color w:val="000000"/>
          <w:sz w:val="28"/>
          <w:szCs w:val="24"/>
          <w:lang w:val="en-US"/>
        </w:rPr>
        <w:t>2. Tên dự án đầu tư:……………………………………………………</w:t>
      </w:r>
    </w:p>
    <w:p w14:paraId="7ABEE9DB" w14:textId="60B14A67" w:rsidR="00ED12BB" w:rsidRPr="00ED12BB" w:rsidRDefault="00ED12BB" w:rsidP="00CA795A">
      <w:pPr>
        <w:widowControl w:val="0"/>
        <w:spacing w:before="240" w:line="240" w:lineRule="auto"/>
        <w:ind w:firstLine="567"/>
        <w:jc w:val="both"/>
        <w:rPr>
          <w:rFonts w:ascii="Times New Roman" w:eastAsia="Times New Roman" w:hAnsi="Times New Roman" w:cs="Times New Roman"/>
          <w:color w:val="000000"/>
          <w:sz w:val="28"/>
          <w:szCs w:val="28"/>
          <w:lang w:val="en-US"/>
        </w:rPr>
      </w:pPr>
      <w:r w:rsidRPr="00ED12BB">
        <w:rPr>
          <w:rFonts w:ascii="Times New Roman" w:eastAsia="Times New Roman" w:hAnsi="Times New Roman" w:cs="Times New Roman"/>
          <w:color w:val="000000"/>
          <w:sz w:val="28"/>
          <w:szCs w:val="28"/>
          <w:lang w:val="en-US"/>
        </w:rPr>
        <w:t>- Địa điểm thực hiện dự án đầu tư: …………………………………</w:t>
      </w:r>
      <w:r w:rsidR="007869B6">
        <w:rPr>
          <w:rFonts w:ascii="Times New Roman" w:eastAsia="Times New Roman" w:hAnsi="Times New Roman" w:cs="Times New Roman"/>
          <w:color w:val="000000"/>
          <w:sz w:val="28"/>
          <w:szCs w:val="28"/>
          <w:lang w:val="en-US"/>
        </w:rPr>
        <w:t>……</w:t>
      </w:r>
    </w:p>
    <w:p w14:paraId="091E7890" w14:textId="79CC2BFF" w:rsidR="00ED12BB" w:rsidRPr="00ED12BB" w:rsidRDefault="00ED12BB" w:rsidP="00CA795A">
      <w:pPr>
        <w:widowControl w:val="0"/>
        <w:spacing w:before="240" w:line="240" w:lineRule="auto"/>
        <w:ind w:firstLine="567"/>
        <w:jc w:val="both"/>
        <w:rPr>
          <w:rFonts w:ascii="Times New Roman" w:eastAsia="Times New Roman" w:hAnsi="Times New Roman" w:cs="Times New Roman"/>
          <w:color w:val="000000"/>
          <w:sz w:val="28"/>
          <w:szCs w:val="28"/>
          <w:lang w:val="en-US"/>
        </w:rPr>
      </w:pPr>
      <w:r w:rsidRPr="00ED12BB">
        <w:rPr>
          <w:rFonts w:ascii="Times New Roman" w:eastAsia="Times New Roman" w:hAnsi="Times New Roman" w:cs="Times New Roman"/>
          <w:color w:val="000000"/>
          <w:sz w:val="28"/>
          <w:szCs w:val="28"/>
          <w:lang w:val="en-US"/>
        </w:rPr>
        <w:t>- Cơ quan thẩm định thiết kế xây dựng, cấp các loại giấy phép có liên quan đến môi trường của dự án đầu tư (nếu có):……………………………</w:t>
      </w:r>
      <w:r w:rsidR="007869B6">
        <w:rPr>
          <w:rFonts w:ascii="Times New Roman" w:eastAsia="Times New Roman" w:hAnsi="Times New Roman" w:cs="Times New Roman"/>
          <w:color w:val="000000"/>
          <w:sz w:val="28"/>
          <w:szCs w:val="28"/>
          <w:lang w:val="en-US"/>
        </w:rPr>
        <w:t>…..</w:t>
      </w:r>
    </w:p>
    <w:p w14:paraId="7103E57B" w14:textId="6BE0DA0E" w:rsidR="00ED12BB" w:rsidRPr="00ED12BB" w:rsidRDefault="00ED12BB" w:rsidP="00CA795A">
      <w:pPr>
        <w:widowControl w:val="0"/>
        <w:spacing w:before="240" w:line="240" w:lineRule="auto"/>
        <w:ind w:firstLine="567"/>
        <w:jc w:val="both"/>
        <w:rPr>
          <w:rFonts w:ascii="Times New Roman" w:eastAsia="Times New Roman" w:hAnsi="Times New Roman" w:cs="Times New Roman"/>
          <w:color w:val="000000"/>
          <w:sz w:val="28"/>
          <w:szCs w:val="28"/>
          <w:lang w:val="en-US"/>
        </w:rPr>
      </w:pPr>
      <w:r w:rsidRPr="00ED12BB">
        <w:rPr>
          <w:rFonts w:ascii="Times New Roman" w:eastAsia="Times New Roman" w:hAnsi="Times New Roman" w:cs="Times New Roman"/>
          <w:color w:val="000000"/>
          <w:sz w:val="28"/>
          <w:szCs w:val="28"/>
          <w:lang w:val="en-US"/>
        </w:rPr>
        <w:t>- Quy mô của dự án đầu tư (phân loại theo tiêu chí quy định của pháp luật về đầu tư công):……………………………………………………………</w:t>
      </w:r>
      <w:r w:rsidR="007869B6">
        <w:rPr>
          <w:rFonts w:ascii="Times New Roman" w:eastAsia="Times New Roman" w:hAnsi="Times New Roman" w:cs="Times New Roman"/>
          <w:color w:val="000000"/>
          <w:sz w:val="28"/>
          <w:szCs w:val="28"/>
          <w:lang w:val="en-US"/>
        </w:rPr>
        <w:t>……..</w:t>
      </w:r>
    </w:p>
    <w:p w14:paraId="3D87903A" w14:textId="708E8834" w:rsidR="00ED12BB" w:rsidRPr="006909F9" w:rsidRDefault="00ED12BB" w:rsidP="00CA795A">
      <w:pPr>
        <w:widowControl w:val="0"/>
        <w:spacing w:before="24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3. Công suất, công nghệ, sản phẩm của dự án đầu tư:</w:t>
      </w:r>
    </w:p>
    <w:p w14:paraId="14B4D452" w14:textId="270C3724" w:rsidR="00ED12BB" w:rsidRPr="006909F9" w:rsidRDefault="00ED12BB" w:rsidP="00CA795A">
      <w:pPr>
        <w:widowControl w:val="0"/>
        <w:spacing w:before="24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3.1. Công suất của dự án đầu tư:……………………………………..</w:t>
      </w:r>
    </w:p>
    <w:p w14:paraId="7841F9B2" w14:textId="1AAC2A7C" w:rsidR="00ED12BB" w:rsidRPr="006909F9" w:rsidRDefault="00ED12BB" w:rsidP="00CA795A">
      <w:pPr>
        <w:widowControl w:val="0"/>
        <w:spacing w:before="24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3.2. Công nghệ sản xuất của dự án đầu tư, đánh giá việc lực chọn công nghệ sản xuất của dự án đầu tư:………………………………………………..</w:t>
      </w:r>
    </w:p>
    <w:p w14:paraId="16150C71" w14:textId="59E698AF" w:rsidR="00ED12BB" w:rsidRPr="006909F9" w:rsidRDefault="00ED12BB" w:rsidP="00CA795A">
      <w:pPr>
        <w:widowControl w:val="0"/>
        <w:spacing w:before="24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3.3. Sản phẩm của dự án đầu tư:…………………………………….</w:t>
      </w:r>
    </w:p>
    <w:p w14:paraId="408AF862" w14:textId="7E7C4FE8" w:rsidR="00ED12BB" w:rsidRPr="006909F9" w:rsidRDefault="00ED12BB" w:rsidP="00CA795A">
      <w:pPr>
        <w:widowControl w:val="0"/>
        <w:spacing w:before="24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4. Nguyên liệu, nhiên liệu, vật liệu, phế liệu, điện năng, hóa chất sử dụng, nguồn cung cấp điện, nước của dự án đầu tư:………………………</w:t>
      </w:r>
    </w:p>
    <w:p w14:paraId="2E679D52" w14:textId="02126B6D" w:rsidR="00ED12BB" w:rsidRPr="006909F9" w:rsidRDefault="00ED12BB" w:rsidP="00CA795A">
      <w:pPr>
        <w:widowControl w:val="0"/>
        <w:spacing w:before="24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5. Các thông tin khác liên quan đến dự án đầu tư (nếu có):…………</w:t>
      </w:r>
    </w:p>
    <w:p w14:paraId="733E731E" w14:textId="77777777" w:rsidR="00A91A06" w:rsidRPr="00ED12BB" w:rsidRDefault="00A91A06" w:rsidP="00442CED">
      <w:pPr>
        <w:widowControl w:val="0"/>
        <w:spacing w:before="120" w:line="240" w:lineRule="auto"/>
        <w:ind w:firstLine="709"/>
        <w:jc w:val="both"/>
        <w:rPr>
          <w:rFonts w:ascii="Times New Roman" w:eastAsia="Times New Roman" w:hAnsi="Times New Roman" w:cs="Times New Roman"/>
          <w:color w:val="000000"/>
          <w:sz w:val="28"/>
          <w:szCs w:val="28"/>
          <w:lang w:val="en-US"/>
        </w:rPr>
      </w:pPr>
    </w:p>
    <w:p w14:paraId="2D087B3D" w14:textId="77777777" w:rsidR="004009C9" w:rsidRDefault="004009C9" w:rsidP="00442CED">
      <w:pPr>
        <w:spacing w:before="120" w:line="240" w:lineRule="auto"/>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br w:type="page"/>
      </w:r>
    </w:p>
    <w:p w14:paraId="3E90FB9C" w14:textId="2514BB4C" w:rsidR="00ED12BB" w:rsidRPr="00ED12BB" w:rsidRDefault="00ED12BB" w:rsidP="00CA795A">
      <w:pPr>
        <w:spacing w:line="240" w:lineRule="auto"/>
        <w:jc w:val="center"/>
        <w:rPr>
          <w:rFonts w:ascii="Times New Roman" w:eastAsia="Times New Roman" w:hAnsi="Times New Roman" w:cs="Times New Roman"/>
          <w:b/>
          <w:color w:val="000000"/>
          <w:sz w:val="28"/>
          <w:szCs w:val="28"/>
          <w:lang w:val="en-US"/>
        </w:rPr>
      </w:pPr>
      <w:r w:rsidRPr="00ED12BB">
        <w:rPr>
          <w:rFonts w:ascii="Times New Roman" w:eastAsia="Times New Roman" w:hAnsi="Times New Roman" w:cs="Times New Roman"/>
          <w:b/>
          <w:color w:val="000000"/>
          <w:sz w:val="28"/>
          <w:szCs w:val="28"/>
          <w:lang w:val="en-US"/>
        </w:rPr>
        <w:lastRenderedPageBreak/>
        <w:t>C</w:t>
      </w:r>
      <w:r w:rsidR="006909F9">
        <w:rPr>
          <w:rFonts w:ascii="Times New Roman" w:eastAsia="Times New Roman" w:hAnsi="Times New Roman" w:cs="Times New Roman"/>
          <w:b/>
          <w:color w:val="000000"/>
          <w:sz w:val="28"/>
          <w:szCs w:val="28"/>
          <w:lang w:val="en-US"/>
        </w:rPr>
        <w:t>hương</w:t>
      </w:r>
      <w:r w:rsidRPr="00ED12BB">
        <w:rPr>
          <w:rFonts w:ascii="Times New Roman" w:eastAsia="Times New Roman" w:hAnsi="Times New Roman" w:cs="Times New Roman"/>
          <w:b/>
          <w:color w:val="000000"/>
          <w:sz w:val="28"/>
          <w:szCs w:val="28"/>
          <w:lang w:val="en-US"/>
        </w:rPr>
        <w:t xml:space="preserve"> II</w:t>
      </w:r>
    </w:p>
    <w:p w14:paraId="46F54DA8" w14:textId="68947144" w:rsidR="00ED12BB" w:rsidRDefault="00ED12BB" w:rsidP="00CA795A">
      <w:pPr>
        <w:widowControl w:val="0"/>
        <w:spacing w:line="240" w:lineRule="auto"/>
        <w:jc w:val="center"/>
        <w:rPr>
          <w:rFonts w:ascii="Times New Roman" w:eastAsia="Times New Roman" w:hAnsi="Times New Roman" w:cs="Times New Roman"/>
          <w:b/>
          <w:color w:val="000000"/>
          <w:sz w:val="28"/>
          <w:szCs w:val="28"/>
          <w:lang w:val="en-US"/>
        </w:rPr>
      </w:pPr>
      <w:r w:rsidRPr="00ED12BB">
        <w:rPr>
          <w:rFonts w:ascii="Times New Roman" w:eastAsia="Times New Roman" w:hAnsi="Times New Roman" w:cs="Times New Roman"/>
          <w:b/>
          <w:color w:val="000000"/>
          <w:sz w:val="28"/>
          <w:szCs w:val="28"/>
          <w:lang w:val="en-US"/>
        </w:rPr>
        <w:t>SỰ PHÙ HỢP CỦA DỰ ÁN ĐẦU TƯ</w:t>
      </w:r>
      <w:r w:rsidR="00431A06">
        <w:rPr>
          <w:rFonts w:ascii="Times New Roman" w:eastAsia="Times New Roman" w:hAnsi="Times New Roman" w:cs="Times New Roman"/>
          <w:b/>
          <w:color w:val="000000"/>
          <w:sz w:val="28"/>
          <w:szCs w:val="28"/>
          <w:lang w:val="en-US"/>
        </w:rPr>
        <w:t xml:space="preserve"> VỚI QUY HOẠCH</w:t>
      </w:r>
      <w:r w:rsidR="00F23DDB">
        <w:rPr>
          <w:rFonts w:ascii="Times New Roman" w:eastAsia="Times New Roman" w:hAnsi="Times New Roman" w:cs="Times New Roman"/>
          <w:b/>
          <w:color w:val="000000"/>
          <w:sz w:val="28"/>
          <w:szCs w:val="28"/>
          <w:lang w:val="en-US"/>
        </w:rPr>
        <w:t>, KHẢ NĂNG CHỊU TẢI CỦA MÔI TRƯỜNG</w:t>
      </w:r>
    </w:p>
    <w:p w14:paraId="525E659A" w14:textId="77777777" w:rsidR="00AB7D6E" w:rsidRPr="00CA795A" w:rsidRDefault="00AB7D6E" w:rsidP="00442CED">
      <w:pPr>
        <w:widowControl w:val="0"/>
        <w:spacing w:before="120" w:line="240" w:lineRule="auto"/>
        <w:jc w:val="center"/>
        <w:rPr>
          <w:rFonts w:ascii="Times New Roman" w:eastAsia="Times New Roman" w:hAnsi="Times New Roman" w:cs="Times New Roman"/>
          <w:b/>
          <w:color w:val="000000"/>
          <w:sz w:val="8"/>
          <w:szCs w:val="28"/>
          <w:lang w:val="en-US"/>
        </w:rPr>
      </w:pPr>
    </w:p>
    <w:p w14:paraId="003A5EE8" w14:textId="09E09969" w:rsidR="00A7100B" w:rsidRPr="006909F9" w:rsidRDefault="00A7100B" w:rsidP="00CA795A">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 xml:space="preserve">1. Sự phù hợp của dự án đầu tư với quy </w:t>
      </w:r>
      <w:r w:rsidRPr="006909F9">
        <w:rPr>
          <w:rFonts w:ascii="Times New Roman" w:eastAsia="Times New Roman" w:hAnsi="Times New Roman" w:cs="Times New Roman"/>
          <w:color w:val="000000"/>
          <w:sz w:val="28"/>
          <w:szCs w:val="24"/>
          <w:lang w:val="en-US"/>
        </w:rPr>
        <w:t>hoạch bảo vệ môi trường quốc gia, quy hoạch tỉnh, phân vùng môi trường</w:t>
      </w:r>
      <w:r w:rsidR="00431A06" w:rsidRPr="006909F9">
        <w:rPr>
          <w:rFonts w:ascii="Times New Roman" w:eastAsia="Times New Roman" w:hAnsi="Times New Roman" w:cs="Times New Roman"/>
          <w:color w:val="000000"/>
          <w:sz w:val="28"/>
          <w:szCs w:val="24"/>
          <w:lang w:val="en-US"/>
        </w:rPr>
        <w:t xml:space="preserve"> (nếu có)</w:t>
      </w:r>
      <w:r w:rsidRPr="006909F9">
        <w:rPr>
          <w:rFonts w:ascii="Times New Roman" w:eastAsia="Times New Roman" w:hAnsi="Times New Roman" w:cs="Times New Roman"/>
          <w:color w:val="000000"/>
          <w:sz w:val="28"/>
          <w:szCs w:val="28"/>
          <w:lang w:val="en-US"/>
        </w:rPr>
        <w:t>:</w:t>
      </w:r>
    </w:p>
    <w:p w14:paraId="5A578B66" w14:textId="77777777" w:rsidR="00A7100B" w:rsidRPr="006909F9" w:rsidRDefault="00A7100B" w:rsidP="00CA795A">
      <w:pPr>
        <w:widowControl w:val="0"/>
        <w:spacing w:before="120" w:line="240" w:lineRule="auto"/>
        <w:ind w:firstLine="567"/>
        <w:jc w:val="both"/>
        <w:rPr>
          <w:rFonts w:ascii="Times New Roman" w:eastAsia="Times New Roman" w:hAnsi="Times New Roman" w:cs="Times New Roman"/>
          <w:color w:val="000000"/>
          <w:sz w:val="28"/>
          <w:szCs w:val="24"/>
          <w:lang w:val="en-US"/>
        </w:rPr>
      </w:pPr>
      <w:r w:rsidRPr="006909F9">
        <w:rPr>
          <w:rFonts w:ascii="Times New Roman" w:eastAsia="Times New Roman" w:hAnsi="Times New Roman" w:cs="Times New Roman"/>
          <w:color w:val="000000"/>
          <w:sz w:val="28"/>
          <w:szCs w:val="28"/>
          <w:lang w:val="en-US"/>
        </w:rPr>
        <w:t xml:space="preserve">Nêu rõ sự phù hợp của dự án đầu tư với quy </w:t>
      </w:r>
      <w:r w:rsidRPr="006909F9">
        <w:rPr>
          <w:rFonts w:ascii="Times New Roman" w:eastAsia="Times New Roman" w:hAnsi="Times New Roman" w:cs="Times New Roman"/>
          <w:color w:val="000000"/>
          <w:sz w:val="28"/>
          <w:szCs w:val="24"/>
          <w:lang w:val="en-US"/>
        </w:rPr>
        <w:t>hoạch bảo vệ môi trường quốc gia, quy hoạch tỉnh, phân vùng môi trường.</w:t>
      </w:r>
    </w:p>
    <w:p w14:paraId="6B8BACD5" w14:textId="77777777" w:rsidR="00A7100B" w:rsidRPr="006909F9" w:rsidRDefault="00A7100B" w:rsidP="00CA795A">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2. Sự phù hợp của dự án đầu tư đối với khả năng chịu tải của môi trường (nếu có):</w:t>
      </w:r>
    </w:p>
    <w:p w14:paraId="68725B5E" w14:textId="77777777" w:rsidR="00A7100B" w:rsidRPr="00ED12BB" w:rsidRDefault="00A7100B" w:rsidP="00CA795A">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ED12BB">
        <w:rPr>
          <w:rFonts w:ascii="Times New Roman" w:eastAsia="Times New Roman" w:hAnsi="Times New Roman" w:cs="Times New Roman"/>
          <w:color w:val="000000"/>
          <w:sz w:val="28"/>
          <w:szCs w:val="28"/>
          <w:lang w:val="en-US"/>
        </w:rPr>
        <w:t>Nêu rõ sự phù hợp của dự án đầu tư đối với khả năng chịu tải của môi trường tiếp nhận chất thải.</w:t>
      </w:r>
    </w:p>
    <w:p w14:paraId="000AD452" w14:textId="19FFD922" w:rsidR="00DC1030" w:rsidRPr="006909F9" w:rsidRDefault="00DC1030" w:rsidP="00CA795A">
      <w:pPr>
        <w:widowControl w:val="0"/>
        <w:spacing w:before="120" w:line="240" w:lineRule="auto"/>
        <w:ind w:firstLine="567"/>
        <w:jc w:val="both"/>
        <w:rPr>
          <w:rFonts w:ascii="Times New Roman" w:eastAsia="Times New Roman" w:hAnsi="Times New Roman" w:cs="Times New Roman"/>
          <w:bCs/>
          <w:iCs/>
          <w:color w:val="000000"/>
          <w:sz w:val="28"/>
          <w:szCs w:val="28"/>
          <w:lang w:val="en-US"/>
        </w:rPr>
      </w:pPr>
      <w:r w:rsidRPr="00DC1030">
        <w:rPr>
          <w:rFonts w:ascii="Times New Roman" w:eastAsia="Times New Roman" w:hAnsi="Times New Roman" w:cs="Times New Roman"/>
          <w:b/>
          <w:i/>
          <w:iCs/>
          <w:color w:val="000000"/>
          <w:sz w:val="28"/>
          <w:szCs w:val="28"/>
          <w:lang w:val="en-US"/>
        </w:rPr>
        <w:t xml:space="preserve">Ghi chú: </w:t>
      </w:r>
      <w:r w:rsidRPr="006909F9">
        <w:rPr>
          <w:rFonts w:ascii="Times New Roman" w:eastAsia="Times New Roman" w:hAnsi="Times New Roman" w:cs="Times New Roman"/>
          <w:bCs/>
          <w:iCs/>
          <w:color w:val="000000"/>
          <w:sz w:val="28"/>
          <w:szCs w:val="28"/>
          <w:lang w:val="en-US"/>
        </w:rPr>
        <w:t>Đối với nội dung đã được đánh giá trong quá trình cấp giấy phép môi trường nhưng không có thay đổi, chủ dự án không phải thực hiện đánh giá lại và ghi là không thay đổi.</w:t>
      </w:r>
    </w:p>
    <w:p w14:paraId="5A453711" w14:textId="77777777" w:rsidR="00ED12BB" w:rsidRPr="00ED12BB" w:rsidRDefault="00ED12BB" w:rsidP="00CA795A">
      <w:pPr>
        <w:spacing w:line="240" w:lineRule="auto"/>
        <w:jc w:val="center"/>
        <w:rPr>
          <w:rFonts w:ascii="Times New Roman" w:eastAsia="Times New Roman" w:hAnsi="Times New Roman" w:cs="Times New Roman"/>
          <w:b/>
          <w:color w:val="000000"/>
          <w:sz w:val="28"/>
          <w:szCs w:val="28"/>
          <w:lang w:val="en-US"/>
        </w:rPr>
      </w:pPr>
    </w:p>
    <w:p w14:paraId="2C5E7C24" w14:textId="17D5D43F" w:rsidR="00ED12BB" w:rsidRPr="00ED12BB" w:rsidRDefault="00ED12BB" w:rsidP="00CA795A">
      <w:pPr>
        <w:widowControl w:val="0"/>
        <w:spacing w:line="240" w:lineRule="auto"/>
        <w:jc w:val="center"/>
        <w:rPr>
          <w:rFonts w:ascii="Times New Roman" w:eastAsia="Times New Roman" w:hAnsi="Times New Roman" w:cs="Times New Roman"/>
          <w:b/>
          <w:color w:val="000000"/>
          <w:sz w:val="28"/>
          <w:szCs w:val="28"/>
          <w:lang w:val="en-US"/>
        </w:rPr>
      </w:pPr>
      <w:r w:rsidRPr="00ED12BB">
        <w:rPr>
          <w:rFonts w:ascii="Times New Roman" w:eastAsia="Times New Roman" w:hAnsi="Times New Roman" w:cs="Times New Roman"/>
          <w:b/>
          <w:color w:val="000000"/>
          <w:sz w:val="28"/>
          <w:szCs w:val="28"/>
          <w:lang w:val="en-US"/>
        </w:rPr>
        <w:t>C</w:t>
      </w:r>
      <w:r w:rsidR="006909F9">
        <w:rPr>
          <w:rFonts w:ascii="Times New Roman" w:eastAsia="Times New Roman" w:hAnsi="Times New Roman" w:cs="Times New Roman"/>
          <w:b/>
          <w:color w:val="000000"/>
          <w:sz w:val="28"/>
          <w:szCs w:val="28"/>
          <w:lang w:val="en-US"/>
        </w:rPr>
        <w:t>hương</w:t>
      </w:r>
      <w:r w:rsidRPr="00ED12BB">
        <w:rPr>
          <w:rFonts w:ascii="Times New Roman" w:eastAsia="Times New Roman" w:hAnsi="Times New Roman" w:cs="Times New Roman"/>
          <w:b/>
          <w:color w:val="000000"/>
          <w:sz w:val="28"/>
          <w:szCs w:val="28"/>
          <w:lang w:val="en-US"/>
        </w:rPr>
        <w:t xml:space="preserve"> III</w:t>
      </w:r>
    </w:p>
    <w:p w14:paraId="464EA213" w14:textId="77777777" w:rsidR="00CA795A" w:rsidRDefault="00530977" w:rsidP="00CA795A">
      <w:pPr>
        <w:widowControl w:val="0"/>
        <w:spacing w:line="240" w:lineRule="auto"/>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 xml:space="preserve">ĐÁNH GIÁ </w:t>
      </w:r>
      <w:r w:rsidR="00ED12BB" w:rsidRPr="00ED12BB">
        <w:rPr>
          <w:rFonts w:ascii="Times New Roman" w:eastAsia="Times New Roman" w:hAnsi="Times New Roman" w:cs="Times New Roman"/>
          <w:b/>
          <w:color w:val="000000"/>
          <w:sz w:val="28"/>
          <w:szCs w:val="28"/>
          <w:lang w:val="en-US"/>
        </w:rPr>
        <w:t xml:space="preserve">HIỆN TRẠNG MÔI TRƯỜNG </w:t>
      </w:r>
    </w:p>
    <w:p w14:paraId="3FCD394F" w14:textId="51AC968E" w:rsidR="00ED12BB" w:rsidRPr="00ED12BB" w:rsidRDefault="00ED12BB" w:rsidP="00CA795A">
      <w:pPr>
        <w:widowControl w:val="0"/>
        <w:spacing w:line="240" w:lineRule="auto"/>
        <w:jc w:val="center"/>
        <w:rPr>
          <w:rFonts w:ascii="Times New Roman" w:eastAsia="Times New Roman" w:hAnsi="Times New Roman" w:cs="Times New Roman"/>
          <w:b/>
          <w:color w:val="000000"/>
          <w:sz w:val="28"/>
          <w:szCs w:val="28"/>
          <w:lang w:val="en-US"/>
        </w:rPr>
      </w:pPr>
      <w:r w:rsidRPr="00ED12BB">
        <w:rPr>
          <w:rFonts w:ascii="Times New Roman" w:eastAsia="Times New Roman" w:hAnsi="Times New Roman" w:cs="Times New Roman"/>
          <w:b/>
          <w:color w:val="000000"/>
          <w:sz w:val="28"/>
          <w:szCs w:val="28"/>
          <w:lang w:val="en-US"/>
        </w:rPr>
        <w:t>NƠI THỰC HIỆN DỰ ÁN ĐẦU TƯ</w:t>
      </w:r>
    </w:p>
    <w:p w14:paraId="3F1C696F" w14:textId="77777777" w:rsidR="00ED12BB" w:rsidRPr="00CA795A" w:rsidRDefault="00ED12BB" w:rsidP="00442CED">
      <w:pPr>
        <w:widowControl w:val="0"/>
        <w:spacing w:before="120" w:line="240" w:lineRule="auto"/>
        <w:jc w:val="center"/>
        <w:rPr>
          <w:rFonts w:ascii="Times New Roman" w:eastAsia="Times New Roman" w:hAnsi="Times New Roman" w:cs="Times New Roman"/>
          <w:b/>
          <w:color w:val="000000"/>
          <w:sz w:val="6"/>
          <w:szCs w:val="28"/>
          <w:lang w:val="en-US"/>
        </w:rPr>
      </w:pPr>
    </w:p>
    <w:p w14:paraId="4005AA14" w14:textId="77777777" w:rsidR="00ED12BB" w:rsidRPr="00ED12BB" w:rsidRDefault="00ED12BB" w:rsidP="00CA795A">
      <w:pPr>
        <w:widowControl w:val="0"/>
        <w:shd w:val="clear" w:color="auto" w:fill="FFFFFF"/>
        <w:spacing w:before="200" w:line="240" w:lineRule="auto"/>
        <w:ind w:firstLine="567"/>
        <w:jc w:val="both"/>
        <w:rPr>
          <w:rFonts w:ascii="Times New Roman" w:eastAsia="Times New Roman" w:hAnsi="Times New Roman" w:cs="Times New Roman"/>
          <w:color w:val="000000"/>
          <w:sz w:val="28"/>
          <w:szCs w:val="28"/>
          <w:lang w:val="en-US"/>
        </w:rPr>
      </w:pPr>
      <w:r w:rsidRPr="00ED12BB">
        <w:rPr>
          <w:rFonts w:ascii="Times New Roman" w:eastAsia="Times New Roman" w:hAnsi="Times New Roman" w:cs="Times New Roman"/>
          <w:color w:val="000000"/>
          <w:sz w:val="28"/>
          <w:szCs w:val="28"/>
          <w:lang w:val="en-US"/>
        </w:rPr>
        <w:t>1. Dữ liệu về hiện trạng môi trường và tài nguyên sinh vật: Tổng hợp dữ liệu (nêu rõ nguồn số liệu sử dụng) về hiện trạng môi trường và tài nguyên sinh vật khu vực thực hiện dự án, trong đó làm rõ:</w:t>
      </w:r>
    </w:p>
    <w:p w14:paraId="345AAA8A" w14:textId="77777777" w:rsidR="00ED12BB" w:rsidRPr="00ED12BB" w:rsidRDefault="00ED12BB" w:rsidP="00CA795A">
      <w:pPr>
        <w:widowControl w:val="0"/>
        <w:shd w:val="clear" w:color="auto" w:fill="FFFFFF"/>
        <w:spacing w:before="200" w:line="240" w:lineRule="auto"/>
        <w:ind w:firstLine="567"/>
        <w:jc w:val="both"/>
        <w:rPr>
          <w:rFonts w:ascii="Times New Roman" w:eastAsia="Times New Roman" w:hAnsi="Times New Roman" w:cs="Times New Roman"/>
          <w:color w:val="000000"/>
          <w:sz w:val="28"/>
          <w:szCs w:val="28"/>
          <w:lang w:val="en-US"/>
        </w:rPr>
      </w:pPr>
      <w:r w:rsidRPr="00ED12BB">
        <w:rPr>
          <w:rFonts w:ascii="Times New Roman" w:eastAsia="Times New Roman" w:hAnsi="Times New Roman" w:cs="Times New Roman"/>
          <w:color w:val="000000"/>
          <w:sz w:val="28"/>
          <w:szCs w:val="28"/>
          <w:lang w:val="en-US"/>
        </w:rPr>
        <w:t>- Chất lượng của các thành phần môi trường có khả năng chịu tác động trực tiếp bởi dự án; số liệu, thông tin về đa dạng sinh học có thể bị tác động bởi dự án;</w:t>
      </w:r>
    </w:p>
    <w:p w14:paraId="2B07B9D5" w14:textId="0C324796" w:rsidR="0055276B" w:rsidRPr="006672E4" w:rsidRDefault="00ED12BB" w:rsidP="00CA795A">
      <w:pPr>
        <w:widowControl w:val="0"/>
        <w:shd w:val="clear" w:color="auto" w:fill="FFFFFF"/>
        <w:spacing w:before="200" w:line="240" w:lineRule="auto"/>
        <w:ind w:firstLine="567"/>
        <w:jc w:val="both"/>
        <w:rPr>
          <w:rFonts w:ascii="Times New Roman" w:eastAsia="Times New Roman" w:hAnsi="Times New Roman" w:cs="Times New Roman"/>
          <w:color w:val="000000"/>
          <w:spacing w:val="-4"/>
          <w:sz w:val="28"/>
          <w:szCs w:val="28"/>
          <w:lang w:val="en-US"/>
        </w:rPr>
      </w:pPr>
      <w:r w:rsidRPr="006672E4">
        <w:rPr>
          <w:rFonts w:ascii="Times New Roman" w:eastAsia="Times New Roman" w:hAnsi="Times New Roman" w:cs="Times New Roman"/>
          <w:color w:val="000000"/>
          <w:spacing w:val="-4"/>
          <w:sz w:val="28"/>
          <w:szCs w:val="28"/>
          <w:lang w:val="en-US"/>
        </w:rPr>
        <w:t xml:space="preserve">- </w:t>
      </w:r>
      <w:r w:rsidR="00EF79D5" w:rsidRPr="006672E4">
        <w:rPr>
          <w:rFonts w:ascii="Times New Roman" w:eastAsia="Times New Roman" w:hAnsi="Times New Roman" w:cs="Times New Roman"/>
          <w:color w:val="000000"/>
          <w:spacing w:val="-4"/>
          <w:sz w:val="28"/>
          <w:szCs w:val="28"/>
          <w:lang w:val="en-US"/>
        </w:rPr>
        <w:t>C</w:t>
      </w:r>
      <w:r w:rsidRPr="006672E4">
        <w:rPr>
          <w:rFonts w:ascii="Times New Roman" w:eastAsia="Times New Roman" w:hAnsi="Times New Roman" w:cs="Times New Roman"/>
          <w:color w:val="000000"/>
          <w:spacing w:val="-4"/>
          <w:sz w:val="28"/>
          <w:szCs w:val="28"/>
          <w:lang w:val="en-US"/>
        </w:rPr>
        <w:t xml:space="preserve">ác </w:t>
      </w:r>
      <w:r w:rsidR="0055276B" w:rsidRPr="006672E4">
        <w:rPr>
          <w:rFonts w:ascii="Times New Roman" w:eastAsia="Times New Roman" w:hAnsi="Times New Roman" w:cs="Times New Roman"/>
          <w:color w:val="000000"/>
          <w:spacing w:val="-4"/>
          <w:sz w:val="28"/>
          <w:szCs w:val="28"/>
          <w:lang w:val="en-US"/>
        </w:rPr>
        <w:t>đối tượng nhạy cảm về môi trường</w:t>
      </w:r>
      <w:r w:rsidR="00EF79D5" w:rsidRPr="006672E4">
        <w:rPr>
          <w:rFonts w:ascii="Times New Roman" w:eastAsia="Times New Roman" w:hAnsi="Times New Roman" w:cs="Times New Roman"/>
          <w:color w:val="000000"/>
          <w:spacing w:val="-4"/>
          <w:sz w:val="28"/>
          <w:szCs w:val="28"/>
          <w:lang w:val="en-US"/>
        </w:rPr>
        <w:t>,</w:t>
      </w:r>
      <w:r w:rsidRPr="006672E4">
        <w:rPr>
          <w:rFonts w:ascii="Times New Roman" w:eastAsia="Times New Roman" w:hAnsi="Times New Roman" w:cs="Times New Roman"/>
          <w:color w:val="000000"/>
          <w:spacing w:val="-4"/>
          <w:sz w:val="28"/>
          <w:szCs w:val="28"/>
          <w:lang w:val="en-US"/>
        </w:rPr>
        <w:t xml:space="preserve"> danh mục và hiện trạng các loài thực vật, động vật hoang dã, trong đó có các loài nguy cấp, quý, hiếm được ưu tiên bảo vệ, các loài đặc hữu có trong vùng có thể bị tác động do dự án; số liệu, thông tin về đa dạng sinh học biển và đất ngập nước ven biển có thể bị tác động bởi dự án.</w:t>
      </w:r>
    </w:p>
    <w:p w14:paraId="5249798D" w14:textId="3D35ED22" w:rsidR="00ED12BB" w:rsidRPr="00ED12BB" w:rsidRDefault="00ED12BB" w:rsidP="00CA795A">
      <w:pPr>
        <w:widowControl w:val="0"/>
        <w:shd w:val="clear" w:color="auto" w:fill="FFFFFF"/>
        <w:spacing w:before="200" w:line="240" w:lineRule="auto"/>
        <w:ind w:firstLine="567"/>
        <w:jc w:val="both"/>
        <w:rPr>
          <w:rFonts w:ascii="Times New Roman" w:eastAsia="Times New Roman" w:hAnsi="Times New Roman" w:cs="Times New Roman"/>
          <w:color w:val="000000"/>
          <w:sz w:val="28"/>
          <w:szCs w:val="28"/>
          <w:lang w:val="en-US"/>
        </w:rPr>
      </w:pPr>
      <w:r w:rsidRPr="00ED12BB">
        <w:rPr>
          <w:rFonts w:ascii="Times New Roman" w:eastAsia="Times New Roman" w:hAnsi="Times New Roman" w:cs="Times New Roman"/>
          <w:color w:val="000000"/>
          <w:sz w:val="28"/>
          <w:szCs w:val="28"/>
          <w:lang w:val="en-US"/>
        </w:rPr>
        <w:t>2. Mô tả về môi trường tiếp nhận nước thải của dự án</w:t>
      </w:r>
      <w:r w:rsidR="00A91A06">
        <w:rPr>
          <w:rFonts w:ascii="Times New Roman" w:eastAsia="Times New Roman" w:hAnsi="Times New Roman" w:cs="Times New Roman"/>
          <w:color w:val="000000"/>
          <w:sz w:val="28"/>
          <w:szCs w:val="28"/>
          <w:lang w:val="en-US"/>
        </w:rPr>
        <w:t>:</w:t>
      </w:r>
    </w:p>
    <w:p w14:paraId="67C8E4E5" w14:textId="77777777" w:rsidR="00ED12BB" w:rsidRPr="00ED12BB" w:rsidRDefault="00ED12BB" w:rsidP="00CA795A">
      <w:pPr>
        <w:widowControl w:val="0"/>
        <w:shd w:val="clear" w:color="auto" w:fill="FFFFFF"/>
        <w:spacing w:before="200" w:line="240" w:lineRule="auto"/>
        <w:ind w:firstLine="567"/>
        <w:jc w:val="both"/>
        <w:rPr>
          <w:rFonts w:ascii="Times New Roman" w:eastAsia="Times New Roman" w:hAnsi="Times New Roman" w:cs="Times New Roman"/>
          <w:i/>
          <w:color w:val="000000"/>
          <w:sz w:val="28"/>
          <w:szCs w:val="28"/>
          <w:lang w:val="en-US"/>
        </w:rPr>
      </w:pPr>
      <w:r w:rsidRPr="00ED12BB">
        <w:rPr>
          <w:rFonts w:ascii="Times New Roman" w:eastAsia="Times New Roman" w:hAnsi="Times New Roman" w:cs="Times New Roman"/>
          <w:color w:val="000000"/>
          <w:sz w:val="28"/>
          <w:szCs w:val="28"/>
          <w:lang w:val="en-US"/>
        </w:rPr>
        <w:t>- Mô tả đặc điểm tự nhiên khu vực nguồn nước tiếp nhận nước thải: Các yếu tố địa lý, địa hình, khí tượng khu vực tiếp nhận nước thải; hệ thống sông suối, kênh, rạch, hồ ao khu vực tiếp nhận nước thải; chế độ thủy văn/hải văn của nguồn nước: diễn biến dòng chảy mùa lũ, mùa kiệt, thời kỳ kiệt nhất trong năm, lưu lượng dòng chảy kiệt nhất trong năm, chế độ thủy triều, hải văn.</w:t>
      </w:r>
    </w:p>
    <w:p w14:paraId="21021AC2" w14:textId="77777777" w:rsidR="00ED12BB" w:rsidRPr="00ED12BB" w:rsidRDefault="00ED12BB" w:rsidP="00CA795A">
      <w:pPr>
        <w:widowControl w:val="0"/>
        <w:shd w:val="clear" w:color="auto" w:fill="FFFFFF"/>
        <w:spacing w:before="200" w:line="240" w:lineRule="auto"/>
        <w:ind w:firstLine="567"/>
        <w:jc w:val="both"/>
        <w:rPr>
          <w:rFonts w:ascii="Times New Roman" w:eastAsia="Times New Roman" w:hAnsi="Times New Roman" w:cs="Times New Roman"/>
          <w:color w:val="000000"/>
          <w:sz w:val="28"/>
          <w:szCs w:val="28"/>
          <w:lang w:val="en-US"/>
        </w:rPr>
      </w:pPr>
      <w:r w:rsidRPr="00ED12BB">
        <w:rPr>
          <w:rFonts w:ascii="Times New Roman" w:eastAsia="Times New Roman" w:hAnsi="Times New Roman" w:cs="Times New Roman"/>
          <w:color w:val="000000"/>
          <w:sz w:val="28"/>
          <w:szCs w:val="28"/>
          <w:lang w:val="en-US"/>
        </w:rPr>
        <w:t>- Mô tả chất lượng nguồn tiếp nhận nước thải: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w:t>
      </w:r>
    </w:p>
    <w:p w14:paraId="68C937BA" w14:textId="77777777" w:rsidR="00ED12BB" w:rsidRPr="00CA795A" w:rsidRDefault="00ED12BB" w:rsidP="00CA795A">
      <w:pPr>
        <w:widowControl w:val="0"/>
        <w:shd w:val="clear" w:color="auto" w:fill="FFFFFF"/>
        <w:spacing w:before="200" w:line="240" w:lineRule="auto"/>
        <w:ind w:firstLine="567"/>
        <w:jc w:val="both"/>
        <w:rPr>
          <w:rFonts w:ascii="Times New Roman" w:eastAsia="Times New Roman" w:hAnsi="Times New Roman" w:cs="Times New Roman"/>
          <w:color w:val="000000"/>
          <w:sz w:val="28"/>
          <w:szCs w:val="28"/>
          <w:lang w:val="en-US"/>
        </w:rPr>
      </w:pPr>
      <w:r w:rsidRPr="00ED12BB">
        <w:rPr>
          <w:rFonts w:ascii="Times New Roman" w:eastAsia="Times New Roman" w:hAnsi="Times New Roman" w:cs="Times New Roman"/>
          <w:color w:val="000000"/>
          <w:sz w:val="28"/>
          <w:szCs w:val="28"/>
          <w:lang w:val="en-US"/>
        </w:rPr>
        <w:lastRenderedPageBreak/>
        <w:t xml:space="preserve">- Mô tả các hoạt động khai thác, sử dụng nước tại khu vực tiếp nhận nước thải: hiện trạng khai thác, sử dụng nước khu vực nguồn nước tiếp nhận </w:t>
      </w:r>
      <w:r w:rsidRPr="00CA795A">
        <w:rPr>
          <w:rFonts w:ascii="Times New Roman" w:eastAsia="Times New Roman" w:hAnsi="Times New Roman" w:cs="Times New Roman"/>
          <w:color w:val="000000"/>
          <w:sz w:val="28"/>
          <w:szCs w:val="28"/>
          <w:lang w:val="en-US"/>
        </w:rPr>
        <w:t>(nêu rõ các hoạt động, mục đích khai thác, sử dụng nước chính, khoảng cách, vị trí các công trình so với vị trí dự kiến xả nước thải).</w:t>
      </w:r>
    </w:p>
    <w:p w14:paraId="0A6BBDB4" w14:textId="77777777" w:rsidR="00ED12BB" w:rsidRPr="00ED12BB" w:rsidRDefault="00ED12BB" w:rsidP="00CA795A">
      <w:pPr>
        <w:widowControl w:val="0"/>
        <w:shd w:val="clear" w:color="auto" w:fill="FFFFFF"/>
        <w:spacing w:before="200" w:line="240" w:lineRule="auto"/>
        <w:ind w:firstLine="567"/>
        <w:jc w:val="both"/>
        <w:rPr>
          <w:rFonts w:ascii="Times New Roman" w:eastAsia="Times New Roman" w:hAnsi="Times New Roman" w:cs="Times New Roman"/>
          <w:color w:val="000000"/>
          <w:sz w:val="28"/>
          <w:szCs w:val="28"/>
          <w:lang w:val="en-US"/>
        </w:rPr>
      </w:pPr>
      <w:r w:rsidRPr="00ED12BB">
        <w:rPr>
          <w:rFonts w:ascii="Times New Roman" w:eastAsia="Times New Roman" w:hAnsi="Times New Roman" w:cs="Times New Roman"/>
          <w:color w:val="000000"/>
          <w:sz w:val="28"/>
          <w:szCs w:val="28"/>
          <w:lang w:val="en-US"/>
        </w:rPr>
        <w:t>- Mô tả hiện trạng xả nước thải vào nguồn nước khu vực tiếp nhận nước thải: các hoạt động xả nước thải khác vào nguồn nước khu vực tiếp nhận nước thải với các thông tin chính sau:</w:t>
      </w:r>
    </w:p>
    <w:p w14:paraId="625961C7" w14:textId="77777777" w:rsidR="00ED12BB" w:rsidRPr="00CA795A" w:rsidRDefault="00ED12BB" w:rsidP="00CA795A">
      <w:pPr>
        <w:widowControl w:val="0"/>
        <w:shd w:val="clear" w:color="auto" w:fill="FFFFFF"/>
        <w:spacing w:before="200" w:line="240" w:lineRule="auto"/>
        <w:ind w:firstLine="567"/>
        <w:jc w:val="both"/>
        <w:rPr>
          <w:rFonts w:ascii="Times New Roman" w:eastAsia="Times New Roman" w:hAnsi="Times New Roman" w:cs="Times New Roman"/>
          <w:color w:val="000000"/>
          <w:sz w:val="28"/>
          <w:szCs w:val="28"/>
          <w:lang w:val="en-US"/>
        </w:rPr>
      </w:pPr>
      <w:r w:rsidRPr="00ED12BB">
        <w:rPr>
          <w:rFonts w:ascii="Times New Roman" w:eastAsia="Times New Roman" w:hAnsi="Times New Roman" w:cs="Times New Roman"/>
          <w:color w:val="000000"/>
          <w:sz w:val="28"/>
          <w:szCs w:val="28"/>
          <w:lang w:val="en-US"/>
        </w:rPr>
        <w:t xml:space="preserve">+ Thống kê các đối tượng xả nước thải trong khu vực </w:t>
      </w:r>
      <w:r w:rsidRPr="00CA795A">
        <w:rPr>
          <w:rFonts w:ascii="Times New Roman" w:eastAsia="Times New Roman" w:hAnsi="Times New Roman" w:cs="Times New Roman"/>
          <w:color w:val="000000"/>
          <w:sz w:val="28"/>
          <w:szCs w:val="28"/>
          <w:lang w:val="en-US"/>
        </w:rPr>
        <w:t>(vị trí, khoảng cách đến vị trí xả nước thải).</w:t>
      </w:r>
    </w:p>
    <w:p w14:paraId="1A0902C3" w14:textId="77777777" w:rsidR="00ED12BB" w:rsidRPr="00CA795A" w:rsidRDefault="00ED12BB" w:rsidP="00CA795A">
      <w:pPr>
        <w:widowControl w:val="0"/>
        <w:shd w:val="clear" w:color="auto" w:fill="FFFFFF"/>
        <w:spacing w:before="200" w:line="240" w:lineRule="auto"/>
        <w:ind w:firstLine="567"/>
        <w:jc w:val="both"/>
        <w:rPr>
          <w:rFonts w:ascii="Times New Roman" w:eastAsia="Times New Roman" w:hAnsi="Times New Roman" w:cs="Times New Roman"/>
          <w:color w:val="000000"/>
          <w:sz w:val="28"/>
          <w:szCs w:val="28"/>
          <w:lang w:val="en-US"/>
        </w:rPr>
      </w:pPr>
      <w:r w:rsidRPr="00CA795A">
        <w:rPr>
          <w:rFonts w:ascii="Times New Roman" w:eastAsia="Times New Roman" w:hAnsi="Times New Roman" w:cs="Times New Roman"/>
          <w:color w:val="000000"/>
          <w:sz w:val="28"/>
          <w:szCs w:val="28"/>
          <w:lang w:val="en-US"/>
        </w:rPr>
        <w:t>+ Mô tả về nguồn nước thải của từng đối tượng xả nước thải trong khu vực (hoạt động sản xuất phát sinh nước thải, các thông số ô nhiễm chính có trong nước thải, lưu lượng, chế độ xả nước thải).</w:t>
      </w:r>
    </w:p>
    <w:p w14:paraId="66BBA2CB" w14:textId="77777777" w:rsidR="00ED12BB" w:rsidRPr="00ED12BB" w:rsidRDefault="00ED12BB" w:rsidP="00CA795A">
      <w:pPr>
        <w:widowControl w:val="0"/>
        <w:shd w:val="clear" w:color="auto" w:fill="FFFFFF"/>
        <w:spacing w:before="200" w:line="240" w:lineRule="auto"/>
        <w:ind w:firstLine="567"/>
        <w:jc w:val="both"/>
        <w:rPr>
          <w:rFonts w:ascii="Times New Roman" w:eastAsia="Times New Roman" w:hAnsi="Times New Roman" w:cs="Times New Roman"/>
          <w:color w:val="000000"/>
          <w:sz w:val="28"/>
          <w:szCs w:val="28"/>
          <w:lang w:val="en-US"/>
        </w:rPr>
      </w:pPr>
      <w:r w:rsidRPr="00ED12BB">
        <w:rPr>
          <w:rFonts w:ascii="Times New Roman" w:eastAsia="Times New Roman" w:hAnsi="Times New Roman" w:cs="Times New Roman"/>
          <w:color w:val="000000"/>
          <w:sz w:val="28"/>
          <w:szCs w:val="28"/>
          <w:lang w:val="en-US"/>
        </w:rPr>
        <w:t>- Đơn vị quản lý công trình thủy lợi trong trường hợp xả nước thải vào công trình thủy lợi (nếu có): Tên, địa chỉ, số điện thoại.</w:t>
      </w:r>
    </w:p>
    <w:p w14:paraId="4761292D" w14:textId="693C0A5F" w:rsidR="00ED12BB" w:rsidRPr="00ED12BB" w:rsidRDefault="00ED12BB" w:rsidP="00CA795A">
      <w:pPr>
        <w:widowControl w:val="0"/>
        <w:shd w:val="clear" w:color="auto" w:fill="FFFFFF"/>
        <w:spacing w:before="200" w:line="240" w:lineRule="auto"/>
        <w:ind w:firstLine="567"/>
        <w:jc w:val="both"/>
        <w:rPr>
          <w:rFonts w:ascii="Times New Roman" w:eastAsia="Times New Roman" w:hAnsi="Times New Roman" w:cs="Times New Roman"/>
          <w:color w:val="000000"/>
          <w:sz w:val="28"/>
          <w:szCs w:val="28"/>
          <w:lang w:val="en-US"/>
        </w:rPr>
      </w:pPr>
      <w:r w:rsidRPr="00ED12BB">
        <w:rPr>
          <w:rFonts w:ascii="Times New Roman" w:eastAsia="Times New Roman" w:hAnsi="Times New Roman" w:cs="Times New Roman"/>
          <w:color w:val="000000"/>
          <w:sz w:val="28"/>
          <w:szCs w:val="28"/>
          <w:lang w:val="en-US"/>
        </w:rPr>
        <w:t xml:space="preserve">3. </w:t>
      </w:r>
      <w:r w:rsidR="002479C5">
        <w:rPr>
          <w:rFonts w:ascii="Times New Roman" w:eastAsia="Times New Roman" w:hAnsi="Times New Roman" w:cs="Times New Roman"/>
          <w:color w:val="000000"/>
          <w:sz w:val="28"/>
          <w:szCs w:val="28"/>
          <w:lang w:val="en-US"/>
        </w:rPr>
        <w:t>Đánh giá h</w:t>
      </w:r>
      <w:r w:rsidR="002479C5" w:rsidRPr="00ED12BB">
        <w:rPr>
          <w:rFonts w:ascii="Times New Roman" w:eastAsia="Times New Roman" w:hAnsi="Times New Roman" w:cs="Times New Roman"/>
          <w:color w:val="000000"/>
          <w:sz w:val="28"/>
          <w:szCs w:val="28"/>
          <w:lang w:val="en-US"/>
        </w:rPr>
        <w:t xml:space="preserve">iện </w:t>
      </w:r>
      <w:r w:rsidRPr="00ED12BB">
        <w:rPr>
          <w:rFonts w:ascii="Times New Roman" w:eastAsia="Times New Roman" w:hAnsi="Times New Roman" w:cs="Times New Roman"/>
          <w:color w:val="000000"/>
          <w:sz w:val="28"/>
          <w:szCs w:val="28"/>
          <w:lang w:val="en-US"/>
        </w:rPr>
        <w:t>trạng các thành phần môi trường đất, nước, không khí nơi thực hiện dự án:</w:t>
      </w:r>
    </w:p>
    <w:p w14:paraId="75757E9B" w14:textId="77777777" w:rsidR="00ED12BB" w:rsidRPr="00ED12BB" w:rsidRDefault="00ED12BB" w:rsidP="00CA795A">
      <w:pPr>
        <w:widowControl w:val="0"/>
        <w:shd w:val="clear" w:color="auto" w:fill="FFFFFF"/>
        <w:spacing w:before="200" w:line="240" w:lineRule="auto"/>
        <w:ind w:firstLine="567"/>
        <w:jc w:val="both"/>
        <w:rPr>
          <w:rFonts w:ascii="Times New Roman" w:eastAsia="Times New Roman" w:hAnsi="Times New Roman" w:cs="Times New Roman"/>
          <w:color w:val="000000"/>
          <w:sz w:val="28"/>
          <w:szCs w:val="28"/>
          <w:lang w:val="en-US"/>
        </w:rPr>
      </w:pPr>
      <w:r w:rsidRPr="00ED12BB">
        <w:rPr>
          <w:rFonts w:ascii="Times New Roman" w:eastAsia="Times New Roman" w:hAnsi="Times New Roman" w:cs="Times New Roman"/>
          <w:color w:val="000000"/>
          <w:sz w:val="28"/>
          <w:szCs w:val="28"/>
          <w:lang w:val="en-US"/>
        </w:rPr>
        <w:t>Kết quả đo đạc, lấy mẫu phân tích, đánh giá hiện trạng môi trường khu vực tiếp nhận các loại chất thải của dự án được thực hiện ít nhất là 03 đợt khảo sát. Việc đo đạc, lấy mẫu, phân tích mẫu phải tuân thủ quy trình kỹ thuật về quan trắc môi trường. Tổng hợp kết quả để đánh giá sự phù hợp của địa điểm lựa chọn với đặc điểm môi trường tự nhiên khu vực dự án; đánh giá được hiện trạng các thành phần môi trường khu vực dự án trước khi triển khai xây dựng.</w:t>
      </w:r>
    </w:p>
    <w:p w14:paraId="378709A7" w14:textId="7DCC7703" w:rsidR="00ED12BB" w:rsidRPr="00ED12BB" w:rsidRDefault="00ED12BB" w:rsidP="00CA795A">
      <w:pPr>
        <w:widowControl w:val="0"/>
        <w:shd w:val="clear" w:color="auto" w:fill="FFFFFF"/>
        <w:spacing w:before="200" w:line="240" w:lineRule="auto"/>
        <w:ind w:firstLine="567"/>
        <w:jc w:val="both"/>
        <w:rPr>
          <w:rFonts w:ascii="Times New Roman" w:eastAsia="Times New Roman" w:hAnsi="Times New Roman" w:cs="Times New Roman"/>
          <w:color w:val="000000"/>
          <w:sz w:val="28"/>
          <w:szCs w:val="28"/>
          <w:lang w:val="en-US"/>
        </w:rPr>
      </w:pPr>
      <w:r w:rsidRPr="00ED12BB">
        <w:rPr>
          <w:rFonts w:ascii="Times New Roman" w:eastAsia="Times New Roman" w:hAnsi="Times New Roman" w:cs="Times New Roman"/>
          <w:color w:val="000000"/>
          <w:sz w:val="28"/>
          <w:szCs w:val="28"/>
          <w:lang w:val="en-US"/>
        </w:rPr>
        <w:t xml:space="preserve">Việc đánh giá hiện trạng môi trường không khí xung quanh chỉ yêu cầu đối với những dự án phát sinh bụi, khí thải gây ô nhiễm môi trường </w:t>
      </w:r>
      <w:r w:rsidRPr="00ED12BB">
        <w:rPr>
          <w:rFonts w:ascii="Times New Roman" w:eastAsia="Times New Roman" w:hAnsi="Times New Roman" w:cs="Times New Roman"/>
          <w:color w:val="000000"/>
          <w:sz w:val="28"/>
          <w:szCs w:val="28"/>
          <w:lang w:val="vi-VN"/>
        </w:rPr>
        <w:t>hoặc dự án sử dụng mô hình tính toán lan truyền ô nhiễm (nếu có)</w:t>
      </w:r>
      <w:r w:rsidRPr="00ED12BB">
        <w:rPr>
          <w:rFonts w:ascii="Times New Roman" w:eastAsia="Times New Roman" w:hAnsi="Times New Roman" w:cs="Times New Roman"/>
          <w:color w:val="000000"/>
          <w:sz w:val="28"/>
          <w:szCs w:val="28"/>
          <w:lang w:val="en-US"/>
        </w:rPr>
        <w:t>.</w:t>
      </w:r>
    </w:p>
    <w:p w14:paraId="528A238F" w14:textId="77777777" w:rsidR="00ED12BB" w:rsidRPr="00ED12BB" w:rsidRDefault="00ED12BB" w:rsidP="00CA795A">
      <w:pPr>
        <w:widowControl w:val="0"/>
        <w:spacing w:line="240" w:lineRule="auto"/>
        <w:jc w:val="both"/>
        <w:rPr>
          <w:rFonts w:ascii="Times New Roman" w:eastAsia="Times New Roman" w:hAnsi="Times New Roman" w:cs="Times New Roman"/>
          <w:b/>
          <w:color w:val="000000"/>
          <w:sz w:val="28"/>
          <w:szCs w:val="28"/>
          <w:lang w:val="en-US"/>
        </w:rPr>
      </w:pPr>
    </w:p>
    <w:p w14:paraId="18830143" w14:textId="7D60A041" w:rsidR="00ED12BB" w:rsidRPr="00ED12BB" w:rsidRDefault="00ED12BB" w:rsidP="00CA795A">
      <w:pPr>
        <w:widowControl w:val="0"/>
        <w:spacing w:line="240" w:lineRule="auto"/>
        <w:jc w:val="center"/>
        <w:rPr>
          <w:rFonts w:ascii="Times New Roman" w:eastAsia="Times New Roman" w:hAnsi="Times New Roman" w:cs="Times New Roman"/>
          <w:b/>
          <w:color w:val="000000"/>
          <w:sz w:val="28"/>
          <w:szCs w:val="28"/>
          <w:lang w:val="en-US"/>
        </w:rPr>
      </w:pPr>
      <w:r w:rsidRPr="00ED12BB">
        <w:rPr>
          <w:rFonts w:ascii="Times New Roman" w:eastAsia="Times New Roman" w:hAnsi="Times New Roman" w:cs="Times New Roman"/>
          <w:b/>
          <w:color w:val="000000"/>
          <w:sz w:val="28"/>
          <w:szCs w:val="28"/>
          <w:lang w:val="en-US"/>
        </w:rPr>
        <w:t>C</w:t>
      </w:r>
      <w:r w:rsidR="006909F9">
        <w:rPr>
          <w:rFonts w:ascii="Times New Roman" w:eastAsia="Times New Roman" w:hAnsi="Times New Roman" w:cs="Times New Roman"/>
          <w:b/>
          <w:color w:val="000000"/>
          <w:sz w:val="28"/>
          <w:szCs w:val="28"/>
          <w:lang w:val="en-US"/>
        </w:rPr>
        <w:t>hương</w:t>
      </w:r>
      <w:r w:rsidRPr="00ED12BB">
        <w:rPr>
          <w:rFonts w:ascii="Times New Roman" w:eastAsia="Times New Roman" w:hAnsi="Times New Roman" w:cs="Times New Roman"/>
          <w:b/>
          <w:color w:val="000000"/>
          <w:sz w:val="28"/>
          <w:szCs w:val="28"/>
          <w:lang w:val="en-US"/>
        </w:rPr>
        <w:t xml:space="preserve"> IV</w:t>
      </w:r>
    </w:p>
    <w:p w14:paraId="023DBE22" w14:textId="77777777" w:rsidR="00CA795A" w:rsidRDefault="00ED12BB" w:rsidP="00CA795A">
      <w:pPr>
        <w:widowControl w:val="0"/>
        <w:spacing w:line="240" w:lineRule="auto"/>
        <w:jc w:val="center"/>
        <w:rPr>
          <w:rFonts w:ascii="Times New Roman" w:eastAsia="Times New Roman" w:hAnsi="Times New Roman" w:cs="Times New Roman"/>
          <w:b/>
          <w:color w:val="000000"/>
          <w:sz w:val="28"/>
          <w:szCs w:val="28"/>
          <w:lang w:val="en-US"/>
        </w:rPr>
      </w:pPr>
      <w:r w:rsidRPr="00ED12BB">
        <w:rPr>
          <w:rFonts w:ascii="Times New Roman" w:eastAsia="Times New Roman" w:hAnsi="Times New Roman" w:cs="Times New Roman"/>
          <w:b/>
          <w:color w:val="000000"/>
          <w:sz w:val="28"/>
          <w:szCs w:val="28"/>
          <w:lang w:val="en-US"/>
        </w:rPr>
        <w:t xml:space="preserve">ĐÁNH GIÁ, DỰ BÁO TÁC ĐỘNG MÔI TRƯỜNG </w:t>
      </w:r>
    </w:p>
    <w:p w14:paraId="1D33CCA2" w14:textId="77777777" w:rsidR="00CA795A" w:rsidRDefault="00ED12BB" w:rsidP="00CA795A">
      <w:pPr>
        <w:widowControl w:val="0"/>
        <w:spacing w:line="240" w:lineRule="auto"/>
        <w:jc w:val="center"/>
        <w:rPr>
          <w:rFonts w:ascii="Times New Roman" w:eastAsia="Times New Roman" w:hAnsi="Times New Roman" w:cs="Times New Roman"/>
          <w:b/>
          <w:color w:val="000000"/>
          <w:sz w:val="28"/>
          <w:szCs w:val="28"/>
          <w:lang w:val="en-US"/>
        </w:rPr>
      </w:pPr>
      <w:r w:rsidRPr="00ED12BB">
        <w:rPr>
          <w:rFonts w:ascii="Times New Roman" w:eastAsia="Times New Roman" w:hAnsi="Times New Roman" w:cs="Times New Roman"/>
          <w:b/>
          <w:color w:val="000000"/>
          <w:sz w:val="28"/>
          <w:szCs w:val="28"/>
          <w:lang w:val="en-US"/>
        </w:rPr>
        <w:t>CỦA DỰ ÁN</w:t>
      </w:r>
      <w:r w:rsidR="00CA795A">
        <w:rPr>
          <w:rFonts w:ascii="Times New Roman" w:eastAsia="Times New Roman" w:hAnsi="Times New Roman" w:cs="Times New Roman"/>
          <w:b/>
          <w:color w:val="000000"/>
          <w:sz w:val="28"/>
          <w:szCs w:val="28"/>
          <w:lang w:val="en-US"/>
        </w:rPr>
        <w:t xml:space="preserve"> </w:t>
      </w:r>
      <w:r w:rsidRPr="00ED12BB">
        <w:rPr>
          <w:rFonts w:ascii="Times New Roman" w:eastAsia="Times New Roman" w:hAnsi="Times New Roman" w:cs="Times New Roman"/>
          <w:b/>
          <w:color w:val="000000"/>
          <w:sz w:val="28"/>
          <w:szCs w:val="28"/>
          <w:lang w:val="en-US"/>
        </w:rPr>
        <w:t xml:space="preserve">ĐẦU TƯ VÀ ĐỀ XUẤT CÁC CÔNG TRÌNH, </w:t>
      </w:r>
    </w:p>
    <w:p w14:paraId="0D1E5C64" w14:textId="58BF6E93" w:rsidR="00ED12BB" w:rsidRPr="00ED12BB" w:rsidRDefault="00ED12BB" w:rsidP="00CA795A">
      <w:pPr>
        <w:widowControl w:val="0"/>
        <w:spacing w:line="240" w:lineRule="auto"/>
        <w:jc w:val="center"/>
        <w:rPr>
          <w:rFonts w:ascii="Times New Roman" w:eastAsia="Times New Roman" w:hAnsi="Times New Roman" w:cs="Times New Roman"/>
          <w:b/>
          <w:color w:val="000000"/>
          <w:sz w:val="28"/>
          <w:szCs w:val="28"/>
          <w:lang w:val="en-US"/>
        </w:rPr>
      </w:pPr>
      <w:r w:rsidRPr="00ED12BB">
        <w:rPr>
          <w:rFonts w:ascii="Times New Roman" w:eastAsia="Times New Roman" w:hAnsi="Times New Roman" w:cs="Times New Roman"/>
          <w:b/>
          <w:color w:val="000000"/>
          <w:sz w:val="28"/>
          <w:szCs w:val="28"/>
          <w:lang w:val="en-US"/>
        </w:rPr>
        <w:t>BIỆN PHÁP BẢO VỆ</w:t>
      </w:r>
      <w:r w:rsidR="00CA795A">
        <w:rPr>
          <w:rFonts w:ascii="Times New Roman" w:eastAsia="Times New Roman" w:hAnsi="Times New Roman" w:cs="Times New Roman"/>
          <w:b/>
          <w:color w:val="000000"/>
          <w:sz w:val="28"/>
          <w:szCs w:val="28"/>
          <w:lang w:val="en-US"/>
        </w:rPr>
        <w:t xml:space="preserve"> </w:t>
      </w:r>
      <w:r w:rsidRPr="00ED12BB">
        <w:rPr>
          <w:rFonts w:ascii="Times New Roman" w:eastAsia="Times New Roman" w:hAnsi="Times New Roman" w:cs="Times New Roman"/>
          <w:b/>
          <w:color w:val="000000"/>
          <w:sz w:val="28"/>
          <w:szCs w:val="28"/>
          <w:lang w:val="en-US"/>
        </w:rPr>
        <w:t>MÔI TRƯỜNG</w:t>
      </w:r>
    </w:p>
    <w:p w14:paraId="60CB1A87" w14:textId="77777777" w:rsidR="00ED12BB" w:rsidRPr="00CA795A" w:rsidRDefault="00ED12BB" w:rsidP="00442CED">
      <w:pPr>
        <w:spacing w:before="120" w:line="240" w:lineRule="auto"/>
        <w:jc w:val="both"/>
        <w:rPr>
          <w:rFonts w:ascii="Times New Roman" w:eastAsia="Times New Roman" w:hAnsi="Times New Roman" w:cs="Times New Roman"/>
          <w:b/>
          <w:color w:val="000000"/>
          <w:sz w:val="8"/>
          <w:szCs w:val="28"/>
          <w:lang w:val="en-US"/>
        </w:rPr>
      </w:pPr>
    </w:p>
    <w:p w14:paraId="6AC5A1B4" w14:textId="77777777" w:rsidR="00ED12BB" w:rsidRPr="006909F9" w:rsidRDefault="00ED12BB" w:rsidP="00CA795A">
      <w:pPr>
        <w:widowControl w:val="0"/>
        <w:spacing w:before="24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1. Đánh giá tác động và đề xuất các công trình, biện pháp bảo vệ môi trường trong giai đoạn triển khai xây dựng dự án đầu tư</w:t>
      </w:r>
    </w:p>
    <w:p w14:paraId="3AD96F7A" w14:textId="77777777" w:rsidR="00ED12BB" w:rsidRPr="00706AFE" w:rsidRDefault="00ED12BB" w:rsidP="00CA795A">
      <w:pPr>
        <w:widowControl w:val="0"/>
        <w:spacing w:before="240" w:line="240" w:lineRule="auto"/>
        <w:ind w:firstLine="567"/>
        <w:jc w:val="both"/>
        <w:rPr>
          <w:rFonts w:ascii="Times New Roman" w:eastAsia="Times New Roman" w:hAnsi="Times New Roman" w:cs="Times New Roman"/>
          <w:color w:val="000000"/>
          <w:sz w:val="28"/>
          <w:szCs w:val="28"/>
          <w:lang w:val="en-US"/>
        </w:rPr>
      </w:pPr>
      <w:r w:rsidRPr="00706AFE">
        <w:rPr>
          <w:rFonts w:ascii="Times New Roman" w:eastAsia="Times New Roman" w:hAnsi="Times New Roman" w:cs="Times New Roman"/>
          <w:color w:val="000000"/>
          <w:sz w:val="28"/>
          <w:szCs w:val="28"/>
          <w:lang w:val="en-US"/>
        </w:rPr>
        <w:t>1.1. Đánh giá, dự báo các tác động:</w:t>
      </w:r>
    </w:p>
    <w:p w14:paraId="4296632D" w14:textId="77777777" w:rsidR="00ED12BB" w:rsidRPr="00BE33FF" w:rsidRDefault="00ED12BB" w:rsidP="00CA795A">
      <w:pPr>
        <w:widowControl w:val="0"/>
        <w:spacing w:before="240" w:line="240" w:lineRule="auto"/>
        <w:ind w:firstLine="567"/>
        <w:jc w:val="both"/>
        <w:rPr>
          <w:rFonts w:ascii="Times New Roman" w:eastAsia="Times New Roman" w:hAnsi="Times New Roman" w:cs="Times New Roman"/>
          <w:color w:val="000000"/>
          <w:sz w:val="28"/>
          <w:szCs w:val="28"/>
          <w:lang w:val="en-US"/>
        </w:rPr>
      </w:pPr>
      <w:r w:rsidRPr="00BE33FF">
        <w:rPr>
          <w:rFonts w:ascii="Times New Roman" w:eastAsia="Times New Roman" w:hAnsi="Times New Roman" w:cs="Times New Roman"/>
          <w:color w:val="000000"/>
          <w:sz w:val="28"/>
          <w:szCs w:val="28"/>
          <w:lang w:val="en-US"/>
        </w:rPr>
        <w:t>Việc đánh giá, dự báo các tác động đến môi trường của giai đoạn này tập trung vào các hoạt động chính sau đây:</w:t>
      </w:r>
    </w:p>
    <w:p w14:paraId="1E67969B" w14:textId="77777777" w:rsidR="00ED12BB" w:rsidRPr="00A91A06" w:rsidRDefault="00ED12BB" w:rsidP="00CA795A">
      <w:pPr>
        <w:widowControl w:val="0"/>
        <w:spacing w:before="240" w:line="240" w:lineRule="auto"/>
        <w:ind w:firstLine="567"/>
        <w:jc w:val="both"/>
        <w:rPr>
          <w:rFonts w:ascii="Times New Roman" w:eastAsia="Times New Roman" w:hAnsi="Times New Roman" w:cs="Times New Roman"/>
          <w:color w:val="000000"/>
          <w:sz w:val="28"/>
          <w:szCs w:val="28"/>
          <w:lang w:val="en-US"/>
        </w:rPr>
      </w:pPr>
      <w:r w:rsidRPr="00A91A06">
        <w:rPr>
          <w:rFonts w:ascii="Times New Roman" w:eastAsia="Times New Roman" w:hAnsi="Times New Roman" w:cs="Times New Roman"/>
          <w:color w:val="000000"/>
          <w:sz w:val="28"/>
          <w:szCs w:val="28"/>
          <w:lang w:val="en-US"/>
        </w:rPr>
        <w:t>- Đánh giá tác động của việc chiếm dụng đất;</w:t>
      </w:r>
    </w:p>
    <w:p w14:paraId="0709894F" w14:textId="77777777" w:rsidR="00ED12BB" w:rsidRPr="00A91A06" w:rsidRDefault="00ED12BB" w:rsidP="00CA795A">
      <w:pPr>
        <w:widowControl w:val="0"/>
        <w:spacing w:before="240" w:line="259" w:lineRule="auto"/>
        <w:ind w:firstLine="567"/>
        <w:jc w:val="both"/>
        <w:rPr>
          <w:rFonts w:ascii="Times New Roman" w:eastAsia="Times New Roman" w:hAnsi="Times New Roman" w:cs="Times New Roman"/>
          <w:color w:val="000000"/>
          <w:sz w:val="28"/>
          <w:szCs w:val="28"/>
          <w:lang w:val="en-US"/>
        </w:rPr>
      </w:pPr>
      <w:r w:rsidRPr="00A91A06">
        <w:rPr>
          <w:rFonts w:ascii="Times New Roman" w:eastAsia="Times New Roman" w:hAnsi="Times New Roman" w:cs="Times New Roman"/>
          <w:color w:val="000000"/>
          <w:sz w:val="28"/>
          <w:szCs w:val="28"/>
          <w:lang w:val="en-US"/>
        </w:rPr>
        <w:lastRenderedPageBreak/>
        <w:t>- Đánh giá tác động của hoạt động giải phóng mặt bằng;</w:t>
      </w:r>
    </w:p>
    <w:p w14:paraId="13E55CBD" w14:textId="77777777" w:rsidR="00ED12BB" w:rsidRPr="00A91A06" w:rsidRDefault="00ED12BB" w:rsidP="00CA795A">
      <w:pPr>
        <w:widowControl w:val="0"/>
        <w:spacing w:before="240" w:line="259" w:lineRule="auto"/>
        <w:ind w:firstLine="567"/>
        <w:jc w:val="both"/>
        <w:rPr>
          <w:rFonts w:ascii="Times New Roman" w:eastAsia="Times New Roman" w:hAnsi="Times New Roman" w:cs="Times New Roman"/>
          <w:color w:val="000000"/>
          <w:sz w:val="28"/>
          <w:szCs w:val="28"/>
          <w:lang w:val="en-US"/>
        </w:rPr>
      </w:pPr>
      <w:r w:rsidRPr="00A91A06">
        <w:rPr>
          <w:rFonts w:ascii="Times New Roman" w:eastAsia="Times New Roman" w:hAnsi="Times New Roman" w:cs="Times New Roman"/>
          <w:color w:val="000000"/>
          <w:sz w:val="28"/>
          <w:szCs w:val="28"/>
          <w:lang w:val="en-US"/>
        </w:rPr>
        <w:t>- Khai thác vật liệu xây dựng phục vụ dự án (nếu thuộc phạm vi dự án);</w:t>
      </w:r>
    </w:p>
    <w:p w14:paraId="61238B9C" w14:textId="77777777" w:rsidR="00ED12BB" w:rsidRPr="00A91A06" w:rsidRDefault="00ED12BB" w:rsidP="00CA795A">
      <w:pPr>
        <w:widowControl w:val="0"/>
        <w:spacing w:before="240" w:line="259" w:lineRule="auto"/>
        <w:ind w:firstLine="567"/>
        <w:jc w:val="both"/>
        <w:rPr>
          <w:rFonts w:ascii="Times New Roman" w:eastAsia="Times New Roman" w:hAnsi="Times New Roman" w:cs="Times New Roman"/>
          <w:color w:val="000000"/>
          <w:sz w:val="28"/>
          <w:szCs w:val="28"/>
          <w:lang w:val="en-US"/>
        </w:rPr>
      </w:pPr>
      <w:r w:rsidRPr="00A91A06">
        <w:rPr>
          <w:rFonts w:ascii="Times New Roman" w:eastAsia="Times New Roman" w:hAnsi="Times New Roman" w:cs="Times New Roman"/>
          <w:color w:val="000000"/>
          <w:sz w:val="28"/>
          <w:szCs w:val="28"/>
          <w:lang w:val="en-US"/>
        </w:rPr>
        <w:t>- Vận chuyển nguyên vật liệu xây dựng, máy móc thiết bị;</w:t>
      </w:r>
    </w:p>
    <w:p w14:paraId="2BAFCE6B" w14:textId="77777777" w:rsidR="00ED12BB" w:rsidRPr="00A91A06" w:rsidRDefault="00ED12BB" w:rsidP="00CA795A">
      <w:pPr>
        <w:widowControl w:val="0"/>
        <w:spacing w:before="240" w:line="259" w:lineRule="auto"/>
        <w:ind w:firstLine="567"/>
        <w:jc w:val="both"/>
        <w:rPr>
          <w:rFonts w:ascii="Times New Roman" w:eastAsia="Times New Roman" w:hAnsi="Times New Roman" w:cs="Times New Roman"/>
          <w:color w:val="000000"/>
          <w:sz w:val="28"/>
          <w:szCs w:val="28"/>
          <w:lang w:val="en-US"/>
        </w:rPr>
      </w:pPr>
      <w:r w:rsidRPr="00A91A06">
        <w:rPr>
          <w:rFonts w:ascii="Times New Roman" w:eastAsia="Times New Roman" w:hAnsi="Times New Roman" w:cs="Times New Roman"/>
          <w:color w:val="000000"/>
          <w:sz w:val="28"/>
          <w:szCs w:val="28"/>
          <w:lang w:val="en-US"/>
        </w:rPr>
        <w:t>- Thi công các hạng mục công trình của dự án đối với các dự án có công trình xây dựng;</w:t>
      </w:r>
    </w:p>
    <w:p w14:paraId="128EA42F" w14:textId="77777777" w:rsidR="00ED12BB" w:rsidRPr="00A91A06" w:rsidRDefault="00ED12BB" w:rsidP="00CA795A">
      <w:pPr>
        <w:widowControl w:val="0"/>
        <w:spacing w:before="240" w:line="259" w:lineRule="auto"/>
        <w:ind w:firstLine="567"/>
        <w:jc w:val="both"/>
        <w:rPr>
          <w:rFonts w:ascii="Times New Roman" w:eastAsia="Times New Roman" w:hAnsi="Times New Roman" w:cs="Times New Roman"/>
          <w:color w:val="000000"/>
          <w:sz w:val="28"/>
          <w:szCs w:val="28"/>
          <w:lang w:val="en-US"/>
        </w:rPr>
      </w:pPr>
      <w:r w:rsidRPr="00A91A06">
        <w:rPr>
          <w:rFonts w:ascii="Times New Roman" w:eastAsia="Times New Roman" w:hAnsi="Times New Roman" w:cs="Times New Roman"/>
          <w:color w:val="000000"/>
          <w:sz w:val="28"/>
          <w:szCs w:val="28"/>
          <w:lang w:val="en-US"/>
        </w:rPr>
        <w:t>- Làm sạch đường ống, làm sạch các thiết bị sản xuất, công trình bảo vệ môi trường của dự án (như: làm sạch bằng hóa chất, nước sạch, hơi nước,...).</w:t>
      </w:r>
    </w:p>
    <w:p w14:paraId="053D533A" w14:textId="5D1DB1CF" w:rsidR="00ED12BB" w:rsidRPr="00A91A06" w:rsidRDefault="00ED12BB" w:rsidP="00CA795A">
      <w:pPr>
        <w:widowControl w:val="0"/>
        <w:spacing w:before="240" w:line="259" w:lineRule="auto"/>
        <w:ind w:firstLine="567"/>
        <w:jc w:val="both"/>
        <w:rPr>
          <w:rFonts w:ascii="Times New Roman" w:eastAsia="Times New Roman" w:hAnsi="Times New Roman" w:cs="Times New Roman"/>
          <w:color w:val="000000"/>
          <w:sz w:val="28"/>
          <w:szCs w:val="28"/>
          <w:lang w:val="en-US"/>
        </w:rPr>
      </w:pPr>
      <w:r w:rsidRPr="00A91A06">
        <w:rPr>
          <w:rFonts w:ascii="Times New Roman" w:eastAsia="Times New Roman" w:hAnsi="Times New Roman" w:cs="Times New Roman"/>
          <w:color w:val="000000"/>
          <w:sz w:val="28"/>
          <w:szCs w:val="28"/>
          <w:lang w:val="en-US"/>
        </w:rPr>
        <w:t>Yêu cầu: Đối với nguồn gây tác động có liên quan đến chất thải cần cụ thể hóa về thải lượng, tải lượng và nồng độ của tất cả các thông số chất thải đặc trưng cho dự án và so sánh với các tiêu chuẩn, quy chuẩn kỹ thuật hiện hành, cụ thể hóa về không gian và thời gian phát sinh chất thải.</w:t>
      </w:r>
    </w:p>
    <w:p w14:paraId="573B3C12" w14:textId="0B676B27" w:rsidR="006E2CD9" w:rsidRPr="00CA795A" w:rsidRDefault="006E2CD9" w:rsidP="00CA795A">
      <w:pPr>
        <w:widowControl w:val="0"/>
        <w:spacing w:before="240" w:line="259" w:lineRule="auto"/>
        <w:ind w:firstLine="567"/>
        <w:jc w:val="both"/>
        <w:rPr>
          <w:rFonts w:ascii="Times New Roman" w:eastAsia="Times New Roman" w:hAnsi="Times New Roman" w:cs="Times New Roman"/>
          <w:color w:val="000000"/>
          <w:sz w:val="28"/>
          <w:szCs w:val="28"/>
          <w:lang w:val="en-US"/>
        </w:rPr>
      </w:pPr>
      <w:r w:rsidRPr="00CA795A">
        <w:rPr>
          <w:rFonts w:ascii="Times New Roman" w:eastAsia="Times New Roman" w:hAnsi="Times New Roman" w:cs="Times New Roman"/>
          <w:color w:val="000000"/>
          <w:sz w:val="28"/>
          <w:szCs w:val="28"/>
          <w:lang w:val="en-US"/>
        </w:rPr>
        <w:t>(Trường hợp đề nghị cấp lại giấy phép môi trường phải đánh giá tổng hợp các tác động từ việc thay đổi nội dung dự án đầu tư)</w:t>
      </w:r>
    </w:p>
    <w:p w14:paraId="1CAE9BBC" w14:textId="77777777" w:rsidR="00ED12BB" w:rsidRPr="00A91A06" w:rsidRDefault="00ED12BB" w:rsidP="00CA795A">
      <w:pPr>
        <w:widowControl w:val="0"/>
        <w:spacing w:before="240" w:line="259" w:lineRule="auto"/>
        <w:ind w:firstLine="567"/>
        <w:jc w:val="both"/>
        <w:rPr>
          <w:rFonts w:ascii="Times New Roman" w:eastAsia="Times New Roman" w:hAnsi="Times New Roman" w:cs="Times New Roman"/>
          <w:color w:val="000000"/>
          <w:sz w:val="28"/>
          <w:szCs w:val="28"/>
          <w:lang w:val="en-US"/>
        </w:rPr>
      </w:pPr>
      <w:r w:rsidRPr="00A91A06">
        <w:rPr>
          <w:rFonts w:ascii="Times New Roman" w:eastAsia="Times New Roman" w:hAnsi="Times New Roman" w:cs="Times New Roman"/>
          <w:color w:val="000000"/>
          <w:sz w:val="28"/>
          <w:szCs w:val="28"/>
          <w:lang w:val="en-US"/>
        </w:rPr>
        <w:t>1.2. Các công trình, biện pháp bảo vệ môi trường đề xuất thực hiện:</w:t>
      </w:r>
    </w:p>
    <w:p w14:paraId="71992F98" w14:textId="77777777" w:rsidR="00ED12BB" w:rsidRPr="00A91A06" w:rsidRDefault="00ED12BB" w:rsidP="00CA795A">
      <w:pPr>
        <w:widowControl w:val="0"/>
        <w:spacing w:before="240" w:line="259" w:lineRule="auto"/>
        <w:ind w:firstLine="567"/>
        <w:jc w:val="both"/>
        <w:rPr>
          <w:rFonts w:ascii="Times New Roman" w:eastAsia="Times New Roman" w:hAnsi="Times New Roman" w:cs="Times New Roman"/>
          <w:color w:val="000000"/>
          <w:sz w:val="28"/>
          <w:szCs w:val="28"/>
          <w:lang w:val="en-US"/>
        </w:rPr>
      </w:pPr>
      <w:r w:rsidRPr="00A91A06">
        <w:rPr>
          <w:rFonts w:ascii="Times New Roman" w:eastAsia="Times New Roman" w:hAnsi="Times New Roman" w:cs="Times New Roman"/>
          <w:color w:val="000000"/>
          <w:sz w:val="28"/>
          <w:szCs w:val="28"/>
          <w:lang w:val="en-US"/>
        </w:rPr>
        <w:t>- Về nước thải: Thuyết minh chi tiết về quy mô, công suất, công nghệ của công trình thu gom, xử lý nước thải sinh hoạt và nước thải công nghiệp (nếu có):</w:t>
      </w:r>
    </w:p>
    <w:p w14:paraId="1CC3D22E" w14:textId="17AFD6B1" w:rsidR="00ED12BB" w:rsidRPr="00706AFE" w:rsidRDefault="00ED12BB" w:rsidP="00CA795A">
      <w:pPr>
        <w:widowControl w:val="0"/>
        <w:spacing w:before="240" w:line="259" w:lineRule="auto"/>
        <w:ind w:firstLine="567"/>
        <w:jc w:val="both"/>
        <w:rPr>
          <w:rFonts w:ascii="Times New Roman" w:eastAsia="Times New Roman" w:hAnsi="Times New Roman" w:cs="Times New Roman"/>
          <w:color w:val="000000"/>
          <w:sz w:val="28"/>
          <w:szCs w:val="28"/>
          <w:lang w:val="en-US"/>
        </w:rPr>
      </w:pPr>
      <w:r w:rsidRPr="00A91A06">
        <w:rPr>
          <w:rFonts w:ascii="Times New Roman" w:eastAsia="Times New Roman" w:hAnsi="Times New Roman" w:cs="Times New Roman"/>
          <w:color w:val="000000"/>
          <w:sz w:val="28"/>
          <w:szCs w:val="28"/>
          <w:lang w:val="en-US"/>
        </w:rPr>
        <w:t>+ Công trình thu gom, xử lý nước thải sinh hoạt của từng nhà thầu thi công, xây dựng dự án, đảm bảo đạt quy chuẩn kỹ thuật về môi trường</w:t>
      </w:r>
      <w:r w:rsidR="00A91A06">
        <w:rPr>
          <w:rFonts w:ascii="Times New Roman" w:eastAsia="Times New Roman" w:hAnsi="Times New Roman" w:cs="Times New Roman"/>
          <w:color w:val="000000"/>
          <w:sz w:val="28"/>
          <w:szCs w:val="28"/>
          <w:lang w:val="en-US"/>
        </w:rPr>
        <w:t>;</w:t>
      </w:r>
    </w:p>
    <w:p w14:paraId="1F630136" w14:textId="09BCD39F" w:rsidR="00ED12BB" w:rsidRPr="00BE33FF" w:rsidRDefault="00ED12BB" w:rsidP="00CA795A">
      <w:pPr>
        <w:widowControl w:val="0"/>
        <w:spacing w:before="240" w:line="259" w:lineRule="auto"/>
        <w:ind w:firstLine="567"/>
        <w:jc w:val="both"/>
        <w:rPr>
          <w:rFonts w:ascii="Times New Roman" w:eastAsia="Times New Roman" w:hAnsi="Times New Roman" w:cs="Times New Roman"/>
          <w:color w:val="000000"/>
          <w:sz w:val="28"/>
          <w:szCs w:val="28"/>
          <w:lang w:val="en-US"/>
        </w:rPr>
      </w:pPr>
      <w:r w:rsidRPr="00BE33FF">
        <w:rPr>
          <w:rFonts w:ascii="Times New Roman" w:eastAsia="Times New Roman" w:hAnsi="Times New Roman" w:cs="Times New Roman"/>
          <w:color w:val="000000"/>
          <w:sz w:val="28"/>
          <w:szCs w:val="28"/>
          <w:lang w:val="en-US"/>
        </w:rPr>
        <w:t>+ Công trình thu gom, xử lý các loại chất thải lỏng khác như hóa chất thải, hóa chất súc rửa đường ống..., đảm bảo đạt quy chuẩn kỹ thuật về môi trường</w:t>
      </w:r>
      <w:r w:rsidR="00BC3996">
        <w:rPr>
          <w:rFonts w:ascii="Times New Roman" w:eastAsia="Times New Roman" w:hAnsi="Times New Roman" w:cs="Times New Roman"/>
          <w:color w:val="000000"/>
          <w:sz w:val="28"/>
          <w:szCs w:val="28"/>
          <w:lang w:val="en-US"/>
        </w:rPr>
        <w:t>;</w:t>
      </w:r>
    </w:p>
    <w:p w14:paraId="34322792" w14:textId="2C0F2087" w:rsidR="00ED12BB" w:rsidRPr="00A91A06" w:rsidRDefault="00ED12BB" w:rsidP="00CA795A">
      <w:pPr>
        <w:widowControl w:val="0"/>
        <w:spacing w:before="240" w:line="259" w:lineRule="auto"/>
        <w:ind w:firstLine="567"/>
        <w:jc w:val="both"/>
        <w:rPr>
          <w:rFonts w:ascii="Times New Roman" w:eastAsia="Times New Roman" w:hAnsi="Times New Roman" w:cs="Times New Roman"/>
          <w:color w:val="000000"/>
          <w:sz w:val="28"/>
          <w:szCs w:val="28"/>
          <w:lang w:val="en-US"/>
        </w:rPr>
      </w:pPr>
      <w:r w:rsidRPr="00A91A06">
        <w:rPr>
          <w:rFonts w:ascii="Times New Roman" w:eastAsia="Times New Roman" w:hAnsi="Times New Roman" w:cs="Times New Roman"/>
          <w:color w:val="000000"/>
          <w:sz w:val="28"/>
          <w:szCs w:val="28"/>
          <w:lang w:val="en-US"/>
        </w:rPr>
        <w:t>- Về rác thải sinh hoạt, chất thải xây dựng, chất thải rắn công nghiệp thông thường và chất thải nguy hại: Mô tả quy mô, vị trí, biện pháp bảo vệ môi trường của khu vực lưu giữ tạm thời các loại chất thải</w:t>
      </w:r>
      <w:r w:rsidR="00BC3996">
        <w:rPr>
          <w:rFonts w:ascii="Times New Roman" w:eastAsia="Times New Roman" w:hAnsi="Times New Roman" w:cs="Times New Roman"/>
          <w:color w:val="000000"/>
          <w:sz w:val="28"/>
          <w:szCs w:val="28"/>
          <w:lang w:val="en-US"/>
        </w:rPr>
        <w:t>;</w:t>
      </w:r>
    </w:p>
    <w:p w14:paraId="0324D34D" w14:textId="5B5FA37F" w:rsidR="00ED12BB" w:rsidRDefault="00ED12BB" w:rsidP="00CA795A">
      <w:pPr>
        <w:widowControl w:val="0"/>
        <w:spacing w:before="240" w:line="259" w:lineRule="auto"/>
        <w:ind w:firstLine="567"/>
        <w:jc w:val="both"/>
        <w:rPr>
          <w:rFonts w:ascii="Times New Roman" w:eastAsia="Times New Roman" w:hAnsi="Times New Roman" w:cs="Times New Roman"/>
          <w:color w:val="000000"/>
          <w:sz w:val="28"/>
          <w:szCs w:val="28"/>
          <w:lang w:val="en-US"/>
        </w:rPr>
      </w:pPr>
      <w:r w:rsidRPr="00A91A06">
        <w:rPr>
          <w:rFonts w:ascii="Times New Roman" w:eastAsia="Times New Roman" w:hAnsi="Times New Roman" w:cs="Times New Roman"/>
          <w:color w:val="000000"/>
          <w:sz w:val="28"/>
          <w:szCs w:val="28"/>
          <w:lang w:val="en-US"/>
        </w:rPr>
        <w:t>- Về bụi, khí thải: Các công trình, biện pháp giảm thiểu bụi, khí thải trong quá trình thi công xây dựng dự án, đảm bảo đạt quy chuẩn kỹ thuật về môi trường</w:t>
      </w:r>
      <w:r w:rsidR="00BC3996">
        <w:rPr>
          <w:rFonts w:ascii="Times New Roman" w:eastAsia="Times New Roman" w:hAnsi="Times New Roman" w:cs="Times New Roman"/>
          <w:color w:val="000000"/>
          <w:sz w:val="28"/>
          <w:szCs w:val="28"/>
          <w:lang w:val="en-US"/>
        </w:rPr>
        <w:t>;</w:t>
      </w:r>
    </w:p>
    <w:p w14:paraId="11B793C0" w14:textId="62787B3F" w:rsidR="00BC3996" w:rsidRPr="00A91A06" w:rsidRDefault="00BC3996" w:rsidP="00CA795A">
      <w:pPr>
        <w:widowControl w:val="0"/>
        <w:spacing w:before="240" w:line="259" w:lineRule="auto"/>
        <w:ind w:firstLine="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Về tiềng ồn, độ rung: Các công trình, biện pháp giảm thiểu tiếng ồn, độ rung do hoạt động của dự án;</w:t>
      </w:r>
    </w:p>
    <w:p w14:paraId="36CADA7C" w14:textId="12893336" w:rsidR="00ED12BB" w:rsidRPr="00A91A06" w:rsidRDefault="00ED12BB" w:rsidP="00CA795A">
      <w:pPr>
        <w:widowControl w:val="0"/>
        <w:spacing w:before="240" w:line="259" w:lineRule="auto"/>
        <w:ind w:firstLine="567"/>
        <w:jc w:val="both"/>
        <w:rPr>
          <w:rFonts w:ascii="Times New Roman" w:eastAsia="Times New Roman" w:hAnsi="Times New Roman" w:cs="Times New Roman"/>
          <w:color w:val="000000"/>
          <w:sz w:val="28"/>
          <w:szCs w:val="28"/>
          <w:lang w:val="en-US"/>
        </w:rPr>
      </w:pPr>
      <w:r w:rsidRPr="00A91A06">
        <w:rPr>
          <w:rFonts w:ascii="Times New Roman" w:eastAsia="Times New Roman" w:hAnsi="Times New Roman" w:cs="Times New Roman"/>
          <w:color w:val="000000"/>
          <w:sz w:val="28"/>
          <w:szCs w:val="28"/>
          <w:lang w:val="en-US"/>
        </w:rPr>
        <w:t>- Các biện pháp bảo vệ môi trường khác (nếu có).</w:t>
      </w:r>
    </w:p>
    <w:p w14:paraId="347E4FFF" w14:textId="6593DF87" w:rsidR="006E2CD9" w:rsidRPr="00CA795A" w:rsidRDefault="006E2CD9" w:rsidP="00CA795A">
      <w:pPr>
        <w:widowControl w:val="0"/>
        <w:spacing w:before="240" w:line="259" w:lineRule="auto"/>
        <w:ind w:firstLine="567"/>
        <w:jc w:val="both"/>
        <w:rPr>
          <w:rFonts w:ascii="Times New Roman" w:eastAsia="Times New Roman" w:hAnsi="Times New Roman" w:cs="Times New Roman"/>
          <w:color w:val="000000"/>
          <w:sz w:val="28"/>
          <w:szCs w:val="28"/>
          <w:lang w:val="en-US"/>
        </w:rPr>
      </w:pPr>
      <w:r w:rsidRPr="00CA795A">
        <w:rPr>
          <w:rFonts w:ascii="Times New Roman" w:eastAsia="Times New Roman" w:hAnsi="Times New Roman" w:cs="Times New Roman"/>
          <w:color w:val="000000"/>
          <w:sz w:val="28"/>
          <w:szCs w:val="28"/>
          <w:lang w:val="en-US"/>
        </w:rPr>
        <w:t>(Trường hợp có thay đổi công trình bảo vệ môi trường khi đề nghị cấp lại giấy phép môi trường, phải liệt kê đầy đủ các công trình bảo vệ môi trường dự kiến thay đổi)</w:t>
      </w:r>
    </w:p>
    <w:p w14:paraId="1F2C92A7" w14:textId="77777777" w:rsidR="00ED12BB" w:rsidRPr="006909F9" w:rsidRDefault="00ED12BB" w:rsidP="00CA795A">
      <w:pPr>
        <w:spacing w:before="20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lastRenderedPageBreak/>
        <w:t>2. Đánh giá tác động và đề xuất các biện pháp, công trình bảo vệ môi trường trong giai đoạn dự án đi vào vận hành</w:t>
      </w:r>
    </w:p>
    <w:p w14:paraId="0C02E5B7" w14:textId="77777777" w:rsidR="00ED12BB" w:rsidRPr="00A91A06" w:rsidRDefault="00ED12BB" w:rsidP="00CA795A">
      <w:pPr>
        <w:widowControl w:val="0"/>
        <w:spacing w:before="200" w:line="240" w:lineRule="auto"/>
        <w:ind w:firstLine="567"/>
        <w:jc w:val="both"/>
        <w:rPr>
          <w:rFonts w:ascii="Times New Roman" w:eastAsia="Times New Roman" w:hAnsi="Times New Roman" w:cs="Times New Roman"/>
          <w:color w:val="000000"/>
          <w:sz w:val="28"/>
          <w:szCs w:val="28"/>
          <w:lang w:val="en-US"/>
        </w:rPr>
      </w:pPr>
      <w:r w:rsidRPr="00A91A06">
        <w:rPr>
          <w:rFonts w:ascii="Times New Roman" w:eastAsia="Times New Roman" w:hAnsi="Times New Roman" w:cs="Times New Roman"/>
          <w:color w:val="000000"/>
          <w:sz w:val="28"/>
          <w:szCs w:val="28"/>
          <w:lang w:val="en-US"/>
        </w:rPr>
        <w:t>2.1. Đánh giá, dự báo các tác động:</w:t>
      </w:r>
    </w:p>
    <w:p w14:paraId="6633572C" w14:textId="7F1031C6" w:rsidR="00ED12BB" w:rsidRPr="006672E4" w:rsidRDefault="00ED12BB" w:rsidP="00CA795A">
      <w:pPr>
        <w:widowControl w:val="0"/>
        <w:spacing w:before="200" w:line="240" w:lineRule="auto"/>
        <w:ind w:firstLine="567"/>
        <w:jc w:val="both"/>
        <w:rPr>
          <w:rFonts w:ascii="Times New Roman" w:eastAsia="Times New Roman" w:hAnsi="Times New Roman" w:cs="Times New Roman"/>
          <w:color w:val="000000"/>
          <w:spacing w:val="-4"/>
          <w:sz w:val="28"/>
          <w:szCs w:val="28"/>
          <w:lang w:val="en-US"/>
        </w:rPr>
      </w:pPr>
      <w:r w:rsidRPr="006672E4">
        <w:rPr>
          <w:rFonts w:ascii="Times New Roman" w:eastAsia="Times New Roman" w:hAnsi="Times New Roman" w:cs="Times New Roman"/>
          <w:color w:val="000000"/>
          <w:spacing w:val="-4"/>
          <w:sz w:val="28"/>
          <w:szCs w:val="28"/>
          <w:lang w:val="en-US"/>
        </w:rPr>
        <w:t xml:space="preserve">- Đánh giá, dự báo tác động của các nguồn phát sinh chất thải (chất thải rắn, chất thải nguy hại, bụi, khí thải, nước thải công nghiệp, nước thải sinh hoạt, các loại chất thải lỏng khác). Mỗi tác động phải được cụ thể hóa về thải lượng, tải lượng và nồng độ của tất cả các thông số chất thải đặc trưng cho dự án và so sánh với các quy chuẩn kỹ thuật hiện hành hoặc </w:t>
      </w:r>
      <w:r w:rsidR="002570BE" w:rsidRPr="006672E4">
        <w:rPr>
          <w:rFonts w:ascii="Times New Roman" w:eastAsia="Times New Roman" w:hAnsi="Times New Roman" w:cs="Times New Roman"/>
          <w:color w:val="000000"/>
          <w:spacing w:val="-4"/>
          <w:sz w:val="28"/>
          <w:szCs w:val="28"/>
          <w:lang w:val="en-US"/>
        </w:rPr>
        <w:t xml:space="preserve">khả năng </w:t>
      </w:r>
      <w:r w:rsidRPr="006672E4">
        <w:rPr>
          <w:rFonts w:ascii="Times New Roman" w:eastAsia="Times New Roman" w:hAnsi="Times New Roman" w:cs="Times New Roman"/>
          <w:color w:val="000000"/>
          <w:spacing w:val="-4"/>
          <w:sz w:val="28"/>
          <w:szCs w:val="28"/>
          <w:lang w:val="en-US"/>
        </w:rPr>
        <w:t>chịu tải của môi trường tiếp nhận (nếu có).</w:t>
      </w:r>
    </w:p>
    <w:p w14:paraId="5AA42DF1" w14:textId="2B5275B0" w:rsidR="00ED12BB" w:rsidRPr="00A91A06" w:rsidRDefault="00ED12BB" w:rsidP="00CA795A">
      <w:pPr>
        <w:widowControl w:val="0"/>
        <w:spacing w:before="200" w:line="240" w:lineRule="auto"/>
        <w:ind w:firstLine="567"/>
        <w:jc w:val="both"/>
        <w:rPr>
          <w:rFonts w:ascii="Times New Roman" w:eastAsia="Times New Roman" w:hAnsi="Times New Roman" w:cs="Times New Roman"/>
          <w:color w:val="000000"/>
          <w:sz w:val="28"/>
          <w:szCs w:val="28"/>
          <w:lang w:val="en-US"/>
        </w:rPr>
      </w:pPr>
      <w:r w:rsidRPr="00A91A06">
        <w:rPr>
          <w:rFonts w:ascii="Times New Roman" w:eastAsia="Times New Roman" w:hAnsi="Times New Roman" w:cs="Times New Roman"/>
          <w:color w:val="000000"/>
          <w:sz w:val="28"/>
          <w:szCs w:val="28"/>
          <w:lang w:val="en-US"/>
        </w:rPr>
        <w:t>- Đánh giá, dự báo tác động của các nguồn không liên quan đến chất thải (tiếng ồn, độ rung).</w:t>
      </w:r>
    </w:p>
    <w:p w14:paraId="67835329" w14:textId="77777777" w:rsidR="00ED12BB" w:rsidRPr="00A91A06" w:rsidRDefault="00ED12BB" w:rsidP="00CA795A">
      <w:pPr>
        <w:widowControl w:val="0"/>
        <w:spacing w:before="200" w:line="240" w:lineRule="auto"/>
        <w:ind w:firstLine="567"/>
        <w:jc w:val="both"/>
        <w:rPr>
          <w:rFonts w:ascii="Times New Roman" w:eastAsia="Times New Roman" w:hAnsi="Times New Roman" w:cs="Times New Roman"/>
          <w:color w:val="000000"/>
          <w:sz w:val="28"/>
          <w:szCs w:val="28"/>
          <w:lang w:val="en-US"/>
        </w:rPr>
      </w:pPr>
      <w:r w:rsidRPr="00A91A06">
        <w:rPr>
          <w:rFonts w:ascii="Times New Roman" w:eastAsia="Times New Roman" w:hAnsi="Times New Roman" w:cs="Times New Roman"/>
          <w:color w:val="000000"/>
          <w:sz w:val="28"/>
          <w:szCs w:val="28"/>
          <w:lang w:val="en-US"/>
        </w:rPr>
        <w:t>- Đối với dự án đầu tư vào khu công nghiệp, phải đánh giá bổ sung tác động từ việc phát sinh nước thải của dự án đối với hiện trạng thu gom, xử lý nước thải hiện hữu của khu công nghiệp; đánh giá khả năng tiếp nhận, xử lý của công trình xử lý nước thải hiện hữu của khu công nghiệp đối với khối lượng nước thải phát sinh lớn nhất từ hoạt động của dự án đầu tư.</w:t>
      </w:r>
    </w:p>
    <w:p w14:paraId="341A3937" w14:textId="77777777" w:rsidR="00ED12BB" w:rsidRPr="00A91A06" w:rsidRDefault="00ED12BB" w:rsidP="00CA795A">
      <w:pPr>
        <w:widowControl w:val="0"/>
        <w:spacing w:before="200" w:line="240" w:lineRule="auto"/>
        <w:ind w:firstLine="567"/>
        <w:jc w:val="both"/>
        <w:rPr>
          <w:rFonts w:ascii="Times New Roman" w:eastAsia="Times New Roman" w:hAnsi="Times New Roman" w:cs="Times New Roman"/>
          <w:color w:val="000000"/>
          <w:sz w:val="28"/>
          <w:szCs w:val="28"/>
          <w:lang w:val="en-US"/>
        </w:rPr>
      </w:pPr>
      <w:r w:rsidRPr="008D3C03">
        <w:rPr>
          <w:rFonts w:ascii="Times New Roman" w:eastAsia="Times New Roman" w:hAnsi="Times New Roman" w:cs="Times New Roman"/>
          <w:color w:val="000000"/>
          <w:sz w:val="28"/>
          <w:szCs w:val="28"/>
          <w:lang w:val="en-US"/>
        </w:rPr>
        <w:t>- Đối với dự án đầu tư khai thác cát, sỏi và khoáng sản khác trên sông, suối, kênh, rạch, hồ chứa và vùng cửa sông, ven biển phải đánh giá tác động tới lòng, bờ, bãi sông, dòng chảy theo quy định của pháp luật.</w:t>
      </w:r>
    </w:p>
    <w:p w14:paraId="6D11CD57" w14:textId="487E9F24" w:rsidR="00ED12BB" w:rsidRPr="00A91A06" w:rsidRDefault="00ED12BB" w:rsidP="00CA795A">
      <w:pPr>
        <w:widowControl w:val="0"/>
        <w:spacing w:before="200" w:line="240" w:lineRule="auto"/>
        <w:ind w:firstLine="567"/>
        <w:jc w:val="both"/>
        <w:rPr>
          <w:rFonts w:ascii="Times New Roman" w:eastAsia="Times New Roman" w:hAnsi="Times New Roman" w:cs="Times New Roman"/>
          <w:color w:val="000000"/>
          <w:sz w:val="28"/>
          <w:szCs w:val="28"/>
          <w:lang w:val="en-US"/>
        </w:rPr>
      </w:pPr>
      <w:r w:rsidRPr="00A91A06">
        <w:rPr>
          <w:rFonts w:ascii="Times New Roman" w:eastAsia="Times New Roman" w:hAnsi="Times New Roman" w:cs="Times New Roman"/>
          <w:color w:val="000000"/>
          <w:sz w:val="28"/>
          <w:szCs w:val="28"/>
          <w:lang w:val="en-US"/>
        </w:rPr>
        <w:t>- Đối với dự án đầu tư có hoạt động xả nước thải vào công trình thủy lợi phải có đánh giá tác động và biện pháp bảo vệ môi trường đối với nguồn nước công trình thủy lợi.</w:t>
      </w:r>
    </w:p>
    <w:p w14:paraId="3CAC0344" w14:textId="773B4B15" w:rsidR="006706B0" w:rsidRPr="00A91A06" w:rsidRDefault="006706B0" w:rsidP="00CA795A">
      <w:pPr>
        <w:widowControl w:val="0"/>
        <w:spacing w:before="200" w:line="240" w:lineRule="auto"/>
        <w:ind w:firstLine="567"/>
        <w:jc w:val="both"/>
        <w:rPr>
          <w:rFonts w:ascii="Times New Roman" w:eastAsia="Times New Roman" w:hAnsi="Times New Roman" w:cs="Times New Roman"/>
          <w:color w:val="000000"/>
          <w:sz w:val="28"/>
          <w:szCs w:val="28"/>
          <w:lang w:val="en-US"/>
        </w:rPr>
      </w:pPr>
      <w:r w:rsidRPr="00A91A06">
        <w:rPr>
          <w:rFonts w:ascii="Times New Roman" w:eastAsia="Times New Roman" w:hAnsi="Times New Roman" w:cs="Times New Roman"/>
          <w:color w:val="000000"/>
          <w:sz w:val="28"/>
          <w:szCs w:val="28"/>
          <w:lang w:val="en-US"/>
        </w:rPr>
        <w:t xml:space="preserve">- Kết quả </w:t>
      </w:r>
      <w:r w:rsidRPr="00A91A06">
        <w:rPr>
          <w:rFonts w:ascii="Times New Roman" w:eastAsia="Times New Roman" w:hAnsi="Times New Roman" w:cs="Times New Roman"/>
          <w:color w:val="000000" w:themeColor="text1"/>
          <w:sz w:val="28"/>
          <w:szCs w:val="28"/>
        </w:rPr>
        <w:t>tính toán của mô hình phát tán chất ô nhiễm, sự cố môi trường đối với dự án đầu tư xả trực tiếp ra môi trường từ 10.000 m</w:t>
      </w:r>
      <w:r w:rsidRPr="00A91A06">
        <w:rPr>
          <w:rFonts w:ascii="Times New Roman" w:eastAsia="Times New Roman" w:hAnsi="Times New Roman" w:cs="Times New Roman"/>
          <w:color w:val="000000" w:themeColor="text1"/>
          <w:sz w:val="28"/>
          <w:szCs w:val="28"/>
          <w:vertAlign w:val="superscript"/>
        </w:rPr>
        <w:t>3</w:t>
      </w:r>
      <w:r w:rsidRPr="00A91A06">
        <w:rPr>
          <w:rFonts w:ascii="Times New Roman" w:eastAsia="Times New Roman" w:hAnsi="Times New Roman" w:cs="Times New Roman"/>
          <w:color w:val="000000" w:themeColor="text1"/>
          <w:sz w:val="28"/>
          <w:szCs w:val="28"/>
        </w:rPr>
        <w:t>/ngày (24 giờ) nước thải trở lên (trừ nước làm mát thiết bị, nước nuôi trồng thủy sản) hoặc xả bụi, khí thải có lưu lượng từ 200.000 m</w:t>
      </w:r>
      <w:r w:rsidRPr="00A91A06">
        <w:rPr>
          <w:rFonts w:ascii="Times New Roman" w:eastAsia="Times New Roman" w:hAnsi="Times New Roman" w:cs="Times New Roman"/>
          <w:color w:val="000000" w:themeColor="text1"/>
          <w:sz w:val="28"/>
          <w:szCs w:val="28"/>
          <w:vertAlign w:val="superscript"/>
        </w:rPr>
        <w:t>3</w:t>
      </w:r>
      <w:r w:rsidRPr="00A91A06">
        <w:rPr>
          <w:rFonts w:ascii="Times New Roman" w:eastAsia="Times New Roman" w:hAnsi="Times New Roman" w:cs="Times New Roman"/>
          <w:color w:val="000000" w:themeColor="text1"/>
          <w:sz w:val="28"/>
          <w:szCs w:val="28"/>
        </w:rPr>
        <w:t>/giờ trở lên, trừ trường hợp dự án đầu tư không thay đổi nội dung liên quan đến hoạt động xả nước thải, bụi, khí thải so với giấy phép môi trường đã được cấp (khi đề xuất cấp lại giấy phép môi trường).</w:t>
      </w:r>
    </w:p>
    <w:p w14:paraId="084B82D3" w14:textId="1D73C118" w:rsidR="006E2CD9" w:rsidRPr="00CA795A" w:rsidRDefault="006E2CD9" w:rsidP="00CA795A">
      <w:pPr>
        <w:widowControl w:val="0"/>
        <w:spacing w:before="200" w:line="240" w:lineRule="auto"/>
        <w:ind w:firstLine="567"/>
        <w:jc w:val="both"/>
        <w:rPr>
          <w:rFonts w:ascii="Times New Roman" w:eastAsia="Times New Roman" w:hAnsi="Times New Roman" w:cs="Times New Roman"/>
          <w:color w:val="000000"/>
          <w:sz w:val="28"/>
          <w:szCs w:val="28"/>
          <w:lang w:val="en-US"/>
        </w:rPr>
      </w:pPr>
      <w:r w:rsidRPr="00CA795A">
        <w:rPr>
          <w:rFonts w:ascii="Times New Roman" w:eastAsia="Times New Roman" w:hAnsi="Times New Roman" w:cs="Times New Roman"/>
          <w:color w:val="000000"/>
          <w:sz w:val="28"/>
          <w:szCs w:val="28"/>
          <w:lang w:val="en-US"/>
        </w:rPr>
        <w:t>(Trường hợp đề nghị cấp lại giấy phép môi trường phải đánh giá tổng hợp các tác động từ việc thay đổi nội dung dự án đầu tư)</w:t>
      </w:r>
      <w:r w:rsidR="00A91A06" w:rsidRPr="00CA795A">
        <w:rPr>
          <w:rFonts w:ascii="Times New Roman" w:eastAsia="Times New Roman" w:hAnsi="Times New Roman" w:cs="Times New Roman"/>
          <w:color w:val="000000"/>
          <w:sz w:val="28"/>
          <w:szCs w:val="28"/>
          <w:lang w:val="en-US"/>
        </w:rPr>
        <w:t>.</w:t>
      </w:r>
    </w:p>
    <w:p w14:paraId="5EFF850E" w14:textId="77777777" w:rsidR="00ED12BB" w:rsidRPr="00BE33FF" w:rsidRDefault="00ED12BB" w:rsidP="00CA795A">
      <w:pPr>
        <w:widowControl w:val="0"/>
        <w:spacing w:before="200" w:line="240" w:lineRule="auto"/>
        <w:ind w:firstLine="567"/>
        <w:jc w:val="both"/>
        <w:rPr>
          <w:rFonts w:ascii="Times New Roman" w:eastAsia="Times New Roman" w:hAnsi="Times New Roman" w:cs="Times New Roman"/>
          <w:color w:val="000000"/>
          <w:sz w:val="28"/>
          <w:szCs w:val="28"/>
          <w:lang w:val="en-US"/>
        </w:rPr>
      </w:pPr>
      <w:r w:rsidRPr="00BE33FF">
        <w:rPr>
          <w:rFonts w:ascii="Times New Roman" w:eastAsia="Times New Roman" w:hAnsi="Times New Roman" w:cs="Times New Roman"/>
          <w:color w:val="000000"/>
          <w:sz w:val="28"/>
          <w:szCs w:val="28"/>
          <w:lang w:val="en-US"/>
        </w:rPr>
        <w:t>2.2. Các công trình, biện pháp bảo vệ môi trường đề xuất thực hiện:</w:t>
      </w:r>
    </w:p>
    <w:p w14:paraId="0BA04D12" w14:textId="77777777" w:rsidR="00ED12BB" w:rsidRPr="00A91A06" w:rsidRDefault="00ED12BB" w:rsidP="00CA795A">
      <w:pPr>
        <w:widowControl w:val="0"/>
        <w:spacing w:before="200" w:line="240" w:lineRule="auto"/>
        <w:ind w:firstLine="567"/>
        <w:jc w:val="both"/>
        <w:rPr>
          <w:rFonts w:ascii="Times New Roman" w:eastAsia="Times New Roman" w:hAnsi="Times New Roman" w:cs="Times New Roman"/>
          <w:color w:val="000000"/>
          <w:sz w:val="28"/>
          <w:szCs w:val="28"/>
          <w:lang w:val="en-US"/>
        </w:rPr>
      </w:pPr>
      <w:r w:rsidRPr="00A91A06">
        <w:rPr>
          <w:rFonts w:ascii="Times New Roman" w:eastAsia="Times New Roman" w:hAnsi="Times New Roman" w:cs="Times New Roman"/>
          <w:color w:val="000000"/>
          <w:sz w:val="28"/>
          <w:szCs w:val="28"/>
          <w:lang w:val="en-US"/>
        </w:rPr>
        <w:t>Yêu cầu chung: Trên cơ sở kết quả đánh giá các tác động tại Mục 2.1, hiện trạng và khả năng tiếp nhận nước thải của nguồn nước, chủ dự án đầu tư phải căn cứ vào từng loại chất thải phát sinh (với lưu lượng và nồng độ các thông số ô nhiễm đặc trưng) để đề xuất lựa chọn các thiết bị, công nghệ xử lý chất thải phù hợp, đảm bảo đáp ứng yêu cầu bảo vệ môi trường quy định.</w:t>
      </w:r>
    </w:p>
    <w:p w14:paraId="1FB95CFE" w14:textId="5BC8D4DC" w:rsidR="00ED12BB" w:rsidRPr="00A91A06" w:rsidRDefault="00ED12BB" w:rsidP="00CA795A">
      <w:pPr>
        <w:widowControl w:val="0"/>
        <w:spacing w:before="200" w:line="240" w:lineRule="auto"/>
        <w:ind w:firstLine="567"/>
        <w:jc w:val="both"/>
        <w:rPr>
          <w:rFonts w:ascii="Times New Roman" w:eastAsia="Times New Roman" w:hAnsi="Times New Roman" w:cs="Times New Roman"/>
          <w:color w:val="000000"/>
          <w:sz w:val="28"/>
          <w:szCs w:val="28"/>
          <w:lang w:val="en-US"/>
        </w:rPr>
      </w:pPr>
      <w:r w:rsidRPr="00A91A06">
        <w:rPr>
          <w:rFonts w:ascii="Times New Roman" w:eastAsia="Times New Roman" w:hAnsi="Times New Roman" w:cs="Times New Roman"/>
          <w:color w:val="000000"/>
          <w:sz w:val="28"/>
          <w:szCs w:val="28"/>
          <w:lang w:val="en-US"/>
        </w:rPr>
        <w:t>a) Về công trình</w:t>
      </w:r>
      <w:r w:rsidR="00BC3996">
        <w:rPr>
          <w:rFonts w:ascii="Times New Roman" w:eastAsia="Times New Roman" w:hAnsi="Times New Roman" w:cs="Times New Roman"/>
          <w:color w:val="000000"/>
          <w:sz w:val="28"/>
          <w:szCs w:val="28"/>
          <w:lang w:val="en-US"/>
        </w:rPr>
        <w:t>, biện pháp</w:t>
      </w:r>
      <w:r w:rsidRPr="00A91A06">
        <w:rPr>
          <w:rFonts w:ascii="Times New Roman" w:eastAsia="Times New Roman" w:hAnsi="Times New Roman" w:cs="Times New Roman"/>
          <w:color w:val="000000"/>
          <w:sz w:val="28"/>
          <w:szCs w:val="28"/>
          <w:lang w:val="en-US"/>
        </w:rPr>
        <w:t xml:space="preserve"> xử lý nước thải (bao gồm: các công trình xử lý nước thải sinh hoạt, nước thải công nghiệp và các loại chất thải lỏng khác):</w:t>
      </w:r>
    </w:p>
    <w:p w14:paraId="2531519E" w14:textId="77777777" w:rsidR="00ED12BB" w:rsidRPr="009D4FA3" w:rsidRDefault="00ED12BB" w:rsidP="00826A7F">
      <w:pPr>
        <w:widowControl w:val="0"/>
        <w:spacing w:before="140" w:line="240" w:lineRule="auto"/>
        <w:ind w:firstLine="567"/>
        <w:jc w:val="both"/>
        <w:rPr>
          <w:rFonts w:ascii="Times New Roman" w:eastAsia="Times New Roman" w:hAnsi="Times New Roman" w:cs="Times New Roman"/>
          <w:color w:val="000000"/>
          <w:spacing w:val="-2"/>
          <w:sz w:val="28"/>
          <w:szCs w:val="28"/>
          <w:lang w:val="en-US"/>
        </w:rPr>
      </w:pPr>
      <w:r w:rsidRPr="009D4FA3">
        <w:rPr>
          <w:rFonts w:ascii="Times New Roman" w:eastAsia="Times New Roman" w:hAnsi="Times New Roman" w:cs="Times New Roman"/>
          <w:color w:val="000000"/>
          <w:spacing w:val="-2"/>
          <w:sz w:val="28"/>
          <w:szCs w:val="28"/>
          <w:lang w:val="en-US"/>
        </w:rPr>
        <w:lastRenderedPageBreak/>
        <w:t>- Thuyết minh chi tiết về quy mô, công suất, quy trình vận hành, hóa chất, chất xúc tác sử dụng của từng công trình xử lý nước thải dự kiến xây dựng hoặc hệ thống thiết bị xử lý nước thải đồng bộ, hợp khối (có sơ đồ minh họa quy trình công nghệ xử lý); yêu cầu về quy chuẩn, tiêu chuẩn (nếu có) áp dụng đối với nước thải sau xử lý; CO/CQ của hệ thống thiết bị xử lý nước thải đồng bộ, hợp khối (nếu có).</w:t>
      </w:r>
    </w:p>
    <w:p w14:paraId="7014EFF7" w14:textId="77777777" w:rsidR="00ED12BB" w:rsidRPr="00A91A06" w:rsidRDefault="00ED12BB" w:rsidP="00826A7F">
      <w:pPr>
        <w:widowControl w:val="0"/>
        <w:spacing w:before="140" w:line="240" w:lineRule="auto"/>
        <w:ind w:firstLine="567"/>
        <w:jc w:val="both"/>
        <w:rPr>
          <w:rFonts w:ascii="Times New Roman" w:eastAsia="Times New Roman" w:hAnsi="Times New Roman" w:cs="Times New Roman"/>
          <w:color w:val="000000"/>
          <w:sz w:val="28"/>
          <w:szCs w:val="28"/>
          <w:lang w:val="en-US"/>
        </w:rPr>
      </w:pPr>
      <w:r w:rsidRPr="00A91A06">
        <w:rPr>
          <w:rFonts w:ascii="Times New Roman" w:eastAsia="Times New Roman" w:hAnsi="Times New Roman" w:cs="Times New Roman"/>
          <w:color w:val="000000"/>
          <w:sz w:val="28"/>
          <w:szCs w:val="28"/>
          <w:lang w:val="en-US"/>
        </w:rPr>
        <w:t>- Các thông số cơ bản của từng hạng mục và của cả công trình xử lý nước thải, kèm theo bản vẽ thiết kế cơ sở hoặc thiết kế bản vẽ thi công đối với dự án chỉ yêu cầu thiết kế một bước (sau đây gọi tắt là bản vẽ thiết kế, đính kèm tại Phụ lục của báo cáo).</w:t>
      </w:r>
    </w:p>
    <w:p w14:paraId="6E46C133" w14:textId="69FD5723" w:rsidR="00ED12BB" w:rsidRDefault="00ED12BB" w:rsidP="00826A7F">
      <w:pPr>
        <w:widowControl w:val="0"/>
        <w:spacing w:before="140" w:line="240" w:lineRule="auto"/>
        <w:ind w:firstLine="567"/>
        <w:jc w:val="both"/>
        <w:rPr>
          <w:rFonts w:ascii="Times New Roman" w:eastAsia="Times New Roman" w:hAnsi="Times New Roman" w:cs="Times New Roman"/>
          <w:color w:val="000000"/>
          <w:sz w:val="28"/>
          <w:szCs w:val="28"/>
          <w:lang w:val="en-US"/>
        </w:rPr>
      </w:pPr>
      <w:r w:rsidRPr="00A91A06">
        <w:rPr>
          <w:rFonts w:ascii="Times New Roman" w:eastAsia="Times New Roman" w:hAnsi="Times New Roman" w:cs="Times New Roman"/>
          <w:color w:val="000000"/>
          <w:sz w:val="28"/>
          <w:szCs w:val="28"/>
          <w:lang w:val="en-US"/>
        </w:rPr>
        <w:t>- Các thiết bị, hệ thống quan trắc nước thải tự động, liên tục (nếu có). CO/CQ và phiếu kiểm định, hiệu chuẩn hoặc thử nghiệm của thiết bị, hệ thống quan trắc nước thải tự động, liên tục (nếu có).</w:t>
      </w:r>
    </w:p>
    <w:p w14:paraId="239D7A32" w14:textId="77777777" w:rsidR="00826A7F" w:rsidRDefault="00BC3996" w:rsidP="00826A7F">
      <w:pPr>
        <w:widowControl w:val="0"/>
        <w:spacing w:before="140" w:line="240" w:lineRule="auto"/>
        <w:ind w:firstLine="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Mô tả các biện pháp xử lý nước thải khác (nếu có).</w:t>
      </w:r>
    </w:p>
    <w:p w14:paraId="2B6EC614" w14:textId="5D766F6C" w:rsidR="00ED12BB" w:rsidRPr="00A91A06" w:rsidRDefault="00ED12BB" w:rsidP="00826A7F">
      <w:pPr>
        <w:widowControl w:val="0"/>
        <w:spacing w:before="140" w:line="240" w:lineRule="auto"/>
        <w:ind w:firstLine="567"/>
        <w:jc w:val="both"/>
        <w:rPr>
          <w:rFonts w:ascii="Times New Roman" w:eastAsia="Times New Roman" w:hAnsi="Times New Roman" w:cs="Times New Roman"/>
          <w:color w:val="000000"/>
          <w:sz w:val="28"/>
          <w:szCs w:val="28"/>
          <w:lang w:val="en-US"/>
        </w:rPr>
      </w:pPr>
      <w:r w:rsidRPr="00A91A06">
        <w:rPr>
          <w:rFonts w:ascii="Times New Roman" w:eastAsia="Times New Roman" w:hAnsi="Times New Roman" w:cs="Times New Roman"/>
          <w:color w:val="000000"/>
          <w:sz w:val="28"/>
          <w:szCs w:val="28"/>
          <w:lang w:val="en-US"/>
        </w:rPr>
        <w:t>b) Về công trình</w:t>
      </w:r>
      <w:r w:rsidR="00BC3996">
        <w:rPr>
          <w:rFonts w:ascii="Times New Roman" w:eastAsia="Times New Roman" w:hAnsi="Times New Roman" w:cs="Times New Roman"/>
          <w:color w:val="000000"/>
          <w:sz w:val="28"/>
          <w:szCs w:val="28"/>
          <w:lang w:val="en-US"/>
        </w:rPr>
        <w:t>, biện pháp</w:t>
      </w:r>
      <w:r w:rsidRPr="00A91A06">
        <w:rPr>
          <w:rFonts w:ascii="Times New Roman" w:eastAsia="Times New Roman" w:hAnsi="Times New Roman" w:cs="Times New Roman"/>
          <w:color w:val="000000"/>
          <w:sz w:val="28"/>
          <w:szCs w:val="28"/>
          <w:lang w:val="en-US"/>
        </w:rPr>
        <w:t xml:space="preserve"> xử lý bụi, khí thải:</w:t>
      </w:r>
    </w:p>
    <w:p w14:paraId="53B1AD2E" w14:textId="4FCC1094" w:rsidR="00ED12BB" w:rsidRPr="00706AFE" w:rsidRDefault="00ED12BB" w:rsidP="00826A7F">
      <w:pPr>
        <w:widowControl w:val="0"/>
        <w:spacing w:before="140" w:line="240" w:lineRule="auto"/>
        <w:ind w:firstLine="567"/>
        <w:jc w:val="both"/>
        <w:rPr>
          <w:rFonts w:ascii="Times New Roman" w:eastAsia="Times New Roman" w:hAnsi="Times New Roman" w:cs="Times New Roman"/>
          <w:color w:val="000000"/>
          <w:sz w:val="28"/>
          <w:szCs w:val="28"/>
          <w:lang w:val="en-US"/>
        </w:rPr>
      </w:pPr>
      <w:r w:rsidRPr="00A91A06">
        <w:rPr>
          <w:rFonts w:ascii="Times New Roman" w:eastAsia="Times New Roman" w:hAnsi="Times New Roman" w:cs="Times New Roman"/>
          <w:color w:val="000000"/>
          <w:sz w:val="28"/>
          <w:szCs w:val="28"/>
          <w:lang w:val="en-US"/>
        </w:rPr>
        <w:t>- Thuyết minh chi tiết về quy mô, công suất, quy trình vận hành, hóa chất, chất xúc tác sử dụng của từng công trình xử lý bụi, khí thải; yêu cầu về quy chuẩn, tiêu chuẩn (nếu có) áp dụng đối với bụi, khí thải sau xử lý. CO/CQ của hệ thống thiết bị xử lý khí thải đồng bộ, hợp khối (nếu có</w:t>
      </w:r>
      <w:r w:rsidR="00A91A06" w:rsidRPr="00A91A06">
        <w:rPr>
          <w:rFonts w:ascii="Times New Roman" w:eastAsia="Times New Roman" w:hAnsi="Times New Roman" w:cs="Times New Roman"/>
          <w:color w:val="000000"/>
          <w:sz w:val="28"/>
          <w:szCs w:val="28"/>
          <w:lang w:val="en-US"/>
        </w:rPr>
        <w:t>)</w:t>
      </w:r>
      <w:r w:rsidR="00A91A06">
        <w:rPr>
          <w:rFonts w:ascii="Times New Roman" w:eastAsia="Times New Roman" w:hAnsi="Times New Roman" w:cs="Times New Roman"/>
          <w:color w:val="000000"/>
          <w:sz w:val="28"/>
          <w:szCs w:val="28"/>
          <w:lang w:val="en-US"/>
        </w:rPr>
        <w:t>;</w:t>
      </w:r>
    </w:p>
    <w:p w14:paraId="624D953A" w14:textId="77777777" w:rsidR="00ED12BB" w:rsidRPr="00BE33FF" w:rsidRDefault="00ED12BB" w:rsidP="00826A7F">
      <w:pPr>
        <w:widowControl w:val="0"/>
        <w:spacing w:before="140" w:line="240" w:lineRule="auto"/>
        <w:ind w:firstLine="567"/>
        <w:jc w:val="both"/>
        <w:rPr>
          <w:rFonts w:ascii="Times New Roman" w:eastAsia="Times New Roman" w:hAnsi="Times New Roman" w:cs="Times New Roman"/>
          <w:color w:val="000000"/>
          <w:sz w:val="28"/>
          <w:szCs w:val="28"/>
          <w:lang w:val="en-US"/>
        </w:rPr>
      </w:pPr>
      <w:r w:rsidRPr="00BE33FF">
        <w:rPr>
          <w:rFonts w:ascii="Times New Roman" w:eastAsia="Times New Roman" w:hAnsi="Times New Roman" w:cs="Times New Roman"/>
          <w:color w:val="000000"/>
          <w:sz w:val="28"/>
          <w:szCs w:val="28"/>
          <w:lang w:val="en-US"/>
        </w:rPr>
        <w:t>- Các thông số cơ bản của từng hạng mục và của cả công trình xử lý bụi, khí thải, kèm theo bản vẽ thiết kế (đính kèm tại Phụ lục báo cáo);</w:t>
      </w:r>
    </w:p>
    <w:p w14:paraId="5562B1E7" w14:textId="55B0E030" w:rsidR="00ED12BB" w:rsidRDefault="00ED12BB" w:rsidP="00826A7F">
      <w:pPr>
        <w:widowControl w:val="0"/>
        <w:spacing w:before="140" w:line="240" w:lineRule="auto"/>
        <w:ind w:firstLine="567"/>
        <w:jc w:val="both"/>
        <w:rPr>
          <w:rFonts w:ascii="Times New Roman" w:eastAsia="Times New Roman" w:hAnsi="Times New Roman" w:cs="Times New Roman"/>
          <w:color w:val="000000"/>
          <w:sz w:val="28"/>
          <w:szCs w:val="28"/>
          <w:lang w:val="en-US"/>
        </w:rPr>
      </w:pPr>
      <w:r w:rsidRPr="00A91A06">
        <w:rPr>
          <w:rFonts w:ascii="Times New Roman" w:eastAsia="Times New Roman" w:hAnsi="Times New Roman" w:cs="Times New Roman"/>
          <w:color w:val="000000"/>
          <w:sz w:val="28"/>
          <w:szCs w:val="28"/>
          <w:lang w:val="en-US"/>
        </w:rPr>
        <w:t>- Các thiết bị, hệ thống quan trắc khí thải tự động, liên tục (nếu có), CO/CQ và phiếu kiểm định, hiệu chuẩn hoặc thử nghiệm của thiết bị, hệ thống quan trắc khí thải tự động, liên tục (nếu có).</w:t>
      </w:r>
    </w:p>
    <w:p w14:paraId="7D957DEE" w14:textId="730194BB" w:rsidR="00BC3996" w:rsidRPr="00A91A06" w:rsidRDefault="00BC3996" w:rsidP="00826A7F">
      <w:pPr>
        <w:widowControl w:val="0"/>
        <w:spacing w:before="140" w:line="240" w:lineRule="auto"/>
        <w:ind w:firstLine="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Mô tả các biện pháp xử lý bụi, khí thải khác (nếu có).</w:t>
      </w:r>
    </w:p>
    <w:p w14:paraId="464FD0F8" w14:textId="7ED26823" w:rsidR="00ED12BB" w:rsidRPr="00A91A06" w:rsidRDefault="00ED12BB" w:rsidP="00826A7F">
      <w:pPr>
        <w:widowControl w:val="0"/>
        <w:spacing w:before="140" w:line="240" w:lineRule="auto"/>
        <w:ind w:firstLine="567"/>
        <w:jc w:val="both"/>
        <w:rPr>
          <w:rFonts w:ascii="Times New Roman" w:eastAsia="Times New Roman" w:hAnsi="Times New Roman" w:cs="Times New Roman"/>
          <w:color w:val="000000"/>
          <w:sz w:val="28"/>
          <w:szCs w:val="28"/>
          <w:lang w:val="en-US"/>
        </w:rPr>
      </w:pPr>
      <w:r w:rsidRPr="00A91A06">
        <w:rPr>
          <w:rFonts w:ascii="Times New Roman" w:eastAsia="Times New Roman" w:hAnsi="Times New Roman" w:cs="Times New Roman"/>
          <w:color w:val="000000"/>
          <w:sz w:val="28"/>
          <w:szCs w:val="28"/>
          <w:lang w:val="en-US"/>
        </w:rPr>
        <w:t>c) Về công trình</w:t>
      </w:r>
      <w:r w:rsidR="00B20613">
        <w:rPr>
          <w:rFonts w:ascii="Times New Roman" w:eastAsia="Times New Roman" w:hAnsi="Times New Roman" w:cs="Times New Roman"/>
          <w:color w:val="000000"/>
          <w:sz w:val="28"/>
          <w:szCs w:val="28"/>
          <w:lang w:val="en-US"/>
        </w:rPr>
        <w:t>, biện pháp</w:t>
      </w:r>
      <w:r w:rsidRPr="00A91A06">
        <w:rPr>
          <w:rFonts w:ascii="Times New Roman" w:eastAsia="Times New Roman" w:hAnsi="Times New Roman" w:cs="Times New Roman"/>
          <w:color w:val="000000"/>
          <w:sz w:val="28"/>
          <w:szCs w:val="28"/>
          <w:lang w:val="en-US"/>
        </w:rPr>
        <w:t xml:space="preserve"> lưu giữ, xử lý chất thải rắn (gồm: rác thải sinh hoạt, chất thải rắn công nghiệp thông thường, chất thải nguy hại):</w:t>
      </w:r>
    </w:p>
    <w:p w14:paraId="4AF71A87" w14:textId="24C09C7E" w:rsidR="00BC3996" w:rsidRPr="006672E4" w:rsidRDefault="00BC3996" w:rsidP="00826A7F">
      <w:pPr>
        <w:widowControl w:val="0"/>
        <w:spacing w:before="140" w:line="240" w:lineRule="auto"/>
        <w:ind w:firstLine="567"/>
        <w:jc w:val="both"/>
        <w:rPr>
          <w:rFonts w:ascii="Times New Roman" w:eastAsia="Times New Roman" w:hAnsi="Times New Roman" w:cs="Times New Roman"/>
          <w:color w:val="000000"/>
          <w:sz w:val="28"/>
          <w:szCs w:val="28"/>
          <w:lang w:val="en-US"/>
        </w:rPr>
      </w:pPr>
      <w:r w:rsidRPr="006672E4">
        <w:rPr>
          <w:rFonts w:ascii="Times New Roman" w:eastAsia="Times New Roman" w:hAnsi="Times New Roman" w:cs="Times New Roman"/>
          <w:color w:val="000000"/>
          <w:sz w:val="28"/>
          <w:szCs w:val="28"/>
          <w:lang w:val="en-US"/>
        </w:rPr>
        <w:t xml:space="preserve">- Dự báo về khối lượng chất thải </w:t>
      </w:r>
      <w:r w:rsidR="00B20613" w:rsidRPr="006672E4">
        <w:rPr>
          <w:rFonts w:ascii="Times New Roman" w:eastAsia="Times New Roman" w:hAnsi="Times New Roman" w:cs="Times New Roman"/>
          <w:color w:val="000000"/>
          <w:sz w:val="28"/>
          <w:szCs w:val="28"/>
          <w:lang w:val="en-US"/>
        </w:rPr>
        <w:t>rắn</w:t>
      </w:r>
      <w:r w:rsidRPr="006672E4">
        <w:rPr>
          <w:rFonts w:ascii="Times New Roman" w:eastAsia="Times New Roman" w:hAnsi="Times New Roman" w:cs="Times New Roman"/>
          <w:color w:val="000000"/>
          <w:sz w:val="28"/>
          <w:szCs w:val="28"/>
          <w:lang w:val="en-US"/>
        </w:rPr>
        <w:t xml:space="preserve"> </w:t>
      </w:r>
      <w:r w:rsidR="00B20613" w:rsidRPr="006672E4">
        <w:rPr>
          <w:rFonts w:ascii="Times New Roman" w:eastAsia="Times New Roman" w:hAnsi="Times New Roman" w:cs="Times New Roman"/>
          <w:color w:val="000000"/>
          <w:sz w:val="28"/>
          <w:szCs w:val="28"/>
          <w:lang w:val="en-US"/>
        </w:rPr>
        <w:t xml:space="preserve">sinh hoạt, chất thải rắn công nghiệp thông thường </w:t>
      </w:r>
      <w:r w:rsidRPr="006672E4">
        <w:rPr>
          <w:rFonts w:ascii="Times New Roman" w:eastAsia="Times New Roman" w:hAnsi="Times New Roman" w:cs="Times New Roman"/>
          <w:color w:val="000000"/>
          <w:sz w:val="28"/>
          <w:szCs w:val="28"/>
          <w:lang w:val="en-US"/>
        </w:rPr>
        <w:t>phát sinh trong quá trình vận hành</w:t>
      </w:r>
      <w:r w:rsidR="00B20613" w:rsidRPr="006672E4">
        <w:rPr>
          <w:rFonts w:ascii="Times New Roman" w:eastAsia="Times New Roman" w:hAnsi="Times New Roman" w:cs="Times New Roman"/>
          <w:color w:val="000000"/>
          <w:sz w:val="28"/>
          <w:szCs w:val="28"/>
          <w:lang w:val="en-US"/>
        </w:rPr>
        <w:t>; chất thải nguy hại phát sinh</w:t>
      </w:r>
      <w:r w:rsidRPr="006672E4">
        <w:rPr>
          <w:rFonts w:ascii="Times New Roman" w:eastAsia="Times New Roman" w:hAnsi="Times New Roman" w:cs="Times New Roman"/>
          <w:color w:val="000000"/>
          <w:sz w:val="28"/>
          <w:szCs w:val="28"/>
          <w:lang w:val="en-US"/>
        </w:rPr>
        <w:t xml:space="preserve"> (kg/năm và kg/tháng);</w:t>
      </w:r>
      <w:r w:rsidR="00B20613" w:rsidRPr="006672E4">
        <w:rPr>
          <w:rFonts w:ascii="Times New Roman" w:eastAsia="Times New Roman" w:hAnsi="Times New Roman" w:cs="Times New Roman"/>
          <w:color w:val="000000"/>
          <w:sz w:val="28"/>
          <w:szCs w:val="28"/>
          <w:lang w:val="en-US"/>
        </w:rPr>
        <w:t xml:space="preserve"> </w:t>
      </w:r>
    </w:p>
    <w:p w14:paraId="7F10A311" w14:textId="5598335B" w:rsidR="00ED12BB" w:rsidRPr="00A91A06" w:rsidRDefault="00ED12BB" w:rsidP="00826A7F">
      <w:pPr>
        <w:widowControl w:val="0"/>
        <w:spacing w:before="140" w:line="240" w:lineRule="auto"/>
        <w:ind w:firstLine="567"/>
        <w:jc w:val="both"/>
        <w:rPr>
          <w:rFonts w:ascii="Times New Roman" w:eastAsia="Times New Roman" w:hAnsi="Times New Roman" w:cs="Times New Roman"/>
          <w:color w:val="000000"/>
          <w:sz w:val="28"/>
          <w:szCs w:val="28"/>
          <w:lang w:val="en-US"/>
        </w:rPr>
      </w:pPr>
      <w:r w:rsidRPr="00A91A06">
        <w:rPr>
          <w:rFonts w:ascii="Times New Roman" w:eastAsia="Times New Roman" w:hAnsi="Times New Roman" w:cs="Times New Roman"/>
          <w:color w:val="000000"/>
          <w:sz w:val="28"/>
          <w:szCs w:val="28"/>
          <w:lang w:val="en-US"/>
        </w:rPr>
        <w:t>- Thuyết minh chi tiết về quy mô, công suất, quy trình vận hành, hóa chất, chất xúc tác sử dụng của từng công trình lưu giữ, xử lý chất thải;</w:t>
      </w:r>
    </w:p>
    <w:p w14:paraId="630DC077" w14:textId="7FA7AB15" w:rsidR="00EB6AFB" w:rsidRDefault="00ED12BB" w:rsidP="00826A7F">
      <w:pPr>
        <w:widowControl w:val="0"/>
        <w:spacing w:before="140" w:line="240" w:lineRule="auto"/>
        <w:ind w:firstLine="567"/>
        <w:jc w:val="both"/>
        <w:rPr>
          <w:rFonts w:ascii="Times New Roman" w:eastAsia="Times New Roman" w:hAnsi="Times New Roman" w:cs="Times New Roman"/>
          <w:color w:val="000000"/>
          <w:sz w:val="28"/>
          <w:szCs w:val="28"/>
          <w:lang w:val="en-US"/>
        </w:rPr>
      </w:pPr>
      <w:r w:rsidRPr="00A91A06">
        <w:rPr>
          <w:rFonts w:ascii="Times New Roman" w:eastAsia="Times New Roman" w:hAnsi="Times New Roman" w:cs="Times New Roman"/>
          <w:color w:val="000000"/>
          <w:sz w:val="28"/>
          <w:szCs w:val="28"/>
          <w:lang w:val="en-US"/>
        </w:rPr>
        <w:t>- Các thông số cơ bản của từng hạng mục và của cả công trình lưu giữ, xử lý chất thải, kèm theo dự thảo bản vẽ thiết kế (đính kèm tại Phụ lục báo cáo)</w:t>
      </w:r>
      <w:r w:rsidR="00EB6AFB">
        <w:rPr>
          <w:rFonts w:ascii="Times New Roman" w:eastAsia="Times New Roman" w:hAnsi="Times New Roman" w:cs="Times New Roman"/>
          <w:color w:val="000000"/>
          <w:sz w:val="28"/>
          <w:szCs w:val="28"/>
          <w:lang w:val="en-US"/>
        </w:rPr>
        <w:t>;</w:t>
      </w:r>
    </w:p>
    <w:p w14:paraId="5E5B44C1" w14:textId="5EFF991E" w:rsidR="000119DE" w:rsidRDefault="000119DE" w:rsidP="00826A7F">
      <w:pPr>
        <w:widowControl w:val="0"/>
        <w:spacing w:before="140" w:line="240" w:lineRule="auto"/>
        <w:ind w:firstLine="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Mô tả các biện pháp lưu giữ, xử lý chất thải rắn khác (nếu có).</w:t>
      </w:r>
    </w:p>
    <w:p w14:paraId="0BD726BD" w14:textId="0B7D5D6A" w:rsidR="002570BE" w:rsidRDefault="002570BE" w:rsidP="00826A7F">
      <w:pPr>
        <w:widowControl w:val="0"/>
        <w:spacing w:before="140" w:line="240" w:lineRule="auto"/>
        <w:ind w:firstLine="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d) Về công trình, biện pháp giảm thiểu tiếng ồn, độ rung, bảo đảm quy chuẩn kỹ thuật về môi trường: </w:t>
      </w:r>
    </w:p>
    <w:p w14:paraId="63755A1D" w14:textId="33AE2A56" w:rsidR="009D41C9" w:rsidRDefault="009D41C9" w:rsidP="00826A7F">
      <w:pPr>
        <w:widowControl w:val="0"/>
        <w:spacing w:before="140" w:line="240" w:lineRule="auto"/>
        <w:ind w:firstLine="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Mô tả chi tiết các công trình giảm thiểu tiếng ồn, độ rung phát sinh trong giai đoạn vận hành của dự án;</w:t>
      </w:r>
    </w:p>
    <w:p w14:paraId="3B9AF651" w14:textId="72DBD7C7" w:rsidR="009D41C9" w:rsidRPr="002570BE" w:rsidRDefault="009D41C9" w:rsidP="00CA795A">
      <w:pPr>
        <w:widowControl w:val="0"/>
        <w:spacing w:before="240" w:line="257" w:lineRule="auto"/>
        <w:ind w:firstLine="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lastRenderedPageBreak/>
        <w:t>- Mô tả các biện pháp giảm thiểu tiếng ồn, độ rung khác (nếu có).</w:t>
      </w:r>
    </w:p>
    <w:p w14:paraId="64F0B470" w14:textId="779AA21D" w:rsidR="00ED12BB" w:rsidRPr="00A91A06" w:rsidRDefault="002570BE" w:rsidP="00CA795A">
      <w:pPr>
        <w:widowControl w:val="0"/>
        <w:spacing w:before="240" w:line="257" w:lineRule="auto"/>
        <w:ind w:firstLine="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đ</w:t>
      </w:r>
      <w:r w:rsidR="00ED12BB" w:rsidRPr="00A91A06">
        <w:rPr>
          <w:rFonts w:ascii="Times New Roman" w:eastAsia="Times New Roman" w:hAnsi="Times New Roman" w:cs="Times New Roman"/>
          <w:color w:val="000000"/>
          <w:sz w:val="28"/>
          <w:szCs w:val="28"/>
          <w:lang w:val="en-US"/>
        </w:rPr>
        <w:t xml:space="preserve">) </w:t>
      </w:r>
      <w:r w:rsidR="00E020FA">
        <w:rPr>
          <w:rFonts w:ascii="Times New Roman" w:eastAsia="Times New Roman" w:hAnsi="Times New Roman" w:cs="Times New Roman"/>
          <w:color w:val="000000"/>
          <w:sz w:val="28"/>
          <w:szCs w:val="28"/>
          <w:lang w:val="en-US"/>
        </w:rPr>
        <w:t>Phương án</w:t>
      </w:r>
      <w:r w:rsidR="00ED12BB" w:rsidRPr="00A91A06">
        <w:rPr>
          <w:rFonts w:ascii="Times New Roman" w:eastAsia="Times New Roman" w:hAnsi="Times New Roman" w:cs="Times New Roman"/>
          <w:color w:val="000000"/>
          <w:sz w:val="28"/>
          <w:szCs w:val="28"/>
          <w:lang w:val="en-US"/>
        </w:rPr>
        <w:t xml:space="preserve"> phòng ngừa, ứng phó sự cố môi trường</w:t>
      </w:r>
      <w:r w:rsidR="00E020FA">
        <w:rPr>
          <w:rFonts w:ascii="Times New Roman" w:eastAsia="Times New Roman" w:hAnsi="Times New Roman" w:cs="Times New Roman"/>
          <w:color w:val="000000"/>
          <w:sz w:val="28"/>
          <w:szCs w:val="28"/>
          <w:lang w:val="en-US"/>
        </w:rPr>
        <w:t xml:space="preserve"> trong quá trình vận hành thử nghiệm và khi dự án đi vào vận hành</w:t>
      </w:r>
      <w:r w:rsidR="00ED12BB" w:rsidRPr="00A91A06">
        <w:rPr>
          <w:rFonts w:ascii="Times New Roman" w:eastAsia="Times New Roman" w:hAnsi="Times New Roman" w:cs="Times New Roman"/>
          <w:color w:val="000000"/>
          <w:sz w:val="28"/>
          <w:szCs w:val="28"/>
          <w:lang w:val="en-US"/>
        </w:rPr>
        <w:t>:</w:t>
      </w:r>
    </w:p>
    <w:p w14:paraId="1D8540F4" w14:textId="77777777" w:rsidR="00E02730" w:rsidRPr="003B366C" w:rsidRDefault="00E02730" w:rsidP="00CA795A">
      <w:pPr>
        <w:widowControl w:val="0"/>
        <w:spacing w:before="240" w:line="257" w:lineRule="auto"/>
        <w:ind w:firstLine="567"/>
        <w:jc w:val="both"/>
        <w:rPr>
          <w:rFonts w:ascii="Times New Roman" w:eastAsia="Times New Roman" w:hAnsi="Times New Roman" w:cs="Times New Roman"/>
          <w:color w:val="000000"/>
          <w:sz w:val="28"/>
          <w:szCs w:val="28"/>
          <w:lang w:val="en-US"/>
        </w:rPr>
      </w:pPr>
      <w:r w:rsidRPr="003B366C">
        <w:rPr>
          <w:rFonts w:ascii="Times New Roman" w:eastAsia="Times New Roman" w:hAnsi="Times New Roman" w:cs="Times New Roman"/>
          <w:color w:val="000000"/>
          <w:sz w:val="28"/>
          <w:szCs w:val="28"/>
          <w:lang w:val="en-US"/>
        </w:rPr>
        <w:t>- Mô tả chi tiết từng công trình</w:t>
      </w:r>
      <w:r>
        <w:rPr>
          <w:rFonts w:ascii="Times New Roman" w:eastAsia="Times New Roman" w:hAnsi="Times New Roman" w:cs="Times New Roman"/>
          <w:color w:val="000000"/>
          <w:sz w:val="28"/>
          <w:szCs w:val="28"/>
          <w:lang w:val="en-US"/>
        </w:rPr>
        <w:t>, thiết bị</w:t>
      </w:r>
      <w:r w:rsidRPr="003B366C">
        <w:rPr>
          <w:rFonts w:ascii="Times New Roman" w:eastAsia="Times New Roman" w:hAnsi="Times New Roman" w:cs="Times New Roman"/>
          <w:color w:val="000000"/>
          <w:sz w:val="28"/>
          <w:szCs w:val="28"/>
          <w:lang w:val="en-US"/>
        </w:rPr>
        <w:t xml:space="preserve"> phòng ngừa, ứng phó sự cố môi trường đối với nước thải trong quá trình vận hành thử nghiệm và trong quá trình hoạt động</w:t>
      </w:r>
      <w:r>
        <w:rPr>
          <w:rFonts w:ascii="Times New Roman" w:eastAsia="Times New Roman" w:hAnsi="Times New Roman" w:cs="Times New Roman"/>
          <w:color w:val="000000"/>
          <w:sz w:val="28"/>
          <w:szCs w:val="28"/>
          <w:lang w:val="en-US"/>
        </w:rPr>
        <w:t xml:space="preserve"> (nếu có)</w:t>
      </w:r>
      <w:r w:rsidRPr="003B366C">
        <w:rPr>
          <w:rFonts w:ascii="Times New Roman" w:eastAsia="Times New Roman" w:hAnsi="Times New Roman" w:cs="Times New Roman"/>
          <w:color w:val="000000"/>
          <w:sz w:val="28"/>
          <w:szCs w:val="28"/>
          <w:lang w:val="en-US"/>
        </w:rPr>
        <w:t>, trong đó phải làm rõ quy mô, công suất, quy trình vận hành và các thông số kỹ thuật cơ bản của công trình</w:t>
      </w:r>
      <w:r>
        <w:rPr>
          <w:rFonts w:ascii="Times New Roman" w:eastAsia="Times New Roman" w:hAnsi="Times New Roman" w:cs="Times New Roman"/>
          <w:color w:val="000000"/>
          <w:sz w:val="28"/>
          <w:szCs w:val="28"/>
          <w:lang w:val="en-US"/>
        </w:rPr>
        <w:t>;</w:t>
      </w:r>
    </w:p>
    <w:p w14:paraId="1C19889D" w14:textId="77777777" w:rsidR="00E02730" w:rsidRPr="003B366C" w:rsidRDefault="00E02730" w:rsidP="00CA795A">
      <w:pPr>
        <w:widowControl w:val="0"/>
        <w:spacing w:before="240" w:line="257" w:lineRule="auto"/>
        <w:ind w:firstLine="567"/>
        <w:jc w:val="both"/>
        <w:rPr>
          <w:rFonts w:ascii="Times New Roman" w:eastAsia="Times New Roman" w:hAnsi="Times New Roman" w:cs="Times New Roman"/>
          <w:color w:val="000000"/>
          <w:sz w:val="28"/>
          <w:szCs w:val="28"/>
          <w:lang w:val="en-US"/>
        </w:rPr>
      </w:pPr>
      <w:r w:rsidRPr="003B366C">
        <w:rPr>
          <w:rFonts w:ascii="Times New Roman" w:eastAsia="Times New Roman" w:hAnsi="Times New Roman" w:cs="Times New Roman"/>
          <w:color w:val="000000"/>
          <w:sz w:val="28"/>
          <w:szCs w:val="28"/>
          <w:lang w:val="en-US"/>
        </w:rPr>
        <w:t>- Mô tả chi tiết từng công trình</w:t>
      </w:r>
      <w:r>
        <w:rPr>
          <w:rFonts w:ascii="Times New Roman" w:eastAsia="Times New Roman" w:hAnsi="Times New Roman" w:cs="Times New Roman"/>
          <w:color w:val="000000"/>
          <w:sz w:val="28"/>
          <w:szCs w:val="28"/>
          <w:lang w:val="en-US"/>
        </w:rPr>
        <w:t>, thiết bị</w:t>
      </w:r>
      <w:r w:rsidRPr="003B366C">
        <w:rPr>
          <w:rFonts w:ascii="Times New Roman" w:eastAsia="Times New Roman" w:hAnsi="Times New Roman" w:cs="Times New Roman"/>
          <w:color w:val="000000"/>
          <w:sz w:val="28"/>
          <w:szCs w:val="28"/>
          <w:lang w:val="en-US"/>
        </w:rPr>
        <w:t xml:space="preserve"> phòng ngừa, ứng phó sự cố môi trường đối với bụi, khí thải trong quá trình vận hành thử nghiệm và trong quá trình hoạt động</w:t>
      </w:r>
      <w:r>
        <w:rPr>
          <w:rFonts w:ascii="Times New Roman" w:eastAsia="Times New Roman" w:hAnsi="Times New Roman" w:cs="Times New Roman"/>
          <w:color w:val="000000"/>
          <w:sz w:val="28"/>
          <w:szCs w:val="28"/>
          <w:lang w:val="en-US"/>
        </w:rPr>
        <w:t xml:space="preserve"> (nếu có)</w:t>
      </w:r>
      <w:r w:rsidRPr="003B366C">
        <w:rPr>
          <w:rFonts w:ascii="Times New Roman" w:eastAsia="Times New Roman" w:hAnsi="Times New Roman" w:cs="Times New Roman"/>
          <w:color w:val="000000"/>
          <w:sz w:val="28"/>
          <w:szCs w:val="28"/>
          <w:lang w:val="en-US"/>
        </w:rPr>
        <w:t>, trong đó phải làm rõ quy mô, công suất, quy trình vận hành và các thông số kỹ thuật cơ bản của công trình</w:t>
      </w:r>
      <w:r>
        <w:rPr>
          <w:rFonts w:ascii="Times New Roman" w:eastAsia="Times New Roman" w:hAnsi="Times New Roman" w:cs="Times New Roman"/>
          <w:color w:val="000000"/>
          <w:sz w:val="28"/>
          <w:szCs w:val="28"/>
          <w:lang w:val="en-US"/>
        </w:rPr>
        <w:t>;</w:t>
      </w:r>
    </w:p>
    <w:p w14:paraId="1A9ABCD0" w14:textId="77777777" w:rsidR="00E02730" w:rsidRPr="006E55CC" w:rsidRDefault="00E02730" w:rsidP="00CA795A">
      <w:pPr>
        <w:widowControl w:val="0"/>
        <w:spacing w:before="240" w:line="257" w:lineRule="auto"/>
        <w:ind w:firstLine="567"/>
        <w:jc w:val="both"/>
        <w:rPr>
          <w:rFonts w:ascii="Times New Roman" w:eastAsia="Times New Roman" w:hAnsi="Times New Roman" w:cs="Times New Roman"/>
          <w:color w:val="000000"/>
          <w:sz w:val="28"/>
          <w:szCs w:val="28"/>
          <w:lang w:val="en-US"/>
        </w:rPr>
      </w:pPr>
      <w:r w:rsidRPr="006E55CC">
        <w:rPr>
          <w:rFonts w:ascii="Times New Roman" w:eastAsia="Times New Roman" w:hAnsi="Times New Roman" w:cs="Times New Roman"/>
          <w:color w:val="000000"/>
          <w:sz w:val="28"/>
          <w:szCs w:val="28"/>
          <w:lang w:val="en-US"/>
        </w:rPr>
        <w:t>- Mô tả chi tiết từng công trình, thiết bị phòng ngừa, ứng phó sự cố tràn dầu và các công trình phòng ngừa, ứng phó sự cố môi trường khác (nếu có), trong đó phải làm rõ quy mô, công suất, quy trình vận hành và các thông số kỹ thuật cơ bản của công trình;</w:t>
      </w:r>
    </w:p>
    <w:p w14:paraId="20AC2E5C" w14:textId="675B1546" w:rsidR="00ED12BB" w:rsidRPr="00706AFE" w:rsidRDefault="00E02730" w:rsidP="00CA795A">
      <w:pPr>
        <w:widowControl w:val="0"/>
        <w:spacing w:before="240" w:line="257" w:lineRule="auto"/>
        <w:ind w:firstLine="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pacing w:val="-6"/>
          <w:sz w:val="28"/>
          <w:szCs w:val="28"/>
          <w:lang w:val="en-US"/>
        </w:rPr>
        <w:t>- Mô tả biện pháp phòng ngừa, ứng phó sự cố môi trường khác (nếu có)</w:t>
      </w:r>
      <w:r w:rsidRPr="009A7198">
        <w:rPr>
          <w:rFonts w:ascii="Times New Roman" w:eastAsia="Times New Roman" w:hAnsi="Times New Roman" w:cs="Times New Roman"/>
          <w:color w:val="000000"/>
          <w:spacing w:val="-6"/>
          <w:sz w:val="28"/>
          <w:szCs w:val="28"/>
          <w:lang w:val="en-US"/>
        </w:rPr>
        <w:t>.</w:t>
      </w:r>
    </w:p>
    <w:p w14:paraId="5B535DC7" w14:textId="3CA95FB6" w:rsidR="006E2CD9" w:rsidRPr="00CA795A" w:rsidRDefault="006E2CD9" w:rsidP="00CA795A">
      <w:pPr>
        <w:widowControl w:val="0"/>
        <w:spacing w:before="240" w:line="257" w:lineRule="auto"/>
        <w:ind w:firstLine="567"/>
        <w:jc w:val="both"/>
        <w:rPr>
          <w:rFonts w:ascii="Times New Roman" w:eastAsia="Times New Roman" w:hAnsi="Times New Roman" w:cs="Times New Roman"/>
          <w:color w:val="000000"/>
          <w:sz w:val="28"/>
          <w:szCs w:val="28"/>
          <w:lang w:val="en-US"/>
        </w:rPr>
      </w:pPr>
      <w:r w:rsidRPr="00CA795A">
        <w:rPr>
          <w:rFonts w:ascii="Times New Roman" w:eastAsia="Times New Roman" w:hAnsi="Times New Roman" w:cs="Times New Roman"/>
          <w:color w:val="000000"/>
          <w:sz w:val="28"/>
          <w:szCs w:val="28"/>
          <w:lang w:val="en-US"/>
        </w:rPr>
        <w:t>(Trường hợp có thay đổi công trình bảo vệ môi trường khi đề nghị cấp lại giấy phép môi trường, phải liệt kê đầy đủ các công trình bảo vệ môi trường dự kiến thay đổi)</w:t>
      </w:r>
    </w:p>
    <w:p w14:paraId="087B385F" w14:textId="77777777" w:rsidR="00ED12BB" w:rsidRPr="006909F9" w:rsidRDefault="00ED12BB" w:rsidP="00CA795A">
      <w:pPr>
        <w:widowControl w:val="0"/>
        <w:spacing w:before="240" w:line="257"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3. Tổ chức thực hiện các công trình, biện pháp bảo vệ môi trường</w:t>
      </w:r>
    </w:p>
    <w:p w14:paraId="7A2E5549" w14:textId="62A4EB29" w:rsidR="00ED12BB" w:rsidRPr="006909F9" w:rsidRDefault="00ED12BB" w:rsidP="00CA795A">
      <w:pPr>
        <w:widowControl w:val="0"/>
        <w:spacing w:before="240" w:line="257"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 Danh mục công trình, biện pháp bảo vệ môi trường của dự án đầu tư</w:t>
      </w:r>
      <w:r w:rsidR="00A91A06" w:rsidRPr="006909F9">
        <w:rPr>
          <w:rFonts w:ascii="Times New Roman" w:eastAsia="Times New Roman" w:hAnsi="Times New Roman" w:cs="Times New Roman"/>
          <w:color w:val="000000"/>
          <w:sz w:val="28"/>
          <w:szCs w:val="28"/>
          <w:lang w:val="en-US"/>
        </w:rPr>
        <w:t>;</w:t>
      </w:r>
    </w:p>
    <w:p w14:paraId="5E8ABFA0" w14:textId="6BDE6539" w:rsidR="00ED12BB" w:rsidRPr="006909F9" w:rsidRDefault="00ED12BB" w:rsidP="00CA795A">
      <w:pPr>
        <w:widowControl w:val="0"/>
        <w:spacing w:before="240" w:line="257"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 Kế hoạch xây lắp các công trình xử lý chất thải, bảo vệ môi trường, thiết bị quan trắc nước thải, khí thải tự động, liên tục</w:t>
      </w:r>
      <w:r w:rsidR="00A91A06" w:rsidRPr="006909F9">
        <w:rPr>
          <w:rFonts w:ascii="Times New Roman" w:eastAsia="Times New Roman" w:hAnsi="Times New Roman" w:cs="Times New Roman"/>
          <w:color w:val="000000"/>
          <w:sz w:val="28"/>
          <w:szCs w:val="28"/>
          <w:lang w:val="en-US"/>
        </w:rPr>
        <w:t>;</w:t>
      </w:r>
    </w:p>
    <w:p w14:paraId="0BE64727" w14:textId="4DDE3A09" w:rsidR="00ED12BB" w:rsidRPr="006909F9" w:rsidRDefault="00ED12BB" w:rsidP="00CA795A">
      <w:pPr>
        <w:widowControl w:val="0"/>
        <w:spacing w:before="240" w:line="257"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 Kế hoạch tổ chức thực hiện các biện pháp bảo vệ môi trường khác</w:t>
      </w:r>
      <w:r w:rsidR="00A91A06" w:rsidRPr="006909F9">
        <w:rPr>
          <w:rFonts w:ascii="Times New Roman" w:eastAsia="Times New Roman" w:hAnsi="Times New Roman" w:cs="Times New Roman"/>
          <w:color w:val="000000"/>
          <w:sz w:val="28"/>
          <w:szCs w:val="28"/>
          <w:lang w:val="en-US"/>
        </w:rPr>
        <w:t>;</w:t>
      </w:r>
    </w:p>
    <w:p w14:paraId="1C445778" w14:textId="61654EB3" w:rsidR="00ED12BB" w:rsidRPr="006909F9" w:rsidRDefault="00ED12BB" w:rsidP="00CA795A">
      <w:pPr>
        <w:widowControl w:val="0"/>
        <w:spacing w:before="240" w:line="257" w:lineRule="auto"/>
        <w:ind w:firstLine="567"/>
        <w:jc w:val="both"/>
        <w:rPr>
          <w:rFonts w:ascii="Times New Roman" w:eastAsia="Times New Roman" w:hAnsi="Times New Roman" w:cs="Times New Roman"/>
          <w:color w:val="000000"/>
          <w:spacing w:val="-10"/>
          <w:sz w:val="28"/>
          <w:szCs w:val="28"/>
          <w:lang w:val="en-US"/>
        </w:rPr>
      </w:pPr>
      <w:r w:rsidRPr="006909F9">
        <w:rPr>
          <w:rFonts w:ascii="Times New Roman" w:eastAsia="Times New Roman" w:hAnsi="Times New Roman" w:cs="Times New Roman"/>
          <w:color w:val="000000"/>
          <w:spacing w:val="-10"/>
          <w:sz w:val="28"/>
          <w:szCs w:val="28"/>
          <w:lang w:val="en-US"/>
        </w:rPr>
        <w:t>- Tóm tắt dự toán kinh phí đối với từng công trình, biện pháp bảo vệ môi trường</w:t>
      </w:r>
      <w:r w:rsidR="00A91A06" w:rsidRPr="006909F9">
        <w:rPr>
          <w:rFonts w:ascii="Times New Roman" w:eastAsia="Times New Roman" w:hAnsi="Times New Roman" w:cs="Times New Roman"/>
          <w:color w:val="000000"/>
          <w:spacing w:val="-10"/>
          <w:sz w:val="28"/>
          <w:szCs w:val="28"/>
          <w:lang w:val="en-US"/>
        </w:rPr>
        <w:t>;</w:t>
      </w:r>
    </w:p>
    <w:p w14:paraId="04DC6832" w14:textId="77777777" w:rsidR="00ED12BB" w:rsidRPr="006909F9" w:rsidRDefault="00ED12BB" w:rsidP="00CA795A">
      <w:pPr>
        <w:widowControl w:val="0"/>
        <w:spacing w:before="240" w:line="257"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 Tổ chức, bộ máy quản lý, vận hành các công trình bảo vệ môi trường.</w:t>
      </w:r>
    </w:p>
    <w:p w14:paraId="1695F23A" w14:textId="77777777" w:rsidR="00ED12BB" w:rsidRPr="006909F9" w:rsidRDefault="00ED12BB" w:rsidP="00CA795A">
      <w:pPr>
        <w:spacing w:before="240" w:line="257" w:lineRule="auto"/>
        <w:ind w:firstLine="567"/>
        <w:jc w:val="both"/>
        <w:rPr>
          <w:rFonts w:ascii="Times New Roman" w:eastAsia="Times New Roman" w:hAnsi="Times New Roman" w:cs="Times New Roman"/>
          <w:color w:val="000000"/>
          <w:spacing w:val="-8"/>
          <w:sz w:val="28"/>
          <w:szCs w:val="28"/>
          <w:lang w:val="en-US"/>
        </w:rPr>
      </w:pPr>
      <w:r w:rsidRPr="006909F9">
        <w:rPr>
          <w:rFonts w:ascii="Times New Roman" w:hAnsi="Times New Roman" w:cs="Times New Roman"/>
          <w:bCs/>
          <w:color w:val="000000"/>
          <w:spacing w:val="-8"/>
          <w:sz w:val="28"/>
          <w:szCs w:val="28"/>
          <w:lang w:val="vi-VN" w:eastAsia="vi-VN"/>
        </w:rPr>
        <w:t xml:space="preserve">4. </w:t>
      </w:r>
      <w:r w:rsidRPr="006909F9">
        <w:rPr>
          <w:rFonts w:ascii="Times New Roman" w:eastAsia="Times New Roman" w:hAnsi="Times New Roman" w:cs="Times New Roman"/>
          <w:color w:val="000000"/>
          <w:spacing w:val="-8"/>
          <w:sz w:val="28"/>
          <w:szCs w:val="28"/>
          <w:lang w:val="en-US"/>
        </w:rPr>
        <w:t>Nhận xét về mức độ chi tiết, độ tin cậy của các kết quả đánh giá, dự báo:</w:t>
      </w:r>
    </w:p>
    <w:p w14:paraId="117A470E" w14:textId="77777777" w:rsidR="00ED12BB" w:rsidRPr="00706AFE" w:rsidRDefault="00ED12BB" w:rsidP="00CA795A">
      <w:pPr>
        <w:widowControl w:val="0"/>
        <w:spacing w:before="240" w:line="257" w:lineRule="auto"/>
        <w:ind w:firstLine="567"/>
        <w:jc w:val="both"/>
        <w:rPr>
          <w:rFonts w:ascii="Times New Roman" w:eastAsia="Times New Roman" w:hAnsi="Times New Roman" w:cs="Times New Roman"/>
          <w:color w:val="000000"/>
          <w:sz w:val="28"/>
          <w:szCs w:val="28"/>
          <w:lang w:val="en-US"/>
        </w:rPr>
      </w:pPr>
      <w:r w:rsidRPr="00706AFE">
        <w:rPr>
          <w:rFonts w:ascii="Times New Roman" w:eastAsia="Times New Roman" w:hAnsi="Times New Roman" w:cs="Times New Roman"/>
          <w:color w:val="000000"/>
          <w:sz w:val="28"/>
          <w:szCs w:val="28"/>
          <w:lang w:val="en-US"/>
        </w:rPr>
        <w:t>Nhận xét khách quan về mức độ tin cậy, chi tiết của những kết quả đánh giá, dự báo về các tác động môi trường có khả năng xảy ra trong quá trình triển khai dự án đầu tư. Đối với các vấn đề còn thiếu độ tin cậy cần thiết, phải nêu rõ các lý do khách quan, chủ quan.</w:t>
      </w:r>
    </w:p>
    <w:p w14:paraId="1B04AF77" w14:textId="77777777" w:rsidR="00ED12BB" w:rsidRPr="00ED12BB" w:rsidRDefault="00ED12BB" w:rsidP="00442CED">
      <w:pPr>
        <w:widowControl w:val="0"/>
        <w:spacing w:before="120" w:line="240" w:lineRule="auto"/>
        <w:jc w:val="both"/>
        <w:rPr>
          <w:rFonts w:ascii="Times New Roman" w:eastAsia="Times New Roman" w:hAnsi="Times New Roman" w:cs="Times New Roman"/>
          <w:b/>
          <w:color w:val="000000"/>
          <w:sz w:val="28"/>
          <w:szCs w:val="28"/>
          <w:lang w:val="en-US"/>
        </w:rPr>
      </w:pPr>
    </w:p>
    <w:p w14:paraId="1DCC37BB" w14:textId="5FD1E1F1" w:rsidR="00ED12BB" w:rsidRPr="00ED12BB" w:rsidRDefault="00ED12BB" w:rsidP="00CA795A">
      <w:pPr>
        <w:widowControl w:val="0"/>
        <w:spacing w:line="240" w:lineRule="auto"/>
        <w:jc w:val="center"/>
        <w:rPr>
          <w:rFonts w:ascii="Times New Roman" w:eastAsia="Times New Roman" w:hAnsi="Times New Roman" w:cs="Times New Roman"/>
          <w:b/>
          <w:color w:val="000000"/>
          <w:sz w:val="28"/>
          <w:szCs w:val="28"/>
          <w:lang w:val="en-US"/>
        </w:rPr>
      </w:pPr>
      <w:r w:rsidRPr="00ED12BB">
        <w:rPr>
          <w:rFonts w:ascii="Times New Roman" w:eastAsia="Times New Roman" w:hAnsi="Times New Roman" w:cs="Times New Roman"/>
          <w:b/>
          <w:color w:val="000000"/>
          <w:sz w:val="28"/>
          <w:szCs w:val="28"/>
          <w:lang w:val="en-US"/>
        </w:rPr>
        <w:lastRenderedPageBreak/>
        <w:t>C</w:t>
      </w:r>
      <w:r w:rsidR="006909F9">
        <w:rPr>
          <w:rFonts w:ascii="Times New Roman" w:eastAsia="Times New Roman" w:hAnsi="Times New Roman" w:cs="Times New Roman"/>
          <w:b/>
          <w:color w:val="000000"/>
          <w:sz w:val="28"/>
          <w:szCs w:val="28"/>
          <w:lang w:val="en-US"/>
        </w:rPr>
        <w:t>hương</w:t>
      </w:r>
      <w:r w:rsidRPr="00ED12BB">
        <w:rPr>
          <w:rFonts w:ascii="Times New Roman" w:eastAsia="Times New Roman" w:hAnsi="Times New Roman" w:cs="Times New Roman"/>
          <w:b/>
          <w:color w:val="000000"/>
          <w:sz w:val="28"/>
          <w:szCs w:val="28"/>
          <w:lang w:val="en-US"/>
        </w:rPr>
        <w:t xml:space="preserve"> V</w:t>
      </w:r>
    </w:p>
    <w:p w14:paraId="3E82D00F" w14:textId="77777777" w:rsidR="00ED12BB" w:rsidRPr="00ED12BB" w:rsidRDefault="00ED12BB" w:rsidP="00CA795A">
      <w:pPr>
        <w:widowControl w:val="0"/>
        <w:spacing w:line="240" w:lineRule="auto"/>
        <w:jc w:val="center"/>
        <w:rPr>
          <w:rFonts w:ascii="Times New Roman" w:hAnsi="Times New Roman" w:cs="Times New Roman"/>
          <w:b/>
          <w:bCs/>
          <w:color w:val="000000"/>
          <w:sz w:val="28"/>
          <w:szCs w:val="28"/>
          <w:lang w:val="en-US" w:eastAsia="vi-VN"/>
        </w:rPr>
      </w:pPr>
      <w:r w:rsidRPr="00ED12BB">
        <w:rPr>
          <w:rFonts w:ascii="Times New Roman" w:hAnsi="Times New Roman" w:cs="Times New Roman"/>
          <w:b/>
          <w:bCs/>
          <w:color w:val="000000"/>
          <w:sz w:val="28"/>
          <w:szCs w:val="28"/>
          <w:lang w:val="vi-VN" w:eastAsia="vi-VN"/>
        </w:rPr>
        <w:t>PHƯƠNG ÁN CẢI TẠO, PHỤC HỒI MÔI TRƯỜNG</w:t>
      </w:r>
      <w:r w:rsidRPr="00ED12BB">
        <w:rPr>
          <w:rFonts w:ascii="Times New Roman" w:hAnsi="Times New Roman" w:cs="Times New Roman"/>
          <w:b/>
          <w:bCs/>
          <w:color w:val="000000"/>
          <w:sz w:val="28"/>
          <w:szCs w:val="28"/>
          <w:lang w:val="en-US" w:eastAsia="vi-VN"/>
        </w:rPr>
        <w:t>,</w:t>
      </w:r>
    </w:p>
    <w:p w14:paraId="3B74A219" w14:textId="77777777" w:rsidR="00ED12BB" w:rsidRPr="00ED12BB" w:rsidRDefault="00ED12BB" w:rsidP="00CA795A">
      <w:pPr>
        <w:widowControl w:val="0"/>
        <w:spacing w:line="240" w:lineRule="auto"/>
        <w:jc w:val="center"/>
        <w:rPr>
          <w:rFonts w:ascii="Times New Roman" w:hAnsi="Times New Roman" w:cs="Times New Roman"/>
          <w:color w:val="000000"/>
          <w:sz w:val="28"/>
          <w:szCs w:val="28"/>
          <w:lang w:val="en-US"/>
        </w:rPr>
      </w:pPr>
      <w:r w:rsidRPr="00ED12BB">
        <w:rPr>
          <w:rFonts w:ascii="Times New Roman" w:hAnsi="Times New Roman" w:cs="Times New Roman"/>
          <w:b/>
          <w:bCs/>
          <w:color w:val="000000"/>
          <w:sz w:val="28"/>
          <w:szCs w:val="28"/>
          <w:lang w:val="en-US" w:eastAsia="vi-VN"/>
        </w:rPr>
        <w:t>PHƯƠNG ÁN BỒI HOÀN ĐA DẠNG SINH HỌC</w:t>
      </w:r>
    </w:p>
    <w:p w14:paraId="047B59F9" w14:textId="4D047D45" w:rsidR="00ED12BB" w:rsidRPr="004009C9" w:rsidRDefault="00ED12BB" w:rsidP="00CA795A">
      <w:pPr>
        <w:spacing w:line="240" w:lineRule="auto"/>
        <w:jc w:val="center"/>
        <w:rPr>
          <w:rFonts w:ascii="Times New Roman" w:hAnsi="Times New Roman" w:cs="Times New Roman"/>
          <w:i/>
          <w:iCs/>
          <w:color w:val="000000"/>
          <w:sz w:val="28"/>
          <w:szCs w:val="28"/>
          <w:lang w:val="vi-VN" w:eastAsia="vi-VN"/>
        </w:rPr>
      </w:pPr>
      <w:r w:rsidRPr="004009C9">
        <w:rPr>
          <w:rFonts w:ascii="Times New Roman" w:hAnsi="Times New Roman" w:cs="Times New Roman"/>
          <w:i/>
          <w:iCs/>
          <w:color w:val="000000"/>
          <w:sz w:val="28"/>
          <w:szCs w:val="28"/>
          <w:lang w:val="vi-VN" w:eastAsia="vi-VN"/>
        </w:rPr>
        <w:t>(Chỉ yêu cầu đối với các dự án khai thác khoáng sản</w:t>
      </w:r>
      <w:r w:rsidRPr="004009C9">
        <w:rPr>
          <w:rFonts w:ascii="Times New Roman" w:hAnsi="Times New Roman" w:cs="Times New Roman"/>
          <w:i/>
          <w:iCs/>
          <w:color w:val="000000"/>
          <w:sz w:val="28"/>
          <w:szCs w:val="28"/>
          <w:lang w:val="en-US" w:eastAsia="vi-VN"/>
        </w:rPr>
        <w:t xml:space="preserve">, dự án chôn lấp chất thải, dự án </w:t>
      </w:r>
      <w:r w:rsidR="002F772E" w:rsidRPr="004009C9">
        <w:rPr>
          <w:rFonts w:ascii="Times New Roman" w:hAnsi="Times New Roman" w:cs="Times New Roman"/>
          <w:i/>
          <w:iCs/>
          <w:color w:val="000000"/>
          <w:sz w:val="28"/>
          <w:szCs w:val="28"/>
          <w:lang w:val="en-US" w:eastAsia="vi-VN"/>
        </w:rPr>
        <w:t xml:space="preserve">gây tổn thất, suy giảm </w:t>
      </w:r>
      <w:r w:rsidRPr="004009C9">
        <w:rPr>
          <w:rFonts w:ascii="Times New Roman" w:hAnsi="Times New Roman" w:cs="Times New Roman"/>
          <w:i/>
          <w:iCs/>
          <w:color w:val="000000"/>
          <w:sz w:val="28"/>
          <w:szCs w:val="28"/>
          <w:lang w:val="en-US" w:eastAsia="vi-VN"/>
        </w:rPr>
        <w:t>đa dạng sinh học</w:t>
      </w:r>
      <w:r w:rsidRPr="004009C9">
        <w:rPr>
          <w:rFonts w:ascii="Times New Roman" w:hAnsi="Times New Roman" w:cs="Times New Roman"/>
          <w:i/>
          <w:iCs/>
          <w:color w:val="000000"/>
          <w:sz w:val="28"/>
          <w:szCs w:val="28"/>
          <w:lang w:val="vi-VN" w:eastAsia="vi-VN"/>
        </w:rPr>
        <w:t>)</w:t>
      </w:r>
    </w:p>
    <w:p w14:paraId="35F9DC6F" w14:textId="77777777" w:rsidR="00A91A06" w:rsidRPr="009151D3" w:rsidRDefault="00A91A06" w:rsidP="00442CED">
      <w:pPr>
        <w:spacing w:before="120" w:line="240" w:lineRule="auto"/>
        <w:jc w:val="center"/>
        <w:rPr>
          <w:rFonts w:ascii="Times New Roman" w:hAnsi="Times New Roman" w:cs="Times New Roman"/>
          <w:color w:val="000000"/>
          <w:sz w:val="28"/>
          <w:szCs w:val="28"/>
          <w:lang w:val="vi-VN" w:eastAsia="vi-VN"/>
        </w:rPr>
      </w:pPr>
    </w:p>
    <w:p w14:paraId="0B37647A" w14:textId="77777777" w:rsidR="00ED12BB" w:rsidRPr="006909F9" w:rsidRDefault="00ED12BB" w:rsidP="00CA795A">
      <w:pPr>
        <w:widowControl w:val="0"/>
        <w:spacing w:before="120" w:line="240" w:lineRule="auto"/>
        <w:ind w:firstLine="567"/>
        <w:jc w:val="both"/>
        <w:rPr>
          <w:rFonts w:ascii="Times New Roman" w:hAnsi="Times New Roman" w:cs="Times New Roman"/>
          <w:bCs/>
          <w:color w:val="000000"/>
          <w:spacing w:val="-4"/>
          <w:sz w:val="28"/>
          <w:szCs w:val="28"/>
          <w:lang w:val="en-US" w:eastAsia="vi-VN"/>
        </w:rPr>
      </w:pPr>
      <w:r w:rsidRPr="006909F9">
        <w:rPr>
          <w:rFonts w:ascii="Times New Roman" w:eastAsia="Times New Roman" w:hAnsi="Times New Roman" w:cs="Times New Roman"/>
          <w:color w:val="000000"/>
          <w:spacing w:val="-4"/>
          <w:sz w:val="28"/>
          <w:szCs w:val="28"/>
          <w:lang w:val="en-US"/>
        </w:rPr>
        <w:tab/>
      </w:r>
      <w:r w:rsidRPr="006909F9">
        <w:rPr>
          <w:rFonts w:ascii="Times New Roman" w:hAnsi="Times New Roman" w:cs="Times New Roman"/>
          <w:bCs/>
          <w:color w:val="000000"/>
          <w:spacing w:val="-4"/>
          <w:sz w:val="28"/>
          <w:szCs w:val="28"/>
          <w:lang w:val="en-US" w:eastAsia="vi-VN"/>
        </w:rPr>
        <w:t>1. Phương án cải tạo, phục hồi môi trường đối với dự án khai thác khoáng sản</w:t>
      </w:r>
    </w:p>
    <w:p w14:paraId="67164694" w14:textId="77777777" w:rsidR="00ED12BB" w:rsidRPr="006909F9" w:rsidRDefault="00ED12BB" w:rsidP="00CA795A">
      <w:pPr>
        <w:spacing w:before="120" w:line="240" w:lineRule="auto"/>
        <w:ind w:firstLine="567"/>
        <w:jc w:val="both"/>
        <w:rPr>
          <w:rFonts w:ascii="Times New Roman" w:hAnsi="Times New Roman" w:cs="Times New Roman"/>
          <w:color w:val="000000"/>
          <w:sz w:val="28"/>
          <w:szCs w:val="28"/>
          <w:lang w:val="en-US"/>
        </w:rPr>
      </w:pPr>
      <w:r w:rsidRPr="006909F9">
        <w:rPr>
          <w:rFonts w:ascii="Times New Roman" w:hAnsi="Times New Roman" w:cs="Times New Roman"/>
          <w:bCs/>
          <w:color w:val="000000"/>
          <w:sz w:val="28"/>
          <w:szCs w:val="28"/>
          <w:lang w:val="vi-VN" w:eastAsia="vi-VN"/>
        </w:rPr>
        <w:t>1.</w:t>
      </w:r>
      <w:r w:rsidRPr="006909F9">
        <w:rPr>
          <w:rFonts w:ascii="Times New Roman" w:hAnsi="Times New Roman" w:cs="Times New Roman"/>
          <w:bCs/>
          <w:color w:val="000000"/>
          <w:sz w:val="28"/>
          <w:szCs w:val="28"/>
          <w:lang w:val="en-US" w:eastAsia="vi-VN"/>
        </w:rPr>
        <w:t>1.</w:t>
      </w:r>
      <w:r w:rsidRPr="006909F9">
        <w:rPr>
          <w:rFonts w:ascii="Times New Roman" w:hAnsi="Times New Roman" w:cs="Times New Roman"/>
          <w:bCs/>
          <w:color w:val="000000"/>
          <w:sz w:val="28"/>
          <w:szCs w:val="28"/>
          <w:lang w:val="vi-VN" w:eastAsia="vi-VN"/>
        </w:rPr>
        <w:t xml:space="preserve"> </w:t>
      </w:r>
      <w:r w:rsidRPr="006909F9">
        <w:rPr>
          <w:rFonts w:ascii="Times New Roman" w:hAnsi="Times New Roman" w:cs="Times New Roman"/>
          <w:bCs/>
          <w:color w:val="000000"/>
          <w:sz w:val="28"/>
          <w:szCs w:val="28"/>
          <w:lang w:val="en-US" w:eastAsia="vi-VN"/>
        </w:rPr>
        <w:t>P</w:t>
      </w:r>
      <w:r w:rsidRPr="006909F9">
        <w:rPr>
          <w:rFonts w:ascii="Times New Roman" w:hAnsi="Times New Roman" w:cs="Times New Roman"/>
          <w:bCs/>
          <w:color w:val="000000"/>
          <w:sz w:val="28"/>
          <w:szCs w:val="28"/>
          <w:lang w:val="vi-VN" w:eastAsia="vi-VN"/>
        </w:rPr>
        <w:t>hương án cải tạo, phục hồi môi trường</w:t>
      </w:r>
    </w:p>
    <w:p w14:paraId="5C9E86B0" w14:textId="41740572" w:rsidR="00ED12BB" w:rsidRPr="00ED12BB" w:rsidRDefault="00ED12BB" w:rsidP="00CA795A">
      <w:pPr>
        <w:spacing w:before="120" w:line="240" w:lineRule="auto"/>
        <w:ind w:firstLine="567"/>
        <w:jc w:val="both"/>
        <w:rPr>
          <w:rFonts w:ascii="Times New Roman" w:hAnsi="Times New Roman" w:cs="Times New Roman"/>
          <w:color w:val="000000"/>
          <w:sz w:val="28"/>
          <w:szCs w:val="28"/>
          <w:lang w:val="en-US"/>
        </w:rPr>
      </w:pPr>
      <w:r w:rsidRPr="00ED12BB">
        <w:rPr>
          <w:rFonts w:ascii="Times New Roman" w:hAnsi="Times New Roman" w:cs="Times New Roman"/>
          <w:color w:val="000000"/>
          <w:sz w:val="28"/>
          <w:szCs w:val="28"/>
          <w:lang w:val="vi-VN" w:eastAsia="vi-VN"/>
        </w:rPr>
        <w:t>- Căn cứ vào điều kiện thực tế của từng loại h</w:t>
      </w:r>
      <w:r w:rsidRPr="00ED12BB">
        <w:rPr>
          <w:rFonts w:ascii="Times New Roman" w:hAnsi="Times New Roman" w:cs="Times New Roman"/>
          <w:color w:val="000000"/>
          <w:sz w:val="28"/>
          <w:szCs w:val="28"/>
          <w:lang w:val="en-US"/>
        </w:rPr>
        <w:t>ì</w:t>
      </w:r>
      <w:r w:rsidRPr="00ED12BB">
        <w:rPr>
          <w:rFonts w:ascii="Times New Roman" w:hAnsi="Times New Roman" w:cs="Times New Roman"/>
          <w:color w:val="000000"/>
          <w:sz w:val="28"/>
          <w:szCs w:val="28"/>
          <w:lang w:val="vi-VN" w:eastAsia="vi-VN"/>
        </w:rPr>
        <w:t>nh khai thác khoáng sản, ảnh hưởng của quá trình khai thác đến môi trường, cộng đồng dân cư xung quanh; căn cứ cấu tạo địa chất, thành phần khoáng vật và chất lượng môi trường của khu vực; quy hoạch sử dụng đất sau khai thác (nếu có)</w:t>
      </w:r>
      <w:r w:rsidR="00843001">
        <w:rPr>
          <w:rFonts w:ascii="Times New Roman" w:hAnsi="Times New Roman" w:cs="Times New Roman"/>
          <w:color w:val="000000"/>
          <w:sz w:val="28"/>
          <w:szCs w:val="28"/>
          <w:lang w:val="en-US" w:eastAsia="vi-VN"/>
        </w:rPr>
        <w:t>,</w:t>
      </w:r>
      <w:r w:rsidRPr="00ED12BB">
        <w:rPr>
          <w:rFonts w:ascii="Times New Roman" w:hAnsi="Times New Roman" w:cs="Times New Roman"/>
          <w:color w:val="000000"/>
          <w:sz w:val="28"/>
          <w:szCs w:val="28"/>
          <w:lang w:val="vi-VN" w:eastAsia="vi-VN"/>
        </w:rPr>
        <w:t xml:space="preserve"> tổ chức, cá nhân phải xây dựng phương án cải tạo, phục hồi môi trường khả thi.</w:t>
      </w:r>
    </w:p>
    <w:p w14:paraId="48A1EF7E" w14:textId="77777777" w:rsidR="00ED12BB" w:rsidRPr="0004635D" w:rsidRDefault="00ED12BB" w:rsidP="00CA795A">
      <w:pPr>
        <w:spacing w:before="120" w:line="240" w:lineRule="auto"/>
        <w:ind w:firstLine="567"/>
        <w:jc w:val="both"/>
        <w:rPr>
          <w:rFonts w:ascii="Times New Roman" w:hAnsi="Times New Roman" w:cs="Times New Roman"/>
          <w:color w:val="000000"/>
          <w:spacing w:val="-4"/>
          <w:sz w:val="28"/>
          <w:szCs w:val="28"/>
          <w:lang w:val="en-US" w:eastAsia="vi-VN"/>
        </w:rPr>
      </w:pPr>
      <w:r w:rsidRPr="0004635D">
        <w:rPr>
          <w:rFonts w:ascii="Times New Roman" w:hAnsi="Times New Roman" w:cs="Times New Roman"/>
          <w:color w:val="000000"/>
          <w:spacing w:val="-4"/>
          <w:sz w:val="28"/>
          <w:szCs w:val="28"/>
          <w:lang w:val="vi-VN" w:eastAsia="vi-VN"/>
        </w:rPr>
        <w:t xml:space="preserve">- </w:t>
      </w:r>
      <w:r w:rsidRPr="0004635D">
        <w:rPr>
          <w:rFonts w:ascii="Times New Roman" w:hAnsi="Times New Roman" w:cs="Times New Roman"/>
          <w:color w:val="000000"/>
          <w:spacing w:val="-4"/>
          <w:sz w:val="28"/>
          <w:szCs w:val="28"/>
          <w:lang w:val="en-US" w:eastAsia="vi-VN"/>
        </w:rPr>
        <w:t>P</w:t>
      </w:r>
      <w:r w:rsidRPr="0004635D">
        <w:rPr>
          <w:rFonts w:ascii="Times New Roman" w:hAnsi="Times New Roman" w:cs="Times New Roman"/>
          <w:color w:val="000000"/>
          <w:spacing w:val="-4"/>
          <w:sz w:val="28"/>
          <w:szCs w:val="28"/>
          <w:lang w:val="vi-VN" w:eastAsia="vi-VN"/>
        </w:rPr>
        <w:t xml:space="preserve">hương án cải tạo, phục hồi môi trường đưa ra cần </w:t>
      </w:r>
      <w:r w:rsidRPr="0004635D">
        <w:rPr>
          <w:rFonts w:ascii="Times New Roman" w:hAnsi="Times New Roman" w:cs="Times New Roman"/>
          <w:color w:val="000000"/>
          <w:spacing w:val="-4"/>
          <w:sz w:val="28"/>
          <w:szCs w:val="28"/>
          <w:lang w:val="en-US" w:eastAsia="vi-VN"/>
        </w:rPr>
        <w:t>làm rõ các nội dung sau:</w:t>
      </w:r>
    </w:p>
    <w:p w14:paraId="076DA1A6" w14:textId="77777777" w:rsidR="00ED12BB" w:rsidRPr="00ED12BB" w:rsidRDefault="00ED12BB" w:rsidP="00CA795A">
      <w:pPr>
        <w:spacing w:before="120" w:line="240" w:lineRule="auto"/>
        <w:ind w:firstLine="567"/>
        <w:jc w:val="both"/>
        <w:rPr>
          <w:rFonts w:ascii="Times New Roman" w:hAnsi="Times New Roman" w:cs="Times New Roman"/>
          <w:color w:val="000000"/>
          <w:sz w:val="28"/>
          <w:szCs w:val="28"/>
          <w:lang w:val="vi-VN" w:eastAsia="vi-VN"/>
        </w:rPr>
      </w:pPr>
      <w:r w:rsidRPr="00ED12BB">
        <w:rPr>
          <w:rFonts w:ascii="Times New Roman" w:hAnsi="Times New Roman" w:cs="Times New Roman"/>
          <w:color w:val="000000"/>
          <w:sz w:val="28"/>
          <w:szCs w:val="28"/>
          <w:lang w:val="vi-VN" w:eastAsia="vi-VN"/>
        </w:rPr>
        <w:t>+ Xác định thời điểm, nội dung thực hiện một phần công tác cải tạo, phục hồi môi trường (ngay trong quá trình khai thác) đối với các hạng mục công trình mỏ (công trình phụ trợ khai thác, bãi thải mỏ</w:t>
      </w:r>
      <w:r w:rsidRPr="00ED12BB">
        <w:rPr>
          <w:rFonts w:ascii="Times New Roman" w:hAnsi="Times New Roman" w:cs="Times New Roman"/>
          <w:color w:val="000000"/>
          <w:sz w:val="28"/>
          <w:szCs w:val="28"/>
          <w:lang w:val="en-US" w:eastAsia="vi-VN"/>
        </w:rPr>
        <w:t>,</w:t>
      </w:r>
      <w:r w:rsidRPr="00ED12BB">
        <w:rPr>
          <w:rFonts w:ascii="Times New Roman" w:hAnsi="Times New Roman" w:cs="Times New Roman"/>
          <w:color w:val="000000"/>
          <w:sz w:val="28"/>
          <w:szCs w:val="28"/>
          <w:lang w:val="vi-VN" w:eastAsia="vi-VN"/>
        </w:rPr>
        <w:t xml:space="preserve">...) và khu vực khai thác (trường hợp mỏ khai thác theo </w:t>
      </w:r>
      <w:r w:rsidRPr="00ED12BB">
        <w:rPr>
          <w:rFonts w:ascii="Times New Roman" w:hAnsi="Times New Roman" w:cs="Times New Roman"/>
          <w:color w:val="000000"/>
          <w:sz w:val="28"/>
          <w:szCs w:val="28"/>
          <w:lang w:val="en-US" w:eastAsia="vi-VN"/>
        </w:rPr>
        <w:t>hình thức</w:t>
      </w:r>
      <w:r w:rsidRPr="00ED12BB">
        <w:rPr>
          <w:rFonts w:ascii="Times New Roman" w:hAnsi="Times New Roman" w:cs="Times New Roman"/>
          <w:color w:val="000000"/>
          <w:sz w:val="28"/>
          <w:szCs w:val="28"/>
          <w:lang w:val="vi-VN" w:eastAsia="vi-VN"/>
        </w:rPr>
        <w:t xml:space="preserve"> “cuốn chiếu”, có thể thực hiện được công tác cải tạo, phục hồi môi trường đối với phần diện tích đã khai thác hết trữ lượng); </w:t>
      </w:r>
    </w:p>
    <w:p w14:paraId="13DF0DDC" w14:textId="77777777" w:rsidR="00ED12BB" w:rsidRPr="00ED12BB" w:rsidRDefault="00ED12BB" w:rsidP="00CA795A">
      <w:pPr>
        <w:spacing w:before="120" w:line="240" w:lineRule="auto"/>
        <w:ind w:firstLine="567"/>
        <w:jc w:val="both"/>
        <w:rPr>
          <w:rFonts w:ascii="Times New Roman" w:hAnsi="Times New Roman" w:cs="Times New Roman"/>
          <w:color w:val="000000"/>
          <w:sz w:val="28"/>
          <w:szCs w:val="28"/>
          <w:lang w:val="vi-VN" w:eastAsia="vi-VN"/>
        </w:rPr>
      </w:pPr>
      <w:r w:rsidRPr="00ED12BB">
        <w:rPr>
          <w:rFonts w:ascii="Times New Roman" w:hAnsi="Times New Roman" w:cs="Times New Roman"/>
          <w:color w:val="000000"/>
          <w:sz w:val="28"/>
          <w:szCs w:val="28"/>
          <w:lang w:val="vi-VN" w:eastAsia="vi-VN"/>
        </w:rPr>
        <w:t>+ Xác định các hạng mục công trình mỏ, các hạng mục công việc cần cải tạo, phục hồi môi trường tại khu vực khai thác (moong khai thác đối với mỏ lộ thiên; hệ thống đường lò/giếng thông gió, vận chuyển, lò chợ ... đối với mỏ hầm lò) trong giai đoạn đóng cửa mỏ (thời điểm kết thúc khai thác mỏ theo dự án đầu tư đã lập);</w:t>
      </w:r>
    </w:p>
    <w:p w14:paraId="6F237F5F" w14:textId="77777777" w:rsidR="00ED12BB" w:rsidRPr="00ED12BB" w:rsidRDefault="00ED12BB" w:rsidP="00CA795A">
      <w:pPr>
        <w:spacing w:before="120" w:line="240" w:lineRule="auto"/>
        <w:ind w:firstLine="567"/>
        <w:jc w:val="both"/>
        <w:rPr>
          <w:rFonts w:ascii="Times New Roman" w:hAnsi="Times New Roman" w:cs="Times New Roman"/>
          <w:color w:val="000000"/>
          <w:sz w:val="28"/>
          <w:szCs w:val="28"/>
          <w:lang w:val="vi-VN" w:eastAsia="vi-VN"/>
        </w:rPr>
      </w:pPr>
      <w:r w:rsidRPr="00ED12BB">
        <w:rPr>
          <w:rFonts w:ascii="Times New Roman" w:hAnsi="Times New Roman" w:cs="Times New Roman"/>
          <w:color w:val="000000"/>
          <w:sz w:val="28"/>
          <w:szCs w:val="28"/>
          <w:lang w:val="vi-VN" w:eastAsia="vi-VN"/>
        </w:rPr>
        <w:t>+ Mô tả các giải pháp, công trình và khối lượng, kinh phí để cải tạo, phục hồi môi trường; lập bản đồ hoàn thổ không gian đã khai thác và thể hiện các công trình cải tạo, phục hồi môi trường;</w:t>
      </w:r>
    </w:p>
    <w:p w14:paraId="3FDA402B" w14:textId="77777777" w:rsidR="00ED12BB" w:rsidRPr="000356F2" w:rsidRDefault="00ED12BB" w:rsidP="00CA795A">
      <w:pPr>
        <w:spacing w:before="120" w:line="240" w:lineRule="auto"/>
        <w:ind w:firstLine="567"/>
        <w:jc w:val="both"/>
        <w:rPr>
          <w:rFonts w:ascii="Times New Roman" w:hAnsi="Times New Roman" w:cs="Times New Roman"/>
          <w:color w:val="000000"/>
          <w:sz w:val="28"/>
          <w:szCs w:val="28"/>
          <w:lang w:val="vi-VN"/>
        </w:rPr>
      </w:pPr>
      <w:r w:rsidRPr="00ED12BB">
        <w:rPr>
          <w:rFonts w:ascii="Times New Roman" w:hAnsi="Times New Roman" w:cs="Times New Roman"/>
          <w:color w:val="000000"/>
          <w:sz w:val="28"/>
          <w:szCs w:val="28"/>
          <w:lang w:val="vi-VN" w:eastAsia="vi-VN"/>
        </w:rPr>
        <w:t>- Đánh giá ảnh hưởng đến mô</w:t>
      </w:r>
      <w:r w:rsidRPr="000356F2">
        <w:rPr>
          <w:rFonts w:ascii="Times New Roman" w:hAnsi="Times New Roman" w:cs="Times New Roman"/>
          <w:color w:val="000000"/>
          <w:sz w:val="28"/>
          <w:szCs w:val="28"/>
          <w:lang w:val="vi-VN"/>
        </w:rPr>
        <w:t xml:space="preserve">i </w:t>
      </w:r>
      <w:r w:rsidRPr="00ED12BB">
        <w:rPr>
          <w:rFonts w:ascii="Times New Roman" w:hAnsi="Times New Roman" w:cs="Times New Roman"/>
          <w:color w:val="000000"/>
          <w:sz w:val="28"/>
          <w:szCs w:val="28"/>
          <w:lang w:val="vi-VN" w:eastAsia="vi-VN"/>
        </w:rPr>
        <w:t>trường, tính bền vững, an toàn của các công trình cải tạo, phục hồi môi trường của phương án (bao gồm: tác động liên quan đến chất thải, tác động không liên quan đến chất thải như: cảnh quan, sinh thái sụt lún, trượt lở, chống thấm, hạ thấp mực nước ngầm, nứt gãy, sự cố môi trường,...)</w:t>
      </w:r>
      <w:r w:rsidRPr="000356F2">
        <w:rPr>
          <w:rFonts w:ascii="Times New Roman" w:hAnsi="Times New Roman" w:cs="Times New Roman"/>
          <w:color w:val="000000"/>
          <w:sz w:val="28"/>
          <w:szCs w:val="28"/>
          <w:lang w:val="vi-VN" w:eastAsia="vi-VN"/>
        </w:rPr>
        <w:t xml:space="preserve"> và đề xuất các công trình, biện pháp giảm thiểu</w:t>
      </w:r>
      <w:r w:rsidRPr="00ED12BB">
        <w:rPr>
          <w:rFonts w:ascii="Times New Roman" w:hAnsi="Times New Roman" w:cs="Times New Roman"/>
          <w:color w:val="000000"/>
          <w:sz w:val="28"/>
          <w:szCs w:val="28"/>
          <w:lang w:val="vi-VN" w:eastAsia="vi-VN"/>
        </w:rPr>
        <w:t>.</w:t>
      </w:r>
    </w:p>
    <w:p w14:paraId="32DC97C0" w14:textId="77777777" w:rsidR="00ED12BB" w:rsidRDefault="00ED12BB" w:rsidP="00CA795A">
      <w:pPr>
        <w:spacing w:before="120" w:line="240" w:lineRule="auto"/>
        <w:ind w:firstLine="567"/>
        <w:jc w:val="both"/>
        <w:rPr>
          <w:rFonts w:ascii="Times New Roman" w:hAnsi="Times New Roman" w:cs="Times New Roman"/>
          <w:color w:val="000000"/>
          <w:sz w:val="28"/>
          <w:szCs w:val="28"/>
          <w:lang w:val="vi-VN" w:eastAsia="vi-VN"/>
        </w:rPr>
      </w:pPr>
      <w:r w:rsidRPr="00ED12BB">
        <w:rPr>
          <w:rFonts w:ascii="Times New Roman" w:hAnsi="Times New Roman" w:cs="Times New Roman"/>
          <w:color w:val="000000"/>
          <w:sz w:val="28"/>
          <w:szCs w:val="28"/>
          <w:lang w:val="vi-VN" w:eastAsia="vi-VN"/>
        </w:rPr>
        <w:t xml:space="preserve">- Tính toán “chỉ số phục hồi đất” cho các phương án lựa chọn. Trên cơ sở đánh giá và so sánh “chỉ số phục hồi đất” và ưu điểm, nhược điểm của các phương án, lựa chọn phương án cải tạo, phục hồi môi trường tối </w:t>
      </w:r>
      <w:r w:rsidRPr="000356F2">
        <w:rPr>
          <w:rFonts w:ascii="Times New Roman" w:hAnsi="Times New Roman" w:cs="Times New Roman"/>
          <w:color w:val="000000"/>
          <w:sz w:val="28"/>
          <w:szCs w:val="28"/>
          <w:lang w:val="vi-VN"/>
        </w:rPr>
        <w:t>ưu</w:t>
      </w:r>
      <w:r w:rsidRPr="00ED12BB">
        <w:rPr>
          <w:rFonts w:ascii="Times New Roman" w:hAnsi="Times New Roman" w:cs="Times New Roman"/>
          <w:color w:val="000000"/>
          <w:sz w:val="28"/>
          <w:szCs w:val="28"/>
          <w:lang w:val="vi-VN" w:eastAsia="vi-VN"/>
        </w:rPr>
        <w:t>.</w:t>
      </w:r>
    </w:p>
    <w:p w14:paraId="53B66A54" w14:textId="77777777" w:rsidR="00ED12BB" w:rsidRPr="000356F2" w:rsidRDefault="00ED12BB" w:rsidP="00CA795A">
      <w:pPr>
        <w:spacing w:before="120" w:line="240" w:lineRule="auto"/>
        <w:ind w:firstLine="567"/>
        <w:jc w:val="both"/>
        <w:rPr>
          <w:rFonts w:ascii="Times New Roman" w:hAnsi="Times New Roman" w:cs="Times New Roman"/>
          <w:color w:val="000000"/>
          <w:sz w:val="28"/>
          <w:szCs w:val="28"/>
          <w:lang w:val="vi-VN"/>
        </w:rPr>
      </w:pPr>
      <w:r w:rsidRPr="000356F2">
        <w:rPr>
          <w:rFonts w:ascii="Times New Roman" w:hAnsi="Times New Roman" w:cs="Times New Roman"/>
          <w:bCs/>
          <w:color w:val="000000"/>
          <w:sz w:val="28"/>
          <w:szCs w:val="28"/>
          <w:lang w:val="vi-VN" w:eastAsia="vi-VN"/>
        </w:rPr>
        <w:t>1.</w:t>
      </w:r>
      <w:r w:rsidRPr="006909F9">
        <w:rPr>
          <w:rFonts w:ascii="Times New Roman" w:hAnsi="Times New Roman" w:cs="Times New Roman"/>
          <w:bCs/>
          <w:color w:val="000000"/>
          <w:sz w:val="28"/>
          <w:szCs w:val="28"/>
          <w:lang w:val="vi-VN" w:eastAsia="vi-VN"/>
        </w:rPr>
        <w:t>2. Nội dung cải tạo, phục hồi môi trường</w:t>
      </w:r>
    </w:p>
    <w:p w14:paraId="181A0098" w14:textId="77777777" w:rsidR="00ED12BB" w:rsidRPr="000356F2" w:rsidRDefault="00ED12BB" w:rsidP="00CA795A">
      <w:pPr>
        <w:spacing w:before="120" w:line="240" w:lineRule="auto"/>
        <w:ind w:firstLine="567"/>
        <w:jc w:val="both"/>
        <w:rPr>
          <w:rFonts w:ascii="Times New Roman" w:hAnsi="Times New Roman" w:cs="Times New Roman"/>
          <w:color w:val="000000"/>
          <w:spacing w:val="-4"/>
          <w:sz w:val="28"/>
          <w:szCs w:val="28"/>
          <w:lang w:val="vi-VN"/>
        </w:rPr>
      </w:pPr>
      <w:r w:rsidRPr="00D01429">
        <w:rPr>
          <w:rFonts w:ascii="Times New Roman" w:hAnsi="Times New Roman" w:cs="Times New Roman"/>
          <w:color w:val="000000"/>
          <w:spacing w:val="-4"/>
          <w:sz w:val="28"/>
          <w:szCs w:val="28"/>
          <w:lang w:val="vi-VN" w:eastAsia="vi-VN"/>
        </w:rPr>
        <w:t>Từ phương án cải tạo, phục hồi môi trường đã lựa chọn, xây dựng nội dung, danh mục, khối lượng các hạng mục công trình cải tạo, phục hồi môi trường, cụ thể:</w:t>
      </w:r>
    </w:p>
    <w:p w14:paraId="38958629" w14:textId="0689044B" w:rsidR="00ED12BB" w:rsidRPr="000356F2" w:rsidRDefault="00ED12BB" w:rsidP="00CA795A">
      <w:pPr>
        <w:spacing w:before="120" w:line="240" w:lineRule="auto"/>
        <w:ind w:firstLine="567"/>
        <w:jc w:val="both"/>
        <w:rPr>
          <w:rFonts w:ascii="Times New Roman" w:hAnsi="Times New Roman" w:cs="Times New Roman"/>
          <w:color w:val="000000"/>
          <w:sz w:val="28"/>
          <w:szCs w:val="28"/>
          <w:lang w:val="vi-VN"/>
        </w:rPr>
      </w:pPr>
      <w:r w:rsidRPr="00ED12BB">
        <w:rPr>
          <w:rFonts w:ascii="Times New Roman" w:hAnsi="Times New Roman" w:cs="Times New Roman"/>
          <w:color w:val="000000"/>
          <w:sz w:val="28"/>
          <w:szCs w:val="28"/>
          <w:lang w:val="vi-VN" w:eastAsia="vi-VN"/>
        </w:rPr>
        <w:t xml:space="preserve">- Thiết kế, tính toán khối lượng công việc các công </w:t>
      </w:r>
      <w:r w:rsidRPr="000356F2">
        <w:rPr>
          <w:rFonts w:ascii="Times New Roman" w:hAnsi="Times New Roman" w:cs="Times New Roman"/>
          <w:color w:val="000000"/>
          <w:sz w:val="28"/>
          <w:szCs w:val="28"/>
          <w:lang w:val="vi-VN"/>
        </w:rPr>
        <w:t>tr</w:t>
      </w:r>
      <w:r w:rsidRPr="00ED12BB">
        <w:rPr>
          <w:rFonts w:ascii="Times New Roman" w:hAnsi="Times New Roman" w:cs="Times New Roman"/>
          <w:color w:val="000000"/>
          <w:sz w:val="28"/>
          <w:szCs w:val="28"/>
          <w:lang w:val="vi-VN" w:eastAsia="vi-VN"/>
        </w:rPr>
        <w:t>ình chính để cải tạo, phục hồi môi trường</w:t>
      </w:r>
      <w:r w:rsidR="00843001" w:rsidRPr="000356F2">
        <w:rPr>
          <w:rFonts w:ascii="Times New Roman" w:hAnsi="Times New Roman" w:cs="Times New Roman"/>
          <w:color w:val="000000"/>
          <w:sz w:val="28"/>
          <w:szCs w:val="28"/>
          <w:lang w:val="vi-VN" w:eastAsia="vi-VN"/>
        </w:rPr>
        <w:t>;</w:t>
      </w:r>
    </w:p>
    <w:p w14:paraId="5B489C8C" w14:textId="51766DDD" w:rsidR="00ED12BB" w:rsidRPr="000356F2" w:rsidRDefault="00ED12BB" w:rsidP="00CA795A">
      <w:pPr>
        <w:spacing w:before="120" w:line="240" w:lineRule="auto"/>
        <w:ind w:firstLine="567"/>
        <w:jc w:val="both"/>
        <w:rPr>
          <w:rFonts w:ascii="Times New Roman" w:hAnsi="Times New Roman" w:cs="Times New Roman"/>
          <w:color w:val="000000"/>
          <w:sz w:val="28"/>
          <w:szCs w:val="28"/>
          <w:lang w:val="vi-VN"/>
        </w:rPr>
      </w:pPr>
      <w:r w:rsidRPr="00ED12BB">
        <w:rPr>
          <w:rFonts w:ascii="Times New Roman" w:hAnsi="Times New Roman" w:cs="Times New Roman"/>
          <w:color w:val="000000"/>
          <w:sz w:val="28"/>
          <w:szCs w:val="28"/>
          <w:lang w:val="vi-VN" w:eastAsia="vi-VN"/>
        </w:rPr>
        <w:lastRenderedPageBreak/>
        <w:t>- Thiết kế, tính toán khối lượng công việc để cải tạo, phục hồi môi trường đáp ứng mục tiêu đã đề ra, phù hợp với điều kiện thực tế</w:t>
      </w:r>
      <w:r w:rsidR="00843001" w:rsidRPr="000356F2">
        <w:rPr>
          <w:rFonts w:ascii="Times New Roman" w:hAnsi="Times New Roman" w:cs="Times New Roman"/>
          <w:color w:val="000000"/>
          <w:sz w:val="28"/>
          <w:szCs w:val="28"/>
          <w:lang w:val="vi-VN" w:eastAsia="vi-VN"/>
        </w:rPr>
        <w:t>;</w:t>
      </w:r>
    </w:p>
    <w:p w14:paraId="0BAA95E8" w14:textId="47618F1A" w:rsidR="00ED12BB" w:rsidRPr="000356F2" w:rsidRDefault="00ED12BB" w:rsidP="00CA795A">
      <w:pPr>
        <w:spacing w:before="120" w:line="240" w:lineRule="auto"/>
        <w:ind w:firstLine="567"/>
        <w:jc w:val="both"/>
        <w:rPr>
          <w:rFonts w:ascii="Times New Roman" w:hAnsi="Times New Roman" w:cs="Times New Roman"/>
          <w:color w:val="000000"/>
          <w:sz w:val="28"/>
          <w:szCs w:val="28"/>
          <w:lang w:val="vi-VN"/>
        </w:rPr>
      </w:pPr>
      <w:r w:rsidRPr="00ED12BB">
        <w:rPr>
          <w:rFonts w:ascii="Times New Roman" w:hAnsi="Times New Roman" w:cs="Times New Roman"/>
          <w:color w:val="000000"/>
          <w:sz w:val="28"/>
          <w:szCs w:val="28"/>
          <w:lang w:val="vi-VN" w:eastAsia="vi-VN"/>
        </w:rPr>
        <w:t>- Thiết kế các công trình phòng ngừa và ứng phó sự cố môi trường từng giai đoạn trong quá trình cải tạo, phục h</w:t>
      </w:r>
      <w:r w:rsidRPr="000356F2">
        <w:rPr>
          <w:rFonts w:ascii="Times New Roman" w:hAnsi="Times New Roman" w:cs="Times New Roman"/>
          <w:color w:val="000000"/>
          <w:sz w:val="28"/>
          <w:szCs w:val="28"/>
          <w:lang w:val="vi-VN"/>
        </w:rPr>
        <w:t>ồ</w:t>
      </w:r>
      <w:r w:rsidRPr="00ED12BB">
        <w:rPr>
          <w:rFonts w:ascii="Times New Roman" w:hAnsi="Times New Roman" w:cs="Times New Roman"/>
          <w:color w:val="000000"/>
          <w:sz w:val="28"/>
          <w:szCs w:val="28"/>
          <w:lang w:val="vi-VN" w:eastAsia="vi-VN"/>
        </w:rPr>
        <w:t>i môi trường</w:t>
      </w:r>
      <w:r w:rsidR="00843001" w:rsidRPr="000356F2">
        <w:rPr>
          <w:rFonts w:ascii="Times New Roman" w:hAnsi="Times New Roman" w:cs="Times New Roman"/>
          <w:color w:val="000000"/>
          <w:sz w:val="28"/>
          <w:szCs w:val="28"/>
          <w:lang w:val="vi-VN" w:eastAsia="vi-VN"/>
        </w:rPr>
        <w:t>;</w:t>
      </w:r>
    </w:p>
    <w:p w14:paraId="2A45A01A" w14:textId="04BBADCB" w:rsidR="00ED12BB" w:rsidRPr="000356F2" w:rsidRDefault="00ED12BB" w:rsidP="00CA795A">
      <w:pPr>
        <w:spacing w:before="120" w:line="240" w:lineRule="auto"/>
        <w:ind w:firstLine="567"/>
        <w:jc w:val="both"/>
        <w:rPr>
          <w:rFonts w:ascii="Times New Roman" w:hAnsi="Times New Roman" w:cs="Times New Roman"/>
          <w:color w:val="000000"/>
          <w:spacing w:val="-4"/>
          <w:sz w:val="28"/>
          <w:szCs w:val="28"/>
          <w:lang w:val="vi-VN"/>
        </w:rPr>
      </w:pPr>
      <w:r w:rsidRPr="0004635D">
        <w:rPr>
          <w:rFonts w:ascii="Times New Roman" w:hAnsi="Times New Roman" w:cs="Times New Roman"/>
          <w:color w:val="000000"/>
          <w:spacing w:val="-4"/>
          <w:sz w:val="28"/>
          <w:szCs w:val="28"/>
          <w:lang w:val="vi-VN" w:eastAsia="vi-VN"/>
        </w:rPr>
        <w:t>- Lập bảng các công trình cải tạo, phục hồi môi trường; khối lượng công việc thực hiện theo từng giai đoạn và toàn bộ quá trình cải tạo, phục hồi môi trường</w:t>
      </w:r>
      <w:r w:rsidR="00843001" w:rsidRPr="000356F2">
        <w:rPr>
          <w:rFonts w:ascii="Times New Roman" w:hAnsi="Times New Roman" w:cs="Times New Roman"/>
          <w:color w:val="000000"/>
          <w:spacing w:val="-4"/>
          <w:sz w:val="28"/>
          <w:szCs w:val="28"/>
          <w:lang w:val="vi-VN" w:eastAsia="vi-VN"/>
        </w:rPr>
        <w:t>;</w:t>
      </w:r>
    </w:p>
    <w:p w14:paraId="4C1BCF79" w14:textId="77777777" w:rsidR="00ED12BB" w:rsidRPr="000356F2" w:rsidRDefault="00ED12BB" w:rsidP="00CA795A">
      <w:pPr>
        <w:spacing w:before="120" w:line="240" w:lineRule="auto"/>
        <w:ind w:firstLine="567"/>
        <w:jc w:val="both"/>
        <w:rPr>
          <w:rFonts w:ascii="Times New Roman" w:hAnsi="Times New Roman" w:cs="Times New Roman"/>
          <w:color w:val="000000"/>
          <w:sz w:val="28"/>
          <w:szCs w:val="28"/>
          <w:lang w:val="vi-VN"/>
        </w:rPr>
      </w:pPr>
      <w:r w:rsidRPr="00ED12BB">
        <w:rPr>
          <w:rFonts w:ascii="Times New Roman" w:hAnsi="Times New Roman" w:cs="Times New Roman"/>
          <w:color w:val="000000"/>
          <w:sz w:val="28"/>
          <w:szCs w:val="28"/>
          <w:lang w:val="vi-VN" w:eastAsia="vi-VN"/>
        </w:rPr>
        <w:t>- Lập bảng thống kê các thiết bị, máy móc, nguyên vật liệu, đất đai, cây xanh sử dụng trong quá trình cải tạo, phục h</w:t>
      </w:r>
      <w:r w:rsidRPr="000356F2">
        <w:rPr>
          <w:rFonts w:ascii="Times New Roman" w:hAnsi="Times New Roman" w:cs="Times New Roman"/>
          <w:color w:val="000000"/>
          <w:sz w:val="28"/>
          <w:szCs w:val="28"/>
          <w:lang w:val="vi-VN"/>
        </w:rPr>
        <w:t xml:space="preserve">ồi </w:t>
      </w:r>
      <w:r w:rsidRPr="00ED12BB">
        <w:rPr>
          <w:rFonts w:ascii="Times New Roman" w:hAnsi="Times New Roman" w:cs="Times New Roman"/>
          <w:color w:val="000000"/>
          <w:sz w:val="28"/>
          <w:szCs w:val="28"/>
          <w:lang w:val="vi-VN" w:eastAsia="vi-VN"/>
        </w:rPr>
        <w:t>môi trường theo từng giai đoạn và toàn bộ quá trình cải tạo, phục hồi môi trường.</w:t>
      </w:r>
    </w:p>
    <w:p w14:paraId="61F3407A" w14:textId="77777777" w:rsidR="00ED12BB" w:rsidRPr="000356F2" w:rsidRDefault="00ED12BB" w:rsidP="00CA795A">
      <w:pPr>
        <w:spacing w:before="120" w:line="240" w:lineRule="auto"/>
        <w:ind w:firstLine="567"/>
        <w:jc w:val="both"/>
        <w:rPr>
          <w:rFonts w:ascii="Times New Roman" w:hAnsi="Times New Roman" w:cs="Times New Roman"/>
          <w:color w:val="000000"/>
          <w:sz w:val="28"/>
          <w:szCs w:val="28"/>
          <w:lang w:val="vi-VN"/>
        </w:rPr>
      </w:pPr>
      <w:r w:rsidRPr="000356F2">
        <w:rPr>
          <w:rFonts w:ascii="Times New Roman" w:hAnsi="Times New Roman" w:cs="Times New Roman"/>
          <w:bCs/>
          <w:color w:val="000000"/>
          <w:sz w:val="28"/>
          <w:szCs w:val="28"/>
          <w:lang w:val="vi-VN" w:eastAsia="vi-VN"/>
        </w:rPr>
        <w:t>1.</w:t>
      </w:r>
      <w:r w:rsidRPr="006909F9">
        <w:rPr>
          <w:rFonts w:ascii="Times New Roman" w:hAnsi="Times New Roman" w:cs="Times New Roman"/>
          <w:bCs/>
          <w:color w:val="000000"/>
          <w:sz w:val="28"/>
          <w:szCs w:val="28"/>
          <w:lang w:val="vi-VN" w:eastAsia="vi-VN"/>
        </w:rPr>
        <w:t>3. Kế hoạch thực hiện</w:t>
      </w:r>
    </w:p>
    <w:p w14:paraId="4BFD7B43" w14:textId="2F06F3F4" w:rsidR="00ED12BB" w:rsidRPr="000356F2" w:rsidRDefault="00ED12BB" w:rsidP="00CA795A">
      <w:pPr>
        <w:spacing w:before="120" w:line="240" w:lineRule="auto"/>
        <w:ind w:firstLine="567"/>
        <w:jc w:val="both"/>
        <w:rPr>
          <w:rFonts w:ascii="Times New Roman" w:hAnsi="Times New Roman" w:cs="Times New Roman"/>
          <w:color w:val="000000"/>
          <w:sz w:val="28"/>
          <w:szCs w:val="28"/>
          <w:lang w:val="vi-VN"/>
        </w:rPr>
      </w:pPr>
      <w:r w:rsidRPr="00ED12BB">
        <w:rPr>
          <w:rFonts w:ascii="Times New Roman" w:hAnsi="Times New Roman" w:cs="Times New Roman"/>
          <w:color w:val="000000"/>
          <w:sz w:val="28"/>
          <w:szCs w:val="28"/>
          <w:lang w:val="vi-VN" w:eastAsia="vi-VN"/>
        </w:rPr>
        <w:t>- Sơ đồ tổ chức thực hiện cải tạo, phục hồi môi trường</w:t>
      </w:r>
      <w:r w:rsidR="00843001" w:rsidRPr="000356F2">
        <w:rPr>
          <w:rFonts w:ascii="Times New Roman" w:hAnsi="Times New Roman" w:cs="Times New Roman"/>
          <w:color w:val="000000"/>
          <w:sz w:val="28"/>
          <w:szCs w:val="28"/>
          <w:lang w:val="vi-VN" w:eastAsia="vi-VN"/>
        </w:rPr>
        <w:t>;</w:t>
      </w:r>
    </w:p>
    <w:p w14:paraId="566E853E" w14:textId="6C6DA106" w:rsidR="00ED12BB" w:rsidRPr="000356F2" w:rsidRDefault="00ED12BB" w:rsidP="00CA795A">
      <w:pPr>
        <w:spacing w:before="120" w:line="240" w:lineRule="auto"/>
        <w:ind w:firstLine="567"/>
        <w:jc w:val="both"/>
        <w:rPr>
          <w:rFonts w:ascii="Times New Roman" w:hAnsi="Times New Roman" w:cs="Times New Roman"/>
          <w:color w:val="000000"/>
          <w:sz w:val="28"/>
          <w:szCs w:val="28"/>
          <w:lang w:val="vi-VN"/>
        </w:rPr>
      </w:pPr>
      <w:r w:rsidRPr="00ED12BB">
        <w:rPr>
          <w:rFonts w:ascii="Times New Roman" w:hAnsi="Times New Roman" w:cs="Times New Roman"/>
          <w:color w:val="000000"/>
          <w:sz w:val="28"/>
          <w:szCs w:val="28"/>
          <w:lang w:val="vi-VN" w:eastAsia="vi-VN"/>
        </w:rPr>
        <w:t>- Tiến độ thực hiện cải tạo, phục hồi môi trường và kế hoạch giám sát chất lượng công trình</w:t>
      </w:r>
      <w:r w:rsidR="00843001" w:rsidRPr="000356F2">
        <w:rPr>
          <w:rFonts w:ascii="Times New Roman" w:hAnsi="Times New Roman" w:cs="Times New Roman"/>
          <w:color w:val="000000"/>
          <w:sz w:val="28"/>
          <w:szCs w:val="28"/>
          <w:lang w:val="vi-VN" w:eastAsia="vi-VN"/>
        </w:rPr>
        <w:t>;</w:t>
      </w:r>
    </w:p>
    <w:p w14:paraId="68FA756F" w14:textId="38C99BC0" w:rsidR="00ED12BB" w:rsidRPr="000356F2" w:rsidRDefault="00ED12BB" w:rsidP="00CA795A">
      <w:pPr>
        <w:spacing w:before="120" w:line="240" w:lineRule="auto"/>
        <w:ind w:firstLine="567"/>
        <w:jc w:val="both"/>
        <w:rPr>
          <w:rFonts w:ascii="Times New Roman" w:hAnsi="Times New Roman" w:cs="Times New Roman"/>
          <w:color w:val="000000"/>
          <w:spacing w:val="-6"/>
          <w:sz w:val="28"/>
          <w:szCs w:val="28"/>
          <w:lang w:val="vi-VN"/>
        </w:rPr>
      </w:pPr>
      <w:r w:rsidRPr="006909F9">
        <w:rPr>
          <w:rFonts w:ascii="Times New Roman" w:hAnsi="Times New Roman" w:cs="Times New Roman"/>
          <w:color w:val="000000"/>
          <w:spacing w:val="-6"/>
          <w:sz w:val="28"/>
          <w:szCs w:val="28"/>
          <w:lang w:val="vi-VN" w:eastAsia="vi-VN"/>
        </w:rPr>
        <w:t>- Kế hoạch tổ chức giám định các công trình cải tạo, phục hồi môi trường để kiểm tra, xác nhận hoàn thành các nội dung của phương án cải tạo, phục hồi môi trường</w:t>
      </w:r>
      <w:r w:rsidR="00843001" w:rsidRPr="000356F2">
        <w:rPr>
          <w:rFonts w:ascii="Times New Roman" w:hAnsi="Times New Roman" w:cs="Times New Roman"/>
          <w:color w:val="000000"/>
          <w:spacing w:val="-6"/>
          <w:sz w:val="28"/>
          <w:szCs w:val="28"/>
          <w:lang w:val="vi-VN" w:eastAsia="vi-VN"/>
        </w:rPr>
        <w:t>;</w:t>
      </w:r>
    </w:p>
    <w:p w14:paraId="6B782253" w14:textId="77777777" w:rsidR="00ED12BB" w:rsidRPr="000356F2" w:rsidRDefault="00ED12BB" w:rsidP="00CA795A">
      <w:pPr>
        <w:spacing w:before="120" w:line="240" w:lineRule="auto"/>
        <w:ind w:firstLine="567"/>
        <w:jc w:val="both"/>
        <w:rPr>
          <w:rFonts w:ascii="Times New Roman" w:hAnsi="Times New Roman" w:cs="Times New Roman"/>
          <w:color w:val="000000"/>
          <w:sz w:val="28"/>
          <w:szCs w:val="28"/>
          <w:lang w:val="vi-VN"/>
        </w:rPr>
      </w:pPr>
      <w:r w:rsidRPr="00ED12BB">
        <w:rPr>
          <w:rFonts w:ascii="Times New Roman" w:hAnsi="Times New Roman" w:cs="Times New Roman"/>
          <w:color w:val="000000"/>
          <w:sz w:val="28"/>
          <w:szCs w:val="28"/>
          <w:lang w:val="vi-VN" w:eastAsia="vi-VN"/>
        </w:rPr>
        <w:t>- Giải pháp quản lý, bảo vệ các công trình cải tạo, phục hồi môi trường sau khi kiểm tra, xác nhận.</w:t>
      </w:r>
    </w:p>
    <w:p w14:paraId="7AC9C5C8" w14:textId="3269C699" w:rsidR="00ED12BB" w:rsidRDefault="00ED12BB" w:rsidP="00CA795A">
      <w:pPr>
        <w:spacing w:before="120" w:line="240" w:lineRule="auto"/>
        <w:ind w:firstLine="567"/>
        <w:jc w:val="both"/>
        <w:rPr>
          <w:rFonts w:ascii="Times New Roman" w:hAnsi="Times New Roman" w:cs="Times New Roman"/>
          <w:color w:val="000000"/>
          <w:sz w:val="28"/>
          <w:szCs w:val="28"/>
          <w:lang w:val="vi-VN" w:eastAsia="vi-VN"/>
        </w:rPr>
      </w:pPr>
      <w:r w:rsidRPr="00ED12BB">
        <w:rPr>
          <w:rFonts w:ascii="Times New Roman" w:hAnsi="Times New Roman" w:cs="Times New Roman"/>
          <w:color w:val="000000"/>
          <w:sz w:val="28"/>
          <w:szCs w:val="28"/>
          <w:lang w:val="vi-VN" w:eastAsia="vi-VN"/>
        </w:rPr>
        <w:t>Lập bảng tiến độ thực hiện cải tạo, phục hồi môi trường theo mẫu sau:</w:t>
      </w:r>
    </w:p>
    <w:p w14:paraId="1EF4A696" w14:textId="77777777" w:rsidR="00CA795A" w:rsidRPr="000356F2" w:rsidRDefault="00CA795A" w:rsidP="00CA795A">
      <w:pPr>
        <w:spacing w:before="120" w:line="240" w:lineRule="auto"/>
        <w:ind w:firstLine="567"/>
        <w:jc w:val="both"/>
        <w:rPr>
          <w:rFonts w:ascii="Times New Roman" w:hAnsi="Times New Roman" w:cs="Times New Roman"/>
          <w:color w:val="000000"/>
          <w:sz w:val="8"/>
          <w:szCs w:val="28"/>
          <w:lang w:val="vi-VN"/>
        </w:rPr>
      </w:pPr>
    </w:p>
    <w:tbl>
      <w:tblPr>
        <w:tblW w:w="5000" w:type="pct"/>
        <w:jc w:val="center"/>
        <w:tblLayout w:type="fixed"/>
        <w:tblCellMar>
          <w:left w:w="0" w:type="dxa"/>
          <w:right w:w="0" w:type="dxa"/>
        </w:tblCellMar>
        <w:tblLook w:val="04A0" w:firstRow="1" w:lastRow="0" w:firstColumn="1" w:lastColumn="0" w:noHBand="0" w:noVBand="1"/>
      </w:tblPr>
      <w:tblGrid>
        <w:gridCol w:w="715"/>
        <w:gridCol w:w="2037"/>
        <w:gridCol w:w="1461"/>
        <w:gridCol w:w="666"/>
        <w:gridCol w:w="755"/>
        <w:gridCol w:w="1240"/>
        <w:gridCol w:w="1334"/>
        <w:gridCol w:w="844"/>
      </w:tblGrid>
      <w:tr w:rsidR="00ED12BB" w:rsidRPr="00ED12BB" w14:paraId="142F6915" w14:textId="77777777" w:rsidTr="0004635D">
        <w:trPr>
          <w:jc w:val="center"/>
        </w:trPr>
        <w:tc>
          <w:tcPr>
            <w:tcW w:w="395"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29B57EC5"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b/>
                <w:bCs/>
                <w:color w:val="000000"/>
                <w:sz w:val="24"/>
                <w:szCs w:val="24"/>
                <w:lang w:val="vi-VN" w:eastAsia="vi-VN"/>
              </w:rPr>
              <w:t>TT</w:t>
            </w:r>
          </w:p>
        </w:tc>
        <w:tc>
          <w:tcPr>
            <w:tcW w:w="1125"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32CD21CF"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b/>
                <w:bCs/>
                <w:color w:val="000000"/>
                <w:sz w:val="24"/>
                <w:szCs w:val="24"/>
                <w:lang w:val="vi-VN" w:eastAsia="vi-VN"/>
              </w:rPr>
              <w:t>Tên công trình</w:t>
            </w:r>
          </w:p>
        </w:tc>
        <w:tc>
          <w:tcPr>
            <w:tcW w:w="807"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0296DEAA"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b/>
                <w:bCs/>
                <w:color w:val="000000"/>
                <w:sz w:val="24"/>
                <w:szCs w:val="24"/>
                <w:lang w:val="vi-VN" w:eastAsia="vi-VN"/>
              </w:rPr>
              <w:t>Khối lượng/ đơn vị</w:t>
            </w:r>
          </w:p>
        </w:tc>
        <w:tc>
          <w:tcPr>
            <w:tcW w:w="368"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70E8D8C7"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b/>
                <w:bCs/>
                <w:color w:val="000000"/>
                <w:sz w:val="24"/>
                <w:szCs w:val="24"/>
                <w:lang w:val="vi-VN" w:eastAsia="vi-VN"/>
              </w:rPr>
              <w:t>Đơn giá</w:t>
            </w:r>
          </w:p>
        </w:tc>
        <w:tc>
          <w:tcPr>
            <w:tcW w:w="417"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2FD12CE7"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b/>
                <w:bCs/>
                <w:color w:val="000000"/>
                <w:sz w:val="24"/>
                <w:szCs w:val="24"/>
                <w:lang w:val="vi-VN" w:eastAsia="vi-VN"/>
              </w:rPr>
              <w:t>Thành tiền</w:t>
            </w:r>
          </w:p>
        </w:tc>
        <w:tc>
          <w:tcPr>
            <w:tcW w:w="685"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06B465F9"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b/>
                <w:bCs/>
                <w:color w:val="000000"/>
                <w:sz w:val="24"/>
                <w:szCs w:val="24"/>
                <w:lang w:val="vi-VN" w:eastAsia="vi-VN"/>
              </w:rPr>
              <w:t>Thời gian thực hiện</w:t>
            </w:r>
          </w:p>
        </w:tc>
        <w:tc>
          <w:tcPr>
            <w:tcW w:w="737"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51B8C2F2"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b/>
                <w:bCs/>
                <w:color w:val="000000"/>
                <w:sz w:val="24"/>
                <w:szCs w:val="24"/>
                <w:lang w:val="vi-VN" w:eastAsia="vi-VN"/>
              </w:rPr>
              <w:t>Thời gian hoàn thành</w:t>
            </w:r>
          </w:p>
        </w:tc>
        <w:tc>
          <w:tcPr>
            <w:tcW w:w="466" w:type="pct"/>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14:paraId="381B8E50"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b/>
                <w:bCs/>
                <w:color w:val="000000"/>
                <w:sz w:val="24"/>
                <w:szCs w:val="24"/>
                <w:lang w:val="vi-VN" w:eastAsia="vi-VN"/>
              </w:rPr>
              <w:t>Ghi chú</w:t>
            </w:r>
          </w:p>
        </w:tc>
      </w:tr>
      <w:tr w:rsidR="00ED12BB" w:rsidRPr="00ED12BB" w14:paraId="04291A55" w14:textId="77777777" w:rsidTr="0004635D">
        <w:trPr>
          <w:jc w:val="center"/>
        </w:trPr>
        <w:tc>
          <w:tcPr>
            <w:tcW w:w="395"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79DF122F"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I</w:t>
            </w:r>
          </w:p>
        </w:tc>
        <w:tc>
          <w:tcPr>
            <w:tcW w:w="1125"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7DC980D1" w14:textId="77777777" w:rsidR="00ED12BB" w:rsidRPr="00ED12BB" w:rsidRDefault="00ED12BB" w:rsidP="00ED12BB">
            <w:pPr>
              <w:spacing w:line="240" w:lineRule="auto"/>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Khu vực khai thác</w:t>
            </w:r>
          </w:p>
        </w:tc>
        <w:tc>
          <w:tcPr>
            <w:tcW w:w="807"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365FD9EC"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 </w:t>
            </w:r>
          </w:p>
        </w:tc>
        <w:tc>
          <w:tcPr>
            <w:tcW w:w="368"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1638004A"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 </w:t>
            </w:r>
          </w:p>
        </w:tc>
        <w:tc>
          <w:tcPr>
            <w:tcW w:w="417"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7D6FCA48"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 </w:t>
            </w:r>
          </w:p>
        </w:tc>
        <w:tc>
          <w:tcPr>
            <w:tcW w:w="685"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44B01D39"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 </w:t>
            </w:r>
          </w:p>
        </w:tc>
        <w:tc>
          <w:tcPr>
            <w:tcW w:w="737"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335DF14B"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14:paraId="35FE9F11"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 </w:t>
            </w:r>
          </w:p>
        </w:tc>
      </w:tr>
      <w:tr w:rsidR="00ED12BB" w:rsidRPr="00ED12BB" w14:paraId="1C752E73" w14:textId="77777777" w:rsidTr="0004635D">
        <w:trPr>
          <w:jc w:val="center"/>
        </w:trPr>
        <w:tc>
          <w:tcPr>
            <w:tcW w:w="395"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37E3E979"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1</w:t>
            </w:r>
          </w:p>
        </w:tc>
        <w:tc>
          <w:tcPr>
            <w:tcW w:w="1125"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3D80A272" w14:textId="77777777" w:rsidR="00ED12BB" w:rsidRPr="00ED12BB" w:rsidRDefault="00ED12BB" w:rsidP="00ED12BB">
            <w:pPr>
              <w:spacing w:line="240" w:lineRule="auto"/>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Cải tạo bờ mỏ, đáy mỏ, bờ moong, đáy mong khu A</w:t>
            </w:r>
          </w:p>
        </w:tc>
        <w:tc>
          <w:tcPr>
            <w:tcW w:w="807"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0AE4C0F1"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 </w:t>
            </w:r>
          </w:p>
        </w:tc>
        <w:tc>
          <w:tcPr>
            <w:tcW w:w="368"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04CA82A5"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 </w:t>
            </w:r>
          </w:p>
        </w:tc>
        <w:tc>
          <w:tcPr>
            <w:tcW w:w="417"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6802A40B"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 </w:t>
            </w:r>
          </w:p>
        </w:tc>
        <w:tc>
          <w:tcPr>
            <w:tcW w:w="685"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485C2B5D"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 </w:t>
            </w:r>
          </w:p>
        </w:tc>
        <w:tc>
          <w:tcPr>
            <w:tcW w:w="737"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12F861CF"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14:paraId="5DCCFF90"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 </w:t>
            </w:r>
          </w:p>
        </w:tc>
      </w:tr>
      <w:tr w:rsidR="00ED12BB" w:rsidRPr="00ED12BB" w14:paraId="26657ACF" w14:textId="77777777" w:rsidTr="0004635D">
        <w:trPr>
          <w:jc w:val="center"/>
        </w:trPr>
        <w:tc>
          <w:tcPr>
            <w:tcW w:w="395"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5683C446"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2</w:t>
            </w:r>
          </w:p>
        </w:tc>
        <w:tc>
          <w:tcPr>
            <w:tcW w:w="1125"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180D8ABF" w14:textId="77777777" w:rsidR="00ED12BB" w:rsidRPr="00ED12BB" w:rsidRDefault="00ED12BB" w:rsidP="00ED12BB">
            <w:pPr>
              <w:spacing w:line="240" w:lineRule="auto"/>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Trồng cây khu A</w:t>
            </w:r>
          </w:p>
        </w:tc>
        <w:tc>
          <w:tcPr>
            <w:tcW w:w="807"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5A9088A4"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 </w:t>
            </w:r>
          </w:p>
        </w:tc>
        <w:tc>
          <w:tcPr>
            <w:tcW w:w="368"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75D6F1D0"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 </w:t>
            </w:r>
          </w:p>
        </w:tc>
        <w:tc>
          <w:tcPr>
            <w:tcW w:w="417"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5207AA87"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 </w:t>
            </w:r>
          </w:p>
        </w:tc>
        <w:tc>
          <w:tcPr>
            <w:tcW w:w="685"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0B25E186"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 </w:t>
            </w:r>
          </w:p>
        </w:tc>
        <w:tc>
          <w:tcPr>
            <w:tcW w:w="737"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47499B69"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14:paraId="6DDBDACA"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 </w:t>
            </w:r>
          </w:p>
        </w:tc>
      </w:tr>
      <w:tr w:rsidR="00ED12BB" w:rsidRPr="00ED12BB" w14:paraId="1EF9B92C" w14:textId="77777777" w:rsidTr="0004635D">
        <w:trPr>
          <w:jc w:val="center"/>
        </w:trPr>
        <w:tc>
          <w:tcPr>
            <w:tcW w:w="395" w:type="pct"/>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14:paraId="1E2521C1"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en-US"/>
              </w:rPr>
              <w:t>…</w:t>
            </w:r>
          </w:p>
        </w:tc>
        <w:tc>
          <w:tcPr>
            <w:tcW w:w="1125" w:type="pct"/>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14:paraId="118CB8B1" w14:textId="77777777" w:rsidR="00ED12BB" w:rsidRPr="00ED12BB" w:rsidRDefault="00ED12BB" w:rsidP="00ED12BB">
            <w:pPr>
              <w:spacing w:line="240" w:lineRule="auto"/>
              <w:jc w:val="both"/>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w:t>
            </w:r>
          </w:p>
        </w:tc>
        <w:tc>
          <w:tcPr>
            <w:tcW w:w="807" w:type="pct"/>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14:paraId="5E960E07"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 </w:t>
            </w:r>
          </w:p>
        </w:tc>
        <w:tc>
          <w:tcPr>
            <w:tcW w:w="368" w:type="pct"/>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14:paraId="3DA5176E"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 </w:t>
            </w:r>
          </w:p>
        </w:tc>
        <w:tc>
          <w:tcPr>
            <w:tcW w:w="417" w:type="pct"/>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14:paraId="0180BE97"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 </w:t>
            </w:r>
          </w:p>
        </w:tc>
        <w:tc>
          <w:tcPr>
            <w:tcW w:w="685" w:type="pct"/>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14:paraId="431C6259"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 </w:t>
            </w:r>
          </w:p>
        </w:tc>
        <w:tc>
          <w:tcPr>
            <w:tcW w:w="737" w:type="pct"/>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14:paraId="32F5D2B7"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 </w:t>
            </w:r>
          </w:p>
        </w:tc>
        <w:tc>
          <w:tcPr>
            <w:tcW w:w="466" w:type="pct"/>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14:paraId="1BA18861"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 </w:t>
            </w:r>
          </w:p>
        </w:tc>
      </w:tr>
    </w:tbl>
    <w:p w14:paraId="6D418ED8" w14:textId="77777777" w:rsidR="00ED12BB" w:rsidRPr="006909F9" w:rsidRDefault="00ED12BB" w:rsidP="00CA795A">
      <w:pPr>
        <w:spacing w:before="120" w:line="240" w:lineRule="auto"/>
        <w:ind w:firstLine="567"/>
        <w:jc w:val="both"/>
        <w:rPr>
          <w:rFonts w:ascii="Times New Roman" w:hAnsi="Times New Roman" w:cs="Times New Roman"/>
          <w:color w:val="000000"/>
          <w:sz w:val="28"/>
          <w:szCs w:val="28"/>
          <w:lang w:val="en-US"/>
        </w:rPr>
      </w:pPr>
      <w:r w:rsidRPr="006909F9">
        <w:rPr>
          <w:rFonts w:ascii="Times New Roman" w:hAnsi="Times New Roman" w:cs="Times New Roman"/>
          <w:bCs/>
          <w:color w:val="000000"/>
          <w:sz w:val="28"/>
          <w:szCs w:val="28"/>
          <w:lang w:val="en-US" w:eastAsia="vi-VN"/>
        </w:rPr>
        <w:t>1.</w:t>
      </w:r>
      <w:r w:rsidRPr="006909F9">
        <w:rPr>
          <w:rFonts w:ascii="Times New Roman" w:hAnsi="Times New Roman" w:cs="Times New Roman"/>
          <w:bCs/>
          <w:color w:val="000000"/>
          <w:sz w:val="28"/>
          <w:szCs w:val="28"/>
          <w:lang w:val="vi-VN" w:eastAsia="vi-VN"/>
        </w:rPr>
        <w:t>4. Dự toán kinh phí cải tạo, phục hồi môi trường</w:t>
      </w:r>
    </w:p>
    <w:p w14:paraId="0711E7B6" w14:textId="77777777" w:rsidR="00ED12BB" w:rsidRPr="00ED12BB" w:rsidRDefault="00ED12BB" w:rsidP="00CA795A">
      <w:pPr>
        <w:spacing w:before="120" w:line="240" w:lineRule="auto"/>
        <w:ind w:firstLine="567"/>
        <w:jc w:val="both"/>
        <w:rPr>
          <w:rFonts w:ascii="Times New Roman" w:hAnsi="Times New Roman" w:cs="Times New Roman"/>
          <w:color w:val="000000"/>
          <w:sz w:val="28"/>
          <w:szCs w:val="28"/>
          <w:lang w:val="en-US"/>
        </w:rPr>
      </w:pPr>
      <w:r w:rsidRPr="00ED12BB">
        <w:rPr>
          <w:rFonts w:ascii="Times New Roman" w:hAnsi="Times New Roman" w:cs="Times New Roman"/>
          <w:color w:val="000000"/>
          <w:sz w:val="28"/>
          <w:szCs w:val="28"/>
          <w:lang w:val="vi-VN" w:eastAsia="vi-VN"/>
        </w:rPr>
        <w:t>a) Dự toán chi phí cải tạo, phục hồi môi trường</w:t>
      </w:r>
    </w:p>
    <w:p w14:paraId="54F2F2AE" w14:textId="77777777" w:rsidR="00ED12BB" w:rsidRPr="00ED12BB" w:rsidRDefault="00ED12BB" w:rsidP="00CA795A">
      <w:pPr>
        <w:spacing w:before="120" w:line="240" w:lineRule="auto"/>
        <w:ind w:firstLine="567"/>
        <w:jc w:val="both"/>
        <w:rPr>
          <w:rFonts w:ascii="Times New Roman" w:hAnsi="Times New Roman" w:cs="Times New Roman"/>
          <w:color w:val="000000"/>
          <w:sz w:val="28"/>
          <w:szCs w:val="28"/>
          <w:lang w:val="en-US"/>
        </w:rPr>
      </w:pPr>
      <w:r w:rsidRPr="00ED12BB">
        <w:rPr>
          <w:rFonts w:ascii="Times New Roman" w:hAnsi="Times New Roman" w:cs="Times New Roman"/>
          <w:color w:val="000000"/>
          <w:sz w:val="28"/>
          <w:szCs w:val="28"/>
          <w:lang w:val="vi-VN" w:eastAsia="vi-VN"/>
        </w:rPr>
        <w:t>Lập bảng tổng hợp chi phí và tiến độ thực hiện các công trình cải tạo, phục hồi môi trường; khối lượng; đơn giá từng hạng mục công trình theo từng giai đoạn và tổng chi phí cải tạo, phục hồi môi trường trên cơ sở định mức, đơn giá mới nhất của địa phương hoặc theo các bộ, ngành tương ứng, giá thị trường trong trường hợp địa phương chưa có định mức, đơn giá.</w:t>
      </w:r>
    </w:p>
    <w:p w14:paraId="0754D495" w14:textId="77777777" w:rsidR="00ED12BB" w:rsidRPr="00ED12BB" w:rsidRDefault="00ED12BB" w:rsidP="00CA795A">
      <w:pPr>
        <w:spacing w:before="120" w:line="240" w:lineRule="auto"/>
        <w:ind w:firstLine="567"/>
        <w:jc w:val="both"/>
        <w:rPr>
          <w:rFonts w:ascii="Times New Roman" w:hAnsi="Times New Roman" w:cs="Times New Roman"/>
          <w:color w:val="000000"/>
          <w:sz w:val="28"/>
          <w:szCs w:val="28"/>
          <w:lang w:val="en-US"/>
        </w:rPr>
      </w:pPr>
      <w:r w:rsidRPr="00ED12BB">
        <w:rPr>
          <w:rFonts w:ascii="Times New Roman" w:hAnsi="Times New Roman" w:cs="Times New Roman"/>
          <w:color w:val="000000"/>
          <w:sz w:val="28"/>
          <w:szCs w:val="28"/>
          <w:lang w:val="vi-VN" w:eastAsia="vi-VN"/>
        </w:rPr>
        <w:t>b) Tính toán khoản tiền ký quỹ và thời điểm ký quỹ:</w:t>
      </w:r>
    </w:p>
    <w:p w14:paraId="5C6C03A9" w14:textId="77777777" w:rsidR="00ED12BB" w:rsidRPr="00ED12BB" w:rsidRDefault="00ED12BB" w:rsidP="00CA795A">
      <w:pPr>
        <w:spacing w:before="120" w:line="240" w:lineRule="auto"/>
        <w:ind w:firstLine="567"/>
        <w:jc w:val="both"/>
        <w:rPr>
          <w:rFonts w:ascii="Times New Roman" w:hAnsi="Times New Roman" w:cs="Times New Roman"/>
          <w:color w:val="000000"/>
          <w:sz w:val="28"/>
          <w:szCs w:val="28"/>
          <w:lang w:val="en-US"/>
        </w:rPr>
      </w:pPr>
      <w:r w:rsidRPr="00ED12BB">
        <w:rPr>
          <w:rFonts w:ascii="Times New Roman" w:hAnsi="Times New Roman" w:cs="Times New Roman"/>
          <w:color w:val="000000"/>
          <w:sz w:val="28"/>
          <w:szCs w:val="28"/>
          <w:lang w:val="vi-VN" w:eastAsia="vi-VN"/>
        </w:rPr>
        <w:t>Trình bày cụ thể các khoản tiền ký quỹ lần đầu và các lần tiếp theo, thời điểm ký quỹ lần đầu và các lần tiếp theo.</w:t>
      </w:r>
    </w:p>
    <w:p w14:paraId="36D558B1" w14:textId="77777777" w:rsidR="00ED12BB" w:rsidRPr="00ED12BB" w:rsidRDefault="00ED12BB" w:rsidP="00CA795A">
      <w:pPr>
        <w:spacing w:before="120" w:line="240" w:lineRule="auto"/>
        <w:ind w:firstLine="567"/>
        <w:jc w:val="both"/>
        <w:rPr>
          <w:rFonts w:ascii="Times New Roman" w:hAnsi="Times New Roman" w:cs="Times New Roman"/>
          <w:color w:val="000000"/>
          <w:sz w:val="28"/>
          <w:szCs w:val="28"/>
          <w:lang w:val="en-US"/>
        </w:rPr>
      </w:pPr>
      <w:r w:rsidRPr="00ED12BB">
        <w:rPr>
          <w:rFonts w:ascii="Times New Roman" w:hAnsi="Times New Roman" w:cs="Times New Roman"/>
          <w:color w:val="000000"/>
          <w:sz w:val="28"/>
          <w:szCs w:val="28"/>
          <w:lang w:val="vi-VN" w:eastAsia="vi-VN"/>
        </w:rPr>
        <w:t>c) Đơn vị nhận ký quỹ:</w:t>
      </w:r>
    </w:p>
    <w:p w14:paraId="31B8402A" w14:textId="77777777" w:rsidR="00ED12BB" w:rsidRPr="00ED12BB" w:rsidRDefault="00ED12BB" w:rsidP="00CA795A">
      <w:pPr>
        <w:spacing w:before="120" w:line="240" w:lineRule="auto"/>
        <w:ind w:firstLine="567"/>
        <w:jc w:val="both"/>
        <w:rPr>
          <w:rFonts w:ascii="Times New Roman" w:hAnsi="Times New Roman" w:cs="Times New Roman"/>
          <w:color w:val="000000"/>
          <w:sz w:val="28"/>
          <w:szCs w:val="28"/>
          <w:lang w:val="vi-VN" w:eastAsia="vi-VN"/>
        </w:rPr>
      </w:pPr>
      <w:r w:rsidRPr="00ED12BB">
        <w:rPr>
          <w:rFonts w:ascii="Times New Roman" w:hAnsi="Times New Roman" w:cs="Times New Roman"/>
          <w:color w:val="000000"/>
          <w:sz w:val="28"/>
          <w:szCs w:val="28"/>
          <w:lang w:val="vi-VN" w:eastAsia="vi-VN"/>
        </w:rPr>
        <w:t>Tổ chức, cá nhân lựa chọn đơn vị và tổ chức thực hiện ký quỹ cải tạo, phục hồi môi trường theo quy định của pháp luật.</w:t>
      </w:r>
    </w:p>
    <w:p w14:paraId="04825823" w14:textId="77777777" w:rsidR="00ED12BB" w:rsidRPr="000356F2" w:rsidRDefault="00ED12BB" w:rsidP="00CA795A">
      <w:pPr>
        <w:spacing w:before="120" w:line="240" w:lineRule="auto"/>
        <w:ind w:firstLine="567"/>
        <w:jc w:val="both"/>
        <w:rPr>
          <w:rFonts w:ascii="Times New Roman" w:hAnsi="Times New Roman" w:cs="Times New Roman"/>
          <w:color w:val="000000"/>
          <w:spacing w:val="-6"/>
          <w:sz w:val="28"/>
          <w:szCs w:val="28"/>
          <w:lang w:val="vi-VN" w:eastAsia="vi-VN"/>
        </w:rPr>
      </w:pPr>
      <w:r w:rsidRPr="000356F2">
        <w:rPr>
          <w:rFonts w:ascii="Times New Roman" w:hAnsi="Times New Roman" w:cs="Times New Roman"/>
          <w:color w:val="000000"/>
          <w:spacing w:val="-6"/>
          <w:sz w:val="28"/>
          <w:szCs w:val="28"/>
          <w:lang w:val="vi-VN" w:eastAsia="vi-VN"/>
        </w:rPr>
        <w:lastRenderedPageBreak/>
        <w:t>2. Phương án cải tạo, phục hồi môi trường đối với dự án chôn lấp chất thải</w:t>
      </w:r>
    </w:p>
    <w:p w14:paraId="177BF821" w14:textId="77777777" w:rsidR="00ED12BB" w:rsidRPr="000356F2" w:rsidRDefault="00ED12BB" w:rsidP="00CA795A">
      <w:pPr>
        <w:spacing w:before="120" w:line="240" w:lineRule="auto"/>
        <w:ind w:firstLine="567"/>
        <w:jc w:val="both"/>
        <w:rPr>
          <w:rFonts w:ascii="Times New Roman" w:hAnsi="Times New Roman" w:cs="Times New Roman"/>
          <w:color w:val="000000"/>
          <w:sz w:val="28"/>
          <w:szCs w:val="28"/>
          <w:lang w:val="vi-VN"/>
        </w:rPr>
      </w:pPr>
      <w:r w:rsidRPr="000356F2">
        <w:rPr>
          <w:rFonts w:ascii="Times New Roman" w:hAnsi="Times New Roman" w:cs="Times New Roman"/>
          <w:color w:val="000000"/>
          <w:sz w:val="28"/>
          <w:szCs w:val="28"/>
          <w:lang w:val="vi-VN"/>
        </w:rPr>
        <w:t>2.1. Lựa chọn giải pháp cải tạo môi trường</w:t>
      </w:r>
    </w:p>
    <w:p w14:paraId="09EAD36C" w14:textId="77777777" w:rsidR="00ED12BB" w:rsidRPr="000356F2" w:rsidRDefault="00ED12BB" w:rsidP="00CA795A">
      <w:pPr>
        <w:spacing w:before="120" w:line="240" w:lineRule="auto"/>
        <w:ind w:firstLine="567"/>
        <w:jc w:val="both"/>
        <w:rPr>
          <w:rFonts w:ascii="Times New Roman" w:hAnsi="Times New Roman" w:cs="Times New Roman"/>
          <w:color w:val="000000"/>
          <w:sz w:val="28"/>
          <w:szCs w:val="28"/>
          <w:lang w:val="vi-VN"/>
        </w:rPr>
      </w:pPr>
      <w:r w:rsidRPr="000356F2">
        <w:rPr>
          <w:rFonts w:ascii="Times New Roman" w:hAnsi="Times New Roman" w:cs="Times New Roman"/>
          <w:color w:val="000000"/>
          <w:sz w:val="28"/>
          <w:szCs w:val="28"/>
          <w:lang w:val="vi-VN"/>
        </w:rPr>
        <w:t>- Căn cứ vào điều kiện thực tế của từng loại hình xử lý chất thải, ảnh hưởng của quá trình xử lý chất thải đến môi trường, cộng đồng dân cư xung quanh; căn cứ cấu tạo địa chất và chất lượng môi trường của khu vực, tổ chức, cá nhân phải xây dựng các giải pháp cải tạo môi trường khả thi. Giải pháp cải tạo môi trường phải đảm bảo không để xảy ra các sự cố môi trường.</w:t>
      </w:r>
    </w:p>
    <w:p w14:paraId="10BD8A03" w14:textId="77777777" w:rsidR="00ED12BB" w:rsidRPr="000356F2" w:rsidRDefault="00ED12BB" w:rsidP="00CA795A">
      <w:pPr>
        <w:spacing w:before="120" w:line="240" w:lineRule="auto"/>
        <w:ind w:firstLine="567"/>
        <w:jc w:val="both"/>
        <w:rPr>
          <w:rFonts w:ascii="Times New Roman" w:hAnsi="Times New Roman" w:cs="Times New Roman"/>
          <w:color w:val="000000"/>
          <w:sz w:val="28"/>
          <w:szCs w:val="28"/>
          <w:lang w:val="vi-VN"/>
        </w:rPr>
      </w:pPr>
      <w:r w:rsidRPr="000356F2">
        <w:rPr>
          <w:rFonts w:ascii="Times New Roman" w:hAnsi="Times New Roman" w:cs="Times New Roman"/>
          <w:color w:val="000000"/>
          <w:sz w:val="28"/>
          <w:szCs w:val="28"/>
          <w:lang w:val="vi-VN"/>
        </w:rPr>
        <w:t>- Việc cải tạo môi trường thực hiện theo quy định có liên quan.</w:t>
      </w:r>
    </w:p>
    <w:p w14:paraId="52645C45" w14:textId="77777777" w:rsidR="00ED12BB" w:rsidRPr="000356F2" w:rsidRDefault="00ED12BB" w:rsidP="00CA795A">
      <w:pPr>
        <w:spacing w:before="120" w:line="240" w:lineRule="auto"/>
        <w:ind w:firstLine="567"/>
        <w:jc w:val="both"/>
        <w:rPr>
          <w:rFonts w:ascii="Times New Roman" w:hAnsi="Times New Roman" w:cs="Times New Roman"/>
          <w:color w:val="000000"/>
          <w:sz w:val="28"/>
          <w:szCs w:val="28"/>
          <w:lang w:val="vi-VN"/>
        </w:rPr>
      </w:pPr>
      <w:r w:rsidRPr="000356F2">
        <w:rPr>
          <w:rFonts w:ascii="Times New Roman" w:hAnsi="Times New Roman" w:cs="Times New Roman"/>
          <w:color w:val="000000"/>
          <w:sz w:val="28"/>
          <w:szCs w:val="28"/>
          <w:lang w:val="vi-VN"/>
        </w:rPr>
        <w:t>- Mô tả khái quát các giải pháp; các công trình và khối lượng công việc cải tạo môi trường. Xây dựng bản đồ địa hình của khu vực bãi chôn lấp chất thải sau khi đóng bãi chôn lấp chất thải sinh hoạt.</w:t>
      </w:r>
    </w:p>
    <w:p w14:paraId="6F34B255" w14:textId="77777777" w:rsidR="00ED12BB" w:rsidRPr="000356F2" w:rsidRDefault="00ED12BB" w:rsidP="00CA795A">
      <w:pPr>
        <w:spacing w:before="120" w:line="240" w:lineRule="auto"/>
        <w:ind w:firstLine="567"/>
        <w:jc w:val="both"/>
        <w:rPr>
          <w:rFonts w:ascii="Times New Roman" w:hAnsi="Times New Roman" w:cs="Times New Roman"/>
          <w:color w:val="000000"/>
          <w:spacing w:val="-4"/>
          <w:sz w:val="28"/>
          <w:szCs w:val="28"/>
          <w:lang w:val="vi-VN"/>
        </w:rPr>
      </w:pPr>
      <w:r w:rsidRPr="000356F2">
        <w:rPr>
          <w:rFonts w:ascii="Times New Roman" w:hAnsi="Times New Roman" w:cs="Times New Roman"/>
          <w:color w:val="000000"/>
          <w:spacing w:val="-4"/>
          <w:sz w:val="28"/>
          <w:szCs w:val="28"/>
          <w:lang w:val="vi-VN"/>
        </w:rPr>
        <w:t>- Đánh giá ảnh hưởng đến môi trường, tính bền vững, an toàn của các công trình cải tạo môi trường của phương án (bao gồm: sụt lún, trượt lở, chống thấm, hạ thấp mực nước ngầm, sự cố môi trường,…) để lựa chọn phương án cải tạo môi trường.</w:t>
      </w:r>
    </w:p>
    <w:p w14:paraId="53AA5CF7" w14:textId="77777777" w:rsidR="00ED12BB" w:rsidRPr="000356F2" w:rsidRDefault="00ED12BB" w:rsidP="00CA795A">
      <w:pPr>
        <w:spacing w:before="120" w:line="240" w:lineRule="auto"/>
        <w:ind w:firstLine="567"/>
        <w:jc w:val="both"/>
        <w:rPr>
          <w:rFonts w:ascii="Times New Roman" w:hAnsi="Times New Roman" w:cs="Times New Roman"/>
          <w:color w:val="000000"/>
          <w:sz w:val="28"/>
          <w:szCs w:val="28"/>
          <w:lang w:val="vi-VN"/>
        </w:rPr>
      </w:pPr>
      <w:r w:rsidRPr="000356F2">
        <w:rPr>
          <w:rFonts w:ascii="Times New Roman" w:hAnsi="Times New Roman" w:cs="Times New Roman"/>
          <w:color w:val="000000"/>
          <w:sz w:val="28"/>
          <w:szCs w:val="28"/>
          <w:lang w:val="vi-VN"/>
        </w:rPr>
        <w:t>2.2. Nội dung cải tạo môi trường</w:t>
      </w:r>
    </w:p>
    <w:p w14:paraId="49BD53C2" w14:textId="77777777" w:rsidR="00ED12BB" w:rsidRPr="000356F2" w:rsidRDefault="00ED12BB" w:rsidP="00CA795A">
      <w:pPr>
        <w:spacing w:before="120" w:line="240" w:lineRule="auto"/>
        <w:ind w:firstLine="567"/>
        <w:jc w:val="both"/>
        <w:rPr>
          <w:rFonts w:ascii="Times New Roman" w:hAnsi="Times New Roman" w:cs="Times New Roman"/>
          <w:color w:val="000000"/>
          <w:sz w:val="28"/>
          <w:szCs w:val="28"/>
          <w:lang w:val="vi-VN"/>
        </w:rPr>
      </w:pPr>
      <w:r w:rsidRPr="000356F2">
        <w:rPr>
          <w:rFonts w:ascii="Times New Roman" w:hAnsi="Times New Roman" w:cs="Times New Roman"/>
          <w:color w:val="000000"/>
          <w:sz w:val="28"/>
          <w:szCs w:val="28"/>
          <w:lang w:val="vi-VN"/>
        </w:rPr>
        <w:t>Từ giải pháp cải tạo môi trường đã lựa chọn, xây dựng nội dung, danh mục, khối lượng các hạng mục công trình cải tạo môi trường, cụ thể:</w:t>
      </w:r>
    </w:p>
    <w:p w14:paraId="7F43261E" w14:textId="2968F2DD" w:rsidR="00ED12BB" w:rsidRPr="000356F2" w:rsidRDefault="00ED12BB" w:rsidP="00CA795A">
      <w:pPr>
        <w:spacing w:before="120" w:line="240" w:lineRule="auto"/>
        <w:ind w:firstLine="567"/>
        <w:jc w:val="both"/>
        <w:rPr>
          <w:rFonts w:ascii="Times New Roman" w:hAnsi="Times New Roman" w:cs="Times New Roman"/>
          <w:color w:val="000000"/>
          <w:sz w:val="28"/>
          <w:szCs w:val="28"/>
          <w:lang w:val="vi-VN"/>
        </w:rPr>
      </w:pPr>
      <w:r w:rsidRPr="000356F2">
        <w:rPr>
          <w:rFonts w:ascii="Times New Roman" w:hAnsi="Times New Roman" w:cs="Times New Roman"/>
          <w:color w:val="000000"/>
          <w:sz w:val="28"/>
          <w:szCs w:val="28"/>
          <w:lang w:val="vi-VN"/>
        </w:rPr>
        <w:t>- Thiết kế, tính toán khối lượng công việc các công trình chính để cải tạo môi trường</w:t>
      </w:r>
      <w:r w:rsidR="00843001" w:rsidRPr="000356F2">
        <w:rPr>
          <w:rFonts w:ascii="Times New Roman" w:hAnsi="Times New Roman" w:cs="Times New Roman"/>
          <w:color w:val="000000"/>
          <w:sz w:val="28"/>
          <w:szCs w:val="28"/>
          <w:lang w:val="vi-VN"/>
        </w:rPr>
        <w:t>;</w:t>
      </w:r>
    </w:p>
    <w:p w14:paraId="4E1A5BA3" w14:textId="77777777" w:rsidR="00ED12BB" w:rsidRPr="000356F2" w:rsidRDefault="00ED12BB" w:rsidP="00CA795A">
      <w:pPr>
        <w:spacing w:before="120" w:line="240" w:lineRule="auto"/>
        <w:ind w:firstLine="567"/>
        <w:jc w:val="both"/>
        <w:rPr>
          <w:rFonts w:ascii="Times New Roman" w:hAnsi="Times New Roman" w:cs="Times New Roman"/>
          <w:color w:val="000000"/>
          <w:sz w:val="28"/>
          <w:szCs w:val="28"/>
          <w:lang w:val="vi-VN"/>
        </w:rPr>
      </w:pPr>
      <w:r w:rsidRPr="000356F2">
        <w:rPr>
          <w:rFonts w:ascii="Times New Roman" w:hAnsi="Times New Roman" w:cs="Times New Roman"/>
          <w:color w:val="000000"/>
          <w:sz w:val="28"/>
          <w:szCs w:val="28"/>
          <w:lang w:val="vi-VN"/>
        </w:rPr>
        <w:t>- Thiết kế, tính toán khối lượng công việc để cải tạo môi trường đáp ứng mục tiêu đã đề ra, phù hợp với điều kiện thực tế;</w:t>
      </w:r>
    </w:p>
    <w:p w14:paraId="643A571A" w14:textId="77777777" w:rsidR="00ED12BB" w:rsidRPr="000356F2" w:rsidRDefault="00ED12BB" w:rsidP="00CA795A">
      <w:pPr>
        <w:spacing w:before="120" w:line="240" w:lineRule="auto"/>
        <w:ind w:firstLine="567"/>
        <w:jc w:val="both"/>
        <w:rPr>
          <w:rFonts w:ascii="Times New Roman" w:hAnsi="Times New Roman" w:cs="Times New Roman"/>
          <w:color w:val="000000"/>
          <w:sz w:val="28"/>
          <w:szCs w:val="28"/>
          <w:lang w:val="vi-VN"/>
        </w:rPr>
      </w:pPr>
      <w:r w:rsidRPr="000356F2">
        <w:rPr>
          <w:rFonts w:ascii="Times New Roman" w:hAnsi="Times New Roman" w:cs="Times New Roman"/>
          <w:color w:val="000000"/>
          <w:sz w:val="28"/>
          <w:szCs w:val="28"/>
          <w:lang w:val="vi-VN"/>
        </w:rPr>
        <w:t>- Thiết kế các công trình để giảm thiểu tác động xấu, phòng ngừa và ứng phó sự cố môi trường đối với từng giai đoạn trong quá trình cải tạo môi trường;</w:t>
      </w:r>
    </w:p>
    <w:p w14:paraId="2D2C66F3" w14:textId="77777777" w:rsidR="00ED12BB" w:rsidRPr="000356F2" w:rsidRDefault="00ED12BB" w:rsidP="00CA795A">
      <w:pPr>
        <w:spacing w:before="120" w:line="240" w:lineRule="auto"/>
        <w:ind w:firstLine="567"/>
        <w:jc w:val="both"/>
        <w:rPr>
          <w:rFonts w:ascii="Times New Roman" w:hAnsi="Times New Roman" w:cs="Times New Roman"/>
          <w:color w:val="000000"/>
          <w:sz w:val="28"/>
          <w:szCs w:val="28"/>
          <w:lang w:val="vi-VN"/>
        </w:rPr>
      </w:pPr>
      <w:r w:rsidRPr="000356F2">
        <w:rPr>
          <w:rFonts w:ascii="Times New Roman" w:hAnsi="Times New Roman" w:cs="Times New Roman"/>
          <w:color w:val="000000"/>
          <w:sz w:val="28"/>
          <w:szCs w:val="28"/>
          <w:lang w:val="vi-VN"/>
        </w:rPr>
        <w:t>- Lập bảng các công trình cải tạo môi trường; khối lượng công việc thực hiện theo từng giai đoạn và toàn bộ quá trình cải tạo môi trường;</w:t>
      </w:r>
    </w:p>
    <w:p w14:paraId="1B763E56" w14:textId="77777777" w:rsidR="00ED12BB" w:rsidRPr="000356F2" w:rsidRDefault="00ED12BB" w:rsidP="00CA795A">
      <w:pPr>
        <w:spacing w:before="120" w:line="240" w:lineRule="auto"/>
        <w:ind w:firstLine="567"/>
        <w:jc w:val="both"/>
        <w:rPr>
          <w:rFonts w:ascii="Times New Roman" w:hAnsi="Times New Roman" w:cs="Times New Roman"/>
          <w:color w:val="000000"/>
          <w:sz w:val="28"/>
          <w:szCs w:val="28"/>
          <w:lang w:val="vi-VN"/>
        </w:rPr>
      </w:pPr>
      <w:r w:rsidRPr="000356F2">
        <w:rPr>
          <w:rFonts w:ascii="Times New Roman" w:hAnsi="Times New Roman" w:cs="Times New Roman"/>
          <w:color w:val="000000"/>
          <w:sz w:val="28"/>
          <w:szCs w:val="28"/>
          <w:lang w:val="vi-VN"/>
        </w:rPr>
        <w:t>- Lập bảng thống kê các thiết bị, máy móc, nguyên vật liệu, đất đai, cây xanh sử dụng trong quá trình cải tạo môi trường theo từng giai đoạn và toàn bộ quá trình cải tạo môi trường;</w:t>
      </w:r>
    </w:p>
    <w:p w14:paraId="22423CB7" w14:textId="77777777" w:rsidR="00ED12BB" w:rsidRPr="000356F2" w:rsidRDefault="00ED12BB" w:rsidP="00CA795A">
      <w:pPr>
        <w:spacing w:before="120" w:line="240" w:lineRule="auto"/>
        <w:ind w:firstLine="567"/>
        <w:jc w:val="both"/>
        <w:rPr>
          <w:rFonts w:ascii="Times New Roman" w:hAnsi="Times New Roman" w:cs="Times New Roman"/>
          <w:color w:val="000000"/>
          <w:sz w:val="28"/>
          <w:szCs w:val="28"/>
          <w:lang w:val="vi-VN"/>
        </w:rPr>
      </w:pPr>
      <w:r w:rsidRPr="000356F2">
        <w:rPr>
          <w:rFonts w:ascii="Times New Roman" w:hAnsi="Times New Roman" w:cs="Times New Roman"/>
          <w:color w:val="000000"/>
          <w:sz w:val="28"/>
          <w:szCs w:val="28"/>
          <w:lang w:val="vi-VN"/>
        </w:rPr>
        <w:t>- Xây dựng các kế hoạch phòng ngừa và ứng phó sự cố trong quá trình cải tạo môi trường.</w:t>
      </w:r>
    </w:p>
    <w:p w14:paraId="621FF94B" w14:textId="15CE4B0E" w:rsidR="00ED12BB" w:rsidRPr="000356F2" w:rsidRDefault="00ED12BB" w:rsidP="00CA795A">
      <w:pPr>
        <w:spacing w:before="120" w:line="240" w:lineRule="auto"/>
        <w:ind w:firstLine="567"/>
        <w:jc w:val="both"/>
        <w:rPr>
          <w:rFonts w:ascii="Times New Roman" w:hAnsi="Times New Roman" w:cs="Times New Roman"/>
          <w:color w:val="000000"/>
          <w:sz w:val="28"/>
          <w:szCs w:val="28"/>
          <w:lang w:val="vi-VN"/>
        </w:rPr>
      </w:pPr>
      <w:r w:rsidRPr="000356F2">
        <w:rPr>
          <w:rFonts w:ascii="Times New Roman" w:hAnsi="Times New Roman" w:cs="Times New Roman"/>
          <w:color w:val="000000"/>
          <w:sz w:val="28"/>
          <w:szCs w:val="28"/>
          <w:lang w:val="vi-VN"/>
        </w:rPr>
        <w:t>Các chỉ tiêu kỹ thuật để thiết kế, thi công các công trình cải tạo môi trường dựa trên báo cáo nghiên cứu khả thi hoặc thiết kế cơ sở.</w:t>
      </w:r>
    </w:p>
    <w:p w14:paraId="7FAB90A7" w14:textId="77777777" w:rsidR="00ED12BB" w:rsidRPr="000356F2" w:rsidRDefault="00ED12BB" w:rsidP="00CA795A">
      <w:pPr>
        <w:spacing w:before="120" w:line="240" w:lineRule="auto"/>
        <w:ind w:firstLine="567"/>
        <w:jc w:val="both"/>
        <w:rPr>
          <w:rFonts w:ascii="Times New Roman" w:hAnsi="Times New Roman" w:cs="Times New Roman"/>
          <w:color w:val="000000"/>
          <w:sz w:val="28"/>
          <w:szCs w:val="28"/>
          <w:lang w:val="vi-VN"/>
        </w:rPr>
      </w:pPr>
      <w:r w:rsidRPr="000356F2">
        <w:rPr>
          <w:rFonts w:ascii="Times New Roman" w:hAnsi="Times New Roman" w:cs="Times New Roman"/>
          <w:color w:val="000000"/>
          <w:sz w:val="28"/>
          <w:szCs w:val="28"/>
          <w:lang w:val="vi-VN"/>
        </w:rPr>
        <w:t>2.3. Kế hoạch thực hiện</w:t>
      </w:r>
    </w:p>
    <w:p w14:paraId="73D951C6" w14:textId="3A39C128" w:rsidR="00ED12BB" w:rsidRPr="000356F2" w:rsidRDefault="00706AFE" w:rsidP="00CA795A">
      <w:pPr>
        <w:spacing w:before="120" w:line="240" w:lineRule="auto"/>
        <w:ind w:firstLine="567"/>
        <w:jc w:val="both"/>
        <w:rPr>
          <w:rFonts w:ascii="Times New Roman" w:hAnsi="Times New Roman" w:cs="Times New Roman"/>
          <w:color w:val="000000"/>
          <w:sz w:val="28"/>
          <w:szCs w:val="28"/>
          <w:lang w:val="vi-VN"/>
        </w:rPr>
      </w:pPr>
      <w:r w:rsidRPr="000356F2">
        <w:rPr>
          <w:rFonts w:ascii="Times New Roman" w:hAnsi="Times New Roman" w:cs="Times New Roman"/>
          <w:color w:val="000000"/>
          <w:sz w:val="28"/>
          <w:szCs w:val="28"/>
          <w:lang w:val="vi-VN"/>
        </w:rPr>
        <w:t xml:space="preserve">- </w:t>
      </w:r>
      <w:r w:rsidR="00ED12BB" w:rsidRPr="000356F2">
        <w:rPr>
          <w:rFonts w:ascii="Times New Roman" w:hAnsi="Times New Roman" w:cs="Times New Roman"/>
          <w:color w:val="000000"/>
          <w:sz w:val="28"/>
          <w:szCs w:val="28"/>
          <w:lang w:val="vi-VN"/>
        </w:rPr>
        <w:t>Trình bày sơ đồ tổ chức thực hiện cải tạo môi trường</w:t>
      </w:r>
      <w:r w:rsidRPr="000356F2">
        <w:rPr>
          <w:rFonts w:ascii="Times New Roman" w:hAnsi="Times New Roman" w:cs="Times New Roman"/>
          <w:color w:val="000000"/>
          <w:sz w:val="28"/>
          <w:szCs w:val="28"/>
          <w:lang w:val="vi-VN"/>
        </w:rPr>
        <w:t>;</w:t>
      </w:r>
    </w:p>
    <w:p w14:paraId="7323038D" w14:textId="54B3F033" w:rsidR="00ED12BB" w:rsidRPr="000356F2" w:rsidRDefault="00706AFE" w:rsidP="00CA795A">
      <w:pPr>
        <w:spacing w:before="120" w:line="240" w:lineRule="auto"/>
        <w:ind w:firstLine="567"/>
        <w:jc w:val="both"/>
        <w:rPr>
          <w:rFonts w:ascii="Times New Roman" w:hAnsi="Times New Roman" w:cs="Times New Roman"/>
          <w:color w:val="000000"/>
          <w:sz w:val="28"/>
          <w:szCs w:val="28"/>
          <w:lang w:val="vi-VN"/>
        </w:rPr>
      </w:pPr>
      <w:r w:rsidRPr="000356F2">
        <w:rPr>
          <w:rFonts w:ascii="Times New Roman" w:hAnsi="Times New Roman" w:cs="Times New Roman"/>
          <w:color w:val="000000"/>
          <w:sz w:val="28"/>
          <w:szCs w:val="28"/>
          <w:lang w:val="vi-VN"/>
        </w:rPr>
        <w:t xml:space="preserve">- </w:t>
      </w:r>
      <w:r w:rsidR="00ED12BB" w:rsidRPr="000356F2">
        <w:rPr>
          <w:rFonts w:ascii="Times New Roman" w:hAnsi="Times New Roman" w:cs="Times New Roman"/>
          <w:color w:val="000000"/>
          <w:sz w:val="28"/>
          <w:szCs w:val="28"/>
          <w:lang w:val="vi-VN"/>
        </w:rPr>
        <w:t>Trình bày tiến độ thực hiện cải tạo môi trường và kế hoạch giám sát chất lượng công trình</w:t>
      </w:r>
      <w:r w:rsidRPr="000356F2">
        <w:rPr>
          <w:rFonts w:ascii="Times New Roman" w:hAnsi="Times New Roman" w:cs="Times New Roman"/>
          <w:color w:val="000000"/>
          <w:sz w:val="28"/>
          <w:szCs w:val="28"/>
          <w:lang w:val="vi-VN"/>
        </w:rPr>
        <w:t>;</w:t>
      </w:r>
    </w:p>
    <w:p w14:paraId="214C2459" w14:textId="1612B81C" w:rsidR="00ED12BB" w:rsidRPr="000356F2" w:rsidRDefault="00706AFE" w:rsidP="00CA795A">
      <w:pPr>
        <w:spacing w:before="120" w:line="240" w:lineRule="auto"/>
        <w:ind w:firstLine="567"/>
        <w:jc w:val="both"/>
        <w:rPr>
          <w:rFonts w:ascii="Times New Roman" w:hAnsi="Times New Roman" w:cs="Times New Roman"/>
          <w:color w:val="000000"/>
          <w:sz w:val="28"/>
          <w:szCs w:val="28"/>
          <w:lang w:val="vi-VN"/>
        </w:rPr>
      </w:pPr>
      <w:r w:rsidRPr="000356F2">
        <w:rPr>
          <w:rFonts w:ascii="Times New Roman" w:hAnsi="Times New Roman" w:cs="Times New Roman"/>
          <w:color w:val="000000"/>
          <w:sz w:val="28"/>
          <w:szCs w:val="28"/>
          <w:lang w:val="vi-VN"/>
        </w:rPr>
        <w:t xml:space="preserve">- </w:t>
      </w:r>
      <w:r w:rsidR="00ED12BB" w:rsidRPr="000356F2">
        <w:rPr>
          <w:rFonts w:ascii="Times New Roman" w:hAnsi="Times New Roman" w:cs="Times New Roman"/>
          <w:color w:val="000000"/>
          <w:sz w:val="28"/>
          <w:szCs w:val="28"/>
          <w:lang w:val="vi-VN"/>
        </w:rPr>
        <w:t>Kế hoạch tổ chức giám định các công trình cải tạo môi trường để kiểm tra, xác nhận hoàn thành các nội dung của phương án cải tạo môi trường</w:t>
      </w:r>
      <w:r w:rsidRPr="000356F2">
        <w:rPr>
          <w:rFonts w:ascii="Times New Roman" w:hAnsi="Times New Roman" w:cs="Times New Roman"/>
          <w:color w:val="000000"/>
          <w:sz w:val="28"/>
          <w:szCs w:val="28"/>
          <w:lang w:val="vi-VN"/>
        </w:rPr>
        <w:t>;</w:t>
      </w:r>
    </w:p>
    <w:p w14:paraId="011B2202" w14:textId="70D873BE" w:rsidR="00ED12BB" w:rsidRPr="000356F2" w:rsidRDefault="00706AFE" w:rsidP="00CA795A">
      <w:pPr>
        <w:spacing w:before="120" w:line="240" w:lineRule="auto"/>
        <w:ind w:firstLine="567"/>
        <w:jc w:val="both"/>
        <w:rPr>
          <w:rFonts w:ascii="Times New Roman" w:hAnsi="Times New Roman" w:cs="Times New Roman"/>
          <w:color w:val="000000"/>
          <w:sz w:val="28"/>
          <w:szCs w:val="28"/>
          <w:lang w:val="vi-VN"/>
        </w:rPr>
      </w:pPr>
      <w:r w:rsidRPr="000356F2">
        <w:rPr>
          <w:rFonts w:ascii="Times New Roman" w:hAnsi="Times New Roman" w:cs="Times New Roman"/>
          <w:color w:val="000000"/>
          <w:sz w:val="28"/>
          <w:szCs w:val="28"/>
          <w:lang w:val="vi-VN"/>
        </w:rPr>
        <w:lastRenderedPageBreak/>
        <w:t xml:space="preserve">- </w:t>
      </w:r>
      <w:r w:rsidR="00ED12BB" w:rsidRPr="000356F2">
        <w:rPr>
          <w:rFonts w:ascii="Times New Roman" w:hAnsi="Times New Roman" w:cs="Times New Roman"/>
          <w:color w:val="000000"/>
          <w:sz w:val="28"/>
          <w:szCs w:val="28"/>
          <w:lang w:val="vi-VN"/>
        </w:rPr>
        <w:t>Giải pháp quản lý, bảo vệ các công trình cải tạo môi trường sau khi kiểm tra, xác nhận.</w:t>
      </w:r>
    </w:p>
    <w:p w14:paraId="08F458A2" w14:textId="5038E8F5" w:rsidR="006672E4" w:rsidRDefault="00ED12BB" w:rsidP="00CA795A">
      <w:pPr>
        <w:spacing w:before="120" w:line="240" w:lineRule="auto"/>
        <w:ind w:firstLine="567"/>
        <w:jc w:val="both"/>
        <w:rPr>
          <w:rFonts w:ascii="Times New Roman" w:hAnsi="Times New Roman" w:cs="Times New Roman"/>
          <w:color w:val="000000"/>
          <w:sz w:val="28"/>
          <w:szCs w:val="28"/>
          <w:lang w:val="vi-VN" w:eastAsia="vi-VN"/>
        </w:rPr>
      </w:pPr>
      <w:r w:rsidRPr="00ED12BB">
        <w:rPr>
          <w:rFonts w:ascii="Times New Roman" w:hAnsi="Times New Roman" w:cs="Times New Roman"/>
          <w:color w:val="000000"/>
          <w:sz w:val="28"/>
          <w:szCs w:val="28"/>
          <w:lang w:val="vi-VN" w:eastAsia="vi-VN"/>
        </w:rPr>
        <w:t>Lập bảng tiến độ thực hiện cải tạo môi trường theo mẫu sau:</w:t>
      </w:r>
    </w:p>
    <w:p w14:paraId="324DD6E5" w14:textId="77793A41" w:rsidR="006672E4" w:rsidRPr="00227D4E" w:rsidRDefault="006672E4">
      <w:pPr>
        <w:rPr>
          <w:rFonts w:ascii="Times New Roman" w:hAnsi="Times New Roman" w:cs="Times New Roman"/>
          <w:color w:val="000000"/>
          <w:sz w:val="12"/>
          <w:szCs w:val="28"/>
          <w:lang w:val="vi-VN" w:eastAsia="vi-VN"/>
        </w:rPr>
      </w:pPr>
    </w:p>
    <w:tbl>
      <w:tblPr>
        <w:tblW w:w="9106" w:type="dxa"/>
        <w:jc w:val="center"/>
        <w:tblLayout w:type="fixed"/>
        <w:tblCellMar>
          <w:left w:w="0" w:type="dxa"/>
          <w:right w:w="0" w:type="dxa"/>
        </w:tblCellMar>
        <w:tblLook w:val="04A0" w:firstRow="1" w:lastRow="0" w:firstColumn="1" w:lastColumn="0" w:noHBand="0" w:noVBand="1"/>
      </w:tblPr>
      <w:tblGrid>
        <w:gridCol w:w="719"/>
        <w:gridCol w:w="2049"/>
        <w:gridCol w:w="1469"/>
        <w:gridCol w:w="670"/>
        <w:gridCol w:w="760"/>
        <w:gridCol w:w="1248"/>
        <w:gridCol w:w="1343"/>
        <w:gridCol w:w="848"/>
      </w:tblGrid>
      <w:tr w:rsidR="00ED12BB" w:rsidRPr="00ED12BB" w14:paraId="12681577" w14:textId="77777777" w:rsidTr="006672E4">
        <w:trPr>
          <w:jc w:val="center"/>
        </w:trPr>
        <w:tc>
          <w:tcPr>
            <w:tcW w:w="719"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20F8F148"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b/>
                <w:bCs/>
                <w:color w:val="000000"/>
                <w:sz w:val="24"/>
                <w:szCs w:val="24"/>
                <w:lang w:val="vi-VN" w:eastAsia="vi-VN"/>
              </w:rPr>
              <w:t>TT</w:t>
            </w:r>
          </w:p>
        </w:tc>
        <w:tc>
          <w:tcPr>
            <w:tcW w:w="2049"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094D1F81"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b/>
                <w:bCs/>
                <w:color w:val="000000"/>
                <w:sz w:val="24"/>
                <w:szCs w:val="24"/>
                <w:lang w:val="vi-VN" w:eastAsia="vi-VN"/>
              </w:rPr>
              <w:t>Tên công trình</w:t>
            </w:r>
          </w:p>
        </w:tc>
        <w:tc>
          <w:tcPr>
            <w:tcW w:w="1469"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6EBE4681"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b/>
                <w:bCs/>
                <w:color w:val="000000"/>
                <w:sz w:val="24"/>
                <w:szCs w:val="24"/>
                <w:lang w:val="vi-VN" w:eastAsia="vi-VN"/>
              </w:rPr>
              <w:t>Khối lượng/ đơn vị</w:t>
            </w:r>
          </w:p>
        </w:tc>
        <w:tc>
          <w:tcPr>
            <w:tcW w:w="67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14A3B29F"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b/>
                <w:bCs/>
                <w:color w:val="000000"/>
                <w:sz w:val="24"/>
                <w:szCs w:val="24"/>
                <w:lang w:val="vi-VN" w:eastAsia="vi-VN"/>
              </w:rPr>
              <w:t>Đơn giá</w:t>
            </w:r>
          </w:p>
        </w:tc>
        <w:tc>
          <w:tcPr>
            <w:tcW w:w="76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67084145"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b/>
                <w:bCs/>
                <w:color w:val="000000"/>
                <w:sz w:val="24"/>
                <w:szCs w:val="24"/>
                <w:lang w:val="vi-VN" w:eastAsia="vi-VN"/>
              </w:rPr>
              <w:t>Thành tiền</w:t>
            </w:r>
          </w:p>
        </w:tc>
        <w:tc>
          <w:tcPr>
            <w:tcW w:w="1248"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42BCE728"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b/>
                <w:bCs/>
                <w:color w:val="000000"/>
                <w:sz w:val="24"/>
                <w:szCs w:val="24"/>
                <w:lang w:val="vi-VN" w:eastAsia="vi-VN"/>
              </w:rPr>
              <w:t>Thời gian thực hiện</w:t>
            </w:r>
          </w:p>
        </w:tc>
        <w:tc>
          <w:tcPr>
            <w:tcW w:w="1343"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63FCC35E"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b/>
                <w:bCs/>
                <w:color w:val="000000"/>
                <w:sz w:val="24"/>
                <w:szCs w:val="24"/>
                <w:lang w:val="vi-VN" w:eastAsia="vi-VN"/>
              </w:rPr>
              <w:t>Thời gian hoàn thành</w:t>
            </w:r>
          </w:p>
        </w:tc>
        <w:tc>
          <w:tcPr>
            <w:tcW w:w="848"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14:paraId="72DFE52E"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b/>
                <w:bCs/>
                <w:color w:val="000000"/>
                <w:sz w:val="24"/>
                <w:szCs w:val="24"/>
                <w:lang w:val="vi-VN" w:eastAsia="vi-VN"/>
              </w:rPr>
              <w:t>Ghi chú</w:t>
            </w:r>
          </w:p>
        </w:tc>
      </w:tr>
      <w:tr w:rsidR="00ED12BB" w:rsidRPr="00ED12BB" w14:paraId="6A64BFAC" w14:textId="77777777" w:rsidTr="006672E4">
        <w:trPr>
          <w:jc w:val="center"/>
        </w:trPr>
        <w:tc>
          <w:tcPr>
            <w:tcW w:w="719"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3E0C4488"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I</w:t>
            </w:r>
          </w:p>
        </w:tc>
        <w:tc>
          <w:tcPr>
            <w:tcW w:w="2049"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77ADE820" w14:textId="77777777" w:rsidR="00ED12BB" w:rsidRPr="00ED12BB" w:rsidRDefault="00ED12BB" w:rsidP="00ED12BB">
            <w:pPr>
              <w:spacing w:line="240" w:lineRule="auto"/>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 xml:space="preserve">Khu vực </w:t>
            </w:r>
            <w:r w:rsidRPr="00ED12BB">
              <w:rPr>
                <w:rFonts w:ascii="Times New Roman" w:hAnsi="Times New Roman" w:cs="Times New Roman"/>
                <w:color w:val="000000"/>
                <w:sz w:val="24"/>
                <w:szCs w:val="24"/>
                <w:lang w:val="en-US" w:eastAsia="vi-VN"/>
              </w:rPr>
              <w:t>ô chôn lấp chất thải</w:t>
            </w:r>
          </w:p>
        </w:tc>
        <w:tc>
          <w:tcPr>
            <w:tcW w:w="1469"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65AF01D8"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 </w:t>
            </w:r>
          </w:p>
        </w:tc>
        <w:tc>
          <w:tcPr>
            <w:tcW w:w="67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05E69CCE"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 </w:t>
            </w:r>
          </w:p>
        </w:tc>
        <w:tc>
          <w:tcPr>
            <w:tcW w:w="76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7B1A3C6F"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 </w:t>
            </w:r>
          </w:p>
        </w:tc>
        <w:tc>
          <w:tcPr>
            <w:tcW w:w="1248"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388D77F8"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 </w:t>
            </w:r>
          </w:p>
        </w:tc>
        <w:tc>
          <w:tcPr>
            <w:tcW w:w="1343"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2640327F"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 </w:t>
            </w:r>
          </w:p>
        </w:tc>
        <w:tc>
          <w:tcPr>
            <w:tcW w:w="848"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14:paraId="07DDFDF8"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 </w:t>
            </w:r>
          </w:p>
        </w:tc>
      </w:tr>
      <w:tr w:rsidR="00ED12BB" w:rsidRPr="00ED12BB" w14:paraId="15EFA5CD" w14:textId="77777777" w:rsidTr="006672E4">
        <w:trPr>
          <w:jc w:val="center"/>
        </w:trPr>
        <w:tc>
          <w:tcPr>
            <w:tcW w:w="719"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361A2C9C"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1</w:t>
            </w:r>
          </w:p>
        </w:tc>
        <w:tc>
          <w:tcPr>
            <w:tcW w:w="2049"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252E3191" w14:textId="77777777" w:rsidR="00ED12BB" w:rsidRPr="00ED12BB" w:rsidRDefault="00ED12BB" w:rsidP="00ED12BB">
            <w:pPr>
              <w:spacing w:line="240" w:lineRule="auto"/>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en-US" w:eastAsia="vi-VN"/>
              </w:rPr>
              <w:t>Hệ thống xử lý nước thải</w:t>
            </w:r>
          </w:p>
        </w:tc>
        <w:tc>
          <w:tcPr>
            <w:tcW w:w="1469"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783059CB"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 </w:t>
            </w:r>
          </w:p>
        </w:tc>
        <w:tc>
          <w:tcPr>
            <w:tcW w:w="67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71F1C3F1"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 </w:t>
            </w:r>
          </w:p>
        </w:tc>
        <w:tc>
          <w:tcPr>
            <w:tcW w:w="76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62F6F6D9"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 </w:t>
            </w:r>
          </w:p>
        </w:tc>
        <w:tc>
          <w:tcPr>
            <w:tcW w:w="1248"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3768DE3D"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 </w:t>
            </w:r>
          </w:p>
        </w:tc>
        <w:tc>
          <w:tcPr>
            <w:tcW w:w="1343"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4D22AA38"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 </w:t>
            </w:r>
          </w:p>
        </w:tc>
        <w:tc>
          <w:tcPr>
            <w:tcW w:w="848"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14:paraId="45E8FAF0"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 </w:t>
            </w:r>
          </w:p>
        </w:tc>
      </w:tr>
      <w:tr w:rsidR="00ED12BB" w:rsidRPr="00ED12BB" w14:paraId="348AF4E3" w14:textId="77777777" w:rsidTr="006672E4">
        <w:trPr>
          <w:jc w:val="center"/>
        </w:trPr>
        <w:tc>
          <w:tcPr>
            <w:tcW w:w="719"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25B8706F"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2</w:t>
            </w:r>
          </w:p>
        </w:tc>
        <w:tc>
          <w:tcPr>
            <w:tcW w:w="2049"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2FBE0653" w14:textId="77777777" w:rsidR="00ED12BB" w:rsidRPr="00ED12BB" w:rsidRDefault="00ED12BB" w:rsidP="00ED12BB">
            <w:pPr>
              <w:spacing w:line="240" w:lineRule="auto"/>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en-US" w:eastAsia="vi-VN"/>
              </w:rPr>
              <w:t>Hệ thống xử lý khí thải</w:t>
            </w:r>
          </w:p>
        </w:tc>
        <w:tc>
          <w:tcPr>
            <w:tcW w:w="1469"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28057A3E"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 </w:t>
            </w:r>
          </w:p>
        </w:tc>
        <w:tc>
          <w:tcPr>
            <w:tcW w:w="67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752F5910"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 </w:t>
            </w:r>
          </w:p>
        </w:tc>
        <w:tc>
          <w:tcPr>
            <w:tcW w:w="76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3478B206"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 </w:t>
            </w:r>
          </w:p>
        </w:tc>
        <w:tc>
          <w:tcPr>
            <w:tcW w:w="1248"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155269B9"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 </w:t>
            </w:r>
          </w:p>
        </w:tc>
        <w:tc>
          <w:tcPr>
            <w:tcW w:w="1343"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15AE9402"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 </w:t>
            </w:r>
          </w:p>
        </w:tc>
        <w:tc>
          <w:tcPr>
            <w:tcW w:w="848"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14:paraId="6570D43C"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 </w:t>
            </w:r>
          </w:p>
        </w:tc>
      </w:tr>
      <w:tr w:rsidR="00ED12BB" w:rsidRPr="00ED12BB" w14:paraId="4E7A5B42" w14:textId="77777777" w:rsidTr="006672E4">
        <w:trPr>
          <w:jc w:val="center"/>
        </w:trPr>
        <w:tc>
          <w:tcPr>
            <w:tcW w:w="719"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51E1824E" w14:textId="77777777" w:rsidR="00ED12BB" w:rsidRPr="00ED12BB" w:rsidRDefault="00ED12BB" w:rsidP="00ED12BB">
            <w:pPr>
              <w:spacing w:line="240" w:lineRule="auto"/>
              <w:jc w:val="center"/>
              <w:rPr>
                <w:rFonts w:ascii="Times New Roman" w:hAnsi="Times New Roman" w:cs="Times New Roman"/>
                <w:color w:val="000000"/>
                <w:sz w:val="24"/>
                <w:szCs w:val="24"/>
                <w:lang w:val="en-US" w:eastAsia="vi-VN"/>
              </w:rPr>
            </w:pPr>
            <w:r w:rsidRPr="00ED12BB">
              <w:rPr>
                <w:rFonts w:ascii="Times New Roman" w:hAnsi="Times New Roman" w:cs="Times New Roman"/>
                <w:color w:val="000000"/>
                <w:sz w:val="24"/>
                <w:szCs w:val="24"/>
                <w:lang w:val="en-US" w:eastAsia="vi-VN"/>
              </w:rPr>
              <w:t>3</w:t>
            </w:r>
          </w:p>
        </w:tc>
        <w:tc>
          <w:tcPr>
            <w:tcW w:w="2049"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5350BC02" w14:textId="77777777" w:rsidR="00ED12BB" w:rsidRPr="00ED12BB" w:rsidRDefault="00ED12BB" w:rsidP="00ED12BB">
            <w:pPr>
              <w:spacing w:line="240" w:lineRule="auto"/>
              <w:rPr>
                <w:rFonts w:ascii="Times New Roman" w:hAnsi="Times New Roman" w:cs="Times New Roman"/>
                <w:color w:val="000000"/>
                <w:sz w:val="24"/>
                <w:szCs w:val="24"/>
                <w:lang w:val="en-US" w:eastAsia="vi-VN"/>
              </w:rPr>
            </w:pPr>
            <w:r w:rsidRPr="00ED12BB">
              <w:rPr>
                <w:rFonts w:ascii="Times New Roman" w:hAnsi="Times New Roman" w:cs="Times New Roman"/>
                <w:color w:val="000000"/>
                <w:sz w:val="24"/>
                <w:szCs w:val="24"/>
                <w:lang w:val="en-US" w:eastAsia="vi-VN"/>
              </w:rPr>
              <w:t>Hệ thống quan trắc, giám sát môi trường</w:t>
            </w:r>
          </w:p>
        </w:tc>
        <w:tc>
          <w:tcPr>
            <w:tcW w:w="1469"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5B49721D" w14:textId="77777777" w:rsidR="00ED12BB" w:rsidRPr="00ED12BB" w:rsidRDefault="00ED12BB" w:rsidP="00ED12BB">
            <w:pPr>
              <w:spacing w:line="240" w:lineRule="auto"/>
              <w:jc w:val="center"/>
              <w:rPr>
                <w:rFonts w:ascii="Times New Roman" w:hAnsi="Times New Roman" w:cs="Times New Roman"/>
                <w:color w:val="000000"/>
                <w:sz w:val="24"/>
                <w:szCs w:val="24"/>
                <w:lang w:val="vi-VN" w:eastAsia="vi-VN"/>
              </w:rPr>
            </w:pPr>
          </w:p>
        </w:tc>
        <w:tc>
          <w:tcPr>
            <w:tcW w:w="67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2BABB720" w14:textId="77777777" w:rsidR="00ED12BB" w:rsidRPr="00ED12BB" w:rsidRDefault="00ED12BB" w:rsidP="00ED12BB">
            <w:pPr>
              <w:spacing w:line="240" w:lineRule="auto"/>
              <w:jc w:val="center"/>
              <w:rPr>
                <w:rFonts w:ascii="Times New Roman" w:hAnsi="Times New Roman" w:cs="Times New Roman"/>
                <w:color w:val="000000"/>
                <w:sz w:val="24"/>
                <w:szCs w:val="24"/>
                <w:lang w:val="vi-VN" w:eastAsia="vi-VN"/>
              </w:rPr>
            </w:pPr>
          </w:p>
        </w:tc>
        <w:tc>
          <w:tcPr>
            <w:tcW w:w="76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759D1260" w14:textId="77777777" w:rsidR="00ED12BB" w:rsidRPr="00ED12BB" w:rsidRDefault="00ED12BB" w:rsidP="00ED12BB">
            <w:pPr>
              <w:spacing w:line="240" w:lineRule="auto"/>
              <w:jc w:val="center"/>
              <w:rPr>
                <w:rFonts w:ascii="Times New Roman" w:hAnsi="Times New Roman" w:cs="Times New Roman"/>
                <w:color w:val="000000"/>
                <w:sz w:val="24"/>
                <w:szCs w:val="24"/>
                <w:lang w:val="vi-VN" w:eastAsia="vi-VN"/>
              </w:rPr>
            </w:pPr>
          </w:p>
        </w:tc>
        <w:tc>
          <w:tcPr>
            <w:tcW w:w="1248"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25D6DF38" w14:textId="77777777" w:rsidR="00ED12BB" w:rsidRPr="00ED12BB" w:rsidRDefault="00ED12BB" w:rsidP="00ED12BB">
            <w:pPr>
              <w:spacing w:line="240" w:lineRule="auto"/>
              <w:jc w:val="center"/>
              <w:rPr>
                <w:rFonts w:ascii="Times New Roman" w:hAnsi="Times New Roman" w:cs="Times New Roman"/>
                <w:color w:val="000000"/>
                <w:sz w:val="24"/>
                <w:szCs w:val="24"/>
                <w:lang w:val="vi-VN" w:eastAsia="vi-VN"/>
              </w:rPr>
            </w:pPr>
          </w:p>
        </w:tc>
        <w:tc>
          <w:tcPr>
            <w:tcW w:w="1343"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14:paraId="3F3E2203" w14:textId="77777777" w:rsidR="00ED12BB" w:rsidRPr="00ED12BB" w:rsidRDefault="00ED12BB" w:rsidP="00ED12BB">
            <w:pPr>
              <w:spacing w:line="240" w:lineRule="auto"/>
              <w:jc w:val="center"/>
              <w:rPr>
                <w:rFonts w:ascii="Times New Roman" w:hAnsi="Times New Roman" w:cs="Times New Roman"/>
                <w:color w:val="000000"/>
                <w:sz w:val="24"/>
                <w:szCs w:val="24"/>
                <w:lang w:val="vi-VN" w:eastAsia="vi-VN"/>
              </w:rPr>
            </w:pPr>
          </w:p>
        </w:tc>
        <w:tc>
          <w:tcPr>
            <w:tcW w:w="848"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14:paraId="4DABAF8C" w14:textId="77777777" w:rsidR="00ED12BB" w:rsidRPr="00ED12BB" w:rsidRDefault="00ED12BB" w:rsidP="00ED12BB">
            <w:pPr>
              <w:spacing w:line="240" w:lineRule="auto"/>
              <w:jc w:val="center"/>
              <w:rPr>
                <w:rFonts w:ascii="Times New Roman" w:hAnsi="Times New Roman" w:cs="Times New Roman"/>
                <w:color w:val="000000"/>
                <w:sz w:val="24"/>
                <w:szCs w:val="24"/>
                <w:lang w:val="vi-VN" w:eastAsia="vi-VN"/>
              </w:rPr>
            </w:pPr>
          </w:p>
        </w:tc>
      </w:tr>
      <w:tr w:rsidR="00ED12BB" w:rsidRPr="00ED12BB" w14:paraId="02E567E8" w14:textId="77777777" w:rsidTr="006672E4">
        <w:trPr>
          <w:jc w:val="center"/>
        </w:trPr>
        <w:tc>
          <w:tcPr>
            <w:tcW w:w="71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14:paraId="470BE52B"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en-US"/>
              </w:rPr>
              <w:t>…</w:t>
            </w:r>
          </w:p>
        </w:tc>
        <w:tc>
          <w:tcPr>
            <w:tcW w:w="204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14:paraId="2E637591" w14:textId="77777777" w:rsidR="00ED12BB" w:rsidRPr="00ED12BB" w:rsidRDefault="00ED12BB" w:rsidP="00ED12BB">
            <w:pPr>
              <w:spacing w:line="240" w:lineRule="auto"/>
              <w:jc w:val="both"/>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w:t>
            </w:r>
          </w:p>
        </w:tc>
        <w:tc>
          <w:tcPr>
            <w:tcW w:w="146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14:paraId="38A21870"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 </w:t>
            </w:r>
          </w:p>
        </w:tc>
        <w:tc>
          <w:tcPr>
            <w:tcW w:w="67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14:paraId="3D905595"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 </w:t>
            </w:r>
          </w:p>
        </w:tc>
        <w:tc>
          <w:tcPr>
            <w:tcW w:w="76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14:paraId="65300740"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 </w:t>
            </w:r>
          </w:p>
        </w:tc>
        <w:tc>
          <w:tcPr>
            <w:tcW w:w="124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14:paraId="7E92FF15"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 </w:t>
            </w:r>
          </w:p>
        </w:tc>
        <w:tc>
          <w:tcPr>
            <w:tcW w:w="13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14:paraId="6850CADA"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 </w:t>
            </w:r>
          </w:p>
        </w:tc>
        <w:tc>
          <w:tcPr>
            <w:tcW w:w="848"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14:paraId="7E8301B5" w14:textId="77777777" w:rsidR="00ED12BB" w:rsidRPr="00ED12BB" w:rsidRDefault="00ED12BB" w:rsidP="00ED12BB">
            <w:pPr>
              <w:spacing w:line="240" w:lineRule="auto"/>
              <w:jc w:val="center"/>
              <w:rPr>
                <w:rFonts w:ascii="Times New Roman" w:hAnsi="Times New Roman" w:cs="Times New Roman"/>
                <w:color w:val="000000"/>
                <w:sz w:val="24"/>
                <w:szCs w:val="24"/>
                <w:lang w:val="en-US"/>
              </w:rPr>
            </w:pPr>
            <w:r w:rsidRPr="00ED12BB">
              <w:rPr>
                <w:rFonts w:ascii="Times New Roman" w:hAnsi="Times New Roman" w:cs="Times New Roman"/>
                <w:color w:val="000000"/>
                <w:sz w:val="24"/>
                <w:szCs w:val="24"/>
                <w:lang w:val="vi-VN" w:eastAsia="vi-VN"/>
              </w:rPr>
              <w:t> </w:t>
            </w:r>
          </w:p>
        </w:tc>
      </w:tr>
    </w:tbl>
    <w:p w14:paraId="35CFD92B" w14:textId="77777777" w:rsidR="00ED12BB" w:rsidRPr="006909F9" w:rsidRDefault="00ED12BB" w:rsidP="00227D4E">
      <w:pPr>
        <w:spacing w:before="120" w:line="240" w:lineRule="auto"/>
        <w:ind w:firstLine="567"/>
        <w:jc w:val="both"/>
        <w:rPr>
          <w:rFonts w:ascii="Times New Roman" w:hAnsi="Times New Roman" w:cs="Times New Roman"/>
          <w:color w:val="000000"/>
          <w:sz w:val="28"/>
          <w:szCs w:val="28"/>
          <w:lang w:val="en-US"/>
        </w:rPr>
      </w:pPr>
      <w:r w:rsidRPr="006909F9">
        <w:rPr>
          <w:rFonts w:ascii="Times New Roman" w:hAnsi="Times New Roman" w:cs="Times New Roman"/>
          <w:color w:val="000000"/>
          <w:sz w:val="28"/>
          <w:szCs w:val="28"/>
          <w:lang w:val="en-US"/>
        </w:rPr>
        <w:t>2.4. Dự toán chi phí cải tạo môi trường</w:t>
      </w:r>
    </w:p>
    <w:p w14:paraId="01CB0EB5" w14:textId="3ADD34B0" w:rsidR="00ED12BB" w:rsidRPr="00BE33FF" w:rsidRDefault="00ED12BB" w:rsidP="00227D4E">
      <w:pPr>
        <w:spacing w:before="120" w:line="240" w:lineRule="auto"/>
        <w:ind w:firstLine="567"/>
        <w:jc w:val="both"/>
        <w:rPr>
          <w:rFonts w:ascii="Times New Roman" w:hAnsi="Times New Roman" w:cs="Times New Roman"/>
          <w:color w:val="000000"/>
          <w:sz w:val="28"/>
          <w:szCs w:val="28"/>
          <w:lang w:val="en-US"/>
        </w:rPr>
      </w:pPr>
      <w:r w:rsidRPr="00ED12BB">
        <w:rPr>
          <w:rFonts w:ascii="Times New Roman" w:hAnsi="Times New Roman" w:cs="Times New Roman"/>
          <w:color w:val="000000"/>
          <w:sz w:val="28"/>
          <w:szCs w:val="28"/>
          <w:lang w:val="vi-VN" w:eastAsia="vi-VN"/>
        </w:rPr>
        <w:t>a) Dự toán chi phí cải tạo, phục hồi môi trường</w:t>
      </w:r>
      <w:r w:rsidR="00706AFE">
        <w:rPr>
          <w:rFonts w:ascii="Times New Roman" w:hAnsi="Times New Roman" w:cs="Times New Roman"/>
          <w:color w:val="000000"/>
          <w:sz w:val="28"/>
          <w:szCs w:val="28"/>
          <w:lang w:val="en-US" w:eastAsia="vi-VN"/>
        </w:rPr>
        <w:t>:</w:t>
      </w:r>
    </w:p>
    <w:p w14:paraId="65FFF631" w14:textId="77777777" w:rsidR="00ED12BB" w:rsidRPr="00ED12BB" w:rsidRDefault="00ED12BB" w:rsidP="00227D4E">
      <w:pPr>
        <w:spacing w:before="120" w:line="240" w:lineRule="auto"/>
        <w:ind w:firstLine="567"/>
        <w:jc w:val="both"/>
        <w:rPr>
          <w:rFonts w:ascii="Times New Roman" w:hAnsi="Times New Roman" w:cs="Times New Roman"/>
          <w:color w:val="000000"/>
          <w:sz w:val="28"/>
          <w:szCs w:val="28"/>
          <w:lang w:val="en-US"/>
        </w:rPr>
      </w:pPr>
      <w:r w:rsidRPr="00ED12BB">
        <w:rPr>
          <w:rFonts w:ascii="Times New Roman" w:hAnsi="Times New Roman" w:cs="Times New Roman"/>
          <w:color w:val="000000"/>
          <w:sz w:val="28"/>
          <w:szCs w:val="28"/>
          <w:lang w:val="vi-VN" w:eastAsia="vi-VN"/>
        </w:rPr>
        <w:t>Lập bảng tổng hợp chi phí và tiến độ thực hiện các công trình cải tạo</w:t>
      </w:r>
      <w:r w:rsidRPr="00ED12BB">
        <w:rPr>
          <w:rFonts w:ascii="Times New Roman" w:hAnsi="Times New Roman" w:cs="Times New Roman"/>
          <w:color w:val="000000"/>
          <w:sz w:val="28"/>
          <w:szCs w:val="28"/>
          <w:lang w:val="en-US" w:eastAsia="vi-VN"/>
        </w:rPr>
        <w:t xml:space="preserve"> </w:t>
      </w:r>
      <w:r w:rsidRPr="00ED12BB">
        <w:rPr>
          <w:rFonts w:ascii="Times New Roman" w:hAnsi="Times New Roman" w:cs="Times New Roman"/>
          <w:color w:val="000000"/>
          <w:sz w:val="28"/>
          <w:szCs w:val="28"/>
          <w:lang w:val="vi-VN" w:eastAsia="vi-VN"/>
        </w:rPr>
        <w:t>môi trường; khối lượng; đơn giá từng hạng mục công trình theo từng giai đoạn và tổng chi phí cải tạo</w:t>
      </w:r>
      <w:r w:rsidRPr="00ED12BB">
        <w:rPr>
          <w:rFonts w:ascii="Times New Roman" w:hAnsi="Times New Roman" w:cs="Times New Roman"/>
          <w:color w:val="000000"/>
          <w:sz w:val="28"/>
          <w:szCs w:val="28"/>
          <w:lang w:val="en-US" w:eastAsia="vi-VN"/>
        </w:rPr>
        <w:t xml:space="preserve"> </w:t>
      </w:r>
      <w:r w:rsidRPr="00ED12BB">
        <w:rPr>
          <w:rFonts w:ascii="Times New Roman" w:hAnsi="Times New Roman" w:cs="Times New Roman"/>
          <w:color w:val="000000"/>
          <w:sz w:val="28"/>
          <w:szCs w:val="28"/>
          <w:lang w:val="vi-VN" w:eastAsia="vi-VN"/>
        </w:rPr>
        <w:t>môi trường trên cơ sở định mức, đơn giá mới nhất của địa phương hoặc theo các bộ, ngành tương ứng, giá thị trường trong trường hợp địa phương chưa có định mức, đơn giá.</w:t>
      </w:r>
    </w:p>
    <w:p w14:paraId="279497BC" w14:textId="77777777" w:rsidR="00ED12BB" w:rsidRPr="00ED12BB" w:rsidRDefault="00ED12BB" w:rsidP="00227D4E">
      <w:pPr>
        <w:spacing w:before="120" w:line="240" w:lineRule="auto"/>
        <w:ind w:firstLine="567"/>
        <w:jc w:val="both"/>
        <w:rPr>
          <w:rFonts w:ascii="Times New Roman" w:hAnsi="Times New Roman" w:cs="Times New Roman"/>
          <w:color w:val="000000"/>
          <w:sz w:val="28"/>
          <w:szCs w:val="28"/>
          <w:lang w:val="en-US"/>
        </w:rPr>
      </w:pPr>
      <w:r w:rsidRPr="00ED12BB">
        <w:rPr>
          <w:rFonts w:ascii="Times New Roman" w:hAnsi="Times New Roman" w:cs="Times New Roman"/>
          <w:color w:val="000000"/>
          <w:sz w:val="28"/>
          <w:szCs w:val="28"/>
          <w:lang w:val="vi-VN" w:eastAsia="vi-VN"/>
        </w:rPr>
        <w:t>b) Tính toán khoản tiền ký quỹ và thời điểm ký quỹ:</w:t>
      </w:r>
    </w:p>
    <w:p w14:paraId="0A8DE14A" w14:textId="77777777" w:rsidR="00ED12BB" w:rsidRPr="00ED12BB" w:rsidRDefault="00ED12BB" w:rsidP="00227D4E">
      <w:pPr>
        <w:spacing w:before="120" w:line="240" w:lineRule="auto"/>
        <w:ind w:firstLine="567"/>
        <w:jc w:val="both"/>
        <w:rPr>
          <w:rFonts w:ascii="Times New Roman" w:hAnsi="Times New Roman" w:cs="Times New Roman"/>
          <w:color w:val="000000"/>
          <w:sz w:val="28"/>
          <w:szCs w:val="28"/>
          <w:lang w:val="en-US"/>
        </w:rPr>
      </w:pPr>
      <w:r w:rsidRPr="00ED12BB">
        <w:rPr>
          <w:rFonts w:ascii="Times New Roman" w:hAnsi="Times New Roman" w:cs="Times New Roman"/>
          <w:color w:val="000000"/>
          <w:sz w:val="28"/>
          <w:szCs w:val="28"/>
          <w:lang w:val="vi-VN" w:eastAsia="vi-VN"/>
        </w:rPr>
        <w:t>Trình bày cụ thể các khoản tiền ký quỹ lần đầu và các lần tiếp theo, thời điểm ký quỹ lần đầu và các lần tiếp theo.</w:t>
      </w:r>
    </w:p>
    <w:p w14:paraId="00088D22" w14:textId="77777777" w:rsidR="00ED12BB" w:rsidRPr="00ED12BB" w:rsidRDefault="00ED12BB" w:rsidP="00227D4E">
      <w:pPr>
        <w:spacing w:before="120" w:line="240" w:lineRule="auto"/>
        <w:ind w:firstLine="567"/>
        <w:jc w:val="both"/>
        <w:rPr>
          <w:rFonts w:ascii="Times New Roman" w:hAnsi="Times New Roman" w:cs="Times New Roman"/>
          <w:color w:val="000000"/>
          <w:sz w:val="28"/>
          <w:szCs w:val="28"/>
          <w:lang w:val="en-US"/>
        </w:rPr>
      </w:pPr>
      <w:r w:rsidRPr="00ED12BB">
        <w:rPr>
          <w:rFonts w:ascii="Times New Roman" w:hAnsi="Times New Roman" w:cs="Times New Roman"/>
          <w:color w:val="000000"/>
          <w:sz w:val="28"/>
          <w:szCs w:val="28"/>
          <w:lang w:val="vi-VN" w:eastAsia="vi-VN"/>
        </w:rPr>
        <w:t>c) Đơn vị nhận ký quỹ:</w:t>
      </w:r>
    </w:p>
    <w:p w14:paraId="631AFC22" w14:textId="77777777" w:rsidR="00ED12BB" w:rsidRPr="00ED12BB" w:rsidRDefault="00ED12BB" w:rsidP="00227D4E">
      <w:pPr>
        <w:spacing w:before="120" w:line="240" w:lineRule="auto"/>
        <w:ind w:firstLine="567"/>
        <w:jc w:val="both"/>
        <w:rPr>
          <w:rFonts w:ascii="Times New Roman" w:hAnsi="Times New Roman" w:cs="Times New Roman"/>
          <w:color w:val="000000"/>
          <w:sz w:val="28"/>
          <w:szCs w:val="28"/>
          <w:lang w:val="en-US" w:eastAsia="vi-VN"/>
        </w:rPr>
      </w:pPr>
      <w:r w:rsidRPr="00ED12BB">
        <w:rPr>
          <w:rFonts w:ascii="Times New Roman" w:hAnsi="Times New Roman" w:cs="Times New Roman"/>
          <w:color w:val="000000"/>
          <w:sz w:val="28"/>
          <w:szCs w:val="28"/>
          <w:lang w:val="vi-VN" w:eastAsia="vi-VN"/>
        </w:rPr>
        <w:t>Tổ chức, cá nhân lựa chọn đơn vị và tổ chức thực hiện ký quỹ cải tạo, phục hồi môi trường theo quy định của pháp luật.</w:t>
      </w:r>
    </w:p>
    <w:p w14:paraId="56042046" w14:textId="1ECE3F52" w:rsidR="00AD6DB9" w:rsidRPr="006909F9" w:rsidRDefault="00ED12BB" w:rsidP="00227D4E">
      <w:pPr>
        <w:spacing w:before="120" w:line="240" w:lineRule="auto"/>
        <w:ind w:firstLine="567"/>
        <w:jc w:val="both"/>
        <w:rPr>
          <w:rFonts w:ascii="Times New Roman" w:hAnsi="Times New Roman" w:cs="Times New Roman"/>
          <w:bCs/>
          <w:color w:val="000000"/>
          <w:sz w:val="28"/>
          <w:szCs w:val="28"/>
          <w:lang w:val="en-US" w:eastAsia="vi-VN"/>
        </w:rPr>
      </w:pPr>
      <w:r w:rsidRPr="006909F9">
        <w:rPr>
          <w:rFonts w:ascii="Times New Roman" w:hAnsi="Times New Roman" w:cs="Times New Roman"/>
          <w:bCs/>
          <w:iCs/>
          <w:color w:val="000000"/>
          <w:sz w:val="28"/>
          <w:szCs w:val="28"/>
          <w:lang w:val="en-US" w:eastAsia="vi-VN"/>
        </w:rPr>
        <w:t xml:space="preserve">3. Phương án bồi hoàn đa dạng sinh học </w:t>
      </w:r>
      <w:r w:rsidRPr="006909F9">
        <w:rPr>
          <w:rFonts w:ascii="Times New Roman" w:hAnsi="Times New Roman" w:cs="Times New Roman"/>
          <w:bCs/>
          <w:color w:val="000000"/>
          <w:sz w:val="28"/>
          <w:szCs w:val="28"/>
          <w:lang w:val="en-US" w:eastAsia="vi-VN"/>
        </w:rPr>
        <w:t>(</w:t>
      </w:r>
      <w:r w:rsidR="002F772E" w:rsidRPr="006909F9">
        <w:rPr>
          <w:rFonts w:ascii="Times New Roman" w:hAnsi="Times New Roman" w:cs="Times New Roman"/>
          <w:bCs/>
          <w:color w:val="000000"/>
          <w:sz w:val="28"/>
          <w:szCs w:val="28"/>
          <w:lang w:val="en-US" w:eastAsia="vi-VN"/>
        </w:rPr>
        <w:t>nếu có</w:t>
      </w:r>
      <w:r w:rsidRPr="006909F9">
        <w:rPr>
          <w:rFonts w:ascii="Times New Roman" w:hAnsi="Times New Roman" w:cs="Times New Roman"/>
          <w:bCs/>
          <w:color w:val="000000"/>
          <w:sz w:val="28"/>
          <w:szCs w:val="28"/>
          <w:lang w:val="en-US" w:eastAsia="vi-VN"/>
        </w:rPr>
        <w:t>)</w:t>
      </w:r>
    </w:p>
    <w:p w14:paraId="695FF34B" w14:textId="77777777" w:rsidR="006672E4" w:rsidRDefault="006672E4" w:rsidP="00227D4E">
      <w:pPr>
        <w:spacing w:line="240" w:lineRule="auto"/>
        <w:jc w:val="center"/>
        <w:rPr>
          <w:rFonts w:ascii="Times New Roman" w:eastAsia="Times New Roman" w:hAnsi="Times New Roman" w:cs="Times New Roman"/>
          <w:b/>
          <w:color w:val="000000"/>
          <w:sz w:val="28"/>
          <w:szCs w:val="28"/>
          <w:lang w:val="en-US"/>
        </w:rPr>
      </w:pPr>
    </w:p>
    <w:p w14:paraId="5EDFEDA5" w14:textId="02DAC4A2" w:rsidR="00ED12BB" w:rsidRPr="00ED12BB" w:rsidRDefault="00ED12BB" w:rsidP="00227D4E">
      <w:pPr>
        <w:spacing w:line="240" w:lineRule="auto"/>
        <w:jc w:val="center"/>
        <w:rPr>
          <w:rFonts w:ascii="Times New Roman" w:eastAsia="Times New Roman" w:hAnsi="Times New Roman" w:cs="Times New Roman"/>
          <w:b/>
          <w:color w:val="000000"/>
          <w:sz w:val="28"/>
          <w:szCs w:val="28"/>
          <w:lang w:val="en-US"/>
        </w:rPr>
      </w:pPr>
      <w:r w:rsidRPr="00ED12BB">
        <w:rPr>
          <w:rFonts w:ascii="Times New Roman" w:eastAsia="Times New Roman" w:hAnsi="Times New Roman" w:cs="Times New Roman"/>
          <w:b/>
          <w:color w:val="000000"/>
          <w:sz w:val="28"/>
          <w:szCs w:val="28"/>
          <w:lang w:val="en-US"/>
        </w:rPr>
        <w:t>C</w:t>
      </w:r>
      <w:r w:rsidR="006909F9">
        <w:rPr>
          <w:rFonts w:ascii="Times New Roman" w:eastAsia="Times New Roman" w:hAnsi="Times New Roman" w:cs="Times New Roman"/>
          <w:b/>
          <w:color w:val="000000"/>
          <w:sz w:val="28"/>
          <w:szCs w:val="28"/>
          <w:lang w:val="en-US"/>
        </w:rPr>
        <w:t>hương</w:t>
      </w:r>
      <w:r w:rsidRPr="00ED12BB">
        <w:rPr>
          <w:rFonts w:ascii="Times New Roman" w:eastAsia="Times New Roman" w:hAnsi="Times New Roman" w:cs="Times New Roman"/>
          <w:b/>
          <w:color w:val="000000"/>
          <w:sz w:val="28"/>
          <w:szCs w:val="28"/>
          <w:lang w:val="en-US"/>
        </w:rPr>
        <w:t xml:space="preserve"> VI</w:t>
      </w:r>
    </w:p>
    <w:p w14:paraId="4FACC4AF" w14:textId="16375AF3" w:rsidR="00ED12BB" w:rsidRPr="00ED12BB" w:rsidRDefault="00ED12BB" w:rsidP="00227D4E">
      <w:pPr>
        <w:spacing w:line="240" w:lineRule="auto"/>
        <w:jc w:val="center"/>
        <w:rPr>
          <w:rFonts w:ascii="Times New Roman" w:eastAsia="Times New Roman" w:hAnsi="Times New Roman" w:cs="Times New Roman"/>
          <w:b/>
          <w:color w:val="000000"/>
          <w:sz w:val="28"/>
          <w:szCs w:val="28"/>
          <w:lang w:val="en-US"/>
        </w:rPr>
      </w:pPr>
      <w:r w:rsidRPr="00ED12BB">
        <w:rPr>
          <w:rFonts w:ascii="Times New Roman" w:eastAsia="Times New Roman" w:hAnsi="Times New Roman" w:cs="Times New Roman"/>
          <w:b/>
          <w:color w:val="000000"/>
          <w:sz w:val="28"/>
          <w:szCs w:val="28"/>
          <w:lang w:val="en-US"/>
        </w:rPr>
        <w:t>NỘI DUNG ĐỀ NGHỊ CẤP</w:t>
      </w:r>
      <w:r w:rsidR="006E2CD9">
        <w:rPr>
          <w:rFonts w:ascii="Times New Roman" w:eastAsia="Times New Roman" w:hAnsi="Times New Roman" w:cs="Times New Roman"/>
          <w:b/>
          <w:color w:val="000000"/>
          <w:sz w:val="28"/>
          <w:szCs w:val="28"/>
          <w:lang w:val="en-US"/>
        </w:rPr>
        <w:t>, CẤP LẠI</w:t>
      </w:r>
      <w:r w:rsidRPr="00ED12BB">
        <w:rPr>
          <w:rFonts w:ascii="Times New Roman" w:eastAsia="Times New Roman" w:hAnsi="Times New Roman" w:cs="Times New Roman"/>
          <w:b/>
          <w:color w:val="000000"/>
          <w:sz w:val="28"/>
          <w:szCs w:val="28"/>
          <w:lang w:val="en-US"/>
        </w:rPr>
        <w:t xml:space="preserve"> GIẤY PHÉP MÔI TRƯỜNG</w:t>
      </w:r>
    </w:p>
    <w:p w14:paraId="32023D13" w14:textId="77777777" w:rsidR="00ED12BB" w:rsidRPr="006909F9" w:rsidRDefault="00ED12BB" w:rsidP="00442CED">
      <w:pPr>
        <w:spacing w:before="120" w:line="240" w:lineRule="auto"/>
        <w:jc w:val="both"/>
        <w:rPr>
          <w:rFonts w:ascii="Times New Roman" w:eastAsia="Times New Roman" w:hAnsi="Times New Roman" w:cs="Times New Roman"/>
          <w:b/>
          <w:color w:val="000000"/>
          <w:sz w:val="2"/>
          <w:szCs w:val="28"/>
          <w:lang w:val="en-US"/>
        </w:rPr>
      </w:pPr>
    </w:p>
    <w:p w14:paraId="1AEDD107" w14:textId="77777777" w:rsidR="00ED12BB" w:rsidRPr="006909F9" w:rsidRDefault="00ED12BB" w:rsidP="006909F9">
      <w:pPr>
        <w:widowControl w:val="0"/>
        <w:spacing w:before="14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1. Nội dung đề nghị cấp phép đối với nước thải (nếu có):</w:t>
      </w:r>
    </w:p>
    <w:p w14:paraId="3078CC31" w14:textId="77777777" w:rsidR="00ED12BB" w:rsidRPr="00ED12BB" w:rsidRDefault="00ED12BB" w:rsidP="006909F9">
      <w:pPr>
        <w:widowControl w:val="0"/>
        <w:spacing w:before="140" w:line="240" w:lineRule="auto"/>
        <w:ind w:firstLine="567"/>
        <w:jc w:val="both"/>
        <w:rPr>
          <w:rFonts w:ascii="Times New Roman" w:hAnsi="Times New Roman" w:cs="Times New Roman"/>
          <w:color w:val="000000"/>
          <w:sz w:val="28"/>
          <w:szCs w:val="28"/>
          <w:lang w:val="en-US"/>
        </w:rPr>
      </w:pPr>
      <w:r w:rsidRPr="00ED12BB">
        <w:rPr>
          <w:rFonts w:ascii="Times New Roman" w:hAnsi="Times New Roman" w:cs="Times New Roman"/>
          <w:color w:val="000000"/>
          <w:sz w:val="28"/>
          <w:szCs w:val="28"/>
          <w:lang w:val="en-US"/>
        </w:rPr>
        <w:t>- Nguồn phát sinh nước thải: Nêu rõ từng nguồn phát sinh nước thải (sinh hoạt, công nghiệp) đề nghị cấp phép.</w:t>
      </w:r>
    </w:p>
    <w:p w14:paraId="253E34B1" w14:textId="77777777" w:rsidR="00ED12BB" w:rsidRPr="00ED12BB" w:rsidRDefault="00ED12BB" w:rsidP="006909F9">
      <w:pPr>
        <w:widowControl w:val="0"/>
        <w:spacing w:before="140" w:line="240" w:lineRule="auto"/>
        <w:ind w:firstLine="567"/>
        <w:jc w:val="both"/>
        <w:rPr>
          <w:rFonts w:ascii="Times New Roman" w:hAnsi="Times New Roman" w:cs="Times New Roman"/>
          <w:color w:val="000000"/>
          <w:sz w:val="28"/>
          <w:szCs w:val="28"/>
          <w:lang w:val="en-US"/>
        </w:rPr>
      </w:pPr>
      <w:r w:rsidRPr="00ED12BB">
        <w:rPr>
          <w:rFonts w:ascii="Times New Roman" w:hAnsi="Times New Roman" w:cs="Times New Roman"/>
          <w:color w:val="000000"/>
          <w:sz w:val="28"/>
          <w:szCs w:val="28"/>
          <w:lang w:val="en-US"/>
        </w:rPr>
        <w:t>+ Nguồn số 01:</w:t>
      </w:r>
    </w:p>
    <w:p w14:paraId="5E782950" w14:textId="77777777" w:rsidR="00ED12BB" w:rsidRPr="00ED12BB" w:rsidRDefault="00ED12BB" w:rsidP="006909F9">
      <w:pPr>
        <w:widowControl w:val="0"/>
        <w:spacing w:before="140" w:line="240" w:lineRule="auto"/>
        <w:ind w:firstLine="567"/>
        <w:jc w:val="both"/>
        <w:rPr>
          <w:rFonts w:ascii="Times New Roman" w:hAnsi="Times New Roman" w:cs="Times New Roman"/>
          <w:color w:val="000000"/>
          <w:sz w:val="28"/>
          <w:szCs w:val="28"/>
          <w:lang w:val="en-US"/>
        </w:rPr>
      </w:pPr>
      <w:r w:rsidRPr="00ED12BB">
        <w:rPr>
          <w:rFonts w:ascii="Times New Roman" w:hAnsi="Times New Roman" w:cs="Times New Roman"/>
          <w:color w:val="000000"/>
          <w:sz w:val="28"/>
          <w:szCs w:val="28"/>
          <w:lang w:val="en-US"/>
        </w:rPr>
        <w:t>+ Nguồn số 02:</w:t>
      </w:r>
    </w:p>
    <w:p w14:paraId="42D5D90C" w14:textId="77777777" w:rsidR="00ED12BB" w:rsidRPr="00ED12BB" w:rsidRDefault="00ED12BB" w:rsidP="006909F9">
      <w:pPr>
        <w:widowControl w:val="0"/>
        <w:spacing w:before="140" w:line="240" w:lineRule="auto"/>
        <w:ind w:firstLine="567"/>
        <w:jc w:val="both"/>
        <w:rPr>
          <w:rFonts w:ascii="Times New Roman" w:hAnsi="Times New Roman" w:cs="Times New Roman"/>
          <w:color w:val="000000"/>
          <w:sz w:val="28"/>
          <w:szCs w:val="28"/>
          <w:lang w:val="en-US"/>
        </w:rPr>
      </w:pPr>
      <w:r w:rsidRPr="00ED12BB">
        <w:rPr>
          <w:rFonts w:ascii="Times New Roman" w:hAnsi="Times New Roman" w:cs="Times New Roman"/>
          <w:color w:val="000000"/>
          <w:sz w:val="28"/>
          <w:szCs w:val="28"/>
          <w:lang w:val="en-US"/>
        </w:rPr>
        <w:t>……………….</w:t>
      </w:r>
    </w:p>
    <w:p w14:paraId="20F48C49" w14:textId="77777777" w:rsidR="00ED12BB" w:rsidRPr="00ED12BB" w:rsidRDefault="00ED12BB" w:rsidP="006909F9">
      <w:pPr>
        <w:widowControl w:val="0"/>
        <w:spacing w:before="140" w:line="240" w:lineRule="auto"/>
        <w:ind w:firstLine="567"/>
        <w:jc w:val="both"/>
        <w:rPr>
          <w:rFonts w:ascii="Times New Roman" w:hAnsi="Times New Roman" w:cs="Times New Roman"/>
          <w:color w:val="000000"/>
          <w:sz w:val="28"/>
          <w:szCs w:val="28"/>
          <w:lang w:val="en-US"/>
        </w:rPr>
      </w:pPr>
      <w:r w:rsidRPr="00ED12BB">
        <w:rPr>
          <w:rFonts w:ascii="Times New Roman" w:hAnsi="Times New Roman" w:cs="Times New Roman"/>
          <w:color w:val="000000"/>
          <w:sz w:val="28"/>
          <w:szCs w:val="28"/>
          <w:lang w:val="en-US"/>
        </w:rPr>
        <w:t>- Lưu lượng xả nước thải tối đa: Nêu rõ lưu lượng xả nước thải tối đa đề nghị cấp phép.</w:t>
      </w:r>
    </w:p>
    <w:p w14:paraId="60B687B6" w14:textId="77777777" w:rsidR="00ED12BB" w:rsidRPr="00ED12BB" w:rsidRDefault="00ED12BB" w:rsidP="006909F9">
      <w:pPr>
        <w:widowControl w:val="0"/>
        <w:spacing w:before="120" w:line="240" w:lineRule="auto"/>
        <w:ind w:firstLine="567"/>
        <w:jc w:val="both"/>
        <w:rPr>
          <w:rFonts w:ascii="Times New Roman" w:hAnsi="Times New Roman" w:cs="Times New Roman"/>
          <w:color w:val="000000"/>
          <w:sz w:val="28"/>
          <w:szCs w:val="28"/>
          <w:lang w:val="en-US"/>
        </w:rPr>
      </w:pPr>
      <w:r w:rsidRPr="00ED12BB">
        <w:rPr>
          <w:rFonts w:ascii="Times New Roman" w:hAnsi="Times New Roman" w:cs="Times New Roman"/>
          <w:color w:val="000000"/>
          <w:sz w:val="28"/>
          <w:szCs w:val="28"/>
          <w:lang w:val="en-US"/>
        </w:rPr>
        <w:lastRenderedPageBreak/>
        <w:t>- Dòng nước thải: Nêu rõ số lượng dòng nước thải đề nghị cấp phép (là dòng nước thải sau xử lý được xả ra môi trường tiếp nhận hoặc xả vào công trình xử lý nước thải khác ngoài phạm vi dự án).</w:t>
      </w:r>
    </w:p>
    <w:p w14:paraId="55813DFD" w14:textId="77777777" w:rsidR="00ED12BB" w:rsidRPr="00ED12BB" w:rsidRDefault="00ED12BB" w:rsidP="006909F9">
      <w:pPr>
        <w:widowControl w:val="0"/>
        <w:spacing w:before="120" w:line="240" w:lineRule="auto"/>
        <w:ind w:firstLine="567"/>
        <w:jc w:val="both"/>
        <w:rPr>
          <w:rFonts w:ascii="Times New Roman" w:hAnsi="Times New Roman" w:cs="Times New Roman"/>
          <w:color w:val="000000"/>
          <w:sz w:val="28"/>
          <w:szCs w:val="28"/>
          <w:lang w:val="en-US"/>
        </w:rPr>
      </w:pPr>
      <w:r w:rsidRPr="00ED12BB">
        <w:rPr>
          <w:rFonts w:ascii="Times New Roman" w:hAnsi="Times New Roman" w:cs="Times New Roman"/>
          <w:color w:val="000000"/>
          <w:sz w:val="28"/>
          <w:szCs w:val="28"/>
          <w:lang w:val="en-US"/>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14:paraId="5A33E9D3" w14:textId="77777777" w:rsidR="00ED12BB" w:rsidRPr="000E566E" w:rsidRDefault="00ED12BB" w:rsidP="006909F9">
      <w:pPr>
        <w:widowControl w:val="0"/>
        <w:spacing w:before="120" w:line="240" w:lineRule="auto"/>
        <w:ind w:firstLine="567"/>
        <w:jc w:val="both"/>
        <w:rPr>
          <w:rFonts w:ascii="Times New Roman" w:eastAsia="Times New Roman" w:hAnsi="Times New Roman" w:cs="Times New Roman"/>
          <w:color w:val="000000"/>
          <w:spacing w:val="-2"/>
          <w:sz w:val="28"/>
          <w:szCs w:val="28"/>
          <w:lang w:val="en-US"/>
        </w:rPr>
      </w:pPr>
      <w:r w:rsidRPr="000E566E">
        <w:rPr>
          <w:rFonts w:ascii="Times New Roman" w:hAnsi="Times New Roman" w:cs="Times New Roman"/>
          <w:color w:val="000000"/>
          <w:spacing w:val="-2"/>
          <w:sz w:val="28"/>
          <w:szCs w:val="28"/>
          <w:lang w:val="en-US"/>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14:paraId="149E3878" w14:textId="77777777" w:rsidR="00ED12BB" w:rsidRPr="006909F9" w:rsidRDefault="00ED12BB" w:rsidP="006909F9">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2. Nội dung đề nghị cấp phép đối với khí thải (nếu có):</w:t>
      </w:r>
    </w:p>
    <w:p w14:paraId="14E90DE4" w14:textId="77777777" w:rsidR="00ED12BB" w:rsidRPr="006909F9" w:rsidRDefault="00ED12BB" w:rsidP="006909F9">
      <w:pPr>
        <w:widowControl w:val="0"/>
        <w:spacing w:before="120" w:line="240" w:lineRule="auto"/>
        <w:ind w:firstLine="567"/>
        <w:jc w:val="both"/>
        <w:rPr>
          <w:rFonts w:ascii="Times New Roman" w:hAnsi="Times New Roman" w:cs="Times New Roman"/>
          <w:color w:val="000000"/>
          <w:spacing w:val="4"/>
          <w:sz w:val="28"/>
          <w:szCs w:val="28"/>
          <w:lang w:val="en-US"/>
        </w:rPr>
      </w:pPr>
      <w:r w:rsidRPr="006909F9">
        <w:rPr>
          <w:rFonts w:ascii="Times New Roman" w:hAnsi="Times New Roman" w:cs="Times New Roman"/>
          <w:color w:val="000000"/>
          <w:spacing w:val="4"/>
          <w:sz w:val="28"/>
          <w:szCs w:val="28"/>
          <w:lang w:val="en-US"/>
        </w:rPr>
        <w:t>- Nguồn phát sinh khí thải: Nêu rõ từng nguồn phát sinh khí thải đề nghị cấp phép.</w:t>
      </w:r>
    </w:p>
    <w:p w14:paraId="4BC6A371" w14:textId="77777777" w:rsidR="00ED12BB" w:rsidRPr="00ED12BB" w:rsidRDefault="00ED12BB" w:rsidP="006909F9">
      <w:pPr>
        <w:widowControl w:val="0"/>
        <w:spacing w:before="120" w:line="240" w:lineRule="auto"/>
        <w:ind w:firstLine="567"/>
        <w:jc w:val="both"/>
        <w:rPr>
          <w:rFonts w:ascii="Times New Roman" w:hAnsi="Times New Roman" w:cs="Times New Roman"/>
          <w:color w:val="000000"/>
          <w:sz w:val="28"/>
          <w:szCs w:val="28"/>
          <w:lang w:val="en-US"/>
        </w:rPr>
      </w:pPr>
      <w:r w:rsidRPr="00ED12BB">
        <w:rPr>
          <w:rFonts w:ascii="Times New Roman" w:hAnsi="Times New Roman" w:cs="Times New Roman"/>
          <w:color w:val="000000"/>
          <w:sz w:val="28"/>
          <w:szCs w:val="28"/>
          <w:lang w:val="en-US"/>
        </w:rPr>
        <w:t>+ Nguồn số 01:</w:t>
      </w:r>
    </w:p>
    <w:p w14:paraId="1E79080F" w14:textId="77777777" w:rsidR="00ED12BB" w:rsidRPr="00ED12BB" w:rsidRDefault="00ED12BB" w:rsidP="006909F9">
      <w:pPr>
        <w:widowControl w:val="0"/>
        <w:spacing w:before="120" w:line="240" w:lineRule="auto"/>
        <w:ind w:firstLine="567"/>
        <w:jc w:val="both"/>
        <w:rPr>
          <w:rFonts w:ascii="Times New Roman" w:hAnsi="Times New Roman" w:cs="Times New Roman"/>
          <w:color w:val="000000"/>
          <w:sz w:val="28"/>
          <w:szCs w:val="28"/>
          <w:lang w:val="en-US"/>
        </w:rPr>
      </w:pPr>
      <w:r w:rsidRPr="00ED12BB">
        <w:rPr>
          <w:rFonts w:ascii="Times New Roman" w:hAnsi="Times New Roman" w:cs="Times New Roman"/>
          <w:color w:val="000000"/>
          <w:sz w:val="28"/>
          <w:szCs w:val="28"/>
          <w:lang w:val="en-US"/>
        </w:rPr>
        <w:t>+ Nguồn số 02:</w:t>
      </w:r>
    </w:p>
    <w:p w14:paraId="2436F168" w14:textId="77777777" w:rsidR="00ED12BB" w:rsidRPr="00ED12BB" w:rsidRDefault="00ED12BB" w:rsidP="006909F9">
      <w:pPr>
        <w:widowControl w:val="0"/>
        <w:spacing w:before="120" w:line="240" w:lineRule="auto"/>
        <w:ind w:firstLine="567"/>
        <w:jc w:val="both"/>
        <w:rPr>
          <w:rFonts w:ascii="Times New Roman" w:hAnsi="Times New Roman" w:cs="Times New Roman"/>
          <w:color w:val="000000"/>
          <w:sz w:val="28"/>
          <w:szCs w:val="28"/>
          <w:lang w:val="en-US"/>
        </w:rPr>
      </w:pPr>
      <w:r w:rsidRPr="00ED12BB">
        <w:rPr>
          <w:rFonts w:ascii="Times New Roman" w:hAnsi="Times New Roman" w:cs="Times New Roman"/>
          <w:color w:val="000000"/>
          <w:sz w:val="28"/>
          <w:szCs w:val="28"/>
          <w:lang w:val="en-US"/>
        </w:rPr>
        <w:t>……………….</w:t>
      </w:r>
    </w:p>
    <w:p w14:paraId="6AD7E0F8" w14:textId="77777777" w:rsidR="00ED12BB" w:rsidRPr="00ED12BB" w:rsidRDefault="00ED12BB" w:rsidP="006909F9">
      <w:pPr>
        <w:widowControl w:val="0"/>
        <w:spacing w:before="120" w:line="240" w:lineRule="auto"/>
        <w:ind w:firstLine="567"/>
        <w:jc w:val="both"/>
        <w:rPr>
          <w:rFonts w:ascii="Times New Roman" w:hAnsi="Times New Roman" w:cs="Times New Roman"/>
          <w:color w:val="000000"/>
          <w:sz w:val="28"/>
          <w:szCs w:val="28"/>
          <w:lang w:val="en-US"/>
        </w:rPr>
      </w:pPr>
      <w:r w:rsidRPr="00ED12BB">
        <w:rPr>
          <w:rFonts w:ascii="Times New Roman" w:hAnsi="Times New Roman" w:cs="Times New Roman"/>
          <w:color w:val="000000"/>
          <w:sz w:val="28"/>
          <w:szCs w:val="28"/>
          <w:lang w:val="en-US"/>
        </w:rPr>
        <w:t>- Lưu lượng xả khí thải tối đa: Nêu rõ lưu lượng xả khí thải tối đa đề nghị cấp phép.</w:t>
      </w:r>
    </w:p>
    <w:p w14:paraId="76DE8127" w14:textId="77777777" w:rsidR="00ED12BB" w:rsidRPr="00ED12BB" w:rsidRDefault="00ED12BB" w:rsidP="006909F9">
      <w:pPr>
        <w:widowControl w:val="0"/>
        <w:spacing w:before="120" w:line="240" w:lineRule="auto"/>
        <w:ind w:firstLine="567"/>
        <w:jc w:val="both"/>
        <w:rPr>
          <w:rFonts w:ascii="Times New Roman" w:hAnsi="Times New Roman" w:cs="Times New Roman"/>
          <w:color w:val="000000"/>
          <w:sz w:val="28"/>
          <w:szCs w:val="28"/>
          <w:lang w:val="en-US"/>
        </w:rPr>
      </w:pPr>
      <w:r w:rsidRPr="00ED12BB">
        <w:rPr>
          <w:rFonts w:ascii="Times New Roman" w:hAnsi="Times New Roman" w:cs="Times New Roman"/>
          <w:color w:val="000000"/>
          <w:sz w:val="28"/>
          <w:szCs w:val="28"/>
          <w:lang w:val="en-US"/>
        </w:rPr>
        <w:t>- Dòng khí thải: Nêu rõ số lượng dòng khí thải đề nghị cấp phép (là dòng khí thải sau xử lý được xả ra môi trường)</w:t>
      </w:r>
    </w:p>
    <w:p w14:paraId="510DA722" w14:textId="77777777" w:rsidR="00ED12BB" w:rsidRPr="00ED12BB" w:rsidRDefault="00ED12BB" w:rsidP="006909F9">
      <w:pPr>
        <w:widowControl w:val="0"/>
        <w:spacing w:before="120" w:line="240" w:lineRule="auto"/>
        <w:ind w:firstLine="567"/>
        <w:jc w:val="both"/>
        <w:rPr>
          <w:rFonts w:ascii="Times New Roman" w:hAnsi="Times New Roman" w:cs="Times New Roman"/>
          <w:color w:val="000000"/>
          <w:sz w:val="28"/>
          <w:szCs w:val="28"/>
          <w:lang w:val="en-US"/>
        </w:rPr>
      </w:pPr>
      <w:r w:rsidRPr="00ED12BB">
        <w:rPr>
          <w:rFonts w:ascii="Times New Roman" w:hAnsi="Times New Roman" w:cs="Times New Roman"/>
          <w:color w:val="000000"/>
          <w:sz w:val="28"/>
          <w:szCs w:val="28"/>
          <w:lang w:val="en-US"/>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14:paraId="13D1A7D5" w14:textId="77777777" w:rsidR="00ED12BB" w:rsidRPr="00ED12BB" w:rsidRDefault="00ED12BB" w:rsidP="006909F9">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ED12BB">
        <w:rPr>
          <w:rFonts w:ascii="Times New Roman" w:hAnsi="Times New Roman" w:cs="Times New Roman"/>
          <w:color w:val="000000"/>
          <w:sz w:val="28"/>
          <w:szCs w:val="28"/>
          <w:lang w:val="en-US"/>
        </w:rPr>
        <w:t>- Vị trí, phương thức xả khí thải: Ghi rõ vị trí xả khí thải (có tọa độ địa lý), phương thức xả thải.</w:t>
      </w:r>
    </w:p>
    <w:p w14:paraId="6D20601B" w14:textId="77777777" w:rsidR="00ED12BB" w:rsidRPr="006909F9" w:rsidRDefault="00ED12BB" w:rsidP="006909F9">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6909F9">
        <w:rPr>
          <w:rFonts w:ascii="Times New Roman" w:eastAsia="Times New Roman" w:hAnsi="Times New Roman" w:cs="Times New Roman"/>
          <w:color w:val="000000"/>
          <w:sz w:val="28"/>
          <w:szCs w:val="28"/>
          <w:lang w:val="en-US"/>
        </w:rPr>
        <w:t>3. Nội dung đề nghị cấp phép đối với tiếng ồn, độ rung (nếu có):</w:t>
      </w:r>
    </w:p>
    <w:p w14:paraId="0E13E1D3" w14:textId="77777777" w:rsidR="00ED12BB" w:rsidRPr="00ED12BB" w:rsidRDefault="00ED12BB" w:rsidP="006909F9">
      <w:pPr>
        <w:widowControl w:val="0"/>
        <w:spacing w:before="120" w:line="240" w:lineRule="auto"/>
        <w:ind w:firstLine="567"/>
        <w:jc w:val="both"/>
        <w:rPr>
          <w:rFonts w:ascii="Times New Roman" w:hAnsi="Times New Roman" w:cs="Times New Roman"/>
          <w:color w:val="000000"/>
          <w:sz w:val="28"/>
          <w:szCs w:val="28"/>
          <w:lang w:val="en-US"/>
        </w:rPr>
      </w:pPr>
      <w:r w:rsidRPr="00ED12BB">
        <w:rPr>
          <w:rFonts w:ascii="Times New Roman" w:hAnsi="Times New Roman" w:cs="Times New Roman"/>
          <w:color w:val="000000"/>
          <w:sz w:val="28"/>
          <w:szCs w:val="28"/>
          <w:lang w:val="en-US"/>
        </w:rPr>
        <w:t>- Nguồn phát sinh: Nêu rõ từng nguồn phát sinh tiếng ồn, độ rung chính đề nghị cấp phép.</w:t>
      </w:r>
    </w:p>
    <w:p w14:paraId="6B46E67E" w14:textId="3652A299" w:rsidR="006672E4" w:rsidRDefault="00ED12BB" w:rsidP="006909F9">
      <w:pPr>
        <w:widowControl w:val="0"/>
        <w:spacing w:before="120" w:line="240" w:lineRule="auto"/>
        <w:ind w:firstLine="567"/>
        <w:jc w:val="both"/>
        <w:rPr>
          <w:rFonts w:ascii="Times New Roman" w:hAnsi="Times New Roman" w:cs="Times New Roman"/>
          <w:color w:val="000000"/>
          <w:sz w:val="28"/>
          <w:szCs w:val="28"/>
          <w:lang w:val="en-US"/>
        </w:rPr>
      </w:pPr>
      <w:r w:rsidRPr="00ED12BB">
        <w:rPr>
          <w:rFonts w:ascii="Times New Roman" w:hAnsi="Times New Roman" w:cs="Times New Roman"/>
          <w:color w:val="000000"/>
          <w:sz w:val="28"/>
          <w:szCs w:val="28"/>
          <w:lang w:val="en-US"/>
        </w:rPr>
        <w:t>- Giá trị giới hạn đối với tiếng ồn, độ rung: Nêu rõ giới hạn đối với tiếng ồn, độ rung theo quy chuẩn kỹ thuật môi trường.</w:t>
      </w:r>
    </w:p>
    <w:p w14:paraId="14EA3DF4" w14:textId="77777777" w:rsidR="006909F9" w:rsidRDefault="006909F9" w:rsidP="00227D4E">
      <w:pPr>
        <w:spacing w:line="240" w:lineRule="auto"/>
        <w:jc w:val="center"/>
        <w:rPr>
          <w:rFonts w:ascii="Times New Roman" w:eastAsia="Times New Roman" w:hAnsi="Times New Roman" w:cs="Times New Roman"/>
          <w:b/>
          <w:color w:val="000000"/>
          <w:sz w:val="28"/>
          <w:szCs w:val="28"/>
          <w:lang w:val="en-US"/>
        </w:rPr>
      </w:pPr>
    </w:p>
    <w:p w14:paraId="4476F3E0" w14:textId="58605980" w:rsidR="00ED12BB" w:rsidRPr="00ED12BB" w:rsidRDefault="00ED12BB" w:rsidP="00227D4E">
      <w:pPr>
        <w:spacing w:line="240" w:lineRule="auto"/>
        <w:jc w:val="center"/>
        <w:rPr>
          <w:rFonts w:ascii="Times New Roman" w:eastAsia="Times New Roman" w:hAnsi="Times New Roman" w:cs="Times New Roman"/>
          <w:b/>
          <w:color w:val="000000"/>
          <w:sz w:val="28"/>
          <w:szCs w:val="28"/>
          <w:lang w:val="en-US"/>
        </w:rPr>
      </w:pPr>
      <w:r w:rsidRPr="00ED12BB">
        <w:rPr>
          <w:rFonts w:ascii="Times New Roman" w:eastAsia="Times New Roman" w:hAnsi="Times New Roman" w:cs="Times New Roman"/>
          <w:b/>
          <w:color w:val="000000"/>
          <w:sz w:val="28"/>
          <w:szCs w:val="28"/>
          <w:lang w:val="en-US"/>
        </w:rPr>
        <w:t>C</w:t>
      </w:r>
      <w:r w:rsidR="006909F9">
        <w:rPr>
          <w:rFonts w:ascii="Times New Roman" w:eastAsia="Times New Roman" w:hAnsi="Times New Roman" w:cs="Times New Roman"/>
          <w:b/>
          <w:color w:val="000000"/>
          <w:sz w:val="28"/>
          <w:szCs w:val="28"/>
          <w:lang w:val="en-US"/>
        </w:rPr>
        <w:t>hương</w:t>
      </w:r>
      <w:r w:rsidRPr="00ED12BB">
        <w:rPr>
          <w:rFonts w:ascii="Times New Roman" w:eastAsia="Times New Roman" w:hAnsi="Times New Roman" w:cs="Times New Roman"/>
          <w:b/>
          <w:color w:val="000000"/>
          <w:sz w:val="28"/>
          <w:szCs w:val="28"/>
          <w:lang w:val="en-US"/>
        </w:rPr>
        <w:t xml:space="preserve"> VII</w:t>
      </w:r>
    </w:p>
    <w:p w14:paraId="5B7552BA" w14:textId="0ADEA9E7" w:rsidR="00ED12BB" w:rsidRPr="00ED12BB" w:rsidRDefault="00ED12BB" w:rsidP="00227D4E">
      <w:pPr>
        <w:spacing w:line="240" w:lineRule="auto"/>
        <w:jc w:val="center"/>
        <w:rPr>
          <w:rFonts w:ascii="Times New Roman" w:eastAsia="Times New Roman" w:hAnsi="Times New Roman" w:cs="Times New Roman"/>
          <w:b/>
          <w:color w:val="000000"/>
          <w:sz w:val="28"/>
          <w:szCs w:val="24"/>
          <w:lang w:val="en-US"/>
        </w:rPr>
      </w:pPr>
      <w:r w:rsidRPr="00ED12BB">
        <w:rPr>
          <w:rFonts w:ascii="Times New Roman" w:eastAsia="Times New Roman" w:hAnsi="Times New Roman" w:cs="Times New Roman"/>
          <w:b/>
          <w:color w:val="000000"/>
          <w:sz w:val="28"/>
          <w:szCs w:val="24"/>
          <w:lang w:val="en-US"/>
        </w:rPr>
        <w:t>KẾ HOẠCH VẬN HÀNH THỬ NGHIỆM CÔNG TRÌNH</w:t>
      </w:r>
      <w:r w:rsidR="006672E4">
        <w:rPr>
          <w:rFonts w:ascii="Times New Roman" w:eastAsia="Times New Roman" w:hAnsi="Times New Roman" w:cs="Times New Roman"/>
          <w:b/>
          <w:color w:val="000000"/>
          <w:sz w:val="28"/>
          <w:szCs w:val="24"/>
          <w:lang w:val="en-US"/>
        </w:rPr>
        <w:t xml:space="preserve"> </w:t>
      </w:r>
      <w:r w:rsidRPr="00ED12BB">
        <w:rPr>
          <w:rFonts w:ascii="Times New Roman" w:eastAsia="Times New Roman" w:hAnsi="Times New Roman" w:cs="Times New Roman"/>
          <w:b/>
          <w:color w:val="000000"/>
          <w:sz w:val="28"/>
          <w:szCs w:val="24"/>
          <w:lang w:val="en-US"/>
        </w:rPr>
        <w:t>XỬ LÝ CHẤT THẢI VÀ CHƯƠNG TRÌNH QUAN TRẮC</w:t>
      </w:r>
      <w:r w:rsidR="006672E4">
        <w:rPr>
          <w:rFonts w:ascii="Times New Roman" w:eastAsia="Times New Roman" w:hAnsi="Times New Roman" w:cs="Times New Roman"/>
          <w:b/>
          <w:color w:val="000000"/>
          <w:sz w:val="28"/>
          <w:szCs w:val="24"/>
          <w:lang w:val="en-US"/>
        </w:rPr>
        <w:t xml:space="preserve"> </w:t>
      </w:r>
      <w:r w:rsidRPr="00ED12BB">
        <w:rPr>
          <w:rFonts w:ascii="Times New Roman" w:eastAsia="Times New Roman" w:hAnsi="Times New Roman" w:cs="Times New Roman"/>
          <w:b/>
          <w:color w:val="000000"/>
          <w:sz w:val="28"/>
          <w:szCs w:val="24"/>
          <w:lang w:val="en-US"/>
        </w:rPr>
        <w:t xml:space="preserve">MÔI TRƯỜNG CỦA </w:t>
      </w:r>
      <w:r w:rsidR="002F772E">
        <w:rPr>
          <w:rFonts w:ascii="Times New Roman" w:eastAsia="Times New Roman" w:hAnsi="Times New Roman" w:cs="Times New Roman"/>
          <w:b/>
          <w:color w:val="000000"/>
          <w:sz w:val="28"/>
          <w:szCs w:val="24"/>
          <w:lang w:val="en-US"/>
        </w:rPr>
        <w:t>DỰ ÁN</w:t>
      </w:r>
    </w:p>
    <w:p w14:paraId="25F979B4" w14:textId="77777777" w:rsidR="009151D3" w:rsidRPr="006909F9" w:rsidRDefault="009151D3" w:rsidP="00442CED">
      <w:pPr>
        <w:widowControl w:val="0"/>
        <w:spacing w:before="120" w:line="240" w:lineRule="auto"/>
        <w:ind w:firstLine="709"/>
        <w:jc w:val="both"/>
        <w:rPr>
          <w:rFonts w:ascii="Times New Roman" w:eastAsia="Times New Roman" w:hAnsi="Times New Roman" w:cs="Times New Roman"/>
          <w:i/>
          <w:iCs/>
          <w:color w:val="000000"/>
          <w:sz w:val="2"/>
          <w:szCs w:val="28"/>
          <w:lang w:val="vi-VN"/>
        </w:rPr>
      </w:pPr>
    </w:p>
    <w:p w14:paraId="3EF39F48" w14:textId="0D0222B0" w:rsidR="00ED12BB" w:rsidRPr="000356F2" w:rsidRDefault="00ED12BB" w:rsidP="00227D4E">
      <w:pPr>
        <w:widowControl w:val="0"/>
        <w:spacing w:before="120" w:line="240" w:lineRule="auto"/>
        <w:ind w:firstLine="567"/>
        <w:jc w:val="both"/>
        <w:rPr>
          <w:rFonts w:ascii="Times New Roman" w:eastAsia="Times New Roman" w:hAnsi="Times New Roman" w:cs="Times New Roman"/>
          <w:iCs/>
          <w:color w:val="000000"/>
          <w:sz w:val="28"/>
          <w:szCs w:val="28"/>
          <w:lang w:val="vi-VN"/>
        </w:rPr>
      </w:pPr>
      <w:r w:rsidRPr="006909F9">
        <w:rPr>
          <w:rFonts w:ascii="Times New Roman" w:eastAsia="Times New Roman" w:hAnsi="Times New Roman" w:cs="Times New Roman"/>
          <w:iCs/>
          <w:color w:val="000000"/>
          <w:sz w:val="28"/>
          <w:szCs w:val="28"/>
          <w:lang w:val="vi-VN"/>
        </w:rPr>
        <w:t xml:space="preserve">Trên cơ sở </w:t>
      </w:r>
      <w:r w:rsidRPr="000356F2">
        <w:rPr>
          <w:rFonts w:ascii="Times New Roman" w:eastAsia="Times New Roman" w:hAnsi="Times New Roman" w:cs="Times New Roman"/>
          <w:iCs/>
          <w:color w:val="000000"/>
          <w:sz w:val="28"/>
          <w:szCs w:val="28"/>
          <w:lang w:val="vi-VN"/>
        </w:rPr>
        <w:t xml:space="preserve">đề xuất </w:t>
      </w:r>
      <w:r w:rsidRPr="006909F9">
        <w:rPr>
          <w:rFonts w:ascii="Times New Roman" w:eastAsia="Times New Roman" w:hAnsi="Times New Roman" w:cs="Times New Roman"/>
          <w:iCs/>
          <w:color w:val="000000"/>
          <w:sz w:val="28"/>
          <w:szCs w:val="28"/>
          <w:lang w:val="vi-VN"/>
        </w:rPr>
        <w:t>các công trình bảo vệ môi trường của dự án</w:t>
      </w:r>
      <w:r w:rsidRPr="000356F2">
        <w:rPr>
          <w:rFonts w:ascii="Times New Roman" w:eastAsia="Times New Roman" w:hAnsi="Times New Roman" w:cs="Times New Roman"/>
          <w:iCs/>
          <w:color w:val="000000"/>
          <w:sz w:val="28"/>
          <w:szCs w:val="28"/>
          <w:lang w:val="vi-VN"/>
        </w:rPr>
        <w:t xml:space="preserve"> đầu tư</w:t>
      </w:r>
      <w:r w:rsidRPr="006909F9">
        <w:rPr>
          <w:rFonts w:ascii="Times New Roman" w:eastAsia="Times New Roman" w:hAnsi="Times New Roman" w:cs="Times New Roman"/>
          <w:iCs/>
          <w:color w:val="000000"/>
          <w:sz w:val="28"/>
          <w:szCs w:val="28"/>
          <w:lang w:val="vi-VN"/>
        </w:rPr>
        <w:t xml:space="preserve">, chủ dự án </w:t>
      </w:r>
      <w:r w:rsidRPr="000356F2">
        <w:rPr>
          <w:rFonts w:ascii="Times New Roman" w:eastAsia="Times New Roman" w:hAnsi="Times New Roman" w:cs="Times New Roman"/>
          <w:iCs/>
          <w:color w:val="000000"/>
          <w:sz w:val="28"/>
          <w:szCs w:val="28"/>
          <w:lang w:val="vi-VN"/>
        </w:rPr>
        <w:t xml:space="preserve">đầu tư </w:t>
      </w:r>
      <w:r w:rsidRPr="006909F9">
        <w:rPr>
          <w:rFonts w:ascii="Times New Roman" w:eastAsia="Times New Roman" w:hAnsi="Times New Roman" w:cs="Times New Roman"/>
          <w:iCs/>
          <w:color w:val="000000"/>
          <w:sz w:val="28"/>
          <w:szCs w:val="28"/>
          <w:lang w:val="vi-VN"/>
        </w:rPr>
        <w:t xml:space="preserve">đề xuất </w:t>
      </w:r>
      <w:r w:rsidRPr="000356F2">
        <w:rPr>
          <w:rFonts w:ascii="Times New Roman" w:eastAsia="Times New Roman" w:hAnsi="Times New Roman" w:cs="Times New Roman"/>
          <w:iCs/>
          <w:color w:val="000000"/>
          <w:sz w:val="28"/>
          <w:szCs w:val="28"/>
          <w:lang w:val="vi-VN"/>
        </w:rPr>
        <w:t>kế hoạch vận hành thử nghiệm công trình xử lý chất thải, chương trình quan trắc môi trường trong giai đoạn dự án đi vào vận hành, cụ thể như sau:</w:t>
      </w:r>
    </w:p>
    <w:p w14:paraId="233274B6" w14:textId="77777777" w:rsidR="00ED12BB" w:rsidRPr="000356F2" w:rsidRDefault="00ED12BB" w:rsidP="00227D4E">
      <w:pPr>
        <w:widowControl w:val="0"/>
        <w:spacing w:before="120" w:line="240" w:lineRule="auto"/>
        <w:ind w:firstLine="567"/>
        <w:jc w:val="both"/>
        <w:rPr>
          <w:rFonts w:ascii="Times New Roman" w:eastAsia="Times New Roman" w:hAnsi="Times New Roman" w:cs="Times New Roman"/>
          <w:color w:val="000000"/>
          <w:spacing w:val="-6"/>
          <w:sz w:val="28"/>
          <w:szCs w:val="28"/>
          <w:lang w:val="vi-VN"/>
        </w:rPr>
      </w:pPr>
      <w:r w:rsidRPr="000356F2">
        <w:rPr>
          <w:rFonts w:ascii="Times New Roman" w:eastAsia="Times New Roman" w:hAnsi="Times New Roman" w:cs="Times New Roman"/>
          <w:color w:val="000000"/>
          <w:spacing w:val="-6"/>
          <w:sz w:val="28"/>
          <w:szCs w:val="28"/>
          <w:lang w:val="vi-VN"/>
        </w:rPr>
        <w:lastRenderedPageBreak/>
        <w:t>1. Kế hoạch vận hành thử nghiệm công trình xử lý chất thải của dự án đầu tư:</w:t>
      </w:r>
    </w:p>
    <w:p w14:paraId="61B41EA4" w14:textId="77777777" w:rsidR="00ED12BB" w:rsidRPr="000356F2" w:rsidRDefault="00ED12BB" w:rsidP="00227D4E">
      <w:pPr>
        <w:widowControl w:val="0"/>
        <w:spacing w:before="120" w:line="240" w:lineRule="auto"/>
        <w:ind w:firstLine="567"/>
        <w:jc w:val="both"/>
        <w:rPr>
          <w:rFonts w:ascii="Times New Roman" w:eastAsia="Times New Roman" w:hAnsi="Times New Roman" w:cs="Times New Roman"/>
          <w:color w:val="000000"/>
          <w:sz w:val="28"/>
          <w:szCs w:val="24"/>
          <w:lang w:val="vi-VN"/>
        </w:rPr>
      </w:pPr>
      <w:r w:rsidRPr="000356F2">
        <w:rPr>
          <w:rFonts w:ascii="Times New Roman" w:eastAsia="Times New Roman" w:hAnsi="Times New Roman" w:cs="Times New Roman"/>
          <w:bCs/>
          <w:color w:val="000000"/>
          <w:sz w:val="28"/>
          <w:szCs w:val="24"/>
          <w:lang w:val="vi-VN"/>
        </w:rPr>
        <w:t xml:space="preserve">1.1. </w:t>
      </w:r>
      <w:r w:rsidRPr="00ED12BB">
        <w:rPr>
          <w:rFonts w:ascii="Times New Roman" w:eastAsia="Times New Roman" w:hAnsi="Times New Roman" w:cs="Times New Roman"/>
          <w:bCs/>
          <w:color w:val="000000"/>
          <w:sz w:val="28"/>
          <w:szCs w:val="24"/>
          <w:lang w:val="vi-VN"/>
        </w:rPr>
        <w:t>Thời gian dự kiến vận hành thử nghiệm:</w:t>
      </w:r>
    </w:p>
    <w:p w14:paraId="56086014" w14:textId="77777777" w:rsidR="00ED12BB" w:rsidRPr="000356F2" w:rsidRDefault="00ED12BB" w:rsidP="00227D4E">
      <w:pPr>
        <w:widowControl w:val="0"/>
        <w:spacing w:before="120" w:line="240" w:lineRule="auto"/>
        <w:ind w:firstLine="567"/>
        <w:jc w:val="both"/>
        <w:rPr>
          <w:rFonts w:ascii="Times New Roman" w:eastAsia="Times New Roman" w:hAnsi="Times New Roman" w:cs="Times New Roman"/>
          <w:color w:val="000000"/>
          <w:sz w:val="28"/>
          <w:szCs w:val="28"/>
          <w:lang w:val="vi-VN"/>
        </w:rPr>
      </w:pPr>
      <w:r w:rsidRPr="00ED12BB">
        <w:rPr>
          <w:rFonts w:ascii="Times New Roman" w:eastAsia="Times New Roman" w:hAnsi="Times New Roman" w:cs="Times New Roman"/>
          <w:color w:val="000000"/>
          <w:sz w:val="28"/>
          <w:szCs w:val="28"/>
          <w:lang w:val="vi-VN"/>
        </w:rPr>
        <w:t xml:space="preserve">Lập danh mục chi tiết kế hoạch vận hành thử nghiệm các công trình xử lý chất thải đã hoàn thành của </w:t>
      </w:r>
      <w:r w:rsidRPr="000356F2">
        <w:rPr>
          <w:rFonts w:ascii="Times New Roman" w:eastAsia="Times New Roman" w:hAnsi="Times New Roman" w:cs="Times New Roman"/>
          <w:color w:val="000000"/>
          <w:sz w:val="28"/>
          <w:szCs w:val="28"/>
          <w:lang w:val="vi-VN"/>
        </w:rPr>
        <w:t>d</w:t>
      </w:r>
      <w:r w:rsidRPr="00ED12BB">
        <w:rPr>
          <w:rFonts w:ascii="Times New Roman" w:eastAsia="Times New Roman" w:hAnsi="Times New Roman" w:cs="Times New Roman"/>
          <w:color w:val="000000"/>
          <w:sz w:val="28"/>
          <w:szCs w:val="28"/>
          <w:lang w:val="vi-VN"/>
        </w:rPr>
        <w:t>ự án</w:t>
      </w:r>
      <w:r w:rsidRPr="000356F2">
        <w:rPr>
          <w:rFonts w:ascii="Times New Roman" w:eastAsia="Times New Roman" w:hAnsi="Times New Roman" w:cs="Times New Roman"/>
          <w:color w:val="000000"/>
          <w:sz w:val="28"/>
          <w:szCs w:val="28"/>
          <w:lang w:val="vi-VN"/>
        </w:rPr>
        <w:t xml:space="preserve"> đầu tư</w:t>
      </w:r>
      <w:r w:rsidRPr="00ED12BB">
        <w:rPr>
          <w:rFonts w:ascii="Times New Roman" w:eastAsia="Times New Roman" w:hAnsi="Times New Roman" w:cs="Times New Roman"/>
          <w:color w:val="000000"/>
          <w:sz w:val="28"/>
          <w:szCs w:val="28"/>
          <w:lang w:val="vi-VN"/>
        </w:rPr>
        <w:t xml:space="preserve">, gồm: thời gian bắt đầu, thời gian kết thúc. Công suất dự kiến đạt được của từng hạng mục hoặc của cả </w:t>
      </w:r>
      <w:r w:rsidRPr="000356F2">
        <w:rPr>
          <w:rFonts w:ascii="Times New Roman" w:eastAsia="Times New Roman" w:hAnsi="Times New Roman" w:cs="Times New Roman"/>
          <w:color w:val="000000"/>
          <w:sz w:val="28"/>
          <w:szCs w:val="28"/>
          <w:lang w:val="vi-VN"/>
        </w:rPr>
        <w:t>d</w:t>
      </w:r>
      <w:r w:rsidRPr="00ED12BB">
        <w:rPr>
          <w:rFonts w:ascii="Times New Roman" w:eastAsia="Times New Roman" w:hAnsi="Times New Roman" w:cs="Times New Roman"/>
          <w:color w:val="000000"/>
          <w:sz w:val="28"/>
          <w:szCs w:val="28"/>
          <w:lang w:val="vi-VN"/>
        </w:rPr>
        <w:t xml:space="preserve">ự án </w:t>
      </w:r>
      <w:r w:rsidRPr="000356F2">
        <w:rPr>
          <w:rFonts w:ascii="Times New Roman" w:eastAsia="Times New Roman" w:hAnsi="Times New Roman" w:cs="Times New Roman"/>
          <w:color w:val="000000"/>
          <w:sz w:val="28"/>
          <w:szCs w:val="28"/>
          <w:lang w:val="vi-VN"/>
        </w:rPr>
        <w:t xml:space="preserve">đầu tư </w:t>
      </w:r>
      <w:r w:rsidRPr="00ED12BB">
        <w:rPr>
          <w:rFonts w:ascii="Times New Roman" w:eastAsia="Times New Roman" w:hAnsi="Times New Roman" w:cs="Times New Roman"/>
          <w:color w:val="000000"/>
          <w:sz w:val="28"/>
          <w:szCs w:val="28"/>
          <w:lang w:val="vi-VN"/>
        </w:rPr>
        <w:t>tại thời điểm kết thúc giai đoạn vận hành thử nghiệm.</w:t>
      </w:r>
    </w:p>
    <w:p w14:paraId="1A5ACBB1" w14:textId="77777777" w:rsidR="00ED12BB" w:rsidRPr="000356F2" w:rsidRDefault="00ED12BB" w:rsidP="00227D4E">
      <w:pPr>
        <w:widowControl w:val="0"/>
        <w:spacing w:before="12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bCs/>
          <w:color w:val="000000"/>
          <w:sz w:val="28"/>
          <w:szCs w:val="28"/>
          <w:lang w:val="vi-VN"/>
        </w:rPr>
        <w:t xml:space="preserve">1.2. </w:t>
      </w:r>
      <w:r w:rsidRPr="00ED12BB">
        <w:rPr>
          <w:rFonts w:ascii="Times New Roman" w:eastAsia="Times New Roman" w:hAnsi="Times New Roman" w:cs="Times New Roman"/>
          <w:bCs/>
          <w:color w:val="000000"/>
          <w:sz w:val="28"/>
          <w:szCs w:val="28"/>
          <w:lang w:val="vi-VN"/>
        </w:rPr>
        <w:t>Kế hoạch quan trắc chất thải, đánh giá hi</w:t>
      </w:r>
      <w:r w:rsidRPr="000356F2">
        <w:rPr>
          <w:rFonts w:ascii="Times New Roman" w:eastAsia="Times New Roman" w:hAnsi="Times New Roman" w:cs="Times New Roman"/>
          <w:bCs/>
          <w:color w:val="000000"/>
          <w:sz w:val="28"/>
          <w:szCs w:val="28"/>
          <w:lang w:val="vi-VN"/>
        </w:rPr>
        <w:t>ệ</w:t>
      </w:r>
      <w:r w:rsidRPr="00ED12BB">
        <w:rPr>
          <w:rFonts w:ascii="Times New Roman" w:eastAsia="Times New Roman" w:hAnsi="Times New Roman" w:cs="Times New Roman"/>
          <w:bCs/>
          <w:color w:val="000000"/>
          <w:sz w:val="28"/>
          <w:szCs w:val="28"/>
          <w:lang w:val="vi-VN"/>
        </w:rPr>
        <w:t xml:space="preserve">u quả xử lý của các công trình, thiết bị xử </w:t>
      </w:r>
      <w:r w:rsidRPr="000356F2">
        <w:rPr>
          <w:rFonts w:ascii="Times New Roman" w:eastAsia="Times New Roman" w:hAnsi="Times New Roman" w:cs="Times New Roman"/>
          <w:bCs/>
          <w:color w:val="000000"/>
          <w:sz w:val="28"/>
          <w:szCs w:val="28"/>
          <w:lang w:val="vi-VN"/>
        </w:rPr>
        <w:t>l</w:t>
      </w:r>
      <w:r w:rsidRPr="00ED12BB">
        <w:rPr>
          <w:rFonts w:ascii="Times New Roman" w:eastAsia="Times New Roman" w:hAnsi="Times New Roman" w:cs="Times New Roman"/>
          <w:bCs/>
          <w:color w:val="000000"/>
          <w:sz w:val="28"/>
          <w:szCs w:val="28"/>
          <w:lang w:val="vi-VN"/>
        </w:rPr>
        <w:t>ý chất thải:</w:t>
      </w:r>
    </w:p>
    <w:p w14:paraId="2844F269" w14:textId="77777777" w:rsidR="00ED12BB" w:rsidRPr="000356F2" w:rsidRDefault="00ED12BB" w:rsidP="00227D4E">
      <w:pPr>
        <w:widowControl w:val="0"/>
        <w:spacing w:before="120" w:line="240" w:lineRule="auto"/>
        <w:ind w:firstLine="567"/>
        <w:jc w:val="both"/>
        <w:rPr>
          <w:rFonts w:ascii="Times New Roman" w:eastAsia="Times New Roman" w:hAnsi="Times New Roman" w:cs="Times New Roman"/>
          <w:color w:val="000000"/>
          <w:spacing w:val="-2"/>
          <w:sz w:val="28"/>
          <w:szCs w:val="28"/>
          <w:lang w:val="vi-VN"/>
        </w:rPr>
      </w:pPr>
      <w:r w:rsidRPr="0004635D">
        <w:rPr>
          <w:rFonts w:ascii="Times New Roman" w:eastAsia="Times New Roman" w:hAnsi="Times New Roman" w:cs="Times New Roman"/>
          <w:color w:val="000000"/>
          <w:spacing w:val="-2"/>
          <w:sz w:val="28"/>
          <w:szCs w:val="28"/>
          <w:lang w:val="vi-VN"/>
        </w:rPr>
        <w:t>- Kế hoạch chi tiết về thời gian dự kiến lấy các loại mẫu chất thải trước khi thải ra ngoài môi trường hoặc thải ra ngoài phạm vi của công trình, thiết bị xử lý.</w:t>
      </w:r>
    </w:p>
    <w:p w14:paraId="781466F4" w14:textId="77777777" w:rsidR="00ED12BB" w:rsidRPr="000356F2" w:rsidRDefault="00ED12BB" w:rsidP="00227D4E">
      <w:pPr>
        <w:widowControl w:val="0"/>
        <w:spacing w:before="120" w:line="240" w:lineRule="auto"/>
        <w:ind w:firstLine="567"/>
        <w:jc w:val="both"/>
        <w:rPr>
          <w:rFonts w:ascii="Times New Roman" w:eastAsia="Times New Roman" w:hAnsi="Times New Roman" w:cs="Times New Roman"/>
          <w:color w:val="000000"/>
          <w:sz w:val="28"/>
          <w:szCs w:val="28"/>
          <w:lang w:val="vi-VN"/>
        </w:rPr>
      </w:pPr>
      <w:r w:rsidRPr="00ED12BB">
        <w:rPr>
          <w:rFonts w:ascii="Times New Roman" w:eastAsia="Times New Roman" w:hAnsi="Times New Roman" w:cs="Times New Roman"/>
          <w:color w:val="000000"/>
          <w:sz w:val="28"/>
          <w:szCs w:val="28"/>
          <w:lang w:val="vi-VN"/>
        </w:rPr>
        <w:t xml:space="preserve">- Kế hoạch </w:t>
      </w:r>
      <w:r w:rsidRPr="00ED12BB">
        <w:rPr>
          <w:rFonts w:ascii="Times New Roman" w:eastAsia="Times New Roman" w:hAnsi="Times New Roman" w:cs="Times New Roman" w:hint="eastAsia"/>
          <w:color w:val="000000"/>
          <w:sz w:val="28"/>
          <w:szCs w:val="28"/>
          <w:lang w:val="vi-VN"/>
        </w:rPr>
        <w:t>đ</w:t>
      </w:r>
      <w:r w:rsidRPr="00ED12BB">
        <w:rPr>
          <w:rFonts w:ascii="Times New Roman" w:eastAsia="Times New Roman" w:hAnsi="Times New Roman" w:cs="Times New Roman"/>
          <w:color w:val="000000"/>
          <w:sz w:val="28"/>
          <w:szCs w:val="28"/>
          <w:lang w:val="vi-VN"/>
        </w:rPr>
        <w:t xml:space="preserve">o </w:t>
      </w:r>
      <w:r w:rsidRPr="00ED12BB">
        <w:rPr>
          <w:rFonts w:ascii="Times New Roman" w:eastAsia="Times New Roman" w:hAnsi="Times New Roman" w:cs="Times New Roman" w:hint="eastAsia"/>
          <w:color w:val="000000"/>
          <w:sz w:val="28"/>
          <w:szCs w:val="28"/>
          <w:lang w:val="vi-VN"/>
        </w:rPr>
        <w:t>đ</w:t>
      </w:r>
      <w:r w:rsidRPr="00ED12BB">
        <w:rPr>
          <w:rFonts w:ascii="Times New Roman" w:eastAsia="Times New Roman" w:hAnsi="Times New Roman" w:cs="Times New Roman"/>
          <w:color w:val="000000"/>
          <w:sz w:val="28"/>
          <w:szCs w:val="28"/>
          <w:lang w:val="vi-VN"/>
        </w:rPr>
        <w:t>ạc, lấy v</w:t>
      </w:r>
      <w:r w:rsidRPr="00ED12BB">
        <w:rPr>
          <w:rFonts w:ascii="Times New Roman" w:eastAsia="Times New Roman" w:hAnsi="Times New Roman" w:cs="Times New Roman" w:hint="eastAsia"/>
          <w:color w:val="000000"/>
          <w:sz w:val="28"/>
          <w:szCs w:val="28"/>
          <w:lang w:val="vi-VN"/>
        </w:rPr>
        <w:t>à</w:t>
      </w:r>
      <w:r w:rsidRPr="00ED12BB">
        <w:rPr>
          <w:rFonts w:ascii="Times New Roman" w:eastAsia="Times New Roman" w:hAnsi="Times New Roman" w:cs="Times New Roman"/>
          <w:color w:val="000000"/>
          <w:sz w:val="28"/>
          <w:szCs w:val="28"/>
          <w:lang w:val="vi-VN"/>
        </w:rPr>
        <w:t xml:space="preserve"> ph</w:t>
      </w:r>
      <w:r w:rsidRPr="00ED12BB">
        <w:rPr>
          <w:rFonts w:ascii="Times New Roman" w:eastAsia="Times New Roman" w:hAnsi="Times New Roman" w:cs="Times New Roman" w:hint="eastAsia"/>
          <w:color w:val="000000"/>
          <w:sz w:val="28"/>
          <w:szCs w:val="28"/>
          <w:lang w:val="vi-VN"/>
        </w:rPr>
        <w:t>â</w:t>
      </w:r>
      <w:r w:rsidRPr="00ED12BB">
        <w:rPr>
          <w:rFonts w:ascii="Times New Roman" w:eastAsia="Times New Roman" w:hAnsi="Times New Roman" w:cs="Times New Roman"/>
          <w:color w:val="000000"/>
          <w:sz w:val="28"/>
          <w:szCs w:val="28"/>
          <w:lang w:val="vi-VN"/>
        </w:rPr>
        <w:t>n t</w:t>
      </w:r>
      <w:r w:rsidRPr="00ED12BB">
        <w:rPr>
          <w:rFonts w:ascii="Times New Roman" w:eastAsia="Times New Roman" w:hAnsi="Times New Roman" w:cs="Times New Roman" w:hint="eastAsia"/>
          <w:color w:val="000000"/>
          <w:sz w:val="28"/>
          <w:szCs w:val="28"/>
          <w:lang w:val="vi-VN"/>
        </w:rPr>
        <w:t>í</w:t>
      </w:r>
      <w:r w:rsidRPr="00ED12BB">
        <w:rPr>
          <w:rFonts w:ascii="Times New Roman" w:eastAsia="Times New Roman" w:hAnsi="Times New Roman" w:cs="Times New Roman"/>
          <w:color w:val="000000"/>
          <w:sz w:val="28"/>
          <w:szCs w:val="28"/>
          <w:lang w:val="vi-VN"/>
        </w:rPr>
        <w:t xml:space="preserve">ch mẫu chất thải </w:t>
      </w:r>
      <w:r w:rsidRPr="00ED12BB">
        <w:rPr>
          <w:rFonts w:ascii="Times New Roman" w:eastAsia="Times New Roman" w:hAnsi="Times New Roman" w:cs="Times New Roman" w:hint="eastAsia"/>
          <w:color w:val="000000"/>
          <w:sz w:val="28"/>
          <w:szCs w:val="28"/>
          <w:lang w:val="vi-VN"/>
        </w:rPr>
        <w:t>đ</w:t>
      </w:r>
      <w:r w:rsidRPr="00ED12BB">
        <w:rPr>
          <w:rFonts w:ascii="Times New Roman" w:eastAsia="Times New Roman" w:hAnsi="Times New Roman" w:cs="Times New Roman"/>
          <w:color w:val="000000"/>
          <w:sz w:val="28"/>
          <w:szCs w:val="28"/>
          <w:lang w:val="vi-VN"/>
        </w:rPr>
        <w:t xml:space="preserve">ể </w:t>
      </w:r>
      <w:r w:rsidRPr="00ED12BB">
        <w:rPr>
          <w:rFonts w:ascii="Times New Roman" w:eastAsia="Times New Roman" w:hAnsi="Times New Roman" w:cs="Times New Roman" w:hint="eastAsia"/>
          <w:color w:val="000000"/>
          <w:sz w:val="28"/>
          <w:szCs w:val="28"/>
          <w:lang w:val="vi-VN"/>
        </w:rPr>
        <w:t>đá</w:t>
      </w:r>
      <w:r w:rsidRPr="00ED12BB">
        <w:rPr>
          <w:rFonts w:ascii="Times New Roman" w:eastAsia="Times New Roman" w:hAnsi="Times New Roman" w:cs="Times New Roman"/>
          <w:color w:val="000000"/>
          <w:sz w:val="28"/>
          <w:szCs w:val="28"/>
          <w:lang w:val="vi-VN"/>
        </w:rPr>
        <w:t>nh gi</w:t>
      </w:r>
      <w:r w:rsidRPr="00ED12BB">
        <w:rPr>
          <w:rFonts w:ascii="Times New Roman" w:eastAsia="Times New Roman" w:hAnsi="Times New Roman" w:cs="Times New Roman" w:hint="eastAsia"/>
          <w:color w:val="000000"/>
          <w:sz w:val="28"/>
          <w:szCs w:val="28"/>
          <w:lang w:val="vi-VN"/>
        </w:rPr>
        <w:t>á</w:t>
      </w:r>
      <w:r w:rsidRPr="00ED12BB">
        <w:rPr>
          <w:rFonts w:ascii="Times New Roman" w:eastAsia="Times New Roman" w:hAnsi="Times New Roman" w:cs="Times New Roman"/>
          <w:color w:val="000000"/>
          <w:sz w:val="28"/>
          <w:szCs w:val="28"/>
          <w:lang w:val="vi-VN"/>
        </w:rPr>
        <w:t xml:space="preserve"> hiệu quả xử l</w:t>
      </w:r>
      <w:r w:rsidRPr="00ED12BB">
        <w:rPr>
          <w:rFonts w:ascii="Times New Roman" w:eastAsia="Times New Roman" w:hAnsi="Times New Roman" w:cs="Times New Roman" w:hint="eastAsia"/>
          <w:color w:val="000000"/>
          <w:sz w:val="28"/>
          <w:szCs w:val="28"/>
          <w:lang w:val="vi-VN"/>
        </w:rPr>
        <w:t>ý</w:t>
      </w:r>
      <w:r w:rsidRPr="00ED12BB">
        <w:rPr>
          <w:rFonts w:ascii="Times New Roman" w:eastAsia="Times New Roman" w:hAnsi="Times New Roman" w:cs="Times New Roman"/>
          <w:color w:val="000000"/>
          <w:sz w:val="28"/>
          <w:szCs w:val="28"/>
          <w:lang w:val="vi-VN"/>
        </w:rPr>
        <w:t xml:space="preserve"> của c</w:t>
      </w:r>
      <w:r w:rsidRPr="00ED12BB">
        <w:rPr>
          <w:rFonts w:ascii="Times New Roman" w:eastAsia="Times New Roman" w:hAnsi="Times New Roman" w:cs="Times New Roman" w:hint="eastAsia"/>
          <w:color w:val="000000"/>
          <w:sz w:val="28"/>
          <w:szCs w:val="28"/>
          <w:lang w:val="vi-VN"/>
        </w:rPr>
        <w:t>ô</w:t>
      </w:r>
      <w:r w:rsidRPr="00ED12BB">
        <w:rPr>
          <w:rFonts w:ascii="Times New Roman" w:eastAsia="Times New Roman" w:hAnsi="Times New Roman" w:cs="Times New Roman"/>
          <w:color w:val="000000"/>
          <w:sz w:val="28"/>
          <w:szCs w:val="28"/>
          <w:lang w:val="vi-VN"/>
        </w:rPr>
        <w:t>ng tr</w:t>
      </w:r>
      <w:r w:rsidRPr="00ED12BB">
        <w:rPr>
          <w:rFonts w:ascii="Times New Roman" w:eastAsia="Times New Roman" w:hAnsi="Times New Roman" w:cs="Times New Roman" w:hint="eastAsia"/>
          <w:color w:val="000000"/>
          <w:sz w:val="28"/>
          <w:szCs w:val="28"/>
          <w:lang w:val="vi-VN"/>
        </w:rPr>
        <w:t>ì</w:t>
      </w:r>
      <w:r w:rsidRPr="00ED12BB">
        <w:rPr>
          <w:rFonts w:ascii="Times New Roman" w:eastAsia="Times New Roman" w:hAnsi="Times New Roman" w:cs="Times New Roman"/>
          <w:color w:val="000000"/>
          <w:sz w:val="28"/>
          <w:szCs w:val="28"/>
          <w:lang w:val="vi-VN"/>
        </w:rPr>
        <w:t>nh, thiết bị xử l</w:t>
      </w:r>
      <w:r w:rsidRPr="00ED12BB">
        <w:rPr>
          <w:rFonts w:ascii="Times New Roman" w:eastAsia="Times New Roman" w:hAnsi="Times New Roman" w:cs="Times New Roman" w:hint="eastAsia"/>
          <w:color w:val="000000"/>
          <w:sz w:val="28"/>
          <w:szCs w:val="28"/>
          <w:lang w:val="vi-VN"/>
        </w:rPr>
        <w:t>ý</w:t>
      </w:r>
      <w:r w:rsidRPr="00ED12BB">
        <w:rPr>
          <w:rFonts w:ascii="Times New Roman" w:eastAsia="Times New Roman" w:hAnsi="Times New Roman" w:cs="Times New Roman"/>
          <w:color w:val="000000"/>
          <w:sz w:val="28"/>
          <w:szCs w:val="28"/>
          <w:lang w:val="vi-VN"/>
        </w:rPr>
        <w:t xml:space="preserve"> chất thải</w:t>
      </w:r>
      <w:r w:rsidRPr="000356F2">
        <w:rPr>
          <w:rFonts w:ascii="Times New Roman" w:eastAsia="Times New Roman" w:hAnsi="Times New Roman" w:cs="Times New Roman"/>
          <w:color w:val="000000"/>
          <w:sz w:val="28"/>
          <w:szCs w:val="28"/>
          <w:lang w:val="vi-VN"/>
        </w:rPr>
        <w:t xml:space="preserve"> (lấy mẫu tổ hợp v</w:t>
      </w:r>
      <w:r w:rsidRPr="000356F2">
        <w:rPr>
          <w:rFonts w:ascii="Times New Roman" w:eastAsia="Times New Roman" w:hAnsi="Times New Roman" w:cs="Times New Roman" w:hint="eastAsia"/>
          <w:color w:val="000000"/>
          <w:sz w:val="28"/>
          <w:szCs w:val="28"/>
          <w:lang w:val="vi-VN"/>
        </w:rPr>
        <w:t>à</w:t>
      </w:r>
      <w:r w:rsidRPr="000356F2">
        <w:rPr>
          <w:rFonts w:ascii="Times New Roman" w:eastAsia="Times New Roman" w:hAnsi="Times New Roman" w:cs="Times New Roman"/>
          <w:color w:val="000000"/>
          <w:sz w:val="28"/>
          <w:szCs w:val="28"/>
          <w:lang w:val="vi-VN"/>
        </w:rPr>
        <w:t xml:space="preserve"> mẫu </w:t>
      </w:r>
      <w:r w:rsidRPr="000356F2">
        <w:rPr>
          <w:rFonts w:ascii="Times New Roman" w:eastAsia="Times New Roman" w:hAnsi="Times New Roman" w:cs="Times New Roman" w:hint="eastAsia"/>
          <w:color w:val="000000"/>
          <w:sz w:val="28"/>
          <w:szCs w:val="28"/>
          <w:lang w:val="vi-VN"/>
        </w:rPr>
        <w:t>đơ</w:t>
      </w:r>
      <w:r w:rsidRPr="000356F2">
        <w:rPr>
          <w:rFonts w:ascii="Times New Roman" w:eastAsia="Times New Roman" w:hAnsi="Times New Roman" w:cs="Times New Roman"/>
          <w:color w:val="000000"/>
          <w:sz w:val="28"/>
          <w:szCs w:val="28"/>
          <w:lang w:val="vi-VN"/>
        </w:rPr>
        <w:t>n). Tr</w:t>
      </w:r>
      <w:r w:rsidRPr="000356F2">
        <w:rPr>
          <w:rFonts w:ascii="Times New Roman" w:eastAsia="Times New Roman" w:hAnsi="Times New Roman" w:cs="Times New Roman" w:hint="eastAsia"/>
          <w:color w:val="000000"/>
          <w:sz w:val="28"/>
          <w:szCs w:val="28"/>
          <w:lang w:val="vi-VN"/>
        </w:rPr>
        <w:t>ư</w:t>
      </w:r>
      <w:r w:rsidRPr="000356F2">
        <w:rPr>
          <w:rFonts w:ascii="Times New Roman" w:eastAsia="Times New Roman" w:hAnsi="Times New Roman" w:cs="Times New Roman"/>
          <w:color w:val="000000"/>
          <w:sz w:val="28"/>
          <w:szCs w:val="28"/>
          <w:lang w:val="vi-VN"/>
        </w:rPr>
        <w:t>ờng hợp c</w:t>
      </w:r>
      <w:r w:rsidRPr="000356F2">
        <w:rPr>
          <w:rFonts w:ascii="Times New Roman" w:eastAsia="Times New Roman" w:hAnsi="Times New Roman" w:cs="Times New Roman" w:hint="eastAsia"/>
          <w:color w:val="000000"/>
          <w:sz w:val="28"/>
          <w:szCs w:val="28"/>
          <w:lang w:val="vi-VN"/>
        </w:rPr>
        <w:t>ô</w:t>
      </w:r>
      <w:r w:rsidRPr="000356F2">
        <w:rPr>
          <w:rFonts w:ascii="Times New Roman" w:eastAsia="Times New Roman" w:hAnsi="Times New Roman" w:cs="Times New Roman"/>
          <w:color w:val="000000"/>
          <w:sz w:val="28"/>
          <w:szCs w:val="28"/>
          <w:lang w:val="vi-VN"/>
        </w:rPr>
        <w:t>ng tr</w:t>
      </w:r>
      <w:r w:rsidRPr="000356F2">
        <w:rPr>
          <w:rFonts w:ascii="Times New Roman" w:eastAsia="Times New Roman" w:hAnsi="Times New Roman" w:cs="Times New Roman" w:hint="eastAsia"/>
          <w:color w:val="000000"/>
          <w:sz w:val="28"/>
          <w:szCs w:val="28"/>
          <w:lang w:val="vi-VN"/>
        </w:rPr>
        <w:t>ì</w:t>
      </w:r>
      <w:r w:rsidRPr="000356F2">
        <w:rPr>
          <w:rFonts w:ascii="Times New Roman" w:eastAsia="Times New Roman" w:hAnsi="Times New Roman" w:cs="Times New Roman"/>
          <w:color w:val="000000"/>
          <w:sz w:val="28"/>
          <w:szCs w:val="28"/>
          <w:lang w:val="vi-VN"/>
        </w:rPr>
        <w:t>nh, thiết bị xử l</w:t>
      </w:r>
      <w:r w:rsidRPr="000356F2">
        <w:rPr>
          <w:rFonts w:ascii="Times New Roman" w:eastAsia="Times New Roman" w:hAnsi="Times New Roman" w:cs="Times New Roman" w:hint="eastAsia"/>
          <w:color w:val="000000"/>
          <w:sz w:val="28"/>
          <w:szCs w:val="28"/>
          <w:lang w:val="vi-VN"/>
        </w:rPr>
        <w:t>ý</w:t>
      </w:r>
      <w:r w:rsidRPr="000356F2">
        <w:rPr>
          <w:rFonts w:ascii="Times New Roman" w:eastAsia="Times New Roman" w:hAnsi="Times New Roman" w:cs="Times New Roman"/>
          <w:color w:val="000000"/>
          <w:sz w:val="28"/>
          <w:szCs w:val="28"/>
          <w:lang w:val="vi-VN"/>
        </w:rPr>
        <w:t xml:space="preserve"> hợp khối hoặc c</w:t>
      </w:r>
      <w:r w:rsidRPr="000356F2">
        <w:rPr>
          <w:rFonts w:ascii="Times New Roman" w:eastAsia="Times New Roman" w:hAnsi="Times New Roman" w:cs="Times New Roman" w:hint="eastAsia"/>
          <w:color w:val="000000"/>
          <w:sz w:val="28"/>
          <w:szCs w:val="28"/>
          <w:lang w:val="vi-VN"/>
        </w:rPr>
        <w:t>ô</w:t>
      </w:r>
      <w:r w:rsidRPr="000356F2">
        <w:rPr>
          <w:rFonts w:ascii="Times New Roman" w:eastAsia="Times New Roman" w:hAnsi="Times New Roman" w:cs="Times New Roman"/>
          <w:color w:val="000000"/>
          <w:sz w:val="28"/>
          <w:szCs w:val="28"/>
          <w:lang w:val="vi-VN"/>
        </w:rPr>
        <w:t>ng tr</w:t>
      </w:r>
      <w:r w:rsidRPr="000356F2">
        <w:rPr>
          <w:rFonts w:ascii="Times New Roman" w:eastAsia="Times New Roman" w:hAnsi="Times New Roman" w:cs="Times New Roman" w:hint="eastAsia"/>
          <w:color w:val="000000"/>
          <w:sz w:val="28"/>
          <w:szCs w:val="28"/>
          <w:lang w:val="vi-VN"/>
        </w:rPr>
        <w:t>ì</w:t>
      </w:r>
      <w:r w:rsidRPr="000356F2">
        <w:rPr>
          <w:rFonts w:ascii="Times New Roman" w:eastAsia="Times New Roman" w:hAnsi="Times New Roman" w:cs="Times New Roman"/>
          <w:color w:val="000000"/>
          <w:sz w:val="28"/>
          <w:szCs w:val="28"/>
          <w:lang w:val="vi-VN"/>
        </w:rPr>
        <w:t>nh xử l</w:t>
      </w:r>
      <w:r w:rsidRPr="000356F2">
        <w:rPr>
          <w:rFonts w:ascii="Times New Roman" w:eastAsia="Times New Roman" w:hAnsi="Times New Roman" w:cs="Times New Roman" w:hint="eastAsia"/>
          <w:color w:val="000000"/>
          <w:sz w:val="28"/>
          <w:szCs w:val="28"/>
          <w:lang w:val="vi-VN"/>
        </w:rPr>
        <w:t>ý</w:t>
      </w:r>
      <w:r w:rsidRPr="000356F2">
        <w:rPr>
          <w:rFonts w:ascii="Times New Roman" w:eastAsia="Times New Roman" w:hAnsi="Times New Roman" w:cs="Times New Roman"/>
          <w:color w:val="000000"/>
          <w:sz w:val="28"/>
          <w:szCs w:val="28"/>
          <w:lang w:val="vi-VN"/>
        </w:rPr>
        <w:t xml:space="preserve"> chất thải quy m</w:t>
      </w:r>
      <w:r w:rsidRPr="000356F2">
        <w:rPr>
          <w:rFonts w:ascii="Times New Roman" w:eastAsia="Times New Roman" w:hAnsi="Times New Roman" w:cs="Times New Roman" w:hint="eastAsia"/>
          <w:color w:val="000000"/>
          <w:sz w:val="28"/>
          <w:szCs w:val="28"/>
          <w:lang w:val="vi-VN"/>
        </w:rPr>
        <w:t>ô</w:t>
      </w:r>
      <w:r w:rsidRPr="000356F2">
        <w:rPr>
          <w:rFonts w:ascii="Times New Roman" w:eastAsia="Times New Roman" w:hAnsi="Times New Roman" w:cs="Times New Roman"/>
          <w:color w:val="000000"/>
          <w:sz w:val="28"/>
          <w:szCs w:val="28"/>
          <w:lang w:val="vi-VN"/>
        </w:rPr>
        <w:t xml:space="preserve"> nhỏ chỉ thực hiện lấy mẫu </w:t>
      </w:r>
      <w:r w:rsidRPr="000356F2">
        <w:rPr>
          <w:rFonts w:ascii="Times New Roman" w:eastAsia="Times New Roman" w:hAnsi="Times New Roman" w:cs="Times New Roman" w:hint="eastAsia"/>
          <w:color w:val="000000"/>
          <w:sz w:val="28"/>
          <w:szCs w:val="28"/>
          <w:lang w:val="vi-VN"/>
        </w:rPr>
        <w:t>đơ</w:t>
      </w:r>
      <w:r w:rsidRPr="000356F2">
        <w:rPr>
          <w:rFonts w:ascii="Times New Roman" w:eastAsia="Times New Roman" w:hAnsi="Times New Roman" w:cs="Times New Roman"/>
          <w:color w:val="000000"/>
          <w:sz w:val="28"/>
          <w:szCs w:val="28"/>
          <w:lang w:val="vi-VN"/>
        </w:rPr>
        <w:t xml:space="preserve">n </w:t>
      </w:r>
      <w:r w:rsidRPr="000356F2">
        <w:rPr>
          <w:rFonts w:ascii="Times New Roman" w:eastAsia="Times New Roman" w:hAnsi="Times New Roman" w:cs="Times New Roman" w:hint="eastAsia"/>
          <w:color w:val="000000"/>
          <w:sz w:val="28"/>
          <w:szCs w:val="28"/>
          <w:lang w:val="vi-VN"/>
        </w:rPr>
        <w:t>đ</w:t>
      </w:r>
      <w:r w:rsidRPr="000356F2">
        <w:rPr>
          <w:rFonts w:ascii="Times New Roman" w:eastAsia="Times New Roman" w:hAnsi="Times New Roman" w:cs="Times New Roman"/>
          <w:color w:val="000000"/>
          <w:sz w:val="28"/>
          <w:szCs w:val="28"/>
          <w:lang w:val="vi-VN"/>
        </w:rPr>
        <w:t>ể quan trắc</w:t>
      </w:r>
      <w:r w:rsidRPr="00ED12BB">
        <w:rPr>
          <w:rFonts w:ascii="Times New Roman" w:eastAsia="Times New Roman" w:hAnsi="Times New Roman" w:cs="Times New Roman"/>
          <w:color w:val="000000"/>
          <w:sz w:val="28"/>
          <w:szCs w:val="28"/>
          <w:lang w:val="vi-VN"/>
        </w:rPr>
        <w:t>; thời gian, tần suất lấy mẫu phải thực hiện theo c</w:t>
      </w:r>
      <w:r w:rsidRPr="00ED12BB">
        <w:rPr>
          <w:rFonts w:ascii="Times New Roman" w:eastAsia="Times New Roman" w:hAnsi="Times New Roman" w:cs="Times New Roman" w:hint="eastAsia"/>
          <w:color w:val="000000"/>
          <w:sz w:val="28"/>
          <w:szCs w:val="28"/>
          <w:lang w:val="vi-VN"/>
        </w:rPr>
        <w:t>á</w:t>
      </w:r>
      <w:r w:rsidRPr="00ED12BB">
        <w:rPr>
          <w:rFonts w:ascii="Times New Roman" w:eastAsia="Times New Roman" w:hAnsi="Times New Roman" w:cs="Times New Roman"/>
          <w:color w:val="000000"/>
          <w:sz w:val="28"/>
          <w:szCs w:val="28"/>
          <w:lang w:val="vi-VN"/>
        </w:rPr>
        <w:t>c ti</w:t>
      </w:r>
      <w:r w:rsidRPr="00ED12BB">
        <w:rPr>
          <w:rFonts w:ascii="Times New Roman" w:eastAsia="Times New Roman" w:hAnsi="Times New Roman" w:cs="Times New Roman" w:hint="eastAsia"/>
          <w:color w:val="000000"/>
          <w:sz w:val="28"/>
          <w:szCs w:val="28"/>
          <w:lang w:val="vi-VN"/>
        </w:rPr>
        <w:t>ê</w:t>
      </w:r>
      <w:r w:rsidRPr="00ED12BB">
        <w:rPr>
          <w:rFonts w:ascii="Times New Roman" w:eastAsia="Times New Roman" w:hAnsi="Times New Roman" w:cs="Times New Roman"/>
          <w:color w:val="000000"/>
          <w:sz w:val="28"/>
          <w:szCs w:val="28"/>
          <w:lang w:val="vi-VN"/>
        </w:rPr>
        <w:t xml:space="preserve">u chuẩn, quy chuẩn quy </w:t>
      </w:r>
      <w:r w:rsidRPr="00ED12BB">
        <w:rPr>
          <w:rFonts w:ascii="Times New Roman" w:eastAsia="Times New Roman" w:hAnsi="Times New Roman" w:cs="Times New Roman" w:hint="eastAsia"/>
          <w:color w:val="000000"/>
          <w:sz w:val="28"/>
          <w:szCs w:val="28"/>
          <w:lang w:val="vi-VN"/>
        </w:rPr>
        <w:t>đ</w:t>
      </w:r>
      <w:r w:rsidRPr="00ED12BB">
        <w:rPr>
          <w:rFonts w:ascii="Times New Roman" w:eastAsia="Times New Roman" w:hAnsi="Times New Roman" w:cs="Times New Roman"/>
          <w:color w:val="000000"/>
          <w:sz w:val="28"/>
          <w:szCs w:val="28"/>
          <w:lang w:val="vi-VN"/>
        </w:rPr>
        <w:t>ịnh.</w:t>
      </w:r>
    </w:p>
    <w:p w14:paraId="41BEA36A" w14:textId="77777777" w:rsidR="00ED12BB" w:rsidRPr="000356F2" w:rsidRDefault="00ED12BB" w:rsidP="00227D4E">
      <w:pPr>
        <w:widowControl w:val="0"/>
        <w:spacing w:before="120" w:line="240" w:lineRule="auto"/>
        <w:ind w:firstLine="567"/>
        <w:jc w:val="both"/>
        <w:rPr>
          <w:rFonts w:ascii="Times New Roman" w:eastAsia="Times New Roman" w:hAnsi="Times New Roman" w:cs="Times New Roman"/>
          <w:color w:val="000000"/>
          <w:sz w:val="28"/>
          <w:szCs w:val="28"/>
          <w:lang w:val="vi-VN"/>
        </w:rPr>
      </w:pPr>
      <w:r w:rsidRPr="00ED12BB">
        <w:rPr>
          <w:rFonts w:ascii="Times New Roman" w:eastAsia="Times New Roman" w:hAnsi="Times New Roman" w:cs="Times New Roman"/>
          <w:color w:val="000000"/>
          <w:sz w:val="28"/>
          <w:szCs w:val="28"/>
          <w:lang w:val="vi-VN"/>
        </w:rPr>
        <w:t xml:space="preserve">- Tổ chức có đủ điều kiện hoạt động dịch vụ quan trắc môi trường dự kiến phối hợp để thực hiện </w:t>
      </w:r>
      <w:r w:rsidRPr="000356F2">
        <w:rPr>
          <w:rFonts w:ascii="Times New Roman" w:eastAsia="Times New Roman" w:hAnsi="Times New Roman" w:cs="Times New Roman"/>
          <w:color w:val="000000"/>
          <w:sz w:val="28"/>
          <w:szCs w:val="28"/>
          <w:lang w:val="vi-VN"/>
        </w:rPr>
        <w:t>k</w:t>
      </w:r>
      <w:r w:rsidRPr="00ED12BB">
        <w:rPr>
          <w:rFonts w:ascii="Times New Roman" w:eastAsia="Times New Roman" w:hAnsi="Times New Roman" w:cs="Times New Roman"/>
          <w:color w:val="000000"/>
          <w:sz w:val="28"/>
          <w:szCs w:val="28"/>
          <w:lang w:val="vi-VN"/>
        </w:rPr>
        <w:t>ế hoạch.</w:t>
      </w:r>
    </w:p>
    <w:p w14:paraId="316A2428" w14:textId="77777777" w:rsidR="00605FA2" w:rsidRPr="000356F2" w:rsidRDefault="00605FA2" w:rsidP="00605FA2">
      <w:pPr>
        <w:widowControl w:val="0"/>
        <w:shd w:val="clear" w:color="auto" w:fill="FFFFFF"/>
        <w:spacing w:before="12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2. Chương trình quan trắc chất thải (tự động, liên tục và định kỳ) theo quy định của pháp luật.</w:t>
      </w:r>
    </w:p>
    <w:p w14:paraId="4FF9EC98" w14:textId="77777777" w:rsidR="00605FA2" w:rsidRPr="000356F2" w:rsidRDefault="00605FA2" w:rsidP="00605FA2">
      <w:pPr>
        <w:widowControl w:val="0"/>
        <w:spacing w:before="12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2.1. Chương trình quan trắc môi trường định kỳ:</w:t>
      </w:r>
    </w:p>
    <w:p w14:paraId="41F669CC" w14:textId="77777777" w:rsidR="00605FA2" w:rsidRPr="000356F2" w:rsidRDefault="00605FA2" w:rsidP="00605FA2">
      <w:pPr>
        <w:widowControl w:val="0"/>
        <w:spacing w:before="12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Quan trắc nước thải: vị trí, tần suất, thông số giám sát, quy chuẩn kỹ thuật áp dụng.</w:t>
      </w:r>
    </w:p>
    <w:p w14:paraId="121655D3" w14:textId="77777777" w:rsidR="00605FA2" w:rsidRPr="000356F2" w:rsidRDefault="00605FA2" w:rsidP="00605FA2">
      <w:pPr>
        <w:widowControl w:val="0"/>
        <w:spacing w:before="12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Quan trắc bụi, khí thải công nghiệp: vị trí, tần suất, thông số giám sát, quy chuẩn kỹ thuật áp dụng.</w:t>
      </w:r>
    </w:p>
    <w:p w14:paraId="7DE74DB9" w14:textId="77777777" w:rsidR="00605FA2" w:rsidRPr="000356F2" w:rsidRDefault="00605FA2" w:rsidP="00605FA2">
      <w:pPr>
        <w:widowControl w:val="0"/>
        <w:spacing w:before="12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2.2. Chương trình quan trắc tự động, liên tục chất thải:</w:t>
      </w:r>
    </w:p>
    <w:p w14:paraId="2D9DBCC0" w14:textId="77777777" w:rsidR="00605FA2" w:rsidRPr="000356F2" w:rsidRDefault="00605FA2" w:rsidP="00605FA2">
      <w:pPr>
        <w:widowControl w:val="0"/>
        <w:spacing w:before="12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Quan trắc nước thải: thông số quan trắc, quy chuẩn kỹ thuật áp dụng.</w:t>
      </w:r>
    </w:p>
    <w:p w14:paraId="175EE60C" w14:textId="77777777" w:rsidR="00605FA2" w:rsidRPr="000356F2" w:rsidRDefault="00605FA2" w:rsidP="00605FA2">
      <w:pPr>
        <w:widowControl w:val="0"/>
        <w:spacing w:before="12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Quan trắc bụi, khí thải công nghiệp: số lượng, thông số giám sát, quy chuẩn kỹ thuật áp dụng.</w:t>
      </w:r>
    </w:p>
    <w:p w14:paraId="2EAC1B19" w14:textId="77777777" w:rsidR="00605FA2" w:rsidRPr="000356F2" w:rsidRDefault="00605FA2" w:rsidP="00605FA2">
      <w:pPr>
        <w:widowControl w:val="0"/>
        <w:spacing w:before="12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2.3. Hoạt động quan trắc môi trường định kỳ, quan trắc môi trường tự động, liên tục khác theo quy định của pháp luật có liên quan hoặc theo đề xuất của chủ dự án.</w:t>
      </w:r>
    </w:p>
    <w:p w14:paraId="5A179836" w14:textId="3F519CB9" w:rsidR="00ED12BB" w:rsidRPr="000356F2" w:rsidRDefault="00605FA2" w:rsidP="00605FA2">
      <w:pPr>
        <w:widowControl w:val="0"/>
        <w:spacing w:before="12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3. Kinh phí thực hiện quan trắc môi trường hằng năm.</w:t>
      </w:r>
    </w:p>
    <w:p w14:paraId="5A5173C7" w14:textId="77777777" w:rsidR="00706AFE" w:rsidRPr="000356F2" w:rsidRDefault="00706AFE" w:rsidP="00227D4E">
      <w:pPr>
        <w:widowControl w:val="0"/>
        <w:spacing w:line="240" w:lineRule="auto"/>
        <w:jc w:val="center"/>
        <w:rPr>
          <w:rFonts w:ascii="Times New Roman" w:eastAsia="Times New Roman" w:hAnsi="Times New Roman" w:cs="Times New Roman"/>
          <w:b/>
          <w:color w:val="000000"/>
          <w:sz w:val="28"/>
          <w:szCs w:val="28"/>
          <w:lang w:val="vi-VN"/>
        </w:rPr>
      </w:pPr>
    </w:p>
    <w:p w14:paraId="56372EB3" w14:textId="55454EEB" w:rsidR="00ED12BB" w:rsidRPr="000356F2" w:rsidRDefault="00ED12BB" w:rsidP="00227D4E">
      <w:pPr>
        <w:widowControl w:val="0"/>
        <w:spacing w:line="240" w:lineRule="auto"/>
        <w:jc w:val="center"/>
        <w:rPr>
          <w:rFonts w:ascii="Times New Roman" w:eastAsia="Times New Roman" w:hAnsi="Times New Roman" w:cs="Times New Roman"/>
          <w:b/>
          <w:color w:val="000000"/>
          <w:sz w:val="28"/>
          <w:szCs w:val="28"/>
          <w:lang w:val="vi-VN"/>
        </w:rPr>
      </w:pPr>
      <w:r w:rsidRPr="000356F2">
        <w:rPr>
          <w:rFonts w:ascii="Times New Roman" w:eastAsia="Times New Roman" w:hAnsi="Times New Roman" w:cs="Times New Roman"/>
          <w:b/>
          <w:color w:val="000000"/>
          <w:sz w:val="28"/>
          <w:szCs w:val="28"/>
          <w:lang w:val="vi-VN"/>
        </w:rPr>
        <w:t>C</w:t>
      </w:r>
      <w:r w:rsidR="006909F9" w:rsidRPr="000356F2">
        <w:rPr>
          <w:rFonts w:ascii="Times New Roman" w:eastAsia="Times New Roman" w:hAnsi="Times New Roman" w:cs="Times New Roman"/>
          <w:b/>
          <w:color w:val="000000"/>
          <w:sz w:val="28"/>
          <w:szCs w:val="28"/>
          <w:lang w:val="vi-VN"/>
        </w:rPr>
        <w:t>hương</w:t>
      </w:r>
      <w:r w:rsidRPr="000356F2">
        <w:rPr>
          <w:rFonts w:ascii="Times New Roman" w:eastAsia="Times New Roman" w:hAnsi="Times New Roman" w:cs="Times New Roman"/>
          <w:b/>
          <w:color w:val="000000"/>
          <w:sz w:val="28"/>
          <w:szCs w:val="28"/>
          <w:lang w:val="vi-VN"/>
        </w:rPr>
        <w:t xml:space="preserve"> VIII</w:t>
      </w:r>
    </w:p>
    <w:p w14:paraId="1E077620" w14:textId="77777777" w:rsidR="00ED12BB" w:rsidRPr="000356F2" w:rsidRDefault="00ED12BB" w:rsidP="00227D4E">
      <w:pPr>
        <w:widowControl w:val="0"/>
        <w:spacing w:line="240" w:lineRule="auto"/>
        <w:jc w:val="center"/>
        <w:rPr>
          <w:rFonts w:ascii="Times New Roman" w:eastAsia="Times New Roman" w:hAnsi="Times New Roman" w:cs="Times New Roman"/>
          <w:b/>
          <w:color w:val="000000"/>
          <w:sz w:val="28"/>
          <w:szCs w:val="28"/>
          <w:lang w:val="vi-VN"/>
        </w:rPr>
      </w:pPr>
      <w:r w:rsidRPr="000356F2">
        <w:rPr>
          <w:rFonts w:ascii="Times New Roman" w:eastAsia="Times New Roman" w:hAnsi="Times New Roman" w:cs="Times New Roman"/>
          <w:b/>
          <w:color w:val="000000"/>
          <w:sz w:val="28"/>
          <w:szCs w:val="28"/>
          <w:lang w:val="vi-VN"/>
        </w:rPr>
        <w:t>CAM KẾT CỦA CHỦ DỰ ÁN ĐẦU TƯ</w:t>
      </w:r>
    </w:p>
    <w:p w14:paraId="1F4B6F16" w14:textId="77777777" w:rsidR="00ED12BB" w:rsidRPr="000356F2" w:rsidRDefault="00ED12BB" w:rsidP="00442CED">
      <w:pPr>
        <w:widowControl w:val="0"/>
        <w:spacing w:before="120" w:line="240" w:lineRule="auto"/>
        <w:rPr>
          <w:rFonts w:ascii="Times New Roman" w:eastAsia="Times New Roman" w:hAnsi="Times New Roman" w:cs="Times New Roman"/>
          <w:b/>
          <w:color w:val="000000"/>
          <w:sz w:val="16"/>
          <w:szCs w:val="28"/>
          <w:lang w:val="vi-VN"/>
        </w:rPr>
      </w:pPr>
    </w:p>
    <w:p w14:paraId="2BF16115" w14:textId="77777777" w:rsidR="00ED12BB" w:rsidRPr="000356F2" w:rsidRDefault="00ED12BB" w:rsidP="00227D4E">
      <w:pPr>
        <w:widowControl w:val="0"/>
        <w:spacing w:before="140" w:line="240" w:lineRule="auto"/>
        <w:ind w:firstLine="567"/>
        <w:jc w:val="both"/>
        <w:rPr>
          <w:rFonts w:ascii="Times New Roman" w:eastAsia="Times New Roman" w:hAnsi="Times New Roman" w:cs="Times New Roman"/>
          <w:iCs/>
          <w:color w:val="000000"/>
          <w:sz w:val="28"/>
          <w:szCs w:val="28"/>
          <w:lang w:val="vi-VN"/>
        </w:rPr>
      </w:pPr>
      <w:r w:rsidRPr="000356F2">
        <w:rPr>
          <w:rFonts w:ascii="Times New Roman" w:eastAsia="Times New Roman" w:hAnsi="Times New Roman" w:cs="Times New Roman"/>
          <w:iCs/>
          <w:color w:val="000000"/>
          <w:sz w:val="28"/>
          <w:szCs w:val="28"/>
          <w:lang w:val="vi-VN"/>
        </w:rPr>
        <w:t>Phần này nêu rõ các cam kết của chủ dự án đầu tư về các nội dung:</w:t>
      </w:r>
    </w:p>
    <w:p w14:paraId="66261E0C" w14:textId="77777777" w:rsidR="00ED12BB" w:rsidRPr="000356F2" w:rsidRDefault="00ED12BB" w:rsidP="00227D4E">
      <w:pPr>
        <w:widowControl w:val="0"/>
        <w:spacing w:before="140" w:line="240" w:lineRule="auto"/>
        <w:ind w:firstLine="567"/>
        <w:jc w:val="both"/>
        <w:rPr>
          <w:rFonts w:ascii="Times New Roman" w:eastAsia="Times New Roman" w:hAnsi="Times New Roman" w:cs="Times New Roman"/>
          <w:iCs/>
          <w:color w:val="000000"/>
          <w:spacing w:val="-10"/>
          <w:sz w:val="28"/>
          <w:szCs w:val="28"/>
          <w:lang w:val="vi-VN"/>
        </w:rPr>
      </w:pPr>
      <w:r w:rsidRPr="000356F2">
        <w:rPr>
          <w:rFonts w:ascii="Times New Roman" w:eastAsia="Times New Roman" w:hAnsi="Times New Roman" w:cs="Times New Roman"/>
          <w:iCs/>
          <w:color w:val="000000"/>
          <w:spacing w:val="-10"/>
          <w:sz w:val="28"/>
          <w:szCs w:val="28"/>
          <w:lang w:val="vi-VN"/>
        </w:rPr>
        <w:t>- Cam kết về tính chính xác, trung thực của hồ sơ đề nghị cấp giấy phép môi trường.</w:t>
      </w:r>
    </w:p>
    <w:p w14:paraId="5F5B8DC5" w14:textId="77777777" w:rsidR="00ED12BB" w:rsidRPr="000356F2" w:rsidRDefault="00ED12BB" w:rsidP="00227D4E">
      <w:pPr>
        <w:widowControl w:val="0"/>
        <w:spacing w:before="140" w:line="240" w:lineRule="auto"/>
        <w:ind w:firstLine="567"/>
        <w:jc w:val="both"/>
        <w:rPr>
          <w:rFonts w:ascii="Times New Roman" w:eastAsia="Times New Roman" w:hAnsi="Times New Roman" w:cs="Times New Roman"/>
          <w:iCs/>
          <w:color w:val="000000"/>
          <w:sz w:val="28"/>
          <w:szCs w:val="28"/>
          <w:lang w:val="vi-VN"/>
        </w:rPr>
      </w:pPr>
      <w:r w:rsidRPr="000356F2">
        <w:rPr>
          <w:rFonts w:ascii="Times New Roman" w:eastAsia="Times New Roman" w:hAnsi="Times New Roman" w:cs="Times New Roman"/>
          <w:iCs/>
          <w:color w:val="000000"/>
          <w:sz w:val="28"/>
          <w:szCs w:val="28"/>
          <w:lang w:val="vi-VN"/>
        </w:rPr>
        <w:lastRenderedPageBreak/>
        <w:t>-  Cam kết việc xử lý chất thải đáp ứng các quy chuẩn, tiêu chuẩn kỹ thuật về môi trường và các yêu cầu về bảo vệ môi trường khác có liên quan.</w:t>
      </w:r>
    </w:p>
    <w:p w14:paraId="5FA374DD" w14:textId="77777777" w:rsidR="00AD6DB9" w:rsidRPr="000356F2" w:rsidRDefault="00AD6DB9" w:rsidP="00442CED">
      <w:pPr>
        <w:spacing w:before="120" w:line="240" w:lineRule="auto"/>
        <w:rPr>
          <w:rFonts w:ascii="Times New Roman" w:eastAsia="Times New Roman" w:hAnsi="Times New Roman" w:cs="Times New Roman"/>
          <w:b/>
          <w:color w:val="000000"/>
          <w:sz w:val="28"/>
          <w:szCs w:val="28"/>
          <w:lang w:val="vi-VN"/>
        </w:rPr>
      </w:pPr>
      <w:r w:rsidRPr="000356F2">
        <w:rPr>
          <w:rFonts w:ascii="Times New Roman" w:eastAsia="Times New Roman" w:hAnsi="Times New Roman" w:cs="Times New Roman"/>
          <w:b/>
          <w:color w:val="000000"/>
          <w:sz w:val="28"/>
          <w:szCs w:val="28"/>
          <w:lang w:val="vi-VN"/>
        </w:rPr>
        <w:br w:type="page"/>
      </w:r>
    </w:p>
    <w:p w14:paraId="700AF79E" w14:textId="7756FFE2" w:rsidR="00ED12BB" w:rsidRPr="000356F2" w:rsidRDefault="00ED12BB" w:rsidP="00442CED">
      <w:pPr>
        <w:widowControl w:val="0"/>
        <w:spacing w:before="120" w:line="240" w:lineRule="auto"/>
        <w:jc w:val="center"/>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b/>
          <w:color w:val="000000"/>
          <w:sz w:val="28"/>
          <w:szCs w:val="28"/>
          <w:lang w:val="vi-VN"/>
        </w:rPr>
        <w:lastRenderedPageBreak/>
        <w:t>PHỤ LỤC BÁO CÁO</w:t>
      </w:r>
    </w:p>
    <w:p w14:paraId="6FCA64DA" w14:textId="77777777" w:rsidR="00ED12BB" w:rsidRPr="000356F2" w:rsidRDefault="00ED12BB" w:rsidP="00442CED">
      <w:pPr>
        <w:widowControl w:val="0"/>
        <w:spacing w:before="120" w:line="240" w:lineRule="auto"/>
        <w:jc w:val="both"/>
        <w:rPr>
          <w:rFonts w:ascii="Times New Roman" w:eastAsia="Times New Roman" w:hAnsi="Times New Roman" w:cs="Times New Roman"/>
          <w:b/>
          <w:color w:val="000000"/>
          <w:sz w:val="28"/>
          <w:szCs w:val="28"/>
          <w:lang w:val="vi-VN"/>
        </w:rPr>
      </w:pPr>
    </w:p>
    <w:p w14:paraId="428BF429" w14:textId="77777777" w:rsidR="00ED12BB" w:rsidRPr="000356F2" w:rsidRDefault="00ED12BB" w:rsidP="00227D4E">
      <w:pPr>
        <w:widowControl w:val="0"/>
        <w:spacing w:before="16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b/>
          <w:color w:val="000000"/>
          <w:sz w:val="28"/>
          <w:szCs w:val="28"/>
          <w:lang w:val="vi-VN"/>
        </w:rPr>
        <w:t>Phụ lục 1:</w:t>
      </w:r>
    </w:p>
    <w:p w14:paraId="0E229134" w14:textId="77777777" w:rsidR="00ED12BB" w:rsidRPr="000356F2" w:rsidRDefault="00ED12BB" w:rsidP="00227D4E">
      <w:pPr>
        <w:widowControl w:val="0"/>
        <w:spacing w:before="16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Bản sao giấy chứng nhận đăng ký doanh nghiệp, giấy chứng nhận đăng ký đầu tư hoặc các giấy tờ tương đương;</w:t>
      </w:r>
    </w:p>
    <w:p w14:paraId="5F29363B" w14:textId="77777777" w:rsidR="00ED12BB" w:rsidRPr="000356F2" w:rsidRDefault="00ED12BB" w:rsidP="00227D4E">
      <w:pPr>
        <w:widowControl w:val="0"/>
        <w:spacing w:before="16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Bản vẽ thiết kế cơ sở hoặc bản vẽ thiết kế thi công các công trình bảo vệ môi trường, công trình phòng ngừa, ứng phó sự cố môi trường kèm theo thuyết minh về quy trình vận hành của công trình xử lý chất thải;</w:t>
      </w:r>
    </w:p>
    <w:p w14:paraId="4B125411" w14:textId="77777777" w:rsidR="00ED12BB" w:rsidRPr="000356F2" w:rsidRDefault="00ED12BB" w:rsidP="00227D4E">
      <w:pPr>
        <w:widowControl w:val="0"/>
        <w:spacing w:before="16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Các chứng chỉ, chứng nhận, công nhận của các công trình, thiết bị xử lý chất thải đồng bộ được nhập khẩu hoặc đã được thương mại hóa (nếu có);</w:t>
      </w:r>
    </w:p>
    <w:p w14:paraId="192FF9D4" w14:textId="77777777" w:rsidR="00ED12BB" w:rsidRPr="000356F2" w:rsidRDefault="00ED12BB" w:rsidP="00227D4E">
      <w:pPr>
        <w:widowControl w:val="0"/>
        <w:spacing w:before="160" w:line="240" w:lineRule="auto"/>
        <w:ind w:firstLine="567"/>
        <w:jc w:val="both"/>
        <w:rPr>
          <w:rFonts w:ascii="Times New Roman" w:eastAsia="Times New Roman" w:hAnsi="Times New Roman" w:cs="Times New Roman"/>
          <w:color w:val="000000"/>
          <w:spacing w:val="-4"/>
          <w:sz w:val="28"/>
          <w:szCs w:val="28"/>
          <w:lang w:val="vi-VN"/>
        </w:rPr>
      </w:pPr>
      <w:r w:rsidRPr="000356F2">
        <w:rPr>
          <w:rFonts w:ascii="Times New Roman" w:eastAsia="Times New Roman" w:hAnsi="Times New Roman" w:cs="Times New Roman"/>
          <w:color w:val="000000"/>
          <w:spacing w:val="-4"/>
          <w:sz w:val="28"/>
          <w:szCs w:val="28"/>
          <w:lang w:val="vi-VN"/>
        </w:rPr>
        <w:t>- Các phiếu kết quả đo đạc, phân tích mẫu môi trường ít nhất là 03 đợt khảo sát;</w:t>
      </w:r>
    </w:p>
    <w:p w14:paraId="608FF1D6" w14:textId="77777777" w:rsidR="00ED12BB" w:rsidRPr="000356F2" w:rsidRDefault="00ED12BB" w:rsidP="00227D4E">
      <w:pPr>
        <w:widowControl w:val="0"/>
        <w:spacing w:before="16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Phiếu kiểm định, hiệu chuẩn của cơ quan, tổ chức có chức năng đối với các thiết bị quan trắc tự động, liên tục chất thải đã được lắp đặt (nếu có);</w:t>
      </w:r>
    </w:p>
    <w:p w14:paraId="0D3D84F3" w14:textId="77777777" w:rsidR="00ED12BB" w:rsidRPr="000356F2" w:rsidRDefault="00ED12BB" w:rsidP="00227D4E">
      <w:pPr>
        <w:widowControl w:val="0"/>
        <w:spacing w:before="16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Sơ đồ vị trí lấy mẫu của chương trình quan trắc môi trường;</w:t>
      </w:r>
    </w:p>
    <w:p w14:paraId="0C220877" w14:textId="77777777" w:rsidR="00ED12BB" w:rsidRPr="000356F2" w:rsidRDefault="00ED12BB" w:rsidP="00227D4E">
      <w:pPr>
        <w:widowControl w:val="0"/>
        <w:spacing w:before="16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Văn bản về quy hoạch tỉnh, phân vùng môi trường, khả năng chịu tải của môi trường được cơ quan nhà nước có thẩm quyền ban hành.</w:t>
      </w:r>
    </w:p>
    <w:p w14:paraId="0983C5A6" w14:textId="77777777" w:rsidR="00ED12BB" w:rsidRPr="000356F2" w:rsidRDefault="00ED12BB" w:rsidP="00227D4E">
      <w:pPr>
        <w:widowControl w:val="0"/>
        <w:spacing w:before="16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b/>
          <w:color w:val="000000"/>
          <w:spacing w:val="-2"/>
          <w:sz w:val="28"/>
          <w:szCs w:val="28"/>
          <w:lang w:val="vi-VN"/>
        </w:rPr>
        <w:t>Phụ lục 2:</w:t>
      </w:r>
      <w:r w:rsidRPr="000356F2">
        <w:rPr>
          <w:rFonts w:ascii="Times New Roman" w:eastAsia="Times New Roman" w:hAnsi="Times New Roman" w:cs="Times New Roman"/>
          <w:color w:val="000000"/>
          <w:spacing w:val="-2"/>
          <w:sz w:val="28"/>
          <w:szCs w:val="28"/>
          <w:lang w:val="vi-VN"/>
        </w:rPr>
        <w:t xml:space="preserve"> Đối với dự án đầu tư khai thác khoáng sản: Đính kèm bổ sung các loại giấy tờ, hồ sơ sau:</w:t>
      </w:r>
    </w:p>
    <w:p w14:paraId="3B7182EA" w14:textId="77777777" w:rsidR="00D50D20" w:rsidRDefault="00ED12BB" w:rsidP="00227D4E">
      <w:pPr>
        <w:widowControl w:val="0"/>
        <w:spacing w:before="160" w:line="240" w:lineRule="auto"/>
        <w:ind w:firstLine="567"/>
        <w:jc w:val="both"/>
        <w:rPr>
          <w:rFonts w:ascii="Times New Roman" w:hAnsi="Times New Roman" w:cs="Times New Roman"/>
          <w:color w:val="000000"/>
          <w:sz w:val="28"/>
          <w:szCs w:val="28"/>
          <w:lang w:val="vi-VN" w:eastAsia="vi-VN"/>
        </w:rPr>
      </w:pPr>
      <w:r w:rsidRPr="009151D3">
        <w:rPr>
          <w:rFonts w:ascii="Times New Roman" w:hAnsi="Times New Roman" w:cs="Times New Roman"/>
          <w:color w:val="000000"/>
          <w:sz w:val="28"/>
          <w:szCs w:val="28"/>
          <w:lang w:val="vi-VN" w:eastAsia="vi-VN"/>
        </w:rPr>
        <w:t xml:space="preserve">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w:t>
      </w:r>
      <w:r w:rsidRPr="000356F2">
        <w:rPr>
          <w:rFonts w:ascii="Times New Roman" w:hAnsi="Times New Roman" w:cs="Times New Roman"/>
          <w:color w:val="000000"/>
          <w:sz w:val="28"/>
          <w:szCs w:val="28"/>
          <w:lang w:val="vi-VN"/>
        </w:rPr>
        <w:t>t</w:t>
      </w:r>
      <w:r w:rsidRPr="009151D3">
        <w:rPr>
          <w:rFonts w:ascii="Times New Roman" w:hAnsi="Times New Roman" w:cs="Times New Roman"/>
          <w:color w:val="000000"/>
          <w:sz w:val="28"/>
          <w:szCs w:val="28"/>
          <w:lang w:val="vi-VN" w:eastAsia="vi-VN"/>
        </w:rPr>
        <w:t>rí khu vực cải tạo, phục hồi môi trường (tỷ lệ 1/5.000 hoặc 1/10.000); Bản đồ cải tạo, phục hồi môi trường theo từng giai đoạn, từng năm; Bản đồ hoàn thổ không gian đã khai thác (tỷ lệ 1/1.000 ho</w:t>
      </w:r>
      <w:r w:rsidRPr="000356F2">
        <w:rPr>
          <w:rFonts w:ascii="Times New Roman" w:hAnsi="Times New Roman" w:cs="Times New Roman"/>
          <w:color w:val="000000"/>
          <w:sz w:val="28"/>
          <w:szCs w:val="28"/>
          <w:lang w:val="vi-VN"/>
        </w:rPr>
        <w:t>ặ</w:t>
      </w:r>
      <w:r w:rsidRPr="009151D3">
        <w:rPr>
          <w:rFonts w:ascii="Times New Roman" w:hAnsi="Times New Roman" w:cs="Times New Roman"/>
          <w:color w:val="000000"/>
          <w:sz w:val="28"/>
          <w:szCs w:val="28"/>
          <w:lang w:val="vi-VN" w:eastAsia="vi-VN"/>
        </w:rPr>
        <w:t>c 1/2.000).</w:t>
      </w:r>
    </w:p>
    <w:p w14:paraId="436CDAE6" w14:textId="203E2BFC" w:rsidR="00706AFE" w:rsidRPr="00826A7F" w:rsidRDefault="006E2CD9" w:rsidP="00826A7F">
      <w:pPr>
        <w:widowControl w:val="0"/>
        <w:spacing w:before="160" w:line="240" w:lineRule="auto"/>
        <w:ind w:firstLine="567"/>
        <w:jc w:val="both"/>
        <w:rPr>
          <w:rFonts w:ascii="Times New Roman" w:eastAsia="Times New Roman" w:hAnsi="Times New Roman" w:cs="Times New Roman"/>
          <w:b/>
          <w:color w:val="000000"/>
          <w:spacing w:val="-2"/>
          <w:sz w:val="28"/>
          <w:szCs w:val="28"/>
          <w:lang w:val="vi-VN"/>
        </w:rPr>
        <w:sectPr w:rsidR="00706AFE" w:rsidRPr="00826A7F" w:rsidSect="00BE6B4F">
          <w:headerReference w:type="default" r:id="rId14"/>
          <w:pgSz w:w="11907" w:h="16840"/>
          <w:pgMar w:top="1134" w:right="1134" w:bottom="1134" w:left="1701" w:header="720" w:footer="720" w:gutter="0"/>
          <w:pgNumType w:start="1"/>
          <w:cols w:space="720"/>
          <w:titlePg/>
        </w:sectPr>
      </w:pPr>
      <w:r w:rsidRPr="000356F2">
        <w:rPr>
          <w:rFonts w:ascii="Times New Roman" w:eastAsia="Times New Roman" w:hAnsi="Times New Roman" w:cs="Times New Roman"/>
          <w:b/>
          <w:i/>
          <w:color w:val="000000"/>
          <w:spacing w:val="-2"/>
          <w:sz w:val="28"/>
          <w:szCs w:val="28"/>
          <w:lang w:val="vi-VN"/>
        </w:rPr>
        <w:t xml:space="preserve">Ghi chú: </w:t>
      </w:r>
      <w:r w:rsidRPr="000356F2">
        <w:rPr>
          <w:rFonts w:ascii="Times New Roman" w:eastAsia="Times New Roman" w:hAnsi="Times New Roman" w:cs="Times New Roman"/>
          <w:bCs/>
          <w:color w:val="000000"/>
          <w:spacing w:val="-2"/>
          <w:sz w:val="28"/>
          <w:szCs w:val="28"/>
          <w:lang w:val="vi-VN"/>
        </w:rPr>
        <w:t>Tr</w:t>
      </w:r>
      <w:r w:rsidRPr="000356F2">
        <w:rPr>
          <w:rFonts w:ascii="Times New Roman" w:eastAsia="Times New Roman" w:hAnsi="Times New Roman" w:cs="Times New Roman" w:hint="eastAsia"/>
          <w:bCs/>
          <w:color w:val="000000"/>
          <w:spacing w:val="-2"/>
          <w:sz w:val="28"/>
          <w:szCs w:val="28"/>
          <w:lang w:val="vi-VN"/>
        </w:rPr>
        <w:t>ư</w:t>
      </w:r>
      <w:r w:rsidRPr="000356F2">
        <w:rPr>
          <w:rFonts w:ascii="Times New Roman" w:eastAsia="Times New Roman" w:hAnsi="Times New Roman" w:cs="Times New Roman"/>
          <w:bCs/>
          <w:color w:val="000000"/>
          <w:spacing w:val="-2"/>
          <w:sz w:val="28"/>
          <w:szCs w:val="28"/>
          <w:lang w:val="vi-VN"/>
        </w:rPr>
        <w:t>ờng hợp cấp lại giấy ph</w:t>
      </w:r>
      <w:r w:rsidRPr="000356F2">
        <w:rPr>
          <w:rFonts w:ascii="Times New Roman" w:eastAsia="Times New Roman" w:hAnsi="Times New Roman" w:cs="Times New Roman" w:hint="eastAsia"/>
          <w:bCs/>
          <w:color w:val="000000"/>
          <w:spacing w:val="-2"/>
          <w:sz w:val="28"/>
          <w:szCs w:val="28"/>
          <w:lang w:val="vi-VN"/>
        </w:rPr>
        <w:t>é</w:t>
      </w:r>
      <w:r w:rsidRPr="000356F2">
        <w:rPr>
          <w:rFonts w:ascii="Times New Roman" w:eastAsia="Times New Roman" w:hAnsi="Times New Roman" w:cs="Times New Roman"/>
          <w:bCs/>
          <w:color w:val="000000"/>
          <w:spacing w:val="-2"/>
          <w:sz w:val="28"/>
          <w:szCs w:val="28"/>
          <w:lang w:val="vi-VN"/>
        </w:rPr>
        <w:t>p m</w:t>
      </w:r>
      <w:r w:rsidRPr="000356F2">
        <w:rPr>
          <w:rFonts w:ascii="Times New Roman" w:eastAsia="Times New Roman" w:hAnsi="Times New Roman" w:cs="Times New Roman" w:hint="eastAsia"/>
          <w:bCs/>
          <w:color w:val="000000"/>
          <w:spacing w:val="-2"/>
          <w:sz w:val="28"/>
          <w:szCs w:val="28"/>
          <w:lang w:val="vi-VN"/>
        </w:rPr>
        <w:t>ô</w:t>
      </w:r>
      <w:r w:rsidRPr="000356F2">
        <w:rPr>
          <w:rFonts w:ascii="Times New Roman" w:eastAsia="Times New Roman" w:hAnsi="Times New Roman" w:cs="Times New Roman"/>
          <w:bCs/>
          <w:color w:val="000000"/>
          <w:spacing w:val="-2"/>
          <w:sz w:val="28"/>
          <w:szCs w:val="28"/>
          <w:lang w:val="vi-VN"/>
        </w:rPr>
        <w:t>i tr</w:t>
      </w:r>
      <w:r w:rsidRPr="000356F2">
        <w:rPr>
          <w:rFonts w:ascii="Times New Roman" w:eastAsia="Times New Roman" w:hAnsi="Times New Roman" w:cs="Times New Roman" w:hint="eastAsia"/>
          <w:bCs/>
          <w:color w:val="000000"/>
          <w:spacing w:val="-2"/>
          <w:sz w:val="28"/>
          <w:szCs w:val="28"/>
          <w:lang w:val="vi-VN"/>
        </w:rPr>
        <w:t>ư</w:t>
      </w:r>
      <w:r w:rsidRPr="000356F2">
        <w:rPr>
          <w:rFonts w:ascii="Times New Roman" w:eastAsia="Times New Roman" w:hAnsi="Times New Roman" w:cs="Times New Roman"/>
          <w:bCs/>
          <w:color w:val="000000"/>
          <w:spacing w:val="-2"/>
          <w:sz w:val="28"/>
          <w:szCs w:val="28"/>
          <w:lang w:val="vi-VN"/>
        </w:rPr>
        <w:t>ờng của dự án đầu tư quy định tại điểm b và điểm d khoản 4 Điều 30 Nghị định này, có tiêu chí về môi trường tương đương với dự án nhóm II, b</w:t>
      </w:r>
      <w:r w:rsidRPr="000356F2">
        <w:rPr>
          <w:rFonts w:ascii="Times New Roman" w:eastAsia="Times New Roman" w:hAnsi="Times New Roman" w:cs="Times New Roman" w:hint="eastAsia"/>
          <w:bCs/>
          <w:color w:val="000000"/>
          <w:spacing w:val="-2"/>
          <w:sz w:val="28"/>
          <w:szCs w:val="28"/>
          <w:lang w:val="vi-VN"/>
        </w:rPr>
        <w:t>á</w:t>
      </w:r>
      <w:r w:rsidRPr="000356F2">
        <w:rPr>
          <w:rFonts w:ascii="Times New Roman" w:eastAsia="Times New Roman" w:hAnsi="Times New Roman" w:cs="Times New Roman"/>
          <w:bCs/>
          <w:color w:val="000000"/>
          <w:spacing w:val="-2"/>
          <w:sz w:val="28"/>
          <w:szCs w:val="28"/>
          <w:lang w:val="vi-VN"/>
        </w:rPr>
        <w:t>o c</w:t>
      </w:r>
      <w:r w:rsidRPr="000356F2">
        <w:rPr>
          <w:rFonts w:ascii="Times New Roman" w:eastAsia="Times New Roman" w:hAnsi="Times New Roman" w:cs="Times New Roman" w:hint="eastAsia"/>
          <w:bCs/>
          <w:color w:val="000000"/>
          <w:spacing w:val="-2"/>
          <w:sz w:val="28"/>
          <w:szCs w:val="28"/>
          <w:lang w:val="vi-VN"/>
        </w:rPr>
        <w:t>á</w:t>
      </w:r>
      <w:r w:rsidRPr="000356F2">
        <w:rPr>
          <w:rFonts w:ascii="Times New Roman" w:eastAsia="Times New Roman" w:hAnsi="Times New Roman" w:cs="Times New Roman"/>
          <w:bCs/>
          <w:color w:val="000000"/>
          <w:spacing w:val="-2"/>
          <w:sz w:val="28"/>
          <w:szCs w:val="28"/>
          <w:lang w:val="vi-VN"/>
        </w:rPr>
        <w:t xml:space="preserve">o </w:t>
      </w:r>
      <w:r w:rsidRPr="000356F2">
        <w:rPr>
          <w:rFonts w:ascii="Times New Roman" w:eastAsia="Times New Roman" w:hAnsi="Times New Roman" w:cs="Times New Roman" w:hint="eastAsia"/>
          <w:bCs/>
          <w:color w:val="000000"/>
          <w:spacing w:val="-2"/>
          <w:sz w:val="28"/>
          <w:szCs w:val="28"/>
          <w:lang w:val="vi-VN"/>
        </w:rPr>
        <w:t>đ</w:t>
      </w:r>
      <w:r w:rsidRPr="000356F2">
        <w:rPr>
          <w:rFonts w:ascii="Times New Roman" w:eastAsia="Times New Roman" w:hAnsi="Times New Roman" w:cs="Times New Roman"/>
          <w:bCs/>
          <w:color w:val="000000"/>
          <w:spacing w:val="-2"/>
          <w:sz w:val="28"/>
          <w:szCs w:val="28"/>
          <w:lang w:val="vi-VN"/>
        </w:rPr>
        <w:t xml:space="preserve">ề xuất cấp lại </w:t>
      </w:r>
      <w:r w:rsidRPr="00227D4E">
        <w:rPr>
          <w:rFonts w:ascii="Times New Roman" w:eastAsia="Times New Roman" w:hAnsi="Times New Roman" w:cs="Times New Roman"/>
          <w:bCs/>
          <w:color w:val="000000"/>
          <w:spacing w:val="-2"/>
          <w:sz w:val="28"/>
          <w:szCs w:val="28"/>
          <w:lang w:val="vi-VN"/>
        </w:rPr>
        <w:t>giấy ph</w:t>
      </w:r>
      <w:r w:rsidRPr="00227D4E">
        <w:rPr>
          <w:rFonts w:ascii="Times New Roman" w:eastAsia="Times New Roman" w:hAnsi="Times New Roman" w:cs="Times New Roman" w:hint="eastAsia"/>
          <w:bCs/>
          <w:color w:val="000000"/>
          <w:spacing w:val="-2"/>
          <w:sz w:val="28"/>
          <w:szCs w:val="28"/>
          <w:lang w:val="vi-VN"/>
        </w:rPr>
        <w:t>é</w:t>
      </w:r>
      <w:r w:rsidRPr="00227D4E">
        <w:rPr>
          <w:rFonts w:ascii="Times New Roman" w:eastAsia="Times New Roman" w:hAnsi="Times New Roman" w:cs="Times New Roman"/>
          <w:bCs/>
          <w:color w:val="000000"/>
          <w:spacing w:val="-2"/>
          <w:sz w:val="28"/>
          <w:szCs w:val="28"/>
          <w:lang w:val="vi-VN"/>
        </w:rPr>
        <w:t>p m</w:t>
      </w:r>
      <w:r w:rsidRPr="00227D4E">
        <w:rPr>
          <w:rFonts w:ascii="Times New Roman" w:eastAsia="Times New Roman" w:hAnsi="Times New Roman" w:cs="Times New Roman" w:hint="eastAsia"/>
          <w:bCs/>
          <w:color w:val="000000"/>
          <w:spacing w:val="-2"/>
          <w:sz w:val="28"/>
          <w:szCs w:val="28"/>
          <w:lang w:val="vi-VN"/>
        </w:rPr>
        <w:t>ô</w:t>
      </w:r>
      <w:r w:rsidRPr="00227D4E">
        <w:rPr>
          <w:rFonts w:ascii="Times New Roman" w:eastAsia="Times New Roman" w:hAnsi="Times New Roman" w:cs="Times New Roman"/>
          <w:bCs/>
          <w:color w:val="000000"/>
          <w:spacing w:val="-2"/>
          <w:sz w:val="28"/>
          <w:szCs w:val="28"/>
          <w:lang w:val="vi-VN"/>
        </w:rPr>
        <w:t>i tr</w:t>
      </w:r>
      <w:r w:rsidRPr="00227D4E">
        <w:rPr>
          <w:rFonts w:ascii="Times New Roman" w:eastAsia="Times New Roman" w:hAnsi="Times New Roman" w:cs="Times New Roman" w:hint="eastAsia"/>
          <w:bCs/>
          <w:color w:val="000000"/>
          <w:spacing w:val="-2"/>
          <w:sz w:val="28"/>
          <w:szCs w:val="28"/>
          <w:lang w:val="vi-VN"/>
        </w:rPr>
        <w:t>ư</w:t>
      </w:r>
      <w:r w:rsidRPr="00227D4E">
        <w:rPr>
          <w:rFonts w:ascii="Times New Roman" w:eastAsia="Times New Roman" w:hAnsi="Times New Roman" w:cs="Times New Roman"/>
          <w:bCs/>
          <w:color w:val="000000"/>
          <w:spacing w:val="-2"/>
          <w:sz w:val="28"/>
          <w:szCs w:val="28"/>
          <w:lang w:val="vi-VN"/>
        </w:rPr>
        <w:t>ờng chỉ thể hiện c</w:t>
      </w:r>
      <w:r w:rsidRPr="00227D4E">
        <w:rPr>
          <w:rFonts w:ascii="Times New Roman" w:eastAsia="Times New Roman" w:hAnsi="Times New Roman" w:cs="Times New Roman" w:hint="eastAsia"/>
          <w:bCs/>
          <w:color w:val="000000"/>
          <w:spacing w:val="-2"/>
          <w:sz w:val="28"/>
          <w:szCs w:val="28"/>
          <w:lang w:val="vi-VN"/>
        </w:rPr>
        <w:t>á</w:t>
      </w:r>
      <w:r w:rsidRPr="00227D4E">
        <w:rPr>
          <w:rFonts w:ascii="Times New Roman" w:eastAsia="Times New Roman" w:hAnsi="Times New Roman" w:cs="Times New Roman"/>
          <w:bCs/>
          <w:color w:val="000000"/>
          <w:spacing w:val="-2"/>
          <w:sz w:val="28"/>
          <w:szCs w:val="28"/>
          <w:lang w:val="vi-VN"/>
        </w:rPr>
        <w:t xml:space="preserve">c nội dung thay </w:t>
      </w:r>
      <w:r w:rsidRPr="00227D4E">
        <w:rPr>
          <w:rFonts w:ascii="Times New Roman" w:eastAsia="Times New Roman" w:hAnsi="Times New Roman" w:cs="Times New Roman" w:hint="eastAsia"/>
          <w:bCs/>
          <w:color w:val="000000"/>
          <w:spacing w:val="-2"/>
          <w:sz w:val="28"/>
          <w:szCs w:val="28"/>
          <w:lang w:val="vi-VN"/>
        </w:rPr>
        <w:t>đ</w:t>
      </w:r>
      <w:r w:rsidRPr="00227D4E">
        <w:rPr>
          <w:rFonts w:ascii="Times New Roman" w:eastAsia="Times New Roman" w:hAnsi="Times New Roman" w:cs="Times New Roman"/>
          <w:bCs/>
          <w:color w:val="000000"/>
          <w:spacing w:val="-2"/>
          <w:sz w:val="28"/>
          <w:szCs w:val="28"/>
          <w:lang w:val="vi-VN"/>
        </w:rPr>
        <w:t xml:space="preserve">ổi so với </w:t>
      </w:r>
      <w:r w:rsidRPr="000356F2">
        <w:rPr>
          <w:rFonts w:ascii="Times New Roman" w:eastAsia="Times New Roman" w:hAnsi="Times New Roman" w:cs="Times New Roman"/>
          <w:bCs/>
          <w:color w:val="000000"/>
          <w:spacing w:val="-2"/>
          <w:sz w:val="28"/>
          <w:szCs w:val="28"/>
          <w:lang w:val="vi-VN"/>
        </w:rPr>
        <w:t xml:space="preserve">nội dung </w:t>
      </w:r>
      <w:r w:rsidRPr="00227D4E">
        <w:rPr>
          <w:rFonts w:ascii="Times New Roman" w:eastAsia="Times New Roman" w:hAnsi="Times New Roman" w:cs="Times New Roman"/>
          <w:bCs/>
          <w:color w:val="000000"/>
          <w:spacing w:val="-2"/>
          <w:sz w:val="28"/>
          <w:szCs w:val="28"/>
          <w:lang w:val="vi-VN"/>
        </w:rPr>
        <w:t>b</w:t>
      </w:r>
      <w:r w:rsidRPr="00227D4E">
        <w:rPr>
          <w:rFonts w:ascii="Times New Roman" w:eastAsia="Times New Roman" w:hAnsi="Times New Roman" w:cs="Times New Roman" w:hint="eastAsia"/>
          <w:bCs/>
          <w:color w:val="000000"/>
          <w:spacing w:val="-2"/>
          <w:sz w:val="28"/>
          <w:szCs w:val="28"/>
          <w:lang w:val="vi-VN"/>
        </w:rPr>
        <w:t>á</w:t>
      </w:r>
      <w:r w:rsidRPr="00227D4E">
        <w:rPr>
          <w:rFonts w:ascii="Times New Roman" w:eastAsia="Times New Roman" w:hAnsi="Times New Roman" w:cs="Times New Roman"/>
          <w:bCs/>
          <w:color w:val="000000"/>
          <w:spacing w:val="-2"/>
          <w:sz w:val="28"/>
          <w:szCs w:val="28"/>
          <w:lang w:val="vi-VN"/>
        </w:rPr>
        <w:t>o c</w:t>
      </w:r>
      <w:r w:rsidRPr="00227D4E">
        <w:rPr>
          <w:rFonts w:ascii="Times New Roman" w:eastAsia="Times New Roman" w:hAnsi="Times New Roman" w:cs="Times New Roman" w:hint="eastAsia"/>
          <w:bCs/>
          <w:color w:val="000000"/>
          <w:spacing w:val="-2"/>
          <w:sz w:val="28"/>
          <w:szCs w:val="28"/>
          <w:lang w:val="vi-VN"/>
        </w:rPr>
        <w:t>á</w:t>
      </w:r>
      <w:r w:rsidRPr="00227D4E">
        <w:rPr>
          <w:rFonts w:ascii="Times New Roman" w:eastAsia="Times New Roman" w:hAnsi="Times New Roman" w:cs="Times New Roman"/>
          <w:bCs/>
          <w:color w:val="000000"/>
          <w:spacing w:val="-2"/>
          <w:sz w:val="28"/>
          <w:szCs w:val="28"/>
          <w:lang w:val="vi-VN"/>
        </w:rPr>
        <w:t xml:space="preserve">o </w:t>
      </w:r>
      <w:r w:rsidRPr="00227D4E">
        <w:rPr>
          <w:rFonts w:ascii="Times New Roman" w:eastAsia="Times New Roman" w:hAnsi="Times New Roman" w:cs="Times New Roman" w:hint="eastAsia"/>
          <w:bCs/>
          <w:color w:val="000000"/>
          <w:spacing w:val="-2"/>
          <w:sz w:val="28"/>
          <w:szCs w:val="28"/>
          <w:lang w:val="vi-VN"/>
        </w:rPr>
        <w:t>đ</w:t>
      </w:r>
      <w:r w:rsidRPr="00227D4E">
        <w:rPr>
          <w:rFonts w:ascii="Times New Roman" w:eastAsia="Times New Roman" w:hAnsi="Times New Roman" w:cs="Times New Roman"/>
          <w:bCs/>
          <w:color w:val="000000"/>
          <w:spacing w:val="-2"/>
          <w:sz w:val="28"/>
          <w:szCs w:val="28"/>
          <w:lang w:val="vi-VN"/>
        </w:rPr>
        <w:t>ề xuất</w:t>
      </w:r>
      <w:r w:rsidRPr="000356F2">
        <w:rPr>
          <w:rFonts w:ascii="Times New Roman" w:eastAsia="Times New Roman" w:hAnsi="Times New Roman" w:cs="Times New Roman"/>
          <w:bCs/>
          <w:color w:val="000000"/>
          <w:spacing w:val="-2"/>
          <w:sz w:val="28"/>
          <w:szCs w:val="28"/>
          <w:lang w:val="vi-VN"/>
        </w:rPr>
        <w:t xml:space="preserve"> </w:t>
      </w:r>
      <w:r w:rsidRPr="00227D4E">
        <w:rPr>
          <w:rFonts w:ascii="Times New Roman" w:eastAsia="Times New Roman" w:hAnsi="Times New Roman" w:cs="Times New Roman"/>
          <w:bCs/>
          <w:color w:val="000000"/>
          <w:spacing w:val="-2"/>
          <w:sz w:val="28"/>
          <w:szCs w:val="28"/>
          <w:lang w:val="vi-VN"/>
        </w:rPr>
        <w:t>cấp giấy ph</w:t>
      </w:r>
      <w:r w:rsidRPr="00227D4E">
        <w:rPr>
          <w:rFonts w:ascii="Times New Roman" w:eastAsia="Times New Roman" w:hAnsi="Times New Roman" w:cs="Times New Roman" w:hint="eastAsia"/>
          <w:bCs/>
          <w:color w:val="000000"/>
          <w:spacing w:val="-2"/>
          <w:sz w:val="28"/>
          <w:szCs w:val="28"/>
          <w:lang w:val="vi-VN"/>
        </w:rPr>
        <w:t>é</w:t>
      </w:r>
      <w:r w:rsidRPr="00227D4E">
        <w:rPr>
          <w:rFonts w:ascii="Times New Roman" w:eastAsia="Times New Roman" w:hAnsi="Times New Roman" w:cs="Times New Roman"/>
          <w:bCs/>
          <w:color w:val="000000"/>
          <w:spacing w:val="-2"/>
          <w:sz w:val="28"/>
          <w:szCs w:val="28"/>
          <w:lang w:val="vi-VN"/>
        </w:rPr>
        <w:t>p m</w:t>
      </w:r>
      <w:r w:rsidRPr="00227D4E">
        <w:rPr>
          <w:rFonts w:ascii="Times New Roman" w:eastAsia="Times New Roman" w:hAnsi="Times New Roman" w:cs="Times New Roman" w:hint="eastAsia"/>
          <w:bCs/>
          <w:color w:val="000000"/>
          <w:spacing w:val="-2"/>
          <w:sz w:val="28"/>
          <w:szCs w:val="28"/>
          <w:lang w:val="vi-VN"/>
        </w:rPr>
        <w:t>ô</w:t>
      </w:r>
      <w:r w:rsidRPr="00227D4E">
        <w:rPr>
          <w:rFonts w:ascii="Times New Roman" w:eastAsia="Times New Roman" w:hAnsi="Times New Roman" w:cs="Times New Roman"/>
          <w:bCs/>
          <w:color w:val="000000"/>
          <w:spacing w:val="-2"/>
          <w:sz w:val="28"/>
          <w:szCs w:val="28"/>
          <w:lang w:val="vi-VN"/>
        </w:rPr>
        <w:t>i tr</w:t>
      </w:r>
      <w:r w:rsidRPr="00227D4E">
        <w:rPr>
          <w:rFonts w:ascii="Times New Roman" w:eastAsia="Times New Roman" w:hAnsi="Times New Roman" w:cs="Times New Roman" w:hint="eastAsia"/>
          <w:bCs/>
          <w:color w:val="000000"/>
          <w:spacing w:val="-2"/>
          <w:sz w:val="28"/>
          <w:szCs w:val="28"/>
          <w:lang w:val="vi-VN"/>
        </w:rPr>
        <w:t>ư</w:t>
      </w:r>
      <w:r w:rsidRPr="00227D4E">
        <w:rPr>
          <w:rFonts w:ascii="Times New Roman" w:eastAsia="Times New Roman" w:hAnsi="Times New Roman" w:cs="Times New Roman"/>
          <w:bCs/>
          <w:color w:val="000000"/>
          <w:spacing w:val="-2"/>
          <w:sz w:val="28"/>
          <w:szCs w:val="28"/>
          <w:lang w:val="vi-VN"/>
        </w:rPr>
        <w:t>ờng tr</w:t>
      </w:r>
      <w:r w:rsidRPr="00227D4E">
        <w:rPr>
          <w:rFonts w:ascii="Times New Roman" w:eastAsia="Times New Roman" w:hAnsi="Times New Roman" w:cs="Times New Roman" w:hint="eastAsia"/>
          <w:bCs/>
          <w:color w:val="000000"/>
          <w:spacing w:val="-2"/>
          <w:sz w:val="28"/>
          <w:szCs w:val="28"/>
          <w:lang w:val="vi-VN"/>
        </w:rPr>
        <w:t>ư</w:t>
      </w:r>
      <w:r w:rsidRPr="00227D4E">
        <w:rPr>
          <w:rFonts w:ascii="Times New Roman" w:eastAsia="Times New Roman" w:hAnsi="Times New Roman" w:cs="Times New Roman"/>
          <w:bCs/>
          <w:color w:val="000000"/>
          <w:spacing w:val="-2"/>
          <w:sz w:val="28"/>
          <w:szCs w:val="28"/>
          <w:lang w:val="vi-VN"/>
        </w:rPr>
        <w:t>ớc</w:t>
      </w:r>
      <w:r w:rsidRPr="000356F2">
        <w:rPr>
          <w:rFonts w:ascii="Times New Roman" w:eastAsia="Times New Roman" w:hAnsi="Times New Roman" w:cs="Times New Roman"/>
          <w:bCs/>
          <w:color w:val="000000"/>
          <w:spacing w:val="-2"/>
          <w:sz w:val="28"/>
          <w:szCs w:val="28"/>
          <w:lang w:val="vi-VN"/>
        </w:rPr>
        <w:t xml:space="preserve"> đó</w:t>
      </w:r>
      <w:r w:rsidRPr="00227D4E">
        <w:rPr>
          <w:rFonts w:ascii="Times New Roman" w:eastAsia="Times New Roman" w:hAnsi="Times New Roman" w:cs="Times New Roman"/>
          <w:bCs/>
          <w:color w:val="000000"/>
          <w:spacing w:val="-2"/>
          <w:sz w:val="28"/>
          <w:szCs w:val="28"/>
          <w:lang w:val="vi-VN"/>
        </w:rPr>
        <w:t>.</w:t>
      </w:r>
    </w:p>
    <w:bookmarkEnd w:id="15"/>
    <w:p w14:paraId="0173EFB8" w14:textId="0CFA28A7" w:rsidR="00E86111" w:rsidRPr="000356F2" w:rsidRDefault="00E86111" w:rsidP="00227D4E">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bCs/>
          <w:color w:val="000000"/>
          <w:sz w:val="28"/>
          <w:szCs w:val="28"/>
          <w:lang w:val="vi-VN"/>
        </w:rPr>
      </w:pPr>
      <w:r w:rsidRPr="000356F2">
        <w:rPr>
          <w:rFonts w:ascii="Times New Roman" w:eastAsia="Times New Roman" w:hAnsi="Times New Roman" w:cs="Times New Roman"/>
          <w:b/>
          <w:bCs/>
          <w:color w:val="000000"/>
          <w:sz w:val="28"/>
          <w:szCs w:val="28"/>
          <w:lang w:val="vi-VN"/>
        </w:rPr>
        <w:lastRenderedPageBreak/>
        <w:t>Phụ</w:t>
      </w:r>
      <w:r>
        <w:rPr>
          <w:rFonts w:ascii="Times New Roman" w:eastAsia="Times New Roman" w:hAnsi="Times New Roman" w:cs="Times New Roman"/>
          <w:b/>
          <w:bCs/>
          <w:color w:val="000000"/>
          <w:sz w:val="28"/>
          <w:szCs w:val="28"/>
          <w:lang w:val="vi-VN"/>
        </w:rPr>
        <w:t xml:space="preserve"> lục </w:t>
      </w:r>
      <w:r w:rsidR="00227D4E" w:rsidRPr="000356F2">
        <w:rPr>
          <w:rFonts w:ascii="Times New Roman" w:eastAsia="Times New Roman" w:hAnsi="Times New Roman" w:cs="Times New Roman"/>
          <w:b/>
          <w:bCs/>
          <w:color w:val="000000"/>
          <w:sz w:val="28"/>
          <w:szCs w:val="28"/>
          <w:lang w:val="vi-VN"/>
        </w:rPr>
        <w:t>X</w:t>
      </w:r>
    </w:p>
    <w:p w14:paraId="517024B3" w14:textId="77777777" w:rsidR="00564A4C" w:rsidRPr="000356F2" w:rsidRDefault="00E86111" w:rsidP="00227D4E">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bCs/>
          <w:color w:val="000000"/>
          <w:sz w:val="28"/>
          <w:szCs w:val="28"/>
          <w:lang w:val="vi-VN"/>
        </w:rPr>
      </w:pPr>
      <w:r w:rsidRPr="000356F2">
        <w:rPr>
          <w:rFonts w:ascii="Times New Roman" w:eastAsia="Times New Roman" w:hAnsi="Times New Roman" w:cs="Times New Roman"/>
          <w:b/>
          <w:bCs/>
          <w:color w:val="000000"/>
          <w:sz w:val="28"/>
          <w:szCs w:val="28"/>
          <w:lang w:val="vi-VN"/>
        </w:rPr>
        <w:t>M</w:t>
      </w:r>
      <w:r w:rsidR="006909F9" w:rsidRPr="000356F2">
        <w:rPr>
          <w:rFonts w:ascii="Times New Roman" w:eastAsia="Times New Roman" w:hAnsi="Times New Roman" w:cs="Times New Roman"/>
          <w:b/>
          <w:bCs/>
          <w:color w:val="000000"/>
          <w:sz w:val="28"/>
          <w:szCs w:val="28"/>
          <w:lang w:val="vi-VN"/>
        </w:rPr>
        <w:t xml:space="preserve">ẪU BÁO CÁO ĐỀ XUẤT CẤP, CẤP LẠI GIẤY PHÉP </w:t>
      </w:r>
    </w:p>
    <w:p w14:paraId="7685D660" w14:textId="77777777" w:rsidR="00564A4C" w:rsidRPr="000356F2" w:rsidRDefault="006909F9" w:rsidP="00227D4E">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bCs/>
          <w:color w:val="000000"/>
          <w:sz w:val="28"/>
          <w:szCs w:val="28"/>
          <w:lang w:val="vi-VN"/>
        </w:rPr>
      </w:pPr>
      <w:r w:rsidRPr="000356F2">
        <w:rPr>
          <w:rFonts w:ascii="Times New Roman" w:eastAsia="Times New Roman" w:hAnsi="Times New Roman" w:cs="Times New Roman"/>
          <w:b/>
          <w:bCs/>
          <w:color w:val="000000"/>
          <w:sz w:val="28"/>
          <w:szCs w:val="28"/>
          <w:lang w:val="vi-VN"/>
        </w:rPr>
        <w:t xml:space="preserve">MÔI TRƯỜNG CỦA CƠ SỞ, KHU SẢN XUẤT, KINH DOANH, </w:t>
      </w:r>
    </w:p>
    <w:p w14:paraId="3940374E" w14:textId="563CD35F" w:rsidR="006909F9" w:rsidRPr="000356F2" w:rsidRDefault="006909F9" w:rsidP="00227D4E">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bCs/>
          <w:color w:val="000000"/>
          <w:sz w:val="28"/>
          <w:szCs w:val="28"/>
          <w:lang w:val="vi-VN"/>
        </w:rPr>
      </w:pPr>
      <w:r w:rsidRPr="000356F2">
        <w:rPr>
          <w:rFonts w:ascii="Times New Roman" w:eastAsia="Times New Roman" w:hAnsi="Times New Roman" w:cs="Times New Roman"/>
          <w:b/>
          <w:bCs/>
          <w:color w:val="000000"/>
          <w:sz w:val="28"/>
          <w:szCs w:val="28"/>
          <w:lang w:val="vi-VN"/>
        </w:rPr>
        <w:t>DỊCH VỤ TẬP TRUNG</w:t>
      </w:r>
      <w:r w:rsidR="00564A4C" w:rsidRPr="000356F2">
        <w:rPr>
          <w:rFonts w:ascii="Times New Roman" w:eastAsia="Times New Roman" w:hAnsi="Times New Roman" w:cs="Times New Roman"/>
          <w:b/>
          <w:bCs/>
          <w:color w:val="000000"/>
          <w:sz w:val="28"/>
          <w:szCs w:val="28"/>
          <w:lang w:val="vi-VN"/>
        </w:rPr>
        <w:t>, CỤM CÔNG NGHIỆP ĐANG HOẠT ĐỘNG CÓ TIÊU CHÍ VỀ MÔI TRƯỜNG TƯƠNG ĐƯƠNG VỚI DỰ ÁN NHÓM I HOẶC NHÓM II</w:t>
      </w:r>
    </w:p>
    <w:p w14:paraId="55CB18AA" w14:textId="7595E3E6" w:rsidR="00227D4E" w:rsidRPr="000356F2" w:rsidRDefault="00564A4C" w:rsidP="00227D4E">
      <w:pPr>
        <w:spacing w:line="240" w:lineRule="auto"/>
        <w:jc w:val="center"/>
        <w:rPr>
          <w:rFonts w:ascii="Times New Roman" w:eastAsia="Times New Roman" w:hAnsi="Times New Roman" w:cs="Times New Roman"/>
          <w:i/>
          <w:color w:val="000000" w:themeColor="text1"/>
          <w:sz w:val="28"/>
          <w:szCs w:val="28"/>
          <w:lang w:val="vi-VN"/>
        </w:rPr>
      </w:pPr>
      <w:r w:rsidRPr="000356F2">
        <w:rPr>
          <w:rFonts w:ascii="Times New Roman" w:eastAsia="Times New Roman" w:hAnsi="Times New Roman" w:cs="Times New Roman"/>
          <w:i/>
          <w:color w:val="000000" w:themeColor="text1"/>
          <w:sz w:val="28"/>
          <w:szCs w:val="28"/>
          <w:lang w:val="vi-VN"/>
        </w:rPr>
        <w:t xml:space="preserve"> </w:t>
      </w:r>
      <w:r w:rsidR="00227D4E" w:rsidRPr="000356F2">
        <w:rPr>
          <w:rFonts w:ascii="Times New Roman" w:eastAsia="Times New Roman" w:hAnsi="Times New Roman" w:cs="Times New Roman"/>
          <w:i/>
          <w:color w:val="000000" w:themeColor="text1"/>
          <w:sz w:val="28"/>
          <w:szCs w:val="28"/>
          <w:lang w:val="vi-VN"/>
        </w:rPr>
        <w:t xml:space="preserve">(Kèm theo Nghị định số      </w:t>
      </w:r>
      <w:r w:rsidR="00682A88" w:rsidRPr="000356F2">
        <w:rPr>
          <w:rFonts w:ascii="Times New Roman" w:eastAsia="Times New Roman" w:hAnsi="Times New Roman" w:cs="Times New Roman"/>
          <w:i/>
          <w:color w:val="000000" w:themeColor="text1"/>
          <w:sz w:val="28"/>
          <w:szCs w:val="28"/>
          <w:lang w:val="vi-VN"/>
        </w:rPr>
        <w:t>/2022</w:t>
      </w:r>
      <w:r w:rsidR="00227D4E" w:rsidRPr="000356F2">
        <w:rPr>
          <w:rFonts w:ascii="Times New Roman" w:eastAsia="Times New Roman" w:hAnsi="Times New Roman" w:cs="Times New Roman"/>
          <w:i/>
          <w:color w:val="000000" w:themeColor="text1"/>
          <w:sz w:val="28"/>
          <w:szCs w:val="28"/>
          <w:lang w:val="vi-VN"/>
        </w:rPr>
        <w:t xml:space="preserve">/NĐ-CP </w:t>
      </w:r>
    </w:p>
    <w:p w14:paraId="6B7E25F8" w14:textId="73912C91" w:rsidR="00227D4E" w:rsidRPr="000356F2" w:rsidRDefault="00227D4E" w:rsidP="00227D4E">
      <w:pPr>
        <w:spacing w:line="240" w:lineRule="auto"/>
        <w:jc w:val="center"/>
        <w:rPr>
          <w:rFonts w:ascii="Times New Roman" w:eastAsia="Times New Roman" w:hAnsi="Times New Roman" w:cs="Times New Roman"/>
          <w:i/>
          <w:color w:val="000000" w:themeColor="text1"/>
          <w:sz w:val="28"/>
          <w:szCs w:val="28"/>
          <w:lang w:val="vi-VN"/>
        </w:rPr>
      </w:pPr>
      <w:r w:rsidRPr="000356F2">
        <w:rPr>
          <w:rFonts w:ascii="Times New Roman" w:eastAsia="Times New Roman" w:hAnsi="Times New Roman" w:cs="Times New Roman"/>
          <w:i/>
          <w:color w:val="000000" w:themeColor="text1"/>
          <w:sz w:val="28"/>
          <w:szCs w:val="28"/>
          <w:lang w:val="vi-VN"/>
        </w:rPr>
        <w:t xml:space="preserve">ngày     tháng </w:t>
      </w:r>
      <w:r w:rsidR="00360034" w:rsidRPr="000356F2">
        <w:rPr>
          <w:rFonts w:ascii="Times New Roman" w:eastAsia="Times New Roman" w:hAnsi="Times New Roman" w:cs="Times New Roman"/>
          <w:i/>
          <w:color w:val="000000" w:themeColor="text1"/>
          <w:sz w:val="28"/>
          <w:szCs w:val="28"/>
          <w:lang w:val="vi-VN"/>
        </w:rPr>
        <w:t>01</w:t>
      </w:r>
      <w:r w:rsidRPr="000356F2">
        <w:rPr>
          <w:rFonts w:ascii="Times New Roman" w:eastAsia="Times New Roman" w:hAnsi="Times New Roman" w:cs="Times New Roman"/>
          <w:i/>
          <w:color w:val="000000" w:themeColor="text1"/>
          <w:sz w:val="28"/>
          <w:szCs w:val="28"/>
          <w:lang w:val="vi-VN"/>
        </w:rPr>
        <w:t xml:space="preserve"> năm </w:t>
      </w:r>
      <w:r w:rsidR="00682A88" w:rsidRPr="000356F2">
        <w:rPr>
          <w:rFonts w:ascii="Times New Roman" w:eastAsia="Times New Roman" w:hAnsi="Times New Roman" w:cs="Times New Roman"/>
          <w:i/>
          <w:color w:val="000000" w:themeColor="text1"/>
          <w:sz w:val="28"/>
          <w:szCs w:val="28"/>
          <w:lang w:val="vi-VN"/>
        </w:rPr>
        <w:t xml:space="preserve">2022 </w:t>
      </w:r>
      <w:r w:rsidRPr="000356F2">
        <w:rPr>
          <w:rFonts w:ascii="Times New Roman" w:eastAsia="Times New Roman" w:hAnsi="Times New Roman" w:cs="Times New Roman"/>
          <w:i/>
          <w:color w:val="000000" w:themeColor="text1"/>
          <w:sz w:val="28"/>
          <w:szCs w:val="28"/>
          <w:lang w:val="vi-VN"/>
        </w:rPr>
        <w:t>của Chính phủ)</w:t>
      </w:r>
    </w:p>
    <w:p w14:paraId="67482548" w14:textId="5A9A6A08" w:rsidR="00227D4E" w:rsidRPr="000356F2" w:rsidRDefault="00227D4E" w:rsidP="00227D4E">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bCs/>
          <w:color w:val="000000"/>
          <w:sz w:val="28"/>
          <w:szCs w:val="28"/>
          <w:vertAlign w:val="superscript"/>
          <w:lang w:val="vi-VN"/>
        </w:rPr>
      </w:pPr>
      <w:r w:rsidRPr="000356F2">
        <w:rPr>
          <w:rFonts w:ascii="Times New Roman" w:eastAsia="Times New Roman" w:hAnsi="Times New Roman" w:cs="Times New Roman"/>
          <w:b/>
          <w:bCs/>
          <w:color w:val="000000"/>
          <w:sz w:val="28"/>
          <w:szCs w:val="28"/>
          <w:vertAlign w:val="superscript"/>
          <w:lang w:val="vi-VN"/>
        </w:rPr>
        <w:t>___________</w:t>
      </w:r>
    </w:p>
    <w:p w14:paraId="70E29962" w14:textId="77777777" w:rsidR="00227D4E" w:rsidRPr="000356F2" w:rsidRDefault="00227D4E" w:rsidP="00227D4E">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bCs/>
          <w:color w:val="000000"/>
          <w:sz w:val="28"/>
          <w:szCs w:val="28"/>
          <w:vertAlign w:val="superscript"/>
          <w:lang w:val="vi-VN"/>
        </w:rPr>
      </w:pPr>
    </w:p>
    <w:p w14:paraId="6587AE5C" w14:textId="77777777" w:rsidR="00E86111" w:rsidRPr="000356F2" w:rsidRDefault="00E86111" w:rsidP="00706AFE">
      <w:pPr>
        <w:ind w:firstLine="709"/>
        <w:rPr>
          <w:rFonts w:ascii="Times New Roman" w:eastAsia="Times New Roman" w:hAnsi="Times New Roman" w:cs="Times New Roman"/>
          <w:b/>
          <w:color w:val="000000"/>
          <w:sz w:val="28"/>
          <w:szCs w:val="24"/>
          <w:lang w:val="vi-VN"/>
        </w:rPr>
      </w:pPr>
      <w:r w:rsidRPr="000356F2">
        <w:rPr>
          <w:rFonts w:ascii="Times New Roman" w:eastAsia="Times New Roman" w:hAnsi="Times New Roman" w:cs="Times New Roman"/>
          <w:b/>
          <w:color w:val="000000"/>
          <w:sz w:val="28"/>
          <w:szCs w:val="24"/>
          <w:lang w:val="vi-VN"/>
        </w:rPr>
        <w:t>1. Mẫu trang bìa và phụ bìa báo cáo.</w:t>
      </w:r>
    </w:p>
    <w:p w14:paraId="2138F5F6" w14:textId="77777777" w:rsidR="00E86111" w:rsidRPr="000356F2" w:rsidRDefault="00E86111" w:rsidP="00E86111">
      <w:pPr>
        <w:rPr>
          <w:rFonts w:ascii="Times New Roman" w:eastAsia="Times New Roman" w:hAnsi="Times New Roman" w:cs="Times New Roman"/>
          <w:color w:val="000000"/>
          <w:sz w:val="24"/>
          <w:szCs w:val="24"/>
          <w:lang w:val="vi-VN"/>
        </w:rPr>
      </w:pPr>
      <w:r w:rsidRPr="000356F2">
        <w:rPr>
          <w:rFonts w:ascii="Times New Roman" w:eastAsia="Times New Roman" w:hAnsi="Times New Roman" w:cs="Times New Roman"/>
          <w:color w:val="000000"/>
          <w:sz w:val="24"/>
          <w:szCs w:val="24"/>
          <w:lang w:val="vi-VN"/>
        </w:rPr>
        <w:t xml:space="preserve"> </w:t>
      </w:r>
    </w:p>
    <w:tbl>
      <w:tblPr>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E86111" w:rsidRPr="00E86111" w14:paraId="0B070C58" w14:textId="77777777" w:rsidTr="00B547A1">
        <w:trPr>
          <w:trHeight w:val="7430"/>
        </w:trPr>
        <w:tc>
          <w:tcPr>
            <w:tcW w:w="91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409F7B" w14:textId="77777777" w:rsidR="00E86111" w:rsidRPr="000356F2" w:rsidRDefault="00E86111" w:rsidP="00E86111">
            <w:pPr>
              <w:jc w:val="center"/>
              <w:rPr>
                <w:rFonts w:ascii="Times New Roman" w:eastAsia="Times New Roman" w:hAnsi="Times New Roman" w:cs="Times New Roman"/>
                <w:b/>
                <w:color w:val="000000"/>
                <w:sz w:val="28"/>
                <w:szCs w:val="24"/>
                <w:lang w:val="vi-VN"/>
              </w:rPr>
            </w:pPr>
            <w:r w:rsidRPr="000356F2">
              <w:rPr>
                <w:rFonts w:ascii="Times New Roman" w:eastAsia="Times New Roman" w:hAnsi="Times New Roman" w:cs="Times New Roman"/>
                <w:b/>
                <w:color w:val="000000"/>
                <w:sz w:val="28"/>
                <w:szCs w:val="24"/>
                <w:lang w:val="vi-VN"/>
              </w:rPr>
              <w:t>Cơ quan cấp trên của chủ cơ sở</w:t>
            </w:r>
          </w:p>
          <w:p w14:paraId="4733059A" w14:textId="77777777" w:rsidR="00E86111" w:rsidRPr="000356F2" w:rsidRDefault="00E86111" w:rsidP="00E86111">
            <w:pPr>
              <w:jc w:val="center"/>
              <w:rPr>
                <w:rFonts w:ascii="Times New Roman" w:eastAsia="Times New Roman" w:hAnsi="Times New Roman" w:cs="Times New Roman"/>
                <w:color w:val="000000"/>
                <w:sz w:val="28"/>
                <w:szCs w:val="24"/>
                <w:lang w:val="vi-VN"/>
              </w:rPr>
            </w:pPr>
            <w:r w:rsidRPr="000356F2">
              <w:rPr>
                <w:rFonts w:ascii="Times New Roman" w:eastAsia="Times New Roman" w:hAnsi="Times New Roman" w:cs="Times New Roman"/>
                <w:color w:val="000000"/>
                <w:sz w:val="28"/>
                <w:szCs w:val="24"/>
                <w:lang w:val="vi-VN"/>
              </w:rPr>
              <w:t>(1)</w:t>
            </w:r>
          </w:p>
          <w:p w14:paraId="0B6ACF92" w14:textId="77777777" w:rsidR="00E86111" w:rsidRPr="000356F2" w:rsidRDefault="00E86111" w:rsidP="00E86111">
            <w:pPr>
              <w:rPr>
                <w:rFonts w:ascii="Times New Roman" w:eastAsia="Times New Roman" w:hAnsi="Times New Roman" w:cs="Times New Roman"/>
                <w:color w:val="000000"/>
                <w:sz w:val="24"/>
                <w:szCs w:val="24"/>
                <w:lang w:val="vi-VN"/>
              </w:rPr>
            </w:pPr>
            <w:r w:rsidRPr="000356F2">
              <w:rPr>
                <w:rFonts w:ascii="Times New Roman" w:eastAsia="Times New Roman" w:hAnsi="Times New Roman" w:cs="Times New Roman"/>
                <w:color w:val="000000"/>
                <w:sz w:val="24"/>
                <w:szCs w:val="24"/>
                <w:lang w:val="vi-VN"/>
              </w:rPr>
              <w:t xml:space="preserve"> </w:t>
            </w:r>
          </w:p>
          <w:p w14:paraId="1BA9D9BA" w14:textId="77777777" w:rsidR="00E86111" w:rsidRPr="000356F2" w:rsidRDefault="00E86111" w:rsidP="00E86111">
            <w:pPr>
              <w:rPr>
                <w:rFonts w:ascii="Times New Roman" w:eastAsia="Times New Roman" w:hAnsi="Times New Roman" w:cs="Times New Roman"/>
                <w:color w:val="000000"/>
                <w:sz w:val="24"/>
                <w:szCs w:val="24"/>
                <w:lang w:val="vi-VN"/>
              </w:rPr>
            </w:pPr>
            <w:r w:rsidRPr="000356F2">
              <w:rPr>
                <w:rFonts w:ascii="Times New Roman" w:eastAsia="Times New Roman" w:hAnsi="Times New Roman" w:cs="Times New Roman"/>
                <w:color w:val="000000"/>
                <w:sz w:val="24"/>
                <w:szCs w:val="24"/>
                <w:lang w:val="vi-VN"/>
              </w:rPr>
              <w:t xml:space="preserve"> </w:t>
            </w:r>
          </w:p>
          <w:p w14:paraId="5E126533" w14:textId="77777777" w:rsidR="00E86111" w:rsidRPr="000356F2" w:rsidRDefault="00E86111" w:rsidP="00E86111">
            <w:pPr>
              <w:rPr>
                <w:rFonts w:ascii="Times New Roman" w:eastAsia="Times New Roman" w:hAnsi="Times New Roman" w:cs="Times New Roman"/>
                <w:color w:val="000000"/>
                <w:sz w:val="24"/>
                <w:szCs w:val="24"/>
                <w:lang w:val="vi-VN"/>
              </w:rPr>
            </w:pPr>
            <w:r w:rsidRPr="000356F2">
              <w:rPr>
                <w:rFonts w:ascii="Times New Roman" w:eastAsia="Times New Roman" w:hAnsi="Times New Roman" w:cs="Times New Roman"/>
                <w:color w:val="000000"/>
                <w:sz w:val="24"/>
                <w:szCs w:val="24"/>
                <w:lang w:val="vi-VN"/>
              </w:rPr>
              <w:t xml:space="preserve"> </w:t>
            </w:r>
          </w:p>
          <w:p w14:paraId="02C12AF3" w14:textId="77777777" w:rsidR="00E86111" w:rsidRPr="000356F2" w:rsidRDefault="00E86111" w:rsidP="00E86111">
            <w:pPr>
              <w:rPr>
                <w:rFonts w:ascii="Times New Roman" w:eastAsia="Times New Roman" w:hAnsi="Times New Roman" w:cs="Times New Roman"/>
                <w:color w:val="000000"/>
                <w:sz w:val="24"/>
                <w:szCs w:val="24"/>
                <w:lang w:val="vi-VN"/>
              </w:rPr>
            </w:pPr>
            <w:r w:rsidRPr="000356F2">
              <w:rPr>
                <w:rFonts w:ascii="Times New Roman" w:eastAsia="Times New Roman" w:hAnsi="Times New Roman" w:cs="Times New Roman"/>
                <w:color w:val="000000"/>
                <w:sz w:val="24"/>
                <w:szCs w:val="24"/>
                <w:lang w:val="vi-VN"/>
              </w:rPr>
              <w:t xml:space="preserve"> </w:t>
            </w:r>
          </w:p>
          <w:p w14:paraId="47996273" w14:textId="77777777" w:rsidR="00E86111" w:rsidRPr="000356F2" w:rsidRDefault="00E86111" w:rsidP="00E86111">
            <w:pPr>
              <w:rPr>
                <w:rFonts w:ascii="Times New Roman" w:eastAsia="Times New Roman" w:hAnsi="Times New Roman" w:cs="Times New Roman"/>
                <w:color w:val="000000"/>
                <w:sz w:val="24"/>
                <w:szCs w:val="24"/>
                <w:lang w:val="vi-VN"/>
              </w:rPr>
            </w:pPr>
          </w:p>
          <w:p w14:paraId="6262BC21" w14:textId="77777777" w:rsidR="00E86111" w:rsidRPr="000356F2" w:rsidRDefault="00E86111" w:rsidP="00E86111">
            <w:pPr>
              <w:rPr>
                <w:rFonts w:ascii="Times New Roman" w:eastAsia="Times New Roman" w:hAnsi="Times New Roman" w:cs="Times New Roman"/>
                <w:color w:val="000000"/>
                <w:sz w:val="24"/>
                <w:szCs w:val="24"/>
                <w:lang w:val="vi-VN"/>
              </w:rPr>
            </w:pPr>
          </w:p>
          <w:p w14:paraId="00D8337B" w14:textId="77777777" w:rsidR="00E86111" w:rsidRPr="000356F2" w:rsidRDefault="00E86111" w:rsidP="00E86111">
            <w:pPr>
              <w:rPr>
                <w:rFonts w:ascii="Times New Roman" w:eastAsia="Times New Roman" w:hAnsi="Times New Roman" w:cs="Times New Roman"/>
                <w:color w:val="000000"/>
                <w:sz w:val="24"/>
                <w:szCs w:val="24"/>
                <w:lang w:val="vi-VN"/>
              </w:rPr>
            </w:pPr>
          </w:p>
          <w:p w14:paraId="013BA1F8" w14:textId="77777777" w:rsidR="00E86111" w:rsidRPr="000356F2" w:rsidRDefault="00E86111" w:rsidP="00E86111">
            <w:pPr>
              <w:rPr>
                <w:rFonts w:ascii="Times New Roman" w:eastAsia="Times New Roman" w:hAnsi="Times New Roman" w:cs="Times New Roman"/>
                <w:color w:val="000000"/>
                <w:sz w:val="24"/>
                <w:szCs w:val="24"/>
                <w:lang w:val="vi-VN"/>
              </w:rPr>
            </w:pPr>
          </w:p>
          <w:p w14:paraId="67C167FB" w14:textId="77777777" w:rsidR="00E86111" w:rsidRPr="000356F2" w:rsidRDefault="00E86111" w:rsidP="00E86111">
            <w:pPr>
              <w:jc w:val="center"/>
              <w:rPr>
                <w:rFonts w:ascii="Times New Roman" w:eastAsia="Times New Roman" w:hAnsi="Times New Roman" w:cs="Times New Roman"/>
                <w:b/>
                <w:color w:val="000000"/>
                <w:sz w:val="28"/>
                <w:szCs w:val="24"/>
                <w:lang w:val="vi-VN"/>
              </w:rPr>
            </w:pPr>
            <w:r w:rsidRPr="000356F2">
              <w:rPr>
                <w:rFonts w:ascii="Times New Roman" w:eastAsia="Times New Roman" w:hAnsi="Times New Roman" w:cs="Times New Roman"/>
                <w:b/>
                <w:color w:val="000000"/>
                <w:sz w:val="28"/>
                <w:szCs w:val="24"/>
                <w:lang w:val="vi-VN"/>
              </w:rPr>
              <w:t>BÁO CÁO ĐỀ XUẤT</w:t>
            </w:r>
          </w:p>
          <w:p w14:paraId="01BEF911" w14:textId="5E680DA6" w:rsidR="00E86111" w:rsidRPr="000356F2" w:rsidRDefault="00E86111" w:rsidP="00E86111">
            <w:pPr>
              <w:jc w:val="center"/>
              <w:rPr>
                <w:rFonts w:ascii="Times New Roman" w:eastAsia="Times New Roman" w:hAnsi="Times New Roman" w:cs="Times New Roman"/>
                <w:b/>
                <w:color w:val="000000"/>
                <w:sz w:val="28"/>
                <w:szCs w:val="24"/>
                <w:lang w:val="vi-VN"/>
              </w:rPr>
            </w:pPr>
            <w:r w:rsidRPr="000356F2">
              <w:rPr>
                <w:rFonts w:ascii="Times New Roman" w:eastAsia="Times New Roman" w:hAnsi="Times New Roman" w:cs="Times New Roman"/>
                <w:b/>
                <w:color w:val="000000"/>
                <w:sz w:val="28"/>
                <w:szCs w:val="24"/>
                <w:lang w:val="vi-VN"/>
              </w:rPr>
              <w:t>CẤP</w:t>
            </w:r>
            <w:r w:rsidR="006E2CD9" w:rsidRPr="000356F2">
              <w:rPr>
                <w:rFonts w:ascii="Times New Roman" w:eastAsia="Times New Roman" w:hAnsi="Times New Roman" w:cs="Times New Roman"/>
                <w:b/>
                <w:color w:val="000000"/>
                <w:sz w:val="28"/>
                <w:szCs w:val="24"/>
                <w:lang w:val="vi-VN"/>
              </w:rPr>
              <w:t>, CẤP LẠI</w:t>
            </w:r>
            <w:r w:rsidRPr="000356F2">
              <w:rPr>
                <w:rFonts w:ascii="Times New Roman" w:eastAsia="Times New Roman" w:hAnsi="Times New Roman" w:cs="Times New Roman"/>
                <w:b/>
                <w:color w:val="000000"/>
                <w:sz w:val="28"/>
                <w:szCs w:val="24"/>
                <w:lang w:val="vi-VN"/>
              </w:rPr>
              <w:t xml:space="preserve"> GIẤY PHÉP MÔI TRƯỜNG</w:t>
            </w:r>
          </w:p>
          <w:p w14:paraId="1665A31F" w14:textId="77777777" w:rsidR="00E86111" w:rsidRPr="00E86111" w:rsidRDefault="00E86111" w:rsidP="00E86111">
            <w:pPr>
              <w:jc w:val="center"/>
              <w:rPr>
                <w:rFonts w:ascii="Times New Roman" w:eastAsia="Times New Roman" w:hAnsi="Times New Roman" w:cs="Times New Roman"/>
                <w:color w:val="000000"/>
                <w:sz w:val="28"/>
                <w:szCs w:val="24"/>
                <w:lang w:val="en-US"/>
              </w:rPr>
            </w:pPr>
            <w:r w:rsidRPr="00E86111">
              <w:rPr>
                <w:rFonts w:ascii="Times New Roman" w:eastAsia="Times New Roman" w:hAnsi="Times New Roman" w:cs="Times New Roman"/>
                <w:color w:val="000000"/>
                <w:sz w:val="28"/>
                <w:szCs w:val="24"/>
                <w:lang w:val="en-US"/>
              </w:rPr>
              <w:t>của cơ sở (2)</w:t>
            </w:r>
          </w:p>
          <w:p w14:paraId="542F9A9A" w14:textId="77777777" w:rsidR="00E86111" w:rsidRPr="00E86111" w:rsidRDefault="00E86111" w:rsidP="00E86111">
            <w:pPr>
              <w:jc w:val="center"/>
              <w:rPr>
                <w:rFonts w:ascii="Times New Roman" w:eastAsia="Times New Roman" w:hAnsi="Times New Roman" w:cs="Times New Roman"/>
                <w:color w:val="000000"/>
                <w:sz w:val="24"/>
                <w:szCs w:val="24"/>
                <w:lang w:val="en-US"/>
              </w:rPr>
            </w:pPr>
            <w:r w:rsidRPr="00E86111">
              <w:rPr>
                <w:rFonts w:ascii="Times New Roman" w:eastAsia="Times New Roman" w:hAnsi="Times New Roman" w:cs="Times New Roman"/>
                <w:color w:val="000000"/>
                <w:sz w:val="24"/>
                <w:szCs w:val="24"/>
                <w:lang w:val="en-US"/>
              </w:rPr>
              <w:t xml:space="preserve"> </w:t>
            </w:r>
          </w:p>
          <w:p w14:paraId="414AFB95" w14:textId="77777777" w:rsidR="00E86111" w:rsidRPr="00E86111" w:rsidRDefault="00E86111" w:rsidP="00E86111">
            <w:pPr>
              <w:jc w:val="center"/>
              <w:rPr>
                <w:rFonts w:ascii="Times New Roman" w:eastAsia="Times New Roman" w:hAnsi="Times New Roman" w:cs="Times New Roman"/>
                <w:color w:val="000000"/>
                <w:sz w:val="24"/>
                <w:szCs w:val="24"/>
                <w:lang w:val="en-US"/>
              </w:rPr>
            </w:pPr>
            <w:r w:rsidRPr="00E86111">
              <w:rPr>
                <w:rFonts w:ascii="Times New Roman" w:eastAsia="Times New Roman" w:hAnsi="Times New Roman" w:cs="Times New Roman"/>
                <w:color w:val="000000"/>
                <w:sz w:val="24"/>
                <w:szCs w:val="24"/>
                <w:lang w:val="en-US"/>
              </w:rPr>
              <w:t xml:space="preserve"> </w:t>
            </w: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4440"/>
              <w:gridCol w:w="4455"/>
            </w:tblGrid>
            <w:tr w:rsidR="00E86111" w:rsidRPr="00E86111" w14:paraId="5BD5B460" w14:textId="77777777" w:rsidTr="00B547A1">
              <w:trPr>
                <w:trHeight w:val="1085"/>
              </w:trPr>
              <w:tc>
                <w:tcPr>
                  <w:tcW w:w="4440" w:type="dxa"/>
                  <w:tcBorders>
                    <w:top w:val="nil"/>
                    <w:left w:val="nil"/>
                    <w:bottom w:val="nil"/>
                    <w:right w:val="nil"/>
                  </w:tcBorders>
                  <w:shd w:val="clear" w:color="auto" w:fill="auto"/>
                  <w:tcMar>
                    <w:top w:w="100" w:type="dxa"/>
                    <w:left w:w="100" w:type="dxa"/>
                    <w:bottom w:w="100" w:type="dxa"/>
                    <w:right w:w="100" w:type="dxa"/>
                  </w:tcMar>
                </w:tcPr>
                <w:p w14:paraId="14D81C21" w14:textId="5C3A4DD2" w:rsidR="00E86111" w:rsidRPr="00E86111" w:rsidRDefault="00E86111" w:rsidP="00E86111">
                  <w:pPr>
                    <w:jc w:val="center"/>
                    <w:rPr>
                      <w:rFonts w:ascii="Times New Roman" w:eastAsia="Times New Roman" w:hAnsi="Times New Roman" w:cs="Times New Roman"/>
                      <w:i/>
                      <w:color w:val="000000"/>
                      <w:sz w:val="24"/>
                      <w:szCs w:val="24"/>
                      <w:lang w:val="en-US"/>
                    </w:rPr>
                  </w:pPr>
                </w:p>
              </w:tc>
              <w:tc>
                <w:tcPr>
                  <w:tcW w:w="4455" w:type="dxa"/>
                  <w:tcBorders>
                    <w:top w:val="nil"/>
                    <w:left w:val="nil"/>
                    <w:bottom w:val="nil"/>
                    <w:right w:val="nil"/>
                  </w:tcBorders>
                  <w:shd w:val="clear" w:color="auto" w:fill="auto"/>
                  <w:tcMar>
                    <w:top w:w="100" w:type="dxa"/>
                    <w:left w:w="100" w:type="dxa"/>
                    <w:bottom w:w="100" w:type="dxa"/>
                    <w:right w:w="100" w:type="dxa"/>
                  </w:tcMar>
                </w:tcPr>
                <w:p w14:paraId="463CD1B6" w14:textId="77777777" w:rsidR="00DD226C" w:rsidRPr="00826A7F" w:rsidRDefault="00DD226C" w:rsidP="00826A7F">
                  <w:pPr>
                    <w:spacing w:line="240" w:lineRule="auto"/>
                    <w:jc w:val="center"/>
                    <w:rPr>
                      <w:rFonts w:ascii="Times New Roman" w:eastAsia="Times New Roman" w:hAnsi="Times New Roman" w:cs="Times New Roman"/>
                      <w:b/>
                      <w:color w:val="000000"/>
                      <w:sz w:val="28"/>
                      <w:szCs w:val="28"/>
                      <w:lang w:val="en-US"/>
                    </w:rPr>
                  </w:pPr>
                  <w:r w:rsidRPr="00826A7F">
                    <w:rPr>
                      <w:rFonts w:ascii="Times New Roman" w:eastAsia="Times New Roman" w:hAnsi="Times New Roman" w:cs="Times New Roman"/>
                      <w:b/>
                      <w:color w:val="000000"/>
                      <w:sz w:val="28"/>
                      <w:szCs w:val="28"/>
                      <w:lang w:val="en-US"/>
                    </w:rPr>
                    <w:t>CHỦ CƠ SỞ (*)</w:t>
                  </w:r>
                </w:p>
                <w:p w14:paraId="5F36FEB1" w14:textId="3B2BB700" w:rsidR="00E86111" w:rsidRPr="00E86111" w:rsidRDefault="00DD226C" w:rsidP="00826A7F">
                  <w:pPr>
                    <w:spacing w:line="240" w:lineRule="auto"/>
                    <w:jc w:val="center"/>
                    <w:rPr>
                      <w:rFonts w:ascii="Times New Roman" w:eastAsia="Times New Roman" w:hAnsi="Times New Roman" w:cs="Times New Roman"/>
                      <w:i/>
                      <w:color w:val="000000"/>
                      <w:sz w:val="24"/>
                      <w:szCs w:val="24"/>
                      <w:lang w:val="en-US"/>
                    </w:rPr>
                  </w:pPr>
                  <w:r w:rsidRPr="00826A7F">
                    <w:rPr>
                      <w:rFonts w:ascii="Times New Roman" w:eastAsia="Times New Roman" w:hAnsi="Times New Roman" w:cs="Times New Roman"/>
                      <w:i/>
                      <w:color w:val="000000"/>
                      <w:sz w:val="28"/>
                      <w:szCs w:val="28"/>
                      <w:lang w:val="en-US"/>
                    </w:rPr>
                    <w:t>(Ký, ghi họ tên, đóng dấu)</w:t>
                  </w:r>
                </w:p>
              </w:tc>
            </w:tr>
          </w:tbl>
          <w:p w14:paraId="3075AC2E" w14:textId="77777777" w:rsidR="00E86111" w:rsidRPr="00E86111" w:rsidRDefault="00E86111" w:rsidP="00E86111">
            <w:pPr>
              <w:rPr>
                <w:rFonts w:ascii="Times New Roman" w:eastAsia="Times New Roman" w:hAnsi="Times New Roman" w:cs="Times New Roman"/>
                <w:b/>
                <w:color w:val="000000"/>
                <w:sz w:val="24"/>
                <w:szCs w:val="24"/>
                <w:lang w:val="en-US"/>
              </w:rPr>
            </w:pPr>
            <w:r w:rsidRPr="00E86111">
              <w:rPr>
                <w:rFonts w:ascii="Times New Roman" w:eastAsia="Times New Roman" w:hAnsi="Times New Roman" w:cs="Times New Roman"/>
                <w:b/>
                <w:color w:val="000000"/>
                <w:sz w:val="24"/>
                <w:szCs w:val="24"/>
                <w:lang w:val="en-US"/>
              </w:rPr>
              <w:t xml:space="preserve"> </w:t>
            </w:r>
          </w:p>
          <w:p w14:paraId="2D5B2A5E" w14:textId="77777777" w:rsidR="00E86111" w:rsidRPr="00E86111" w:rsidRDefault="00E86111" w:rsidP="00E86111">
            <w:pPr>
              <w:rPr>
                <w:rFonts w:ascii="Times New Roman" w:eastAsia="Times New Roman" w:hAnsi="Times New Roman" w:cs="Times New Roman"/>
                <w:b/>
                <w:color w:val="000000"/>
                <w:sz w:val="24"/>
                <w:szCs w:val="24"/>
                <w:lang w:val="en-US"/>
              </w:rPr>
            </w:pPr>
            <w:r w:rsidRPr="00E86111">
              <w:rPr>
                <w:rFonts w:ascii="Times New Roman" w:eastAsia="Times New Roman" w:hAnsi="Times New Roman" w:cs="Times New Roman"/>
                <w:b/>
                <w:color w:val="000000"/>
                <w:sz w:val="24"/>
                <w:szCs w:val="24"/>
                <w:lang w:val="en-US"/>
              </w:rPr>
              <w:t xml:space="preserve"> </w:t>
            </w:r>
          </w:p>
          <w:p w14:paraId="1D7520D5" w14:textId="77777777" w:rsidR="00E86111" w:rsidRPr="00E86111" w:rsidRDefault="00E86111" w:rsidP="00E86111">
            <w:pPr>
              <w:rPr>
                <w:rFonts w:ascii="Times New Roman" w:eastAsia="Times New Roman" w:hAnsi="Times New Roman" w:cs="Times New Roman"/>
                <w:b/>
                <w:color w:val="000000"/>
                <w:sz w:val="24"/>
                <w:szCs w:val="24"/>
                <w:lang w:val="en-US"/>
              </w:rPr>
            </w:pPr>
          </w:p>
          <w:p w14:paraId="6D797C9E" w14:textId="77777777" w:rsidR="00227D4E" w:rsidRPr="00E86111" w:rsidRDefault="00227D4E" w:rsidP="00E86111">
            <w:pPr>
              <w:rPr>
                <w:rFonts w:ascii="Times New Roman" w:eastAsia="Times New Roman" w:hAnsi="Times New Roman" w:cs="Times New Roman"/>
                <w:b/>
                <w:color w:val="000000"/>
                <w:sz w:val="24"/>
                <w:szCs w:val="24"/>
                <w:lang w:val="en-US"/>
              </w:rPr>
            </w:pPr>
          </w:p>
          <w:p w14:paraId="270D2EA7" w14:textId="77777777" w:rsidR="00E86111" w:rsidRPr="00E86111" w:rsidRDefault="00E86111" w:rsidP="00E86111">
            <w:pPr>
              <w:rPr>
                <w:rFonts w:ascii="Times New Roman" w:eastAsia="Times New Roman" w:hAnsi="Times New Roman" w:cs="Times New Roman"/>
                <w:b/>
                <w:color w:val="000000"/>
                <w:sz w:val="24"/>
                <w:szCs w:val="24"/>
                <w:lang w:val="en-US"/>
              </w:rPr>
            </w:pPr>
          </w:p>
          <w:p w14:paraId="3FC39695" w14:textId="77777777" w:rsidR="00E86111" w:rsidRPr="00E86111" w:rsidRDefault="00E86111" w:rsidP="00E86111">
            <w:pPr>
              <w:rPr>
                <w:rFonts w:ascii="Times New Roman" w:eastAsia="Times New Roman" w:hAnsi="Times New Roman" w:cs="Times New Roman"/>
                <w:b/>
                <w:color w:val="000000"/>
                <w:sz w:val="24"/>
                <w:szCs w:val="24"/>
                <w:lang w:val="en-US"/>
              </w:rPr>
            </w:pPr>
          </w:p>
          <w:p w14:paraId="4D74AAC5" w14:textId="77777777" w:rsidR="00E86111" w:rsidRPr="00E86111" w:rsidRDefault="00E86111" w:rsidP="00E86111">
            <w:pPr>
              <w:rPr>
                <w:rFonts w:ascii="Times New Roman" w:eastAsia="Times New Roman" w:hAnsi="Times New Roman" w:cs="Times New Roman"/>
                <w:b/>
                <w:color w:val="000000"/>
                <w:sz w:val="24"/>
                <w:szCs w:val="24"/>
                <w:lang w:val="en-US"/>
              </w:rPr>
            </w:pPr>
          </w:p>
          <w:p w14:paraId="0FC81CD7" w14:textId="77777777" w:rsidR="00E86111" w:rsidRPr="00E86111" w:rsidRDefault="00E86111" w:rsidP="00E86111">
            <w:pPr>
              <w:jc w:val="center"/>
              <w:rPr>
                <w:rFonts w:ascii="Times New Roman" w:eastAsia="Times New Roman" w:hAnsi="Times New Roman" w:cs="Times New Roman"/>
                <w:i/>
                <w:color w:val="000000"/>
                <w:sz w:val="24"/>
                <w:szCs w:val="24"/>
                <w:lang w:val="en-US"/>
              </w:rPr>
            </w:pPr>
            <w:r w:rsidRPr="00E86111">
              <w:rPr>
                <w:rFonts w:ascii="Times New Roman" w:eastAsia="Times New Roman" w:hAnsi="Times New Roman" w:cs="Times New Roman"/>
                <w:i/>
                <w:color w:val="000000"/>
                <w:sz w:val="28"/>
                <w:szCs w:val="24"/>
                <w:lang w:val="en-US"/>
              </w:rPr>
              <w:t>Địa danh (**), tháng … năm …</w:t>
            </w:r>
          </w:p>
        </w:tc>
      </w:tr>
    </w:tbl>
    <w:p w14:paraId="5C8633A4" w14:textId="47E7A3C3" w:rsidR="001E4311" w:rsidRPr="00227D4E" w:rsidRDefault="00E86111" w:rsidP="00227D4E">
      <w:pPr>
        <w:widowControl w:val="0"/>
        <w:spacing w:before="120" w:after="120" w:line="240" w:lineRule="auto"/>
        <w:ind w:firstLine="567"/>
        <w:jc w:val="both"/>
        <w:rPr>
          <w:rFonts w:ascii="Times New Roman" w:eastAsia="Times New Roman" w:hAnsi="Times New Roman" w:cs="Times New Roman"/>
          <w:b/>
          <w:color w:val="000000"/>
          <w:sz w:val="28"/>
          <w:szCs w:val="28"/>
          <w:lang w:val="en-US"/>
        </w:rPr>
      </w:pPr>
      <w:r w:rsidRPr="00E86111">
        <w:rPr>
          <w:rFonts w:ascii="Times New Roman" w:eastAsia="Times New Roman" w:hAnsi="Times New Roman" w:cs="Times New Roman"/>
          <w:b/>
          <w:i/>
          <w:color w:val="000000"/>
          <w:sz w:val="28"/>
          <w:szCs w:val="28"/>
          <w:lang w:val="en-US"/>
        </w:rPr>
        <w:t>Ghi chú:</w:t>
      </w:r>
      <w:r w:rsidR="001F772D">
        <w:rPr>
          <w:rFonts w:ascii="Times New Roman" w:eastAsia="Times New Roman" w:hAnsi="Times New Roman" w:cs="Times New Roman"/>
          <w:b/>
          <w:i/>
          <w:color w:val="000000"/>
          <w:sz w:val="28"/>
          <w:szCs w:val="28"/>
          <w:lang w:val="vi-VN"/>
        </w:rPr>
        <w:t xml:space="preserve"> </w:t>
      </w:r>
      <w:r w:rsidRPr="00227D4E">
        <w:rPr>
          <w:rFonts w:ascii="Times New Roman" w:eastAsia="Times New Roman" w:hAnsi="Times New Roman" w:cs="Times New Roman"/>
          <w:iCs/>
          <w:color w:val="000000"/>
          <w:sz w:val="28"/>
          <w:szCs w:val="28"/>
          <w:lang w:val="en-US"/>
        </w:rPr>
        <w:t>(1) Tên cơ quan chủ quản của cơ sở;</w:t>
      </w:r>
      <w:r w:rsidR="001E4311" w:rsidRPr="00227D4E">
        <w:rPr>
          <w:rFonts w:ascii="Times New Roman" w:eastAsia="Times New Roman" w:hAnsi="Times New Roman" w:cs="Times New Roman"/>
          <w:iCs/>
          <w:color w:val="000000"/>
          <w:sz w:val="28"/>
          <w:szCs w:val="28"/>
          <w:lang w:val="vi-VN"/>
        </w:rPr>
        <w:t xml:space="preserve"> </w:t>
      </w:r>
      <w:r w:rsidRPr="00227D4E">
        <w:rPr>
          <w:rFonts w:ascii="Times New Roman" w:eastAsia="Times New Roman" w:hAnsi="Times New Roman" w:cs="Times New Roman"/>
          <w:iCs/>
          <w:color w:val="000000"/>
          <w:sz w:val="28"/>
          <w:szCs w:val="28"/>
          <w:lang w:val="en-US"/>
        </w:rPr>
        <w:t>(2) Tên gọi đầy đủ, chính xác của cơ sở; (*) Chỉ thể hiện ở trang phụ bìa báo cáo; (**) Ghi địa danh cấp tỉnh/huyện/xã nơi cơ sở hoạt động hoặc nơi đặt trụ sở chính của chủ cơ sở.</w:t>
      </w:r>
    </w:p>
    <w:p w14:paraId="4E7D50FE" w14:textId="7BF459ED" w:rsidR="00E86111" w:rsidRPr="0004635D" w:rsidRDefault="00E86111" w:rsidP="00706AFE">
      <w:pPr>
        <w:widowControl w:val="0"/>
        <w:spacing w:before="120" w:after="120" w:line="240" w:lineRule="auto"/>
        <w:ind w:firstLine="709"/>
        <w:jc w:val="both"/>
        <w:rPr>
          <w:rFonts w:ascii="Times New Roman" w:eastAsia="Times New Roman" w:hAnsi="Times New Roman" w:cs="Times New Roman"/>
          <w:b/>
          <w:color w:val="000000"/>
          <w:sz w:val="28"/>
          <w:szCs w:val="28"/>
          <w:lang w:val="en-US"/>
        </w:rPr>
      </w:pPr>
      <w:r w:rsidRPr="0004635D">
        <w:rPr>
          <w:rFonts w:ascii="Times New Roman" w:eastAsia="Times New Roman" w:hAnsi="Times New Roman" w:cs="Times New Roman"/>
          <w:b/>
          <w:color w:val="000000"/>
          <w:sz w:val="28"/>
          <w:szCs w:val="28"/>
          <w:lang w:val="en-US"/>
        </w:rPr>
        <w:lastRenderedPageBreak/>
        <w:t>2. Cấu trúc, nội dung báo cáo đề xuất cấp</w:t>
      </w:r>
      <w:r w:rsidR="006E2CD9" w:rsidRPr="0004635D">
        <w:rPr>
          <w:rFonts w:ascii="Times New Roman" w:eastAsia="Times New Roman" w:hAnsi="Times New Roman" w:cs="Times New Roman"/>
          <w:b/>
          <w:color w:val="000000"/>
          <w:sz w:val="28"/>
          <w:szCs w:val="28"/>
          <w:lang w:val="en-US"/>
        </w:rPr>
        <w:t>, cấp lại</w:t>
      </w:r>
      <w:r w:rsidRPr="0004635D">
        <w:rPr>
          <w:rFonts w:ascii="Times New Roman" w:eastAsia="Times New Roman" w:hAnsi="Times New Roman" w:cs="Times New Roman"/>
          <w:b/>
          <w:color w:val="000000"/>
          <w:sz w:val="28"/>
          <w:szCs w:val="28"/>
          <w:lang w:val="en-US"/>
        </w:rPr>
        <w:t xml:space="preserve"> giấy phép môi trường của cơ sở</w:t>
      </w:r>
      <w:r w:rsidR="006E2CD9" w:rsidRPr="0004635D">
        <w:rPr>
          <w:rFonts w:ascii="Times New Roman" w:eastAsia="Times New Roman" w:hAnsi="Times New Roman" w:cs="Times New Roman"/>
          <w:b/>
          <w:color w:val="000000"/>
          <w:sz w:val="28"/>
          <w:szCs w:val="28"/>
          <w:lang w:val="en-US"/>
        </w:rPr>
        <w:t xml:space="preserve">, </w:t>
      </w:r>
      <w:r w:rsidR="006E2CD9" w:rsidRPr="0004635D">
        <w:rPr>
          <w:rFonts w:ascii="Times New Roman" w:eastAsia="Times New Roman" w:hAnsi="Times New Roman" w:cs="Times New Roman"/>
          <w:b/>
          <w:bCs/>
          <w:color w:val="000000"/>
          <w:sz w:val="28"/>
          <w:szCs w:val="28"/>
          <w:lang w:val="en-US"/>
        </w:rPr>
        <w:t>khu sản xuất, kinh doanh, dịch vụ tập trung, cụm công nghiệp đang hoạt động (viết tắt là cơ sở)</w:t>
      </w:r>
      <w:r w:rsidRPr="0004635D">
        <w:rPr>
          <w:rFonts w:ascii="Times New Roman" w:eastAsia="Times New Roman" w:hAnsi="Times New Roman" w:cs="Times New Roman"/>
          <w:b/>
          <w:color w:val="000000"/>
          <w:sz w:val="28"/>
          <w:szCs w:val="28"/>
          <w:lang w:val="en-US"/>
        </w:rPr>
        <w:t>.</w:t>
      </w:r>
    </w:p>
    <w:p w14:paraId="389901FB" w14:textId="77777777" w:rsidR="00E86111" w:rsidRPr="00E86111" w:rsidRDefault="00E86111" w:rsidP="00227D4E">
      <w:pPr>
        <w:spacing w:line="240" w:lineRule="auto"/>
        <w:jc w:val="center"/>
        <w:rPr>
          <w:rFonts w:ascii="Times New Roman" w:eastAsia="Times New Roman" w:hAnsi="Times New Roman" w:cs="Times New Roman"/>
          <w:b/>
          <w:color w:val="000000"/>
          <w:sz w:val="28"/>
          <w:szCs w:val="28"/>
          <w:lang w:val="en-US"/>
        </w:rPr>
      </w:pPr>
    </w:p>
    <w:p w14:paraId="60EDCEA0" w14:textId="78F05FBC" w:rsidR="00E86111" w:rsidRPr="00E86111" w:rsidRDefault="00E86111" w:rsidP="00227D4E">
      <w:pPr>
        <w:spacing w:line="240" w:lineRule="auto"/>
        <w:jc w:val="center"/>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b/>
          <w:color w:val="000000"/>
          <w:sz w:val="28"/>
          <w:szCs w:val="28"/>
          <w:lang w:val="en-US"/>
        </w:rPr>
        <w:t>M</w:t>
      </w:r>
      <w:r w:rsidR="00826A7F">
        <w:rPr>
          <w:rFonts w:ascii="Times New Roman" w:eastAsia="Times New Roman" w:hAnsi="Times New Roman" w:cs="Times New Roman"/>
          <w:b/>
          <w:color w:val="000000"/>
          <w:sz w:val="28"/>
          <w:szCs w:val="28"/>
          <w:lang w:val="en-US"/>
        </w:rPr>
        <w:t>ỤC LỤC</w:t>
      </w:r>
    </w:p>
    <w:p w14:paraId="1E1CC52A" w14:textId="77777777" w:rsidR="00E86111" w:rsidRPr="00E86111" w:rsidRDefault="00E86111" w:rsidP="00227D4E">
      <w:pPr>
        <w:spacing w:line="240" w:lineRule="auto"/>
        <w:jc w:val="center"/>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b/>
          <w:color w:val="000000"/>
          <w:sz w:val="28"/>
          <w:szCs w:val="28"/>
          <w:lang w:val="en-US"/>
        </w:rPr>
        <w:t>DANH MỤC CÁC TỪ VÀ CÁC KÝ HIỆU VIẾT TẮT</w:t>
      </w:r>
    </w:p>
    <w:p w14:paraId="50C4AB75" w14:textId="77777777" w:rsidR="00E86111" w:rsidRPr="00E86111" w:rsidRDefault="00E86111" w:rsidP="00227D4E">
      <w:pPr>
        <w:spacing w:line="240" w:lineRule="auto"/>
        <w:jc w:val="center"/>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b/>
          <w:color w:val="000000"/>
          <w:sz w:val="28"/>
          <w:szCs w:val="28"/>
          <w:lang w:val="en-US"/>
        </w:rPr>
        <w:t>DANH MỤC CÁC BẢNG, CÁC HÌNH VẼ</w:t>
      </w:r>
    </w:p>
    <w:p w14:paraId="23F2811F" w14:textId="77777777" w:rsidR="00E86111" w:rsidRPr="00E86111" w:rsidRDefault="00E86111" w:rsidP="00227D4E">
      <w:pPr>
        <w:spacing w:line="240" w:lineRule="auto"/>
        <w:jc w:val="center"/>
        <w:rPr>
          <w:rFonts w:ascii="Times New Roman" w:eastAsia="Times New Roman" w:hAnsi="Times New Roman" w:cs="Times New Roman"/>
          <w:color w:val="000000"/>
          <w:sz w:val="28"/>
          <w:szCs w:val="28"/>
          <w:lang w:val="en-US"/>
        </w:rPr>
      </w:pPr>
    </w:p>
    <w:p w14:paraId="29503F08" w14:textId="690E3BA0" w:rsidR="00E86111" w:rsidRPr="00E86111" w:rsidRDefault="00E86111" w:rsidP="00227D4E">
      <w:pPr>
        <w:spacing w:line="240" w:lineRule="auto"/>
        <w:jc w:val="center"/>
        <w:rPr>
          <w:rFonts w:ascii="Times New Roman" w:eastAsia="Times New Roman" w:hAnsi="Times New Roman" w:cs="Times New Roman"/>
          <w:b/>
          <w:color w:val="000000"/>
          <w:sz w:val="28"/>
          <w:szCs w:val="28"/>
          <w:lang w:val="en-US"/>
        </w:rPr>
      </w:pPr>
      <w:r w:rsidRPr="00E86111">
        <w:rPr>
          <w:rFonts w:ascii="Times New Roman" w:eastAsia="Times New Roman" w:hAnsi="Times New Roman" w:cs="Times New Roman"/>
          <w:b/>
          <w:color w:val="000000"/>
          <w:sz w:val="28"/>
          <w:szCs w:val="28"/>
          <w:lang w:val="en-US"/>
        </w:rPr>
        <w:t>C</w:t>
      </w:r>
      <w:r w:rsidR="00564A4C">
        <w:rPr>
          <w:rFonts w:ascii="Times New Roman" w:eastAsia="Times New Roman" w:hAnsi="Times New Roman" w:cs="Times New Roman"/>
          <w:b/>
          <w:color w:val="000000"/>
          <w:sz w:val="28"/>
          <w:szCs w:val="28"/>
          <w:lang w:val="en-US"/>
        </w:rPr>
        <w:t>hương</w:t>
      </w:r>
      <w:r w:rsidRPr="00E86111">
        <w:rPr>
          <w:rFonts w:ascii="Times New Roman" w:eastAsia="Times New Roman" w:hAnsi="Times New Roman" w:cs="Times New Roman"/>
          <w:b/>
          <w:color w:val="000000"/>
          <w:sz w:val="28"/>
          <w:szCs w:val="28"/>
          <w:lang w:val="en-US"/>
        </w:rPr>
        <w:t xml:space="preserve"> I</w:t>
      </w:r>
    </w:p>
    <w:p w14:paraId="068ED54D" w14:textId="71054520" w:rsidR="00E86111" w:rsidRPr="00E86111" w:rsidRDefault="00E86111" w:rsidP="00227D4E">
      <w:pPr>
        <w:widowControl w:val="0"/>
        <w:spacing w:line="240" w:lineRule="auto"/>
        <w:jc w:val="center"/>
        <w:rPr>
          <w:rFonts w:ascii="Times New Roman" w:eastAsia="Times New Roman" w:hAnsi="Times New Roman" w:cs="Times New Roman"/>
          <w:b/>
          <w:color w:val="000000"/>
          <w:sz w:val="28"/>
          <w:szCs w:val="28"/>
          <w:lang w:val="en-US"/>
        </w:rPr>
      </w:pPr>
      <w:r w:rsidRPr="00E86111">
        <w:rPr>
          <w:rFonts w:ascii="Times New Roman" w:eastAsia="Times New Roman" w:hAnsi="Times New Roman" w:cs="Times New Roman"/>
          <w:b/>
          <w:color w:val="000000"/>
          <w:sz w:val="28"/>
          <w:szCs w:val="28"/>
          <w:lang w:val="en-US"/>
        </w:rPr>
        <w:t xml:space="preserve">THÔNG TIN </w:t>
      </w:r>
      <w:r w:rsidR="008D3C03">
        <w:rPr>
          <w:rFonts w:ascii="Times New Roman" w:eastAsia="Times New Roman" w:hAnsi="Times New Roman" w:cs="Times New Roman"/>
          <w:b/>
          <w:color w:val="000000"/>
          <w:sz w:val="28"/>
          <w:szCs w:val="28"/>
          <w:lang w:val="en-US"/>
        </w:rPr>
        <w:t xml:space="preserve">CHUNG </w:t>
      </w:r>
      <w:r w:rsidRPr="00E86111">
        <w:rPr>
          <w:rFonts w:ascii="Times New Roman" w:eastAsia="Times New Roman" w:hAnsi="Times New Roman" w:cs="Times New Roman"/>
          <w:b/>
          <w:color w:val="000000"/>
          <w:sz w:val="28"/>
          <w:szCs w:val="28"/>
          <w:lang w:val="en-US"/>
        </w:rPr>
        <w:t>VỀ CƠ SỞ</w:t>
      </w:r>
    </w:p>
    <w:p w14:paraId="309991B6" w14:textId="77777777" w:rsidR="00E86111" w:rsidRPr="00E86111" w:rsidRDefault="00E86111" w:rsidP="00442CED">
      <w:pPr>
        <w:widowControl w:val="0"/>
        <w:spacing w:before="120" w:line="240" w:lineRule="auto"/>
        <w:jc w:val="both"/>
        <w:rPr>
          <w:rFonts w:ascii="Times New Roman" w:eastAsia="Times New Roman" w:hAnsi="Times New Roman" w:cs="Times New Roman"/>
          <w:b/>
          <w:color w:val="000000"/>
          <w:sz w:val="2"/>
          <w:szCs w:val="28"/>
          <w:lang w:val="en-US"/>
        </w:rPr>
      </w:pPr>
    </w:p>
    <w:p w14:paraId="24778AC2" w14:textId="5229D969" w:rsidR="00E86111" w:rsidRPr="00564A4C" w:rsidRDefault="00E86111" w:rsidP="00564A4C">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1. Tên chủ cơ sở: ………………………………………………</w:t>
      </w:r>
      <w:r w:rsidR="00706AFE" w:rsidRPr="00564A4C">
        <w:rPr>
          <w:rFonts w:ascii="Times New Roman" w:eastAsia="Times New Roman" w:hAnsi="Times New Roman" w:cs="Times New Roman"/>
          <w:color w:val="000000"/>
          <w:sz w:val="28"/>
          <w:szCs w:val="28"/>
          <w:lang w:val="en-US"/>
        </w:rPr>
        <w:t>…………</w:t>
      </w:r>
    </w:p>
    <w:p w14:paraId="1912E961" w14:textId="2BF84C28" w:rsidR="00E86111" w:rsidRPr="00564A4C" w:rsidRDefault="00E86111" w:rsidP="00564A4C">
      <w:pPr>
        <w:widowControl w:val="0"/>
        <w:spacing w:before="160" w:line="240" w:lineRule="auto"/>
        <w:ind w:firstLine="567"/>
        <w:jc w:val="both"/>
        <w:rPr>
          <w:rFonts w:ascii="Times New Roman" w:eastAsia="Times New Roman" w:hAnsi="Times New Roman" w:cs="Times New Roman"/>
          <w:color w:val="000000"/>
          <w:sz w:val="28"/>
          <w:szCs w:val="24"/>
          <w:lang w:val="en-US"/>
        </w:rPr>
      </w:pPr>
      <w:r w:rsidRPr="00564A4C">
        <w:rPr>
          <w:rFonts w:ascii="Times New Roman" w:eastAsia="Times New Roman" w:hAnsi="Times New Roman" w:cs="Times New Roman"/>
          <w:color w:val="000000"/>
          <w:sz w:val="28"/>
          <w:szCs w:val="24"/>
          <w:lang w:val="vi-VN"/>
        </w:rPr>
        <w:t xml:space="preserve">- Địa chỉ </w:t>
      </w:r>
      <w:r w:rsidRPr="00564A4C">
        <w:rPr>
          <w:rFonts w:ascii="Times New Roman" w:eastAsia="Times New Roman" w:hAnsi="Times New Roman" w:cs="Times New Roman"/>
          <w:color w:val="000000"/>
          <w:sz w:val="28"/>
          <w:szCs w:val="24"/>
          <w:lang w:val="en-US"/>
        </w:rPr>
        <w:t>văn phòng</w:t>
      </w:r>
      <w:r w:rsidRPr="00564A4C">
        <w:rPr>
          <w:rFonts w:ascii="Times New Roman" w:eastAsia="Times New Roman" w:hAnsi="Times New Roman" w:cs="Times New Roman"/>
          <w:color w:val="000000"/>
          <w:sz w:val="28"/>
          <w:szCs w:val="24"/>
          <w:lang w:val="vi-VN"/>
        </w:rPr>
        <w:t xml:space="preserve">: </w:t>
      </w:r>
      <w:r w:rsidRPr="00564A4C">
        <w:rPr>
          <w:rFonts w:ascii="Times New Roman" w:eastAsia="Times New Roman" w:hAnsi="Times New Roman" w:cs="Times New Roman"/>
          <w:color w:val="000000"/>
          <w:sz w:val="28"/>
          <w:szCs w:val="24"/>
          <w:lang w:val="en-US"/>
        </w:rPr>
        <w:t>…………………………………………………….</w:t>
      </w:r>
    </w:p>
    <w:p w14:paraId="058FEADC" w14:textId="1C94D269" w:rsidR="00E86111" w:rsidRPr="00564A4C" w:rsidRDefault="00E86111" w:rsidP="00564A4C">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4"/>
          <w:lang w:val="en-US"/>
        </w:rPr>
        <w:t xml:space="preserve">- </w:t>
      </w:r>
      <w:r w:rsidRPr="00564A4C">
        <w:rPr>
          <w:rFonts w:ascii="Times New Roman" w:eastAsia="Times New Roman" w:hAnsi="Times New Roman" w:cs="Times New Roman"/>
          <w:color w:val="000000"/>
          <w:sz w:val="28"/>
          <w:szCs w:val="28"/>
          <w:lang w:val="en-US"/>
        </w:rPr>
        <w:t>Người đại diện theo pháp luật của chủ cơ sở:………………</w:t>
      </w:r>
      <w:r w:rsidR="00706AFE" w:rsidRPr="00564A4C">
        <w:rPr>
          <w:rFonts w:ascii="Times New Roman" w:eastAsia="Times New Roman" w:hAnsi="Times New Roman" w:cs="Times New Roman"/>
          <w:color w:val="000000"/>
          <w:sz w:val="28"/>
          <w:szCs w:val="28"/>
          <w:lang w:val="en-US"/>
        </w:rPr>
        <w:t>…………….</w:t>
      </w:r>
    </w:p>
    <w:p w14:paraId="7D31AB5F" w14:textId="6F8E6635" w:rsidR="00E86111" w:rsidRPr="00564A4C" w:rsidRDefault="00E86111" w:rsidP="00564A4C">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 Điện thoại: ………………; Fax:……………; E-mail:..…………</w:t>
      </w:r>
      <w:r w:rsidR="00706AFE" w:rsidRPr="00564A4C">
        <w:rPr>
          <w:rFonts w:ascii="Times New Roman" w:eastAsia="Times New Roman" w:hAnsi="Times New Roman" w:cs="Times New Roman"/>
          <w:color w:val="000000"/>
          <w:sz w:val="28"/>
          <w:szCs w:val="28"/>
          <w:lang w:val="en-US"/>
        </w:rPr>
        <w:t>…….</w:t>
      </w:r>
    </w:p>
    <w:p w14:paraId="75885737" w14:textId="77777777" w:rsidR="00E86111" w:rsidRPr="00564A4C" w:rsidRDefault="00E86111" w:rsidP="00564A4C">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 Giấy chứng nhận đầu tư/đăng ký kinh doanh số:…..ngày……..của cơ sở hoặc các giấy tờ tương đương.</w:t>
      </w:r>
    </w:p>
    <w:p w14:paraId="0A86D4FE" w14:textId="5C7CE134" w:rsidR="00E86111" w:rsidRPr="00564A4C" w:rsidRDefault="00E86111" w:rsidP="00564A4C">
      <w:pPr>
        <w:widowControl w:val="0"/>
        <w:spacing w:before="160" w:line="240" w:lineRule="auto"/>
        <w:ind w:firstLine="567"/>
        <w:jc w:val="both"/>
        <w:rPr>
          <w:rFonts w:ascii="Times New Roman" w:eastAsia="Times New Roman" w:hAnsi="Times New Roman" w:cs="Times New Roman"/>
          <w:color w:val="000000"/>
          <w:sz w:val="28"/>
          <w:szCs w:val="24"/>
          <w:lang w:val="en-US"/>
        </w:rPr>
      </w:pPr>
      <w:r w:rsidRPr="00564A4C">
        <w:rPr>
          <w:rFonts w:ascii="Times New Roman" w:eastAsia="Times New Roman" w:hAnsi="Times New Roman" w:cs="Times New Roman"/>
          <w:color w:val="000000"/>
          <w:sz w:val="28"/>
          <w:szCs w:val="24"/>
          <w:lang w:val="en-US"/>
        </w:rPr>
        <w:t>2. Tên cơ sở:………………………………………………</w:t>
      </w:r>
      <w:r w:rsidR="00706AFE" w:rsidRPr="00564A4C">
        <w:rPr>
          <w:rFonts w:ascii="Times New Roman" w:eastAsia="Times New Roman" w:hAnsi="Times New Roman" w:cs="Times New Roman"/>
          <w:color w:val="000000"/>
          <w:sz w:val="28"/>
          <w:szCs w:val="24"/>
          <w:lang w:val="en-US"/>
        </w:rPr>
        <w:t>…………….</w:t>
      </w:r>
    </w:p>
    <w:p w14:paraId="71A5B90F" w14:textId="3DD86301" w:rsidR="00E86111" w:rsidRPr="00564A4C" w:rsidRDefault="00E86111" w:rsidP="00564A4C">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 Địa điểm cơ sở: …………………………………</w:t>
      </w:r>
      <w:r w:rsidR="00706AFE" w:rsidRPr="00564A4C">
        <w:rPr>
          <w:rFonts w:ascii="Times New Roman" w:eastAsia="Times New Roman" w:hAnsi="Times New Roman" w:cs="Times New Roman"/>
          <w:color w:val="000000"/>
          <w:sz w:val="28"/>
          <w:szCs w:val="28"/>
          <w:lang w:val="en-US"/>
        </w:rPr>
        <w:t>……………………….</w:t>
      </w:r>
    </w:p>
    <w:p w14:paraId="7DB97BC4" w14:textId="20F38FB4" w:rsidR="00E86111" w:rsidRPr="00564A4C" w:rsidRDefault="00E86111" w:rsidP="00564A4C">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 Văn bản thẩm định thiết kế xây dựng, các loại giấy phép có liên quan đến môi trường, phê duyệt dự án (nếu có):…………………………</w:t>
      </w:r>
      <w:r w:rsidR="00706AFE" w:rsidRPr="00564A4C">
        <w:rPr>
          <w:rFonts w:ascii="Times New Roman" w:eastAsia="Times New Roman" w:hAnsi="Times New Roman" w:cs="Times New Roman"/>
          <w:color w:val="000000"/>
          <w:sz w:val="28"/>
          <w:szCs w:val="28"/>
          <w:lang w:val="en-US"/>
        </w:rPr>
        <w:t>………….</w:t>
      </w:r>
    </w:p>
    <w:p w14:paraId="4FCE1034" w14:textId="3D583489" w:rsidR="00E86111" w:rsidRPr="00564A4C" w:rsidRDefault="00E86111" w:rsidP="00564A4C">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 Quyết định phê duyệt kết quả thẩm định báo cáo đánh giá tác động môi trường; các giấy phép môi trường thành phần (nếu có):…………………</w:t>
      </w:r>
      <w:r w:rsidR="00706AFE" w:rsidRPr="00564A4C">
        <w:rPr>
          <w:rFonts w:ascii="Times New Roman" w:eastAsia="Times New Roman" w:hAnsi="Times New Roman" w:cs="Times New Roman"/>
          <w:color w:val="000000"/>
          <w:sz w:val="28"/>
          <w:szCs w:val="28"/>
          <w:lang w:val="en-US"/>
        </w:rPr>
        <w:t>………</w:t>
      </w:r>
    </w:p>
    <w:p w14:paraId="2F507A6D" w14:textId="7BE44621" w:rsidR="00E86111" w:rsidRPr="00564A4C" w:rsidRDefault="00E86111" w:rsidP="00564A4C">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 Quy mô của cơ sở (phân loại theo tiêu chí quy định của pháp luật về đầu tư công):…………………………………………………………</w:t>
      </w:r>
      <w:r w:rsidR="00706AFE" w:rsidRPr="00564A4C">
        <w:rPr>
          <w:rFonts w:ascii="Times New Roman" w:eastAsia="Times New Roman" w:hAnsi="Times New Roman" w:cs="Times New Roman"/>
          <w:color w:val="000000"/>
          <w:sz w:val="28"/>
          <w:szCs w:val="28"/>
          <w:lang w:val="en-US"/>
        </w:rPr>
        <w:t>……………</w:t>
      </w:r>
    </w:p>
    <w:p w14:paraId="3D7571C7" w14:textId="483D4D1F" w:rsidR="00E86111" w:rsidRPr="00564A4C" w:rsidRDefault="00E86111" w:rsidP="00564A4C">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3. Công suất, công nghệ, sản phẩm sản xuất của cơ sở:</w:t>
      </w:r>
    </w:p>
    <w:p w14:paraId="5D9AB263" w14:textId="7F63626F" w:rsidR="00E86111" w:rsidRPr="00564A4C" w:rsidRDefault="00E86111" w:rsidP="00564A4C">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3.1. Công suất hoạt động của cơ sở:……………………………</w:t>
      </w:r>
      <w:r w:rsidR="00706AFE" w:rsidRPr="00564A4C">
        <w:rPr>
          <w:rFonts w:ascii="Times New Roman" w:eastAsia="Times New Roman" w:hAnsi="Times New Roman" w:cs="Times New Roman"/>
          <w:color w:val="000000"/>
          <w:sz w:val="28"/>
          <w:szCs w:val="28"/>
          <w:lang w:val="en-US"/>
        </w:rPr>
        <w:t>…………</w:t>
      </w:r>
    </w:p>
    <w:p w14:paraId="12BA6AAA" w14:textId="22C445AB" w:rsidR="00E86111" w:rsidRPr="00564A4C" w:rsidRDefault="00E86111" w:rsidP="00564A4C">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3.2. Công nghệ sản xuất của cơ sở:…………………………</w:t>
      </w:r>
      <w:r w:rsidR="00706AFE" w:rsidRPr="00564A4C">
        <w:rPr>
          <w:rFonts w:ascii="Times New Roman" w:eastAsia="Times New Roman" w:hAnsi="Times New Roman" w:cs="Times New Roman"/>
          <w:color w:val="000000"/>
          <w:sz w:val="28"/>
          <w:szCs w:val="28"/>
          <w:lang w:val="en-US"/>
        </w:rPr>
        <w:t>…………….</w:t>
      </w:r>
    </w:p>
    <w:p w14:paraId="149AC86A" w14:textId="5EB18903" w:rsidR="00E86111" w:rsidRPr="00564A4C" w:rsidRDefault="00E86111" w:rsidP="00564A4C">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3.3. Sản phẩm của cơ sở:…………………………………</w:t>
      </w:r>
      <w:r w:rsidR="00706AFE" w:rsidRPr="00564A4C">
        <w:rPr>
          <w:rFonts w:ascii="Times New Roman" w:eastAsia="Times New Roman" w:hAnsi="Times New Roman" w:cs="Times New Roman"/>
          <w:color w:val="000000"/>
          <w:sz w:val="28"/>
          <w:szCs w:val="28"/>
          <w:lang w:val="en-US"/>
        </w:rPr>
        <w:t>………………..</w:t>
      </w:r>
    </w:p>
    <w:p w14:paraId="11073705" w14:textId="5BE21466" w:rsidR="00E86111" w:rsidRPr="00564A4C" w:rsidRDefault="00E86111" w:rsidP="00564A4C">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4. Nguyên liệu, nhiên liệu, vật liệu, phế liệu (loại phế liệu, mã HS, khối lượng phế liệu dự kiến nhập khẩu), điện năng, hóa chất sử dụng, nguồn cung cấp điện, nước của cơ sở:………………………………………………</w:t>
      </w:r>
    </w:p>
    <w:p w14:paraId="5CD66A3F" w14:textId="61524A85" w:rsidR="00E86111" w:rsidRPr="00564A4C" w:rsidRDefault="00E86111" w:rsidP="00564A4C">
      <w:pPr>
        <w:widowControl w:val="0"/>
        <w:spacing w:before="160" w:line="240" w:lineRule="auto"/>
        <w:ind w:firstLine="567"/>
        <w:jc w:val="both"/>
        <w:rPr>
          <w:rFonts w:ascii="Times New Roman" w:eastAsia="Times New Roman" w:hAnsi="Times New Roman" w:cs="Times New Roman"/>
          <w:color w:val="000000"/>
          <w:spacing w:val="-2"/>
          <w:sz w:val="28"/>
          <w:szCs w:val="28"/>
          <w:lang w:val="en-US"/>
        </w:rPr>
      </w:pPr>
      <w:r w:rsidRPr="00564A4C">
        <w:rPr>
          <w:rFonts w:ascii="Times New Roman" w:eastAsia="Times New Roman" w:hAnsi="Times New Roman" w:cs="Times New Roman"/>
          <w:color w:val="000000"/>
          <w:spacing w:val="-2"/>
          <w:sz w:val="28"/>
          <w:szCs w:val="28"/>
          <w:lang w:val="en-US"/>
        </w:rPr>
        <w:t>5. Đối với cơ sở có sử dụng phế liệu nhập khẩu từ nước ngoài làm nguyên liệu sản xuất phải nêu rõ: điều kiện kho, bãi lưu giữ phế liệu nhập khẩu; hệ thống thiết bị tái chế; phương án xử lý tạp chất; phương án tái xuất phế liệu.</w:t>
      </w:r>
    </w:p>
    <w:p w14:paraId="28B6CBE7" w14:textId="1F36FD23" w:rsidR="00E86111" w:rsidRPr="00564A4C" w:rsidRDefault="00E86111" w:rsidP="00564A4C">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6. Các thông tin khác liên quan đến cơ sở (nếu có):…………</w:t>
      </w:r>
      <w:r w:rsidR="00706AFE" w:rsidRPr="00564A4C">
        <w:rPr>
          <w:rFonts w:ascii="Times New Roman" w:eastAsia="Times New Roman" w:hAnsi="Times New Roman" w:cs="Times New Roman"/>
          <w:color w:val="000000"/>
          <w:sz w:val="28"/>
          <w:szCs w:val="28"/>
          <w:lang w:val="en-US"/>
        </w:rPr>
        <w:t>…………</w:t>
      </w:r>
    </w:p>
    <w:p w14:paraId="22E379B3" w14:textId="4F01AA27" w:rsidR="00F23DDB" w:rsidRPr="00ED12BB" w:rsidRDefault="00F23DDB" w:rsidP="00227D4E">
      <w:pPr>
        <w:spacing w:line="240" w:lineRule="auto"/>
        <w:jc w:val="center"/>
        <w:rPr>
          <w:rFonts w:ascii="Times New Roman" w:eastAsia="Times New Roman" w:hAnsi="Times New Roman" w:cs="Times New Roman"/>
          <w:b/>
          <w:color w:val="000000"/>
          <w:sz w:val="28"/>
          <w:szCs w:val="28"/>
          <w:lang w:val="en-US"/>
        </w:rPr>
      </w:pPr>
      <w:r w:rsidRPr="00ED12BB">
        <w:rPr>
          <w:rFonts w:ascii="Times New Roman" w:eastAsia="Times New Roman" w:hAnsi="Times New Roman" w:cs="Times New Roman"/>
          <w:b/>
          <w:color w:val="000000"/>
          <w:sz w:val="28"/>
          <w:szCs w:val="28"/>
          <w:lang w:val="en-US"/>
        </w:rPr>
        <w:lastRenderedPageBreak/>
        <w:t>C</w:t>
      </w:r>
      <w:r w:rsidR="00564A4C">
        <w:rPr>
          <w:rFonts w:ascii="Times New Roman" w:eastAsia="Times New Roman" w:hAnsi="Times New Roman" w:cs="Times New Roman"/>
          <w:b/>
          <w:color w:val="000000"/>
          <w:sz w:val="28"/>
          <w:szCs w:val="28"/>
          <w:lang w:val="en-US"/>
        </w:rPr>
        <w:t>hương</w:t>
      </w:r>
      <w:r w:rsidRPr="00ED12BB">
        <w:rPr>
          <w:rFonts w:ascii="Times New Roman" w:eastAsia="Times New Roman" w:hAnsi="Times New Roman" w:cs="Times New Roman"/>
          <w:b/>
          <w:color w:val="000000"/>
          <w:sz w:val="28"/>
          <w:szCs w:val="28"/>
          <w:lang w:val="en-US"/>
        </w:rPr>
        <w:t xml:space="preserve"> II</w:t>
      </w:r>
    </w:p>
    <w:p w14:paraId="7EF0E006" w14:textId="77777777" w:rsidR="00227D4E" w:rsidRDefault="00F23DDB" w:rsidP="00227D4E">
      <w:pPr>
        <w:widowControl w:val="0"/>
        <w:spacing w:line="240" w:lineRule="auto"/>
        <w:jc w:val="center"/>
        <w:rPr>
          <w:rFonts w:ascii="Times New Roman" w:eastAsia="Times New Roman" w:hAnsi="Times New Roman" w:cs="Times New Roman"/>
          <w:b/>
          <w:color w:val="000000"/>
          <w:sz w:val="28"/>
          <w:szCs w:val="28"/>
          <w:lang w:val="en-US"/>
        </w:rPr>
      </w:pPr>
      <w:r w:rsidRPr="00ED12BB">
        <w:rPr>
          <w:rFonts w:ascii="Times New Roman" w:eastAsia="Times New Roman" w:hAnsi="Times New Roman" w:cs="Times New Roman"/>
          <w:b/>
          <w:color w:val="000000"/>
          <w:sz w:val="28"/>
          <w:szCs w:val="28"/>
          <w:lang w:val="en-US"/>
        </w:rPr>
        <w:t xml:space="preserve">SỰ PHÙ HỢP CỦA </w:t>
      </w:r>
      <w:r>
        <w:rPr>
          <w:rFonts w:ascii="Times New Roman" w:eastAsia="Times New Roman" w:hAnsi="Times New Roman" w:cs="Times New Roman"/>
          <w:b/>
          <w:color w:val="000000"/>
          <w:sz w:val="28"/>
          <w:szCs w:val="28"/>
          <w:lang w:val="en-US"/>
        </w:rPr>
        <w:t xml:space="preserve">CƠ SỞ VỚI QUY HOẠCH, </w:t>
      </w:r>
    </w:p>
    <w:p w14:paraId="0BC094FB" w14:textId="1E8211C8" w:rsidR="00F23DDB" w:rsidRDefault="00F23DDB" w:rsidP="00227D4E">
      <w:pPr>
        <w:widowControl w:val="0"/>
        <w:spacing w:line="240" w:lineRule="auto"/>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KHẢ NĂNG CHỊU TẢI CỦA MÔI TRƯỜNG</w:t>
      </w:r>
    </w:p>
    <w:p w14:paraId="76202990" w14:textId="77777777" w:rsidR="00F23DDB" w:rsidRPr="00227D4E" w:rsidRDefault="00F23DDB" w:rsidP="00442CED">
      <w:pPr>
        <w:widowControl w:val="0"/>
        <w:spacing w:before="120" w:line="240" w:lineRule="auto"/>
        <w:jc w:val="center"/>
        <w:rPr>
          <w:rFonts w:ascii="Times New Roman" w:eastAsia="Times New Roman" w:hAnsi="Times New Roman" w:cs="Times New Roman"/>
          <w:b/>
          <w:color w:val="000000"/>
          <w:sz w:val="14"/>
          <w:szCs w:val="28"/>
          <w:lang w:val="en-US"/>
        </w:rPr>
      </w:pPr>
    </w:p>
    <w:p w14:paraId="4AE764FC" w14:textId="0739E873" w:rsidR="00F23DDB" w:rsidRPr="00564A4C" w:rsidRDefault="00F23DDB" w:rsidP="00227D4E">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 xml:space="preserve">1. Sự phù hợp của cơ sở với quy </w:t>
      </w:r>
      <w:r w:rsidRPr="00564A4C">
        <w:rPr>
          <w:rFonts w:ascii="Times New Roman" w:eastAsia="Times New Roman" w:hAnsi="Times New Roman" w:cs="Times New Roman"/>
          <w:color w:val="000000"/>
          <w:sz w:val="28"/>
          <w:szCs w:val="24"/>
          <w:lang w:val="en-US"/>
        </w:rPr>
        <w:t>hoạch bảo vệ môi trường quốc gia, quy hoạch tỉnh, phân vùng môi trường (nếu có)</w:t>
      </w:r>
      <w:r w:rsidRPr="00564A4C">
        <w:rPr>
          <w:rFonts w:ascii="Times New Roman" w:eastAsia="Times New Roman" w:hAnsi="Times New Roman" w:cs="Times New Roman"/>
          <w:color w:val="000000"/>
          <w:sz w:val="28"/>
          <w:szCs w:val="28"/>
          <w:lang w:val="en-US"/>
        </w:rPr>
        <w:t>:</w:t>
      </w:r>
    </w:p>
    <w:p w14:paraId="2A19F223" w14:textId="3E7481A6" w:rsidR="00F23DDB" w:rsidRPr="00564A4C" w:rsidRDefault="00F23DDB" w:rsidP="00227D4E">
      <w:pPr>
        <w:widowControl w:val="0"/>
        <w:spacing w:before="160" w:line="240" w:lineRule="auto"/>
        <w:ind w:firstLine="567"/>
        <w:jc w:val="both"/>
        <w:rPr>
          <w:rFonts w:ascii="Times New Roman" w:eastAsia="Times New Roman" w:hAnsi="Times New Roman" w:cs="Times New Roman"/>
          <w:color w:val="000000"/>
          <w:sz w:val="28"/>
          <w:szCs w:val="24"/>
          <w:lang w:val="en-US"/>
        </w:rPr>
      </w:pPr>
      <w:r w:rsidRPr="00564A4C">
        <w:rPr>
          <w:rFonts w:ascii="Times New Roman" w:eastAsia="Times New Roman" w:hAnsi="Times New Roman" w:cs="Times New Roman"/>
          <w:color w:val="000000"/>
          <w:sz w:val="28"/>
          <w:szCs w:val="28"/>
          <w:lang w:val="en-US"/>
        </w:rPr>
        <w:t xml:space="preserve">Nêu rõ sự phù hợp của cơ sở với quy </w:t>
      </w:r>
      <w:r w:rsidRPr="00564A4C">
        <w:rPr>
          <w:rFonts w:ascii="Times New Roman" w:eastAsia="Times New Roman" w:hAnsi="Times New Roman" w:cs="Times New Roman"/>
          <w:color w:val="000000"/>
          <w:sz w:val="28"/>
          <w:szCs w:val="24"/>
          <w:lang w:val="en-US"/>
        </w:rPr>
        <w:t>hoạch bảo vệ môi trường quốc gia, quy hoạch tỉnh, phân vùng môi trường.</w:t>
      </w:r>
    </w:p>
    <w:p w14:paraId="406AF358" w14:textId="24DD597D" w:rsidR="00F23DDB" w:rsidRPr="00564A4C" w:rsidRDefault="00F23DDB" w:rsidP="00227D4E">
      <w:pPr>
        <w:widowControl w:val="0"/>
        <w:spacing w:before="160" w:line="240" w:lineRule="auto"/>
        <w:ind w:firstLine="567"/>
        <w:jc w:val="both"/>
        <w:rPr>
          <w:rFonts w:ascii="Times New Roman" w:eastAsia="Times New Roman" w:hAnsi="Times New Roman" w:cs="Times New Roman"/>
          <w:color w:val="000000"/>
          <w:spacing w:val="-8"/>
          <w:sz w:val="28"/>
          <w:szCs w:val="28"/>
          <w:lang w:val="en-US"/>
        </w:rPr>
      </w:pPr>
      <w:r w:rsidRPr="00564A4C">
        <w:rPr>
          <w:rFonts w:ascii="Times New Roman" w:eastAsia="Times New Roman" w:hAnsi="Times New Roman" w:cs="Times New Roman"/>
          <w:color w:val="000000"/>
          <w:spacing w:val="-8"/>
          <w:sz w:val="28"/>
          <w:szCs w:val="28"/>
          <w:lang w:val="en-US"/>
        </w:rPr>
        <w:t>2. Sự phù hợp của cơ sở đối với khả năng chịu tải của môi trường (nếu có):</w:t>
      </w:r>
    </w:p>
    <w:p w14:paraId="382B84B2" w14:textId="33CF5D56" w:rsidR="00E86111" w:rsidRDefault="00F23DDB" w:rsidP="00227D4E">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ED12BB">
        <w:rPr>
          <w:rFonts w:ascii="Times New Roman" w:eastAsia="Times New Roman" w:hAnsi="Times New Roman" w:cs="Times New Roman"/>
          <w:color w:val="000000"/>
          <w:sz w:val="28"/>
          <w:szCs w:val="28"/>
          <w:lang w:val="en-US"/>
        </w:rPr>
        <w:t xml:space="preserve">Nêu rõ sự phù hợp của </w:t>
      </w:r>
      <w:r>
        <w:rPr>
          <w:rFonts w:ascii="Times New Roman" w:eastAsia="Times New Roman" w:hAnsi="Times New Roman" w:cs="Times New Roman"/>
          <w:color w:val="000000"/>
          <w:sz w:val="28"/>
          <w:szCs w:val="28"/>
          <w:lang w:val="en-US"/>
        </w:rPr>
        <w:t>cơ sở</w:t>
      </w:r>
      <w:r w:rsidRPr="00ED12BB">
        <w:rPr>
          <w:rFonts w:ascii="Times New Roman" w:eastAsia="Times New Roman" w:hAnsi="Times New Roman" w:cs="Times New Roman"/>
          <w:color w:val="000000"/>
          <w:sz w:val="28"/>
          <w:szCs w:val="28"/>
          <w:lang w:val="en-US"/>
        </w:rPr>
        <w:t xml:space="preserve"> đối với khả năng chịu tải của môi trường tiếp nhận chất thải.</w:t>
      </w:r>
    </w:p>
    <w:p w14:paraId="5D5FFE43" w14:textId="17659EE7" w:rsidR="00F23DDB" w:rsidRPr="00564A4C" w:rsidRDefault="00F23DDB" w:rsidP="00227D4E">
      <w:pPr>
        <w:widowControl w:val="0"/>
        <w:spacing w:before="160" w:line="240" w:lineRule="auto"/>
        <w:ind w:firstLine="567"/>
        <w:jc w:val="both"/>
        <w:rPr>
          <w:rFonts w:ascii="Times New Roman" w:eastAsia="Times New Roman" w:hAnsi="Times New Roman" w:cs="Times New Roman"/>
          <w:iCs/>
          <w:color w:val="000000"/>
          <w:sz w:val="28"/>
          <w:szCs w:val="28"/>
          <w:lang w:val="en-US"/>
        </w:rPr>
      </w:pPr>
      <w:r w:rsidRPr="00F23DDB">
        <w:rPr>
          <w:rFonts w:ascii="Times New Roman" w:eastAsia="Times New Roman" w:hAnsi="Times New Roman" w:cs="Times New Roman"/>
          <w:b/>
          <w:i/>
          <w:iCs/>
          <w:color w:val="000000"/>
          <w:sz w:val="28"/>
          <w:szCs w:val="28"/>
          <w:lang w:val="en-US"/>
        </w:rPr>
        <w:t xml:space="preserve">Ghi chú: </w:t>
      </w:r>
      <w:r w:rsidRPr="00564A4C">
        <w:rPr>
          <w:rFonts w:ascii="Times New Roman" w:eastAsia="Times New Roman" w:hAnsi="Times New Roman" w:cs="Times New Roman"/>
          <w:bCs/>
          <w:iCs/>
          <w:color w:val="000000"/>
          <w:sz w:val="28"/>
          <w:szCs w:val="28"/>
          <w:lang w:val="en-US"/>
        </w:rPr>
        <w:t>Đối với nội dung đã được đánh giá trong quá trình cấp giấy phép môi trường nhưng không có thay đổi, chủ cơ sở không phải thực hiện đánh giá lại và ghi là không thay đổi.</w:t>
      </w:r>
    </w:p>
    <w:p w14:paraId="788E70E1" w14:textId="77777777" w:rsidR="00E86111" w:rsidRPr="00E86111" w:rsidRDefault="00E86111" w:rsidP="00227D4E">
      <w:pPr>
        <w:spacing w:line="240" w:lineRule="auto"/>
        <w:jc w:val="center"/>
        <w:rPr>
          <w:rFonts w:ascii="Times New Roman" w:eastAsia="Times New Roman" w:hAnsi="Times New Roman" w:cs="Times New Roman"/>
          <w:b/>
          <w:color w:val="000000"/>
          <w:sz w:val="28"/>
          <w:szCs w:val="28"/>
          <w:lang w:val="en-US"/>
        </w:rPr>
      </w:pPr>
    </w:p>
    <w:p w14:paraId="0B8D69AB" w14:textId="359E52B6" w:rsidR="00E86111" w:rsidRPr="00E86111" w:rsidRDefault="00E86111" w:rsidP="00227D4E">
      <w:pPr>
        <w:spacing w:line="240" w:lineRule="auto"/>
        <w:jc w:val="center"/>
        <w:rPr>
          <w:rFonts w:ascii="Times New Roman" w:eastAsia="Times New Roman" w:hAnsi="Times New Roman" w:cs="Times New Roman"/>
          <w:b/>
          <w:color w:val="000000"/>
          <w:sz w:val="28"/>
          <w:szCs w:val="28"/>
          <w:lang w:val="en-US"/>
        </w:rPr>
      </w:pPr>
      <w:r w:rsidRPr="00E86111">
        <w:rPr>
          <w:rFonts w:ascii="Times New Roman" w:eastAsia="Times New Roman" w:hAnsi="Times New Roman" w:cs="Times New Roman"/>
          <w:b/>
          <w:color w:val="000000"/>
          <w:sz w:val="28"/>
          <w:szCs w:val="28"/>
          <w:lang w:val="en-US"/>
        </w:rPr>
        <w:t>C</w:t>
      </w:r>
      <w:r w:rsidR="00564A4C">
        <w:rPr>
          <w:rFonts w:ascii="Times New Roman" w:eastAsia="Times New Roman" w:hAnsi="Times New Roman" w:cs="Times New Roman"/>
          <w:b/>
          <w:color w:val="000000"/>
          <w:sz w:val="28"/>
          <w:szCs w:val="28"/>
          <w:lang w:val="en-US"/>
        </w:rPr>
        <w:t>hương</w:t>
      </w:r>
      <w:r w:rsidRPr="00E86111">
        <w:rPr>
          <w:rFonts w:ascii="Times New Roman" w:eastAsia="Times New Roman" w:hAnsi="Times New Roman" w:cs="Times New Roman"/>
          <w:b/>
          <w:color w:val="000000"/>
          <w:sz w:val="28"/>
          <w:szCs w:val="28"/>
          <w:lang w:val="en-US"/>
        </w:rPr>
        <w:t xml:space="preserve"> III</w:t>
      </w:r>
    </w:p>
    <w:p w14:paraId="4B1B7766" w14:textId="6E644CBA" w:rsidR="00E86111" w:rsidRPr="00E86111" w:rsidRDefault="00E86111" w:rsidP="00227D4E">
      <w:pPr>
        <w:widowControl w:val="0"/>
        <w:spacing w:line="240" w:lineRule="auto"/>
        <w:jc w:val="center"/>
        <w:rPr>
          <w:rFonts w:ascii="Times New Roman" w:eastAsia="Times New Roman" w:hAnsi="Times New Roman" w:cs="Times New Roman"/>
          <w:b/>
          <w:color w:val="000000"/>
          <w:sz w:val="28"/>
          <w:szCs w:val="28"/>
          <w:lang w:val="en-US"/>
        </w:rPr>
      </w:pPr>
      <w:r w:rsidRPr="00E86111">
        <w:rPr>
          <w:rFonts w:ascii="Times New Roman" w:eastAsia="Times New Roman" w:hAnsi="Times New Roman" w:cs="Times New Roman"/>
          <w:b/>
          <w:color w:val="000000"/>
          <w:sz w:val="28"/>
          <w:szCs w:val="28"/>
          <w:lang w:val="en-US"/>
        </w:rPr>
        <w:t xml:space="preserve">KẾT QUẢ HOÀN THÀNH </w:t>
      </w:r>
      <w:r w:rsidR="008D3C03">
        <w:rPr>
          <w:rFonts w:ascii="Times New Roman" w:eastAsia="Times New Roman" w:hAnsi="Times New Roman" w:cs="Times New Roman"/>
          <w:b/>
          <w:color w:val="000000"/>
          <w:sz w:val="28"/>
          <w:szCs w:val="28"/>
          <w:lang w:val="en-US"/>
        </w:rPr>
        <w:t xml:space="preserve">CÁC </w:t>
      </w:r>
      <w:r w:rsidRPr="00E86111">
        <w:rPr>
          <w:rFonts w:ascii="Times New Roman" w:eastAsia="Times New Roman" w:hAnsi="Times New Roman" w:cs="Times New Roman"/>
          <w:b/>
          <w:color w:val="000000"/>
          <w:sz w:val="28"/>
          <w:szCs w:val="28"/>
          <w:lang w:val="en-US"/>
        </w:rPr>
        <w:t>CÔNG TRÌNH</w:t>
      </w:r>
      <w:r w:rsidR="008D3C03">
        <w:rPr>
          <w:rFonts w:ascii="Times New Roman" w:eastAsia="Times New Roman" w:hAnsi="Times New Roman" w:cs="Times New Roman"/>
          <w:b/>
          <w:color w:val="000000"/>
          <w:sz w:val="28"/>
          <w:szCs w:val="28"/>
          <w:lang w:val="en-US"/>
        </w:rPr>
        <w:t>, BIỆN PHÁP</w:t>
      </w:r>
    </w:p>
    <w:p w14:paraId="77C05952" w14:textId="77777777" w:rsidR="00E86111" w:rsidRPr="00E86111" w:rsidRDefault="00E86111" w:rsidP="00227D4E">
      <w:pPr>
        <w:widowControl w:val="0"/>
        <w:spacing w:line="240" w:lineRule="auto"/>
        <w:jc w:val="center"/>
        <w:rPr>
          <w:rFonts w:ascii="Times New Roman" w:eastAsia="Times New Roman" w:hAnsi="Times New Roman" w:cs="Times New Roman"/>
          <w:b/>
          <w:color w:val="000000"/>
          <w:sz w:val="28"/>
          <w:szCs w:val="28"/>
          <w:lang w:val="en-US"/>
        </w:rPr>
      </w:pPr>
      <w:r w:rsidRPr="00E86111">
        <w:rPr>
          <w:rFonts w:ascii="Times New Roman" w:eastAsia="Times New Roman" w:hAnsi="Times New Roman" w:cs="Times New Roman"/>
          <w:b/>
          <w:color w:val="000000"/>
          <w:sz w:val="28"/>
          <w:szCs w:val="28"/>
          <w:lang w:val="en-US"/>
        </w:rPr>
        <w:t>BẢO VỆ MÔI TRƯỜNG CỦA CƠ SỞ</w:t>
      </w:r>
    </w:p>
    <w:p w14:paraId="292F93C1" w14:textId="77777777" w:rsidR="00E86111" w:rsidRPr="00E86111" w:rsidRDefault="00E86111" w:rsidP="00442CED">
      <w:pPr>
        <w:widowControl w:val="0"/>
        <w:spacing w:before="120" w:line="240" w:lineRule="auto"/>
        <w:jc w:val="both"/>
        <w:rPr>
          <w:rFonts w:ascii="Times New Roman" w:eastAsia="Times New Roman" w:hAnsi="Times New Roman" w:cs="Times New Roman"/>
          <w:color w:val="000000"/>
          <w:sz w:val="12"/>
          <w:szCs w:val="28"/>
          <w:lang w:val="en-US"/>
        </w:rPr>
      </w:pPr>
      <w:r w:rsidRPr="00E86111">
        <w:rPr>
          <w:rFonts w:ascii="Times New Roman" w:eastAsia="Times New Roman" w:hAnsi="Times New Roman" w:cs="Times New Roman"/>
          <w:color w:val="000000"/>
          <w:sz w:val="28"/>
          <w:szCs w:val="28"/>
          <w:lang w:val="en-US"/>
        </w:rPr>
        <w:tab/>
      </w:r>
    </w:p>
    <w:p w14:paraId="21441B6C" w14:textId="390F6D78" w:rsidR="00E86111" w:rsidRPr="00564A4C" w:rsidRDefault="00E86111" w:rsidP="00227D4E">
      <w:pPr>
        <w:widowControl w:val="0"/>
        <w:spacing w:before="120" w:line="257"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1. Công trình</w:t>
      </w:r>
      <w:r w:rsidR="000119DE" w:rsidRPr="00564A4C">
        <w:rPr>
          <w:rFonts w:ascii="Times New Roman" w:eastAsia="Times New Roman" w:hAnsi="Times New Roman" w:cs="Times New Roman"/>
          <w:color w:val="000000"/>
          <w:sz w:val="28"/>
          <w:szCs w:val="28"/>
          <w:lang w:val="en-US"/>
        </w:rPr>
        <w:t>, biện pháp</w:t>
      </w:r>
      <w:r w:rsidRPr="00564A4C">
        <w:rPr>
          <w:rFonts w:ascii="Times New Roman" w:eastAsia="Times New Roman" w:hAnsi="Times New Roman" w:cs="Times New Roman"/>
          <w:color w:val="000000"/>
          <w:sz w:val="28"/>
          <w:szCs w:val="28"/>
          <w:lang w:val="en-US"/>
        </w:rPr>
        <w:t xml:space="preserve"> thoát nước mưa, thu gom và xử lý nước thải (nếu có):</w:t>
      </w:r>
    </w:p>
    <w:p w14:paraId="4CDCBC93" w14:textId="52B794F4" w:rsidR="00E86111" w:rsidRPr="00564A4C" w:rsidRDefault="00E86111" w:rsidP="00227D4E">
      <w:pPr>
        <w:widowControl w:val="0"/>
        <w:spacing w:before="120" w:line="257"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 xml:space="preserve">1.1. </w:t>
      </w:r>
      <w:r w:rsidR="000119DE" w:rsidRPr="00564A4C">
        <w:rPr>
          <w:rFonts w:ascii="Times New Roman" w:eastAsia="Times New Roman" w:hAnsi="Times New Roman" w:cs="Times New Roman"/>
          <w:color w:val="000000"/>
          <w:sz w:val="28"/>
          <w:szCs w:val="28"/>
          <w:lang w:val="en-US"/>
        </w:rPr>
        <w:t>T</w:t>
      </w:r>
      <w:r w:rsidRPr="00564A4C">
        <w:rPr>
          <w:rFonts w:ascii="Times New Roman" w:eastAsia="Times New Roman" w:hAnsi="Times New Roman" w:cs="Times New Roman"/>
          <w:color w:val="000000"/>
          <w:sz w:val="28"/>
          <w:szCs w:val="28"/>
          <w:lang w:val="en-US"/>
        </w:rPr>
        <w:t>hu gom, thoát nước mưa:</w:t>
      </w:r>
    </w:p>
    <w:p w14:paraId="3A778AC0" w14:textId="67DA3C90" w:rsidR="000119DE" w:rsidRDefault="000119DE" w:rsidP="00227D4E">
      <w:pPr>
        <w:widowControl w:val="0"/>
        <w:spacing w:before="120" w:line="257" w:lineRule="auto"/>
        <w:ind w:firstLine="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 </w:t>
      </w:r>
      <w:r w:rsidR="00E86111" w:rsidRPr="00E86111">
        <w:rPr>
          <w:rFonts w:ascii="Times New Roman" w:eastAsia="Times New Roman" w:hAnsi="Times New Roman" w:cs="Times New Roman"/>
          <w:color w:val="000000"/>
          <w:sz w:val="28"/>
          <w:szCs w:val="28"/>
          <w:lang w:val="en-US"/>
        </w:rPr>
        <w:t>Mô tả chi tiết thông số kỹ thuật cơ bản (kết cấu, kích thước, chiều dài,</w:t>
      </w:r>
      <w:r>
        <w:rPr>
          <w:rFonts w:ascii="Times New Roman" w:eastAsia="Times New Roman" w:hAnsi="Times New Roman" w:cs="Times New Roman"/>
          <w:color w:val="000000"/>
          <w:sz w:val="28"/>
          <w:szCs w:val="28"/>
          <w:lang w:val="en-US"/>
        </w:rPr>
        <w:t>…</w:t>
      </w:r>
      <w:r w:rsidR="00E86111" w:rsidRPr="00E86111">
        <w:rPr>
          <w:rFonts w:ascii="Times New Roman" w:eastAsia="Times New Roman" w:hAnsi="Times New Roman" w:cs="Times New Roman"/>
          <w:color w:val="000000"/>
          <w:sz w:val="28"/>
          <w:szCs w:val="28"/>
          <w:lang w:val="en-US"/>
        </w:rPr>
        <w:t>)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r>
        <w:rPr>
          <w:rFonts w:ascii="Times New Roman" w:eastAsia="Times New Roman" w:hAnsi="Times New Roman" w:cs="Times New Roman"/>
          <w:color w:val="000000"/>
          <w:sz w:val="28"/>
          <w:szCs w:val="28"/>
          <w:lang w:val="en-US"/>
        </w:rPr>
        <w:t>;</w:t>
      </w:r>
    </w:p>
    <w:p w14:paraId="4B3B3209" w14:textId="38959726" w:rsidR="00E86111" w:rsidRPr="00E86111" w:rsidRDefault="000119DE" w:rsidP="00227D4E">
      <w:pPr>
        <w:widowControl w:val="0"/>
        <w:spacing w:before="120" w:line="257" w:lineRule="auto"/>
        <w:ind w:firstLine="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Mô tả các biện pháp thu gom, thoát nước mưa khác (nếu có).</w:t>
      </w:r>
    </w:p>
    <w:p w14:paraId="38FB6CEB" w14:textId="77777777" w:rsidR="00E86111" w:rsidRPr="00564A4C" w:rsidRDefault="00E86111" w:rsidP="00227D4E">
      <w:pPr>
        <w:widowControl w:val="0"/>
        <w:spacing w:before="120" w:line="257"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(Đối với cơ sở thực hiện dịch vụ xử lý chất thải nguy hại có trạm trung chuyển chất thải nguy hại, phải báo cáo nội dung này cho từng trạm trung chuyển chất thải nguy hại).</w:t>
      </w:r>
    </w:p>
    <w:p w14:paraId="208E518F" w14:textId="3A525E0B" w:rsidR="00E86111" w:rsidRPr="00564A4C" w:rsidRDefault="00E86111" w:rsidP="00227D4E">
      <w:pPr>
        <w:widowControl w:val="0"/>
        <w:spacing w:before="120" w:line="257"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 xml:space="preserve">1.2. </w:t>
      </w:r>
      <w:r w:rsidR="000119DE" w:rsidRPr="00564A4C">
        <w:rPr>
          <w:rFonts w:ascii="Times New Roman" w:eastAsia="Times New Roman" w:hAnsi="Times New Roman" w:cs="Times New Roman"/>
          <w:color w:val="000000"/>
          <w:sz w:val="28"/>
          <w:szCs w:val="28"/>
          <w:lang w:val="en-US"/>
        </w:rPr>
        <w:t>T</w:t>
      </w:r>
      <w:r w:rsidRPr="00564A4C">
        <w:rPr>
          <w:rFonts w:ascii="Times New Roman" w:eastAsia="Times New Roman" w:hAnsi="Times New Roman" w:cs="Times New Roman"/>
          <w:color w:val="000000"/>
          <w:sz w:val="28"/>
          <w:szCs w:val="28"/>
          <w:lang w:val="en-US"/>
        </w:rPr>
        <w:t>hu gom, thoát nước thải:</w:t>
      </w:r>
    </w:p>
    <w:p w14:paraId="0EDB9ACB" w14:textId="04EE9DE6" w:rsidR="00E86111" w:rsidRPr="00E86111" w:rsidRDefault="00E86111" w:rsidP="00227D4E">
      <w:pPr>
        <w:widowControl w:val="0"/>
        <w:spacing w:before="120" w:line="257"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 Công trình thu gom nước thải: Mô tả chi tiết thông số kỹ thuật cơ bản (kết cấu, kích thước, chiều dài,...) của từng tuyến thu gom nước thải sinh hoạt, công nghiệp từ nguồn phát sinh dẫn về công trình xử lý nước thải</w:t>
      </w:r>
      <w:r w:rsidR="000119DE">
        <w:rPr>
          <w:rFonts w:ascii="Times New Roman" w:eastAsia="Times New Roman" w:hAnsi="Times New Roman" w:cs="Times New Roman"/>
          <w:color w:val="000000"/>
          <w:sz w:val="28"/>
          <w:szCs w:val="28"/>
          <w:lang w:val="en-US"/>
        </w:rPr>
        <w:t>;</w:t>
      </w:r>
    </w:p>
    <w:p w14:paraId="19CE07EF" w14:textId="512C221F" w:rsidR="00E86111" w:rsidRPr="00E86111" w:rsidRDefault="00E86111" w:rsidP="00227D4E">
      <w:pPr>
        <w:widowControl w:val="0"/>
        <w:spacing w:before="120" w:line="257"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 Công trình thoát nước thải: Mô tả chi tiết thông số kỹ thuật cơ bản (kết cấu, kích thước, chiều dài, ...) của từng tuyến thoát nước thải trước khi xả ra môi trường tiếp nhận hoặc xả ra ngoài phạm vi của công trình xử lý chất thải</w:t>
      </w:r>
      <w:r w:rsidR="000119DE">
        <w:rPr>
          <w:rFonts w:ascii="Times New Roman" w:eastAsia="Times New Roman" w:hAnsi="Times New Roman" w:cs="Times New Roman"/>
          <w:color w:val="000000"/>
          <w:sz w:val="28"/>
          <w:szCs w:val="28"/>
          <w:lang w:val="en-US"/>
        </w:rPr>
        <w:t>;</w:t>
      </w:r>
    </w:p>
    <w:p w14:paraId="1013196B" w14:textId="2525E77D" w:rsidR="00E86111" w:rsidRPr="00E86111" w:rsidRDefault="00E86111" w:rsidP="00227D4E">
      <w:pPr>
        <w:widowControl w:val="0"/>
        <w:spacing w:before="120" w:line="257"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lastRenderedPageBreak/>
        <w:t>- Điểm xả nước thải sau xử lý: Mô tả chi tiết vị trí xả nước thải; đánh giá sự đáp ứng yêu cầu kỹ thuật theo quy định đối với điểm xả nước thải/điểm đấu nối nước thải; nguồn tiếp nhận nước thải. Trường hợp nguồn tiếp nhận nước thải là công trình thủy lợi thì nêu rõ tên công trình thủy lợi, cơ quan nhà nước quản lý công trình thủy lợi; việc thực hiện các yêu cầu về bảo vệ môi trường đối với công trình thủy lợi</w:t>
      </w:r>
      <w:r w:rsidR="000119DE">
        <w:rPr>
          <w:rFonts w:ascii="Times New Roman" w:eastAsia="Times New Roman" w:hAnsi="Times New Roman" w:cs="Times New Roman"/>
          <w:color w:val="000000"/>
          <w:sz w:val="28"/>
          <w:szCs w:val="28"/>
          <w:lang w:val="en-US"/>
        </w:rPr>
        <w:t>;</w:t>
      </w:r>
    </w:p>
    <w:p w14:paraId="273D2507" w14:textId="77777777" w:rsidR="000119DE" w:rsidRDefault="00E86111" w:rsidP="00227D4E">
      <w:pPr>
        <w:widowControl w:val="0"/>
        <w:spacing w:before="120" w:line="257"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 Sơ đồ minh họa tổng thể mạng lưới thu gom, thoát nước thải nêu trên</w:t>
      </w:r>
      <w:r w:rsidR="000119DE">
        <w:rPr>
          <w:rFonts w:ascii="Times New Roman" w:eastAsia="Times New Roman" w:hAnsi="Times New Roman" w:cs="Times New Roman"/>
          <w:color w:val="000000"/>
          <w:sz w:val="28"/>
          <w:szCs w:val="28"/>
          <w:lang w:val="en-US"/>
        </w:rPr>
        <w:t>;</w:t>
      </w:r>
    </w:p>
    <w:p w14:paraId="47C2DD2F" w14:textId="312C4D8E" w:rsidR="00E86111" w:rsidRPr="00E86111" w:rsidRDefault="000119DE" w:rsidP="00227D4E">
      <w:pPr>
        <w:widowControl w:val="0"/>
        <w:spacing w:before="120" w:line="257" w:lineRule="auto"/>
        <w:ind w:firstLine="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Mô tả các biện pháp thu gom, thoát nước thải khác (nếu có)</w:t>
      </w:r>
      <w:r w:rsidR="00E86111" w:rsidRPr="00E86111">
        <w:rPr>
          <w:rFonts w:ascii="Times New Roman" w:eastAsia="Times New Roman" w:hAnsi="Times New Roman" w:cs="Times New Roman"/>
          <w:color w:val="000000"/>
          <w:sz w:val="28"/>
          <w:szCs w:val="28"/>
          <w:lang w:val="en-US"/>
        </w:rPr>
        <w:t>.</w:t>
      </w:r>
    </w:p>
    <w:p w14:paraId="19AC4093" w14:textId="77777777" w:rsidR="00E86111" w:rsidRPr="00564A4C" w:rsidRDefault="00E86111" w:rsidP="00227D4E">
      <w:pPr>
        <w:widowControl w:val="0"/>
        <w:spacing w:before="120" w:line="257"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(Đối với cơ sở thực hiện dịch vụ xử lý chất thải nguy hại có trạm trung chuyển chất thải nguy hại, phải báo cáo nội dung này cho từng trạm trung chuyển chất thải nguy hại).</w:t>
      </w:r>
    </w:p>
    <w:p w14:paraId="0035FB7B" w14:textId="3A2E734A" w:rsidR="00E86111" w:rsidRPr="00564A4C" w:rsidRDefault="00E86111" w:rsidP="00227D4E">
      <w:pPr>
        <w:widowControl w:val="0"/>
        <w:spacing w:before="120" w:line="257"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 xml:space="preserve">1.3. </w:t>
      </w:r>
      <w:r w:rsidR="000119DE" w:rsidRPr="00564A4C">
        <w:rPr>
          <w:rFonts w:ascii="Times New Roman" w:eastAsia="Times New Roman" w:hAnsi="Times New Roman" w:cs="Times New Roman"/>
          <w:color w:val="000000"/>
          <w:sz w:val="28"/>
          <w:szCs w:val="28"/>
          <w:lang w:val="en-US"/>
        </w:rPr>
        <w:t>X</w:t>
      </w:r>
      <w:r w:rsidRPr="00564A4C">
        <w:rPr>
          <w:rFonts w:ascii="Times New Roman" w:eastAsia="Times New Roman" w:hAnsi="Times New Roman" w:cs="Times New Roman"/>
          <w:color w:val="000000"/>
          <w:sz w:val="28"/>
          <w:szCs w:val="28"/>
          <w:lang w:val="en-US"/>
        </w:rPr>
        <w:t>ử lý nước thải:</w:t>
      </w:r>
    </w:p>
    <w:p w14:paraId="31FD5A60" w14:textId="23099F4C" w:rsidR="00E86111" w:rsidRPr="00E86111" w:rsidRDefault="00E86111" w:rsidP="00227D4E">
      <w:pPr>
        <w:widowControl w:val="0"/>
        <w:spacing w:before="120" w:line="257"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 Mô tả rõ từng công trình xử lý nước thải đã được xây dựng, lắp đặt hoặc hệ thống thiết bị xử lý nước thải đồng bộ, hợp khối, trong đó làm rõ: chức năng của từng công trình; quy mô, công suất, công nghệ, quy trình vận hành và chế độ vận hành của công trình (có sơ đồ minh họa quy trình công nghệ xử lý); các loại hóa chất, chế phẩm sinh học sử dụng; định mức tiêu hao điện năng, hóa chất sử dụng cho quá trình vận hành; yêu cầu về quy chuẩn, tiêu chuẩn (nếu có) áp dụng đối với nước thải sau xử lý. CO/CQ của hệ thống thiết bị xử lý nước thải đồng bộ, hợp khối (nếu có</w:t>
      </w:r>
      <w:r w:rsidR="000119DE" w:rsidRPr="00E86111">
        <w:rPr>
          <w:rFonts w:ascii="Times New Roman" w:eastAsia="Times New Roman" w:hAnsi="Times New Roman" w:cs="Times New Roman"/>
          <w:color w:val="000000"/>
          <w:sz w:val="28"/>
          <w:szCs w:val="28"/>
          <w:lang w:val="en-US"/>
        </w:rPr>
        <w:t>)</w:t>
      </w:r>
      <w:r w:rsidR="000119DE">
        <w:rPr>
          <w:rFonts w:ascii="Times New Roman" w:eastAsia="Times New Roman" w:hAnsi="Times New Roman" w:cs="Times New Roman"/>
          <w:color w:val="000000"/>
          <w:sz w:val="28"/>
          <w:szCs w:val="28"/>
          <w:lang w:val="en-US"/>
        </w:rPr>
        <w:t>;</w:t>
      </w:r>
    </w:p>
    <w:p w14:paraId="5F80F3A9" w14:textId="4330F00A" w:rsidR="00E86111" w:rsidRDefault="00E86111" w:rsidP="00227D4E">
      <w:pPr>
        <w:widowControl w:val="0"/>
        <w:spacing w:before="120" w:line="257"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 Các thiết bị, hệ thống quan trắc nước thải tự động, liên tục (nếu có), CO/CQ và phiếu kiểm định, hiệu chuẩn hoặc thử nghiệm của thiết bị, hệ thống quan trắc nước thải tự động, liên tục; làm rõ việc kết nối và truyền dữ liệu quan trắc tự động, liên tục nước thải về Sở Tài nguyên và Môi trường địa phương để kiểm tra, giám sát</w:t>
      </w:r>
      <w:r w:rsidR="000119DE">
        <w:rPr>
          <w:rFonts w:ascii="Times New Roman" w:eastAsia="Times New Roman" w:hAnsi="Times New Roman" w:cs="Times New Roman"/>
          <w:color w:val="000000"/>
          <w:sz w:val="28"/>
          <w:szCs w:val="28"/>
          <w:lang w:val="en-US"/>
        </w:rPr>
        <w:t>;</w:t>
      </w:r>
    </w:p>
    <w:p w14:paraId="54EB0CFC" w14:textId="03359B00" w:rsidR="000119DE" w:rsidRPr="00E86111" w:rsidRDefault="000119DE" w:rsidP="00227D4E">
      <w:pPr>
        <w:widowControl w:val="0"/>
        <w:spacing w:before="120" w:line="257" w:lineRule="auto"/>
        <w:ind w:firstLine="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Mô tả các biện pháp xử lý nước thải khác (nếu có).</w:t>
      </w:r>
    </w:p>
    <w:p w14:paraId="71107A00" w14:textId="77777777" w:rsidR="00E86111" w:rsidRPr="00564A4C" w:rsidRDefault="00E86111" w:rsidP="00227D4E">
      <w:pPr>
        <w:widowControl w:val="0"/>
        <w:spacing w:before="120" w:line="257"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(Đối với cơ sở thực hiện dịch vụ xử lý chất thải nguy hại có trạm trung chuyển chất thải nguy hại, phải báo cáo nội dung này cho từng trạm trung chuyển chất thải nguy hại).</w:t>
      </w:r>
    </w:p>
    <w:p w14:paraId="20254983" w14:textId="299D7425" w:rsidR="00E86111" w:rsidRPr="00564A4C" w:rsidRDefault="00E86111" w:rsidP="00227D4E">
      <w:pPr>
        <w:widowControl w:val="0"/>
        <w:spacing w:before="120" w:line="257"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2. Công trình</w:t>
      </w:r>
      <w:r w:rsidR="000119DE" w:rsidRPr="00564A4C">
        <w:rPr>
          <w:rFonts w:ascii="Times New Roman" w:eastAsia="Times New Roman" w:hAnsi="Times New Roman" w:cs="Times New Roman"/>
          <w:color w:val="000000"/>
          <w:sz w:val="28"/>
          <w:szCs w:val="28"/>
          <w:lang w:val="en-US"/>
        </w:rPr>
        <w:t>, biện pháp</w:t>
      </w:r>
      <w:r w:rsidRPr="00564A4C">
        <w:rPr>
          <w:rFonts w:ascii="Times New Roman" w:eastAsia="Times New Roman" w:hAnsi="Times New Roman" w:cs="Times New Roman"/>
          <w:color w:val="000000"/>
          <w:sz w:val="28"/>
          <w:szCs w:val="28"/>
          <w:lang w:val="en-US"/>
        </w:rPr>
        <w:t xml:space="preserve"> xử lý bụi, khí thải (nếu có):</w:t>
      </w:r>
    </w:p>
    <w:p w14:paraId="5181F5A3" w14:textId="77777777" w:rsidR="00E86111" w:rsidRPr="00E86111" w:rsidRDefault="00E86111" w:rsidP="00227D4E">
      <w:pPr>
        <w:widowControl w:val="0"/>
        <w:spacing w:before="120" w:line="257"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Đối với từng công trình xử lý bụi, khí thải cần làm rõ:</w:t>
      </w:r>
    </w:p>
    <w:p w14:paraId="01B96043" w14:textId="6F258937" w:rsidR="00E86111" w:rsidRPr="00E86111" w:rsidRDefault="00E86111" w:rsidP="00227D4E">
      <w:pPr>
        <w:widowControl w:val="0"/>
        <w:spacing w:before="120" w:line="257"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 Công trình thu gom khí thải trước khi được xử lý: Mô tả chi tiết thông số kỹ thuật cơ bản (kết cấu, kích thước, chiều dài,...) của từng công trình thu gom khí thải từ nguồn phát sinh dẫn về công trình xử lý khí thải</w:t>
      </w:r>
      <w:r w:rsidR="003C3398">
        <w:rPr>
          <w:rFonts w:ascii="Times New Roman" w:eastAsia="Times New Roman" w:hAnsi="Times New Roman" w:cs="Times New Roman"/>
          <w:color w:val="000000"/>
          <w:sz w:val="28"/>
          <w:szCs w:val="28"/>
          <w:lang w:val="en-US"/>
        </w:rPr>
        <w:t>;</w:t>
      </w:r>
    </w:p>
    <w:p w14:paraId="3FAE88FC" w14:textId="2BFD311F" w:rsidR="00E86111" w:rsidRPr="00E86111" w:rsidRDefault="00E86111" w:rsidP="00227D4E">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 xml:space="preserve">- Công trình xử lý bụi, khí thải đã được xây dựng, lắp đặt hoặc hệ thống thiết bị xử lý khí thải đồng bộ, hợp khối, trong đó làm rõ: chức năng của công trình (xử lý bụi, khí thải cho công đoạn hoặc dây chuyền sản xuất nào của cơ </w:t>
      </w:r>
      <w:r w:rsidRPr="00E86111">
        <w:rPr>
          <w:rFonts w:ascii="Times New Roman" w:eastAsia="Times New Roman" w:hAnsi="Times New Roman" w:cs="Times New Roman"/>
          <w:color w:val="000000"/>
          <w:sz w:val="28"/>
          <w:szCs w:val="28"/>
          <w:lang w:val="en-US"/>
        </w:rPr>
        <w:lastRenderedPageBreak/>
        <w:t>sở); quy mô, công suất, quy trình vận hành và chế độ vận hành của công trình (có sơ đồ minh 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 CO/CQ của hệ thống thiết bị xử lý khí thải đồng bộ, hợp khối (nếu có</w:t>
      </w:r>
      <w:r w:rsidR="003C3398" w:rsidRPr="00E86111">
        <w:rPr>
          <w:rFonts w:ascii="Times New Roman" w:eastAsia="Times New Roman" w:hAnsi="Times New Roman" w:cs="Times New Roman"/>
          <w:color w:val="000000"/>
          <w:sz w:val="28"/>
          <w:szCs w:val="28"/>
          <w:lang w:val="en-US"/>
        </w:rPr>
        <w:t>)</w:t>
      </w:r>
      <w:r w:rsidR="003C3398">
        <w:rPr>
          <w:rFonts w:ascii="Times New Roman" w:eastAsia="Times New Roman" w:hAnsi="Times New Roman" w:cs="Times New Roman"/>
          <w:color w:val="000000"/>
          <w:sz w:val="28"/>
          <w:szCs w:val="28"/>
          <w:lang w:val="en-US"/>
        </w:rPr>
        <w:t>;</w:t>
      </w:r>
    </w:p>
    <w:p w14:paraId="25CA108E" w14:textId="2B522FC8" w:rsidR="00E86111" w:rsidRDefault="00E86111" w:rsidP="00227D4E">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 Các thiết bị, hệ thống quan trắc khí thải tự động, liên tục (nếu có), CO/CQ và phiếu kiểm định, hiệu chuẩn hoặc thử nghiệm của thiết bị, hệ thống; làm rõ việc kết nối và truyền dữ liệu quan trắc tự động, liên tục khí thải về Sở Tài nguyên và Môi trường địa phương để kiểm tra, giám sát</w:t>
      </w:r>
      <w:r w:rsidR="003C3398">
        <w:rPr>
          <w:rFonts w:ascii="Times New Roman" w:eastAsia="Times New Roman" w:hAnsi="Times New Roman" w:cs="Times New Roman"/>
          <w:color w:val="000000"/>
          <w:sz w:val="28"/>
          <w:szCs w:val="28"/>
          <w:lang w:val="en-US"/>
        </w:rPr>
        <w:t>;</w:t>
      </w:r>
    </w:p>
    <w:p w14:paraId="06231744" w14:textId="3DB70CFD" w:rsidR="003C3398" w:rsidRPr="00E86111" w:rsidRDefault="003C3398" w:rsidP="00227D4E">
      <w:pPr>
        <w:widowControl w:val="0"/>
        <w:spacing w:before="160" w:line="240" w:lineRule="auto"/>
        <w:ind w:firstLine="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Mô tả các biện pháp xử lý bụi, khí thải khác (nếu có).</w:t>
      </w:r>
    </w:p>
    <w:p w14:paraId="53E9DC5F" w14:textId="77777777" w:rsidR="00E86111" w:rsidRPr="00564A4C" w:rsidRDefault="00E86111" w:rsidP="00227D4E">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(Đối với cơ sở thực hiện dịch vụ xử lý chất thải nguy hại có trạm trung chuyển chất thải nguy hại, phải báo cáo nội dung này cho từng trạm trung chuyển chất thải nguy hại).</w:t>
      </w:r>
    </w:p>
    <w:p w14:paraId="4DB7F89C" w14:textId="7211753E" w:rsidR="00E86111" w:rsidRPr="00564A4C" w:rsidRDefault="00E86111" w:rsidP="00227D4E">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3. Công trình</w:t>
      </w:r>
      <w:r w:rsidR="003C3398" w:rsidRPr="00564A4C">
        <w:rPr>
          <w:rFonts w:ascii="Times New Roman" w:eastAsia="Times New Roman" w:hAnsi="Times New Roman" w:cs="Times New Roman"/>
          <w:color w:val="000000"/>
          <w:sz w:val="28"/>
          <w:szCs w:val="28"/>
          <w:lang w:val="en-US"/>
        </w:rPr>
        <w:t>, biện pháp</w:t>
      </w:r>
      <w:r w:rsidRPr="00564A4C">
        <w:rPr>
          <w:rFonts w:ascii="Times New Roman" w:eastAsia="Times New Roman" w:hAnsi="Times New Roman" w:cs="Times New Roman"/>
          <w:color w:val="000000"/>
          <w:sz w:val="28"/>
          <w:szCs w:val="28"/>
          <w:lang w:val="en-US"/>
        </w:rPr>
        <w:t xml:space="preserve"> lưu giữ, xử lý chất thải rắn thông thường:</w:t>
      </w:r>
    </w:p>
    <w:p w14:paraId="25C9592E" w14:textId="515B2EFF" w:rsidR="00E86111" w:rsidRPr="0004635D" w:rsidRDefault="00E86111" w:rsidP="00227D4E">
      <w:pPr>
        <w:widowControl w:val="0"/>
        <w:spacing w:before="160" w:line="240" w:lineRule="auto"/>
        <w:ind w:firstLine="567"/>
        <w:jc w:val="both"/>
        <w:rPr>
          <w:rFonts w:ascii="Times New Roman" w:eastAsia="Times New Roman" w:hAnsi="Times New Roman" w:cs="Times New Roman"/>
          <w:color w:val="000000"/>
          <w:spacing w:val="-2"/>
          <w:sz w:val="28"/>
          <w:szCs w:val="28"/>
          <w:lang w:val="en-US"/>
        </w:rPr>
      </w:pPr>
      <w:r w:rsidRPr="0004635D">
        <w:rPr>
          <w:rFonts w:ascii="Times New Roman" w:eastAsia="Times New Roman" w:hAnsi="Times New Roman" w:cs="Times New Roman"/>
          <w:color w:val="000000"/>
          <w:spacing w:val="-2"/>
          <w:sz w:val="28"/>
          <w:szCs w:val="28"/>
          <w:lang w:val="en-US"/>
        </w:rPr>
        <w:t>-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r w:rsidR="003C3398">
        <w:rPr>
          <w:rFonts w:ascii="Times New Roman" w:eastAsia="Times New Roman" w:hAnsi="Times New Roman" w:cs="Times New Roman"/>
          <w:color w:val="000000"/>
          <w:spacing w:val="-2"/>
          <w:sz w:val="28"/>
          <w:szCs w:val="28"/>
          <w:lang w:val="en-US"/>
        </w:rPr>
        <w:t>;</w:t>
      </w:r>
    </w:p>
    <w:p w14:paraId="386F11C1" w14:textId="3226BAF0" w:rsidR="00E86111" w:rsidRPr="00E86111" w:rsidRDefault="00E86111" w:rsidP="00227D4E">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 Công trình xử lý chất thải rắn công nghiệp thông thường tự phát sinh trong khuôn viên cơ sở (nếu có): Mô tả chức năng, quy mô, công suất, công nghệ, các thông số kỹ thuật cơ bản kèm theo quy trình vận hành</w:t>
      </w:r>
      <w:r w:rsidR="003C3398">
        <w:rPr>
          <w:rFonts w:ascii="Times New Roman" w:eastAsia="Times New Roman" w:hAnsi="Times New Roman" w:cs="Times New Roman"/>
          <w:color w:val="000000"/>
          <w:sz w:val="28"/>
          <w:szCs w:val="28"/>
          <w:lang w:val="en-US"/>
        </w:rPr>
        <w:t>;</w:t>
      </w:r>
    </w:p>
    <w:p w14:paraId="1808DD00" w14:textId="12DE5BE9" w:rsidR="00E86111" w:rsidRPr="00E86111" w:rsidRDefault="00E86111" w:rsidP="00227D4E">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 Đối với cơ sở xử lý chất thải rắn tập trung phải nêu rõ các công trình, thiết bị, phương tiện thu gom phục vụ cho xử lý chất thải rắn</w:t>
      </w:r>
      <w:r w:rsidR="003C3398">
        <w:rPr>
          <w:rFonts w:ascii="Times New Roman" w:eastAsia="Times New Roman" w:hAnsi="Times New Roman" w:cs="Times New Roman"/>
          <w:color w:val="000000"/>
          <w:sz w:val="28"/>
          <w:szCs w:val="28"/>
          <w:lang w:val="en-US"/>
        </w:rPr>
        <w:t>;</w:t>
      </w:r>
    </w:p>
    <w:p w14:paraId="27131235" w14:textId="7778C17F" w:rsidR="00E86111" w:rsidRDefault="00E86111" w:rsidP="00227D4E">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 Báo cáo về chủng loại, khối lượng chất thải rắn thông thường (rác thải sinh hoạt, chất thải rắn công nghiệp thông thường,…) phát sinh tại cơ sở</w:t>
      </w:r>
      <w:r w:rsidR="003C3398">
        <w:rPr>
          <w:rFonts w:ascii="Times New Roman" w:eastAsia="Times New Roman" w:hAnsi="Times New Roman" w:cs="Times New Roman"/>
          <w:color w:val="000000"/>
          <w:sz w:val="28"/>
          <w:szCs w:val="28"/>
          <w:lang w:val="en-US"/>
        </w:rPr>
        <w:t>;</w:t>
      </w:r>
    </w:p>
    <w:p w14:paraId="41DB12CF" w14:textId="78922BA0" w:rsidR="003C3398" w:rsidRPr="00227D4E" w:rsidRDefault="003C3398" w:rsidP="00227D4E">
      <w:pPr>
        <w:widowControl w:val="0"/>
        <w:spacing w:before="160" w:line="240" w:lineRule="auto"/>
        <w:ind w:firstLine="567"/>
        <w:jc w:val="both"/>
        <w:rPr>
          <w:rFonts w:ascii="Times New Roman" w:eastAsia="Times New Roman" w:hAnsi="Times New Roman" w:cs="Times New Roman"/>
          <w:color w:val="000000"/>
          <w:spacing w:val="-6"/>
          <w:sz w:val="28"/>
          <w:szCs w:val="28"/>
          <w:lang w:val="en-US"/>
        </w:rPr>
      </w:pPr>
      <w:r w:rsidRPr="00227D4E">
        <w:rPr>
          <w:rFonts w:ascii="Times New Roman" w:eastAsia="Times New Roman" w:hAnsi="Times New Roman" w:cs="Times New Roman"/>
          <w:color w:val="000000"/>
          <w:spacing w:val="-6"/>
          <w:sz w:val="28"/>
          <w:szCs w:val="28"/>
          <w:lang w:val="en-US"/>
        </w:rPr>
        <w:t>- Mô tả các biện pháp lưu giữ, xử lý chất thải rắn thông thường khác (nếu có).</w:t>
      </w:r>
    </w:p>
    <w:p w14:paraId="21AE407D" w14:textId="0133E6A2" w:rsidR="00E86111" w:rsidRPr="00564A4C" w:rsidRDefault="00E86111" w:rsidP="00227D4E">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4. Công trình</w:t>
      </w:r>
      <w:r w:rsidR="003C3398" w:rsidRPr="00564A4C">
        <w:rPr>
          <w:rFonts w:ascii="Times New Roman" w:eastAsia="Times New Roman" w:hAnsi="Times New Roman" w:cs="Times New Roman"/>
          <w:color w:val="000000"/>
          <w:sz w:val="28"/>
          <w:szCs w:val="28"/>
          <w:lang w:val="en-US"/>
        </w:rPr>
        <w:t>, biện pháp</w:t>
      </w:r>
      <w:r w:rsidRPr="00564A4C">
        <w:rPr>
          <w:rFonts w:ascii="Times New Roman" w:eastAsia="Times New Roman" w:hAnsi="Times New Roman" w:cs="Times New Roman"/>
          <w:color w:val="000000"/>
          <w:sz w:val="28"/>
          <w:szCs w:val="28"/>
          <w:lang w:val="en-US"/>
        </w:rPr>
        <w:t xml:space="preserve"> lưu giữ, xử lý chất thải nguy hại:</w:t>
      </w:r>
    </w:p>
    <w:p w14:paraId="34ECCEF5" w14:textId="0E0DEE35" w:rsidR="00E86111" w:rsidRPr="0004635D" w:rsidRDefault="00E86111" w:rsidP="00227D4E">
      <w:pPr>
        <w:widowControl w:val="0"/>
        <w:spacing w:before="160" w:line="240" w:lineRule="auto"/>
        <w:ind w:firstLine="567"/>
        <w:jc w:val="both"/>
        <w:rPr>
          <w:rFonts w:ascii="Times New Roman" w:eastAsia="Times New Roman" w:hAnsi="Times New Roman" w:cs="Times New Roman"/>
          <w:color w:val="000000"/>
          <w:spacing w:val="-4"/>
          <w:sz w:val="28"/>
          <w:szCs w:val="28"/>
          <w:lang w:val="en-US"/>
        </w:rPr>
      </w:pPr>
      <w:r w:rsidRPr="0004635D">
        <w:rPr>
          <w:rFonts w:ascii="Times New Roman" w:eastAsia="Times New Roman" w:hAnsi="Times New Roman" w:cs="Times New Roman"/>
          <w:color w:val="000000"/>
          <w:spacing w:val="-4"/>
          <w:sz w:val="28"/>
          <w:szCs w:val="28"/>
          <w:lang w:val="en-US"/>
        </w:rPr>
        <w:t>- Mô tả rõ từng công trình lưu giữ chất thải nguy hại, gồm: Mô tả chức năng, các thông số kỹ thuật cơ bản nhằm đáp ứng các yêu cầu về bảo vệ môi trường</w:t>
      </w:r>
      <w:r w:rsidR="003C3398">
        <w:rPr>
          <w:rFonts w:ascii="Times New Roman" w:eastAsia="Times New Roman" w:hAnsi="Times New Roman" w:cs="Times New Roman"/>
          <w:color w:val="000000"/>
          <w:spacing w:val="-4"/>
          <w:sz w:val="28"/>
          <w:szCs w:val="28"/>
          <w:lang w:val="en-US"/>
        </w:rPr>
        <w:t>;</w:t>
      </w:r>
    </w:p>
    <w:p w14:paraId="7BCC54C8" w14:textId="47781808" w:rsidR="00E86111" w:rsidRPr="00E86111" w:rsidRDefault="00E86111" w:rsidP="00227D4E">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 Công trình xử lý chất thải nguy hại tự phát sinh tại cơ sở (nếu có): Mô tả chức năng, quy mô, công suất, công nghệ, các thông số kỹ thuật cơ bản kèm theo quy trình vận hành</w:t>
      </w:r>
      <w:r w:rsidR="003C3398">
        <w:rPr>
          <w:rFonts w:ascii="Times New Roman" w:eastAsia="Times New Roman" w:hAnsi="Times New Roman" w:cs="Times New Roman"/>
          <w:color w:val="000000"/>
          <w:sz w:val="28"/>
          <w:szCs w:val="28"/>
          <w:lang w:val="en-US"/>
        </w:rPr>
        <w:t>;</w:t>
      </w:r>
    </w:p>
    <w:p w14:paraId="68DD7D4E" w14:textId="628F01AA" w:rsidR="00E86111" w:rsidRPr="00E86111" w:rsidRDefault="00E86111" w:rsidP="00227D4E">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 Đối với cơ sở xử lý chất thải nguy hại phải nêu rõ: hệ thống, công trình, thiết bị lưu giữ, vận chuyển, trung chuyển, sơ chế, xử lý chất thải nguy hại</w:t>
      </w:r>
      <w:r w:rsidR="003C3398">
        <w:rPr>
          <w:rFonts w:ascii="Times New Roman" w:eastAsia="Times New Roman" w:hAnsi="Times New Roman" w:cs="Times New Roman"/>
          <w:color w:val="000000"/>
          <w:sz w:val="28"/>
          <w:szCs w:val="28"/>
          <w:lang w:val="en-US"/>
        </w:rPr>
        <w:t>;</w:t>
      </w:r>
    </w:p>
    <w:p w14:paraId="5486C45F" w14:textId="52EE71D9" w:rsidR="003C3398" w:rsidRDefault="00E86111" w:rsidP="00227D4E">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 xml:space="preserve">- Báo cáo về chủng loại, </w:t>
      </w:r>
      <w:r w:rsidR="00EB6AFB">
        <w:rPr>
          <w:rFonts w:ascii="Times New Roman" w:eastAsia="Times New Roman" w:hAnsi="Times New Roman" w:cs="Times New Roman"/>
          <w:color w:val="000000"/>
          <w:sz w:val="28"/>
          <w:szCs w:val="28"/>
          <w:lang w:val="en-US"/>
        </w:rPr>
        <w:t xml:space="preserve">tổng </w:t>
      </w:r>
      <w:r w:rsidRPr="00E86111">
        <w:rPr>
          <w:rFonts w:ascii="Times New Roman" w:eastAsia="Times New Roman" w:hAnsi="Times New Roman" w:cs="Times New Roman"/>
          <w:color w:val="000000"/>
          <w:sz w:val="28"/>
          <w:szCs w:val="28"/>
          <w:lang w:val="en-US"/>
        </w:rPr>
        <w:t>khối lượng chất thải nguy hại phát sinh tại cơ sở</w:t>
      </w:r>
      <w:r w:rsidR="00E02730">
        <w:rPr>
          <w:rFonts w:ascii="Times New Roman" w:eastAsia="Times New Roman" w:hAnsi="Times New Roman" w:cs="Times New Roman"/>
          <w:color w:val="000000"/>
          <w:sz w:val="28"/>
          <w:szCs w:val="28"/>
          <w:lang w:val="en-US"/>
        </w:rPr>
        <w:t xml:space="preserve"> (kg/năm và kg/tháng)</w:t>
      </w:r>
      <w:r w:rsidR="003C3398">
        <w:rPr>
          <w:rFonts w:ascii="Times New Roman" w:eastAsia="Times New Roman" w:hAnsi="Times New Roman" w:cs="Times New Roman"/>
          <w:color w:val="000000"/>
          <w:sz w:val="28"/>
          <w:szCs w:val="28"/>
          <w:lang w:val="en-US"/>
        </w:rPr>
        <w:t>;</w:t>
      </w:r>
    </w:p>
    <w:p w14:paraId="141D14E5" w14:textId="73116467" w:rsidR="00E86111" w:rsidRPr="00E86111" w:rsidRDefault="003C3398" w:rsidP="00227D4E">
      <w:pPr>
        <w:widowControl w:val="0"/>
        <w:spacing w:before="160" w:line="240" w:lineRule="auto"/>
        <w:ind w:firstLine="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Mô tả các biện pháp</w:t>
      </w:r>
      <w:r w:rsidRPr="00474849">
        <w:rPr>
          <w:rFonts w:ascii="Times New Roman" w:eastAsia="Times New Roman" w:hAnsi="Times New Roman" w:cs="Times New Roman"/>
          <w:color w:val="000000"/>
          <w:sz w:val="28"/>
          <w:szCs w:val="28"/>
          <w:lang w:val="en-US"/>
        </w:rPr>
        <w:t xml:space="preserve"> </w:t>
      </w:r>
      <w:r w:rsidRPr="000F42F3">
        <w:rPr>
          <w:rFonts w:ascii="Times New Roman" w:eastAsia="Times New Roman" w:hAnsi="Times New Roman" w:cs="Times New Roman"/>
          <w:color w:val="000000"/>
          <w:sz w:val="28"/>
          <w:szCs w:val="28"/>
          <w:lang w:val="en-US"/>
        </w:rPr>
        <w:t>lưu giữ, xử lý chất thải nguy hại</w:t>
      </w:r>
      <w:r w:rsidRPr="00474849">
        <w:rPr>
          <w:rFonts w:ascii="Times New Roman" w:eastAsia="Times New Roman" w:hAnsi="Times New Roman" w:cs="Times New Roman"/>
          <w:color w:val="000000"/>
          <w:sz w:val="28"/>
          <w:szCs w:val="28"/>
          <w:lang w:val="en-US"/>
        </w:rPr>
        <w:t xml:space="preserve"> k</w:t>
      </w:r>
      <w:r>
        <w:rPr>
          <w:rFonts w:ascii="Times New Roman" w:eastAsia="Times New Roman" w:hAnsi="Times New Roman" w:cs="Times New Roman"/>
          <w:color w:val="000000"/>
          <w:sz w:val="28"/>
          <w:szCs w:val="28"/>
          <w:lang w:val="en-US"/>
        </w:rPr>
        <w:t>hác (nếu có)</w:t>
      </w:r>
      <w:r w:rsidR="00E86111" w:rsidRPr="00E86111">
        <w:rPr>
          <w:rFonts w:ascii="Times New Roman" w:eastAsia="Times New Roman" w:hAnsi="Times New Roman" w:cs="Times New Roman"/>
          <w:color w:val="000000"/>
          <w:sz w:val="28"/>
          <w:szCs w:val="28"/>
          <w:lang w:val="en-US"/>
        </w:rPr>
        <w:t>.</w:t>
      </w:r>
    </w:p>
    <w:p w14:paraId="3AB75CD3" w14:textId="77777777" w:rsidR="00E86111" w:rsidRPr="00564A4C" w:rsidRDefault="00E86111" w:rsidP="00227D4E">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lastRenderedPageBreak/>
        <w:t>5. Công trình, biện pháp giảm thiểu tiếng ồn, độ rung (nếu có):</w:t>
      </w:r>
    </w:p>
    <w:p w14:paraId="2EF51EBA" w14:textId="77777777" w:rsidR="00E86111" w:rsidRPr="00564A4C" w:rsidRDefault="00E86111" w:rsidP="00227D4E">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 Các công trình, biện pháp giảm thiểu tiếng ồn, độ rung của cơ sở.</w:t>
      </w:r>
    </w:p>
    <w:p w14:paraId="0CA8857D" w14:textId="77777777" w:rsidR="00E86111" w:rsidRPr="00564A4C" w:rsidRDefault="00E86111" w:rsidP="00227D4E">
      <w:pPr>
        <w:widowControl w:val="0"/>
        <w:spacing w:before="160" w:line="240" w:lineRule="auto"/>
        <w:ind w:firstLine="567"/>
        <w:jc w:val="both"/>
        <w:rPr>
          <w:rFonts w:ascii="Times New Roman" w:eastAsia="Times New Roman" w:hAnsi="Times New Roman" w:cs="Times New Roman"/>
          <w:color w:val="000000"/>
          <w:spacing w:val="-6"/>
          <w:sz w:val="28"/>
          <w:szCs w:val="28"/>
          <w:lang w:val="en-US"/>
        </w:rPr>
      </w:pPr>
      <w:r w:rsidRPr="00564A4C">
        <w:rPr>
          <w:rFonts w:ascii="Times New Roman" w:eastAsia="Times New Roman" w:hAnsi="Times New Roman" w:cs="Times New Roman"/>
          <w:color w:val="000000"/>
          <w:spacing w:val="-6"/>
          <w:sz w:val="28"/>
          <w:szCs w:val="28"/>
          <w:lang w:val="en-US"/>
        </w:rPr>
        <w:t>- Quy chuẩn, tiêu chuẩn (nếu có) áp dụng đối với tiếng ồn, độ rung của cơ sở.</w:t>
      </w:r>
    </w:p>
    <w:p w14:paraId="3815BD90" w14:textId="2AD1AE1F" w:rsidR="00E86111" w:rsidRPr="00564A4C" w:rsidRDefault="00E86111" w:rsidP="00227D4E">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 xml:space="preserve">6. </w:t>
      </w:r>
      <w:r w:rsidR="00E02730" w:rsidRPr="00564A4C">
        <w:rPr>
          <w:rFonts w:ascii="Times New Roman" w:eastAsia="Times New Roman" w:hAnsi="Times New Roman" w:cs="Times New Roman"/>
          <w:color w:val="000000"/>
          <w:sz w:val="28"/>
          <w:szCs w:val="28"/>
          <w:lang w:val="en-US"/>
        </w:rPr>
        <w:t>Phương án</w:t>
      </w:r>
      <w:r w:rsidRPr="00564A4C">
        <w:rPr>
          <w:rFonts w:ascii="Times New Roman" w:eastAsia="Times New Roman" w:hAnsi="Times New Roman" w:cs="Times New Roman"/>
          <w:color w:val="000000"/>
          <w:sz w:val="28"/>
          <w:szCs w:val="28"/>
          <w:lang w:val="en-US"/>
        </w:rPr>
        <w:t xml:space="preserve"> phòng ngừa, ứng phó sự cố môi trường:</w:t>
      </w:r>
    </w:p>
    <w:p w14:paraId="6F750D6C" w14:textId="77777777" w:rsidR="00891FF5" w:rsidRPr="003B366C" w:rsidRDefault="00891FF5" w:rsidP="00227D4E">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3B366C">
        <w:rPr>
          <w:rFonts w:ascii="Times New Roman" w:eastAsia="Times New Roman" w:hAnsi="Times New Roman" w:cs="Times New Roman"/>
          <w:color w:val="000000"/>
          <w:sz w:val="28"/>
          <w:szCs w:val="28"/>
          <w:lang w:val="en-US"/>
        </w:rPr>
        <w:t>- Mô tả chi tiết từng công trình</w:t>
      </w:r>
      <w:r>
        <w:rPr>
          <w:rFonts w:ascii="Times New Roman" w:eastAsia="Times New Roman" w:hAnsi="Times New Roman" w:cs="Times New Roman"/>
          <w:color w:val="000000"/>
          <w:sz w:val="28"/>
          <w:szCs w:val="28"/>
          <w:lang w:val="en-US"/>
        </w:rPr>
        <w:t>, thiết bị</w:t>
      </w:r>
      <w:r w:rsidRPr="003B366C">
        <w:rPr>
          <w:rFonts w:ascii="Times New Roman" w:eastAsia="Times New Roman" w:hAnsi="Times New Roman" w:cs="Times New Roman"/>
          <w:color w:val="000000"/>
          <w:sz w:val="28"/>
          <w:szCs w:val="28"/>
          <w:lang w:val="en-US"/>
        </w:rPr>
        <w:t xml:space="preserve"> phòng ngừa, ứng phó sự cố môi trường đối với nước thải trong quá trình vận hành thử nghiệm và trong quá trình hoạt động</w:t>
      </w:r>
      <w:r>
        <w:rPr>
          <w:rFonts w:ascii="Times New Roman" w:eastAsia="Times New Roman" w:hAnsi="Times New Roman" w:cs="Times New Roman"/>
          <w:color w:val="000000"/>
          <w:sz w:val="28"/>
          <w:szCs w:val="28"/>
          <w:lang w:val="en-US"/>
        </w:rPr>
        <w:t xml:space="preserve"> (nếu có)</w:t>
      </w:r>
      <w:r w:rsidRPr="003B366C">
        <w:rPr>
          <w:rFonts w:ascii="Times New Roman" w:eastAsia="Times New Roman" w:hAnsi="Times New Roman" w:cs="Times New Roman"/>
          <w:color w:val="000000"/>
          <w:sz w:val="28"/>
          <w:szCs w:val="28"/>
          <w:lang w:val="en-US"/>
        </w:rPr>
        <w:t>, trong đó phải làm rõ quy mô, công suất, quy trình vận hành và các thông số kỹ thuật cơ bản của công trình</w:t>
      </w:r>
      <w:r>
        <w:rPr>
          <w:rFonts w:ascii="Times New Roman" w:eastAsia="Times New Roman" w:hAnsi="Times New Roman" w:cs="Times New Roman"/>
          <w:color w:val="000000"/>
          <w:sz w:val="28"/>
          <w:szCs w:val="28"/>
          <w:lang w:val="en-US"/>
        </w:rPr>
        <w:t>;</w:t>
      </w:r>
    </w:p>
    <w:p w14:paraId="7890DDDE" w14:textId="77777777" w:rsidR="00891FF5" w:rsidRPr="003B366C" w:rsidRDefault="00891FF5" w:rsidP="00227D4E">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3B366C">
        <w:rPr>
          <w:rFonts w:ascii="Times New Roman" w:eastAsia="Times New Roman" w:hAnsi="Times New Roman" w:cs="Times New Roman"/>
          <w:color w:val="000000"/>
          <w:sz w:val="28"/>
          <w:szCs w:val="28"/>
          <w:lang w:val="en-US"/>
        </w:rPr>
        <w:t>- Mô tả chi tiết từng công trình</w:t>
      </w:r>
      <w:r>
        <w:rPr>
          <w:rFonts w:ascii="Times New Roman" w:eastAsia="Times New Roman" w:hAnsi="Times New Roman" w:cs="Times New Roman"/>
          <w:color w:val="000000"/>
          <w:sz w:val="28"/>
          <w:szCs w:val="28"/>
          <w:lang w:val="en-US"/>
        </w:rPr>
        <w:t>, thiết bị</w:t>
      </w:r>
      <w:r w:rsidRPr="003B366C">
        <w:rPr>
          <w:rFonts w:ascii="Times New Roman" w:eastAsia="Times New Roman" w:hAnsi="Times New Roman" w:cs="Times New Roman"/>
          <w:color w:val="000000"/>
          <w:sz w:val="28"/>
          <w:szCs w:val="28"/>
          <w:lang w:val="en-US"/>
        </w:rPr>
        <w:t xml:space="preserve"> phòng ngừa, ứng phó sự cố môi trường đối với bụi, khí thải trong quá trình vận hành thử nghiệm và trong quá trình hoạt động</w:t>
      </w:r>
      <w:r>
        <w:rPr>
          <w:rFonts w:ascii="Times New Roman" w:eastAsia="Times New Roman" w:hAnsi="Times New Roman" w:cs="Times New Roman"/>
          <w:color w:val="000000"/>
          <w:sz w:val="28"/>
          <w:szCs w:val="28"/>
          <w:lang w:val="en-US"/>
        </w:rPr>
        <w:t xml:space="preserve"> (nếu có)</w:t>
      </w:r>
      <w:r w:rsidRPr="003B366C">
        <w:rPr>
          <w:rFonts w:ascii="Times New Roman" w:eastAsia="Times New Roman" w:hAnsi="Times New Roman" w:cs="Times New Roman"/>
          <w:color w:val="000000"/>
          <w:sz w:val="28"/>
          <w:szCs w:val="28"/>
          <w:lang w:val="en-US"/>
        </w:rPr>
        <w:t>, trong đó phải làm rõ quy mô, công suất, quy trình vận hành và các thông số kỹ thuật cơ bản của công trình</w:t>
      </w:r>
      <w:r>
        <w:rPr>
          <w:rFonts w:ascii="Times New Roman" w:eastAsia="Times New Roman" w:hAnsi="Times New Roman" w:cs="Times New Roman"/>
          <w:color w:val="000000"/>
          <w:sz w:val="28"/>
          <w:szCs w:val="28"/>
          <w:lang w:val="en-US"/>
        </w:rPr>
        <w:t>;</w:t>
      </w:r>
    </w:p>
    <w:p w14:paraId="689C94BE" w14:textId="77777777" w:rsidR="00891FF5" w:rsidRPr="006672E4" w:rsidRDefault="00891FF5" w:rsidP="00227D4E">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6672E4">
        <w:rPr>
          <w:rFonts w:ascii="Times New Roman" w:eastAsia="Times New Roman" w:hAnsi="Times New Roman" w:cs="Times New Roman"/>
          <w:color w:val="000000"/>
          <w:sz w:val="28"/>
          <w:szCs w:val="28"/>
          <w:lang w:val="en-US"/>
        </w:rPr>
        <w:t>- Mô tả chi tiết từng công trình, thiết bị phòng ngừa, ứng phó sự cố tràn dầu và các công trình phòng ngừa, ứng phó sự cố môi trường khác (nếu có), trong đó phải làm rõ quy mô, công suất, quy trình vận hành và các thông số kỹ thuật cơ bản của công trình;</w:t>
      </w:r>
    </w:p>
    <w:p w14:paraId="5138F520" w14:textId="49C75CFA" w:rsidR="003C3398" w:rsidRPr="00E86111" w:rsidRDefault="00891FF5" w:rsidP="00227D4E">
      <w:pPr>
        <w:widowControl w:val="0"/>
        <w:spacing w:before="160" w:line="240" w:lineRule="auto"/>
        <w:ind w:firstLine="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pacing w:val="-6"/>
          <w:sz w:val="28"/>
          <w:szCs w:val="28"/>
          <w:lang w:val="en-US"/>
        </w:rPr>
        <w:t>- Mô tả biện pháp phòng ngừa, ứng phó sự cố môi trường khác (nếu có)</w:t>
      </w:r>
      <w:r w:rsidRPr="009A7198">
        <w:rPr>
          <w:rFonts w:ascii="Times New Roman" w:eastAsia="Times New Roman" w:hAnsi="Times New Roman" w:cs="Times New Roman"/>
          <w:color w:val="000000"/>
          <w:spacing w:val="-6"/>
          <w:sz w:val="28"/>
          <w:szCs w:val="28"/>
          <w:lang w:val="en-US"/>
        </w:rPr>
        <w:t>.</w:t>
      </w:r>
    </w:p>
    <w:p w14:paraId="12B03796" w14:textId="77777777" w:rsidR="00E86111" w:rsidRPr="00564A4C" w:rsidRDefault="00E86111" w:rsidP="00227D4E">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7. Công trình, biện pháp bảo vệ môi trường khác (nếu có):</w:t>
      </w:r>
    </w:p>
    <w:p w14:paraId="0D513410" w14:textId="77777777" w:rsidR="00E86111" w:rsidRPr="00564A4C" w:rsidRDefault="00E86111" w:rsidP="00227D4E">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Mô tả các công trình bảo vệ môi trường khác (nếu có), trong đó phải làm rõ chức năng, các thông số kỹ thuật cơ bản của công trình. Mô tả các biện pháp bảo vệ môi trường khác áp dụng đối với cơ sở.</w:t>
      </w:r>
    </w:p>
    <w:p w14:paraId="7F46F09F" w14:textId="7D7EA503" w:rsidR="00E86111" w:rsidRPr="00564A4C" w:rsidRDefault="00E86111" w:rsidP="00227D4E">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8. Các nội dung thay đổi so với quyết định phê duyệt kết quả thẩm định báo cáo đánh giá tác động môi trường (nếu có):</w:t>
      </w:r>
    </w:p>
    <w:p w14:paraId="5F8A0769" w14:textId="5DD45D5A" w:rsidR="00E86111" w:rsidRPr="00564A4C" w:rsidRDefault="00E86111" w:rsidP="00227D4E">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Nêu rõ các nội dung thay đổi của cơ sở so với quyết định phê duyệt kết quả thẩm định báo cáo đánh giá tác động môi trường nhưng chưa đến mức phải thực hiện đánh giá tác động môi trường.</w:t>
      </w:r>
    </w:p>
    <w:p w14:paraId="4D4B2687" w14:textId="15DB4E21" w:rsidR="00E86111" w:rsidRPr="00564A4C" w:rsidRDefault="00E86111" w:rsidP="00227D4E">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 xml:space="preserve">9. Các nội dung thay đổi so với giấy phép môi trường đã được cấp (khi đề nghị cấp lại giấy phép môi trường quy định tại điểm </w:t>
      </w:r>
      <w:r w:rsidR="006E2CD9" w:rsidRPr="00564A4C">
        <w:rPr>
          <w:rFonts w:ascii="Times New Roman" w:eastAsia="Times New Roman" w:hAnsi="Times New Roman" w:cs="Times New Roman"/>
          <w:color w:val="000000"/>
          <w:sz w:val="28"/>
          <w:szCs w:val="28"/>
          <w:lang w:val="en-US"/>
        </w:rPr>
        <w:t>c</w:t>
      </w:r>
      <w:r w:rsidRPr="00564A4C">
        <w:rPr>
          <w:rFonts w:ascii="Times New Roman" w:eastAsia="Times New Roman" w:hAnsi="Times New Roman" w:cs="Times New Roman"/>
          <w:color w:val="000000"/>
          <w:sz w:val="28"/>
          <w:szCs w:val="28"/>
          <w:lang w:val="en-US"/>
        </w:rPr>
        <w:t xml:space="preserve"> khoản 4 Điều 30 Nghị định </w:t>
      </w:r>
      <w:r w:rsidR="006E2CD9" w:rsidRPr="00564A4C">
        <w:rPr>
          <w:rFonts w:ascii="Times New Roman" w:eastAsia="Times New Roman" w:hAnsi="Times New Roman" w:cs="Times New Roman"/>
          <w:color w:val="000000"/>
          <w:sz w:val="28"/>
          <w:szCs w:val="28"/>
          <w:lang w:val="en-US"/>
        </w:rPr>
        <w:t>này</w:t>
      </w:r>
      <w:r w:rsidRPr="00564A4C">
        <w:rPr>
          <w:rFonts w:ascii="Times New Roman" w:eastAsia="Times New Roman" w:hAnsi="Times New Roman" w:cs="Times New Roman"/>
          <w:color w:val="000000"/>
          <w:sz w:val="28"/>
          <w:szCs w:val="28"/>
          <w:lang w:val="en-US"/>
        </w:rPr>
        <w:t>)</w:t>
      </w:r>
    </w:p>
    <w:p w14:paraId="5711EBA6" w14:textId="0ED49A17" w:rsidR="00E86111" w:rsidRPr="00564A4C" w:rsidRDefault="006E2CD9" w:rsidP="00227D4E">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w:t>
      </w:r>
      <w:r w:rsidR="00E86111" w:rsidRPr="00564A4C">
        <w:rPr>
          <w:rFonts w:ascii="Times New Roman" w:eastAsia="Times New Roman" w:hAnsi="Times New Roman" w:cs="Times New Roman"/>
          <w:color w:val="000000"/>
          <w:sz w:val="28"/>
          <w:szCs w:val="28"/>
          <w:lang w:val="en-US"/>
        </w:rPr>
        <w:t>Phần này nêu chi tiết các nội dung thay đổi</w:t>
      </w:r>
      <w:r w:rsidRPr="00564A4C">
        <w:rPr>
          <w:rFonts w:ascii="Times New Roman" w:eastAsia="Times New Roman" w:hAnsi="Times New Roman" w:cs="Times New Roman"/>
          <w:color w:val="000000"/>
          <w:sz w:val="28"/>
          <w:szCs w:val="28"/>
          <w:lang w:val="en-US"/>
        </w:rPr>
        <w:t xml:space="preserve"> so với giấy phép</w:t>
      </w:r>
      <w:r w:rsidR="00E86111" w:rsidRPr="00564A4C">
        <w:rPr>
          <w:rFonts w:ascii="Times New Roman" w:eastAsia="Times New Roman" w:hAnsi="Times New Roman" w:cs="Times New Roman"/>
          <w:color w:val="000000"/>
          <w:sz w:val="28"/>
          <w:szCs w:val="28"/>
          <w:lang w:val="en-US"/>
        </w:rPr>
        <w:t xml:space="preserve"> môi trường </w:t>
      </w:r>
      <w:r w:rsidRPr="00564A4C">
        <w:rPr>
          <w:rFonts w:ascii="Times New Roman" w:eastAsia="Times New Roman" w:hAnsi="Times New Roman" w:cs="Times New Roman"/>
          <w:color w:val="000000"/>
          <w:sz w:val="28"/>
          <w:szCs w:val="28"/>
          <w:lang w:val="en-US"/>
        </w:rPr>
        <w:t>đã được cấp trước đó)</w:t>
      </w:r>
      <w:r w:rsidR="00891FF5" w:rsidRPr="00564A4C">
        <w:rPr>
          <w:rFonts w:ascii="Times New Roman" w:eastAsia="Times New Roman" w:hAnsi="Times New Roman" w:cs="Times New Roman"/>
          <w:color w:val="000000"/>
          <w:sz w:val="28"/>
          <w:szCs w:val="28"/>
          <w:lang w:val="en-US"/>
        </w:rPr>
        <w:t>.</w:t>
      </w:r>
    </w:p>
    <w:p w14:paraId="658A1AA4" w14:textId="77777777" w:rsidR="00E86111" w:rsidRPr="00564A4C" w:rsidRDefault="00E86111" w:rsidP="00227D4E">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10. Kế hoạch, tiến độ, kết quả thực hiện phương án cải tạo, phục hồi môi trường, phương án bồi hoàn đa dạng sinh học (nếu có):</w:t>
      </w:r>
    </w:p>
    <w:p w14:paraId="7E2CEF86" w14:textId="77777777" w:rsidR="00E86111" w:rsidRPr="00E86111" w:rsidRDefault="00E86111" w:rsidP="00227D4E">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Phần này báo cáo về kế hoạch, tiến độ, kết quả thực hiện phương án cải tạo, phục hồi môi trường, phương án bồi hoàn đa dạng sinh học đã đề xuất trong báo cáo đánh giá tác động môi trường đã được phê duyệt.</w:t>
      </w:r>
    </w:p>
    <w:p w14:paraId="6CF9E573" w14:textId="272B7940" w:rsidR="00E86111" w:rsidRPr="00E86111" w:rsidRDefault="00E86111" w:rsidP="00B067BB">
      <w:pPr>
        <w:spacing w:line="240" w:lineRule="auto"/>
        <w:jc w:val="center"/>
        <w:rPr>
          <w:rFonts w:ascii="Times New Roman" w:eastAsia="Times New Roman" w:hAnsi="Times New Roman" w:cs="Times New Roman"/>
          <w:b/>
          <w:color w:val="000000"/>
          <w:sz w:val="28"/>
          <w:szCs w:val="28"/>
          <w:lang w:val="en-US"/>
        </w:rPr>
      </w:pPr>
      <w:r w:rsidRPr="00E86111">
        <w:rPr>
          <w:rFonts w:ascii="Times New Roman" w:eastAsia="Times New Roman" w:hAnsi="Times New Roman" w:cs="Times New Roman"/>
          <w:b/>
          <w:color w:val="000000"/>
          <w:sz w:val="28"/>
          <w:szCs w:val="28"/>
          <w:lang w:val="en-US"/>
        </w:rPr>
        <w:lastRenderedPageBreak/>
        <w:t>C</w:t>
      </w:r>
      <w:r w:rsidR="00564A4C">
        <w:rPr>
          <w:rFonts w:ascii="Times New Roman" w:eastAsia="Times New Roman" w:hAnsi="Times New Roman" w:cs="Times New Roman"/>
          <w:b/>
          <w:color w:val="000000"/>
          <w:sz w:val="28"/>
          <w:szCs w:val="28"/>
          <w:lang w:val="en-US"/>
        </w:rPr>
        <w:t>hương</w:t>
      </w:r>
      <w:r w:rsidRPr="00E86111">
        <w:rPr>
          <w:rFonts w:ascii="Times New Roman" w:eastAsia="Times New Roman" w:hAnsi="Times New Roman" w:cs="Times New Roman"/>
          <w:b/>
          <w:color w:val="000000"/>
          <w:sz w:val="28"/>
          <w:szCs w:val="28"/>
          <w:lang w:val="en-US"/>
        </w:rPr>
        <w:t xml:space="preserve"> IV</w:t>
      </w:r>
    </w:p>
    <w:p w14:paraId="49E46C28" w14:textId="5122AFD1" w:rsidR="00E86111" w:rsidRPr="00E86111" w:rsidRDefault="00E86111" w:rsidP="00B067BB">
      <w:pPr>
        <w:spacing w:line="240" w:lineRule="auto"/>
        <w:jc w:val="center"/>
        <w:rPr>
          <w:rFonts w:ascii="Times New Roman" w:eastAsia="Times New Roman" w:hAnsi="Times New Roman" w:cs="Times New Roman"/>
          <w:b/>
          <w:color w:val="000000"/>
          <w:sz w:val="28"/>
          <w:szCs w:val="28"/>
          <w:lang w:val="en-US"/>
        </w:rPr>
      </w:pPr>
      <w:r w:rsidRPr="00E86111">
        <w:rPr>
          <w:rFonts w:ascii="Times New Roman" w:eastAsia="Times New Roman" w:hAnsi="Times New Roman" w:cs="Times New Roman"/>
          <w:b/>
          <w:color w:val="000000"/>
          <w:sz w:val="28"/>
          <w:szCs w:val="28"/>
          <w:lang w:val="en-US"/>
        </w:rPr>
        <w:t>NỘI DUNG ĐỀ NGHỊ CẤP</w:t>
      </w:r>
      <w:r w:rsidR="006E2CD9">
        <w:rPr>
          <w:rFonts w:ascii="Times New Roman" w:eastAsia="Times New Roman" w:hAnsi="Times New Roman" w:cs="Times New Roman"/>
          <w:b/>
          <w:color w:val="000000"/>
          <w:sz w:val="28"/>
          <w:szCs w:val="28"/>
          <w:lang w:val="en-US"/>
        </w:rPr>
        <w:t>, CẤP LẠI</w:t>
      </w:r>
      <w:r w:rsidRPr="00E86111">
        <w:rPr>
          <w:rFonts w:ascii="Times New Roman" w:eastAsia="Times New Roman" w:hAnsi="Times New Roman" w:cs="Times New Roman"/>
          <w:b/>
          <w:color w:val="000000"/>
          <w:sz w:val="28"/>
          <w:szCs w:val="28"/>
          <w:lang w:val="en-US"/>
        </w:rPr>
        <w:t xml:space="preserve"> GIẤY PHÉP MÔI TRƯỜNG</w:t>
      </w:r>
    </w:p>
    <w:p w14:paraId="5B160C47" w14:textId="77777777" w:rsidR="00E86111" w:rsidRPr="00B067BB" w:rsidRDefault="00E86111" w:rsidP="00442CED">
      <w:pPr>
        <w:spacing w:before="120" w:line="240" w:lineRule="auto"/>
        <w:jc w:val="both"/>
        <w:rPr>
          <w:rFonts w:ascii="Times New Roman" w:eastAsia="Times New Roman" w:hAnsi="Times New Roman" w:cs="Times New Roman"/>
          <w:b/>
          <w:color w:val="000000"/>
          <w:sz w:val="8"/>
          <w:szCs w:val="28"/>
          <w:lang w:val="en-US"/>
        </w:rPr>
      </w:pPr>
    </w:p>
    <w:p w14:paraId="77E1E026" w14:textId="77777777" w:rsidR="00E86111" w:rsidRPr="00564A4C" w:rsidRDefault="00E86111" w:rsidP="00B067BB">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1. Nội dung đề nghị cấp phép đối với nước thải (nếu có):</w:t>
      </w:r>
    </w:p>
    <w:p w14:paraId="2F610246" w14:textId="77777777" w:rsidR="00E86111" w:rsidRPr="00E86111" w:rsidRDefault="00E86111" w:rsidP="00B067BB">
      <w:pPr>
        <w:widowControl w:val="0"/>
        <w:spacing w:before="120" w:line="240" w:lineRule="auto"/>
        <w:ind w:firstLine="567"/>
        <w:jc w:val="both"/>
        <w:rPr>
          <w:rFonts w:ascii="Times New Roman" w:hAnsi="Times New Roman" w:cs="Times New Roman"/>
          <w:color w:val="000000"/>
          <w:sz w:val="28"/>
          <w:szCs w:val="28"/>
          <w:lang w:val="en-US"/>
        </w:rPr>
      </w:pPr>
      <w:r w:rsidRPr="00E86111">
        <w:rPr>
          <w:rFonts w:ascii="Times New Roman" w:hAnsi="Times New Roman" w:cs="Times New Roman"/>
          <w:color w:val="000000"/>
          <w:sz w:val="28"/>
          <w:szCs w:val="28"/>
          <w:lang w:val="en-US"/>
        </w:rPr>
        <w:t>- Nguồn phát sinh nước thải: Nêu rõ từng nguồn phát sinh nước thải (sinh hoạt, công nghiệp) đề nghị cấp phép.</w:t>
      </w:r>
    </w:p>
    <w:p w14:paraId="37A103A2" w14:textId="77777777" w:rsidR="00E86111" w:rsidRPr="00E86111" w:rsidRDefault="00E86111" w:rsidP="00B067BB">
      <w:pPr>
        <w:widowControl w:val="0"/>
        <w:spacing w:before="120" w:line="240" w:lineRule="auto"/>
        <w:ind w:firstLine="567"/>
        <w:jc w:val="both"/>
        <w:rPr>
          <w:rFonts w:ascii="Times New Roman" w:hAnsi="Times New Roman" w:cs="Times New Roman"/>
          <w:color w:val="000000"/>
          <w:sz w:val="28"/>
          <w:szCs w:val="28"/>
          <w:lang w:val="en-US"/>
        </w:rPr>
      </w:pPr>
      <w:r w:rsidRPr="00E86111">
        <w:rPr>
          <w:rFonts w:ascii="Times New Roman" w:hAnsi="Times New Roman" w:cs="Times New Roman"/>
          <w:color w:val="000000"/>
          <w:sz w:val="28"/>
          <w:szCs w:val="28"/>
          <w:lang w:val="en-US"/>
        </w:rPr>
        <w:t>+ Nguồn số 01:</w:t>
      </w:r>
    </w:p>
    <w:p w14:paraId="37152D47" w14:textId="77777777" w:rsidR="00E86111" w:rsidRPr="00E86111" w:rsidRDefault="00E86111" w:rsidP="00B067BB">
      <w:pPr>
        <w:widowControl w:val="0"/>
        <w:spacing w:before="120" w:line="240" w:lineRule="auto"/>
        <w:ind w:firstLine="567"/>
        <w:jc w:val="both"/>
        <w:rPr>
          <w:rFonts w:ascii="Times New Roman" w:hAnsi="Times New Roman" w:cs="Times New Roman"/>
          <w:color w:val="000000"/>
          <w:sz w:val="28"/>
          <w:szCs w:val="28"/>
          <w:lang w:val="en-US"/>
        </w:rPr>
      </w:pPr>
      <w:r w:rsidRPr="00E86111">
        <w:rPr>
          <w:rFonts w:ascii="Times New Roman" w:hAnsi="Times New Roman" w:cs="Times New Roman"/>
          <w:color w:val="000000"/>
          <w:sz w:val="28"/>
          <w:szCs w:val="28"/>
          <w:lang w:val="en-US"/>
        </w:rPr>
        <w:t>+ Nguồn số 02:</w:t>
      </w:r>
    </w:p>
    <w:p w14:paraId="4276C4F3" w14:textId="77777777" w:rsidR="00E86111" w:rsidRPr="00E86111" w:rsidRDefault="00E86111" w:rsidP="00B067BB">
      <w:pPr>
        <w:widowControl w:val="0"/>
        <w:spacing w:before="120" w:line="240" w:lineRule="auto"/>
        <w:ind w:firstLine="567"/>
        <w:jc w:val="both"/>
        <w:rPr>
          <w:rFonts w:ascii="Times New Roman" w:hAnsi="Times New Roman" w:cs="Times New Roman"/>
          <w:color w:val="000000"/>
          <w:sz w:val="28"/>
          <w:szCs w:val="28"/>
          <w:lang w:val="en-US"/>
        </w:rPr>
      </w:pPr>
      <w:r w:rsidRPr="00E86111">
        <w:rPr>
          <w:rFonts w:ascii="Times New Roman" w:hAnsi="Times New Roman" w:cs="Times New Roman"/>
          <w:color w:val="000000"/>
          <w:sz w:val="28"/>
          <w:szCs w:val="28"/>
          <w:lang w:val="en-US"/>
        </w:rPr>
        <w:t>……………….</w:t>
      </w:r>
    </w:p>
    <w:p w14:paraId="616E750B" w14:textId="77777777" w:rsidR="00E86111" w:rsidRPr="00E86111" w:rsidRDefault="00E86111" w:rsidP="00B067BB">
      <w:pPr>
        <w:widowControl w:val="0"/>
        <w:spacing w:before="120" w:line="240" w:lineRule="auto"/>
        <w:ind w:firstLine="567"/>
        <w:jc w:val="both"/>
        <w:rPr>
          <w:rFonts w:ascii="Times New Roman" w:hAnsi="Times New Roman" w:cs="Times New Roman"/>
          <w:color w:val="000000"/>
          <w:sz w:val="28"/>
          <w:szCs w:val="28"/>
          <w:lang w:val="en-US"/>
        </w:rPr>
      </w:pPr>
      <w:r w:rsidRPr="00E86111">
        <w:rPr>
          <w:rFonts w:ascii="Times New Roman" w:hAnsi="Times New Roman" w:cs="Times New Roman"/>
          <w:color w:val="000000"/>
          <w:sz w:val="28"/>
          <w:szCs w:val="28"/>
          <w:lang w:val="en-US"/>
        </w:rPr>
        <w:t>- Lưu lượng xả nước thải tối đa: Nêu rõ lưu lượng xả nước thải tối đa đề nghị cấp phép.</w:t>
      </w:r>
    </w:p>
    <w:p w14:paraId="658D0DDF" w14:textId="33936AE7" w:rsidR="00E86111" w:rsidRPr="00E86111" w:rsidRDefault="00E86111" w:rsidP="00B067BB">
      <w:pPr>
        <w:widowControl w:val="0"/>
        <w:spacing w:before="120" w:line="240" w:lineRule="auto"/>
        <w:ind w:firstLine="567"/>
        <w:jc w:val="both"/>
        <w:rPr>
          <w:rFonts w:ascii="Times New Roman" w:hAnsi="Times New Roman" w:cs="Times New Roman"/>
          <w:color w:val="000000"/>
          <w:sz w:val="28"/>
          <w:szCs w:val="28"/>
          <w:lang w:val="en-US"/>
        </w:rPr>
      </w:pPr>
      <w:r w:rsidRPr="00E86111">
        <w:rPr>
          <w:rFonts w:ascii="Times New Roman" w:hAnsi="Times New Roman" w:cs="Times New Roman"/>
          <w:color w:val="000000"/>
          <w:sz w:val="28"/>
          <w:szCs w:val="28"/>
          <w:lang w:val="en-US"/>
        </w:rPr>
        <w:t xml:space="preserve">- Dòng nước thải: Nêu rõ số lượng dòng nước thải đề nghị cấp phép (là dòng nước thải sau xử lý được xả ra môi trường tiếp nhận hoặc xả vào công trình xử lý nước thải khác ngoài phạm vi </w:t>
      </w:r>
      <w:r w:rsidR="00586F9C">
        <w:rPr>
          <w:rFonts w:ascii="Times New Roman" w:hAnsi="Times New Roman" w:cs="Times New Roman"/>
          <w:color w:val="000000"/>
          <w:sz w:val="28"/>
          <w:szCs w:val="28"/>
          <w:lang w:val="en-US"/>
        </w:rPr>
        <w:t>cơ sở</w:t>
      </w:r>
      <w:r w:rsidRPr="00E86111">
        <w:rPr>
          <w:rFonts w:ascii="Times New Roman" w:hAnsi="Times New Roman" w:cs="Times New Roman"/>
          <w:color w:val="000000"/>
          <w:sz w:val="28"/>
          <w:szCs w:val="28"/>
          <w:lang w:val="en-US"/>
        </w:rPr>
        <w:t>).</w:t>
      </w:r>
    </w:p>
    <w:p w14:paraId="6F5A0CE9" w14:textId="3361AF67" w:rsidR="00E86111" w:rsidRPr="00E86111" w:rsidRDefault="00E86111" w:rsidP="00B067BB">
      <w:pPr>
        <w:widowControl w:val="0"/>
        <w:spacing w:before="120" w:line="240" w:lineRule="auto"/>
        <w:ind w:firstLine="567"/>
        <w:jc w:val="both"/>
        <w:rPr>
          <w:rFonts w:ascii="Times New Roman" w:hAnsi="Times New Roman" w:cs="Times New Roman"/>
          <w:color w:val="000000"/>
          <w:sz w:val="28"/>
          <w:szCs w:val="28"/>
          <w:lang w:val="en-US"/>
        </w:rPr>
      </w:pPr>
      <w:r w:rsidRPr="00E86111">
        <w:rPr>
          <w:rFonts w:ascii="Times New Roman" w:hAnsi="Times New Roman" w:cs="Times New Roman"/>
          <w:color w:val="000000"/>
          <w:sz w:val="28"/>
          <w:szCs w:val="28"/>
          <w:lang w:val="en-US"/>
        </w:rPr>
        <w:t xml:space="preserve">-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w:t>
      </w:r>
      <w:r w:rsidR="00586F9C">
        <w:rPr>
          <w:rFonts w:ascii="Times New Roman" w:hAnsi="Times New Roman" w:cs="Times New Roman"/>
          <w:color w:val="000000"/>
          <w:sz w:val="28"/>
          <w:szCs w:val="28"/>
          <w:lang w:val="en-US"/>
        </w:rPr>
        <w:t>cơ sở</w:t>
      </w:r>
      <w:r w:rsidRPr="00E86111">
        <w:rPr>
          <w:rFonts w:ascii="Times New Roman" w:hAnsi="Times New Roman" w:cs="Times New Roman"/>
          <w:color w:val="000000"/>
          <w:sz w:val="28"/>
          <w:szCs w:val="28"/>
          <w:lang w:val="en-US"/>
        </w:rPr>
        <w:t>, nguồn thải và quy chuẩn kỹ thuật môi trường.</w:t>
      </w:r>
    </w:p>
    <w:p w14:paraId="6CAE2BDF" w14:textId="4B47E79F" w:rsidR="00E86111" w:rsidRPr="000E566E" w:rsidRDefault="00E86111" w:rsidP="00B067BB">
      <w:pPr>
        <w:widowControl w:val="0"/>
        <w:spacing w:before="120" w:line="240" w:lineRule="auto"/>
        <w:ind w:firstLine="567"/>
        <w:jc w:val="both"/>
        <w:rPr>
          <w:rFonts w:ascii="Times New Roman" w:eastAsia="Times New Roman" w:hAnsi="Times New Roman" w:cs="Times New Roman"/>
          <w:color w:val="000000"/>
          <w:spacing w:val="-2"/>
          <w:sz w:val="28"/>
          <w:szCs w:val="28"/>
          <w:lang w:val="en-US"/>
        </w:rPr>
      </w:pPr>
      <w:r w:rsidRPr="000E566E">
        <w:rPr>
          <w:rFonts w:ascii="Times New Roman" w:hAnsi="Times New Roman" w:cs="Times New Roman"/>
          <w:color w:val="000000"/>
          <w:spacing w:val="-2"/>
          <w:sz w:val="28"/>
          <w:szCs w:val="28"/>
          <w:lang w:val="en-US"/>
        </w:rPr>
        <w:t xml:space="preserve">-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w:t>
      </w:r>
      <w:r w:rsidR="00586F9C">
        <w:rPr>
          <w:rFonts w:ascii="Times New Roman" w:hAnsi="Times New Roman" w:cs="Times New Roman"/>
          <w:color w:val="000000"/>
          <w:spacing w:val="-2"/>
          <w:sz w:val="28"/>
          <w:szCs w:val="28"/>
          <w:lang w:val="en-US"/>
        </w:rPr>
        <w:t>cơ sở</w:t>
      </w:r>
      <w:r w:rsidRPr="000E566E">
        <w:rPr>
          <w:rFonts w:ascii="Times New Roman" w:hAnsi="Times New Roman" w:cs="Times New Roman"/>
          <w:color w:val="000000"/>
          <w:spacing w:val="-2"/>
          <w:sz w:val="28"/>
          <w:szCs w:val="28"/>
          <w:lang w:val="en-US"/>
        </w:rPr>
        <w:t>.</w:t>
      </w:r>
    </w:p>
    <w:p w14:paraId="70D5F322" w14:textId="77777777" w:rsidR="00E86111" w:rsidRPr="00564A4C" w:rsidRDefault="00E86111" w:rsidP="00B067BB">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2. Nội dung đề nghị cấp phép đối với khí thải (nếu có):</w:t>
      </w:r>
    </w:p>
    <w:p w14:paraId="5ADD598F" w14:textId="77777777" w:rsidR="00E86111" w:rsidRPr="00E86111" w:rsidRDefault="00E86111" w:rsidP="00B067BB">
      <w:pPr>
        <w:widowControl w:val="0"/>
        <w:spacing w:before="120" w:line="240" w:lineRule="auto"/>
        <w:ind w:firstLine="567"/>
        <w:jc w:val="both"/>
        <w:rPr>
          <w:rFonts w:ascii="Times New Roman" w:hAnsi="Times New Roman" w:cs="Times New Roman"/>
          <w:color w:val="000000"/>
          <w:sz w:val="28"/>
          <w:szCs w:val="28"/>
          <w:lang w:val="en-US"/>
        </w:rPr>
      </w:pPr>
      <w:r w:rsidRPr="00E86111">
        <w:rPr>
          <w:rFonts w:ascii="Times New Roman" w:hAnsi="Times New Roman" w:cs="Times New Roman"/>
          <w:color w:val="000000"/>
          <w:sz w:val="28"/>
          <w:szCs w:val="28"/>
          <w:lang w:val="en-US"/>
        </w:rPr>
        <w:t>- Nguồn phát sinh khí thải: Nêu rõ từng nguồn phát sinh khí thải đề nghị cấp phép.</w:t>
      </w:r>
    </w:p>
    <w:p w14:paraId="78C1A6AD" w14:textId="77777777" w:rsidR="00E86111" w:rsidRPr="00E86111" w:rsidRDefault="00E86111" w:rsidP="00B067BB">
      <w:pPr>
        <w:widowControl w:val="0"/>
        <w:spacing w:before="120" w:line="240" w:lineRule="auto"/>
        <w:ind w:firstLine="567"/>
        <w:jc w:val="both"/>
        <w:rPr>
          <w:rFonts w:ascii="Times New Roman" w:hAnsi="Times New Roman" w:cs="Times New Roman"/>
          <w:color w:val="000000"/>
          <w:sz w:val="28"/>
          <w:szCs w:val="28"/>
          <w:lang w:val="en-US"/>
        </w:rPr>
      </w:pPr>
      <w:r w:rsidRPr="00E86111">
        <w:rPr>
          <w:rFonts w:ascii="Times New Roman" w:hAnsi="Times New Roman" w:cs="Times New Roman"/>
          <w:color w:val="000000"/>
          <w:sz w:val="28"/>
          <w:szCs w:val="28"/>
          <w:lang w:val="en-US"/>
        </w:rPr>
        <w:t>+ Nguồn số 01:</w:t>
      </w:r>
    </w:p>
    <w:p w14:paraId="382431FC" w14:textId="77777777" w:rsidR="00E86111" w:rsidRPr="00E86111" w:rsidRDefault="00E86111" w:rsidP="00B067BB">
      <w:pPr>
        <w:widowControl w:val="0"/>
        <w:spacing w:before="120" w:line="240" w:lineRule="auto"/>
        <w:ind w:firstLine="567"/>
        <w:jc w:val="both"/>
        <w:rPr>
          <w:rFonts w:ascii="Times New Roman" w:hAnsi="Times New Roman" w:cs="Times New Roman"/>
          <w:color w:val="000000"/>
          <w:sz w:val="28"/>
          <w:szCs w:val="28"/>
          <w:lang w:val="en-US"/>
        </w:rPr>
      </w:pPr>
      <w:r w:rsidRPr="00E86111">
        <w:rPr>
          <w:rFonts w:ascii="Times New Roman" w:hAnsi="Times New Roman" w:cs="Times New Roman"/>
          <w:color w:val="000000"/>
          <w:sz w:val="28"/>
          <w:szCs w:val="28"/>
          <w:lang w:val="en-US"/>
        </w:rPr>
        <w:t>+ Nguồn số 02:</w:t>
      </w:r>
    </w:p>
    <w:p w14:paraId="5F9E6331" w14:textId="77777777" w:rsidR="00E86111" w:rsidRPr="00E86111" w:rsidRDefault="00E86111" w:rsidP="00B067BB">
      <w:pPr>
        <w:widowControl w:val="0"/>
        <w:spacing w:before="120" w:line="240" w:lineRule="auto"/>
        <w:ind w:firstLine="567"/>
        <w:jc w:val="both"/>
        <w:rPr>
          <w:rFonts w:ascii="Times New Roman" w:hAnsi="Times New Roman" w:cs="Times New Roman"/>
          <w:color w:val="000000"/>
          <w:sz w:val="28"/>
          <w:szCs w:val="28"/>
          <w:lang w:val="en-US"/>
        </w:rPr>
      </w:pPr>
      <w:r w:rsidRPr="00E86111">
        <w:rPr>
          <w:rFonts w:ascii="Times New Roman" w:hAnsi="Times New Roman" w:cs="Times New Roman"/>
          <w:color w:val="000000"/>
          <w:sz w:val="28"/>
          <w:szCs w:val="28"/>
          <w:lang w:val="en-US"/>
        </w:rPr>
        <w:t>……………….</w:t>
      </w:r>
    </w:p>
    <w:p w14:paraId="5A50360D" w14:textId="77777777" w:rsidR="00E86111" w:rsidRPr="00E86111" w:rsidRDefault="00E86111" w:rsidP="00B067BB">
      <w:pPr>
        <w:widowControl w:val="0"/>
        <w:spacing w:before="120" w:line="240" w:lineRule="auto"/>
        <w:ind w:firstLine="567"/>
        <w:jc w:val="both"/>
        <w:rPr>
          <w:rFonts w:ascii="Times New Roman" w:hAnsi="Times New Roman" w:cs="Times New Roman"/>
          <w:color w:val="000000"/>
          <w:sz w:val="28"/>
          <w:szCs w:val="28"/>
          <w:lang w:val="en-US"/>
        </w:rPr>
      </w:pPr>
      <w:r w:rsidRPr="00E86111">
        <w:rPr>
          <w:rFonts w:ascii="Times New Roman" w:hAnsi="Times New Roman" w:cs="Times New Roman"/>
          <w:color w:val="000000"/>
          <w:sz w:val="28"/>
          <w:szCs w:val="28"/>
          <w:lang w:val="en-US"/>
        </w:rPr>
        <w:t>- Lưu lượng xả khí thải tối đa: Nêu rõ lưu lượng xả khí thải tối đa đề nghị cấp phép.</w:t>
      </w:r>
    </w:p>
    <w:p w14:paraId="5236761A" w14:textId="370E29A7" w:rsidR="00E86111" w:rsidRPr="00E86111" w:rsidRDefault="00E86111" w:rsidP="00B067BB">
      <w:pPr>
        <w:widowControl w:val="0"/>
        <w:spacing w:before="120" w:line="240" w:lineRule="auto"/>
        <w:ind w:firstLine="567"/>
        <w:jc w:val="both"/>
        <w:rPr>
          <w:rFonts w:ascii="Times New Roman" w:hAnsi="Times New Roman" w:cs="Times New Roman"/>
          <w:color w:val="000000"/>
          <w:sz w:val="28"/>
          <w:szCs w:val="28"/>
          <w:lang w:val="en-US"/>
        </w:rPr>
      </w:pPr>
      <w:r w:rsidRPr="00E86111">
        <w:rPr>
          <w:rFonts w:ascii="Times New Roman" w:hAnsi="Times New Roman" w:cs="Times New Roman"/>
          <w:color w:val="000000"/>
          <w:sz w:val="28"/>
          <w:szCs w:val="28"/>
          <w:lang w:val="en-US"/>
        </w:rPr>
        <w:t>- Dòng khí thải: Nêu rõ số lượng dòng khí thải đề nghị cấp phép (là dòng khí thải sau xử lý được xả ra môi trường)</w:t>
      </w:r>
      <w:r w:rsidR="00826A7F">
        <w:rPr>
          <w:rFonts w:ascii="Times New Roman" w:hAnsi="Times New Roman" w:cs="Times New Roman"/>
          <w:color w:val="000000"/>
          <w:sz w:val="28"/>
          <w:szCs w:val="28"/>
          <w:lang w:val="en-US"/>
        </w:rPr>
        <w:t>.</w:t>
      </w:r>
    </w:p>
    <w:p w14:paraId="0E5D9412" w14:textId="1BDABF71" w:rsidR="00E86111" w:rsidRPr="00E86111" w:rsidRDefault="00E86111" w:rsidP="00B067BB">
      <w:pPr>
        <w:widowControl w:val="0"/>
        <w:spacing w:before="120" w:line="240" w:lineRule="auto"/>
        <w:ind w:firstLine="567"/>
        <w:jc w:val="both"/>
        <w:rPr>
          <w:rFonts w:ascii="Times New Roman" w:hAnsi="Times New Roman" w:cs="Times New Roman"/>
          <w:color w:val="000000"/>
          <w:sz w:val="28"/>
          <w:szCs w:val="28"/>
          <w:lang w:val="en-US"/>
        </w:rPr>
      </w:pPr>
      <w:r w:rsidRPr="00E86111">
        <w:rPr>
          <w:rFonts w:ascii="Times New Roman" w:hAnsi="Times New Roman" w:cs="Times New Roman"/>
          <w:color w:val="000000"/>
          <w:sz w:val="28"/>
          <w:szCs w:val="28"/>
          <w:lang w:val="en-US"/>
        </w:rPr>
        <w:t xml:space="preserve">-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w:t>
      </w:r>
      <w:r w:rsidR="00586F9C">
        <w:rPr>
          <w:rFonts w:ascii="Times New Roman" w:hAnsi="Times New Roman" w:cs="Times New Roman"/>
          <w:color w:val="000000"/>
          <w:sz w:val="28"/>
          <w:szCs w:val="28"/>
          <w:lang w:val="en-US"/>
        </w:rPr>
        <w:t>cơ sở</w:t>
      </w:r>
      <w:r w:rsidRPr="00E86111">
        <w:rPr>
          <w:rFonts w:ascii="Times New Roman" w:hAnsi="Times New Roman" w:cs="Times New Roman"/>
          <w:color w:val="000000"/>
          <w:sz w:val="28"/>
          <w:szCs w:val="28"/>
          <w:lang w:val="en-US"/>
        </w:rPr>
        <w:t>, nguồn thải và quy chuẩn kỹ thuật môi trường.</w:t>
      </w:r>
    </w:p>
    <w:p w14:paraId="37063B19" w14:textId="77777777" w:rsidR="00E86111" w:rsidRPr="00E86111" w:rsidRDefault="00E86111" w:rsidP="00B067BB">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E86111">
        <w:rPr>
          <w:rFonts w:ascii="Times New Roman" w:hAnsi="Times New Roman" w:cs="Times New Roman"/>
          <w:color w:val="000000"/>
          <w:sz w:val="28"/>
          <w:szCs w:val="28"/>
          <w:lang w:val="en-US"/>
        </w:rPr>
        <w:t>- Vị trí, phương thức xả khí thải: Ghi rõ vị trí xả khí thải (có tọa độ địa lý), phương thức xả thải.</w:t>
      </w:r>
    </w:p>
    <w:p w14:paraId="05160FA5" w14:textId="77777777" w:rsidR="00E86111" w:rsidRPr="00564A4C" w:rsidRDefault="00E86111" w:rsidP="00CE7CEC">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lastRenderedPageBreak/>
        <w:t>3. Nội dung đề nghị cấp phép đối với tiếng ồn, độ rung (nếu có):</w:t>
      </w:r>
    </w:p>
    <w:p w14:paraId="3A62CD16" w14:textId="77777777" w:rsidR="00E86111" w:rsidRPr="00564A4C" w:rsidRDefault="00E86111" w:rsidP="00CE7CEC">
      <w:pPr>
        <w:widowControl w:val="0"/>
        <w:spacing w:before="160" w:line="240" w:lineRule="auto"/>
        <w:ind w:firstLine="567"/>
        <w:jc w:val="both"/>
        <w:rPr>
          <w:rFonts w:ascii="Times New Roman" w:hAnsi="Times New Roman" w:cs="Times New Roman"/>
          <w:color w:val="000000"/>
          <w:sz w:val="28"/>
          <w:szCs w:val="28"/>
          <w:lang w:val="en-US"/>
        </w:rPr>
      </w:pPr>
      <w:r w:rsidRPr="00564A4C">
        <w:rPr>
          <w:rFonts w:ascii="Times New Roman" w:hAnsi="Times New Roman" w:cs="Times New Roman"/>
          <w:color w:val="000000"/>
          <w:sz w:val="28"/>
          <w:szCs w:val="28"/>
          <w:lang w:val="en-US"/>
        </w:rPr>
        <w:t>- Nguồn phát sinh: Nêu rõ từng nguồn phát sinh tiếng ồn, độ rung chính đề nghị cấp phép.</w:t>
      </w:r>
    </w:p>
    <w:p w14:paraId="7B629BE8" w14:textId="77777777" w:rsidR="00E86111" w:rsidRPr="00564A4C" w:rsidRDefault="00E86111" w:rsidP="00CE7CEC">
      <w:pPr>
        <w:widowControl w:val="0"/>
        <w:spacing w:before="160" w:line="240" w:lineRule="auto"/>
        <w:ind w:firstLine="567"/>
        <w:jc w:val="both"/>
        <w:rPr>
          <w:rFonts w:ascii="Times New Roman" w:hAnsi="Times New Roman" w:cs="Times New Roman"/>
          <w:color w:val="000000"/>
          <w:sz w:val="28"/>
          <w:szCs w:val="28"/>
          <w:lang w:val="en-US"/>
        </w:rPr>
      </w:pPr>
      <w:r w:rsidRPr="00564A4C">
        <w:rPr>
          <w:rFonts w:ascii="Times New Roman" w:hAnsi="Times New Roman" w:cs="Times New Roman"/>
          <w:color w:val="000000"/>
          <w:sz w:val="28"/>
          <w:szCs w:val="28"/>
          <w:lang w:val="en-US"/>
        </w:rPr>
        <w:t>- Giá trị giới hạn đối với tiếng ồn, độ rung: Nêu rõ giới hạn đối với tiếng ồn, độ rung theo quy chuẩn kỹ thuật môi trường.</w:t>
      </w:r>
    </w:p>
    <w:p w14:paraId="11040819" w14:textId="3A045A18" w:rsidR="00E86111" w:rsidRPr="00564A4C" w:rsidRDefault="00E86111" w:rsidP="00CE7CEC">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 xml:space="preserve">4. Nội dung đề nghị cấp phép của </w:t>
      </w:r>
      <w:r w:rsidR="00586F9C" w:rsidRPr="00564A4C">
        <w:rPr>
          <w:rFonts w:ascii="Times New Roman" w:eastAsia="Times New Roman" w:hAnsi="Times New Roman" w:cs="Times New Roman"/>
          <w:color w:val="000000"/>
          <w:sz w:val="28"/>
          <w:szCs w:val="28"/>
          <w:lang w:val="en-US"/>
        </w:rPr>
        <w:t>cơ sở</w:t>
      </w:r>
      <w:r w:rsidRPr="00564A4C">
        <w:rPr>
          <w:rFonts w:ascii="Times New Roman" w:eastAsia="Times New Roman" w:hAnsi="Times New Roman" w:cs="Times New Roman"/>
          <w:color w:val="000000"/>
          <w:sz w:val="28"/>
          <w:szCs w:val="28"/>
          <w:lang w:val="en-US"/>
        </w:rPr>
        <w:t xml:space="preserve"> thực hiện dịch vụ xử lý chất thải nguy hại (nếu có):</w:t>
      </w:r>
    </w:p>
    <w:p w14:paraId="469E4B0C" w14:textId="7BDBE9A2" w:rsidR="000E566E" w:rsidRDefault="00E86111" w:rsidP="00CE7CEC">
      <w:pPr>
        <w:widowControl w:val="0"/>
        <w:spacing w:before="160" w:line="240" w:lineRule="auto"/>
        <w:ind w:firstLine="567"/>
        <w:jc w:val="both"/>
        <w:rPr>
          <w:rFonts w:ascii="Times New Roman" w:hAnsi="Times New Roman" w:cs="Times New Roman"/>
          <w:color w:val="000000"/>
          <w:sz w:val="28"/>
          <w:szCs w:val="28"/>
          <w:lang w:val="en-US"/>
        </w:rPr>
      </w:pPr>
      <w:r w:rsidRPr="00E86111">
        <w:rPr>
          <w:rFonts w:ascii="Times New Roman" w:hAnsi="Times New Roman" w:cs="Times New Roman"/>
          <w:color w:val="000000"/>
          <w:sz w:val="28"/>
          <w:szCs w:val="28"/>
          <w:lang w:val="en-US"/>
        </w:rPr>
        <w:t>- Công trình, hệ thống thiết bị xử lý chất thải nguy hại: Nêu rõ từng công trình, hệ thống thiết bị xử lý chất thải nguy hại; quy mô, công suất của từng công trình, phương thức xử lý theo bảng sau:</w:t>
      </w:r>
    </w:p>
    <w:p w14:paraId="3E9EE217" w14:textId="77777777" w:rsidR="00B067BB" w:rsidRPr="00B067BB" w:rsidRDefault="00B067BB" w:rsidP="00B067BB">
      <w:pPr>
        <w:widowControl w:val="0"/>
        <w:spacing w:before="120" w:line="240" w:lineRule="auto"/>
        <w:ind w:firstLine="567"/>
        <w:jc w:val="both"/>
        <w:rPr>
          <w:rFonts w:ascii="Times New Roman" w:hAnsi="Times New Roman" w:cs="Times New Roman"/>
          <w:color w:val="000000"/>
          <w:sz w:val="8"/>
          <w:szCs w:val="28"/>
          <w:lang w:val="en-US"/>
        </w:rPr>
      </w:pPr>
    </w:p>
    <w:tbl>
      <w:tblPr>
        <w:tblW w:w="89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260"/>
        <w:gridCol w:w="1871"/>
        <w:gridCol w:w="1595"/>
        <w:gridCol w:w="1275"/>
      </w:tblGrid>
      <w:tr w:rsidR="00E86111" w:rsidRPr="00E86111" w14:paraId="050F1E6D" w14:textId="77777777" w:rsidTr="00826A7F">
        <w:tc>
          <w:tcPr>
            <w:tcW w:w="993" w:type="dxa"/>
            <w:vAlign w:val="center"/>
          </w:tcPr>
          <w:p w14:paraId="302265B9" w14:textId="77777777" w:rsidR="00E86111" w:rsidRPr="00E86111" w:rsidRDefault="00E86111" w:rsidP="00B067BB">
            <w:pPr>
              <w:widowControl w:val="0"/>
              <w:spacing w:before="60" w:after="40" w:line="240" w:lineRule="auto"/>
              <w:jc w:val="center"/>
              <w:rPr>
                <w:rFonts w:ascii="Times New Roman" w:eastAsia="Times New Roman" w:hAnsi="Times New Roman" w:cs="Times New Roman"/>
                <w:b/>
                <w:color w:val="000000"/>
                <w:sz w:val="26"/>
                <w:szCs w:val="26"/>
                <w:lang w:val="en-US"/>
              </w:rPr>
            </w:pPr>
            <w:r w:rsidRPr="00E86111">
              <w:rPr>
                <w:rFonts w:ascii="Times New Roman" w:eastAsia="Times New Roman" w:hAnsi="Times New Roman" w:cs="Times New Roman"/>
                <w:b/>
                <w:color w:val="000000"/>
                <w:sz w:val="26"/>
                <w:szCs w:val="26"/>
                <w:lang w:val="en-US"/>
              </w:rPr>
              <w:t>TT</w:t>
            </w:r>
          </w:p>
        </w:tc>
        <w:tc>
          <w:tcPr>
            <w:tcW w:w="3260" w:type="dxa"/>
            <w:vAlign w:val="center"/>
          </w:tcPr>
          <w:p w14:paraId="32A54818" w14:textId="77777777" w:rsidR="00E86111" w:rsidRPr="00E86111" w:rsidRDefault="00E86111" w:rsidP="00B067BB">
            <w:pPr>
              <w:widowControl w:val="0"/>
              <w:spacing w:before="60" w:after="40" w:line="240" w:lineRule="auto"/>
              <w:jc w:val="center"/>
              <w:rPr>
                <w:rFonts w:ascii="Times New Roman" w:eastAsia="Times New Roman" w:hAnsi="Times New Roman" w:cs="Times New Roman"/>
                <w:b/>
                <w:color w:val="000000"/>
                <w:sz w:val="26"/>
                <w:szCs w:val="26"/>
                <w:lang w:val="en-US"/>
              </w:rPr>
            </w:pPr>
            <w:r w:rsidRPr="00E86111">
              <w:rPr>
                <w:rFonts w:ascii="Times New Roman" w:eastAsia="Times New Roman" w:hAnsi="Times New Roman" w:cs="Times New Roman"/>
                <w:b/>
                <w:color w:val="000000"/>
                <w:sz w:val="26"/>
                <w:szCs w:val="26"/>
                <w:lang w:val="en-US"/>
              </w:rPr>
              <w:t>Tên công trình, hệ thống thiết bị xử lý chất thải nguy hại</w:t>
            </w:r>
          </w:p>
        </w:tc>
        <w:tc>
          <w:tcPr>
            <w:tcW w:w="1871" w:type="dxa"/>
            <w:shd w:val="clear" w:color="auto" w:fill="auto"/>
            <w:vAlign w:val="center"/>
          </w:tcPr>
          <w:p w14:paraId="09CB8B0D" w14:textId="77777777" w:rsidR="00E86111" w:rsidRPr="00E86111" w:rsidRDefault="00E86111" w:rsidP="00E86111">
            <w:pPr>
              <w:widowControl w:val="0"/>
              <w:spacing w:line="240" w:lineRule="auto"/>
              <w:jc w:val="center"/>
              <w:rPr>
                <w:rFonts w:ascii="Times New Roman" w:eastAsia="Times New Roman" w:hAnsi="Times New Roman" w:cs="Times New Roman"/>
                <w:b/>
                <w:color w:val="000000"/>
                <w:sz w:val="26"/>
                <w:szCs w:val="26"/>
                <w:lang w:val="en-US"/>
              </w:rPr>
            </w:pPr>
            <w:r w:rsidRPr="00E86111">
              <w:rPr>
                <w:rFonts w:ascii="Times New Roman" w:eastAsia="Times New Roman" w:hAnsi="Times New Roman" w:cs="Times New Roman"/>
                <w:b/>
                <w:color w:val="000000"/>
                <w:sz w:val="26"/>
                <w:szCs w:val="26"/>
                <w:lang w:val="en-US"/>
              </w:rPr>
              <w:t>Công suất xử lý (kg/năm)</w:t>
            </w:r>
          </w:p>
        </w:tc>
        <w:tc>
          <w:tcPr>
            <w:tcW w:w="1595" w:type="dxa"/>
            <w:shd w:val="clear" w:color="auto" w:fill="auto"/>
            <w:vAlign w:val="center"/>
          </w:tcPr>
          <w:p w14:paraId="60A22C64" w14:textId="77777777" w:rsidR="00E86111" w:rsidRPr="00E86111" w:rsidRDefault="00E86111" w:rsidP="00E86111">
            <w:pPr>
              <w:widowControl w:val="0"/>
              <w:spacing w:line="240" w:lineRule="auto"/>
              <w:jc w:val="center"/>
              <w:rPr>
                <w:rFonts w:ascii="Times New Roman" w:eastAsia="Times New Roman" w:hAnsi="Times New Roman" w:cs="Times New Roman"/>
                <w:b/>
                <w:color w:val="000000"/>
                <w:sz w:val="26"/>
                <w:szCs w:val="26"/>
                <w:lang w:val="en-US"/>
              </w:rPr>
            </w:pPr>
            <w:r w:rsidRPr="00E86111">
              <w:rPr>
                <w:rFonts w:ascii="Times New Roman" w:eastAsia="Times New Roman" w:hAnsi="Times New Roman" w:cs="Times New Roman"/>
                <w:b/>
                <w:color w:val="000000"/>
                <w:sz w:val="26"/>
                <w:szCs w:val="26"/>
                <w:lang w:val="en-US"/>
              </w:rPr>
              <w:t>Phương án xử lý</w:t>
            </w:r>
          </w:p>
        </w:tc>
        <w:tc>
          <w:tcPr>
            <w:tcW w:w="1275" w:type="dxa"/>
            <w:shd w:val="clear" w:color="auto" w:fill="auto"/>
            <w:vAlign w:val="center"/>
          </w:tcPr>
          <w:p w14:paraId="488DDAC9" w14:textId="77777777" w:rsidR="00E86111" w:rsidRPr="00E86111" w:rsidRDefault="00E86111" w:rsidP="00E86111">
            <w:pPr>
              <w:widowControl w:val="0"/>
              <w:spacing w:line="240" w:lineRule="auto"/>
              <w:jc w:val="center"/>
              <w:rPr>
                <w:rFonts w:ascii="Times New Roman" w:eastAsia="Times New Roman" w:hAnsi="Times New Roman" w:cs="Times New Roman"/>
                <w:b/>
                <w:color w:val="000000"/>
                <w:sz w:val="26"/>
                <w:szCs w:val="26"/>
                <w:lang w:val="en-US"/>
              </w:rPr>
            </w:pPr>
            <w:r w:rsidRPr="00E86111">
              <w:rPr>
                <w:rFonts w:ascii="Times New Roman" w:eastAsia="Times New Roman" w:hAnsi="Times New Roman" w:cs="Times New Roman"/>
                <w:b/>
                <w:color w:val="000000"/>
                <w:sz w:val="26"/>
                <w:szCs w:val="26"/>
                <w:lang w:val="en-US"/>
              </w:rPr>
              <w:t>Ghi chú</w:t>
            </w:r>
          </w:p>
        </w:tc>
      </w:tr>
      <w:tr w:rsidR="00E86111" w:rsidRPr="00E86111" w14:paraId="41F85E17" w14:textId="77777777" w:rsidTr="00B067BB">
        <w:tc>
          <w:tcPr>
            <w:tcW w:w="993" w:type="dxa"/>
          </w:tcPr>
          <w:p w14:paraId="300EE110" w14:textId="77777777" w:rsidR="00E86111" w:rsidRPr="00E86111" w:rsidRDefault="00E86111" w:rsidP="00B067BB">
            <w:pPr>
              <w:widowControl w:val="0"/>
              <w:spacing w:before="60" w:after="40" w:line="240" w:lineRule="auto"/>
              <w:jc w:val="center"/>
              <w:rPr>
                <w:rFonts w:ascii="Times New Roman" w:eastAsia="Times New Roman" w:hAnsi="Times New Roman" w:cs="Times New Roman"/>
                <w:color w:val="000000"/>
                <w:sz w:val="26"/>
                <w:szCs w:val="26"/>
                <w:lang w:val="en-US"/>
              </w:rPr>
            </w:pPr>
            <w:r w:rsidRPr="00E86111">
              <w:rPr>
                <w:rFonts w:ascii="Times New Roman" w:eastAsia="Times New Roman" w:hAnsi="Times New Roman" w:cs="Times New Roman"/>
                <w:color w:val="000000"/>
                <w:sz w:val="26"/>
                <w:szCs w:val="26"/>
                <w:lang w:val="en-US"/>
              </w:rPr>
              <w:t>1</w:t>
            </w:r>
          </w:p>
        </w:tc>
        <w:tc>
          <w:tcPr>
            <w:tcW w:w="3260" w:type="dxa"/>
          </w:tcPr>
          <w:p w14:paraId="45DCF5C2" w14:textId="77777777" w:rsidR="00E86111" w:rsidRPr="00E86111" w:rsidRDefault="00E86111" w:rsidP="00B067BB">
            <w:pPr>
              <w:widowControl w:val="0"/>
              <w:spacing w:before="60" w:after="40" w:line="240" w:lineRule="auto"/>
              <w:rPr>
                <w:rFonts w:ascii="Times New Roman" w:eastAsia="Times New Roman" w:hAnsi="Times New Roman" w:cs="Times New Roman"/>
                <w:color w:val="000000"/>
                <w:sz w:val="26"/>
                <w:szCs w:val="26"/>
                <w:lang w:val="en-US"/>
              </w:rPr>
            </w:pPr>
            <w:r w:rsidRPr="00E86111">
              <w:rPr>
                <w:rFonts w:ascii="Times New Roman" w:eastAsia="Times New Roman" w:hAnsi="Times New Roman" w:cs="Times New Roman"/>
                <w:color w:val="000000"/>
                <w:sz w:val="26"/>
                <w:szCs w:val="26"/>
                <w:lang w:val="en-US"/>
              </w:rPr>
              <w:t>Tên công trình 1</w:t>
            </w:r>
          </w:p>
        </w:tc>
        <w:tc>
          <w:tcPr>
            <w:tcW w:w="1871" w:type="dxa"/>
            <w:shd w:val="clear" w:color="auto" w:fill="auto"/>
          </w:tcPr>
          <w:p w14:paraId="48CCF03D" w14:textId="77777777" w:rsidR="00E86111" w:rsidRPr="00E86111" w:rsidRDefault="00E86111" w:rsidP="00E86111">
            <w:pPr>
              <w:widowControl w:val="0"/>
              <w:spacing w:line="240" w:lineRule="auto"/>
              <w:rPr>
                <w:rFonts w:ascii="Times New Roman" w:eastAsia="Times New Roman" w:hAnsi="Times New Roman" w:cs="Times New Roman"/>
                <w:color w:val="000000"/>
                <w:sz w:val="26"/>
                <w:szCs w:val="26"/>
                <w:lang w:val="en-US"/>
              </w:rPr>
            </w:pPr>
            <w:r w:rsidRPr="00E86111">
              <w:rPr>
                <w:rFonts w:ascii="Times New Roman" w:eastAsia="Times New Roman" w:hAnsi="Times New Roman" w:cs="Times New Roman"/>
                <w:color w:val="000000"/>
                <w:sz w:val="26"/>
                <w:szCs w:val="26"/>
                <w:lang w:val="en-US"/>
              </w:rPr>
              <w:t>….</w:t>
            </w:r>
          </w:p>
        </w:tc>
        <w:tc>
          <w:tcPr>
            <w:tcW w:w="1595" w:type="dxa"/>
            <w:shd w:val="clear" w:color="auto" w:fill="auto"/>
          </w:tcPr>
          <w:p w14:paraId="7929290D" w14:textId="77777777" w:rsidR="00E86111" w:rsidRPr="00E86111" w:rsidRDefault="00E86111" w:rsidP="00E86111">
            <w:pPr>
              <w:widowControl w:val="0"/>
              <w:spacing w:line="240" w:lineRule="auto"/>
              <w:rPr>
                <w:rFonts w:ascii="Times New Roman" w:eastAsia="Times New Roman" w:hAnsi="Times New Roman" w:cs="Times New Roman"/>
                <w:color w:val="000000"/>
                <w:sz w:val="26"/>
                <w:szCs w:val="26"/>
                <w:lang w:val="en-US"/>
              </w:rPr>
            </w:pPr>
            <w:r w:rsidRPr="00E86111">
              <w:rPr>
                <w:rFonts w:ascii="Times New Roman" w:eastAsia="Times New Roman" w:hAnsi="Times New Roman" w:cs="Times New Roman"/>
                <w:color w:val="000000"/>
                <w:sz w:val="26"/>
                <w:szCs w:val="26"/>
                <w:lang w:val="en-US"/>
              </w:rPr>
              <w:t>….</w:t>
            </w:r>
          </w:p>
        </w:tc>
        <w:tc>
          <w:tcPr>
            <w:tcW w:w="1275" w:type="dxa"/>
            <w:shd w:val="clear" w:color="auto" w:fill="auto"/>
          </w:tcPr>
          <w:p w14:paraId="3B18D035" w14:textId="77777777" w:rsidR="00E86111" w:rsidRPr="00E86111" w:rsidRDefault="00E86111" w:rsidP="00E86111">
            <w:pPr>
              <w:widowControl w:val="0"/>
              <w:spacing w:line="240" w:lineRule="auto"/>
              <w:rPr>
                <w:rFonts w:ascii="Times New Roman" w:eastAsia="Times New Roman" w:hAnsi="Times New Roman" w:cs="Times New Roman"/>
                <w:color w:val="000000"/>
                <w:sz w:val="26"/>
                <w:szCs w:val="26"/>
                <w:lang w:val="en-US"/>
              </w:rPr>
            </w:pPr>
          </w:p>
        </w:tc>
      </w:tr>
      <w:tr w:rsidR="00E86111" w:rsidRPr="00E86111" w14:paraId="1919C3F9" w14:textId="77777777" w:rsidTr="00B067BB">
        <w:tc>
          <w:tcPr>
            <w:tcW w:w="993" w:type="dxa"/>
          </w:tcPr>
          <w:p w14:paraId="703E7437" w14:textId="77777777" w:rsidR="00E86111" w:rsidRPr="00E86111" w:rsidRDefault="00E86111" w:rsidP="00B067BB">
            <w:pPr>
              <w:widowControl w:val="0"/>
              <w:spacing w:before="60" w:after="40" w:line="240" w:lineRule="auto"/>
              <w:jc w:val="center"/>
              <w:rPr>
                <w:rFonts w:ascii="Times New Roman" w:eastAsia="Times New Roman" w:hAnsi="Times New Roman" w:cs="Times New Roman"/>
                <w:color w:val="000000"/>
                <w:sz w:val="26"/>
                <w:szCs w:val="26"/>
                <w:lang w:val="en-US"/>
              </w:rPr>
            </w:pPr>
            <w:r w:rsidRPr="00E86111">
              <w:rPr>
                <w:rFonts w:ascii="Times New Roman" w:eastAsia="Times New Roman" w:hAnsi="Times New Roman" w:cs="Times New Roman"/>
                <w:color w:val="000000"/>
                <w:sz w:val="26"/>
                <w:szCs w:val="26"/>
                <w:lang w:val="en-US"/>
              </w:rPr>
              <w:t>2</w:t>
            </w:r>
          </w:p>
        </w:tc>
        <w:tc>
          <w:tcPr>
            <w:tcW w:w="3260" w:type="dxa"/>
          </w:tcPr>
          <w:p w14:paraId="26FD5659" w14:textId="77777777" w:rsidR="00E86111" w:rsidRPr="00E86111" w:rsidRDefault="00E86111" w:rsidP="00B067BB">
            <w:pPr>
              <w:widowControl w:val="0"/>
              <w:spacing w:before="60" w:after="40" w:line="240" w:lineRule="auto"/>
              <w:rPr>
                <w:rFonts w:ascii="Times New Roman" w:eastAsia="Times New Roman" w:hAnsi="Times New Roman" w:cs="Times New Roman"/>
                <w:color w:val="000000"/>
                <w:sz w:val="26"/>
                <w:szCs w:val="26"/>
                <w:lang w:val="en-US"/>
              </w:rPr>
            </w:pPr>
            <w:r w:rsidRPr="00E86111">
              <w:rPr>
                <w:rFonts w:ascii="Times New Roman" w:eastAsia="Times New Roman" w:hAnsi="Times New Roman" w:cs="Times New Roman"/>
                <w:color w:val="000000"/>
                <w:sz w:val="26"/>
                <w:szCs w:val="26"/>
                <w:lang w:val="en-US"/>
              </w:rPr>
              <w:t>Tên công trình 2</w:t>
            </w:r>
          </w:p>
        </w:tc>
        <w:tc>
          <w:tcPr>
            <w:tcW w:w="1871" w:type="dxa"/>
            <w:shd w:val="clear" w:color="auto" w:fill="auto"/>
          </w:tcPr>
          <w:p w14:paraId="5FE64B41" w14:textId="77777777" w:rsidR="00E86111" w:rsidRPr="00E86111" w:rsidRDefault="00E86111" w:rsidP="00E86111">
            <w:pPr>
              <w:widowControl w:val="0"/>
              <w:spacing w:line="240" w:lineRule="auto"/>
              <w:rPr>
                <w:rFonts w:ascii="Times New Roman" w:eastAsia="Times New Roman" w:hAnsi="Times New Roman" w:cs="Times New Roman"/>
                <w:color w:val="000000"/>
                <w:sz w:val="26"/>
                <w:szCs w:val="26"/>
                <w:lang w:val="en-US"/>
              </w:rPr>
            </w:pPr>
            <w:r w:rsidRPr="00E86111">
              <w:rPr>
                <w:rFonts w:ascii="Times New Roman" w:eastAsia="Times New Roman" w:hAnsi="Times New Roman" w:cs="Times New Roman"/>
                <w:color w:val="000000"/>
                <w:sz w:val="26"/>
                <w:szCs w:val="26"/>
                <w:lang w:val="en-US"/>
              </w:rPr>
              <w:t>……</w:t>
            </w:r>
          </w:p>
        </w:tc>
        <w:tc>
          <w:tcPr>
            <w:tcW w:w="1595" w:type="dxa"/>
            <w:shd w:val="clear" w:color="auto" w:fill="auto"/>
          </w:tcPr>
          <w:p w14:paraId="20E1DBED" w14:textId="77777777" w:rsidR="00E86111" w:rsidRPr="00E86111" w:rsidRDefault="00E86111" w:rsidP="00E86111">
            <w:pPr>
              <w:widowControl w:val="0"/>
              <w:spacing w:line="240" w:lineRule="auto"/>
              <w:rPr>
                <w:rFonts w:ascii="Times New Roman" w:eastAsia="Times New Roman" w:hAnsi="Times New Roman" w:cs="Times New Roman"/>
                <w:color w:val="000000"/>
                <w:sz w:val="26"/>
                <w:szCs w:val="26"/>
                <w:lang w:val="en-US"/>
              </w:rPr>
            </w:pPr>
            <w:r w:rsidRPr="00E86111">
              <w:rPr>
                <w:rFonts w:ascii="Times New Roman" w:eastAsia="Times New Roman" w:hAnsi="Times New Roman" w:cs="Times New Roman"/>
                <w:color w:val="000000"/>
                <w:sz w:val="26"/>
                <w:szCs w:val="26"/>
                <w:lang w:val="en-US"/>
              </w:rPr>
              <w:t>….</w:t>
            </w:r>
          </w:p>
        </w:tc>
        <w:tc>
          <w:tcPr>
            <w:tcW w:w="1275" w:type="dxa"/>
            <w:shd w:val="clear" w:color="auto" w:fill="auto"/>
          </w:tcPr>
          <w:p w14:paraId="13BEC860" w14:textId="77777777" w:rsidR="00E86111" w:rsidRPr="00E86111" w:rsidRDefault="00E86111" w:rsidP="00E86111">
            <w:pPr>
              <w:widowControl w:val="0"/>
              <w:spacing w:line="240" w:lineRule="auto"/>
              <w:rPr>
                <w:rFonts w:ascii="Times New Roman" w:eastAsia="Times New Roman" w:hAnsi="Times New Roman" w:cs="Times New Roman"/>
                <w:color w:val="000000"/>
                <w:sz w:val="26"/>
                <w:szCs w:val="26"/>
                <w:lang w:val="en-US"/>
              </w:rPr>
            </w:pPr>
          </w:p>
        </w:tc>
      </w:tr>
      <w:tr w:rsidR="00E86111" w:rsidRPr="00E86111" w14:paraId="35D60A9F" w14:textId="77777777" w:rsidTr="00B067BB">
        <w:tc>
          <w:tcPr>
            <w:tcW w:w="993" w:type="dxa"/>
          </w:tcPr>
          <w:p w14:paraId="0C7FEAAC" w14:textId="77777777" w:rsidR="00E86111" w:rsidRPr="00E86111" w:rsidRDefault="00E86111" w:rsidP="00B067BB">
            <w:pPr>
              <w:widowControl w:val="0"/>
              <w:spacing w:before="60" w:after="40" w:line="240" w:lineRule="auto"/>
              <w:jc w:val="center"/>
              <w:rPr>
                <w:rFonts w:ascii="Times New Roman" w:eastAsia="Times New Roman" w:hAnsi="Times New Roman" w:cs="Times New Roman"/>
                <w:color w:val="000000"/>
                <w:sz w:val="26"/>
                <w:szCs w:val="26"/>
                <w:lang w:val="en-US"/>
              </w:rPr>
            </w:pPr>
            <w:r w:rsidRPr="00E86111">
              <w:rPr>
                <w:rFonts w:ascii="Times New Roman" w:eastAsia="Times New Roman" w:hAnsi="Times New Roman" w:cs="Times New Roman"/>
                <w:color w:val="000000"/>
                <w:sz w:val="26"/>
                <w:szCs w:val="26"/>
                <w:lang w:val="en-US"/>
              </w:rPr>
              <w:t>3</w:t>
            </w:r>
          </w:p>
        </w:tc>
        <w:tc>
          <w:tcPr>
            <w:tcW w:w="3260" w:type="dxa"/>
          </w:tcPr>
          <w:p w14:paraId="225A7957" w14:textId="77777777" w:rsidR="00E86111" w:rsidRPr="00E86111" w:rsidRDefault="00E86111" w:rsidP="00B067BB">
            <w:pPr>
              <w:widowControl w:val="0"/>
              <w:spacing w:before="60" w:after="40" w:line="240" w:lineRule="auto"/>
              <w:rPr>
                <w:rFonts w:ascii="Times New Roman" w:eastAsia="Times New Roman" w:hAnsi="Times New Roman" w:cs="Times New Roman"/>
                <w:color w:val="000000"/>
                <w:sz w:val="26"/>
                <w:szCs w:val="26"/>
                <w:lang w:val="en-US"/>
              </w:rPr>
            </w:pPr>
            <w:r w:rsidRPr="00E86111">
              <w:rPr>
                <w:rFonts w:ascii="Times New Roman" w:eastAsia="Times New Roman" w:hAnsi="Times New Roman" w:cs="Times New Roman"/>
                <w:color w:val="000000"/>
                <w:sz w:val="26"/>
                <w:szCs w:val="26"/>
                <w:lang w:val="en-US"/>
              </w:rPr>
              <w:t>………</w:t>
            </w:r>
          </w:p>
        </w:tc>
        <w:tc>
          <w:tcPr>
            <w:tcW w:w="1871" w:type="dxa"/>
            <w:shd w:val="clear" w:color="auto" w:fill="auto"/>
          </w:tcPr>
          <w:p w14:paraId="03EDC292" w14:textId="77777777" w:rsidR="00E86111" w:rsidRPr="00E86111" w:rsidRDefault="00E86111" w:rsidP="00E86111">
            <w:pPr>
              <w:widowControl w:val="0"/>
              <w:spacing w:line="240" w:lineRule="auto"/>
              <w:rPr>
                <w:rFonts w:ascii="Times New Roman" w:eastAsia="Times New Roman" w:hAnsi="Times New Roman" w:cs="Times New Roman"/>
                <w:color w:val="000000"/>
                <w:sz w:val="26"/>
                <w:szCs w:val="26"/>
                <w:lang w:val="en-US"/>
              </w:rPr>
            </w:pPr>
          </w:p>
        </w:tc>
        <w:tc>
          <w:tcPr>
            <w:tcW w:w="1595" w:type="dxa"/>
            <w:shd w:val="clear" w:color="auto" w:fill="auto"/>
          </w:tcPr>
          <w:p w14:paraId="534E04D9" w14:textId="77777777" w:rsidR="00E86111" w:rsidRPr="00E86111" w:rsidRDefault="00E86111" w:rsidP="00E86111">
            <w:pPr>
              <w:widowControl w:val="0"/>
              <w:spacing w:line="240" w:lineRule="auto"/>
              <w:rPr>
                <w:rFonts w:ascii="Times New Roman" w:eastAsia="Times New Roman" w:hAnsi="Times New Roman" w:cs="Times New Roman"/>
                <w:color w:val="000000"/>
                <w:sz w:val="26"/>
                <w:szCs w:val="26"/>
                <w:lang w:val="en-US"/>
              </w:rPr>
            </w:pPr>
          </w:p>
        </w:tc>
        <w:tc>
          <w:tcPr>
            <w:tcW w:w="1275" w:type="dxa"/>
            <w:shd w:val="clear" w:color="auto" w:fill="auto"/>
          </w:tcPr>
          <w:p w14:paraId="731CE04E" w14:textId="77777777" w:rsidR="00E86111" w:rsidRPr="00E86111" w:rsidRDefault="00E86111" w:rsidP="00E86111">
            <w:pPr>
              <w:widowControl w:val="0"/>
              <w:spacing w:line="240" w:lineRule="auto"/>
              <w:rPr>
                <w:rFonts w:ascii="Times New Roman" w:eastAsia="Times New Roman" w:hAnsi="Times New Roman" w:cs="Times New Roman"/>
                <w:color w:val="000000"/>
                <w:sz w:val="26"/>
                <w:szCs w:val="26"/>
                <w:lang w:val="en-US"/>
              </w:rPr>
            </w:pPr>
          </w:p>
        </w:tc>
      </w:tr>
      <w:tr w:rsidR="00E86111" w:rsidRPr="00E86111" w14:paraId="760E19FF" w14:textId="77777777" w:rsidTr="00B067BB">
        <w:tc>
          <w:tcPr>
            <w:tcW w:w="993" w:type="dxa"/>
          </w:tcPr>
          <w:p w14:paraId="6F623A05" w14:textId="77777777" w:rsidR="00E86111" w:rsidRPr="00E86111" w:rsidRDefault="00E86111" w:rsidP="00B067BB">
            <w:pPr>
              <w:widowControl w:val="0"/>
              <w:spacing w:before="60" w:after="40" w:line="240" w:lineRule="auto"/>
              <w:jc w:val="center"/>
              <w:rPr>
                <w:rFonts w:ascii="Times New Roman" w:eastAsia="Times New Roman" w:hAnsi="Times New Roman" w:cs="Times New Roman"/>
                <w:color w:val="000000"/>
                <w:sz w:val="26"/>
                <w:szCs w:val="26"/>
                <w:lang w:val="en-US"/>
              </w:rPr>
            </w:pPr>
            <w:r w:rsidRPr="00E86111">
              <w:rPr>
                <w:rFonts w:ascii="Times New Roman" w:eastAsia="Times New Roman" w:hAnsi="Times New Roman" w:cs="Times New Roman"/>
                <w:color w:val="000000"/>
                <w:sz w:val="26"/>
                <w:szCs w:val="26"/>
                <w:lang w:val="en-US"/>
              </w:rPr>
              <w:t>….</w:t>
            </w:r>
          </w:p>
        </w:tc>
        <w:tc>
          <w:tcPr>
            <w:tcW w:w="3260" w:type="dxa"/>
          </w:tcPr>
          <w:p w14:paraId="2658BDDD" w14:textId="77777777" w:rsidR="00E86111" w:rsidRPr="00E86111" w:rsidRDefault="00E86111" w:rsidP="00B067BB">
            <w:pPr>
              <w:widowControl w:val="0"/>
              <w:spacing w:before="60" w:after="40" w:line="240" w:lineRule="auto"/>
              <w:rPr>
                <w:rFonts w:ascii="Times New Roman" w:eastAsia="Times New Roman" w:hAnsi="Times New Roman" w:cs="Times New Roman"/>
                <w:color w:val="000000"/>
                <w:sz w:val="26"/>
                <w:szCs w:val="26"/>
                <w:lang w:val="en-US"/>
              </w:rPr>
            </w:pPr>
            <w:r w:rsidRPr="00E86111">
              <w:rPr>
                <w:rFonts w:ascii="Times New Roman" w:eastAsia="Times New Roman" w:hAnsi="Times New Roman" w:cs="Times New Roman"/>
                <w:color w:val="000000"/>
                <w:sz w:val="26"/>
                <w:szCs w:val="26"/>
                <w:lang w:val="en-US"/>
              </w:rPr>
              <w:t>………</w:t>
            </w:r>
          </w:p>
        </w:tc>
        <w:tc>
          <w:tcPr>
            <w:tcW w:w="1871" w:type="dxa"/>
            <w:shd w:val="clear" w:color="auto" w:fill="auto"/>
          </w:tcPr>
          <w:p w14:paraId="35789E6D" w14:textId="77777777" w:rsidR="00E86111" w:rsidRPr="00E86111" w:rsidRDefault="00E86111" w:rsidP="00E86111">
            <w:pPr>
              <w:widowControl w:val="0"/>
              <w:spacing w:line="240" w:lineRule="auto"/>
              <w:rPr>
                <w:rFonts w:ascii="Times New Roman" w:eastAsia="Times New Roman" w:hAnsi="Times New Roman" w:cs="Times New Roman"/>
                <w:color w:val="000000"/>
                <w:sz w:val="26"/>
                <w:szCs w:val="26"/>
                <w:lang w:val="en-US"/>
              </w:rPr>
            </w:pPr>
          </w:p>
        </w:tc>
        <w:tc>
          <w:tcPr>
            <w:tcW w:w="1595" w:type="dxa"/>
            <w:shd w:val="clear" w:color="auto" w:fill="auto"/>
          </w:tcPr>
          <w:p w14:paraId="6F629EF3" w14:textId="77777777" w:rsidR="00E86111" w:rsidRPr="00E86111" w:rsidRDefault="00E86111" w:rsidP="00E86111">
            <w:pPr>
              <w:widowControl w:val="0"/>
              <w:spacing w:line="240" w:lineRule="auto"/>
              <w:rPr>
                <w:rFonts w:ascii="Times New Roman" w:eastAsia="Times New Roman" w:hAnsi="Times New Roman" w:cs="Times New Roman"/>
                <w:color w:val="000000"/>
                <w:sz w:val="26"/>
                <w:szCs w:val="26"/>
                <w:lang w:val="en-US"/>
              </w:rPr>
            </w:pPr>
          </w:p>
        </w:tc>
        <w:tc>
          <w:tcPr>
            <w:tcW w:w="1275" w:type="dxa"/>
            <w:shd w:val="clear" w:color="auto" w:fill="auto"/>
          </w:tcPr>
          <w:p w14:paraId="3578CAF0" w14:textId="77777777" w:rsidR="00E86111" w:rsidRPr="00E86111" w:rsidRDefault="00E86111" w:rsidP="00E86111">
            <w:pPr>
              <w:widowControl w:val="0"/>
              <w:spacing w:line="240" w:lineRule="auto"/>
              <w:rPr>
                <w:rFonts w:ascii="Times New Roman" w:eastAsia="Times New Roman" w:hAnsi="Times New Roman" w:cs="Times New Roman"/>
                <w:color w:val="000000"/>
                <w:sz w:val="26"/>
                <w:szCs w:val="26"/>
                <w:lang w:val="en-US"/>
              </w:rPr>
            </w:pPr>
          </w:p>
        </w:tc>
      </w:tr>
    </w:tbl>
    <w:p w14:paraId="1608506A" w14:textId="77777777" w:rsidR="00E86111" w:rsidRPr="00E86111" w:rsidRDefault="00E86111" w:rsidP="00B067BB">
      <w:pPr>
        <w:widowControl w:val="0"/>
        <w:spacing w:before="120" w:after="120" w:line="340" w:lineRule="exact"/>
        <w:ind w:firstLine="567"/>
        <w:jc w:val="both"/>
        <w:rPr>
          <w:rFonts w:ascii="Times New Roman" w:hAnsi="Times New Roman" w:cs="Times New Roman"/>
          <w:color w:val="000000"/>
          <w:sz w:val="28"/>
          <w:szCs w:val="28"/>
          <w:lang w:val="en-US"/>
        </w:rPr>
      </w:pPr>
      <w:r w:rsidRPr="00E86111">
        <w:rPr>
          <w:rFonts w:ascii="Times New Roman" w:hAnsi="Times New Roman" w:cs="Times New Roman"/>
          <w:color w:val="000000"/>
          <w:sz w:val="28"/>
          <w:szCs w:val="28"/>
          <w:lang w:val="en-US"/>
        </w:rPr>
        <w:t>- Mã chất thải nguy hại và khối lượng được phép xử lý: Nêu rõ từng mã chất thải nguy hại và khối lượng đề nghị cấp phép theo bảng sau:</w:t>
      </w:r>
    </w:p>
    <w:tbl>
      <w:tblPr>
        <w:tblW w:w="89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418"/>
        <w:gridCol w:w="1736"/>
        <w:gridCol w:w="1269"/>
        <w:gridCol w:w="1106"/>
        <w:gridCol w:w="1162"/>
        <w:gridCol w:w="1701"/>
      </w:tblGrid>
      <w:tr w:rsidR="00E86111" w:rsidRPr="00E86111" w14:paraId="7E21A04E" w14:textId="77777777" w:rsidTr="00CE7CEC">
        <w:tc>
          <w:tcPr>
            <w:tcW w:w="596" w:type="dxa"/>
            <w:vAlign w:val="center"/>
          </w:tcPr>
          <w:p w14:paraId="5801A0E3" w14:textId="77777777" w:rsidR="00E86111" w:rsidRPr="00E86111" w:rsidRDefault="00E86111" w:rsidP="00B067BB">
            <w:pPr>
              <w:widowControl w:val="0"/>
              <w:spacing w:before="60" w:line="240" w:lineRule="auto"/>
              <w:jc w:val="center"/>
              <w:rPr>
                <w:rFonts w:ascii="Times New Roman" w:eastAsia="Times New Roman" w:hAnsi="Times New Roman" w:cs="Times New Roman"/>
                <w:b/>
                <w:color w:val="000000"/>
                <w:sz w:val="24"/>
                <w:szCs w:val="24"/>
                <w:lang w:val="en-US"/>
              </w:rPr>
            </w:pPr>
            <w:r w:rsidRPr="00E86111">
              <w:rPr>
                <w:rFonts w:ascii="Times New Roman" w:eastAsia="Times New Roman" w:hAnsi="Times New Roman" w:cs="Times New Roman"/>
                <w:b/>
                <w:color w:val="000000"/>
                <w:sz w:val="24"/>
                <w:szCs w:val="24"/>
                <w:lang w:val="en-US"/>
              </w:rPr>
              <w:t>TT</w:t>
            </w:r>
          </w:p>
        </w:tc>
        <w:tc>
          <w:tcPr>
            <w:tcW w:w="1418" w:type="dxa"/>
            <w:vAlign w:val="center"/>
          </w:tcPr>
          <w:p w14:paraId="51860F03" w14:textId="77777777" w:rsidR="00E86111" w:rsidRPr="00E86111" w:rsidRDefault="00E86111" w:rsidP="00B067BB">
            <w:pPr>
              <w:widowControl w:val="0"/>
              <w:spacing w:before="60" w:line="240" w:lineRule="auto"/>
              <w:jc w:val="center"/>
              <w:rPr>
                <w:rFonts w:ascii="Times New Roman" w:eastAsia="Times New Roman" w:hAnsi="Times New Roman" w:cs="Times New Roman"/>
                <w:b/>
                <w:color w:val="000000"/>
                <w:sz w:val="24"/>
                <w:szCs w:val="24"/>
                <w:lang w:val="en-US"/>
              </w:rPr>
            </w:pPr>
            <w:r w:rsidRPr="00E86111">
              <w:rPr>
                <w:rFonts w:ascii="Times New Roman" w:eastAsia="Times New Roman" w:hAnsi="Times New Roman" w:cs="Times New Roman"/>
                <w:b/>
                <w:color w:val="000000"/>
                <w:sz w:val="24"/>
                <w:szCs w:val="24"/>
                <w:lang w:val="en-US"/>
              </w:rPr>
              <w:t>Tên chất thải</w:t>
            </w:r>
          </w:p>
        </w:tc>
        <w:tc>
          <w:tcPr>
            <w:tcW w:w="1736" w:type="dxa"/>
            <w:shd w:val="clear" w:color="auto" w:fill="auto"/>
            <w:vAlign w:val="center"/>
          </w:tcPr>
          <w:p w14:paraId="1EFACB2C" w14:textId="77777777" w:rsidR="00E86111" w:rsidRPr="00E86111" w:rsidRDefault="00E86111" w:rsidP="00B067BB">
            <w:pPr>
              <w:widowControl w:val="0"/>
              <w:spacing w:before="60" w:line="240" w:lineRule="auto"/>
              <w:jc w:val="center"/>
              <w:rPr>
                <w:rFonts w:ascii="Times New Roman" w:eastAsia="Times New Roman" w:hAnsi="Times New Roman" w:cs="Times New Roman"/>
                <w:b/>
                <w:color w:val="000000"/>
                <w:sz w:val="24"/>
                <w:szCs w:val="24"/>
                <w:lang w:val="en-US"/>
              </w:rPr>
            </w:pPr>
            <w:r w:rsidRPr="00E86111">
              <w:rPr>
                <w:rFonts w:ascii="Times New Roman" w:eastAsia="Times New Roman" w:hAnsi="Times New Roman" w:cs="Times New Roman"/>
                <w:b/>
                <w:color w:val="000000"/>
                <w:sz w:val="24"/>
                <w:szCs w:val="24"/>
                <w:lang w:val="en-US"/>
              </w:rPr>
              <w:t xml:space="preserve">Trạng thái </w:t>
            </w:r>
            <w:r w:rsidRPr="00E86111">
              <w:rPr>
                <w:rFonts w:ascii="Times New Roman" w:eastAsia="Times New Roman" w:hAnsi="Times New Roman" w:cs="Times New Roman"/>
                <w:b/>
                <w:color w:val="000000"/>
                <w:sz w:val="24"/>
                <w:szCs w:val="24"/>
                <w:lang w:val="en-US"/>
              </w:rPr>
              <w:br/>
              <w:t>tồn tại (rắn/lỏng/bùn)</w:t>
            </w:r>
          </w:p>
        </w:tc>
        <w:tc>
          <w:tcPr>
            <w:tcW w:w="1269" w:type="dxa"/>
            <w:shd w:val="clear" w:color="auto" w:fill="auto"/>
            <w:vAlign w:val="center"/>
          </w:tcPr>
          <w:p w14:paraId="16510BBD" w14:textId="77777777" w:rsidR="00E86111" w:rsidRPr="00E86111" w:rsidRDefault="00E86111" w:rsidP="00E86111">
            <w:pPr>
              <w:widowControl w:val="0"/>
              <w:spacing w:line="240" w:lineRule="auto"/>
              <w:jc w:val="center"/>
              <w:rPr>
                <w:rFonts w:ascii="Times New Roman" w:eastAsia="Times New Roman" w:hAnsi="Times New Roman" w:cs="Times New Roman"/>
                <w:b/>
                <w:color w:val="000000"/>
                <w:sz w:val="24"/>
                <w:szCs w:val="24"/>
                <w:lang w:val="en-US"/>
              </w:rPr>
            </w:pPr>
            <w:r w:rsidRPr="00E86111">
              <w:rPr>
                <w:rFonts w:ascii="Times New Roman" w:eastAsia="Times New Roman" w:hAnsi="Times New Roman" w:cs="Times New Roman"/>
                <w:b/>
                <w:color w:val="000000"/>
                <w:sz w:val="24"/>
                <w:szCs w:val="24"/>
                <w:lang w:val="en-US"/>
              </w:rPr>
              <w:t>Số lượng (kg/năm)</w:t>
            </w:r>
          </w:p>
        </w:tc>
        <w:tc>
          <w:tcPr>
            <w:tcW w:w="1106" w:type="dxa"/>
            <w:shd w:val="clear" w:color="auto" w:fill="auto"/>
            <w:vAlign w:val="center"/>
          </w:tcPr>
          <w:p w14:paraId="3E3C0057" w14:textId="618F913E" w:rsidR="00E86111" w:rsidRPr="00E86111" w:rsidRDefault="00E86111" w:rsidP="00E86111">
            <w:pPr>
              <w:widowControl w:val="0"/>
              <w:spacing w:line="240" w:lineRule="auto"/>
              <w:jc w:val="center"/>
              <w:rPr>
                <w:rFonts w:ascii="Times New Roman" w:eastAsia="Times New Roman" w:hAnsi="Times New Roman" w:cs="Times New Roman"/>
                <w:b/>
                <w:color w:val="000000"/>
                <w:sz w:val="24"/>
                <w:szCs w:val="24"/>
                <w:lang w:val="en-US"/>
              </w:rPr>
            </w:pPr>
            <w:r w:rsidRPr="00E86111">
              <w:rPr>
                <w:rFonts w:ascii="Times New Roman" w:eastAsia="Times New Roman" w:hAnsi="Times New Roman" w:cs="Times New Roman"/>
                <w:b/>
                <w:color w:val="000000"/>
                <w:sz w:val="24"/>
                <w:szCs w:val="24"/>
                <w:lang w:val="en-US"/>
              </w:rPr>
              <w:t xml:space="preserve">Mã </w:t>
            </w:r>
            <w:r w:rsidR="00C71FAD" w:rsidRPr="00C71FAD">
              <w:rPr>
                <w:rFonts w:ascii="Times New Roman" w:eastAsia="Times New Roman" w:hAnsi="Times New Roman" w:cs="Times New Roman"/>
                <w:b/>
                <w:color w:val="000000"/>
                <w:sz w:val="24"/>
                <w:szCs w:val="24"/>
                <w:lang w:val="en-US"/>
              </w:rPr>
              <w:t>chất thải nguy hại</w:t>
            </w:r>
          </w:p>
        </w:tc>
        <w:tc>
          <w:tcPr>
            <w:tcW w:w="1162" w:type="dxa"/>
            <w:shd w:val="clear" w:color="auto" w:fill="auto"/>
            <w:vAlign w:val="center"/>
          </w:tcPr>
          <w:p w14:paraId="1EE5E9AA" w14:textId="77777777" w:rsidR="00E86111" w:rsidRPr="00E86111" w:rsidRDefault="00E86111" w:rsidP="00E86111">
            <w:pPr>
              <w:widowControl w:val="0"/>
              <w:spacing w:line="240" w:lineRule="auto"/>
              <w:jc w:val="center"/>
              <w:rPr>
                <w:rFonts w:ascii="Times New Roman" w:eastAsia="Times New Roman" w:hAnsi="Times New Roman" w:cs="Times New Roman"/>
                <w:b/>
                <w:color w:val="000000"/>
                <w:sz w:val="24"/>
                <w:szCs w:val="24"/>
                <w:lang w:val="en-US"/>
              </w:rPr>
            </w:pPr>
            <w:r w:rsidRPr="00E86111">
              <w:rPr>
                <w:rFonts w:ascii="Times New Roman" w:eastAsia="Times New Roman" w:hAnsi="Times New Roman" w:cs="Times New Roman"/>
                <w:b/>
                <w:color w:val="000000"/>
                <w:sz w:val="24"/>
                <w:szCs w:val="24"/>
                <w:lang w:val="en-US"/>
              </w:rPr>
              <w:t>Phương án xử lý</w:t>
            </w:r>
          </w:p>
        </w:tc>
        <w:tc>
          <w:tcPr>
            <w:tcW w:w="1701" w:type="dxa"/>
            <w:shd w:val="clear" w:color="auto" w:fill="auto"/>
            <w:vAlign w:val="center"/>
          </w:tcPr>
          <w:p w14:paraId="7541F359" w14:textId="3560AAFC" w:rsidR="00E86111" w:rsidRPr="00E86111" w:rsidRDefault="00E86111" w:rsidP="00E86111">
            <w:pPr>
              <w:widowControl w:val="0"/>
              <w:spacing w:line="240" w:lineRule="auto"/>
              <w:jc w:val="center"/>
              <w:rPr>
                <w:rFonts w:ascii="Times New Roman" w:eastAsia="Times New Roman" w:hAnsi="Times New Roman" w:cs="Times New Roman"/>
                <w:b/>
                <w:color w:val="000000"/>
                <w:sz w:val="24"/>
                <w:szCs w:val="24"/>
                <w:lang w:val="en-US"/>
              </w:rPr>
            </w:pPr>
            <w:r w:rsidRPr="00E86111">
              <w:rPr>
                <w:rFonts w:ascii="Times New Roman" w:eastAsia="Times New Roman" w:hAnsi="Times New Roman" w:cs="Times New Roman"/>
                <w:b/>
                <w:color w:val="000000"/>
                <w:sz w:val="24"/>
                <w:szCs w:val="24"/>
                <w:lang w:val="en-US"/>
              </w:rPr>
              <w:t xml:space="preserve">Mức độ xử lý </w:t>
            </w:r>
          </w:p>
        </w:tc>
      </w:tr>
      <w:tr w:rsidR="00E86111" w:rsidRPr="00E86111" w14:paraId="42A3A92A" w14:textId="77777777" w:rsidTr="00CE7CEC">
        <w:tc>
          <w:tcPr>
            <w:tcW w:w="596" w:type="dxa"/>
          </w:tcPr>
          <w:p w14:paraId="6B0FBDA7" w14:textId="77777777" w:rsidR="00E86111" w:rsidRPr="00E86111" w:rsidRDefault="00E86111" w:rsidP="00B067BB">
            <w:pPr>
              <w:widowControl w:val="0"/>
              <w:spacing w:before="60" w:line="240" w:lineRule="auto"/>
              <w:rPr>
                <w:rFonts w:ascii="Times New Roman" w:eastAsia="Times New Roman" w:hAnsi="Times New Roman" w:cs="Times New Roman"/>
                <w:color w:val="000000"/>
                <w:sz w:val="24"/>
                <w:szCs w:val="24"/>
                <w:lang w:val="en-US"/>
              </w:rPr>
            </w:pPr>
          </w:p>
        </w:tc>
        <w:tc>
          <w:tcPr>
            <w:tcW w:w="1418" w:type="dxa"/>
          </w:tcPr>
          <w:p w14:paraId="55EBB078" w14:textId="77777777" w:rsidR="00E86111" w:rsidRPr="00E86111" w:rsidRDefault="00E86111" w:rsidP="00B067BB">
            <w:pPr>
              <w:widowControl w:val="0"/>
              <w:spacing w:before="60" w:line="240" w:lineRule="auto"/>
              <w:rPr>
                <w:rFonts w:ascii="Times New Roman" w:eastAsia="Times New Roman" w:hAnsi="Times New Roman" w:cs="Times New Roman"/>
                <w:color w:val="000000"/>
                <w:sz w:val="24"/>
                <w:szCs w:val="24"/>
                <w:lang w:val="en-US"/>
              </w:rPr>
            </w:pPr>
          </w:p>
        </w:tc>
        <w:tc>
          <w:tcPr>
            <w:tcW w:w="1736" w:type="dxa"/>
            <w:shd w:val="clear" w:color="auto" w:fill="auto"/>
          </w:tcPr>
          <w:p w14:paraId="4DDDCEB9" w14:textId="77777777" w:rsidR="00E86111" w:rsidRPr="00E86111" w:rsidRDefault="00E86111" w:rsidP="00B067BB">
            <w:pPr>
              <w:widowControl w:val="0"/>
              <w:spacing w:before="60" w:line="240" w:lineRule="auto"/>
              <w:rPr>
                <w:rFonts w:ascii="Times New Roman" w:eastAsia="Times New Roman" w:hAnsi="Times New Roman" w:cs="Times New Roman"/>
                <w:color w:val="000000"/>
                <w:sz w:val="24"/>
                <w:szCs w:val="24"/>
                <w:lang w:val="en-US"/>
              </w:rPr>
            </w:pPr>
          </w:p>
        </w:tc>
        <w:tc>
          <w:tcPr>
            <w:tcW w:w="1269" w:type="dxa"/>
            <w:shd w:val="clear" w:color="auto" w:fill="auto"/>
          </w:tcPr>
          <w:p w14:paraId="515074F5" w14:textId="77777777" w:rsidR="00E86111" w:rsidRPr="00E86111" w:rsidRDefault="00E86111" w:rsidP="00E86111">
            <w:pPr>
              <w:widowControl w:val="0"/>
              <w:spacing w:line="240" w:lineRule="auto"/>
              <w:rPr>
                <w:rFonts w:ascii="Times New Roman" w:eastAsia="Times New Roman" w:hAnsi="Times New Roman" w:cs="Times New Roman"/>
                <w:color w:val="000000"/>
                <w:sz w:val="24"/>
                <w:szCs w:val="24"/>
                <w:lang w:val="en-US"/>
              </w:rPr>
            </w:pPr>
          </w:p>
        </w:tc>
        <w:tc>
          <w:tcPr>
            <w:tcW w:w="1106" w:type="dxa"/>
            <w:shd w:val="clear" w:color="auto" w:fill="auto"/>
          </w:tcPr>
          <w:p w14:paraId="16A3CE79" w14:textId="77777777" w:rsidR="00E86111" w:rsidRPr="00E86111" w:rsidRDefault="00E86111" w:rsidP="00E86111">
            <w:pPr>
              <w:widowControl w:val="0"/>
              <w:spacing w:line="240" w:lineRule="auto"/>
              <w:rPr>
                <w:rFonts w:ascii="Times New Roman" w:eastAsia="Times New Roman" w:hAnsi="Times New Roman" w:cs="Times New Roman"/>
                <w:color w:val="000000"/>
                <w:sz w:val="24"/>
                <w:szCs w:val="24"/>
                <w:lang w:val="en-US"/>
              </w:rPr>
            </w:pPr>
          </w:p>
        </w:tc>
        <w:tc>
          <w:tcPr>
            <w:tcW w:w="1162" w:type="dxa"/>
            <w:shd w:val="clear" w:color="auto" w:fill="auto"/>
          </w:tcPr>
          <w:p w14:paraId="2534A7EA" w14:textId="77777777" w:rsidR="00E86111" w:rsidRPr="00E86111" w:rsidRDefault="00E86111" w:rsidP="00E86111">
            <w:pPr>
              <w:widowControl w:val="0"/>
              <w:spacing w:line="240" w:lineRule="auto"/>
              <w:rPr>
                <w:rFonts w:ascii="Times New Roman" w:eastAsia="Times New Roman" w:hAnsi="Times New Roman" w:cs="Times New Roman"/>
                <w:color w:val="000000"/>
                <w:sz w:val="24"/>
                <w:szCs w:val="24"/>
                <w:lang w:val="en-US"/>
              </w:rPr>
            </w:pPr>
          </w:p>
        </w:tc>
        <w:tc>
          <w:tcPr>
            <w:tcW w:w="1701" w:type="dxa"/>
            <w:shd w:val="clear" w:color="auto" w:fill="auto"/>
          </w:tcPr>
          <w:p w14:paraId="701A7912" w14:textId="1799E543" w:rsidR="00E86111" w:rsidRPr="00E86111" w:rsidRDefault="00E86111" w:rsidP="00E86111">
            <w:pPr>
              <w:widowControl w:val="0"/>
              <w:spacing w:line="240" w:lineRule="auto"/>
              <w:jc w:val="both"/>
              <w:rPr>
                <w:rFonts w:ascii="Times New Roman" w:eastAsia="Times New Roman" w:hAnsi="Times New Roman" w:cs="Times New Roman"/>
                <w:color w:val="000000"/>
                <w:sz w:val="24"/>
                <w:szCs w:val="24"/>
                <w:lang w:val="en-US"/>
              </w:rPr>
            </w:pPr>
            <w:r w:rsidRPr="00E86111">
              <w:rPr>
                <w:rFonts w:ascii="Times New Roman" w:eastAsia="Times New Roman" w:hAnsi="Times New Roman" w:cs="Times New Roman"/>
                <w:color w:val="000000"/>
                <w:sz w:val="24"/>
                <w:szCs w:val="24"/>
                <w:lang w:val="en-US"/>
              </w:rPr>
              <w:t>(</w:t>
            </w:r>
            <w:r w:rsidR="00826A7F">
              <w:rPr>
                <w:rFonts w:ascii="Times New Roman" w:eastAsia="Times New Roman" w:hAnsi="Times New Roman" w:cs="Times New Roman"/>
                <w:color w:val="000000"/>
                <w:sz w:val="24"/>
                <w:szCs w:val="24"/>
                <w:lang w:val="en-US"/>
              </w:rPr>
              <w:t>T</w:t>
            </w:r>
            <w:r w:rsidRPr="00E86111">
              <w:rPr>
                <w:rFonts w:ascii="Times New Roman" w:eastAsia="Times New Roman" w:hAnsi="Times New Roman" w:cs="Times New Roman"/>
                <w:color w:val="000000"/>
                <w:sz w:val="24"/>
                <w:szCs w:val="24"/>
                <w:lang w:val="en-US"/>
              </w:rPr>
              <w:t xml:space="preserve">ên của tiêu </w:t>
            </w:r>
            <w:r w:rsidRPr="00CE7CEC">
              <w:rPr>
                <w:rFonts w:ascii="Times New Roman" w:eastAsia="Times New Roman" w:hAnsi="Times New Roman" w:cs="Times New Roman"/>
                <w:color w:val="000000"/>
                <w:spacing w:val="-16"/>
                <w:sz w:val="24"/>
                <w:szCs w:val="24"/>
                <w:lang w:val="en-US"/>
              </w:rPr>
              <w:t>chuẩn,</w:t>
            </w:r>
            <w:r w:rsidR="00CE7CEC">
              <w:rPr>
                <w:rFonts w:ascii="Times New Roman" w:eastAsia="Times New Roman" w:hAnsi="Times New Roman" w:cs="Times New Roman"/>
                <w:color w:val="000000"/>
                <w:spacing w:val="-16"/>
                <w:sz w:val="24"/>
                <w:szCs w:val="24"/>
                <w:lang w:val="en-US"/>
              </w:rPr>
              <w:t xml:space="preserve"> </w:t>
            </w:r>
            <w:r w:rsidRPr="00CE7CEC">
              <w:rPr>
                <w:rFonts w:ascii="Times New Roman" w:eastAsia="Times New Roman" w:hAnsi="Times New Roman" w:cs="Times New Roman"/>
                <w:color w:val="000000"/>
                <w:spacing w:val="-16"/>
                <w:sz w:val="24"/>
                <w:szCs w:val="24"/>
                <w:lang w:val="en-US"/>
              </w:rPr>
              <w:t>quy chuẩn</w:t>
            </w:r>
            <w:r w:rsidRPr="00E86111">
              <w:rPr>
                <w:rFonts w:ascii="Times New Roman" w:eastAsia="Times New Roman" w:hAnsi="Times New Roman" w:cs="Times New Roman"/>
                <w:color w:val="000000"/>
                <w:sz w:val="24"/>
                <w:szCs w:val="24"/>
                <w:lang w:val="en-US"/>
              </w:rPr>
              <w:t xml:space="preserve"> kỹ thuật cần đạt được)</w:t>
            </w:r>
          </w:p>
        </w:tc>
      </w:tr>
      <w:tr w:rsidR="00E86111" w:rsidRPr="00E86111" w14:paraId="2497BAAA" w14:textId="77777777" w:rsidTr="00CE7CEC">
        <w:tc>
          <w:tcPr>
            <w:tcW w:w="596" w:type="dxa"/>
          </w:tcPr>
          <w:p w14:paraId="1B9D9364" w14:textId="77777777" w:rsidR="00E86111" w:rsidRPr="00E86111" w:rsidRDefault="00E86111" w:rsidP="00CE7CEC">
            <w:pPr>
              <w:widowControl w:val="0"/>
              <w:spacing w:before="60" w:after="60" w:line="240" w:lineRule="auto"/>
              <w:rPr>
                <w:rFonts w:ascii="Times New Roman" w:eastAsia="Times New Roman" w:hAnsi="Times New Roman" w:cs="Times New Roman"/>
                <w:color w:val="000000"/>
                <w:sz w:val="24"/>
                <w:szCs w:val="24"/>
                <w:lang w:val="en-US"/>
              </w:rPr>
            </w:pPr>
          </w:p>
        </w:tc>
        <w:tc>
          <w:tcPr>
            <w:tcW w:w="1418" w:type="dxa"/>
          </w:tcPr>
          <w:p w14:paraId="072C22B9" w14:textId="77777777" w:rsidR="00E86111" w:rsidRPr="00CE7CEC" w:rsidRDefault="00E86111" w:rsidP="00CE7CEC">
            <w:pPr>
              <w:widowControl w:val="0"/>
              <w:spacing w:before="60" w:after="60" w:line="240" w:lineRule="auto"/>
              <w:ind w:right="-111"/>
              <w:rPr>
                <w:rFonts w:ascii="Times New Roman" w:eastAsia="Times New Roman" w:hAnsi="Times New Roman" w:cs="Times New Roman"/>
                <w:color w:val="000000"/>
                <w:spacing w:val="-12"/>
                <w:sz w:val="24"/>
                <w:szCs w:val="24"/>
                <w:lang w:val="en-US"/>
              </w:rPr>
            </w:pPr>
            <w:r w:rsidRPr="00CE7CEC">
              <w:rPr>
                <w:rFonts w:ascii="Times New Roman" w:eastAsia="Times New Roman" w:hAnsi="Times New Roman" w:cs="Times New Roman"/>
                <w:color w:val="000000"/>
                <w:spacing w:val="-12"/>
                <w:sz w:val="24"/>
                <w:szCs w:val="24"/>
                <w:lang w:val="en-US"/>
              </w:rPr>
              <w:t>Tổng số lượng</w:t>
            </w:r>
          </w:p>
        </w:tc>
        <w:tc>
          <w:tcPr>
            <w:tcW w:w="1736" w:type="dxa"/>
            <w:shd w:val="clear" w:color="auto" w:fill="auto"/>
          </w:tcPr>
          <w:p w14:paraId="433CB9F2" w14:textId="77777777" w:rsidR="00E86111" w:rsidRPr="00E86111" w:rsidRDefault="00E86111" w:rsidP="00B067BB">
            <w:pPr>
              <w:widowControl w:val="0"/>
              <w:spacing w:before="60" w:line="240" w:lineRule="auto"/>
              <w:rPr>
                <w:rFonts w:ascii="Times New Roman" w:eastAsia="Times New Roman" w:hAnsi="Times New Roman" w:cs="Times New Roman"/>
                <w:color w:val="000000"/>
                <w:sz w:val="24"/>
                <w:szCs w:val="24"/>
                <w:lang w:val="en-US"/>
              </w:rPr>
            </w:pPr>
          </w:p>
        </w:tc>
        <w:tc>
          <w:tcPr>
            <w:tcW w:w="1269" w:type="dxa"/>
            <w:shd w:val="clear" w:color="auto" w:fill="auto"/>
          </w:tcPr>
          <w:p w14:paraId="0BB64F3C" w14:textId="77777777" w:rsidR="00E86111" w:rsidRPr="00E86111" w:rsidRDefault="00E86111" w:rsidP="00E86111">
            <w:pPr>
              <w:widowControl w:val="0"/>
              <w:spacing w:line="240" w:lineRule="auto"/>
              <w:rPr>
                <w:rFonts w:ascii="Times New Roman" w:eastAsia="Times New Roman" w:hAnsi="Times New Roman" w:cs="Times New Roman"/>
                <w:color w:val="000000"/>
                <w:sz w:val="24"/>
                <w:szCs w:val="24"/>
                <w:lang w:val="en-US"/>
              </w:rPr>
            </w:pPr>
          </w:p>
        </w:tc>
        <w:tc>
          <w:tcPr>
            <w:tcW w:w="1106" w:type="dxa"/>
            <w:shd w:val="clear" w:color="auto" w:fill="auto"/>
          </w:tcPr>
          <w:p w14:paraId="6C0A6DDC" w14:textId="77777777" w:rsidR="00E86111" w:rsidRPr="00E86111" w:rsidRDefault="00E86111" w:rsidP="00E86111">
            <w:pPr>
              <w:widowControl w:val="0"/>
              <w:spacing w:line="240" w:lineRule="auto"/>
              <w:rPr>
                <w:rFonts w:ascii="Times New Roman" w:eastAsia="Times New Roman" w:hAnsi="Times New Roman" w:cs="Times New Roman"/>
                <w:color w:val="000000"/>
                <w:sz w:val="24"/>
                <w:szCs w:val="24"/>
                <w:lang w:val="en-US"/>
              </w:rPr>
            </w:pPr>
          </w:p>
        </w:tc>
        <w:tc>
          <w:tcPr>
            <w:tcW w:w="1162" w:type="dxa"/>
            <w:shd w:val="clear" w:color="auto" w:fill="auto"/>
          </w:tcPr>
          <w:p w14:paraId="6725928C" w14:textId="77777777" w:rsidR="00E86111" w:rsidRPr="00E86111" w:rsidRDefault="00E86111" w:rsidP="00E86111">
            <w:pPr>
              <w:widowControl w:val="0"/>
              <w:spacing w:line="240" w:lineRule="auto"/>
              <w:rPr>
                <w:rFonts w:ascii="Times New Roman" w:eastAsia="Times New Roman" w:hAnsi="Times New Roman" w:cs="Times New Roman"/>
                <w:color w:val="000000"/>
                <w:sz w:val="24"/>
                <w:szCs w:val="24"/>
                <w:lang w:val="en-US"/>
              </w:rPr>
            </w:pPr>
          </w:p>
        </w:tc>
        <w:tc>
          <w:tcPr>
            <w:tcW w:w="1701" w:type="dxa"/>
            <w:shd w:val="clear" w:color="auto" w:fill="auto"/>
          </w:tcPr>
          <w:p w14:paraId="2773E7FE" w14:textId="77777777" w:rsidR="00E86111" w:rsidRPr="00E86111" w:rsidRDefault="00E86111" w:rsidP="00E86111">
            <w:pPr>
              <w:widowControl w:val="0"/>
              <w:spacing w:line="240" w:lineRule="auto"/>
              <w:rPr>
                <w:rFonts w:ascii="Times New Roman" w:eastAsia="Times New Roman" w:hAnsi="Times New Roman" w:cs="Times New Roman"/>
                <w:color w:val="000000"/>
                <w:sz w:val="24"/>
                <w:szCs w:val="24"/>
                <w:lang w:val="en-US"/>
              </w:rPr>
            </w:pPr>
          </w:p>
        </w:tc>
      </w:tr>
    </w:tbl>
    <w:p w14:paraId="6BE0D8DB" w14:textId="77777777" w:rsidR="00E86111" w:rsidRPr="00E86111" w:rsidRDefault="00E86111" w:rsidP="00CE7CEC">
      <w:pPr>
        <w:widowControl w:val="0"/>
        <w:spacing w:before="160" w:line="240" w:lineRule="auto"/>
        <w:ind w:firstLine="567"/>
        <w:jc w:val="both"/>
        <w:rPr>
          <w:rFonts w:ascii="Times New Roman" w:hAnsi="Times New Roman" w:cs="Times New Roman"/>
          <w:color w:val="000000"/>
          <w:sz w:val="28"/>
          <w:szCs w:val="28"/>
          <w:lang w:val="en-US"/>
        </w:rPr>
      </w:pPr>
      <w:r w:rsidRPr="00E86111">
        <w:rPr>
          <w:rFonts w:ascii="Times New Roman" w:hAnsi="Times New Roman" w:cs="Times New Roman"/>
          <w:color w:val="000000"/>
          <w:sz w:val="28"/>
          <w:szCs w:val="28"/>
          <w:lang w:val="en-US"/>
        </w:rPr>
        <w:t>- Số lượng trạm trung chuyển chất thải nguy hại: Nêu rõ số lượng trạm trung chuyển chất thải nguy hại đề nghị cấp phép; vị trí, diện tích từng trạm trung chuyển chất thải nguy hại, gồm:</w:t>
      </w:r>
    </w:p>
    <w:p w14:paraId="2BEC463E" w14:textId="77777777" w:rsidR="00E86111" w:rsidRPr="00E86111" w:rsidRDefault="00E86111" w:rsidP="00CE7CEC">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 Tên trạm trung chuyển chất thải nguy hại số:…………………………</w:t>
      </w:r>
    </w:p>
    <w:p w14:paraId="224F7598" w14:textId="77777777" w:rsidR="00E86111" w:rsidRPr="00E86111" w:rsidRDefault="00E86111" w:rsidP="00CE7CEC">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 Địa chỉ:…………………………………………………………………</w:t>
      </w:r>
    </w:p>
    <w:p w14:paraId="5D5EFD1E" w14:textId="77777777" w:rsidR="00E86111" w:rsidRPr="00E86111" w:rsidRDefault="00E86111" w:rsidP="00CE7CEC">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 Diện tích:………………………………………………………………</w:t>
      </w:r>
    </w:p>
    <w:p w14:paraId="20214AE2" w14:textId="77777777" w:rsidR="00E86111" w:rsidRPr="00E86111" w:rsidRDefault="00E86111" w:rsidP="00CE7CEC">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 Điện thoại:…………….. Fax:………………… E-mail: ………………</w:t>
      </w:r>
    </w:p>
    <w:p w14:paraId="3842718E" w14:textId="473B6062" w:rsidR="00E86111" w:rsidRPr="000E566E" w:rsidRDefault="00E86111" w:rsidP="00CE7CEC">
      <w:pPr>
        <w:widowControl w:val="0"/>
        <w:spacing w:before="160" w:line="240" w:lineRule="auto"/>
        <w:ind w:firstLine="567"/>
        <w:jc w:val="both"/>
        <w:rPr>
          <w:rFonts w:ascii="Times New Roman" w:eastAsia="Times New Roman" w:hAnsi="Times New Roman" w:cs="Times New Roman"/>
          <w:color w:val="000000"/>
          <w:spacing w:val="-4"/>
          <w:sz w:val="28"/>
          <w:szCs w:val="28"/>
          <w:lang w:val="en-US"/>
        </w:rPr>
      </w:pPr>
      <w:r w:rsidRPr="000E566E">
        <w:rPr>
          <w:rFonts w:ascii="Times New Roman" w:hAnsi="Times New Roman" w:cs="Times New Roman"/>
          <w:color w:val="000000"/>
          <w:spacing w:val="-4"/>
          <w:sz w:val="28"/>
          <w:szCs w:val="28"/>
          <w:lang w:val="en-US"/>
        </w:rPr>
        <w:t xml:space="preserve">- Địa bàn hoạt động đối với </w:t>
      </w:r>
      <w:r w:rsidR="00586F9C">
        <w:rPr>
          <w:rFonts w:ascii="Times New Roman" w:hAnsi="Times New Roman" w:cs="Times New Roman"/>
          <w:color w:val="000000"/>
          <w:spacing w:val="-4"/>
          <w:sz w:val="28"/>
          <w:szCs w:val="28"/>
          <w:lang w:val="en-US"/>
        </w:rPr>
        <w:t>cơ sở</w:t>
      </w:r>
      <w:r w:rsidRPr="000E566E">
        <w:rPr>
          <w:rFonts w:ascii="Times New Roman" w:hAnsi="Times New Roman" w:cs="Times New Roman"/>
          <w:color w:val="000000"/>
          <w:spacing w:val="-4"/>
          <w:sz w:val="28"/>
          <w:szCs w:val="28"/>
          <w:lang w:val="vi-VN"/>
        </w:rPr>
        <w:t xml:space="preserve"> </w:t>
      </w:r>
      <w:r w:rsidRPr="000E566E">
        <w:rPr>
          <w:rFonts w:ascii="Times New Roman" w:hAnsi="Times New Roman" w:cs="Times New Roman"/>
          <w:color w:val="000000"/>
          <w:spacing w:val="-4"/>
          <w:sz w:val="28"/>
          <w:szCs w:val="28"/>
          <w:lang w:val="en-US"/>
        </w:rPr>
        <w:t>thực hiện dịch vụ xử lý chất thải nguy hại</w:t>
      </w:r>
      <w:r w:rsidR="009F5355">
        <w:rPr>
          <w:rFonts w:ascii="Times New Roman" w:hAnsi="Times New Roman" w:cs="Times New Roman"/>
          <w:color w:val="000000"/>
          <w:spacing w:val="-4"/>
          <w:sz w:val="28"/>
          <w:szCs w:val="28"/>
          <w:lang w:val="en-US"/>
        </w:rPr>
        <w:t xml:space="preserve"> theo tỉnh, thành phố trực thuộc trung ương, vùng kinh tế.</w:t>
      </w:r>
    </w:p>
    <w:p w14:paraId="38303DF9" w14:textId="6D352E41" w:rsidR="00E86111" w:rsidRPr="00564A4C" w:rsidRDefault="00E86111" w:rsidP="00B067BB">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lastRenderedPageBreak/>
        <w:t xml:space="preserve">5. Nội dung đề nghị cấp phép của </w:t>
      </w:r>
      <w:r w:rsidR="00586F9C" w:rsidRPr="00564A4C">
        <w:rPr>
          <w:rFonts w:ascii="Times New Roman" w:eastAsia="Times New Roman" w:hAnsi="Times New Roman" w:cs="Times New Roman"/>
          <w:color w:val="000000"/>
          <w:sz w:val="28"/>
          <w:szCs w:val="28"/>
          <w:lang w:val="en-US"/>
        </w:rPr>
        <w:t>cơ sở</w:t>
      </w:r>
      <w:r w:rsidRPr="00564A4C">
        <w:rPr>
          <w:rFonts w:ascii="Times New Roman" w:eastAsia="Times New Roman" w:hAnsi="Times New Roman" w:cs="Times New Roman"/>
          <w:color w:val="000000"/>
          <w:sz w:val="28"/>
          <w:szCs w:val="28"/>
          <w:lang w:val="en-US"/>
        </w:rPr>
        <w:t xml:space="preserve"> có nhập khẩu phế liệu từ nước ngoài làm nguyên liệu sản xuất (nếu có):</w:t>
      </w:r>
    </w:p>
    <w:p w14:paraId="2DC65A44" w14:textId="77777777" w:rsidR="00E86111" w:rsidRPr="00E86111" w:rsidRDefault="00E86111" w:rsidP="00B067BB">
      <w:pPr>
        <w:widowControl w:val="0"/>
        <w:spacing w:before="120" w:line="240" w:lineRule="auto"/>
        <w:ind w:firstLine="567"/>
        <w:jc w:val="both"/>
        <w:rPr>
          <w:rFonts w:ascii="Times New Roman" w:hAnsi="Times New Roman" w:cs="Times New Roman"/>
          <w:color w:val="000000"/>
          <w:sz w:val="28"/>
          <w:szCs w:val="28"/>
          <w:lang w:val="en-US"/>
        </w:rPr>
      </w:pPr>
      <w:r w:rsidRPr="00E86111">
        <w:rPr>
          <w:rFonts w:ascii="Times New Roman" w:hAnsi="Times New Roman" w:cs="Times New Roman"/>
          <w:color w:val="000000"/>
          <w:sz w:val="28"/>
          <w:szCs w:val="28"/>
          <w:lang w:val="en-US"/>
        </w:rPr>
        <w:t>- Loại phế liệu đề nghị nhập khẩu: Nêu rõ loại (có mã HS) phế liệu đề nghị cấp phép.</w:t>
      </w:r>
    </w:p>
    <w:p w14:paraId="2D81B041" w14:textId="560CD4FD" w:rsidR="00E86111" w:rsidRPr="00E86111" w:rsidRDefault="00E86111" w:rsidP="00B067BB">
      <w:pPr>
        <w:widowControl w:val="0"/>
        <w:spacing w:before="120" w:line="240" w:lineRule="auto"/>
        <w:ind w:firstLine="567"/>
        <w:jc w:val="both"/>
        <w:rPr>
          <w:rFonts w:ascii="Times New Roman" w:hAnsi="Times New Roman" w:cs="Times New Roman"/>
          <w:color w:val="000000"/>
          <w:sz w:val="28"/>
          <w:szCs w:val="28"/>
          <w:lang w:val="en-US"/>
        </w:rPr>
      </w:pPr>
      <w:r w:rsidRPr="00E86111">
        <w:rPr>
          <w:rFonts w:ascii="Times New Roman" w:hAnsi="Times New Roman" w:cs="Times New Roman"/>
          <w:color w:val="000000"/>
          <w:sz w:val="28"/>
          <w:szCs w:val="28"/>
          <w:lang w:val="en-US"/>
        </w:rPr>
        <w:t xml:space="preserve">- Khối lượng phế liệu được phép nhập khẩu đối với </w:t>
      </w:r>
      <w:r w:rsidR="00586F9C">
        <w:rPr>
          <w:rFonts w:ascii="Times New Roman" w:hAnsi="Times New Roman" w:cs="Times New Roman"/>
          <w:color w:val="000000"/>
          <w:sz w:val="28"/>
          <w:szCs w:val="28"/>
          <w:lang w:val="en-US"/>
        </w:rPr>
        <w:t>cơ sở</w:t>
      </w:r>
      <w:r w:rsidRPr="00E86111">
        <w:rPr>
          <w:rFonts w:ascii="Times New Roman" w:hAnsi="Times New Roman" w:cs="Times New Roman"/>
          <w:color w:val="000000"/>
          <w:sz w:val="28"/>
          <w:szCs w:val="28"/>
          <w:lang w:val="en-US"/>
        </w:rPr>
        <w:t>: Nêu rõ khối lượng từng loại phế liệu đề nghị nhập khẩu.</w:t>
      </w:r>
    </w:p>
    <w:p w14:paraId="62B0210F" w14:textId="77777777" w:rsidR="00E86111" w:rsidRPr="00E86111" w:rsidRDefault="00E86111" w:rsidP="00B067BB">
      <w:pPr>
        <w:widowControl w:val="0"/>
        <w:spacing w:line="240" w:lineRule="auto"/>
        <w:jc w:val="center"/>
        <w:rPr>
          <w:rFonts w:ascii="Times New Roman" w:eastAsia="Times New Roman" w:hAnsi="Times New Roman" w:cs="Times New Roman"/>
          <w:color w:val="000000"/>
          <w:sz w:val="28"/>
          <w:szCs w:val="28"/>
          <w:lang w:val="en-US"/>
        </w:rPr>
      </w:pPr>
    </w:p>
    <w:p w14:paraId="19F130AA" w14:textId="7BEE605A" w:rsidR="00E86111" w:rsidRPr="00E86111" w:rsidRDefault="00E86111" w:rsidP="00B067BB">
      <w:pPr>
        <w:spacing w:line="240" w:lineRule="auto"/>
        <w:jc w:val="center"/>
        <w:rPr>
          <w:rFonts w:ascii="Times New Roman" w:eastAsia="Times New Roman" w:hAnsi="Times New Roman" w:cs="Times New Roman"/>
          <w:b/>
          <w:color w:val="000000"/>
          <w:sz w:val="28"/>
          <w:szCs w:val="28"/>
          <w:lang w:val="en-US"/>
        </w:rPr>
      </w:pPr>
      <w:r w:rsidRPr="00E86111">
        <w:rPr>
          <w:rFonts w:ascii="Times New Roman" w:eastAsia="Times New Roman" w:hAnsi="Times New Roman" w:cs="Times New Roman"/>
          <w:b/>
          <w:color w:val="000000"/>
          <w:sz w:val="28"/>
          <w:szCs w:val="28"/>
          <w:lang w:val="en-US"/>
        </w:rPr>
        <w:t>C</w:t>
      </w:r>
      <w:r w:rsidR="00564A4C">
        <w:rPr>
          <w:rFonts w:ascii="Times New Roman" w:eastAsia="Times New Roman" w:hAnsi="Times New Roman" w:cs="Times New Roman"/>
          <w:b/>
          <w:color w:val="000000"/>
          <w:sz w:val="28"/>
          <w:szCs w:val="28"/>
          <w:lang w:val="en-US"/>
        </w:rPr>
        <w:t>hương</w:t>
      </w:r>
      <w:r w:rsidRPr="00E86111">
        <w:rPr>
          <w:rFonts w:ascii="Times New Roman" w:eastAsia="Times New Roman" w:hAnsi="Times New Roman" w:cs="Times New Roman"/>
          <w:b/>
          <w:color w:val="000000"/>
          <w:sz w:val="28"/>
          <w:szCs w:val="28"/>
          <w:lang w:val="en-US"/>
        </w:rPr>
        <w:t xml:space="preserve"> V</w:t>
      </w:r>
    </w:p>
    <w:p w14:paraId="54E4B908" w14:textId="77777777" w:rsidR="00E86111" w:rsidRPr="00E86111" w:rsidRDefault="00E86111" w:rsidP="00B067BB">
      <w:pPr>
        <w:spacing w:line="240" w:lineRule="auto"/>
        <w:jc w:val="center"/>
        <w:rPr>
          <w:rFonts w:ascii="Times New Roman" w:eastAsia="Times New Roman" w:hAnsi="Times New Roman" w:cs="Times New Roman"/>
          <w:b/>
          <w:color w:val="000000"/>
          <w:sz w:val="28"/>
          <w:szCs w:val="24"/>
          <w:lang w:val="en-US"/>
        </w:rPr>
      </w:pPr>
      <w:r w:rsidRPr="00E86111">
        <w:rPr>
          <w:rFonts w:ascii="Times New Roman" w:eastAsia="Times New Roman" w:hAnsi="Times New Roman" w:cs="Times New Roman"/>
          <w:b/>
          <w:color w:val="000000"/>
          <w:sz w:val="28"/>
          <w:szCs w:val="24"/>
          <w:lang w:val="en-US"/>
        </w:rPr>
        <w:t>KẾT QUẢ QUAN TRẮC MÔI TRƯỜNG CỦA CƠ SỞ</w:t>
      </w:r>
    </w:p>
    <w:p w14:paraId="659B487D" w14:textId="77777777" w:rsidR="00E86111" w:rsidRPr="00B067BB" w:rsidRDefault="00E86111" w:rsidP="00442CED">
      <w:pPr>
        <w:spacing w:before="120" w:line="240" w:lineRule="auto"/>
        <w:ind w:firstLine="709"/>
        <w:jc w:val="both"/>
        <w:rPr>
          <w:rFonts w:ascii="Times New Roman" w:eastAsia="Times New Roman" w:hAnsi="Times New Roman" w:cs="Times New Roman"/>
          <w:b/>
          <w:color w:val="000000"/>
          <w:sz w:val="6"/>
          <w:szCs w:val="24"/>
          <w:lang w:val="en-US"/>
        </w:rPr>
      </w:pPr>
    </w:p>
    <w:p w14:paraId="1138C26C" w14:textId="040272D0" w:rsidR="00E86111" w:rsidRPr="00564A4C" w:rsidRDefault="00706AFE" w:rsidP="00B067BB">
      <w:pPr>
        <w:spacing w:before="120" w:line="240" w:lineRule="auto"/>
        <w:ind w:firstLine="567"/>
        <w:jc w:val="both"/>
        <w:rPr>
          <w:rFonts w:ascii="Times New Roman" w:eastAsia="Times New Roman" w:hAnsi="Times New Roman" w:cs="Times New Roman"/>
          <w:color w:val="000000"/>
          <w:sz w:val="28"/>
          <w:szCs w:val="24"/>
          <w:lang w:val="en-US"/>
        </w:rPr>
      </w:pPr>
      <w:r w:rsidRPr="00564A4C">
        <w:rPr>
          <w:rFonts w:ascii="Times New Roman" w:eastAsia="Times New Roman" w:hAnsi="Times New Roman" w:cs="Times New Roman"/>
          <w:color w:val="000000"/>
          <w:sz w:val="28"/>
          <w:szCs w:val="24"/>
          <w:lang w:val="en-US"/>
        </w:rPr>
        <w:t xml:space="preserve">1. </w:t>
      </w:r>
      <w:r w:rsidR="00E86111" w:rsidRPr="00564A4C">
        <w:rPr>
          <w:rFonts w:ascii="Times New Roman" w:eastAsia="Times New Roman" w:hAnsi="Times New Roman" w:cs="Times New Roman"/>
          <w:color w:val="000000"/>
          <w:sz w:val="28"/>
          <w:szCs w:val="24"/>
          <w:lang w:val="en-US"/>
        </w:rPr>
        <w:t>Kết quả quan trắc môi trường định kỳ đối với nước thải.</w:t>
      </w:r>
    </w:p>
    <w:p w14:paraId="49876900" w14:textId="77777777" w:rsidR="00E86111" w:rsidRPr="00564A4C" w:rsidRDefault="00E86111" w:rsidP="00B067BB">
      <w:pPr>
        <w:widowControl w:val="0"/>
        <w:spacing w:before="120" w:line="240" w:lineRule="auto"/>
        <w:ind w:firstLine="567"/>
        <w:jc w:val="both"/>
        <w:rPr>
          <w:rFonts w:ascii="Times New Roman" w:eastAsia="Times New Roman" w:hAnsi="Times New Roman" w:cs="Times New Roman"/>
          <w:color w:val="000000"/>
          <w:sz w:val="28"/>
          <w:szCs w:val="24"/>
          <w:lang w:val="en-US"/>
        </w:rPr>
      </w:pPr>
      <w:r w:rsidRPr="00564A4C">
        <w:rPr>
          <w:rFonts w:ascii="Times New Roman" w:eastAsia="Times New Roman" w:hAnsi="Times New Roman" w:cs="Times New Roman"/>
          <w:color w:val="000000"/>
          <w:sz w:val="28"/>
          <w:szCs w:val="24"/>
          <w:lang w:val="en-US"/>
        </w:rPr>
        <w:t>Lập bảng tổng hợp các kết quả quan trắc nước thải định kỳ trong 02 năm liền kề trước thời điểm lập báo cáo đề xuất, trong đó phải nêu rõ tiêu chuẩn, quy chuẩn kỹ thuật môi trường áp dụng để đánh giá nguồn thải.</w:t>
      </w:r>
    </w:p>
    <w:p w14:paraId="6AD3EE94" w14:textId="6CFB5519" w:rsidR="00E86111" w:rsidRPr="00564A4C" w:rsidRDefault="00706AFE" w:rsidP="00B067BB">
      <w:pPr>
        <w:spacing w:before="120" w:line="240" w:lineRule="auto"/>
        <w:ind w:firstLine="567"/>
        <w:jc w:val="both"/>
        <w:rPr>
          <w:rFonts w:ascii="Times New Roman" w:eastAsia="Times New Roman" w:hAnsi="Times New Roman" w:cs="Times New Roman"/>
          <w:color w:val="000000"/>
          <w:sz w:val="28"/>
          <w:szCs w:val="24"/>
          <w:lang w:val="en-US"/>
        </w:rPr>
      </w:pPr>
      <w:r w:rsidRPr="00564A4C">
        <w:rPr>
          <w:rFonts w:ascii="Times New Roman" w:eastAsia="Times New Roman" w:hAnsi="Times New Roman" w:cs="Times New Roman"/>
          <w:color w:val="000000"/>
          <w:sz w:val="28"/>
          <w:szCs w:val="24"/>
          <w:lang w:val="en-US"/>
        </w:rPr>
        <w:t xml:space="preserve">2. </w:t>
      </w:r>
      <w:r w:rsidR="00E86111" w:rsidRPr="00564A4C">
        <w:rPr>
          <w:rFonts w:ascii="Times New Roman" w:eastAsia="Times New Roman" w:hAnsi="Times New Roman" w:cs="Times New Roman"/>
          <w:color w:val="000000"/>
          <w:sz w:val="28"/>
          <w:szCs w:val="24"/>
          <w:lang w:val="en-US"/>
        </w:rPr>
        <w:t>Kết quả quan trắc môi trường định kỳ đối với bụi, khí thải.</w:t>
      </w:r>
    </w:p>
    <w:p w14:paraId="5F748BD7" w14:textId="77777777" w:rsidR="00E86111" w:rsidRPr="00564A4C" w:rsidRDefault="00E86111" w:rsidP="00B067BB">
      <w:pPr>
        <w:widowControl w:val="0"/>
        <w:spacing w:before="120" w:line="240" w:lineRule="auto"/>
        <w:ind w:firstLine="567"/>
        <w:jc w:val="both"/>
        <w:rPr>
          <w:rFonts w:ascii="Times New Roman" w:eastAsia="Times New Roman" w:hAnsi="Times New Roman" w:cs="Times New Roman"/>
          <w:color w:val="000000"/>
          <w:sz w:val="28"/>
          <w:szCs w:val="24"/>
          <w:lang w:val="en-US"/>
        </w:rPr>
      </w:pPr>
      <w:r w:rsidRPr="00564A4C">
        <w:rPr>
          <w:rFonts w:ascii="Times New Roman" w:eastAsia="Times New Roman" w:hAnsi="Times New Roman" w:cs="Times New Roman"/>
          <w:color w:val="000000"/>
          <w:sz w:val="28"/>
          <w:szCs w:val="24"/>
          <w:lang w:val="en-US"/>
        </w:rPr>
        <w:t>Lập bảng tổng hợp các kết quả quan trắc bụi, khí thải định kỳ trong 02 năm liền kề trước thời điểm lập báo cáo đề xuất, trong đó phải nêu rõ quy chuẩn kỹ thuật môi trường áp dụng để đánh giá nguồn thải.</w:t>
      </w:r>
    </w:p>
    <w:p w14:paraId="15259C7D" w14:textId="77777777" w:rsidR="00E86111" w:rsidRPr="00564A4C" w:rsidRDefault="00E86111" w:rsidP="00B067BB">
      <w:pPr>
        <w:widowControl w:val="0"/>
        <w:spacing w:before="120" w:line="240" w:lineRule="auto"/>
        <w:ind w:firstLine="567"/>
        <w:jc w:val="both"/>
        <w:rPr>
          <w:rFonts w:ascii="Times New Roman" w:eastAsia="Times New Roman" w:hAnsi="Times New Roman" w:cs="Times New Roman"/>
          <w:color w:val="000000"/>
          <w:sz w:val="28"/>
          <w:szCs w:val="24"/>
          <w:lang w:val="en-US"/>
        </w:rPr>
      </w:pPr>
      <w:r w:rsidRPr="00564A4C">
        <w:rPr>
          <w:rFonts w:ascii="Times New Roman" w:eastAsia="Times New Roman" w:hAnsi="Times New Roman" w:cs="Times New Roman"/>
          <w:color w:val="000000"/>
          <w:sz w:val="28"/>
          <w:szCs w:val="24"/>
          <w:lang w:val="en-US"/>
        </w:rPr>
        <w:t>3. Kết quả quan trắc môi trường trong quá trình lập báo cáo (Chỉ áp dụng đối với cơ sở không phải thực hiện quan trắc chất thải theo quy định):</w:t>
      </w:r>
    </w:p>
    <w:p w14:paraId="5EF111AB" w14:textId="77777777" w:rsidR="00E86111" w:rsidRPr="00E86111" w:rsidRDefault="00E86111" w:rsidP="00B067BB">
      <w:pPr>
        <w:widowControl w:val="0"/>
        <w:spacing w:before="120" w:line="240" w:lineRule="auto"/>
        <w:ind w:firstLine="567"/>
        <w:jc w:val="both"/>
        <w:rPr>
          <w:rFonts w:ascii="Times New Roman" w:eastAsia="Times New Roman" w:hAnsi="Times New Roman" w:cs="Times New Roman"/>
          <w:color w:val="000000"/>
          <w:sz w:val="28"/>
          <w:szCs w:val="24"/>
          <w:lang w:val="en-US"/>
        </w:rPr>
      </w:pPr>
      <w:r w:rsidRPr="00E86111">
        <w:rPr>
          <w:rFonts w:ascii="Times New Roman" w:eastAsia="Times New Roman" w:hAnsi="Times New Roman" w:cs="Times New Roman"/>
          <w:color w:val="000000"/>
          <w:sz w:val="28"/>
          <w:szCs w:val="24"/>
          <w:lang w:val="en-US"/>
        </w:rPr>
        <w:t>Lập bảng tổng hợp kết quả quan trắc nước thải, bụi, khí thải trong quá trình lập báo cáo đề xuất cấp giấy phép môi trường. Nêu rõ tiêu chuẩn, quy chuẩn kỹ thuật môi trường áp dụng để đánh giá nguồn thải.</w:t>
      </w:r>
    </w:p>
    <w:p w14:paraId="613FB80B" w14:textId="77777777" w:rsidR="00E86111" w:rsidRPr="00E86111" w:rsidRDefault="00E86111" w:rsidP="00B067BB">
      <w:pPr>
        <w:spacing w:line="240" w:lineRule="auto"/>
        <w:jc w:val="center"/>
        <w:rPr>
          <w:rFonts w:ascii="Times New Roman" w:eastAsia="Times New Roman" w:hAnsi="Times New Roman" w:cs="Times New Roman"/>
          <w:b/>
          <w:color w:val="000000"/>
          <w:sz w:val="28"/>
          <w:szCs w:val="28"/>
          <w:lang w:val="en-US"/>
        </w:rPr>
      </w:pPr>
    </w:p>
    <w:p w14:paraId="64845F8D" w14:textId="5069ABB4" w:rsidR="00E86111" w:rsidRPr="00E86111" w:rsidRDefault="00E86111" w:rsidP="00B067BB">
      <w:pPr>
        <w:spacing w:line="240" w:lineRule="auto"/>
        <w:jc w:val="center"/>
        <w:rPr>
          <w:rFonts w:ascii="Times New Roman" w:eastAsia="Times New Roman" w:hAnsi="Times New Roman" w:cs="Times New Roman"/>
          <w:b/>
          <w:color w:val="000000"/>
          <w:sz w:val="28"/>
          <w:szCs w:val="28"/>
          <w:lang w:val="en-US"/>
        </w:rPr>
      </w:pPr>
      <w:r w:rsidRPr="00E86111">
        <w:rPr>
          <w:rFonts w:ascii="Times New Roman" w:eastAsia="Times New Roman" w:hAnsi="Times New Roman" w:cs="Times New Roman"/>
          <w:b/>
          <w:color w:val="000000"/>
          <w:sz w:val="28"/>
          <w:szCs w:val="28"/>
          <w:lang w:val="en-US"/>
        </w:rPr>
        <w:t>C</w:t>
      </w:r>
      <w:r w:rsidR="00564A4C">
        <w:rPr>
          <w:rFonts w:ascii="Times New Roman" w:eastAsia="Times New Roman" w:hAnsi="Times New Roman" w:cs="Times New Roman"/>
          <w:b/>
          <w:color w:val="000000"/>
          <w:sz w:val="28"/>
          <w:szCs w:val="28"/>
          <w:lang w:val="en-US"/>
        </w:rPr>
        <w:t>hương</w:t>
      </w:r>
      <w:r w:rsidRPr="00E86111">
        <w:rPr>
          <w:rFonts w:ascii="Times New Roman" w:eastAsia="Times New Roman" w:hAnsi="Times New Roman" w:cs="Times New Roman"/>
          <w:b/>
          <w:color w:val="000000"/>
          <w:sz w:val="28"/>
          <w:szCs w:val="28"/>
          <w:lang w:val="en-US"/>
        </w:rPr>
        <w:t xml:space="preserve"> VI</w:t>
      </w:r>
    </w:p>
    <w:p w14:paraId="45529118" w14:textId="77777777" w:rsidR="00E86111" w:rsidRPr="00E86111" w:rsidRDefault="00E86111" w:rsidP="00B067BB">
      <w:pPr>
        <w:spacing w:line="240" w:lineRule="auto"/>
        <w:jc w:val="center"/>
        <w:rPr>
          <w:rFonts w:ascii="Times New Roman" w:eastAsia="Times New Roman" w:hAnsi="Times New Roman" w:cs="Times New Roman"/>
          <w:b/>
          <w:color w:val="000000"/>
          <w:sz w:val="28"/>
          <w:szCs w:val="24"/>
          <w:lang w:val="en-US"/>
        </w:rPr>
      </w:pPr>
      <w:r w:rsidRPr="00E86111">
        <w:rPr>
          <w:rFonts w:ascii="Times New Roman" w:eastAsia="Times New Roman" w:hAnsi="Times New Roman" w:cs="Times New Roman"/>
          <w:b/>
          <w:color w:val="000000"/>
          <w:sz w:val="28"/>
          <w:szCs w:val="24"/>
          <w:lang w:val="en-US"/>
        </w:rPr>
        <w:t>CHƯƠNG TRÌNH QUAN TRẮC MÔI TRƯỜNG CỦA CƠ SỞ</w:t>
      </w:r>
    </w:p>
    <w:p w14:paraId="055B1F4B" w14:textId="3523BE19" w:rsidR="00216797" w:rsidRPr="00564A4C" w:rsidRDefault="00E86111" w:rsidP="00B067BB">
      <w:pPr>
        <w:widowControl w:val="0"/>
        <w:spacing w:before="240" w:line="240" w:lineRule="auto"/>
        <w:ind w:firstLine="567"/>
        <w:jc w:val="both"/>
        <w:rPr>
          <w:rFonts w:ascii="Times New Roman" w:eastAsia="Times New Roman" w:hAnsi="Times New Roman" w:cs="Times New Roman"/>
          <w:iCs/>
          <w:color w:val="000000"/>
          <w:sz w:val="28"/>
          <w:szCs w:val="28"/>
          <w:lang w:val="en-US"/>
        </w:rPr>
      </w:pPr>
      <w:r w:rsidRPr="00564A4C">
        <w:rPr>
          <w:rFonts w:ascii="Times New Roman" w:eastAsia="Times New Roman" w:hAnsi="Times New Roman" w:cs="Times New Roman"/>
          <w:iCs/>
          <w:color w:val="000000"/>
          <w:sz w:val="28"/>
          <w:szCs w:val="28"/>
          <w:lang w:val="vi-VN"/>
        </w:rPr>
        <w:t xml:space="preserve">Trên cơ sở các công trình bảo vệ môi trường của </w:t>
      </w:r>
      <w:r w:rsidRPr="00564A4C">
        <w:rPr>
          <w:rFonts w:ascii="Times New Roman" w:eastAsia="Times New Roman" w:hAnsi="Times New Roman" w:cs="Times New Roman"/>
          <w:iCs/>
          <w:color w:val="000000"/>
          <w:sz w:val="28"/>
          <w:szCs w:val="28"/>
          <w:lang w:val="en-US"/>
        </w:rPr>
        <w:t>cơ sở</w:t>
      </w:r>
      <w:r w:rsidRPr="00564A4C">
        <w:rPr>
          <w:rFonts w:ascii="Times New Roman" w:eastAsia="Times New Roman" w:hAnsi="Times New Roman" w:cs="Times New Roman"/>
          <w:iCs/>
          <w:color w:val="000000"/>
          <w:sz w:val="28"/>
          <w:szCs w:val="28"/>
          <w:lang w:val="vi-VN"/>
        </w:rPr>
        <w:t xml:space="preserve">, chủ </w:t>
      </w:r>
      <w:r w:rsidRPr="00564A4C">
        <w:rPr>
          <w:rFonts w:ascii="Times New Roman" w:eastAsia="Times New Roman" w:hAnsi="Times New Roman" w:cs="Times New Roman"/>
          <w:iCs/>
          <w:color w:val="000000"/>
          <w:sz w:val="28"/>
          <w:szCs w:val="28"/>
          <w:lang w:val="en-US"/>
        </w:rPr>
        <w:t xml:space="preserve">cơ sở </w:t>
      </w:r>
      <w:r w:rsidRPr="00564A4C">
        <w:rPr>
          <w:rFonts w:ascii="Times New Roman" w:eastAsia="Times New Roman" w:hAnsi="Times New Roman" w:cs="Times New Roman"/>
          <w:iCs/>
          <w:color w:val="000000"/>
          <w:sz w:val="28"/>
          <w:szCs w:val="28"/>
          <w:lang w:val="vi-VN"/>
        </w:rPr>
        <w:t xml:space="preserve">tự rà soát </w:t>
      </w:r>
      <w:r w:rsidRPr="00564A4C">
        <w:rPr>
          <w:rFonts w:ascii="Times New Roman" w:eastAsia="Times New Roman" w:hAnsi="Times New Roman" w:cs="Times New Roman"/>
          <w:iCs/>
          <w:color w:val="000000"/>
          <w:sz w:val="28"/>
          <w:szCs w:val="28"/>
          <w:lang w:val="en-US"/>
        </w:rPr>
        <w:t xml:space="preserve">và </w:t>
      </w:r>
      <w:r w:rsidRPr="00564A4C">
        <w:rPr>
          <w:rFonts w:ascii="Times New Roman" w:eastAsia="Times New Roman" w:hAnsi="Times New Roman" w:cs="Times New Roman"/>
          <w:iCs/>
          <w:color w:val="000000"/>
          <w:sz w:val="28"/>
          <w:szCs w:val="28"/>
          <w:lang w:val="vi-VN"/>
        </w:rPr>
        <w:t xml:space="preserve">đề xuất </w:t>
      </w:r>
      <w:r w:rsidRPr="00564A4C">
        <w:rPr>
          <w:rFonts w:ascii="Times New Roman" w:eastAsia="Times New Roman" w:hAnsi="Times New Roman" w:cs="Times New Roman"/>
          <w:iCs/>
          <w:color w:val="000000"/>
          <w:sz w:val="28"/>
          <w:szCs w:val="28"/>
          <w:lang w:val="en-US"/>
        </w:rPr>
        <w:t>kế hoạch vận hành thử nghiệm công trình xử lý chất thải (nếu có trong trường hợp đề xuất cấp lại giấy phép môi trường) và chương trình quan trắc môi trường trong giai đoạn hoạt động, cụ thể như sau:</w:t>
      </w:r>
    </w:p>
    <w:p w14:paraId="727867A9" w14:textId="77777777" w:rsidR="00E86111" w:rsidRPr="00E86111" w:rsidRDefault="00E86111" w:rsidP="00B067BB">
      <w:pPr>
        <w:widowControl w:val="0"/>
        <w:spacing w:before="240" w:line="240" w:lineRule="auto"/>
        <w:ind w:firstLine="567"/>
        <w:jc w:val="both"/>
        <w:rPr>
          <w:rFonts w:ascii="Times New Roman" w:eastAsia="Times New Roman" w:hAnsi="Times New Roman" w:cs="Times New Roman"/>
          <w:bCs/>
          <w:color w:val="000000"/>
          <w:sz w:val="28"/>
          <w:szCs w:val="24"/>
          <w:lang w:val="en-US"/>
        </w:rPr>
      </w:pPr>
      <w:r w:rsidRPr="00E86111">
        <w:rPr>
          <w:rFonts w:ascii="Times New Roman" w:eastAsia="Times New Roman" w:hAnsi="Times New Roman" w:cs="Times New Roman"/>
          <w:bCs/>
          <w:color w:val="000000"/>
          <w:sz w:val="28"/>
          <w:szCs w:val="24"/>
          <w:lang w:val="en-US"/>
        </w:rPr>
        <w:t xml:space="preserve">1. </w:t>
      </w:r>
      <w:r w:rsidRPr="00E86111">
        <w:rPr>
          <w:rFonts w:ascii="Times New Roman" w:eastAsia="Times New Roman" w:hAnsi="Times New Roman" w:cs="Times New Roman"/>
          <w:color w:val="000000"/>
          <w:sz w:val="28"/>
          <w:szCs w:val="28"/>
          <w:lang w:val="en-US"/>
        </w:rPr>
        <w:t>Kế hoạch vận hành thử nghiệm công trình xử lý chất thải:</w:t>
      </w:r>
    </w:p>
    <w:p w14:paraId="102DC56B" w14:textId="77777777" w:rsidR="00E86111" w:rsidRPr="00E86111" w:rsidRDefault="00E86111" w:rsidP="00B067BB">
      <w:pPr>
        <w:widowControl w:val="0"/>
        <w:spacing w:before="240" w:line="240" w:lineRule="auto"/>
        <w:ind w:firstLine="567"/>
        <w:jc w:val="both"/>
        <w:rPr>
          <w:rFonts w:ascii="Times New Roman" w:eastAsia="Times New Roman" w:hAnsi="Times New Roman" w:cs="Times New Roman"/>
          <w:color w:val="000000"/>
          <w:sz w:val="28"/>
          <w:szCs w:val="24"/>
          <w:lang w:val="en-US"/>
        </w:rPr>
      </w:pPr>
      <w:r w:rsidRPr="00E86111">
        <w:rPr>
          <w:rFonts w:ascii="Times New Roman" w:eastAsia="Times New Roman" w:hAnsi="Times New Roman" w:cs="Times New Roman"/>
          <w:bCs/>
          <w:color w:val="000000"/>
          <w:sz w:val="28"/>
          <w:szCs w:val="24"/>
          <w:lang w:val="en-US"/>
        </w:rPr>
        <w:t xml:space="preserve">1.1. </w:t>
      </w:r>
      <w:r w:rsidRPr="00E86111">
        <w:rPr>
          <w:rFonts w:ascii="Times New Roman" w:eastAsia="Times New Roman" w:hAnsi="Times New Roman" w:cs="Times New Roman"/>
          <w:bCs/>
          <w:color w:val="000000"/>
          <w:sz w:val="28"/>
          <w:szCs w:val="24"/>
          <w:lang w:val="vi-VN"/>
        </w:rPr>
        <w:t>Thời gian dự kiến vận hành thử nghiệm:</w:t>
      </w:r>
    </w:p>
    <w:p w14:paraId="46FB59A3" w14:textId="74A55F11" w:rsidR="00E86111" w:rsidRPr="000356F2" w:rsidRDefault="00E86111" w:rsidP="00B067BB">
      <w:pPr>
        <w:widowControl w:val="0"/>
        <w:spacing w:before="240" w:line="240" w:lineRule="auto"/>
        <w:ind w:firstLine="567"/>
        <w:jc w:val="both"/>
        <w:rPr>
          <w:rFonts w:ascii="Times New Roman" w:eastAsia="Times New Roman" w:hAnsi="Times New Roman" w:cs="Times New Roman"/>
          <w:color w:val="000000"/>
          <w:sz w:val="28"/>
          <w:szCs w:val="28"/>
          <w:lang w:val="vi-VN"/>
        </w:rPr>
      </w:pPr>
      <w:r w:rsidRPr="00E86111">
        <w:rPr>
          <w:rFonts w:ascii="Times New Roman" w:eastAsia="Times New Roman" w:hAnsi="Times New Roman" w:cs="Times New Roman"/>
          <w:color w:val="000000"/>
          <w:sz w:val="28"/>
          <w:szCs w:val="28"/>
          <w:lang w:val="vi-VN"/>
        </w:rPr>
        <w:t xml:space="preserve">Lập danh mục chi tiết kế hoạch vận hành thử nghiệm các công trình xử lý chất thải đã hoàn thành của </w:t>
      </w:r>
      <w:r w:rsidR="001E2863">
        <w:rPr>
          <w:rFonts w:ascii="Times New Roman" w:eastAsia="Times New Roman" w:hAnsi="Times New Roman" w:cs="Times New Roman"/>
          <w:color w:val="000000"/>
          <w:sz w:val="28"/>
          <w:szCs w:val="28"/>
          <w:lang w:val="en-US"/>
        </w:rPr>
        <w:t>cơ sở</w:t>
      </w:r>
      <w:r w:rsidRPr="00E86111">
        <w:rPr>
          <w:rFonts w:ascii="Times New Roman" w:eastAsia="Times New Roman" w:hAnsi="Times New Roman" w:cs="Times New Roman"/>
          <w:color w:val="000000"/>
          <w:sz w:val="28"/>
          <w:szCs w:val="28"/>
          <w:lang w:val="vi-VN"/>
        </w:rPr>
        <w:t xml:space="preserve">, gồm: thời gian bắt đầu, thời gian kết thúc. Công suất dự kiến đạt được của từng hạng mục hoặc của cả </w:t>
      </w:r>
      <w:r w:rsidR="001E2863" w:rsidRPr="000356F2">
        <w:rPr>
          <w:rFonts w:ascii="Times New Roman" w:eastAsia="Times New Roman" w:hAnsi="Times New Roman" w:cs="Times New Roman"/>
          <w:color w:val="000000"/>
          <w:sz w:val="28"/>
          <w:szCs w:val="28"/>
          <w:lang w:val="vi-VN"/>
        </w:rPr>
        <w:t>cơ sở</w:t>
      </w:r>
      <w:r w:rsidRPr="000356F2">
        <w:rPr>
          <w:rFonts w:ascii="Times New Roman" w:eastAsia="Times New Roman" w:hAnsi="Times New Roman" w:cs="Times New Roman"/>
          <w:color w:val="000000"/>
          <w:sz w:val="28"/>
          <w:szCs w:val="28"/>
          <w:lang w:val="vi-VN"/>
        </w:rPr>
        <w:t xml:space="preserve"> </w:t>
      </w:r>
      <w:r w:rsidRPr="00E86111">
        <w:rPr>
          <w:rFonts w:ascii="Times New Roman" w:eastAsia="Times New Roman" w:hAnsi="Times New Roman" w:cs="Times New Roman"/>
          <w:color w:val="000000"/>
          <w:sz w:val="28"/>
          <w:szCs w:val="28"/>
          <w:lang w:val="vi-VN"/>
        </w:rPr>
        <w:t>tại thời điểm kết thúc giai đoạn vận hành thử nghiệm.</w:t>
      </w:r>
    </w:p>
    <w:p w14:paraId="33AA8BCC" w14:textId="77777777" w:rsidR="00E86111" w:rsidRPr="000356F2" w:rsidRDefault="00E86111" w:rsidP="00B067BB">
      <w:pPr>
        <w:widowControl w:val="0"/>
        <w:spacing w:before="24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bCs/>
          <w:color w:val="000000"/>
          <w:sz w:val="28"/>
          <w:szCs w:val="28"/>
          <w:lang w:val="vi-VN"/>
        </w:rPr>
        <w:t xml:space="preserve">1.2. </w:t>
      </w:r>
      <w:r w:rsidRPr="00E86111">
        <w:rPr>
          <w:rFonts w:ascii="Times New Roman" w:eastAsia="Times New Roman" w:hAnsi="Times New Roman" w:cs="Times New Roman"/>
          <w:bCs/>
          <w:color w:val="000000"/>
          <w:sz w:val="28"/>
          <w:szCs w:val="28"/>
          <w:lang w:val="vi-VN"/>
        </w:rPr>
        <w:t>Kế hoạch quan trắc chất thải, đánh giá hi</w:t>
      </w:r>
      <w:r w:rsidRPr="000356F2">
        <w:rPr>
          <w:rFonts w:ascii="Times New Roman" w:eastAsia="Times New Roman" w:hAnsi="Times New Roman" w:cs="Times New Roman"/>
          <w:bCs/>
          <w:color w:val="000000"/>
          <w:sz w:val="28"/>
          <w:szCs w:val="28"/>
          <w:lang w:val="vi-VN"/>
        </w:rPr>
        <w:t>ệ</w:t>
      </w:r>
      <w:r w:rsidRPr="00E86111">
        <w:rPr>
          <w:rFonts w:ascii="Times New Roman" w:eastAsia="Times New Roman" w:hAnsi="Times New Roman" w:cs="Times New Roman"/>
          <w:bCs/>
          <w:color w:val="000000"/>
          <w:sz w:val="28"/>
          <w:szCs w:val="28"/>
          <w:lang w:val="vi-VN"/>
        </w:rPr>
        <w:t xml:space="preserve">u quả xử lý của các công trình, thiết bị xử </w:t>
      </w:r>
      <w:r w:rsidRPr="000356F2">
        <w:rPr>
          <w:rFonts w:ascii="Times New Roman" w:eastAsia="Times New Roman" w:hAnsi="Times New Roman" w:cs="Times New Roman"/>
          <w:bCs/>
          <w:color w:val="000000"/>
          <w:sz w:val="28"/>
          <w:szCs w:val="28"/>
          <w:lang w:val="vi-VN"/>
        </w:rPr>
        <w:t>l</w:t>
      </w:r>
      <w:r w:rsidRPr="00E86111">
        <w:rPr>
          <w:rFonts w:ascii="Times New Roman" w:eastAsia="Times New Roman" w:hAnsi="Times New Roman" w:cs="Times New Roman"/>
          <w:bCs/>
          <w:color w:val="000000"/>
          <w:sz w:val="28"/>
          <w:szCs w:val="28"/>
          <w:lang w:val="vi-VN"/>
        </w:rPr>
        <w:t>ý chất thải:</w:t>
      </w:r>
    </w:p>
    <w:p w14:paraId="30C1D2D3" w14:textId="77777777" w:rsidR="00E86111" w:rsidRPr="000356F2" w:rsidRDefault="00E86111" w:rsidP="00B067BB">
      <w:pPr>
        <w:widowControl w:val="0"/>
        <w:spacing w:before="240" w:line="240" w:lineRule="auto"/>
        <w:ind w:firstLine="567"/>
        <w:jc w:val="both"/>
        <w:rPr>
          <w:rFonts w:ascii="Times New Roman" w:eastAsia="Times New Roman" w:hAnsi="Times New Roman" w:cs="Times New Roman"/>
          <w:color w:val="000000"/>
          <w:sz w:val="28"/>
          <w:szCs w:val="28"/>
          <w:lang w:val="vi-VN"/>
        </w:rPr>
      </w:pPr>
      <w:r w:rsidRPr="00E86111">
        <w:rPr>
          <w:rFonts w:ascii="Times New Roman" w:eastAsia="Times New Roman" w:hAnsi="Times New Roman" w:cs="Times New Roman"/>
          <w:color w:val="000000"/>
          <w:sz w:val="28"/>
          <w:szCs w:val="28"/>
          <w:lang w:val="vi-VN"/>
        </w:rPr>
        <w:lastRenderedPageBreak/>
        <w:t>- Kế hoạch chi tiết về thời gian dự kiến lấy các loại mẫu chất thải trước khi thải ra ngoài môi trường hoặc thải ra ngoài phạm vi của công trình, thiết bị xử lý.</w:t>
      </w:r>
    </w:p>
    <w:p w14:paraId="16C1A798" w14:textId="77777777" w:rsidR="00E86111" w:rsidRPr="000356F2" w:rsidRDefault="00E86111" w:rsidP="00B067BB">
      <w:pPr>
        <w:widowControl w:val="0"/>
        <w:spacing w:before="240" w:line="240" w:lineRule="auto"/>
        <w:ind w:firstLine="567"/>
        <w:jc w:val="both"/>
        <w:rPr>
          <w:rFonts w:ascii="Times New Roman" w:eastAsia="Times New Roman" w:hAnsi="Times New Roman" w:cs="Times New Roman"/>
          <w:color w:val="000000"/>
          <w:sz w:val="28"/>
          <w:szCs w:val="28"/>
          <w:lang w:val="vi-VN"/>
        </w:rPr>
      </w:pPr>
      <w:r w:rsidRPr="00E86111">
        <w:rPr>
          <w:rFonts w:ascii="Times New Roman" w:eastAsia="Times New Roman" w:hAnsi="Times New Roman" w:cs="Times New Roman"/>
          <w:color w:val="000000"/>
          <w:sz w:val="28"/>
          <w:szCs w:val="28"/>
          <w:lang w:val="vi-VN"/>
        </w:rPr>
        <w:t>- Kế hoạch đo đạc, lấy và phân tích mẫu chất thải để đánh giá hiệu quả xử lý của công trình, thiết bị xử lý chất thải: Việc đánh giá phải được thực hiện cho từng công đoạn xử lý và toàn bộ hệ thống xử lý (lấy mẫu tổ hợp)</w:t>
      </w:r>
      <w:r w:rsidRPr="000356F2">
        <w:rPr>
          <w:rFonts w:ascii="Times New Roman" w:eastAsia="Times New Roman" w:hAnsi="Times New Roman" w:cs="Times New Roman"/>
          <w:color w:val="000000"/>
          <w:sz w:val="28"/>
          <w:szCs w:val="28"/>
          <w:lang w:val="vi-VN"/>
        </w:rPr>
        <w:t>, trường hợp công trình, thiết bị xử lý hợp khối hoặc công trình xử lý chất thải quy mô nhỏ chỉ thực hiện lấy mẫu đơn để quan trắc</w:t>
      </w:r>
      <w:r w:rsidRPr="00E86111">
        <w:rPr>
          <w:rFonts w:ascii="Times New Roman" w:eastAsia="Times New Roman" w:hAnsi="Times New Roman" w:cs="Times New Roman"/>
          <w:color w:val="000000"/>
          <w:sz w:val="28"/>
          <w:szCs w:val="28"/>
          <w:lang w:val="vi-VN"/>
        </w:rPr>
        <w:t>; thời gian, tần suất lấy mẫu phải thực hiện theo các tiêu chuẩn, quy chuẩn quy định.</w:t>
      </w:r>
    </w:p>
    <w:p w14:paraId="1E473BE0" w14:textId="77777777" w:rsidR="00E86111" w:rsidRPr="000356F2" w:rsidRDefault="00E86111" w:rsidP="00B067BB">
      <w:pPr>
        <w:widowControl w:val="0"/>
        <w:spacing w:before="240" w:line="240" w:lineRule="auto"/>
        <w:ind w:firstLine="567"/>
        <w:jc w:val="both"/>
        <w:rPr>
          <w:rFonts w:ascii="Times New Roman" w:eastAsia="Times New Roman" w:hAnsi="Times New Roman" w:cs="Times New Roman"/>
          <w:color w:val="000000"/>
          <w:sz w:val="28"/>
          <w:szCs w:val="28"/>
          <w:lang w:val="vi-VN"/>
        </w:rPr>
      </w:pPr>
      <w:r w:rsidRPr="00E86111">
        <w:rPr>
          <w:rFonts w:ascii="Times New Roman" w:eastAsia="Times New Roman" w:hAnsi="Times New Roman" w:cs="Times New Roman"/>
          <w:color w:val="000000"/>
          <w:sz w:val="28"/>
          <w:szCs w:val="28"/>
          <w:lang w:val="vi-VN"/>
        </w:rPr>
        <w:t xml:space="preserve">- Tổ chức có đủ điều kiện hoạt động dịch vụ quan trắc môi trường dự kiến phối hợp để thực hiện </w:t>
      </w:r>
      <w:r w:rsidRPr="000356F2">
        <w:rPr>
          <w:rFonts w:ascii="Times New Roman" w:eastAsia="Times New Roman" w:hAnsi="Times New Roman" w:cs="Times New Roman"/>
          <w:color w:val="000000"/>
          <w:sz w:val="28"/>
          <w:szCs w:val="28"/>
          <w:lang w:val="vi-VN"/>
        </w:rPr>
        <w:t>k</w:t>
      </w:r>
      <w:r w:rsidRPr="00E86111">
        <w:rPr>
          <w:rFonts w:ascii="Times New Roman" w:eastAsia="Times New Roman" w:hAnsi="Times New Roman" w:cs="Times New Roman"/>
          <w:color w:val="000000"/>
          <w:sz w:val="28"/>
          <w:szCs w:val="28"/>
          <w:lang w:val="vi-VN"/>
        </w:rPr>
        <w:t>ế hoạch.</w:t>
      </w:r>
    </w:p>
    <w:p w14:paraId="2DD0C90F" w14:textId="77777777" w:rsidR="00E86111" w:rsidRPr="000356F2" w:rsidRDefault="00E86111" w:rsidP="00B067BB">
      <w:pPr>
        <w:widowControl w:val="0"/>
        <w:spacing w:before="24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2. Chương trình quan trắc chất thải (tự động, liên tục và định kỳ) theo quy định của pháp luật.</w:t>
      </w:r>
    </w:p>
    <w:p w14:paraId="28AB8AC7" w14:textId="77777777" w:rsidR="00B3253F" w:rsidRPr="000356F2" w:rsidRDefault="00B3253F" w:rsidP="00B067BB">
      <w:pPr>
        <w:widowControl w:val="0"/>
        <w:spacing w:before="24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2.1. Chương trình quan trắc môi trường định kỳ:</w:t>
      </w:r>
    </w:p>
    <w:p w14:paraId="57F7BE3F" w14:textId="77777777" w:rsidR="00B3253F" w:rsidRPr="000356F2" w:rsidRDefault="00B3253F" w:rsidP="00B067BB">
      <w:pPr>
        <w:widowControl w:val="0"/>
        <w:spacing w:before="24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Quan trắc nước thải: vị trí, tần suất, thông số giám sát, quy chuẩn kỹ thuật áp dụng.</w:t>
      </w:r>
    </w:p>
    <w:p w14:paraId="564A5B70" w14:textId="77777777" w:rsidR="00B3253F" w:rsidRPr="000356F2" w:rsidRDefault="00B3253F" w:rsidP="00B067BB">
      <w:pPr>
        <w:widowControl w:val="0"/>
        <w:spacing w:before="24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Quan trắc bụi, khí thải công nghiệp: vị trí, tần suất, thông số giám sát, quy chuẩn kỹ thuật áp dụng.</w:t>
      </w:r>
    </w:p>
    <w:p w14:paraId="7DA2CEBF" w14:textId="77777777" w:rsidR="00B3253F" w:rsidRPr="000356F2" w:rsidRDefault="00B3253F" w:rsidP="00B067BB">
      <w:pPr>
        <w:widowControl w:val="0"/>
        <w:spacing w:before="24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2.2. Chương trình quan trắc tự động, liên tục chất thải:</w:t>
      </w:r>
    </w:p>
    <w:p w14:paraId="69E26747" w14:textId="77777777" w:rsidR="00B3253F" w:rsidRPr="000356F2" w:rsidRDefault="00B3253F" w:rsidP="00B067BB">
      <w:pPr>
        <w:widowControl w:val="0"/>
        <w:spacing w:before="24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Quan trắc nước thải: thông số quan trắc, quy chuẩn kỹ thuật áp dụng.</w:t>
      </w:r>
    </w:p>
    <w:p w14:paraId="2DA0EC3B" w14:textId="77777777" w:rsidR="00B3253F" w:rsidRPr="000356F2" w:rsidRDefault="00B3253F" w:rsidP="00B067BB">
      <w:pPr>
        <w:widowControl w:val="0"/>
        <w:spacing w:before="24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Quan trắc bụi, khí thải công nghiệp: số lượng, thông số giám sát, quy chuẩn kỹ thuật áp dụng.</w:t>
      </w:r>
    </w:p>
    <w:p w14:paraId="11935A52" w14:textId="0707D4CA" w:rsidR="00B3253F" w:rsidRPr="000356F2" w:rsidRDefault="00B3253F" w:rsidP="00B067BB">
      <w:pPr>
        <w:widowControl w:val="0"/>
        <w:spacing w:before="24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2.3. Hoạt động quan trắc môi trường định kỳ, quan trắc môi trường tự động, liên tục khác theo quy định của pháp luật có liên quan hoặc theo đề xuất của chủ cơ sở.</w:t>
      </w:r>
    </w:p>
    <w:p w14:paraId="269054DA" w14:textId="77777777" w:rsidR="00E86111" w:rsidRPr="000356F2" w:rsidRDefault="00E86111" w:rsidP="00B067BB">
      <w:pPr>
        <w:widowControl w:val="0"/>
        <w:spacing w:before="24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3. Kinh phí thực hiện quan trắc môi trường hàng năm.</w:t>
      </w:r>
    </w:p>
    <w:p w14:paraId="0A13E812" w14:textId="77777777" w:rsidR="00E86111" w:rsidRPr="000356F2" w:rsidRDefault="00E86111" w:rsidP="00B067BB">
      <w:pPr>
        <w:spacing w:line="240" w:lineRule="auto"/>
        <w:jc w:val="center"/>
        <w:rPr>
          <w:rFonts w:ascii="Times New Roman" w:eastAsia="Times New Roman" w:hAnsi="Times New Roman" w:cs="Times New Roman"/>
          <w:b/>
          <w:color w:val="000000"/>
          <w:sz w:val="28"/>
          <w:szCs w:val="28"/>
          <w:lang w:val="vi-VN"/>
        </w:rPr>
      </w:pPr>
    </w:p>
    <w:p w14:paraId="38BAA8D8" w14:textId="72E28D4D" w:rsidR="00E86111" w:rsidRPr="00E86111" w:rsidRDefault="00E86111" w:rsidP="00B067BB">
      <w:pPr>
        <w:spacing w:line="240" w:lineRule="auto"/>
        <w:jc w:val="center"/>
        <w:rPr>
          <w:rFonts w:ascii="Times New Roman" w:eastAsia="Times New Roman" w:hAnsi="Times New Roman" w:cs="Times New Roman"/>
          <w:b/>
          <w:color w:val="000000"/>
          <w:sz w:val="28"/>
          <w:szCs w:val="28"/>
          <w:lang w:val="en-US"/>
        </w:rPr>
      </w:pPr>
      <w:r w:rsidRPr="00E86111">
        <w:rPr>
          <w:rFonts w:ascii="Times New Roman" w:eastAsia="Times New Roman" w:hAnsi="Times New Roman" w:cs="Times New Roman"/>
          <w:b/>
          <w:color w:val="000000"/>
          <w:sz w:val="28"/>
          <w:szCs w:val="28"/>
          <w:lang w:val="en-US"/>
        </w:rPr>
        <w:t>C</w:t>
      </w:r>
      <w:r w:rsidR="00564A4C">
        <w:rPr>
          <w:rFonts w:ascii="Times New Roman" w:eastAsia="Times New Roman" w:hAnsi="Times New Roman" w:cs="Times New Roman"/>
          <w:b/>
          <w:color w:val="000000"/>
          <w:sz w:val="28"/>
          <w:szCs w:val="28"/>
          <w:lang w:val="en-US"/>
        </w:rPr>
        <w:t>hương</w:t>
      </w:r>
      <w:r w:rsidRPr="00E86111">
        <w:rPr>
          <w:rFonts w:ascii="Times New Roman" w:eastAsia="Times New Roman" w:hAnsi="Times New Roman" w:cs="Times New Roman"/>
          <w:b/>
          <w:color w:val="000000"/>
          <w:sz w:val="28"/>
          <w:szCs w:val="28"/>
          <w:lang w:val="en-US"/>
        </w:rPr>
        <w:t xml:space="preserve"> VII</w:t>
      </w:r>
    </w:p>
    <w:p w14:paraId="65CDC5AE" w14:textId="77777777" w:rsidR="00B067BB" w:rsidRDefault="00E86111" w:rsidP="00B067BB">
      <w:pPr>
        <w:spacing w:line="240" w:lineRule="auto"/>
        <w:jc w:val="center"/>
        <w:rPr>
          <w:rFonts w:ascii="Times New Roman" w:eastAsia="Times New Roman" w:hAnsi="Times New Roman" w:cs="Times New Roman"/>
          <w:b/>
          <w:color w:val="000000"/>
          <w:sz w:val="28"/>
          <w:szCs w:val="24"/>
          <w:lang w:val="en-US"/>
        </w:rPr>
      </w:pPr>
      <w:r w:rsidRPr="00E86111">
        <w:rPr>
          <w:rFonts w:ascii="Times New Roman" w:eastAsia="Times New Roman" w:hAnsi="Times New Roman" w:cs="Times New Roman"/>
          <w:b/>
          <w:color w:val="000000"/>
          <w:sz w:val="28"/>
          <w:szCs w:val="24"/>
          <w:lang w:val="en-US"/>
        </w:rPr>
        <w:t xml:space="preserve">KẾT QUẢ KIỂM TRA, THANH TRA </w:t>
      </w:r>
    </w:p>
    <w:p w14:paraId="62E1978F" w14:textId="14B1DB44" w:rsidR="00E86111" w:rsidRPr="00E86111" w:rsidRDefault="00E86111" w:rsidP="00B067BB">
      <w:pPr>
        <w:spacing w:line="240" w:lineRule="auto"/>
        <w:jc w:val="center"/>
        <w:rPr>
          <w:rFonts w:ascii="Times New Roman" w:eastAsia="Times New Roman" w:hAnsi="Times New Roman" w:cs="Times New Roman"/>
          <w:b/>
          <w:color w:val="000000"/>
          <w:sz w:val="28"/>
          <w:szCs w:val="24"/>
          <w:lang w:val="en-US"/>
        </w:rPr>
      </w:pPr>
      <w:r w:rsidRPr="00E86111">
        <w:rPr>
          <w:rFonts w:ascii="Times New Roman" w:eastAsia="Times New Roman" w:hAnsi="Times New Roman" w:cs="Times New Roman"/>
          <w:b/>
          <w:color w:val="000000"/>
          <w:sz w:val="28"/>
          <w:szCs w:val="24"/>
          <w:lang w:val="en-US"/>
        </w:rPr>
        <w:t>VỀ BẢO VỆ MÔI TRƯỜNG</w:t>
      </w:r>
      <w:r w:rsidR="00B067BB">
        <w:rPr>
          <w:rFonts w:ascii="Times New Roman" w:eastAsia="Times New Roman" w:hAnsi="Times New Roman" w:cs="Times New Roman"/>
          <w:b/>
          <w:color w:val="000000"/>
          <w:sz w:val="28"/>
          <w:szCs w:val="24"/>
          <w:lang w:val="en-US"/>
        </w:rPr>
        <w:t xml:space="preserve"> </w:t>
      </w:r>
      <w:r w:rsidRPr="00E86111">
        <w:rPr>
          <w:rFonts w:ascii="Times New Roman" w:eastAsia="Times New Roman" w:hAnsi="Times New Roman" w:cs="Times New Roman"/>
          <w:b/>
          <w:color w:val="000000"/>
          <w:sz w:val="28"/>
          <w:szCs w:val="24"/>
          <w:lang w:val="en-US"/>
        </w:rPr>
        <w:t>ĐỐI VỚI CƠ SỞ</w:t>
      </w:r>
    </w:p>
    <w:p w14:paraId="4FD7ABF8" w14:textId="77777777" w:rsidR="00442CED" w:rsidRPr="00B067BB" w:rsidRDefault="00442CED" w:rsidP="00442CED">
      <w:pPr>
        <w:widowControl w:val="0"/>
        <w:spacing w:before="120" w:line="240" w:lineRule="auto"/>
        <w:ind w:firstLine="709"/>
        <w:jc w:val="both"/>
        <w:rPr>
          <w:rFonts w:ascii="Times New Roman" w:eastAsia="Times New Roman" w:hAnsi="Times New Roman" w:cs="Times New Roman"/>
          <w:color w:val="000000"/>
          <w:sz w:val="2"/>
          <w:szCs w:val="28"/>
          <w:lang w:val="en-US"/>
        </w:rPr>
      </w:pPr>
    </w:p>
    <w:p w14:paraId="038023B1" w14:textId="155F5EE0" w:rsidR="00E86111" w:rsidRPr="00564A4C" w:rsidRDefault="00E86111" w:rsidP="00B067BB">
      <w:pPr>
        <w:widowControl w:val="0"/>
        <w:spacing w:before="120" w:line="240" w:lineRule="auto"/>
        <w:ind w:firstLine="567"/>
        <w:jc w:val="both"/>
        <w:rPr>
          <w:rFonts w:ascii="Times New Roman" w:eastAsia="Times New Roman" w:hAnsi="Times New Roman" w:cs="Times New Roman"/>
          <w:iCs/>
          <w:color w:val="000000"/>
          <w:sz w:val="28"/>
          <w:szCs w:val="28"/>
          <w:lang w:val="en-US"/>
        </w:rPr>
      </w:pPr>
      <w:r w:rsidRPr="00564A4C">
        <w:rPr>
          <w:rFonts w:ascii="Times New Roman" w:eastAsia="Times New Roman" w:hAnsi="Times New Roman" w:cs="Times New Roman"/>
          <w:iCs/>
          <w:color w:val="000000"/>
          <w:sz w:val="28"/>
          <w:szCs w:val="28"/>
          <w:lang w:val="en-US"/>
        </w:rPr>
        <w:t>Phần này nêu rõ các đợt kiểm tra, thanh tra về bảo vệ môi trường của cơ quan có thẩm quyền đối với cơ sở trong 02 năm gần nhất trước thời điểm lập báo cáo và đính kèm các quyết định, kết luậ</w:t>
      </w:r>
      <w:r w:rsidR="00CE7CEC">
        <w:rPr>
          <w:rFonts w:ascii="Times New Roman" w:eastAsia="Times New Roman" w:hAnsi="Times New Roman" w:cs="Times New Roman"/>
          <w:iCs/>
          <w:color w:val="000000"/>
          <w:sz w:val="28"/>
          <w:szCs w:val="28"/>
          <w:lang w:val="en-US"/>
        </w:rPr>
        <w:t>n</w:t>
      </w:r>
      <w:r w:rsidRPr="00564A4C">
        <w:rPr>
          <w:rFonts w:ascii="Times New Roman" w:eastAsia="Times New Roman" w:hAnsi="Times New Roman" w:cs="Times New Roman"/>
          <w:iCs/>
          <w:color w:val="000000"/>
          <w:sz w:val="28"/>
          <w:szCs w:val="28"/>
          <w:lang w:val="en-US"/>
        </w:rPr>
        <w:t xml:space="preserve"> kiểm tra, thanh tra (nếu có). Trường hợp có vi phạm về bảo vệ môi trường thì nêu rõ việc khắc phục vi phạm.</w:t>
      </w:r>
    </w:p>
    <w:p w14:paraId="01DA02E4" w14:textId="77777777" w:rsidR="00B067BB" w:rsidRDefault="00B067BB" w:rsidP="00B067BB">
      <w:pPr>
        <w:widowControl w:val="0"/>
        <w:spacing w:line="240" w:lineRule="auto"/>
        <w:jc w:val="center"/>
        <w:rPr>
          <w:rFonts w:ascii="Times New Roman" w:eastAsia="Times New Roman" w:hAnsi="Times New Roman" w:cs="Times New Roman"/>
          <w:b/>
          <w:color w:val="000000"/>
          <w:sz w:val="28"/>
          <w:szCs w:val="28"/>
          <w:lang w:val="en-US"/>
        </w:rPr>
      </w:pPr>
    </w:p>
    <w:p w14:paraId="65E5EF80" w14:textId="46E25BB2" w:rsidR="00E86111" w:rsidRPr="00E86111" w:rsidRDefault="00E86111" w:rsidP="00B067BB">
      <w:pPr>
        <w:widowControl w:val="0"/>
        <w:spacing w:line="240" w:lineRule="auto"/>
        <w:jc w:val="center"/>
        <w:rPr>
          <w:rFonts w:ascii="Times New Roman" w:eastAsia="Times New Roman" w:hAnsi="Times New Roman" w:cs="Times New Roman"/>
          <w:b/>
          <w:color w:val="000000"/>
          <w:sz w:val="28"/>
          <w:szCs w:val="28"/>
          <w:lang w:val="en-US"/>
        </w:rPr>
      </w:pPr>
      <w:r w:rsidRPr="00E86111">
        <w:rPr>
          <w:rFonts w:ascii="Times New Roman" w:eastAsia="Times New Roman" w:hAnsi="Times New Roman" w:cs="Times New Roman"/>
          <w:b/>
          <w:color w:val="000000"/>
          <w:sz w:val="28"/>
          <w:szCs w:val="28"/>
          <w:lang w:val="en-US"/>
        </w:rPr>
        <w:t>C</w:t>
      </w:r>
      <w:r w:rsidR="00564A4C">
        <w:rPr>
          <w:rFonts w:ascii="Times New Roman" w:eastAsia="Times New Roman" w:hAnsi="Times New Roman" w:cs="Times New Roman"/>
          <w:b/>
          <w:color w:val="000000"/>
          <w:sz w:val="28"/>
          <w:szCs w:val="28"/>
          <w:lang w:val="en-US"/>
        </w:rPr>
        <w:t>hương</w:t>
      </w:r>
      <w:r w:rsidRPr="00E86111">
        <w:rPr>
          <w:rFonts w:ascii="Times New Roman" w:eastAsia="Times New Roman" w:hAnsi="Times New Roman" w:cs="Times New Roman"/>
          <w:b/>
          <w:color w:val="000000"/>
          <w:sz w:val="28"/>
          <w:szCs w:val="28"/>
          <w:lang w:val="en-US"/>
        </w:rPr>
        <w:t xml:space="preserve"> VIII</w:t>
      </w:r>
    </w:p>
    <w:p w14:paraId="4121F62A" w14:textId="77777777" w:rsidR="00E86111" w:rsidRPr="00E86111" w:rsidRDefault="00E86111" w:rsidP="00B067BB">
      <w:pPr>
        <w:widowControl w:val="0"/>
        <w:spacing w:line="240" w:lineRule="auto"/>
        <w:jc w:val="center"/>
        <w:rPr>
          <w:rFonts w:ascii="Times New Roman" w:eastAsia="Times New Roman" w:hAnsi="Times New Roman" w:cs="Times New Roman"/>
          <w:b/>
          <w:color w:val="000000"/>
          <w:sz w:val="28"/>
          <w:szCs w:val="28"/>
          <w:lang w:val="en-US"/>
        </w:rPr>
      </w:pPr>
      <w:r w:rsidRPr="00E86111">
        <w:rPr>
          <w:rFonts w:ascii="Times New Roman" w:eastAsia="Times New Roman" w:hAnsi="Times New Roman" w:cs="Times New Roman"/>
          <w:b/>
          <w:color w:val="000000"/>
          <w:sz w:val="28"/>
          <w:szCs w:val="28"/>
          <w:lang w:val="en-US"/>
        </w:rPr>
        <w:t>CAM KẾT CỦA CHỦ CƠ SỞ</w:t>
      </w:r>
    </w:p>
    <w:p w14:paraId="68AF6D7E" w14:textId="77777777" w:rsidR="00442CED" w:rsidRPr="00B067BB" w:rsidRDefault="00442CED" w:rsidP="00442CED">
      <w:pPr>
        <w:widowControl w:val="0"/>
        <w:spacing w:before="120" w:line="240" w:lineRule="auto"/>
        <w:ind w:firstLine="709"/>
        <w:jc w:val="both"/>
        <w:rPr>
          <w:rFonts w:ascii="Times New Roman" w:eastAsia="Times New Roman" w:hAnsi="Times New Roman" w:cs="Times New Roman"/>
          <w:color w:val="000000"/>
          <w:sz w:val="2"/>
          <w:szCs w:val="28"/>
          <w:lang w:val="en-US"/>
        </w:rPr>
      </w:pPr>
    </w:p>
    <w:p w14:paraId="07BA140B" w14:textId="1FED2BA0" w:rsidR="00E86111" w:rsidRPr="00564A4C" w:rsidRDefault="00E86111" w:rsidP="00B067BB">
      <w:pPr>
        <w:widowControl w:val="0"/>
        <w:spacing w:before="120" w:line="240" w:lineRule="auto"/>
        <w:ind w:firstLine="567"/>
        <w:jc w:val="both"/>
        <w:rPr>
          <w:rFonts w:ascii="Times New Roman" w:eastAsia="Times New Roman" w:hAnsi="Times New Roman" w:cs="Times New Roman"/>
          <w:iCs/>
          <w:color w:val="000000"/>
          <w:sz w:val="28"/>
          <w:szCs w:val="28"/>
          <w:lang w:val="en-US"/>
        </w:rPr>
      </w:pPr>
      <w:r w:rsidRPr="00564A4C">
        <w:rPr>
          <w:rFonts w:ascii="Times New Roman" w:eastAsia="Times New Roman" w:hAnsi="Times New Roman" w:cs="Times New Roman"/>
          <w:iCs/>
          <w:color w:val="000000"/>
          <w:sz w:val="28"/>
          <w:szCs w:val="28"/>
          <w:lang w:val="en-US"/>
        </w:rPr>
        <w:t>Phần này nêu rõ các cam kết của chủ cơ sở về các nội dung:</w:t>
      </w:r>
    </w:p>
    <w:p w14:paraId="089FA4E5" w14:textId="77777777" w:rsidR="00E86111" w:rsidRPr="00564A4C" w:rsidRDefault="00E86111" w:rsidP="00B067BB">
      <w:pPr>
        <w:widowControl w:val="0"/>
        <w:spacing w:before="120" w:line="240" w:lineRule="auto"/>
        <w:ind w:firstLine="567"/>
        <w:jc w:val="both"/>
        <w:rPr>
          <w:rFonts w:ascii="Times New Roman" w:eastAsia="Times New Roman" w:hAnsi="Times New Roman" w:cs="Times New Roman"/>
          <w:iCs/>
          <w:color w:val="000000"/>
          <w:sz w:val="28"/>
          <w:szCs w:val="28"/>
          <w:lang w:val="en-US"/>
        </w:rPr>
      </w:pPr>
      <w:r w:rsidRPr="00564A4C">
        <w:rPr>
          <w:rFonts w:ascii="Times New Roman" w:eastAsia="Times New Roman" w:hAnsi="Times New Roman" w:cs="Times New Roman"/>
          <w:iCs/>
          <w:color w:val="000000"/>
          <w:sz w:val="28"/>
          <w:szCs w:val="28"/>
          <w:lang w:val="en-US"/>
        </w:rPr>
        <w:t>- Cam kết về tính chính xác, trung thực của hồ sơ đề nghị cấp giấy phép môi trường.</w:t>
      </w:r>
    </w:p>
    <w:p w14:paraId="6F858FD3" w14:textId="77777777" w:rsidR="00E86111" w:rsidRPr="00564A4C" w:rsidRDefault="00E86111" w:rsidP="00B067BB">
      <w:pPr>
        <w:widowControl w:val="0"/>
        <w:spacing w:before="120" w:line="240" w:lineRule="auto"/>
        <w:ind w:firstLine="567"/>
        <w:jc w:val="both"/>
        <w:rPr>
          <w:rFonts w:ascii="Times New Roman" w:eastAsia="Times New Roman" w:hAnsi="Times New Roman" w:cs="Times New Roman"/>
          <w:iCs/>
          <w:color w:val="000000"/>
          <w:sz w:val="28"/>
          <w:szCs w:val="28"/>
          <w:lang w:val="en-US"/>
        </w:rPr>
      </w:pPr>
      <w:r w:rsidRPr="00564A4C">
        <w:rPr>
          <w:rFonts w:ascii="Times New Roman" w:eastAsia="Times New Roman" w:hAnsi="Times New Roman" w:cs="Times New Roman"/>
          <w:iCs/>
          <w:color w:val="000000"/>
          <w:sz w:val="28"/>
          <w:szCs w:val="28"/>
          <w:lang w:val="en-US"/>
        </w:rPr>
        <w:t>-  Cam kết việc xử lý chất thải đáp ứng các quy chuẩn, tiêu chuẩn kỹ thuật về môi trường và các yêu cầu về bảo vệ môi trường khác có liên quan.</w:t>
      </w:r>
    </w:p>
    <w:p w14:paraId="3027A40F" w14:textId="77777777" w:rsidR="00706AFE" w:rsidRPr="00564A4C" w:rsidRDefault="00706AFE" w:rsidP="00442CED">
      <w:pPr>
        <w:widowControl w:val="0"/>
        <w:spacing w:before="120" w:line="240" w:lineRule="auto"/>
        <w:jc w:val="center"/>
        <w:rPr>
          <w:rFonts w:ascii="Times New Roman" w:eastAsia="Times New Roman" w:hAnsi="Times New Roman" w:cs="Times New Roman"/>
          <w:b/>
          <w:color w:val="000000"/>
          <w:sz w:val="18"/>
          <w:szCs w:val="28"/>
          <w:lang w:val="en-US"/>
        </w:rPr>
      </w:pPr>
    </w:p>
    <w:p w14:paraId="71EB790D" w14:textId="77777777" w:rsidR="00E86111" w:rsidRPr="00E86111" w:rsidRDefault="00E86111" w:rsidP="00442CED">
      <w:pPr>
        <w:widowControl w:val="0"/>
        <w:spacing w:before="120" w:line="240" w:lineRule="auto"/>
        <w:jc w:val="center"/>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b/>
          <w:color w:val="000000"/>
          <w:sz w:val="28"/>
          <w:szCs w:val="28"/>
          <w:lang w:val="en-US"/>
        </w:rPr>
        <w:t>PHỤ LỤC BÁO CÁO</w:t>
      </w:r>
    </w:p>
    <w:p w14:paraId="718FDB09" w14:textId="77777777" w:rsidR="00E86111" w:rsidRPr="00706AFE" w:rsidRDefault="00E86111" w:rsidP="00B067BB">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BE33FF">
        <w:rPr>
          <w:rFonts w:ascii="Times New Roman" w:eastAsia="Times New Roman" w:hAnsi="Times New Roman" w:cs="Times New Roman"/>
          <w:b/>
          <w:color w:val="000000"/>
          <w:sz w:val="28"/>
          <w:szCs w:val="28"/>
          <w:lang w:val="en-US"/>
        </w:rPr>
        <w:t>Phụ lục 1:</w:t>
      </w:r>
    </w:p>
    <w:p w14:paraId="36D2D717" w14:textId="77777777" w:rsidR="00E86111" w:rsidRPr="00706AFE" w:rsidRDefault="00E86111" w:rsidP="00B067BB">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706AFE">
        <w:rPr>
          <w:rFonts w:ascii="Times New Roman" w:eastAsia="Times New Roman" w:hAnsi="Times New Roman" w:cs="Times New Roman"/>
          <w:color w:val="000000"/>
          <w:sz w:val="28"/>
          <w:szCs w:val="28"/>
          <w:lang w:val="en-US"/>
        </w:rPr>
        <w:t>- Bản sao giấy chứng nhận đăng ký doanh nghiệp, giấy chứng nhận đăng ký đầu tư hoặc các giấy tờ tương đương;</w:t>
      </w:r>
    </w:p>
    <w:p w14:paraId="519259B5" w14:textId="77777777" w:rsidR="00E86111" w:rsidRPr="00706AFE" w:rsidRDefault="00E86111" w:rsidP="00B067BB">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706AFE">
        <w:rPr>
          <w:rFonts w:ascii="Times New Roman" w:eastAsia="Times New Roman" w:hAnsi="Times New Roman" w:cs="Times New Roman"/>
          <w:color w:val="000000"/>
          <w:sz w:val="28"/>
          <w:szCs w:val="28"/>
          <w:lang w:val="en-US"/>
        </w:rPr>
        <w:t>- Giấy tờ về đất đai hoặc bản sao hợp đồng thuê đất của cơ sở theo quy định của pháp luật.</w:t>
      </w:r>
    </w:p>
    <w:p w14:paraId="7688521D" w14:textId="3453ED6B" w:rsidR="00E86111" w:rsidRPr="00706AFE" w:rsidRDefault="00E86111" w:rsidP="00B067BB">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706AFE">
        <w:rPr>
          <w:rFonts w:ascii="Times New Roman" w:eastAsia="Times New Roman" w:hAnsi="Times New Roman" w:cs="Times New Roman"/>
          <w:color w:val="000000"/>
          <w:sz w:val="28"/>
          <w:szCs w:val="28"/>
          <w:lang w:val="en-US"/>
        </w:rPr>
        <w:t>- Bản vẽ hoàn công công trình bảo vệ môi trường, công trình phòng ngừa, ứng phó sự cố môi trường theo quy định của pháp luật;</w:t>
      </w:r>
    </w:p>
    <w:p w14:paraId="66C308CF" w14:textId="77777777" w:rsidR="00E86111" w:rsidRPr="00706AFE" w:rsidRDefault="00E86111" w:rsidP="00B067BB">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706AFE">
        <w:rPr>
          <w:rFonts w:ascii="Times New Roman" w:eastAsia="Times New Roman" w:hAnsi="Times New Roman" w:cs="Times New Roman"/>
          <w:color w:val="000000"/>
          <w:sz w:val="28"/>
          <w:szCs w:val="28"/>
          <w:lang w:val="en-US"/>
        </w:rPr>
        <w:t>- Các chứng chỉ, chứng nhận, công nhận của các công trình, thiết bị xử lý chất thải đồng bộ được nhập khẩu hoặc đã được thương mại hóa (nếu có);</w:t>
      </w:r>
    </w:p>
    <w:p w14:paraId="6335EB27" w14:textId="77777777" w:rsidR="00E86111" w:rsidRPr="00706AFE" w:rsidRDefault="00E86111" w:rsidP="00B067BB">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706AFE">
        <w:rPr>
          <w:rFonts w:ascii="Times New Roman" w:eastAsia="Times New Roman" w:hAnsi="Times New Roman" w:cs="Times New Roman"/>
          <w:color w:val="000000"/>
          <w:sz w:val="28"/>
          <w:szCs w:val="28"/>
          <w:lang w:val="en-US"/>
        </w:rPr>
        <w:t>- Biên bản nghiệm thu, bàn giao các công trình bảo vệ môi trường hoặc các văn bản khác có liên quan đến các công trình bảo vệ môi trường của cơ sở;</w:t>
      </w:r>
    </w:p>
    <w:p w14:paraId="268B1DF9" w14:textId="77777777" w:rsidR="00E86111" w:rsidRPr="00706AFE" w:rsidRDefault="00E86111" w:rsidP="00B067BB">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706AFE">
        <w:rPr>
          <w:rFonts w:ascii="Times New Roman" w:eastAsia="Times New Roman" w:hAnsi="Times New Roman" w:cs="Times New Roman"/>
          <w:color w:val="000000"/>
          <w:sz w:val="28"/>
          <w:szCs w:val="28"/>
          <w:lang w:val="en-US"/>
        </w:rPr>
        <w:t>- Sơ đồ vị trí lấy mẫu của chương trình quan trắc môi trường;</w:t>
      </w:r>
    </w:p>
    <w:p w14:paraId="42099506" w14:textId="12C7FC3D" w:rsidR="00E86111" w:rsidRPr="00BE33FF" w:rsidRDefault="00E86111" w:rsidP="00B067BB">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706AFE">
        <w:rPr>
          <w:rFonts w:ascii="Times New Roman" w:eastAsia="Times New Roman" w:hAnsi="Times New Roman" w:cs="Times New Roman"/>
          <w:color w:val="000000"/>
          <w:sz w:val="28"/>
          <w:szCs w:val="28"/>
          <w:lang w:val="en-US"/>
        </w:rPr>
        <w:t>- Văn bản về quy hoạch tỉnh, phân vùng môi trường, khả năng chịu tải của môi trường chưa được cơ quan nhà nước có thẩm quyền ban hành</w:t>
      </w:r>
      <w:r w:rsidR="00706AFE">
        <w:rPr>
          <w:rFonts w:ascii="Times New Roman" w:eastAsia="Times New Roman" w:hAnsi="Times New Roman" w:cs="Times New Roman"/>
          <w:color w:val="000000"/>
          <w:sz w:val="28"/>
          <w:szCs w:val="28"/>
          <w:lang w:val="en-US"/>
        </w:rPr>
        <w:t>;</w:t>
      </w:r>
    </w:p>
    <w:p w14:paraId="04A6F088" w14:textId="77777777" w:rsidR="00E86111" w:rsidRPr="00706AFE" w:rsidRDefault="00E86111" w:rsidP="00B067BB">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706AFE">
        <w:rPr>
          <w:rFonts w:ascii="Times New Roman" w:eastAsia="Times New Roman" w:hAnsi="Times New Roman" w:cs="Times New Roman"/>
          <w:color w:val="000000"/>
          <w:sz w:val="28"/>
          <w:szCs w:val="28"/>
          <w:lang w:val="en-US"/>
        </w:rPr>
        <w:t>- Các phiếu kết quả quan trắc môi trường tại cơ sở;</w:t>
      </w:r>
    </w:p>
    <w:p w14:paraId="136653B9" w14:textId="2719508F" w:rsidR="00E86111" w:rsidRPr="00706AFE" w:rsidRDefault="00E86111" w:rsidP="00B067BB">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706AFE">
        <w:rPr>
          <w:rFonts w:ascii="Times New Roman" w:eastAsia="Times New Roman" w:hAnsi="Times New Roman" w:cs="Times New Roman"/>
          <w:color w:val="000000"/>
          <w:sz w:val="28"/>
          <w:szCs w:val="28"/>
          <w:lang w:val="en-US"/>
        </w:rPr>
        <w:t>- Bản sao báo cáo đánh giá tác động môi trường (trừ dự án được phê duyệt theo quy định của Luật Bảo vệ môi trường) và bản sao quyết định phê duyệt kết quả thẩm định báo cáo đánh giá tác động môi trường của dự án; các giấy phép môi trường thành phần (nếu có).</w:t>
      </w:r>
    </w:p>
    <w:p w14:paraId="57A68A2A" w14:textId="77777777" w:rsidR="00E86111" w:rsidRPr="00706AFE" w:rsidRDefault="00E86111" w:rsidP="00B067BB">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706AFE">
        <w:rPr>
          <w:rFonts w:ascii="Times New Roman" w:eastAsia="Times New Roman" w:hAnsi="Times New Roman" w:cs="Times New Roman"/>
          <w:b/>
          <w:color w:val="000000"/>
          <w:sz w:val="28"/>
          <w:szCs w:val="28"/>
          <w:lang w:val="en-US"/>
        </w:rPr>
        <w:t>Phụ lục 2:</w:t>
      </w:r>
    </w:p>
    <w:p w14:paraId="2B0F62AC" w14:textId="77777777" w:rsidR="00E86111" w:rsidRPr="00706AFE" w:rsidRDefault="00E86111" w:rsidP="00B067BB">
      <w:pPr>
        <w:widowControl w:val="0"/>
        <w:spacing w:before="120" w:line="240" w:lineRule="auto"/>
        <w:ind w:firstLine="567"/>
        <w:jc w:val="both"/>
        <w:rPr>
          <w:rFonts w:ascii="Times New Roman" w:eastAsia="Times New Roman" w:hAnsi="Times New Roman" w:cs="Times New Roman"/>
          <w:color w:val="000000"/>
          <w:spacing w:val="-2"/>
          <w:sz w:val="28"/>
          <w:szCs w:val="28"/>
          <w:lang w:val="en-US"/>
        </w:rPr>
      </w:pPr>
      <w:r w:rsidRPr="00706AFE">
        <w:rPr>
          <w:rFonts w:ascii="Times New Roman" w:eastAsia="Times New Roman" w:hAnsi="Times New Roman" w:cs="Times New Roman"/>
          <w:b/>
          <w:i/>
          <w:color w:val="000000"/>
          <w:spacing w:val="-2"/>
          <w:sz w:val="28"/>
          <w:szCs w:val="28"/>
          <w:lang w:val="en-US"/>
        </w:rPr>
        <w:t>* Đối với cơ sở có hoạt động phá dỡ tàu biển đã qua sử dụng:</w:t>
      </w:r>
      <w:r w:rsidRPr="00706AFE">
        <w:rPr>
          <w:rFonts w:ascii="Times New Roman" w:eastAsia="Times New Roman" w:hAnsi="Times New Roman" w:cs="Times New Roman"/>
          <w:color w:val="000000"/>
          <w:spacing w:val="-2"/>
          <w:sz w:val="28"/>
          <w:szCs w:val="28"/>
          <w:lang w:val="en-US"/>
        </w:rPr>
        <w:t xml:space="preserve"> Đính kèm bổ sung các loại giấy tờ sau:</w:t>
      </w:r>
    </w:p>
    <w:p w14:paraId="08492C2A" w14:textId="3DDAEC74" w:rsidR="00E86111" w:rsidRPr="00BE33FF" w:rsidRDefault="00E86111" w:rsidP="00B067BB">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706AFE">
        <w:rPr>
          <w:rFonts w:ascii="Times New Roman" w:eastAsia="Times New Roman" w:hAnsi="Times New Roman" w:cs="Times New Roman"/>
          <w:color w:val="000000"/>
          <w:sz w:val="28"/>
          <w:szCs w:val="28"/>
          <w:lang w:val="en-US"/>
        </w:rPr>
        <w:t xml:space="preserve">- Quy trình kiểm soát các yếu tố nguy hiểm, yếu tố có hại và phương án xử lý </w:t>
      </w:r>
      <w:r w:rsidRPr="00605FA2">
        <w:rPr>
          <w:rFonts w:ascii="Times New Roman" w:eastAsia="Times New Roman" w:hAnsi="Times New Roman" w:cs="Times New Roman"/>
          <w:color w:val="000000"/>
          <w:sz w:val="28"/>
          <w:szCs w:val="28"/>
          <w:lang w:val="en-US"/>
        </w:rPr>
        <w:t xml:space="preserve">sự cố </w:t>
      </w:r>
      <w:r w:rsidRPr="00706AFE">
        <w:rPr>
          <w:rFonts w:ascii="Times New Roman" w:eastAsia="Times New Roman" w:hAnsi="Times New Roman" w:cs="Times New Roman"/>
          <w:color w:val="000000"/>
          <w:sz w:val="28"/>
          <w:szCs w:val="28"/>
          <w:lang w:val="en-US"/>
        </w:rPr>
        <w:t>kỹ thuật gây mất an toàn, vệ sinh lao động nghiêm trọng (đối với cơ sở phá dỡ tàu biển</w:t>
      </w:r>
      <w:r w:rsidR="00706AFE" w:rsidRPr="00706AFE">
        <w:rPr>
          <w:rFonts w:ascii="Times New Roman" w:eastAsia="Times New Roman" w:hAnsi="Times New Roman" w:cs="Times New Roman"/>
          <w:color w:val="000000"/>
          <w:sz w:val="28"/>
          <w:szCs w:val="28"/>
          <w:lang w:val="en-US"/>
        </w:rPr>
        <w:t>)</w:t>
      </w:r>
      <w:r w:rsidR="00706AFE">
        <w:rPr>
          <w:rFonts w:ascii="Times New Roman" w:eastAsia="Times New Roman" w:hAnsi="Times New Roman" w:cs="Times New Roman"/>
          <w:color w:val="000000"/>
          <w:sz w:val="28"/>
          <w:szCs w:val="28"/>
          <w:lang w:val="en-US"/>
        </w:rPr>
        <w:t>;</w:t>
      </w:r>
    </w:p>
    <w:p w14:paraId="7A300C43" w14:textId="77777777" w:rsidR="00E86111" w:rsidRPr="00706AFE" w:rsidRDefault="00E86111" w:rsidP="00B067BB">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706AFE">
        <w:rPr>
          <w:rFonts w:ascii="Times New Roman" w:eastAsia="Times New Roman" w:hAnsi="Times New Roman" w:cs="Times New Roman"/>
          <w:color w:val="000000"/>
          <w:sz w:val="28"/>
          <w:szCs w:val="28"/>
          <w:lang w:val="en-US"/>
        </w:rPr>
        <w:t>- Hồ sơ hoàn thành công trình xây dựng đối với hạ tầng kỹ thuật, cơ sở vật chất phục vụ cho hoạt động phá dỡ tàu biển (nếu có);</w:t>
      </w:r>
    </w:p>
    <w:p w14:paraId="205371B5" w14:textId="383E253B" w:rsidR="00E86111" w:rsidRPr="00BE33FF" w:rsidRDefault="00336754" w:rsidP="00B067BB">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C1225F">
        <w:rPr>
          <w:rFonts w:ascii="Times New Roman" w:eastAsia="Times New Roman" w:hAnsi="Times New Roman" w:cs="Times New Roman"/>
          <w:color w:val="000000"/>
          <w:sz w:val="28"/>
          <w:szCs w:val="28"/>
          <w:lang w:val="en-US"/>
        </w:rPr>
        <w:lastRenderedPageBreak/>
        <w:t xml:space="preserve">- </w:t>
      </w:r>
      <w:r>
        <w:rPr>
          <w:rFonts w:ascii="Times New Roman" w:eastAsia="Times New Roman" w:hAnsi="Times New Roman" w:cs="Times New Roman"/>
          <w:color w:val="000000"/>
          <w:sz w:val="28"/>
          <w:szCs w:val="28"/>
          <w:lang w:val="en-US"/>
        </w:rPr>
        <w:t xml:space="preserve">Các tài liệu khác liên quan đến biện pháp bảo vệ môi trường, </w:t>
      </w:r>
      <w:r w:rsidRPr="00C1225F">
        <w:rPr>
          <w:rFonts w:ascii="Times New Roman" w:eastAsia="Times New Roman" w:hAnsi="Times New Roman" w:cs="Times New Roman"/>
          <w:color w:val="000000"/>
          <w:sz w:val="28"/>
          <w:szCs w:val="28"/>
          <w:lang w:val="en-US"/>
        </w:rPr>
        <w:t xml:space="preserve">ứng phó sự cố môi trường trong quá trình phá dỡ tàu biển </w:t>
      </w:r>
      <w:r>
        <w:rPr>
          <w:rFonts w:ascii="Times New Roman" w:eastAsia="Times New Roman" w:hAnsi="Times New Roman" w:cs="Times New Roman"/>
          <w:color w:val="000000"/>
          <w:sz w:val="28"/>
          <w:szCs w:val="28"/>
          <w:lang w:val="en-US"/>
        </w:rPr>
        <w:t>theo</w:t>
      </w:r>
      <w:r w:rsidRPr="00C1225F">
        <w:rPr>
          <w:rFonts w:ascii="Times New Roman" w:eastAsia="Times New Roman" w:hAnsi="Times New Roman" w:cs="Times New Roman"/>
          <w:color w:val="000000"/>
          <w:sz w:val="28"/>
          <w:szCs w:val="28"/>
          <w:lang w:val="en-US"/>
        </w:rPr>
        <w:t xml:space="preserve"> quy </w:t>
      </w:r>
      <w:r>
        <w:rPr>
          <w:rFonts w:ascii="Times New Roman" w:eastAsia="Times New Roman" w:hAnsi="Times New Roman" w:cs="Times New Roman"/>
          <w:color w:val="000000"/>
          <w:sz w:val="28"/>
          <w:szCs w:val="28"/>
          <w:lang w:val="en-US"/>
        </w:rPr>
        <w:t>định của Chính phủ về nhập khẩu, phá dỡ tàu biển đã qua sử dụng;</w:t>
      </w:r>
    </w:p>
    <w:p w14:paraId="3952415E" w14:textId="77777777" w:rsidR="007957C0" w:rsidRDefault="007957C0" w:rsidP="00B067BB">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7957C0">
        <w:rPr>
          <w:rFonts w:ascii="Times New Roman" w:eastAsia="Times New Roman" w:hAnsi="Times New Roman" w:cs="Times New Roman"/>
          <w:color w:val="000000"/>
          <w:sz w:val="28"/>
          <w:szCs w:val="28"/>
          <w:lang w:val="en-US"/>
        </w:rPr>
        <w:t xml:space="preserve">- Giấy chứng nhận </w:t>
      </w:r>
      <w:r w:rsidRPr="007957C0">
        <w:rPr>
          <w:rFonts w:ascii="Times New Roman" w:eastAsia="Times New Roman" w:hAnsi="Times New Roman" w:cs="Times New Roman"/>
          <w:color w:val="000000"/>
          <w:sz w:val="28"/>
          <w:szCs w:val="28"/>
          <w:lang w:val="nl-NL"/>
        </w:rPr>
        <w:t>Hệ thống quản lý môi trường theo tiêu chuẩn quốc gia TCVN ISO 14001 hoặc tiêu chuẩn quốc tế ISO 14001 (nếu có)</w:t>
      </w:r>
      <w:r w:rsidRPr="007957C0">
        <w:rPr>
          <w:rFonts w:ascii="Times New Roman" w:eastAsia="Times New Roman" w:hAnsi="Times New Roman" w:cs="Times New Roman"/>
          <w:color w:val="000000"/>
          <w:sz w:val="28"/>
          <w:szCs w:val="28"/>
          <w:lang w:val="en-US"/>
        </w:rPr>
        <w:t>.</w:t>
      </w:r>
    </w:p>
    <w:p w14:paraId="31B550B8" w14:textId="45A07FC3" w:rsidR="00E86111" w:rsidRPr="00706AFE" w:rsidRDefault="00E86111" w:rsidP="00B067BB">
      <w:pPr>
        <w:widowControl w:val="0"/>
        <w:spacing w:before="120" w:line="240" w:lineRule="auto"/>
        <w:ind w:firstLine="567"/>
        <w:jc w:val="both"/>
        <w:rPr>
          <w:rFonts w:ascii="Times New Roman" w:eastAsia="Times New Roman" w:hAnsi="Times New Roman" w:cs="Times New Roman"/>
          <w:color w:val="000000"/>
          <w:spacing w:val="-2"/>
          <w:sz w:val="28"/>
          <w:szCs w:val="28"/>
          <w:lang w:val="en-US"/>
        </w:rPr>
      </w:pPr>
      <w:r w:rsidRPr="00706AFE">
        <w:rPr>
          <w:rFonts w:ascii="Times New Roman" w:eastAsia="Times New Roman" w:hAnsi="Times New Roman" w:cs="Times New Roman"/>
          <w:b/>
          <w:i/>
          <w:color w:val="000000"/>
          <w:spacing w:val="-2"/>
          <w:sz w:val="28"/>
          <w:szCs w:val="28"/>
          <w:lang w:val="en-US"/>
        </w:rPr>
        <w:t xml:space="preserve">* Đối với cơ sở nhập khẩu phế liệu từ nước ngoài làm nguyên liệu sản xuất: </w:t>
      </w:r>
      <w:r w:rsidRPr="00706AFE">
        <w:rPr>
          <w:rFonts w:ascii="Times New Roman" w:eastAsia="Times New Roman" w:hAnsi="Times New Roman" w:cs="Times New Roman"/>
          <w:color w:val="000000"/>
          <w:spacing w:val="-2"/>
          <w:sz w:val="28"/>
          <w:szCs w:val="28"/>
          <w:lang w:val="en-US"/>
        </w:rPr>
        <w:t>Đính kèm bổ sung các loại giấy tờ sau:</w:t>
      </w:r>
    </w:p>
    <w:p w14:paraId="0D2A4D29" w14:textId="610F13C7" w:rsidR="00E86111" w:rsidRPr="00706AFE" w:rsidRDefault="0057207C" w:rsidP="00B067BB">
      <w:pPr>
        <w:widowControl w:val="0"/>
        <w:spacing w:before="120" w:line="240" w:lineRule="auto"/>
        <w:ind w:firstLine="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pacing w:val="-2"/>
          <w:sz w:val="28"/>
          <w:szCs w:val="28"/>
          <w:lang w:val="en-US"/>
        </w:rPr>
        <w:t xml:space="preserve">- </w:t>
      </w:r>
      <w:r w:rsidR="00E86111" w:rsidRPr="00706AFE">
        <w:rPr>
          <w:rFonts w:ascii="Times New Roman" w:eastAsia="Times New Roman" w:hAnsi="Times New Roman" w:cs="Times New Roman"/>
          <w:color w:val="000000"/>
          <w:spacing w:val="-2"/>
          <w:sz w:val="28"/>
          <w:szCs w:val="28"/>
          <w:lang w:val="en-US"/>
        </w:rPr>
        <w:t xml:space="preserve">Bản sao hợp đồng chuyển giao, xử lý tạp chất, chất thải với đơn vị có chức năng phù </w:t>
      </w:r>
      <w:r w:rsidR="00E86111" w:rsidRPr="00706AFE">
        <w:rPr>
          <w:rFonts w:ascii="Times New Roman" w:eastAsia="Times New Roman" w:hAnsi="Times New Roman" w:cs="Times New Roman"/>
          <w:color w:val="000000"/>
          <w:sz w:val="28"/>
          <w:szCs w:val="28"/>
          <w:lang w:val="en-US"/>
        </w:rPr>
        <w:t>hợp (trong trường hợp không có công nghệ, thiết bị xử lý tạp chất đi kèm phế liệu nhập khẩu, chất thải phát sinh), nếu có;</w:t>
      </w:r>
    </w:p>
    <w:p w14:paraId="203E3878" w14:textId="77777777" w:rsidR="007957C0" w:rsidRDefault="007957C0" w:rsidP="00B067BB">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7957C0">
        <w:rPr>
          <w:rFonts w:ascii="Times New Roman" w:eastAsia="Times New Roman" w:hAnsi="Times New Roman" w:cs="Times New Roman"/>
          <w:color w:val="000000"/>
          <w:sz w:val="28"/>
          <w:szCs w:val="28"/>
          <w:lang w:val="en-US"/>
        </w:rPr>
        <w:t xml:space="preserve">- Giấy chứng nhận </w:t>
      </w:r>
      <w:r w:rsidRPr="007957C0">
        <w:rPr>
          <w:rFonts w:ascii="Times New Roman" w:eastAsia="Times New Roman" w:hAnsi="Times New Roman" w:cs="Times New Roman"/>
          <w:color w:val="000000"/>
          <w:sz w:val="28"/>
          <w:szCs w:val="28"/>
          <w:lang w:val="nl-NL"/>
        </w:rPr>
        <w:t>Hệ thống quản lý môi trường theo tiêu chuẩn quốc gia TCVN ISO 14001 hoặc tiêu chuẩn quốc tế ISO 14001 (nếu có)</w:t>
      </w:r>
      <w:r w:rsidRPr="007957C0">
        <w:rPr>
          <w:rFonts w:ascii="Times New Roman" w:eastAsia="Times New Roman" w:hAnsi="Times New Roman" w:cs="Times New Roman"/>
          <w:color w:val="000000"/>
          <w:sz w:val="28"/>
          <w:szCs w:val="28"/>
          <w:lang w:val="en-US"/>
        </w:rPr>
        <w:t>.</w:t>
      </w:r>
    </w:p>
    <w:p w14:paraId="4493D2D5" w14:textId="77777777" w:rsidR="00E86111" w:rsidRPr="00706AFE" w:rsidRDefault="00E86111" w:rsidP="00B067BB">
      <w:pPr>
        <w:widowControl w:val="0"/>
        <w:spacing w:before="120" w:line="240" w:lineRule="auto"/>
        <w:ind w:firstLine="567"/>
        <w:jc w:val="both"/>
        <w:rPr>
          <w:rFonts w:ascii="Times New Roman" w:eastAsia="Times New Roman" w:hAnsi="Times New Roman" w:cs="Times New Roman"/>
          <w:b/>
          <w:i/>
          <w:color w:val="000000"/>
          <w:spacing w:val="-2"/>
          <w:sz w:val="28"/>
          <w:szCs w:val="28"/>
          <w:lang w:val="en-US"/>
        </w:rPr>
      </w:pPr>
      <w:r w:rsidRPr="00706AFE">
        <w:rPr>
          <w:rFonts w:ascii="Times New Roman" w:eastAsia="Times New Roman" w:hAnsi="Times New Roman" w:cs="Times New Roman"/>
          <w:b/>
          <w:i/>
          <w:color w:val="000000"/>
          <w:spacing w:val="-2"/>
          <w:sz w:val="28"/>
          <w:szCs w:val="28"/>
          <w:lang w:val="en-US"/>
        </w:rPr>
        <w:t>* Đối với cơ sở thực hiện dịch vụ xử lý chất thải nguy hại:</w:t>
      </w:r>
    </w:p>
    <w:p w14:paraId="760C2159" w14:textId="77777777" w:rsidR="00E86111" w:rsidRPr="00706AFE" w:rsidRDefault="00E86111" w:rsidP="00B067BB">
      <w:pPr>
        <w:widowControl w:val="0"/>
        <w:spacing w:before="120" w:line="240" w:lineRule="auto"/>
        <w:ind w:firstLine="567"/>
        <w:jc w:val="both"/>
        <w:rPr>
          <w:rFonts w:ascii="Times New Roman" w:eastAsia="Times New Roman" w:hAnsi="Times New Roman" w:cs="Times New Roman"/>
          <w:color w:val="000000"/>
          <w:spacing w:val="-2"/>
          <w:sz w:val="28"/>
          <w:szCs w:val="28"/>
          <w:lang w:val="en-US"/>
        </w:rPr>
      </w:pPr>
      <w:r w:rsidRPr="00706AFE">
        <w:rPr>
          <w:rFonts w:ascii="Times New Roman" w:eastAsia="Times New Roman" w:hAnsi="Times New Roman" w:cs="Times New Roman"/>
          <w:b/>
          <w:bCs/>
          <w:color w:val="000000"/>
          <w:spacing w:val="-2"/>
          <w:sz w:val="28"/>
          <w:szCs w:val="28"/>
          <w:lang w:val="en-US"/>
        </w:rPr>
        <w:t>Phụ lục 2.1.</w:t>
      </w:r>
      <w:r w:rsidRPr="00706AFE">
        <w:rPr>
          <w:rFonts w:ascii="Times New Roman" w:eastAsia="Times New Roman" w:hAnsi="Times New Roman" w:cs="Times New Roman"/>
          <w:color w:val="000000"/>
          <w:spacing w:val="-2"/>
          <w:sz w:val="28"/>
          <w:szCs w:val="28"/>
          <w:lang w:val="en-US"/>
        </w:rPr>
        <w:t xml:space="preserve"> Hồ sơ pháp lý đối với cơ sở xử lý chất thải nguy hại: </w:t>
      </w:r>
    </w:p>
    <w:p w14:paraId="4A6849B8" w14:textId="7C04EBDD" w:rsidR="00E86111" w:rsidRPr="00BE33FF" w:rsidRDefault="00E86111" w:rsidP="00B067BB">
      <w:pPr>
        <w:widowControl w:val="0"/>
        <w:spacing w:before="120" w:line="240" w:lineRule="auto"/>
        <w:ind w:firstLine="567"/>
        <w:jc w:val="both"/>
        <w:rPr>
          <w:rFonts w:ascii="Times New Roman" w:eastAsia="Times New Roman" w:hAnsi="Times New Roman" w:cs="Times New Roman"/>
          <w:color w:val="000000"/>
          <w:spacing w:val="-2"/>
          <w:sz w:val="28"/>
          <w:szCs w:val="28"/>
          <w:lang w:val="en-US"/>
        </w:rPr>
      </w:pPr>
      <w:r w:rsidRPr="00706AFE">
        <w:rPr>
          <w:rFonts w:ascii="Times New Roman" w:eastAsia="Times New Roman" w:hAnsi="Times New Roman" w:cs="Times New Roman"/>
          <w:color w:val="000000"/>
          <w:spacing w:val="-2"/>
          <w:sz w:val="28"/>
          <w:szCs w:val="28"/>
          <w:lang w:val="en-US"/>
        </w:rPr>
        <w:t>- Các giấy tờ về đất đai hoặc bản sao hợp đồng thuê địa điểm làm trạm trung chuyển chất thải nguy hại</w:t>
      </w:r>
      <w:r w:rsidR="00706AFE">
        <w:rPr>
          <w:rFonts w:ascii="Times New Roman" w:eastAsia="Times New Roman" w:hAnsi="Times New Roman" w:cs="Times New Roman"/>
          <w:color w:val="000000"/>
          <w:spacing w:val="-2"/>
          <w:sz w:val="28"/>
          <w:szCs w:val="28"/>
          <w:lang w:val="en-US"/>
        </w:rPr>
        <w:t>;</w:t>
      </w:r>
    </w:p>
    <w:p w14:paraId="1DE0F163" w14:textId="77777777" w:rsidR="00E86111" w:rsidRPr="00706AFE" w:rsidRDefault="00E86111" w:rsidP="00B067BB">
      <w:pPr>
        <w:widowControl w:val="0"/>
        <w:spacing w:before="120" w:line="240" w:lineRule="auto"/>
        <w:ind w:firstLine="567"/>
        <w:jc w:val="both"/>
        <w:rPr>
          <w:rFonts w:ascii="Times New Roman" w:eastAsia="Times New Roman" w:hAnsi="Times New Roman" w:cs="Times New Roman"/>
          <w:color w:val="000000"/>
          <w:spacing w:val="-2"/>
          <w:sz w:val="28"/>
          <w:szCs w:val="28"/>
          <w:lang w:val="en-US"/>
        </w:rPr>
      </w:pPr>
      <w:r w:rsidRPr="00706AFE">
        <w:rPr>
          <w:rFonts w:ascii="Times New Roman" w:eastAsia="Times New Roman" w:hAnsi="Times New Roman" w:cs="Times New Roman"/>
          <w:color w:val="000000"/>
          <w:spacing w:val="-2"/>
          <w:sz w:val="28"/>
          <w:szCs w:val="28"/>
          <w:lang w:val="en-US"/>
        </w:rPr>
        <w:t>- Quyết định phê duyệt kết quả thẩm định báo cáo đánh giá tác động môi trường của dự án đầu tư; bản sao kế hoạch bảo vệ môi trường hoặc cam kết bảo vệ môi trường được cơ quan nhà nước có thẩm quyền xác nhận cho dự án đầu tư các hạng mục công trình phục vụ hoạt động lưu giữ chất thải nguy hại tại trạm trung chuyển chất thải nguy hại (trong trường hợp các hồ sơ, giấy tờ không được nộp kèm theo thành phần hồ sơ đề nghị cấp giấy phép môi trường).</w:t>
      </w:r>
    </w:p>
    <w:p w14:paraId="599918C3" w14:textId="77777777" w:rsidR="00E86111" w:rsidRPr="00706AFE" w:rsidRDefault="00E86111" w:rsidP="00B067BB">
      <w:pPr>
        <w:widowControl w:val="0"/>
        <w:spacing w:before="120" w:line="240" w:lineRule="auto"/>
        <w:ind w:firstLine="567"/>
        <w:jc w:val="both"/>
        <w:rPr>
          <w:rFonts w:ascii="Times New Roman" w:eastAsia="Times New Roman" w:hAnsi="Times New Roman" w:cs="Times New Roman"/>
          <w:color w:val="000000"/>
          <w:spacing w:val="-2"/>
          <w:sz w:val="28"/>
          <w:szCs w:val="28"/>
          <w:lang w:val="en-US"/>
        </w:rPr>
      </w:pPr>
      <w:r w:rsidRPr="00706AFE">
        <w:rPr>
          <w:rFonts w:ascii="Times New Roman" w:eastAsia="Times New Roman" w:hAnsi="Times New Roman" w:cs="Times New Roman"/>
          <w:b/>
          <w:color w:val="000000"/>
          <w:spacing w:val="-2"/>
          <w:sz w:val="28"/>
          <w:szCs w:val="28"/>
          <w:lang w:val="en-US"/>
        </w:rPr>
        <w:t>Phụ lục 2.2</w:t>
      </w:r>
      <w:r w:rsidRPr="00706AFE">
        <w:rPr>
          <w:rFonts w:ascii="Times New Roman" w:eastAsia="Times New Roman" w:hAnsi="Times New Roman" w:cs="Times New Roman"/>
          <w:color w:val="000000"/>
          <w:spacing w:val="-2"/>
          <w:sz w:val="28"/>
          <w:szCs w:val="28"/>
          <w:lang w:val="en-US"/>
        </w:rPr>
        <w:t xml:space="preserve">. Hồ sơ pháp lý đối với trạm trung chuyển chất thải nguy hại: </w:t>
      </w:r>
    </w:p>
    <w:p w14:paraId="6157DAB6" w14:textId="467010EE" w:rsidR="00E86111" w:rsidRPr="00BE33FF" w:rsidRDefault="00E86111" w:rsidP="00B067BB">
      <w:pPr>
        <w:widowControl w:val="0"/>
        <w:spacing w:before="120" w:line="240" w:lineRule="auto"/>
        <w:ind w:firstLine="567"/>
        <w:jc w:val="both"/>
        <w:rPr>
          <w:rFonts w:ascii="Times New Roman" w:eastAsia="Times New Roman" w:hAnsi="Times New Roman" w:cs="Times New Roman"/>
          <w:color w:val="000000"/>
          <w:spacing w:val="-2"/>
          <w:sz w:val="28"/>
          <w:szCs w:val="28"/>
          <w:lang w:val="en-US"/>
        </w:rPr>
      </w:pPr>
      <w:r w:rsidRPr="00706AFE">
        <w:rPr>
          <w:rFonts w:ascii="Times New Roman" w:eastAsia="Times New Roman" w:hAnsi="Times New Roman" w:cs="Times New Roman"/>
          <w:color w:val="000000"/>
          <w:spacing w:val="-2"/>
          <w:sz w:val="28"/>
          <w:szCs w:val="28"/>
          <w:lang w:val="en-US"/>
        </w:rPr>
        <w:t xml:space="preserve">- Các giấy tờ về đất đai hoặc bản sao hợp đồng thuê địa điểm làm trạm trung chuyển </w:t>
      </w:r>
      <w:r w:rsidR="00C71FAD">
        <w:rPr>
          <w:rFonts w:ascii="Times New Roman" w:hAnsi="Times New Roman" w:cs="Times New Roman"/>
          <w:color w:val="000000"/>
          <w:sz w:val="28"/>
          <w:szCs w:val="28"/>
          <w:lang w:val="en-US"/>
        </w:rPr>
        <w:t>chất thải nguy hại</w:t>
      </w:r>
      <w:r w:rsidR="00706AFE">
        <w:rPr>
          <w:rFonts w:ascii="Times New Roman" w:eastAsia="Times New Roman" w:hAnsi="Times New Roman" w:cs="Times New Roman"/>
          <w:color w:val="000000"/>
          <w:spacing w:val="-2"/>
          <w:sz w:val="28"/>
          <w:szCs w:val="28"/>
          <w:lang w:val="en-US"/>
        </w:rPr>
        <w:t>;</w:t>
      </w:r>
      <w:r w:rsidR="00706AFE" w:rsidRPr="00BE33FF">
        <w:rPr>
          <w:rFonts w:ascii="Times New Roman" w:eastAsia="Times New Roman" w:hAnsi="Times New Roman" w:cs="Times New Roman"/>
          <w:color w:val="000000"/>
          <w:spacing w:val="-2"/>
          <w:sz w:val="28"/>
          <w:szCs w:val="28"/>
          <w:lang w:val="en-US"/>
        </w:rPr>
        <w:t xml:space="preserve"> </w:t>
      </w:r>
    </w:p>
    <w:p w14:paraId="026E6B36" w14:textId="65BB5150" w:rsidR="00E86111" w:rsidRPr="00706AFE" w:rsidRDefault="00E86111" w:rsidP="00B067BB">
      <w:pPr>
        <w:widowControl w:val="0"/>
        <w:spacing w:before="120" w:line="240" w:lineRule="auto"/>
        <w:ind w:firstLine="567"/>
        <w:jc w:val="both"/>
        <w:rPr>
          <w:rFonts w:ascii="Times New Roman" w:eastAsia="Times New Roman" w:hAnsi="Times New Roman" w:cs="Times New Roman"/>
          <w:color w:val="000000"/>
          <w:spacing w:val="-2"/>
          <w:sz w:val="28"/>
          <w:szCs w:val="28"/>
          <w:lang w:val="en-US"/>
        </w:rPr>
      </w:pPr>
      <w:r w:rsidRPr="00706AFE">
        <w:rPr>
          <w:rFonts w:ascii="Times New Roman" w:eastAsia="Times New Roman" w:hAnsi="Times New Roman" w:cs="Times New Roman"/>
          <w:color w:val="000000"/>
          <w:spacing w:val="-2"/>
          <w:sz w:val="28"/>
          <w:szCs w:val="28"/>
          <w:lang w:val="en-US"/>
        </w:rPr>
        <w:t xml:space="preserve">- Bản sao kế hoạch </w:t>
      </w:r>
      <w:r w:rsidR="00C71FAD">
        <w:rPr>
          <w:rFonts w:ascii="Times New Roman" w:eastAsia="Times New Roman" w:hAnsi="Times New Roman" w:cs="Times New Roman"/>
          <w:color w:val="000000"/>
          <w:spacing w:val="-2"/>
          <w:sz w:val="28"/>
          <w:szCs w:val="28"/>
          <w:lang w:val="en-US"/>
        </w:rPr>
        <w:t>bảo vệ môi trường</w:t>
      </w:r>
      <w:r w:rsidRPr="00706AFE">
        <w:rPr>
          <w:rFonts w:ascii="Times New Roman" w:eastAsia="Times New Roman" w:hAnsi="Times New Roman" w:cs="Times New Roman"/>
          <w:color w:val="000000"/>
          <w:spacing w:val="-2"/>
          <w:sz w:val="28"/>
          <w:szCs w:val="28"/>
          <w:lang w:val="en-US"/>
        </w:rPr>
        <w:t xml:space="preserve"> hoặc cam kết </w:t>
      </w:r>
      <w:r w:rsidR="00C71FAD">
        <w:rPr>
          <w:rFonts w:ascii="Times New Roman" w:eastAsia="Times New Roman" w:hAnsi="Times New Roman" w:cs="Times New Roman"/>
          <w:color w:val="000000"/>
          <w:spacing w:val="-2"/>
          <w:sz w:val="28"/>
          <w:szCs w:val="28"/>
          <w:lang w:val="en-US"/>
        </w:rPr>
        <w:t>bảo vệ môi trường</w:t>
      </w:r>
      <w:r w:rsidRPr="00706AFE">
        <w:rPr>
          <w:rFonts w:ascii="Times New Roman" w:eastAsia="Times New Roman" w:hAnsi="Times New Roman" w:cs="Times New Roman"/>
          <w:color w:val="000000"/>
          <w:spacing w:val="-2"/>
          <w:sz w:val="28"/>
          <w:szCs w:val="28"/>
          <w:lang w:val="en-US"/>
        </w:rPr>
        <w:t xml:space="preserve"> (trước đây) được cơ quan quản lý nhà nước có thẩm quyền xác nhận cho dự án đầu tư các hạng mục công trình phục vụ hoạt động lưu giữ </w:t>
      </w:r>
      <w:r w:rsidR="00C71FAD">
        <w:rPr>
          <w:rFonts w:ascii="Times New Roman" w:hAnsi="Times New Roman" w:cs="Times New Roman"/>
          <w:color w:val="000000"/>
          <w:sz w:val="28"/>
          <w:szCs w:val="28"/>
          <w:lang w:val="en-US"/>
        </w:rPr>
        <w:t>chất thải nguy hại</w:t>
      </w:r>
      <w:r w:rsidRPr="00706AFE">
        <w:rPr>
          <w:rFonts w:ascii="Times New Roman" w:eastAsia="Times New Roman" w:hAnsi="Times New Roman" w:cs="Times New Roman"/>
          <w:color w:val="000000"/>
          <w:spacing w:val="-2"/>
          <w:sz w:val="28"/>
          <w:szCs w:val="28"/>
          <w:lang w:val="en-US"/>
        </w:rPr>
        <w:t xml:space="preserve"> tại trạm trung chuyển </w:t>
      </w:r>
      <w:r w:rsidR="00C71FAD">
        <w:rPr>
          <w:rFonts w:ascii="Times New Roman" w:hAnsi="Times New Roman" w:cs="Times New Roman"/>
          <w:color w:val="000000"/>
          <w:sz w:val="28"/>
          <w:szCs w:val="28"/>
          <w:lang w:val="en-US"/>
        </w:rPr>
        <w:t>chất thải nguy hại</w:t>
      </w:r>
      <w:r w:rsidRPr="00706AFE">
        <w:rPr>
          <w:rFonts w:ascii="Times New Roman" w:eastAsia="Times New Roman" w:hAnsi="Times New Roman" w:cs="Times New Roman"/>
          <w:color w:val="000000"/>
          <w:spacing w:val="-2"/>
          <w:sz w:val="28"/>
          <w:szCs w:val="28"/>
          <w:lang w:val="en-US"/>
        </w:rPr>
        <w:t>.</w:t>
      </w:r>
    </w:p>
    <w:p w14:paraId="6113AA17" w14:textId="17D71D09" w:rsidR="00E86111" w:rsidRPr="00B067BB" w:rsidRDefault="00E86111" w:rsidP="00B067BB">
      <w:pPr>
        <w:widowControl w:val="0"/>
        <w:spacing w:before="120" w:line="240" w:lineRule="auto"/>
        <w:ind w:firstLine="567"/>
        <w:jc w:val="both"/>
        <w:rPr>
          <w:rFonts w:ascii="Times New Roman" w:eastAsia="Times New Roman" w:hAnsi="Times New Roman" w:cs="Times New Roman"/>
          <w:color w:val="000000"/>
          <w:spacing w:val="4"/>
          <w:sz w:val="28"/>
          <w:szCs w:val="28"/>
          <w:lang w:val="en-US"/>
        </w:rPr>
      </w:pPr>
      <w:r w:rsidRPr="00B067BB">
        <w:rPr>
          <w:rFonts w:ascii="Times New Roman" w:eastAsia="Times New Roman" w:hAnsi="Times New Roman" w:cs="Times New Roman"/>
          <w:b/>
          <w:bCs/>
          <w:color w:val="000000"/>
          <w:spacing w:val="4"/>
          <w:sz w:val="28"/>
          <w:szCs w:val="28"/>
          <w:lang w:val="en-US"/>
        </w:rPr>
        <w:t>Phụ lục 2.3</w:t>
      </w:r>
      <w:r w:rsidRPr="00B067BB">
        <w:rPr>
          <w:rFonts w:ascii="Times New Roman" w:eastAsia="Times New Roman" w:hAnsi="Times New Roman" w:cs="Times New Roman"/>
          <w:b/>
          <w:bCs/>
          <w:color w:val="000000"/>
          <w:spacing w:val="4"/>
          <w:sz w:val="28"/>
          <w:szCs w:val="28"/>
          <w:lang w:val="vi-VN"/>
        </w:rPr>
        <w:t>.</w:t>
      </w:r>
      <w:r w:rsidRPr="00B067BB">
        <w:rPr>
          <w:rFonts w:ascii="Times New Roman" w:eastAsia="Times New Roman" w:hAnsi="Times New Roman" w:cs="Times New Roman"/>
          <w:b/>
          <w:bCs/>
          <w:color w:val="000000"/>
          <w:spacing w:val="4"/>
          <w:sz w:val="28"/>
          <w:szCs w:val="28"/>
          <w:lang w:val="en-US"/>
        </w:rPr>
        <w:t xml:space="preserve"> </w:t>
      </w:r>
      <w:r w:rsidRPr="00B067BB">
        <w:rPr>
          <w:rFonts w:ascii="Times New Roman" w:eastAsia="Times New Roman" w:hAnsi="Times New Roman" w:cs="Times New Roman"/>
          <w:color w:val="000000"/>
          <w:spacing w:val="4"/>
          <w:sz w:val="28"/>
          <w:szCs w:val="28"/>
          <w:lang w:val="en-US"/>
        </w:rPr>
        <w:t xml:space="preserve">Hồ sơ kỹ thuật của các hệ thống, thiết bị xử lý </w:t>
      </w:r>
      <w:r w:rsidR="00C71FAD" w:rsidRPr="00B067BB">
        <w:rPr>
          <w:rFonts w:ascii="Times New Roman" w:hAnsi="Times New Roman" w:cs="Times New Roman"/>
          <w:color w:val="000000"/>
          <w:spacing w:val="4"/>
          <w:sz w:val="28"/>
          <w:szCs w:val="28"/>
          <w:lang w:val="en-US"/>
        </w:rPr>
        <w:t>chất thải nguy hại</w:t>
      </w:r>
      <w:r w:rsidRPr="00B067BB">
        <w:rPr>
          <w:rFonts w:ascii="Times New Roman" w:eastAsia="Times New Roman" w:hAnsi="Times New Roman" w:cs="Times New Roman"/>
          <w:color w:val="000000"/>
          <w:spacing w:val="4"/>
          <w:sz w:val="28"/>
          <w:szCs w:val="28"/>
          <w:lang w:val="en-US"/>
        </w:rPr>
        <w:t>:</w:t>
      </w:r>
    </w:p>
    <w:p w14:paraId="4A712C65" w14:textId="28FDBE2D" w:rsidR="00E86111" w:rsidRPr="00BE33FF" w:rsidRDefault="00E86111" w:rsidP="00B067BB">
      <w:pPr>
        <w:widowControl w:val="0"/>
        <w:spacing w:before="120" w:line="240" w:lineRule="auto"/>
        <w:ind w:firstLine="567"/>
        <w:jc w:val="both"/>
        <w:rPr>
          <w:rFonts w:ascii="Times New Roman" w:eastAsia="Times New Roman" w:hAnsi="Times New Roman" w:cs="Times New Roman"/>
          <w:color w:val="000000"/>
          <w:spacing w:val="-2"/>
          <w:sz w:val="28"/>
          <w:szCs w:val="28"/>
          <w:lang w:val="en-US"/>
        </w:rPr>
      </w:pPr>
      <w:r w:rsidRPr="00706AFE">
        <w:rPr>
          <w:rFonts w:ascii="Times New Roman" w:eastAsia="Times New Roman" w:hAnsi="Times New Roman" w:cs="Times New Roman"/>
          <w:color w:val="000000"/>
          <w:spacing w:val="-2"/>
          <w:sz w:val="28"/>
          <w:szCs w:val="28"/>
          <w:lang w:val="en-US"/>
        </w:rPr>
        <w:t>- Sơ đồ phân khu chức năng (hay còn gọi là sơ đồ tổng mặt bằng) trong cơ sở xử lý chất thải và trạm trung chuyển chất thải nguy hại (nếu có); các bản vẽ, hình ảnh về cơ sở xử lý và trạm trung chuyển chất thải nguy hại (nếu có)</w:t>
      </w:r>
      <w:r w:rsidR="00706AFE">
        <w:rPr>
          <w:rFonts w:ascii="Times New Roman" w:eastAsia="Times New Roman" w:hAnsi="Times New Roman" w:cs="Times New Roman"/>
          <w:color w:val="000000"/>
          <w:spacing w:val="-2"/>
          <w:sz w:val="28"/>
          <w:szCs w:val="28"/>
          <w:lang w:val="en-US"/>
        </w:rPr>
        <w:t>;</w:t>
      </w:r>
    </w:p>
    <w:p w14:paraId="72C0E8B8" w14:textId="297597AB" w:rsidR="00E86111" w:rsidRPr="00BE33FF" w:rsidRDefault="00E86111" w:rsidP="00B067BB">
      <w:pPr>
        <w:widowControl w:val="0"/>
        <w:spacing w:before="120" w:line="240" w:lineRule="auto"/>
        <w:ind w:firstLine="567"/>
        <w:jc w:val="both"/>
        <w:rPr>
          <w:rFonts w:ascii="Times New Roman" w:eastAsia="Times New Roman" w:hAnsi="Times New Roman" w:cs="Times New Roman"/>
          <w:color w:val="000000"/>
          <w:spacing w:val="-2"/>
          <w:sz w:val="28"/>
          <w:szCs w:val="28"/>
          <w:lang w:val="en-US"/>
        </w:rPr>
      </w:pPr>
      <w:r w:rsidRPr="00706AFE">
        <w:rPr>
          <w:rFonts w:ascii="Times New Roman" w:eastAsia="Times New Roman" w:hAnsi="Times New Roman" w:cs="Times New Roman"/>
          <w:color w:val="000000"/>
          <w:spacing w:val="-2"/>
          <w:sz w:val="28"/>
          <w:szCs w:val="28"/>
          <w:lang w:val="en-US"/>
        </w:rPr>
        <w:t>- Hồ sơ kỹ thuật, bản vẽ thiết kế, hoàn công của các hệ thống, thiết bị đã đầu tư cho việc xử lý và lưu giữ chất thải (nếu có</w:t>
      </w:r>
      <w:r w:rsidR="00706AFE" w:rsidRPr="00706AFE">
        <w:rPr>
          <w:rFonts w:ascii="Times New Roman" w:eastAsia="Times New Roman" w:hAnsi="Times New Roman" w:cs="Times New Roman"/>
          <w:color w:val="000000"/>
          <w:spacing w:val="-2"/>
          <w:sz w:val="28"/>
          <w:szCs w:val="28"/>
          <w:lang w:val="en-US"/>
        </w:rPr>
        <w:t>)</w:t>
      </w:r>
      <w:r w:rsidR="00706AFE">
        <w:rPr>
          <w:rFonts w:ascii="Times New Roman" w:eastAsia="Times New Roman" w:hAnsi="Times New Roman" w:cs="Times New Roman"/>
          <w:color w:val="000000"/>
          <w:spacing w:val="-2"/>
          <w:sz w:val="28"/>
          <w:szCs w:val="28"/>
          <w:lang w:val="en-US"/>
        </w:rPr>
        <w:t>;</w:t>
      </w:r>
    </w:p>
    <w:p w14:paraId="6DACC65D" w14:textId="737004A7" w:rsidR="00E86111" w:rsidRPr="00706AFE" w:rsidRDefault="00E86111" w:rsidP="00B067BB">
      <w:pPr>
        <w:widowControl w:val="0"/>
        <w:spacing w:before="120" w:line="240" w:lineRule="auto"/>
        <w:ind w:firstLine="567"/>
        <w:jc w:val="both"/>
        <w:rPr>
          <w:rFonts w:ascii="Times New Roman" w:eastAsia="Times New Roman" w:hAnsi="Times New Roman" w:cs="Times New Roman"/>
          <w:color w:val="000000"/>
          <w:spacing w:val="-2"/>
          <w:sz w:val="28"/>
          <w:szCs w:val="28"/>
          <w:lang w:val="en-US"/>
        </w:rPr>
      </w:pPr>
      <w:r w:rsidRPr="00706AFE">
        <w:rPr>
          <w:rFonts w:ascii="Times New Roman" w:eastAsia="Times New Roman" w:hAnsi="Times New Roman" w:cs="Times New Roman"/>
          <w:color w:val="000000"/>
          <w:spacing w:val="-2"/>
          <w:sz w:val="28"/>
          <w:szCs w:val="28"/>
          <w:lang w:val="en-US"/>
        </w:rPr>
        <w:t xml:space="preserve">Lưu ý: Trường hợp các hệ thống, thiết bị xử lý chất thải nguy hại dùng chung để xử lý cả </w:t>
      </w:r>
      <w:r w:rsidR="00C71FAD">
        <w:rPr>
          <w:rFonts w:ascii="Times New Roman" w:eastAsia="Times New Roman" w:hAnsi="Times New Roman" w:cs="Times New Roman"/>
          <w:color w:val="000000"/>
          <w:spacing w:val="-2"/>
          <w:sz w:val="28"/>
          <w:szCs w:val="28"/>
          <w:lang w:val="en-US"/>
        </w:rPr>
        <w:t>chất thải rắn sinh hoạt</w:t>
      </w:r>
      <w:r w:rsidRPr="00706AFE">
        <w:rPr>
          <w:rFonts w:ascii="Times New Roman" w:eastAsia="Times New Roman" w:hAnsi="Times New Roman" w:cs="Times New Roman"/>
          <w:color w:val="000000"/>
          <w:spacing w:val="-2"/>
          <w:sz w:val="28"/>
          <w:szCs w:val="28"/>
          <w:lang w:val="en-US"/>
        </w:rPr>
        <w:t xml:space="preserve"> và </w:t>
      </w:r>
      <w:r w:rsidR="00C71FAD">
        <w:rPr>
          <w:rFonts w:ascii="Times New Roman" w:eastAsia="Times New Roman" w:hAnsi="Times New Roman" w:cs="Times New Roman"/>
          <w:color w:val="000000"/>
          <w:spacing w:val="-2"/>
          <w:sz w:val="28"/>
          <w:szCs w:val="28"/>
          <w:lang w:val="en-US"/>
        </w:rPr>
        <w:t xml:space="preserve">chất thải rắn công nghiệp thông </w:t>
      </w:r>
      <w:r w:rsidR="00C71FAD">
        <w:rPr>
          <w:rFonts w:ascii="Times New Roman" w:eastAsia="Times New Roman" w:hAnsi="Times New Roman" w:cs="Times New Roman"/>
          <w:color w:val="000000"/>
          <w:spacing w:val="-2"/>
          <w:sz w:val="28"/>
          <w:szCs w:val="28"/>
          <w:lang w:val="en-US"/>
        </w:rPr>
        <w:lastRenderedPageBreak/>
        <w:t>thường</w:t>
      </w:r>
      <w:r w:rsidRPr="00706AFE">
        <w:rPr>
          <w:rFonts w:ascii="Times New Roman" w:eastAsia="Times New Roman" w:hAnsi="Times New Roman" w:cs="Times New Roman"/>
          <w:color w:val="000000"/>
          <w:spacing w:val="-2"/>
          <w:sz w:val="28"/>
          <w:szCs w:val="28"/>
          <w:lang w:val="en-US"/>
        </w:rPr>
        <w:t xml:space="preserve"> thì chỉ mô tả một lần.</w:t>
      </w:r>
    </w:p>
    <w:p w14:paraId="1842D0CE" w14:textId="77777777" w:rsidR="00E86111" w:rsidRPr="00706AFE" w:rsidRDefault="00E86111" w:rsidP="00B067BB">
      <w:pPr>
        <w:widowControl w:val="0"/>
        <w:spacing w:before="120" w:line="240" w:lineRule="auto"/>
        <w:ind w:firstLine="567"/>
        <w:jc w:val="both"/>
        <w:rPr>
          <w:rFonts w:ascii="Times New Roman" w:eastAsia="Times New Roman" w:hAnsi="Times New Roman" w:cs="Times New Roman"/>
          <w:color w:val="000000"/>
          <w:spacing w:val="-2"/>
          <w:sz w:val="28"/>
          <w:szCs w:val="28"/>
          <w:lang w:val="en-US"/>
        </w:rPr>
      </w:pPr>
      <w:r w:rsidRPr="00706AFE">
        <w:rPr>
          <w:rFonts w:ascii="Times New Roman" w:eastAsia="Times New Roman" w:hAnsi="Times New Roman" w:cs="Times New Roman"/>
          <w:b/>
          <w:color w:val="000000"/>
          <w:spacing w:val="-2"/>
          <w:sz w:val="28"/>
          <w:szCs w:val="28"/>
          <w:lang w:val="en-US"/>
        </w:rPr>
        <w:t>Phụ lục 2.4</w:t>
      </w:r>
      <w:r w:rsidRPr="00706AFE">
        <w:rPr>
          <w:rFonts w:ascii="Times New Roman" w:eastAsia="Times New Roman" w:hAnsi="Times New Roman" w:cs="Times New Roman"/>
          <w:color w:val="000000"/>
          <w:spacing w:val="-2"/>
          <w:sz w:val="28"/>
          <w:szCs w:val="28"/>
          <w:lang w:val="en-US"/>
        </w:rPr>
        <w:t xml:space="preserve">. Hồ sơ kỹ thuật của thiết bị, công trình bảo vệ môi trường: </w:t>
      </w:r>
    </w:p>
    <w:p w14:paraId="56511B6B" w14:textId="492B1281" w:rsidR="00E86111" w:rsidRPr="000E566E" w:rsidRDefault="00E86111" w:rsidP="00B067BB">
      <w:pPr>
        <w:widowControl w:val="0"/>
        <w:spacing w:before="120" w:line="240" w:lineRule="auto"/>
        <w:ind w:firstLine="567"/>
        <w:jc w:val="both"/>
        <w:rPr>
          <w:rFonts w:ascii="Times New Roman" w:eastAsia="Times New Roman" w:hAnsi="Times New Roman" w:cs="Times New Roman"/>
          <w:color w:val="000000"/>
          <w:spacing w:val="-4"/>
          <w:sz w:val="28"/>
          <w:szCs w:val="28"/>
          <w:lang w:val="en-US"/>
        </w:rPr>
      </w:pPr>
      <w:r w:rsidRPr="000E566E">
        <w:rPr>
          <w:rFonts w:ascii="Times New Roman" w:eastAsia="Times New Roman" w:hAnsi="Times New Roman" w:cs="Times New Roman"/>
          <w:color w:val="000000"/>
          <w:spacing w:val="-4"/>
          <w:sz w:val="28"/>
          <w:szCs w:val="28"/>
          <w:lang w:val="en-US"/>
        </w:rPr>
        <w:t xml:space="preserve">Bản sao hồ sơ thiết kế kỹ thuật, hoàn công các công trình bảo vệ môi trường; các chứng chỉ, chứng nhận, công nhận, giám định, văn bản có liên quan để kết hợp với việc kiểm tra, xác nhận các công trình, biện pháp bảo vệ môi trường theo báo cáo </w:t>
      </w:r>
      <w:r w:rsidR="00C71FAD">
        <w:rPr>
          <w:rFonts w:ascii="Times New Roman" w:eastAsia="Times New Roman" w:hAnsi="Times New Roman" w:cs="Times New Roman"/>
          <w:color w:val="000000"/>
          <w:spacing w:val="-4"/>
          <w:sz w:val="28"/>
          <w:szCs w:val="28"/>
          <w:lang w:val="en-US"/>
        </w:rPr>
        <w:t>đánh giá tác động môi trường</w:t>
      </w:r>
      <w:r w:rsidRPr="000E566E">
        <w:rPr>
          <w:rFonts w:ascii="Times New Roman" w:eastAsia="Times New Roman" w:hAnsi="Times New Roman" w:cs="Times New Roman"/>
          <w:color w:val="000000"/>
          <w:spacing w:val="-4"/>
          <w:sz w:val="28"/>
          <w:szCs w:val="28"/>
          <w:lang w:val="en-US"/>
        </w:rPr>
        <w:t xml:space="preserve"> được phê duyệt. Hồ sơ có thể đóng quyển riêng; giấy tờ, ảnh chụp có liên quan.</w:t>
      </w:r>
    </w:p>
    <w:p w14:paraId="0095B4A3" w14:textId="77777777" w:rsidR="00E86111" w:rsidRPr="00706AFE" w:rsidRDefault="00E86111" w:rsidP="00B067BB">
      <w:pPr>
        <w:widowControl w:val="0"/>
        <w:spacing w:before="120" w:line="240" w:lineRule="auto"/>
        <w:ind w:firstLine="567"/>
        <w:jc w:val="both"/>
        <w:rPr>
          <w:rFonts w:ascii="Times New Roman" w:eastAsia="Times New Roman" w:hAnsi="Times New Roman" w:cs="Times New Roman"/>
          <w:color w:val="000000"/>
          <w:spacing w:val="-2"/>
          <w:sz w:val="28"/>
          <w:szCs w:val="28"/>
          <w:lang w:val="en-US"/>
        </w:rPr>
      </w:pPr>
      <w:r w:rsidRPr="00706AFE">
        <w:rPr>
          <w:rFonts w:ascii="Times New Roman" w:eastAsia="Times New Roman" w:hAnsi="Times New Roman" w:cs="Times New Roman"/>
          <w:b/>
          <w:color w:val="000000"/>
          <w:spacing w:val="-2"/>
          <w:sz w:val="28"/>
          <w:szCs w:val="28"/>
          <w:lang w:val="en-US"/>
        </w:rPr>
        <w:t>Phụ lục 2.5</w:t>
      </w:r>
      <w:r w:rsidRPr="00706AFE">
        <w:rPr>
          <w:rFonts w:ascii="Times New Roman" w:eastAsia="Times New Roman" w:hAnsi="Times New Roman" w:cs="Times New Roman"/>
          <w:color w:val="000000"/>
          <w:spacing w:val="-2"/>
          <w:sz w:val="28"/>
          <w:szCs w:val="28"/>
          <w:lang w:val="en-US"/>
        </w:rPr>
        <w:t xml:space="preserve">. Hồ sơ nhân lực: </w:t>
      </w:r>
    </w:p>
    <w:p w14:paraId="0A3F7FC0" w14:textId="77777777" w:rsidR="00E86111" w:rsidRPr="00706AFE" w:rsidRDefault="00E86111" w:rsidP="00B067BB">
      <w:pPr>
        <w:widowControl w:val="0"/>
        <w:spacing w:before="120" w:line="240" w:lineRule="auto"/>
        <w:ind w:firstLine="567"/>
        <w:jc w:val="both"/>
        <w:rPr>
          <w:rFonts w:ascii="Times New Roman" w:eastAsia="Times New Roman" w:hAnsi="Times New Roman" w:cs="Times New Roman"/>
          <w:color w:val="000000"/>
          <w:spacing w:val="-2"/>
          <w:sz w:val="28"/>
          <w:szCs w:val="28"/>
          <w:lang w:val="en-US"/>
        </w:rPr>
      </w:pPr>
      <w:r w:rsidRPr="00706AFE">
        <w:rPr>
          <w:rFonts w:ascii="Times New Roman" w:eastAsia="Times New Roman" w:hAnsi="Times New Roman" w:cs="Times New Roman"/>
          <w:color w:val="000000"/>
          <w:spacing w:val="-2"/>
          <w:sz w:val="28"/>
          <w:szCs w:val="28"/>
          <w:lang w:val="en-US"/>
        </w:rPr>
        <w:t>Đính kèm Bản sao các văn bằng, chứng chỉ, hợp đồng lao động, sổ bảo hiểm của những cán bộ, công nhân viên có yêu cầu bắt buộc.</w:t>
      </w:r>
    </w:p>
    <w:p w14:paraId="41149482" w14:textId="1F48545D" w:rsidR="00E86111" w:rsidRPr="00BE33FF" w:rsidRDefault="00E86111" w:rsidP="00B067BB">
      <w:pPr>
        <w:widowControl w:val="0"/>
        <w:spacing w:before="120" w:line="240" w:lineRule="auto"/>
        <w:ind w:firstLine="567"/>
        <w:jc w:val="both"/>
        <w:rPr>
          <w:rFonts w:ascii="Times New Roman" w:eastAsia="Times New Roman" w:hAnsi="Times New Roman" w:cs="Times New Roman"/>
          <w:color w:val="000000"/>
          <w:spacing w:val="-2"/>
          <w:sz w:val="28"/>
          <w:szCs w:val="28"/>
          <w:lang w:val="en-US"/>
        </w:rPr>
      </w:pPr>
      <w:r w:rsidRPr="00706AFE">
        <w:rPr>
          <w:rFonts w:ascii="Times New Roman" w:eastAsia="Times New Roman" w:hAnsi="Times New Roman" w:cs="Times New Roman"/>
          <w:b/>
          <w:color w:val="000000"/>
          <w:spacing w:val="-2"/>
          <w:sz w:val="28"/>
          <w:szCs w:val="28"/>
          <w:lang w:val="en-US"/>
        </w:rPr>
        <w:t>Phụ lục 2.6.</w:t>
      </w:r>
      <w:r w:rsidRPr="00706AFE">
        <w:rPr>
          <w:rFonts w:ascii="Times New Roman" w:eastAsia="Times New Roman" w:hAnsi="Times New Roman" w:cs="Times New Roman"/>
          <w:color w:val="000000"/>
          <w:spacing w:val="-2"/>
          <w:sz w:val="28"/>
          <w:szCs w:val="28"/>
          <w:lang w:val="en-US"/>
        </w:rPr>
        <w:t xml:space="preserve"> Bảng hướng dẫn vận hành an toàn phương tiện, thiết bị xử lý chất thải</w:t>
      </w:r>
      <w:r w:rsidR="00706AFE">
        <w:rPr>
          <w:rFonts w:ascii="Times New Roman" w:eastAsia="Times New Roman" w:hAnsi="Times New Roman" w:cs="Times New Roman"/>
          <w:color w:val="000000"/>
          <w:spacing w:val="-2"/>
          <w:sz w:val="28"/>
          <w:szCs w:val="28"/>
          <w:lang w:val="en-US"/>
        </w:rPr>
        <w:t>.</w:t>
      </w:r>
      <w:r w:rsidR="00706AFE" w:rsidRPr="00BE33FF">
        <w:rPr>
          <w:rFonts w:ascii="Times New Roman" w:eastAsia="Times New Roman" w:hAnsi="Times New Roman" w:cs="Times New Roman"/>
          <w:color w:val="000000"/>
          <w:spacing w:val="-2"/>
          <w:sz w:val="28"/>
          <w:szCs w:val="28"/>
          <w:lang w:val="en-US"/>
        </w:rPr>
        <w:t xml:space="preserve"> </w:t>
      </w:r>
    </w:p>
    <w:p w14:paraId="4D922790" w14:textId="7EEE981B" w:rsidR="00E86111" w:rsidRPr="00BE33FF" w:rsidRDefault="00E86111" w:rsidP="00B067BB">
      <w:pPr>
        <w:widowControl w:val="0"/>
        <w:spacing w:before="120" w:line="240" w:lineRule="auto"/>
        <w:ind w:firstLine="567"/>
        <w:jc w:val="both"/>
        <w:rPr>
          <w:rFonts w:ascii="Times New Roman" w:eastAsia="Times New Roman" w:hAnsi="Times New Roman" w:cs="Times New Roman"/>
          <w:color w:val="000000"/>
          <w:spacing w:val="-2"/>
          <w:sz w:val="28"/>
          <w:szCs w:val="28"/>
          <w:lang w:val="en-US"/>
        </w:rPr>
      </w:pPr>
      <w:r w:rsidRPr="00706AFE">
        <w:rPr>
          <w:rFonts w:ascii="Times New Roman" w:eastAsia="Times New Roman" w:hAnsi="Times New Roman" w:cs="Times New Roman"/>
          <w:b/>
          <w:color w:val="000000"/>
          <w:spacing w:val="-2"/>
          <w:sz w:val="28"/>
          <w:szCs w:val="28"/>
          <w:lang w:val="en-US"/>
        </w:rPr>
        <w:t>Phụ lục 2.7.</w:t>
      </w:r>
      <w:r w:rsidRPr="00706AFE">
        <w:rPr>
          <w:rFonts w:ascii="Times New Roman" w:eastAsia="Times New Roman" w:hAnsi="Times New Roman" w:cs="Times New Roman"/>
          <w:color w:val="000000"/>
          <w:spacing w:val="-2"/>
          <w:sz w:val="28"/>
          <w:szCs w:val="28"/>
          <w:lang w:val="en-US"/>
        </w:rPr>
        <w:t xml:space="preserve"> Bảng hướng dẫn vận hành các thiết bị, công trình bảo vệ môi trường: Bản hướng dẫn dạng rút gọn (hoặc dạng sơ đồ) cho quy trình vận hành, sử dụng các công trình bảo vệ môi trường (phải ghi chú vị trí đặt bản)</w:t>
      </w:r>
      <w:r w:rsidR="00706AFE">
        <w:rPr>
          <w:rFonts w:ascii="Times New Roman" w:eastAsia="Times New Roman" w:hAnsi="Times New Roman" w:cs="Times New Roman"/>
          <w:color w:val="000000"/>
          <w:spacing w:val="-2"/>
          <w:sz w:val="28"/>
          <w:szCs w:val="28"/>
          <w:lang w:val="en-US"/>
        </w:rPr>
        <w:t>.</w:t>
      </w:r>
    </w:p>
    <w:p w14:paraId="7B04A9DB" w14:textId="77777777" w:rsidR="00E86111" w:rsidRPr="00706AFE" w:rsidRDefault="00E86111" w:rsidP="00B067BB">
      <w:pPr>
        <w:widowControl w:val="0"/>
        <w:spacing w:before="120" w:line="240" w:lineRule="auto"/>
        <w:ind w:firstLine="567"/>
        <w:jc w:val="both"/>
        <w:rPr>
          <w:rFonts w:ascii="Times New Roman" w:eastAsia="Times New Roman" w:hAnsi="Times New Roman" w:cs="Times New Roman"/>
          <w:color w:val="000000"/>
          <w:spacing w:val="-2"/>
          <w:sz w:val="28"/>
          <w:szCs w:val="28"/>
          <w:lang w:val="en-US"/>
        </w:rPr>
      </w:pPr>
      <w:r w:rsidRPr="00706AFE">
        <w:rPr>
          <w:rFonts w:ascii="Times New Roman" w:eastAsia="Times New Roman" w:hAnsi="Times New Roman" w:cs="Times New Roman"/>
          <w:b/>
          <w:color w:val="000000"/>
          <w:spacing w:val="-2"/>
          <w:sz w:val="28"/>
          <w:szCs w:val="28"/>
          <w:lang w:val="en-US"/>
        </w:rPr>
        <w:t>Phụ lục 2.8.</w:t>
      </w:r>
      <w:r w:rsidRPr="00706AFE">
        <w:rPr>
          <w:rFonts w:ascii="Times New Roman" w:eastAsia="Times New Roman" w:hAnsi="Times New Roman" w:cs="Times New Roman"/>
          <w:color w:val="000000"/>
          <w:spacing w:val="-2"/>
          <w:sz w:val="28"/>
          <w:szCs w:val="28"/>
          <w:lang w:val="en-US"/>
        </w:rPr>
        <w:t xml:space="preserve"> Kế hoạch quản lý môi trường</w:t>
      </w:r>
    </w:p>
    <w:p w14:paraId="7CF541FF" w14:textId="77777777" w:rsidR="00E86111" w:rsidRPr="00706AFE" w:rsidRDefault="00E86111" w:rsidP="00B067BB">
      <w:pPr>
        <w:widowControl w:val="0"/>
        <w:spacing w:before="120" w:line="240" w:lineRule="auto"/>
        <w:ind w:firstLine="567"/>
        <w:jc w:val="both"/>
        <w:rPr>
          <w:rFonts w:ascii="Times New Roman" w:eastAsia="Times New Roman" w:hAnsi="Times New Roman" w:cs="Times New Roman"/>
          <w:color w:val="000000"/>
          <w:spacing w:val="-2"/>
          <w:sz w:val="28"/>
          <w:szCs w:val="28"/>
          <w:lang w:val="en-US"/>
        </w:rPr>
      </w:pPr>
      <w:r w:rsidRPr="00706AFE">
        <w:rPr>
          <w:rFonts w:ascii="Times New Roman" w:eastAsia="Times New Roman" w:hAnsi="Times New Roman" w:cs="Times New Roman"/>
          <w:color w:val="000000"/>
          <w:spacing w:val="-2"/>
          <w:sz w:val="28"/>
          <w:szCs w:val="28"/>
          <w:lang w:val="en-US"/>
        </w:rPr>
        <w:t>a) Chương trình quản lý môi trường: mục tiêu; tổ chức nhân sự; kế hoạch quản lý; kế hoạch vệ sinh các phương tiện, thiết bị và công trình.</w:t>
      </w:r>
    </w:p>
    <w:p w14:paraId="67F1D530" w14:textId="1873A674" w:rsidR="00E86111" w:rsidRPr="00706AFE" w:rsidRDefault="00E86111" w:rsidP="00B067BB">
      <w:pPr>
        <w:widowControl w:val="0"/>
        <w:spacing w:before="120" w:line="240" w:lineRule="auto"/>
        <w:ind w:firstLine="567"/>
        <w:jc w:val="both"/>
        <w:rPr>
          <w:rFonts w:ascii="Times New Roman" w:eastAsia="Times New Roman" w:hAnsi="Times New Roman" w:cs="Times New Roman"/>
          <w:color w:val="000000"/>
          <w:spacing w:val="-2"/>
          <w:sz w:val="28"/>
          <w:szCs w:val="28"/>
          <w:lang w:val="en-US"/>
        </w:rPr>
      </w:pPr>
      <w:r w:rsidRPr="00706AFE">
        <w:rPr>
          <w:rFonts w:ascii="Times New Roman" w:eastAsia="Times New Roman" w:hAnsi="Times New Roman" w:cs="Times New Roman"/>
          <w:color w:val="000000"/>
          <w:spacing w:val="-2"/>
          <w:sz w:val="28"/>
          <w:szCs w:val="28"/>
          <w:lang w:val="en-US"/>
        </w:rPr>
        <w:t xml:space="preserve">b) Đánh giá hiệu quả xử lý chất thải (ví dụ: các thành phần nguy hại, tính chất nguy hại của sản phẩm tái chế, tận thu và chất thải sau xử lý so với quy chuẩn kỹ thuật môi trường về ngưỡng </w:t>
      </w:r>
      <w:r w:rsidR="00C71FAD">
        <w:rPr>
          <w:rFonts w:ascii="Times New Roman" w:hAnsi="Times New Roman" w:cs="Times New Roman"/>
          <w:color w:val="000000"/>
          <w:sz w:val="28"/>
          <w:szCs w:val="28"/>
          <w:lang w:val="en-US"/>
        </w:rPr>
        <w:t>chất thải nguy hại</w:t>
      </w:r>
      <w:r w:rsidRPr="00706AFE">
        <w:rPr>
          <w:rFonts w:ascii="Times New Roman" w:eastAsia="Times New Roman" w:hAnsi="Times New Roman" w:cs="Times New Roman"/>
          <w:color w:val="000000"/>
          <w:spacing w:val="-2"/>
          <w:sz w:val="28"/>
          <w:szCs w:val="28"/>
          <w:lang w:val="en-US"/>
        </w:rPr>
        <w:t xml:space="preserve"> và các quy chuẩn kỹ thuật, tiêu chuẩn có liên quan).</w:t>
      </w:r>
    </w:p>
    <w:p w14:paraId="233F6458" w14:textId="281EF734" w:rsidR="00E86111" w:rsidRPr="00BE33FF" w:rsidRDefault="00E86111" w:rsidP="00B067BB">
      <w:pPr>
        <w:widowControl w:val="0"/>
        <w:spacing w:before="120" w:line="240" w:lineRule="auto"/>
        <w:ind w:firstLine="567"/>
        <w:jc w:val="both"/>
        <w:rPr>
          <w:rFonts w:ascii="Times New Roman" w:eastAsia="Times New Roman" w:hAnsi="Times New Roman" w:cs="Times New Roman"/>
          <w:color w:val="000000"/>
          <w:spacing w:val="-2"/>
          <w:sz w:val="28"/>
          <w:szCs w:val="28"/>
          <w:lang w:val="en-US"/>
        </w:rPr>
      </w:pPr>
      <w:r w:rsidRPr="00706AFE">
        <w:rPr>
          <w:rFonts w:ascii="Times New Roman" w:eastAsia="Times New Roman" w:hAnsi="Times New Roman" w:cs="Times New Roman"/>
          <w:color w:val="000000"/>
          <w:spacing w:val="-2"/>
          <w:sz w:val="28"/>
          <w:szCs w:val="28"/>
          <w:lang w:val="en-US"/>
        </w:rPr>
        <w:t xml:space="preserve">c) Kế hoạch xử lý ô nhiễm và bảo vệ môi trường khi chấm dứt hoạt động (toàn bộ hoặc một số khu vực xử lý chất thải, trạm trung chuyển </w:t>
      </w:r>
      <w:r w:rsidR="00C71FAD">
        <w:rPr>
          <w:rFonts w:ascii="Times New Roman" w:hAnsi="Times New Roman" w:cs="Times New Roman"/>
          <w:color w:val="000000"/>
          <w:sz w:val="28"/>
          <w:szCs w:val="28"/>
          <w:lang w:val="en-US"/>
        </w:rPr>
        <w:t>chất thải nguy hại</w:t>
      </w:r>
      <w:r w:rsidRPr="00706AFE">
        <w:rPr>
          <w:rFonts w:ascii="Times New Roman" w:eastAsia="Times New Roman" w:hAnsi="Times New Roman" w:cs="Times New Roman"/>
          <w:color w:val="000000"/>
          <w:spacing w:val="-2"/>
          <w:sz w:val="28"/>
          <w:szCs w:val="28"/>
          <w:lang w:val="en-US"/>
        </w:rPr>
        <w:t>): Các kế hoạch (xử lý triệt để lượng chất thải còn tồn đọng; vệ sinh phương tiện, thiết bị và cơ sở; phá dỡ cơ sở hoặc chuyển đổi mục đích; các biện pháp ngăn ngừa, giảm thiểu tác động môi trường; cải tạo, phục hồi môi trường; chương trình giám sát môi trường sau khi chấm dứt hoạt động, đặc biệt là nếu có bãi chôn lấp); các thủ tục (thông báo cho các cơ quan chức năng, khách hàng và cộng đồng, nộp lại giấy phép); kinh phí dự phòng.</w:t>
      </w:r>
    </w:p>
    <w:p w14:paraId="51F93725" w14:textId="10859EDB" w:rsidR="00E86111" w:rsidRPr="00706AFE" w:rsidRDefault="00E86111" w:rsidP="00B067BB">
      <w:pPr>
        <w:widowControl w:val="0"/>
        <w:spacing w:before="120" w:line="240" w:lineRule="auto"/>
        <w:ind w:firstLine="567"/>
        <w:jc w:val="both"/>
        <w:rPr>
          <w:rFonts w:ascii="Times New Roman" w:eastAsia="Times New Roman" w:hAnsi="Times New Roman" w:cs="Times New Roman"/>
          <w:color w:val="000000"/>
          <w:spacing w:val="-2"/>
          <w:sz w:val="28"/>
          <w:szCs w:val="28"/>
          <w:lang w:val="en-US"/>
        </w:rPr>
      </w:pPr>
      <w:r w:rsidRPr="00B3253F">
        <w:rPr>
          <w:rFonts w:ascii="Times New Roman" w:eastAsia="Times New Roman" w:hAnsi="Times New Roman" w:cs="Times New Roman"/>
          <w:b/>
          <w:color w:val="000000"/>
          <w:spacing w:val="-2"/>
          <w:sz w:val="28"/>
          <w:szCs w:val="28"/>
          <w:lang w:val="en-US"/>
        </w:rPr>
        <w:t>Phụ lục 2.</w:t>
      </w:r>
      <w:r w:rsidR="00B3253F" w:rsidRPr="00B3253F">
        <w:rPr>
          <w:rFonts w:ascii="Times New Roman" w:eastAsia="Times New Roman" w:hAnsi="Times New Roman" w:cs="Times New Roman"/>
          <w:b/>
          <w:color w:val="000000"/>
          <w:spacing w:val="-2"/>
          <w:sz w:val="28"/>
          <w:szCs w:val="28"/>
          <w:lang w:val="en-US"/>
        </w:rPr>
        <w:t>9</w:t>
      </w:r>
      <w:r w:rsidRPr="00B3253F">
        <w:rPr>
          <w:rFonts w:ascii="Times New Roman" w:eastAsia="Times New Roman" w:hAnsi="Times New Roman" w:cs="Times New Roman"/>
          <w:b/>
          <w:color w:val="000000"/>
          <w:spacing w:val="-2"/>
          <w:sz w:val="28"/>
          <w:szCs w:val="28"/>
          <w:lang w:val="en-US"/>
        </w:rPr>
        <w:t>.</w:t>
      </w:r>
      <w:r w:rsidRPr="00706AFE">
        <w:rPr>
          <w:rFonts w:ascii="Times New Roman" w:eastAsia="Times New Roman" w:hAnsi="Times New Roman" w:cs="Times New Roman"/>
          <w:color w:val="000000"/>
          <w:spacing w:val="-2"/>
          <w:sz w:val="28"/>
          <w:szCs w:val="28"/>
          <w:lang w:val="en-US"/>
        </w:rPr>
        <w:t xml:space="preserve"> Đảm bảo an toàn lao động và bảo vệ sức khỏe: </w:t>
      </w:r>
    </w:p>
    <w:p w14:paraId="60C5629A" w14:textId="2E71A5FA" w:rsidR="00E86111" w:rsidRPr="00BE33FF" w:rsidRDefault="00E86111" w:rsidP="00B067BB">
      <w:pPr>
        <w:widowControl w:val="0"/>
        <w:spacing w:before="120" w:line="240" w:lineRule="auto"/>
        <w:ind w:firstLine="567"/>
        <w:jc w:val="both"/>
        <w:rPr>
          <w:rFonts w:ascii="Times New Roman" w:eastAsia="Times New Roman" w:hAnsi="Times New Roman" w:cs="Times New Roman"/>
          <w:color w:val="000000"/>
          <w:spacing w:val="-2"/>
          <w:sz w:val="28"/>
          <w:szCs w:val="28"/>
          <w:lang w:val="en-US"/>
        </w:rPr>
      </w:pPr>
      <w:r w:rsidRPr="00706AFE">
        <w:rPr>
          <w:rFonts w:ascii="Times New Roman" w:eastAsia="Times New Roman" w:hAnsi="Times New Roman" w:cs="Times New Roman"/>
          <w:color w:val="000000"/>
          <w:spacing w:val="-2"/>
          <w:sz w:val="28"/>
          <w:szCs w:val="28"/>
          <w:lang w:val="en-US"/>
        </w:rPr>
        <w:t>Bản nội quy an toàn lao động và bảo vệ sức khỏe; bản chỉ dẫn sử dụng trang bị bảo hộ lao động (phải ghi chú vị trí đặt bản)</w:t>
      </w:r>
      <w:r w:rsidR="00706AFE">
        <w:rPr>
          <w:rFonts w:ascii="Times New Roman" w:eastAsia="Times New Roman" w:hAnsi="Times New Roman" w:cs="Times New Roman"/>
          <w:color w:val="000000"/>
          <w:spacing w:val="-2"/>
          <w:sz w:val="28"/>
          <w:szCs w:val="28"/>
          <w:lang w:val="en-US"/>
        </w:rPr>
        <w:t>.</w:t>
      </w:r>
    </w:p>
    <w:p w14:paraId="0F6497D3" w14:textId="466336E7" w:rsidR="00E86111" w:rsidRPr="00706AFE" w:rsidRDefault="00E86111" w:rsidP="00B067BB">
      <w:pPr>
        <w:widowControl w:val="0"/>
        <w:spacing w:before="120" w:line="240" w:lineRule="auto"/>
        <w:ind w:firstLine="567"/>
        <w:jc w:val="both"/>
        <w:rPr>
          <w:rFonts w:ascii="Times New Roman" w:eastAsia="Times New Roman" w:hAnsi="Times New Roman" w:cs="Times New Roman"/>
          <w:color w:val="000000"/>
          <w:spacing w:val="-2"/>
          <w:sz w:val="28"/>
          <w:szCs w:val="28"/>
          <w:lang w:val="en-US"/>
        </w:rPr>
      </w:pPr>
      <w:r w:rsidRPr="00706AFE">
        <w:rPr>
          <w:rFonts w:ascii="Times New Roman" w:eastAsia="Times New Roman" w:hAnsi="Times New Roman" w:cs="Times New Roman"/>
          <w:b/>
          <w:color w:val="000000"/>
          <w:spacing w:val="-2"/>
          <w:sz w:val="28"/>
          <w:szCs w:val="28"/>
          <w:lang w:val="en-US"/>
        </w:rPr>
        <w:t>Phụ lục 2.1</w:t>
      </w:r>
      <w:r w:rsidR="00B3253F">
        <w:rPr>
          <w:rFonts w:ascii="Times New Roman" w:eastAsia="Times New Roman" w:hAnsi="Times New Roman" w:cs="Times New Roman"/>
          <w:b/>
          <w:color w:val="000000"/>
          <w:spacing w:val="-2"/>
          <w:sz w:val="28"/>
          <w:szCs w:val="28"/>
          <w:lang w:val="en-US"/>
        </w:rPr>
        <w:t>0</w:t>
      </w:r>
      <w:r w:rsidRPr="00706AFE">
        <w:rPr>
          <w:rFonts w:ascii="Times New Roman" w:eastAsia="Times New Roman" w:hAnsi="Times New Roman" w:cs="Times New Roman"/>
          <w:b/>
          <w:color w:val="000000"/>
          <w:spacing w:val="-2"/>
          <w:sz w:val="28"/>
          <w:szCs w:val="28"/>
          <w:lang w:val="en-US"/>
        </w:rPr>
        <w:t>.</w:t>
      </w:r>
      <w:r w:rsidRPr="00706AFE">
        <w:rPr>
          <w:rFonts w:ascii="Times New Roman" w:eastAsia="Times New Roman" w:hAnsi="Times New Roman" w:cs="Times New Roman"/>
          <w:color w:val="000000"/>
          <w:spacing w:val="-2"/>
          <w:sz w:val="28"/>
          <w:szCs w:val="28"/>
          <w:lang w:val="en-US"/>
        </w:rPr>
        <w:t xml:space="preserve"> Kế hoạch phòng ngừa và ứng phó sự cố: </w:t>
      </w:r>
    </w:p>
    <w:p w14:paraId="21212005" w14:textId="58F92303" w:rsidR="00E86111" w:rsidRPr="00BE33FF" w:rsidRDefault="00E86111" w:rsidP="00B067BB">
      <w:pPr>
        <w:widowControl w:val="0"/>
        <w:spacing w:before="120" w:line="240" w:lineRule="auto"/>
        <w:ind w:firstLine="567"/>
        <w:jc w:val="both"/>
        <w:rPr>
          <w:rFonts w:ascii="Times New Roman" w:eastAsia="Times New Roman" w:hAnsi="Times New Roman" w:cs="Times New Roman"/>
          <w:color w:val="000000"/>
          <w:spacing w:val="-2"/>
          <w:sz w:val="28"/>
          <w:szCs w:val="28"/>
          <w:lang w:val="en-US"/>
        </w:rPr>
      </w:pPr>
      <w:r w:rsidRPr="00706AFE">
        <w:rPr>
          <w:rFonts w:ascii="Times New Roman" w:eastAsia="Times New Roman" w:hAnsi="Times New Roman" w:cs="Times New Roman"/>
          <w:color w:val="000000"/>
          <w:spacing w:val="-2"/>
          <w:sz w:val="28"/>
          <w:szCs w:val="28"/>
          <w:lang w:val="en-US"/>
        </w:rPr>
        <w:t>Bản hướng dẫn dạng rút gọn (hoặc dạng sơ đồ) của các quy trình ứng phó sự cố; bản sơ đồ thoát hiểm trong cơ sở (phải ghi chú rõ vị trí đặt bản)</w:t>
      </w:r>
      <w:r w:rsidR="00706AFE">
        <w:rPr>
          <w:rFonts w:ascii="Times New Roman" w:eastAsia="Times New Roman" w:hAnsi="Times New Roman" w:cs="Times New Roman"/>
          <w:color w:val="000000"/>
          <w:spacing w:val="-2"/>
          <w:sz w:val="28"/>
          <w:szCs w:val="28"/>
          <w:lang w:val="en-US"/>
        </w:rPr>
        <w:t>.</w:t>
      </w:r>
    </w:p>
    <w:p w14:paraId="0ED6134C" w14:textId="63852AB1" w:rsidR="00E86111" w:rsidRPr="00706AFE" w:rsidRDefault="00E86111" w:rsidP="00B067BB">
      <w:pPr>
        <w:widowControl w:val="0"/>
        <w:spacing w:before="120" w:line="240" w:lineRule="auto"/>
        <w:ind w:firstLine="567"/>
        <w:jc w:val="both"/>
        <w:rPr>
          <w:rFonts w:ascii="Times New Roman" w:eastAsia="Times New Roman" w:hAnsi="Times New Roman" w:cs="Times New Roman"/>
          <w:color w:val="000000"/>
          <w:spacing w:val="-2"/>
          <w:sz w:val="28"/>
          <w:szCs w:val="28"/>
          <w:lang w:val="en-US"/>
        </w:rPr>
      </w:pPr>
      <w:r w:rsidRPr="00706AFE">
        <w:rPr>
          <w:rFonts w:ascii="Times New Roman" w:eastAsia="Times New Roman" w:hAnsi="Times New Roman" w:cs="Times New Roman"/>
          <w:b/>
          <w:color w:val="000000"/>
          <w:spacing w:val="-2"/>
          <w:sz w:val="28"/>
          <w:szCs w:val="28"/>
          <w:lang w:val="en-US"/>
        </w:rPr>
        <w:t>Phụ lục 2.1</w:t>
      </w:r>
      <w:r w:rsidR="00B3253F">
        <w:rPr>
          <w:rFonts w:ascii="Times New Roman" w:eastAsia="Times New Roman" w:hAnsi="Times New Roman" w:cs="Times New Roman"/>
          <w:b/>
          <w:color w:val="000000"/>
          <w:spacing w:val="-2"/>
          <w:sz w:val="28"/>
          <w:szCs w:val="28"/>
          <w:lang w:val="en-US"/>
        </w:rPr>
        <w:t>1</w:t>
      </w:r>
      <w:r w:rsidRPr="00706AFE">
        <w:rPr>
          <w:rFonts w:ascii="Times New Roman" w:eastAsia="Times New Roman" w:hAnsi="Times New Roman" w:cs="Times New Roman"/>
          <w:b/>
          <w:color w:val="000000"/>
          <w:spacing w:val="-2"/>
          <w:sz w:val="28"/>
          <w:szCs w:val="28"/>
          <w:lang w:val="en-US"/>
        </w:rPr>
        <w:t xml:space="preserve">. </w:t>
      </w:r>
      <w:r w:rsidRPr="00706AFE">
        <w:rPr>
          <w:rFonts w:ascii="Times New Roman" w:eastAsia="Times New Roman" w:hAnsi="Times New Roman" w:cs="Times New Roman"/>
          <w:color w:val="000000"/>
          <w:spacing w:val="-2"/>
          <w:sz w:val="28"/>
          <w:szCs w:val="28"/>
          <w:lang w:val="en-US"/>
        </w:rPr>
        <w:t xml:space="preserve">Đào tạo, tập huấn đình kỳ hàng năm: </w:t>
      </w:r>
    </w:p>
    <w:p w14:paraId="45AEF5EB" w14:textId="77777777" w:rsidR="00E86111" w:rsidRPr="00706AFE" w:rsidRDefault="00E86111" w:rsidP="00B067BB">
      <w:pPr>
        <w:widowControl w:val="0"/>
        <w:spacing w:before="120" w:line="240" w:lineRule="auto"/>
        <w:ind w:firstLine="567"/>
        <w:jc w:val="both"/>
        <w:rPr>
          <w:rFonts w:ascii="Times New Roman" w:eastAsia="Times New Roman" w:hAnsi="Times New Roman" w:cs="Times New Roman"/>
          <w:color w:val="000000"/>
          <w:spacing w:val="-2"/>
          <w:sz w:val="28"/>
          <w:szCs w:val="28"/>
          <w:lang w:val="en-US"/>
        </w:rPr>
      </w:pPr>
      <w:r w:rsidRPr="00706AFE">
        <w:rPr>
          <w:rFonts w:ascii="Times New Roman" w:eastAsia="Times New Roman" w:hAnsi="Times New Roman" w:cs="Times New Roman"/>
          <w:color w:val="000000"/>
          <w:spacing w:val="-2"/>
          <w:sz w:val="28"/>
          <w:szCs w:val="28"/>
          <w:lang w:val="en-US"/>
        </w:rPr>
        <w:t xml:space="preserve">Tài liệu đào tạo (nếu tự tổ chức; lưu ý phần tài liệu đào tạo là các kế hoạch, </w:t>
      </w:r>
      <w:r w:rsidRPr="00706AFE">
        <w:rPr>
          <w:rFonts w:ascii="Times New Roman" w:eastAsia="Times New Roman" w:hAnsi="Times New Roman" w:cs="Times New Roman"/>
          <w:color w:val="000000"/>
          <w:spacing w:val="-2"/>
          <w:sz w:val="28"/>
          <w:szCs w:val="28"/>
          <w:lang w:val="en-US"/>
        </w:rPr>
        <w:lastRenderedPageBreak/>
        <w:t>quy trình, chương trình đã lập trong bộ hồ sơ đăng ký này thì không cần nêu lại mà chỉ cần ghi chú).</w:t>
      </w:r>
    </w:p>
    <w:p w14:paraId="641D11C2" w14:textId="7E8D2F9F" w:rsidR="00E86111" w:rsidRPr="00706AFE" w:rsidRDefault="00E86111" w:rsidP="00B067BB">
      <w:pPr>
        <w:widowControl w:val="0"/>
        <w:spacing w:before="120" w:line="240" w:lineRule="auto"/>
        <w:ind w:firstLine="567"/>
        <w:jc w:val="both"/>
        <w:rPr>
          <w:rFonts w:ascii="Times New Roman" w:eastAsia="Times New Roman" w:hAnsi="Times New Roman" w:cs="Times New Roman"/>
          <w:color w:val="000000"/>
          <w:spacing w:val="-2"/>
          <w:sz w:val="28"/>
          <w:szCs w:val="28"/>
          <w:lang w:val="en-US"/>
        </w:rPr>
      </w:pPr>
      <w:r w:rsidRPr="00706AFE">
        <w:rPr>
          <w:rFonts w:ascii="Times New Roman" w:eastAsia="Times New Roman" w:hAnsi="Times New Roman" w:cs="Times New Roman"/>
          <w:b/>
          <w:color w:val="000000"/>
          <w:spacing w:val="-2"/>
          <w:sz w:val="28"/>
          <w:szCs w:val="28"/>
          <w:lang w:val="en-US"/>
        </w:rPr>
        <w:t>Phụ lục 2.1</w:t>
      </w:r>
      <w:r w:rsidR="00B3253F">
        <w:rPr>
          <w:rFonts w:ascii="Times New Roman" w:eastAsia="Times New Roman" w:hAnsi="Times New Roman" w:cs="Times New Roman"/>
          <w:b/>
          <w:color w:val="000000"/>
          <w:spacing w:val="-2"/>
          <w:sz w:val="28"/>
          <w:szCs w:val="28"/>
          <w:lang w:val="en-US"/>
        </w:rPr>
        <w:t>2</w:t>
      </w:r>
      <w:r w:rsidRPr="00706AFE">
        <w:rPr>
          <w:rFonts w:ascii="Times New Roman" w:eastAsia="Times New Roman" w:hAnsi="Times New Roman" w:cs="Times New Roman"/>
          <w:color w:val="000000"/>
          <w:spacing w:val="-2"/>
          <w:sz w:val="28"/>
          <w:szCs w:val="28"/>
          <w:lang w:val="en-US"/>
        </w:rPr>
        <w:t xml:space="preserve">: Đính kèm giấy chứng nhận </w:t>
      </w:r>
      <w:r w:rsidR="007957C0" w:rsidRPr="007957C0">
        <w:rPr>
          <w:rFonts w:ascii="Times New Roman" w:eastAsia="Times New Roman" w:hAnsi="Times New Roman" w:cs="Times New Roman"/>
          <w:color w:val="000000"/>
          <w:sz w:val="28"/>
          <w:szCs w:val="28"/>
          <w:lang w:val="nl-NL"/>
        </w:rPr>
        <w:t>Hệ thống quản lý môi trường theo tiêu chuẩn quốc gia TCVN ISO 14001 hoặc tiêu chuẩn quốc tế ISO 14001</w:t>
      </w:r>
      <w:r w:rsidRPr="00706AFE">
        <w:rPr>
          <w:rFonts w:ascii="Times New Roman" w:eastAsia="Times New Roman" w:hAnsi="Times New Roman" w:cs="Times New Roman"/>
          <w:color w:val="000000"/>
          <w:spacing w:val="-2"/>
          <w:sz w:val="28"/>
          <w:szCs w:val="28"/>
          <w:lang w:val="en-US"/>
        </w:rPr>
        <w:t>.</w:t>
      </w:r>
    </w:p>
    <w:p w14:paraId="4A3F3411" w14:textId="4DC1FE11" w:rsidR="00E86111" w:rsidRDefault="00E86111" w:rsidP="00B067BB">
      <w:pPr>
        <w:widowControl w:val="0"/>
        <w:spacing w:before="120" w:line="240" w:lineRule="auto"/>
        <w:ind w:firstLine="567"/>
        <w:jc w:val="both"/>
        <w:rPr>
          <w:rFonts w:ascii="Times New Roman" w:eastAsia="Times New Roman" w:hAnsi="Times New Roman" w:cs="Times New Roman"/>
          <w:color w:val="000000"/>
          <w:spacing w:val="-2"/>
          <w:sz w:val="28"/>
          <w:szCs w:val="28"/>
          <w:lang w:val="en-US"/>
        </w:rPr>
      </w:pPr>
      <w:r w:rsidRPr="00706AFE">
        <w:rPr>
          <w:rFonts w:ascii="Times New Roman" w:eastAsia="Times New Roman" w:hAnsi="Times New Roman" w:cs="Times New Roman"/>
          <w:b/>
          <w:color w:val="000000"/>
          <w:spacing w:val="-2"/>
          <w:sz w:val="28"/>
          <w:szCs w:val="28"/>
          <w:lang w:val="en-US"/>
        </w:rPr>
        <w:t>Phụ lục 2.1</w:t>
      </w:r>
      <w:r w:rsidR="00B3253F">
        <w:rPr>
          <w:rFonts w:ascii="Times New Roman" w:eastAsia="Times New Roman" w:hAnsi="Times New Roman" w:cs="Times New Roman"/>
          <w:b/>
          <w:color w:val="000000"/>
          <w:spacing w:val="-2"/>
          <w:sz w:val="28"/>
          <w:szCs w:val="28"/>
          <w:lang w:val="en-US"/>
        </w:rPr>
        <w:t>3</w:t>
      </w:r>
      <w:r w:rsidRPr="00706AFE">
        <w:rPr>
          <w:rFonts w:ascii="Times New Roman" w:eastAsia="Times New Roman" w:hAnsi="Times New Roman" w:cs="Times New Roman"/>
          <w:color w:val="000000"/>
          <w:spacing w:val="-2"/>
          <w:sz w:val="28"/>
          <w:szCs w:val="28"/>
          <w:lang w:val="en-US"/>
        </w:rPr>
        <w:t xml:space="preserve">: Quy hoạch </w:t>
      </w:r>
      <w:r w:rsidR="0001384E">
        <w:rPr>
          <w:rFonts w:ascii="Times New Roman" w:eastAsia="Times New Roman" w:hAnsi="Times New Roman" w:cs="Times New Roman"/>
          <w:color w:val="000000"/>
          <w:spacing w:val="-2"/>
          <w:sz w:val="28"/>
          <w:szCs w:val="28"/>
          <w:lang w:val="en-US"/>
        </w:rPr>
        <w:t xml:space="preserve">có liên quan và </w:t>
      </w:r>
      <w:r w:rsidRPr="00706AFE">
        <w:rPr>
          <w:rFonts w:ascii="Times New Roman" w:eastAsia="Times New Roman" w:hAnsi="Times New Roman" w:cs="Times New Roman"/>
          <w:color w:val="000000"/>
          <w:spacing w:val="-2"/>
          <w:sz w:val="28"/>
          <w:szCs w:val="28"/>
          <w:lang w:val="en-US"/>
        </w:rPr>
        <w:t>có nội dung về xử lý chất thải nguy hại</w:t>
      </w:r>
      <w:r w:rsidR="0001384E">
        <w:rPr>
          <w:rFonts w:ascii="Times New Roman" w:eastAsia="Times New Roman" w:hAnsi="Times New Roman" w:cs="Times New Roman"/>
          <w:color w:val="000000"/>
          <w:spacing w:val="-2"/>
          <w:sz w:val="28"/>
          <w:szCs w:val="28"/>
          <w:lang w:val="en-US"/>
        </w:rPr>
        <w:t xml:space="preserve"> (nếu có)</w:t>
      </w:r>
      <w:r w:rsidRPr="00706AFE">
        <w:rPr>
          <w:rFonts w:ascii="Times New Roman" w:eastAsia="Times New Roman" w:hAnsi="Times New Roman" w:cs="Times New Roman"/>
          <w:color w:val="000000"/>
          <w:spacing w:val="-2"/>
          <w:sz w:val="28"/>
          <w:szCs w:val="28"/>
          <w:lang w:val="en-US"/>
        </w:rPr>
        <w:t>, trừ trường hợp cơ sở đồng xử lý chất thải nguy hại;</w:t>
      </w:r>
    </w:p>
    <w:p w14:paraId="263CADF7" w14:textId="0A247CC5" w:rsidR="0001384E" w:rsidRPr="0001384E" w:rsidRDefault="0001384E" w:rsidP="00B067BB">
      <w:pPr>
        <w:widowControl w:val="0"/>
        <w:spacing w:before="120" w:line="240" w:lineRule="auto"/>
        <w:ind w:firstLine="567"/>
        <w:jc w:val="both"/>
        <w:rPr>
          <w:rFonts w:ascii="Times New Roman" w:eastAsia="Times New Roman" w:hAnsi="Times New Roman" w:cs="Times New Roman"/>
          <w:color w:val="000000"/>
          <w:spacing w:val="-2"/>
          <w:sz w:val="28"/>
          <w:szCs w:val="28"/>
          <w:lang w:val="en-US"/>
        </w:rPr>
      </w:pPr>
      <w:r>
        <w:rPr>
          <w:rFonts w:ascii="Times New Roman" w:eastAsia="Times New Roman" w:hAnsi="Times New Roman" w:cs="Times New Roman"/>
          <w:b/>
          <w:color w:val="000000"/>
          <w:spacing w:val="-2"/>
          <w:sz w:val="28"/>
          <w:szCs w:val="28"/>
          <w:lang w:val="en-US"/>
        </w:rPr>
        <w:t>Phụ lục 2.14:</w:t>
      </w:r>
      <w:r>
        <w:rPr>
          <w:rFonts w:ascii="Times New Roman" w:eastAsia="Times New Roman" w:hAnsi="Times New Roman" w:cs="Times New Roman"/>
          <w:color w:val="000000"/>
          <w:spacing w:val="-2"/>
          <w:sz w:val="28"/>
          <w:szCs w:val="28"/>
          <w:lang w:val="en-US"/>
        </w:rPr>
        <w:t xml:space="preserve"> Quy định khoảng cách an toàn về môi trường (nếu có);</w:t>
      </w:r>
    </w:p>
    <w:p w14:paraId="75BD3BED" w14:textId="77777777" w:rsidR="00E86111" w:rsidRPr="00706AFE" w:rsidRDefault="00E86111" w:rsidP="00B067BB">
      <w:pPr>
        <w:widowControl w:val="0"/>
        <w:spacing w:before="120" w:line="240" w:lineRule="auto"/>
        <w:ind w:firstLine="567"/>
        <w:jc w:val="both"/>
        <w:rPr>
          <w:rFonts w:ascii="Times New Roman" w:eastAsia="Times New Roman" w:hAnsi="Times New Roman" w:cs="Times New Roman"/>
          <w:color w:val="000000"/>
          <w:spacing w:val="-2"/>
          <w:sz w:val="28"/>
          <w:szCs w:val="28"/>
          <w:lang w:val="en-US"/>
        </w:rPr>
      </w:pPr>
      <w:r w:rsidRPr="00706AFE">
        <w:rPr>
          <w:rFonts w:ascii="Times New Roman" w:eastAsia="Times New Roman" w:hAnsi="Times New Roman" w:cs="Times New Roman"/>
          <w:color w:val="000000"/>
          <w:spacing w:val="-2"/>
          <w:sz w:val="28"/>
          <w:szCs w:val="28"/>
          <w:lang w:val="en-US"/>
        </w:rPr>
        <w:t>* Đối với cơ sở khai thác khoáng sản: Đính kèm bổ sung các loại giấy tờ, hồ sơ sau:</w:t>
      </w:r>
    </w:p>
    <w:p w14:paraId="77B0E56F" w14:textId="77777777" w:rsidR="00E86111" w:rsidRPr="0004635D" w:rsidRDefault="00E86111" w:rsidP="00B067BB">
      <w:pPr>
        <w:widowControl w:val="0"/>
        <w:spacing w:before="120" w:line="240" w:lineRule="auto"/>
        <w:ind w:firstLine="567"/>
        <w:jc w:val="both"/>
        <w:rPr>
          <w:rFonts w:ascii="Times New Roman" w:hAnsi="Times New Roman" w:cs="Times New Roman"/>
          <w:color w:val="000000"/>
          <w:spacing w:val="-2"/>
          <w:sz w:val="28"/>
          <w:szCs w:val="28"/>
          <w:lang w:val="vi-VN" w:eastAsia="vi-VN"/>
        </w:rPr>
      </w:pPr>
      <w:r w:rsidRPr="0004635D">
        <w:rPr>
          <w:rFonts w:ascii="Times New Roman" w:hAnsi="Times New Roman" w:cs="Times New Roman"/>
          <w:color w:val="000000"/>
          <w:spacing w:val="-2"/>
          <w:sz w:val="28"/>
          <w:szCs w:val="28"/>
          <w:lang w:val="vi-VN" w:eastAsia="vi-VN"/>
        </w:rPr>
        <w:t xml:space="preserve">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w:t>
      </w:r>
      <w:r w:rsidRPr="0004635D">
        <w:rPr>
          <w:rFonts w:ascii="Times New Roman" w:hAnsi="Times New Roman" w:cs="Times New Roman"/>
          <w:color w:val="000000"/>
          <w:spacing w:val="-2"/>
          <w:sz w:val="28"/>
          <w:szCs w:val="28"/>
          <w:lang w:val="en-US"/>
        </w:rPr>
        <w:t>t</w:t>
      </w:r>
      <w:r w:rsidRPr="0004635D">
        <w:rPr>
          <w:rFonts w:ascii="Times New Roman" w:hAnsi="Times New Roman" w:cs="Times New Roman"/>
          <w:color w:val="000000"/>
          <w:spacing w:val="-2"/>
          <w:sz w:val="28"/>
          <w:szCs w:val="28"/>
          <w:lang w:val="vi-VN" w:eastAsia="vi-VN"/>
        </w:rPr>
        <w:t>rí khu vực cải tạo, phục hồi môi trường (tỷ lệ 1/5.000 hoặc 1/10.000); Bản đồ cải tạo, phục hồi môi trường theo từng giai đoạn, từng năm; Bản đồ hoàn thổ không gian đã khai thác (tỷ lệ 1/1.000 ho</w:t>
      </w:r>
      <w:r w:rsidRPr="0004635D">
        <w:rPr>
          <w:rFonts w:ascii="Times New Roman" w:hAnsi="Times New Roman" w:cs="Times New Roman"/>
          <w:color w:val="000000"/>
          <w:spacing w:val="-2"/>
          <w:sz w:val="28"/>
          <w:szCs w:val="28"/>
          <w:lang w:val="en-US"/>
        </w:rPr>
        <w:t>ặ</w:t>
      </w:r>
      <w:r w:rsidRPr="0004635D">
        <w:rPr>
          <w:rFonts w:ascii="Times New Roman" w:hAnsi="Times New Roman" w:cs="Times New Roman"/>
          <w:color w:val="000000"/>
          <w:spacing w:val="-2"/>
          <w:sz w:val="28"/>
          <w:szCs w:val="28"/>
          <w:lang w:val="vi-VN" w:eastAsia="vi-VN"/>
        </w:rPr>
        <w:t>c 1/2.000).</w:t>
      </w:r>
    </w:p>
    <w:p w14:paraId="30ADCBDB" w14:textId="72F60084" w:rsidR="00706AFE" w:rsidRPr="000356F2" w:rsidRDefault="00E86111" w:rsidP="00B067BB">
      <w:pPr>
        <w:widowControl w:val="0"/>
        <w:spacing w:before="120" w:line="240" w:lineRule="auto"/>
        <w:ind w:firstLine="567"/>
        <w:jc w:val="both"/>
        <w:rPr>
          <w:rFonts w:ascii="Times New Roman" w:eastAsia="Times New Roman" w:hAnsi="Times New Roman" w:cs="Times New Roman"/>
          <w:b/>
          <w:bCs/>
          <w:color w:val="000000"/>
          <w:sz w:val="28"/>
          <w:szCs w:val="28"/>
          <w:lang w:val="vi-VN"/>
        </w:rPr>
        <w:sectPr w:rsidR="00706AFE" w:rsidRPr="000356F2" w:rsidSect="00BE6B4F">
          <w:headerReference w:type="default" r:id="rId15"/>
          <w:headerReference w:type="first" r:id="rId16"/>
          <w:pgSz w:w="11907" w:h="16840" w:code="9"/>
          <w:pgMar w:top="1418" w:right="1134" w:bottom="1134" w:left="1985" w:header="567" w:footer="720" w:gutter="0"/>
          <w:pgNumType w:start="1"/>
          <w:cols w:space="720"/>
          <w:titlePg/>
          <w:docGrid w:linePitch="299"/>
        </w:sectPr>
      </w:pPr>
      <w:r w:rsidRPr="000356F2">
        <w:rPr>
          <w:rFonts w:ascii="Times New Roman" w:eastAsia="Times New Roman" w:hAnsi="Times New Roman" w:cs="Times New Roman"/>
          <w:b/>
          <w:i/>
          <w:color w:val="000000"/>
          <w:spacing w:val="-4"/>
          <w:sz w:val="28"/>
          <w:szCs w:val="28"/>
          <w:lang w:val="vi-VN"/>
        </w:rPr>
        <w:t>Ghi chú:</w:t>
      </w:r>
      <w:r w:rsidRPr="000356F2">
        <w:rPr>
          <w:rFonts w:ascii="Times New Roman" w:eastAsia="Times New Roman" w:hAnsi="Times New Roman" w:cs="Times New Roman"/>
          <w:i/>
          <w:color w:val="000000"/>
          <w:spacing w:val="-4"/>
          <w:sz w:val="28"/>
          <w:szCs w:val="28"/>
          <w:lang w:val="vi-VN"/>
        </w:rPr>
        <w:t xml:space="preserve"> </w:t>
      </w:r>
      <w:r w:rsidRPr="000356F2">
        <w:rPr>
          <w:rFonts w:ascii="Times New Roman" w:eastAsia="Times New Roman" w:hAnsi="Times New Roman" w:cs="Times New Roman"/>
          <w:color w:val="000000"/>
          <w:spacing w:val="-4"/>
          <w:sz w:val="28"/>
          <w:szCs w:val="28"/>
          <w:lang w:val="vi-VN"/>
        </w:rPr>
        <w:t>Trường hợp cấp lại giấy ph</w:t>
      </w:r>
      <w:r w:rsidRPr="000356F2">
        <w:rPr>
          <w:rFonts w:ascii="Times New Roman" w:eastAsia="Times New Roman" w:hAnsi="Times New Roman" w:cs="Times New Roman" w:hint="eastAsia"/>
          <w:color w:val="000000"/>
          <w:spacing w:val="-4"/>
          <w:sz w:val="28"/>
          <w:szCs w:val="28"/>
          <w:lang w:val="vi-VN"/>
        </w:rPr>
        <w:t>é</w:t>
      </w:r>
      <w:r w:rsidRPr="000356F2">
        <w:rPr>
          <w:rFonts w:ascii="Times New Roman" w:eastAsia="Times New Roman" w:hAnsi="Times New Roman" w:cs="Times New Roman"/>
          <w:color w:val="000000"/>
          <w:spacing w:val="-4"/>
          <w:sz w:val="28"/>
          <w:szCs w:val="28"/>
          <w:lang w:val="vi-VN"/>
        </w:rPr>
        <w:t>p m</w:t>
      </w:r>
      <w:r w:rsidRPr="000356F2">
        <w:rPr>
          <w:rFonts w:ascii="Times New Roman" w:eastAsia="Times New Roman" w:hAnsi="Times New Roman" w:cs="Times New Roman" w:hint="eastAsia"/>
          <w:color w:val="000000"/>
          <w:spacing w:val="-4"/>
          <w:sz w:val="28"/>
          <w:szCs w:val="28"/>
          <w:lang w:val="vi-VN"/>
        </w:rPr>
        <w:t>ô</w:t>
      </w:r>
      <w:r w:rsidRPr="000356F2">
        <w:rPr>
          <w:rFonts w:ascii="Times New Roman" w:eastAsia="Times New Roman" w:hAnsi="Times New Roman" w:cs="Times New Roman"/>
          <w:color w:val="000000"/>
          <w:spacing w:val="-4"/>
          <w:sz w:val="28"/>
          <w:szCs w:val="28"/>
          <w:lang w:val="vi-VN"/>
        </w:rPr>
        <w:t>i tr</w:t>
      </w:r>
      <w:r w:rsidRPr="000356F2">
        <w:rPr>
          <w:rFonts w:ascii="Times New Roman" w:eastAsia="Times New Roman" w:hAnsi="Times New Roman" w:cs="Times New Roman" w:hint="eastAsia"/>
          <w:color w:val="000000"/>
          <w:spacing w:val="-4"/>
          <w:sz w:val="28"/>
          <w:szCs w:val="28"/>
          <w:lang w:val="vi-VN"/>
        </w:rPr>
        <w:t>ư</w:t>
      </w:r>
      <w:r w:rsidRPr="000356F2">
        <w:rPr>
          <w:rFonts w:ascii="Times New Roman" w:eastAsia="Times New Roman" w:hAnsi="Times New Roman" w:cs="Times New Roman"/>
          <w:color w:val="000000"/>
          <w:spacing w:val="-4"/>
          <w:sz w:val="28"/>
          <w:szCs w:val="28"/>
          <w:lang w:val="vi-VN"/>
        </w:rPr>
        <w:t xml:space="preserve">ờng theo quy </w:t>
      </w:r>
      <w:r w:rsidRPr="000356F2">
        <w:rPr>
          <w:rFonts w:ascii="Times New Roman" w:eastAsia="Times New Roman" w:hAnsi="Times New Roman" w:cs="Times New Roman" w:hint="eastAsia"/>
          <w:color w:val="000000"/>
          <w:spacing w:val="-4"/>
          <w:sz w:val="28"/>
          <w:szCs w:val="28"/>
          <w:lang w:val="vi-VN"/>
        </w:rPr>
        <w:t>đ</w:t>
      </w:r>
      <w:r w:rsidRPr="000356F2">
        <w:rPr>
          <w:rFonts w:ascii="Times New Roman" w:eastAsia="Times New Roman" w:hAnsi="Times New Roman" w:cs="Times New Roman"/>
          <w:color w:val="000000"/>
          <w:spacing w:val="-4"/>
          <w:sz w:val="28"/>
          <w:szCs w:val="28"/>
          <w:lang w:val="vi-VN"/>
        </w:rPr>
        <w:t xml:space="preserve">ịnh tại </w:t>
      </w:r>
      <w:r w:rsidRPr="000356F2">
        <w:rPr>
          <w:rFonts w:ascii="Times New Roman" w:eastAsia="Times New Roman" w:hAnsi="Times New Roman" w:cs="Times New Roman" w:hint="eastAsia"/>
          <w:color w:val="000000"/>
          <w:spacing w:val="-4"/>
          <w:sz w:val="28"/>
          <w:szCs w:val="28"/>
          <w:lang w:val="vi-VN"/>
        </w:rPr>
        <w:t>đ</w:t>
      </w:r>
      <w:r w:rsidRPr="000356F2">
        <w:rPr>
          <w:rFonts w:ascii="Times New Roman" w:eastAsia="Times New Roman" w:hAnsi="Times New Roman" w:cs="Times New Roman"/>
          <w:color w:val="000000"/>
          <w:spacing w:val="-4"/>
          <w:sz w:val="28"/>
          <w:szCs w:val="28"/>
          <w:lang w:val="vi-VN"/>
        </w:rPr>
        <w:t>iểm a</w:t>
      </w:r>
      <w:r w:rsidRPr="000356F2">
        <w:rPr>
          <w:rFonts w:ascii="Times New Roman" w:eastAsia="Times New Roman" w:hAnsi="Times New Roman" w:cs="Times New Roman"/>
          <w:color w:val="000000"/>
          <w:spacing w:val="-2"/>
          <w:sz w:val="28"/>
          <w:szCs w:val="28"/>
          <w:lang w:val="vi-VN"/>
        </w:rPr>
        <w:t xml:space="preserve"> </w:t>
      </w:r>
      <w:r w:rsidR="005B105B" w:rsidRPr="000356F2">
        <w:rPr>
          <w:rFonts w:ascii="Times New Roman" w:eastAsia="Times New Roman" w:hAnsi="Times New Roman" w:cs="Times New Roman"/>
          <w:color w:val="000000"/>
          <w:spacing w:val="-2"/>
          <w:sz w:val="28"/>
          <w:szCs w:val="28"/>
          <w:lang w:val="vi-VN"/>
        </w:rPr>
        <w:t xml:space="preserve">và điểm c </w:t>
      </w:r>
      <w:r w:rsidRPr="000356F2">
        <w:rPr>
          <w:rFonts w:ascii="Times New Roman" w:eastAsia="Times New Roman" w:hAnsi="Times New Roman" w:cs="Times New Roman"/>
          <w:color w:val="000000"/>
          <w:spacing w:val="-2"/>
          <w:sz w:val="28"/>
          <w:szCs w:val="28"/>
          <w:lang w:val="vi-VN"/>
        </w:rPr>
        <w:t xml:space="preserve">khoản </w:t>
      </w:r>
      <w:r w:rsidR="005B105B" w:rsidRPr="000356F2">
        <w:rPr>
          <w:rFonts w:ascii="Times New Roman" w:eastAsia="Times New Roman" w:hAnsi="Times New Roman" w:cs="Times New Roman"/>
          <w:color w:val="000000"/>
          <w:spacing w:val="-2"/>
          <w:sz w:val="28"/>
          <w:szCs w:val="28"/>
          <w:lang w:val="vi-VN"/>
        </w:rPr>
        <w:t>4</w:t>
      </w:r>
      <w:r w:rsidRPr="000356F2">
        <w:rPr>
          <w:rFonts w:ascii="Times New Roman" w:eastAsia="Times New Roman" w:hAnsi="Times New Roman" w:cs="Times New Roman"/>
          <w:color w:val="000000"/>
          <w:spacing w:val="-2"/>
          <w:sz w:val="28"/>
          <w:szCs w:val="28"/>
          <w:lang w:val="vi-VN"/>
        </w:rPr>
        <w:t xml:space="preserve"> Điều 30 Nghị </w:t>
      </w:r>
      <w:r w:rsidRPr="000356F2">
        <w:rPr>
          <w:rFonts w:ascii="Times New Roman" w:eastAsia="Times New Roman" w:hAnsi="Times New Roman" w:cs="Times New Roman" w:hint="eastAsia"/>
          <w:color w:val="000000"/>
          <w:spacing w:val="-2"/>
          <w:sz w:val="28"/>
          <w:szCs w:val="28"/>
          <w:lang w:val="vi-VN"/>
        </w:rPr>
        <w:t>đ</w:t>
      </w:r>
      <w:r w:rsidRPr="000356F2">
        <w:rPr>
          <w:rFonts w:ascii="Times New Roman" w:eastAsia="Times New Roman" w:hAnsi="Times New Roman" w:cs="Times New Roman"/>
          <w:color w:val="000000"/>
          <w:spacing w:val="-2"/>
          <w:sz w:val="28"/>
          <w:szCs w:val="28"/>
          <w:lang w:val="vi-VN"/>
        </w:rPr>
        <w:t xml:space="preserve">ịnh </w:t>
      </w:r>
      <w:r w:rsidR="005B105B" w:rsidRPr="000356F2">
        <w:rPr>
          <w:rFonts w:ascii="Times New Roman" w:eastAsia="Times New Roman" w:hAnsi="Times New Roman" w:cs="Times New Roman"/>
          <w:color w:val="000000"/>
          <w:spacing w:val="-2"/>
          <w:sz w:val="28"/>
          <w:szCs w:val="28"/>
          <w:lang w:val="vi-VN"/>
        </w:rPr>
        <w:t>này</w:t>
      </w:r>
      <w:r w:rsidRPr="000356F2">
        <w:rPr>
          <w:rFonts w:ascii="Times New Roman" w:eastAsia="Times New Roman" w:hAnsi="Times New Roman" w:cs="Times New Roman"/>
          <w:color w:val="000000"/>
          <w:spacing w:val="-2"/>
          <w:sz w:val="28"/>
          <w:szCs w:val="28"/>
          <w:lang w:val="vi-VN"/>
        </w:rPr>
        <w:t>, báo c</w:t>
      </w:r>
      <w:r w:rsidRPr="000356F2">
        <w:rPr>
          <w:rFonts w:ascii="Times New Roman" w:eastAsia="Times New Roman" w:hAnsi="Times New Roman" w:cs="Times New Roman" w:hint="eastAsia"/>
          <w:color w:val="000000"/>
          <w:spacing w:val="-2"/>
          <w:sz w:val="28"/>
          <w:szCs w:val="28"/>
          <w:lang w:val="vi-VN"/>
        </w:rPr>
        <w:t>á</w:t>
      </w:r>
      <w:r w:rsidRPr="000356F2">
        <w:rPr>
          <w:rFonts w:ascii="Times New Roman" w:eastAsia="Times New Roman" w:hAnsi="Times New Roman" w:cs="Times New Roman"/>
          <w:color w:val="000000"/>
          <w:spacing w:val="-2"/>
          <w:sz w:val="28"/>
          <w:szCs w:val="28"/>
          <w:lang w:val="vi-VN"/>
        </w:rPr>
        <w:t xml:space="preserve">o </w:t>
      </w:r>
      <w:r w:rsidRPr="000356F2">
        <w:rPr>
          <w:rFonts w:ascii="Times New Roman" w:eastAsia="Times New Roman" w:hAnsi="Times New Roman" w:cs="Times New Roman" w:hint="eastAsia"/>
          <w:color w:val="000000"/>
          <w:spacing w:val="-2"/>
          <w:sz w:val="28"/>
          <w:szCs w:val="28"/>
          <w:lang w:val="vi-VN"/>
        </w:rPr>
        <w:t>đ</w:t>
      </w:r>
      <w:r w:rsidRPr="000356F2">
        <w:rPr>
          <w:rFonts w:ascii="Times New Roman" w:eastAsia="Times New Roman" w:hAnsi="Times New Roman" w:cs="Times New Roman"/>
          <w:color w:val="000000"/>
          <w:spacing w:val="-2"/>
          <w:sz w:val="28"/>
          <w:szCs w:val="28"/>
          <w:lang w:val="vi-VN"/>
        </w:rPr>
        <w:t>ề xuất cấp lại giấy ph</w:t>
      </w:r>
      <w:r w:rsidRPr="000356F2">
        <w:rPr>
          <w:rFonts w:ascii="Times New Roman" w:eastAsia="Times New Roman" w:hAnsi="Times New Roman" w:cs="Times New Roman" w:hint="eastAsia"/>
          <w:color w:val="000000"/>
          <w:spacing w:val="-2"/>
          <w:sz w:val="28"/>
          <w:szCs w:val="28"/>
          <w:lang w:val="vi-VN"/>
        </w:rPr>
        <w:t>é</w:t>
      </w:r>
      <w:r w:rsidRPr="000356F2">
        <w:rPr>
          <w:rFonts w:ascii="Times New Roman" w:eastAsia="Times New Roman" w:hAnsi="Times New Roman" w:cs="Times New Roman"/>
          <w:color w:val="000000"/>
          <w:spacing w:val="-2"/>
          <w:sz w:val="28"/>
          <w:szCs w:val="28"/>
          <w:lang w:val="vi-VN"/>
        </w:rPr>
        <w:t>p m</w:t>
      </w:r>
      <w:r w:rsidRPr="000356F2">
        <w:rPr>
          <w:rFonts w:ascii="Times New Roman" w:eastAsia="Times New Roman" w:hAnsi="Times New Roman" w:cs="Times New Roman" w:hint="eastAsia"/>
          <w:color w:val="000000"/>
          <w:spacing w:val="-2"/>
          <w:sz w:val="28"/>
          <w:szCs w:val="28"/>
          <w:lang w:val="vi-VN"/>
        </w:rPr>
        <w:t>ô</w:t>
      </w:r>
      <w:r w:rsidRPr="000356F2">
        <w:rPr>
          <w:rFonts w:ascii="Times New Roman" w:eastAsia="Times New Roman" w:hAnsi="Times New Roman" w:cs="Times New Roman"/>
          <w:color w:val="000000"/>
          <w:spacing w:val="-2"/>
          <w:sz w:val="28"/>
          <w:szCs w:val="28"/>
          <w:lang w:val="vi-VN"/>
        </w:rPr>
        <w:t xml:space="preserve">i </w:t>
      </w:r>
      <w:r w:rsidRPr="000356F2">
        <w:rPr>
          <w:rFonts w:ascii="Times New Roman" w:eastAsia="Times New Roman" w:hAnsi="Times New Roman" w:cs="Times New Roman"/>
          <w:color w:val="000000"/>
          <w:spacing w:val="-4"/>
          <w:sz w:val="28"/>
          <w:szCs w:val="28"/>
          <w:lang w:val="vi-VN"/>
        </w:rPr>
        <w:t>tr</w:t>
      </w:r>
      <w:r w:rsidRPr="000356F2">
        <w:rPr>
          <w:rFonts w:ascii="Times New Roman" w:eastAsia="Times New Roman" w:hAnsi="Times New Roman" w:cs="Times New Roman" w:hint="eastAsia"/>
          <w:color w:val="000000"/>
          <w:spacing w:val="-4"/>
          <w:sz w:val="28"/>
          <w:szCs w:val="28"/>
          <w:lang w:val="vi-VN"/>
        </w:rPr>
        <w:t>ư</w:t>
      </w:r>
      <w:r w:rsidRPr="000356F2">
        <w:rPr>
          <w:rFonts w:ascii="Times New Roman" w:eastAsia="Times New Roman" w:hAnsi="Times New Roman" w:cs="Times New Roman"/>
          <w:color w:val="000000"/>
          <w:spacing w:val="-4"/>
          <w:sz w:val="28"/>
          <w:szCs w:val="28"/>
          <w:lang w:val="vi-VN"/>
        </w:rPr>
        <w:t>ờng kh</w:t>
      </w:r>
      <w:r w:rsidRPr="000356F2">
        <w:rPr>
          <w:rFonts w:ascii="Times New Roman" w:eastAsia="Times New Roman" w:hAnsi="Times New Roman" w:cs="Times New Roman" w:hint="eastAsia"/>
          <w:color w:val="000000"/>
          <w:spacing w:val="-4"/>
          <w:sz w:val="28"/>
          <w:szCs w:val="28"/>
          <w:lang w:val="vi-VN"/>
        </w:rPr>
        <w:t>ô</w:t>
      </w:r>
      <w:r w:rsidRPr="000356F2">
        <w:rPr>
          <w:rFonts w:ascii="Times New Roman" w:eastAsia="Times New Roman" w:hAnsi="Times New Roman" w:cs="Times New Roman"/>
          <w:color w:val="000000"/>
          <w:spacing w:val="-4"/>
          <w:sz w:val="28"/>
          <w:szCs w:val="28"/>
          <w:lang w:val="vi-VN"/>
        </w:rPr>
        <w:t xml:space="preserve">ng thể hiện nội dung quy </w:t>
      </w:r>
      <w:r w:rsidRPr="000356F2">
        <w:rPr>
          <w:rFonts w:ascii="Times New Roman" w:eastAsia="Times New Roman" w:hAnsi="Times New Roman" w:cs="Times New Roman" w:hint="eastAsia"/>
          <w:color w:val="000000"/>
          <w:spacing w:val="-4"/>
          <w:sz w:val="28"/>
          <w:szCs w:val="28"/>
          <w:lang w:val="vi-VN"/>
        </w:rPr>
        <w:t>đ</w:t>
      </w:r>
      <w:r w:rsidRPr="000356F2">
        <w:rPr>
          <w:rFonts w:ascii="Times New Roman" w:eastAsia="Times New Roman" w:hAnsi="Times New Roman" w:cs="Times New Roman"/>
          <w:color w:val="000000"/>
          <w:spacing w:val="-4"/>
          <w:sz w:val="28"/>
          <w:szCs w:val="28"/>
          <w:lang w:val="vi-VN"/>
        </w:rPr>
        <w:t>ịnh tại Ch</w:t>
      </w:r>
      <w:r w:rsidRPr="000356F2">
        <w:rPr>
          <w:rFonts w:ascii="Times New Roman" w:eastAsia="Times New Roman" w:hAnsi="Times New Roman" w:cs="Times New Roman" w:hint="eastAsia"/>
          <w:color w:val="000000"/>
          <w:spacing w:val="-4"/>
          <w:sz w:val="28"/>
          <w:szCs w:val="28"/>
          <w:lang w:val="vi-VN"/>
        </w:rPr>
        <w:t>ươ</w:t>
      </w:r>
      <w:r w:rsidRPr="000356F2">
        <w:rPr>
          <w:rFonts w:ascii="Times New Roman" w:eastAsia="Times New Roman" w:hAnsi="Times New Roman" w:cs="Times New Roman"/>
          <w:color w:val="000000"/>
          <w:spacing w:val="-4"/>
          <w:sz w:val="28"/>
          <w:szCs w:val="28"/>
          <w:lang w:val="vi-VN"/>
        </w:rPr>
        <w:t>ng I v</w:t>
      </w:r>
      <w:r w:rsidRPr="000356F2">
        <w:rPr>
          <w:rFonts w:ascii="Times New Roman" w:eastAsia="Times New Roman" w:hAnsi="Times New Roman" w:cs="Times New Roman" w:hint="eastAsia"/>
          <w:color w:val="000000"/>
          <w:spacing w:val="-4"/>
          <w:sz w:val="28"/>
          <w:szCs w:val="28"/>
          <w:lang w:val="vi-VN"/>
        </w:rPr>
        <w:t>à</w:t>
      </w:r>
      <w:r w:rsidRPr="000356F2">
        <w:rPr>
          <w:rFonts w:ascii="Times New Roman" w:eastAsia="Times New Roman" w:hAnsi="Times New Roman" w:cs="Times New Roman"/>
          <w:color w:val="000000"/>
          <w:spacing w:val="-4"/>
          <w:sz w:val="28"/>
          <w:szCs w:val="28"/>
          <w:lang w:val="vi-VN"/>
        </w:rPr>
        <w:t xml:space="preserve"> </w:t>
      </w:r>
      <w:r w:rsidR="00EB6AFB" w:rsidRPr="000356F2">
        <w:rPr>
          <w:rFonts w:ascii="Times New Roman" w:eastAsia="Times New Roman" w:hAnsi="Times New Roman" w:cs="Times New Roman"/>
          <w:color w:val="000000"/>
          <w:spacing w:val="-4"/>
          <w:sz w:val="28"/>
          <w:szCs w:val="28"/>
          <w:lang w:val="vi-VN"/>
        </w:rPr>
        <w:t xml:space="preserve">Chương </w:t>
      </w:r>
      <w:r w:rsidRPr="000356F2">
        <w:rPr>
          <w:rFonts w:ascii="Times New Roman" w:eastAsia="Times New Roman" w:hAnsi="Times New Roman" w:cs="Times New Roman"/>
          <w:color w:val="000000"/>
          <w:spacing w:val="-4"/>
          <w:sz w:val="28"/>
          <w:szCs w:val="28"/>
          <w:lang w:val="vi-VN"/>
        </w:rPr>
        <w:t xml:space="preserve">III </w:t>
      </w:r>
      <w:r w:rsidR="00EB6AFB" w:rsidRPr="000356F2">
        <w:rPr>
          <w:rFonts w:ascii="Times New Roman" w:eastAsia="Times New Roman" w:hAnsi="Times New Roman" w:cs="Times New Roman"/>
          <w:color w:val="000000"/>
          <w:spacing w:val="-4"/>
          <w:sz w:val="28"/>
          <w:szCs w:val="28"/>
          <w:lang w:val="vi-VN"/>
        </w:rPr>
        <w:t>(trừ mục 9)</w:t>
      </w:r>
      <w:r w:rsidR="00EB6AFB" w:rsidRPr="000356F2">
        <w:rPr>
          <w:rFonts w:ascii="Times New Roman" w:eastAsia="Times New Roman" w:hAnsi="Times New Roman" w:cs="Times New Roman"/>
          <w:color w:val="000000"/>
          <w:spacing w:val="-2"/>
          <w:sz w:val="28"/>
          <w:szCs w:val="28"/>
          <w:lang w:val="vi-VN"/>
        </w:rPr>
        <w:t xml:space="preserve"> </w:t>
      </w:r>
      <w:r w:rsidRPr="000356F2">
        <w:rPr>
          <w:rFonts w:ascii="Times New Roman" w:eastAsia="Times New Roman" w:hAnsi="Times New Roman" w:cs="Times New Roman"/>
          <w:color w:val="000000"/>
          <w:spacing w:val="-2"/>
          <w:sz w:val="28"/>
          <w:szCs w:val="28"/>
          <w:lang w:val="vi-VN"/>
        </w:rPr>
        <w:t>Biểu mẫu n</w:t>
      </w:r>
      <w:r w:rsidRPr="000356F2">
        <w:rPr>
          <w:rFonts w:ascii="Times New Roman" w:eastAsia="Times New Roman" w:hAnsi="Times New Roman" w:cs="Times New Roman" w:hint="eastAsia"/>
          <w:color w:val="000000"/>
          <w:spacing w:val="-2"/>
          <w:sz w:val="28"/>
          <w:szCs w:val="28"/>
          <w:lang w:val="vi-VN"/>
        </w:rPr>
        <w:t>à</w:t>
      </w:r>
      <w:r w:rsidRPr="000356F2">
        <w:rPr>
          <w:rFonts w:ascii="Times New Roman" w:eastAsia="Times New Roman" w:hAnsi="Times New Roman" w:cs="Times New Roman"/>
          <w:color w:val="000000"/>
          <w:spacing w:val="-2"/>
          <w:sz w:val="28"/>
          <w:szCs w:val="28"/>
          <w:lang w:val="vi-VN"/>
        </w:rPr>
        <w:t>y</w:t>
      </w:r>
      <w:r w:rsidR="005B105B" w:rsidRPr="000356F2">
        <w:rPr>
          <w:rFonts w:ascii="Times New Roman" w:eastAsia="Times New Roman" w:hAnsi="Times New Roman" w:cs="Times New Roman"/>
          <w:color w:val="000000"/>
          <w:spacing w:val="-2"/>
          <w:sz w:val="28"/>
          <w:szCs w:val="28"/>
          <w:lang w:val="vi-VN"/>
        </w:rPr>
        <w:t>.</w:t>
      </w:r>
    </w:p>
    <w:p w14:paraId="2EEE029D" w14:textId="3C45E853" w:rsidR="00E86111" w:rsidRPr="000356F2" w:rsidRDefault="00E86111" w:rsidP="00B067BB">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bCs/>
          <w:color w:val="000000"/>
          <w:sz w:val="28"/>
          <w:szCs w:val="28"/>
          <w:lang w:val="vi-VN"/>
        </w:rPr>
      </w:pPr>
      <w:r w:rsidRPr="000356F2">
        <w:rPr>
          <w:rFonts w:ascii="Times New Roman" w:eastAsia="Times New Roman" w:hAnsi="Times New Roman" w:cs="Times New Roman"/>
          <w:b/>
          <w:bCs/>
          <w:color w:val="000000"/>
          <w:sz w:val="28"/>
          <w:szCs w:val="28"/>
          <w:lang w:val="vi-VN"/>
        </w:rPr>
        <w:lastRenderedPageBreak/>
        <w:t xml:space="preserve">Phụ lục </w:t>
      </w:r>
      <w:r w:rsidR="00B067BB" w:rsidRPr="000356F2">
        <w:rPr>
          <w:rFonts w:ascii="Times New Roman" w:eastAsia="Times New Roman" w:hAnsi="Times New Roman" w:cs="Times New Roman"/>
          <w:b/>
          <w:bCs/>
          <w:color w:val="000000"/>
          <w:sz w:val="28"/>
          <w:szCs w:val="28"/>
          <w:lang w:val="vi-VN"/>
        </w:rPr>
        <w:t>XI</w:t>
      </w:r>
    </w:p>
    <w:p w14:paraId="065C70F4" w14:textId="77777777" w:rsidR="00564A4C" w:rsidRPr="000356F2" w:rsidRDefault="00E86111" w:rsidP="00B067BB">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bCs/>
          <w:color w:val="000000"/>
          <w:sz w:val="28"/>
          <w:szCs w:val="28"/>
          <w:lang w:val="vi-VN"/>
        </w:rPr>
      </w:pPr>
      <w:r w:rsidRPr="000356F2">
        <w:rPr>
          <w:rFonts w:ascii="Times New Roman" w:eastAsia="Times New Roman" w:hAnsi="Times New Roman" w:cs="Times New Roman"/>
          <w:b/>
          <w:bCs/>
          <w:color w:val="000000"/>
          <w:sz w:val="28"/>
          <w:szCs w:val="28"/>
          <w:lang w:val="vi-VN"/>
        </w:rPr>
        <w:t>M</w:t>
      </w:r>
      <w:r w:rsidR="00564A4C" w:rsidRPr="000356F2">
        <w:rPr>
          <w:rFonts w:ascii="Times New Roman" w:eastAsia="Times New Roman" w:hAnsi="Times New Roman" w:cs="Times New Roman"/>
          <w:b/>
          <w:bCs/>
          <w:color w:val="000000"/>
          <w:sz w:val="28"/>
          <w:szCs w:val="28"/>
          <w:lang w:val="vi-VN"/>
        </w:rPr>
        <w:t xml:space="preserve">ẪU BÁO CÁO ĐỀ XUẤT CẤP, CẤP LẠI GIẤY PHÉP </w:t>
      </w:r>
    </w:p>
    <w:p w14:paraId="7DA7A5CB" w14:textId="21EC6E9E" w:rsidR="00564A4C" w:rsidRPr="000356F2" w:rsidRDefault="00564A4C" w:rsidP="00B067BB">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bCs/>
          <w:color w:val="000000"/>
          <w:sz w:val="28"/>
          <w:szCs w:val="28"/>
          <w:lang w:val="vi-VN"/>
        </w:rPr>
      </w:pPr>
      <w:r w:rsidRPr="000356F2">
        <w:rPr>
          <w:rFonts w:ascii="Times New Roman" w:eastAsia="Times New Roman" w:hAnsi="Times New Roman" w:cs="Times New Roman"/>
          <w:b/>
          <w:bCs/>
          <w:color w:val="000000"/>
          <w:sz w:val="28"/>
          <w:szCs w:val="28"/>
          <w:lang w:val="vi-VN"/>
        </w:rPr>
        <w:t>MÔI TRƯỜNG CỦA DỰ ÁN ĐẦU TƯ NHÓM III</w:t>
      </w:r>
    </w:p>
    <w:p w14:paraId="57D05062" w14:textId="59151739" w:rsidR="00B067BB" w:rsidRPr="000356F2" w:rsidRDefault="00564A4C" w:rsidP="00B067BB">
      <w:pPr>
        <w:spacing w:line="240" w:lineRule="auto"/>
        <w:jc w:val="center"/>
        <w:rPr>
          <w:rFonts w:ascii="Times New Roman" w:eastAsia="Times New Roman" w:hAnsi="Times New Roman" w:cs="Times New Roman"/>
          <w:i/>
          <w:color w:val="000000" w:themeColor="text1"/>
          <w:sz w:val="28"/>
          <w:szCs w:val="28"/>
          <w:lang w:val="vi-VN"/>
        </w:rPr>
      </w:pPr>
      <w:r w:rsidRPr="000356F2">
        <w:rPr>
          <w:rFonts w:ascii="Times New Roman" w:eastAsia="Times New Roman" w:hAnsi="Times New Roman" w:cs="Times New Roman"/>
          <w:i/>
          <w:color w:val="000000" w:themeColor="text1"/>
          <w:sz w:val="28"/>
          <w:szCs w:val="28"/>
          <w:lang w:val="vi-VN"/>
        </w:rPr>
        <w:t xml:space="preserve"> </w:t>
      </w:r>
      <w:r w:rsidR="00B067BB" w:rsidRPr="000356F2">
        <w:rPr>
          <w:rFonts w:ascii="Times New Roman" w:eastAsia="Times New Roman" w:hAnsi="Times New Roman" w:cs="Times New Roman"/>
          <w:i/>
          <w:color w:val="000000" w:themeColor="text1"/>
          <w:sz w:val="28"/>
          <w:szCs w:val="28"/>
          <w:lang w:val="vi-VN"/>
        </w:rPr>
        <w:t xml:space="preserve">(Kèm theo Nghị định số     </w:t>
      </w:r>
      <w:r w:rsidR="00CE7CEC" w:rsidRPr="000356F2">
        <w:rPr>
          <w:rFonts w:ascii="Times New Roman" w:eastAsia="Times New Roman" w:hAnsi="Times New Roman" w:cs="Times New Roman"/>
          <w:i/>
          <w:color w:val="000000" w:themeColor="text1"/>
          <w:sz w:val="28"/>
          <w:szCs w:val="28"/>
          <w:lang w:val="vi-VN"/>
        </w:rPr>
        <w:t>/</w:t>
      </w:r>
      <w:r w:rsidR="00360034" w:rsidRPr="000356F2">
        <w:rPr>
          <w:rFonts w:ascii="Times New Roman" w:eastAsia="Times New Roman" w:hAnsi="Times New Roman" w:cs="Times New Roman"/>
          <w:i/>
          <w:color w:val="000000" w:themeColor="text1"/>
          <w:sz w:val="28"/>
          <w:szCs w:val="28"/>
          <w:lang w:val="vi-VN"/>
        </w:rPr>
        <w:t>2022</w:t>
      </w:r>
      <w:r w:rsidR="00B067BB" w:rsidRPr="000356F2">
        <w:rPr>
          <w:rFonts w:ascii="Times New Roman" w:eastAsia="Times New Roman" w:hAnsi="Times New Roman" w:cs="Times New Roman"/>
          <w:i/>
          <w:color w:val="000000" w:themeColor="text1"/>
          <w:sz w:val="28"/>
          <w:szCs w:val="28"/>
          <w:lang w:val="vi-VN"/>
        </w:rPr>
        <w:t xml:space="preserve">/NĐ-CP </w:t>
      </w:r>
    </w:p>
    <w:p w14:paraId="6DA89EAF" w14:textId="46C6B71F" w:rsidR="00B067BB" w:rsidRPr="000356F2" w:rsidRDefault="00B067BB" w:rsidP="00B067BB">
      <w:pPr>
        <w:spacing w:line="240" w:lineRule="auto"/>
        <w:jc w:val="center"/>
        <w:rPr>
          <w:rFonts w:ascii="Times New Roman" w:eastAsia="Times New Roman" w:hAnsi="Times New Roman" w:cs="Times New Roman"/>
          <w:i/>
          <w:color w:val="000000" w:themeColor="text1"/>
          <w:sz w:val="28"/>
          <w:szCs w:val="28"/>
          <w:lang w:val="vi-VN"/>
        </w:rPr>
      </w:pPr>
      <w:r w:rsidRPr="000356F2">
        <w:rPr>
          <w:rFonts w:ascii="Times New Roman" w:eastAsia="Times New Roman" w:hAnsi="Times New Roman" w:cs="Times New Roman"/>
          <w:i/>
          <w:color w:val="000000" w:themeColor="text1"/>
          <w:sz w:val="28"/>
          <w:szCs w:val="28"/>
          <w:lang w:val="vi-VN"/>
        </w:rPr>
        <w:t xml:space="preserve">ngày     tháng </w:t>
      </w:r>
      <w:r w:rsidR="00360034" w:rsidRPr="000356F2">
        <w:rPr>
          <w:rFonts w:ascii="Times New Roman" w:eastAsia="Times New Roman" w:hAnsi="Times New Roman" w:cs="Times New Roman"/>
          <w:i/>
          <w:color w:val="000000" w:themeColor="text1"/>
          <w:sz w:val="28"/>
          <w:szCs w:val="28"/>
          <w:lang w:val="vi-VN"/>
        </w:rPr>
        <w:t xml:space="preserve">01 </w:t>
      </w:r>
      <w:r w:rsidRPr="000356F2">
        <w:rPr>
          <w:rFonts w:ascii="Times New Roman" w:eastAsia="Times New Roman" w:hAnsi="Times New Roman" w:cs="Times New Roman"/>
          <w:i/>
          <w:color w:val="000000" w:themeColor="text1"/>
          <w:sz w:val="28"/>
          <w:szCs w:val="28"/>
          <w:lang w:val="vi-VN"/>
        </w:rPr>
        <w:t xml:space="preserve">năm </w:t>
      </w:r>
      <w:r w:rsidR="00360034" w:rsidRPr="000356F2">
        <w:rPr>
          <w:rFonts w:ascii="Times New Roman" w:eastAsia="Times New Roman" w:hAnsi="Times New Roman" w:cs="Times New Roman"/>
          <w:i/>
          <w:color w:val="000000" w:themeColor="text1"/>
          <w:sz w:val="28"/>
          <w:szCs w:val="28"/>
          <w:lang w:val="vi-VN"/>
        </w:rPr>
        <w:t xml:space="preserve">2022 </w:t>
      </w:r>
      <w:r w:rsidRPr="000356F2">
        <w:rPr>
          <w:rFonts w:ascii="Times New Roman" w:eastAsia="Times New Roman" w:hAnsi="Times New Roman" w:cs="Times New Roman"/>
          <w:i/>
          <w:color w:val="000000" w:themeColor="text1"/>
          <w:sz w:val="28"/>
          <w:szCs w:val="28"/>
          <w:lang w:val="vi-VN"/>
        </w:rPr>
        <w:t>của Chính phủ)</w:t>
      </w:r>
    </w:p>
    <w:p w14:paraId="3BE4E920" w14:textId="1F9F23AB" w:rsidR="00B067BB" w:rsidRPr="000356F2" w:rsidRDefault="00B067BB" w:rsidP="00B067BB">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bCs/>
          <w:color w:val="000000"/>
          <w:sz w:val="28"/>
          <w:szCs w:val="28"/>
          <w:vertAlign w:val="superscript"/>
          <w:lang w:val="vi-VN"/>
        </w:rPr>
      </w:pPr>
      <w:r w:rsidRPr="000356F2">
        <w:rPr>
          <w:rFonts w:ascii="Times New Roman" w:eastAsia="Times New Roman" w:hAnsi="Times New Roman" w:cs="Times New Roman"/>
          <w:b/>
          <w:bCs/>
          <w:color w:val="000000"/>
          <w:sz w:val="28"/>
          <w:szCs w:val="28"/>
          <w:vertAlign w:val="superscript"/>
          <w:lang w:val="vi-VN"/>
        </w:rPr>
        <w:t>___________</w:t>
      </w:r>
    </w:p>
    <w:p w14:paraId="372825B9" w14:textId="77777777" w:rsidR="00B067BB" w:rsidRPr="000356F2" w:rsidRDefault="00B067BB" w:rsidP="00B067BB">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bCs/>
          <w:color w:val="000000"/>
          <w:sz w:val="28"/>
          <w:szCs w:val="28"/>
          <w:vertAlign w:val="superscript"/>
          <w:lang w:val="vi-VN"/>
        </w:rPr>
      </w:pPr>
    </w:p>
    <w:p w14:paraId="01C3233E" w14:textId="77777777" w:rsidR="00E86111" w:rsidRPr="000356F2" w:rsidRDefault="00E86111" w:rsidP="0004635D">
      <w:pPr>
        <w:ind w:firstLine="709"/>
        <w:rPr>
          <w:rFonts w:ascii="Times New Roman" w:eastAsia="Times New Roman" w:hAnsi="Times New Roman" w:cs="Times New Roman"/>
          <w:b/>
          <w:color w:val="000000"/>
          <w:sz w:val="28"/>
          <w:szCs w:val="24"/>
          <w:lang w:val="vi-VN"/>
        </w:rPr>
      </w:pPr>
      <w:r w:rsidRPr="000356F2">
        <w:rPr>
          <w:rFonts w:ascii="Times New Roman" w:eastAsia="Times New Roman" w:hAnsi="Times New Roman" w:cs="Times New Roman"/>
          <w:b/>
          <w:color w:val="000000"/>
          <w:sz w:val="28"/>
          <w:szCs w:val="24"/>
          <w:lang w:val="vi-VN"/>
        </w:rPr>
        <w:t>1. Mẫu trang bìa và phụ bìa báo cáo.</w:t>
      </w:r>
    </w:p>
    <w:p w14:paraId="362BB347" w14:textId="77777777" w:rsidR="00E86111" w:rsidRPr="000356F2" w:rsidRDefault="00E86111" w:rsidP="00E86111">
      <w:pPr>
        <w:rPr>
          <w:rFonts w:ascii="Times New Roman" w:eastAsia="Times New Roman" w:hAnsi="Times New Roman" w:cs="Times New Roman"/>
          <w:color w:val="000000"/>
          <w:sz w:val="24"/>
          <w:szCs w:val="24"/>
          <w:lang w:val="vi-VN"/>
        </w:rPr>
      </w:pPr>
      <w:r w:rsidRPr="000356F2">
        <w:rPr>
          <w:rFonts w:ascii="Times New Roman" w:eastAsia="Times New Roman" w:hAnsi="Times New Roman" w:cs="Times New Roman"/>
          <w:color w:val="000000"/>
          <w:sz w:val="24"/>
          <w:szCs w:val="24"/>
          <w:lang w:val="vi-VN"/>
        </w:rPr>
        <w:t xml:space="preserve"> </w:t>
      </w:r>
    </w:p>
    <w:tbl>
      <w:tblPr>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E86111" w:rsidRPr="00E86111" w14:paraId="2991C6BD" w14:textId="77777777" w:rsidTr="00B547A1">
        <w:trPr>
          <w:trHeight w:val="7430"/>
        </w:trPr>
        <w:tc>
          <w:tcPr>
            <w:tcW w:w="91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8975A6" w14:textId="77777777" w:rsidR="00E86111" w:rsidRPr="000356F2" w:rsidRDefault="00E86111" w:rsidP="00E86111">
            <w:pPr>
              <w:jc w:val="center"/>
              <w:rPr>
                <w:rFonts w:ascii="Times New Roman" w:eastAsia="Times New Roman" w:hAnsi="Times New Roman" w:cs="Times New Roman"/>
                <w:b/>
                <w:color w:val="000000"/>
                <w:sz w:val="28"/>
                <w:szCs w:val="24"/>
                <w:lang w:val="vi-VN"/>
              </w:rPr>
            </w:pPr>
            <w:r w:rsidRPr="000356F2">
              <w:rPr>
                <w:rFonts w:ascii="Times New Roman" w:eastAsia="Times New Roman" w:hAnsi="Times New Roman" w:cs="Times New Roman"/>
                <w:b/>
                <w:color w:val="000000"/>
                <w:sz w:val="28"/>
                <w:szCs w:val="24"/>
                <w:lang w:val="vi-VN"/>
              </w:rPr>
              <w:t>Cơ quan cấp trên của chủ dự án đầu tư</w:t>
            </w:r>
          </w:p>
          <w:p w14:paraId="45733D64" w14:textId="77777777" w:rsidR="00E86111" w:rsidRPr="000356F2" w:rsidRDefault="00E86111" w:rsidP="00E86111">
            <w:pPr>
              <w:jc w:val="center"/>
              <w:rPr>
                <w:rFonts w:ascii="Times New Roman" w:eastAsia="Times New Roman" w:hAnsi="Times New Roman" w:cs="Times New Roman"/>
                <w:color w:val="000000"/>
                <w:sz w:val="28"/>
                <w:szCs w:val="24"/>
                <w:lang w:val="vi-VN"/>
              </w:rPr>
            </w:pPr>
            <w:r w:rsidRPr="000356F2">
              <w:rPr>
                <w:rFonts w:ascii="Times New Roman" w:eastAsia="Times New Roman" w:hAnsi="Times New Roman" w:cs="Times New Roman"/>
                <w:color w:val="000000"/>
                <w:sz w:val="28"/>
                <w:szCs w:val="24"/>
                <w:lang w:val="vi-VN"/>
              </w:rPr>
              <w:t>(1)</w:t>
            </w:r>
          </w:p>
          <w:p w14:paraId="7107083B" w14:textId="77777777" w:rsidR="00E86111" w:rsidRPr="000356F2" w:rsidRDefault="00E86111" w:rsidP="00E86111">
            <w:pPr>
              <w:rPr>
                <w:rFonts w:ascii="Times New Roman" w:eastAsia="Times New Roman" w:hAnsi="Times New Roman" w:cs="Times New Roman"/>
                <w:color w:val="000000"/>
                <w:sz w:val="24"/>
                <w:szCs w:val="24"/>
                <w:lang w:val="vi-VN"/>
              </w:rPr>
            </w:pPr>
            <w:r w:rsidRPr="000356F2">
              <w:rPr>
                <w:rFonts w:ascii="Times New Roman" w:eastAsia="Times New Roman" w:hAnsi="Times New Roman" w:cs="Times New Roman"/>
                <w:color w:val="000000"/>
                <w:sz w:val="24"/>
                <w:szCs w:val="24"/>
                <w:lang w:val="vi-VN"/>
              </w:rPr>
              <w:t xml:space="preserve"> </w:t>
            </w:r>
          </w:p>
          <w:p w14:paraId="35D3B6A5" w14:textId="77777777" w:rsidR="00E86111" w:rsidRPr="000356F2" w:rsidRDefault="00E86111" w:rsidP="00E86111">
            <w:pPr>
              <w:rPr>
                <w:rFonts w:ascii="Times New Roman" w:eastAsia="Times New Roman" w:hAnsi="Times New Roman" w:cs="Times New Roman"/>
                <w:color w:val="000000"/>
                <w:sz w:val="24"/>
                <w:szCs w:val="24"/>
                <w:lang w:val="vi-VN"/>
              </w:rPr>
            </w:pPr>
            <w:r w:rsidRPr="000356F2">
              <w:rPr>
                <w:rFonts w:ascii="Times New Roman" w:eastAsia="Times New Roman" w:hAnsi="Times New Roman" w:cs="Times New Roman"/>
                <w:color w:val="000000"/>
                <w:sz w:val="24"/>
                <w:szCs w:val="24"/>
                <w:lang w:val="vi-VN"/>
              </w:rPr>
              <w:t xml:space="preserve"> </w:t>
            </w:r>
          </w:p>
          <w:p w14:paraId="1612B17C" w14:textId="77777777" w:rsidR="00E86111" w:rsidRPr="000356F2" w:rsidRDefault="00E86111" w:rsidP="00E86111">
            <w:pPr>
              <w:rPr>
                <w:rFonts w:ascii="Times New Roman" w:eastAsia="Times New Roman" w:hAnsi="Times New Roman" w:cs="Times New Roman"/>
                <w:color w:val="000000"/>
                <w:sz w:val="24"/>
                <w:szCs w:val="24"/>
                <w:lang w:val="vi-VN"/>
              </w:rPr>
            </w:pPr>
            <w:r w:rsidRPr="000356F2">
              <w:rPr>
                <w:rFonts w:ascii="Times New Roman" w:eastAsia="Times New Roman" w:hAnsi="Times New Roman" w:cs="Times New Roman"/>
                <w:color w:val="000000"/>
                <w:sz w:val="24"/>
                <w:szCs w:val="24"/>
                <w:lang w:val="vi-VN"/>
              </w:rPr>
              <w:t xml:space="preserve"> </w:t>
            </w:r>
          </w:p>
          <w:p w14:paraId="662F97D8" w14:textId="77777777" w:rsidR="00E86111" w:rsidRPr="000356F2" w:rsidRDefault="00E86111" w:rsidP="00E86111">
            <w:pPr>
              <w:rPr>
                <w:rFonts w:ascii="Times New Roman" w:eastAsia="Times New Roman" w:hAnsi="Times New Roman" w:cs="Times New Roman"/>
                <w:color w:val="000000"/>
                <w:sz w:val="24"/>
                <w:szCs w:val="24"/>
                <w:lang w:val="vi-VN"/>
              </w:rPr>
            </w:pPr>
            <w:r w:rsidRPr="000356F2">
              <w:rPr>
                <w:rFonts w:ascii="Times New Roman" w:eastAsia="Times New Roman" w:hAnsi="Times New Roman" w:cs="Times New Roman"/>
                <w:color w:val="000000"/>
                <w:sz w:val="24"/>
                <w:szCs w:val="24"/>
                <w:lang w:val="vi-VN"/>
              </w:rPr>
              <w:t xml:space="preserve"> </w:t>
            </w:r>
          </w:p>
          <w:p w14:paraId="4AE12358" w14:textId="77777777" w:rsidR="00E86111" w:rsidRPr="000356F2" w:rsidRDefault="00E86111" w:rsidP="00E86111">
            <w:pPr>
              <w:rPr>
                <w:rFonts w:ascii="Times New Roman" w:eastAsia="Times New Roman" w:hAnsi="Times New Roman" w:cs="Times New Roman"/>
                <w:color w:val="000000"/>
                <w:sz w:val="24"/>
                <w:szCs w:val="24"/>
                <w:lang w:val="vi-VN"/>
              </w:rPr>
            </w:pPr>
          </w:p>
          <w:p w14:paraId="3A15B3B2" w14:textId="77777777" w:rsidR="00E86111" w:rsidRPr="000356F2" w:rsidRDefault="00E86111" w:rsidP="00E86111">
            <w:pPr>
              <w:rPr>
                <w:rFonts w:ascii="Times New Roman" w:eastAsia="Times New Roman" w:hAnsi="Times New Roman" w:cs="Times New Roman"/>
                <w:color w:val="000000"/>
                <w:sz w:val="24"/>
                <w:szCs w:val="24"/>
                <w:lang w:val="vi-VN"/>
              </w:rPr>
            </w:pPr>
          </w:p>
          <w:p w14:paraId="6D9B8D80" w14:textId="77777777" w:rsidR="00E86111" w:rsidRPr="000356F2" w:rsidRDefault="00E86111" w:rsidP="00E86111">
            <w:pPr>
              <w:rPr>
                <w:rFonts w:ascii="Times New Roman" w:eastAsia="Times New Roman" w:hAnsi="Times New Roman" w:cs="Times New Roman"/>
                <w:color w:val="000000"/>
                <w:sz w:val="24"/>
                <w:szCs w:val="24"/>
                <w:lang w:val="vi-VN"/>
              </w:rPr>
            </w:pPr>
          </w:p>
          <w:p w14:paraId="03905F8A" w14:textId="77777777" w:rsidR="00E86111" w:rsidRPr="000356F2" w:rsidRDefault="00E86111" w:rsidP="00E86111">
            <w:pPr>
              <w:rPr>
                <w:rFonts w:ascii="Times New Roman" w:eastAsia="Times New Roman" w:hAnsi="Times New Roman" w:cs="Times New Roman"/>
                <w:color w:val="000000"/>
                <w:sz w:val="24"/>
                <w:szCs w:val="24"/>
                <w:lang w:val="vi-VN"/>
              </w:rPr>
            </w:pPr>
          </w:p>
          <w:p w14:paraId="54ADE44F" w14:textId="77777777" w:rsidR="00E86111" w:rsidRPr="000356F2" w:rsidRDefault="00E86111" w:rsidP="00E86111">
            <w:pPr>
              <w:jc w:val="center"/>
              <w:rPr>
                <w:rFonts w:ascii="Times New Roman" w:eastAsia="Times New Roman" w:hAnsi="Times New Roman" w:cs="Times New Roman"/>
                <w:b/>
                <w:color w:val="000000"/>
                <w:sz w:val="28"/>
                <w:szCs w:val="24"/>
                <w:lang w:val="vi-VN"/>
              </w:rPr>
            </w:pPr>
            <w:r w:rsidRPr="000356F2">
              <w:rPr>
                <w:rFonts w:ascii="Times New Roman" w:eastAsia="Times New Roman" w:hAnsi="Times New Roman" w:cs="Times New Roman"/>
                <w:b/>
                <w:color w:val="000000"/>
                <w:sz w:val="28"/>
                <w:szCs w:val="24"/>
                <w:lang w:val="vi-VN"/>
              </w:rPr>
              <w:t>BÁO CÁO ĐỀ XUẤT</w:t>
            </w:r>
          </w:p>
          <w:p w14:paraId="2E1C86DD" w14:textId="5A70564B" w:rsidR="00E86111" w:rsidRPr="000356F2" w:rsidRDefault="00E86111" w:rsidP="00E86111">
            <w:pPr>
              <w:jc w:val="center"/>
              <w:rPr>
                <w:rFonts w:ascii="Times New Roman" w:eastAsia="Times New Roman" w:hAnsi="Times New Roman" w:cs="Times New Roman"/>
                <w:b/>
                <w:color w:val="000000"/>
                <w:sz w:val="28"/>
                <w:szCs w:val="24"/>
                <w:lang w:val="vi-VN"/>
              </w:rPr>
            </w:pPr>
            <w:r w:rsidRPr="000356F2">
              <w:rPr>
                <w:rFonts w:ascii="Times New Roman" w:eastAsia="Times New Roman" w:hAnsi="Times New Roman" w:cs="Times New Roman"/>
                <w:b/>
                <w:color w:val="000000"/>
                <w:sz w:val="28"/>
                <w:szCs w:val="24"/>
                <w:lang w:val="vi-VN"/>
              </w:rPr>
              <w:t>CẤP</w:t>
            </w:r>
            <w:r w:rsidR="005B105B" w:rsidRPr="000356F2">
              <w:rPr>
                <w:rFonts w:ascii="Times New Roman" w:eastAsia="Times New Roman" w:hAnsi="Times New Roman" w:cs="Times New Roman"/>
                <w:b/>
                <w:color w:val="000000"/>
                <w:sz w:val="28"/>
                <w:szCs w:val="24"/>
                <w:lang w:val="vi-VN"/>
              </w:rPr>
              <w:t xml:space="preserve">, CẤP LẠI </w:t>
            </w:r>
            <w:r w:rsidRPr="000356F2">
              <w:rPr>
                <w:rFonts w:ascii="Times New Roman" w:eastAsia="Times New Roman" w:hAnsi="Times New Roman" w:cs="Times New Roman"/>
                <w:b/>
                <w:color w:val="000000"/>
                <w:sz w:val="28"/>
                <w:szCs w:val="24"/>
                <w:lang w:val="vi-VN"/>
              </w:rPr>
              <w:t>GIẤY PHÉP MÔI TRƯỜNG</w:t>
            </w:r>
          </w:p>
          <w:p w14:paraId="176E8FCC" w14:textId="77777777" w:rsidR="00E86111" w:rsidRPr="000356F2" w:rsidRDefault="00E86111" w:rsidP="00E86111">
            <w:pPr>
              <w:jc w:val="center"/>
              <w:rPr>
                <w:rFonts w:ascii="Times New Roman" w:eastAsia="Times New Roman" w:hAnsi="Times New Roman" w:cs="Times New Roman"/>
                <w:color w:val="000000"/>
                <w:sz w:val="28"/>
                <w:szCs w:val="24"/>
                <w:lang w:val="vi-VN"/>
              </w:rPr>
            </w:pPr>
            <w:r w:rsidRPr="000356F2">
              <w:rPr>
                <w:rFonts w:ascii="Times New Roman" w:eastAsia="Times New Roman" w:hAnsi="Times New Roman" w:cs="Times New Roman"/>
                <w:color w:val="000000"/>
                <w:sz w:val="28"/>
                <w:szCs w:val="24"/>
                <w:lang w:val="vi-VN"/>
              </w:rPr>
              <w:t>của dự án đầu tư (2)</w:t>
            </w:r>
          </w:p>
          <w:p w14:paraId="078F51D7" w14:textId="77777777" w:rsidR="00E86111" w:rsidRPr="000356F2" w:rsidRDefault="00E86111" w:rsidP="00E86111">
            <w:pPr>
              <w:jc w:val="center"/>
              <w:rPr>
                <w:rFonts w:ascii="Times New Roman" w:eastAsia="Times New Roman" w:hAnsi="Times New Roman" w:cs="Times New Roman"/>
                <w:color w:val="000000"/>
                <w:sz w:val="24"/>
                <w:szCs w:val="24"/>
                <w:lang w:val="vi-VN"/>
              </w:rPr>
            </w:pPr>
            <w:r w:rsidRPr="000356F2">
              <w:rPr>
                <w:rFonts w:ascii="Times New Roman" w:eastAsia="Times New Roman" w:hAnsi="Times New Roman" w:cs="Times New Roman"/>
                <w:color w:val="000000"/>
                <w:sz w:val="24"/>
                <w:szCs w:val="24"/>
                <w:lang w:val="vi-VN"/>
              </w:rPr>
              <w:t xml:space="preserve"> </w:t>
            </w:r>
          </w:p>
          <w:p w14:paraId="20435895" w14:textId="77777777" w:rsidR="00E86111" w:rsidRPr="000356F2" w:rsidRDefault="00E86111" w:rsidP="00E86111">
            <w:pPr>
              <w:jc w:val="center"/>
              <w:rPr>
                <w:rFonts w:ascii="Times New Roman" w:eastAsia="Times New Roman" w:hAnsi="Times New Roman" w:cs="Times New Roman"/>
                <w:color w:val="000000"/>
                <w:sz w:val="24"/>
                <w:szCs w:val="24"/>
                <w:lang w:val="vi-VN"/>
              </w:rPr>
            </w:pPr>
            <w:r w:rsidRPr="000356F2">
              <w:rPr>
                <w:rFonts w:ascii="Times New Roman" w:eastAsia="Times New Roman" w:hAnsi="Times New Roman" w:cs="Times New Roman"/>
                <w:color w:val="000000"/>
                <w:sz w:val="24"/>
                <w:szCs w:val="24"/>
                <w:lang w:val="vi-VN"/>
              </w:rPr>
              <w:t xml:space="preserve"> </w:t>
            </w: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4440"/>
              <w:gridCol w:w="4455"/>
            </w:tblGrid>
            <w:tr w:rsidR="00E86111" w:rsidRPr="00F45EB5" w14:paraId="3B0862F2" w14:textId="77777777" w:rsidTr="00B547A1">
              <w:trPr>
                <w:trHeight w:val="1085"/>
              </w:trPr>
              <w:tc>
                <w:tcPr>
                  <w:tcW w:w="4440" w:type="dxa"/>
                  <w:tcBorders>
                    <w:top w:val="nil"/>
                    <w:left w:val="nil"/>
                    <w:bottom w:val="nil"/>
                    <w:right w:val="nil"/>
                  </w:tcBorders>
                  <w:shd w:val="clear" w:color="auto" w:fill="auto"/>
                  <w:tcMar>
                    <w:top w:w="100" w:type="dxa"/>
                    <w:left w:w="100" w:type="dxa"/>
                    <w:bottom w:w="100" w:type="dxa"/>
                    <w:right w:w="100" w:type="dxa"/>
                  </w:tcMar>
                </w:tcPr>
                <w:p w14:paraId="63461ADC" w14:textId="56B579A4" w:rsidR="00E86111" w:rsidRPr="000356F2" w:rsidRDefault="00E86111" w:rsidP="00E86111">
                  <w:pPr>
                    <w:jc w:val="center"/>
                    <w:rPr>
                      <w:rFonts w:ascii="Times New Roman" w:eastAsia="Times New Roman" w:hAnsi="Times New Roman" w:cs="Times New Roman"/>
                      <w:i/>
                      <w:color w:val="000000"/>
                      <w:sz w:val="24"/>
                      <w:szCs w:val="24"/>
                      <w:lang w:val="vi-VN"/>
                    </w:rPr>
                  </w:pPr>
                </w:p>
              </w:tc>
              <w:tc>
                <w:tcPr>
                  <w:tcW w:w="4455" w:type="dxa"/>
                  <w:tcBorders>
                    <w:top w:val="nil"/>
                    <w:left w:val="nil"/>
                    <w:bottom w:val="nil"/>
                    <w:right w:val="nil"/>
                  </w:tcBorders>
                  <w:shd w:val="clear" w:color="auto" w:fill="auto"/>
                  <w:tcMar>
                    <w:top w:w="100" w:type="dxa"/>
                    <w:left w:w="100" w:type="dxa"/>
                    <w:bottom w:w="100" w:type="dxa"/>
                    <w:right w:w="100" w:type="dxa"/>
                  </w:tcMar>
                </w:tcPr>
                <w:p w14:paraId="55134E99" w14:textId="77777777" w:rsidR="00DD226C" w:rsidRPr="000356F2" w:rsidRDefault="00DD226C" w:rsidP="00DD226C">
                  <w:pPr>
                    <w:jc w:val="center"/>
                    <w:rPr>
                      <w:rFonts w:ascii="Times New Roman" w:eastAsia="Times New Roman" w:hAnsi="Times New Roman" w:cs="Times New Roman"/>
                      <w:b/>
                      <w:color w:val="000000"/>
                      <w:sz w:val="28"/>
                      <w:szCs w:val="28"/>
                      <w:lang w:val="vi-VN"/>
                    </w:rPr>
                  </w:pPr>
                  <w:r w:rsidRPr="000356F2">
                    <w:rPr>
                      <w:rFonts w:ascii="Times New Roman" w:eastAsia="Times New Roman" w:hAnsi="Times New Roman" w:cs="Times New Roman"/>
                      <w:b/>
                      <w:color w:val="000000"/>
                      <w:sz w:val="28"/>
                      <w:szCs w:val="28"/>
                      <w:lang w:val="vi-VN"/>
                    </w:rPr>
                    <w:t>CHỦ DỰ ÁN ĐẦU TƯ (*)</w:t>
                  </w:r>
                </w:p>
                <w:p w14:paraId="65139357" w14:textId="2A8B91D2" w:rsidR="00E86111" w:rsidRPr="000356F2" w:rsidRDefault="00DD226C" w:rsidP="00E86111">
                  <w:pPr>
                    <w:jc w:val="center"/>
                    <w:rPr>
                      <w:rFonts w:ascii="Times New Roman" w:eastAsia="Times New Roman" w:hAnsi="Times New Roman" w:cs="Times New Roman"/>
                      <w:i/>
                      <w:color w:val="000000"/>
                      <w:sz w:val="24"/>
                      <w:szCs w:val="24"/>
                      <w:lang w:val="vi-VN"/>
                    </w:rPr>
                  </w:pPr>
                  <w:r w:rsidRPr="000356F2">
                    <w:rPr>
                      <w:rFonts w:ascii="Times New Roman" w:eastAsia="Times New Roman" w:hAnsi="Times New Roman" w:cs="Times New Roman"/>
                      <w:i/>
                      <w:color w:val="000000"/>
                      <w:sz w:val="28"/>
                      <w:szCs w:val="28"/>
                      <w:lang w:val="vi-VN"/>
                    </w:rPr>
                    <w:t>(Ký, ghi họ tên, đóng dấu)</w:t>
                  </w:r>
                </w:p>
              </w:tc>
            </w:tr>
          </w:tbl>
          <w:p w14:paraId="4BC8BECC" w14:textId="77777777" w:rsidR="00E86111" w:rsidRPr="000356F2" w:rsidRDefault="00E86111" w:rsidP="00E86111">
            <w:pPr>
              <w:rPr>
                <w:rFonts w:ascii="Times New Roman" w:eastAsia="Times New Roman" w:hAnsi="Times New Roman" w:cs="Times New Roman"/>
                <w:b/>
                <w:color w:val="000000"/>
                <w:sz w:val="24"/>
                <w:szCs w:val="24"/>
                <w:lang w:val="vi-VN"/>
              </w:rPr>
            </w:pPr>
            <w:r w:rsidRPr="000356F2">
              <w:rPr>
                <w:rFonts w:ascii="Times New Roman" w:eastAsia="Times New Roman" w:hAnsi="Times New Roman" w:cs="Times New Roman"/>
                <w:b/>
                <w:color w:val="000000"/>
                <w:sz w:val="24"/>
                <w:szCs w:val="24"/>
                <w:lang w:val="vi-VN"/>
              </w:rPr>
              <w:t xml:space="preserve"> </w:t>
            </w:r>
          </w:p>
          <w:p w14:paraId="6F4C6CA0" w14:textId="77777777" w:rsidR="00E86111" w:rsidRPr="000356F2" w:rsidRDefault="00E86111" w:rsidP="00E86111">
            <w:pPr>
              <w:rPr>
                <w:rFonts w:ascii="Times New Roman" w:eastAsia="Times New Roman" w:hAnsi="Times New Roman" w:cs="Times New Roman"/>
                <w:b/>
                <w:color w:val="000000"/>
                <w:sz w:val="24"/>
                <w:szCs w:val="24"/>
                <w:lang w:val="vi-VN"/>
              </w:rPr>
            </w:pPr>
            <w:r w:rsidRPr="000356F2">
              <w:rPr>
                <w:rFonts w:ascii="Times New Roman" w:eastAsia="Times New Roman" w:hAnsi="Times New Roman" w:cs="Times New Roman"/>
                <w:b/>
                <w:color w:val="000000"/>
                <w:sz w:val="24"/>
                <w:szCs w:val="24"/>
                <w:lang w:val="vi-VN"/>
              </w:rPr>
              <w:t xml:space="preserve"> </w:t>
            </w:r>
          </w:p>
          <w:p w14:paraId="61F03221" w14:textId="77777777" w:rsidR="00E86111" w:rsidRPr="000356F2" w:rsidRDefault="00E86111" w:rsidP="00E86111">
            <w:pPr>
              <w:rPr>
                <w:rFonts w:ascii="Times New Roman" w:eastAsia="Times New Roman" w:hAnsi="Times New Roman" w:cs="Times New Roman"/>
                <w:b/>
                <w:color w:val="000000"/>
                <w:sz w:val="24"/>
                <w:szCs w:val="24"/>
                <w:lang w:val="vi-VN"/>
              </w:rPr>
            </w:pPr>
          </w:p>
          <w:p w14:paraId="56C00D81" w14:textId="77777777" w:rsidR="00E86111" w:rsidRPr="000356F2" w:rsidRDefault="00E86111" w:rsidP="00E86111">
            <w:pPr>
              <w:rPr>
                <w:rFonts w:ascii="Times New Roman" w:eastAsia="Times New Roman" w:hAnsi="Times New Roman" w:cs="Times New Roman"/>
                <w:b/>
                <w:color w:val="000000"/>
                <w:sz w:val="24"/>
                <w:szCs w:val="24"/>
                <w:lang w:val="vi-VN"/>
              </w:rPr>
            </w:pPr>
          </w:p>
          <w:p w14:paraId="20D2EED3" w14:textId="77777777" w:rsidR="00E86111" w:rsidRPr="000356F2" w:rsidRDefault="00E86111" w:rsidP="00E86111">
            <w:pPr>
              <w:rPr>
                <w:rFonts w:ascii="Times New Roman" w:eastAsia="Times New Roman" w:hAnsi="Times New Roman" w:cs="Times New Roman"/>
                <w:b/>
                <w:color w:val="000000"/>
                <w:sz w:val="24"/>
                <w:szCs w:val="24"/>
                <w:lang w:val="vi-VN"/>
              </w:rPr>
            </w:pPr>
          </w:p>
          <w:p w14:paraId="5720C9C7" w14:textId="77777777" w:rsidR="00E86111" w:rsidRPr="000356F2" w:rsidRDefault="00E86111" w:rsidP="00E86111">
            <w:pPr>
              <w:rPr>
                <w:rFonts w:ascii="Times New Roman" w:eastAsia="Times New Roman" w:hAnsi="Times New Roman" w:cs="Times New Roman"/>
                <w:b/>
                <w:color w:val="000000"/>
                <w:sz w:val="24"/>
                <w:szCs w:val="24"/>
                <w:lang w:val="vi-VN"/>
              </w:rPr>
            </w:pPr>
          </w:p>
          <w:p w14:paraId="1FE9A8D1" w14:textId="77777777" w:rsidR="00E86111" w:rsidRPr="000356F2" w:rsidRDefault="00E86111" w:rsidP="00E86111">
            <w:pPr>
              <w:rPr>
                <w:rFonts w:ascii="Times New Roman" w:eastAsia="Times New Roman" w:hAnsi="Times New Roman" w:cs="Times New Roman"/>
                <w:b/>
                <w:color w:val="000000"/>
                <w:sz w:val="24"/>
                <w:szCs w:val="24"/>
                <w:lang w:val="vi-VN"/>
              </w:rPr>
            </w:pPr>
          </w:p>
          <w:p w14:paraId="61FE2560" w14:textId="77777777" w:rsidR="00E86111" w:rsidRPr="000356F2" w:rsidRDefault="00E86111" w:rsidP="00E86111">
            <w:pPr>
              <w:rPr>
                <w:rFonts w:ascii="Times New Roman" w:eastAsia="Times New Roman" w:hAnsi="Times New Roman" w:cs="Times New Roman"/>
                <w:b/>
                <w:color w:val="000000"/>
                <w:sz w:val="24"/>
                <w:szCs w:val="24"/>
                <w:lang w:val="vi-VN"/>
              </w:rPr>
            </w:pPr>
          </w:p>
          <w:p w14:paraId="6DECD0B4" w14:textId="77777777" w:rsidR="00E86111" w:rsidRPr="000356F2" w:rsidRDefault="00E86111" w:rsidP="00E86111">
            <w:pPr>
              <w:rPr>
                <w:rFonts w:ascii="Times New Roman" w:eastAsia="Times New Roman" w:hAnsi="Times New Roman" w:cs="Times New Roman"/>
                <w:b/>
                <w:color w:val="000000"/>
                <w:sz w:val="24"/>
                <w:szCs w:val="24"/>
                <w:lang w:val="vi-VN"/>
              </w:rPr>
            </w:pPr>
          </w:p>
          <w:p w14:paraId="310F7AC2" w14:textId="77777777" w:rsidR="00E86111" w:rsidRPr="000356F2" w:rsidRDefault="00E86111" w:rsidP="00E86111">
            <w:pPr>
              <w:rPr>
                <w:rFonts w:ascii="Times New Roman" w:eastAsia="Times New Roman" w:hAnsi="Times New Roman" w:cs="Times New Roman"/>
                <w:b/>
                <w:color w:val="000000"/>
                <w:sz w:val="24"/>
                <w:szCs w:val="24"/>
                <w:lang w:val="vi-VN"/>
              </w:rPr>
            </w:pPr>
          </w:p>
          <w:p w14:paraId="39E53793" w14:textId="77777777" w:rsidR="00E86111" w:rsidRPr="00E86111" w:rsidRDefault="00E86111" w:rsidP="00E86111">
            <w:pPr>
              <w:jc w:val="center"/>
              <w:rPr>
                <w:rFonts w:ascii="Times New Roman" w:eastAsia="Times New Roman" w:hAnsi="Times New Roman" w:cs="Times New Roman"/>
                <w:i/>
                <w:color w:val="000000"/>
                <w:sz w:val="24"/>
                <w:szCs w:val="24"/>
                <w:lang w:val="en-US"/>
              </w:rPr>
            </w:pPr>
            <w:r w:rsidRPr="00E86111">
              <w:rPr>
                <w:rFonts w:ascii="Times New Roman" w:eastAsia="Times New Roman" w:hAnsi="Times New Roman" w:cs="Times New Roman"/>
                <w:i/>
                <w:color w:val="000000"/>
                <w:sz w:val="28"/>
                <w:szCs w:val="24"/>
                <w:lang w:val="en-US"/>
              </w:rPr>
              <w:t>Địa danh (**), tháng … năm …</w:t>
            </w:r>
          </w:p>
        </w:tc>
      </w:tr>
    </w:tbl>
    <w:p w14:paraId="24292F0A" w14:textId="56E1AFB9" w:rsidR="00260FAF" w:rsidRPr="00B067BB" w:rsidRDefault="00E86111" w:rsidP="00B067BB">
      <w:pPr>
        <w:widowControl w:val="0"/>
        <w:spacing w:before="120" w:after="120" w:line="240" w:lineRule="auto"/>
        <w:ind w:firstLine="567"/>
        <w:jc w:val="both"/>
        <w:rPr>
          <w:rFonts w:ascii="Times New Roman" w:eastAsia="Times New Roman" w:hAnsi="Times New Roman" w:cs="Times New Roman"/>
          <w:b/>
          <w:color w:val="000000"/>
          <w:sz w:val="28"/>
          <w:szCs w:val="28"/>
          <w:lang w:val="en-US"/>
        </w:rPr>
      </w:pPr>
      <w:r w:rsidRPr="00E86111">
        <w:rPr>
          <w:rFonts w:ascii="Times New Roman" w:eastAsia="Times New Roman" w:hAnsi="Times New Roman" w:cs="Times New Roman"/>
          <w:b/>
          <w:i/>
          <w:color w:val="000000"/>
          <w:sz w:val="28"/>
          <w:szCs w:val="28"/>
          <w:lang w:val="en-US"/>
        </w:rPr>
        <w:t>Ghi chú:</w:t>
      </w:r>
      <w:r w:rsidR="001F772D">
        <w:rPr>
          <w:rFonts w:ascii="Times New Roman" w:eastAsia="Times New Roman" w:hAnsi="Times New Roman" w:cs="Times New Roman"/>
          <w:b/>
          <w:i/>
          <w:color w:val="000000"/>
          <w:sz w:val="28"/>
          <w:szCs w:val="28"/>
          <w:lang w:val="vi-VN"/>
        </w:rPr>
        <w:t xml:space="preserve"> </w:t>
      </w:r>
      <w:r w:rsidRPr="00B067BB">
        <w:rPr>
          <w:rFonts w:ascii="Times New Roman" w:eastAsia="Times New Roman" w:hAnsi="Times New Roman" w:cs="Times New Roman"/>
          <w:iCs/>
          <w:color w:val="000000"/>
          <w:sz w:val="28"/>
          <w:szCs w:val="28"/>
          <w:lang w:val="en-US"/>
        </w:rPr>
        <w:t>(1) Tên cơ quan chủ quản dự án đầu tư;</w:t>
      </w:r>
      <w:r w:rsidR="00260FAF" w:rsidRPr="00B067BB">
        <w:rPr>
          <w:rFonts w:ascii="Times New Roman" w:eastAsia="Times New Roman" w:hAnsi="Times New Roman" w:cs="Times New Roman"/>
          <w:iCs/>
          <w:color w:val="000000"/>
          <w:sz w:val="28"/>
          <w:szCs w:val="28"/>
          <w:lang w:val="vi-VN"/>
        </w:rPr>
        <w:t xml:space="preserve"> </w:t>
      </w:r>
      <w:r w:rsidRPr="00B067BB">
        <w:rPr>
          <w:rFonts w:ascii="Times New Roman" w:eastAsia="Times New Roman" w:hAnsi="Times New Roman" w:cs="Times New Roman"/>
          <w:iCs/>
          <w:color w:val="000000"/>
          <w:sz w:val="28"/>
          <w:szCs w:val="28"/>
          <w:lang w:val="en-US"/>
        </w:rPr>
        <w:t>(2) Tên gọi đầy đủ, chính xác của dự án đầu tư; (*) Chỉ thể hiện ở trang phụ bìa báo cáo; (**) Ghi địa danh cấp tỉnh/huyện/xã nơi thực hiện dự án đầu tư hoặc nơi đặt trụ sở chính của chủ dự án đầu tư.</w:t>
      </w:r>
    </w:p>
    <w:p w14:paraId="48749C6A" w14:textId="3589B6CE" w:rsidR="00E86111" w:rsidRPr="0004635D" w:rsidRDefault="00E86111" w:rsidP="00706AFE">
      <w:pPr>
        <w:widowControl w:val="0"/>
        <w:spacing w:before="120" w:after="120" w:line="240" w:lineRule="auto"/>
        <w:ind w:firstLine="709"/>
        <w:jc w:val="both"/>
        <w:rPr>
          <w:rFonts w:ascii="Times New Roman" w:eastAsia="Times New Roman" w:hAnsi="Times New Roman" w:cs="Times New Roman"/>
          <w:b/>
          <w:color w:val="000000"/>
          <w:sz w:val="28"/>
          <w:szCs w:val="28"/>
          <w:lang w:val="en-US"/>
        </w:rPr>
      </w:pPr>
      <w:r w:rsidRPr="0004635D">
        <w:rPr>
          <w:rFonts w:ascii="Times New Roman" w:eastAsia="Times New Roman" w:hAnsi="Times New Roman" w:cs="Times New Roman"/>
          <w:b/>
          <w:color w:val="000000"/>
          <w:sz w:val="28"/>
          <w:szCs w:val="28"/>
          <w:lang w:val="en-US"/>
        </w:rPr>
        <w:lastRenderedPageBreak/>
        <w:t>2. Cấu trúc, nội dung báo cáo đề xuất cấp</w:t>
      </w:r>
      <w:r w:rsidR="005B105B" w:rsidRPr="0004635D">
        <w:rPr>
          <w:rFonts w:ascii="Times New Roman" w:eastAsia="Times New Roman" w:hAnsi="Times New Roman" w:cs="Times New Roman"/>
          <w:b/>
          <w:color w:val="000000"/>
          <w:sz w:val="28"/>
          <w:szCs w:val="28"/>
          <w:lang w:val="en-US"/>
        </w:rPr>
        <w:t>, cấp lại</w:t>
      </w:r>
      <w:r w:rsidRPr="0004635D">
        <w:rPr>
          <w:rFonts w:ascii="Times New Roman" w:eastAsia="Times New Roman" w:hAnsi="Times New Roman" w:cs="Times New Roman"/>
          <w:b/>
          <w:color w:val="000000"/>
          <w:sz w:val="28"/>
          <w:szCs w:val="28"/>
          <w:lang w:val="en-US"/>
        </w:rPr>
        <w:t xml:space="preserve"> giấy phép môi trường của dự án đầu tư</w:t>
      </w:r>
      <w:r w:rsidR="005B105B" w:rsidRPr="0004635D">
        <w:rPr>
          <w:rFonts w:ascii="Times New Roman" w:eastAsia="Times New Roman" w:hAnsi="Times New Roman" w:cs="Times New Roman"/>
          <w:b/>
          <w:color w:val="000000"/>
          <w:sz w:val="28"/>
          <w:szCs w:val="28"/>
          <w:lang w:val="en-US"/>
        </w:rPr>
        <w:t xml:space="preserve"> nhóm III</w:t>
      </w:r>
      <w:r w:rsidRPr="0004635D">
        <w:rPr>
          <w:rFonts w:ascii="Times New Roman" w:eastAsia="Times New Roman" w:hAnsi="Times New Roman" w:cs="Times New Roman"/>
          <w:b/>
          <w:color w:val="000000"/>
          <w:sz w:val="28"/>
          <w:szCs w:val="28"/>
          <w:lang w:val="en-US"/>
        </w:rPr>
        <w:t>.</w:t>
      </w:r>
    </w:p>
    <w:p w14:paraId="3CA16041" w14:textId="553A424E" w:rsidR="00E86111" w:rsidRPr="00E86111" w:rsidRDefault="00E86111" w:rsidP="00B067BB">
      <w:pPr>
        <w:spacing w:line="240" w:lineRule="auto"/>
        <w:jc w:val="center"/>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b/>
          <w:color w:val="000000"/>
          <w:sz w:val="28"/>
          <w:szCs w:val="28"/>
          <w:lang w:val="en-US"/>
        </w:rPr>
        <w:t>M</w:t>
      </w:r>
      <w:r w:rsidR="00CE7CEC">
        <w:rPr>
          <w:rFonts w:ascii="Times New Roman" w:eastAsia="Times New Roman" w:hAnsi="Times New Roman" w:cs="Times New Roman"/>
          <w:b/>
          <w:color w:val="000000"/>
          <w:sz w:val="28"/>
          <w:szCs w:val="28"/>
          <w:lang w:val="en-US"/>
        </w:rPr>
        <w:t>ỤC LỤC</w:t>
      </w:r>
    </w:p>
    <w:p w14:paraId="15F67DF9" w14:textId="77777777" w:rsidR="00E86111" w:rsidRPr="00E86111" w:rsidRDefault="00E86111" w:rsidP="00B067BB">
      <w:pPr>
        <w:spacing w:line="240" w:lineRule="auto"/>
        <w:jc w:val="center"/>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b/>
          <w:color w:val="000000"/>
          <w:sz w:val="28"/>
          <w:szCs w:val="28"/>
          <w:lang w:val="en-US"/>
        </w:rPr>
        <w:t>DANH MỤC CÁC TỪ VÀ CÁC KÝ HIỆU VIẾT TẮT</w:t>
      </w:r>
    </w:p>
    <w:p w14:paraId="2C4B8390" w14:textId="77777777" w:rsidR="00E86111" w:rsidRPr="00E86111" w:rsidRDefault="00E86111" w:rsidP="00B067BB">
      <w:pPr>
        <w:spacing w:line="240" w:lineRule="auto"/>
        <w:jc w:val="center"/>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b/>
          <w:color w:val="000000"/>
          <w:sz w:val="28"/>
          <w:szCs w:val="28"/>
          <w:lang w:val="en-US"/>
        </w:rPr>
        <w:t>DANH MỤC CÁC BẢNG, CÁC HÌNH VẼ</w:t>
      </w:r>
    </w:p>
    <w:p w14:paraId="6802F770" w14:textId="77777777" w:rsidR="00E86111" w:rsidRPr="00E86111" w:rsidRDefault="00E86111" w:rsidP="00B067BB">
      <w:pPr>
        <w:spacing w:line="240" w:lineRule="auto"/>
        <w:jc w:val="center"/>
        <w:rPr>
          <w:rFonts w:ascii="Times New Roman" w:eastAsia="Times New Roman" w:hAnsi="Times New Roman" w:cs="Times New Roman"/>
          <w:color w:val="000000"/>
          <w:sz w:val="28"/>
          <w:szCs w:val="28"/>
          <w:lang w:val="en-US"/>
        </w:rPr>
      </w:pPr>
    </w:p>
    <w:p w14:paraId="54DB7281" w14:textId="04A06147" w:rsidR="00E86111" w:rsidRPr="00E86111" w:rsidRDefault="00E86111" w:rsidP="00B067BB">
      <w:pPr>
        <w:spacing w:line="240" w:lineRule="auto"/>
        <w:jc w:val="center"/>
        <w:rPr>
          <w:rFonts w:ascii="Times New Roman" w:eastAsia="Times New Roman" w:hAnsi="Times New Roman" w:cs="Times New Roman"/>
          <w:b/>
          <w:color w:val="000000"/>
          <w:sz w:val="28"/>
          <w:szCs w:val="28"/>
          <w:lang w:val="en-US"/>
        </w:rPr>
      </w:pPr>
      <w:r w:rsidRPr="00E86111">
        <w:rPr>
          <w:rFonts w:ascii="Times New Roman" w:eastAsia="Times New Roman" w:hAnsi="Times New Roman" w:cs="Times New Roman"/>
          <w:b/>
          <w:color w:val="000000"/>
          <w:sz w:val="28"/>
          <w:szCs w:val="28"/>
          <w:lang w:val="en-US"/>
        </w:rPr>
        <w:t>C</w:t>
      </w:r>
      <w:r w:rsidR="00564A4C">
        <w:rPr>
          <w:rFonts w:ascii="Times New Roman" w:eastAsia="Times New Roman" w:hAnsi="Times New Roman" w:cs="Times New Roman"/>
          <w:b/>
          <w:color w:val="000000"/>
          <w:sz w:val="28"/>
          <w:szCs w:val="28"/>
          <w:lang w:val="en-US"/>
        </w:rPr>
        <w:t>hương</w:t>
      </w:r>
      <w:r w:rsidRPr="00E86111">
        <w:rPr>
          <w:rFonts w:ascii="Times New Roman" w:eastAsia="Times New Roman" w:hAnsi="Times New Roman" w:cs="Times New Roman"/>
          <w:b/>
          <w:color w:val="000000"/>
          <w:sz w:val="28"/>
          <w:szCs w:val="28"/>
          <w:lang w:val="en-US"/>
        </w:rPr>
        <w:t xml:space="preserve"> I</w:t>
      </w:r>
    </w:p>
    <w:p w14:paraId="01C4B182" w14:textId="7E605A03" w:rsidR="00E86111" w:rsidRPr="00E86111" w:rsidRDefault="00E86111" w:rsidP="00B067BB">
      <w:pPr>
        <w:widowControl w:val="0"/>
        <w:spacing w:line="240" w:lineRule="auto"/>
        <w:jc w:val="center"/>
        <w:rPr>
          <w:rFonts w:ascii="Times New Roman" w:eastAsia="Times New Roman" w:hAnsi="Times New Roman" w:cs="Times New Roman"/>
          <w:b/>
          <w:color w:val="000000"/>
          <w:sz w:val="28"/>
          <w:szCs w:val="28"/>
          <w:lang w:val="en-US"/>
        </w:rPr>
      </w:pPr>
      <w:r w:rsidRPr="00E86111">
        <w:rPr>
          <w:rFonts w:ascii="Times New Roman" w:eastAsia="Times New Roman" w:hAnsi="Times New Roman" w:cs="Times New Roman"/>
          <w:b/>
          <w:color w:val="000000"/>
          <w:sz w:val="28"/>
          <w:szCs w:val="28"/>
          <w:lang w:val="en-US"/>
        </w:rPr>
        <w:t xml:space="preserve">THÔNG TIN </w:t>
      </w:r>
      <w:r w:rsidR="00C438DB">
        <w:rPr>
          <w:rFonts w:ascii="Times New Roman" w:eastAsia="Times New Roman" w:hAnsi="Times New Roman" w:cs="Times New Roman"/>
          <w:b/>
          <w:color w:val="000000"/>
          <w:sz w:val="28"/>
          <w:szCs w:val="28"/>
          <w:lang w:val="en-US"/>
        </w:rPr>
        <w:t xml:space="preserve">CHUNG </w:t>
      </w:r>
      <w:r w:rsidRPr="00E86111">
        <w:rPr>
          <w:rFonts w:ascii="Times New Roman" w:eastAsia="Times New Roman" w:hAnsi="Times New Roman" w:cs="Times New Roman"/>
          <w:b/>
          <w:color w:val="000000"/>
          <w:sz w:val="28"/>
          <w:szCs w:val="28"/>
          <w:lang w:val="en-US"/>
        </w:rPr>
        <w:t>VỀ DỰ ÁN ĐẦU TƯ</w:t>
      </w:r>
    </w:p>
    <w:p w14:paraId="71DA7841" w14:textId="77777777" w:rsidR="00E86111" w:rsidRPr="00BE33FF" w:rsidRDefault="00E86111" w:rsidP="00442CED">
      <w:pPr>
        <w:widowControl w:val="0"/>
        <w:spacing w:before="120" w:line="240" w:lineRule="auto"/>
        <w:jc w:val="both"/>
        <w:rPr>
          <w:rFonts w:ascii="Times New Roman" w:eastAsia="Times New Roman" w:hAnsi="Times New Roman" w:cs="Times New Roman"/>
          <w:b/>
          <w:color w:val="000000"/>
          <w:sz w:val="2"/>
          <w:szCs w:val="28"/>
          <w:lang w:val="en-US"/>
        </w:rPr>
      </w:pPr>
    </w:p>
    <w:p w14:paraId="0658A150" w14:textId="4599A833" w:rsidR="00E86111" w:rsidRPr="00564A4C" w:rsidRDefault="00E86111" w:rsidP="00564A4C">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1. Tên chủ dự án đầu tư: ………………………………………………..</w:t>
      </w:r>
    </w:p>
    <w:p w14:paraId="113134F6" w14:textId="77777777" w:rsidR="00E86111" w:rsidRPr="00564A4C" w:rsidRDefault="00E86111" w:rsidP="00564A4C">
      <w:pPr>
        <w:widowControl w:val="0"/>
        <w:spacing w:before="160" w:line="240" w:lineRule="auto"/>
        <w:ind w:firstLine="567"/>
        <w:jc w:val="both"/>
        <w:rPr>
          <w:rFonts w:ascii="Times New Roman" w:eastAsia="Times New Roman" w:hAnsi="Times New Roman" w:cs="Times New Roman"/>
          <w:color w:val="000000"/>
          <w:sz w:val="28"/>
          <w:szCs w:val="24"/>
          <w:lang w:val="en-US"/>
        </w:rPr>
      </w:pPr>
      <w:r w:rsidRPr="00564A4C">
        <w:rPr>
          <w:rFonts w:ascii="Times New Roman" w:eastAsia="Times New Roman" w:hAnsi="Times New Roman" w:cs="Times New Roman"/>
          <w:color w:val="000000"/>
          <w:sz w:val="28"/>
          <w:szCs w:val="24"/>
          <w:lang w:val="vi-VN"/>
        </w:rPr>
        <w:t xml:space="preserve">- Địa chỉ </w:t>
      </w:r>
      <w:r w:rsidRPr="00564A4C">
        <w:rPr>
          <w:rFonts w:ascii="Times New Roman" w:eastAsia="Times New Roman" w:hAnsi="Times New Roman" w:cs="Times New Roman"/>
          <w:color w:val="000000"/>
          <w:sz w:val="28"/>
          <w:szCs w:val="24"/>
          <w:lang w:val="en-US"/>
        </w:rPr>
        <w:t>văn phòng</w:t>
      </w:r>
      <w:r w:rsidRPr="00564A4C">
        <w:rPr>
          <w:rFonts w:ascii="Times New Roman" w:eastAsia="Times New Roman" w:hAnsi="Times New Roman" w:cs="Times New Roman"/>
          <w:color w:val="000000"/>
          <w:sz w:val="28"/>
          <w:szCs w:val="24"/>
          <w:lang w:val="vi-VN"/>
        </w:rPr>
        <w:t xml:space="preserve">: </w:t>
      </w:r>
      <w:r w:rsidRPr="00564A4C">
        <w:rPr>
          <w:rFonts w:ascii="Times New Roman" w:eastAsia="Times New Roman" w:hAnsi="Times New Roman" w:cs="Times New Roman"/>
          <w:color w:val="000000"/>
          <w:sz w:val="28"/>
          <w:szCs w:val="24"/>
          <w:lang w:val="en-US"/>
        </w:rPr>
        <w:t>……………………………………………………….</w:t>
      </w:r>
    </w:p>
    <w:p w14:paraId="27C96C01" w14:textId="0387B48C" w:rsidR="00E86111" w:rsidRPr="00564A4C" w:rsidRDefault="00E86111" w:rsidP="00564A4C">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4"/>
          <w:lang w:val="en-US"/>
        </w:rPr>
        <w:t xml:space="preserve">- </w:t>
      </w:r>
      <w:r w:rsidRPr="00564A4C">
        <w:rPr>
          <w:rFonts w:ascii="Times New Roman" w:eastAsia="Times New Roman" w:hAnsi="Times New Roman" w:cs="Times New Roman"/>
          <w:color w:val="000000"/>
          <w:sz w:val="28"/>
          <w:szCs w:val="28"/>
          <w:lang w:val="en-US"/>
        </w:rPr>
        <w:t>Người đại diện theo pháp luật của chủ dự án đầu tư:………………</w:t>
      </w:r>
      <w:r w:rsidR="00706AFE" w:rsidRPr="00564A4C">
        <w:rPr>
          <w:rFonts w:ascii="Times New Roman" w:eastAsia="Times New Roman" w:hAnsi="Times New Roman" w:cs="Times New Roman"/>
          <w:color w:val="000000"/>
          <w:sz w:val="28"/>
          <w:szCs w:val="28"/>
          <w:lang w:val="en-US"/>
        </w:rPr>
        <w:t>……</w:t>
      </w:r>
    </w:p>
    <w:p w14:paraId="75412366" w14:textId="32D694C1" w:rsidR="00E86111" w:rsidRPr="00564A4C" w:rsidRDefault="00E86111" w:rsidP="00564A4C">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 Điện thoại: …………………; Fax:……………; E-mail:..…………</w:t>
      </w:r>
      <w:r w:rsidR="00706AFE" w:rsidRPr="00564A4C">
        <w:rPr>
          <w:rFonts w:ascii="Times New Roman" w:eastAsia="Times New Roman" w:hAnsi="Times New Roman" w:cs="Times New Roman"/>
          <w:color w:val="000000"/>
          <w:sz w:val="28"/>
          <w:szCs w:val="28"/>
          <w:lang w:val="en-US"/>
        </w:rPr>
        <w:t>……</w:t>
      </w:r>
    </w:p>
    <w:p w14:paraId="5EF7F35E" w14:textId="77777777" w:rsidR="00E86111" w:rsidRPr="00564A4C" w:rsidRDefault="00E86111" w:rsidP="00564A4C">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 Giấy chứng nhận đầu tư/đăng ký kinh doanh số:…..ngày……..của chủ dự án đầu tư hoặc các giấy tờ tương đương.</w:t>
      </w:r>
    </w:p>
    <w:p w14:paraId="69404BF7" w14:textId="6D157CFD" w:rsidR="00E86111" w:rsidRPr="00564A4C" w:rsidRDefault="00E86111" w:rsidP="00564A4C">
      <w:pPr>
        <w:widowControl w:val="0"/>
        <w:spacing w:before="160" w:line="240" w:lineRule="auto"/>
        <w:ind w:firstLine="567"/>
        <w:jc w:val="both"/>
        <w:rPr>
          <w:rFonts w:ascii="Times New Roman" w:eastAsia="Times New Roman" w:hAnsi="Times New Roman" w:cs="Times New Roman"/>
          <w:color w:val="000000"/>
          <w:sz w:val="28"/>
          <w:szCs w:val="24"/>
          <w:lang w:val="en-US"/>
        </w:rPr>
      </w:pPr>
      <w:r w:rsidRPr="00564A4C">
        <w:rPr>
          <w:rFonts w:ascii="Times New Roman" w:eastAsia="Times New Roman" w:hAnsi="Times New Roman" w:cs="Times New Roman"/>
          <w:color w:val="000000"/>
          <w:sz w:val="28"/>
          <w:szCs w:val="24"/>
          <w:lang w:val="en-US"/>
        </w:rPr>
        <w:t>2. Tên dự án đầu tư:……………………………………………………</w:t>
      </w:r>
      <w:r w:rsidR="00706AFE" w:rsidRPr="00564A4C">
        <w:rPr>
          <w:rFonts w:ascii="Times New Roman" w:eastAsia="Times New Roman" w:hAnsi="Times New Roman" w:cs="Times New Roman"/>
          <w:color w:val="000000"/>
          <w:sz w:val="28"/>
          <w:szCs w:val="24"/>
          <w:lang w:val="en-US"/>
        </w:rPr>
        <w:t>…</w:t>
      </w:r>
    </w:p>
    <w:p w14:paraId="62AF355E" w14:textId="3653A42B" w:rsidR="00E86111" w:rsidRPr="00564A4C" w:rsidRDefault="00E86111" w:rsidP="00564A4C">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 Địa điểm thực hiện dự án đầu tư: …………………………………</w:t>
      </w:r>
      <w:r w:rsidR="00706AFE" w:rsidRPr="00564A4C">
        <w:rPr>
          <w:rFonts w:ascii="Times New Roman" w:eastAsia="Times New Roman" w:hAnsi="Times New Roman" w:cs="Times New Roman"/>
          <w:color w:val="000000"/>
          <w:sz w:val="28"/>
          <w:szCs w:val="28"/>
          <w:lang w:val="en-US"/>
        </w:rPr>
        <w:t>……..</w:t>
      </w:r>
    </w:p>
    <w:p w14:paraId="769F53E7" w14:textId="12CB4634" w:rsidR="00E86111" w:rsidRPr="00564A4C" w:rsidRDefault="00E86111" w:rsidP="00564A4C">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 Quy mô của dự án đầu tư (phân loại theo tiêu chí quy định của pháp luật về đầu tư công):……………………………………………………………</w:t>
      </w:r>
      <w:r w:rsidR="00706AFE" w:rsidRPr="00564A4C">
        <w:rPr>
          <w:rFonts w:ascii="Times New Roman" w:eastAsia="Times New Roman" w:hAnsi="Times New Roman" w:cs="Times New Roman"/>
          <w:color w:val="000000"/>
          <w:sz w:val="28"/>
          <w:szCs w:val="28"/>
          <w:lang w:val="en-US"/>
        </w:rPr>
        <w:t>……..</w:t>
      </w:r>
    </w:p>
    <w:p w14:paraId="5962AF51" w14:textId="6C68DDAF" w:rsidR="00E86111" w:rsidRPr="00564A4C" w:rsidRDefault="00E86111" w:rsidP="00564A4C">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3. Công suất, công nghệ, sản phẩm của dự án đầu tư:</w:t>
      </w:r>
    </w:p>
    <w:p w14:paraId="39EC8D91" w14:textId="34EC3A3C" w:rsidR="00E86111" w:rsidRPr="00564A4C" w:rsidRDefault="00E86111" w:rsidP="00564A4C">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3.1. Công suất của dự án đầu tư:……………………………………</w:t>
      </w:r>
      <w:r w:rsidR="00706AFE" w:rsidRPr="00564A4C">
        <w:rPr>
          <w:rFonts w:ascii="Times New Roman" w:eastAsia="Times New Roman" w:hAnsi="Times New Roman" w:cs="Times New Roman"/>
          <w:color w:val="000000"/>
          <w:sz w:val="28"/>
          <w:szCs w:val="28"/>
          <w:lang w:val="en-US"/>
        </w:rPr>
        <w:t>……..</w:t>
      </w:r>
    </w:p>
    <w:p w14:paraId="42FFD708" w14:textId="4BAF0DED" w:rsidR="00E86111" w:rsidRPr="00564A4C" w:rsidRDefault="00E86111" w:rsidP="00564A4C">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3.2. Công nghệ sản xuất của dự án đầu tư, mô tả việc lực chọn công nghệ sản xuất của dự án đầu tư:………………………………………………</w:t>
      </w:r>
      <w:r w:rsidR="00706AFE" w:rsidRPr="00564A4C">
        <w:rPr>
          <w:rFonts w:ascii="Times New Roman" w:eastAsia="Times New Roman" w:hAnsi="Times New Roman" w:cs="Times New Roman"/>
          <w:color w:val="000000"/>
          <w:sz w:val="28"/>
          <w:szCs w:val="28"/>
          <w:lang w:val="en-US"/>
        </w:rPr>
        <w:t>………..</w:t>
      </w:r>
    </w:p>
    <w:p w14:paraId="6BE92233" w14:textId="03841EEB" w:rsidR="00E86111" w:rsidRPr="00564A4C" w:rsidRDefault="00E86111" w:rsidP="00564A4C">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3.3. Sản phẩm của dự án đầu tư:……………………………………</w:t>
      </w:r>
      <w:r w:rsidR="00706AFE" w:rsidRPr="00564A4C">
        <w:rPr>
          <w:rFonts w:ascii="Times New Roman" w:eastAsia="Times New Roman" w:hAnsi="Times New Roman" w:cs="Times New Roman"/>
          <w:color w:val="000000"/>
          <w:sz w:val="28"/>
          <w:szCs w:val="28"/>
          <w:lang w:val="en-US"/>
        </w:rPr>
        <w:t>……..</w:t>
      </w:r>
    </w:p>
    <w:p w14:paraId="69D1E5A0" w14:textId="7EA2CFA5" w:rsidR="00E86111" w:rsidRPr="00564A4C" w:rsidRDefault="00E86111" w:rsidP="00564A4C">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4. Nguyên liệu, nhiên liệu, vật liệu, phế liệu, điện năng, hóa chất sử dụng, nguồn cung cấp điện, nước của dự án đầu tư:………………………</w:t>
      </w:r>
      <w:r w:rsidR="00706AFE" w:rsidRPr="00564A4C">
        <w:rPr>
          <w:rFonts w:ascii="Times New Roman" w:eastAsia="Times New Roman" w:hAnsi="Times New Roman" w:cs="Times New Roman"/>
          <w:color w:val="000000"/>
          <w:sz w:val="28"/>
          <w:szCs w:val="28"/>
          <w:lang w:val="en-US"/>
        </w:rPr>
        <w:t>….</w:t>
      </w:r>
    </w:p>
    <w:p w14:paraId="346328EE" w14:textId="4704E893" w:rsidR="00E86111" w:rsidRPr="00564A4C" w:rsidRDefault="00E86111" w:rsidP="00564A4C">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5. Các thông tin khác liên quan đến dự án đầu tư (nếu có):…………</w:t>
      </w:r>
      <w:r w:rsidR="00706AFE" w:rsidRPr="00564A4C">
        <w:rPr>
          <w:rFonts w:ascii="Times New Roman" w:eastAsia="Times New Roman" w:hAnsi="Times New Roman" w:cs="Times New Roman"/>
          <w:color w:val="000000"/>
          <w:sz w:val="28"/>
          <w:szCs w:val="28"/>
          <w:lang w:val="en-US"/>
        </w:rPr>
        <w:t>…</w:t>
      </w:r>
    </w:p>
    <w:p w14:paraId="5B260B53" w14:textId="77777777" w:rsidR="00E86111" w:rsidRPr="00E86111" w:rsidRDefault="00E86111" w:rsidP="00B067BB">
      <w:pPr>
        <w:widowControl w:val="0"/>
        <w:spacing w:line="240" w:lineRule="auto"/>
        <w:jc w:val="center"/>
        <w:rPr>
          <w:rFonts w:ascii="Times New Roman" w:eastAsia="Times New Roman" w:hAnsi="Times New Roman" w:cs="Times New Roman"/>
          <w:color w:val="000000"/>
          <w:sz w:val="28"/>
          <w:szCs w:val="28"/>
          <w:lang w:val="en-US"/>
        </w:rPr>
      </w:pPr>
    </w:p>
    <w:p w14:paraId="097FAA92" w14:textId="14324EF0" w:rsidR="00336754" w:rsidRPr="00ED12BB" w:rsidRDefault="00336754" w:rsidP="00B067BB">
      <w:pPr>
        <w:spacing w:line="240" w:lineRule="auto"/>
        <w:jc w:val="center"/>
        <w:rPr>
          <w:rFonts w:ascii="Times New Roman" w:eastAsia="Times New Roman" w:hAnsi="Times New Roman" w:cs="Times New Roman"/>
          <w:b/>
          <w:color w:val="000000"/>
          <w:sz w:val="28"/>
          <w:szCs w:val="28"/>
          <w:lang w:val="en-US"/>
        </w:rPr>
      </w:pPr>
      <w:r w:rsidRPr="00ED12BB">
        <w:rPr>
          <w:rFonts w:ascii="Times New Roman" w:eastAsia="Times New Roman" w:hAnsi="Times New Roman" w:cs="Times New Roman"/>
          <w:b/>
          <w:color w:val="000000"/>
          <w:sz w:val="28"/>
          <w:szCs w:val="28"/>
          <w:lang w:val="en-US"/>
        </w:rPr>
        <w:t>C</w:t>
      </w:r>
      <w:r w:rsidR="00564A4C">
        <w:rPr>
          <w:rFonts w:ascii="Times New Roman" w:eastAsia="Times New Roman" w:hAnsi="Times New Roman" w:cs="Times New Roman"/>
          <w:b/>
          <w:color w:val="000000"/>
          <w:sz w:val="28"/>
          <w:szCs w:val="28"/>
          <w:lang w:val="en-US"/>
        </w:rPr>
        <w:t xml:space="preserve">hương </w:t>
      </w:r>
      <w:r w:rsidRPr="00ED12BB">
        <w:rPr>
          <w:rFonts w:ascii="Times New Roman" w:eastAsia="Times New Roman" w:hAnsi="Times New Roman" w:cs="Times New Roman"/>
          <w:b/>
          <w:color w:val="000000"/>
          <w:sz w:val="28"/>
          <w:szCs w:val="28"/>
          <w:lang w:val="en-US"/>
        </w:rPr>
        <w:t>II</w:t>
      </w:r>
    </w:p>
    <w:p w14:paraId="55D61117" w14:textId="77777777" w:rsidR="00B067BB" w:rsidRDefault="00336754" w:rsidP="00B067BB">
      <w:pPr>
        <w:widowControl w:val="0"/>
        <w:spacing w:line="240" w:lineRule="auto"/>
        <w:jc w:val="center"/>
        <w:rPr>
          <w:rFonts w:ascii="Times New Roman" w:eastAsia="Times New Roman" w:hAnsi="Times New Roman" w:cs="Times New Roman"/>
          <w:b/>
          <w:color w:val="000000"/>
          <w:sz w:val="28"/>
          <w:szCs w:val="28"/>
          <w:lang w:val="en-US"/>
        </w:rPr>
      </w:pPr>
      <w:r w:rsidRPr="00ED12BB">
        <w:rPr>
          <w:rFonts w:ascii="Times New Roman" w:eastAsia="Times New Roman" w:hAnsi="Times New Roman" w:cs="Times New Roman"/>
          <w:b/>
          <w:color w:val="000000"/>
          <w:sz w:val="28"/>
          <w:szCs w:val="28"/>
          <w:lang w:val="en-US"/>
        </w:rPr>
        <w:t>SỰ PHÙ HỢP CỦA DỰ ÁN ĐẦU TƯ</w:t>
      </w:r>
      <w:r>
        <w:rPr>
          <w:rFonts w:ascii="Times New Roman" w:eastAsia="Times New Roman" w:hAnsi="Times New Roman" w:cs="Times New Roman"/>
          <w:b/>
          <w:color w:val="000000"/>
          <w:sz w:val="28"/>
          <w:szCs w:val="28"/>
          <w:lang w:val="en-US"/>
        </w:rPr>
        <w:t xml:space="preserve"> VỚI QUY HOẠCH, </w:t>
      </w:r>
    </w:p>
    <w:p w14:paraId="01BF63C8" w14:textId="64F99500" w:rsidR="00336754" w:rsidRDefault="00336754" w:rsidP="00B067BB">
      <w:pPr>
        <w:widowControl w:val="0"/>
        <w:spacing w:line="240" w:lineRule="auto"/>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KHẢ NĂNG CHỊU TẢI CỦA MÔI TRƯỜNG</w:t>
      </w:r>
    </w:p>
    <w:p w14:paraId="2663A0BC" w14:textId="77777777" w:rsidR="00336754" w:rsidRPr="00B067BB" w:rsidRDefault="00336754" w:rsidP="00442CED">
      <w:pPr>
        <w:widowControl w:val="0"/>
        <w:spacing w:before="120" w:line="240" w:lineRule="auto"/>
        <w:jc w:val="center"/>
        <w:rPr>
          <w:rFonts w:ascii="Times New Roman" w:eastAsia="Times New Roman" w:hAnsi="Times New Roman" w:cs="Times New Roman"/>
          <w:b/>
          <w:color w:val="000000"/>
          <w:sz w:val="8"/>
          <w:szCs w:val="28"/>
          <w:lang w:val="en-US"/>
        </w:rPr>
      </w:pPr>
    </w:p>
    <w:p w14:paraId="571A252A" w14:textId="77777777" w:rsidR="00336754" w:rsidRPr="00564A4C" w:rsidRDefault="00336754" w:rsidP="00B067BB">
      <w:pPr>
        <w:widowControl w:val="0"/>
        <w:spacing w:before="18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 xml:space="preserve">1. Sự phù hợp của dự án đầu tư với quy </w:t>
      </w:r>
      <w:r w:rsidRPr="00564A4C">
        <w:rPr>
          <w:rFonts w:ascii="Times New Roman" w:eastAsia="Times New Roman" w:hAnsi="Times New Roman" w:cs="Times New Roman"/>
          <w:color w:val="000000"/>
          <w:sz w:val="28"/>
          <w:szCs w:val="24"/>
          <w:lang w:val="en-US"/>
        </w:rPr>
        <w:t>hoạch bảo vệ môi trường quốc gia, quy hoạch tỉnh, phân vùng môi trường (nếu có)</w:t>
      </w:r>
      <w:r w:rsidRPr="00564A4C">
        <w:rPr>
          <w:rFonts w:ascii="Times New Roman" w:eastAsia="Times New Roman" w:hAnsi="Times New Roman" w:cs="Times New Roman"/>
          <w:color w:val="000000"/>
          <w:sz w:val="28"/>
          <w:szCs w:val="28"/>
          <w:lang w:val="en-US"/>
        </w:rPr>
        <w:t>:</w:t>
      </w:r>
    </w:p>
    <w:p w14:paraId="21109713" w14:textId="77777777" w:rsidR="00336754" w:rsidRPr="00564A4C" w:rsidRDefault="00336754" w:rsidP="00B067BB">
      <w:pPr>
        <w:widowControl w:val="0"/>
        <w:spacing w:before="180" w:line="240" w:lineRule="auto"/>
        <w:ind w:firstLine="567"/>
        <w:jc w:val="both"/>
        <w:rPr>
          <w:rFonts w:ascii="Times New Roman" w:eastAsia="Times New Roman" w:hAnsi="Times New Roman" w:cs="Times New Roman"/>
          <w:color w:val="000000"/>
          <w:sz w:val="28"/>
          <w:szCs w:val="24"/>
          <w:lang w:val="en-US"/>
        </w:rPr>
      </w:pPr>
      <w:r w:rsidRPr="00564A4C">
        <w:rPr>
          <w:rFonts w:ascii="Times New Roman" w:eastAsia="Times New Roman" w:hAnsi="Times New Roman" w:cs="Times New Roman"/>
          <w:color w:val="000000"/>
          <w:sz w:val="28"/>
          <w:szCs w:val="28"/>
          <w:lang w:val="en-US"/>
        </w:rPr>
        <w:t xml:space="preserve">Nêu rõ sự phù hợp của dự án đầu tư với quy </w:t>
      </w:r>
      <w:r w:rsidRPr="00564A4C">
        <w:rPr>
          <w:rFonts w:ascii="Times New Roman" w:eastAsia="Times New Roman" w:hAnsi="Times New Roman" w:cs="Times New Roman"/>
          <w:color w:val="000000"/>
          <w:sz w:val="28"/>
          <w:szCs w:val="24"/>
          <w:lang w:val="en-US"/>
        </w:rPr>
        <w:t>hoạch bảo vệ môi trường quốc gia, quy hoạch tỉnh, phân vùng môi trường.</w:t>
      </w:r>
    </w:p>
    <w:p w14:paraId="14806D13" w14:textId="77777777" w:rsidR="00336754" w:rsidRPr="00564A4C" w:rsidRDefault="00336754" w:rsidP="00B067BB">
      <w:pPr>
        <w:widowControl w:val="0"/>
        <w:spacing w:before="24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lastRenderedPageBreak/>
        <w:t>2. Sự phù hợp của dự án đầu tư đối với khả năng chịu tải của môi trường (nếu có):</w:t>
      </w:r>
    </w:p>
    <w:p w14:paraId="22181738" w14:textId="1DE53C15" w:rsidR="00E86111" w:rsidRDefault="00336754" w:rsidP="00B067BB">
      <w:pPr>
        <w:widowControl w:val="0"/>
        <w:shd w:val="clear" w:color="auto" w:fill="FFFFFF"/>
        <w:spacing w:before="240" w:line="240" w:lineRule="auto"/>
        <w:ind w:firstLine="567"/>
        <w:jc w:val="both"/>
        <w:rPr>
          <w:rFonts w:ascii="Times New Roman" w:eastAsia="Times New Roman" w:hAnsi="Times New Roman" w:cs="Times New Roman"/>
          <w:color w:val="000000"/>
          <w:sz w:val="28"/>
          <w:szCs w:val="28"/>
          <w:lang w:val="en-US"/>
        </w:rPr>
      </w:pPr>
      <w:r w:rsidRPr="00ED12BB">
        <w:rPr>
          <w:rFonts w:ascii="Times New Roman" w:eastAsia="Times New Roman" w:hAnsi="Times New Roman" w:cs="Times New Roman"/>
          <w:color w:val="000000"/>
          <w:sz w:val="28"/>
          <w:szCs w:val="28"/>
          <w:lang w:val="en-US"/>
        </w:rPr>
        <w:t>Nêu rõ sự phù hợp của dự án đầu tư đối với khả năng chịu tải của môi trường tiếp nhận chất thải.</w:t>
      </w:r>
    </w:p>
    <w:p w14:paraId="20B93721" w14:textId="67837E66" w:rsidR="00F23DDB" w:rsidRPr="00564A4C" w:rsidRDefault="00F23DDB" w:rsidP="00B067BB">
      <w:pPr>
        <w:widowControl w:val="0"/>
        <w:shd w:val="clear" w:color="auto" w:fill="FFFFFF"/>
        <w:spacing w:before="240" w:line="240" w:lineRule="auto"/>
        <w:ind w:firstLine="567"/>
        <w:jc w:val="both"/>
        <w:rPr>
          <w:rFonts w:ascii="Times New Roman" w:eastAsia="Times New Roman" w:hAnsi="Times New Roman" w:cs="Times New Roman"/>
          <w:iCs/>
          <w:color w:val="000000"/>
          <w:sz w:val="28"/>
          <w:szCs w:val="28"/>
          <w:lang w:val="en-US"/>
        </w:rPr>
      </w:pPr>
      <w:r w:rsidRPr="00F23DDB">
        <w:rPr>
          <w:rFonts w:ascii="Times New Roman" w:eastAsia="Times New Roman" w:hAnsi="Times New Roman" w:cs="Times New Roman"/>
          <w:b/>
          <w:i/>
          <w:iCs/>
          <w:color w:val="000000"/>
          <w:sz w:val="28"/>
          <w:szCs w:val="28"/>
          <w:lang w:val="en-US"/>
        </w:rPr>
        <w:t xml:space="preserve">Ghi chú: </w:t>
      </w:r>
      <w:r w:rsidRPr="00564A4C">
        <w:rPr>
          <w:rFonts w:ascii="Times New Roman" w:eastAsia="Times New Roman" w:hAnsi="Times New Roman" w:cs="Times New Roman"/>
          <w:bCs/>
          <w:iCs/>
          <w:color w:val="000000"/>
          <w:sz w:val="28"/>
          <w:szCs w:val="28"/>
          <w:lang w:val="en-US"/>
        </w:rPr>
        <w:t>Đối với nội dung đã được đánh giá trong quá trình cấp giấy phép môi trường nhưng không có thay đổi, chủ dự án không phải thực hiện đánh giá lại và ghi là không thay đổi.</w:t>
      </w:r>
    </w:p>
    <w:p w14:paraId="113F9284" w14:textId="77777777" w:rsidR="00E86111" w:rsidRPr="00E86111" w:rsidRDefault="00E86111" w:rsidP="00B067BB">
      <w:pPr>
        <w:spacing w:line="240" w:lineRule="auto"/>
        <w:jc w:val="center"/>
        <w:rPr>
          <w:rFonts w:ascii="Times New Roman" w:eastAsia="Times New Roman" w:hAnsi="Times New Roman" w:cs="Times New Roman"/>
          <w:b/>
          <w:color w:val="000000"/>
          <w:sz w:val="28"/>
          <w:szCs w:val="28"/>
          <w:lang w:val="en-US"/>
        </w:rPr>
      </w:pPr>
    </w:p>
    <w:p w14:paraId="4EE49D41" w14:textId="2499938E" w:rsidR="00E86111" w:rsidRPr="00E86111" w:rsidRDefault="00E86111" w:rsidP="00B067BB">
      <w:pPr>
        <w:widowControl w:val="0"/>
        <w:spacing w:line="240" w:lineRule="auto"/>
        <w:jc w:val="center"/>
        <w:rPr>
          <w:rFonts w:ascii="Times New Roman" w:eastAsia="Times New Roman" w:hAnsi="Times New Roman" w:cs="Times New Roman"/>
          <w:b/>
          <w:color w:val="000000"/>
          <w:sz w:val="28"/>
          <w:szCs w:val="28"/>
          <w:lang w:val="en-US"/>
        </w:rPr>
      </w:pPr>
      <w:r w:rsidRPr="00E86111">
        <w:rPr>
          <w:rFonts w:ascii="Times New Roman" w:eastAsia="Times New Roman" w:hAnsi="Times New Roman" w:cs="Times New Roman"/>
          <w:b/>
          <w:color w:val="000000"/>
          <w:sz w:val="28"/>
          <w:szCs w:val="28"/>
          <w:lang w:val="en-US"/>
        </w:rPr>
        <w:t>C</w:t>
      </w:r>
      <w:r w:rsidR="00564A4C">
        <w:rPr>
          <w:rFonts w:ascii="Times New Roman" w:eastAsia="Times New Roman" w:hAnsi="Times New Roman" w:cs="Times New Roman"/>
          <w:b/>
          <w:color w:val="000000"/>
          <w:sz w:val="28"/>
          <w:szCs w:val="28"/>
          <w:lang w:val="en-US"/>
        </w:rPr>
        <w:t>hương</w:t>
      </w:r>
      <w:r w:rsidRPr="00E86111">
        <w:rPr>
          <w:rFonts w:ascii="Times New Roman" w:eastAsia="Times New Roman" w:hAnsi="Times New Roman" w:cs="Times New Roman"/>
          <w:b/>
          <w:color w:val="000000"/>
          <w:sz w:val="28"/>
          <w:szCs w:val="28"/>
          <w:lang w:val="en-US"/>
        </w:rPr>
        <w:t xml:space="preserve"> III</w:t>
      </w:r>
    </w:p>
    <w:p w14:paraId="3371B582" w14:textId="77777777" w:rsidR="00E86111" w:rsidRPr="00E86111" w:rsidRDefault="00E86111" w:rsidP="00B067BB">
      <w:pPr>
        <w:widowControl w:val="0"/>
        <w:spacing w:line="240" w:lineRule="auto"/>
        <w:jc w:val="center"/>
        <w:rPr>
          <w:rFonts w:ascii="Times New Roman" w:eastAsia="Times New Roman" w:hAnsi="Times New Roman" w:cs="Times New Roman"/>
          <w:b/>
          <w:color w:val="000000"/>
          <w:sz w:val="28"/>
          <w:szCs w:val="28"/>
          <w:lang w:val="en-US"/>
        </w:rPr>
      </w:pPr>
      <w:r w:rsidRPr="00E86111">
        <w:rPr>
          <w:rFonts w:ascii="Times New Roman" w:eastAsia="Times New Roman" w:hAnsi="Times New Roman" w:cs="Times New Roman"/>
          <w:b/>
          <w:color w:val="000000"/>
          <w:sz w:val="28"/>
          <w:szCs w:val="28"/>
          <w:lang w:val="en-US"/>
        </w:rPr>
        <w:t>HIỆN TRẠNG MÔI TRƯỜNG NƠI THỰC HIỆN DỰ ÁN ĐẦU TƯ</w:t>
      </w:r>
    </w:p>
    <w:p w14:paraId="2C4D0F79" w14:textId="77777777" w:rsidR="00E86111" w:rsidRPr="00B067BB" w:rsidRDefault="00E86111" w:rsidP="00442CED">
      <w:pPr>
        <w:widowControl w:val="0"/>
        <w:spacing w:before="120" w:line="240" w:lineRule="auto"/>
        <w:jc w:val="center"/>
        <w:rPr>
          <w:rFonts w:ascii="Times New Roman" w:eastAsia="Times New Roman" w:hAnsi="Times New Roman" w:cs="Times New Roman"/>
          <w:b/>
          <w:color w:val="000000"/>
          <w:sz w:val="12"/>
          <w:szCs w:val="28"/>
          <w:lang w:val="en-US"/>
        </w:rPr>
      </w:pPr>
    </w:p>
    <w:p w14:paraId="2357673B" w14:textId="77777777" w:rsidR="00E86111" w:rsidRPr="00E86111" w:rsidRDefault="00E86111" w:rsidP="00B067BB">
      <w:pPr>
        <w:widowControl w:val="0"/>
        <w:shd w:val="clear" w:color="auto" w:fill="FFFFFF"/>
        <w:spacing w:before="240" w:line="245"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1. Dữ liệu về hiện trạng môi trường và tài nguyên sinh vật: Tổng hợp dữ liệu (nêu rõ nguồn số liệu sử dụng) về hiện trạng môi trường khu vực thực hiện dự án, trong đó làm rõ:</w:t>
      </w:r>
    </w:p>
    <w:p w14:paraId="6B2006D7" w14:textId="77777777" w:rsidR="00E86111" w:rsidRPr="0004635D" w:rsidRDefault="00E86111" w:rsidP="00B067BB">
      <w:pPr>
        <w:widowControl w:val="0"/>
        <w:shd w:val="clear" w:color="auto" w:fill="FFFFFF"/>
        <w:spacing w:before="240" w:line="245" w:lineRule="auto"/>
        <w:ind w:firstLine="567"/>
        <w:jc w:val="both"/>
        <w:rPr>
          <w:rFonts w:ascii="Times New Roman" w:eastAsia="Times New Roman" w:hAnsi="Times New Roman" w:cs="Times New Roman"/>
          <w:color w:val="000000"/>
          <w:spacing w:val="-2"/>
          <w:sz w:val="28"/>
          <w:szCs w:val="28"/>
          <w:lang w:val="en-US"/>
        </w:rPr>
      </w:pPr>
      <w:r w:rsidRPr="0004635D">
        <w:rPr>
          <w:rFonts w:ascii="Times New Roman" w:eastAsia="Times New Roman" w:hAnsi="Times New Roman" w:cs="Times New Roman"/>
          <w:color w:val="000000"/>
          <w:spacing w:val="-2"/>
          <w:sz w:val="28"/>
          <w:szCs w:val="28"/>
          <w:lang w:val="en-US"/>
        </w:rPr>
        <w:t>- Các thành phần môi trường có khả năng chịu tác động trực tiếp bởi dự án;</w:t>
      </w:r>
    </w:p>
    <w:p w14:paraId="46B36017" w14:textId="4F992D61" w:rsidR="00E86111" w:rsidRPr="0004635D" w:rsidRDefault="00E86111" w:rsidP="00B067BB">
      <w:pPr>
        <w:widowControl w:val="0"/>
        <w:shd w:val="clear" w:color="auto" w:fill="FFFFFF"/>
        <w:spacing w:before="240" w:line="245" w:lineRule="auto"/>
        <w:ind w:firstLine="567"/>
        <w:jc w:val="both"/>
        <w:rPr>
          <w:rFonts w:ascii="Times New Roman" w:eastAsia="Times New Roman" w:hAnsi="Times New Roman" w:cs="Times New Roman"/>
          <w:color w:val="000000"/>
          <w:spacing w:val="-2"/>
          <w:sz w:val="28"/>
          <w:szCs w:val="28"/>
          <w:lang w:val="en-US"/>
        </w:rPr>
      </w:pPr>
      <w:r w:rsidRPr="0004635D">
        <w:rPr>
          <w:rFonts w:ascii="Times New Roman" w:eastAsia="Times New Roman" w:hAnsi="Times New Roman" w:cs="Times New Roman"/>
          <w:color w:val="000000"/>
          <w:spacing w:val="-2"/>
          <w:sz w:val="28"/>
          <w:szCs w:val="28"/>
          <w:lang w:val="en-US"/>
        </w:rPr>
        <w:t xml:space="preserve">- </w:t>
      </w:r>
      <w:r w:rsidR="00EF79D5">
        <w:rPr>
          <w:rFonts w:ascii="Times New Roman" w:eastAsia="Times New Roman" w:hAnsi="Times New Roman" w:cs="Times New Roman"/>
          <w:color w:val="000000"/>
          <w:sz w:val="28"/>
          <w:szCs w:val="28"/>
          <w:lang w:val="en-US"/>
        </w:rPr>
        <w:t>C</w:t>
      </w:r>
      <w:r w:rsidR="00EF79D5" w:rsidRPr="00EF79D5">
        <w:rPr>
          <w:rFonts w:ascii="Times New Roman" w:eastAsia="Times New Roman" w:hAnsi="Times New Roman" w:cs="Times New Roman"/>
          <w:color w:val="000000"/>
          <w:sz w:val="28"/>
          <w:szCs w:val="28"/>
          <w:lang w:val="en-US"/>
        </w:rPr>
        <w:t xml:space="preserve">ác </w:t>
      </w:r>
      <w:r w:rsidR="00EF79D5">
        <w:rPr>
          <w:rFonts w:ascii="Times New Roman" w:eastAsia="Times New Roman" w:hAnsi="Times New Roman" w:cs="Times New Roman"/>
          <w:color w:val="000000"/>
          <w:sz w:val="28"/>
          <w:szCs w:val="28"/>
          <w:lang w:val="en-US"/>
        </w:rPr>
        <w:t>đối tượng nhạy cảm về môi trường gần nhất</w:t>
      </w:r>
      <w:r w:rsidRPr="0004635D">
        <w:rPr>
          <w:rFonts w:ascii="Times New Roman" w:eastAsia="Times New Roman" w:hAnsi="Times New Roman" w:cs="Times New Roman"/>
          <w:color w:val="000000"/>
          <w:spacing w:val="-2"/>
          <w:sz w:val="28"/>
          <w:szCs w:val="28"/>
          <w:lang w:val="en-US"/>
        </w:rPr>
        <w:t xml:space="preserve"> </w:t>
      </w:r>
      <w:r w:rsidR="00EF79D5">
        <w:rPr>
          <w:rFonts w:ascii="Times New Roman" w:eastAsia="Times New Roman" w:hAnsi="Times New Roman" w:cs="Times New Roman"/>
          <w:color w:val="000000"/>
          <w:spacing w:val="-2"/>
          <w:sz w:val="28"/>
          <w:szCs w:val="28"/>
          <w:lang w:val="en-US"/>
        </w:rPr>
        <w:t>có thể bị tác động của dự án (nếu có)</w:t>
      </w:r>
      <w:r w:rsidRPr="0004635D">
        <w:rPr>
          <w:rFonts w:ascii="Times New Roman" w:eastAsia="Times New Roman" w:hAnsi="Times New Roman" w:cs="Times New Roman"/>
          <w:color w:val="000000"/>
          <w:spacing w:val="-2"/>
          <w:sz w:val="28"/>
          <w:szCs w:val="28"/>
          <w:lang w:val="en-US"/>
        </w:rPr>
        <w:t>.</w:t>
      </w:r>
    </w:p>
    <w:p w14:paraId="6A7A211A" w14:textId="77777777" w:rsidR="00E86111" w:rsidRPr="00E86111" w:rsidRDefault="00E86111" w:rsidP="00B067BB">
      <w:pPr>
        <w:widowControl w:val="0"/>
        <w:shd w:val="clear" w:color="auto" w:fill="FFFFFF"/>
        <w:spacing w:before="240" w:line="245"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2. Mô tả về môi trường tiếp nhận nước thải của dự án</w:t>
      </w:r>
    </w:p>
    <w:p w14:paraId="6A54DEF9" w14:textId="77777777" w:rsidR="00E86111" w:rsidRPr="0004635D" w:rsidRDefault="00E86111" w:rsidP="00B067BB">
      <w:pPr>
        <w:widowControl w:val="0"/>
        <w:shd w:val="clear" w:color="auto" w:fill="FFFFFF"/>
        <w:spacing w:before="240" w:line="245" w:lineRule="auto"/>
        <w:ind w:firstLine="567"/>
        <w:jc w:val="both"/>
        <w:rPr>
          <w:rFonts w:ascii="Times New Roman" w:eastAsia="Times New Roman" w:hAnsi="Times New Roman" w:cs="Times New Roman"/>
          <w:i/>
          <w:color w:val="000000"/>
          <w:spacing w:val="-4"/>
          <w:sz w:val="28"/>
          <w:szCs w:val="28"/>
          <w:lang w:val="en-US"/>
        </w:rPr>
      </w:pPr>
      <w:r w:rsidRPr="0004635D">
        <w:rPr>
          <w:rFonts w:ascii="Times New Roman" w:eastAsia="Times New Roman" w:hAnsi="Times New Roman" w:cs="Times New Roman"/>
          <w:color w:val="000000"/>
          <w:spacing w:val="-4"/>
          <w:sz w:val="28"/>
          <w:szCs w:val="28"/>
          <w:lang w:val="en-US"/>
        </w:rPr>
        <w:t>- Mô tả đặc điểm tự nhiên khu vực nguồn nước tiếp nhận nước thải: hệ thống sông suối, kênh, rạch, hồ ao khu vực tiếp nhận nước thải; chế độ thủy văn/hải văn của nguồn nước: diễn biến dòng chảy mùa lũ, mùa kiệt, thời kỳ kiệt nhất trong năm, lưu lượng dòng chảy kiệt nhất trong năm, chế độ thủy triều, hải văn.</w:t>
      </w:r>
    </w:p>
    <w:p w14:paraId="54FAF250" w14:textId="77777777" w:rsidR="00E86111" w:rsidRPr="00E86111" w:rsidRDefault="00E86111" w:rsidP="00B067BB">
      <w:pPr>
        <w:widowControl w:val="0"/>
        <w:shd w:val="clear" w:color="auto" w:fill="FFFFFF"/>
        <w:spacing w:before="240" w:line="245"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 Mô tả chất lượng nguồn tiếp nhận nước thải: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w:t>
      </w:r>
    </w:p>
    <w:p w14:paraId="3A2ECA91" w14:textId="77777777" w:rsidR="00E86111" w:rsidRPr="00E86111" w:rsidRDefault="00E86111" w:rsidP="00B067BB">
      <w:pPr>
        <w:widowControl w:val="0"/>
        <w:shd w:val="clear" w:color="auto" w:fill="FFFFFF"/>
        <w:spacing w:before="240" w:line="245"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 Đơn vị quản lý công trình thủy lợi trong trường hợp xả nước thải vào công trình thủy lợi (nếu có): Tên, địa chỉ, số điện thoại.</w:t>
      </w:r>
    </w:p>
    <w:p w14:paraId="301DFEE8" w14:textId="77777777" w:rsidR="00E86111" w:rsidRPr="00E86111" w:rsidRDefault="00E86111" w:rsidP="00B067BB">
      <w:pPr>
        <w:widowControl w:val="0"/>
        <w:shd w:val="clear" w:color="auto" w:fill="FFFFFF"/>
        <w:spacing w:before="240" w:line="245"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3. Hiện trạng các thành phần môi trường đất, nước, không khí nơi thực hiện dự án:</w:t>
      </w:r>
    </w:p>
    <w:p w14:paraId="09C8E925" w14:textId="77777777" w:rsidR="00E86111" w:rsidRPr="00E86111" w:rsidRDefault="00E86111" w:rsidP="00B067BB">
      <w:pPr>
        <w:widowControl w:val="0"/>
        <w:shd w:val="clear" w:color="auto" w:fill="FFFFFF"/>
        <w:spacing w:before="240" w:line="245"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Kết quả đo đạc, lấy mẫu phân tích, đánh giá hiện trạng môi trường khu vực tiếp nhận các loại chất thải của dự án được thực hiện ít nhất là 03 đợt khảo sát. Việc đo đạc, lấy mẫu, phân tích mẫu phải tuân thủ quy trình kỹ thuật về quan trắc môi trường. Tổng hợp kết quả để làm rõ sự phù hợp của địa điểm lựa chọn với đặc điểm môi trường tự nhiên khu vực dự án.</w:t>
      </w:r>
    </w:p>
    <w:p w14:paraId="4D182DBC" w14:textId="77777777" w:rsidR="00564A4C" w:rsidRDefault="00564A4C" w:rsidP="00B067BB">
      <w:pPr>
        <w:widowControl w:val="0"/>
        <w:spacing w:line="240" w:lineRule="auto"/>
        <w:jc w:val="center"/>
        <w:rPr>
          <w:rFonts w:ascii="Times New Roman" w:eastAsia="Times New Roman" w:hAnsi="Times New Roman" w:cs="Times New Roman"/>
          <w:b/>
          <w:color w:val="000000"/>
          <w:sz w:val="28"/>
          <w:szCs w:val="28"/>
          <w:lang w:val="en-US"/>
        </w:rPr>
      </w:pPr>
    </w:p>
    <w:p w14:paraId="7F8942E2" w14:textId="27AAF612" w:rsidR="00E86111" w:rsidRPr="00E86111" w:rsidRDefault="00E86111" w:rsidP="00B067BB">
      <w:pPr>
        <w:widowControl w:val="0"/>
        <w:spacing w:line="240" w:lineRule="auto"/>
        <w:jc w:val="center"/>
        <w:rPr>
          <w:rFonts w:ascii="Times New Roman" w:eastAsia="Times New Roman" w:hAnsi="Times New Roman" w:cs="Times New Roman"/>
          <w:b/>
          <w:color w:val="000000"/>
          <w:sz w:val="28"/>
          <w:szCs w:val="28"/>
          <w:lang w:val="en-US"/>
        </w:rPr>
      </w:pPr>
      <w:r w:rsidRPr="00E86111">
        <w:rPr>
          <w:rFonts w:ascii="Times New Roman" w:eastAsia="Times New Roman" w:hAnsi="Times New Roman" w:cs="Times New Roman"/>
          <w:b/>
          <w:color w:val="000000"/>
          <w:sz w:val="28"/>
          <w:szCs w:val="28"/>
          <w:lang w:val="en-US"/>
        </w:rPr>
        <w:lastRenderedPageBreak/>
        <w:t>C</w:t>
      </w:r>
      <w:r w:rsidR="00564A4C">
        <w:rPr>
          <w:rFonts w:ascii="Times New Roman" w:eastAsia="Times New Roman" w:hAnsi="Times New Roman" w:cs="Times New Roman"/>
          <w:b/>
          <w:color w:val="000000"/>
          <w:sz w:val="28"/>
          <w:szCs w:val="28"/>
          <w:lang w:val="en-US"/>
        </w:rPr>
        <w:t>hương</w:t>
      </w:r>
      <w:r w:rsidRPr="00E86111">
        <w:rPr>
          <w:rFonts w:ascii="Times New Roman" w:eastAsia="Times New Roman" w:hAnsi="Times New Roman" w:cs="Times New Roman"/>
          <w:b/>
          <w:color w:val="000000"/>
          <w:sz w:val="28"/>
          <w:szCs w:val="28"/>
          <w:lang w:val="en-US"/>
        </w:rPr>
        <w:t xml:space="preserve"> IV</w:t>
      </w:r>
    </w:p>
    <w:p w14:paraId="4FD7E5CA" w14:textId="77777777" w:rsidR="00E86111" w:rsidRPr="00E86111" w:rsidRDefault="00E86111" w:rsidP="00B067BB">
      <w:pPr>
        <w:widowControl w:val="0"/>
        <w:spacing w:line="240" w:lineRule="auto"/>
        <w:jc w:val="center"/>
        <w:rPr>
          <w:rFonts w:ascii="Times New Roman" w:eastAsia="Times New Roman" w:hAnsi="Times New Roman" w:cs="Times New Roman"/>
          <w:b/>
          <w:color w:val="000000"/>
          <w:sz w:val="28"/>
          <w:szCs w:val="28"/>
          <w:lang w:val="en-US"/>
        </w:rPr>
      </w:pPr>
      <w:r w:rsidRPr="00E86111">
        <w:rPr>
          <w:rFonts w:ascii="Times New Roman" w:eastAsia="Times New Roman" w:hAnsi="Times New Roman" w:cs="Times New Roman"/>
          <w:b/>
          <w:color w:val="000000"/>
          <w:sz w:val="28"/>
          <w:szCs w:val="28"/>
          <w:lang w:val="en-US"/>
        </w:rPr>
        <w:t>ĐỀ XUẤT CÁC CÔNG TRÌNH, BIỆN PHÁP BẢO VỆ</w:t>
      </w:r>
    </w:p>
    <w:p w14:paraId="289762CE" w14:textId="4B4889BE" w:rsidR="00E86111" w:rsidRDefault="00E86111" w:rsidP="00B067BB">
      <w:pPr>
        <w:widowControl w:val="0"/>
        <w:spacing w:line="240" w:lineRule="auto"/>
        <w:jc w:val="center"/>
        <w:rPr>
          <w:rFonts w:ascii="Times New Roman" w:eastAsia="Times New Roman" w:hAnsi="Times New Roman" w:cs="Times New Roman"/>
          <w:b/>
          <w:color w:val="000000"/>
          <w:sz w:val="28"/>
          <w:szCs w:val="28"/>
          <w:lang w:val="en-US"/>
        </w:rPr>
      </w:pPr>
      <w:r w:rsidRPr="00E86111">
        <w:rPr>
          <w:rFonts w:ascii="Times New Roman" w:eastAsia="Times New Roman" w:hAnsi="Times New Roman" w:cs="Times New Roman"/>
          <w:b/>
          <w:color w:val="000000"/>
          <w:sz w:val="28"/>
          <w:szCs w:val="28"/>
          <w:lang w:val="en-US"/>
        </w:rPr>
        <w:t>MÔI TRƯỜNG CỦA DỰ ÁN ĐẦU TƯ</w:t>
      </w:r>
    </w:p>
    <w:p w14:paraId="38D92AF8" w14:textId="77777777" w:rsidR="00B067BB" w:rsidRPr="00E86111" w:rsidRDefault="00B067BB" w:rsidP="00B067BB">
      <w:pPr>
        <w:widowControl w:val="0"/>
        <w:spacing w:line="240" w:lineRule="auto"/>
        <w:jc w:val="center"/>
        <w:rPr>
          <w:rFonts w:ascii="Times New Roman" w:eastAsia="Times New Roman" w:hAnsi="Times New Roman" w:cs="Times New Roman"/>
          <w:b/>
          <w:color w:val="000000"/>
          <w:sz w:val="28"/>
          <w:szCs w:val="28"/>
          <w:lang w:val="en-US"/>
        </w:rPr>
      </w:pPr>
    </w:p>
    <w:p w14:paraId="52B64C4E" w14:textId="77777777" w:rsidR="00E86111" w:rsidRPr="00564A4C" w:rsidRDefault="00E86111" w:rsidP="00564A4C">
      <w:pPr>
        <w:widowControl w:val="0"/>
        <w:spacing w:before="240" w:line="25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1. Đề xuất các công trình, biện pháp bảo vệ môi trường trong giai đoạn thi công xây dựng dự án:</w:t>
      </w:r>
    </w:p>
    <w:p w14:paraId="6307645C" w14:textId="51A0133D" w:rsidR="00891FF5" w:rsidRPr="00564A4C" w:rsidRDefault="00E86111" w:rsidP="00564A4C">
      <w:pPr>
        <w:widowControl w:val="0"/>
        <w:spacing w:before="240" w:line="25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1.1. Về công trình</w:t>
      </w:r>
      <w:r w:rsidR="00A03179" w:rsidRPr="00564A4C">
        <w:rPr>
          <w:rFonts w:ascii="Times New Roman" w:eastAsia="Times New Roman" w:hAnsi="Times New Roman" w:cs="Times New Roman"/>
          <w:color w:val="000000"/>
          <w:sz w:val="28"/>
          <w:szCs w:val="28"/>
          <w:lang w:val="en-US"/>
        </w:rPr>
        <w:t>, biện pháp</w:t>
      </w:r>
      <w:r w:rsidRPr="00564A4C">
        <w:rPr>
          <w:rFonts w:ascii="Times New Roman" w:eastAsia="Times New Roman" w:hAnsi="Times New Roman" w:cs="Times New Roman"/>
          <w:color w:val="000000"/>
          <w:sz w:val="28"/>
          <w:szCs w:val="28"/>
          <w:lang w:val="en-US"/>
        </w:rPr>
        <w:t xml:space="preserve"> xử lý nước thải: Thuyết minh chi tiết về quy mô, công suất, công nghệ của công trình thu gom, xử lý nước thải sinh hoạt và nước thải công nghiệp (nếu có)</w:t>
      </w:r>
      <w:r w:rsidR="00A03179" w:rsidRPr="00564A4C">
        <w:rPr>
          <w:rFonts w:ascii="Times New Roman" w:eastAsia="Times New Roman" w:hAnsi="Times New Roman" w:cs="Times New Roman"/>
          <w:color w:val="000000"/>
          <w:sz w:val="28"/>
          <w:szCs w:val="28"/>
          <w:lang w:val="en-US"/>
        </w:rPr>
        <w:t>.</w:t>
      </w:r>
    </w:p>
    <w:p w14:paraId="3329E693" w14:textId="69F3A323" w:rsidR="00E86111" w:rsidRPr="00564A4C" w:rsidRDefault="00E86111" w:rsidP="00564A4C">
      <w:pPr>
        <w:widowControl w:val="0"/>
        <w:spacing w:before="240" w:line="25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1.2. Về công trình</w:t>
      </w:r>
      <w:r w:rsidR="00A03179" w:rsidRPr="00564A4C">
        <w:rPr>
          <w:rFonts w:ascii="Times New Roman" w:eastAsia="Times New Roman" w:hAnsi="Times New Roman" w:cs="Times New Roman"/>
          <w:color w:val="000000"/>
          <w:sz w:val="28"/>
          <w:szCs w:val="28"/>
          <w:lang w:val="en-US"/>
        </w:rPr>
        <w:t>, biện pháp</w:t>
      </w:r>
      <w:r w:rsidRPr="00564A4C">
        <w:rPr>
          <w:rFonts w:ascii="Times New Roman" w:eastAsia="Times New Roman" w:hAnsi="Times New Roman" w:cs="Times New Roman"/>
          <w:color w:val="000000"/>
          <w:sz w:val="28"/>
          <w:szCs w:val="28"/>
          <w:lang w:val="en-US"/>
        </w:rPr>
        <w:t xml:space="preserve"> lưu giữ rác thải sinh hoạt, chất thải xây dựng, chất thải rắn công nghiệp thông thường và chất thải nguy hại: Mô tả quy mô, vị trí của khu vực lưu giữ tạm thời các loại chất thải.</w:t>
      </w:r>
    </w:p>
    <w:p w14:paraId="697F541D" w14:textId="7E942937" w:rsidR="00E86111" w:rsidRPr="00564A4C" w:rsidRDefault="00E86111" w:rsidP="00564A4C">
      <w:pPr>
        <w:widowControl w:val="0"/>
        <w:spacing w:before="240" w:line="250" w:lineRule="auto"/>
        <w:ind w:firstLine="567"/>
        <w:jc w:val="both"/>
        <w:rPr>
          <w:rFonts w:ascii="Times New Roman" w:eastAsia="Times New Roman" w:hAnsi="Times New Roman" w:cs="Times New Roman"/>
          <w:color w:val="000000"/>
          <w:spacing w:val="-4"/>
          <w:sz w:val="28"/>
          <w:szCs w:val="28"/>
          <w:lang w:val="en-US"/>
        </w:rPr>
      </w:pPr>
      <w:r w:rsidRPr="00564A4C">
        <w:rPr>
          <w:rFonts w:ascii="Times New Roman" w:eastAsia="Times New Roman" w:hAnsi="Times New Roman" w:cs="Times New Roman"/>
          <w:color w:val="000000"/>
          <w:spacing w:val="-4"/>
          <w:sz w:val="28"/>
          <w:szCs w:val="28"/>
          <w:lang w:val="en-US"/>
        </w:rPr>
        <w:t>1.3. Về công trình</w:t>
      </w:r>
      <w:r w:rsidR="00A03179" w:rsidRPr="00564A4C">
        <w:rPr>
          <w:rFonts w:ascii="Times New Roman" w:eastAsia="Times New Roman" w:hAnsi="Times New Roman" w:cs="Times New Roman"/>
          <w:color w:val="000000"/>
          <w:spacing w:val="-4"/>
          <w:sz w:val="28"/>
          <w:szCs w:val="28"/>
          <w:lang w:val="en-US"/>
        </w:rPr>
        <w:t>, biện pháp</w:t>
      </w:r>
      <w:r w:rsidRPr="00564A4C">
        <w:rPr>
          <w:rFonts w:ascii="Times New Roman" w:eastAsia="Times New Roman" w:hAnsi="Times New Roman" w:cs="Times New Roman"/>
          <w:color w:val="000000"/>
          <w:spacing w:val="-4"/>
          <w:sz w:val="28"/>
          <w:szCs w:val="28"/>
          <w:lang w:val="en-US"/>
        </w:rPr>
        <w:t xml:space="preserve"> xử lý bụi, khí thải: Các công trình giảm thiểu bụi, khí thải trong quá trình thi công xây dựng dự án, đảm bảo đạt quy chuẩn kỹ thuật môi trường.</w:t>
      </w:r>
    </w:p>
    <w:p w14:paraId="2453E490" w14:textId="7F06511C" w:rsidR="00A03179" w:rsidRPr="00564A4C" w:rsidRDefault="00A03179" w:rsidP="00564A4C">
      <w:pPr>
        <w:widowControl w:val="0"/>
        <w:spacing w:before="240" w:line="250" w:lineRule="auto"/>
        <w:ind w:firstLine="567"/>
        <w:jc w:val="both"/>
        <w:rPr>
          <w:rFonts w:ascii="Times New Roman" w:eastAsia="Times New Roman" w:hAnsi="Times New Roman" w:cs="Times New Roman"/>
          <w:color w:val="000000"/>
          <w:spacing w:val="-4"/>
          <w:sz w:val="28"/>
          <w:szCs w:val="28"/>
          <w:lang w:val="en-US"/>
        </w:rPr>
      </w:pPr>
      <w:r w:rsidRPr="00564A4C">
        <w:rPr>
          <w:rFonts w:ascii="Times New Roman" w:eastAsia="Times New Roman" w:hAnsi="Times New Roman" w:cs="Times New Roman"/>
          <w:color w:val="000000"/>
          <w:spacing w:val="-4"/>
          <w:sz w:val="28"/>
          <w:szCs w:val="28"/>
          <w:lang w:val="en-US"/>
        </w:rPr>
        <w:t>1.4. Về công trình, biện pháp giảm thiểu tiếng ồn, độ rung: Mô tả các công trình, biện pháp giảm thiểu tiếng ồn, độ rung.</w:t>
      </w:r>
    </w:p>
    <w:p w14:paraId="54CADE03" w14:textId="050EF6B0" w:rsidR="00E86111" w:rsidRPr="00564A4C" w:rsidRDefault="00E86111" w:rsidP="00564A4C">
      <w:pPr>
        <w:widowControl w:val="0"/>
        <w:spacing w:before="240" w:line="25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1.</w:t>
      </w:r>
      <w:r w:rsidR="00A03179" w:rsidRPr="00564A4C">
        <w:rPr>
          <w:rFonts w:ascii="Times New Roman" w:eastAsia="Times New Roman" w:hAnsi="Times New Roman" w:cs="Times New Roman"/>
          <w:color w:val="000000"/>
          <w:sz w:val="28"/>
          <w:szCs w:val="28"/>
          <w:lang w:val="en-US"/>
        </w:rPr>
        <w:t>5</w:t>
      </w:r>
      <w:r w:rsidRPr="00564A4C">
        <w:rPr>
          <w:rFonts w:ascii="Times New Roman" w:eastAsia="Times New Roman" w:hAnsi="Times New Roman" w:cs="Times New Roman"/>
          <w:color w:val="000000"/>
          <w:sz w:val="28"/>
          <w:szCs w:val="28"/>
          <w:lang w:val="en-US"/>
        </w:rPr>
        <w:t>. Các biện pháp bảo vệ môi trường khác (nếu có).</w:t>
      </w:r>
    </w:p>
    <w:p w14:paraId="05B3EE23" w14:textId="77777777" w:rsidR="00E86111" w:rsidRPr="00564A4C" w:rsidRDefault="00E86111" w:rsidP="00564A4C">
      <w:pPr>
        <w:spacing w:before="240" w:line="25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2. Đề xuất các công trình, biện pháp bảo vệ môi trường trong giai đoạn dự án đi vào vận hành</w:t>
      </w:r>
    </w:p>
    <w:p w14:paraId="62C36E68" w14:textId="06276629" w:rsidR="00E86111" w:rsidRPr="00E86111" w:rsidRDefault="00E86111" w:rsidP="00564A4C">
      <w:pPr>
        <w:widowControl w:val="0"/>
        <w:spacing w:before="240" w:line="250"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2.1. Về công trình</w:t>
      </w:r>
      <w:r w:rsidR="009D41C9">
        <w:rPr>
          <w:rFonts w:ascii="Times New Roman" w:eastAsia="Times New Roman" w:hAnsi="Times New Roman" w:cs="Times New Roman"/>
          <w:color w:val="000000"/>
          <w:sz w:val="28"/>
          <w:szCs w:val="28"/>
          <w:lang w:val="en-US"/>
        </w:rPr>
        <w:t>, biện pháp</w:t>
      </w:r>
      <w:r w:rsidRPr="00E86111">
        <w:rPr>
          <w:rFonts w:ascii="Times New Roman" w:eastAsia="Times New Roman" w:hAnsi="Times New Roman" w:cs="Times New Roman"/>
          <w:color w:val="000000"/>
          <w:sz w:val="28"/>
          <w:szCs w:val="28"/>
          <w:lang w:val="en-US"/>
        </w:rPr>
        <w:t xml:space="preserve"> xử lý nước thải:</w:t>
      </w:r>
    </w:p>
    <w:p w14:paraId="7E6F86BC" w14:textId="1CA09457" w:rsidR="00E86111" w:rsidRPr="00E86111" w:rsidRDefault="00E86111" w:rsidP="00564A4C">
      <w:pPr>
        <w:widowControl w:val="0"/>
        <w:spacing w:before="240" w:line="250"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 Thuyết minh về quy mô, công suất, quy trình vận hành, hóa chất, chất xúc tác sử dụng của từng công trình xử lý nước thải dự kiến xây dựng hoặc hệ thống thiết bị xử lý nước thải đồng bộ, hợp khối (có sơ đồ minh họa quy trình công nghệ xử lý); yêu cầu về quy chuẩn, tiêu chuẩn (nếu có) áp dụng đối với nước thải sau xử lý; CO/CQ của hệ thống thiết bị xử lý nước thải đồng bộ, hợp khối (nếu có</w:t>
      </w:r>
      <w:r w:rsidR="00706AFE" w:rsidRPr="00E86111">
        <w:rPr>
          <w:rFonts w:ascii="Times New Roman" w:eastAsia="Times New Roman" w:hAnsi="Times New Roman" w:cs="Times New Roman"/>
          <w:color w:val="000000"/>
          <w:sz w:val="28"/>
          <w:szCs w:val="28"/>
          <w:lang w:val="en-US"/>
        </w:rPr>
        <w:t>)</w:t>
      </w:r>
      <w:r w:rsidR="00706AFE">
        <w:rPr>
          <w:rFonts w:ascii="Times New Roman" w:eastAsia="Times New Roman" w:hAnsi="Times New Roman" w:cs="Times New Roman"/>
          <w:color w:val="000000"/>
          <w:sz w:val="28"/>
          <w:szCs w:val="28"/>
          <w:lang w:val="en-US"/>
        </w:rPr>
        <w:t>;</w:t>
      </w:r>
    </w:p>
    <w:p w14:paraId="1790DD46" w14:textId="57677CBC" w:rsidR="00E86111" w:rsidRPr="00E86111" w:rsidRDefault="00E86111" w:rsidP="00564A4C">
      <w:pPr>
        <w:widowControl w:val="0"/>
        <w:spacing w:before="240" w:line="250"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 Các thông số cơ bản của từng hạng mục và của cả công trình xử lý nước thải, kèm theo bản vẽ thiết kế cơ sở hoặc thiết kế bản vẽ thi công đối với dự án chỉ yêu cầu thiết kế một bước (sau đây gọi tắt là bản vẽ thiết kế, đính kèm tại Phụ lục của báo cáo</w:t>
      </w:r>
      <w:r w:rsidR="00706AFE" w:rsidRPr="00E86111">
        <w:rPr>
          <w:rFonts w:ascii="Times New Roman" w:eastAsia="Times New Roman" w:hAnsi="Times New Roman" w:cs="Times New Roman"/>
          <w:color w:val="000000"/>
          <w:sz w:val="28"/>
          <w:szCs w:val="28"/>
          <w:lang w:val="en-US"/>
        </w:rPr>
        <w:t>)</w:t>
      </w:r>
      <w:r w:rsidR="00706AFE">
        <w:rPr>
          <w:rFonts w:ascii="Times New Roman" w:eastAsia="Times New Roman" w:hAnsi="Times New Roman" w:cs="Times New Roman"/>
          <w:color w:val="000000"/>
          <w:sz w:val="28"/>
          <w:szCs w:val="28"/>
          <w:lang w:val="en-US"/>
        </w:rPr>
        <w:t>;</w:t>
      </w:r>
    </w:p>
    <w:p w14:paraId="5CD69A56" w14:textId="77777777" w:rsidR="009D41C9" w:rsidRDefault="00E86111" w:rsidP="00564A4C">
      <w:pPr>
        <w:widowControl w:val="0"/>
        <w:spacing w:before="240" w:line="250"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 Các thiết bị, hệ thống quan trắc nước thải tự động, liên tục (nếu có). CO/CQ và phiếu kiểm định, hiệu chuẩn hoặc thử nghiệm của thiết bị, hệ thống quan trắc nước thải tự động, liên tục (nếu có)</w:t>
      </w:r>
      <w:r w:rsidR="009D41C9">
        <w:rPr>
          <w:rFonts w:ascii="Times New Roman" w:eastAsia="Times New Roman" w:hAnsi="Times New Roman" w:cs="Times New Roman"/>
          <w:color w:val="000000"/>
          <w:sz w:val="28"/>
          <w:szCs w:val="28"/>
          <w:lang w:val="en-US"/>
        </w:rPr>
        <w:t>;</w:t>
      </w:r>
    </w:p>
    <w:p w14:paraId="2B858D63" w14:textId="7EEA962D" w:rsidR="00E86111" w:rsidRPr="00E86111" w:rsidRDefault="009D41C9" w:rsidP="00564A4C">
      <w:pPr>
        <w:widowControl w:val="0"/>
        <w:spacing w:before="240" w:line="250" w:lineRule="auto"/>
        <w:ind w:firstLine="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Mô tả các biện pháp xử lý nước thải khác (nếu có)</w:t>
      </w:r>
      <w:r w:rsidR="00E86111" w:rsidRPr="00E86111">
        <w:rPr>
          <w:rFonts w:ascii="Times New Roman" w:eastAsia="Times New Roman" w:hAnsi="Times New Roman" w:cs="Times New Roman"/>
          <w:color w:val="000000"/>
          <w:sz w:val="28"/>
          <w:szCs w:val="28"/>
          <w:lang w:val="en-US"/>
        </w:rPr>
        <w:t>.</w:t>
      </w:r>
    </w:p>
    <w:p w14:paraId="3D8DE954" w14:textId="67CACD3A" w:rsidR="00E86111" w:rsidRPr="00E86111" w:rsidRDefault="00E86111" w:rsidP="00B067BB">
      <w:pPr>
        <w:widowControl w:val="0"/>
        <w:spacing w:before="180" w:line="240"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lastRenderedPageBreak/>
        <w:t>2.2. Về công trình</w:t>
      </w:r>
      <w:r w:rsidR="009D41C9">
        <w:rPr>
          <w:rFonts w:ascii="Times New Roman" w:eastAsia="Times New Roman" w:hAnsi="Times New Roman" w:cs="Times New Roman"/>
          <w:color w:val="000000"/>
          <w:sz w:val="28"/>
          <w:szCs w:val="28"/>
          <w:lang w:val="en-US"/>
        </w:rPr>
        <w:t>, biện pháp</w:t>
      </w:r>
      <w:r w:rsidRPr="00E86111">
        <w:rPr>
          <w:rFonts w:ascii="Times New Roman" w:eastAsia="Times New Roman" w:hAnsi="Times New Roman" w:cs="Times New Roman"/>
          <w:color w:val="000000"/>
          <w:sz w:val="28"/>
          <w:szCs w:val="28"/>
          <w:lang w:val="en-US"/>
        </w:rPr>
        <w:t xml:space="preserve"> xử lý bụi, khí thải:</w:t>
      </w:r>
    </w:p>
    <w:p w14:paraId="083D179B" w14:textId="2A954648" w:rsidR="00E86111" w:rsidRPr="00E86111" w:rsidRDefault="00E86111" w:rsidP="00B067BB">
      <w:pPr>
        <w:widowControl w:val="0"/>
        <w:spacing w:before="180" w:line="240"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 Thuyết minh chi tiết về quy mô, công suất, quy trình vận hành, hóa chất, chất xúc tác sử dụng của từng công trình xử lý bụi, khí thải; yêu cầu về quy chuẩn, tiêu chuẩn (nếu có) áp dụng đối với bụi, khí thải sau xử lý. CO/CQ của hệ thống thiết bị xử lý khí thải đồng bộ, hợp khối (nếu có</w:t>
      </w:r>
      <w:r w:rsidR="009D41C9" w:rsidRPr="00E86111">
        <w:rPr>
          <w:rFonts w:ascii="Times New Roman" w:eastAsia="Times New Roman" w:hAnsi="Times New Roman" w:cs="Times New Roman"/>
          <w:color w:val="000000"/>
          <w:sz w:val="28"/>
          <w:szCs w:val="28"/>
          <w:lang w:val="en-US"/>
        </w:rPr>
        <w:t>)</w:t>
      </w:r>
      <w:r w:rsidR="009D41C9">
        <w:rPr>
          <w:rFonts w:ascii="Times New Roman" w:eastAsia="Times New Roman" w:hAnsi="Times New Roman" w:cs="Times New Roman"/>
          <w:color w:val="000000"/>
          <w:sz w:val="28"/>
          <w:szCs w:val="28"/>
          <w:lang w:val="en-US"/>
        </w:rPr>
        <w:t>;</w:t>
      </w:r>
    </w:p>
    <w:p w14:paraId="2ABF51DA" w14:textId="77777777" w:rsidR="00E86111" w:rsidRPr="00E86111" w:rsidRDefault="00E86111" w:rsidP="00B067BB">
      <w:pPr>
        <w:widowControl w:val="0"/>
        <w:spacing w:before="180" w:line="240"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 Các thông số cơ bản của từng hạng mục và của cả công trình xử lý bụi, khí thải, kèm theo bản vẽ thiết kế (đính kèm tại Phụ lục báo cáo);</w:t>
      </w:r>
    </w:p>
    <w:p w14:paraId="78B6197B" w14:textId="77777777" w:rsidR="009D41C9" w:rsidRDefault="00E86111" w:rsidP="00B067BB">
      <w:pPr>
        <w:widowControl w:val="0"/>
        <w:spacing w:before="180" w:line="240"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 Các thiết bị, hệ thống quan trắc khí thải tự động, liên tục (nếu có), CO/CQ và phiếu kiểm định, hiệu chuẩn hoặc thử nghiệm của thiết bị, hệ thống quan trắc khí thải tự động, liên tục (nếu có)</w:t>
      </w:r>
      <w:r w:rsidR="009D41C9">
        <w:rPr>
          <w:rFonts w:ascii="Times New Roman" w:eastAsia="Times New Roman" w:hAnsi="Times New Roman" w:cs="Times New Roman"/>
          <w:color w:val="000000"/>
          <w:sz w:val="28"/>
          <w:szCs w:val="28"/>
          <w:lang w:val="en-US"/>
        </w:rPr>
        <w:t>;</w:t>
      </w:r>
    </w:p>
    <w:p w14:paraId="08B3E90C" w14:textId="3A2DBA30" w:rsidR="00E86111" w:rsidRPr="00E86111" w:rsidRDefault="009D41C9" w:rsidP="00B067BB">
      <w:pPr>
        <w:widowControl w:val="0"/>
        <w:spacing w:before="180" w:line="240" w:lineRule="auto"/>
        <w:ind w:firstLine="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Mô tả các biện pháp xử lý bụi, khí thải khác (nếu có)</w:t>
      </w:r>
      <w:r w:rsidR="00E86111" w:rsidRPr="00E86111">
        <w:rPr>
          <w:rFonts w:ascii="Times New Roman" w:eastAsia="Times New Roman" w:hAnsi="Times New Roman" w:cs="Times New Roman"/>
          <w:color w:val="000000"/>
          <w:sz w:val="28"/>
          <w:szCs w:val="28"/>
          <w:lang w:val="en-US"/>
        </w:rPr>
        <w:t>.</w:t>
      </w:r>
    </w:p>
    <w:p w14:paraId="79002475" w14:textId="30C2876E" w:rsidR="00E86111" w:rsidRPr="00E86111" w:rsidRDefault="00E86111" w:rsidP="00B067BB">
      <w:pPr>
        <w:widowControl w:val="0"/>
        <w:spacing w:before="180" w:line="240"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2.3. Về công trình</w:t>
      </w:r>
      <w:r w:rsidR="009D41C9">
        <w:rPr>
          <w:rFonts w:ascii="Times New Roman" w:eastAsia="Times New Roman" w:hAnsi="Times New Roman" w:cs="Times New Roman"/>
          <w:color w:val="000000"/>
          <w:sz w:val="28"/>
          <w:szCs w:val="28"/>
          <w:lang w:val="en-US"/>
        </w:rPr>
        <w:t>, biện pháp</w:t>
      </w:r>
      <w:r w:rsidRPr="00E86111">
        <w:rPr>
          <w:rFonts w:ascii="Times New Roman" w:eastAsia="Times New Roman" w:hAnsi="Times New Roman" w:cs="Times New Roman"/>
          <w:color w:val="000000"/>
          <w:sz w:val="28"/>
          <w:szCs w:val="28"/>
          <w:lang w:val="en-US"/>
        </w:rPr>
        <w:t xml:space="preserve"> lưu giữ, xử lý chất thải rắn (gồm: rác thải sinh hoạt, chất thải rắn công nghiệp thông thường, chất thải nguy hại):</w:t>
      </w:r>
    </w:p>
    <w:p w14:paraId="2B728639" w14:textId="3011BF0E" w:rsidR="009D41C9" w:rsidRDefault="009D41C9" w:rsidP="00B067BB">
      <w:pPr>
        <w:widowControl w:val="0"/>
        <w:spacing w:before="180" w:line="240" w:lineRule="auto"/>
        <w:ind w:firstLine="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pacing w:val="-4"/>
          <w:sz w:val="28"/>
          <w:szCs w:val="28"/>
          <w:lang w:val="en-US"/>
        </w:rPr>
        <w:t xml:space="preserve">- </w:t>
      </w:r>
      <w:r w:rsidRPr="00EB6AFB">
        <w:rPr>
          <w:rFonts w:ascii="Times New Roman" w:eastAsia="Times New Roman" w:hAnsi="Times New Roman" w:cs="Times New Roman"/>
          <w:color w:val="000000"/>
          <w:spacing w:val="-4"/>
          <w:sz w:val="28"/>
          <w:szCs w:val="28"/>
          <w:lang w:val="en-US"/>
        </w:rPr>
        <w:t xml:space="preserve">Dự báo về khối lượng chất thải </w:t>
      </w:r>
      <w:r>
        <w:rPr>
          <w:rFonts w:ascii="Times New Roman" w:eastAsia="Times New Roman" w:hAnsi="Times New Roman" w:cs="Times New Roman"/>
          <w:color w:val="000000"/>
          <w:spacing w:val="-4"/>
          <w:sz w:val="28"/>
          <w:szCs w:val="28"/>
          <w:lang w:val="en-US"/>
        </w:rPr>
        <w:t>rắn</w:t>
      </w:r>
      <w:r w:rsidRPr="00EB6AFB">
        <w:rPr>
          <w:rFonts w:ascii="Times New Roman" w:eastAsia="Times New Roman" w:hAnsi="Times New Roman" w:cs="Times New Roman"/>
          <w:color w:val="000000"/>
          <w:spacing w:val="-4"/>
          <w:sz w:val="28"/>
          <w:szCs w:val="28"/>
          <w:lang w:val="en-US"/>
        </w:rPr>
        <w:t xml:space="preserve"> </w:t>
      </w:r>
      <w:r>
        <w:rPr>
          <w:rFonts w:ascii="Times New Roman" w:eastAsia="Times New Roman" w:hAnsi="Times New Roman" w:cs="Times New Roman"/>
          <w:color w:val="000000"/>
          <w:spacing w:val="-4"/>
          <w:sz w:val="28"/>
          <w:szCs w:val="28"/>
          <w:lang w:val="en-US"/>
        </w:rPr>
        <w:t xml:space="preserve">sinh hoạt, chất thải rắn công nghiệp thông thường </w:t>
      </w:r>
      <w:r w:rsidRPr="00EB6AFB">
        <w:rPr>
          <w:rFonts w:ascii="Times New Roman" w:eastAsia="Times New Roman" w:hAnsi="Times New Roman" w:cs="Times New Roman"/>
          <w:color w:val="000000"/>
          <w:spacing w:val="-4"/>
          <w:sz w:val="28"/>
          <w:szCs w:val="28"/>
          <w:lang w:val="en-US"/>
        </w:rPr>
        <w:t xml:space="preserve">phát sinh </w:t>
      </w:r>
      <w:r>
        <w:rPr>
          <w:rFonts w:ascii="Times New Roman" w:eastAsia="Times New Roman" w:hAnsi="Times New Roman" w:cs="Times New Roman"/>
          <w:color w:val="000000"/>
          <w:spacing w:val="-4"/>
          <w:sz w:val="28"/>
          <w:szCs w:val="28"/>
          <w:lang w:val="en-US"/>
        </w:rPr>
        <w:t>trong quá trình vận hành; chất thải nguy hại phát sinh (kg/năm và kg/tháng);</w:t>
      </w:r>
    </w:p>
    <w:p w14:paraId="15839810" w14:textId="016C1BC8" w:rsidR="00E86111" w:rsidRPr="00E86111" w:rsidRDefault="00E86111" w:rsidP="00B067BB">
      <w:pPr>
        <w:widowControl w:val="0"/>
        <w:spacing w:before="180" w:line="240"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 Thuyết minh chi tiết về quy mô, công suất, quy trình vận hành, hóa chất, chất xúc tác sử dụng của từng công trình lưu giữ, xử lý chất thải;</w:t>
      </w:r>
    </w:p>
    <w:p w14:paraId="636F9203" w14:textId="77777777" w:rsidR="001031F9" w:rsidRDefault="00E86111" w:rsidP="00B067BB">
      <w:pPr>
        <w:widowControl w:val="0"/>
        <w:spacing w:before="180" w:line="240"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 Các thông số cơ bản của từng hạng mục và của cả công trình lưu giữ, xử lý chất thải, kèm theo dự thảo bản vẽ thiết kế (đính kèm tại Phụ lục báo cáo)</w:t>
      </w:r>
      <w:r w:rsidR="001031F9">
        <w:rPr>
          <w:rFonts w:ascii="Times New Roman" w:eastAsia="Times New Roman" w:hAnsi="Times New Roman" w:cs="Times New Roman"/>
          <w:color w:val="000000"/>
          <w:sz w:val="28"/>
          <w:szCs w:val="28"/>
          <w:lang w:val="en-US"/>
        </w:rPr>
        <w:t>;</w:t>
      </w:r>
    </w:p>
    <w:p w14:paraId="69174AF4" w14:textId="77777777" w:rsidR="00AF30CB" w:rsidRDefault="009D41C9" w:rsidP="00B067BB">
      <w:pPr>
        <w:widowControl w:val="0"/>
        <w:spacing w:before="180" w:line="240" w:lineRule="auto"/>
        <w:ind w:firstLine="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Mô tả các biện pháp lưu giữ, xử lý chất thải rắn khác (nếu có).</w:t>
      </w:r>
    </w:p>
    <w:p w14:paraId="23D1E854" w14:textId="1B1754A7" w:rsidR="009D41C9" w:rsidRDefault="009D41C9" w:rsidP="00B067BB">
      <w:pPr>
        <w:widowControl w:val="0"/>
        <w:spacing w:before="180" w:line="240" w:lineRule="auto"/>
        <w:ind w:firstLine="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2.4. Về công trình, biện pháp giảm thiểu tiếng ồn, độ rung, bảo đảm quy chuẩn kỹ thuật về môi trường: </w:t>
      </w:r>
    </w:p>
    <w:p w14:paraId="46CAA253" w14:textId="77777777" w:rsidR="009D41C9" w:rsidRDefault="009D41C9" w:rsidP="00B067BB">
      <w:pPr>
        <w:widowControl w:val="0"/>
        <w:spacing w:before="180" w:line="240" w:lineRule="auto"/>
        <w:ind w:firstLine="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Mô tả chi tiết các công trình giảm thiểu tiếng ồn, độ rung phát sinh trong giai đoạn vận hành của dự án;</w:t>
      </w:r>
    </w:p>
    <w:p w14:paraId="1F272CDC" w14:textId="66C232C0" w:rsidR="009D41C9" w:rsidRPr="00E86111" w:rsidRDefault="009D41C9" w:rsidP="00B067BB">
      <w:pPr>
        <w:widowControl w:val="0"/>
        <w:spacing w:before="180" w:line="240" w:lineRule="auto"/>
        <w:ind w:firstLine="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Mô tả các biện pháp giảm thiểu tiếng ồn, độ rung khác (nếu có).</w:t>
      </w:r>
    </w:p>
    <w:p w14:paraId="5CBB7BB4" w14:textId="452F4B01" w:rsidR="003846EC" w:rsidRDefault="00E86111" w:rsidP="00B067BB">
      <w:pPr>
        <w:widowControl w:val="0"/>
        <w:spacing w:before="180" w:line="240"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2.</w:t>
      </w:r>
      <w:r w:rsidR="009D41C9">
        <w:rPr>
          <w:rFonts w:ascii="Times New Roman" w:eastAsia="Times New Roman" w:hAnsi="Times New Roman" w:cs="Times New Roman"/>
          <w:color w:val="000000"/>
          <w:sz w:val="28"/>
          <w:szCs w:val="28"/>
          <w:lang w:val="en-US"/>
        </w:rPr>
        <w:t>5</w:t>
      </w:r>
      <w:r w:rsidRPr="00E86111">
        <w:rPr>
          <w:rFonts w:ascii="Times New Roman" w:eastAsia="Times New Roman" w:hAnsi="Times New Roman" w:cs="Times New Roman"/>
          <w:color w:val="000000"/>
          <w:sz w:val="28"/>
          <w:szCs w:val="28"/>
          <w:lang w:val="en-US"/>
        </w:rPr>
        <w:t>. Phương án phòng ngừa, ứng phó sự cố môi trường</w:t>
      </w:r>
      <w:r w:rsidR="00A03179">
        <w:rPr>
          <w:rFonts w:ascii="Times New Roman" w:eastAsia="Times New Roman" w:hAnsi="Times New Roman" w:cs="Times New Roman"/>
          <w:color w:val="000000"/>
          <w:sz w:val="28"/>
          <w:szCs w:val="28"/>
          <w:lang w:val="en-US"/>
        </w:rPr>
        <w:t xml:space="preserve"> trong quá trình vận hành thử nghiệm và khi dự án đi vào vận hành</w:t>
      </w:r>
      <w:r w:rsidR="003846EC">
        <w:rPr>
          <w:rFonts w:ascii="Times New Roman" w:eastAsia="Times New Roman" w:hAnsi="Times New Roman" w:cs="Times New Roman"/>
          <w:color w:val="000000"/>
          <w:sz w:val="28"/>
          <w:szCs w:val="28"/>
          <w:lang w:val="en-US"/>
        </w:rPr>
        <w:t>:</w:t>
      </w:r>
    </w:p>
    <w:p w14:paraId="68C9ED20" w14:textId="3E1C2B20" w:rsidR="003846EC" w:rsidRDefault="003846EC" w:rsidP="00B067BB">
      <w:pPr>
        <w:widowControl w:val="0"/>
        <w:spacing w:before="180" w:line="240" w:lineRule="auto"/>
        <w:ind w:firstLine="567"/>
        <w:jc w:val="both"/>
        <w:rPr>
          <w:rFonts w:ascii="Times New Roman" w:eastAsia="Times New Roman" w:hAnsi="Times New Roman" w:cs="Times New Roman"/>
          <w:color w:val="000000"/>
          <w:spacing w:val="-6"/>
          <w:sz w:val="28"/>
          <w:szCs w:val="28"/>
          <w:lang w:val="en-US"/>
        </w:rPr>
      </w:pPr>
      <w:r w:rsidRPr="003B366C">
        <w:rPr>
          <w:rFonts w:ascii="Times New Roman" w:eastAsia="Times New Roman" w:hAnsi="Times New Roman" w:cs="Times New Roman"/>
          <w:color w:val="000000"/>
          <w:sz w:val="28"/>
          <w:szCs w:val="28"/>
          <w:lang w:val="en-US"/>
        </w:rPr>
        <w:t xml:space="preserve">- Mô tả chi tiết </w:t>
      </w:r>
      <w:r>
        <w:rPr>
          <w:rFonts w:ascii="Times New Roman" w:eastAsia="Times New Roman" w:hAnsi="Times New Roman" w:cs="Times New Roman"/>
          <w:color w:val="000000"/>
          <w:sz w:val="28"/>
          <w:szCs w:val="28"/>
          <w:lang w:val="en-US"/>
        </w:rPr>
        <w:t>các</w:t>
      </w:r>
      <w:r w:rsidRPr="003B366C">
        <w:rPr>
          <w:rFonts w:ascii="Times New Roman" w:eastAsia="Times New Roman" w:hAnsi="Times New Roman" w:cs="Times New Roman"/>
          <w:color w:val="000000"/>
          <w:sz w:val="28"/>
          <w:szCs w:val="28"/>
          <w:lang w:val="en-US"/>
        </w:rPr>
        <w:t xml:space="preserve"> công trình</w:t>
      </w:r>
      <w:r>
        <w:rPr>
          <w:rFonts w:ascii="Times New Roman" w:eastAsia="Times New Roman" w:hAnsi="Times New Roman" w:cs="Times New Roman"/>
          <w:color w:val="000000"/>
          <w:sz w:val="28"/>
          <w:szCs w:val="28"/>
          <w:lang w:val="en-US"/>
        </w:rPr>
        <w:t>, thiết bị</w:t>
      </w:r>
      <w:r w:rsidRPr="003B366C">
        <w:rPr>
          <w:rFonts w:ascii="Times New Roman" w:eastAsia="Times New Roman" w:hAnsi="Times New Roman" w:cs="Times New Roman"/>
          <w:color w:val="000000"/>
          <w:sz w:val="28"/>
          <w:szCs w:val="28"/>
          <w:lang w:val="en-US"/>
        </w:rPr>
        <w:t xml:space="preserve"> phòng ngừa, ứng phó sự cố môi trường trong quá trình vận hành thử nghiệm và trong quá trình hoạt động</w:t>
      </w:r>
      <w:r>
        <w:rPr>
          <w:rFonts w:ascii="Times New Roman" w:eastAsia="Times New Roman" w:hAnsi="Times New Roman" w:cs="Times New Roman"/>
          <w:color w:val="000000"/>
          <w:sz w:val="28"/>
          <w:szCs w:val="28"/>
          <w:lang w:val="en-US"/>
        </w:rPr>
        <w:t xml:space="preserve"> (nếu có)</w:t>
      </w:r>
      <w:r w:rsidRPr="003B366C">
        <w:rPr>
          <w:rFonts w:ascii="Times New Roman" w:eastAsia="Times New Roman" w:hAnsi="Times New Roman" w:cs="Times New Roman"/>
          <w:color w:val="000000"/>
          <w:sz w:val="28"/>
          <w:szCs w:val="28"/>
          <w:lang w:val="en-US"/>
        </w:rPr>
        <w:t>, trong đó phải làm rõ quy mô, công suất, quy trình vận hành và các thông số kỹ thuật cơ bản của công trình</w:t>
      </w:r>
      <w:r>
        <w:rPr>
          <w:rFonts w:ascii="Times New Roman" w:eastAsia="Times New Roman" w:hAnsi="Times New Roman" w:cs="Times New Roman"/>
          <w:color w:val="000000"/>
          <w:spacing w:val="-6"/>
          <w:sz w:val="28"/>
          <w:szCs w:val="28"/>
          <w:lang w:val="en-US"/>
        </w:rPr>
        <w:t>;</w:t>
      </w:r>
    </w:p>
    <w:p w14:paraId="23DC72A4" w14:textId="425D2FEB" w:rsidR="00E86111" w:rsidRPr="00E86111" w:rsidRDefault="003846EC" w:rsidP="00B067BB">
      <w:pPr>
        <w:widowControl w:val="0"/>
        <w:spacing w:before="180" w:line="240" w:lineRule="auto"/>
        <w:ind w:firstLine="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pacing w:val="-6"/>
          <w:sz w:val="28"/>
          <w:szCs w:val="28"/>
          <w:lang w:val="en-US"/>
        </w:rPr>
        <w:t>- Mô tả biện pháp phòng ngừa, ứng phó sự cố môi trường khác (nếu có)</w:t>
      </w:r>
      <w:r w:rsidRPr="009A7198">
        <w:rPr>
          <w:rFonts w:ascii="Times New Roman" w:eastAsia="Times New Roman" w:hAnsi="Times New Roman" w:cs="Times New Roman"/>
          <w:color w:val="000000"/>
          <w:spacing w:val="-6"/>
          <w:sz w:val="28"/>
          <w:szCs w:val="28"/>
          <w:lang w:val="en-US"/>
        </w:rPr>
        <w:t>.</w:t>
      </w:r>
    </w:p>
    <w:p w14:paraId="5B26B074" w14:textId="0C0419F3" w:rsidR="00E86111" w:rsidRPr="00E86111" w:rsidRDefault="00E86111" w:rsidP="00B067BB">
      <w:pPr>
        <w:widowControl w:val="0"/>
        <w:spacing w:before="180" w:line="240"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2.</w:t>
      </w:r>
      <w:r w:rsidR="00A03179">
        <w:rPr>
          <w:rFonts w:ascii="Times New Roman" w:eastAsia="Times New Roman" w:hAnsi="Times New Roman" w:cs="Times New Roman"/>
          <w:color w:val="000000"/>
          <w:sz w:val="28"/>
          <w:szCs w:val="28"/>
          <w:lang w:val="en-US"/>
        </w:rPr>
        <w:t>6</w:t>
      </w:r>
      <w:r w:rsidRPr="00E86111">
        <w:rPr>
          <w:rFonts w:ascii="Times New Roman" w:eastAsia="Times New Roman" w:hAnsi="Times New Roman" w:cs="Times New Roman"/>
          <w:color w:val="000000"/>
          <w:sz w:val="28"/>
          <w:szCs w:val="28"/>
          <w:lang w:val="en-US"/>
        </w:rPr>
        <w:t>. Biện pháp bảo vệ môi trường đối với nguồn nước công trình thủy lợi khi có hoạt động xả nước thải vào công trình thủy lợi (nếu có).</w:t>
      </w:r>
    </w:p>
    <w:p w14:paraId="764C38CA" w14:textId="77777777" w:rsidR="00E86111" w:rsidRPr="00564A4C" w:rsidRDefault="00E86111" w:rsidP="00B067BB">
      <w:pPr>
        <w:widowControl w:val="0"/>
        <w:spacing w:before="14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lastRenderedPageBreak/>
        <w:t>3. Tổ chức thực hiện các công trình, biện pháp bảo vệ môi trường</w:t>
      </w:r>
    </w:p>
    <w:p w14:paraId="652B97BD" w14:textId="77777777" w:rsidR="00E86111" w:rsidRPr="00564A4C" w:rsidRDefault="00E86111" w:rsidP="00B067BB">
      <w:pPr>
        <w:widowControl w:val="0"/>
        <w:spacing w:before="14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 Danh mục công trình, biện pháp bảo vệ môi trường của dự án đầu tư.</w:t>
      </w:r>
    </w:p>
    <w:p w14:paraId="54691F53" w14:textId="77777777" w:rsidR="00E86111" w:rsidRPr="00564A4C" w:rsidRDefault="00E86111" w:rsidP="00B067BB">
      <w:pPr>
        <w:widowControl w:val="0"/>
        <w:spacing w:before="14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 Kế hoạch xây lắp các công trình xử lý chất thải, bảo vệ môi trường, thiết bị quan trắc nước thải, khí thải tự động, liên tục.</w:t>
      </w:r>
    </w:p>
    <w:p w14:paraId="5FE3A20B" w14:textId="77777777" w:rsidR="00E86111" w:rsidRPr="00564A4C" w:rsidRDefault="00E86111" w:rsidP="00B067BB">
      <w:pPr>
        <w:widowControl w:val="0"/>
        <w:spacing w:before="14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 Kế hoạch tổ chức thực hiện các biện pháp bảo vệ môi trường khác.</w:t>
      </w:r>
    </w:p>
    <w:p w14:paraId="3ACC799B" w14:textId="77777777" w:rsidR="00E86111" w:rsidRPr="00564A4C" w:rsidRDefault="00E86111" w:rsidP="00B067BB">
      <w:pPr>
        <w:widowControl w:val="0"/>
        <w:spacing w:before="140" w:line="240" w:lineRule="auto"/>
        <w:ind w:firstLine="567"/>
        <w:jc w:val="both"/>
        <w:rPr>
          <w:rFonts w:ascii="Times New Roman" w:eastAsia="Times New Roman" w:hAnsi="Times New Roman" w:cs="Times New Roman"/>
          <w:color w:val="000000"/>
          <w:spacing w:val="-10"/>
          <w:sz w:val="28"/>
          <w:szCs w:val="28"/>
          <w:lang w:val="en-US"/>
        </w:rPr>
      </w:pPr>
      <w:r w:rsidRPr="00564A4C">
        <w:rPr>
          <w:rFonts w:ascii="Times New Roman" w:eastAsia="Times New Roman" w:hAnsi="Times New Roman" w:cs="Times New Roman"/>
          <w:color w:val="000000"/>
          <w:spacing w:val="-10"/>
          <w:sz w:val="28"/>
          <w:szCs w:val="28"/>
          <w:lang w:val="en-US"/>
        </w:rPr>
        <w:t>- Tóm tắt dự toán kinh phí đối với từng công trình, biện pháp bảo vệ môi trường.</w:t>
      </w:r>
    </w:p>
    <w:p w14:paraId="51620194" w14:textId="77777777" w:rsidR="00E86111" w:rsidRPr="00564A4C" w:rsidRDefault="00E86111" w:rsidP="00B067BB">
      <w:pPr>
        <w:widowControl w:val="0"/>
        <w:spacing w:before="14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 Tổ chức, bộ máy quản lý, vận hành các công trình bảo vệ môi trường.</w:t>
      </w:r>
    </w:p>
    <w:p w14:paraId="37E3758A" w14:textId="77777777" w:rsidR="00E86111" w:rsidRPr="00564A4C" w:rsidRDefault="00E86111" w:rsidP="00B067BB">
      <w:pPr>
        <w:widowControl w:val="0"/>
        <w:spacing w:before="140" w:line="240" w:lineRule="auto"/>
        <w:ind w:firstLine="567"/>
        <w:jc w:val="both"/>
        <w:rPr>
          <w:rFonts w:ascii="Times New Roman" w:eastAsia="Times New Roman" w:hAnsi="Times New Roman" w:cs="Times New Roman"/>
          <w:color w:val="000000"/>
          <w:spacing w:val="-8"/>
          <w:sz w:val="28"/>
          <w:szCs w:val="28"/>
          <w:lang w:val="en-US"/>
        </w:rPr>
      </w:pPr>
      <w:r w:rsidRPr="00564A4C">
        <w:rPr>
          <w:rFonts w:ascii="Times New Roman" w:eastAsia="Times New Roman" w:hAnsi="Times New Roman" w:cs="Times New Roman"/>
          <w:color w:val="000000"/>
          <w:spacing w:val="-8"/>
          <w:sz w:val="28"/>
          <w:szCs w:val="28"/>
          <w:lang w:val="en-US"/>
        </w:rPr>
        <w:t>4. Nhận xét về mức độ chi tiết, độ tin cậy của các kết quả đánh giá, dự báo:</w:t>
      </w:r>
    </w:p>
    <w:p w14:paraId="13E78873" w14:textId="3A5DAFF8" w:rsidR="000E566E" w:rsidRDefault="00E86111" w:rsidP="00B067BB">
      <w:pPr>
        <w:widowControl w:val="0"/>
        <w:spacing w:before="140" w:line="240"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Nhận xét khách quan về mức độ tin cậy, chi tiết của những kết quả đánh giá, dự báo về các tác động môi trường có khả năng xảy ra trong quá trình triển khai dự án đầu tư. Đối với các vấn đề còn thiếu độ tin cậy cần thiết, phải nêu rõ các lý do khách quan, chủ quan.</w:t>
      </w:r>
    </w:p>
    <w:p w14:paraId="3734A34C" w14:textId="77777777" w:rsidR="00645C29" w:rsidRDefault="00645C29" w:rsidP="00B067BB">
      <w:pPr>
        <w:widowControl w:val="0"/>
        <w:spacing w:line="240" w:lineRule="auto"/>
        <w:jc w:val="center"/>
        <w:rPr>
          <w:rFonts w:ascii="Times New Roman" w:eastAsia="Times New Roman" w:hAnsi="Times New Roman" w:cs="Times New Roman"/>
          <w:b/>
          <w:color w:val="000000"/>
          <w:sz w:val="28"/>
          <w:szCs w:val="28"/>
          <w:lang w:val="en-US"/>
        </w:rPr>
      </w:pPr>
    </w:p>
    <w:p w14:paraId="2D571874" w14:textId="08C11863" w:rsidR="00E86111" w:rsidRPr="00E86111" w:rsidRDefault="00E86111" w:rsidP="00B067BB">
      <w:pPr>
        <w:spacing w:line="240" w:lineRule="auto"/>
        <w:jc w:val="center"/>
        <w:rPr>
          <w:rFonts w:ascii="Times New Roman" w:eastAsia="Times New Roman" w:hAnsi="Times New Roman" w:cs="Times New Roman"/>
          <w:b/>
          <w:color w:val="000000"/>
          <w:sz w:val="28"/>
          <w:szCs w:val="28"/>
          <w:lang w:val="en-US"/>
        </w:rPr>
      </w:pPr>
      <w:r w:rsidRPr="00E86111">
        <w:rPr>
          <w:rFonts w:ascii="Times New Roman" w:eastAsia="Times New Roman" w:hAnsi="Times New Roman" w:cs="Times New Roman"/>
          <w:b/>
          <w:color w:val="000000"/>
          <w:sz w:val="28"/>
          <w:szCs w:val="28"/>
          <w:lang w:val="en-US"/>
        </w:rPr>
        <w:t>C</w:t>
      </w:r>
      <w:r w:rsidR="00564A4C">
        <w:rPr>
          <w:rFonts w:ascii="Times New Roman" w:eastAsia="Times New Roman" w:hAnsi="Times New Roman" w:cs="Times New Roman"/>
          <w:b/>
          <w:color w:val="000000"/>
          <w:sz w:val="28"/>
          <w:szCs w:val="28"/>
          <w:lang w:val="en-US"/>
        </w:rPr>
        <w:t>hương</w:t>
      </w:r>
      <w:r w:rsidRPr="00E86111">
        <w:rPr>
          <w:rFonts w:ascii="Times New Roman" w:eastAsia="Times New Roman" w:hAnsi="Times New Roman" w:cs="Times New Roman"/>
          <w:b/>
          <w:color w:val="000000"/>
          <w:sz w:val="28"/>
          <w:szCs w:val="28"/>
          <w:lang w:val="en-US"/>
        </w:rPr>
        <w:t xml:space="preserve"> V</w:t>
      </w:r>
    </w:p>
    <w:p w14:paraId="0151EFA3" w14:textId="695C9A43" w:rsidR="00E86111" w:rsidRPr="00E86111" w:rsidRDefault="00E86111" w:rsidP="00B067BB">
      <w:pPr>
        <w:spacing w:line="240" w:lineRule="auto"/>
        <w:jc w:val="center"/>
        <w:rPr>
          <w:rFonts w:ascii="Times New Roman" w:eastAsia="Times New Roman" w:hAnsi="Times New Roman" w:cs="Times New Roman"/>
          <w:b/>
          <w:color w:val="000000"/>
          <w:sz w:val="28"/>
          <w:szCs w:val="28"/>
          <w:lang w:val="en-US"/>
        </w:rPr>
      </w:pPr>
      <w:r w:rsidRPr="00E86111">
        <w:rPr>
          <w:rFonts w:ascii="Times New Roman" w:eastAsia="Times New Roman" w:hAnsi="Times New Roman" w:cs="Times New Roman"/>
          <w:b/>
          <w:color w:val="000000"/>
          <w:sz w:val="28"/>
          <w:szCs w:val="28"/>
          <w:lang w:val="en-US"/>
        </w:rPr>
        <w:t>NỘI DUNG ĐỀ NGHỊ CẤP</w:t>
      </w:r>
      <w:r w:rsidR="005B105B">
        <w:rPr>
          <w:rFonts w:ascii="Times New Roman" w:eastAsia="Times New Roman" w:hAnsi="Times New Roman" w:cs="Times New Roman"/>
          <w:b/>
          <w:color w:val="000000"/>
          <w:sz w:val="28"/>
          <w:szCs w:val="28"/>
          <w:lang w:val="en-US"/>
        </w:rPr>
        <w:t>, CẤP LẠI</w:t>
      </w:r>
      <w:r w:rsidRPr="00E86111">
        <w:rPr>
          <w:rFonts w:ascii="Times New Roman" w:eastAsia="Times New Roman" w:hAnsi="Times New Roman" w:cs="Times New Roman"/>
          <w:b/>
          <w:color w:val="000000"/>
          <w:sz w:val="28"/>
          <w:szCs w:val="28"/>
          <w:lang w:val="en-US"/>
        </w:rPr>
        <w:t xml:space="preserve"> GIẤY PHÉP MÔI TRƯỜNG</w:t>
      </w:r>
    </w:p>
    <w:p w14:paraId="3F62FD5B" w14:textId="77777777" w:rsidR="00E86111" w:rsidRPr="00B067BB" w:rsidRDefault="00E86111" w:rsidP="00442CED">
      <w:pPr>
        <w:spacing w:before="120" w:line="240" w:lineRule="auto"/>
        <w:jc w:val="both"/>
        <w:rPr>
          <w:rFonts w:ascii="Times New Roman" w:eastAsia="Times New Roman" w:hAnsi="Times New Roman" w:cs="Times New Roman"/>
          <w:b/>
          <w:color w:val="000000"/>
          <w:sz w:val="8"/>
          <w:szCs w:val="28"/>
          <w:lang w:val="en-US"/>
        </w:rPr>
      </w:pPr>
    </w:p>
    <w:p w14:paraId="539E6E4A" w14:textId="77777777" w:rsidR="00E86111" w:rsidRPr="00564A4C" w:rsidRDefault="00E86111" w:rsidP="00686E5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1. Nội dung đề nghị cấp phép đối với nước thải (nếu có):</w:t>
      </w:r>
    </w:p>
    <w:p w14:paraId="7FF9F734" w14:textId="77777777" w:rsidR="00E86111" w:rsidRPr="00564A4C" w:rsidRDefault="00E86111" w:rsidP="00686E51">
      <w:pPr>
        <w:widowControl w:val="0"/>
        <w:spacing w:before="120" w:line="240" w:lineRule="auto"/>
        <w:ind w:firstLine="567"/>
        <w:jc w:val="both"/>
        <w:rPr>
          <w:rFonts w:ascii="Times New Roman" w:hAnsi="Times New Roman" w:cs="Times New Roman"/>
          <w:color w:val="000000"/>
          <w:sz w:val="28"/>
          <w:szCs w:val="28"/>
          <w:lang w:val="en-US"/>
        </w:rPr>
      </w:pPr>
      <w:r w:rsidRPr="00564A4C">
        <w:rPr>
          <w:rFonts w:ascii="Times New Roman" w:hAnsi="Times New Roman" w:cs="Times New Roman"/>
          <w:color w:val="000000"/>
          <w:sz w:val="28"/>
          <w:szCs w:val="28"/>
          <w:lang w:val="en-US"/>
        </w:rPr>
        <w:t>- Nguồn phát sinh nước thải: Nêu rõ từng nguồn phát sinh nước thải (sinh hoạt, công nghiệp) đề nghị cấp phép.</w:t>
      </w:r>
    </w:p>
    <w:p w14:paraId="338D7C6E" w14:textId="77777777" w:rsidR="00E86111" w:rsidRPr="00564A4C" w:rsidRDefault="00E86111" w:rsidP="00686E51">
      <w:pPr>
        <w:widowControl w:val="0"/>
        <w:spacing w:before="120" w:line="240" w:lineRule="auto"/>
        <w:ind w:firstLine="567"/>
        <w:jc w:val="both"/>
        <w:rPr>
          <w:rFonts w:ascii="Times New Roman" w:hAnsi="Times New Roman" w:cs="Times New Roman"/>
          <w:color w:val="000000"/>
          <w:sz w:val="28"/>
          <w:szCs w:val="28"/>
          <w:lang w:val="en-US"/>
        </w:rPr>
      </w:pPr>
      <w:r w:rsidRPr="00564A4C">
        <w:rPr>
          <w:rFonts w:ascii="Times New Roman" w:hAnsi="Times New Roman" w:cs="Times New Roman"/>
          <w:color w:val="000000"/>
          <w:sz w:val="28"/>
          <w:szCs w:val="28"/>
          <w:lang w:val="en-US"/>
        </w:rPr>
        <w:t>+ Nguồn số 01:</w:t>
      </w:r>
    </w:p>
    <w:p w14:paraId="55EB4939" w14:textId="77777777" w:rsidR="00E86111" w:rsidRPr="00564A4C" w:rsidRDefault="00E86111" w:rsidP="00686E51">
      <w:pPr>
        <w:widowControl w:val="0"/>
        <w:spacing w:before="120" w:line="240" w:lineRule="auto"/>
        <w:ind w:firstLine="567"/>
        <w:jc w:val="both"/>
        <w:rPr>
          <w:rFonts w:ascii="Times New Roman" w:hAnsi="Times New Roman" w:cs="Times New Roman"/>
          <w:color w:val="000000"/>
          <w:sz w:val="28"/>
          <w:szCs w:val="28"/>
          <w:lang w:val="en-US"/>
        </w:rPr>
      </w:pPr>
      <w:r w:rsidRPr="00564A4C">
        <w:rPr>
          <w:rFonts w:ascii="Times New Roman" w:hAnsi="Times New Roman" w:cs="Times New Roman"/>
          <w:color w:val="000000"/>
          <w:sz w:val="28"/>
          <w:szCs w:val="28"/>
          <w:lang w:val="en-US"/>
        </w:rPr>
        <w:t>+ Nguồn số 02:</w:t>
      </w:r>
    </w:p>
    <w:p w14:paraId="3E64F190" w14:textId="77777777" w:rsidR="00E86111" w:rsidRPr="00564A4C" w:rsidRDefault="00E86111" w:rsidP="00686E51">
      <w:pPr>
        <w:widowControl w:val="0"/>
        <w:spacing w:before="120" w:line="240" w:lineRule="auto"/>
        <w:ind w:firstLine="567"/>
        <w:jc w:val="both"/>
        <w:rPr>
          <w:rFonts w:ascii="Times New Roman" w:hAnsi="Times New Roman" w:cs="Times New Roman"/>
          <w:color w:val="000000"/>
          <w:sz w:val="28"/>
          <w:szCs w:val="28"/>
          <w:lang w:val="en-US"/>
        </w:rPr>
      </w:pPr>
      <w:r w:rsidRPr="00564A4C">
        <w:rPr>
          <w:rFonts w:ascii="Times New Roman" w:hAnsi="Times New Roman" w:cs="Times New Roman"/>
          <w:color w:val="000000"/>
          <w:sz w:val="28"/>
          <w:szCs w:val="28"/>
          <w:lang w:val="en-US"/>
        </w:rPr>
        <w:t>……………….</w:t>
      </w:r>
    </w:p>
    <w:p w14:paraId="419403B2" w14:textId="77777777" w:rsidR="00E86111" w:rsidRPr="00564A4C" w:rsidRDefault="00E86111" w:rsidP="00686E51">
      <w:pPr>
        <w:widowControl w:val="0"/>
        <w:spacing w:before="120" w:line="240" w:lineRule="auto"/>
        <w:ind w:firstLine="567"/>
        <w:jc w:val="both"/>
        <w:rPr>
          <w:rFonts w:ascii="Times New Roman" w:hAnsi="Times New Roman" w:cs="Times New Roman"/>
          <w:color w:val="000000"/>
          <w:sz w:val="28"/>
          <w:szCs w:val="28"/>
          <w:lang w:val="en-US"/>
        </w:rPr>
      </w:pPr>
      <w:r w:rsidRPr="00564A4C">
        <w:rPr>
          <w:rFonts w:ascii="Times New Roman" w:hAnsi="Times New Roman" w:cs="Times New Roman"/>
          <w:color w:val="000000"/>
          <w:sz w:val="28"/>
          <w:szCs w:val="28"/>
          <w:lang w:val="en-US"/>
        </w:rPr>
        <w:t>- Lưu lượng xả nước thải tối đa: Nêu rõ lưu lượng xả nước thải tối đa đề nghị cấp phép.</w:t>
      </w:r>
    </w:p>
    <w:p w14:paraId="665E8A18" w14:textId="77777777" w:rsidR="00E86111" w:rsidRPr="00564A4C" w:rsidRDefault="00E86111" w:rsidP="00686E51">
      <w:pPr>
        <w:widowControl w:val="0"/>
        <w:spacing w:before="120" w:line="240" w:lineRule="auto"/>
        <w:ind w:firstLine="567"/>
        <w:jc w:val="both"/>
        <w:rPr>
          <w:rFonts w:ascii="Times New Roman" w:hAnsi="Times New Roman" w:cs="Times New Roman"/>
          <w:color w:val="000000"/>
          <w:sz w:val="28"/>
          <w:szCs w:val="28"/>
          <w:lang w:val="en-US"/>
        </w:rPr>
      </w:pPr>
      <w:r w:rsidRPr="00564A4C">
        <w:rPr>
          <w:rFonts w:ascii="Times New Roman" w:hAnsi="Times New Roman" w:cs="Times New Roman"/>
          <w:color w:val="000000"/>
          <w:sz w:val="28"/>
          <w:szCs w:val="28"/>
          <w:lang w:val="en-US"/>
        </w:rPr>
        <w:t>- Dòng nước thải: Nêu rõ số lượng dòng nước thải đề nghị cấp phép (là dòng nước thải sau xử lý được xả ra môi trường tiếp nhận hoặc xả vào công trình xử lý nước thải khác ngoài phạm vi dự án).</w:t>
      </w:r>
    </w:p>
    <w:p w14:paraId="53E4B108" w14:textId="77777777" w:rsidR="00E86111" w:rsidRPr="00564A4C" w:rsidRDefault="00E86111" w:rsidP="00686E51">
      <w:pPr>
        <w:widowControl w:val="0"/>
        <w:spacing w:before="120" w:line="240" w:lineRule="auto"/>
        <w:ind w:firstLine="567"/>
        <w:jc w:val="both"/>
        <w:rPr>
          <w:rFonts w:ascii="Times New Roman" w:hAnsi="Times New Roman" w:cs="Times New Roman"/>
          <w:color w:val="000000"/>
          <w:sz w:val="28"/>
          <w:szCs w:val="28"/>
          <w:lang w:val="en-US"/>
        </w:rPr>
      </w:pPr>
      <w:r w:rsidRPr="00564A4C">
        <w:rPr>
          <w:rFonts w:ascii="Times New Roman" w:hAnsi="Times New Roman" w:cs="Times New Roman"/>
          <w:color w:val="000000"/>
          <w:sz w:val="28"/>
          <w:szCs w:val="28"/>
          <w:lang w:val="en-US"/>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14:paraId="0768527B" w14:textId="77777777" w:rsidR="00E86111" w:rsidRPr="00564A4C" w:rsidRDefault="00E86111" w:rsidP="00686E51">
      <w:pPr>
        <w:widowControl w:val="0"/>
        <w:spacing w:before="120" w:line="240" w:lineRule="auto"/>
        <w:ind w:firstLine="567"/>
        <w:jc w:val="both"/>
        <w:rPr>
          <w:rFonts w:ascii="Times New Roman" w:eastAsia="Times New Roman" w:hAnsi="Times New Roman" w:cs="Times New Roman"/>
          <w:color w:val="000000"/>
          <w:spacing w:val="-4"/>
          <w:sz w:val="28"/>
          <w:szCs w:val="28"/>
          <w:lang w:val="en-US"/>
        </w:rPr>
      </w:pPr>
      <w:r w:rsidRPr="00564A4C">
        <w:rPr>
          <w:rFonts w:ascii="Times New Roman" w:hAnsi="Times New Roman" w:cs="Times New Roman"/>
          <w:color w:val="000000"/>
          <w:spacing w:val="-4"/>
          <w:sz w:val="28"/>
          <w:szCs w:val="28"/>
          <w:lang w:val="en-US"/>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14:paraId="4830F29A" w14:textId="77777777" w:rsidR="00E86111" w:rsidRPr="00564A4C" w:rsidRDefault="00E86111" w:rsidP="00686E5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2. Nội dung đề nghị cấp phép đối với khí thải (nếu có):</w:t>
      </w:r>
    </w:p>
    <w:p w14:paraId="18D7E772" w14:textId="77777777" w:rsidR="00E86111" w:rsidRPr="00686E51" w:rsidRDefault="00E86111" w:rsidP="00686E51">
      <w:pPr>
        <w:widowControl w:val="0"/>
        <w:spacing w:before="120" w:line="240" w:lineRule="auto"/>
        <w:ind w:firstLine="567"/>
        <w:jc w:val="both"/>
        <w:rPr>
          <w:rFonts w:ascii="Times New Roman" w:hAnsi="Times New Roman" w:cs="Times New Roman"/>
          <w:color w:val="000000"/>
          <w:spacing w:val="4"/>
          <w:sz w:val="28"/>
          <w:szCs w:val="28"/>
          <w:lang w:val="en-US"/>
        </w:rPr>
      </w:pPr>
      <w:r w:rsidRPr="00686E51">
        <w:rPr>
          <w:rFonts w:ascii="Times New Roman" w:hAnsi="Times New Roman" w:cs="Times New Roman"/>
          <w:color w:val="000000"/>
          <w:spacing w:val="4"/>
          <w:sz w:val="28"/>
          <w:szCs w:val="28"/>
          <w:lang w:val="en-US"/>
        </w:rPr>
        <w:t>- Nguồn phát sinh khí thải: Nêu rõ từng nguồn phát sinh khí thải đề nghị cấp phép.</w:t>
      </w:r>
    </w:p>
    <w:p w14:paraId="2DD6D0AA" w14:textId="77777777" w:rsidR="00E86111" w:rsidRPr="00E86111" w:rsidRDefault="00E86111" w:rsidP="00564A4C">
      <w:pPr>
        <w:widowControl w:val="0"/>
        <w:spacing w:before="160" w:line="240" w:lineRule="auto"/>
        <w:ind w:firstLine="567"/>
        <w:jc w:val="both"/>
        <w:rPr>
          <w:rFonts w:ascii="Times New Roman" w:hAnsi="Times New Roman" w:cs="Times New Roman"/>
          <w:color w:val="000000"/>
          <w:sz w:val="28"/>
          <w:szCs w:val="28"/>
          <w:lang w:val="en-US"/>
        </w:rPr>
      </w:pPr>
      <w:r w:rsidRPr="00E86111">
        <w:rPr>
          <w:rFonts w:ascii="Times New Roman" w:hAnsi="Times New Roman" w:cs="Times New Roman"/>
          <w:color w:val="000000"/>
          <w:sz w:val="28"/>
          <w:szCs w:val="28"/>
          <w:lang w:val="en-US"/>
        </w:rPr>
        <w:lastRenderedPageBreak/>
        <w:t>+ Nguồn số 01:</w:t>
      </w:r>
    </w:p>
    <w:p w14:paraId="250FD1D7" w14:textId="77777777" w:rsidR="00E86111" w:rsidRPr="00E86111" w:rsidRDefault="00E86111" w:rsidP="00564A4C">
      <w:pPr>
        <w:widowControl w:val="0"/>
        <w:spacing w:before="160" w:line="240" w:lineRule="auto"/>
        <w:ind w:firstLine="567"/>
        <w:jc w:val="both"/>
        <w:rPr>
          <w:rFonts w:ascii="Times New Roman" w:hAnsi="Times New Roman" w:cs="Times New Roman"/>
          <w:color w:val="000000"/>
          <w:sz w:val="28"/>
          <w:szCs w:val="28"/>
          <w:lang w:val="en-US"/>
        </w:rPr>
      </w:pPr>
      <w:r w:rsidRPr="00E86111">
        <w:rPr>
          <w:rFonts w:ascii="Times New Roman" w:hAnsi="Times New Roman" w:cs="Times New Roman"/>
          <w:color w:val="000000"/>
          <w:sz w:val="28"/>
          <w:szCs w:val="28"/>
          <w:lang w:val="en-US"/>
        </w:rPr>
        <w:t>+ Nguồn số 02:</w:t>
      </w:r>
    </w:p>
    <w:p w14:paraId="6AF1F4E7" w14:textId="77777777" w:rsidR="00E86111" w:rsidRPr="00E86111" w:rsidRDefault="00E86111" w:rsidP="00564A4C">
      <w:pPr>
        <w:widowControl w:val="0"/>
        <w:spacing w:before="160" w:line="240" w:lineRule="auto"/>
        <w:ind w:firstLine="567"/>
        <w:jc w:val="both"/>
        <w:rPr>
          <w:rFonts w:ascii="Times New Roman" w:hAnsi="Times New Roman" w:cs="Times New Roman"/>
          <w:color w:val="000000"/>
          <w:sz w:val="28"/>
          <w:szCs w:val="28"/>
          <w:lang w:val="en-US"/>
        </w:rPr>
      </w:pPr>
      <w:r w:rsidRPr="00E86111">
        <w:rPr>
          <w:rFonts w:ascii="Times New Roman" w:hAnsi="Times New Roman" w:cs="Times New Roman"/>
          <w:color w:val="000000"/>
          <w:sz w:val="28"/>
          <w:szCs w:val="28"/>
          <w:lang w:val="en-US"/>
        </w:rPr>
        <w:t>……………….</w:t>
      </w:r>
    </w:p>
    <w:p w14:paraId="5F4D2CEA" w14:textId="77777777" w:rsidR="00E86111" w:rsidRPr="00E86111" w:rsidRDefault="00E86111" w:rsidP="00564A4C">
      <w:pPr>
        <w:widowControl w:val="0"/>
        <w:spacing w:before="160" w:line="240" w:lineRule="auto"/>
        <w:ind w:firstLine="567"/>
        <w:jc w:val="both"/>
        <w:rPr>
          <w:rFonts w:ascii="Times New Roman" w:hAnsi="Times New Roman" w:cs="Times New Roman"/>
          <w:color w:val="000000"/>
          <w:sz w:val="28"/>
          <w:szCs w:val="28"/>
          <w:lang w:val="en-US"/>
        </w:rPr>
      </w:pPr>
      <w:r w:rsidRPr="00E86111">
        <w:rPr>
          <w:rFonts w:ascii="Times New Roman" w:hAnsi="Times New Roman" w:cs="Times New Roman"/>
          <w:color w:val="000000"/>
          <w:sz w:val="28"/>
          <w:szCs w:val="28"/>
          <w:lang w:val="en-US"/>
        </w:rPr>
        <w:t>- Lưu lượng xả khí thải tối đa: Nêu rõ lưu lượng xả khí thải tối đa đề nghị cấp phép.</w:t>
      </w:r>
    </w:p>
    <w:p w14:paraId="2EC0F589" w14:textId="370E7CAF" w:rsidR="00E86111" w:rsidRPr="00E86111" w:rsidRDefault="00E86111" w:rsidP="00564A4C">
      <w:pPr>
        <w:widowControl w:val="0"/>
        <w:spacing w:before="160" w:line="240" w:lineRule="auto"/>
        <w:ind w:firstLine="567"/>
        <w:jc w:val="both"/>
        <w:rPr>
          <w:rFonts w:ascii="Times New Roman" w:hAnsi="Times New Roman" w:cs="Times New Roman"/>
          <w:color w:val="000000"/>
          <w:sz w:val="28"/>
          <w:szCs w:val="28"/>
          <w:lang w:val="en-US"/>
        </w:rPr>
      </w:pPr>
      <w:r w:rsidRPr="00E86111">
        <w:rPr>
          <w:rFonts w:ascii="Times New Roman" w:hAnsi="Times New Roman" w:cs="Times New Roman"/>
          <w:color w:val="000000"/>
          <w:sz w:val="28"/>
          <w:szCs w:val="28"/>
          <w:lang w:val="en-US"/>
        </w:rPr>
        <w:t>- Dòng khí thải: Nêu rõ số lượng dòng khí thải đề nghị cấp phép (là dòng khí thải sau xử lý được xả ra môi trường)</w:t>
      </w:r>
      <w:r w:rsidR="00CE7CEC">
        <w:rPr>
          <w:rFonts w:ascii="Times New Roman" w:hAnsi="Times New Roman" w:cs="Times New Roman"/>
          <w:color w:val="000000"/>
          <w:sz w:val="28"/>
          <w:szCs w:val="28"/>
          <w:lang w:val="en-US"/>
        </w:rPr>
        <w:t>.</w:t>
      </w:r>
    </w:p>
    <w:p w14:paraId="3B984B28" w14:textId="77777777" w:rsidR="00E86111" w:rsidRPr="00E86111" w:rsidRDefault="00E86111" w:rsidP="00564A4C">
      <w:pPr>
        <w:widowControl w:val="0"/>
        <w:spacing w:before="160" w:line="240" w:lineRule="auto"/>
        <w:ind w:firstLine="567"/>
        <w:jc w:val="both"/>
        <w:rPr>
          <w:rFonts w:ascii="Times New Roman" w:hAnsi="Times New Roman" w:cs="Times New Roman"/>
          <w:color w:val="000000"/>
          <w:sz w:val="28"/>
          <w:szCs w:val="28"/>
          <w:lang w:val="en-US"/>
        </w:rPr>
      </w:pPr>
      <w:r w:rsidRPr="00E86111">
        <w:rPr>
          <w:rFonts w:ascii="Times New Roman" w:hAnsi="Times New Roman" w:cs="Times New Roman"/>
          <w:color w:val="000000"/>
          <w:sz w:val="28"/>
          <w:szCs w:val="28"/>
          <w:lang w:val="en-US"/>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14:paraId="5C8814D2" w14:textId="77777777" w:rsidR="00E86111" w:rsidRPr="00E86111" w:rsidRDefault="00E86111" w:rsidP="00564A4C">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E86111">
        <w:rPr>
          <w:rFonts w:ascii="Times New Roman" w:hAnsi="Times New Roman" w:cs="Times New Roman"/>
          <w:color w:val="000000"/>
          <w:sz w:val="28"/>
          <w:szCs w:val="28"/>
          <w:lang w:val="en-US"/>
        </w:rPr>
        <w:t>- Vị trí, phương thức xả khí thải: Ghi rõ vị trí xả khí thải (có tọa độ địa lý), phương thức xả thải.</w:t>
      </w:r>
    </w:p>
    <w:p w14:paraId="6B93AD94" w14:textId="77777777" w:rsidR="00E86111" w:rsidRPr="00564A4C" w:rsidRDefault="00E86111" w:rsidP="00564A4C">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3. Nội dung đề nghị cấp phép đối với tiếng ồn, độ rung (nếu có):</w:t>
      </w:r>
    </w:p>
    <w:p w14:paraId="1B76F92F" w14:textId="77777777" w:rsidR="00E86111" w:rsidRPr="00E86111" w:rsidRDefault="00E86111" w:rsidP="00564A4C">
      <w:pPr>
        <w:widowControl w:val="0"/>
        <w:spacing w:before="160" w:line="240" w:lineRule="auto"/>
        <w:ind w:firstLine="567"/>
        <w:jc w:val="both"/>
        <w:rPr>
          <w:rFonts w:ascii="Times New Roman" w:hAnsi="Times New Roman" w:cs="Times New Roman"/>
          <w:color w:val="000000"/>
          <w:sz w:val="28"/>
          <w:szCs w:val="28"/>
          <w:lang w:val="en-US"/>
        </w:rPr>
      </w:pPr>
      <w:r w:rsidRPr="00E86111">
        <w:rPr>
          <w:rFonts w:ascii="Times New Roman" w:hAnsi="Times New Roman" w:cs="Times New Roman"/>
          <w:color w:val="000000"/>
          <w:sz w:val="28"/>
          <w:szCs w:val="28"/>
          <w:lang w:val="en-US"/>
        </w:rPr>
        <w:t>- Nguồn phát sinh: Nêu rõ từng nguồn phát sinh tiếng ồn, độ rung chính đề nghị cấp phép.</w:t>
      </w:r>
    </w:p>
    <w:p w14:paraId="4AC6E306" w14:textId="7A3A9CD8" w:rsidR="00E86111" w:rsidRPr="000E566E" w:rsidRDefault="00E86111" w:rsidP="00564A4C">
      <w:pPr>
        <w:widowControl w:val="0"/>
        <w:spacing w:before="160" w:line="240" w:lineRule="auto"/>
        <w:ind w:firstLine="567"/>
        <w:jc w:val="both"/>
        <w:rPr>
          <w:rFonts w:ascii="Times New Roman" w:eastAsia="Times New Roman" w:hAnsi="Times New Roman" w:cs="Times New Roman"/>
          <w:color w:val="000000"/>
          <w:spacing w:val="-2"/>
          <w:sz w:val="28"/>
          <w:szCs w:val="28"/>
          <w:lang w:val="en-US"/>
        </w:rPr>
      </w:pPr>
      <w:r w:rsidRPr="00E86111">
        <w:rPr>
          <w:rFonts w:ascii="Times New Roman" w:hAnsi="Times New Roman" w:cs="Times New Roman"/>
          <w:color w:val="000000"/>
          <w:sz w:val="28"/>
          <w:szCs w:val="28"/>
          <w:lang w:val="en-US"/>
        </w:rPr>
        <w:t>- Giá trị giới hạn đối với tiếng ồn, độ rung: Nêu rõ giới hạn đối với tiếng ồn, độ rung theo quy chuẩn kỹ thuật môi trường.</w:t>
      </w:r>
    </w:p>
    <w:p w14:paraId="4B004B79" w14:textId="77777777" w:rsidR="00E86111" w:rsidRPr="00E86111" w:rsidRDefault="00E86111" w:rsidP="00686E51">
      <w:pPr>
        <w:widowControl w:val="0"/>
        <w:spacing w:line="240" w:lineRule="auto"/>
        <w:jc w:val="center"/>
        <w:rPr>
          <w:rFonts w:ascii="Times New Roman" w:eastAsia="Times New Roman" w:hAnsi="Times New Roman" w:cs="Times New Roman"/>
          <w:color w:val="000000"/>
          <w:sz w:val="28"/>
          <w:szCs w:val="28"/>
          <w:lang w:val="en-US"/>
        </w:rPr>
      </w:pPr>
    </w:p>
    <w:p w14:paraId="655C492E" w14:textId="30B019A4" w:rsidR="00E86111" w:rsidRPr="00E86111" w:rsidRDefault="00E86111" w:rsidP="00686E51">
      <w:pPr>
        <w:spacing w:line="240" w:lineRule="auto"/>
        <w:jc w:val="center"/>
        <w:rPr>
          <w:rFonts w:ascii="Times New Roman" w:eastAsia="Times New Roman" w:hAnsi="Times New Roman" w:cs="Times New Roman"/>
          <w:b/>
          <w:color w:val="000000"/>
          <w:sz w:val="28"/>
          <w:szCs w:val="28"/>
          <w:lang w:val="en-US"/>
        </w:rPr>
      </w:pPr>
      <w:r w:rsidRPr="00E86111">
        <w:rPr>
          <w:rFonts w:ascii="Times New Roman" w:eastAsia="Times New Roman" w:hAnsi="Times New Roman" w:cs="Times New Roman"/>
          <w:b/>
          <w:color w:val="000000"/>
          <w:sz w:val="28"/>
          <w:szCs w:val="28"/>
          <w:lang w:val="en-US"/>
        </w:rPr>
        <w:t>C</w:t>
      </w:r>
      <w:r w:rsidR="00564A4C">
        <w:rPr>
          <w:rFonts w:ascii="Times New Roman" w:eastAsia="Times New Roman" w:hAnsi="Times New Roman" w:cs="Times New Roman"/>
          <w:b/>
          <w:color w:val="000000"/>
          <w:sz w:val="28"/>
          <w:szCs w:val="28"/>
          <w:lang w:val="en-US"/>
        </w:rPr>
        <w:t>hương</w:t>
      </w:r>
      <w:r w:rsidRPr="00E86111">
        <w:rPr>
          <w:rFonts w:ascii="Times New Roman" w:eastAsia="Times New Roman" w:hAnsi="Times New Roman" w:cs="Times New Roman"/>
          <w:b/>
          <w:color w:val="000000"/>
          <w:sz w:val="28"/>
          <w:szCs w:val="28"/>
          <w:lang w:val="en-US"/>
        </w:rPr>
        <w:t xml:space="preserve"> VI</w:t>
      </w:r>
    </w:p>
    <w:p w14:paraId="20705CF4" w14:textId="77777777" w:rsidR="00E86111" w:rsidRPr="00E86111" w:rsidRDefault="00E86111" w:rsidP="00686E51">
      <w:pPr>
        <w:spacing w:line="240" w:lineRule="auto"/>
        <w:jc w:val="center"/>
        <w:rPr>
          <w:rFonts w:ascii="Times New Roman" w:eastAsia="Times New Roman" w:hAnsi="Times New Roman" w:cs="Times New Roman"/>
          <w:b/>
          <w:color w:val="000000"/>
          <w:sz w:val="28"/>
          <w:szCs w:val="24"/>
          <w:lang w:val="en-US"/>
        </w:rPr>
      </w:pPr>
      <w:r w:rsidRPr="00E86111">
        <w:rPr>
          <w:rFonts w:ascii="Times New Roman" w:eastAsia="Times New Roman" w:hAnsi="Times New Roman" w:cs="Times New Roman"/>
          <w:b/>
          <w:color w:val="000000"/>
          <w:sz w:val="28"/>
          <w:szCs w:val="24"/>
          <w:lang w:val="en-US"/>
        </w:rPr>
        <w:t>KẾ HOẠCH VẬN HÀNH THỬ NGHIỆM CÔNG TRÌNH</w:t>
      </w:r>
    </w:p>
    <w:p w14:paraId="11AABE0E" w14:textId="77777777" w:rsidR="00E86111" w:rsidRPr="00E86111" w:rsidRDefault="00E86111" w:rsidP="00686E51">
      <w:pPr>
        <w:spacing w:line="240" w:lineRule="auto"/>
        <w:jc w:val="center"/>
        <w:rPr>
          <w:rFonts w:ascii="Times New Roman" w:eastAsia="Times New Roman" w:hAnsi="Times New Roman" w:cs="Times New Roman"/>
          <w:b/>
          <w:color w:val="000000"/>
          <w:sz w:val="28"/>
          <w:szCs w:val="24"/>
          <w:lang w:val="en-US"/>
        </w:rPr>
      </w:pPr>
      <w:r w:rsidRPr="00E86111">
        <w:rPr>
          <w:rFonts w:ascii="Times New Roman" w:eastAsia="Times New Roman" w:hAnsi="Times New Roman" w:cs="Times New Roman"/>
          <w:b/>
          <w:color w:val="000000"/>
          <w:sz w:val="28"/>
          <w:szCs w:val="24"/>
          <w:lang w:val="en-US"/>
        </w:rPr>
        <w:t>XỬ LÝ CHẤT THẢI VÀ CHƯƠNG TRÌNH QUAN TRẮC</w:t>
      </w:r>
    </w:p>
    <w:p w14:paraId="5E49E884" w14:textId="224A788E" w:rsidR="00E86111" w:rsidRPr="00E86111" w:rsidRDefault="00E86111" w:rsidP="00686E51">
      <w:pPr>
        <w:spacing w:line="240" w:lineRule="auto"/>
        <w:jc w:val="center"/>
        <w:rPr>
          <w:rFonts w:ascii="Times New Roman" w:eastAsia="Times New Roman" w:hAnsi="Times New Roman" w:cs="Times New Roman"/>
          <w:b/>
          <w:color w:val="000000"/>
          <w:sz w:val="28"/>
          <w:szCs w:val="24"/>
          <w:lang w:val="en-US"/>
        </w:rPr>
      </w:pPr>
      <w:r w:rsidRPr="00E86111">
        <w:rPr>
          <w:rFonts w:ascii="Times New Roman" w:eastAsia="Times New Roman" w:hAnsi="Times New Roman" w:cs="Times New Roman"/>
          <w:b/>
          <w:color w:val="000000"/>
          <w:sz w:val="28"/>
          <w:szCs w:val="24"/>
          <w:lang w:val="en-US"/>
        </w:rPr>
        <w:t xml:space="preserve">MÔI TRƯỜNG CỦA </w:t>
      </w:r>
      <w:r w:rsidR="00C438DB">
        <w:rPr>
          <w:rFonts w:ascii="Times New Roman" w:eastAsia="Times New Roman" w:hAnsi="Times New Roman" w:cs="Times New Roman"/>
          <w:b/>
          <w:color w:val="000000"/>
          <w:sz w:val="28"/>
          <w:szCs w:val="24"/>
          <w:lang w:val="en-US"/>
        </w:rPr>
        <w:t xml:space="preserve">DỰ ÁN </w:t>
      </w:r>
    </w:p>
    <w:p w14:paraId="6983ADD9" w14:textId="77777777" w:rsidR="00216797" w:rsidRPr="00686E51" w:rsidRDefault="00216797" w:rsidP="00442CED">
      <w:pPr>
        <w:widowControl w:val="0"/>
        <w:spacing w:before="120" w:line="240" w:lineRule="auto"/>
        <w:ind w:firstLine="709"/>
        <w:jc w:val="both"/>
        <w:rPr>
          <w:rFonts w:ascii="Times New Roman" w:eastAsia="Times New Roman" w:hAnsi="Times New Roman" w:cs="Times New Roman"/>
          <w:color w:val="000000"/>
          <w:sz w:val="4"/>
          <w:szCs w:val="28"/>
          <w:lang w:val="vi-VN"/>
        </w:rPr>
      </w:pPr>
    </w:p>
    <w:p w14:paraId="5469EA17" w14:textId="5D8F9CEA" w:rsidR="00E86111" w:rsidRPr="00564A4C" w:rsidRDefault="00E86111" w:rsidP="00686E51">
      <w:pPr>
        <w:widowControl w:val="0"/>
        <w:spacing w:before="120" w:line="240" w:lineRule="auto"/>
        <w:ind w:firstLine="567"/>
        <w:jc w:val="both"/>
        <w:rPr>
          <w:rFonts w:ascii="Times New Roman" w:eastAsia="Times New Roman" w:hAnsi="Times New Roman" w:cs="Times New Roman"/>
          <w:iCs/>
          <w:color w:val="000000"/>
          <w:sz w:val="28"/>
          <w:szCs w:val="28"/>
          <w:lang w:val="en-US"/>
        </w:rPr>
      </w:pPr>
      <w:r w:rsidRPr="00564A4C">
        <w:rPr>
          <w:rFonts w:ascii="Times New Roman" w:eastAsia="Times New Roman" w:hAnsi="Times New Roman" w:cs="Times New Roman"/>
          <w:iCs/>
          <w:color w:val="000000"/>
          <w:sz w:val="28"/>
          <w:szCs w:val="28"/>
          <w:lang w:val="vi-VN"/>
        </w:rPr>
        <w:t xml:space="preserve">Trên cơ sở </w:t>
      </w:r>
      <w:r w:rsidRPr="00564A4C">
        <w:rPr>
          <w:rFonts w:ascii="Times New Roman" w:eastAsia="Times New Roman" w:hAnsi="Times New Roman" w:cs="Times New Roman"/>
          <w:iCs/>
          <w:color w:val="000000"/>
          <w:sz w:val="28"/>
          <w:szCs w:val="28"/>
          <w:lang w:val="en-US"/>
        </w:rPr>
        <w:t xml:space="preserve">đề xuất </w:t>
      </w:r>
      <w:r w:rsidRPr="00564A4C">
        <w:rPr>
          <w:rFonts w:ascii="Times New Roman" w:eastAsia="Times New Roman" w:hAnsi="Times New Roman" w:cs="Times New Roman"/>
          <w:iCs/>
          <w:color w:val="000000"/>
          <w:sz w:val="28"/>
          <w:szCs w:val="28"/>
          <w:lang w:val="vi-VN"/>
        </w:rPr>
        <w:t>các công trình bảo vệ môi trường của dự án</w:t>
      </w:r>
      <w:r w:rsidRPr="00564A4C">
        <w:rPr>
          <w:rFonts w:ascii="Times New Roman" w:eastAsia="Times New Roman" w:hAnsi="Times New Roman" w:cs="Times New Roman"/>
          <w:iCs/>
          <w:color w:val="000000"/>
          <w:sz w:val="28"/>
          <w:szCs w:val="28"/>
          <w:lang w:val="en-US"/>
        </w:rPr>
        <w:t xml:space="preserve"> đầu tư</w:t>
      </w:r>
      <w:r w:rsidRPr="00564A4C">
        <w:rPr>
          <w:rFonts w:ascii="Times New Roman" w:eastAsia="Times New Roman" w:hAnsi="Times New Roman" w:cs="Times New Roman"/>
          <w:iCs/>
          <w:color w:val="000000"/>
          <w:sz w:val="28"/>
          <w:szCs w:val="28"/>
          <w:lang w:val="vi-VN"/>
        </w:rPr>
        <w:t xml:space="preserve">, chủ dự án </w:t>
      </w:r>
      <w:r w:rsidRPr="00564A4C">
        <w:rPr>
          <w:rFonts w:ascii="Times New Roman" w:eastAsia="Times New Roman" w:hAnsi="Times New Roman" w:cs="Times New Roman"/>
          <w:iCs/>
          <w:color w:val="000000"/>
          <w:sz w:val="28"/>
          <w:szCs w:val="28"/>
          <w:lang w:val="en-US"/>
        </w:rPr>
        <w:t xml:space="preserve">đầu tư </w:t>
      </w:r>
      <w:r w:rsidRPr="00564A4C">
        <w:rPr>
          <w:rFonts w:ascii="Times New Roman" w:eastAsia="Times New Roman" w:hAnsi="Times New Roman" w:cs="Times New Roman"/>
          <w:iCs/>
          <w:color w:val="000000"/>
          <w:sz w:val="28"/>
          <w:szCs w:val="28"/>
          <w:lang w:val="vi-VN"/>
        </w:rPr>
        <w:t xml:space="preserve">đề xuất </w:t>
      </w:r>
      <w:r w:rsidRPr="00564A4C">
        <w:rPr>
          <w:rFonts w:ascii="Times New Roman" w:eastAsia="Times New Roman" w:hAnsi="Times New Roman" w:cs="Times New Roman"/>
          <w:iCs/>
          <w:color w:val="000000"/>
          <w:sz w:val="28"/>
          <w:szCs w:val="28"/>
          <w:lang w:val="en-US"/>
        </w:rPr>
        <w:t>kế hoạch vận hành thử nghiệm công trình xử lý chất thải, chương trình quan trắc môi trường trong giai đoạn dự án đi vào vận hành, cụ thể như sau:</w:t>
      </w:r>
    </w:p>
    <w:p w14:paraId="7E4661E6" w14:textId="77777777" w:rsidR="00E86111" w:rsidRPr="0004635D" w:rsidRDefault="00E86111" w:rsidP="00686E51">
      <w:pPr>
        <w:widowControl w:val="0"/>
        <w:spacing w:before="120" w:line="240" w:lineRule="auto"/>
        <w:ind w:firstLine="567"/>
        <w:jc w:val="both"/>
        <w:rPr>
          <w:rFonts w:ascii="Times New Roman" w:eastAsia="Times New Roman" w:hAnsi="Times New Roman" w:cs="Times New Roman"/>
          <w:color w:val="000000"/>
          <w:spacing w:val="-6"/>
          <w:sz w:val="28"/>
          <w:szCs w:val="28"/>
          <w:lang w:val="en-US"/>
        </w:rPr>
      </w:pPr>
      <w:r w:rsidRPr="0004635D">
        <w:rPr>
          <w:rFonts w:ascii="Times New Roman" w:eastAsia="Times New Roman" w:hAnsi="Times New Roman" w:cs="Times New Roman"/>
          <w:color w:val="000000"/>
          <w:spacing w:val="-6"/>
          <w:sz w:val="28"/>
          <w:szCs w:val="28"/>
          <w:lang w:val="en-US"/>
        </w:rPr>
        <w:t>1. Kế hoạch vận hành thử nghiệm công trình xử lý chất thải của dự án đầu tư:</w:t>
      </w:r>
    </w:p>
    <w:p w14:paraId="6D26A3D2" w14:textId="77777777" w:rsidR="00E86111" w:rsidRPr="00E86111" w:rsidRDefault="00E86111" w:rsidP="00686E51">
      <w:pPr>
        <w:widowControl w:val="0"/>
        <w:spacing w:before="120" w:line="240" w:lineRule="auto"/>
        <w:ind w:firstLine="567"/>
        <w:jc w:val="both"/>
        <w:rPr>
          <w:rFonts w:ascii="Times New Roman" w:eastAsia="Times New Roman" w:hAnsi="Times New Roman" w:cs="Times New Roman"/>
          <w:color w:val="000000"/>
          <w:sz w:val="28"/>
          <w:szCs w:val="24"/>
          <w:lang w:val="en-US"/>
        </w:rPr>
      </w:pPr>
      <w:r w:rsidRPr="00E86111">
        <w:rPr>
          <w:rFonts w:ascii="Times New Roman" w:eastAsia="Times New Roman" w:hAnsi="Times New Roman" w:cs="Times New Roman"/>
          <w:bCs/>
          <w:color w:val="000000"/>
          <w:sz w:val="28"/>
          <w:szCs w:val="24"/>
          <w:lang w:val="en-US"/>
        </w:rPr>
        <w:t xml:space="preserve">1.1. </w:t>
      </w:r>
      <w:r w:rsidRPr="00E86111">
        <w:rPr>
          <w:rFonts w:ascii="Times New Roman" w:eastAsia="Times New Roman" w:hAnsi="Times New Roman" w:cs="Times New Roman"/>
          <w:bCs/>
          <w:color w:val="000000"/>
          <w:sz w:val="28"/>
          <w:szCs w:val="24"/>
          <w:lang w:val="vi-VN"/>
        </w:rPr>
        <w:t>Thời gian dự kiến vận hành thử nghiệm:</w:t>
      </w:r>
    </w:p>
    <w:p w14:paraId="7E67A573" w14:textId="77777777" w:rsidR="00E86111" w:rsidRPr="000356F2" w:rsidRDefault="00E86111" w:rsidP="00686E51">
      <w:pPr>
        <w:widowControl w:val="0"/>
        <w:spacing w:before="120" w:line="240" w:lineRule="auto"/>
        <w:ind w:firstLine="567"/>
        <w:jc w:val="both"/>
        <w:rPr>
          <w:rFonts w:ascii="Times New Roman" w:eastAsia="Times New Roman" w:hAnsi="Times New Roman" w:cs="Times New Roman"/>
          <w:color w:val="000000"/>
          <w:sz w:val="28"/>
          <w:szCs w:val="28"/>
          <w:lang w:val="vi-VN"/>
        </w:rPr>
      </w:pPr>
      <w:r w:rsidRPr="00E86111">
        <w:rPr>
          <w:rFonts w:ascii="Times New Roman" w:eastAsia="Times New Roman" w:hAnsi="Times New Roman" w:cs="Times New Roman"/>
          <w:color w:val="000000"/>
          <w:sz w:val="28"/>
          <w:szCs w:val="28"/>
          <w:lang w:val="vi-VN"/>
        </w:rPr>
        <w:t xml:space="preserve">Lập danh mục chi tiết kế hoạch vận hành thử nghiệm các công trình xử lý chất thải đã hoàn thành của </w:t>
      </w:r>
      <w:r w:rsidRPr="00E86111">
        <w:rPr>
          <w:rFonts w:ascii="Times New Roman" w:eastAsia="Times New Roman" w:hAnsi="Times New Roman" w:cs="Times New Roman"/>
          <w:color w:val="000000"/>
          <w:sz w:val="28"/>
          <w:szCs w:val="28"/>
          <w:lang w:val="en-US"/>
        </w:rPr>
        <w:t>d</w:t>
      </w:r>
      <w:r w:rsidRPr="00E86111">
        <w:rPr>
          <w:rFonts w:ascii="Times New Roman" w:eastAsia="Times New Roman" w:hAnsi="Times New Roman" w:cs="Times New Roman"/>
          <w:color w:val="000000"/>
          <w:sz w:val="28"/>
          <w:szCs w:val="28"/>
          <w:lang w:val="vi-VN"/>
        </w:rPr>
        <w:t>ự án</w:t>
      </w:r>
      <w:r w:rsidRPr="00E86111">
        <w:rPr>
          <w:rFonts w:ascii="Times New Roman" w:eastAsia="Times New Roman" w:hAnsi="Times New Roman" w:cs="Times New Roman"/>
          <w:color w:val="000000"/>
          <w:sz w:val="28"/>
          <w:szCs w:val="28"/>
          <w:lang w:val="en-US"/>
        </w:rPr>
        <w:t xml:space="preserve"> đầu tư</w:t>
      </w:r>
      <w:r w:rsidRPr="00E86111">
        <w:rPr>
          <w:rFonts w:ascii="Times New Roman" w:eastAsia="Times New Roman" w:hAnsi="Times New Roman" w:cs="Times New Roman"/>
          <w:color w:val="000000"/>
          <w:sz w:val="28"/>
          <w:szCs w:val="28"/>
          <w:lang w:val="vi-VN"/>
        </w:rPr>
        <w:t xml:space="preserve">, gồm: thời gian bắt đầu, thời gian kết thúc. Công suất dự kiến đạt được của từng hạng mục hoặc của cả </w:t>
      </w:r>
      <w:r w:rsidRPr="000356F2">
        <w:rPr>
          <w:rFonts w:ascii="Times New Roman" w:eastAsia="Times New Roman" w:hAnsi="Times New Roman" w:cs="Times New Roman"/>
          <w:color w:val="000000"/>
          <w:sz w:val="28"/>
          <w:szCs w:val="28"/>
          <w:lang w:val="vi-VN"/>
        </w:rPr>
        <w:t>d</w:t>
      </w:r>
      <w:r w:rsidRPr="00E86111">
        <w:rPr>
          <w:rFonts w:ascii="Times New Roman" w:eastAsia="Times New Roman" w:hAnsi="Times New Roman" w:cs="Times New Roman"/>
          <w:color w:val="000000"/>
          <w:sz w:val="28"/>
          <w:szCs w:val="28"/>
          <w:lang w:val="vi-VN"/>
        </w:rPr>
        <w:t xml:space="preserve">ự án </w:t>
      </w:r>
      <w:r w:rsidRPr="000356F2">
        <w:rPr>
          <w:rFonts w:ascii="Times New Roman" w:eastAsia="Times New Roman" w:hAnsi="Times New Roman" w:cs="Times New Roman"/>
          <w:color w:val="000000"/>
          <w:sz w:val="28"/>
          <w:szCs w:val="28"/>
          <w:lang w:val="vi-VN"/>
        </w:rPr>
        <w:t xml:space="preserve">đầu tư </w:t>
      </w:r>
      <w:r w:rsidRPr="00E86111">
        <w:rPr>
          <w:rFonts w:ascii="Times New Roman" w:eastAsia="Times New Roman" w:hAnsi="Times New Roman" w:cs="Times New Roman"/>
          <w:color w:val="000000"/>
          <w:sz w:val="28"/>
          <w:szCs w:val="28"/>
          <w:lang w:val="vi-VN"/>
        </w:rPr>
        <w:t>tại thời điểm kết thúc giai đoạn vận hành thử nghiệm.</w:t>
      </w:r>
    </w:p>
    <w:p w14:paraId="694317D9" w14:textId="77777777" w:rsidR="00E86111" w:rsidRPr="000356F2" w:rsidRDefault="00E86111" w:rsidP="00686E51">
      <w:pPr>
        <w:widowControl w:val="0"/>
        <w:spacing w:before="12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bCs/>
          <w:color w:val="000000"/>
          <w:sz w:val="28"/>
          <w:szCs w:val="28"/>
          <w:lang w:val="vi-VN"/>
        </w:rPr>
        <w:t xml:space="preserve">1.2. </w:t>
      </w:r>
      <w:r w:rsidRPr="00E86111">
        <w:rPr>
          <w:rFonts w:ascii="Times New Roman" w:eastAsia="Times New Roman" w:hAnsi="Times New Roman" w:cs="Times New Roman"/>
          <w:bCs/>
          <w:color w:val="000000"/>
          <w:sz w:val="28"/>
          <w:szCs w:val="28"/>
          <w:lang w:val="vi-VN"/>
        </w:rPr>
        <w:t>Kế hoạch quan trắc chất thải, đánh giá hi</w:t>
      </w:r>
      <w:r w:rsidRPr="000356F2">
        <w:rPr>
          <w:rFonts w:ascii="Times New Roman" w:eastAsia="Times New Roman" w:hAnsi="Times New Roman" w:cs="Times New Roman"/>
          <w:bCs/>
          <w:color w:val="000000"/>
          <w:sz w:val="28"/>
          <w:szCs w:val="28"/>
          <w:lang w:val="vi-VN"/>
        </w:rPr>
        <w:t>ệ</w:t>
      </w:r>
      <w:r w:rsidRPr="00E86111">
        <w:rPr>
          <w:rFonts w:ascii="Times New Roman" w:eastAsia="Times New Roman" w:hAnsi="Times New Roman" w:cs="Times New Roman"/>
          <w:bCs/>
          <w:color w:val="000000"/>
          <w:sz w:val="28"/>
          <w:szCs w:val="28"/>
          <w:lang w:val="vi-VN"/>
        </w:rPr>
        <w:t xml:space="preserve">u quả xử lý của các công trình, thiết bị xử </w:t>
      </w:r>
      <w:r w:rsidRPr="000356F2">
        <w:rPr>
          <w:rFonts w:ascii="Times New Roman" w:eastAsia="Times New Roman" w:hAnsi="Times New Roman" w:cs="Times New Roman"/>
          <w:bCs/>
          <w:color w:val="000000"/>
          <w:sz w:val="28"/>
          <w:szCs w:val="28"/>
          <w:lang w:val="vi-VN"/>
        </w:rPr>
        <w:t>l</w:t>
      </w:r>
      <w:r w:rsidRPr="00E86111">
        <w:rPr>
          <w:rFonts w:ascii="Times New Roman" w:eastAsia="Times New Roman" w:hAnsi="Times New Roman" w:cs="Times New Roman"/>
          <w:bCs/>
          <w:color w:val="000000"/>
          <w:sz w:val="28"/>
          <w:szCs w:val="28"/>
          <w:lang w:val="vi-VN"/>
        </w:rPr>
        <w:t>ý chất thải:</w:t>
      </w:r>
    </w:p>
    <w:p w14:paraId="4DF6CF66" w14:textId="77777777" w:rsidR="00E86111" w:rsidRPr="000356F2" w:rsidRDefault="00E86111" w:rsidP="00686E51">
      <w:pPr>
        <w:widowControl w:val="0"/>
        <w:spacing w:before="120" w:line="240" w:lineRule="auto"/>
        <w:ind w:firstLine="567"/>
        <w:jc w:val="both"/>
        <w:rPr>
          <w:rFonts w:ascii="Times New Roman" w:eastAsia="Times New Roman" w:hAnsi="Times New Roman" w:cs="Times New Roman"/>
          <w:color w:val="000000"/>
          <w:spacing w:val="-4"/>
          <w:sz w:val="28"/>
          <w:szCs w:val="28"/>
          <w:lang w:val="vi-VN"/>
        </w:rPr>
      </w:pPr>
      <w:r w:rsidRPr="0004635D">
        <w:rPr>
          <w:rFonts w:ascii="Times New Roman" w:eastAsia="Times New Roman" w:hAnsi="Times New Roman" w:cs="Times New Roman"/>
          <w:color w:val="000000"/>
          <w:spacing w:val="-4"/>
          <w:sz w:val="28"/>
          <w:szCs w:val="28"/>
          <w:lang w:val="vi-VN"/>
        </w:rPr>
        <w:t>- Kế hoạch chi tiết về thời gian dự kiến lấy các loại mẫu chất thải trước khi thải ra ngoài môi trường hoặc thải ra ngoài phạm vi của công trình, thiết bị xử lý.</w:t>
      </w:r>
    </w:p>
    <w:p w14:paraId="107F67A8" w14:textId="77777777" w:rsidR="00E86111" w:rsidRPr="000356F2" w:rsidRDefault="00E86111" w:rsidP="00686E51">
      <w:pPr>
        <w:widowControl w:val="0"/>
        <w:spacing w:before="120" w:line="240" w:lineRule="auto"/>
        <w:ind w:firstLine="567"/>
        <w:jc w:val="both"/>
        <w:rPr>
          <w:rFonts w:ascii="Times New Roman" w:eastAsia="Times New Roman" w:hAnsi="Times New Roman" w:cs="Times New Roman"/>
          <w:color w:val="000000"/>
          <w:sz w:val="28"/>
          <w:szCs w:val="28"/>
          <w:lang w:val="vi-VN"/>
        </w:rPr>
      </w:pPr>
      <w:r w:rsidRPr="00E86111">
        <w:rPr>
          <w:rFonts w:ascii="Times New Roman" w:eastAsia="Times New Roman" w:hAnsi="Times New Roman" w:cs="Times New Roman"/>
          <w:color w:val="000000"/>
          <w:sz w:val="28"/>
          <w:szCs w:val="28"/>
          <w:lang w:val="vi-VN"/>
        </w:rPr>
        <w:lastRenderedPageBreak/>
        <w:t xml:space="preserve">- Kế hoạch </w:t>
      </w:r>
      <w:r w:rsidRPr="00E86111">
        <w:rPr>
          <w:rFonts w:ascii="Times New Roman" w:eastAsia="Times New Roman" w:hAnsi="Times New Roman" w:cs="Times New Roman" w:hint="eastAsia"/>
          <w:color w:val="000000"/>
          <w:sz w:val="28"/>
          <w:szCs w:val="28"/>
          <w:lang w:val="vi-VN"/>
        </w:rPr>
        <w:t>đ</w:t>
      </w:r>
      <w:r w:rsidRPr="00E86111">
        <w:rPr>
          <w:rFonts w:ascii="Times New Roman" w:eastAsia="Times New Roman" w:hAnsi="Times New Roman" w:cs="Times New Roman"/>
          <w:color w:val="000000"/>
          <w:sz w:val="28"/>
          <w:szCs w:val="28"/>
          <w:lang w:val="vi-VN"/>
        </w:rPr>
        <w:t xml:space="preserve">o </w:t>
      </w:r>
      <w:r w:rsidRPr="00E86111">
        <w:rPr>
          <w:rFonts w:ascii="Times New Roman" w:eastAsia="Times New Roman" w:hAnsi="Times New Roman" w:cs="Times New Roman" w:hint="eastAsia"/>
          <w:color w:val="000000"/>
          <w:sz w:val="28"/>
          <w:szCs w:val="28"/>
          <w:lang w:val="vi-VN"/>
        </w:rPr>
        <w:t>đ</w:t>
      </w:r>
      <w:r w:rsidRPr="00E86111">
        <w:rPr>
          <w:rFonts w:ascii="Times New Roman" w:eastAsia="Times New Roman" w:hAnsi="Times New Roman" w:cs="Times New Roman"/>
          <w:color w:val="000000"/>
          <w:sz w:val="28"/>
          <w:szCs w:val="28"/>
          <w:lang w:val="vi-VN"/>
        </w:rPr>
        <w:t>ạc, lấy v</w:t>
      </w:r>
      <w:r w:rsidRPr="00E86111">
        <w:rPr>
          <w:rFonts w:ascii="Times New Roman" w:eastAsia="Times New Roman" w:hAnsi="Times New Roman" w:cs="Times New Roman" w:hint="eastAsia"/>
          <w:color w:val="000000"/>
          <w:sz w:val="28"/>
          <w:szCs w:val="28"/>
          <w:lang w:val="vi-VN"/>
        </w:rPr>
        <w:t>à</w:t>
      </w:r>
      <w:r w:rsidRPr="00E86111">
        <w:rPr>
          <w:rFonts w:ascii="Times New Roman" w:eastAsia="Times New Roman" w:hAnsi="Times New Roman" w:cs="Times New Roman"/>
          <w:color w:val="000000"/>
          <w:sz w:val="28"/>
          <w:szCs w:val="28"/>
          <w:lang w:val="vi-VN"/>
        </w:rPr>
        <w:t xml:space="preserve"> ph</w:t>
      </w:r>
      <w:r w:rsidRPr="00E86111">
        <w:rPr>
          <w:rFonts w:ascii="Times New Roman" w:eastAsia="Times New Roman" w:hAnsi="Times New Roman" w:cs="Times New Roman" w:hint="eastAsia"/>
          <w:color w:val="000000"/>
          <w:sz w:val="28"/>
          <w:szCs w:val="28"/>
          <w:lang w:val="vi-VN"/>
        </w:rPr>
        <w:t>â</w:t>
      </w:r>
      <w:r w:rsidRPr="00E86111">
        <w:rPr>
          <w:rFonts w:ascii="Times New Roman" w:eastAsia="Times New Roman" w:hAnsi="Times New Roman" w:cs="Times New Roman"/>
          <w:color w:val="000000"/>
          <w:sz w:val="28"/>
          <w:szCs w:val="28"/>
          <w:lang w:val="vi-VN"/>
        </w:rPr>
        <w:t>n t</w:t>
      </w:r>
      <w:r w:rsidRPr="00E86111">
        <w:rPr>
          <w:rFonts w:ascii="Times New Roman" w:eastAsia="Times New Roman" w:hAnsi="Times New Roman" w:cs="Times New Roman" w:hint="eastAsia"/>
          <w:color w:val="000000"/>
          <w:sz w:val="28"/>
          <w:szCs w:val="28"/>
          <w:lang w:val="vi-VN"/>
        </w:rPr>
        <w:t>í</w:t>
      </w:r>
      <w:r w:rsidRPr="00E86111">
        <w:rPr>
          <w:rFonts w:ascii="Times New Roman" w:eastAsia="Times New Roman" w:hAnsi="Times New Roman" w:cs="Times New Roman"/>
          <w:color w:val="000000"/>
          <w:sz w:val="28"/>
          <w:szCs w:val="28"/>
          <w:lang w:val="vi-VN"/>
        </w:rPr>
        <w:t xml:space="preserve">ch mẫu chất thải </w:t>
      </w:r>
      <w:r w:rsidRPr="00E86111">
        <w:rPr>
          <w:rFonts w:ascii="Times New Roman" w:eastAsia="Times New Roman" w:hAnsi="Times New Roman" w:cs="Times New Roman" w:hint="eastAsia"/>
          <w:color w:val="000000"/>
          <w:sz w:val="28"/>
          <w:szCs w:val="28"/>
          <w:lang w:val="vi-VN"/>
        </w:rPr>
        <w:t>đ</w:t>
      </w:r>
      <w:r w:rsidRPr="00E86111">
        <w:rPr>
          <w:rFonts w:ascii="Times New Roman" w:eastAsia="Times New Roman" w:hAnsi="Times New Roman" w:cs="Times New Roman"/>
          <w:color w:val="000000"/>
          <w:sz w:val="28"/>
          <w:szCs w:val="28"/>
          <w:lang w:val="vi-VN"/>
        </w:rPr>
        <w:t xml:space="preserve">ể </w:t>
      </w:r>
      <w:r w:rsidRPr="00E86111">
        <w:rPr>
          <w:rFonts w:ascii="Times New Roman" w:eastAsia="Times New Roman" w:hAnsi="Times New Roman" w:cs="Times New Roman" w:hint="eastAsia"/>
          <w:color w:val="000000"/>
          <w:sz w:val="28"/>
          <w:szCs w:val="28"/>
          <w:lang w:val="vi-VN"/>
        </w:rPr>
        <w:t>đá</w:t>
      </w:r>
      <w:r w:rsidRPr="00E86111">
        <w:rPr>
          <w:rFonts w:ascii="Times New Roman" w:eastAsia="Times New Roman" w:hAnsi="Times New Roman" w:cs="Times New Roman"/>
          <w:color w:val="000000"/>
          <w:sz w:val="28"/>
          <w:szCs w:val="28"/>
          <w:lang w:val="vi-VN"/>
        </w:rPr>
        <w:t>nh gi</w:t>
      </w:r>
      <w:r w:rsidRPr="00E86111">
        <w:rPr>
          <w:rFonts w:ascii="Times New Roman" w:eastAsia="Times New Roman" w:hAnsi="Times New Roman" w:cs="Times New Roman" w:hint="eastAsia"/>
          <w:color w:val="000000"/>
          <w:sz w:val="28"/>
          <w:szCs w:val="28"/>
          <w:lang w:val="vi-VN"/>
        </w:rPr>
        <w:t>á</w:t>
      </w:r>
      <w:r w:rsidRPr="00E86111">
        <w:rPr>
          <w:rFonts w:ascii="Times New Roman" w:eastAsia="Times New Roman" w:hAnsi="Times New Roman" w:cs="Times New Roman"/>
          <w:color w:val="000000"/>
          <w:sz w:val="28"/>
          <w:szCs w:val="28"/>
          <w:lang w:val="vi-VN"/>
        </w:rPr>
        <w:t xml:space="preserve"> hiệu quả xử l</w:t>
      </w:r>
      <w:r w:rsidRPr="00E86111">
        <w:rPr>
          <w:rFonts w:ascii="Times New Roman" w:eastAsia="Times New Roman" w:hAnsi="Times New Roman" w:cs="Times New Roman" w:hint="eastAsia"/>
          <w:color w:val="000000"/>
          <w:sz w:val="28"/>
          <w:szCs w:val="28"/>
          <w:lang w:val="vi-VN"/>
        </w:rPr>
        <w:t>ý</w:t>
      </w:r>
      <w:r w:rsidRPr="00E86111">
        <w:rPr>
          <w:rFonts w:ascii="Times New Roman" w:eastAsia="Times New Roman" w:hAnsi="Times New Roman" w:cs="Times New Roman"/>
          <w:color w:val="000000"/>
          <w:sz w:val="28"/>
          <w:szCs w:val="28"/>
          <w:lang w:val="vi-VN"/>
        </w:rPr>
        <w:t xml:space="preserve"> của c</w:t>
      </w:r>
      <w:r w:rsidRPr="00E86111">
        <w:rPr>
          <w:rFonts w:ascii="Times New Roman" w:eastAsia="Times New Roman" w:hAnsi="Times New Roman" w:cs="Times New Roman" w:hint="eastAsia"/>
          <w:color w:val="000000"/>
          <w:sz w:val="28"/>
          <w:szCs w:val="28"/>
          <w:lang w:val="vi-VN"/>
        </w:rPr>
        <w:t>ô</w:t>
      </w:r>
      <w:r w:rsidRPr="00E86111">
        <w:rPr>
          <w:rFonts w:ascii="Times New Roman" w:eastAsia="Times New Roman" w:hAnsi="Times New Roman" w:cs="Times New Roman"/>
          <w:color w:val="000000"/>
          <w:sz w:val="28"/>
          <w:szCs w:val="28"/>
          <w:lang w:val="vi-VN"/>
        </w:rPr>
        <w:t>ng tr</w:t>
      </w:r>
      <w:r w:rsidRPr="00E86111">
        <w:rPr>
          <w:rFonts w:ascii="Times New Roman" w:eastAsia="Times New Roman" w:hAnsi="Times New Roman" w:cs="Times New Roman" w:hint="eastAsia"/>
          <w:color w:val="000000"/>
          <w:sz w:val="28"/>
          <w:szCs w:val="28"/>
          <w:lang w:val="vi-VN"/>
        </w:rPr>
        <w:t>ì</w:t>
      </w:r>
      <w:r w:rsidRPr="00E86111">
        <w:rPr>
          <w:rFonts w:ascii="Times New Roman" w:eastAsia="Times New Roman" w:hAnsi="Times New Roman" w:cs="Times New Roman"/>
          <w:color w:val="000000"/>
          <w:sz w:val="28"/>
          <w:szCs w:val="28"/>
          <w:lang w:val="vi-VN"/>
        </w:rPr>
        <w:t>nh, thiết bị xử l</w:t>
      </w:r>
      <w:r w:rsidRPr="00E86111">
        <w:rPr>
          <w:rFonts w:ascii="Times New Roman" w:eastAsia="Times New Roman" w:hAnsi="Times New Roman" w:cs="Times New Roman" w:hint="eastAsia"/>
          <w:color w:val="000000"/>
          <w:sz w:val="28"/>
          <w:szCs w:val="28"/>
          <w:lang w:val="vi-VN"/>
        </w:rPr>
        <w:t>ý</w:t>
      </w:r>
      <w:r w:rsidRPr="00E86111">
        <w:rPr>
          <w:rFonts w:ascii="Times New Roman" w:eastAsia="Times New Roman" w:hAnsi="Times New Roman" w:cs="Times New Roman"/>
          <w:color w:val="000000"/>
          <w:sz w:val="28"/>
          <w:szCs w:val="28"/>
          <w:lang w:val="vi-VN"/>
        </w:rPr>
        <w:t xml:space="preserve"> chất thải</w:t>
      </w:r>
      <w:r w:rsidRPr="000356F2">
        <w:rPr>
          <w:rFonts w:ascii="Times New Roman" w:eastAsia="Times New Roman" w:hAnsi="Times New Roman" w:cs="Times New Roman"/>
          <w:color w:val="000000"/>
          <w:sz w:val="28"/>
          <w:szCs w:val="28"/>
          <w:lang w:val="vi-VN"/>
        </w:rPr>
        <w:t xml:space="preserve"> </w:t>
      </w:r>
      <w:r w:rsidRPr="00E86111">
        <w:rPr>
          <w:rFonts w:ascii="Times New Roman" w:eastAsia="Times New Roman" w:hAnsi="Times New Roman" w:cs="Times New Roman"/>
          <w:color w:val="000000"/>
          <w:sz w:val="28"/>
          <w:szCs w:val="28"/>
          <w:lang w:val="vi-VN"/>
        </w:rPr>
        <w:t>(</w:t>
      </w:r>
      <w:r w:rsidRPr="000356F2">
        <w:rPr>
          <w:rFonts w:ascii="Times New Roman" w:eastAsia="Times New Roman" w:hAnsi="Times New Roman" w:cs="Times New Roman"/>
          <w:color w:val="000000"/>
          <w:sz w:val="28"/>
          <w:szCs w:val="28"/>
          <w:lang w:val="vi-VN"/>
        </w:rPr>
        <w:t>lấy mẫu tổ hợp v</w:t>
      </w:r>
      <w:r w:rsidRPr="000356F2">
        <w:rPr>
          <w:rFonts w:ascii="Times New Roman" w:eastAsia="Times New Roman" w:hAnsi="Times New Roman" w:cs="Times New Roman" w:hint="eastAsia"/>
          <w:color w:val="000000"/>
          <w:sz w:val="28"/>
          <w:szCs w:val="28"/>
          <w:lang w:val="vi-VN"/>
        </w:rPr>
        <w:t>à</w:t>
      </w:r>
      <w:r w:rsidRPr="000356F2">
        <w:rPr>
          <w:rFonts w:ascii="Times New Roman" w:eastAsia="Times New Roman" w:hAnsi="Times New Roman" w:cs="Times New Roman"/>
          <w:color w:val="000000"/>
          <w:sz w:val="28"/>
          <w:szCs w:val="28"/>
          <w:lang w:val="vi-VN"/>
        </w:rPr>
        <w:t xml:space="preserve"> </w:t>
      </w:r>
      <w:r w:rsidRPr="00E86111">
        <w:rPr>
          <w:rFonts w:ascii="Times New Roman" w:eastAsia="Times New Roman" w:hAnsi="Times New Roman" w:cs="Times New Roman"/>
          <w:color w:val="000000"/>
          <w:sz w:val="28"/>
          <w:szCs w:val="28"/>
          <w:lang w:val="vi-VN"/>
        </w:rPr>
        <w:t xml:space="preserve">mẫu </w:t>
      </w:r>
      <w:r w:rsidRPr="000356F2">
        <w:rPr>
          <w:rFonts w:ascii="Times New Roman" w:eastAsia="Times New Roman" w:hAnsi="Times New Roman" w:cs="Times New Roman" w:hint="eastAsia"/>
          <w:color w:val="000000"/>
          <w:sz w:val="28"/>
          <w:szCs w:val="28"/>
          <w:lang w:val="vi-VN"/>
        </w:rPr>
        <w:t>đơ</w:t>
      </w:r>
      <w:r w:rsidRPr="000356F2">
        <w:rPr>
          <w:rFonts w:ascii="Times New Roman" w:eastAsia="Times New Roman" w:hAnsi="Times New Roman" w:cs="Times New Roman"/>
          <w:color w:val="000000"/>
          <w:sz w:val="28"/>
          <w:szCs w:val="28"/>
          <w:lang w:val="vi-VN"/>
        </w:rPr>
        <w:t>n</w:t>
      </w:r>
      <w:r w:rsidRPr="00E86111">
        <w:rPr>
          <w:rFonts w:ascii="Times New Roman" w:eastAsia="Times New Roman" w:hAnsi="Times New Roman" w:cs="Times New Roman"/>
          <w:color w:val="000000"/>
          <w:sz w:val="28"/>
          <w:szCs w:val="28"/>
          <w:lang w:val="vi-VN"/>
        </w:rPr>
        <w:t>); thời gian, tần suất lấy mẫu phải thực hiện theo c</w:t>
      </w:r>
      <w:r w:rsidRPr="00E86111">
        <w:rPr>
          <w:rFonts w:ascii="Times New Roman" w:eastAsia="Times New Roman" w:hAnsi="Times New Roman" w:cs="Times New Roman" w:hint="eastAsia"/>
          <w:color w:val="000000"/>
          <w:sz w:val="28"/>
          <w:szCs w:val="28"/>
          <w:lang w:val="vi-VN"/>
        </w:rPr>
        <w:t>á</w:t>
      </w:r>
      <w:r w:rsidRPr="00E86111">
        <w:rPr>
          <w:rFonts w:ascii="Times New Roman" w:eastAsia="Times New Roman" w:hAnsi="Times New Roman" w:cs="Times New Roman"/>
          <w:color w:val="000000"/>
          <w:sz w:val="28"/>
          <w:szCs w:val="28"/>
          <w:lang w:val="vi-VN"/>
        </w:rPr>
        <w:t>c ti</w:t>
      </w:r>
      <w:r w:rsidRPr="00E86111">
        <w:rPr>
          <w:rFonts w:ascii="Times New Roman" w:eastAsia="Times New Roman" w:hAnsi="Times New Roman" w:cs="Times New Roman" w:hint="eastAsia"/>
          <w:color w:val="000000"/>
          <w:sz w:val="28"/>
          <w:szCs w:val="28"/>
          <w:lang w:val="vi-VN"/>
        </w:rPr>
        <w:t>ê</w:t>
      </w:r>
      <w:r w:rsidRPr="00E86111">
        <w:rPr>
          <w:rFonts w:ascii="Times New Roman" w:eastAsia="Times New Roman" w:hAnsi="Times New Roman" w:cs="Times New Roman"/>
          <w:color w:val="000000"/>
          <w:sz w:val="28"/>
          <w:szCs w:val="28"/>
          <w:lang w:val="vi-VN"/>
        </w:rPr>
        <w:t xml:space="preserve">u chuẩn, quy chuẩn quy </w:t>
      </w:r>
      <w:r w:rsidRPr="00E86111">
        <w:rPr>
          <w:rFonts w:ascii="Times New Roman" w:eastAsia="Times New Roman" w:hAnsi="Times New Roman" w:cs="Times New Roman" w:hint="eastAsia"/>
          <w:color w:val="000000"/>
          <w:sz w:val="28"/>
          <w:szCs w:val="28"/>
          <w:lang w:val="vi-VN"/>
        </w:rPr>
        <w:t>đ</w:t>
      </w:r>
      <w:r w:rsidRPr="00E86111">
        <w:rPr>
          <w:rFonts w:ascii="Times New Roman" w:eastAsia="Times New Roman" w:hAnsi="Times New Roman" w:cs="Times New Roman"/>
          <w:color w:val="000000"/>
          <w:sz w:val="28"/>
          <w:szCs w:val="28"/>
          <w:lang w:val="vi-VN"/>
        </w:rPr>
        <w:t>ịnh.</w:t>
      </w:r>
    </w:p>
    <w:p w14:paraId="02B84538" w14:textId="77777777" w:rsidR="00E86111" w:rsidRPr="000356F2" w:rsidRDefault="00E86111" w:rsidP="00686E51">
      <w:pPr>
        <w:widowControl w:val="0"/>
        <w:shd w:val="clear" w:color="auto" w:fill="FFFFFF"/>
        <w:spacing w:before="12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2. Chương trình quan trắc chất thải (tự động, liên tục và định kỳ) theo quy định của pháp luật.</w:t>
      </w:r>
    </w:p>
    <w:p w14:paraId="46C78EBA" w14:textId="77777777" w:rsidR="00350D9D" w:rsidRPr="000356F2" w:rsidRDefault="00350D9D" w:rsidP="00686E51">
      <w:pPr>
        <w:widowControl w:val="0"/>
        <w:spacing w:before="12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2.1. Chương trình quan trắc môi trường định kỳ:</w:t>
      </w:r>
    </w:p>
    <w:p w14:paraId="70BB4C42" w14:textId="77777777" w:rsidR="00350D9D" w:rsidRPr="000356F2" w:rsidRDefault="00350D9D" w:rsidP="00686E51">
      <w:pPr>
        <w:widowControl w:val="0"/>
        <w:spacing w:before="12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Quan trắc nước thải: vị trí, tần suất, thông số giám sát, quy chuẩn kỹ thuật áp dụng.</w:t>
      </w:r>
    </w:p>
    <w:p w14:paraId="5C69863F" w14:textId="77777777" w:rsidR="00350D9D" w:rsidRPr="000356F2" w:rsidRDefault="00350D9D" w:rsidP="00686E51">
      <w:pPr>
        <w:widowControl w:val="0"/>
        <w:spacing w:before="12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Quan trắc bụi, khí thải công nghiệp: vị trí, tần suất, thông số giám sát, quy chuẩn kỹ thuật áp dụng.</w:t>
      </w:r>
    </w:p>
    <w:p w14:paraId="57500BE8" w14:textId="77777777" w:rsidR="00350D9D" w:rsidRPr="000356F2" w:rsidRDefault="00350D9D" w:rsidP="00686E51">
      <w:pPr>
        <w:widowControl w:val="0"/>
        <w:spacing w:before="12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2.2. Chương trình quan trắc tự động, liên tục chất thải:</w:t>
      </w:r>
    </w:p>
    <w:p w14:paraId="34E5A823" w14:textId="77777777" w:rsidR="00350D9D" w:rsidRPr="000356F2" w:rsidRDefault="00350D9D" w:rsidP="00686E51">
      <w:pPr>
        <w:widowControl w:val="0"/>
        <w:spacing w:before="12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Quan trắc nước thải: thông số quan trắc, quy chuẩn kỹ thuật áp dụng.</w:t>
      </w:r>
    </w:p>
    <w:p w14:paraId="69700CEC" w14:textId="77777777" w:rsidR="00350D9D" w:rsidRPr="000356F2" w:rsidRDefault="00350D9D" w:rsidP="00686E51">
      <w:pPr>
        <w:widowControl w:val="0"/>
        <w:spacing w:before="12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Quan trắc bụi, khí thải công nghiệp: số lượng, thông số giám sát, quy chuẩn kỹ thuật áp dụng.</w:t>
      </w:r>
    </w:p>
    <w:p w14:paraId="0AAC9B25" w14:textId="77777777" w:rsidR="00350D9D" w:rsidRPr="000356F2" w:rsidRDefault="00350D9D" w:rsidP="00686E51">
      <w:pPr>
        <w:widowControl w:val="0"/>
        <w:spacing w:before="12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2.3. Hoạt động quan trắc môi trường định kỳ, quan trắc môi trường tự động, liên tục khác theo quy định của pháp luật có liên quan hoặc theo đề xuất của chủ dự án.</w:t>
      </w:r>
    </w:p>
    <w:p w14:paraId="181B084C" w14:textId="77777777" w:rsidR="00E86111" w:rsidRPr="000356F2" w:rsidRDefault="00E86111" w:rsidP="00686E51">
      <w:pPr>
        <w:widowControl w:val="0"/>
        <w:spacing w:before="12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3. Kinh phí thực hiện quan trắc môi trường hằng năm.</w:t>
      </w:r>
    </w:p>
    <w:p w14:paraId="601A0215" w14:textId="77777777" w:rsidR="00E86111" w:rsidRPr="000356F2" w:rsidRDefault="00E86111" w:rsidP="00686E51">
      <w:pPr>
        <w:widowControl w:val="0"/>
        <w:spacing w:line="240" w:lineRule="auto"/>
        <w:jc w:val="center"/>
        <w:rPr>
          <w:rFonts w:ascii="Times New Roman" w:eastAsia="Times New Roman" w:hAnsi="Times New Roman" w:cs="Times New Roman"/>
          <w:b/>
          <w:color w:val="000000"/>
          <w:sz w:val="28"/>
          <w:szCs w:val="28"/>
          <w:lang w:val="vi-VN"/>
        </w:rPr>
      </w:pPr>
    </w:p>
    <w:p w14:paraId="60CEBB7D" w14:textId="312D53E4" w:rsidR="00E86111" w:rsidRPr="000356F2" w:rsidRDefault="00E86111" w:rsidP="00686E51">
      <w:pPr>
        <w:widowControl w:val="0"/>
        <w:spacing w:line="240" w:lineRule="auto"/>
        <w:jc w:val="center"/>
        <w:rPr>
          <w:rFonts w:ascii="Times New Roman" w:eastAsia="Times New Roman" w:hAnsi="Times New Roman" w:cs="Times New Roman"/>
          <w:b/>
          <w:color w:val="000000"/>
          <w:sz w:val="28"/>
          <w:szCs w:val="28"/>
          <w:lang w:val="vi-VN"/>
        </w:rPr>
      </w:pPr>
      <w:r w:rsidRPr="000356F2">
        <w:rPr>
          <w:rFonts w:ascii="Times New Roman" w:eastAsia="Times New Roman" w:hAnsi="Times New Roman" w:cs="Times New Roman"/>
          <w:b/>
          <w:color w:val="000000"/>
          <w:sz w:val="28"/>
          <w:szCs w:val="28"/>
          <w:lang w:val="vi-VN"/>
        </w:rPr>
        <w:t>C</w:t>
      </w:r>
      <w:r w:rsidR="00564A4C" w:rsidRPr="000356F2">
        <w:rPr>
          <w:rFonts w:ascii="Times New Roman" w:eastAsia="Times New Roman" w:hAnsi="Times New Roman" w:cs="Times New Roman"/>
          <w:b/>
          <w:color w:val="000000"/>
          <w:sz w:val="28"/>
          <w:szCs w:val="28"/>
          <w:lang w:val="vi-VN"/>
        </w:rPr>
        <w:t>hương</w:t>
      </w:r>
      <w:r w:rsidRPr="000356F2">
        <w:rPr>
          <w:rFonts w:ascii="Times New Roman" w:eastAsia="Times New Roman" w:hAnsi="Times New Roman" w:cs="Times New Roman"/>
          <w:b/>
          <w:color w:val="000000"/>
          <w:sz w:val="28"/>
          <w:szCs w:val="28"/>
          <w:lang w:val="vi-VN"/>
        </w:rPr>
        <w:t xml:space="preserve"> VIII</w:t>
      </w:r>
    </w:p>
    <w:p w14:paraId="75FB9EC5" w14:textId="60D06913" w:rsidR="00E86111" w:rsidRPr="000356F2" w:rsidRDefault="00E86111" w:rsidP="00686E51">
      <w:pPr>
        <w:widowControl w:val="0"/>
        <w:spacing w:line="240" w:lineRule="auto"/>
        <w:jc w:val="center"/>
        <w:rPr>
          <w:rFonts w:ascii="Times New Roman" w:eastAsia="Times New Roman" w:hAnsi="Times New Roman" w:cs="Times New Roman"/>
          <w:b/>
          <w:color w:val="000000"/>
          <w:sz w:val="28"/>
          <w:szCs w:val="28"/>
          <w:lang w:val="vi-VN"/>
        </w:rPr>
      </w:pPr>
      <w:r w:rsidRPr="000356F2">
        <w:rPr>
          <w:rFonts w:ascii="Times New Roman" w:eastAsia="Times New Roman" w:hAnsi="Times New Roman" w:cs="Times New Roman"/>
          <w:b/>
          <w:color w:val="000000"/>
          <w:sz w:val="28"/>
          <w:szCs w:val="28"/>
          <w:lang w:val="vi-VN"/>
        </w:rPr>
        <w:t>CAM KẾT CỦA CHỦ DỰ ÁN ĐẦU TƯ</w:t>
      </w:r>
    </w:p>
    <w:p w14:paraId="365BEBC0" w14:textId="77777777" w:rsidR="00686E51" w:rsidRPr="000356F2" w:rsidRDefault="00686E51" w:rsidP="00686E51">
      <w:pPr>
        <w:widowControl w:val="0"/>
        <w:spacing w:line="240" w:lineRule="auto"/>
        <w:jc w:val="center"/>
        <w:rPr>
          <w:rFonts w:ascii="Times New Roman" w:eastAsia="Times New Roman" w:hAnsi="Times New Roman" w:cs="Times New Roman"/>
          <w:b/>
          <w:color w:val="000000"/>
          <w:szCs w:val="28"/>
          <w:lang w:val="vi-VN"/>
        </w:rPr>
      </w:pPr>
    </w:p>
    <w:p w14:paraId="1211106C" w14:textId="77777777" w:rsidR="00E86111" w:rsidRPr="000356F2" w:rsidRDefault="00E86111" w:rsidP="00686E51">
      <w:pPr>
        <w:widowControl w:val="0"/>
        <w:spacing w:before="120" w:line="240" w:lineRule="auto"/>
        <w:ind w:firstLine="567"/>
        <w:jc w:val="both"/>
        <w:rPr>
          <w:rFonts w:ascii="Times New Roman" w:eastAsia="Times New Roman" w:hAnsi="Times New Roman" w:cs="Times New Roman"/>
          <w:iCs/>
          <w:color w:val="000000"/>
          <w:sz w:val="28"/>
          <w:szCs w:val="28"/>
          <w:lang w:val="vi-VN"/>
        </w:rPr>
      </w:pPr>
      <w:r w:rsidRPr="000356F2">
        <w:rPr>
          <w:rFonts w:ascii="Times New Roman" w:eastAsia="Times New Roman" w:hAnsi="Times New Roman" w:cs="Times New Roman"/>
          <w:iCs/>
          <w:color w:val="000000"/>
          <w:sz w:val="28"/>
          <w:szCs w:val="28"/>
          <w:lang w:val="vi-VN"/>
        </w:rPr>
        <w:t>Phần này nêu rõ các cam kết của chủ dự án đầu tư về các nội dung:</w:t>
      </w:r>
    </w:p>
    <w:p w14:paraId="33AFB8A1" w14:textId="77777777" w:rsidR="00E86111" w:rsidRPr="000356F2" w:rsidRDefault="00E86111" w:rsidP="00686E51">
      <w:pPr>
        <w:widowControl w:val="0"/>
        <w:spacing w:before="120" w:line="240" w:lineRule="auto"/>
        <w:ind w:firstLine="567"/>
        <w:jc w:val="both"/>
        <w:rPr>
          <w:rFonts w:ascii="Times New Roman" w:eastAsia="Times New Roman" w:hAnsi="Times New Roman" w:cs="Times New Roman"/>
          <w:iCs/>
          <w:color w:val="000000"/>
          <w:spacing w:val="4"/>
          <w:sz w:val="28"/>
          <w:szCs w:val="28"/>
          <w:lang w:val="vi-VN"/>
        </w:rPr>
      </w:pPr>
      <w:r w:rsidRPr="000356F2">
        <w:rPr>
          <w:rFonts w:ascii="Times New Roman" w:eastAsia="Times New Roman" w:hAnsi="Times New Roman" w:cs="Times New Roman"/>
          <w:iCs/>
          <w:color w:val="000000"/>
          <w:spacing w:val="4"/>
          <w:sz w:val="28"/>
          <w:szCs w:val="28"/>
          <w:lang w:val="vi-VN"/>
        </w:rPr>
        <w:t>- Cam kết về tính chính xác, trung thực của hồ sơ đề nghị cấp giấy phép môi trường.</w:t>
      </w:r>
    </w:p>
    <w:p w14:paraId="774AD792" w14:textId="77777777" w:rsidR="00E86111" w:rsidRPr="000356F2" w:rsidRDefault="00E86111" w:rsidP="00686E51">
      <w:pPr>
        <w:widowControl w:val="0"/>
        <w:spacing w:before="120" w:line="240" w:lineRule="auto"/>
        <w:ind w:firstLine="567"/>
        <w:jc w:val="both"/>
        <w:rPr>
          <w:rFonts w:ascii="Times New Roman" w:eastAsia="Times New Roman" w:hAnsi="Times New Roman" w:cs="Times New Roman"/>
          <w:iCs/>
          <w:color w:val="000000"/>
          <w:sz w:val="28"/>
          <w:szCs w:val="28"/>
          <w:lang w:val="vi-VN"/>
        </w:rPr>
      </w:pPr>
      <w:r w:rsidRPr="000356F2">
        <w:rPr>
          <w:rFonts w:ascii="Times New Roman" w:eastAsia="Times New Roman" w:hAnsi="Times New Roman" w:cs="Times New Roman"/>
          <w:iCs/>
          <w:color w:val="000000"/>
          <w:sz w:val="28"/>
          <w:szCs w:val="28"/>
          <w:lang w:val="vi-VN"/>
        </w:rPr>
        <w:t>-  Cam kết việc xử lý chất thải đáp ứng các quy chuẩn, tiêu chuẩn kỹ thuật về môi trường và các yêu cầu về bảo vệ môi trường khác có liên quan.</w:t>
      </w:r>
    </w:p>
    <w:p w14:paraId="0D3CE923" w14:textId="77777777" w:rsidR="00E86111" w:rsidRPr="000356F2" w:rsidRDefault="00E86111" w:rsidP="00442CED">
      <w:pPr>
        <w:widowControl w:val="0"/>
        <w:spacing w:before="120" w:line="240" w:lineRule="auto"/>
        <w:jc w:val="both"/>
        <w:rPr>
          <w:rFonts w:ascii="Times New Roman" w:eastAsia="Times New Roman" w:hAnsi="Times New Roman" w:cs="Times New Roman"/>
          <w:color w:val="000000"/>
          <w:sz w:val="28"/>
          <w:szCs w:val="28"/>
          <w:lang w:val="vi-VN"/>
        </w:rPr>
      </w:pPr>
    </w:p>
    <w:p w14:paraId="5099C939" w14:textId="77777777" w:rsidR="00D56988" w:rsidRPr="000356F2" w:rsidRDefault="00D56988">
      <w:pPr>
        <w:rPr>
          <w:rFonts w:ascii="Times New Roman" w:eastAsia="Times New Roman" w:hAnsi="Times New Roman" w:cs="Times New Roman"/>
          <w:b/>
          <w:color w:val="000000"/>
          <w:sz w:val="28"/>
          <w:szCs w:val="28"/>
          <w:lang w:val="vi-VN"/>
        </w:rPr>
      </w:pPr>
      <w:r w:rsidRPr="000356F2">
        <w:rPr>
          <w:rFonts w:ascii="Times New Roman" w:eastAsia="Times New Roman" w:hAnsi="Times New Roman" w:cs="Times New Roman"/>
          <w:b/>
          <w:color w:val="000000"/>
          <w:sz w:val="28"/>
          <w:szCs w:val="28"/>
          <w:lang w:val="vi-VN"/>
        </w:rPr>
        <w:br w:type="page"/>
      </w:r>
    </w:p>
    <w:p w14:paraId="74C8A92C" w14:textId="059D8258" w:rsidR="00E86111" w:rsidRPr="000356F2" w:rsidRDefault="00E86111" w:rsidP="00442CED">
      <w:pPr>
        <w:widowControl w:val="0"/>
        <w:spacing w:before="120" w:line="240" w:lineRule="auto"/>
        <w:jc w:val="center"/>
        <w:rPr>
          <w:rFonts w:ascii="Times New Roman" w:eastAsia="Times New Roman" w:hAnsi="Times New Roman" w:cs="Times New Roman"/>
          <w:b/>
          <w:color w:val="000000"/>
          <w:sz w:val="28"/>
          <w:szCs w:val="28"/>
          <w:lang w:val="vi-VN"/>
        </w:rPr>
      </w:pPr>
      <w:r w:rsidRPr="000356F2">
        <w:rPr>
          <w:rFonts w:ascii="Times New Roman" w:eastAsia="Times New Roman" w:hAnsi="Times New Roman" w:cs="Times New Roman"/>
          <w:b/>
          <w:color w:val="000000"/>
          <w:sz w:val="28"/>
          <w:szCs w:val="28"/>
          <w:lang w:val="vi-VN"/>
        </w:rPr>
        <w:lastRenderedPageBreak/>
        <w:t>PHỤ LỤC BÁO CÁO</w:t>
      </w:r>
    </w:p>
    <w:p w14:paraId="069E16EE" w14:textId="77777777" w:rsidR="00686E51" w:rsidRPr="000356F2" w:rsidRDefault="00686E51" w:rsidP="00442CED">
      <w:pPr>
        <w:widowControl w:val="0"/>
        <w:spacing w:before="120" w:line="240" w:lineRule="auto"/>
        <w:jc w:val="center"/>
        <w:rPr>
          <w:rFonts w:ascii="Times New Roman" w:eastAsia="Times New Roman" w:hAnsi="Times New Roman" w:cs="Times New Roman"/>
          <w:color w:val="000000"/>
          <w:sz w:val="16"/>
          <w:szCs w:val="28"/>
          <w:lang w:val="vi-VN"/>
        </w:rPr>
      </w:pPr>
    </w:p>
    <w:p w14:paraId="510EE56F" w14:textId="77777777" w:rsidR="00E86111" w:rsidRPr="000356F2" w:rsidRDefault="00E86111" w:rsidP="00686E51">
      <w:pPr>
        <w:widowControl w:val="0"/>
        <w:spacing w:before="16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Bản sao giấy chứng nhận đăng ký doanh nghiệp, giấy chứng nhận đăng ký đầu tư hoặc các giấy tờ tương đương;</w:t>
      </w:r>
    </w:p>
    <w:p w14:paraId="4384B541" w14:textId="77777777" w:rsidR="00E86111" w:rsidRPr="000356F2" w:rsidRDefault="00E86111" w:rsidP="00686E51">
      <w:pPr>
        <w:widowControl w:val="0"/>
        <w:spacing w:before="160" w:line="240" w:lineRule="auto"/>
        <w:ind w:firstLine="567"/>
        <w:jc w:val="both"/>
        <w:rPr>
          <w:rFonts w:ascii="Times New Roman" w:eastAsia="Times New Roman" w:hAnsi="Times New Roman" w:cs="Times New Roman"/>
          <w:color w:val="000000"/>
          <w:spacing w:val="2"/>
          <w:sz w:val="28"/>
          <w:szCs w:val="28"/>
          <w:lang w:val="vi-VN"/>
        </w:rPr>
      </w:pPr>
      <w:r w:rsidRPr="000356F2">
        <w:rPr>
          <w:rFonts w:ascii="Times New Roman" w:eastAsia="Times New Roman" w:hAnsi="Times New Roman" w:cs="Times New Roman"/>
          <w:color w:val="000000"/>
          <w:spacing w:val="2"/>
          <w:sz w:val="28"/>
          <w:szCs w:val="28"/>
          <w:lang w:val="vi-VN"/>
        </w:rPr>
        <w:t>- Bản vẽ thiết kế cơ sở hoặc bản vẽ thiết kế thi công các công trình bảo vệ môi trường, kèm theo thuyết minh về quy trình vận hành các công trình xử lý chất thải;</w:t>
      </w:r>
    </w:p>
    <w:p w14:paraId="552A67F6" w14:textId="77777777" w:rsidR="00E86111" w:rsidRPr="000356F2" w:rsidRDefault="00E86111" w:rsidP="00686E51">
      <w:pPr>
        <w:widowControl w:val="0"/>
        <w:spacing w:before="16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Các chứng chỉ, chứng nhận, công nhận của các công trình, thiết bị xử lý chất thải đồng bộ được nhập khẩu hoặc đã được thương mại hóa (nếu có);</w:t>
      </w:r>
    </w:p>
    <w:p w14:paraId="56E3310A" w14:textId="77777777" w:rsidR="00E86111" w:rsidRPr="000356F2" w:rsidRDefault="00E86111" w:rsidP="00686E51">
      <w:pPr>
        <w:widowControl w:val="0"/>
        <w:spacing w:before="160" w:line="240" w:lineRule="auto"/>
        <w:ind w:firstLine="567"/>
        <w:jc w:val="both"/>
        <w:rPr>
          <w:rFonts w:ascii="Times New Roman" w:eastAsia="Times New Roman" w:hAnsi="Times New Roman" w:cs="Times New Roman"/>
          <w:color w:val="000000"/>
          <w:spacing w:val="-6"/>
          <w:sz w:val="28"/>
          <w:szCs w:val="28"/>
          <w:lang w:val="vi-VN"/>
        </w:rPr>
      </w:pPr>
      <w:r w:rsidRPr="000356F2">
        <w:rPr>
          <w:rFonts w:ascii="Times New Roman" w:eastAsia="Times New Roman" w:hAnsi="Times New Roman" w:cs="Times New Roman"/>
          <w:color w:val="000000"/>
          <w:spacing w:val="-6"/>
          <w:sz w:val="28"/>
          <w:szCs w:val="28"/>
          <w:lang w:val="vi-VN"/>
        </w:rPr>
        <w:t>- Các phiếu kết quả đo đạc, phân tích mẫu môi trường ít nhất là 03 đợt khảo sát;</w:t>
      </w:r>
    </w:p>
    <w:p w14:paraId="64DD4351" w14:textId="77777777" w:rsidR="00E86111" w:rsidRPr="000356F2" w:rsidRDefault="00E86111" w:rsidP="00686E51">
      <w:pPr>
        <w:widowControl w:val="0"/>
        <w:spacing w:before="16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Phiếu kiểm định, hiệu chuẩn của cơ quan, tổ chức có chức năng đối với các thiết bị quan trắc tự động, liên tục chất thải đã được lắp đặt (nếu có);</w:t>
      </w:r>
    </w:p>
    <w:p w14:paraId="3EA9A317" w14:textId="77777777" w:rsidR="00E86111" w:rsidRPr="000356F2" w:rsidRDefault="00E86111" w:rsidP="00686E51">
      <w:pPr>
        <w:widowControl w:val="0"/>
        <w:spacing w:before="16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Sơ đồ vị trí lấy mẫu của chương trình quan trắc môi trường;</w:t>
      </w:r>
    </w:p>
    <w:p w14:paraId="4799534D" w14:textId="77777777" w:rsidR="00D50D20" w:rsidRPr="000356F2" w:rsidRDefault="00E86111" w:rsidP="00686E51">
      <w:pPr>
        <w:widowControl w:val="0"/>
        <w:spacing w:before="16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Văn bản về quy hoạch tỉnh, phân vùng môi trường, khả năng chịu tải của môi trường được cơ quan nhà nước có thẩm quyền ban hành.</w:t>
      </w:r>
    </w:p>
    <w:p w14:paraId="4FD03D3C" w14:textId="3653A870" w:rsidR="005B105B" w:rsidRDefault="005B105B" w:rsidP="00686E51">
      <w:pPr>
        <w:widowControl w:val="0"/>
        <w:spacing w:before="160" w:line="240" w:lineRule="auto"/>
        <w:ind w:firstLine="567"/>
        <w:jc w:val="both"/>
        <w:rPr>
          <w:rFonts w:ascii="Times New Roman" w:eastAsia="Times New Roman" w:hAnsi="Times New Roman" w:cs="Times New Roman"/>
          <w:b/>
          <w:i/>
          <w:color w:val="000000"/>
          <w:sz w:val="28"/>
          <w:szCs w:val="28"/>
          <w:lang w:val="vi-VN"/>
        </w:rPr>
      </w:pPr>
      <w:r w:rsidRPr="000356F2">
        <w:rPr>
          <w:rFonts w:ascii="Times New Roman" w:eastAsia="Times New Roman" w:hAnsi="Times New Roman" w:cs="Times New Roman"/>
          <w:b/>
          <w:i/>
          <w:color w:val="000000"/>
          <w:sz w:val="28"/>
          <w:szCs w:val="28"/>
          <w:lang w:val="vi-VN"/>
        </w:rPr>
        <w:t xml:space="preserve">Ghi chú: </w:t>
      </w:r>
      <w:r w:rsidRPr="000356F2">
        <w:rPr>
          <w:rFonts w:ascii="Times New Roman" w:eastAsia="Times New Roman" w:hAnsi="Times New Roman" w:cs="Times New Roman"/>
          <w:bCs/>
          <w:color w:val="000000"/>
          <w:sz w:val="28"/>
          <w:szCs w:val="28"/>
          <w:lang w:val="vi-VN"/>
        </w:rPr>
        <w:t>Tr</w:t>
      </w:r>
      <w:r w:rsidRPr="000356F2">
        <w:rPr>
          <w:rFonts w:ascii="Times New Roman" w:eastAsia="Times New Roman" w:hAnsi="Times New Roman" w:cs="Times New Roman" w:hint="eastAsia"/>
          <w:bCs/>
          <w:color w:val="000000"/>
          <w:sz w:val="28"/>
          <w:szCs w:val="28"/>
          <w:lang w:val="vi-VN"/>
        </w:rPr>
        <w:t>ư</w:t>
      </w:r>
      <w:r w:rsidRPr="000356F2">
        <w:rPr>
          <w:rFonts w:ascii="Times New Roman" w:eastAsia="Times New Roman" w:hAnsi="Times New Roman" w:cs="Times New Roman"/>
          <w:bCs/>
          <w:color w:val="000000"/>
          <w:sz w:val="28"/>
          <w:szCs w:val="28"/>
          <w:lang w:val="vi-VN"/>
        </w:rPr>
        <w:t>ờng hợp cấp lại giấy ph</w:t>
      </w:r>
      <w:r w:rsidRPr="000356F2">
        <w:rPr>
          <w:rFonts w:ascii="Times New Roman" w:eastAsia="Times New Roman" w:hAnsi="Times New Roman" w:cs="Times New Roman" w:hint="eastAsia"/>
          <w:bCs/>
          <w:color w:val="000000"/>
          <w:sz w:val="28"/>
          <w:szCs w:val="28"/>
          <w:lang w:val="vi-VN"/>
        </w:rPr>
        <w:t>é</w:t>
      </w:r>
      <w:r w:rsidRPr="000356F2">
        <w:rPr>
          <w:rFonts w:ascii="Times New Roman" w:eastAsia="Times New Roman" w:hAnsi="Times New Roman" w:cs="Times New Roman"/>
          <w:bCs/>
          <w:color w:val="000000"/>
          <w:sz w:val="28"/>
          <w:szCs w:val="28"/>
          <w:lang w:val="vi-VN"/>
        </w:rPr>
        <w:t>p m</w:t>
      </w:r>
      <w:r w:rsidRPr="000356F2">
        <w:rPr>
          <w:rFonts w:ascii="Times New Roman" w:eastAsia="Times New Roman" w:hAnsi="Times New Roman" w:cs="Times New Roman" w:hint="eastAsia"/>
          <w:bCs/>
          <w:color w:val="000000"/>
          <w:sz w:val="28"/>
          <w:szCs w:val="28"/>
          <w:lang w:val="vi-VN"/>
        </w:rPr>
        <w:t>ô</w:t>
      </w:r>
      <w:r w:rsidRPr="000356F2">
        <w:rPr>
          <w:rFonts w:ascii="Times New Roman" w:eastAsia="Times New Roman" w:hAnsi="Times New Roman" w:cs="Times New Roman"/>
          <w:bCs/>
          <w:color w:val="000000"/>
          <w:sz w:val="28"/>
          <w:szCs w:val="28"/>
          <w:lang w:val="vi-VN"/>
        </w:rPr>
        <w:t>i tr</w:t>
      </w:r>
      <w:r w:rsidRPr="000356F2">
        <w:rPr>
          <w:rFonts w:ascii="Times New Roman" w:eastAsia="Times New Roman" w:hAnsi="Times New Roman" w:cs="Times New Roman" w:hint="eastAsia"/>
          <w:bCs/>
          <w:color w:val="000000"/>
          <w:sz w:val="28"/>
          <w:szCs w:val="28"/>
          <w:lang w:val="vi-VN"/>
        </w:rPr>
        <w:t>ư</w:t>
      </w:r>
      <w:r w:rsidRPr="000356F2">
        <w:rPr>
          <w:rFonts w:ascii="Times New Roman" w:eastAsia="Times New Roman" w:hAnsi="Times New Roman" w:cs="Times New Roman"/>
          <w:bCs/>
          <w:color w:val="000000"/>
          <w:sz w:val="28"/>
          <w:szCs w:val="28"/>
          <w:lang w:val="vi-VN"/>
        </w:rPr>
        <w:t>ờng của dự án đầu tư quy định tại điểm b và điểm d khoản 4 Điều 30 Nghị định này, b</w:t>
      </w:r>
      <w:r w:rsidRPr="000356F2">
        <w:rPr>
          <w:rFonts w:ascii="Times New Roman" w:eastAsia="Times New Roman" w:hAnsi="Times New Roman" w:cs="Times New Roman" w:hint="eastAsia"/>
          <w:bCs/>
          <w:color w:val="000000"/>
          <w:sz w:val="28"/>
          <w:szCs w:val="28"/>
          <w:lang w:val="vi-VN"/>
        </w:rPr>
        <w:t>á</w:t>
      </w:r>
      <w:r w:rsidRPr="000356F2">
        <w:rPr>
          <w:rFonts w:ascii="Times New Roman" w:eastAsia="Times New Roman" w:hAnsi="Times New Roman" w:cs="Times New Roman"/>
          <w:bCs/>
          <w:color w:val="000000"/>
          <w:sz w:val="28"/>
          <w:szCs w:val="28"/>
          <w:lang w:val="vi-VN"/>
        </w:rPr>
        <w:t>o c</w:t>
      </w:r>
      <w:r w:rsidRPr="000356F2">
        <w:rPr>
          <w:rFonts w:ascii="Times New Roman" w:eastAsia="Times New Roman" w:hAnsi="Times New Roman" w:cs="Times New Roman" w:hint="eastAsia"/>
          <w:bCs/>
          <w:color w:val="000000"/>
          <w:sz w:val="28"/>
          <w:szCs w:val="28"/>
          <w:lang w:val="vi-VN"/>
        </w:rPr>
        <w:t>á</w:t>
      </w:r>
      <w:r w:rsidRPr="000356F2">
        <w:rPr>
          <w:rFonts w:ascii="Times New Roman" w:eastAsia="Times New Roman" w:hAnsi="Times New Roman" w:cs="Times New Roman"/>
          <w:bCs/>
          <w:color w:val="000000"/>
          <w:sz w:val="28"/>
          <w:szCs w:val="28"/>
          <w:lang w:val="vi-VN"/>
        </w:rPr>
        <w:t xml:space="preserve">o </w:t>
      </w:r>
      <w:r w:rsidRPr="000356F2">
        <w:rPr>
          <w:rFonts w:ascii="Times New Roman" w:eastAsia="Times New Roman" w:hAnsi="Times New Roman" w:cs="Times New Roman" w:hint="eastAsia"/>
          <w:bCs/>
          <w:color w:val="000000"/>
          <w:sz w:val="28"/>
          <w:szCs w:val="28"/>
          <w:lang w:val="vi-VN"/>
        </w:rPr>
        <w:t>đ</w:t>
      </w:r>
      <w:r w:rsidRPr="000356F2">
        <w:rPr>
          <w:rFonts w:ascii="Times New Roman" w:eastAsia="Times New Roman" w:hAnsi="Times New Roman" w:cs="Times New Roman"/>
          <w:bCs/>
          <w:color w:val="000000"/>
          <w:sz w:val="28"/>
          <w:szCs w:val="28"/>
          <w:lang w:val="vi-VN"/>
        </w:rPr>
        <w:t xml:space="preserve">ề xuất cấp lại </w:t>
      </w:r>
      <w:r w:rsidRPr="00686E51">
        <w:rPr>
          <w:rFonts w:ascii="Times New Roman" w:eastAsia="Times New Roman" w:hAnsi="Times New Roman" w:cs="Times New Roman"/>
          <w:bCs/>
          <w:color w:val="000000"/>
          <w:sz w:val="28"/>
          <w:szCs w:val="28"/>
          <w:lang w:val="vi-VN"/>
        </w:rPr>
        <w:t>giấy ph</w:t>
      </w:r>
      <w:r w:rsidRPr="00686E51">
        <w:rPr>
          <w:rFonts w:ascii="Times New Roman" w:eastAsia="Times New Roman" w:hAnsi="Times New Roman" w:cs="Times New Roman" w:hint="eastAsia"/>
          <w:bCs/>
          <w:color w:val="000000"/>
          <w:sz w:val="28"/>
          <w:szCs w:val="28"/>
          <w:lang w:val="vi-VN"/>
        </w:rPr>
        <w:t>é</w:t>
      </w:r>
      <w:r w:rsidRPr="00686E51">
        <w:rPr>
          <w:rFonts w:ascii="Times New Roman" w:eastAsia="Times New Roman" w:hAnsi="Times New Roman" w:cs="Times New Roman"/>
          <w:bCs/>
          <w:color w:val="000000"/>
          <w:sz w:val="28"/>
          <w:szCs w:val="28"/>
          <w:lang w:val="vi-VN"/>
        </w:rPr>
        <w:t>p m</w:t>
      </w:r>
      <w:r w:rsidRPr="00686E51">
        <w:rPr>
          <w:rFonts w:ascii="Times New Roman" w:eastAsia="Times New Roman" w:hAnsi="Times New Roman" w:cs="Times New Roman" w:hint="eastAsia"/>
          <w:bCs/>
          <w:color w:val="000000"/>
          <w:sz w:val="28"/>
          <w:szCs w:val="28"/>
          <w:lang w:val="vi-VN"/>
        </w:rPr>
        <w:t>ô</w:t>
      </w:r>
      <w:r w:rsidRPr="00686E51">
        <w:rPr>
          <w:rFonts w:ascii="Times New Roman" w:eastAsia="Times New Roman" w:hAnsi="Times New Roman" w:cs="Times New Roman"/>
          <w:bCs/>
          <w:color w:val="000000"/>
          <w:sz w:val="28"/>
          <w:szCs w:val="28"/>
          <w:lang w:val="vi-VN"/>
        </w:rPr>
        <w:t>i tr</w:t>
      </w:r>
      <w:r w:rsidRPr="00686E51">
        <w:rPr>
          <w:rFonts w:ascii="Times New Roman" w:eastAsia="Times New Roman" w:hAnsi="Times New Roman" w:cs="Times New Roman" w:hint="eastAsia"/>
          <w:bCs/>
          <w:color w:val="000000"/>
          <w:sz w:val="28"/>
          <w:szCs w:val="28"/>
          <w:lang w:val="vi-VN"/>
        </w:rPr>
        <w:t>ư</w:t>
      </w:r>
      <w:r w:rsidRPr="00686E51">
        <w:rPr>
          <w:rFonts w:ascii="Times New Roman" w:eastAsia="Times New Roman" w:hAnsi="Times New Roman" w:cs="Times New Roman"/>
          <w:bCs/>
          <w:color w:val="000000"/>
          <w:sz w:val="28"/>
          <w:szCs w:val="28"/>
          <w:lang w:val="vi-VN"/>
        </w:rPr>
        <w:t>ờng chỉ thể hiện c</w:t>
      </w:r>
      <w:r w:rsidRPr="00686E51">
        <w:rPr>
          <w:rFonts w:ascii="Times New Roman" w:eastAsia="Times New Roman" w:hAnsi="Times New Roman" w:cs="Times New Roman" w:hint="eastAsia"/>
          <w:bCs/>
          <w:color w:val="000000"/>
          <w:sz w:val="28"/>
          <w:szCs w:val="28"/>
          <w:lang w:val="vi-VN"/>
        </w:rPr>
        <w:t>á</w:t>
      </w:r>
      <w:r w:rsidRPr="00686E51">
        <w:rPr>
          <w:rFonts w:ascii="Times New Roman" w:eastAsia="Times New Roman" w:hAnsi="Times New Roman" w:cs="Times New Roman"/>
          <w:bCs/>
          <w:color w:val="000000"/>
          <w:sz w:val="28"/>
          <w:szCs w:val="28"/>
          <w:lang w:val="vi-VN"/>
        </w:rPr>
        <w:t xml:space="preserve">c nội dung thay </w:t>
      </w:r>
      <w:r w:rsidRPr="00686E51">
        <w:rPr>
          <w:rFonts w:ascii="Times New Roman" w:eastAsia="Times New Roman" w:hAnsi="Times New Roman" w:cs="Times New Roman" w:hint="eastAsia"/>
          <w:bCs/>
          <w:color w:val="000000"/>
          <w:sz w:val="28"/>
          <w:szCs w:val="28"/>
          <w:lang w:val="vi-VN"/>
        </w:rPr>
        <w:t>đ</w:t>
      </w:r>
      <w:r w:rsidRPr="00686E51">
        <w:rPr>
          <w:rFonts w:ascii="Times New Roman" w:eastAsia="Times New Roman" w:hAnsi="Times New Roman" w:cs="Times New Roman"/>
          <w:bCs/>
          <w:color w:val="000000"/>
          <w:sz w:val="28"/>
          <w:szCs w:val="28"/>
          <w:lang w:val="vi-VN"/>
        </w:rPr>
        <w:t xml:space="preserve">ổi so với </w:t>
      </w:r>
      <w:r w:rsidRPr="000356F2">
        <w:rPr>
          <w:rFonts w:ascii="Times New Roman" w:eastAsia="Times New Roman" w:hAnsi="Times New Roman" w:cs="Times New Roman"/>
          <w:bCs/>
          <w:color w:val="000000"/>
          <w:sz w:val="28"/>
          <w:szCs w:val="28"/>
          <w:lang w:val="vi-VN"/>
        </w:rPr>
        <w:t xml:space="preserve">nội dung </w:t>
      </w:r>
      <w:r w:rsidRPr="00686E51">
        <w:rPr>
          <w:rFonts w:ascii="Times New Roman" w:eastAsia="Times New Roman" w:hAnsi="Times New Roman" w:cs="Times New Roman"/>
          <w:bCs/>
          <w:color w:val="000000"/>
          <w:sz w:val="28"/>
          <w:szCs w:val="28"/>
          <w:lang w:val="vi-VN"/>
        </w:rPr>
        <w:t>b</w:t>
      </w:r>
      <w:r w:rsidRPr="00686E51">
        <w:rPr>
          <w:rFonts w:ascii="Times New Roman" w:eastAsia="Times New Roman" w:hAnsi="Times New Roman" w:cs="Times New Roman" w:hint="eastAsia"/>
          <w:bCs/>
          <w:color w:val="000000"/>
          <w:sz w:val="28"/>
          <w:szCs w:val="28"/>
          <w:lang w:val="vi-VN"/>
        </w:rPr>
        <w:t>á</w:t>
      </w:r>
      <w:r w:rsidRPr="00686E51">
        <w:rPr>
          <w:rFonts w:ascii="Times New Roman" w:eastAsia="Times New Roman" w:hAnsi="Times New Roman" w:cs="Times New Roman"/>
          <w:bCs/>
          <w:color w:val="000000"/>
          <w:sz w:val="28"/>
          <w:szCs w:val="28"/>
          <w:lang w:val="vi-VN"/>
        </w:rPr>
        <w:t>o c</w:t>
      </w:r>
      <w:r w:rsidRPr="00686E51">
        <w:rPr>
          <w:rFonts w:ascii="Times New Roman" w:eastAsia="Times New Roman" w:hAnsi="Times New Roman" w:cs="Times New Roman" w:hint="eastAsia"/>
          <w:bCs/>
          <w:color w:val="000000"/>
          <w:sz w:val="28"/>
          <w:szCs w:val="28"/>
          <w:lang w:val="vi-VN"/>
        </w:rPr>
        <w:t>á</w:t>
      </w:r>
      <w:r w:rsidRPr="00686E51">
        <w:rPr>
          <w:rFonts w:ascii="Times New Roman" w:eastAsia="Times New Roman" w:hAnsi="Times New Roman" w:cs="Times New Roman"/>
          <w:bCs/>
          <w:color w:val="000000"/>
          <w:sz w:val="28"/>
          <w:szCs w:val="28"/>
          <w:lang w:val="vi-VN"/>
        </w:rPr>
        <w:t xml:space="preserve">o </w:t>
      </w:r>
      <w:r w:rsidRPr="00686E51">
        <w:rPr>
          <w:rFonts w:ascii="Times New Roman" w:eastAsia="Times New Roman" w:hAnsi="Times New Roman" w:cs="Times New Roman" w:hint="eastAsia"/>
          <w:bCs/>
          <w:color w:val="000000"/>
          <w:sz w:val="28"/>
          <w:szCs w:val="28"/>
          <w:lang w:val="vi-VN"/>
        </w:rPr>
        <w:t>đ</w:t>
      </w:r>
      <w:r w:rsidRPr="00686E51">
        <w:rPr>
          <w:rFonts w:ascii="Times New Roman" w:eastAsia="Times New Roman" w:hAnsi="Times New Roman" w:cs="Times New Roman"/>
          <w:bCs/>
          <w:color w:val="000000"/>
          <w:sz w:val="28"/>
          <w:szCs w:val="28"/>
          <w:lang w:val="vi-VN"/>
        </w:rPr>
        <w:t>ề xuất</w:t>
      </w:r>
      <w:r w:rsidRPr="000356F2">
        <w:rPr>
          <w:rFonts w:ascii="Times New Roman" w:eastAsia="Times New Roman" w:hAnsi="Times New Roman" w:cs="Times New Roman"/>
          <w:bCs/>
          <w:color w:val="000000"/>
          <w:sz w:val="28"/>
          <w:szCs w:val="28"/>
          <w:lang w:val="vi-VN"/>
        </w:rPr>
        <w:t xml:space="preserve"> </w:t>
      </w:r>
      <w:r w:rsidRPr="00686E51">
        <w:rPr>
          <w:rFonts w:ascii="Times New Roman" w:eastAsia="Times New Roman" w:hAnsi="Times New Roman" w:cs="Times New Roman"/>
          <w:bCs/>
          <w:color w:val="000000"/>
          <w:sz w:val="28"/>
          <w:szCs w:val="28"/>
          <w:lang w:val="vi-VN"/>
        </w:rPr>
        <w:t>cấp giấy ph</w:t>
      </w:r>
      <w:r w:rsidRPr="00686E51">
        <w:rPr>
          <w:rFonts w:ascii="Times New Roman" w:eastAsia="Times New Roman" w:hAnsi="Times New Roman" w:cs="Times New Roman" w:hint="eastAsia"/>
          <w:bCs/>
          <w:color w:val="000000"/>
          <w:sz w:val="28"/>
          <w:szCs w:val="28"/>
          <w:lang w:val="vi-VN"/>
        </w:rPr>
        <w:t>é</w:t>
      </w:r>
      <w:r w:rsidRPr="00686E51">
        <w:rPr>
          <w:rFonts w:ascii="Times New Roman" w:eastAsia="Times New Roman" w:hAnsi="Times New Roman" w:cs="Times New Roman"/>
          <w:bCs/>
          <w:color w:val="000000"/>
          <w:sz w:val="28"/>
          <w:szCs w:val="28"/>
          <w:lang w:val="vi-VN"/>
        </w:rPr>
        <w:t>p m</w:t>
      </w:r>
      <w:r w:rsidRPr="00686E51">
        <w:rPr>
          <w:rFonts w:ascii="Times New Roman" w:eastAsia="Times New Roman" w:hAnsi="Times New Roman" w:cs="Times New Roman" w:hint="eastAsia"/>
          <w:bCs/>
          <w:color w:val="000000"/>
          <w:sz w:val="28"/>
          <w:szCs w:val="28"/>
          <w:lang w:val="vi-VN"/>
        </w:rPr>
        <w:t>ô</w:t>
      </w:r>
      <w:r w:rsidRPr="00686E51">
        <w:rPr>
          <w:rFonts w:ascii="Times New Roman" w:eastAsia="Times New Roman" w:hAnsi="Times New Roman" w:cs="Times New Roman"/>
          <w:bCs/>
          <w:color w:val="000000"/>
          <w:sz w:val="28"/>
          <w:szCs w:val="28"/>
          <w:lang w:val="vi-VN"/>
        </w:rPr>
        <w:t>i tr</w:t>
      </w:r>
      <w:r w:rsidRPr="00686E51">
        <w:rPr>
          <w:rFonts w:ascii="Times New Roman" w:eastAsia="Times New Roman" w:hAnsi="Times New Roman" w:cs="Times New Roman" w:hint="eastAsia"/>
          <w:bCs/>
          <w:color w:val="000000"/>
          <w:sz w:val="28"/>
          <w:szCs w:val="28"/>
          <w:lang w:val="vi-VN"/>
        </w:rPr>
        <w:t>ư</w:t>
      </w:r>
      <w:r w:rsidRPr="00686E51">
        <w:rPr>
          <w:rFonts w:ascii="Times New Roman" w:eastAsia="Times New Roman" w:hAnsi="Times New Roman" w:cs="Times New Roman"/>
          <w:bCs/>
          <w:color w:val="000000"/>
          <w:sz w:val="28"/>
          <w:szCs w:val="28"/>
          <w:lang w:val="vi-VN"/>
        </w:rPr>
        <w:t>ờng tr</w:t>
      </w:r>
      <w:r w:rsidRPr="00686E51">
        <w:rPr>
          <w:rFonts w:ascii="Times New Roman" w:eastAsia="Times New Roman" w:hAnsi="Times New Roman" w:cs="Times New Roman" w:hint="eastAsia"/>
          <w:bCs/>
          <w:color w:val="000000"/>
          <w:sz w:val="28"/>
          <w:szCs w:val="28"/>
          <w:lang w:val="vi-VN"/>
        </w:rPr>
        <w:t>ư</w:t>
      </w:r>
      <w:r w:rsidRPr="00686E51">
        <w:rPr>
          <w:rFonts w:ascii="Times New Roman" w:eastAsia="Times New Roman" w:hAnsi="Times New Roman" w:cs="Times New Roman"/>
          <w:bCs/>
          <w:color w:val="000000"/>
          <w:sz w:val="28"/>
          <w:szCs w:val="28"/>
          <w:lang w:val="vi-VN"/>
        </w:rPr>
        <w:t>ớc</w:t>
      </w:r>
      <w:r w:rsidRPr="000356F2">
        <w:rPr>
          <w:rFonts w:ascii="Times New Roman" w:eastAsia="Times New Roman" w:hAnsi="Times New Roman" w:cs="Times New Roman"/>
          <w:bCs/>
          <w:color w:val="000000"/>
          <w:sz w:val="28"/>
          <w:szCs w:val="28"/>
          <w:lang w:val="vi-VN"/>
        </w:rPr>
        <w:t xml:space="preserve"> đó</w:t>
      </w:r>
      <w:r w:rsidRPr="00686E51">
        <w:rPr>
          <w:rFonts w:ascii="Times New Roman" w:eastAsia="Times New Roman" w:hAnsi="Times New Roman" w:cs="Times New Roman"/>
          <w:bCs/>
          <w:color w:val="000000"/>
          <w:sz w:val="28"/>
          <w:szCs w:val="28"/>
          <w:lang w:val="vi-VN"/>
        </w:rPr>
        <w:t>.</w:t>
      </w:r>
    </w:p>
    <w:p w14:paraId="746465A2" w14:textId="77777777" w:rsidR="00706AFE" w:rsidRPr="000356F2" w:rsidRDefault="00706AFE" w:rsidP="0004635D">
      <w:pPr>
        <w:widowControl w:val="0"/>
        <w:spacing w:after="120" w:line="240" w:lineRule="auto"/>
        <w:ind w:firstLine="709"/>
        <w:jc w:val="both"/>
        <w:rPr>
          <w:rFonts w:ascii="Times New Roman" w:eastAsia="Times New Roman" w:hAnsi="Times New Roman" w:cs="Times New Roman"/>
          <w:color w:val="000000"/>
          <w:sz w:val="28"/>
          <w:szCs w:val="28"/>
          <w:lang w:val="vi-VN"/>
        </w:rPr>
        <w:sectPr w:rsidR="00706AFE" w:rsidRPr="000356F2" w:rsidSect="00BE6B4F">
          <w:pgSz w:w="11907" w:h="16840"/>
          <w:pgMar w:top="1134" w:right="1134" w:bottom="1134" w:left="1701" w:header="720" w:footer="720" w:gutter="0"/>
          <w:pgNumType w:start="1"/>
          <w:cols w:space="720"/>
          <w:titlePg/>
          <w:docGrid w:linePitch="299"/>
        </w:sectPr>
      </w:pPr>
    </w:p>
    <w:p w14:paraId="15B863A7" w14:textId="5FC1883A" w:rsidR="00E86111" w:rsidRPr="000356F2" w:rsidRDefault="00E86111" w:rsidP="00686E51">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bCs/>
          <w:color w:val="000000"/>
          <w:sz w:val="28"/>
          <w:szCs w:val="28"/>
          <w:lang w:val="vi-VN"/>
        </w:rPr>
      </w:pPr>
      <w:r w:rsidRPr="000356F2">
        <w:rPr>
          <w:rFonts w:ascii="Times New Roman" w:eastAsia="Times New Roman" w:hAnsi="Times New Roman" w:cs="Times New Roman"/>
          <w:b/>
          <w:bCs/>
          <w:color w:val="000000"/>
          <w:sz w:val="28"/>
          <w:szCs w:val="28"/>
          <w:lang w:val="vi-VN"/>
        </w:rPr>
        <w:lastRenderedPageBreak/>
        <w:t>Phụ</w:t>
      </w:r>
      <w:r>
        <w:rPr>
          <w:rFonts w:ascii="Times New Roman" w:eastAsia="Times New Roman" w:hAnsi="Times New Roman" w:cs="Times New Roman"/>
          <w:b/>
          <w:bCs/>
          <w:color w:val="000000"/>
          <w:sz w:val="28"/>
          <w:szCs w:val="28"/>
          <w:lang w:val="vi-VN"/>
        </w:rPr>
        <w:t xml:space="preserve"> lục </w:t>
      </w:r>
      <w:r w:rsidR="00686E51" w:rsidRPr="000356F2">
        <w:rPr>
          <w:rFonts w:ascii="Times New Roman" w:eastAsia="Times New Roman" w:hAnsi="Times New Roman" w:cs="Times New Roman"/>
          <w:b/>
          <w:bCs/>
          <w:color w:val="000000"/>
          <w:sz w:val="28"/>
          <w:szCs w:val="28"/>
          <w:lang w:val="vi-VN"/>
        </w:rPr>
        <w:t>XII</w:t>
      </w:r>
    </w:p>
    <w:p w14:paraId="15F36424" w14:textId="77777777" w:rsidR="00564A4C" w:rsidRPr="000356F2" w:rsidRDefault="00E86111" w:rsidP="00686E51">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bCs/>
          <w:color w:val="000000"/>
          <w:sz w:val="28"/>
          <w:szCs w:val="28"/>
          <w:lang w:val="vi-VN"/>
        </w:rPr>
      </w:pPr>
      <w:r w:rsidRPr="000356F2">
        <w:rPr>
          <w:rFonts w:ascii="Times New Roman" w:eastAsia="Times New Roman" w:hAnsi="Times New Roman" w:cs="Times New Roman"/>
          <w:b/>
          <w:bCs/>
          <w:color w:val="000000"/>
          <w:sz w:val="28"/>
          <w:szCs w:val="28"/>
          <w:lang w:val="vi-VN"/>
        </w:rPr>
        <w:t>M</w:t>
      </w:r>
      <w:r w:rsidR="00564A4C" w:rsidRPr="000356F2">
        <w:rPr>
          <w:rFonts w:ascii="Times New Roman" w:eastAsia="Times New Roman" w:hAnsi="Times New Roman" w:cs="Times New Roman"/>
          <w:b/>
          <w:bCs/>
          <w:color w:val="000000"/>
          <w:sz w:val="28"/>
          <w:szCs w:val="28"/>
          <w:lang w:val="vi-VN"/>
        </w:rPr>
        <w:t xml:space="preserve">ẪU BÁO CÁO ĐỀ XUẤT CẤP, CẤP LẠI GIẤY PHÉP </w:t>
      </w:r>
    </w:p>
    <w:p w14:paraId="290A1712" w14:textId="77777777" w:rsidR="00564A4C" w:rsidRPr="000356F2" w:rsidRDefault="00564A4C" w:rsidP="00686E51">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bCs/>
          <w:color w:val="000000"/>
          <w:sz w:val="28"/>
          <w:szCs w:val="28"/>
          <w:lang w:val="vi-VN"/>
        </w:rPr>
      </w:pPr>
      <w:r w:rsidRPr="000356F2">
        <w:rPr>
          <w:rFonts w:ascii="Times New Roman" w:eastAsia="Times New Roman" w:hAnsi="Times New Roman" w:cs="Times New Roman"/>
          <w:b/>
          <w:bCs/>
          <w:color w:val="000000"/>
          <w:sz w:val="28"/>
          <w:szCs w:val="28"/>
          <w:lang w:val="vi-VN"/>
        </w:rPr>
        <w:t xml:space="preserve">MÔI TRƯỜNG CỦA CƠ SỞ ĐANG HOẠT ĐỘNG CÓ TIÊU CHÍ </w:t>
      </w:r>
    </w:p>
    <w:p w14:paraId="7659A929" w14:textId="35556B81" w:rsidR="00564A4C" w:rsidRPr="000356F2" w:rsidRDefault="00564A4C" w:rsidP="00686E51">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bCs/>
          <w:color w:val="000000"/>
          <w:sz w:val="28"/>
          <w:szCs w:val="28"/>
          <w:lang w:val="vi-VN"/>
        </w:rPr>
      </w:pPr>
      <w:r w:rsidRPr="000356F2">
        <w:rPr>
          <w:rFonts w:ascii="Times New Roman" w:eastAsia="Times New Roman" w:hAnsi="Times New Roman" w:cs="Times New Roman"/>
          <w:b/>
          <w:bCs/>
          <w:color w:val="000000"/>
          <w:sz w:val="28"/>
          <w:szCs w:val="28"/>
          <w:lang w:val="vi-VN"/>
        </w:rPr>
        <w:t>VỀ MÔI TRƯỜNG TƯƠNG ĐƯƠNG VỚI DỰ ÁN NHÓM III</w:t>
      </w:r>
    </w:p>
    <w:p w14:paraId="63E983CD" w14:textId="14F87FAC" w:rsidR="00686E51" w:rsidRPr="000356F2" w:rsidRDefault="00564A4C" w:rsidP="00686E51">
      <w:pPr>
        <w:spacing w:line="240" w:lineRule="auto"/>
        <w:jc w:val="center"/>
        <w:rPr>
          <w:rFonts w:ascii="Times New Roman" w:eastAsia="Times New Roman" w:hAnsi="Times New Roman" w:cs="Times New Roman"/>
          <w:i/>
          <w:color w:val="000000" w:themeColor="text1"/>
          <w:sz w:val="28"/>
          <w:szCs w:val="28"/>
          <w:lang w:val="vi-VN"/>
        </w:rPr>
      </w:pPr>
      <w:r w:rsidRPr="000356F2">
        <w:rPr>
          <w:rFonts w:ascii="Times New Roman" w:eastAsia="Times New Roman" w:hAnsi="Times New Roman" w:cs="Times New Roman"/>
          <w:i/>
          <w:color w:val="000000" w:themeColor="text1"/>
          <w:sz w:val="28"/>
          <w:szCs w:val="28"/>
          <w:lang w:val="vi-VN"/>
        </w:rPr>
        <w:t xml:space="preserve"> </w:t>
      </w:r>
      <w:r w:rsidR="00686E51" w:rsidRPr="000356F2">
        <w:rPr>
          <w:rFonts w:ascii="Times New Roman" w:eastAsia="Times New Roman" w:hAnsi="Times New Roman" w:cs="Times New Roman"/>
          <w:i/>
          <w:color w:val="000000" w:themeColor="text1"/>
          <w:sz w:val="28"/>
          <w:szCs w:val="28"/>
          <w:lang w:val="vi-VN"/>
        </w:rPr>
        <w:t xml:space="preserve">(Kèm theo Nghị định số     </w:t>
      </w:r>
      <w:r w:rsidR="00CE7CEC" w:rsidRPr="000356F2">
        <w:rPr>
          <w:rFonts w:ascii="Times New Roman" w:eastAsia="Times New Roman" w:hAnsi="Times New Roman" w:cs="Times New Roman"/>
          <w:i/>
          <w:color w:val="000000" w:themeColor="text1"/>
          <w:sz w:val="28"/>
          <w:szCs w:val="28"/>
          <w:lang w:val="vi-VN"/>
        </w:rPr>
        <w:t>/</w:t>
      </w:r>
      <w:r w:rsidR="00360034" w:rsidRPr="000356F2">
        <w:rPr>
          <w:rFonts w:ascii="Times New Roman" w:eastAsia="Times New Roman" w:hAnsi="Times New Roman" w:cs="Times New Roman"/>
          <w:i/>
          <w:color w:val="000000" w:themeColor="text1"/>
          <w:sz w:val="28"/>
          <w:szCs w:val="28"/>
          <w:lang w:val="vi-VN"/>
        </w:rPr>
        <w:t>2022</w:t>
      </w:r>
      <w:r w:rsidR="00686E51" w:rsidRPr="000356F2">
        <w:rPr>
          <w:rFonts w:ascii="Times New Roman" w:eastAsia="Times New Roman" w:hAnsi="Times New Roman" w:cs="Times New Roman"/>
          <w:i/>
          <w:color w:val="000000" w:themeColor="text1"/>
          <w:sz w:val="28"/>
          <w:szCs w:val="28"/>
          <w:lang w:val="vi-VN"/>
        </w:rPr>
        <w:t xml:space="preserve">/NĐ-CP </w:t>
      </w:r>
    </w:p>
    <w:p w14:paraId="10724E54" w14:textId="435C527C" w:rsidR="00686E51" w:rsidRPr="000356F2" w:rsidRDefault="00686E51" w:rsidP="00686E51">
      <w:pPr>
        <w:spacing w:line="240" w:lineRule="auto"/>
        <w:jc w:val="center"/>
        <w:rPr>
          <w:rFonts w:ascii="Times New Roman" w:eastAsia="Times New Roman" w:hAnsi="Times New Roman" w:cs="Times New Roman"/>
          <w:i/>
          <w:color w:val="000000" w:themeColor="text1"/>
          <w:sz w:val="28"/>
          <w:szCs w:val="28"/>
          <w:lang w:val="vi-VN"/>
        </w:rPr>
      </w:pPr>
      <w:r w:rsidRPr="000356F2">
        <w:rPr>
          <w:rFonts w:ascii="Times New Roman" w:eastAsia="Times New Roman" w:hAnsi="Times New Roman" w:cs="Times New Roman"/>
          <w:i/>
          <w:color w:val="000000" w:themeColor="text1"/>
          <w:sz w:val="28"/>
          <w:szCs w:val="28"/>
          <w:lang w:val="vi-VN"/>
        </w:rPr>
        <w:t xml:space="preserve">ngày     tháng </w:t>
      </w:r>
      <w:r w:rsidR="00360034" w:rsidRPr="000356F2">
        <w:rPr>
          <w:rFonts w:ascii="Times New Roman" w:eastAsia="Times New Roman" w:hAnsi="Times New Roman" w:cs="Times New Roman"/>
          <w:i/>
          <w:color w:val="000000" w:themeColor="text1"/>
          <w:sz w:val="28"/>
          <w:szCs w:val="28"/>
          <w:lang w:val="vi-VN"/>
        </w:rPr>
        <w:t xml:space="preserve">01 </w:t>
      </w:r>
      <w:r w:rsidRPr="000356F2">
        <w:rPr>
          <w:rFonts w:ascii="Times New Roman" w:eastAsia="Times New Roman" w:hAnsi="Times New Roman" w:cs="Times New Roman"/>
          <w:i/>
          <w:color w:val="000000" w:themeColor="text1"/>
          <w:sz w:val="28"/>
          <w:szCs w:val="28"/>
          <w:lang w:val="vi-VN"/>
        </w:rPr>
        <w:t xml:space="preserve">năm </w:t>
      </w:r>
      <w:r w:rsidR="00360034" w:rsidRPr="000356F2">
        <w:rPr>
          <w:rFonts w:ascii="Times New Roman" w:eastAsia="Times New Roman" w:hAnsi="Times New Roman" w:cs="Times New Roman"/>
          <w:i/>
          <w:color w:val="000000" w:themeColor="text1"/>
          <w:sz w:val="28"/>
          <w:szCs w:val="28"/>
          <w:lang w:val="vi-VN"/>
        </w:rPr>
        <w:t>2022</w:t>
      </w:r>
      <w:r w:rsidRPr="000356F2">
        <w:rPr>
          <w:rFonts w:ascii="Times New Roman" w:eastAsia="Times New Roman" w:hAnsi="Times New Roman" w:cs="Times New Roman"/>
          <w:i/>
          <w:color w:val="000000" w:themeColor="text1"/>
          <w:sz w:val="28"/>
          <w:szCs w:val="28"/>
          <w:lang w:val="vi-VN"/>
        </w:rPr>
        <w:t xml:space="preserve"> của Chính phủ)</w:t>
      </w:r>
    </w:p>
    <w:p w14:paraId="30E88956" w14:textId="3AA87A96" w:rsidR="00686E51" w:rsidRPr="000356F2" w:rsidRDefault="00686E51" w:rsidP="00686E51">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bCs/>
          <w:color w:val="000000"/>
          <w:sz w:val="28"/>
          <w:szCs w:val="28"/>
          <w:vertAlign w:val="superscript"/>
          <w:lang w:val="vi-VN"/>
        </w:rPr>
      </w:pPr>
      <w:r w:rsidRPr="000356F2">
        <w:rPr>
          <w:rFonts w:ascii="Times New Roman" w:eastAsia="Times New Roman" w:hAnsi="Times New Roman" w:cs="Times New Roman"/>
          <w:b/>
          <w:bCs/>
          <w:color w:val="000000"/>
          <w:sz w:val="28"/>
          <w:szCs w:val="28"/>
          <w:vertAlign w:val="superscript"/>
          <w:lang w:val="vi-VN"/>
        </w:rPr>
        <w:t>___________</w:t>
      </w:r>
    </w:p>
    <w:p w14:paraId="6C739578" w14:textId="77777777" w:rsidR="00686E51" w:rsidRPr="000356F2" w:rsidRDefault="00686E51" w:rsidP="00686E51">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bCs/>
          <w:color w:val="000000"/>
          <w:sz w:val="28"/>
          <w:szCs w:val="28"/>
          <w:vertAlign w:val="superscript"/>
          <w:lang w:val="vi-VN"/>
        </w:rPr>
      </w:pPr>
    </w:p>
    <w:p w14:paraId="546BC529" w14:textId="77777777" w:rsidR="00E86111" w:rsidRPr="000356F2" w:rsidRDefault="00E86111" w:rsidP="0004635D">
      <w:pPr>
        <w:ind w:firstLine="426"/>
        <w:rPr>
          <w:rFonts w:ascii="Times New Roman" w:eastAsia="Times New Roman" w:hAnsi="Times New Roman" w:cs="Times New Roman"/>
          <w:b/>
          <w:color w:val="000000"/>
          <w:sz w:val="28"/>
          <w:szCs w:val="24"/>
          <w:lang w:val="vi-VN"/>
        </w:rPr>
      </w:pPr>
      <w:r w:rsidRPr="000356F2">
        <w:rPr>
          <w:rFonts w:ascii="Times New Roman" w:eastAsia="Times New Roman" w:hAnsi="Times New Roman" w:cs="Times New Roman"/>
          <w:b/>
          <w:color w:val="000000"/>
          <w:sz w:val="28"/>
          <w:szCs w:val="24"/>
          <w:lang w:val="vi-VN"/>
        </w:rPr>
        <w:t>1. Mẫu trang bìa và phụ bìa báo cáo.</w:t>
      </w:r>
    </w:p>
    <w:p w14:paraId="45778F22" w14:textId="77777777" w:rsidR="00E86111" w:rsidRPr="000356F2" w:rsidRDefault="00E86111" w:rsidP="00E86111">
      <w:pPr>
        <w:rPr>
          <w:rFonts w:ascii="Times New Roman" w:eastAsia="Times New Roman" w:hAnsi="Times New Roman" w:cs="Times New Roman"/>
          <w:color w:val="000000"/>
          <w:sz w:val="24"/>
          <w:szCs w:val="24"/>
          <w:lang w:val="vi-VN"/>
        </w:rPr>
      </w:pPr>
      <w:r w:rsidRPr="000356F2">
        <w:rPr>
          <w:rFonts w:ascii="Times New Roman" w:eastAsia="Times New Roman" w:hAnsi="Times New Roman" w:cs="Times New Roman"/>
          <w:color w:val="000000"/>
          <w:sz w:val="24"/>
          <w:szCs w:val="24"/>
          <w:lang w:val="vi-VN"/>
        </w:rPr>
        <w:t xml:space="preserve"> </w:t>
      </w:r>
    </w:p>
    <w:tbl>
      <w:tblPr>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E86111" w:rsidRPr="00E86111" w14:paraId="27CC4AAF" w14:textId="77777777" w:rsidTr="00B547A1">
        <w:trPr>
          <w:trHeight w:val="7430"/>
        </w:trPr>
        <w:tc>
          <w:tcPr>
            <w:tcW w:w="91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BAF202" w14:textId="77777777" w:rsidR="00E86111" w:rsidRPr="000356F2" w:rsidRDefault="00E86111" w:rsidP="00E86111">
            <w:pPr>
              <w:jc w:val="center"/>
              <w:rPr>
                <w:rFonts w:ascii="Times New Roman" w:eastAsia="Times New Roman" w:hAnsi="Times New Roman" w:cs="Times New Roman"/>
                <w:b/>
                <w:color w:val="000000"/>
                <w:sz w:val="28"/>
                <w:szCs w:val="24"/>
                <w:lang w:val="vi-VN"/>
              </w:rPr>
            </w:pPr>
            <w:r w:rsidRPr="000356F2">
              <w:rPr>
                <w:rFonts w:ascii="Times New Roman" w:eastAsia="Times New Roman" w:hAnsi="Times New Roman" w:cs="Times New Roman"/>
                <w:b/>
                <w:color w:val="000000"/>
                <w:sz w:val="28"/>
                <w:szCs w:val="24"/>
                <w:lang w:val="vi-VN"/>
              </w:rPr>
              <w:t>Cơ quan cấp trên của chủ cơ sở</w:t>
            </w:r>
          </w:p>
          <w:p w14:paraId="1CE2E45C" w14:textId="77777777" w:rsidR="00E86111" w:rsidRPr="000356F2" w:rsidRDefault="00E86111" w:rsidP="00E86111">
            <w:pPr>
              <w:jc w:val="center"/>
              <w:rPr>
                <w:rFonts w:ascii="Times New Roman" w:eastAsia="Times New Roman" w:hAnsi="Times New Roman" w:cs="Times New Roman"/>
                <w:color w:val="000000"/>
                <w:sz w:val="28"/>
                <w:szCs w:val="24"/>
                <w:lang w:val="vi-VN"/>
              </w:rPr>
            </w:pPr>
            <w:r w:rsidRPr="000356F2">
              <w:rPr>
                <w:rFonts w:ascii="Times New Roman" w:eastAsia="Times New Roman" w:hAnsi="Times New Roman" w:cs="Times New Roman"/>
                <w:color w:val="000000"/>
                <w:sz w:val="28"/>
                <w:szCs w:val="24"/>
                <w:lang w:val="vi-VN"/>
              </w:rPr>
              <w:t>(1)</w:t>
            </w:r>
          </w:p>
          <w:p w14:paraId="475F68A6" w14:textId="77777777" w:rsidR="00E86111" w:rsidRPr="000356F2" w:rsidRDefault="00E86111" w:rsidP="00E86111">
            <w:pPr>
              <w:rPr>
                <w:rFonts w:ascii="Times New Roman" w:eastAsia="Times New Roman" w:hAnsi="Times New Roman" w:cs="Times New Roman"/>
                <w:color w:val="000000"/>
                <w:sz w:val="24"/>
                <w:szCs w:val="24"/>
                <w:lang w:val="vi-VN"/>
              </w:rPr>
            </w:pPr>
            <w:r w:rsidRPr="000356F2">
              <w:rPr>
                <w:rFonts w:ascii="Times New Roman" w:eastAsia="Times New Roman" w:hAnsi="Times New Roman" w:cs="Times New Roman"/>
                <w:color w:val="000000"/>
                <w:sz w:val="24"/>
                <w:szCs w:val="24"/>
                <w:lang w:val="vi-VN"/>
              </w:rPr>
              <w:t xml:space="preserve"> </w:t>
            </w:r>
          </w:p>
          <w:p w14:paraId="323E903B" w14:textId="77777777" w:rsidR="00E86111" w:rsidRPr="000356F2" w:rsidRDefault="00E86111" w:rsidP="00E86111">
            <w:pPr>
              <w:rPr>
                <w:rFonts w:ascii="Times New Roman" w:eastAsia="Times New Roman" w:hAnsi="Times New Roman" w:cs="Times New Roman"/>
                <w:color w:val="000000"/>
                <w:sz w:val="24"/>
                <w:szCs w:val="24"/>
                <w:lang w:val="vi-VN"/>
              </w:rPr>
            </w:pPr>
            <w:r w:rsidRPr="000356F2">
              <w:rPr>
                <w:rFonts w:ascii="Times New Roman" w:eastAsia="Times New Roman" w:hAnsi="Times New Roman" w:cs="Times New Roman"/>
                <w:color w:val="000000"/>
                <w:sz w:val="24"/>
                <w:szCs w:val="24"/>
                <w:lang w:val="vi-VN"/>
              </w:rPr>
              <w:t xml:space="preserve"> </w:t>
            </w:r>
          </w:p>
          <w:p w14:paraId="252FFECD" w14:textId="77777777" w:rsidR="00E86111" w:rsidRPr="000356F2" w:rsidRDefault="00E86111" w:rsidP="00E86111">
            <w:pPr>
              <w:rPr>
                <w:rFonts w:ascii="Times New Roman" w:eastAsia="Times New Roman" w:hAnsi="Times New Roman" w:cs="Times New Roman"/>
                <w:color w:val="000000"/>
                <w:sz w:val="24"/>
                <w:szCs w:val="24"/>
                <w:lang w:val="vi-VN"/>
              </w:rPr>
            </w:pPr>
            <w:r w:rsidRPr="000356F2">
              <w:rPr>
                <w:rFonts w:ascii="Times New Roman" w:eastAsia="Times New Roman" w:hAnsi="Times New Roman" w:cs="Times New Roman"/>
                <w:color w:val="000000"/>
                <w:sz w:val="24"/>
                <w:szCs w:val="24"/>
                <w:lang w:val="vi-VN"/>
              </w:rPr>
              <w:t xml:space="preserve"> </w:t>
            </w:r>
          </w:p>
          <w:p w14:paraId="3D4ED05F" w14:textId="77777777" w:rsidR="00E86111" w:rsidRPr="000356F2" w:rsidRDefault="00E86111" w:rsidP="00E86111">
            <w:pPr>
              <w:rPr>
                <w:rFonts w:ascii="Times New Roman" w:eastAsia="Times New Roman" w:hAnsi="Times New Roman" w:cs="Times New Roman"/>
                <w:color w:val="000000"/>
                <w:sz w:val="24"/>
                <w:szCs w:val="24"/>
                <w:lang w:val="vi-VN"/>
              </w:rPr>
            </w:pPr>
            <w:r w:rsidRPr="000356F2">
              <w:rPr>
                <w:rFonts w:ascii="Times New Roman" w:eastAsia="Times New Roman" w:hAnsi="Times New Roman" w:cs="Times New Roman"/>
                <w:color w:val="000000"/>
                <w:sz w:val="24"/>
                <w:szCs w:val="24"/>
                <w:lang w:val="vi-VN"/>
              </w:rPr>
              <w:t xml:space="preserve"> </w:t>
            </w:r>
          </w:p>
          <w:p w14:paraId="139C9472" w14:textId="77777777" w:rsidR="00E86111" w:rsidRPr="000356F2" w:rsidRDefault="00E86111" w:rsidP="00E86111">
            <w:pPr>
              <w:rPr>
                <w:rFonts w:ascii="Times New Roman" w:eastAsia="Times New Roman" w:hAnsi="Times New Roman" w:cs="Times New Roman"/>
                <w:color w:val="000000"/>
                <w:sz w:val="24"/>
                <w:szCs w:val="24"/>
                <w:lang w:val="vi-VN"/>
              </w:rPr>
            </w:pPr>
          </w:p>
          <w:p w14:paraId="78F79B46" w14:textId="77777777" w:rsidR="00E86111" w:rsidRPr="000356F2" w:rsidRDefault="00E86111" w:rsidP="00E86111">
            <w:pPr>
              <w:rPr>
                <w:rFonts w:ascii="Times New Roman" w:eastAsia="Times New Roman" w:hAnsi="Times New Roman" w:cs="Times New Roman"/>
                <w:color w:val="000000"/>
                <w:sz w:val="24"/>
                <w:szCs w:val="24"/>
                <w:lang w:val="vi-VN"/>
              </w:rPr>
            </w:pPr>
          </w:p>
          <w:p w14:paraId="4E0CBFAB" w14:textId="77777777" w:rsidR="00E86111" w:rsidRPr="000356F2" w:rsidRDefault="00E86111" w:rsidP="00E86111">
            <w:pPr>
              <w:rPr>
                <w:rFonts w:ascii="Times New Roman" w:eastAsia="Times New Roman" w:hAnsi="Times New Roman" w:cs="Times New Roman"/>
                <w:color w:val="000000"/>
                <w:sz w:val="24"/>
                <w:szCs w:val="24"/>
                <w:lang w:val="vi-VN"/>
              </w:rPr>
            </w:pPr>
          </w:p>
          <w:p w14:paraId="5A21EB0C" w14:textId="77777777" w:rsidR="00E86111" w:rsidRPr="000356F2" w:rsidRDefault="00E86111" w:rsidP="00E86111">
            <w:pPr>
              <w:rPr>
                <w:rFonts w:ascii="Times New Roman" w:eastAsia="Times New Roman" w:hAnsi="Times New Roman" w:cs="Times New Roman"/>
                <w:color w:val="000000"/>
                <w:sz w:val="24"/>
                <w:szCs w:val="24"/>
                <w:lang w:val="vi-VN"/>
              </w:rPr>
            </w:pPr>
          </w:p>
          <w:p w14:paraId="624302B9" w14:textId="77777777" w:rsidR="00E86111" w:rsidRPr="000356F2" w:rsidRDefault="00E86111" w:rsidP="00E86111">
            <w:pPr>
              <w:jc w:val="center"/>
              <w:rPr>
                <w:rFonts w:ascii="Times New Roman" w:eastAsia="Times New Roman" w:hAnsi="Times New Roman" w:cs="Times New Roman"/>
                <w:b/>
                <w:color w:val="000000"/>
                <w:sz w:val="28"/>
                <w:szCs w:val="24"/>
                <w:lang w:val="vi-VN"/>
              </w:rPr>
            </w:pPr>
            <w:r w:rsidRPr="000356F2">
              <w:rPr>
                <w:rFonts w:ascii="Times New Roman" w:eastAsia="Times New Roman" w:hAnsi="Times New Roman" w:cs="Times New Roman"/>
                <w:b/>
                <w:color w:val="000000"/>
                <w:sz w:val="28"/>
                <w:szCs w:val="24"/>
                <w:lang w:val="vi-VN"/>
              </w:rPr>
              <w:t>BÁO CÁO ĐỀ XUẤT</w:t>
            </w:r>
          </w:p>
          <w:p w14:paraId="3FCC6B78" w14:textId="476D2CB9" w:rsidR="00E86111" w:rsidRPr="000356F2" w:rsidRDefault="00E86111" w:rsidP="00E86111">
            <w:pPr>
              <w:jc w:val="center"/>
              <w:rPr>
                <w:rFonts w:ascii="Times New Roman" w:eastAsia="Times New Roman" w:hAnsi="Times New Roman" w:cs="Times New Roman"/>
                <w:b/>
                <w:color w:val="000000"/>
                <w:sz w:val="28"/>
                <w:szCs w:val="24"/>
                <w:lang w:val="vi-VN"/>
              </w:rPr>
            </w:pPr>
            <w:r w:rsidRPr="000356F2">
              <w:rPr>
                <w:rFonts w:ascii="Times New Roman" w:eastAsia="Times New Roman" w:hAnsi="Times New Roman" w:cs="Times New Roman"/>
                <w:b/>
                <w:color w:val="000000"/>
                <w:sz w:val="28"/>
                <w:szCs w:val="24"/>
                <w:lang w:val="vi-VN"/>
              </w:rPr>
              <w:t>CẤP</w:t>
            </w:r>
            <w:r w:rsidR="005B105B" w:rsidRPr="000356F2">
              <w:rPr>
                <w:rFonts w:ascii="Times New Roman" w:eastAsia="Times New Roman" w:hAnsi="Times New Roman" w:cs="Times New Roman"/>
                <w:b/>
                <w:color w:val="000000"/>
                <w:sz w:val="28"/>
                <w:szCs w:val="24"/>
                <w:lang w:val="vi-VN"/>
              </w:rPr>
              <w:t>, CẤP LẠI</w:t>
            </w:r>
            <w:r w:rsidRPr="000356F2">
              <w:rPr>
                <w:rFonts w:ascii="Times New Roman" w:eastAsia="Times New Roman" w:hAnsi="Times New Roman" w:cs="Times New Roman"/>
                <w:b/>
                <w:color w:val="000000"/>
                <w:sz w:val="28"/>
                <w:szCs w:val="24"/>
                <w:lang w:val="vi-VN"/>
              </w:rPr>
              <w:t xml:space="preserve"> GIẤY PHÉP MÔI TRƯỜNG</w:t>
            </w:r>
          </w:p>
          <w:p w14:paraId="2043A287" w14:textId="77777777" w:rsidR="00E86111" w:rsidRPr="00E86111" w:rsidRDefault="00E86111" w:rsidP="00E86111">
            <w:pPr>
              <w:jc w:val="center"/>
              <w:rPr>
                <w:rFonts w:ascii="Times New Roman" w:eastAsia="Times New Roman" w:hAnsi="Times New Roman" w:cs="Times New Roman"/>
                <w:color w:val="000000"/>
                <w:sz w:val="28"/>
                <w:szCs w:val="24"/>
                <w:lang w:val="en-US"/>
              </w:rPr>
            </w:pPr>
            <w:r w:rsidRPr="00E86111">
              <w:rPr>
                <w:rFonts w:ascii="Times New Roman" w:eastAsia="Times New Roman" w:hAnsi="Times New Roman" w:cs="Times New Roman"/>
                <w:color w:val="000000"/>
                <w:sz w:val="28"/>
                <w:szCs w:val="24"/>
                <w:lang w:val="en-US"/>
              </w:rPr>
              <w:t>của cơ sở (2)</w:t>
            </w:r>
          </w:p>
          <w:p w14:paraId="5DBED6E7" w14:textId="77777777" w:rsidR="00E86111" w:rsidRPr="00E86111" w:rsidRDefault="00E86111" w:rsidP="00E86111">
            <w:pPr>
              <w:jc w:val="center"/>
              <w:rPr>
                <w:rFonts w:ascii="Times New Roman" w:eastAsia="Times New Roman" w:hAnsi="Times New Roman" w:cs="Times New Roman"/>
                <w:color w:val="000000"/>
                <w:sz w:val="24"/>
                <w:szCs w:val="24"/>
                <w:lang w:val="en-US"/>
              </w:rPr>
            </w:pPr>
            <w:r w:rsidRPr="00E86111">
              <w:rPr>
                <w:rFonts w:ascii="Times New Roman" w:eastAsia="Times New Roman" w:hAnsi="Times New Roman" w:cs="Times New Roman"/>
                <w:color w:val="000000"/>
                <w:sz w:val="24"/>
                <w:szCs w:val="24"/>
                <w:lang w:val="en-US"/>
              </w:rPr>
              <w:t xml:space="preserve"> </w:t>
            </w:r>
          </w:p>
          <w:p w14:paraId="7D474F27" w14:textId="77777777" w:rsidR="00E86111" w:rsidRPr="00E86111" w:rsidRDefault="00E86111" w:rsidP="00E86111">
            <w:pPr>
              <w:jc w:val="center"/>
              <w:rPr>
                <w:rFonts w:ascii="Times New Roman" w:eastAsia="Times New Roman" w:hAnsi="Times New Roman" w:cs="Times New Roman"/>
                <w:color w:val="000000"/>
                <w:sz w:val="24"/>
                <w:szCs w:val="24"/>
                <w:lang w:val="en-US"/>
              </w:rPr>
            </w:pPr>
            <w:r w:rsidRPr="00E86111">
              <w:rPr>
                <w:rFonts w:ascii="Times New Roman" w:eastAsia="Times New Roman" w:hAnsi="Times New Roman" w:cs="Times New Roman"/>
                <w:color w:val="000000"/>
                <w:sz w:val="24"/>
                <w:szCs w:val="24"/>
                <w:lang w:val="en-US"/>
              </w:rPr>
              <w:t xml:space="preserve"> </w:t>
            </w: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4440"/>
              <w:gridCol w:w="4455"/>
            </w:tblGrid>
            <w:tr w:rsidR="00E86111" w:rsidRPr="00E86111" w14:paraId="52561B17" w14:textId="77777777" w:rsidTr="00B547A1">
              <w:trPr>
                <w:trHeight w:val="1085"/>
              </w:trPr>
              <w:tc>
                <w:tcPr>
                  <w:tcW w:w="4440" w:type="dxa"/>
                  <w:tcBorders>
                    <w:top w:val="nil"/>
                    <w:left w:val="nil"/>
                    <w:bottom w:val="nil"/>
                    <w:right w:val="nil"/>
                  </w:tcBorders>
                  <w:shd w:val="clear" w:color="auto" w:fill="auto"/>
                  <w:tcMar>
                    <w:top w:w="100" w:type="dxa"/>
                    <w:left w:w="100" w:type="dxa"/>
                    <w:bottom w:w="100" w:type="dxa"/>
                    <w:right w:w="100" w:type="dxa"/>
                  </w:tcMar>
                </w:tcPr>
                <w:p w14:paraId="326A3534" w14:textId="05F2EB59" w:rsidR="00E86111" w:rsidRPr="00E86111" w:rsidRDefault="00E86111" w:rsidP="00E86111">
                  <w:pPr>
                    <w:jc w:val="center"/>
                    <w:rPr>
                      <w:rFonts w:ascii="Times New Roman" w:eastAsia="Times New Roman" w:hAnsi="Times New Roman" w:cs="Times New Roman"/>
                      <w:i/>
                      <w:color w:val="000000"/>
                      <w:sz w:val="24"/>
                      <w:szCs w:val="24"/>
                      <w:lang w:val="en-US"/>
                    </w:rPr>
                  </w:pPr>
                </w:p>
              </w:tc>
              <w:tc>
                <w:tcPr>
                  <w:tcW w:w="4455" w:type="dxa"/>
                  <w:tcBorders>
                    <w:top w:val="nil"/>
                    <w:left w:val="nil"/>
                    <w:bottom w:val="nil"/>
                    <w:right w:val="nil"/>
                  </w:tcBorders>
                  <w:shd w:val="clear" w:color="auto" w:fill="auto"/>
                  <w:tcMar>
                    <w:top w:w="100" w:type="dxa"/>
                    <w:left w:w="100" w:type="dxa"/>
                    <w:bottom w:w="100" w:type="dxa"/>
                    <w:right w:w="100" w:type="dxa"/>
                  </w:tcMar>
                </w:tcPr>
                <w:p w14:paraId="2A3AF8E7" w14:textId="77777777" w:rsidR="00DD226C" w:rsidRPr="00CE7CEC" w:rsidRDefault="00DD226C" w:rsidP="00DD226C">
                  <w:pPr>
                    <w:jc w:val="center"/>
                    <w:rPr>
                      <w:rFonts w:ascii="Times New Roman" w:eastAsia="Times New Roman" w:hAnsi="Times New Roman" w:cs="Times New Roman"/>
                      <w:b/>
                      <w:color w:val="000000"/>
                      <w:sz w:val="28"/>
                      <w:szCs w:val="28"/>
                      <w:lang w:val="en-US"/>
                    </w:rPr>
                  </w:pPr>
                  <w:r w:rsidRPr="00CE7CEC">
                    <w:rPr>
                      <w:rFonts w:ascii="Times New Roman" w:eastAsia="Times New Roman" w:hAnsi="Times New Roman" w:cs="Times New Roman"/>
                      <w:b/>
                      <w:color w:val="000000"/>
                      <w:sz w:val="28"/>
                      <w:szCs w:val="28"/>
                      <w:lang w:val="en-US"/>
                    </w:rPr>
                    <w:t>CHỦ CƠ SỞ (*)</w:t>
                  </w:r>
                </w:p>
                <w:p w14:paraId="0C9BDC10" w14:textId="72D0DA21" w:rsidR="00E86111" w:rsidRPr="00E86111" w:rsidRDefault="00DD226C" w:rsidP="00E86111">
                  <w:pPr>
                    <w:jc w:val="center"/>
                    <w:rPr>
                      <w:rFonts w:ascii="Times New Roman" w:eastAsia="Times New Roman" w:hAnsi="Times New Roman" w:cs="Times New Roman"/>
                      <w:i/>
                      <w:color w:val="000000"/>
                      <w:sz w:val="24"/>
                      <w:szCs w:val="24"/>
                      <w:lang w:val="en-US"/>
                    </w:rPr>
                  </w:pPr>
                  <w:r w:rsidRPr="00CE7CEC">
                    <w:rPr>
                      <w:rFonts w:ascii="Times New Roman" w:eastAsia="Times New Roman" w:hAnsi="Times New Roman" w:cs="Times New Roman"/>
                      <w:i/>
                      <w:color w:val="000000"/>
                      <w:sz w:val="28"/>
                      <w:szCs w:val="28"/>
                      <w:lang w:val="en-US"/>
                    </w:rPr>
                    <w:t>(Ký, ghi họ tên, đóng dấu)</w:t>
                  </w:r>
                </w:p>
              </w:tc>
            </w:tr>
          </w:tbl>
          <w:p w14:paraId="4C5A33EC" w14:textId="77777777" w:rsidR="00E86111" w:rsidRPr="00E86111" w:rsidRDefault="00E86111" w:rsidP="00E86111">
            <w:pPr>
              <w:rPr>
                <w:rFonts w:ascii="Times New Roman" w:eastAsia="Times New Roman" w:hAnsi="Times New Roman" w:cs="Times New Roman"/>
                <w:b/>
                <w:color w:val="000000"/>
                <w:sz w:val="24"/>
                <w:szCs w:val="24"/>
                <w:lang w:val="en-US"/>
              </w:rPr>
            </w:pPr>
            <w:r w:rsidRPr="00E86111">
              <w:rPr>
                <w:rFonts w:ascii="Times New Roman" w:eastAsia="Times New Roman" w:hAnsi="Times New Roman" w:cs="Times New Roman"/>
                <w:b/>
                <w:color w:val="000000"/>
                <w:sz w:val="24"/>
                <w:szCs w:val="24"/>
                <w:lang w:val="en-US"/>
              </w:rPr>
              <w:t xml:space="preserve"> </w:t>
            </w:r>
          </w:p>
          <w:p w14:paraId="3B86B429" w14:textId="77777777" w:rsidR="00E86111" w:rsidRPr="00E86111" w:rsidRDefault="00E86111" w:rsidP="00E86111">
            <w:pPr>
              <w:rPr>
                <w:rFonts w:ascii="Times New Roman" w:eastAsia="Times New Roman" w:hAnsi="Times New Roman" w:cs="Times New Roman"/>
                <w:b/>
                <w:color w:val="000000"/>
                <w:sz w:val="24"/>
                <w:szCs w:val="24"/>
                <w:lang w:val="en-US"/>
              </w:rPr>
            </w:pPr>
            <w:r w:rsidRPr="00E86111">
              <w:rPr>
                <w:rFonts w:ascii="Times New Roman" w:eastAsia="Times New Roman" w:hAnsi="Times New Roman" w:cs="Times New Roman"/>
                <w:b/>
                <w:color w:val="000000"/>
                <w:sz w:val="24"/>
                <w:szCs w:val="24"/>
                <w:lang w:val="en-US"/>
              </w:rPr>
              <w:t xml:space="preserve"> </w:t>
            </w:r>
          </w:p>
          <w:p w14:paraId="39BA510D" w14:textId="77777777" w:rsidR="00E86111" w:rsidRPr="00E86111" w:rsidRDefault="00E86111" w:rsidP="00E86111">
            <w:pPr>
              <w:rPr>
                <w:rFonts w:ascii="Times New Roman" w:eastAsia="Times New Roman" w:hAnsi="Times New Roman" w:cs="Times New Roman"/>
                <w:b/>
                <w:color w:val="000000"/>
                <w:sz w:val="24"/>
                <w:szCs w:val="24"/>
                <w:lang w:val="en-US"/>
              </w:rPr>
            </w:pPr>
          </w:p>
          <w:p w14:paraId="3BC4367D" w14:textId="77777777" w:rsidR="00E86111" w:rsidRPr="00E86111" w:rsidRDefault="00E86111" w:rsidP="00E86111">
            <w:pPr>
              <w:rPr>
                <w:rFonts w:ascii="Times New Roman" w:eastAsia="Times New Roman" w:hAnsi="Times New Roman" w:cs="Times New Roman"/>
                <w:b/>
                <w:color w:val="000000"/>
                <w:sz w:val="24"/>
                <w:szCs w:val="24"/>
                <w:lang w:val="en-US"/>
              </w:rPr>
            </w:pPr>
          </w:p>
          <w:p w14:paraId="716B4049" w14:textId="77777777" w:rsidR="00E86111" w:rsidRPr="00E86111" w:rsidRDefault="00E86111" w:rsidP="00E86111">
            <w:pPr>
              <w:rPr>
                <w:rFonts w:ascii="Times New Roman" w:eastAsia="Times New Roman" w:hAnsi="Times New Roman" w:cs="Times New Roman"/>
                <w:b/>
                <w:color w:val="000000"/>
                <w:sz w:val="24"/>
                <w:szCs w:val="24"/>
                <w:lang w:val="en-US"/>
              </w:rPr>
            </w:pPr>
          </w:p>
          <w:p w14:paraId="3A8E196B" w14:textId="77777777" w:rsidR="00E86111" w:rsidRPr="00E86111" w:rsidRDefault="00E86111" w:rsidP="00E86111">
            <w:pPr>
              <w:rPr>
                <w:rFonts w:ascii="Times New Roman" w:eastAsia="Times New Roman" w:hAnsi="Times New Roman" w:cs="Times New Roman"/>
                <w:b/>
                <w:color w:val="000000"/>
                <w:sz w:val="24"/>
                <w:szCs w:val="24"/>
                <w:lang w:val="en-US"/>
              </w:rPr>
            </w:pPr>
          </w:p>
          <w:p w14:paraId="48EDBF22" w14:textId="77777777" w:rsidR="00E86111" w:rsidRPr="00E86111" w:rsidRDefault="00E86111" w:rsidP="00E86111">
            <w:pPr>
              <w:rPr>
                <w:rFonts w:ascii="Times New Roman" w:eastAsia="Times New Roman" w:hAnsi="Times New Roman" w:cs="Times New Roman"/>
                <w:b/>
                <w:color w:val="000000"/>
                <w:sz w:val="24"/>
                <w:szCs w:val="24"/>
                <w:lang w:val="en-US"/>
              </w:rPr>
            </w:pPr>
          </w:p>
          <w:p w14:paraId="63CA484D" w14:textId="77777777" w:rsidR="00E86111" w:rsidRPr="00E86111" w:rsidRDefault="00E86111" w:rsidP="00E86111">
            <w:pPr>
              <w:rPr>
                <w:rFonts w:ascii="Times New Roman" w:eastAsia="Times New Roman" w:hAnsi="Times New Roman" w:cs="Times New Roman"/>
                <w:b/>
                <w:color w:val="000000"/>
                <w:sz w:val="24"/>
                <w:szCs w:val="24"/>
                <w:lang w:val="en-US"/>
              </w:rPr>
            </w:pPr>
          </w:p>
          <w:p w14:paraId="6244A0B7" w14:textId="77777777" w:rsidR="00E86111" w:rsidRPr="00E86111" w:rsidRDefault="00E86111" w:rsidP="00E86111">
            <w:pPr>
              <w:rPr>
                <w:rFonts w:ascii="Times New Roman" w:eastAsia="Times New Roman" w:hAnsi="Times New Roman" w:cs="Times New Roman"/>
                <w:b/>
                <w:color w:val="000000"/>
                <w:sz w:val="24"/>
                <w:szCs w:val="24"/>
                <w:lang w:val="en-US"/>
              </w:rPr>
            </w:pPr>
          </w:p>
          <w:p w14:paraId="7DD67826" w14:textId="77777777" w:rsidR="00E86111" w:rsidRPr="00E86111" w:rsidRDefault="00E86111" w:rsidP="00E86111">
            <w:pPr>
              <w:jc w:val="center"/>
              <w:rPr>
                <w:rFonts w:ascii="Times New Roman" w:eastAsia="Times New Roman" w:hAnsi="Times New Roman" w:cs="Times New Roman"/>
                <w:i/>
                <w:color w:val="000000"/>
                <w:sz w:val="24"/>
                <w:szCs w:val="24"/>
                <w:lang w:val="en-US"/>
              </w:rPr>
            </w:pPr>
            <w:r w:rsidRPr="00E86111">
              <w:rPr>
                <w:rFonts w:ascii="Times New Roman" w:eastAsia="Times New Roman" w:hAnsi="Times New Roman" w:cs="Times New Roman"/>
                <w:i/>
                <w:color w:val="000000"/>
                <w:sz w:val="28"/>
                <w:szCs w:val="24"/>
                <w:lang w:val="en-US"/>
              </w:rPr>
              <w:t>Địa danh (**), tháng … năm …</w:t>
            </w:r>
          </w:p>
        </w:tc>
      </w:tr>
    </w:tbl>
    <w:p w14:paraId="58D77309" w14:textId="7F987D2C" w:rsidR="001F772D" w:rsidRPr="00686E51" w:rsidRDefault="00E86111" w:rsidP="00686E51">
      <w:pPr>
        <w:widowControl w:val="0"/>
        <w:spacing w:before="120" w:after="120" w:line="240" w:lineRule="auto"/>
        <w:ind w:firstLine="567"/>
        <w:jc w:val="both"/>
        <w:rPr>
          <w:rFonts w:ascii="Times New Roman" w:eastAsia="Times New Roman" w:hAnsi="Times New Roman" w:cs="Times New Roman"/>
          <w:b/>
          <w:color w:val="000000"/>
          <w:sz w:val="28"/>
          <w:szCs w:val="28"/>
          <w:lang w:val="en-US"/>
        </w:rPr>
      </w:pPr>
      <w:r w:rsidRPr="00E86111">
        <w:rPr>
          <w:rFonts w:ascii="Times New Roman" w:eastAsia="Times New Roman" w:hAnsi="Times New Roman" w:cs="Times New Roman"/>
          <w:b/>
          <w:i/>
          <w:color w:val="000000"/>
          <w:sz w:val="28"/>
          <w:szCs w:val="28"/>
          <w:lang w:val="en-US"/>
        </w:rPr>
        <w:t>Ghi chú:</w:t>
      </w:r>
      <w:r w:rsidR="001F772D">
        <w:rPr>
          <w:rFonts w:ascii="Times New Roman" w:eastAsia="Times New Roman" w:hAnsi="Times New Roman" w:cs="Times New Roman"/>
          <w:b/>
          <w:i/>
          <w:color w:val="000000"/>
          <w:sz w:val="28"/>
          <w:szCs w:val="28"/>
          <w:lang w:val="vi-VN"/>
        </w:rPr>
        <w:t xml:space="preserve"> </w:t>
      </w:r>
      <w:r w:rsidRPr="00686E51">
        <w:rPr>
          <w:rFonts w:ascii="Times New Roman" w:eastAsia="Times New Roman" w:hAnsi="Times New Roman" w:cs="Times New Roman"/>
          <w:iCs/>
          <w:color w:val="000000"/>
          <w:sz w:val="28"/>
          <w:szCs w:val="28"/>
          <w:lang w:val="en-US"/>
        </w:rPr>
        <w:t>(1) Tên cơ quan chủ quản của cơ sở;</w:t>
      </w:r>
      <w:r w:rsidR="001F772D" w:rsidRPr="00686E51">
        <w:rPr>
          <w:rFonts w:ascii="Times New Roman" w:eastAsia="Times New Roman" w:hAnsi="Times New Roman" w:cs="Times New Roman"/>
          <w:iCs/>
          <w:color w:val="000000"/>
          <w:sz w:val="28"/>
          <w:szCs w:val="28"/>
          <w:lang w:val="vi-VN"/>
        </w:rPr>
        <w:t xml:space="preserve"> </w:t>
      </w:r>
      <w:r w:rsidRPr="00686E51">
        <w:rPr>
          <w:rFonts w:ascii="Times New Roman" w:eastAsia="Times New Roman" w:hAnsi="Times New Roman" w:cs="Times New Roman"/>
          <w:iCs/>
          <w:color w:val="000000"/>
          <w:sz w:val="28"/>
          <w:szCs w:val="28"/>
          <w:lang w:val="en-US"/>
        </w:rPr>
        <w:t>(2) Tên gọi đầy đủ, chính xác của cơ sở; (*) Chỉ thể hiện ở trang phụ bìa báo cáo; (**) Ghi địa danh cấp tỉnh/huyện/xã nơi cơ sở hoạt động hoặc nơi đặt trụ sở chính của chủ cơ sở.</w:t>
      </w:r>
    </w:p>
    <w:p w14:paraId="67DEC326" w14:textId="77777777" w:rsidR="00706AFE" w:rsidRDefault="00706AFE" w:rsidP="00E86111">
      <w:pPr>
        <w:widowControl w:val="0"/>
        <w:spacing w:before="120" w:after="120" w:line="240" w:lineRule="auto"/>
        <w:jc w:val="both"/>
        <w:rPr>
          <w:rFonts w:ascii="Times New Roman" w:eastAsia="Times New Roman" w:hAnsi="Times New Roman" w:cs="Times New Roman"/>
          <w:color w:val="000000"/>
          <w:sz w:val="28"/>
          <w:szCs w:val="28"/>
          <w:lang w:val="en-US"/>
        </w:rPr>
      </w:pPr>
    </w:p>
    <w:p w14:paraId="7CCB1AA6" w14:textId="1CBCEA57" w:rsidR="00E86111" w:rsidRPr="00CF5C9B" w:rsidRDefault="00E86111" w:rsidP="00686E51">
      <w:pPr>
        <w:widowControl w:val="0"/>
        <w:spacing w:before="120" w:after="120" w:line="240" w:lineRule="auto"/>
        <w:ind w:firstLine="567"/>
        <w:jc w:val="both"/>
        <w:rPr>
          <w:rFonts w:ascii="Times New Roman" w:eastAsia="Times New Roman" w:hAnsi="Times New Roman" w:cs="Times New Roman"/>
          <w:b/>
          <w:bCs/>
          <w:color w:val="000000"/>
          <w:sz w:val="28"/>
          <w:szCs w:val="28"/>
          <w:lang w:val="en-US"/>
        </w:rPr>
      </w:pPr>
      <w:r w:rsidRPr="00CF5C9B">
        <w:rPr>
          <w:rFonts w:ascii="Times New Roman" w:eastAsia="Times New Roman" w:hAnsi="Times New Roman" w:cs="Times New Roman"/>
          <w:b/>
          <w:bCs/>
          <w:color w:val="000000"/>
          <w:sz w:val="28"/>
          <w:szCs w:val="28"/>
          <w:lang w:val="en-US"/>
        </w:rPr>
        <w:t>2. Cấu trúc, nội dung báo cáo đề xuất cấp</w:t>
      </w:r>
      <w:r w:rsidR="005B105B" w:rsidRPr="00CF5C9B">
        <w:rPr>
          <w:rFonts w:ascii="Times New Roman" w:eastAsia="Times New Roman" w:hAnsi="Times New Roman" w:cs="Times New Roman"/>
          <w:b/>
          <w:bCs/>
          <w:color w:val="000000"/>
          <w:sz w:val="28"/>
          <w:szCs w:val="28"/>
          <w:lang w:val="en-US"/>
        </w:rPr>
        <w:t>, cấp lại</w:t>
      </w:r>
      <w:r w:rsidRPr="00CF5C9B">
        <w:rPr>
          <w:rFonts w:ascii="Times New Roman" w:eastAsia="Times New Roman" w:hAnsi="Times New Roman" w:cs="Times New Roman"/>
          <w:b/>
          <w:bCs/>
          <w:color w:val="000000"/>
          <w:sz w:val="28"/>
          <w:szCs w:val="28"/>
          <w:lang w:val="en-US"/>
        </w:rPr>
        <w:t xml:space="preserve"> giấy phép môi trường của cơ sở.</w:t>
      </w:r>
    </w:p>
    <w:p w14:paraId="48EDF7F4" w14:textId="77777777" w:rsidR="001F772D" w:rsidRDefault="001F772D" w:rsidP="00E86111">
      <w:pPr>
        <w:spacing w:line="240" w:lineRule="auto"/>
        <w:jc w:val="center"/>
        <w:rPr>
          <w:rFonts w:ascii="Times New Roman" w:eastAsia="Times New Roman" w:hAnsi="Times New Roman" w:cs="Times New Roman"/>
          <w:b/>
          <w:color w:val="000000"/>
          <w:sz w:val="28"/>
          <w:szCs w:val="28"/>
          <w:lang w:val="en-US"/>
        </w:rPr>
      </w:pPr>
    </w:p>
    <w:p w14:paraId="69ACA3E7" w14:textId="33ACFD33" w:rsidR="00E86111" w:rsidRPr="00E86111" w:rsidRDefault="00E86111" w:rsidP="00686E51">
      <w:pPr>
        <w:spacing w:line="240" w:lineRule="auto"/>
        <w:jc w:val="center"/>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b/>
          <w:color w:val="000000"/>
          <w:sz w:val="28"/>
          <w:szCs w:val="28"/>
          <w:lang w:val="en-US"/>
        </w:rPr>
        <w:t>M</w:t>
      </w:r>
      <w:r w:rsidR="00CE7CEC">
        <w:rPr>
          <w:rFonts w:ascii="Times New Roman" w:eastAsia="Times New Roman" w:hAnsi="Times New Roman" w:cs="Times New Roman"/>
          <w:b/>
          <w:color w:val="000000"/>
          <w:sz w:val="28"/>
          <w:szCs w:val="28"/>
          <w:lang w:val="en-US"/>
        </w:rPr>
        <w:t>ỤC LỤC</w:t>
      </w:r>
    </w:p>
    <w:p w14:paraId="1F18D1C0" w14:textId="77777777" w:rsidR="00E86111" w:rsidRPr="00E86111" w:rsidRDefault="00E86111" w:rsidP="00686E51">
      <w:pPr>
        <w:spacing w:line="240" w:lineRule="auto"/>
        <w:jc w:val="center"/>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b/>
          <w:color w:val="000000"/>
          <w:sz w:val="28"/>
          <w:szCs w:val="28"/>
          <w:lang w:val="en-US"/>
        </w:rPr>
        <w:t>DANH MỤC CÁC TỪ VÀ CÁC KÝ HIỆU VIẾT TẮT</w:t>
      </w:r>
    </w:p>
    <w:p w14:paraId="16337DC2" w14:textId="77777777" w:rsidR="00E86111" w:rsidRPr="00E86111" w:rsidRDefault="00E86111" w:rsidP="00686E51">
      <w:pPr>
        <w:spacing w:line="240" w:lineRule="auto"/>
        <w:jc w:val="center"/>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b/>
          <w:color w:val="000000"/>
          <w:sz w:val="28"/>
          <w:szCs w:val="28"/>
          <w:lang w:val="en-US"/>
        </w:rPr>
        <w:t>DANH MỤC CÁC BẢNG, CÁC HÌNH VẼ</w:t>
      </w:r>
    </w:p>
    <w:p w14:paraId="506C2822" w14:textId="77777777" w:rsidR="00E86111" w:rsidRPr="00E86111" w:rsidRDefault="00E86111" w:rsidP="00686E51">
      <w:pPr>
        <w:spacing w:line="240" w:lineRule="auto"/>
        <w:jc w:val="center"/>
        <w:rPr>
          <w:rFonts w:ascii="Times New Roman" w:eastAsia="Times New Roman" w:hAnsi="Times New Roman" w:cs="Times New Roman"/>
          <w:color w:val="000000"/>
          <w:sz w:val="28"/>
          <w:szCs w:val="28"/>
          <w:lang w:val="en-US"/>
        </w:rPr>
      </w:pPr>
    </w:p>
    <w:p w14:paraId="604C8414" w14:textId="36ECE98A" w:rsidR="00E86111" w:rsidRPr="00E86111" w:rsidRDefault="00E86111" w:rsidP="00686E51">
      <w:pPr>
        <w:spacing w:line="240" w:lineRule="auto"/>
        <w:jc w:val="center"/>
        <w:rPr>
          <w:rFonts w:ascii="Times New Roman" w:eastAsia="Times New Roman" w:hAnsi="Times New Roman" w:cs="Times New Roman"/>
          <w:b/>
          <w:color w:val="000000"/>
          <w:sz w:val="28"/>
          <w:szCs w:val="28"/>
          <w:lang w:val="en-US"/>
        </w:rPr>
      </w:pPr>
      <w:r w:rsidRPr="00E86111">
        <w:rPr>
          <w:rFonts w:ascii="Times New Roman" w:eastAsia="Times New Roman" w:hAnsi="Times New Roman" w:cs="Times New Roman"/>
          <w:b/>
          <w:color w:val="000000"/>
          <w:sz w:val="28"/>
          <w:szCs w:val="28"/>
          <w:lang w:val="en-US"/>
        </w:rPr>
        <w:t>C</w:t>
      </w:r>
      <w:r w:rsidR="00564A4C">
        <w:rPr>
          <w:rFonts w:ascii="Times New Roman" w:eastAsia="Times New Roman" w:hAnsi="Times New Roman" w:cs="Times New Roman"/>
          <w:b/>
          <w:color w:val="000000"/>
          <w:sz w:val="28"/>
          <w:szCs w:val="28"/>
          <w:lang w:val="en-US"/>
        </w:rPr>
        <w:t>hương</w:t>
      </w:r>
      <w:r w:rsidRPr="00E86111">
        <w:rPr>
          <w:rFonts w:ascii="Times New Roman" w:eastAsia="Times New Roman" w:hAnsi="Times New Roman" w:cs="Times New Roman"/>
          <w:b/>
          <w:color w:val="000000"/>
          <w:sz w:val="28"/>
          <w:szCs w:val="28"/>
          <w:lang w:val="en-US"/>
        </w:rPr>
        <w:t xml:space="preserve"> I</w:t>
      </w:r>
    </w:p>
    <w:p w14:paraId="7273EA66" w14:textId="68728FF7" w:rsidR="00E86111" w:rsidRPr="00E86111" w:rsidRDefault="00E86111" w:rsidP="00686E51">
      <w:pPr>
        <w:widowControl w:val="0"/>
        <w:spacing w:line="240" w:lineRule="auto"/>
        <w:jc w:val="center"/>
        <w:rPr>
          <w:rFonts w:ascii="Times New Roman" w:eastAsia="Times New Roman" w:hAnsi="Times New Roman" w:cs="Times New Roman"/>
          <w:b/>
          <w:color w:val="000000"/>
          <w:sz w:val="28"/>
          <w:szCs w:val="28"/>
          <w:lang w:val="en-US"/>
        </w:rPr>
      </w:pPr>
      <w:r w:rsidRPr="00E86111">
        <w:rPr>
          <w:rFonts w:ascii="Times New Roman" w:eastAsia="Times New Roman" w:hAnsi="Times New Roman" w:cs="Times New Roman"/>
          <w:b/>
          <w:color w:val="000000"/>
          <w:sz w:val="28"/>
          <w:szCs w:val="28"/>
          <w:lang w:val="en-US"/>
        </w:rPr>
        <w:t xml:space="preserve">THÔNG TIN </w:t>
      </w:r>
      <w:r w:rsidR="00693385">
        <w:rPr>
          <w:rFonts w:ascii="Times New Roman" w:eastAsia="Times New Roman" w:hAnsi="Times New Roman" w:cs="Times New Roman"/>
          <w:b/>
          <w:color w:val="000000"/>
          <w:sz w:val="28"/>
          <w:szCs w:val="28"/>
          <w:lang w:val="en-US"/>
        </w:rPr>
        <w:t xml:space="preserve">CHUNG </w:t>
      </w:r>
      <w:r w:rsidRPr="00E86111">
        <w:rPr>
          <w:rFonts w:ascii="Times New Roman" w:eastAsia="Times New Roman" w:hAnsi="Times New Roman" w:cs="Times New Roman"/>
          <w:b/>
          <w:color w:val="000000"/>
          <w:sz w:val="28"/>
          <w:szCs w:val="28"/>
          <w:lang w:val="en-US"/>
        </w:rPr>
        <w:t>VỀ CƠ SỞ</w:t>
      </w:r>
    </w:p>
    <w:p w14:paraId="63F443EA" w14:textId="77777777" w:rsidR="00E86111" w:rsidRPr="00E86111" w:rsidRDefault="00E86111" w:rsidP="00442CED">
      <w:pPr>
        <w:widowControl w:val="0"/>
        <w:spacing w:before="120" w:line="240" w:lineRule="auto"/>
        <w:jc w:val="both"/>
        <w:rPr>
          <w:rFonts w:ascii="Times New Roman" w:eastAsia="Times New Roman" w:hAnsi="Times New Roman" w:cs="Times New Roman"/>
          <w:b/>
          <w:color w:val="000000"/>
          <w:sz w:val="2"/>
          <w:szCs w:val="28"/>
          <w:lang w:val="en-US"/>
        </w:rPr>
      </w:pPr>
    </w:p>
    <w:p w14:paraId="657FB447" w14:textId="7E66EDAE" w:rsidR="00E86111" w:rsidRPr="00564A4C" w:rsidRDefault="00E86111" w:rsidP="00686E51">
      <w:pPr>
        <w:widowControl w:val="0"/>
        <w:spacing w:before="24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1. Tên chủ cơ sở: ……………………………………………</w:t>
      </w:r>
      <w:r w:rsidR="00706AFE" w:rsidRPr="00564A4C">
        <w:rPr>
          <w:rFonts w:ascii="Times New Roman" w:eastAsia="Times New Roman" w:hAnsi="Times New Roman" w:cs="Times New Roman"/>
          <w:color w:val="000000"/>
          <w:sz w:val="28"/>
          <w:szCs w:val="28"/>
          <w:lang w:val="en-US"/>
        </w:rPr>
        <w:t>………….</w:t>
      </w:r>
    </w:p>
    <w:p w14:paraId="6F33F9E8" w14:textId="4DB91E07" w:rsidR="00E86111" w:rsidRPr="00564A4C" w:rsidRDefault="00E86111" w:rsidP="00686E51">
      <w:pPr>
        <w:widowControl w:val="0"/>
        <w:spacing w:before="240" w:line="240" w:lineRule="auto"/>
        <w:ind w:firstLine="567"/>
        <w:jc w:val="both"/>
        <w:rPr>
          <w:rFonts w:ascii="Times New Roman" w:eastAsia="Times New Roman" w:hAnsi="Times New Roman" w:cs="Times New Roman"/>
          <w:color w:val="000000"/>
          <w:sz w:val="28"/>
          <w:szCs w:val="24"/>
          <w:lang w:val="en-US"/>
        </w:rPr>
      </w:pPr>
      <w:r w:rsidRPr="00564A4C">
        <w:rPr>
          <w:rFonts w:ascii="Times New Roman" w:eastAsia="Times New Roman" w:hAnsi="Times New Roman" w:cs="Times New Roman"/>
          <w:color w:val="000000"/>
          <w:sz w:val="28"/>
          <w:szCs w:val="24"/>
          <w:lang w:val="vi-VN"/>
        </w:rPr>
        <w:t xml:space="preserve">- Địa chỉ </w:t>
      </w:r>
      <w:r w:rsidRPr="00564A4C">
        <w:rPr>
          <w:rFonts w:ascii="Times New Roman" w:eastAsia="Times New Roman" w:hAnsi="Times New Roman" w:cs="Times New Roman"/>
          <w:color w:val="000000"/>
          <w:sz w:val="28"/>
          <w:szCs w:val="24"/>
          <w:lang w:val="en-US"/>
        </w:rPr>
        <w:t>văn phòng</w:t>
      </w:r>
      <w:r w:rsidRPr="00564A4C">
        <w:rPr>
          <w:rFonts w:ascii="Times New Roman" w:eastAsia="Times New Roman" w:hAnsi="Times New Roman" w:cs="Times New Roman"/>
          <w:color w:val="000000"/>
          <w:sz w:val="28"/>
          <w:szCs w:val="24"/>
          <w:lang w:val="vi-VN"/>
        </w:rPr>
        <w:t xml:space="preserve">: </w:t>
      </w:r>
      <w:r w:rsidRPr="00564A4C">
        <w:rPr>
          <w:rFonts w:ascii="Times New Roman" w:eastAsia="Times New Roman" w:hAnsi="Times New Roman" w:cs="Times New Roman"/>
          <w:color w:val="000000"/>
          <w:sz w:val="28"/>
          <w:szCs w:val="24"/>
          <w:lang w:val="en-US"/>
        </w:rPr>
        <w:t>…………………………………………………….</w:t>
      </w:r>
    </w:p>
    <w:p w14:paraId="38072B9F" w14:textId="0839604C" w:rsidR="00E86111" w:rsidRPr="00564A4C" w:rsidRDefault="00E86111" w:rsidP="00686E51">
      <w:pPr>
        <w:widowControl w:val="0"/>
        <w:spacing w:before="24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4"/>
          <w:lang w:val="en-US"/>
        </w:rPr>
        <w:t xml:space="preserve">- </w:t>
      </w:r>
      <w:r w:rsidRPr="00564A4C">
        <w:rPr>
          <w:rFonts w:ascii="Times New Roman" w:eastAsia="Times New Roman" w:hAnsi="Times New Roman" w:cs="Times New Roman"/>
          <w:color w:val="000000"/>
          <w:sz w:val="28"/>
          <w:szCs w:val="28"/>
          <w:lang w:val="en-US"/>
        </w:rPr>
        <w:t>Người đại diện theo pháp luật của chủ cơ sở:………………</w:t>
      </w:r>
      <w:r w:rsidR="00706AFE" w:rsidRPr="00564A4C">
        <w:rPr>
          <w:rFonts w:ascii="Times New Roman" w:eastAsia="Times New Roman" w:hAnsi="Times New Roman" w:cs="Times New Roman"/>
          <w:color w:val="000000"/>
          <w:sz w:val="28"/>
          <w:szCs w:val="28"/>
          <w:lang w:val="en-US"/>
        </w:rPr>
        <w:t>……………</w:t>
      </w:r>
    </w:p>
    <w:p w14:paraId="062153CC" w14:textId="45735871" w:rsidR="00E86111" w:rsidRPr="00564A4C" w:rsidRDefault="00E86111" w:rsidP="00686E51">
      <w:pPr>
        <w:widowControl w:val="0"/>
        <w:spacing w:before="24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 Điện thoại: …………………; Fax:……………; E-mail:..…………</w:t>
      </w:r>
      <w:r w:rsidR="00706AFE" w:rsidRPr="00564A4C">
        <w:rPr>
          <w:rFonts w:ascii="Times New Roman" w:eastAsia="Times New Roman" w:hAnsi="Times New Roman" w:cs="Times New Roman"/>
          <w:color w:val="000000"/>
          <w:sz w:val="28"/>
          <w:szCs w:val="28"/>
          <w:lang w:val="en-US"/>
        </w:rPr>
        <w:t>…..</w:t>
      </w:r>
    </w:p>
    <w:p w14:paraId="47987534" w14:textId="77777777" w:rsidR="00E86111" w:rsidRPr="00564A4C" w:rsidRDefault="00E86111" w:rsidP="00686E51">
      <w:pPr>
        <w:widowControl w:val="0"/>
        <w:spacing w:before="24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 Giấy chứng nhận đầu tư/đăng ký kinh doanh số:…..ngày……..của cơ sở hoặc các giấy tờ tương đương.</w:t>
      </w:r>
    </w:p>
    <w:p w14:paraId="3ED5194B" w14:textId="37052A57" w:rsidR="00E86111" w:rsidRPr="00564A4C" w:rsidRDefault="00E86111" w:rsidP="00686E51">
      <w:pPr>
        <w:widowControl w:val="0"/>
        <w:spacing w:before="240" w:line="240" w:lineRule="auto"/>
        <w:ind w:firstLine="567"/>
        <w:jc w:val="both"/>
        <w:rPr>
          <w:rFonts w:ascii="Times New Roman" w:eastAsia="Times New Roman" w:hAnsi="Times New Roman" w:cs="Times New Roman"/>
          <w:color w:val="000000"/>
          <w:sz w:val="28"/>
          <w:szCs w:val="24"/>
          <w:lang w:val="en-US"/>
        </w:rPr>
      </w:pPr>
      <w:r w:rsidRPr="00564A4C">
        <w:rPr>
          <w:rFonts w:ascii="Times New Roman" w:eastAsia="Times New Roman" w:hAnsi="Times New Roman" w:cs="Times New Roman"/>
          <w:color w:val="000000"/>
          <w:sz w:val="28"/>
          <w:szCs w:val="24"/>
          <w:lang w:val="en-US"/>
        </w:rPr>
        <w:t>2. Tên cơ sở:…………………………………………………………</w:t>
      </w:r>
      <w:r w:rsidR="00706AFE" w:rsidRPr="00564A4C">
        <w:rPr>
          <w:rFonts w:ascii="Times New Roman" w:eastAsia="Times New Roman" w:hAnsi="Times New Roman" w:cs="Times New Roman"/>
          <w:color w:val="000000"/>
          <w:sz w:val="28"/>
          <w:szCs w:val="24"/>
          <w:lang w:val="en-US"/>
        </w:rPr>
        <w:t>……</w:t>
      </w:r>
    </w:p>
    <w:p w14:paraId="10381E14" w14:textId="40F6E3DB" w:rsidR="00E86111" w:rsidRPr="00564A4C" w:rsidRDefault="00E86111" w:rsidP="00686E51">
      <w:pPr>
        <w:widowControl w:val="0"/>
        <w:spacing w:before="24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 Địa điểm cơ sở: ………………………………………………………</w:t>
      </w:r>
      <w:r w:rsidR="00706AFE" w:rsidRPr="00564A4C">
        <w:rPr>
          <w:rFonts w:ascii="Times New Roman" w:eastAsia="Times New Roman" w:hAnsi="Times New Roman" w:cs="Times New Roman"/>
          <w:color w:val="000000"/>
          <w:sz w:val="28"/>
          <w:szCs w:val="28"/>
          <w:lang w:val="en-US"/>
        </w:rPr>
        <w:t>….</w:t>
      </w:r>
    </w:p>
    <w:p w14:paraId="53E691D9" w14:textId="5A90156F" w:rsidR="00E86111" w:rsidRPr="00564A4C" w:rsidRDefault="00E86111" w:rsidP="00686E51">
      <w:pPr>
        <w:widowControl w:val="0"/>
        <w:spacing w:before="24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 Quyết định phê duyệt kết quả thẩm định báo cáo đánh giá tác động môi trường; các giấy phép môi trường thành phần (nếu có):………………………</w:t>
      </w:r>
      <w:r w:rsidR="00706AFE" w:rsidRPr="00564A4C">
        <w:rPr>
          <w:rFonts w:ascii="Times New Roman" w:eastAsia="Times New Roman" w:hAnsi="Times New Roman" w:cs="Times New Roman"/>
          <w:color w:val="000000"/>
          <w:sz w:val="28"/>
          <w:szCs w:val="28"/>
          <w:lang w:val="en-US"/>
        </w:rPr>
        <w:t>.</w:t>
      </w:r>
    </w:p>
    <w:p w14:paraId="4F760E98" w14:textId="6A95583C" w:rsidR="00E86111" w:rsidRPr="00564A4C" w:rsidRDefault="00E86111" w:rsidP="00686E51">
      <w:pPr>
        <w:widowControl w:val="0"/>
        <w:spacing w:before="24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 Quy mô của cơ sở (phân loại theo tiêu chí quy định của pháp luật về đầu tư công):…………………………………………………………</w:t>
      </w:r>
      <w:r w:rsidR="00706AFE" w:rsidRPr="00564A4C">
        <w:rPr>
          <w:rFonts w:ascii="Times New Roman" w:eastAsia="Times New Roman" w:hAnsi="Times New Roman" w:cs="Times New Roman"/>
          <w:color w:val="000000"/>
          <w:sz w:val="28"/>
          <w:szCs w:val="28"/>
          <w:lang w:val="en-US"/>
        </w:rPr>
        <w:t>…………….</w:t>
      </w:r>
    </w:p>
    <w:p w14:paraId="7F1AB21C" w14:textId="5C3611A9" w:rsidR="00E86111" w:rsidRPr="00564A4C" w:rsidRDefault="00E86111" w:rsidP="00686E51">
      <w:pPr>
        <w:widowControl w:val="0"/>
        <w:spacing w:before="24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3. Công suất, công nghệ, sản phẩm sản xuất của cơ sở:</w:t>
      </w:r>
    </w:p>
    <w:p w14:paraId="3E2FD4A8" w14:textId="276DEA40" w:rsidR="00E86111" w:rsidRPr="00564A4C" w:rsidRDefault="00E86111" w:rsidP="00686E51">
      <w:pPr>
        <w:widowControl w:val="0"/>
        <w:spacing w:before="24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3.1. Công suất hoạt động của cơ sở:……………………………………</w:t>
      </w:r>
      <w:r w:rsidR="00706AFE" w:rsidRPr="00564A4C">
        <w:rPr>
          <w:rFonts w:ascii="Times New Roman" w:eastAsia="Times New Roman" w:hAnsi="Times New Roman" w:cs="Times New Roman"/>
          <w:color w:val="000000"/>
          <w:sz w:val="28"/>
          <w:szCs w:val="28"/>
          <w:lang w:val="en-US"/>
        </w:rPr>
        <w:t>….</w:t>
      </w:r>
    </w:p>
    <w:p w14:paraId="4BFE0DDE" w14:textId="72FBA55A" w:rsidR="00E86111" w:rsidRPr="00564A4C" w:rsidRDefault="00E86111" w:rsidP="00686E51">
      <w:pPr>
        <w:widowControl w:val="0"/>
        <w:spacing w:before="24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3.2. Công nghệ sản xuất của cơ sở:…………………………</w:t>
      </w:r>
      <w:r w:rsidR="00706AFE" w:rsidRPr="00564A4C">
        <w:rPr>
          <w:rFonts w:ascii="Times New Roman" w:eastAsia="Times New Roman" w:hAnsi="Times New Roman" w:cs="Times New Roman"/>
          <w:color w:val="000000"/>
          <w:sz w:val="28"/>
          <w:szCs w:val="28"/>
          <w:lang w:val="en-US"/>
        </w:rPr>
        <w:t>…………….</w:t>
      </w:r>
    </w:p>
    <w:p w14:paraId="6C66D982" w14:textId="0A5D27C1" w:rsidR="00E86111" w:rsidRPr="00564A4C" w:rsidRDefault="00E86111" w:rsidP="00686E51">
      <w:pPr>
        <w:widowControl w:val="0"/>
        <w:spacing w:before="24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3.3. Sản phẩm của cơ sở:……………………………………</w:t>
      </w:r>
      <w:r w:rsidR="00706AFE" w:rsidRPr="00564A4C">
        <w:rPr>
          <w:rFonts w:ascii="Times New Roman" w:eastAsia="Times New Roman" w:hAnsi="Times New Roman" w:cs="Times New Roman"/>
          <w:color w:val="000000"/>
          <w:sz w:val="28"/>
          <w:szCs w:val="28"/>
          <w:lang w:val="en-US"/>
        </w:rPr>
        <w:t>…………….</w:t>
      </w:r>
    </w:p>
    <w:p w14:paraId="40B34497" w14:textId="32CAD9CD" w:rsidR="00E86111" w:rsidRPr="00564A4C" w:rsidRDefault="00E86111" w:rsidP="00686E51">
      <w:pPr>
        <w:widowControl w:val="0"/>
        <w:spacing w:before="24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4. Nguyên liệu, nhiên liệu, vật liệu, phế liệu, điện năng, hóa chất sử dụng, nguồn cung cấp điện, nước của cơ sở:……………………</w:t>
      </w:r>
      <w:r w:rsidR="00706AFE" w:rsidRPr="00564A4C">
        <w:rPr>
          <w:rFonts w:ascii="Times New Roman" w:eastAsia="Times New Roman" w:hAnsi="Times New Roman" w:cs="Times New Roman"/>
          <w:color w:val="000000"/>
          <w:sz w:val="28"/>
          <w:szCs w:val="28"/>
          <w:lang w:val="en-US"/>
        </w:rPr>
        <w:t>…………</w:t>
      </w:r>
    </w:p>
    <w:p w14:paraId="385B3224" w14:textId="2B125A47" w:rsidR="00E86111" w:rsidRPr="00564A4C" w:rsidRDefault="00E86111" w:rsidP="00686E51">
      <w:pPr>
        <w:widowControl w:val="0"/>
        <w:spacing w:before="24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5. Các thông tin khác liên quan đến cơ sở (nếu có):…………</w:t>
      </w:r>
      <w:r w:rsidR="00706AFE" w:rsidRPr="00564A4C">
        <w:rPr>
          <w:rFonts w:ascii="Times New Roman" w:eastAsia="Times New Roman" w:hAnsi="Times New Roman" w:cs="Times New Roman"/>
          <w:color w:val="000000"/>
          <w:sz w:val="28"/>
          <w:szCs w:val="28"/>
          <w:lang w:val="en-US"/>
        </w:rPr>
        <w:t>……….</w:t>
      </w:r>
    </w:p>
    <w:p w14:paraId="1D9F6E64" w14:textId="77777777" w:rsidR="00E86111" w:rsidRPr="00E86111" w:rsidRDefault="00E86111" w:rsidP="00686E51">
      <w:pPr>
        <w:spacing w:before="240" w:line="240" w:lineRule="auto"/>
        <w:ind w:firstLine="567"/>
        <w:jc w:val="both"/>
        <w:rPr>
          <w:rFonts w:ascii="Times New Roman" w:eastAsia="Times New Roman" w:hAnsi="Times New Roman" w:cs="Times New Roman"/>
          <w:b/>
          <w:color w:val="000000"/>
          <w:sz w:val="28"/>
          <w:szCs w:val="28"/>
          <w:lang w:val="en-US"/>
        </w:rPr>
      </w:pPr>
    </w:p>
    <w:p w14:paraId="66EE9C86" w14:textId="77777777" w:rsidR="00D56988" w:rsidRDefault="00D56988">
      <w:pP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br w:type="page"/>
      </w:r>
    </w:p>
    <w:p w14:paraId="1C75821D" w14:textId="193C3078" w:rsidR="00336754" w:rsidRPr="00ED12BB" w:rsidRDefault="00336754" w:rsidP="00686E51">
      <w:pPr>
        <w:spacing w:line="240" w:lineRule="auto"/>
        <w:jc w:val="center"/>
        <w:rPr>
          <w:rFonts w:ascii="Times New Roman" w:eastAsia="Times New Roman" w:hAnsi="Times New Roman" w:cs="Times New Roman"/>
          <w:b/>
          <w:color w:val="000000"/>
          <w:sz w:val="28"/>
          <w:szCs w:val="28"/>
          <w:lang w:val="en-US"/>
        </w:rPr>
      </w:pPr>
      <w:r w:rsidRPr="00ED12BB">
        <w:rPr>
          <w:rFonts w:ascii="Times New Roman" w:eastAsia="Times New Roman" w:hAnsi="Times New Roman" w:cs="Times New Roman"/>
          <w:b/>
          <w:color w:val="000000"/>
          <w:sz w:val="28"/>
          <w:szCs w:val="28"/>
          <w:lang w:val="en-US"/>
        </w:rPr>
        <w:lastRenderedPageBreak/>
        <w:t>C</w:t>
      </w:r>
      <w:r w:rsidR="00564A4C">
        <w:rPr>
          <w:rFonts w:ascii="Times New Roman" w:eastAsia="Times New Roman" w:hAnsi="Times New Roman" w:cs="Times New Roman"/>
          <w:b/>
          <w:color w:val="000000"/>
          <w:sz w:val="28"/>
          <w:szCs w:val="28"/>
          <w:lang w:val="en-US"/>
        </w:rPr>
        <w:t>hương</w:t>
      </w:r>
      <w:r w:rsidRPr="00ED12BB">
        <w:rPr>
          <w:rFonts w:ascii="Times New Roman" w:eastAsia="Times New Roman" w:hAnsi="Times New Roman" w:cs="Times New Roman"/>
          <w:b/>
          <w:color w:val="000000"/>
          <w:sz w:val="28"/>
          <w:szCs w:val="28"/>
          <w:lang w:val="en-US"/>
        </w:rPr>
        <w:t xml:space="preserve"> II</w:t>
      </w:r>
    </w:p>
    <w:p w14:paraId="3AE6A3D9" w14:textId="77777777" w:rsidR="00686E51" w:rsidRDefault="00336754" w:rsidP="00686E51">
      <w:pPr>
        <w:widowControl w:val="0"/>
        <w:spacing w:line="240" w:lineRule="auto"/>
        <w:jc w:val="center"/>
        <w:rPr>
          <w:rFonts w:ascii="Times New Roman" w:eastAsia="Times New Roman" w:hAnsi="Times New Roman" w:cs="Times New Roman"/>
          <w:b/>
          <w:color w:val="000000"/>
          <w:sz w:val="28"/>
          <w:szCs w:val="28"/>
          <w:lang w:val="en-US"/>
        </w:rPr>
      </w:pPr>
      <w:r w:rsidRPr="00ED12BB">
        <w:rPr>
          <w:rFonts w:ascii="Times New Roman" w:eastAsia="Times New Roman" w:hAnsi="Times New Roman" w:cs="Times New Roman"/>
          <w:b/>
          <w:color w:val="000000"/>
          <w:sz w:val="28"/>
          <w:szCs w:val="28"/>
          <w:lang w:val="en-US"/>
        </w:rPr>
        <w:t xml:space="preserve">SỰ PHÙ HỢP CỦA </w:t>
      </w:r>
      <w:r>
        <w:rPr>
          <w:rFonts w:ascii="Times New Roman" w:eastAsia="Times New Roman" w:hAnsi="Times New Roman" w:cs="Times New Roman"/>
          <w:b/>
          <w:color w:val="000000"/>
          <w:sz w:val="28"/>
          <w:szCs w:val="28"/>
          <w:lang w:val="en-US"/>
        </w:rPr>
        <w:t xml:space="preserve">CƠ SỞ VỚI QUY HOẠCH, </w:t>
      </w:r>
    </w:p>
    <w:p w14:paraId="630D4A48" w14:textId="22629479" w:rsidR="00336754" w:rsidRDefault="00336754" w:rsidP="00686E51">
      <w:pPr>
        <w:widowControl w:val="0"/>
        <w:spacing w:line="240" w:lineRule="auto"/>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KHẢ NĂNG CHỊU TẢI CỦA MÔI TRƯỜNG</w:t>
      </w:r>
    </w:p>
    <w:p w14:paraId="0FE78B65" w14:textId="77777777" w:rsidR="00336754" w:rsidRPr="00686E51" w:rsidRDefault="00336754" w:rsidP="00442CED">
      <w:pPr>
        <w:widowControl w:val="0"/>
        <w:spacing w:before="120" w:line="240" w:lineRule="auto"/>
        <w:jc w:val="center"/>
        <w:rPr>
          <w:rFonts w:ascii="Times New Roman" w:eastAsia="Times New Roman" w:hAnsi="Times New Roman" w:cs="Times New Roman"/>
          <w:b/>
          <w:color w:val="000000"/>
          <w:sz w:val="10"/>
          <w:szCs w:val="28"/>
          <w:lang w:val="en-US"/>
        </w:rPr>
      </w:pPr>
    </w:p>
    <w:p w14:paraId="40DB4FFF" w14:textId="77777777" w:rsidR="00336754" w:rsidRPr="00564A4C" w:rsidRDefault="00336754" w:rsidP="00686E5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 xml:space="preserve">1. Sự phù hợp của cơ sở với quy </w:t>
      </w:r>
      <w:r w:rsidRPr="00564A4C">
        <w:rPr>
          <w:rFonts w:ascii="Times New Roman" w:eastAsia="Times New Roman" w:hAnsi="Times New Roman" w:cs="Times New Roman"/>
          <w:color w:val="000000"/>
          <w:sz w:val="28"/>
          <w:szCs w:val="24"/>
          <w:lang w:val="en-US"/>
        </w:rPr>
        <w:t>hoạch bảo vệ môi trường quốc gia, quy hoạch tỉnh, phân vùng môi trường (nếu có)</w:t>
      </w:r>
      <w:r w:rsidRPr="00564A4C">
        <w:rPr>
          <w:rFonts w:ascii="Times New Roman" w:eastAsia="Times New Roman" w:hAnsi="Times New Roman" w:cs="Times New Roman"/>
          <w:color w:val="000000"/>
          <w:sz w:val="28"/>
          <w:szCs w:val="28"/>
          <w:lang w:val="en-US"/>
        </w:rPr>
        <w:t>:</w:t>
      </w:r>
    </w:p>
    <w:p w14:paraId="3898CD38" w14:textId="77777777" w:rsidR="00336754" w:rsidRPr="00564A4C" w:rsidRDefault="00336754" w:rsidP="00686E51">
      <w:pPr>
        <w:widowControl w:val="0"/>
        <w:spacing w:before="120" w:line="240" w:lineRule="auto"/>
        <w:ind w:firstLine="567"/>
        <w:jc w:val="both"/>
        <w:rPr>
          <w:rFonts w:ascii="Times New Roman" w:eastAsia="Times New Roman" w:hAnsi="Times New Roman" w:cs="Times New Roman"/>
          <w:color w:val="000000"/>
          <w:sz w:val="28"/>
          <w:szCs w:val="24"/>
          <w:lang w:val="en-US"/>
        </w:rPr>
      </w:pPr>
      <w:r w:rsidRPr="00564A4C">
        <w:rPr>
          <w:rFonts w:ascii="Times New Roman" w:eastAsia="Times New Roman" w:hAnsi="Times New Roman" w:cs="Times New Roman"/>
          <w:color w:val="000000"/>
          <w:sz w:val="28"/>
          <w:szCs w:val="28"/>
          <w:lang w:val="en-US"/>
        </w:rPr>
        <w:t xml:space="preserve">Nêu rõ sự phù hợp của cơ sở với quy </w:t>
      </w:r>
      <w:r w:rsidRPr="00564A4C">
        <w:rPr>
          <w:rFonts w:ascii="Times New Roman" w:eastAsia="Times New Roman" w:hAnsi="Times New Roman" w:cs="Times New Roman"/>
          <w:color w:val="000000"/>
          <w:sz w:val="28"/>
          <w:szCs w:val="24"/>
          <w:lang w:val="en-US"/>
        </w:rPr>
        <w:t>hoạch bảo vệ môi trường quốc gia, quy hoạch tỉnh, phân vùng môi trường.</w:t>
      </w:r>
    </w:p>
    <w:p w14:paraId="5905A02E" w14:textId="77777777" w:rsidR="00336754" w:rsidRPr="00564A4C" w:rsidRDefault="00336754" w:rsidP="00686E51">
      <w:pPr>
        <w:widowControl w:val="0"/>
        <w:spacing w:before="120" w:line="240" w:lineRule="auto"/>
        <w:ind w:firstLine="567"/>
        <w:jc w:val="both"/>
        <w:rPr>
          <w:rFonts w:ascii="Times New Roman" w:eastAsia="Times New Roman" w:hAnsi="Times New Roman" w:cs="Times New Roman"/>
          <w:color w:val="000000"/>
          <w:spacing w:val="4"/>
          <w:sz w:val="28"/>
          <w:szCs w:val="28"/>
          <w:lang w:val="en-US"/>
        </w:rPr>
      </w:pPr>
      <w:r w:rsidRPr="00564A4C">
        <w:rPr>
          <w:rFonts w:ascii="Times New Roman" w:eastAsia="Times New Roman" w:hAnsi="Times New Roman" w:cs="Times New Roman"/>
          <w:color w:val="000000"/>
          <w:spacing w:val="4"/>
          <w:sz w:val="28"/>
          <w:szCs w:val="28"/>
          <w:lang w:val="en-US"/>
        </w:rPr>
        <w:t>2. Sự phù hợp của cơ sở đối với khả năng chịu tải của môi trường (nếu có):</w:t>
      </w:r>
    </w:p>
    <w:p w14:paraId="47DEDF73" w14:textId="77777777" w:rsidR="00336754" w:rsidRDefault="00336754" w:rsidP="00686E5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ED12BB">
        <w:rPr>
          <w:rFonts w:ascii="Times New Roman" w:eastAsia="Times New Roman" w:hAnsi="Times New Roman" w:cs="Times New Roman"/>
          <w:color w:val="000000"/>
          <w:sz w:val="28"/>
          <w:szCs w:val="28"/>
          <w:lang w:val="en-US"/>
        </w:rPr>
        <w:t xml:space="preserve">Nêu rõ sự phù hợp của </w:t>
      </w:r>
      <w:r>
        <w:rPr>
          <w:rFonts w:ascii="Times New Roman" w:eastAsia="Times New Roman" w:hAnsi="Times New Roman" w:cs="Times New Roman"/>
          <w:color w:val="000000"/>
          <w:sz w:val="28"/>
          <w:szCs w:val="28"/>
          <w:lang w:val="en-US"/>
        </w:rPr>
        <w:t>cơ sở</w:t>
      </w:r>
      <w:r w:rsidRPr="00ED12BB">
        <w:rPr>
          <w:rFonts w:ascii="Times New Roman" w:eastAsia="Times New Roman" w:hAnsi="Times New Roman" w:cs="Times New Roman"/>
          <w:color w:val="000000"/>
          <w:sz w:val="28"/>
          <w:szCs w:val="28"/>
          <w:lang w:val="en-US"/>
        </w:rPr>
        <w:t xml:space="preserve"> đối với khả năng chịu tải của môi trường tiếp nhận chất thải.</w:t>
      </w:r>
    </w:p>
    <w:p w14:paraId="25D5D598" w14:textId="08445A80" w:rsidR="00336754" w:rsidRPr="00564A4C" w:rsidRDefault="00336754" w:rsidP="00686E51">
      <w:pPr>
        <w:widowControl w:val="0"/>
        <w:spacing w:before="120" w:line="240" w:lineRule="auto"/>
        <w:ind w:firstLine="567"/>
        <w:jc w:val="both"/>
        <w:rPr>
          <w:rFonts w:ascii="Times New Roman" w:eastAsia="Times New Roman" w:hAnsi="Times New Roman" w:cs="Times New Roman"/>
          <w:iCs/>
          <w:color w:val="000000"/>
          <w:sz w:val="28"/>
          <w:szCs w:val="28"/>
          <w:lang w:val="en-US"/>
        </w:rPr>
      </w:pPr>
      <w:r w:rsidRPr="00336754">
        <w:rPr>
          <w:rFonts w:ascii="Times New Roman" w:eastAsia="Times New Roman" w:hAnsi="Times New Roman" w:cs="Times New Roman"/>
          <w:b/>
          <w:i/>
          <w:iCs/>
          <w:color w:val="000000"/>
          <w:sz w:val="28"/>
          <w:szCs w:val="28"/>
          <w:lang w:val="en-US"/>
        </w:rPr>
        <w:t xml:space="preserve">Ghi chú: </w:t>
      </w:r>
      <w:r w:rsidRPr="00564A4C">
        <w:rPr>
          <w:rFonts w:ascii="Times New Roman" w:eastAsia="Times New Roman" w:hAnsi="Times New Roman" w:cs="Times New Roman"/>
          <w:bCs/>
          <w:iCs/>
          <w:color w:val="000000"/>
          <w:sz w:val="28"/>
          <w:szCs w:val="28"/>
          <w:lang w:val="en-US"/>
        </w:rPr>
        <w:t>Đối với nội dung đã được đánh giá trong quá trình cấp giấy phép môi trường nhưng không có thay đổi, chủ cơ sở không phải thực hiện đánh giá lại và ghi là không thay đổi.</w:t>
      </w:r>
    </w:p>
    <w:p w14:paraId="258B317C" w14:textId="77777777" w:rsidR="00E86111" w:rsidRPr="00E86111" w:rsidRDefault="00E86111" w:rsidP="00686E51">
      <w:pPr>
        <w:spacing w:line="240" w:lineRule="auto"/>
        <w:jc w:val="center"/>
        <w:rPr>
          <w:rFonts w:ascii="Times New Roman" w:eastAsia="Times New Roman" w:hAnsi="Times New Roman" w:cs="Times New Roman"/>
          <w:b/>
          <w:color w:val="000000"/>
          <w:sz w:val="28"/>
          <w:szCs w:val="28"/>
          <w:lang w:val="en-US"/>
        </w:rPr>
      </w:pPr>
    </w:p>
    <w:p w14:paraId="67F61871" w14:textId="18FDFC08" w:rsidR="00E86111" w:rsidRPr="00E86111" w:rsidRDefault="00E86111" w:rsidP="00686E51">
      <w:pPr>
        <w:spacing w:line="240" w:lineRule="auto"/>
        <w:jc w:val="center"/>
        <w:rPr>
          <w:rFonts w:ascii="Times New Roman" w:eastAsia="Times New Roman" w:hAnsi="Times New Roman" w:cs="Times New Roman"/>
          <w:b/>
          <w:color w:val="000000"/>
          <w:sz w:val="28"/>
          <w:szCs w:val="28"/>
          <w:lang w:val="en-US"/>
        </w:rPr>
      </w:pPr>
      <w:r w:rsidRPr="00E86111">
        <w:rPr>
          <w:rFonts w:ascii="Times New Roman" w:eastAsia="Times New Roman" w:hAnsi="Times New Roman" w:cs="Times New Roman"/>
          <w:b/>
          <w:color w:val="000000"/>
          <w:sz w:val="28"/>
          <w:szCs w:val="28"/>
          <w:lang w:val="en-US"/>
        </w:rPr>
        <w:t>C</w:t>
      </w:r>
      <w:r w:rsidR="00564A4C">
        <w:rPr>
          <w:rFonts w:ascii="Times New Roman" w:eastAsia="Times New Roman" w:hAnsi="Times New Roman" w:cs="Times New Roman"/>
          <w:b/>
          <w:color w:val="000000"/>
          <w:sz w:val="28"/>
          <w:szCs w:val="28"/>
          <w:lang w:val="en-US"/>
        </w:rPr>
        <w:t>hương</w:t>
      </w:r>
      <w:r w:rsidRPr="00E86111">
        <w:rPr>
          <w:rFonts w:ascii="Times New Roman" w:eastAsia="Times New Roman" w:hAnsi="Times New Roman" w:cs="Times New Roman"/>
          <w:b/>
          <w:color w:val="000000"/>
          <w:sz w:val="28"/>
          <w:szCs w:val="28"/>
          <w:lang w:val="en-US"/>
        </w:rPr>
        <w:t xml:space="preserve"> III</w:t>
      </w:r>
    </w:p>
    <w:p w14:paraId="6714A24E" w14:textId="168C7DB3" w:rsidR="00E86111" w:rsidRPr="00E86111" w:rsidRDefault="00E86111" w:rsidP="00686E51">
      <w:pPr>
        <w:widowControl w:val="0"/>
        <w:spacing w:line="240" w:lineRule="auto"/>
        <w:jc w:val="center"/>
        <w:rPr>
          <w:rFonts w:ascii="Times New Roman" w:eastAsia="Times New Roman" w:hAnsi="Times New Roman" w:cs="Times New Roman"/>
          <w:b/>
          <w:color w:val="000000"/>
          <w:sz w:val="28"/>
          <w:szCs w:val="28"/>
          <w:lang w:val="en-US"/>
        </w:rPr>
      </w:pPr>
      <w:r w:rsidRPr="00E86111">
        <w:rPr>
          <w:rFonts w:ascii="Times New Roman" w:eastAsia="Times New Roman" w:hAnsi="Times New Roman" w:cs="Times New Roman"/>
          <w:b/>
          <w:color w:val="000000"/>
          <w:sz w:val="28"/>
          <w:szCs w:val="28"/>
          <w:lang w:val="en-US"/>
        </w:rPr>
        <w:t xml:space="preserve">KẾT QUẢ HOÀN THÀNH </w:t>
      </w:r>
      <w:r w:rsidR="00693385">
        <w:rPr>
          <w:rFonts w:ascii="Times New Roman" w:eastAsia="Times New Roman" w:hAnsi="Times New Roman" w:cs="Times New Roman"/>
          <w:b/>
          <w:color w:val="000000"/>
          <w:sz w:val="28"/>
          <w:szCs w:val="28"/>
          <w:lang w:val="en-US"/>
        </w:rPr>
        <w:t xml:space="preserve">CÁC </w:t>
      </w:r>
      <w:r w:rsidRPr="00E86111">
        <w:rPr>
          <w:rFonts w:ascii="Times New Roman" w:eastAsia="Times New Roman" w:hAnsi="Times New Roman" w:cs="Times New Roman"/>
          <w:b/>
          <w:color w:val="000000"/>
          <w:sz w:val="28"/>
          <w:szCs w:val="28"/>
          <w:lang w:val="en-US"/>
        </w:rPr>
        <w:t>CÔNG TRÌNH</w:t>
      </w:r>
      <w:r w:rsidR="00693385">
        <w:rPr>
          <w:rFonts w:ascii="Times New Roman" w:eastAsia="Times New Roman" w:hAnsi="Times New Roman" w:cs="Times New Roman"/>
          <w:b/>
          <w:color w:val="000000"/>
          <w:sz w:val="28"/>
          <w:szCs w:val="28"/>
          <w:lang w:val="en-US"/>
        </w:rPr>
        <w:t>, BIỆN PHÁP</w:t>
      </w:r>
    </w:p>
    <w:p w14:paraId="1DA382D3" w14:textId="762DD3C3" w:rsidR="00E86111" w:rsidRDefault="00E86111" w:rsidP="00686E51">
      <w:pPr>
        <w:widowControl w:val="0"/>
        <w:spacing w:line="240" w:lineRule="auto"/>
        <w:jc w:val="center"/>
        <w:rPr>
          <w:rFonts w:ascii="Times New Roman" w:eastAsia="Times New Roman" w:hAnsi="Times New Roman" w:cs="Times New Roman"/>
          <w:b/>
          <w:color w:val="000000"/>
          <w:sz w:val="28"/>
          <w:szCs w:val="28"/>
          <w:lang w:val="en-US"/>
        </w:rPr>
      </w:pPr>
      <w:r w:rsidRPr="00E86111">
        <w:rPr>
          <w:rFonts w:ascii="Times New Roman" w:eastAsia="Times New Roman" w:hAnsi="Times New Roman" w:cs="Times New Roman"/>
          <w:b/>
          <w:color w:val="000000"/>
          <w:sz w:val="28"/>
          <w:szCs w:val="28"/>
          <w:lang w:val="en-US"/>
        </w:rPr>
        <w:t>BẢO VỆ MÔI TRƯỜNG CỦA CƠ SỞ</w:t>
      </w:r>
    </w:p>
    <w:p w14:paraId="5721DC4B" w14:textId="77777777" w:rsidR="00686E51" w:rsidRPr="00686E51" w:rsidRDefault="00686E51" w:rsidP="00686E51">
      <w:pPr>
        <w:widowControl w:val="0"/>
        <w:spacing w:line="240" w:lineRule="auto"/>
        <w:jc w:val="center"/>
        <w:rPr>
          <w:rFonts w:ascii="Times New Roman" w:eastAsia="Times New Roman" w:hAnsi="Times New Roman" w:cs="Times New Roman"/>
          <w:b/>
          <w:color w:val="000000"/>
          <w:sz w:val="14"/>
          <w:szCs w:val="28"/>
          <w:lang w:val="en-US"/>
        </w:rPr>
      </w:pPr>
    </w:p>
    <w:p w14:paraId="09259A7E" w14:textId="00EC8902" w:rsidR="00E86111" w:rsidRPr="00564A4C" w:rsidRDefault="00E86111" w:rsidP="00686E51">
      <w:pPr>
        <w:widowControl w:val="0"/>
        <w:spacing w:before="18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ab/>
        <w:t>1. Công trình</w:t>
      </w:r>
      <w:r w:rsidR="00C97772" w:rsidRPr="00564A4C">
        <w:rPr>
          <w:rFonts w:ascii="Times New Roman" w:eastAsia="Times New Roman" w:hAnsi="Times New Roman" w:cs="Times New Roman"/>
          <w:color w:val="000000"/>
          <w:sz w:val="28"/>
          <w:szCs w:val="28"/>
          <w:lang w:val="en-US"/>
        </w:rPr>
        <w:t>, biện pháp</w:t>
      </w:r>
      <w:r w:rsidRPr="00564A4C">
        <w:rPr>
          <w:rFonts w:ascii="Times New Roman" w:eastAsia="Times New Roman" w:hAnsi="Times New Roman" w:cs="Times New Roman"/>
          <w:color w:val="000000"/>
          <w:sz w:val="28"/>
          <w:szCs w:val="28"/>
          <w:lang w:val="en-US"/>
        </w:rPr>
        <w:t xml:space="preserve"> thoát nước mưa, thu gom và xử lý nước thải (nếu có):</w:t>
      </w:r>
    </w:p>
    <w:p w14:paraId="02A47B6A" w14:textId="00826ED0" w:rsidR="00E86111" w:rsidRPr="00564A4C" w:rsidRDefault="00E86111" w:rsidP="00686E51">
      <w:pPr>
        <w:widowControl w:val="0"/>
        <w:spacing w:before="18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 xml:space="preserve">1.1. </w:t>
      </w:r>
      <w:r w:rsidR="00C97772" w:rsidRPr="00564A4C">
        <w:rPr>
          <w:rFonts w:ascii="Times New Roman" w:eastAsia="Times New Roman" w:hAnsi="Times New Roman" w:cs="Times New Roman"/>
          <w:color w:val="000000"/>
          <w:sz w:val="28"/>
          <w:szCs w:val="28"/>
          <w:lang w:val="en-US"/>
        </w:rPr>
        <w:t>T</w:t>
      </w:r>
      <w:r w:rsidRPr="00564A4C">
        <w:rPr>
          <w:rFonts w:ascii="Times New Roman" w:eastAsia="Times New Roman" w:hAnsi="Times New Roman" w:cs="Times New Roman"/>
          <w:color w:val="000000"/>
          <w:sz w:val="28"/>
          <w:szCs w:val="28"/>
          <w:lang w:val="en-US"/>
        </w:rPr>
        <w:t>hu gom, thoát nước mưa:</w:t>
      </w:r>
    </w:p>
    <w:p w14:paraId="40804CC0" w14:textId="77777777" w:rsidR="00C97772" w:rsidRPr="00564A4C" w:rsidRDefault="00C97772" w:rsidP="00686E51">
      <w:pPr>
        <w:widowControl w:val="0"/>
        <w:spacing w:before="18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 xml:space="preserve">- </w:t>
      </w:r>
      <w:r w:rsidR="00E86111" w:rsidRPr="00564A4C">
        <w:rPr>
          <w:rFonts w:ascii="Times New Roman" w:eastAsia="Times New Roman" w:hAnsi="Times New Roman" w:cs="Times New Roman"/>
          <w:color w:val="000000"/>
          <w:sz w:val="28"/>
          <w:szCs w:val="28"/>
          <w:lang w:val="en-US"/>
        </w:rPr>
        <w:t>Mô tả chi tiết thông số kỹ thuật cơ bản (kết cấu, kích thước, chiều dài,...)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r w:rsidRPr="00564A4C">
        <w:rPr>
          <w:rFonts w:ascii="Times New Roman" w:eastAsia="Times New Roman" w:hAnsi="Times New Roman" w:cs="Times New Roman"/>
          <w:color w:val="000000"/>
          <w:sz w:val="28"/>
          <w:szCs w:val="28"/>
          <w:lang w:val="en-US"/>
        </w:rPr>
        <w:t>;</w:t>
      </w:r>
    </w:p>
    <w:p w14:paraId="7B1F485A" w14:textId="09D6190C" w:rsidR="00E86111" w:rsidRPr="00564A4C" w:rsidRDefault="00C97772" w:rsidP="00686E51">
      <w:pPr>
        <w:widowControl w:val="0"/>
        <w:spacing w:before="18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 Mô tả các biện pháp thu gom, thoát nước mưa khác (nếu có)</w:t>
      </w:r>
      <w:r w:rsidR="00E86111" w:rsidRPr="00564A4C">
        <w:rPr>
          <w:rFonts w:ascii="Times New Roman" w:eastAsia="Times New Roman" w:hAnsi="Times New Roman" w:cs="Times New Roman"/>
          <w:color w:val="000000"/>
          <w:sz w:val="28"/>
          <w:szCs w:val="28"/>
          <w:lang w:val="en-US"/>
        </w:rPr>
        <w:t>.</w:t>
      </w:r>
    </w:p>
    <w:p w14:paraId="7A27A366" w14:textId="26E1C12F" w:rsidR="00E86111" w:rsidRPr="00564A4C" w:rsidRDefault="00E86111" w:rsidP="00686E51">
      <w:pPr>
        <w:widowControl w:val="0"/>
        <w:spacing w:before="18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 xml:space="preserve">1.2. </w:t>
      </w:r>
      <w:r w:rsidR="00C97772" w:rsidRPr="00564A4C">
        <w:rPr>
          <w:rFonts w:ascii="Times New Roman" w:eastAsia="Times New Roman" w:hAnsi="Times New Roman" w:cs="Times New Roman"/>
          <w:color w:val="000000"/>
          <w:sz w:val="28"/>
          <w:szCs w:val="28"/>
          <w:lang w:val="en-US"/>
        </w:rPr>
        <w:t>T</w:t>
      </w:r>
      <w:r w:rsidRPr="00564A4C">
        <w:rPr>
          <w:rFonts w:ascii="Times New Roman" w:eastAsia="Times New Roman" w:hAnsi="Times New Roman" w:cs="Times New Roman"/>
          <w:color w:val="000000"/>
          <w:sz w:val="28"/>
          <w:szCs w:val="28"/>
          <w:lang w:val="en-US"/>
        </w:rPr>
        <w:t>hu gom, thoát nước thải:</w:t>
      </w:r>
    </w:p>
    <w:p w14:paraId="5DB476D1" w14:textId="3DBCF494" w:rsidR="00E86111" w:rsidRPr="00E86111" w:rsidRDefault="00E86111" w:rsidP="00686E51">
      <w:pPr>
        <w:widowControl w:val="0"/>
        <w:spacing w:before="180" w:line="240"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 Công trình thu gom nước thải: Mô tả chi tiết thông số kỹ thuật cơ bản (kết cấu, kích thước, chiều dài,...) của từng tuyến thu gom nước thải sinh hoạt, công nghiệp từ nguồn phát sinh dẫn về công trình xử lý nước thải</w:t>
      </w:r>
      <w:r w:rsidR="00C97772">
        <w:rPr>
          <w:rFonts w:ascii="Times New Roman" w:eastAsia="Times New Roman" w:hAnsi="Times New Roman" w:cs="Times New Roman"/>
          <w:color w:val="000000"/>
          <w:sz w:val="28"/>
          <w:szCs w:val="28"/>
          <w:lang w:val="en-US"/>
        </w:rPr>
        <w:t>;</w:t>
      </w:r>
    </w:p>
    <w:p w14:paraId="6F3F0604" w14:textId="14FFA234" w:rsidR="00E86111" w:rsidRPr="00E86111" w:rsidRDefault="00E86111" w:rsidP="00686E51">
      <w:pPr>
        <w:widowControl w:val="0"/>
        <w:spacing w:before="180" w:line="240"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 Công trình thoát nước thải: Mô tả chi tiết thông số kỹ thuật cơ bản (kết cấu, kích thước, chiều dài, ...) của từng tuyến thoát nước thải trước khi xả ra môi trường tiếp nhận hoặc xả ra ngoài phạm vi của công trình xử lý chất thải</w:t>
      </w:r>
      <w:r w:rsidR="00C97772">
        <w:rPr>
          <w:rFonts w:ascii="Times New Roman" w:eastAsia="Times New Roman" w:hAnsi="Times New Roman" w:cs="Times New Roman"/>
          <w:color w:val="000000"/>
          <w:sz w:val="28"/>
          <w:szCs w:val="28"/>
          <w:lang w:val="en-US"/>
        </w:rPr>
        <w:t>;</w:t>
      </w:r>
    </w:p>
    <w:p w14:paraId="5FD6BC57" w14:textId="2DFE6B2D" w:rsidR="00E86111" w:rsidRPr="00E86111" w:rsidRDefault="00E86111" w:rsidP="00686E5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 xml:space="preserve">- Điểm xả nước thải sau xử lý: Mô tả chi tiết vị trí xả nước thải; đánh giá sự đáp ứng yêu cầu kỹ thuật theo quy định đối với điểm xả nước thải/điểm đấu nối nước thải; nguồn tiếp nhận nước thải. Trường hợp nguồn tiếp nhận nước </w:t>
      </w:r>
      <w:r w:rsidRPr="00E86111">
        <w:rPr>
          <w:rFonts w:ascii="Times New Roman" w:eastAsia="Times New Roman" w:hAnsi="Times New Roman" w:cs="Times New Roman"/>
          <w:color w:val="000000"/>
          <w:sz w:val="28"/>
          <w:szCs w:val="28"/>
          <w:lang w:val="en-US"/>
        </w:rPr>
        <w:lastRenderedPageBreak/>
        <w:t>thải là công trình thủy lợi thì nêu rõ tên công trình thủy lợi, cơ quan nhà nước quản lý công trình thủy lợi; việc thực hiện các yêu cầu về bảo vệ môi trường đối với công trình thủy lợi</w:t>
      </w:r>
      <w:r w:rsidR="00C97772">
        <w:rPr>
          <w:rFonts w:ascii="Times New Roman" w:eastAsia="Times New Roman" w:hAnsi="Times New Roman" w:cs="Times New Roman"/>
          <w:color w:val="000000"/>
          <w:sz w:val="28"/>
          <w:szCs w:val="28"/>
          <w:lang w:val="en-US"/>
        </w:rPr>
        <w:t>;</w:t>
      </w:r>
    </w:p>
    <w:p w14:paraId="4F1DA2BB" w14:textId="77777777" w:rsidR="00C97772" w:rsidRDefault="00E86111" w:rsidP="00686E5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 Sơ đồ minh họa tổng thể mạng lưới thu gom, thoát nước thải nêu trên</w:t>
      </w:r>
      <w:r w:rsidR="00C97772">
        <w:rPr>
          <w:rFonts w:ascii="Times New Roman" w:eastAsia="Times New Roman" w:hAnsi="Times New Roman" w:cs="Times New Roman"/>
          <w:color w:val="000000"/>
          <w:sz w:val="28"/>
          <w:szCs w:val="28"/>
          <w:lang w:val="en-US"/>
        </w:rPr>
        <w:t>;</w:t>
      </w:r>
    </w:p>
    <w:p w14:paraId="4C043D3B" w14:textId="3AD1129E" w:rsidR="00E86111" w:rsidRPr="00E86111" w:rsidRDefault="00C97772" w:rsidP="00686E51">
      <w:pPr>
        <w:widowControl w:val="0"/>
        <w:spacing w:before="120" w:line="240" w:lineRule="auto"/>
        <w:ind w:firstLine="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Mô tả các biện pháp thu gom, thoát nước thải khác (nếu có)</w:t>
      </w:r>
      <w:r w:rsidR="00E86111" w:rsidRPr="00E86111">
        <w:rPr>
          <w:rFonts w:ascii="Times New Roman" w:eastAsia="Times New Roman" w:hAnsi="Times New Roman" w:cs="Times New Roman"/>
          <w:color w:val="000000"/>
          <w:sz w:val="28"/>
          <w:szCs w:val="28"/>
          <w:lang w:val="en-US"/>
        </w:rPr>
        <w:t>.</w:t>
      </w:r>
    </w:p>
    <w:p w14:paraId="59ADE24A" w14:textId="14625F5D" w:rsidR="00E86111" w:rsidRPr="00564A4C" w:rsidRDefault="00E86111" w:rsidP="00686E5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 xml:space="preserve">1.3. </w:t>
      </w:r>
      <w:r w:rsidR="00C97772" w:rsidRPr="00564A4C">
        <w:rPr>
          <w:rFonts w:ascii="Times New Roman" w:eastAsia="Times New Roman" w:hAnsi="Times New Roman" w:cs="Times New Roman"/>
          <w:color w:val="000000"/>
          <w:sz w:val="28"/>
          <w:szCs w:val="28"/>
          <w:lang w:val="en-US"/>
        </w:rPr>
        <w:t>X</w:t>
      </w:r>
      <w:r w:rsidRPr="00564A4C">
        <w:rPr>
          <w:rFonts w:ascii="Times New Roman" w:eastAsia="Times New Roman" w:hAnsi="Times New Roman" w:cs="Times New Roman"/>
          <w:color w:val="000000"/>
          <w:sz w:val="28"/>
          <w:szCs w:val="28"/>
          <w:lang w:val="en-US"/>
        </w:rPr>
        <w:t>ử lý nước thải:</w:t>
      </w:r>
    </w:p>
    <w:p w14:paraId="7ECF1343" w14:textId="4104C7C0" w:rsidR="00E86111" w:rsidRPr="00E86111" w:rsidRDefault="00E86111" w:rsidP="00686E5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 Mô tả rõ từng công trình xử lý nước thải đã được xây dựng, lắp đặt hoặc hệ thống thiết bị xử lý nước thải đồng bộ, hợp khối, trong đó làm rõ: chức năng của từng công trình; quy mô, công suất, công nghệ, quy trình vận hành và chế độ vận hành của công trình (có sơ đồ minh họa quy trình công nghệ xử lý); các loại hóa chất, chế phẩm sinh học sử dụng; định mức tiêu hao điện năng, hóa chất sử dụng cho quá trình vận hành; yêu cầu về quy chuẩn, tiêu chuẩn (nếu có) áp dụng đối với nước thải sau xử lý. CO/CQ của hệ thống thiết bị xử lý nước thải đồng bộ, hợp khối (nếu có</w:t>
      </w:r>
      <w:r w:rsidR="00C97772" w:rsidRPr="00E86111">
        <w:rPr>
          <w:rFonts w:ascii="Times New Roman" w:eastAsia="Times New Roman" w:hAnsi="Times New Roman" w:cs="Times New Roman"/>
          <w:color w:val="000000"/>
          <w:sz w:val="28"/>
          <w:szCs w:val="28"/>
          <w:lang w:val="en-US"/>
        </w:rPr>
        <w:t>)</w:t>
      </w:r>
      <w:r w:rsidR="00C97772">
        <w:rPr>
          <w:rFonts w:ascii="Times New Roman" w:eastAsia="Times New Roman" w:hAnsi="Times New Roman" w:cs="Times New Roman"/>
          <w:color w:val="000000"/>
          <w:sz w:val="28"/>
          <w:szCs w:val="28"/>
          <w:lang w:val="en-US"/>
        </w:rPr>
        <w:t>;</w:t>
      </w:r>
    </w:p>
    <w:p w14:paraId="6922DE22" w14:textId="6F6FE138" w:rsidR="00E86111" w:rsidRDefault="00E86111" w:rsidP="00686E5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 Các thiết bị, hệ thống quan trắc nước thải tự động, liên tục (nếu có), CO/CQ và phiếu kiểm định, hiệu chuẩn hoặc thử nghiệm của thiết bị, hệ thống quan trắc nước thải tự động, liên tục; làm rõ việc kết nối và truyền dữ liệu quan trắc tự động, liên tục nước thải về Sở Tài nguyên và Môi trường địa phương để kiểm tra, giám sát</w:t>
      </w:r>
      <w:r w:rsidR="00C97772">
        <w:rPr>
          <w:rFonts w:ascii="Times New Roman" w:eastAsia="Times New Roman" w:hAnsi="Times New Roman" w:cs="Times New Roman"/>
          <w:color w:val="000000"/>
          <w:sz w:val="28"/>
          <w:szCs w:val="28"/>
          <w:lang w:val="en-US"/>
        </w:rPr>
        <w:t>;</w:t>
      </w:r>
    </w:p>
    <w:p w14:paraId="229CA06C" w14:textId="4F416052" w:rsidR="00C97772" w:rsidRPr="00E86111" w:rsidRDefault="00C97772" w:rsidP="00686E51">
      <w:pPr>
        <w:widowControl w:val="0"/>
        <w:spacing w:before="120" w:line="240" w:lineRule="auto"/>
        <w:ind w:firstLine="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Mô tả các biện pháp xử lý nước thải khác (nếu có).</w:t>
      </w:r>
    </w:p>
    <w:p w14:paraId="79B0B4A9" w14:textId="36FEDD70" w:rsidR="00E86111" w:rsidRPr="00564A4C" w:rsidRDefault="00E86111" w:rsidP="00686E5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2. Công trình</w:t>
      </w:r>
      <w:r w:rsidR="00851147" w:rsidRPr="00564A4C">
        <w:rPr>
          <w:rFonts w:ascii="Times New Roman" w:eastAsia="Times New Roman" w:hAnsi="Times New Roman" w:cs="Times New Roman"/>
          <w:color w:val="000000"/>
          <w:sz w:val="28"/>
          <w:szCs w:val="28"/>
          <w:lang w:val="en-US"/>
        </w:rPr>
        <w:t>, biện pháp</w:t>
      </w:r>
      <w:r w:rsidRPr="00564A4C">
        <w:rPr>
          <w:rFonts w:ascii="Times New Roman" w:eastAsia="Times New Roman" w:hAnsi="Times New Roman" w:cs="Times New Roman"/>
          <w:color w:val="000000"/>
          <w:sz w:val="28"/>
          <w:szCs w:val="28"/>
          <w:lang w:val="en-US"/>
        </w:rPr>
        <w:t xml:space="preserve"> xử lý bụi, khí thải (nếu có):</w:t>
      </w:r>
    </w:p>
    <w:p w14:paraId="0B0FB055" w14:textId="77777777" w:rsidR="00E86111" w:rsidRPr="00E86111" w:rsidRDefault="00E86111" w:rsidP="00686E5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Đối với từng công trình xử lý bụi, khí thải cần làm rõ:</w:t>
      </w:r>
    </w:p>
    <w:p w14:paraId="73EC66F2" w14:textId="322024B2" w:rsidR="00E86111" w:rsidRPr="00E86111" w:rsidRDefault="00E86111" w:rsidP="00686E5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 Công trình thu gom khí thải trước khi được xử lý: Mô tả chi tiết thông số kỹ thuật cơ bản (kết cấu, kích thước, chiều dài,...) của từng công trình thu gom khí thải từ nguồn phát sinh dẫn về công trình xử lý khí thải</w:t>
      </w:r>
      <w:r w:rsidR="00851147">
        <w:rPr>
          <w:rFonts w:ascii="Times New Roman" w:eastAsia="Times New Roman" w:hAnsi="Times New Roman" w:cs="Times New Roman"/>
          <w:color w:val="000000"/>
          <w:sz w:val="28"/>
          <w:szCs w:val="28"/>
          <w:lang w:val="en-US"/>
        </w:rPr>
        <w:t>;</w:t>
      </w:r>
    </w:p>
    <w:p w14:paraId="4F364959" w14:textId="162C842D" w:rsidR="00E86111" w:rsidRPr="0004635D" w:rsidRDefault="00E86111" w:rsidP="00686E51">
      <w:pPr>
        <w:widowControl w:val="0"/>
        <w:spacing w:before="120" w:line="240" w:lineRule="auto"/>
        <w:ind w:firstLine="567"/>
        <w:jc w:val="both"/>
        <w:rPr>
          <w:rFonts w:ascii="Times New Roman" w:eastAsia="Times New Roman" w:hAnsi="Times New Roman" w:cs="Times New Roman"/>
          <w:color w:val="000000"/>
          <w:spacing w:val="-2"/>
          <w:sz w:val="28"/>
          <w:szCs w:val="28"/>
          <w:lang w:val="en-US"/>
        </w:rPr>
      </w:pPr>
      <w:r w:rsidRPr="0004635D">
        <w:rPr>
          <w:rFonts w:ascii="Times New Roman" w:eastAsia="Times New Roman" w:hAnsi="Times New Roman" w:cs="Times New Roman"/>
          <w:color w:val="000000"/>
          <w:spacing w:val="-2"/>
          <w:sz w:val="28"/>
          <w:szCs w:val="28"/>
          <w:lang w:val="en-US"/>
        </w:rPr>
        <w:t xml:space="preserve">- Công trình xử lý bụi, khí thải đã được xây dựng, lắp đặt hoặc hệ thống thiết bị xử lý khí thải đồng bộ, hợp khối, trong đó làm rõ: chức năng của công trình (xử lý bụi, khí thải cho công đoạn hoặc dây chuyền sản xuất nào của </w:t>
      </w:r>
      <w:r w:rsidR="00EB4C35">
        <w:rPr>
          <w:rFonts w:ascii="Times New Roman" w:eastAsia="Times New Roman" w:hAnsi="Times New Roman" w:cs="Times New Roman"/>
          <w:color w:val="000000"/>
          <w:spacing w:val="-2"/>
          <w:sz w:val="28"/>
          <w:szCs w:val="28"/>
          <w:lang w:val="en-US"/>
        </w:rPr>
        <w:t>cơ sở</w:t>
      </w:r>
      <w:r w:rsidRPr="0004635D">
        <w:rPr>
          <w:rFonts w:ascii="Times New Roman" w:eastAsia="Times New Roman" w:hAnsi="Times New Roman" w:cs="Times New Roman"/>
          <w:color w:val="000000"/>
          <w:spacing w:val="-2"/>
          <w:sz w:val="28"/>
          <w:szCs w:val="28"/>
          <w:lang w:val="en-US"/>
        </w:rPr>
        <w:t>); quy mô, công suất, quy trình vận hành và chế độ vận hành của công trình (có sơ đồ minh 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 CO/CQ của hệ thống thiết bị xử lý khí thải đồng bộ, hợp khối (nếu có</w:t>
      </w:r>
      <w:r w:rsidR="00851147" w:rsidRPr="0004635D">
        <w:rPr>
          <w:rFonts w:ascii="Times New Roman" w:eastAsia="Times New Roman" w:hAnsi="Times New Roman" w:cs="Times New Roman"/>
          <w:color w:val="000000"/>
          <w:spacing w:val="-2"/>
          <w:sz w:val="28"/>
          <w:szCs w:val="28"/>
          <w:lang w:val="en-US"/>
        </w:rPr>
        <w:t>)</w:t>
      </w:r>
      <w:r w:rsidR="00851147">
        <w:rPr>
          <w:rFonts w:ascii="Times New Roman" w:eastAsia="Times New Roman" w:hAnsi="Times New Roman" w:cs="Times New Roman"/>
          <w:color w:val="000000"/>
          <w:spacing w:val="-2"/>
          <w:sz w:val="28"/>
          <w:szCs w:val="28"/>
          <w:lang w:val="en-US"/>
        </w:rPr>
        <w:t>;</w:t>
      </w:r>
    </w:p>
    <w:p w14:paraId="70A8C9D9" w14:textId="44D77F13" w:rsidR="00E86111" w:rsidRDefault="00E86111" w:rsidP="00686E5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 Các thiết bị, hệ thống quan trắc khí thải tự động, liên tục (nếu có), CO/CQ và phiếu kiểm định, hiệu chuẩn hoặc thử nghiệm của thiết bị, hệ thống; làm rõ việc kết nối và truyền dữ liệu quan trắc tự động, liên tục khí thải về Sở Tài nguyên và Môi trường địa phương để kiểm tra, giám sát</w:t>
      </w:r>
      <w:r w:rsidR="00851147">
        <w:rPr>
          <w:rFonts w:ascii="Times New Roman" w:eastAsia="Times New Roman" w:hAnsi="Times New Roman" w:cs="Times New Roman"/>
          <w:color w:val="000000"/>
          <w:sz w:val="28"/>
          <w:szCs w:val="28"/>
          <w:lang w:val="en-US"/>
        </w:rPr>
        <w:t>;</w:t>
      </w:r>
    </w:p>
    <w:p w14:paraId="5E786CD9" w14:textId="66CA6EC4" w:rsidR="00851147" w:rsidRPr="00E86111" w:rsidRDefault="00851147" w:rsidP="00686E51">
      <w:pPr>
        <w:widowControl w:val="0"/>
        <w:spacing w:before="120" w:line="240" w:lineRule="auto"/>
        <w:ind w:firstLine="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Mô tả các biện pháp xử lý bụi, khí thải khác (nếu có).</w:t>
      </w:r>
    </w:p>
    <w:p w14:paraId="389F0A1A" w14:textId="77777777" w:rsidR="00D56988" w:rsidRDefault="00D56988" w:rsidP="00686E51">
      <w:pPr>
        <w:spacing w:before="240" w:line="240" w:lineRule="auto"/>
        <w:ind w:firstLine="567"/>
        <w:jc w:val="both"/>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br w:type="page"/>
      </w:r>
    </w:p>
    <w:p w14:paraId="165486F7" w14:textId="6AF79F16" w:rsidR="00E86111" w:rsidRPr="00564A4C" w:rsidRDefault="00E86111" w:rsidP="00686E51">
      <w:pPr>
        <w:widowControl w:val="0"/>
        <w:spacing w:before="24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lastRenderedPageBreak/>
        <w:t>3. Công trình lưu giữ, xử lý chất thải rắn thông thường:</w:t>
      </w:r>
    </w:p>
    <w:p w14:paraId="43CA7265" w14:textId="77777777" w:rsidR="00E86111" w:rsidRPr="00564A4C" w:rsidRDefault="00E86111" w:rsidP="00686E51">
      <w:pPr>
        <w:widowControl w:val="0"/>
        <w:spacing w:before="240" w:line="240" w:lineRule="auto"/>
        <w:ind w:firstLine="567"/>
        <w:jc w:val="both"/>
        <w:rPr>
          <w:rFonts w:ascii="Times New Roman" w:eastAsia="Times New Roman" w:hAnsi="Times New Roman" w:cs="Times New Roman"/>
          <w:color w:val="000000"/>
          <w:spacing w:val="-2"/>
          <w:sz w:val="28"/>
          <w:szCs w:val="28"/>
          <w:lang w:val="en-US"/>
        </w:rPr>
      </w:pPr>
      <w:r w:rsidRPr="00564A4C">
        <w:rPr>
          <w:rFonts w:ascii="Times New Roman" w:eastAsia="Times New Roman" w:hAnsi="Times New Roman" w:cs="Times New Roman"/>
          <w:color w:val="000000"/>
          <w:spacing w:val="-2"/>
          <w:sz w:val="28"/>
          <w:szCs w:val="28"/>
          <w:lang w:val="en-US"/>
        </w:rPr>
        <w:t>-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14:paraId="48935D2A" w14:textId="77777777" w:rsidR="00E86111" w:rsidRPr="00564A4C" w:rsidRDefault="00E86111" w:rsidP="00686E51">
      <w:pPr>
        <w:widowControl w:val="0"/>
        <w:spacing w:before="24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 Công trình xử lý chất thải rắn công nghiệp thông thường tự phát sinh trong khuôn viên cơ sở (nếu có): Mô tả chức năng, quy mô, công suất, công nghệ, các thông số kỹ thuật cơ bản kèm theo quy trình vận hành.</w:t>
      </w:r>
    </w:p>
    <w:p w14:paraId="5869F13E" w14:textId="77777777" w:rsidR="00E86111" w:rsidRPr="00564A4C" w:rsidRDefault="00E86111" w:rsidP="00686E51">
      <w:pPr>
        <w:widowControl w:val="0"/>
        <w:spacing w:before="24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 Đối với cơ sở xử lý chất thải rắn tập trung phải nêu rõ các công trình, thiết bị, phương tiện thu gom phục vụ cho xử lý chất thải rắn.</w:t>
      </w:r>
    </w:p>
    <w:p w14:paraId="3AFA947D" w14:textId="77777777" w:rsidR="00065103" w:rsidRPr="00564A4C" w:rsidRDefault="00E86111" w:rsidP="00686E51">
      <w:pPr>
        <w:widowControl w:val="0"/>
        <w:spacing w:before="24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 Báo cáo về chủng loại, khối lượng chất thải rắn thông thường (rác thải sinh hoạt, chất thải rắn công nghiệp thông thường,…) phát sinh tại cơ sở</w:t>
      </w:r>
      <w:r w:rsidR="00065103" w:rsidRPr="00564A4C">
        <w:rPr>
          <w:rFonts w:ascii="Times New Roman" w:eastAsia="Times New Roman" w:hAnsi="Times New Roman" w:cs="Times New Roman"/>
          <w:color w:val="000000"/>
          <w:sz w:val="28"/>
          <w:szCs w:val="28"/>
          <w:lang w:val="en-US"/>
        </w:rPr>
        <w:t>;</w:t>
      </w:r>
    </w:p>
    <w:p w14:paraId="5C40C17C" w14:textId="3E8C2470" w:rsidR="00645C29" w:rsidRPr="00564A4C" w:rsidRDefault="00065103" w:rsidP="00686E51">
      <w:pPr>
        <w:widowControl w:val="0"/>
        <w:spacing w:before="240" w:line="240" w:lineRule="auto"/>
        <w:ind w:firstLine="567"/>
        <w:jc w:val="both"/>
        <w:rPr>
          <w:rFonts w:ascii="Times New Roman" w:eastAsia="Times New Roman" w:hAnsi="Times New Roman" w:cs="Times New Roman"/>
          <w:color w:val="000000"/>
          <w:spacing w:val="-6"/>
          <w:sz w:val="28"/>
          <w:szCs w:val="28"/>
          <w:lang w:val="en-US"/>
        </w:rPr>
      </w:pPr>
      <w:r w:rsidRPr="00564A4C">
        <w:rPr>
          <w:rFonts w:ascii="Times New Roman" w:eastAsia="Times New Roman" w:hAnsi="Times New Roman" w:cs="Times New Roman"/>
          <w:color w:val="000000"/>
          <w:spacing w:val="-6"/>
          <w:sz w:val="28"/>
          <w:szCs w:val="28"/>
          <w:lang w:val="en-US"/>
        </w:rPr>
        <w:t>- Mô tả các biện pháp lưu giữ, xử lý chất thải rắn thông thường khác (nếu có)</w:t>
      </w:r>
      <w:r w:rsidR="00E86111" w:rsidRPr="00564A4C">
        <w:rPr>
          <w:rFonts w:ascii="Times New Roman" w:eastAsia="Times New Roman" w:hAnsi="Times New Roman" w:cs="Times New Roman"/>
          <w:color w:val="000000"/>
          <w:spacing w:val="-6"/>
          <w:sz w:val="28"/>
          <w:szCs w:val="28"/>
          <w:lang w:val="en-US"/>
        </w:rPr>
        <w:t>.</w:t>
      </w:r>
    </w:p>
    <w:p w14:paraId="2EFD52E9" w14:textId="71876115" w:rsidR="00E86111" w:rsidRPr="00564A4C" w:rsidRDefault="00E86111" w:rsidP="00686E51">
      <w:pPr>
        <w:widowControl w:val="0"/>
        <w:spacing w:before="24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4. Công trình</w:t>
      </w:r>
      <w:r w:rsidR="00065103" w:rsidRPr="00564A4C">
        <w:rPr>
          <w:rFonts w:ascii="Times New Roman" w:eastAsia="Times New Roman" w:hAnsi="Times New Roman" w:cs="Times New Roman"/>
          <w:color w:val="000000"/>
          <w:sz w:val="28"/>
          <w:szCs w:val="28"/>
          <w:lang w:val="en-US"/>
        </w:rPr>
        <w:t>, biện pháp</w:t>
      </w:r>
      <w:r w:rsidRPr="00564A4C">
        <w:rPr>
          <w:rFonts w:ascii="Times New Roman" w:eastAsia="Times New Roman" w:hAnsi="Times New Roman" w:cs="Times New Roman"/>
          <w:color w:val="000000"/>
          <w:sz w:val="28"/>
          <w:szCs w:val="28"/>
          <w:lang w:val="en-US"/>
        </w:rPr>
        <w:t xml:space="preserve"> lưu giữ, xử lý chất thải nguy hại:</w:t>
      </w:r>
    </w:p>
    <w:p w14:paraId="476292AE" w14:textId="1D6C60DD" w:rsidR="00E86111" w:rsidRPr="00686E51" w:rsidRDefault="00E86111" w:rsidP="00686E51">
      <w:pPr>
        <w:widowControl w:val="0"/>
        <w:spacing w:before="240" w:line="240" w:lineRule="auto"/>
        <w:ind w:firstLine="567"/>
        <w:jc w:val="both"/>
        <w:rPr>
          <w:rFonts w:ascii="Times New Roman" w:eastAsia="Times New Roman" w:hAnsi="Times New Roman" w:cs="Times New Roman"/>
          <w:color w:val="000000"/>
          <w:spacing w:val="-4"/>
          <w:sz w:val="28"/>
          <w:szCs w:val="28"/>
          <w:lang w:val="en-US"/>
        </w:rPr>
      </w:pPr>
      <w:r w:rsidRPr="00686E51">
        <w:rPr>
          <w:rFonts w:ascii="Times New Roman" w:eastAsia="Times New Roman" w:hAnsi="Times New Roman" w:cs="Times New Roman"/>
          <w:color w:val="000000"/>
          <w:spacing w:val="-4"/>
          <w:sz w:val="28"/>
          <w:szCs w:val="28"/>
          <w:lang w:val="en-US"/>
        </w:rPr>
        <w:t>- Mô tả rõ từng công trình lưu giữ chất thải nguy hại, gồm: Mô tả chức năng, các thông số kỹ thuật cơ bản nhằm đáp ứng các yêu cầu về bảo vệ môi trường</w:t>
      </w:r>
      <w:r w:rsidR="00065103" w:rsidRPr="00686E51">
        <w:rPr>
          <w:rFonts w:ascii="Times New Roman" w:eastAsia="Times New Roman" w:hAnsi="Times New Roman" w:cs="Times New Roman"/>
          <w:color w:val="000000"/>
          <w:spacing w:val="-4"/>
          <w:sz w:val="28"/>
          <w:szCs w:val="28"/>
          <w:lang w:val="en-US"/>
        </w:rPr>
        <w:t>;</w:t>
      </w:r>
    </w:p>
    <w:p w14:paraId="2BA1F57A" w14:textId="61CCCC49" w:rsidR="00E86111" w:rsidRPr="00E86111" w:rsidRDefault="00E86111" w:rsidP="00686E51">
      <w:pPr>
        <w:widowControl w:val="0"/>
        <w:spacing w:before="240" w:line="240"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 Công trình xử lý chất thải nguy hại tự phát sinh tại cơ sở (nếu có): Mô tả chức năng, quy mô, công suất, công nghệ, các thông số kỹ thuật cơ bản kèm theo quy trình vận hành</w:t>
      </w:r>
      <w:r w:rsidR="00065103">
        <w:rPr>
          <w:rFonts w:ascii="Times New Roman" w:eastAsia="Times New Roman" w:hAnsi="Times New Roman" w:cs="Times New Roman"/>
          <w:color w:val="000000"/>
          <w:sz w:val="28"/>
          <w:szCs w:val="28"/>
          <w:lang w:val="en-US"/>
        </w:rPr>
        <w:t>;</w:t>
      </w:r>
    </w:p>
    <w:p w14:paraId="7F53221B" w14:textId="08C5E9BC" w:rsidR="00E86111" w:rsidRPr="00E86111" w:rsidRDefault="00E86111" w:rsidP="00686E51">
      <w:pPr>
        <w:widowControl w:val="0"/>
        <w:spacing w:before="240" w:line="240"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 Đối với cơ sở xử lý chất thải nguy hại phải nêu rõ: hệ thống, công trình, thiết bị lưu giữ, vận chuyển, trung chuyển, sơ chế, xử lý chất thải nguy hại</w:t>
      </w:r>
      <w:r w:rsidR="00065103">
        <w:rPr>
          <w:rFonts w:ascii="Times New Roman" w:eastAsia="Times New Roman" w:hAnsi="Times New Roman" w:cs="Times New Roman"/>
          <w:color w:val="000000"/>
          <w:sz w:val="28"/>
          <w:szCs w:val="28"/>
          <w:lang w:val="en-US"/>
        </w:rPr>
        <w:t>;</w:t>
      </w:r>
    </w:p>
    <w:p w14:paraId="0AE742E0" w14:textId="77777777" w:rsidR="00065103" w:rsidRDefault="00E86111" w:rsidP="00686E51">
      <w:pPr>
        <w:widowControl w:val="0"/>
        <w:spacing w:before="240" w:line="240"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 xml:space="preserve">- Báo cáo về chủng loại, </w:t>
      </w:r>
      <w:r w:rsidR="001031F9">
        <w:rPr>
          <w:rFonts w:ascii="Times New Roman" w:eastAsia="Times New Roman" w:hAnsi="Times New Roman" w:cs="Times New Roman"/>
          <w:color w:val="000000"/>
          <w:sz w:val="28"/>
          <w:szCs w:val="28"/>
          <w:lang w:val="en-US"/>
        </w:rPr>
        <w:t xml:space="preserve">tổng </w:t>
      </w:r>
      <w:r w:rsidRPr="00E86111">
        <w:rPr>
          <w:rFonts w:ascii="Times New Roman" w:eastAsia="Times New Roman" w:hAnsi="Times New Roman" w:cs="Times New Roman"/>
          <w:color w:val="000000"/>
          <w:sz w:val="28"/>
          <w:szCs w:val="28"/>
          <w:lang w:val="en-US"/>
        </w:rPr>
        <w:t>khối lượng chất thải nguy hại phát sinh tại cơ sở</w:t>
      </w:r>
      <w:r w:rsidR="00065103">
        <w:rPr>
          <w:rFonts w:ascii="Times New Roman" w:eastAsia="Times New Roman" w:hAnsi="Times New Roman" w:cs="Times New Roman"/>
          <w:color w:val="000000"/>
          <w:sz w:val="28"/>
          <w:szCs w:val="28"/>
          <w:lang w:val="en-US"/>
        </w:rPr>
        <w:t xml:space="preserve"> (kg/năm và kg/tháng);</w:t>
      </w:r>
    </w:p>
    <w:p w14:paraId="33506F61" w14:textId="7FB81029" w:rsidR="00E86111" w:rsidRPr="00E86111" w:rsidRDefault="00065103" w:rsidP="00686E51">
      <w:pPr>
        <w:widowControl w:val="0"/>
        <w:spacing w:before="240" w:line="240" w:lineRule="auto"/>
        <w:ind w:firstLine="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Mô tả các biện pháp</w:t>
      </w:r>
      <w:r w:rsidRPr="00474849">
        <w:rPr>
          <w:rFonts w:ascii="Times New Roman" w:eastAsia="Times New Roman" w:hAnsi="Times New Roman" w:cs="Times New Roman"/>
          <w:color w:val="000000"/>
          <w:sz w:val="28"/>
          <w:szCs w:val="28"/>
          <w:lang w:val="en-US"/>
        </w:rPr>
        <w:t xml:space="preserve"> </w:t>
      </w:r>
      <w:r w:rsidRPr="000F42F3">
        <w:rPr>
          <w:rFonts w:ascii="Times New Roman" w:eastAsia="Times New Roman" w:hAnsi="Times New Roman" w:cs="Times New Roman"/>
          <w:color w:val="000000"/>
          <w:sz w:val="28"/>
          <w:szCs w:val="28"/>
          <w:lang w:val="en-US"/>
        </w:rPr>
        <w:t>lưu giữ, xử lý chất thải nguy hại</w:t>
      </w:r>
      <w:r w:rsidRPr="00474849">
        <w:rPr>
          <w:rFonts w:ascii="Times New Roman" w:eastAsia="Times New Roman" w:hAnsi="Times New Roman" w:cs="Times New Roman"/>
          <w:color w:val="000000"/>
          <w:sz w:val="28"/>
          <w:szCs w:val="28"/>
          <w:lang w:val="en-US"/>
        </w:rPr>
        <w:t xml:space="preserve"> k</w:t>
      </w:r>
      <w:r>
        <w:rPr>
          <w:rFonts w:ascii="Times New Roman" w:eastAsia="Times New Roman" w:hAnsi="Times New Roman" w:cs="Times New Roman"/>
          <w:color w:val="000000"/>
          <w:sz w:val="28"/>
          <w:szCs w:val="28"/>
          <w:lang w:val="en-US"/>
        </w:rPr>
        <w:t>hác (nếu có)</w:t>
      </w:r>
      <w:r w:rsidR="00E86111" w:rsidRPr="00E86111">
        <w:rPr>
          <w:rFonts w:ascii="Times New Roman" w:eastAsia="Times New Roman" w:hAnsi="Times New Roman" w:cs="Times New Roman"/>
          <w:color w:val="000000"/>
          <w:sz w:val="28"/>
          <w:szCs w:val="28"/>
          <w:lang w:val="en-US"/>
        </w:rPr>
        <w:t>.</w:t>
      </w:r>
    </w:p>
    <w:p w14:paraId="2FCDA299" w14:textId="77777777" w:rsidR="00E86111" w:rsidRPr="00564A4C" w:rsidRDefault="00E86111" w:rsidP="00686E51">
      <w:pPr>
        <w:widowControl w:val="0"/>
        <w:spacing w:before="24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5. Công trình, biện pháp giảm thiểu tiếng ồn, độ rung (nếu có):</w:t>
      </w:r>
    </w:p>
    <w:p w14:paraId="7B2DBB00" w14:textId="77777777" w:rsidR="00E86111" w:rsidRPr="00564A4C" w:rsidRDefault="00E86111" w:rsidP="00686E51">
      <w:pPr>
        <w:widowControl w:val="0"/>
        <w:spacing w:before="24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 Các công trình, biện pháp giảm thiểu tiếng ồn, độ rung của cơ sở.</w:t>
      </w:r>
    </w:p>
    <w:p w14:paraId="246BF559" w14:textId="77777777" w:rsidR="00E86111" w:rsidRPr="00564A4C" w:rsidRDefault="00E86111" w:rsidP="00686E51">
      <w:pPr>
        <w:widowControl w:val="0"/>
        <w:spacing w:before="240" w:line="240" w:lineRule="auto"/>
        <w:ind w:firstLine="567"/>
        <w:jc w:val="both"/>
        <w:rPr>
          <w:rFonts w:ascii="Times New Roman" w:eastAsia="Times New Roman" w:hAnsi="Times New Roman" w:cs="Times New Roman"/>
          <w:color w:val="000000"/>
          <w:spacing w:val="-6"/>
          <w:sz w:val="28"/>
          <w:szCs w:val="28"/>
          <w:lang w:val="en-US"/>
        </w:rPr>
      </w:pPr>
      <w:r w:rsidRPr="00564A4C">
        <w:rPr>
          <w:rFonts w:ascii="Times New Roman" w:eastAsia="Times New Roman" w:hAnsi="Times New Roman" w:cs="Times New Roman"/>
          <w:color w:val="000000"/>
          <w:spacing w:val="-6"/>
          <w:sz w:val="28"/>
          <w:szCs w:val="28"/>
          <w:lang w:val="en-US"/>
        </w:rPr>
        <w:t>- Quy chuẩn, tiêu chuẩn (nếu có) áp dụng đối với tiếng ồn, độ rung của cơ sở.</w:t>
      </w:r>
    </w:p>
    <w:p w14:paraId="5CB02508" w14:textId="6040B485" w:rsidR="00E86111" w:rsidRPr="00564A4C" w:rsidRDefault="00E86111" w:rsidP="00686E51">
      <w:pPr>
        <w:widowControl w:val="0"/>
        <w:spacing w:before="24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 xml:space="preserve">6. </w:t>
      </w:r>
      <w:r w:rsidR="00065103" w:rsidRPr="00564A4C">
        <w:rPr>
          <w:rFonts w:ascii="Times New Roman" w:eastAsia="Times New Roman" w:hAnsi="Times New Roman" w:cs="Times New Roman"/>
          <w:color w:val="000000"/>
          <w:sz w:val="28"/>
          <w:szCs w:val="28"/>
          <w:lang w:val="en-US"/>
        </w:rPr>
        <w:t>Phương án</w:t>
      </w:r>
      <w:r w:rsidRPr="00564A4C">
        <w:rPr>
          <w:rFonts w:ascii="Times New Roman" w:eastAsia="Times New Roman" w:hAnsi="Times New Roman" w:cs="Times New Roman"/>
          <w:color w:val="000000"/>
          <w:sz w:val="28"/>
          <w:szCs w:val="28"/>
          <w:lang w:val="en-US"/>
        </w:rPr>
        <w:t xml:space="preserve"> phòng ngừa, ứng phó sự cố môi trường:</w:t>
      </w:r>
    </w:p>
    <w:p w14:paraId="76B785D9" w14:textId="77777777" w:rsidR="00065103" w:rsidRDefault="00065103" w:rsidP="00686E51">
      <w:pPr>
        <w:widowControl w:val="0"/>
        <w:spacing w:before="240" w:line="240" w:lineRule="auto"/>
        <w:ind w:firstLine="567"/>
        <w:jc w:val="both"/>
        <w:rPr>
          <w:rFonts w:ascii="Times New Roman" w:eastAsia="Times New Roman" w:hAnsi="Times New Roman" w:cs="Times New Roman"/>
          <w:color w:val="000000"/>
          <w:spacing w:val="-6"/>
          <w:sz w:val="28"/>
          <w:szCs w:val="28"/>
          <w:lang w:val="en-US"/>
        </w:rPr>
      </w:pPr>
      <w:r w:rsidRPr="003B366C">
        <w:rPr>
          <w:rFonts w:ascii="Times New Roman" w:eastAsia="Times New Roman" w:hAnsi="Times New Roman" w:cs="Times New Roman"/>
          <w:color w:val="000000"/>
          <w:sz w:val="28"/>
          <w:szCs w:val="28"/>
          <w:lang w:val="en-US"/>
        </w:rPr>
        <w:t xml:space="preserve">- Mô tả chi tiết </w:t>
      </w:r>
      <w:r>
        <w:rPr>
          <w:rFonts w:ascii="Times New Roman" w:eastAsia="Times New Roman" w:hAnsi="Times New Roman" w:cs="Times New Roman"/>
          <w:color w:val="000000"/>
          <w:sz w:val="28"/>
          <w:szCs w:val="28"/>
          <w:lang w:val="en-US"/>
        </w:rPr>
        <w:t>các</w:t>
      </w:r>
      <w:r w:rsidRPr="003B366C">
        <w:rPr>
          <w:rFonts w:ascii="Times New Roman" w:eastAsia="Times New Roman" w:hAnsi="Times New Roman" w:cs="Times New Roman"/>
          <w:color w:val="000000"/>
          <w:sz w:val="28"/>
          <w:szCs w:val="28"/>
          <w:lang w:val="en-US"/>
        </w:rPr>
        <w:t xml:space="preserve"> công trình</w:t>
      </w:r>
      <w:r>
        <w:rPr>
          <w:rFonts w:ascii="Times New Roman" w:eastAsia="Times New Roman" w:hAnsi="Times New Roman" w:cs="Times New Roman"/>
          <w:color w:val="000000"/>
          <w:sz w:val="28"/>
          <w:szCs w:val="28"/>
          <w:lang w:val="en-US"/>
        </w:rPr>
        <w:t>, thiết bị</w:t>
      </w:r>
      <w:r w:rsidRPr="003B366C">
        <w:rPr>
          <w:rFonts w:ascii="Times New Roman" w:eastAsia="Times New Roman" w:hAnsi="Times New Roman" w:cs="Times New Roman"/>
          <w:color w:val="000000"/>
          <w:sz w:val="28"/>
          <w:szCs w:val="28"/>
          <w:lang w:val="en-US"/>
        </w:rPr>
        <w:t xml:space="preserve"> phòng ngừa, ứng phó sự cố môi trường trong quá trình vận hành thử nghiệm và trong quá trình hoạt động</w:t>
      </w:r>
      <w:r>
        <w:rPr>
          <w:rFonts w:ascii="Times New Roman" w:eastAsia="Times New Roman" w:hAnsi="Times New Roman" w:cs="Times New Roman"/>
          <w:color w:val="000000"/>
          <w:sz w:val="28"/>
          <w:szCs w:val="28"/>
          <w:lang w:val="en-US"/>
        </w:rPr>
        <w:t xml:space="preserve"> (nếu có)</w:t>
      </w:r>
      <w:r w:rsidRPr="003B366C">
        <w:rPr>
          <w:rFonts w:ascii="Times New Roman" w:eastAsia="Times New Roman" w:hAnsi="Times New Roman" w:cs="Times New Roman"/>
          <w:color w:val="000000"/>
          <w:sz w:val="28"/>
          <w:szCs w:val="28"/>
          <w:lang w:val="en-US"/>
        </w:rPr>
        <w:t>, trong đó phải làm rõ quy mô, công suất, quy trình vận hành và các thông số kỹ thuật cơ bản của công trình</w:t>
      </w:r>
      <w:r>
        <w:rPr>
          <w:rFonts w:ascii="Times New Roman" w:eastAsia="Times New Roman" w:hAnsi="Times New Roman" w:cs="Times New Roman"/>
          <w:color w:val="000000"/>
          <w:spacing w:val="-6"/>
          <w:sz w:val="28"/>
          <w:szCs w:val="28"/>
          <w:lang w:val="en-US"/>
        </w:rPr>
        <w:t>;</w:t>
      </w:r>
    </w:p>
    <w:p w14:paraId="4D01D0B0" w14:textId="4D467C9B" w:rsidR="00E86111" w:rsidRPr="000E566E" w:rsidRDefault="00065103" w:rsidP="00686E51">
      <w:pPr>
        <w:widowControl w:val="0"/>
        <w:spacing w:before="240" w:line="240" w:lineRule="auto"/>
        <w:ind w:firstLine="567"/>
        <w:jc w:val="both"/>
        <w:rPr>
          <w:rFonts w:ascii="Times New Roman" w:eastAsia="Times New Roman" w:hAnsi="Times New Roman" w:cs="Times New Roman"/>
          <w:color w:val="000000"/>
          <w:spacing w:val="-6"/>
          <w:sz w:val="28"/>
          <w:szCs w:val="28"/>
          <w:lang w:val="en-US"/>
        </w:rPr>
      </w:pPr>
      <w:r>
        <w:rPr>
          <w:rFonts w:ascii="Times New Roman" w:eastAsia="Times New Roman" w:hAnsi="Times New Roman" w:cs="Times New Roman"/>
          <w:color w:val="000000"/>
          <w:spacing w:val="-6"/>
          <w:sz w:val="28"/>
          <w:szCs w:val="28"/>
          <w:lang w:val="en-US"/>
        </w:rPr>
        <w:lastRenderedPageBreak/>
        <w:t>- Mô tả biện pháp phòng ngừa, ứng phó sự cố môi trường khác (nếu có).</w:t>
      </w:r>
    </w:p>
    <w:p w14:paraId="59AFBDC9" w14:textId="77777777" w:rsidR="00E86111" w:rsidRPr="00564A4C" w:rsidRDefault="00E86111" w:rsidP="00686E51">
      <w:pPr>
        <w:widowControl w:val="0"/>
        <w:spacing w:before="24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7. Công trình, biện pháp bảo vệ môi trường khác (nếu có):</w:t>
      </w:r>
    </w:p>
    <w:p w14:paraId="4610BDA8" w14:textId="77777777" w:rsidR="00E86111" w:rsidRPr="00E86111" w:rsidRDefault="00E86111" w:rsidP="00686E51">
      <w:pPr>
        <w:widowControl w:val="0"/>
        <w:spacing w:before="240" w:line="240"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Mô tả các công trình bảo vệ môi trường khác (nếu có), trong đó phải làm rõ chức năng, các thông số kỹ thuật cơ bản của công trình. Mô tả các biện pháp bảo vệ môi trường khác áp dụng đối với cơ sở.</w:t>
      </w:r>
    </w:p>
    <w:p w14:paraId="7C35FC61" w14:textId="77777777" w:rsidR="00686E51" w:rsidRDefault="00686E51" w:rsidP="00686E51">
      <w:pPr>
        <w:spacing w:line="240" w:lineRule="auto"/>
        <w:jc w:val="center"/>
        <w:rPr>
          <w:rFonts w:ascii="Times New Roman" w:eastAsia="Times New Roman" w:hAnsi="Times New Roman" w:cs="Times New Roman"/>
          <w:b/>
          <w:color w:val="000000"/>
          <w:sz w:val="28"/>
          <w:szCs w:val="28"/>
          <w:lang w:val="en-US"/>
        </w:rPr>
      </w:pPr>
    </w:p>
    <w:p w14:paraId="7F92840A" w14:textId="3C01A177" w:rsidR="00E86111" w:rsidRPr="00E86111" w:rsidRDefault="00E86111" w:rsidP="00686E51">
      <w:pPr>
        <w:spacing w:line="240" w:lineRule="auto"/>
        <w:jc w:val="center"/>
        <w:rPr>
          <w:rFonts w:ascii="Times New Roman" w:eastAsia="Times New Roman" w:hAnsi="Times New Roman" w:cs="Times New Roman"/>
          <w:b/>
          <w:color w:val="000000"/>
          <w:sz w:val="28"/>
          <w:szCs w:val="28"/>
          <w:lang w:val="en-US"/>
        </w:rPr>
      </w:pPr>
      <w:r w:rsidRPr="00E86111">
        <w:rPr>
          <w:rFonts w:ascii="Times New Roman" w:eastAsia="Times New Roman" w:hAnsi="Times New Roman" w:cs="Times New Roman"/>
          <w:b/>
          <w:color w:val="000000"/>
          <w:sz w:val="28"/>
          <w:szCs w:val="28"/>
          <w:lang w:val="en-US"/>
        </w:rPr>
        <w:t>C</w:t>
      </w:r>
      <w:r w:rsidR="00564A4C">
        <w:rPr>
          <w:rFonts w:ascii="Times New Roman" w:eastAsia="Times New Roman" w:hAnsi="Times New Roman" w:cs="Times New Roman"/>
          <w:b/>
          <w:color w:val="000000"/>
          <w:sz w:val="28"/>
          <w:szCs w:val="28"/>
          <w:lang w:val="en-US"/>
        </w:rPr>
        <w:t>hương</w:t>
      </w:r>
      <w:r w:rsidRPr="00E86111">
        <w:rPr>
          <w:rFonts w:ascii="Times New Roman" w:eastAsia="Times New Roman" w:hAnsi="Times New Roman" w:cs="Times New Roman"/>
          <w:b/>
          <w:color w:val="000000"/>
          <w:sz w:val="28"/>
          <w:szCs w:val="28"/>
          <w:lang w:val="en-US"/>
        </w:rPr>
        <w:t xml:space="preserve"> IV</w:t>
      </w:r>
    </w:p>
    <w:p w14:paraId="32E08020" w14:textId="4304CB74" w:rsidR="00E86111" w:rsidRPr="00E86111" w:rsidRDefault="00E86111" w:rsidP="00686E51">
      <w:pPr>
        <w:spacing w:line="240" w:lineRule="auto"/>
        <w:jc w:val="center"/>
        <w:rPr>
          <w:rFonts w:ascii="Times New Roman" w:eastAsia="Times New Roman" w:hAnsi="Times New Roman" w:cs="Times New Roman"/>
          <w:b/>
          <w:color w:val="000000"/>
          <w:sz w:val="28"/>
          <w:szCs w:val="28"/>
          <w:lang w:val="en-US"/>
        </w:rPr>
      </w:pPr>
      <w:r w:rsidRPr="00E86111">
        <w:rPr>
          <w:rFonts w:ascii="Times New Roman" w:eastAsia="Times New Roman" w:hAnsi="Times New Roman" w:cs="Times New Roman"/>
          <w:b/>
          <w:color w:val="000000"/>
          <w:sz w:val="28"/>
          <w:szCs w:val="28"/>
          <w:lang w:val="en-US"/>
        </w:rPr>
        <w:t>NỘI DUNG ĐỀ NGHỊ CẤP</w:t>
      </w:r>
      <w:r w:rsidR="00D716D3">
        <w:rPr>
          <w:rFonts w:ascii="Times New Roman" w:eastAsia="Times New Roman" w:hAnsi="Times New Roman" w:cs="Times New Roman"/>
          <w:b/>
          <w:color w:val="000000"/>
          <w:sz w:val="28"/>
          <w:szCs w:val="28"/>
          <w:lang w:val="en-US"/>
        </w:rPr>
        <w:t>, CẤP LẠI</w:t>
      </w:r>
      <w:r w:rsidRPr="00E86111">
        <w:rPr>
          <w:rFonts w:ascii="Times New Roman" w:eastAsia="Times New Roman" w:hAnsi="Times New Roman" w:cs="Times New Roman"/>
          <w:b/>
          <w:color w:val="000000"/>
          <w:sz w:val="28"/>
          <w:szCs w:val="28"/>
          <w:lang w:val="en-US"/>
        </w:rPr>
        <w:t xml:space="preserve"> GIẤY PHÉP MÔI TRƯỜNG</w:t>
      </w:r>
    </w:p>
    <w:p w14:paraId="69A01547" w14:textId="77777777" w:rsidR="00E86111" w:rsidRPr="00686E51" w:rsidRDefault="00E86111" w:rsidP="00442CED">
      <w:pPr>
        <w:spacing w:before="120" w:line="240" w:lineRule="auto"/>
        <w:jc w:val="both"/>
        <w:rPr>
          <w:rFonts w:ascii="Times New Roman" w:eastAsia="Times New Roman" w:hAnsi="Times New Roman" w:cs="Times New Roman"/>
          <w:b/>
          <w:color w:val="000000"/>
          <w:sz w:val="10"/>
          <w:szCs w:val="28"/>
          <w:lang w:val="en-US"/>
        </w:rPr>
      </w:pPr>
    </w:p>
    <w:p w14:paraId="3D5D33D6" w14:textId="77777777" w:rsidR="00E86111" w:rsidRPr="00564A4C" w:rsidRDefault="00E86111" w:rsidP="00686E51">
      <w:pPr>
        <w:widowControl w:val="0"/>
        <w:spacing w:before="14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1. Nội dung đề nghị cấp phép đối với nước thải (nếu có):</w:t>
      </w:r>
    </w:p>
    <w:p w14:paraId="3B9A79ED" w14:textId="77777777" w:rsidR="00E86111" w:rsidRPr="00E86111" w:rsidRDefault="00E86111" w:rsidP="00686E51">
      <w:pPr>
        <w:widowControl w:val="0"/>
        <w:spacing w:before="140" w:line="240" w:lineRule="auto"/>
        <w:ind w:firstLine="567"/>
        <w:jc w:val="both"/>
        <w:rPr>
          <w:rFonts w:ascii="Times New Roman" w:hAnsi="Times New Roman" w:cs="Times New Roman"/>
          <w:color w:val="000000"/>
          <w:sz w:val="28"/>
          <w:szCs w:val="28"/>
          <w:lang w:val="en-US"/>
        </w:rPr>
      </w:pPr>
      <w:r w:rsidRPr="00E86111">
        <w:rPr>
          <w:rFonts w:ascii="Times New Roman" w:hAnsi="Times New Roman" w:cs="Times New Roman"/>
          <w:color w:val="000000"/>
          <w:sz w:val="28"/>
          <w:szCs w:val="28"/>
          <w:lang w:val="en-US"/>
        </w:rPr>
        <w:t>- Nguồn phát sinh nước thải: Nêu rõ từng nguồn phát sinh nước thải (sinh hoạt, công nghiệp) đề nghị cấp phép.</w:t>
      </w:r>
    </w:p>
    <w:p w14:paraId="30444321" w14:textId="77777777" w:rsidR="00E86111" w:rsidRPr="00E86111" w:rsidRDefault="00E86111" w:rsidP="00686E51">
      <w:pPr>
        <w:widowControl w:val="0"/>
        <w:spacing w:before="140" w:line="240" w:lineRule="auto"/>
        <w:ind w:firstLine="567"/>
        <w:jc w:val="both"/>
        <w:rPr>
          <w:rFonts w:ascii="Times New Roman" w:hAnsi="Times New Roman" w:cs="Times New Roman"/>
          <w:color w:val="000000"/>
          <w:sz w:val="28"/>
          <w:szCs w:val="28"/>
          <w:lang w:val="en-US"/>
        </w:rPr>
      </w:pPr>
      <w:r w:rsidRPr="00E86111">
        <w:rPr>
          <w:rFonts w:ascii="Times New Roman" w:hAnsi="Times New Roman" w:cs="Times New Roman"/>
          <w:color w:val="000000"/>
          <w:sz w:val="28"/>
          <w:szCs w:val="28"/>
          <w:lang w:val="en-US"/>
        </w:rPr>
        <w:t>+ Nguồn số 01:</w:t>
      </w:r>
    </w:p>
    <w:p w14:paraId="45D00E26" w14:textId="77777777" w:rsidR="00E86111" w:rsidRPr="00E86111" w:rsidRDefault="00E86111" w:rsidP="00686E51">
      <w:pPr>
        <w:widowControl w:val="0"/>
        <w:spacing w:before="140" w:line="240" w:lineRule="auto"/>
        <w:ind w:firstLine="567"/>
        <w:jc w:val="both"/>
        <w:rPr>
          <w:rFonts w:ascii="Times New Roman" w:hAnsi="Times New Roman" w:cs="Times New Roman"/>
          <w:color w:val="000000"/>
          <w:sz w:val="28"/>
          <w:szCs w:val="28"/>
          <w:lang w:val="en-US"/>
        </w:rPr>
      </w:pPr>
      <w:r w:rsidRPr="00E86111">
        <w:rPr>
          <w:rFonts w:ascii="Times New Roman" w:hAnsi="Times New Roman" w:cs="Times New Roman"/>
          <w:color w:val="000000"/>
          <w:sz w:val="28"/>
          <w:szCs w:val="28"/>
          <w:lang w:val="en-US"/>
        </w:rPr>
        <w:t>+ Nguồn số 02:</w:t>
      </w:r>
    </w:p>
    <w:p w14:paraId="59BB9461" w14:textId="77777777" w:rsidR="00E86111" w:rsidRPr="00E86111" w:rsidRDefault="00E86111" w:rsidP="00686E51">
      <w:pPr>
        <w:widowControl w:val="0"/>
        <w:spacing w:before="140" w:line="240" w:lineRule="auto"/>
        <w:ind w:firstLine="567"/>
        <w:jc w:val="both"/>
        <w:rPr>
          <w:rFonts w:ascii="Times New Roman" w:hAnsi="Times New Roman" w:cs="Times New Roman"/>
          <w:color w:val="000000"/>
          <w:sz w:val="28"/>
          <w:szCs w:val="28"/>
          <w:lang w:val="en-US"/>
        </w:rPr>
      </w:pPr>
      <w:r w:rsidRPr="00E86111">
        <w:rPr>
          <w:rFonts w:ascii="Times New Roman" w:hAnsi="Times New Roman" w:cs="Times New Roman"/>
          <w:color w:val="000000"/>
          <w:sz w:val="28"/>
          <w:szCs w:val="28"/>
          <w:lang w:val="en-US"/>
        </w:rPr>
        <w:t>……………….</w:t>
      </w:r>
    </w:p>
    <w:p w14:paraId="0C383F82" w14:textId="77777777" w:rsidR="00E86111" w:rsidRPr="00E86111" w:rsidRDefault="00E86111" w:rsidP="00686E51">
      <w:pPr>
        <w:widowControl w:val="0"/>
        <w:spacing w:before="140" w:line="240" w:lineRule="auto"/>
        <w:ind w:firstLine="567"/>
        <w:jc w:val="both"/>
        <w:rPr>
          <w:rFonts w:ascii="Times New Roman" w:hAnsi="Times New Roman" w:cs="Times New Roman"/>
          <w:color w:val="000000"/>
          <w:sz w:val="28"/>
          <w:szCs w:val="28"/>
          <w:lang w:val="en-US"/>
        </w:rPr>
      </w:pPr>
      <w:r w:rsidRPr="00E86111">
        <w:rPr>
          <w:rFonts w:ascii="Times New Roman" w:hAnsi="Times New Roman" w:cs="Times New Roman"/>
          <w:color w:val="000000"/>
          <w:sz w:val="28"/>
          <w:szCs w:val="28"/>
          <w:lang w:val="en-US"/>
        </w:rPr>
        <w:t>- Lưu lượng xả nước thải tối đa: Nêu rõ lưu lượng xả nước thải tối đa đề nghị cấp phép.</w:t>
      </w:r>
    </w:p>
    <w:p w14:paraId="64E911C6" w14:textId="3CC5C786" w:rsidR="00E86111" w:rsidRPr="00E86111" w:rsidRDefault="00E86111" w:rsidP="00686E51">
      <w:pPr>
        <w:widowControl w:val="0"/>
        <w:spacing w:before="140" w:line="240" w:lineRule="auto"/>
        <w:ind w:firstLine="567"/>
        <w:jc w:val="both"/>
        <w:rPr>
          <w:rFonts w:ascii="Times New Roman" w:hAnsi="Times New Roman" w:cs="Times New Roman"/>
          <w:color w:val="000000"/>
          <w:sz w:val="28"/>
          <w:szCs w:val="28"/>
          <w:lang w:val="en-US"/>
        </w:rPr>
      </w:pPr>
      <w:r w:rsidRPr="00E86111">
        <w:rPr>
          <w:rFonts w:ascii="Times New Roman" w:hAnsi="Times New Roman" w:cs="Times New Roman"/>
          <w:color w:val="000000"/>
          <w:sz w:val="28"/>
          <w:szCs w:val="28"/>
          <w:lang w:val="en-US"/>
        </w:rPr>
        <w:t xml:space="preserve">- Dòng nước thải: Nêu rõ số lượng dòng nước thải đề nghị cấp phép (là dòng nước thải sau xử lý được xả ra môi trường tiếp nhận hoặc xả vào công trình xử lý nước thải khác ngoài phạm vi </w:t>
      </w:r>
      <w:r w:rsidR="00EB4C35">
        <w:rPr>
          <w:rFonts w:ascii="Times New Roman" w:hAnsi="Times New Roman" w:cs="Times New Roman"/>
          <w:color w:val="000000"/>
          <w:sz w:val="28"/>
          <w:szCs w:val="28"/>
          <w:lang w:val="en-US"/>
        </w:rPr>
        <w:t>cơ sở</w:t>
      </w:r>
      <w:r w:rsidRPr="00E86111">
        <w:rPr>
          <w:rFonts w:ascii="Times New Roman" w:hAnsi="Times New Roman" w:cs="Times New Roman"/>
          <w:color w:val="000000"/>
          <w:sz w:val="28"/>
          <w:szCs w:val="28"/>
          <w:lang w:val="en-US"/>
        </w:rPr>
        <w:t>).</w:t>
      </w:r>
    </w:p>
    <w:p w14:paraId="5C5BD7EF" w14:textId="31BC570C" w:rsidR="00E86111" w:rsidRPr="00E86111" w:rsidRDefault="00E86111" w:rsidP="00686E51">
      <w:pPr>
        <w:widowControl w:val="0"/>
        <w:spacing w:before="140" w:line="240" w:lineRule="auto"/>
        <w:ind w:firstLine="567"/>
        <w:jc w:val="both"/>
        <w:rPr>
          <w:rFonts w:ascii="Times New Roman" w:hAnsi="Times New Roman" w:cs="Times New Roman"/>
          <w:color w:val="000000"/>
          <w:sz w:val="28"/>
          <w:szCs w:val="28"/>
          <w:lang w:val="en-US"/>
        </w:rPr>
      </w:pPr>
      <w:r w:rsidRPr="00E86111">
        <w:rPr>
          <w:rFonts w:ascii="Times New Roman" w:hAnsi="Times New Roman" w:cs="Times New Roman"/>
          <w:color w:val="000000"/>
          <w:sz w:val="28"/>
          <w:szCs w:val="28"/>
          <w:lang w:val="en-US"/>
        </w:rPr>
        <w:t xml:space="preserve">-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w:t>
      </w:r>
      <w:r w:rsidR="00EB4C35">
        <w:rPr>
          <w:rFonts w:ascii="Times New Roman" w:hAnsi="Times New Roman" w:cs="Times New Roman"/>
          <w:color w:val="000000"/>
          <w:sz w:val="28"/>
          <w:szCs w:val="28"/>
          <w:lang w:val="en-US"/>
        </w:rPr>
        <w:t>cơ sở</w:t>
      </w:r>
      <w:r w:rsidRPr="00E86111">
        <w:rPr>
          <w:rFonts w:ascii="Times New Roman" w:hAnsi="Times New Roman" w:cs="Times New Roman"/>
          <w:color w:val="000000"/>
          <w:sz w:val="28"/>
          <w:szCs w:val="28"/>
          <w:lang w:val="en-US"/>
        </w:rPr>
        <w:t>, nguồn thải và quy chuẩn kỹ thuật môi trường.</w:t>
      </w:r>
    </w:p>
    <w:p w14:paraId="4A77C118" w14:textId="57E33E9B" w:rsidR="00E86111" w:rsidRPr="000E566E" w:rsidRDefault="00E86111" w:rsidP="00686E51">
      <w:pPr>
        <w:widowControl w:val="0"/>
        <w:spacing w:before="140" w:line="240" w:lineRule="auto"/>
        <w:ind w:firstLine="567"/>
        <w:jc w:val="both"/>
        <w:rPr>
          <w:rFonts w:ascii="Times New Roman" w:eastAsia="Times New Roman" w:hAnsi="Times New Roman" w:cs="Times New Roman"/>
          <w:color w:val="000000"/>
          <w:spacing w:val="-2"/>
          <w:sz w:val="28"/>
          <w:szCs w:val="28"/>
          <w:lang w:val="en-US"/>
        </w:rPr>
      </w:pPr>
      <w:r w:rsidRPr="000E566E">
        <w:rPr>
          <w:rFonts w:ascii="Times New Roman" w:hAnsi="Times New Roman" w:cs="Times New Roman"/>
          <w:color w:val="000000"/>
          <w:spacing w:val="-2"/>
          <w:sz w:val="28"/>
          <w:szCs w:val="28"/>
          <w:lang w:val="en-US"/>
        </w:rPr>
        <w:t xml:space="preserve">-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w:t>
      </w:r>
      <w:r w:rsidR="00EB4C35">
        <w:rPr>
          <w:rFonts w:ascii="Times New Roman" w:hAnsi="Times New Roman" w:cs="Times New Roman"/>
          <w:color w:val="000000"/>
          <w:spacing w:val="-2"/>
          <w:sz w:val="28"/>
          <w:szCs w:val="28"/>
          <w:lang w:val="en-US"/>
        </w:rPr>
        <w:t>cơ sở</w:t>
      </w:r>
      <w:r w:rsidRPr="000E566E">
        <w:rPr>
          <w:rFonts w:ascii="Times New Roman" w:hAnsi="Times New Roman" w:cs="Times New Roman"/>
          <w:color w:val="000000"/>
          <w:spacing w:val="-2"/>
          <w:sz w:val="28"/>
          <w:szCs w:val="28"/>
          <w:lang w:val="en-US"/>
        </w:rPr>
        <w:t>.</w:t>
      </w:r>
    </w:p>
    <w:p w14:paraId="6F378451" w14:textId="77777777" w:rsidR="00E86111" w:rsidRPr="00564A4C" w:rsidRDefault="00E86111" w:rsidP="00686E51">
      <w:pPr>
        <w:widowControl w:val="0"/>
        <w:spacing w:before="14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2. Nội dung đề nghị cấp phép đối với khí thải (nếu có):</w:t>
      </w:r>
    </w:p>
    <w:p w14:paraId="3FDC0605" w14:textId="77777777" w:rsidR="00E86111" w:rsidRPr="00E86111" w:rsidRDefault="00E86111" w:rsidP="00686E51">
      <w:pPr>
        <w:widowControl w:val="0"/>
        <w:spacing w:before="140" w:line="240" w:lineRule="auto"/>
        <w:ind w:firstLine="567"/>
        <w:jc w:val="both"/>
        <w:rPr>
          <w:rFonts w:ascii="Times New Roman" w:hAnsi="Times New Roman" w:cs="Times New Roman"/>
          <w:color w:val="000000"/>
          <w:sz w:val="28"/>
          <w:szCs w:val="28"/>
          <w:lang w:val="en-US"/>
        </w:rPr>
      </w:pPr>
      <w:r w:rsidRPr="00E86111">
        <w:rPr>
          <w:rFonts w:ascii="Times New Roman" w:hAnsi="Times New Roman" w:cs="Times New Roman"/>
          <w:color w:val="000000"/>
          <w:sz w:val="28"/>
          <w:szCs w:val="28"/>
          <w:lang w:val="en-US"/>
        </w:rPr>
        <w:t>- Nguồn phát sinh khí thải: Nêu rõ từng nguồn phát sinh khí thải đề nghị cấp phép.</w:t>
      </w:r>
    </w:p>
    <w:p w14:paraId="76DFCB8C" w14:textId="77777777" w:rsidR="00E86111" w:rsidRPr="00E86111" w:rsidRDefault="00E86111" w:rsidP="00686E51">
      <w:pPr>
        <w:widowControl w:val="0"/>
        <w:spacing w:before="140" w:line="240" w:lineRule="auto"/>
        <w:ind w:firstLine="567"/>
        <w:jc w:val="both"/>
        <w:rPr>
          <w:rFonts w:ascii="Times New Roman" w:hAnsi="Times New Roman" w:cs="Times New Roman"/>
          <w:color w:val="000000"/>
          <w:sz w:val="28"/>
          <w:szCs w:val="28"/>
          <w:lang w:val="en-US"/>
        </w:rPr>
      </w:pPr>
      <w:r w:rsidRPr="00E86111">
        <w:rPr>
          <w:rFonts w:ascii="Times New Roman" w:hAnsi="Times New Roman" w:cs="Times New Roman"/>
          <w:color w:val="000000"/>
          <w:sz w:val="28"/>
          <w:szCs w:val="28"/>
          <w:lang w:val="en-US"/>
        </w:rPr>
        <w:t>+ Nguồn số 01:</w:t>
      </w:r>
    </w:p>
    <w:p w14:paraId="0290C2FB" w14:textId="77777777" w:rsidR="00E86111" w:rsidRPr="00E86111" w:rsidRDefault="00E86111" w:rsidP="00686E51">
      <w:pPr>
        <w:widowControl w:val="0"/>
        <w:spacing w:before="140" w:line="240" w:lineRule="auto"/>
        <w:ind w:firstLine="567"/>
        <w:jc w:val="both"/>
        <w:rPr>
          <w:rFonts w:ascii="Times New Roman" w:hAnsi="Times New Roman" w:cs="Times New Roman"/>
          <w:color w:val="000000"/>
          <w:sz w:val="28"/>
          <w:szCs w:val="28"/>
          <w:lang w:val="en-US"/>
        </w:rPr>
      </w:pPr>
      <w:r w:rsidRPr="00E86111">
        <w:rPr>
          <w:rFonts w:ascii="Times New Roman" w:hAnsi="Times New Roman" w:cs="Times New Roman"/>
          <w:color w:val="000000"/>
          <w:sz w:val="28"/>
          <w:szCs w:val="28"/>
          <w:lang w:val="en-US"/>
        </w:rPr>
        <w:t>+ Nguồn số 02:</w:t>
      </w:r>
    </w:p>
    <w:p w14:paraId="0694DA40" w14:textId="77777777" w:rsidR="00E86111" w:rsidRPr="00E86111" w:rsidRDefault="00E86111" w:rsidP="00686E51">
      <w:pPr>
        <w:widowControl w:val="0"/>
        <w:spacing w:before="140" w:line="240" w:lineRule="auto"/>
        <w:ind w:firstLine="567"/>
        <w:jc w:val="both"/>
        <w:rPr>
          <w:rFonts w:ascii="Times New Roman" w:hAnsi="Times New Roman" w:cs="Times New Roman"/>
          <w:color w:val="000000"/>
          <w:sz w:val="28"/>
          <w:szCs w:val="28"/>
          <w:lang w:val="en-US"/>
        </w:rPr>
      </w:pPr>
      <w:r w:rsidRPr="00E86111">
        <w:rPr>
          <w:rFonts w:ascii="Times New Roman" w:hAnsi="Times New Roman" w:cs="Times New Roman"/>
          <w:color w:val="000000"/>
          <w:sz w:val="28"/>
          <w:szCs w:val="28"/>
          <w:lang w:val="en-US"/>
        </w:rPr>
        <w:t>……………….</w:t>
      </w:r>
    </w:p>
    <w:p w14:paraId="17856C2C" w14:textId="77777777" w:rsidR="00E86111" w:rsidRPr="00E86111" w:rsidRDefault="00E86111" w:rsidP="00686E51">
      <w:pPr>
        <w:widowControl w:val="0"/>
        <w:spacing w:before="140" w:line="240" w:lineRule="auto"/>
        <w:ind w:firstLine="567"/>
        <w:jc w:val="both"/>
        <w:rPr>
          <w:rFonts w:ascii="Times New Roman" w:hAnsi="Times New Roman" w:cs="Times New Roman"/>
          <w:color w:val="000000"/>
          <w:sz w:val="28"/>
          <w:szCs w:val="28"/>
          <w:lang w:val="en-US"/>
        </w:rPr>
      </w:pPr>
      <w:r w:rsidRPr="00E86111">
        <w:rPr>
          <w:rFonts w:ascii="Times New Roman" w:hAnsi="Times New Roman" w:cs="Times New Roman"/>
          <w:color w:val="000000"/>
          <w:sz w:val="28"/>
          <w:szCs w:val="28"/>
          <w:lang w:val="en-US"/>
        </w:rPr>
        <w:t>- Lưu lượng xả khí thải tối đa: Nêu rõ lưu lượng xả khí thải tối đa đề nghị cấp phép.</w:t>
      </w:r>
    </w:p>
    <w:p w14:paraId="749390D0" w14:textId="77777777" w:rsidR="00E86111" w:rsidRPr="00E86111" w:rsidRDefault="00E86111" w:rsidP="00686E51">
      <w:pPr>
        <w:widowControl w:val="0"/>
        <w:spacing w:before="140" w:line="240" w:lineRule="auto"/>
        <w:ind w:firstLine="567"/>
        <w:jc w:val="both"/>
        <w:rPr>
          <w:rFonts w:ascii="Times New Roman" w:hAnsi="Times New Roman" w:cs="Times New Roman"/>
          <w:color w:val="000000"/>
          <w:sz w:val="28"/>
          <w:szCs w:val="28"/>
          <w:lang w:val="en-US"/>
        </w:rPr>
      </w:pPr>
      <w:r w:rsidRPr="00E86111">
        <w:rPr>
          <w:rFonts w:ascii="Times New Roman" w:hAnsi="Times New Roman" w:cs="Times New Roman"/>
          <w:color w:val="000000"/>
          <w:sz w:val="28"/>
          <w:szCs w:val="28"/>
          <w:lang w:val="en-US"/>
        </w:rPr>
        <w:lastRenderedPageBreak/>
        <w:t>- Dòng khí thải: Nêu rõ số lượng dòng khí thải đề nghị cấp phép (là dòng khí thải sau xử lý được xả ra môi trường)</w:t>
      </w:r>
    </w:p>
    <w:p w14:paraId="5C277F66" w14:textId="01B6E630" w:rsidR="00E86111" w:rsidRPr="00E86111" w:rsidRDefault="00E86111" w:rsidP="00686E51">
      <w:pPr>
        <w:widowControl w:val="0"/>
        <w:spacing w:before="140" w:line="240" w:lineRule="auto"/>
        <w:ind w:firstLine="567"/>
        <w:jc w:val="both"/>
        <w:rPr>
          <w:rFonts w:ascii="Times New Roman" w:hAnsi="Times New Roman" w:cs="Times New Roman"/>
          <w:color w:val="000000"/>
          <w:sz w:val="28"/>
          <w:szCs w:val="28"/>
          <w:lang w:val="en-US"/>
        </w:rPr>
      </w:pPr>
      <w:r w:rsidRPr="00E86111">
        <w:rPr>
          <w:rFonts w:ascii="Times New Roman" w:hAnsi="Times New Roman" w:cs="Times New Roman"/>
          <w:color w:val="000000"/>
          <w:sz w:val="28"/>
          <w:szCs w:val="28"/>
          <w:lang w:val="en-US"/>
        </w:rPr>
        <w:t xml:space="preserve">-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w:t>
      </w:r>
      <w:r w:rsidR="00EB4C35">
        <w:rPr>
          <w:rFonts w:ascii="Times New Roman" w:hAnsi="Times New Roman" w:cs="Times New Roman"/>
          <w:color w:val="000000"/>
          <w:sz w:val="28"/>
          <w:szCs w:val="28"/>
          <w:lang w:val="en-US"/>
        </w:rPr>
        <w:t>cơ sở</w:t>
      </w:r>
      <w:r w:rsidRPr="00E86111">
        <w:rPr>
          <w:rFonts w:ascii="Times New Roman" w:hAnsi="Times New Roman" w:cs="Times New Roman"/>
          <w:color w:val="000000"/>
          <w:sz w:val="28"/>
          <w:szCs w:val="28"/>
          <w:lang w:val="en-US"/>
        </w:rPr>
        <w:t>, nguồn thải và quy chuẩn kỹ thuật môi trường.</w:t>
      </w:r>
    </w:p>
    <w:p w14:paraId="724F49A3" w14:textId="77777777" w:rsidR="00E86111" w:rsidRPr="00E86111" w:rsidRDefault="00E86111" w:rsidP="00686E51">
      <w:pPr>
        <w:widowControl w:val="0"/>
        <w:spacing w:before="140" w:line="240" w:lineRule="auto"/>
        <w:ind w:firstLine="567"/>
        <w:jc w:val="both"/>
        <w:rPr>
          <w:rFonts w:ascii="Times New Roman" w:eastAsia="Times New Roman" w:hAnsi="Times New Roman" w:cs="Times New Roman"/>
          <w:color w:val="000000"/>
          <w:sz w:val="28"/>
          <w:szCs w:val="28"/>
          <w:lang w:val="en-US"/>
        </w:rPr>
      </w:pPr>
      <w:r w:rsidRPr="00E86111">
        <w:rPr>
          <w:rFonts w:ascii="Times New Roman" w:hAnsi="Times New Roman" w:cs="Times New Roman"/>
          <w:color w:val="000000"/>
          <w:sz w:val="28"/>
          <w:szCs w:val="28"/>
          <w:lang w:val="en-US"/>
        </w:rPr>
        <w:t>- Vị trí, phương thức xả khí thải: Ghi rõ vị trí xả khí thải (có tọa độ địa lý), phương thức xả thải.</w:t>
      </w:r>
    </w:p>
    <w:p w14:paraId="66C8ED65" w14:textId="77777777" w:rsidR="00E86111" w:rsidRPr="00564A4C" w:rsidRDefault="00E86111" w:rsidP="00686E51">
      <w:pPr>
        <w:widowControl w:val="0"/>
        <w:spacing w:before="140" w:line="240" w:lineRule="auto"/>
        <w:ind w:firstLine="567"/>
        <w:jc w:val="both"/>
        <w:rPr>
          <w:rFonts w:ascii="Times New Roman" w:eastAsia="Times New Roman" w:hAnsi="Times New Roman" w:cs="Times New Roman"/>
          <w:color w:val="000000"/>
          <w:sz w:val="28"/>
          <w:szCs w:val="28"/>
          <w:lang w:val="en-US"/>
        </w:rPr>
      </w:pPr>
      <w:r w:rsidRPr="00564A4C">
        <w:rPr>
          <w:rFonts w:ascii="Times New Roman" w:eastAsia="Times New Roman" w:hAnsi="Times New Roman" w:cs="Times New Roman"/>
          <w:color w:val="000000"/>
          <w:sz w:val="28"/>
          <w:szCs w:val="28"/>
          <w:lang w:val="en-US"/>
        </w:rPr>
        <w:t>3. Nội dung đề nghị cấp phép đối với tiếng ồn, độ rung (nếu có):</w:t>
      </w:r>
    </w:p>
    <w:p w14:paraId="45482D35" w14:textId="77777777" w:rsidR="00E86111" w:rsidRPr="00E86111" w:rsidRDefault="00E86111" w:rsidP="00686E51">
      <w:pPr>
        <w:widowControl w:val="0"/>
        <w:spacing w:before="140" w:line="240" w:lineRule="auto"/>
        <w:ind w:firstLine="567"/>
        <w:jc w:val="both"/>
        <w:rPr>
          <w:rFonts w:ascii="Times New Roman" w:hAnsi="Times New Roman" w:cs="Times New Roman"/>
          <w:color w:val="000000"/>
          <w:sz w:val="28"/>
          <w:szCs w:val="28"/>
          <w:lang w:val="en-US"/>
        </w:rPr>
      </w:pPr>
      <w:r w:rsidRPr="00E86111">
        <w:rPr>
          <w:rFonts w:ascii="Times New Roman" w:hAnsi="Times New Roman" w:cs="Times New Roman"/>
          <w:color w:val="000000"/>
          <w:sz w:val="28"/>
          <w:szCs w:val="28"/>
          <w:lang w:val="en-US"/>
        </w:rPr>
        <w:t>- Nguồn phát sinh: Nêu rõ từng nguồn phát sinh tiếng ồn, độ rung chính đề nghị cấp phép.</w:t>
      </w:r>
    </w:p>
    <w:p w14:paraId="7CFB2B35" w14:textId="77777777" w:rsidR="00E86111" w:rsidRPr="00E86111" w:rsidRDefault="00E86111" w:rsidP="00686E51">
      <w:pPr>
        <w:widowControl w:val="0"/>
        <w:spacing w:before="140" w:line="240" w:lineRule="auto"/>
        <w:ind w:firstLine="567"/>
        <w:jc w:val="both"/>
        <w:rPr>
          <w:rFonts w:ascii="Times New Roman" w:hAnsi="Times New Roman" w:cs="Times New Roman"/>
          <w:color w:val="000000"/>
          <w:sz w:val="28"/>
          <w:szCs w:val="28"/>
          <w:lang w:val="en-US"/>
        </w:rPr>
      </w:pPr>
      <w:r w:rsidRPr="00E86111">
        <w:rPr>
          <w:rFonts w:ascii="Times New Roman" w:hAnsi="Times New Roman" w:cs="Times New Roman"/>
          <w:color w:val="000000"/>
          <w:sz w:val="28"/>
          <w:szCs w:val="28"/>
          <w:lang w:val="en-US"/>
        </w:rPr>
        <w:t>- Giá trị giới hạn đối với tiếng ồn, độ rung: Nêu rõ giới hạn đối với tiếng ồn, độ rung theo quy chuẩn kỹ thuật môi trường.</w:t>
      </w:r>
    </w:p>
    <w:p w14:paraId="14645335" w14:textId="77777777" w:rsidR="00E86111" w:rsidRPr="00E86111" w:rsidRDefault="00E86111" w:rsidP="00686E51">
      <w:pPr>
        <w:widowControl w:val="0"/>
        <w:spacing w:line="240" w:lineRule="auto"/>
        <w:jc w:val="both"/>
        <w:rPr>
          <w:rFonts w:ascii="Times New Roman" w:eastAsia="Times New Roman" w:hAnsi="Times New Roman" w:cs="Times New Roman"/>
          <w:color w:val="000000"/>
          <w:sz w:val="28"/>
          <w:szCs w:val="28"/>
          <w:lang w:val="en-US"/>
        </w:rPr>
      </w:pPr>
    </w:p>
    <w:p w14:paraId="67D8C43C" w14:textId="5E9D2595" w:rsidR="00E86111" w:rsidRPr="00E86111" w:rsidRDefault="00E86111" w:rsidP="00686E51">
      <w:pPr>
        <w:spacing w:line="240" w:lineRule="auto"/>
        <w:jc w:val="center"/>
        <w:rPr>
          <w:rFonts w:ascii="Times New Roman" w:eastAsia="Times New Roman" w:hAnsi="Times New Roman" w:cs="Times New Roman"/>
          <w:b/>
          <w:color w:val="000000"/>
          <w:sz w:val="28"/>
          <w:szCs w:val="28"/>
          <w:lang w:val="en-US"/>
        </w:rPr>
      </w:pPr>
      <w:r w:rsidRPr="00E86111">
        <w:rPr>
          <w:rFonts w:ascii="Times New Roman" w:eastAsia="Times New Roman" w:hAnsi="Times New Roman" w:cs="Times New Roman"/>
          <w:b/>
          <w:color w:val="000000"/>
          <w:sz w:val="28"/>
          <w:szCs w:val="28"/>
          <w:lang w:val="en-US"/>
        </w:rPr>
        <w:t>C</w:t>
      </w:r>
      <w:r w:rsidR="00564A4C">
        <w:rPr>
          <w:rFonts w:ascii="Times New Roman" w:eastAsia="Times New Roman" w:hAnsi="Times New Roman" w:cs="Times New Roman"/>
          <w:b/>
          <w:color w:val="000000"/>
          <w:sz w:val="28"/>
          <w:szCs w:val="28"/>
          <w:lang w:val="en-US"/>
        </w:rPr>
        <w:t>hương</w:t>
      </w:r>
      <w:r w:rsidRPr="00E86111">
        <w:rPr>
          <w:rFonts w:ascii="Times New Roman" w:eastAsia="Times New Roman" w:hAnsi="Times New Roman" w:cs="Times New Roman"/>
          <w:b/>
          <w:color w:val="000000"/>
          <w:sz w:val="28"/>
          <w:szCs w:val="28"/>
          <w:lang w:val="en-US"/>
        </w:rPr>
        <w:t xml:space="preserve"> V</w:t>
      </w:r>
    </w:p>
    <w:p w14:paraId="01ED238B" w14:textId="77777777" w:rsidR="00E86111" w:rsidRPr="00E86111" w:rsidRDefault="00E86111" w:rsidP="00686E51">
      <w:pPr>
        <w:spacing w:line="240" w:lineRule="auto"/>
        <w:jc w:val="center"/>
        <w:rPr>
          <w:rFonts w:ascii="Times New Roman" w:eastAsia="Times New Roman" w:hAnsi="Times New Roman" w:cs="Times New Roman"/>
          <w:b/>
          <w:color w:val="000000"/>
          <w:sz w:val="28"/>
          <w:szCs w:val="24"/>
          <w:lang w:val="en-US"/>
        </w:rPr>
      </w:pPr>
      <w:r w:rsidRPr="00E86111">
        <w:rPr>
          <w:rFonts w:ascii="Times New Roman" w:eastAsia="Times New Roman" w:hAnsi="Times New Roman" w:cs="Times New Roman"/>
          <w:b/>
          <w:color w:val="000000"/>
          <w:sz w:val="28"/>
          <w:szCs w:val="24"/>
          <w:lang w:val="en-US"/>
        </w:rPr>
        <w:t>KẾT QUẢ QUAN TRẮC MÔI TRƯỜNG CỦA CƠ SỞ</w:t>
      </w:r>
    </w:p>
    <w:p w14:paraId="017934A3" w14:textId="77777777" w:rsidR="00E86111" w:rsidRPr="00686E51" w:rsidRDefault="00E86111" w:rsidP="00442CED">
      <w:pPr>
        <w:spacing w:before="120" w:line="240" w:lineRule="auto"/>
        <w:ind w:firstLine="709"/>
        <w:jc w:val="both"/>
        <w:rPr>
          <w:rFonts w:ascii="Times New Roman" w:eastAsia="Times New Roman" w:hAnsi="Times New Roman" w:cs="Times New Roman"/>
          <w:b/>
          <w:color w:val="000000"/>
          <w:sz w:val="6"/>
          <w:szCs w:val="24"/>
          <w:lang w:val="en-US"/>
        </w:rPr>
      </w:pPr>
    </w:p>
    <w:p w14:paraId="21E4F9FB" w14:textId="3370ED86" w:rsidR="00E86111" w:rsidRPr="00564A4C" w:rsidRDefault="00706AFE" w:rsidP="00686E51">
      <w:pPr>
        <w:spacing w:before="120" w:line="240" w:lineRule="auto"/>
        <w:ind w:firstLine="567"/>
        <w:jc w:val="both"/>
        <w:rPr>
          <w:rFonts w:ascii="Times New Roman" w:eastAsia="Times New Roman" w:hAnsi="Times New Roman" w:cs="Times New Roman"/>
          <w:color w:val="000000"/>
          <w:sz w:val="28"/>
          <w:szCs w:val="24"/>
          <w:lang w:val="en-US"/>
        </w:rPr>
      </w:pPr>
      <w:r w:rsidRPr="00564A4C">
        <w:rPr>
          <w:rFonts w:ascii="Times New Roman" w:eastAsia="Times New Roman" w:hAnsi="Times New Roman" w:cs="Times New Roman"/>
          <w:color w:val="000000"/>
          <w:sz w:val="28"/>
          <w:szCs w:val="24"/>
          <w:lang w:val="en-US"/>
        </w:rPr>
        <w:t xml:space="preserve">1. </w:t>
      </w:r>
      <w:r w:rsidR="00E86111" w:rsidRPr="00564A4C">
        <w:rPr>
          <w:rFonts w:ascii="Times New Roman" w:eastAsia="Times New Roman" w:hAnsi="Times New Roman" w:cs="Times New Roman"/>
          <w:color w:val="000000"/>
          <w:sz w:val="28"/>
          <w:szCs w:val="24"/>
          <w:lang w:val="en-US"/>
        </w:rPr>
        <w:t>Kết quả quan trắc môi trường định kỳ đối với nước thải.</w:t>
      </w:r>
    </w:p>
    <w:p w14:paraId="6856D576" w14:textId="77777777" w:rsidR="00E86111" w:rsidRPr="00564A4C" w:rsidRDefault="00E86111" w:rsidP="00686E51">
      <w:pPr>
        <w:widowControl w:val="0"/>
        <w:spacing w:before="120" w:line="240" w:lineRule="auto"/>
        <w:ind w:firstLine="567"/>
        <w:jc w:val="both"/>
        <w:rPr>
          <w:rFonts w:ascii="Times New Roman" w:eastAsia="Times New Roman" w:hAnsi="Times New Roman" w:cs="Times New Roman"/>
          <w:color w:val="000000"/>
          <w:sz w:val="28"/>
          <w:szCs w:val="24"/>
          <w:lang w:val="en-US"/>
        </w:rPr>
      </w:pPr>
      <w:r w:rsidRPr="00564A4C">
        <w:rPr>
          <w:rFonts w:ascii="Times New Roman" w:eastAsia="Times New Roman" w:hAnsi="Times New Roman" w:cs="Times New Roman"/>
          <w:color w:val="000000"/>
          <w:sz w:val="28"/>
          <w:szCs w:val="24"/>
          <w:lang w:val="en-US"/>
        </w:rPr>
        <w:t>Lập bảng tổng hợp các kết quả quan trắc nước thải định kỳ trong 01 năm liền kề trước thời điểm lập báo cáo đề xuất, trong đó phải nêu rõ tiêu chuẩn, quy chuẩn kỹ thuật môi trường áp dụng để đánh giá nguồn thải.</w:t>
      </w:r>
    </w:p>
    <w:p w14:paraId="66480145" w14:textId="0E54FCF5" w:rsidR="00E86111" w:rsidRPr="00564A4C" w:rsidRDefault="00706AFE" w:rsidP="00686E51">
      <w:pPr>
        <w:spacing w:before="120" w:line="240" w:lineRule="auto"/>
        <w:ind w:firstLine="567"/>
        <w:jc w:val="both"/>
        <w:rPr>
          <w:rFonts w:ascii="Times New Roman" w:eastAsia="Times New Roman" w:hAnsi="Times New Roman" w:cs="Times New Roman"/>
          <w:color w:val="000000"/>
          <w:sz w:val="28"/>
          <w:szCs w:val="24"/>
          <w:lang w:val="en-US"/>
        </w:rPr>
      </w:pPr>
      <w:r w:rsidRPr="00564A4C">
        <w:rPr>
          <w:rFonts w:ascii="Times New Roman" w:eastAsia="Times New Roman" w:hAnsi="Times New Roman" w:cs="Times New Roman"/>
          <w:color w:val="000000"/>
          <w:sz w:val="28"/>
          <w:szCs w:val="24"/>
          <w:lang w:val="en-US"/>
        </w:rPr>
        <w:t xml:space="preserve">2. </w:t>
      </w:r>
      <w:r w:rsidR="00E86111" w:rsidRPr="00564A4C">
        <w:rPr>
          <w:rFonts w:ascii="Times New Roman" w:eastAsia="Times New Roman" w:hAnsi="Times New Roman" w:cs="Times New Roman"/>
          <w:color w:val="000000"/>
          <w:sz w:val="28"/>
          <w:szCs w:val="24"/>
          <w:lang w:val="en-US"/>
        </w:rPr>
        <w:t>Kết quả quan trắc môi trường định kỳ đối với bụi, khí thải.</w:t>
      </w:r>
    </w:p>
    <w:p w14:paraId="73659DB6" w14:textId="77777777" w:rsidR="00E86111" w:rsidRPr="00564A4C" w:rsidRDefault="00E86111" w:rsidP="00686E51">
      <w:pPr>
        <w:widowControl w:val="0"/>
        <w:spacing w:before="120" w:line="240" w:lineRule="auto"/>
        <w:ind w:firstLine="567"/>
        <w:jc w:val="both"/>
        <w:rPr>
          <w:rFonts w:ascii="Times New Roman" w:eastAsia="Times New Roman" w:hAnsi="Times New Roman" w:cs="Times New Roman"/>
          <w:color w:val="000000"/>
          <w:sz w:val="28"/>
          <w:szCs w:val="24"/>
          <w:lang w:val="en-US"/>
        </w:rPr>
      </w:pPr>
      <w:r w:rsidRPr="00564A4C">
        <w:rPr>
          <w:rFonts w:ascii="Times New Roman" w:eastAsia="Times New Roman" w:hAnsi="Times New Roman" w:cs="Times New Roman"/>
          <w:color w:val="000000"/>
          <w:sz w:val="28"/>
          <w:szCs w:val="24"/>
          <w:lang w:val="en-US"/>
        </w:rPr>
        <w:t>Lập bảng tổng hợp các kết quả quan trắc bụi, khí thải định kỳ trong 01 năm liền kề trước thời điểm lập báo cáo đề xuất, trong đó phải nêu rõ quy chuẩn kỹ thuật môi trường áp dụng để đánh giá nguồn thải.</w:t>
      </w:r>
    </w:p>
    <w:p w14:paraId="1C6053AB" w14:textId="77777777" w:rsidR="00E86111" w:rsidRPr="00564A4C" w:rsidRDefault="00E86111" w:rsidP="00686E51">
      <w:pPr>
        <w:widowControl w:val="0"/>
        <w:spacing w:before="120" w:line="240" w:lineRule="auto"/>
        <w:ind w:firstLine="567"/>
        <w:jc w:val="both"/>
        <w:rPr>
          <w:rFonts w:ascii="Times New Roman" w:eastAsia="Times New Roman" w:hAnsi="Times New Roman" w:cs="Times New Roman"/>
          <w:color w:val="000000"/>
          <w:sz w:val="28"/>
          <w:szCs w:val="24"/>
          <w:lang w:val="en-US"/>
        </w:rPr>
      </w:pPr>
      <w:r w:rsidRPr="00564A4C">
        <w:rPr>
          <w:rFonts w:ascii="Times New Roman" w:eastAsia="Times New Roman" w:hAnsi="Times New Roman" w:cs="Times New Roman"/>
          <w:color w:val="000000"/>
          <w:sz w:val="28"/>
          <w:szCs w:val="24"/>
          <w:lang w:val="en-US"/>
        </w:rPr>
        <w:t>3. Kết quả quan trắc môi trường trong quá trình lập báo cáo (Chỉ áp dụng đối với cơ sở không phải thực hiện quan trắc chất thải theo quy định):</w:t>
      </w:r>
    </w:p>
    <w:p w14:paraId="36768709" w14:textId="77777777" w:rsidR="00E86111" w:rsidRPr="00E86111" w:rsidRDefault="00E86111" w:rsidP="00686E51">
      <w:pPr>
        <w:widowControl w:val="0"/>
        <w:spacing w:before="120" w:line="240" w:lineRule="auto"/>
        <w:ind w:firstLine="567"/>
        <w:jc w:val="both"/>
        <w:rPr>
          <w:rFonts w:ascii="Times New Roman" w:eastAsia="Times New Roman" w:hAnsi="Times New Roman" w:cs="Times New Roman"/>
          <w:color w:val="000000"/>
          <w:sz w:val="28"/>
          <w:szCs w:val="24"/>
          <w:lang w:val="en-US"/>
        </w:rPr>
      </w:pPr>
      <w:r w:rsidRPr="00E86111">
        <w:rPr>
          <w:rFonts w:ascii="Times New Roman" w:eastAsia="Times New Roman" w:hAnsi="Times New Roman" w:cs="Times New Roman"/>
          <w:color w:val="000000"/>
          <w:sz w:val="28"/>
          <w:szCs w:val="24"/>
          <w:lang w:val="en-US"/>
        </w:rPr>
        <w:t>Lập bảng tổng hợp kết quả quan trắc nước thải, bụi, khí thải trong quá trình lập báo cáo đề xuất cấp giấy phép môi trường. Nêu rõ tiêu chuẩn, quy chuẩn kỹ thuật môi trường áp dụng để đánh giá nguồn thải.</w:t>
      </w:r>
    </w:p>
    <w:p w14:paraId="7C273BC8" w14:textId="77777777" w:rsidR="00E86111" w:rsidRPr="00E86111" w:rsidRDefault="00E86111" w:rsidP="00686E51">
      <w:pPr>
        <w:widowControl w:val="0"/>
        <w:spacing w:line="240" w:lineRule="auto"/>
        <w:jc w:val="center"/>
        <w:rPr>
          <w:rFonts w:ascii="Times New Roman" w:eastAsia="Times New Roman" w:hAnsi="Times New Roman" w:cs="Times New Roman"/>
          <w:b/>
          <w:color w:val="000000"/>
          <w:sz w:val="28"/>
          <w:szCs w:val="28"/>
          <w:lang w:val="en-US"/>
        </w:rPr>
      </w:pPr>
    </w:p>
    <w:p w14:paraId="082D6DDB" w14:textId="63637DD5" w:rsidR="00E86111" w:rsidRPr="00E86111" w:rsidRDefault="00E86111" w:rsidP="00686E51">
      <w:pPr>
        <w:spacing w:line="240" w:lineRule="auto"/>
        <w:jc w:val="center"/>
        <w:rPr>
          <w:rFonts w:ascii="Times New Roman" w:eastAsia="Times New Roman" w:hAnsi="Times New Roman" w:cs="Times New Roman"/>
          <w:b/>
          <w:color w:val="000000"/>
          <w:sz w:val="28"/>
          <w:szCs w:val="28"/>
          <w:lang w:val="en-US"/>
        </w:rPr>
      </w:pPr>
      <w:r w:rsidRPr="00E86111">
        <w:rPr>
          <w:rFonts w:ascii="Times New Roman" w:eastAsia="Times New Roman" w:hAnsi="Times New Roman" w:cs="Times New Roman"/>
          <w:b/>
          <w:color w:val="000000"/>
          <w:sz w:val="28"/>
          <w:szCs w:val="28"/>
          <w:lang w:val="en-US"/>
        </w:rPr>
        <w:t>C</w:t>
      </w:r>
      <w:r w:rsidR="00564A4C">
        <w:rPr>
          <w:rFonts w:ascii="Times New Roman" w:eastAsia="Times New Roman" w:hAnsi="Times New Roman" w:cs="Times New Roman"/>
          <w:b/>
          <w:color w:val="000000"/>
          <w:sz w:val="28"/>
          <w:szCs w:val="28"/>
          <w:lang w:val="en-US"/>
        </w:rPr>
        <w:t>hương</w:t>
      </w:r>
      <w:r w:rsidRPr="00E86111">
        <w:rPr>
          <w:rFonts w:ascii="Times New Roman" w:eastAsia="Times New Roman" w:hAnsi="Times New Roman" w:cs="Times New Roman"/>
          <w:b/>
          <w:color w:val="000000"/>
          <w:sz w:val="28"/>
          <w:szCs w:val="28"/>
          <w:lang w:val="en-US"/>
        </w:rPr>
        <w:t xml:space="preserve"> VI</w:t>
      </w:r>
    </w:p>
    <w:p w14:paraId="51DC2A52" w14:textId="215EB3AE" w:rsidR="00E86111" w:rsidRDefault="00E86111" w:rsidP="00686E51">
      <w:pPr>
        <w:spacing w:line="240" w:lineRule="auto"/>
        <w:jc w:val="center"/>
        <w:rPr>
          <w:rFonts w:ascii="Times New Roman" w:eastAsia="Times New Roman" w:hAnsi="Times New Roman" w:cs="Times New Roman"/>
          <w:b/>
          <w:color w:val="000000"/>
          <w:sz w:val="28"/>
          <w:szCs w:val="24"/>
          <w:lang w:val="en-US"/>
        </w:rPr>
      </w:pPr>
      <w:r w:rsidRPr="00E86111">
        <w:rPr>
          <w:rFonts w:ascii="Times New Roman" w:eastAsia="Times New Roman" w:hAnsi="Times New Roman" w:cs="Times New Roman"/>
          <w:b/>
          <w:color w:val="000000"/>
          <w:sz w:val="28"/>
          <w:szCs w:val="24"/>
          <w:lang w:val="en-US"/>
        </w:rPr>
        <w:t>CHƯƠNG TRÌNH QUAN TRẮC MÔI TRƯỜNG CỦA CƠ SỞ</w:t>
      </w:r>
    </w:p>
    <w:p w14:paraId="491FEFA1" w14:textId="77777777" w:rsidR="00D56988" w:rsidRPr="00686E51" w:rsidRDefault="00D56988" w:rsidP="00442CED">
      <w:pPr>
        <w:spacing w:before="120" w:line="240" w:lineRule="auto"/>
        <w:jc w:val="center"/>
        <w:rPr>
          <w:rFonts w:ascii="Times New Roman" w:eastAsia="Times New Roman" w:hAnsi="Times New Roman" w:cs="Times New Roman"/>
          <w:b/>
          <w:color w:val="000000"/>
          <w:sz w:val="12"/>
          <w:szCs w:val="24"/>
          <w:lang w:val="en-US"/>
        </w:rPr>
      </w:pPr>
    </w:p>
    <w:p w14:paraId="4A72DFA8" w14:textId="6938D006" w:rsidR="00B917EA" w:rsidRPr="00564A4C" w:rsidRDefault="00B917EA" w:rsidP="000A6A1B">
      <w:pPr>
        <w:widowControl w:val="0"/>
        <w:spacing w:before="120" w:line="240" w:lineRule="auto"/>
        <w:ind w:firstLine="567"/>
        <w:jc w:val="both"/>
        <w:rPr>
          <w:rFonts w:ascii="Times New Roman" w:eastAsia="Times New Roman" w:hAnsi="Times New Roman" w:cs="Times New Roman"/>
          <w:iCs/>
          <w:color w:val="000000"/>
          <w:sz w:val="28"/>
          <w:szCs w:val="28"/>
          <w:lang w:val="en-US"/>
        </w:rPr>
      </w:pPr>
      <w:r w:rsidRPr="00564A4C">
        <w:rPr>
          <w:rFonts w:ascii="Times New Roman" w:eastAsia="Times New Roman" w:hAnsi="Times New Roman" w:cs="Times New Roman"/>
          <w:iCs/>
          <w:color w:val="000000"/>
          <w:sz w:val="28"/>
          <w:szCs w:val="28"/>
          <w:lang w:val="vi-VN"/>
        </w:rPr>
        <w:t xml:space="preserve">Trên cơ sở các công trình bảo vệ môi trường của </w:t>
      </w:r>
      <w:r w:rsidRPr="00564A4C">
        <w:rPr>
          <w:rFonts w:ascii="Times New Roman" w:eastAsia="Times New Roman" w:hAnsi="Times New Roman" w:cs="Times New Roman"/>
          <w:iCs/>
          <w:color w:val="000000"/>
          <w:sz w:val="28"/>
          <w:szCs w:val="28"/>
          <w:lang w:val="en-US"/>
        </w:rPr>
        <w:t>cơ sở</w:t>
      </w:r>
      <w:r w:rsidRPr="00564A4C">
        <w:rPr>
          <w:rFonts w:ascii="Times New Roman" w:eastAsia="Times New Roman" w:hAnsi="Times New Roman" w:cs="Times New Roman"/>
          <w:iCs/>
          <w:color w:val="000000"/>
          <w:sz w:val="28"/>
          <w:szCs w:val="28"/>
          <w:lang w:val="vi-VN"/>
        </w:rPr>
        <w:t xml:space="preserve">, chủ </w:t>
      </w:r>
      <w:r w:rsidRPr="00564A4C">
        <w:rPr>
          <w:rFonts w:ascii="Times New Roman" w:eastAsia="Times New Roman" w:hAnsi="Times New Roman" w:cs="Times New Roman"/>
          <w:iCs/>
          <w:color w:val="000000"/>
          <w:sz w:val="28"/>
          <w:szCs w:val="28"/>
          <w:lang w:val="en-US"/>
        </w:rPr>
        <w:t xml:space="preserve">cơ sở </w:t>
      </w:r>
      <w:r w:rsidRPr="00564A4C">
        <w:rPr>
          <w:rFonts w:ascii="Times New Roman" w:eastAsia="Times New Roman" w:hAnsi="Times New Roman" w:cs="Times New Roman"/>
          <w:iCs/>
          <w:color w:val="000000"/>
          <w:sz w:val="28"/>
          <w:szCs w:val="28"/>
          <w:lang w:val="vi-VN"/>
        </w:rPr>
        <w:t xml:space="preserve">tự rà soát </w:t>
      </w:r>
      <w:r w:rsidRPr="00564A4C">
        <w:rPr>
          <w:rFonts w:ascii="Times New Roman" w:eastAsia="Times New Roman" w:hAnsi="Times New Roman" w:cs="Times New Roman"/>
          <w:iCs/>
          <w:color w:val="000000"/>
          <w:sz w:val="28"/>
          <w:szCs w:val="28"/>
          <w:lang w:val="en-US"/>
        </w:rPr>
        <w:t xml:space="preserve">và </w:t>
      </w:r>
      <w:r w:rsidRPr="00564A4C">
        <w:rPr>
          <w:rFonts w:ascii="Times New Roman" w:eastAsia="Times New Roman" w:hAnsi="Times New Roman" w:cs="Times New Roman"/>
          <w:iCs/>
          <w:color w:val="000000"/>
          <w:sz w:val="28"/>
          <w:szCs w:val="28"/>
          <w:lang w:val="vi-VN"/>
        </w:rPr>
        <w:t xml:space="preserve">đề xuất </w:t>
      </w:r>
      <w:r w:rsidRPr="00564A4C">
        <w:rPr>
          <w:rFonts w:ascii="Times New Roman" w:eastAsia="Times New Roman" w:hAnsi="Times New Roman" w:cs="Times New Roman"/>
          <w:iCs/>
          <w:color w:val="000000"/>
          <w:sz w:val="28"/>
          <w:szCs w:val="28"/>
          <w:lang w:val="en-US"/>
        </w:rPr>
        <w:t>kế hoạch vận hành thử nghiệm công trình xử lý chất thải (nếu có trong trường hợp đề xuất cấp, cấp lại giấy phép môi trường) và chương trình quan trắc môi trường trong giai đoạn hoạt động, cụ thể như sau:</w:t>
      </w:r>
    </w:p>
    <w:p w14:paraId="43915C88" w14:textId="77777777" w:rsidR="00D56988" w:rsidRPr="00E86111" w:rsidRDefault="00D56988" w:rsidP="00442CED">
      <w:pPr>
        <w:widowControl w:val="0"/>
        <w:spacing w:before="120" w:line="240" w:lineRule="auto"/>
        <w:ind w:firstLine="709"/>
        <w:jc w:val="both"/>
        <w:rPr>
          <w:rFonts w:ascii="Times New Roman" w:eastAsia="Times New Roman" w:hAnsi="Times New Roman" w:cs="Times New Roman"/>
          <w:color w:val="000000"/>
          <w:sz w:val="28"/>
          <w:szCs w:val="28"/>
          <w:lang w:val="en-US"/>
        </w:rPr>
      </w:pPr>
    </w:p>
    <w:p w14:paraId="6D5CDA25" w14:textId="77777777" w:rsidR="00B917EA" w:rsidRPr="00E86111" w:rsidRDefault="00B917EA" w:rsidP="00686E51">
      <w:pPr>
        <w:widowControl w:val="0"/>
        <w:spacing w:before="200" w:line="240" w:lineRule="auto"/>
        <w:ind w:firstLine="567"/>
        <w:jc w:val="both"/>
        <w:rPr>
          <w:rFonts w:ascii="Times New Roman" w:eastAsia="Times New Roman" w:hAnsi="Times New Roman" w:cs="Times New Roman"/>
          <w:bCs/>
          <w:color w:val="000000"/>
          <w:sz w:val="28"/>
          <w:szCs w:val="24"/>
          <w:lang w:val="en-US"/>
        </w:rPr>
      </w:pPr>
      <w:r w:rsidRPr="00E86111">
        <w:rPr>
          <w:rFonts w:ascii="Times New Roman" w:eastAsia="Times New Roman" w:hAnsi="Times New Roman" w:cs="Times New Roman"/>
          <w:bCs/>
          <w:color w:val="000000"/>
          <w:sz w:val="28"/>
          <w:szCs w:val="24"/>
          <w:lang w:val="en-US"/>
        </w:rPr>
        <w:lastRenderedPageBreak/>
        <w:t xml:space="preserve">1. </w:t>
      </w:r>
      <w:r w:rsidRPr="00E86111">
        <w:rPr>
          <w:rFonts w:ascii="Times New Roman" w:eastAsia="Times New Roman" w:hAnsi="Times New Roman" w:cs="Times New Roman"/>
          <w:color w:val="000000"/>
          <w:sz w:val="28"/>
          <w:szCs w:val="28"/>
          <w:lang w:val="en-US"/>
        </w:rPr>
        <w:t>Kế hoạch vận hành thử nghiệm công trình xử lý chất thải:</w:t>
      </w:r>
    </w:p>
    <w:p w14:paraId="1E29ACB6" w14:textId="77777777" w:rsidR="00B917EA" w:rsidRPr="00E86111" w:rsidRDefault="00B917EA" w:rsidP="00686E51">
      <w:pPr>
        <w:widowControl w:val="0"/>
        <w:spacing w:before="200" w:line="240" w:lineRule="auto"/>
        <w:ind w:firstLine="567"/>
        <w:jc w:val="both"/>
        <w:rPr>
          <w:rFonts w:ascii="Times New Roman" w:eastAsia="Times New Roman" w:hAnsi="Times New Roman" w:cs="Times New Roman"/>
          <w:color w:val="000000"/>
          <w:sz w:val="28"/>
          <w:szCs w:val="24"/>
          <w:lang w:val="en-US"/>
        </w:rPr>
      </w:pPr>
      <w:r w:rsidRPr="00E86111">
        <w:rPr>
          <w:rFonts w:ascii="Times New Roman" w:eastAsia="Times New Roman" w:hAnsi="Times New Roman" w:cs="Times New Roman"/>
          <w:bCs/>
          <w:color w:val="000000"/>
          <w:sz w:val="28"/>
          <w:szCs w:val="24"/>
          <w:lang w:val="en-US"/>
        </w:rPr>
        <w:t xml:space="preserve">1.1. </w:t>
      </w:r>
      <w:r w:rsidRPr="00E86111">
        <w:rPr>
          <w:rFonts w:ascii="Times New Roman" w:eastAsia="Times New Roman" w:hAnsi="Times New Roman" w:cs="Times New Roman"/>
          <w:bCs/>
          <w:color w:val="000000"/>
          <w:sz w:val="28"/>
          <w:szCs w:val="24"/>
          <w:lang w:val="vi-VN"/>
        </w:rPr>
        <w:t>Thời gian dự kiến vận hành thử nghiệm:</w:t>
      </w:r>
    </w:p>
    <w:p w14:paraId="3FD391EB" w14:textId="77777777" w:rsidR="00B917EA" w:rsidRPr="000356F2" w:rsidRDefault="00B917EA" w:rsidP="00686E51">
      <w:pPr>
        <w:widowControl w:val="0"/>
        <w:spacing w:before="200" w:line="240" w:lineRule="auto"/>
        <w:ind w:firstLine="567"/>
        <w:jc w:val="both"/>
        <w:rPr>
          <w:rFonts w:ascii="Times New Roman" w:eastAsia="Times New Roman" w:hAnsi="Times New Roman" w:cs="Times New Roman"/>
          <w:color w:val="000000"/>
          <w:sz w:val="28"/>
          <w:szCs w:val="28"/>
          <w:lang w:val="vi-VN"/>
        </w:rPr>
      </w:pPr>
      <w:r w:rsidRPr="00E86111">
        <w:rPr>
          <w:rFonts w:ascii="Times New Roman" w:eastAsia="Times New Roman" w:hAnsi="Times New Roman" w:cs="Times New Roman"/>
          <w:color w:val="000000"/>
          <w:sz w:val="28"/>
          <w:szCs w:val="28"/>
          <w:lang w:val="vi-VN"/>
        </w:rPr>
        <w:t xml:space="preserve">Lập danh mục chi tiết kế hoạch vận hành thử nghiệm các công trình xử lý chất thải đã hoàn thành của </w:t>
      </w:r>
      <w:r>
        <w:rPr>
          <w:rFonts w:ascii="Times New Roman" w:eastAsia="Times New Roman" w:hAnsi="Times New Roman" w:cs="Times New Roman"/>
          <w:color w:val="000000"/>
          <w:sz w:val="28"/>
          <w:szCs w:val="28"/>
          <w:lang w:val="en-US"/>
        </w:rPr>
        <w:t>cơ sở</w:t>
      </w:r>
      <w:r w:rsidRPr="00E86111">
        <w:rPr>
          <w:rFonts w:ascii="Times New Roman" w:eastAsia="Times New Roman" w:hAnsi="Times New Roman" w:cs="Times New Roman"/>
          <w:color w:val="000000"/>
          <w:sz w:val="28"/>
          <w:szCs w:val="28"/>
          <w:lang w:val="vi-VN"/>
        </w:rPr>
        <w:t xml:space="preserve">, gồm: thời gian bắt đầu, thời gian kết thúc. Công suất dự kiến đạt được của từng hạng mục hoặc của cả </w:t>
      </w:r>
      <w:r w:rsidRPr="000356F2">
        <w:rPr>
          <w:rFonts w:ascii="Times New Roman" w:eastAsia="Times New Roman" w:hAnsi="Times New Roman" w:cs="Times New Roman"/>
          <w:color w:val="000000"/>
          <w:sz w:val="28"/>
          <w:szCs w:val="28"/>
          <w:lang w:val="vi-VN"/>
        </w:rPr>
        <w:t xml:space="preserve">cơ sở </w:t>
      </w:r>
      <w:r w:rsidRPr="00E86111">
        <w:rPr>
          <w:rFonts w:ascii="Times New Roman" w:eastAsia="Times New Roman" w:hAnsi="Times New Roman" w:cs="Times New Roman"/>
          <w:color w:val="000000"/>
          <w:sz w:val="28"/>
          <w:szCs w:val="28"/>
          <w:lang w:val="vi-VN"/>
        </w:rPr>
        <w:t>tại thời điểm kết thúc giai đoạn vận hành thử nghiệm.</w:t>
      </w:r>
    </w:p>
    <w:p w14:paraId="3291A902" w14:textId="77777777" w:rsidR="00B917EA" w:rsidRPr="000356F2" w:rsidRDefault="00B917EA" w:rsidP="00686E51">
      <w:pPr>
        <w:widowControl w:val="0"/>
        <w:spacing w:before="20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bCs/>
          <w:color w:val="000000"/>
          <w:sz w:val="28"/>
          <w:szCs w:val="28"/>
          <w:lang w:val="vi-VN"/>
        </w:rPr>
        <w:t xml:space="preserve">1.2. </w:t>
      </w:r>
      <w:r w:rsidRPr="00E86111">
        <w:rPr>
          <w:rFonts w:ascii="Times New Roman" w:eastAsia="Times New Roman" w:hAnsi="Times New Roman" w:cs="Times New Roman"/>
          <w:bCs/>
          <w:color w:val="000000"/>
          <w:sz w:val="28"/>
          <w:szCs w:val="28"/>
          <w:lang w:val="vi-VN"/>
        </w:rPr>
        <w:t>Kế hoạch quan trắc chất thải, đánh giá hi</w:t>
      </w:r>
      <w:r w:rsidRPr="000356F2">
        <w:rPr>
          <w:rFonts w:ascii="Times New Roman" w:eastAsia="Times New Roman" w:hAnsi="Times New Roman" w:cs="Times New Roman"/>
          <w:bCs/>
          <w:color w:val="000000"/>
          <w:sz w:val="28"/>
          <w:szCs w:val="28"/>
          <w:lang w:val="vi-VN"/>
        </w:rPr>
        <w:t>ệ</w:t>
      </w:r>
      <w:r w:rsidRPr="00E86111">
        <w:rPr>
          <w:rFonts w:ascii="Times New Roman" w:eastAsia="Times New Roman" w:hAnsi="Times New Roman" w:cs="Times New Roman"/>
          <w:bCs/>
          <w:color w:val="000000"/>
          <w:sz w:val="28"/>
          <w:szCs w:val="28"/>
          <w:lang w:val="vi-VN"/>
        </w:rPr>
        <w:t xml:space="preserve">u quả xử lý của các công trình, thiết bị xử </w:t>
      </w:r>
      <w:r w:rsidRPr="000356F2">
        <w:rPr>
          <w:rFonts w:ascii="Times New Roman" w:eastAsia="Times New Roman" w:hAnsi="Times New Roman" w:cs="Times New Roman"/>
          <w:bCs/>
          <w:color w:val="000000"/>
          <w:sz w:val="28"/>
          <w:szCs w:val="28"/>
          <w:lang w:val="vi-VN"/>
        </w:rPr>
        <w:t>l</w:t>
      </w:r>
      <w:r w:rsidRPr="00E86111">
        <w:rPr>
          <w:rFonts w:ascii="Times New Roman" w:eastAsia="Times New Roman" w:hAnsi="Times New Roman" w:cs="Times New Roman"/>
          <w:bCs/>
          <w:color w:val="000000"/>
          <w:sz w:val="28"/>
          <w:szCs w:val="28"/>
          <w:lang w:val="vi-VN"/>
        </w:rPr>
        <w:t>ý chất thải:</w:t>
      </w:r>
    </w:p>
    <w:p w14:paraId="190D73E4" w14:textId="77777777" w:rsidR="00B917EA" w:rsidRPr="000356F2" w:rsidRDefault="00B917EA" w:rsidP="00686E51">
      <w:pPr>
        <w:widowControl w:val="0"/>
        <w:spacing w:before="200" w:line="240" w:lineRule="auto"/>
        <w:ind w:firstLine="567"/>
        <w:jc w:val="both"/>
        <w:rPr>
          <w:rFonts w:ascii="Times New Roman" w:eastAsia="Times New Roman" w:hAnsi="Times New Roman" w:cs="Times New Roman"/>
          <w:color w:val="000000"/>
          <w:sz w:val="28"/>
          <w:szCs w:val="28"/>
          <w:lang w:val="vi-VN"/>
        </w:rPr>
      </w:pPr>
      <w:r w:rsidRPr="00E86111">
        <w:rPr>
          <w:rFonts w:ascii="Times New Roman" w:eastAsia="Times New Roman" w:hAnsi="Times New Roman" w:cs="Times New Roman"/>
          <w:color w:val="000000"/>
          <w:sz w:val="28"/>
          <w:szCs w:val="28"/>
          <w:lang w:val="vi-VN"/>
        </w:rPr>
        <w:t>- Kế hoạch chi tiết về thời gian dự kiến lấy các loại mẫu chất thải trước khi thải ra ngoài môi trường hoặc thải ra ngoài phạm vi của công trình, thiết bị xử lý.</w:t>
      </w:r>
    </w:p>
    <w:p w14:paraId="3423B437" w14:textId="77777777" w:rsidR="00B917EA" w:rsidRPr="000356F2" w:rsidRDefault="00B917EA" w:rsidP="00686E51">
      <w:pPr>
        <w:widowControl w:val="0"/>
        <w:spacing w:before="200" w:line="240" w:lineRule="auto"/>
        <w:ind w:firstLine="567"/>
        <w:jc w:val="both"/>
        <w:rPr>
          <w:rFonts w:ascii="Times New Roman" w:eastAsia="Times New Roman" w:hAnsi="Times New Roman" w:cs="Times New Roman"/>
          <w:color w:val="000000"/>
          <w:sz w:val="28"/>
          <w:szCs w:val="28"/>
          <w:lang w:val="vi-VN"/>
        </w:rPr>
      </w:pPr>
      <w:r w:rsidRPr="00E86111">
        <w:rPr>
          <w:rFonts w:ascii="Times New Roman" w:eastAsia="Times New Roman" w:hAnsi="Times New Roman" w:cs="Times New Roman"/>
          <w:color w:val="000000"/>
          <w:sz w:val="28"/>
          <w:szCs w:val="28"/>
          <w:lang w:val="vi-VN"/>
        </w:rPr>
        <w:t>- Kế hoạch đo đạc, lấy và phân tích mẫu chất thải để đánh giá hiệu quả xử lý của công trình, thiết bị xử lý chất thải: Việc đánh giá phải được thực hiện cho từng công đoạn xử lý và toàn bộ hệ thống xử lý (lấy mẫu tổ hợp)</w:t>
      </w:r>
      <w:r w:rsidRPr="000356F2">
        <w:rPr>
          <w:rFonts w:ascii="Times New Roman" w:eastAsia="Times New Roman" w:hAnsi="Times New Roman" w:cs="Times New Roman"/>
          <w:color w:val="000000"/>
          <w:sz w:val="28"/>
          <w:szCs w:val="28"/>
          <w:lang w:val="vi-VN"/>
        </w:rPr>
        <w:t>, trường hợp công trình, thiết bị xử lý hợp khối hoặc công trình xử lý chất thải quy mô nhỏ chỉ thực hiện lấy mẫu đơn để quan trắc</w:t>
      </w:r>
      <w:r w:rsidRPr="00E86111">
        <w:rPr>
          <w:rFonts w:ascii="Times New Roman" w:eastAsia="Times New Roman" w:hAnsi="Times New Roman" w:cs="Times New Roman"/>
          <w:color w:val="000000"/>
          <w:sz w:val="28"/>
          <w:szCs w:val="28"/>
          <w:lang w:val="vi-VN"/>
        </w:rPr>
        <w:t>; thời gian, tần suất lấy mẫu phải thực hiện theo các tiêu chuẩn, quy chuẩn quy định.</w:t>
      </w:r>
    </w:p>
    <w:p w14:paraId="4A8A7EEA" w14:textId="58C57945" w:rsidR="00B917EA" w:rsidRPr="000356F2" w:rsidRDefault="00B917EA" w:rsidP="00686E51">
      <w:pPr>
        <w:widowControl w:val="0"/>
        <w:shd w:val="clear" w:color="auto" w:fill="FFFFFF"/>
        <w:spacing w:before="200" w:line="240" w:lineRule="auto"/>
        <w:ind w:firstLine="567"/>
        <w:jc w:val="both"/>
        <w:rPr>
          <w:rFonts w:ascii="Times New Roman" w:eastAsia="Times New Roman" w:hAnsi="Times New Roman" w:cs="Times New Roman"/>
          <w:color w:val="000000"/>
          <w:sz w:val="28"/>
          <w:szCs w:val="28"/>
          <w:lang w:val="vi-VN"/>
        </w:rPr>
      </w:pPr>
      <w:r w:rsidRPr="00E86111">
        <w:rPr>
          <w:rFonts w:ascii="Times New Roman" w:eastAsia="Times New Roman" w:hAnsi="Times New Roman" w:cs="Times New Roman"/>
          <w:color w:val="000000"/>
          <w:sz w:val="28"/>
          <w:szCs w:val="28"/>
          <w:lang w:val="vi-VN"/>
        </w:rPr>
        <w:t xml:space="preserve">- Tổ chức có đủ điều kiện hoạt động dịch vụ quan trắc môi trường dự kiến phối hợp để thực hiện </w:t>
      </w:r>
      <w:r w:rsidRPr="000356F2">
        <w:rPr>
          <w:rFonts w:ascii="Times New Roman" w:eastAsia="Times New Roman" w:hAnsi="Times New Roman" w:cs="Times New Roman"/>
          <w:color w:val="000000"/>
          <w:sz w:val="28"/>
          <w:szCs w:val="28"/>
          <w:lang w:val="vi-VN"/>
        </w:rPr>
        <w:t>k</w:t>
      </w:r>
      <w:r w:rsidRPr="00E86111">
        <w:rPr>
          <w:rFonts w:ascii="Times New Roman" w:eastAsia="Times New Roman" w:hAnsi="Times New Roman" w:cs="Times New Roman"/>
          <w:color w:val="000000"/>
          <w:sz w:val="28"/>
          <w:szCs w:val="28"/>
          <w:lang w:val="vi-VN"/>
        </w:rPr>
        <w:t>ế hoạch.</w:t>
      </w:r>
    </w:p>
    <w:p w14:paraId="58A79D02" w14:textId="5BE2EA87" w:rsidR="00E86111" w:rsidRPr="000356F2" w:rsidRDefault="00B917EA" w:rsidP="00686E51">
      <w:pPr>
        <w:widowControl w:val="0"/>
        <w:shd w:val="clear" w:color="auto" w:fill="FFFFFF"/>
        <w:spacing w:before="20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2</w:t>
      </w:r>
      <w:r w:rsidR="00E86111" w:rsidRPr="000356F2">
        <w:rPr>
          <w:rFonts w:ascii="Times New Roman" w:eastAsia="Times New Roman" w:hAnsi="Times New Roman" w:cs="Times New Roman"/>
          <w:color w:val="000000"/>
          <w:sz w:val="28"/>
          <w:szCs w:val="28"/>
          <w:lang w:val="vi-VN"/>
        </w:rPr>
        <w:t>. Chương trình quan trắc chất thải (tự động, liên tục và định kỳ) theo quy định của pháp luật.</w:t>
      </w:r>
    </w:p>
    <w:p w14:paraId="7DECB68B" w14:textId="77777777" w:rsidR="00350D9D" w:rsidRPr="000356F2" w:rsidRDefault="00350D9D" w:rsidP="00686E51">
      <w:pPr>
        <w:widowControl w:val="0"/>
        <w:spacing w:before="20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2.1. Chương trình quan trắc môi trường định kỳ:</w:t>
      </w:r>
    </w:p>
    <w:p w14:paraId="7D23E9A1" w14:textId="77777777" w:rsidR="00350D9D" w:rsidRPr="000356F2" w:rsidRDefault="00350D9D" w:rsidP="00686E51">
      <w:pPr>
        <w:widowControl w:val="0"/>
        <w:spacing w:before="20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Quan trắc nước thải: vị trí, tần suất, thông số giám sát, quy chuẩn kỹ thuật áp dụng.</w:t>
      </w:r>
    </w:p>
    <w:p w14:paraId="65C6BE7F" w14:textId="77777777" w:rsidR="00350D9D" w:rsidRPr="000356F2" w:rsidRDefault="00350D9D" w:rsidP="00686E51">
      <w:pPr>
        <w:widowControl w:val="0"/>
        <w:spacing w:before="20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Quan trắc bụi, khí thải công nghiệp: vị trí, tần suất, thông số giám sát, quy chuẩn kỹ thuật áp dụng.</w:t>
      </w:r>
    </w:p>
    <w:p w14:paraId="1486F577" w14:textId="77777777" w:rsidR="00350D9D" w:rsidRPr="000356F2" w:rsidRDefault="00350D9D" w:rsidP="00686E51">
      <w:pPr>
        <w:widowControl w:val="0"/>
        <w:spacing w:before="20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2.2. Chương trình quan trắc tự động, liên tục chất thải:</w:t>
      </w:r>
    </w:p>
    <w:p w14:paraId="18839C37" w14:textId="77777777" w:rsidR="00350D9D" w:rsidRPr="000356F2" w:rsidRDefault="00350D9D" w:rsidP="00686E51">
      <w:pPr>
        <w:widowControl w:val="0"/>
        <w:spacing w:before="20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Quan trắc nước thải: thông số quan trắc, quy chuẩn kỹ thuật áp dụng.</w:t>
      </w:r>
    </w:p>
    <w:p w14:paraId="0C0CB67C" w14:textId="77777777" w:rsidR="00350D9D" w:rsidRPr="000356F2" w:rsidRDefault="00350D9D" w:rsidP="00686E51">
      <w:pPr>
        <w:widowControl w:val="0"/>
        <w:spacing w:before="20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 Quan trắc bụi, khí thải công nghiệp: số lượng, thông số giám sát, quy chuẩn kỹ thuật áp dụng.</w:t>
      </w:r>
    </w:p>
    <w:p w14:paraId="5EC177FB" w14:textId="62ABBFBD" w:rsidR="00350D9D" w:rsidRPr="000356F2" w:rsidRDefault="00350D9D" w:rsidP="00686E51">
      <w:pPr>
        <w:widowControl w:val="0"/>
        <w:spacing w:before="20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2.3. Hoạt động quan trắc môi trường định kỳ, quan trắc môi trường tự động, liên tục khác theo quy định của pháp luật có liên quan hoặc theo đề xuất của chủ cơ sở.</w:t>
      </w:r>
    </w:p>
    <w:p w14:paraId="5C7CA23F" w14:textId="227DFD9C" w:rsidR="00E86111" w:rsidRPr="000356F2" w:rsidRDefault="00B917EA" w:rsidP="00686E51">
      <w:pPr>
        <w:widowControl w:val="0"/>
        <w:spacing w:before="200" w:line="240" w:lineRule="auto"/>
        <w:ind w:firstLine="567"/>
        <w:jc w:val="both"/>
        <w:rPr>
          <w:rFonts w:ascii="Times New Roman" w:eastAsia="Times New Roman" w:hAnsi="Times New Roman" w:cs="Times New Roman"/>
          <w:color w:val="000000"/>
          <w:sz w:val="28"/>
          <w:szCs w:val="28"/>
          <w:lang w:val="vi-VN"/>
        </w:rPr>
      </w:pPr>
      <w:r w:rsidRPr="000356F2">
        <w:rPr>
          <w:rFonts w:ascii="Times New Roman" w:eastAsia="Times New Roman" w:hAnsi="Times New Roman" w:cs="Times New Roman"/>
          <w:color w:val="000000"/>
          <w:sz w:val="28"/>
          <w:szCs w:val="28"/>
          <w:lang w:val="vi-VN"/>
        </w:rPr>
        <w:t>3</w:t>
      </w:r>
      <w:r w:rsidR="00E86111" w:rsidRPr="000356F2">
        <w:rPr>
          <w:rFonts w:ascii="Times New Roman" w:eastAsia="Times New Roman" w:hAnsi="Times New Roman" w:cs="Times New Roman"/>
          <w:color w:val="000000"/>
          <w:sz w:val="28"/>
          <w:szCs w:val="28"/>
          <w:lang w:val="vi-VN"/>
        </w:rPr>
        <w:t xml:space="preserve">. Kinh phí thực hiện quan trắc môi trường </w:t>
      </w:r>
      <w:r w:rsidR="00693385" w:rsidRPr="000356F2">
        <w:rPr>
          <w:rFonts w:ascii="Times New Roman" w:eastAsia="Times New Roman" w:hAnsi="Times New Roman" w:cs="Times New Roman"/>
          <w:color w:val="000000"/>
          <w:sz w:val="28"/>
          <w:szCs w:val="28"/>
          <w:lang w:val="vi-VN"/>
        </w:rPr>
        <w:t xml:space="preserve">hằng </w:t>
      </w:r>
      <w:r w:rsidR="00E86111" w:rsidRPr="000356F2">
        <w:rPr>
          <w:rFonts w:ascii="Times New Roman" w:eastAsia="Times New Roman" w:hAnsi="Times New Roman" w:cs="Times New Roman"/>
          <w:color w:val="000000"/>
          <w:sz w:val="28"/>
          <w:szCs w:val="28"/>
          <w:lang w:val="vi-VN"/>
        </w:rPr>
        <w:t>năm.</w:t>
      </w:r>
    </w:p>
    <w:p w14:paraId="105D4ABD" w14:textId="77777777" w:rsidR="00686E51" w:rsidRPr="000356F2" w:rsidRDefault="00686E51" w:rsidP="00686E51">
      <w:pPr>
        <w:spacing w:line="240" w:lineRule="auto"/>
        <w:jc w:val="center"/>
        <w:rPr>
          <w:rFonts w:ascii="Times New Roman" w:eastAsia="Times New Roman" w:hAnsi="Times New Roman" w:cs="Times New Roman"/>
          <w:b/>
          <w:color w:val="000000"/>
          <w:sz w:val="28"/>
          <w:szCs w:val="28"/>
          <w:lang w:val="vi-VN"/>
        </w:rPr>
      </w:pPr>
    </w:p>
    <w:p w14:paraId="44C3566D" w14:textId="2A57E6BB" w:rsidR="00E86111" w:rsidRPr="00E86111" w:rsidRDefault="00E86111" w:rsidP="00686E51">
      <w:pPr>
        <w:spacing w:line="240" w:lineRule="auto"/>
        <w:jc w:val="center"/>
        <w:rPr>
          <w:rFonts w:ascii="Times New Roman" w:eastAsia="Times New Roman" w:hAnsi="Times New Roman" w:cs="Times New Roman"/>
          <w:b/>
          <w:color w:val="000000"/>
          <w:sz w:val="28"/>
          <w:szCs w:val="28"/>
          <w:lang w:val="en-US"/>
        </w:rPr>
      </w:pPr>
      <w:r w:rsidRPr="00E86111">
        <w:rPr>
          <w:rFonts w:ascii="Times New Roman" w:eastAsia="Times New Roman" w:hAnsi="Times New Roman" w:cs="Times New Roman"/>
          <w:b/>
          <w:color w:val="000000"/>
          <w:sz w:val="28"/>
          <w:szCs w:val="28"/>
          <w:lang w:val="en-US"/>
        </w:rPr>
        <w:lastRenderedPageBreak/>
        <w:t>C</w:t>
      </w:r>
      <w:r w:rsidR="00564A4C">
        <w:rPr>
          <w:rFonts w:ascii="Times New Roman" w:eastAsia="Times New Roman" w:hAnsi="Times New Roman" w:cs="Times New Roman"/>
          <w:b/>
          <w:color w:val="000000"/>
          <w:sz w:val="28"/>
          <w:szCs w:val="28"/>
          <w:lang w:val="en-US"/>
        </w:rPr>
        <w:t>hư</w:t>
      </w:r>
      <w:r w:rsidR="00A74A74">
        <w:rPr>
          <w:rFonts w:ascii="Times New Roman" w:eastAsia="Times New Roman" w:hAnsi="Times New Roman" w:cs="Times New Roman"/>
          <w:b/>
          <w:color w:val="000000"/>
          <w:sz w:val="28"/>
          <w:szCs w:val="28"/>
          <w:lang w:val="en-US"/>
        </w:rPr>
        <w:t>ơng</w:t>
      </w:r>
      <w:r w:rsidRPr="00E86111">
        <w:rPr>
          <w:rFonts w:ascii="Times New Roman" w:eastAsia="Times New Roman" w:hAnsi="Times New Roman" w:cs="Times New Roman"/>
          <w:b/>
          <w:color w:val="000000"/>
          <w:sz w:val="28"/>
          <w:szCs w:val="28"/>
          <w:lang w:val="en-US"/>
        </w:rPr>
        <w:t xml:space="preserve"> VII</w:t>
      </w:r>
    </w:p>
    <w:p w14:paraId="02700DD8" w14:textId="77777777" w:rsidR="00686E51" w:rsidRDefault="00E86111" w:rsidP="00686E51">
      <w:pPr>
        <w:spacing w:line="240" w:lineRule="auto"/>
        <w:jc w:val="center"/>
        <w:rPr>
          <w:rFonts w:ascii="Times New Roman" w:eastAsia="Times New Roman" w:hAnsi="Times New Roman" w:cs="Times New Roman"/>
          <w:b/>
          <w:color w:val="000000"/>
          <w:sz w:val="28"/>
          <w:szCs w:val="24"/>
          <w:lang w:val="en-US"/>
        </w:rPr>
      </w:pPr>
      <w:r w:rsidRPr="00E86111">
        <w:rPr>
          <w:rFonts w:ascii="Times New Roman" w:eastAsia="Times New Roman" w:hAnsi="Times New Roman" w:cs="Times New Roman"/>
          <w:b/>
          <w:color w:val="000000"/>
          <w:sz w:val="28"/>
          <w:szCs w:val="24"/>
          <w:lang w:val="en-US"/>
        </w:rPr>
        <w:t xml:space="preserve">KẾT QUẢ KIỂM TRA, THANH TRA </w:t>
      </w:r>
    </w:p>
    <w:p w14:paraId="2823ACA3" w14:textId="6594C7AC" w:rsidR="00E86111" w:rsidRDefault="00E86111" w:rsidP="00686E51">
      <w:pPr>
        <w:spacing w:line="240" w:lineRule="auto"/>
        <w:jc w:val="center"/>
        <w:rPr>
          <w:rFonts w:ascii="Times New Roman" w:eastAsia="Times New Roman" w:hAnsi="Times New Roman" w:cs="Times New Roman"/>
          <w:b/>
          <w:color w:val="000000"/>
          <w:sz w:val="28"/>
          <w:szCs w:val="24"/>
          <w:lang w:val="en-US"/>
        </w:rPr>
      </w:pPr>
      <w:r w:rsidRPr="00E86111">
        <w:rPr>
          <w:rFonts w:ascii="Times New Roman" w:eastAsia="Times New Roman" w:hAnsi="Times New Roman" w:cs="Times New Roman"/>
          <w:b/>
          <w:color w:val="000000"/>
          <w:sz w:val="28"/>
          <w:szCs w:val="24"/>
          <w:lang w:val="en-US"/>
        </w:rPr>
        <w:t>VỀ BẢO VỆ MÔI TRƯỜNG</w:t>
      </w:r>
      <w:r w:rsidR="00686E51">
        <w:rPr>
          <w:rFonts w:ascii="Times New Roman" w:eastAsia="Times New Roman" w:hAnsi="Times New Roman" w:cs="Times New Roman"/>
          <w:b/>
          <w:color w:val="000000"/>
          <w:sz w:val="28"/>
          <w:szCs w:val="24"/>
          <w:lang w:val="en-US"/>
        </w:rPr>
        <w:t xml:space="preserve"> </w:t>
      </w:r>
      <w:r w:rsidRPr="00E86111">
        <w:rPr>
          <w:rFonts w:ascii="Times New Roman" w:eastAsia="Times New Roman" w:hAnsi="Times New Roman" w:cs="Times New Roman"/>
          <w:b/>
          <w:color w:val="000000"/>
          <w:sz w:val="28"/>
          <w:szCs w:val="24"/>
          <w:lang w:val="en-US"/>
        </w:rPr>
        <w:t>ĐỐI VỚI CƠ SỞ</w:t>
      </w:r>
    </w:p>
    <w:p w14:paraId="17BD0600" w14:textId="77777777" w:rsidR="00686E51" w:rsidRPr="00686E51" w:rsidRDefault="00686E51" w:rsidP="00686E51">
      <w:pPr>
        <w:spacing w:line="240" w:lineRule="auto"/>
        <w:jc w:val="center"/>
        <w:rPr>
          <w:rFonts w:ascii="Times New Roman" w:eastAsia="Times New Roman" w:hAnsi="Times New Roman" w:cs="Times New Roman"/>
          <w:b/>
          <w:color w:val="000000"/>
          <w:sz w:val="8"/>
          <w:szCs w:val="24"/>
          <w:lang w:val="en-US"/>
        </w:rPr>
      </w:pPr>
    </w:p>
    <w:p w14:paraId="7BA2AC1F" w14:textId="62B62ECB" w:rsidR="00E86111" w:rsidRPr="00686E51" w:rsidRDefault="00E86111" w:rsidP="00442CED">
      <w:pPr>
        <w:widowControl w:val="0"/>
        <w:spacing w:before="120" w:line="240" w:lineRule="auto"/>
        <w:ind w:firstLine="709"/>
        <w:jc w:val="both"/>
        <w:rPr>
          <w:rFonts w:ascii="Times New Roman" w:eastAsia="Times New Roman" w:hAnsi="Times New Roman" w:cs="Times New Roman"/>
          <w:iCs/>
          <w:color w:val="000000"/>
          <w:sz w:val="28"/>
          <w:szCs w:val="28"/>
          <w:lang w:val="en-US"/>
        </w:rPr>
      </w:pPr>
      <w:r w:rsidRPr="00686E51">
        <w:rPr>
          <w:rFonts w:ascii="Times New Roman" w:eastAsia="Times New Roman" w:hAnsi="Times New Roman" w:cs="Times New Roman"/>
          <w:iCs/>
          <w:color w:val="000000"/>
          <w:sz w:val="28"/>
          <w:szCs w:val="28"/>
          <w:lang w:val="en-US"/>
        </w:rPr>
        <w:t>Phần này nêu rõ các đợt kiểm tra, thanh tra về bảo vệ môi trường của cơ quan có thẩm quyền đối với cơ sở trong 02 năm gần nhất trước thời điểm lập báo cáo và đính kèm các quyết định, kết luậ</w:t>
      </w:r>
      <w:r w:rsidR="000A6A1B">
        <w:rPr>
          <w:rFonts w:ascii="Times New Roman" w:eastAsia="Times New Roman" w:hAnsi="Times New Roman" w:cs="Times New Roman"/>
          <w:iCs/>
          <w:color w:val="000000"/>
          <w:sz w:val="28"/>
          <w:szCs w:val="28"/>
          <w:lang w:val="en-US"/>
        </w:rPr>
        <w:t>n</w:t>
      </w:r>
      <w:r w:rsidRPr="00686E51">
        <w:rPr>
          <w:rFonts w:ascii="Times New Roman" w:eastAsia="Times New Roman" w:hAnsi="Times New Roman" w:cs="Times New Roman"/>
          <w:iCs/>
          <w:color w:val="000000"/>
          <w:sz w:val="28"/>
          <w:szCs w:val="28"/>
          <w:lang w:val="en-US"/>
        </w:rPr>
        <w:t xml:space="preserve"> kiểm tra, thanh tra (nếu có). </w:t>
      </w:r>
      <w:r w:rsidRPr="00686E51">
        <w:rPr>
          <w:rFonts w:ascii="Times New Roman" w:eastAsia="Times New Roman" w:hAnsi="Times New Roman" w:cs="Times New Roman"/>
          <w:iCs/>
          <w:color w:val="000000"/>
          <w:spacing w:val="-4"/>
          <w:sz w:val="28"/>
          <w:szCs w:val="28"/>
          <w:lang w:val="en-US"/>
        </w:rPr>
        <w:t>Trường hợp có vi phạm về bảo vệ môi trường thì nêu rõ việc khắc phục vi phạm.</w:t>
      </w:r>
    </w:p>
    <w:p w14:paraId="2AB22955" w14:textId="77777777" w:rsidR="00E86111" w:rsidRPr="00E86111" w:rsidRDefault="00E86111" w:rsidP="00686E51">
      <w:pPr>
        <w:spacing w:line="240" w:lineRule="auto"/>
        <w:jc w:val="center"/>
        <w:rPr>
          <w:rFonts w:ascii="Times New Roman" w:eastAsia="Times New Roman" w:hAnsi="Times New Roman" w:cs="Times New Roman"/>
          <w:color w:val="000000"/>
          <w:sz w:val="24"/>
          <w:szCs w:val="24"/>
          <w:lang w:val="en-US"/>
        </w:rPr>
      </w:pPr>
    </w:p>
    <w:p w14:paraId="0FE87654" w14:textId="752F6375" w:rsidR="00E86111" w:rsidRPr="00E86111" w:rsidRDefault="00E86111" w:rsidP="00686E51">
      <w:pPr>
        <w:widowControl w:val="0"/>
        <w:spacing w:line="240" w:lineRule="auto"/>
        <w:jc w:val="center"/>
        <w:rPr>
          <w:rFonts w:ascii="Times New Roman" w:eastAsia="Times New Roman" w:hAnsi="Times New Roman" w:cs="Times New Roman"/>
          <w:b/>
          <w:color w:val="000000"/>
          <w:sz w:val="28"/>
          <w:szCs w:val="28"/>
          <w:lang w:val="en-US"/>
        </w:rPr>
      </w:pPr>
      <w:r w:rsidRPr="00E86111">
        <w:rPr>
          <w:rFonts w:ascii="Times New Roman" w:eastAsia="Times New Roman" w:hAnsi="Times New Roman" w:cs="Times New Roman"/>
          <w:b/>
          <w:color w:val="000000"/>
          <w:sz w:val="28"/>
          <w:szCs w:val="28"/>
          <w:lang w:val="en-US"/>
        </w:rPr>
        <w:t>C</w:t>
      </w:r>
      <w:r w:rsidR="00A74A74">
        <w:rPr>
          <w:rFonts w:ascii="Times New Roman" w:eastAsia="Times New Roman" w:hAnsi="Times New Roman" w:cs="Times New Roman"/>
          <w:b/>
          <w:color w:val="000000"/>
          <w:sz w:val="28"/>
          <w:szCs w:val="28"/>
          <w:lang w:val="en-US"/>
        </w:rPr>
        <w:t>hương</w:t>
      </w:r>
      <w:r w:rsidRPr="00E86111">
        <w:rPr>
          <w:rFonts w:ascii="Times New Roman" w:eastAsia="Times New Roman" w:hAnsi="Times New Roman" w:cs="Times New Roman"/>
          <w:b/>
          <w:color w:val="000000"/>
          <w:sz w:val="28"/>
          <w:szCs w:val="28"/>
          <w:lang w:val="en-US"/>
        </w:rPr>
        <w:t xml:space="preserve"> VIII</w:t>
      </w:r>
    </w:p>
    <w:p w14:paraId="64101CD3" w14:textId="648FDD86" w:rsidR="00E86111" w:rsidRDefault="00E86111" w:rsidP="00686E51">
      <w:pPr>
        <w:widowControl w:val="0"/>
        <w:spacing w:line="240" w:lineRule="auto"/>
        <w:jc w:val="center"/>
        <w:rPr>
          <w:rFonts w:ascii="Times New Roman" w:eastAsia="Times New Roman" w:hAnsi="Times New Roman" w:cs="Times New Roman"/>
          <w:b/>
          <w:color w:val="000000"/>
          <w:sz w:val="28"/>
          <w:szCs w:val="28"/>
          <w:lang w:val="en-US"/>
        </w:rPr>
      </w:pPr>
      <w:r w:rsidRPr="00E86111">
        <w:rPr>
          <w:rFonts w:ascii="Times New Roman" w:eastAsia="Times New Roman" w:hAnsi="Times New Roman" w:cs="Times New Roman"/>
          <w:b/>
          <w:color w:val="000000"/>
          <w:sz w:val="28"/>
          <w:szCs w:val="28"/>
          <w:lang w:val="en-US"/>
        </w:rPr>
        <w:t>CAM KẾT CỦA CHỦ CƠ SỞ</w:t>
      </w:r>
    </w:p>
    <w:p w14:paraId="7E323EEF" w14:textId="77777777" w:rsidR="00686E51" w:rsidRPr="00686E51" w:rsidRDefault="00686E51" w:rsidP="00686E51">
      <w:pPr>
        <w:widowControl w:val="0"/>
        <w:spacing w:line="240" w:lineRule="auto"/>
        <w:jc w:val="center"/>
        <w:rPr>
          <w:rFonts w:ascii="Times New Roman" w:eastAsia="Times New Roman" w:hAnsi="Times New Roman" w:cs="Times New Roman"/>
          <w:b/>
          <w:color w:val="000000"/>
          <w:sz w:val="14"/>
          <w:szCs w:val="28"/>
          <w:lang w:val="en-US"/>
        </w:rPr>
      </w:pPr>
    </w:p>
    <w:p w14:paraId="7190D798" w14:textId="3113675C" w:rsidR="00E86111" w:rsidRPr="00686E51" w:rsidRDefault="00E86111" w:rsidP="00686E51">
      <w:pPr>
        <w:widowControl w:val="0"/>
        <w:spacing w:before="120" w:line="240" w:lineRule="auto"/>
        <w:ind w:firstLine="567"/>
        <w:jc w:val="both"/>
        <w:rPr>
          <w:rFonts w:ascii="Times New Roman" w:eastAsia="Times New Roman" w:hAnsi="Times New Roman" w:cs="Times New Roman"/>
          <w:iCs/>
          <w:color w:val="000000"/>
          <w:sz w:val="28"/>
          <w:szCs w:val="28"/>
          <w:lang w:val="en-US"/>
        </w:rPr>
      </w:pPr>
      <w:r w:rsidRPr="00686E51">
        <w:rPr>
          <w:rFonts w:ascii="Times New Roman" w:eastAsia="Times New Roman" w:hAnsi="Times New Roman" w:cs="Times New Roman"/>
          <w:iCs/>
          <w:color w:val="000000"/>
          <w:sz w:val="28"/>
          <w:szCs w:val="28"/>
          <w:lang w:val="en-US"/>
        </w:rPr>
        <w:t xml:space="preserve">Phần này nêu rõ các cam kết của chủ </w:t>
      </w:r>
      <w:r w:rsidR="00EB4C35" w:rsidRPr="00686E51">
        <w:rPr>
          <w:rFonts w:ascii="Times New Roman" w:eastAsia="Times New Roman" w:hAnsi="Times New Roman" w:cs="Times New Roman"/>
          <w:iCs/>
          <w:color w:val="000000"/>
          <w:sz w:val="28"/>
          <w:szCs w:val="28"/>
          <w:lang w:val="en-US"/>
        </w:rPr>
        <w:t>cơ sở</w:t>
      </w:r>
      <w:r w:rsidRPr="00686E51">
        <w:rPr>
          <w:rFonts w:ascii="Times New Roman" w:eastAsia="Times New Roman" w:hAnsi="Times New Roman" w:cs="Times New Roman"/>
          <w:iCs/>
          <w:color w:val="000000"/>
          <w:sz w:val="28"/>
          <w:szCs w:val="28"/>
          <w:lang w:val="en-US"/>
        </w:rPr>
        <w:t xml:space="preserve"> về các nội dung:</w:t>
      </w:r>
    </w:p>
    <w:p w14:paraId="5CABC559" w14:textId="77777777" w:rsidR="00E86111" w:rsidRPr="00686E51" w:rsidRDefault="00E86111" w:rsidP="00686E51">
      <w:pPr>
        <w:widowControl w:val="0"/>
        <w:spacing w:before="120" w:line="240" w:lineRule="auto"/>
        <w:ind w:firstLine="567"/>
        <w:jc w:val="both"/>
        <w:rPr>
          <w:rFonts w:ascii="Times New Roman" w:eastAsia="Times New Roman" w:hAnsi="Times New Roman" w:cs="Times New Roman"/>
          <w:iCs/>
          <w:color w:val="000000"/>
          <w:sz w:val="28"/>
          <w:szCs w:val="28"/>
          <w:lang w:val="en-US"/>
        </w:rPr>
      </w:pPr>
      <w:r w:rsidRPr="00686E51">
        <w:rPr>
          <w:rFonts w:ascii="Times New Roman" w:eastAsia="Times New Roman" w:hAnsi="Times New Roman" w:cs="Times New Roman"/>
          <w:iCs/>
          <w:color w:val="000000"/>
          <w:sz w:val="28"/>
          <w:szCs w:val="28"/>
          <w:lang w:val="en-US"/>
        </w:rPr>
        <w:t>- Cam kết về tính chính xác, trung thực của hồ sơ đề nghị cấp giấy phép môi trường.</w:t>
      </w:r>
    </w:p>
    <w:p w14:paraId="44BECD29" w14:textId="77777777" w:rsidR="00E86111" w:rsidRPr="00686E51" w:rsidRDefault="00E86111" w:rsidP="00686E51">
      <w:pPr>
        <w:widowControl w:val="0"/>
        <w:spacing w:before="120" w:line="240" w:lineRule="auto"/>
        <w:ind w:firstLine="567"/>
        <w:jc w:val="both"/>
        <w:rPr>
          <w:rFonts w:ascii="Times New Roman" w:eastAsia="Times New Roman" w:hAnsi="Times New Roman" w:cs="Times New Roman"/>
          <w:iCs/>
          <w:color w:val="000000"/>
          <w:sz w:val="28"/>
          <w:szCs w:val="28"/>
          <w:lang w:val="en-US"/>
        </w:rPr>
      </w:pPr>
      <w:r w:rsidRPr="00686E51">
        <w:rPr>
          <w:rFonts w:ascii="Times New Roman" w:eastAsia="Times New Roman" w:hAnsi="Times New Roman" w:cs="Times New Roman"/>
          <w:iCs/>
          <w:color w:val="000000"/>
          <w:sz w:val="28"/>
          <w:szCs w:val="28"/>
          <w:lang w:val="en-US"/>
        </w:rPr>
        <w:t>-  Cam kết việc xử lý chất thải đáp ứng các quy chuẩn, tiêu chuẩn kỹ thuật về môi trường và các yêu cầu về bảo vệ môi trường khác có liên quan.</w:t>
      </w:r>
    </w:p>
    <w:p w14:paraId="66D171F6" w14:textId="77777777" w:rsidR="00E86111" w:rsidRPr="00686E51" w:rsidRDefault="00E86111" w:rsidP="00442CED">
      <w:pPr>
        <w:widowControl w:val="0"/>
        <w:spacing w:before="120" w:line="240" w:lineRule="auto"/>
        <w:ind w:firstLine="709"/>
        <w:jc w:val="both"/>
        <w:rPr>
          <w:rFonts w:ascii="Times New Roman" w:eastAsia="Times New Roman" w:hAnsi="Times New Roman" w:cs="Times New Roman"/>
          <w:color w:val="000000"/>
          <w:sz w:val="4"/>
          <w:szCs w:val="28"/>
          <w:lang w:val="en-US"/>
        </w:rPr>
      </w:pPr>
    </w:p>
    <w:p w14:paraId="0C0DE2EE" w14:textId="77777777" w:rsidR="00E86111" w:rsidRPr="00E86111" w:rsidRDefault="00E86111" w:rsidP="00442CED">
      <w:pPr>
        <w:widowControl w:val="0"/>
        <w:spacing w:before="120" w:line="240" w:lineRule="auto"/>
        <w:jc w:val="center"/>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b/>
          <w:color w:val="000000"/>
          <w:sz w:val="28"/>
          <w:szCs w:val="28"/>
          <w:lang w:val="en-US"/>
        </w:rPr>
        <w:t>PHỤ LỤC BÁO CÁO</w:t>
      </w:r>
    </w:p>
    <w:p w14:paraId="0BC781E8" w14:textId="77777777" w:rsidR="00E86111" w:rsidRPr="00E86111" w:rsidRDefault="00E86111" w:rsidP="00686E5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 Bản sao giấy chứng nhận đăng ký doanh nghiệp, giấy chứng nhận đăng ký đầu tư hoặc các giấy tờ tương đương;</w:t>
      </w:r>
    </w:p>
    <w:p w14:paraId="7FCF52A8" w14:textId="7A1E103C" w:rsidR="00E86111" w:rsidRPr="00E86111" w:rsidRDefault="00E86111" w:rsidP="00686E5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 Giấy tờ về đất đai hoặc bản sao hợp đồng thuê đất của cơ sở theo quy định của pháp luật</w:t>
      </w:r>
      <w:r w:rsidR="00706AFE">
        <w:rPr>
          <w:rFonts w:ascii="Times New Roman" w:eastAsia="Times New Roman" w:hAnsi="Times New Roman" w:cs="Times New Roman"/>
          <w:color w:val="000000"/>
          <w:sz w:val="28"/>
          <w:szCs w:val="28"/>
          <w:lang w:val="en-US"/>
        </w:rPr>
        <w:t>;</w:t>
      </w:r>
    </w:p>
    <w:p w14:paraId="4FA2EBC5" w14:textId="6E61C1B5" w:rsidR="00E86111" w:rsidRPr="00E86111" w:rsidRDefault="00E86111" w:rsidP="00686E5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 Bản vẽ hoàn công công trình bảo vệ môi trường theo quy định của pháp luật về xây dựng;</w:t>
      </w:r>
    </w:p>
    <w:p w14:paraId="383BBE68" w14:textId="77777777" w:rsidR="00E86111" w:rsidRPr="00E86111" w:rsidRDefault="00E86111" w:rsidP="00686E5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 Các chứng chỉ, chứng nhận, công nhận của các công trình, thiết bị xử lý chất thải đồng bộ được nhập khẩu hoặc đã được thương mại hóa (nếu có);</w:t>
      </w:r>
    </w:p>
    <w:p w14:paraId="67046D73" w14:textId="50711454" w:rsidR="00E86111" w:rsidRPr="00686E51" w:rsidRDefault="00E86111" w:rsidP="00686E5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686E51">
        <w:rPr>
          <w:rFonts w:ascii="Times New Roman" w:eastAsia="Times New Roman" w:hAnsi="Times New Roman" w:cs="Times New Roman"/>
          <w:color w:val="000000"/>
          <w:sz w:val="28"/>
          <w:szCs w:val="28"/>
          <w:lang w:val="en-US"/>
        </w:rPr>
        <w:t xml:space="preserve">- Biên bản nghiệm thu, bàn giao các công trình bảo vệ môi trường hoặc các văn bản khác có liên quan đến các công trình bảo vệ môi trường của </w:t>
      </w:r>
      <w:r w:rsidR="00EB4C35" w:rsidRPr="00686E51">
        <w:rPr>
          <w:rFonts w:ascii="Times New Roman" w:eastAsia="Times New Roman" w:hAnsi="Times New Roman" w:cs="Times New Roman"/>
          <w:color w:val="000000"/>
          <w:sz w:val="28"/>
          <w:szCs w:val="28"/>
          <w:lang w:val="en-US"/>
        </w:rPr>
        <w:t>cơ sở</w:t>
      </w:r>
      <w:r w:rsidRPr="00686E51">
        <w:rPr>
          <w:rFonts w:ascii="Times New Roman" w:eastAsia="Times New Roman" w:hAnsi="Times New Roman" w:cs="Times New Roman"/>
          <w:color w:val="000000"/>
          <w:sz w:val="28"/>
          <w:szCs w:val="28"/>
          <w:lang w:val="en-US"/>
        </w:rPr>
        <w:t xml:space="preserve"> (nếu có);</w:t>
      </w:r>
    </w:p>
    <w:p w14:paraId="2FE7D488" w14:textId="77777777" w:rsidR="00E86111" w:rsidRPr="00E86111" w:rsidRDefault="00E86111" w:rsidP="00686E5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 Sơ đồ vị trí lấy mẫu của chương trình quan trắc môi trường;</w:t>
      </w:r>
    </w:p>
    <w:p w14:paraId="6BD133A1" w14:textId="37513CF5" w:rsidR="00E86111" w:rsidRPr="00E86111" w:rsidRDefault="00E86111" w:rsidP="00686E5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 Văn bản về quy hoạch tỉnh, phân vùng môi trường, khả năng chịu tải của môi trường chưa được cơ quan nhà nước có thẩm quyền ban hành</w:t>
      </w:r>
      <w:r w:rsidR="00706AFE">
        <w:rPr>
          <w:rFonts w:ascii="Times New Roman" w:eastAsia="Times New Roman" w:hAnsi="Times New Roman" w:cs="Times New Roman"/>
          <w:color w:val="000000"/>
          <w:sz w:val="28"/>
          <w:szCs w:val="28"/>
          <w:lang w:val="en-US"/>
        </w:rPr>
        <w:t>;</w:t>
      </w:r>
    </w:p>
    <w:p w14:paraId="07D99087" w14:textId="77777777" w:rsidR="00E86111" w:rsidRDefault="00E86111" w:rsidP="00686E5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 Các phiếu kết quả quan trắc môi trường tại cơ sở;</w:t>
      </w:r>
    </w:p>
    <w:p w14:paraId="276392E7" w14:textId="77777777" w:rsidR="00D50D20" w:rsidRDefault="00E86111" w:rsidP="00686E51">
      <w:pPr>
        <w:widowControl w:val="0"/>
        <w:spacing w:before="120" w:line="240" w:lineRule="auto"/>
        <w:ind w:firstLine="567"/>
        <w:jc w:val="both"/>
        <w:rPr>
          <w:rFonts w:ascii="Times New Roman" w:eastAsia="Times New Roman" w:hAnsi="Times New Roman" w:cs="Times New Roman"/>
          <w:color w:val="000000"/>
          <w:sz w:val="28"/>
          <w:szCs w:val="28"/>
          <w:lang w:val="en-US"/>
        </w:rPr>
      </w:pPr>
      <w:r w:rsidRPr="00E86111">
        <w:rPr>
          <w:rFonts w:ascii="Times New Roman" w:eastAsia="Times New Roman" w:hAnsi="Times New Roman" w:cs="Times New Roman"/>
          <w:color w:val="000000"/>
          <w:sz w:val="28"/>
          <w:szCs w:val="28"/>
          <w:lang w:val="en-US"/>
        </w:rPr>
        <w:t xml:space="preserve">- Bản sao báo cáo đánh giá tác động môi trường và bản sao quyết định phê duyệt kết quả thẩm định báo cáo đánh giá tác động môi trường của </w:t>
      </w:r>
      <w:r w:rsidRPr="00B917EA">
        <w:rPr>
          <w:rFonts w:ascii="Times New Roman" w:eastAsia="Times New Roman" w:hAnsi="Times New Roman" w:cs="Times New Roman"/>
          <w:color w:val="000000"/>
          <w:sz w:val="28"/>
          <w:szCs w:val="28"/>
          <w:lang w:val="en-US"/>
        </w:rPr>
        <w:t>dự án</w:t>
      </w:r>
      <w:r w:rsidRPr="00E86111">
        <w:rPr>
          <w:rFonts w:ascii="Times New Roman" w:eastAsia="Times New Roman" w:hAnsi="Times New Roman" w:cs="Times New Roman"/>
          <w:color w:val="000000"/>
          <w:sz w:val="28"/>
          <w:szCs w:val="28"/>
          <w:lang w:val="en-US"/>
        </w:rPr>
        <w:t xml:space="preserve"> (nếu có); các giấy phép môi trường thành phần (nếu có).</w:t>
      </w:r>
    </w:p>
    <w:p w14:paraId="7E997014" w14:textId="3CD98FF8" w:rsidR="00D716D3" w:rsidRPr="00686E51" w:rsidRDefault="00D716D3" w:rsidP="00686E51">
      <w:pPr>
        <w:widowControl w:val="0"/>
        <w:spacing w:before="120" w:line="240" w:lineRule="auto"/>
        <w:ind w:firstLine="567"/>
        <w:jc w:val="both"/>
        <w:rPr>
          <w:rFonts w:ascii="Times New Roman" w:eastAsia="Times New Roman" w:hAnsi="Times New Roman" w:cs="Times New Roman"/>
          <w:b/>
          <w:iCs/>
          <w:color w:val="000000"/>
          <w:sz w:val="28"/>
          <w:szCs w:val="28"/>
          <w:lang w:val="en-US"/>
        </w:rPr>
      </w:pPr>
      <w:r w:rsidRPr="00686E51">
        <w:rPr>
          <w:rFonts w:ascii="Times New Roman" w:eastAsia="Times New Roman" w:hAnsi="Times New Roman" w:cs="Times New Roman"/>
          <w:b/>
          <w:i/>
          <w:iCs/>
          <w:color w:val="000000"/>
          <w:sz w:val="28"/>
          <w:szCs w:val="28"/>
          <w:lang w:val="en-US"/>
        </w:rPr>
        <w:t>Ghi chú:</w:t>
      </w:r>
      <w:r w:rsidRPr="004230F4">
        <w:rPr>
          <w:rFonts w:ascii="Times New Roman" w:eastAsia="Times New Roman" w:hAnsi="Times New Roman" w:cs="Times New Roman"/>
          <w:i/>
          <w:iCs/>
          <w:color w:val="000000"/>
          <w:sz w:val="28"/>
          <w:szCs w:val="28"/>
          <w:lang w:val="en-US"/>
        </w:rPr>
        <w:t xml:space="preserve"> </w:t>
      </w:r>
      <w:r w:rsidRPr="00686E51">
        <w:rPr>
          <w:rFonts w:ascii="Times New Roman" w:eastAsia="Times New Roman" w:hAnsi="Times New Roman" w:cs="Times New Roman"/>
          <w:bCs/>
          <w:iCs/>
          <w:color w:val="000000"/>
          <w:sz w:val="28"/>
          <w:szCs w:val="28"/>
          <w:lang w:val="en-US"/>
        </w:rPr>
        <w:t>Tr</w:t>
      </w:r>
      <w:r w:rsidRPr="00686E51">
        <w:rPr>
          <w:rFonts w:ascii="Times New Roman" w:eastAsia="Times New Roman" w:hAnsi="Times New Roman" w:cs="Times New Roman" w:hint="eastAsia"/>
          <w:bCs/>
          <w:iCs/>
          <w:color w:val="000000"/>
          <w:sz w:val="28"/>
          <w:szCs w:val="28"/>
          <w:lang w:val="en-US"/>
        </w:rPr>
        <w:t>ư</w:t>
      </w:r>
      <w:r w:rsidRPr="00686E51">
        <w:rPr>
          <w:rFonts w:ascii="Times New Roman" w:eastAsia="Times New Roman" w:hAnsi="Times New Roman" w:cs="Times New Roman"/>
          <w:bCs/>
          <w:iCs/>
          <w:color w:val="000000"/>
          <w:sz w:val="28"/>
          <w:szCs w:val="28"/>
          <w:lang w:val="en-US"/>
        </w:rPr>
        <w:t>ờng hợp cấp lại giấy ph</w:t>
      </w:r>
      <w:r w:rsidRPr="00686E51">
        <w:rPr>
          <w:rFonts w:ascii="Times New Roman" w:eastAsia="Times New Roman" w:hAnsi="Times New Roman" w:cs="Times New Roman" w:hint="eastAsia"/>
          <w:bCs/>
          <w:iCs/>
          <w:color w:val="000000"/>
          <w:sz w:val="28"/>
          <w:szCs w:val="28"/>
          <w:lang w:val="en-US"/>
        </w:rPr>
        <w:t>é</w:t>
      </w:r>
      <w:r w:rsidRPr="00686E51">
        <w:rPr>
          <w:rFonts w:ascii="Times New Roman" w:eastAsia="Times New Roman" w:hAnsi="Times New Roman" w:cs="Times New Roman"/>
          <w:bCs/>
          <w:iCs/>
          <w:color w:val="000000"/>
          <w:sz w:val="28"/>
          <w:szCs w:val="28"/>
          <w:lang w:val="en-US"/>
        </w:rPr>
        <w:t>p m</w:t>
      </w:r>
      <w:r w:rsidRPr="00686E51">
        <w:rPr>
          <w:rFonts w:ascii="Times New Roman" w:eastAsia="Times New Roman" w:hAnsi="Times New Roman" w:cs="Times New Roman" w:hint="eastAsia"/>
          <w:bCs/>
          <w:iCs/>
          <w:color w:val="000000"/>
          <w:sz w:val="28"/>
          <w:szCs w:val="28"/>
          <w:lang w:val="en-US"/>
        </w:rPr>
        <w:t>ô</w:t>
      </w:r>
      <w:r w:rsidRPr="00686E51">
        <w:rPr>
          <w:rFonts w:ascii="Times New Roman" w:eastAsia="Times New Roman" w:hAnsi="Times New Roman" w:cs="Times New Roman"/>
          <w:bCs/>
          <w:iCs/>
          <w:color w:val="000000"/>
          <w:sz w:val="28"/>
          <w:szCs w:val="28"/>
          <w:lang w:val="en-US"/>
        </w:rPr>
        <w:t>i tr</w:t>
      </w:r>
      <w:r w:rsidRPr="00686E51">
        <w:rPr>
          <w:rFonts w:ascii="Times New Roman" w:eastAsia="Times New Roman" w:hAnsi="Times New Roman" w:cs="Times New Roman" w:hint="eastAsia"/>
          <w:bCs/>
          <w:iCs/>
          <w:color w:val="000000"/>
          <w:sz w:val="28"/>
          <w:szCs w:val="28"/>
          <w:lang w:val="en-US"/>
        </w:rPr>
        <w:t>ư</w:t>
      </w:r>
      <w:r w:rsidRPr="00686E51">
        <w:rPr>
          <w:rFonts w:ascii="Times New Roman" w:eastAsia="Times New Roman" w:hAnsi="Times New Roman" w:cs="Times New Roman"/>
          <w:bCs/>
          <w:iCs/>
          <w:color w:val="000000"/>
          <w:sz w:val="28"/>
          <w:szCs w:val="28"/>
          <w:lang w:val="en-US"/>
        </w:rPr>
        <w:t>ờng theo quy định tại điểm a khoản 4 Điều 30 Nghị định này, b</w:t>
      </w:r>
      <w:r w:rsidRPr="00686E51">
        <w:rPr>
          <w:rFonts w:ascii="Times New Roman" w:eastAsia="Times New Roman" w:hAnsi="Times New Roman" w:cs="Times New Roman" w:hint="eastAsia"/>
          <w:bCs/>
          <w:iCs/>
          <w:color w:val="000000"/>
          <w:sz w:val="28"/>
          <w:szCs w:val="28"/>
          <w:lang w:val="en-US"/>
        </w:rPr>
        <w:t>á</w:t>
      </w:r>
      <w:r w:rsidRPr="00686E51">
        <w:rPr>
          <w:rFonts w:ascii="Times New Roman" w:eastAsia="Times New Roman" w:hAnsi="Times New Roman" w:cs="Times New Roman"/>
          <w:bCs/>
          <w:iCs/>
          <w:color w:val="000000"/>
          <w:sz w:val="28"/>
          <w:szCs w:val="28"/>
          <w:lang w:val="en-US"/>
        </w:rPr>
        <w:t>o c</w:t>
      </w:r>
      <w:r w:rsidRPr="00686E51">
        <w:rPr>
          <w:rFonts w:ascii="Times New Roman" w:eastAsia="Times New Roman" w:hAnsi="Times New Roman" w:cs="Times New Roman" w:hint="eastAsia"/>
          <w:bCs/>
          <w:iCs/>
          <w:color w:val="000000"/>
          <w:sz w:val="28"/>
          <w:szCs w:val="28"/>
          <w:lang w:val="en-US"/>
        </w:rPr>
        <w:t>á</w:t>
      </w:r>
      <w:r w:rsidRPr="00686E51">
        <w:rPr>
          <w:rFonts w:ascii="Times New Roman" w:eastAsia="Times New Roman" w:hAnsi="Times New Roman" w:cs="Times New Roman"/>
          <w:bCs/>
          <w:iCs/>
          <w:color w:val="000000"/>
          <w:sz w:val="28"/>
          <w:szCs w:val="28"/>
          <w:lang w:val="en-US"/>
        </w:rPr>
        <w:t xml:space="preserve">o </w:t>
      </w:r>
      <w:r w:rsidRPr="00686E51">
        <w:rPr>
          <w:rFonts w:ascii="Times New Roman" w:eastAsia="Times New Roman" w:hAnsi="Times New Roman" w:cs="Times New Roman" w:hint="eastAsia"/>
          <w:bCs/>
          <w:iCs/>
          <w:color w:val="000000"/>
          <w:sz w:val="28"/>
          <w:szCs w:val="28"/>
          <w:lang w:val="en-US"/>
        </w:rPr>
        <w:t>đ</w:t>
      </w:r>
      <w:r w:rsidRPr="00686E51">
        <w:rPr>
          <w:rFonts w:ascii="Times New Roman" w:eastAsia="Times New Roman" w:hAnsi="Times New Roman" w:cs="Times New Roman"/>
          <w:bCs/>
          <w:iCs/>
          <w:color w:val="000000"/>
          <w:sz w:val="28"/>
          <w:szCs w:val="28"/>
          <w:lang w:val="en-US"/>
        </w:rPr>
        <w:t>ề xuất cấp lại giấy ph</w:t>
      </w:r>
      <w:r w:rsidRPr="00686E51">
        <w:rPr>
          <w:rFonts w:ascii="Times New Roman" w:eastAsia="Times New Roman" w:hAnsi="Times New Roman" w:cs="Times New Roman" w:hint="eastAsia"/>
          <w:bCs/>
          <w:iCs/>
          <w:color w:val="000000"/>
          <w:sz w:val="28"/>
          <w:szCs w:val="28"/>
          <w:lang w:val="en-US"/>
        </w:rPr>
        <w:t>é</w:t>
      </w:r>
      <w:r w:rsidRPr="00686E51">
        <w:rPr>
          <w:rFonts w:ascii="Times New Roman" w:eastAsia="Times New Roman" w:hAnsi="Times New Roman" w:cs="Times New Roman"/>
          <w:bCs/>
          <w:iCs/>
          <w:color w:val="000000"/>
          <w:sz w:val="28"/>
          <w:szCs w:val="28"/>
          <w:lang w:val="en-US"/>
        </w:rPr>
        <w:t>p m</w:t>
      </w:r>
      <w:r w:rsidRPr="00686E51">
        <w:rPr>
          <w:rFonts w:ascii="Times New Roman" w:eastAsia="Times New Roman" w:hAnsi="Times New Roman" w:cs="Times New Roman" w:hint="eastAsia"/>
          <w:bCs/>
          <w:iCs/>
          <w:color w:val="000000"/>
          <w:sz w:val="28"/>
          <w:szCs w:val="28"/>
          <w:lang w:val="en-US"/>
        </w:rPr>
        <w:t>ô</w:t>
      </w:r>
      <w:r w:rsidRPr="00686E51">
        <w:rPr>
          <w:rFonts w:ascii="Times New Roman" w:eastAsia="Times New Roman" w:hAnsi="Times New Roman" w:cs="Times New Roman"/>
          <w:bCs/>
          <w:iCs/>
          <w:color w:val="000000"/>
          <w:sz w:val="28"/>
          <w:szCs w:val="28"/>
          <w:lang w:val="en-US"/>
        </w:rPr>
        <w:t>i tr</w:t>
      </w:r>
      <w:r w:rsidRPr="00686E51">
        <w:rPr>
          <w:rFonts w:ascii="Times New Roman" w:eastAsia="Times New Roman" w:hAnsi="Times New Roman" w:cs="Times New Roman" w:hint="eastAsia"/>
          <w:bCs/>
          <w:iCs/>
          <w:color w:val="000000"/>
          <w:sz w:val="28"/>
          <w:szCs w:val="28"/>
          <w:lang w:val="en-US"/>
        </w:rPr>
        <w:t>ư</w:t>
      </w:r>
      <w:r w:rsidRPr="00686E51">
        <w:rPr>
          <w:rFonts w:ascii="Times New Roman" w:eastAsia="Times New Roman" w:hAnsi="Times New Roman" w:cs="Times New Roman"/>
          <w:bCs/>
          <w:iCs/>
          <w:color w:val="000000"/>
          <w:sz w:val="28"/>
          <w:szCs w:val="28"/>
          <w:lang w:val="en-US"/>
        </w:rPr>
        <w:t>ờng kh</w:t>
      </w:r>
      <w:r w:rsidRPr="00686E51">
        <w:rPr>
          <w:rFonts w:ascii="Times New Roman" w:eastAsia="Times New Roman" w:hAnsi="Times New Roman" w:cs="Times New Roman" w:hint="eastAsia"/>
          <w:bCs/>
          <w:iCs/>
          <w:color w:val="000000"/>
          <w:sz w:val="28"/>
          <w:szCs w:val="28"/>
          <w:lang w:val="en-US"/>
        </w:rPr>
        <w:t>ô</w:t>
      </w:r>
      <w:r w:rsidRPr="00686E51">
        <w:rPr>
          <w:rFonts w:ascii="Times New Roman" w:eastAsia="Times New Roman" w:hAnsi="Times New Roman" w:cs="Times New Roman"/>
          <w:bCs/>
          <w:iCs/>
          <w:color w:val="000000"/>
          <w:sz w:val="28"/>
          <w:szCs w:val="28"/>
          <w:lang w:val="en-US"/>
        </w:rPr>
        <w:t xml:space="preserve">ng thể hiện nội dung quy </w:t>
      </w:r>
      <w:r w:rsidRPr="00686E51">
        <w:rPr>
          <w:rFonts w:ascii="Times New Roman" w:eastAsia="Times New Roman" w:hAnsi="Times New Roman" w:cs="Times New Roman" w:hint="eastAsia"/>
          <w:bCs/>
          <w:iCs/>
          <w:color w:val="000000"/>
          <w:sz w:val="28"/>
          <w:szCs w:val="28"/>
          <w:lang w:val="en-US"/>
        </w:rPr>
        <w:t>đ</w:t>
      </w:r>
      <w:r w:rsidRPr="00686E51">
        <w:rPr>
          <w:rFonts w:ascii="Times New Roman" w:eastAsia="Times New Roman" w:hAnsi="Times New Roman" w:cs="Times New Roman"/>
          <w:bCs/>
          <w:iCs/>
          <w:color w:val="000000"/>
          <w:sz w:val="28"/>
          <w:szCs w:val="28"/>
          <w:lang w:val="en-US"/>
        </w:rPr>
        <w:t>ịnh tại Ch</w:t>
      </w:r>
      <w:r w:rsidRPr="00686E51">
        <w:rPr>
          <w:rFonts w:ascii="Times New Roman" w:eastAsia="Times New Roman" w:hAnsi="Times New Roman" w:cs="Times New Roman" w:hint="eastAsia"/>
          <w:bCs/>
          <w:iCs/>
          <w:color w:val="000000"/>
          <w:sz w:val="28"/>
          <w:szCs w:val="28"/>
          <w:lang w:val="en-US"/>
        </w:rPr>
        <w:t>ươ</w:t>
      </w:r>
      <w:r w:rsidRPr="00686E51">
        <w:rPr>
          <w:rFonts w:ascii="Times New Roman" w:eastAsia="Times New Roman" w:hAnsi="Times New Roman" w:cs="Times New Roman"/>
          <w:bCs/>
          <w:iCs/>
          <w:color w:val="000000"/>
          <w:sz w:val="28"/>
          <w:szCs w:val="28"/>
          <w:lang w:val="en-US"/>
        </w:rPr>
        <w:t>ng I v</w:t>
      </w:r>
      <w:r w:rsidRPr="00686E51">
        <w:rPr>
          <w:rFonts w:ascii="Times New Roman" w:eastAsia="Times New Roman" w:hAnsi="Times New Roman" w:cs="Times New Roman" w:hint="eastAsia"/>
          <w:bCs/>
          <w:iCs/>
          <w:color w:val="000000"/>
          <w:sz w:val="28"/>
          <w:szCs w:val="28"/>
          <w:lang w:val="en-US"/>
        </w:rPr>
        <w:t>à</w:t>
      </w:r>
      <w:r w:rsidRPr="00686E51">
        <w:rPr>
          <w:rFonts w:ascii="Times New Roman" w:eastAsia="Times New Roman" w:hAnsi="Times New Roman" w:cs="Times New Roman"/>
          <w:bCs/>
          <w:iCs/>
          <w:color w:val="000000"/>
          <w:sz w:val="28"/>
          <w:szCs w:val="28"/>
          <w:lang w:val="en-US"/>
        </w:rPr>
        <w:t xml:space="preserve"> </w:t>
      </w:r>
      <w:r w:rsidR="00693385" w:rsidRPr="00686E51">
        <w:rPr>
          <w:rFonts w:ascii="Times New Roman" w:eastAsia="Times New Roman" w:hAnsi="Times New Roman" w:cs="Times New Roman"/>
          <w:bCs/>
          <w:iCs/>
          <w:color w:val="000000"/>
          <w:sz w:val="28"/>
          <w:szCs w:val="28"/>
          <w:lang w:val="en-US"/>
        </w:rPr>
        <w:t xml:space="preserve">Chương </w:t>
      </w:r>
      <w:r w:rsidRPr="00686E51">
        <w:rPr>
          <w:rFonts w:ascii="Times New Roman" w:eastAsia="Times New Roman" w:hAnsi="Times New Roman" w:cs="Times New Roman"/>
          <w:bCs/>
          <w:iCs/>
          <w:color w:val="000000"/>
          <w:sz w:val="28"/>
          <w:szCs w:val="28"/>
          <w:lang w:val="en-US"/>
        </w:rPr>
        <w:t>III Biểu mẫu n</w:t>
      </w:r>
      <w:r w:rsidRPr="00686E51">
        <w:rPr>
          <w:rFonts w:ascii="Times New Roman" w:eastAsia="Times New Roman" w:hAnsi="Times New Roman" w:cs="Times New Roman" w:hint="eastAsia"/>
          <w:bCs/>
          <w:iCs/>
          <w:color w:val="000000"/>
          <w:sz w:val="28"/>
          <w:szCs w:val="28"/>
          <w:lang w:val="en-US"/>
        </w:rPr>
        <w:t>à</w:t>
      </w:r>
      <w:r w:rsidRPr="00686E51">
        <w:rPr>
          <w:rFonts w:ascii="Times New Roman" w:eastAsia="Times New Roman" w:hAnsi="Times New Roman" w:cs="Times New Roman"/>
          <w:bCs/>
          <w:iCs/>
          <w:color w:val="000000"/>
          <w:sz w:val="28"/>
          <w:szCs w:val="28"/>
          <w:lang w:val="en-US"/>
        </w:rPr>
        <w:t>y.</w:t>
      </w:r>
    </w:p>
    <w:p w14:paraId="2818F672" w14:textId="77777777" w:rsidR="00706AFE" w:rsidRPr="004230F4" w:rsidRDefault="00706AFE" w:rsidP="00442CED">
      <w:pPr>
        <w:widowControl w:val="0"/>
        <w:spacing w:before="120" w:line="240" w:lineRule="auto"/>
        <w:jc w:val="both"/>
        <w:rPr>
          <w:rFonts w:ascii="Times New Roman" w:eastAsia="Times New Roman" w:hAnsi="Times New Roman" w:cs="Times New Roman"/>
          <w:i/>
          <w:iCs/>
          <w:color w:val="000000"/>
          <w:sz w:val="28"/>
          <w:szCs w:val="28"/>
          <w:lang w:val="en-US"/>
        </w:rPr>
        <w:sectPr w:rsidR="00706AFE" w:rsidRPr="004230F4" w:rsidSect="00BE6B4F">
          <w:headerReference w:type="first" r:id="rId17"/>
          <w:pgSz w:w="11907" w:h="16840" w:code="9"/>
          <w:pgMar w:top="1418" w:right="1134" w:bottom="1134" w:left="1985" w:header="567" w:footer="720" w:gutter="0"/>
          <w:pgNumType w:start="1"/>
          <w:cols w:space="720"/>
          <w:titlePg/>
        </w:sectPr>
      </w:pPr>
    </w:p>
    <w:p w14:paraId="2B47992D" w14:textId="7D39CD42" w:rsidR="00B44BD8" w:rsidRPr="00686E51" w:rsidRDefault="00B44BD8" w:rsidP="00686E51">
      <w:pPr>
        <w:keepNext/>
        <w:spacing w:line="240" w:lineRule="auto"/>
        <w:jc w:val="center"/>
        <w:outlineLvl w:val="2"/>
        <w:rPr>
          <w:rFonts w:ascii="Times New Roman" w:eastAsia="Times New Roman" w:hAnsi="Times New Roman" w:cs="Times New Roman"/>
          <w:b/>
          <w:color w:val="000000"/>
          <w:sz w:val="28"/>
          <w:szCs w:val="20"/>
          <w:lang w:val="en-US"/>
        </w:rPr>
      </w:pPr>
      <w:r>
        <w:rPr>
          <w:rFonts w:ascii="Times New Roman" w:eastAsia="Times New Roman" w:hAnsi="Times New Roman" w:cs="Times New Roman"/>
          <w:b/>
          <w:color w:val="000000"/>
          <w:sz w:val="28"/>
          <w:szCs w:val="20"/>
          <w:lang w:val="vi-VN"/>
        </w:rPr>
        <w:lastRenderedPageBreak/>
        <w:t xml:space="preserve">Phụ lục </w:t>
      </w:r>
      <w:r w:rsidR="00686E51">
        <w:rPr>
          <w:rFonts w:ascii="Times New Roman" w:eastAsia="Times New Roman" w:hAnsi="Times New Roman" w:cs="Times New Roman"/>
          <w:b/>
          <w:color w:val="000000"/>
          <w:sz w:val="28"/>
          <w:szCs w:val="20"/>
          <w:lang w:val="en-US"/>
        </w:rPr>
        <w:t>XIII</w:t>
      </w:r>
    </w:p>
    <w:p w14:paraId="2B4B171E" w14:textId="77777777" w:rsidR="00A74A74" w:rsidRDefault="00B44BD8" w:rsidP="00686E51">
      <w:pPr>
        <w:keepNext/>
        <w:spacing w:line="240" w:lineRule="auto"/>
        <w:jc w:val="center"/>
        <w:outlineLvl w:val="2"/>
        <w:rPr>
          <w:rFonts w:ascii="Times New Roman" w:eastAsia="Times New Roman" w:hAnsi="Times New Roman" w:cs="Times New Roman"/>
          <w:b/>
          <w:color w:val="000000"/>
          <w:sz w:val="28"/>
          <w:szCs w:val="20"/>
          <w:lang w:val="en-US"/>
        </w:rPr>
      </w:pPr>
      <w:r w:rsidRPr="00B44BD8">
        <w:rPr>
          <w:rFonts w:ascii="Times New Roman" w:eastAsia="Times New Roman" w:hAnsi="Times New Roman" w:cs="Times New Roman"/>
          <w:b/>
          <w:color w:val="000000"/>
          <w:sz w:val="28"/>
          <w:szCs w:val="20"/>
          <w:lang w:val="vi-VN"/>
        </w:rPr>
        <w:t>M</w:t>
      </w:r>
      <w:r w:rsidR="00A74A74">
        <w:rPr>
          <w:rFonts w:ascii="Times New Roman" w:eastAsia="Times New Roman" w:hAnsi="Times New Roman" w:cs="Times New Roman"/>
          <w:b/>
          <w:color w:val="000000"/>
          <w:sz w:val="28"/>
          <w:szCs w:val="20"/>
          <w:lang w:val="en-US"/>
        </w:rPr>
        <w:t xml:space="preserve">ẪU VĂN BẢN ĐỀ NGHỊ CẤP, CẤP ĐIỀU CHỈNH, CẤP LẠI </w:t>
      </w:r>
    </w:p>
    <w:p w14:paraId="56E96973" w14:textId="53E24A59" w:rsidR="00A74A74" w:rsidRPr="00A74A74" w:rsidRDefault="00A74A74" w:rsidP="00686E51">
      <w:pPr>
        <w:keepNext/>
        <w:spacing w:line="240" w:lineRule="auto"/>
        <w:jc w:val="center"/>
        <w:outlineLvl w:val="2"/>
        <w:rPr>
          <w:rFonts w:ascii="Times New Roman" w:eastAsia="Times New Roman" w:hAnsi="Times New Roman" w:cs="Times New Roman"/>
          <w:b/>
          <w:color w:val="000000"/>
          <w:sz w:val="28"/>
          <w:szCs w:val="20"/>
          <w:lang w:val="en-US"/>
        </w:rPr>
      </w:pPr>
      <w:r>
        <w:rPr>
          <w:rFonts w:ascii="Times New Roman" w:eastAsia="Times New Roman" w:hAnsi="Times New Roman" w:cs="Times New Roman"/>
          <w:b/>
          <w:color w:val="000000"/>
          <w:sz w:val="28"/>
          <w:szCs w:val="20"/>
          <w:lang w:val="en-US"/>
        </w:rPr>
        <w:t>GIẤY PHÉP MÔI TRƯỜNG CỦA DỰ ÁN ĐẦU TƯ, CƠ SỞ</w:t>
      </w:r>
    </w:p>
    <w:p w14:paraId="7C02FD36" w14:textId="1EFDF025" w:rsidR="00686E51" w:rsidRDefault="00A74A74" w:rsidP="00686E51">
      <w:pPr>
        <w:spacing w:line="240" w:lineRule="auto"/>
        <w:jc w:val="center"/>
        <w:rPr>
          <w:rFonts w:ascii="Times New Roman" w:eastAsia="Times New Roman" w:hAnsi="Times New Roman" w:cs="Times New Roman"/>
          <w:i/>
          <w:color w:val="000000" w:themeColor="text1"/>
          <w:sz w:val="28"/>
          <w:szCs w:val="28"/>
        </w:rPr>
      </w:pPr>
      <w:r w:rsidRPr="00D832CD">
        <w:rPr>
          <w:rFonts w:ascii="Times New Roman" w:eastAsia="Times New Roman" w:hAnsi="Times New Roman" w:cs="Times New Roman"/>
          <w:i/>
          <w:color w:val="000000" w:themeColor="text1"/>
          <w:sz w:val="28"/>
          <w:szCs w:val="28"/>
        </w:rPr>
        <w:t xml:space="preserve"> </w:t>
      </w:r>
      <w:r w:rsidR="00686E51" w:rsidRPr="00D832CD">
        <w:rPr>
          <w:rFonts w:ascii="Times New Roman" w:eastAsia="Times New Roman" w:hAnsi="Times New Roman" w:cs="Times New Roman"/>
          <w:i/>
          <w:color w:val="000000" w:themeColor="text1"/>
          <w:sz w:val="28"/>
          <w:szCs w:val="28"/>
        </w:rPr>
        <w:t>(</w:t>
      </w:r>
      <w:r w:rsidR="00686E51">
        <w:rPr>
          <w:rFonts w:ascii="Times New Roman" w:eastAsia="Times New Roman" w:hAnsi="Times New Roman" w:cs="Times New Roman"/>
          <w:i/>
          <w:color w:val="000000" w:themeColor="text1"/>
          <w:sz w:val="28"/>
          <w:szCs w:val="28"/>
        </w:rPr>
        <w:t>K</w:t>
      </w:r>
      <w:r w:rsidR="00686E51" w:rsidRPr="00D832CD">
        <w:rPr>
          <w:rFonts w:ascii="Times New Roman" w:eastAsia="Times New Roman" w:hAnsi="Times New Roman" w:cs="Times New Roman"/>
          <w:i/>
          <w:color w:val="000000" w:themeColor="text1"/>
          <w:sz w:val="28"/>
          <w:szCs w:val="28"/>
        </w:rPr>
        <w:t>èm theo Nghị định số</w:t>
      </w:r>
      <w:r w:rsidR="00686E51">
        <w:rPr>
          <w:rFonts w:ascii="Times New Roman" w:eastAsia="Times New Roman" w:hAnsi="Times New Roman" w:cs="Times New Roman"/>
          <w:i/>
          <w:color w:val="000000" w:themeColor="text1"/>
          <w:sz w:val="28"/>
          <w:szCs w:val="28"/>
        </w:rPr>
        <w:t xml:space="preserve">      </w:t>
      </w:r>
      <w:r w:rsidR="000A6A1B">
        <w:rPr>
          <w:rFonts w:ascii="Times New Roman" w:eastAsia="Times New Roman" w:hAnsi="Times New Roman" w:cs="Times New Roman"/>
          <w:i/>
          <w:color w:val="000000" w:themeColor="text1"/>
          <w:sz w:val="28"/>
          <w:szCs w:val="28"/>
        </w:rPr>
        <w:t>/</w:t>
      </w:r>
      <w:r w:rsidR="00360034">
        <w:rPr>
          <w:rFonts w:ascii="Times New Roman" w:eastAsia="Times New Roman" w:hAnsi="Times New Roman" w:cs="Times New Roman"/>
          <w:i/>
          <w:color w:val="000000" w:themeColor="text1"/>
          <w:sz w:val="28"/>
          <w:szCs w:val="28"/>
        </w:rPr>
        <w:t>2022</w:t>
      </w:r>
      <w:r w:rsidR="00686E51" w:rsidRPr="00D832CD">
        <w:rPr>
          <w:rFonts w:ascii="Times New Roman" w:eastAsia="Times New Roman" w:hAnsi="Times New Roman" w:cs="Times New Roman"/>
          <w:i/>
          <w:color w:val="000000" w:themeColor="text1"/>
          <w:sz w:val="28"/>
          <w:szCs w:val="28"/>
        </w:rPr>
        <w:t xml:space="preserve">/NĐ-CP </w:t>
      </w:r>
    </w:p>
    <w:p w14:paraId="19B8EBFE" w14:textId="28815F53" w:rsidR="00686E51" w:rsidRDefault="00686E51" w:rsidP="00686E51">
      <w:pPr>
        <w:spacing w:line="240" w:lineRule="auto"/>
        <w:jc w:val="center"/>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n</w:t>
      </w:r>
      <w:r w:rsidRPr="00D832CD">
        <w:rPr>
          <w:rFonts w:ascii="Times New Roman" w:eastAsia="Times New Roman" w:hAnsi="Times New Roman" w:cs="Times New Roman"/>
          <w:i/>
          <w:color w:val="000000" w:themeColor="text1"/>
          <w:sz w:val="28"/>
          <w:szCs w:val="28"/>
        </w:rPr>
        <w:t>gày</w:t>
      </w:r>
      <w:r>
        <w:rPr>
          <w:rFonts w:ascii="Times New Roman" w:eastAsia="Times New Roman" w:hAnsi="Times New Roman" w:cs="Times New Roman"/>
          <w:i/>
          <w:color w:val="000000" w:themeColor="text1"/>
          <w:sz w:val="28"/>
          <w:szCs w:val="28"/>
        </w:rPr>
        <w:t xml:space="preserve">    </w:t>
      </w:r>
      <w:r w:rsidRPr="00D832CD">
        <w:rPr>
          <w:rFonts w:ascii="Times New Roman" w:eastAsia="Times New Roman" w:hAnsi="Times New Roman" w:cs="Times New Roman"/>
          <w:i/>
          <w:color w:val="000000" w:themeColor="text1"/>
          <w:sz w:val="28"/>
          <w:szCs w:val="28"/>
        </w:rPr>
        <w:t xml:space="preserve"> </w:t>
      </w:r>
      <w:r>
        <w:rPr>
          <w:rFonts w:ascii="Times New Roman" w:eastAsia="Times New Roman" w:hAnsi="Times New Roman" w:cs="Times New Roman"/>
          <w:i/>
          <w:color w:val="000000" w:themeColor="text1"/>
          <w:sz w:val="28"/>
          <w:szCs w:val="28"/>
        </w:rPr>
        <w:t>t</w:t>
      </w:r>
      <w:r w:rsidRPr="00D832CD">
        <w:rPr>
          <w:rFonts w:ascii="Times New Roman" w:eastAsia="Times New Roman" w:hAnsi="Times New Roman" w:cs="Times New Roman"/>
          <w:i/>
          <w:color w:val="000000" w:themeColor="text1"/>
          <w:sz w:val="28"/>
          <w:szCs w:val="28"/>
        </w:rPr>
        <w:t>háng</w:t>
      </w:r>
      <w:r>
        <w:rPr>
          <w:rFonts w:ascii="Times New Roman" w:eastAsia="Times New Roman" w:hAnsi="Times New Roman" w:cs="Times New Roman"/>
          <w:i/>
          <w:color w:val="000000" w:themeColor="text1"/>
          <w:sz w:val="28"/>
          <w:szCs w:val="28"/>
        </w:rPr>
        <w:t xml:space="preserve"> </w:t>
      </w:r>
      <w:r w:rsidR="00360034">
        <w:rPr>
          <w:rFonts w:ascii="Times New Roman" w:eastAsia="Times New Roman" w:hAnsi="Times New Roman" w:cs="Times New Roman"/>
          <w:i/>
          <w:color w:val="000000" w:themeColor="text1"/>
          <w:sz w:val="28"/>
          <w:szCs w:val="28"/>
        </w:rPr>
        <w:t xml:space="preserve">01 </w:t>
      </w:r>
      <w:r w:rsidRPr="00D832CD">
        <w:rPr>
          <w:rFonts w:ascii="Times New Roman" w:eastAsia="Times New Roman" w:hAnsi="Times New Roman" w:cs="Times New Roman"/>
          <w:i/>
          <w:color w:val="000000" w:themeColor="text1"/>
          <w:sz w:val="28"/>
          <w:szCs w:val="28"/>
        </w:rPr>
        <w:t>năm</w:t>
      </w:r>
      <w:r>
        <w:rPr>
          <w:rFonts w:ascii="Times New Roman" w:eastAsia="Times New Roman" w:hAnsi="Times New Roman" w:cs="Times New Roman"/>
          <w:i/>
          <w:color w:val="000000" w:themeColor="text1"/>
          <w:sz w:val="28"/>
          <w:szCs w:val="28"/>
        </w:rPr>
        <w:t xml:space="preserve"> </w:t>
      </w:r>
      <w:r w:rsidR="00360034">
        <w:rPr>
          <w:rFonts w:ascii="Times New Roman" w:eastAsia="Times New Roman" w:hAnsi="Times New Roman" w:cs="Times New Roman"/>
          <w:i/>
          <w:color w:val="000000" w:themeColor="text1"/>
          <w:sz w:val="28"/>
          <w:szCs w:val="28"/>
        </w:rPr>
        <w:t>2022</w:t>
      </w:r>
      <w:r w:rsidRPr="00D832CD">
        <w:rPr>
          <w:rFonts w:ascii="Times New Roman" w:eastAsia="Times New Roman" w:hAnsi="Times New Roman" w:cs="Times New Roman"/>
          <w:i/>
          <w:color w:val="000000" w:themeColor="text1"/>
          <w:sz w:val="28"/>
          <w:szCs w:val="28"/>
        </w:rPr>
        <w:t xml:space="preserve"> của Chính phủ)</w:t>
      </w:r>
    </w:p>
    <w:p w14:paraId="48C9AD1D" w14:textId="262344DA" w:rsidR="00686E51" w:rsidRPr="00686E51" w:rsidRDefault="00686E51" w:rsidP="00686E51">
      <w:pPr>
        <w:keepNext/>
        <w:spacing w:line="240" w:lineRule="auto"/>
        <w:jc w:val="center"/>
        <w:outlineLvl w:val="2"/>
        <w:rPr>
          <w:rFonts w:ascii="Times New Roman" w:eastAsia="Times New Roman" w:hAnsi="Times New Roman" w:cs="Times New Roman"/>
          <w:b/>
          <w:color w:val="000000"/>
          <w:sz w:val="28"/>
          <w:szCs w:val="20"/>
          <w:vertAlign w:val="superscript"/>
          <w:lang w:val="en-US"/>
        </w:rPr>
      </w:pPr>
      <w:r>
        <w:rPr>
          <w:rFonts w:ascii="Times New Roman" w:eastAsia="Times New Roman" w:hAnsi="Times New Roman" w:cs="Times New Roman"/>
          <w:b/>
          <w:color w:val="000000"/>
          <w:sz w:val="28"/>
          <w:szCs w:val="20"/>
          <w:vertAlign w:val="superscript"/>
          <w:lang w:val="en-US"/>
        </w:rPr>
        <w:t>_________</w:t>
      </w:r>
    </w:p>
    <w:p w14:paraId="0699EED5" w14:textId="77777777" w:rsidR="00B44BD8" w:rsidRPr="00B44BD8" w:rsidRDefault="00B44BD8" w:rsidP="00442CED">
      <w:pPr>
        <w:spacing w:before="120" w:line="240" w:lineRule="auto"/>
        <w:jc w:val="center"/>
        <w:rPr>
          <w:rFonts w:ascii="Times New Roman" w:eastAsia="Times New Roman" w:hAnsi="Times New Roman" w:cs="Times New Roman"/>
          <w:color w:val="000000"/>
          <w:sz w:val="2"/>
          <w:szCs w:val="2"/>
          <w:lang w:val="en-US"/>
        </w:rPr>
      </w:pPr>
      <w:r w:rsidRPr="00B44BD8">
        <w:rPr>
          <w:rFonts w:ascii="Times New Roman" w:eastAsia="Times New Roman" w:hAnsi="Times New Roman" w:cs="Times New Roman"/>
          <w:color w:val="000000"/>
          <w:sz w:val="2"/>
          <w:szCs w:val="2"/>
          <w:lang w:val="en-US"/>
        </w:rPr>
        <w:t xml:space="preserve"> </w:t>
      </w:r>
    </w:p>
    <w:tbl>
      <w:tblPr>
        <w:tblW w:w="9355" w:type="dxa"/>
        <w:tblBorders>
          <w:top w:val="nil"/>
          <w:left w:val="nil"/>
          <w:bottom w:val="nil"/>
          <w:right w:val="nil"/>
          <w:insideH w:val="nil"/>
          <w:insideV w:val="nil"/>
        </w:tblBorders>
        <w:tblLayout w:type="fixed"/>
        <w:tblLook w:val="0600" w:firstRow="0" w:lastRow="0" w:firstColumn="0" w:lastColumn="0" w:noHBand="1" w:noVBand="1"/>
      </w:tblPr>
      <w:tblGrid>
        <w:gridCol w:w="3408"/>
        <w:gridCol w:w="5947"/>
      </w:tblGrid>
      <w:tr w:rsidR="00B44BD8" w:rsidRPr="00B44BD8" w14:paraId="4A269E45" w14:textId="77777777" w:rsidTr="00B547A1">
        <w:trPr>
          <w:trHeight w:val="1371"/>
        </w:trPr>
        <w:tc>
          <w:tcPr>
            <w:tcW w:w="3408" w:type="dxa"/>
            <w:tcBorders>
              <w:top w:val="nil"/>
              <w:left w:val="nil"/>
              <w:right w:val="nil"/>
            </w:tcBorders>
            <w:tcMar>
              <w:top w:w="100" w:type="dxa"/>
              <w:left w:w="100" w:type="dxa"/>
              <w:bottom w:w="100" w:type="dxa"/>
              <w:right w:w="100" w:type="dxa"/>
            </w:tcMar>
          </w:tcPr>
          <w:p w14:paraId="5A6C2351" w14:textId="4CB69040" w:rsidR="00B44BD8" w:rsidRPr="00B44BD8" w:rsidRDefault="00B44BD8" w:rsidP="00686E51">
            <w:pPr>
              <w:spacing w:line="240" w:lineRule="auto"/>
              <w:jc w:val="center"/>
              <w:rPr>
                <w:rFonts w:ascii="Times New Roman" w:eastAsia="Times New Roman" w:hAnsi="Times New Roman" w:cs="Times New Roman"/>
                <w:color w:val="000000"/>
                <w:sz w:val="24"/>
                <w:szCs w:val="24"/>
                <w:lang w:val="en-US"/>
              </w:rPr>
            </w:pPr>
            <w:r w:rsidRPr="00B44BD8">
              <w:rPr>
                <w:rFonts w:ascii="Times New Roman" w:eastAsia="Times New Roman" w:hAnsi="Times New Roman" w:cs="Times New Roman"/>
                <w:color w:val="000000"/>
                <w:sz w:val="24"/>
                <w:szCs w:val="24"/>
                <w:lang w:val="en-US"/>
              </w:rPr>
              <w:t>(1)</w:t>
            </w:r>
          </w:p>
          <w:p w14:paraId="08CFB6D7" w14:textId="32A7109A" w:rsidR="00706AFE" w:rsidRPr="00686E51" w:rsidRDefault="00686E51" w:rsidP="00686E51">
            <w:pPr>
              <w:spacing w:line="240" w:lineRule="auto"/>
              <w:ind w:right="100"/>
              <w:jc w:val="center"/>
              <w:rPr>
                <w:rFonts w:ascii="Times New Roman" w:eastAsia="Times New Roman" w:hAnsi="Times New Roman" w:cs="Times New Roman"/>
                <w:color w:val="000000"/>
                <w:sz w:val="24"/>
                <w:szCs w:val="24"/>
                <w:vertAlign w:val="superscript"/>
                <w:lang w:val="en-US"/>
              </w:rPr>
            </w:pPr>
            <w:r>
              <w:rPr>
                <w:rFonts w:ascii="Times New Roman" w:eastAsia="Times New Roman" w:hAnsi="Times New Roman" w:cs="Times New Roman"/>
                <w:color w:val="000000"/>
                <w:sz w:val="24"/>
                <w:szCs w:val="24"/>
                <w:vertAlign w:val="superscript"/>
                <w:lang w:val="en-US"/>
              </w:rPr>
              <w:t>__________</w:t>
            </w:r>
          </w:p>
          <w:p w14:paraId="199170B9" w14:textId="77777777" w:rsidR="00B44BD8" w:rsidRPr="00B44BD8" w:rsidRDefault="00B44BD8" w:rsidP="00686E51">
            <w:pPr>
              <w:spacing w:line="240" w:lineRule="auto"/>
              <w:ind w:right="100"/>
              <w:jc w:val="center"/>
              <w:rPr>
                <w:rFonts w:ascii="Times New Roman" w:eastAsia="Times New Roman" w:hAnsi="Times New Roman" w:cs="Times New Roman"/>
                <w:color w:val="000000"/>
                <w:sz w:val="24"/>
                <w:szCs w:val="24"/>
                <w:lang w:val="en-US"/>
              </w:rPr>
            </w:pPr>
            <w:r w:rsidRPr="00B44BD8">
              <w:rPr>
                <w:rFonts w:ascii="Times New Roman" w:eastAsia="Times New Roman" w:hAnsi="Times New Roman" w:cs="Times New Roman"/>
                <w:color w:val="000000"/>
                <w:sz w:val="24"/>
                <w:szCs w:val="24"/>
                <w:lang w:val="en-US"/>
              </w:rPr>
              <w:t>Số: ……….</w:t>
            </w:r>
          </w:p>
          <w:p w14:paraId="7B9E3302" w14:textId="77777777" w:rsidR="00B44BD8" w:rsidRPr="00B44BD8" w:rsidRDefault="00B44BD8" w:rsidP="00686E51">
            <w:pPr>
              <w:spacing w:line="240" w:lineRule="auto"/>
              <w:ind w:right="100"/>
              <w:jc w:val="center"/>
              <w:rPr>
                <w:rFonts w:ascii="Times New Roman" w:eastAsia="Times New Roman" w:hAnsi="Times New Roman" w:cs="Times New Roman"/>
                <w:b/>
                <w:color w:val="000000"/>
                <w:sz w:val="24"/>
                <w:szCs w:val="24"/>
                <w:lang w:val="en-US"/>
              </w:rPr>
            </w:pPr>
            <w:r w:rsidRPr="00B44BD8">
              <w:rPr>
                <w:rFonts w:ascii="Times New Roman" w:eastAsia="Times New Roman" w:hAnsi="Times New Roman" w:cs="Times New Roman"/>
                <w:color w:val="000000"/>
                <w:sz w:val="26"/>
                <w:szCs w:val="26"/>
                <w:lang w:val="en-US"/>
              </w:rPr>
              <w:t>V/v đề nghị cấp/cấp điều chỉnh/cấp lại giấy phép môi trường của dự án, cơ sở (2)</w:t>
            </w:r>
          </w:p>
        </w:tc>
        <w:tc>
          <w:tcPr>
            <w:tcW w:w="5947" w:type="dxa"/>
            <w:tcBorders>
              <w:top w:val="nil"/>
              <w:left w:val="nil"/>
              <w:right w:val="nil"/>
            </w:tcBorders>
            <w:tcMar>
              <w:top w:w="100" w:type="dxa"/>
              <w:left w:w="100" w:type="dxa"/>
              <w:bottom w:w="100" w:type="dxa"/>
              <w:right w:w="100" w:type="dxa"/>
            </w:tcMar>
          </w:tcPr>
          <w:p w14:paraId="7F17DC34" w14:textId="77777777" w:rsidR="00B44BD8" w:rsidRPr="00B44BD8" w:rsidRDefault="00B44BD8" w:rsidP="00686E51">
            <w:pPr>
              <w:spacing w:line="240" w:lineRule="auto"/>
              <w:jc w:val="center"/>
              <w:rPr>
                <w:rFonts w:ascii="Times New Roman" w:eastAsia="Times New Roman" w:hAnsi="Times New Roman" w:cs="Times New Roman"/>
                <w:b/>
                <w:color w:val="000000"/>
                <w:sz w:val="26"/>
                <w:szCs w:val="26"/>
                <w:lang w:val="en-US"/>
              </w:rPr>
            </w:pPr>
            <w:r w:rsidRPr="00B44BD8">
              <w:rPr>
                <w:rFonts w:ascii="Times New Roman" w:eastAsia="Times New Roman" w:hAnsi="Times New Roman" w:cs="Times New Roman"/>
                <w:b/>
                <w:color w:val="000000"/>
                <w:sz w:val="26"/>
                <w:szCs w:val="26"/>
                <w:lang w:val="en-US"/>
              </w:rPr>
              <w:t>CỘNG HÒA XÃ HỘI CHỦ NGHĨA VIỆT NAM</w:t>
            </w:r>
          </w:p>
          <w:p w14:paraId="5167C4E1" w14:textId="77777777" w:rsidR="00B44BD8" w:rsidRPr="00B44BD8" w:rsidRDefault="00B44BD8" w:rsidP="00686E51">
            <w:pPr>
              <w:spacing w:line="240" w:lineRule="auto"/>
              <w:jc w:val="center"/>
              <w:rPr>
                <w:rFonts w:ascii="Times New Roman" w:eastAsia="Times New Roman" w:hAnsi="Times New Roman" w:cs="Times New Roman"/>
                <w:b/>
                <w:color w:val="000000"/>
                <w:sz w:val="28"/>
                <w:szCs w:val="24"/>
                <w:lang w:val="en-US"/>
              </w:rPr>
            </w:pPr>
            <w:r w:rsidRPr="00B44BD8">
              <w:rPr>
                <w:rFonts w:ascii="Times New Roman" w:eastAsia="Times New Roman" w:hAnsi="Times New Roman" w:cs="Times New Roman"/>
                <w:b/>
                <w:color w:val="000000"/>
                <w:sz w:val="28"/>
                <w:szCs w:val="24"/>
                <w:lang w:val="en-US"/>
              </w:rPr>
              <w:t>Độc lập - Tự do - Hạnh phúc</w:t>
            </w:r>
          </w:p>
          <w:p w14:paraId="14F8CDAC" w14:textId="4E3CDCF5" w:rsidR="00B44BD8" w:rsidRPr="00686E51" w:rsidRDefault="00686E51" w:rsidP="00686E51">
            <w:pPr>
              <w:spacing w:line="240" w:lineRule="auto"/>
              <w:jc w:val="center"/>
              <w:rPr>
                <w:rFonts w:ascii="Times New Roman" w:eastAsia="Times New Roman" w:hAnsi="Times New Roman" w:cs="Times New Roman"/>
                <w:bCs/>
                <w:color w:val="000000"/>
                <w:sz w:val="24"/>
                <w:szCs w:val="24"/>
                <w:vertAlign w:val="superscript"/>
                <w:lang w:val="en-US"/>
              </w:rPr>
            </w:pPr>
            <w:r>
              <w:rPr>
                <w:rFonts w:ascii="Times New Roman" w:eastAsia="Times New Roman" w:hAnsi="Times New Roman" w:cs="Times New Roman"/>
                <w:bCs/>
                <w:color w:val="000000"/>
                <w:sz w:val="24"/>
                <w:szCs w:val="24"/>
                <w:vertAlign w:val="superscript"/>
                <w:lang w:val="en-US"/>
              </w:rPr>
              <w:t>__________________________________________</w:t>
            </w:r>
          </w:p>
          <w:p w14:paraId="27F70279" w14:textId="332B5695" w:rsidR="00B44BD8" w:rsidRPr="0004635D" w:rsidRDefault="00B44BD8" w:rsidP="00686E51">
            <w:pPr>
              <w:spacing w:line="240" w:lineRule="auto"/>
              <w:jc w:val="center"/>
              <w:rPr>
                <w:rFonts w:ascii="Times New Roman" w:eastAsia="Times New Roman" w:hAnsi="Times New Roman" w:cs="Times New Roman"/>
                <w:b/>
                <w:color w:val="000000"/>
                <w:sz w:val="26"/>
                <w:szCs w:val="26"/>
                <w:lang w:val="en-US"/>
              </w:rPr>
            </w:pPr>
            <w:r w:rsidRPr="0004635D">
              <w:rPr>
                <w:rFonts w:ascii="Times New Roman" w:eastAsia="Times New Roman" w:hAnsi="Times New Roman" w:cs="Times New Roman"/>
                <w:i/>
                <w:color w:val="000000"/>
                <w:sz w:val="26"/>
                <w:szCs w:val="26"/>
                <w:lang w:val="en-US"/>
              </w:rPr>
              <w:t>Địa danh, ngày … tháng … năm ……</w:t>
            </w:r>
          </w:p>
        </w:tc>
      </w:tr>
    </w:tbl>
    <w:p w14:paraId="46928D64" w14:textId="77777777" w:rsidR="00B44BD8" w:rsidRPr="00B44BD8" w:rsidRDefault="00B44BD8" w:rsidP="00442CED">
      <w:pPr>
        <w:spacing w:before="120" w:line="240" w:lineRule="auto"/>
        <w:jc w:val="center"/>
        <w:rPr>
          <w:rFonts w:ascii="Times New Roman" w:eastAsia="Times New Roman" w:hAnsi="Times New Roman" w:cs="Times New Roman"/>
          <w:color w:val="000000"/>
          <w:sz w:val="2"/>
          <w:szCs w:val="2"/>
          <w:lang w:val="en-US"/>
        </w:rPr>
      </w:pPr>
      <w:r w:rsidRPr="00B44BD8">
        <w:rPr>
          <w:rFonts w:ascii="Times New Roman" w:eastAsia="Times New Roman" w:hAnsi="Times New Roman" w:cs="Times New Roman"/>
          <w:color w:val="000000"/>
          <w:sz w:val="2"/>
          <w:szCs w:val="2"/>
          <w:lang w:val="en-US"/>
        </w:rPr>
        <w:t xml:space="preserve"> </w:t>
      </w:r>
    </w:p>
    <w:p w14:paraId="627FC8EA" w14:textId="77777777" w:rsidR="00B44BD8" w:rsidRPr="00B44BD8" w:rsidRDefault="00B44BD8" w:rsidP="00442CED">
      <w:pPr>
        <w:spacing w:before="120" w:line="240" w:lineRule="auto"/>
        <w:jc w:val="center"/>
        <w:rPr>
          <w:rFonts w:ascii="Times New Roman" w:eastAsia="Times New Roman" w:hAnsi="Times New Roman" w:cs="Times New Roman"/>
          <w:color w:val="000000"/>
          <w:sz w:val="28"/>
          <w:szCs w:val="28"/>
          <w:lang w:val="en-US"/>
        </w:rPr>
      </w:pPr>
      <w:r w:rsidRPr="00B44BD8">
        <w:rPr>
          <w:rFonts w:ascii="Times New Roman" w:eastAsia="Times New Roman" w:hAnsi="Times New Roman" w:cs="Times New Roman"/>
          <w:color w:val="000000"/>
          <w:sz w:val="28"/>
          <w:szCs w:val="28"/>
          <w:lang w:val="en-US"/>
        </w:rPr>
        <w:t>Kính gửi: (3)</w:t>
      </w:r>
    </w:p>
    <w:p w14:paraId="5B4BA487" w14:textId="77777777" w:rsidR="00B44BD8" w:rsidRPr="00B44BD8" w:rsidRDefault="00B44BD8" w:rsidP="00442CED">
      <w:pPr>
        <w:spacing w:before="120" w:line="240" w:lineRule="auto"/>
        <w:ind w:firstLine="720"/>
        <w:jc w:val="both"/>
        <w:rPr>
          <w:rFonts w:ascii="Times New Roman" w:eastAsia="Times New Roman" w:hAnsi="Times New Roman" w:cs="Times New Roman"/>
          <w:color w:val="000000"/>
          <w:sz w:val="12"/>
          <w:szCs w:val="28"/>
          <w:lang w:val="en-US"/>
        </w:rPr>
      </w:pPr>
    </w:p>
    <w:p w14:paraId="7FF3C1FB" w14:textId="0D99F5ED" w:rsidR="00B44BD8" w:rsidRPr="00B44BD8" w:rsidRDefault="00B44BD8" w:rsidP="00686E51">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B44BD8">
        <w:rPr>
          <w:rFonts w:ascii="Times New Roman" w:eastAsia="Times New Roman" w:hAnsi="Times New Roman" w:cs="Times New Roman"/>
          <w:color w:val="000000"/>
          <w:sz w:val="28"/>
          <w:szCs w:val="28"/>
          <w:lang w:val="en-US"/>
        </w:rPr>
        <w:t>1. Chúng tôi là: (1), Chủ đầu tư dự án, cơ sở (2) thuộc mục số … Phụ lục... ban hành kèm theo Nghị định số…/</w:t>
      </w:r>
      <w:r w:rsidR="00706AFE">
        <w:rPr>
          <w:rFonts w:ascii="Times New Roman" w:eastAsia="Times New Roman" w:hAnsi="Times New Roman" w:cs="Times New Roman"/>
          <w:color w:val="000000"/>
          <w:sz w:val="28"/>
          <w:szCs w:val="28"/>
          <w:lang w:val="en-US"/>
        </w:rPr>
        <w:t>…..</w:t>
      </w:r>
      <w:r w:rsidRPr="00B44BD8">
        <w:rPr>
          <w:rFonts w:ascii="Times New Roman" w:eastAsia="Times New Roman" w:hAnsi="Times New Roman" w:cs="Times New Roman"/>
          <w:color w:val="000000"/>
          <w:sz w:val="28"/>
          <w:szCs w:val="28"/>
          <w:lang w:val="en-US"/>
        </w:rPr>
        <w:t xml:space="preserve">/NĐ-CP ngày .... tháng .... năm </w:t>
      </w:r>
      <w:r w:rsidR="00706AFE">
        <w:rPr>
          <w:rFonts w:ascii="Times New Roman" w:eastAsia="Times New Roman" w:hAnsi="Times New Roman" w:cs="Times New Roman"/>
          <w:color w:val="000000"/>
          <w:sz w:val="28"/>
          <w:szCs w:val="28"/>
          <w:lang w:val="en-US"/>
        </w:rPr>
        <w:t>…</w:t>
      </w:r>
      <w:r w:rsidR="00706AFE" w:rsidRPr="00B44BD8">
        <w:rPr>
          <w:rFonts w:ascii="Times New Roman" w:eastAsia="Times New Roman" w:hAnsi="Times New Roman" w:cs="Times New Roman"/>
          <w:color w:val="000000"/>
          <w:sz w:val="28"/>
          <w:szCs w:val="28"/>
          <w:lang w:val="en-US"/>
        </w:rPr>
        <w:t xml:space="preserve"> </w:t>
      </w:r>
      <w:r w:rsidRPr="00B44BD8">
        <w:rPr>
          <w:rFonts w:ascii="Times New Roman" w:eastAsia="Times New Roman" w:hAnsi="Times New Roman" w:cs="Times New Roman"/>
          <w:color w:val="000000"/>
          <w:sz w:val="28"/>
          <w:szCs w:val="28"/>
          <w:lang w:val="en-US"/>
        </w:rPr>
        <w:t>của Chính phủ quy định chi tiết một số điều của Luật Bảo vệ môi trường.</w:t>
      </w:r>
    </w:p>
    <w:p w14:paraId="4565AC73" w14:textId="77777777" w:rsidR="00B44BD8" w:rsidRPr="00B44BD8" w:rsidRDefault="00B44BD8" w:rsidP="00686E51">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B44BD8">
        <w:rPr>
          <w:rFonts w:ascii="Times New Roman" w:eastAsia="Times New Roman" w:hAnsi="Times New Roman" w:cs="Times New Roman"/>
          <w:color w:val="000000"/>
          <w:sz w:val="28"/>
          <w:szCs w:val="28"/>
          <w:lang w:val="en-US"/>
        </w:rPr>
        <w:t>Căn cứ quy định của pháp luật về bảo vệ môi trường, dự án, cơ sở (2) thuộc thẩm quyền cấp giấy phép môi trường của (3).</w:t>
      </w:r>
    </w:p>
    <w:p w14:paraId="689591C4" w14:textId="77777777" w:rsidR="00B44BD8" w:rsidRPr="00B44BD8" w:rsidRDefault="00B44BD8" w:rsidP="00686E51">
      <w:pPr>
        <w:widowControl w:val="0"/>
        <w:spacing w:before="160" w:line="240" w:lineRule="auto"/>
        <w:ind w:firstLine="567"/>
        <w:jc w:val="both"/>
        <w:rPr>
          <w:rFonts w:ascii="Times New Roman" w:eastAsia="Times New Roman" w:hAnsi="Times New Roman" w:cs="Times New Roman"/>
          <w:i/>
          <w:color w:val="000000"/>
          <w:sz w:val="28"/>
          <w:szCs w:val="28"/>
          <w:lang w:val="en-US"/>
        </w:rPr>
      </w:pPr>
      <w:r w:rsidRPr="00B44BD8">
        <w:rPr>
          <w:rFonts w:ascii="Times New Roman" w:eastAsia="Times New Roman" w:hAnsi="Times New Roman" w:cs="Times New Roman"/>
          <w:color w:val="000000"/>
          <w:sz w:val="28"/>
          <w:szCs w:val="28"/>
          <w:lang w:val="en-US"/>
        </w:rPr>
        <w:t>- Dự án, cơ sở (2) đã được (3) cấp Giấy phép môi trường số:……./GPMT-….. ngày…. tháng….năm….. (</w:t>
      </w:r>
      <w:r w:rsidRPr="00B44BD8">
        <w:rPr>
          <w:rFonts w:ascii="Times New Roman" w:eastAsia="Times New Roman" w:hAnsi="Times New Roman" w:cs="Times New Roman"/>
          <w:i/>
          <w:color w:val="000000"/>
          <w:sz w:val="28"/>
          <w:szCs w:val="28"/>
          <w:lang w:val="en-US"/>
        </w:rPr>
        <w:t>chỉ nêu trong trường hợp đề nghị cấp điều chỉnh, cấp lại giấy phép môi trường, trừ trường hợp cấp điều chỉnh quy định tại khoản 4 Điều 46 Luật Bảo vệ môi trường).</w:t>
      </w:r>
    </w:p>
    <w:p w14:paraId="4D05EBD0" w14:textId="77777777" w:rsidR="00B44BD8" w:rsidRPr="00B44BD8" w:rsidRDefault="00B44BD8" w:rsidP="00686E51">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B44BD8">
        <w:rPr>
          <w:rFonts w:ascii="Times New Roman" w:eastAsia="Times New Roman" w:hAnsi="Times New Roman" w:cs="Times New Roman"/>
          <w:color w:val="000000"/>
          <w:sz w:val="28"/>
          <w:szCs w:val="28"/>
          <w:lang w:val="en-US"/>
        </w:rPr>
        <w:t>2. Địa chỉ trụ sở chính của (1):</w:t>
      </w:r>
    </w:p>
    <w:p w14:paraId="77345BB5" w14:textId="77777777" w:rsidR="00B44BD8" w:rsidRPr="00B44BD8" w:rsidRDefault="00B44BD8" w:rsidP="00686E51">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B44BD8">
        <w:rPr>
          <w:rFonts w:ascii="Times New Roman" w:eastAsia="Times New Roman" w:hAnsi="Times New Roman" w:cs="Times New Roman"/>
          <w:color w:val="000000"/>
          <w:sz w:val="28"/>
          <w:szCs w:val="28"/>
          <w:lang w:val="en-US"/>
        </w:rPr>
        <w:t>3. Địa điểm thực hiện dự án, cơ sở (2):</w:t>
      </w:r>
    </w:p>
    <w:p w14:paraId="2EAF2418" w14:textId="77777777" w:rsidR="00B44BD8" w:rsidRPr="00B44BD8" w:rsidRDefault="00B44BD8" w:rsidP="00686E51">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B44BD8">
        <w:rPr>
          <w:rFonts w:ascii="Times New Roman" w:eastAsia="Times New Roman" w:hAnsi="Times New Roman" w:cs="Times New Roman"/>
          <w:color w:val="000000"/>
          <w:sz w:val="28"/>
          <w:szCs w:val="28"/>
          <w:lang w:val="en-US"/>
        </w:rPr>
        <w:t>- Giấy chứng nhận đầu tư/đăng ký kinh doanh số:…….ngày……..của (1) hoặc các giấy tờ tương đương.</w:t>
      </w:r>
    </w:p>
    <w:p w14:paraId="10087195" w14:textId="77777777" w:rsidR="00B44BD8" w:rsidRPr="00B44BD8" w:rsidRDefault="00B44BD8" w:rsidP="00686E51">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B44BD8">
        <w:rPr>
          <w:rFonts w:ascii="Times New Roman" w:eastAsia="Times New Roman" w:hAnsi="Times New Roman" w:cs="Times New Roman"/>
          <w:color w:val="000000"/>
          <w:sz w:val="28"/>
          <w:szCs w:val="28"/>
          <w:lang w:val="en-US"/>
        </w:rPr>
        <w:t>4. Người đại diện theo pháp luật của (1):……………… Chức vụ:……...</w:t>
      </w:r>
    </w:p>
    <w:p w14:paraId="2EFA11D5" w14:textId="77777777" w:rsidR="00B44BD8" w:rsidRPr="00B44BD8" w:rsidRDefault="00B44BD8" w:rsidP="00686E51">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B44BD8">
        <w:rPr>
          <w:rFonts w:ascii="Times New Roman" w:eastAsia="Times New Roman" w:hAnsi="Times New Roman" w:cs="Times New Roman"/>
          <w:color w:val="000000"/>
          <w:sz w:val="28"/>
          <w:szCs w:val="28"/>
          <w:lang w:val="en-US"/>
        </w:rPr>
        <w:t>- Điện thoại: …………….; Fax: …………………..; E-mail: ……………</w:t>
      </w:r>
    </w:p>
    <w:p w14:paraId="4A8AF4C4" w14:textId="77777777" w:rsidR="00B44BD8" w:rsidRPr="00B44BD8" w:rsidRDefault="00B44BD8" w:rsidP="00686E51">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B44BD8">
        <w:rPr>
          <w:rFonts w:ascii="Times New Roman" w:eastAsia="Times New Roman" w:hAnsi="Times New Roman" w:cs="Times New Roman"/>
          <w:color w:val="000000"/>
          <w:sz w:val="28"/>
          <w:szCs w:val="28"/>
          <w:lang w:val="en-US"/>
        </w:rPr>
        <w:t>5. Người liên hệ trong quá trình tiến hành thủ tục:……………..……Chức vụ:…………………...Điện thoại:…………..…………; Email:…………….</w:t>
      </w:r>
    </w:p>
    <w:p w14:paraId="4FDCDB9E" w14:textId="77777777" w:rsidR="00B44BD8" w:rsidRPr="00B66BCE" w:rsidRDefault="00B44BD8" w:rsidP="00686E51">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B66BCE">
        <w:rPr>
          <w:rFonts w:ascii="Times New Roman" w:eastAsia="Times New Roman" w:hAnsi="Times New Roman" w:cs="Times New Roman"/>
          <w:color w:val="000000"/>
          <w:sz w:val="28"/>
          <w:szCs w:val="28"/>
          <w:lang w:val="en-US"/>
        </w:rPr>
        <w:t>Trường hợp đề nghị cấp điều chỉnh giấy phép môi trường thì nêu bổ sung mục 6 dưới đây:</w:t>
      </w:r>
    </w:p>
    <w:p w14:paraId="66E22320" w14:textId="77777777" w:rsidR="00B44BD8" w:rsidRPr="00B44BD8" w:rsidRDefault="00B44BD8" w:rsidP="00686E51">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B44BD8">
        <w:rPr>
          <w:rFonts w:ascii="Times New Roman" w:eastAsia="Times New Roman" w:hAnsi="Times New Roman" w:cs="Times New Roman"/>
          <w:color w:val="000000"/>
          <w:sz w:val="28"/>
          <w:szCs w:val="28"/>
          <w:lang w:val="en-US"/>
        </w:rPr>
        <w:t>6. Nội dung đề nghị cấp điều chỉnh giấy phép môi trường:</w:t>
      </w:r>
    </w:p>
    <w:p w14:paraId="0C6A5D97" w14:textId="77777777" w:rsidR="00B44BD8" w:rsidRPr="00B44BD8" w:rsidRDefault="00B44BD8" w:rsidP="00686E51">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B44BD8">
        <w:rPr>
          <w:rFonts w:ascii="Times New Roman" w:eastAsia="Times New Roman" w:hAnsi="Times New Roman" w:cs="Times New Roman"/>
          <w:color w:val="000000"/>
          <w:sz w:val="28"/>
          <w:szCs w:val="28"/>
          <w:lang w:val="en-US"/>
        </w:rPr>
        <w:t>Phần này nêu rõ nội dung đề nghị cấp điều chỉnh giấy phép môi trường so với giấy phép môi trường đã được cấp, lý do đề nghị cấp điều chỉnh.</w:t>
      </w:r>
    </w:p>
    <w:p w14:paraId="679530F6" w14:textId="77777777" w:rsidR="00B44BD8" w:rsidRPr="00B66BCE" w:rsidRDefault="00B44BD8" w:rsidP="00686E51">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B44BD8">
        <w:rPr>
          <w:rFonts w:ascii="Times New Roman" w:eastAsia="Times New Roman" w:hAnsi="Times New Roman" w:cs="Times New Roman"/>
          <w:color w:val="000000"/>
          <w:sz w:val="28"/>
          <w:szCs w:val="28"/>
          <w:lang w:val="en-US"/>
        </w:rPr>
        <w:lastRenderedPageBreak/>
        <w:t xml:space="preserve">Chúng tôi xin gửi đến (3) hồ sơ gồm </w:t>
      </w:r>
      <w:r w:rsidRPr="00B66BCE">
        <w:rPr>
          <w:rFonts w:ascii="Times New Roman" w:eastAsia="Times New Roman" w:hAnsi="Times New Roman" w:cs="Times New Roman"/>
          <w:color w:val="000000"/>
          <w:sz w:val="28"/>
          <w:szCs w:val="28"/>
          <w:lang w:val="en-US"/>
        </w:rPr>
        <w:t>(trừ trường hợp đề nghị cấp điều chỉnh giấy phép môi trường):</w:t>
      </w:r>
    </w:p>
    <w:p w14:paraId="618435AA" w14:textId="514E01F3" w:rsidR="00B44BD8" w:rsidRPr="00B44BD8" w:rsidRDefault="00B44BD8" w:rsidP="00686E51">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B44BD8">
        <w:rPr>
          <w:rFonts w:ascii="Times New Roman" w:eastAsia="Times New Roman" w:hAnsi="Times New Roman" w:cs="Times New Roman"/>
          <w:color w:val="000000"/>
          <w:sz w:val="28"/>
          <w:szCs w:val="28"/>
          <w:lang w:val="en-US"/>
        </w:rPr>
        <w:t>- 01 bản Báo cáo đề xuất cấp/cấp lại giấy phép môi trường của dự án đầu tư, cơ sở (2);</w:t>
      </w:r>
    </w:p>
    <w:p w14:paraId="280BB4F8" w14:textId="38AD9C66" w:rsidR="00B44BD8" w:rsidRPr="00B44BD8" w:rsidRDefault="00B44BD8" w:rsidP="00686E51">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B44BD8">
        <w:rPr>
          <w:rFonts w:ascii="Times New Roman" w:eastAsia="Times New Roman" w:hAnsi="Times New Roman" w:cs="Times New Roman"/>
          <w:color w:val="000000"/>
          <w:sz w:val="28"/>
          <w:szCs w:val="28"/>
          <w:lang w:val="en-US"/>
        </w:rPr>
        <w:t>- 01 bản Báo cáo nghiên cứu khả thi hoặc tài liệu tương đương với báo cáo nghiên cứu khả thi của dự án (2) (chỉ gửi trong trường hợp dự án (2) không thuộc đối tượng phải thực hiện đánh giá tác động môi trường);</w:t>
      </w:r>
    </w:p>
    <w:p w14:paraId="642A4B62" w14:textId="62D99B3B" w:rsidR="00B44BD8" w:rsidRPr="00B44BD8" w:rsidRDefault="00B44BD8" w:rsidP="00686E51">
      <w:pPr>
        <w:widowControl w:val="0"/>
        <w:spacing w:before="160" w:line="240" w:lineRule="auto"/>
        <w:ind w:firstLine="567"/>
        <w:jc w:val="both"/>
        <w:rPr>
          <w:rFonts w:ascii="Times New Roman" w:eastAsia="Times New Roman" w:hAnsi="Times New Roman" w:cs="Times New Roman"/>
          <w:i/>
          <w:color w:val="000000"/>
          <w:sz w:val="28"/>
          <w:szCs w:val="28"/>
          <w:lang w:val="en-US"/>
        </w:rPr>
      </w:pPr>
      <w:r w:rsidRPr="00B44BD8">
        <w:rPr>
          <w:rFonts w:ascii="Times New Roman" w:eastAsia="Times New Roman" w:hAnsi="Times New Roman" w:cs="Times New Roman"/>
          <w:color w:val="000000"/>
          <w:sz w:val="28"/>
          <w:szCs w:val="28"/>
          <w:lang w:val="en-US"/>
        </w:rPr>
        <w:t>- 01</w:t>
      </w:r>
      <w:r w:rsidR="00706AFE">
        <w:rPr>
          <w:rFonts w:ascii="Times New Roman" w:eastAsia="Times New Roman" w:hAnsi="Times New Roman" w:cs="Times New Roman"/>
          <w:color w:val="000000"/>
          <w:sz w:val="28"/>
          <w:szCs w:val="28"/>
          <w:lang w:val="en-US"/>
        </w:rPr>
        <w:t xml:space="preserve"> </w:t>
      </w:r>
      <w:r w:rsidRPr="00B44BD8">
        <w:rPr>
          <w:rFonts w:ascii="Times New Roman" w:eastAsia="Times New Roman" w:hAnsi="Times New Roman" w:cs="Times New Roman"/>
          <w:color w:val="000000"/>
          <w:sz w:val="28"/>
          <w:szCs w:val="28"/>
          <w:lang w:val="en-US"/>
        </w:rPr>
        <w:t xml:space="preserve">Quyết định phê duyệt báo cáo đánh giá tác động môi trường hoặc văn bản tương đương với Quyết định phê duyệt kết quả thẩm định báo cáo đánh giá tác động môi trường theo quy định tại khoản 2 Điều 171 Luật </w:t>
      </w:r>
      <w:r w:rsidR="00706AFE">
        <w:rPr>
          <w:rFonts w:ascii="Times New Roman" w:eastAsia="Times New Roman" w:hAnsi="Times New Roman" w:cs="Times New Roman"/>
          <w:color w:val="000000"/>
          <w:sz w:val="28"/>
          <w:szCs w:val="28"/>
          <w:lang w:val="en-US"/>
        </w:rPr>
        <w:t>B</w:t>
      </w:r>
      <w:r w:rsidR="00706AFE" w:rsidRPr="00B44BD8">
        <w:rPr>
          <w:rFonts w:ascii="Times New Roman" w:eastAsia="Times New Roman" w:hAnsi="Times New Roman" w:cs="Times New Roman"/>
          <w:color w:val="000000"/>
          <w:sz w:val="28"/>
          <w:szCs w:val="28"/>
          <w:lang w:val="en-US"/>
        </w:rPr>
        <w:t xml:space="preserve">ảo </w:t>
      </w:r>
      <w:r w:rsidRPr="00B44BD8">
        <w:rPr>
          <w:rFonts w:ascii="Times New Roman" w:eastAsia="Times New Roman" w:hAnsi="Times New Roman" w:cs="Times New Roman"/>
          <w:color w:val="000000"/>
          <w:sz w:val="28"/>
          <w:szCs w:val="28"/>
          <w:lang w:val="en-US"/>
        </w:rPr>
        <w:t>vệ môi trường (bao gồm cả hồ sơ kèm theo văn bản tương đư</w:t>
      </w:r>
      <w:r w:rsidR="000A6A1B">
        <w:rPr>
          <w:rFonts w:ascii="Times New Roman" w:eastAsia="Times New Roman" w:hAnsi="Times New Roman" w:cs="Times New Roman"/>
          <w:color w:val="000000"/>
          <w:sz w:val="28"/>
          <w:szCs w:val="28"/>
          <w:lang w:val="en-US"/>
        </w:rPr>
        <w:t>ơng</w:t>
      </w:r>
      <w:r w:rsidRPr="00B44BD8">
        <w:rPr>
          <w:rFonts w:ascii="Times New Roman" w:eastAsia="Times New Roman" w:hAnsi="Times New Roman" w:cs="Times New Roman"/>
          <w:color w:val="000000"/>
          <w:sz w:val="28"/>
          <w:szCs w:val="28"/>
          <w:lang w:val="en-US"/>
        </w:rPr>
        <w:t xml:space="preserve">) có nội dung nhập khẩu và sử dụng phế liệu nhập khẩu từ nước ngoài làm nguyên liệu sản xuất </w:t>
      </w:r>
      <w:r w:rsidRPr="00B66BCE">
        <w:rPr>
          <w:rFonts w:ascii="Times New Roman" w:eastAsia="Times New Roman" w:hAnsi="Times New Roman" w:cs="Times New Roman"/>
          <w:color w:val="000000"/>
          <w:sz w:val="28"/>
          <w:szCs w:val="28"/>
          <w:lang w:val="en-US"/>
        </w:rPr>
        <w:t xml:space="preserve">(Chỉ áp dụng </w:t>
      </w:r>
      <w:r w:rsidRPr="00B66BCE">
        <w:rPr>
          <w:rFonts w:ascii="Times New Roman" w:eastAsia="Times New Roman" w:hAnsi="Times New Roman" w:cs="Times New Roman" w:hint="eastAsia"/>
          <w:color w:val="000000"/>
          <w:sz w:val="28"/>
          <w:szCs w:val="28"/>
          <w:lang w:val="en-US"/>
        </w:rPr>
        <w:t>đ</w:t>
      </w:r>
      <w:r w:rsidRPr="00B66BCE">
        <w:rPr>
          <w:rFonts w:ascii="Times New Roman" w:eastAsia="Times New Roman" w:hAnsi="Times New Roman" w:cs="Times New Roman"/>
          <w:color w:val="000000"/>
          <w:sz w:val="28"/>
          <w:szCs w:val="28"/>
          <w:lang w:val="en-US"/>
        </w:rPr>
        <w:t>ối với dự án đầu tư, cơ sở có đề nghị nhập khẩu phế liệu từ nước ngoài làm nguyên liệu sản xuất).</w:t>
      </w:r>
    </w:p>
    <w:p w14:paraId="459ADEC5" w14:textId="77777777" w:rsidR="00B44BD8" w:rsidRPr="00B44BD8" w:rsidRDefault="00B44BD8" w:rsidP="00686E51">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B44BD8">
        <w:rPr>
          <w:rFonts w:ascii="Times New Roman" w:eastAsia="Times New Roman" w:hAnsi="Times New Roman" w:cs="Times New Roman"/>
          <w:color w:val="000000"/>
          <w:sz w:val="28"/>
          <w:szCs w:val="28"/>
          <w:lang w:val="en-US"/>
        </w:rPr>
        <w:t>Chúng tôi cam kết về độ trung thực, chính xác của các thông tin, số liệu được nêu trong các tài liệu nêu trên. Nếu có gì sai trái, chúng tôi hoàn toàn chịu trách nhiệm trước pháp luật của Việt Nam.</w:t>
      </w:r>
    </w:p>
    <w:p w14:paraId="6161022F" w14:textId="2DA2CAE2" w:rsidR="00B44BD8" w:rsidRDefault="00B44BD8" w:rsidP="00686E51">
      <w:pPr>
        <w:widowControl w:val="0"/>
        <w:spacing w:before="160" w:line="240" w:lineRule="auto"/>
        <w:ind w:firstLine="567"/>
        <w:jc w:val="both"/>
        <w:rPr>
          <w:rFonts w:ascii="Times New Roman" w:eastAsia="Times New Roman" w:hAnsi="Times New Roman" w:cs="Times New Roman"/>
          <w:color w:val="000000"/>
          <w:sz w:val="28"/>
          <w:szCs w:val="28"/>
          <w:lang w:val="en-US"/>
        </w:rPr>
      </w:pPr>
      <w:r w:rsidRPr="00B44BD8">
        <w:rPr>
          <w:rFonts w:ascii="Times New Roman" w:eastAsia="Times New Roman" w:hAnsi="Times New Roman" w:cs="Times New Roman"/>
          <w:color w:val="000000"/>
          <w:sz w:val="28"/>
          <w:szCs w:val="28"/>
          <w:lang w:val="en-US"/>
        </w:rPr>
        <w:t>Đề nghị (3) xem xét cấp/cấp điều chỉnh/cấp lại giấy phép môi trường của dự án, cơ sở (2)./.</w:t>
      </w:r>
    </w:p>
    <w:p w14:paraId="594DFA05" w14:textId="77777777" w:rsidR="00686E51" w:rsidRPr="00B44BD8" w:rsidRDefault="00686E51" w:rsidP="00686E51">
      <w:pPr>
        <w:widowControl w:val="0"/>
        <w:spacing w:before="160" w:line="240" w:lineRule="auto"/>
        <w:ind w:firstLine="567"/>
        <w:jc w:val="both"/>
        <w:rPr>
          <w:rFonts w:ascii="Times New Roman" w:eastAsia="Times New Roman" w:hAnsi="Times New Roman" w:cs="Times New Roman"/>
          <w:color w:val="000000"/>
          <w:sz w:val="28"/>
          <w:szCs w:val="28"/>
          <w:lang w:val="en-US"/>
        </w:rPr>
      </w:pPr>
    </w:p>
    <w:tbl>
      <w:tblPr>
        <w:tblW w:w="9355" w:type="dxa"/>
        <w:tblBorders>
          <w:top w:val="nil"/>
          <w:left w:val="nil"/>
          <w:bottom w:val="nil"/>
          <w:right w:val="nil"/>
          <w:insideH w:val="nil"/>
          <w:insideV w:val="nil"/>
        </w:tblBorders>
        <w:tblLayout w:type="fixed"/>
        <w:tblLook w:val="0600" w:firstRow="0" w:lastRow="0" w:firstColumn="0" w:lastColumn="0" w:noHBand="1" w:noVBand="1"/>
      </w:tblPr>
      <w:tblGrid>
        <w:gridCol w:w="3686"/>
        <w:gridCol w:w="5669"/>
      </w:tblGrid>
      <w:tr w:rsidR="00B44BD8" w:rsidRPr="00F45EB5" w14:paraId="0B3AFB73" w14:textId="77777777" w:rsidTr="00686E51">
        <w:trPr>
          <w:trHeight w:val="20"/>
        </w:trPr>
        <w:tc>
          <w:tcPr>
            <w:tcW w:w="3686" w:type="dxa"/>
            <w:tcBorders>
              <w:top w:val="nil"/>
              <w:left w:val="nil"/>
              <w:bottom w:val="nil"/>
              <w:right w:val="nil"/>
            </w:tcBorders>
            <w:shd w:val="clear" w:color="auto" w:fill="auto"/>
            <w:tcMar>
              <w:top w:w="100" w:type="dxa"/>
              <w:left w:w="100" w:type="dxa"/>
              <w:bottom w:w="100" w:type="dxa"/>
              <w:right w:w="100" w:type="dxa"/>
            </w:tcMar>
          </w:tcPr>
          <w:p w14:paraId="619D9E03" w14:textId="77777777" w:rsidR="00B44BD8" w:rsidRPr="00B44BD8" w:rsidRDefault="00B44BD8" w:rsidP="00686E51">
            <w:pPr>
              <w:spacing w:line="240" w:lineRule="auto"/>
              <w:rPr>
                <w:rFonts w:ascii="Times New Roman" w:eastAsia="Times New Roman" w:hAnsi="Times New Roman" w:cs="Times New Roman"/>
                <w:b/>
                <w:i/>
                <w:color w:val="000000"/>
                <w:sz w:val="24"/>
                <w:szCs w:val="24"/>
                <w:lang w:val="en-US"/>
              </w:rPr>
            </w:pPr>
            <w:r w:rsidRPr="00B44BD8">
              <w:rPr>
                <w:rFonts w:ascii="Times New Roman" w:eastAsia="Times New Roman" w:hAnsi="Times New Roman" w:cs="Times New Roman"/>
                <w:color w:val="000000"/>
                <w:sz w:val="24"/>
                <w:szCs w:val="24"/>
                <w:lang w:val="en-US"/>
              </w:rPr>
              <w:t xml:space="preserve"> </w:t>
            </w:r>
            <w:r w:rsidRPr="00B44BD8">
              <w:rPr>
                <w:rFonts w:ascii="Times New Roman" w:eastAsia="Times New Roman" w:hAnsi="Times New Roman" w:cs="Times New Roman"/>
                <w:b/>
                <w:i/>
                <w:color w:val="000000"/>
                <w:sz w:val="24"/>
                <w:szCs w:val="24"/>
                <w:lang w:val="en-US"/>
              </w:rPr>
              <w:t>Nơi nhận:</w:t>
            </w:r>
          </w:p>
          <w:p w14:paraId="76C3CA3B" w14:textId="77777777" w:rsidR="00B44BD8" w:rsidRPr="00B44BD8" w:rsidRDefault="00B44BD8" w:rsidP="00686E51">
            <w:pPr>
              <w:spacing w:line="240" w:lineRule="auto"/>
              <w:rPr>
                <w:rFonts w:ascii="Times New Roman" w:eastAsia="Times New Roman" w:hAnsi="Times New Roman" w:cs="Times New Roman"/>
                <w:color w:val="000000"/>
                <w:lang w:val="en-US"/>
              </w:rPr>
            </w:pPr>
            <w:r w:rsidRPr="00B44BD8">
              <w:rPr>
                <w:rFonts w:ascii="Times New Roman" w:eastAsia="Times New Roman" w:hAnsi="Times New Roman" w:cs="Times New Roman"/>
                <w:color w:val="000000"/>
                <w:lang w:val="en-US"/>
              </w:rPr>
              <w:t>- Như trên;</w:t>
            </w:r>
          </w:p>
          <w:p w14:paraId="50321DE9" w14:textId="77777777" w:rsidR="00B44BD8" w:rsidRPr="00B44BD8" w:rsidRDefault="00B44BD8" w:rsidP="00686E51">
            <w:pPr>
              <w:spacing w:line="240" w:lineRule="auto"/>
              <w:rPr>
                <w:rFonts w:ascii="Times New Roman" w:eastAsia="Times New Roman" w:hAnsi="Times New Roman" w:cs="Times New Roman"/>
                <w:color w:val="000000"/>
                <w:lang w:val="en-US"/>
              </w:rPr>
            </w:pPr>
            <w:r w:rsidRPr="00B44BD8">
              <w:rPr>
                <w:rFonts w:ascii="Times New Roman" w:eastAsia="Times New Roman" w:hAnsi="Times New Roman" w:cs="Times New Roman"/>
                <w:color w:val="000000"/>
                <w:lang w:val="en-US"/>
              </w:rPr>
              <w:t>- …;</w:t>
            </w:r>
          </w:p>
          <w:p w14:paraId="2DB263D0" w14:textId="77777777" w:rsidR="00B44BD8" w:rsidRPr="00B44BD8" w:rsidRDefault="00B44BD8" w:rsidP="00686E51">
            <w:pPr>
              <w:spacing w:line="240" w:lineRule="auto"/>
              <w:rPr>
                <w:rFonts w:ascii="Times New Roman" w:eastAsia="Times New Roman" w:hAnsi="Times New Roman" w:cs="Times New Roman"/>
                <w:color w:val="000000"/>
                <w:lang w:val="en-US"/>
              </w:rPr>
            </w:pPr>
            <w:r w:rsidRPr="00B44BD8">
              <w:rPr>
                <w:rFonts w:ascii="Times New Roman" w:eastAsia="Times New Roman" w:hAnsi="Times New Roman" w:cs="Times New Roman"/>
                <w:color w:val="000000"/>
                <w:lang w:val="en-US"/>
              </w:rPr>
              <w:t>- Lưu: …</w:t>
            </w:r>
          </w:p>
        </w:tc>
        <w:tc>
          <w:tcPr>
            <w:tcW w:w="5669" w:type="dxa"/>
            <w:tcBorders>
              <w:top w:val="nil"/>
              <w:left w:val="nil"/>
              <w:bottom w:val="nil"/>
              <w:right w:val="nil"/>
            </w:tcBorders>
            <w:shd w:val="clear" w:color="auto" w:fill="auto"/>
            <w:tcMar>
              <w:top w:w="100" w:type="dxa"/>
              <w:left w:w="100" w:type="dxa"/>
              <w:bottom w:w="100" w:type="dxa"/>
              <w:right w:w="100" w:type="dxa"/>
            </w:tcMar>
          </w:tcPr>
          <w:p w14:paraId="5FBE2022" w14:textId="306104CB" w:rsidR="00E21370" w:rsidRPr="00E5662A" w:rsidRDefault="00E41659" w:rsidP="00686E51">
            <w:pPr>
              <w:shd w:val="clear" w:color="auto" w:fill="FFFFFF"/>
              <w:spacing w:line="240" w:lineRule="auto"/>
              <w:jc w:val="center"/>
              <w:rPr>
                <w:rFonts w:ascii="Times New Roman" w:eastAsia="Times New Roman" w:hAnsi="Times New Roman" w:cs="Times New Roman"/>
                <w:i/>
                <w:iCs/>
                <w:color w:val="000000"/>
                <w:sz w:val="28"/>
                <w:szCs w:val="28"/>
                <w:lang w:val="fr-FR"/>
              </w:rPr>
            </w:pPr>
            <w:r w:rsidRPr="00E5662A">
              <w:rPr>
                <w:rFonts w:ascii="Times New Roman" w:hAnsi="Times New Roman" w:cs="Times New Roman"/>
                <w:b/>
                <w:bCs/>
                <w:iCs/>
                <w:color w:val="000000"/>
                <w:sz w:val="28"/>
                <w:szCs w:val="28"/>
                <w:lang w:val="vi-VN"/>
              </w:rPr>
              <w:t xml:space="preserve">ĐẠI DIỆN HỢP PHÁP </w:t>
            </w:r>
            <w:r w:rsidRPr="00E5662A">
              <w:rPr>
                <w:rFonts w:ascii="Times New Roman" w:hAnsi="Times New Roman" w:cs="Times New Roman"/>
                <w:b/>
                <w:bCs/>
                <w:iCs/>
                <w:color w:val="000000"/>
                <w:sz w:val="28"/>
                <w:szCs w:val="28"/>
                <w:lang w:val="en-US"/>
              </w:rPr>
              <w:t>CỦA …(1)…</w:t>
            </w:r>
            <w:r w:rsidRPr="00E5662A">
              <w:rPr>
                <w:rFonts w:ascii="Times New Roman" w:hAnsi="Times New Roman" w:cs="Times New Roman"/>
                <w:b/>
                <w:bCs/>
                <w:iCs/>
                <w:color w:val="000000"/>
                <w:sz w:val="28"/>
                <w:szCs w:val="28"/>
                <w:lang w:val="vi-VN"/>
              </w:rPr>
              <w:br/>
            </w:r>
            <w:r w:rsidRPr="00E5662A">
              <w:rPr>
                <w:rFonts w:ascii="Times New Roman" w:hAnsi="Times New Roman" w:cs="Times New Roman"/>
                <w:i/>
                <w:color w:val="000000"/>
                <w:sz w:val="28"/>
                <w:szCs w:val="28"/>
                <w:lang w:val="vi-VN"/>
              </w:rPr>
              <w:t>(Ký, ghi rõ họ tên; chức vụ và đóng dấu)</w:t>
            </w:r>
          </w:p>
          <w:p w14:paraId="1BE3ABBE" w14:textId="77777777" w:rsidR="00E21370" w:rsidRDefault="00E21370" w:rsidP="00686E51">
            <w:pPr>
              <w:shd w:val="clear" w:color="auto" w:fill="FFFFFF"/>
              <w:spacing w:line="240" w:lineRule="auto"/>
              <w:jc w:val="center"/>
              <w:rPr>
                <w:rFonts w:ascii="Times New Roman" w:eastAsia="Times New Roman" w:hAnsi="Times New Roman" w:cs="Times New Roman"/>
                <w:i/>
                <w:iCs/>
                <w:color w:val="000000"/>
                <w:sz w:val="28"/>
                <w:szCs w:val="28"/>
                <w:lang w:val="fr-FR"/>
              </w:rPr>
            </w:pPr>
          </w:p>
          <w:p w14:paraId="08406760" w14:textId="77777777" w:rsidR="00E21370" w:rsidRDefault="00E21370" w:rsidP="00686E51">
            <w:pPr>
              <w:shd w:val="clear" w:color="auto" w:fill="FFFFFF"/>
              <w:spacing w:line="240" w:lineRule="auto"/>
              <w:jc w:val="center"/>
              <w:rPr>
                <w:rFonts w:ascii="Times New Roman" w:eastAsia="Times New Roman" w:hAnsi="Times New Roman" w:cs="Times New Roman"/>
                <w:i/>
                <w:iCs/>
                <w:color w:val="000000"/>
                <w:sz w:val="28"/>
                <w:szCs w:val="28"/>
                <w:lang w:val="fr-FR"/>
              </w:rPr>
            </w:pPr>
          </w:p>
          <w:p w14:paraId="29CA8F10" w14:textId="77777777" w:rsidR="00E21370" w:rsidRDefault="00E21370" w:rsidP="00686E51">
            <w:pPr>
              <w:shd w:val="clear" w:color="auto" w:fill="FFFFFF"/>
              <w:spacing w:line="240" w:lineRule="auto"/>
              <w:jc w:val="center"/>
              <w:rPr>
                <w:rFonts w:ascii="Times New Roman" w:eastAsia="Times New Roman" w:hAnsi="Times New Roman" w:cs="Times New Roman"/>
                <w:i/>
                <w:iCs/>
                <w:color w:val="000000"/>
                <w:sz w:val="28"/>
                <w:szCs w:val="28"/>
                <w:lang w:val="fr-FR"/>
              </w:rPr>
            </w:pPr>
          </w:p>
          <w:p w14:paraId="5ADF33B3" w14:textId="77777777" w:rsidR="00E21370" w:rsidRDefault="00E21370" w:rsidP="00686E51">
            <w:pPr>
              <w:shd w:val="clear" w:color="auto" w:fill="FFFFFF"/>
              <w:spacing w:line="240" w:lineRule="auto"/>
              <w:jc w:val="center"/>
              <w:rPr>
                <w:rFonts w:ascii="Times New Roman" w:eastAsia="Times New Roman" w:hAnsi="Times New Roman" w:cs="Times New Roman"/>
                <w:i/>
                <w:iCs/>
                <w:color w:val="000000"/>
                <w:sz w:val="28"/>
                <w:szCs w:val="28"/>
                <w:lang w:val="fr-FR"/>
              </w:rPr>
            </w:pPr>
          </w:p>
          <w:p w14:paraId="738332A6" w14:textId="31CA2F60" w:rsidR="00B44BD8" w:rsidRPr="000356F2" w:rsidRDefault="00B44BD8" w:rsidP="00686E51">
            <w:pPr>
              <w:spacing w:line="240" w:lineRule="auto"/>
              <w:jc w:val="center"/>
              <w:rPr>
                <w:rFonts w:ascii="Times New Roman" w:eastAsia="Times New Roman" w:hAnsi="Times New Roman" w:cs="Times New Roman"/>
                <w:i/>
                <w:color w:val="000000"/>
                <w:sz w:val="24"/>
                <w:szCs w:val="24"/>
                <w:lang w:val="vi-VN"/>
              </w:rPr>
            </w:pPr>
          </w:p>
        </w:tc>
      </w:tr>
    </w:tbl>
    <w:p w14:paraId="19E2EF1C" w14:textId="3DED13B3" w:rsidR="00B44BD8" w:rsidRPr="00C91DAD" w:rsidRDefault="00B44BD8" w:rsidP="00B66BCE">
      <w:pPr>
        <w:widowControl w:val="0"/>
        <w:spacing w:before="120" w:line="240" w:lineRule="auto"/>
        <w:ind w:firstLine="567"/>
        <w:jc w:val="both"/>
        <w:rPr>
          <w:rFonts w:ascii="Times New Roman" w:eastAsia="Times New Roman" w:hAnsi="Times New Roman" w:cs="Times New Roman"/>
          <w:b/>
          <w:color w:val="000000"/>
          <w:sz w:val="28"/>
          <w:szCs w:val="28"/>
          <w:lang w:val="vi-VN"/>
        </w:rPr>
      </w:pPr>
      <w:r w:rsidRPr="00C91DAD">
        <w:rPr>
          <w:rFonts w:ascii="Times New Roman" w:eastAsia="Times New Roman" w:hAnsi="Times New Roman" w:cs="Times New Roman"/>
          <w:b/>
          <w:i/>
          <w:color w:val="000000"/>
          <w:sz w:val="28"/>
          <w:szCs w:val="28"/>
          <w:lang w:val="vi-VN"/>
        </w:rPr>
        <w:t xml:space="preserve">Ghi chú: </w:t>
      </w:r>
      <w:r w:rsidRPr="00C91DAD">
        <w:rPr>
          <w:rFonts w:ascii="Times New Roman" w:eastAsia="Times New Roman" w:hAnsi="Times New Roman" w:cs="Times New Roman"/>
          <w:color w:val="000000"/>
          <w:sz w:val="28"/>
          <w:szCs w:val="28"/>
          <w:lang w:val="vi-VN"/>
        </w:rPr>
        <w:t>(1) Chủ dự án đầu tư, cơ sở; (2) Tên đầy đủ, chính xác của dự án đầu tư, cơ sở; (3) Cơ quan có thẩm quyền cấp giấy phép môi trường của (2).</w:t>
      </w:r>
    </w:p>
    <w:p w14:paraId="6E36D850" w14:textId="74D235B3" w:rsidR="00D50D20" w:rsidRPr="00C91DAD" w:rsidRDefault="00B44BD8" w:rsidP="00B66BCE">
      <w:pPr>
        <w:widowControl w:val="0"/>
        <w:spacing w:before="120" w:line="240" w:lineRule="auto"/>
        <w:ind w:firstLine="567"/>
        <w:jc w:val="both"/>
        <w:rPr>
          <w:rFonts w:ascii="Times New Roman" w:eastAsia="Times New Roman" w:hAnsi="Times New Roman" w:cs="Times New Roman"/>
          <w:color w:val="000000"/>
          <w:sz w:val="28"/>
          <w:szCs w:val="28"/>
          <w:lang w:val="vi-VN"/>
        </w:rPr>
      </w:pPr>
      <w:r w:rsidRPr="00C91DAD">
        <w:rPr>
          <w:rFonts w:ascii="Times New Roman" w:eastAsia="Times New Roman" w:hAnsi="Times New Roman" w:cs="Times New Roman"/>
          <w:color w:val="000000"/>
          <w:sz w:val="28"/>
          <w:szCs w:val="28"/>
          <w:lang w:val="vi-VN"/>
        </w:rPr>
        <w:t>Biểu mẫu này không áp dụng cho trường hợp cấp điều chỉnh giấy phép môi trường quy định tại khoản 4 Điều 46 Luật Bảo vệ môi trường.</w:t>
      </w:r>
    </w:p>
    <w:p w14:paraId="26C6B354" w14:textId="77777777" w:rsidR="00706AFE" w:rsidRPr="00C91DAD" w:rsidRDefault="00706AFE" w:rsidP="004230F4">
      <w:pPr>
        <w:widowControl w:val="0"/>
        <w:spacing w:before="120" w:after="120" w:line="240" w:lineRule="auto"/>
        <w:jc w:val="both"/>
        <w:rPr>
          <w:rFonts w:ascii="Times New Roman" w:eastAsia="Times New Roman" w:hAnsi="Times New Roman" w:cs="Times New Roman"/>
          <w:i/>
          <w:color w:val="000000"/>
          <w:lang w:val="vi-VN"/>
        </w:rPr>
        <w:sectPr w:rsidR="00706AFE" w:rsidRPr="00C91DAD" w:rsidSect="00BE6B4F">
          <w:headerReference w:type="first" r:id="rId18"/>
          <w:pgSz w:w="11907" w:h="16840" w:code="9"/>
          <w:pgMar w:top="1418" w:right="1134" w:bottom="1134" w:left="1985" w:header="567" w:footer="720" w:gutter="0"/>
          <w:pgNumType w:start="1"/>
          <w:cols w:space="720"/>
          <w:titlePg/>
        </w:sectPr>
      </w:pPr>
    </w:p>
    <w:p w14:paraId="5436770D" w14:textId="7ABB04CC" w:rsidR="00434D04" w:rsidRPr="00C91DAD" w:rsidRDefault="00434D04" w:rsidP="00B66BCE">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bCs/>
          <w:color w:val="000000"/>
          <w:sz w:val="28"/>
          <w:szCs w:val="28"/>
          <w:lang w:val="vi-VN"/>
        </w:rPr>
      </w:pPr>
      <w:r w:rsidRPr="00C91DAD">
        <w:rPr>
          <w:rFonts w:ascii="Times New Roman" w:eastAsia="Times New Roman" w:hAnsi="Times New Roman" w:cs="Times New Roman"/>
          <w:b/>
          <w:bCs/>
          <w:color w:val="000000"/>
          <w:sz w:val="28"/>
          <w:szCs w:val="28"/>
          <w:lang w:val="vi-VN"/>
        </w:rPr>
        <w:lastRenderedPageBreak/>
        <w:t>Phụ</w:t>
      </w:r>
      <w:r>
        <w:rPr>
          <w:rFonts w:ascii="Times New Roman" w:eastAsia="Times New Roman" w:hAnsi="Times New Roman" w:cs="Times New Roman"/>
          <w:b/>
          <w:bCs/>
          <w:color w:val="000000"/>
          <w:sz w:val="28"/>
          <w:szCs w:val="28"/>
          <w:lang w:val="vi-VN"/>
        </w:rPr>
        <w:t xml:space="preserve"> lục </w:t>
      </w:r>
      <w:r w:rsidR="00B66BCE" w:rsidRPr="00C91DAD">
        <w:rPr>
          <w:rFonts w:ascii="Times New Roman" w:eastAsia="Times New Roman" w:hAnsi="Times New Roman" w:cs="Times New Roman"/>
          <w:b/>
          <w:bCs/>
          <w:color w:val="000000"/>
          <w:sz w:val="28"/>
          <w:szCs w:val="28"/>
          <w:lang w:val="vi-VN"/>
        </w:rPr>
        <w:t>XIV</w:t>
      </w:r>
    </w:p>
    <w:p w14:paraId="30338935" w14:textId="6D70D2A2" w:rsidR="00712C41" w:rsidRPr="00C91DAD" w:rsidRDefault="00434D04" w:rsidP="00B66BCE">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bCs/>
          <w:color w:val="000000"/>
          <w:sz w:val="28"/>
          <w:szCs w:val="28"/>
          <w:lang w:val="vi-VN"/>
        </w:rPr>
      </w:pPr>
      <w:r w:rsidRPr="00C91DAD">
        <w:rPr>
          <w:rFonts w:ascii="Times New Roman" w:eastAsia="Times New Roman" w:hAnsi="Times New Roman" w:cs="Times New Roman"/>
          <w:b/>
          <w:bCs/>
          <w:color w:val="000000"/>
          <w:sz w:val="28"/>
          <w:szCs w:val="28"/>
          <w:lang w:val="vi-VN"/>
        </w:rPr>
        <w:t>M</w:t>
      </w:r>
      <w:r w:rsidR="00712C41" w:rsidRPr="00C91DAD">
        <w:rPr>
          <w:rFonts w:ascii="Times New Roman" w:eastAsia="Times New Roman" w:hAnsi="Times New Roman" w:cs="Times New Roman"/>
          <w:b/>
          <w:bCs/>
          <w:color w:val="000000"/>
          <w:sz w:val="28"/>
          <w:szCs w:val="28"/>
          <w:lang w:val="vi-VN"/>
        </w:rPr>
        <w:t>ẪU VĂN BẢN ĐỀ NGHỊ CẤP ĐỔI GIẤY PHÉP MÔI TRƯỜNG CỦA DỰ ÁN ĐẦU TƯ, CƠ SỞ</w:t>
      </w:r>
    </w:p>
    <w:p w14:paraId="664A202A" w14:textId="1BC6A53B" w:rsidR="00B66BCE" w:rsidRPr="00C91DAD" w:rsidRDefault="00712C41" w:rsidP="00B66BCE">
      <w:pPr>
        <w:spacing w:line="240" w:lineRule="auto"/>
        <w:jc w:val="center"/>
        <w:rPr>
          <w:rFonts w:ascii="Times New Roman" w:eastAsia="Times New Roman" w:hAnsi="Times New Roman" w:cs="Times New Roman"/>
          <w:i/>
          <w:color w:val="000000" w:themeColor="text1"/>
          <w:sz w:val="28"/>
          <w:szCs w:val="28"/>
          <w:lang w:val="vi-VN"/>
        </w:rPr>
      </w:pPr>
      <w:r w:rsidRPr="00C91DAD">
        <w:rPr>
          <w:rFonts w:ascii="Times New Roman" w:eastAsia="Times New Roman" w:hAnsi="Times New Roman" w:cs="Times New Roman"/>
          <w:i/>
          <w:color w:val="000000" w:themeColor="text1"/>
          <w:sz w:val="28"/>
          <w:szCs w:val="28"/>
          <w:lang w:val="vi-VN"/>
        </w:rPr>
        <w:t xml:space="preserve"> </w:t>
      </w:r>
      <w:r w:rsidR="00B66BCE" w:rsidRPr="00C91DAD">
        <w:rPr>
          <w:rFonts w:ascii="Times New Roman" w:eastAsia="Times New Roman" w:hAnsi="Times New Roman" w:cs="Times New Roman"/>
          <w:i/>
          <w:color w:val="000000" w:themeColor="text1"/>
          <w:sz w:val="28"/>
          <w:szCs w:val="28"/>
          <w:lang w:val="vi-VN"/>
        </w:rPr>
        <w:t xml:space="preserve">(Kèm theo Nghị định số      </w:t>
      </w:r>
      <w:r w:rsidR="00360034" w:rsidRPr="00C91DAD">
        <w:rPr>
          <w:rFonts w:ascii="Times New Roman" w:eastAsia="Times New Roman" w:hAnsi="Times New Roman" w:cs="Times New Roman"/>
          <w:i/>
          <w:color w:val="000000" w:themeColor="text1"/>
          <w:sz w:val="28"/>
          <w:szCs w:val="28"/>
          <w:lang w:val="vi-VN"/>
        </w:rPr>
        <w:t>/2022</w:t>
      </w:r>
      <w:r w:rsidR="00B66BCE" w:rsidRPr="00C91DAD">
        <w:rPr>
          <w:rFonts w:ascii="Times New Roman" w:eastAsia="Times New Roman" w:hAnsi="Times New Roman" w:cs="Times New Roman"/>
          <w:i/>
          <w:color w:val="000000" w:themeColor="text1"/>
          <w:sz w:val="28"/>
          <w:szCs w:val="28"/>
          <w:lang w:val="vi-VN"/>
        </w:rPr>
        <w:t xml:space="preserve">/NĐ-CP </w:t>
      </w:r>
    </w:p>
    <w:p w14:paraId="44C0CF10" w14:textId="2456AA21" w:rsidR="00B66BCE" w:rsidRPr="00C91DAD" w:rsidRDefault="00B66BCE" w:rsidP="00B66BCE">
      <w:pPr>
        <w:spacing w:line="240" w:lineRule="auto"/>
        <w:jc w:val="center"/>
        <w:rPr>
          <w:rFonts w:ascii="Times New Roman" w:eastAsia="Times New Roman" w:hAnsi="Times New Roman" w:cs="Times New Roman"/>
          <w:i/>
          <w:color w:val="000000" w:themeColor="text1"/>
          <w:sz w:val="28"/>
          <w:szCs w:val="28"/>
          <w:lang w:val="vi-VN"/>
        </w:rPr>
      </w:pPr>
      <w:r w:rsidRPr="00C91DAD">
        <w:rPr>
          <w:rFonts w:ascii="Times New Roman" w:eastAsia="Times New Roman" w:hAnsi="Times New Roman" w:cs="Times New Roman"/>
          <w:i/>
          <w:color w:val="000000" w:themeColor="text1"/>
          <w:sz w:val="28"/>
          <w:szCs w:val="28"/>
          <w:lang w:val="vi-VN"/>
        </w:rPr>
        <w:t xml:space="preserve">ngày     tháng </w:t>
      </w:r>
      <w:r w:rsidR="00360034" w:rsidRPr="00C91DAD">
        <w:rPr>
          <w:rFonts w:ascii="Times New Roman" w:eastAsia="Times New Roman" w:hAnsi="Times New Roman" w:cs="Times New Roman"/>
          <w:i/>
          <w:color w:val="000000" w:themeColor="text1"/>
          <w:sz w:val="28"/>
          <w:szCs w:val="28"/>
          <w:lang w:val="vi-VN"/>
        </w:rPr>
        <w:t xml:space="preserve">01 </w:t>
      </w:r>
      <w:r w:rsidRPr="00C91DAD">
        <w:rPr>
          <w:rFonts w:ascii="Times New Roman" w:eastAsia="Times New Roman" w:hAnsi="Times New Roman" w:cs="Times New Roman"/>
          <w:i/>
          <w:color w:val="000000" w:themeColor="text1"/>
          <w:sz w:val="28"/>
          <w:szCs w:val="28"/>
          <w:lang w:val="vi-VN"/>
        </w:rPr>
        <w:t>năm</w:t>
      </w:r>
      <w:r w:rsidR="00360034" w:rsidRPr="00C91DAD">
        <w:rPr>
          <w:rFonts w:ascii="Times New Roman" w:eastAsia="Times New Roman" w:hAnsi="Times New Roman" w:cs="Times New Roman"/>
          <w:i/>
          <w:color w:val="000000" w:themeColor="text1"/>
          <w:sz w:val="28"/>
          <w:szCs w:val="28"/>
          <w:lang w:val="vi-VN"/>
        </w:rPr>
        <w:t xml:space="preserve"> 2022</w:t>
      </w:r>
      <w:r w:rsidRPr="00C91DAD">
        <w:rPr>
          <w:rFonts w:ascii="Times New Roman" w:eastAsia="Times New Roman" w:hAnsi="Times New Roman" w:cs="Times New Roman"/>
          <w:i/>
          <w:color w:val="000000" w:themeColor="text1"/>
          <w:sz w:val="28"/>
          <w:szCs w:val="28"/>
          <w:lang w:val="vi-VN"/>
        </w:rPr>
        <w:t xml:space="preserve"> của Chính phủ)</w:t>
      </w:r>
    </w:p>
    <w:p w14:paraId="5CF2B657" w14:textId="31B8F57C" w:rsidR="00B66BCE" w:rsidRPr="00B66BCE" w:rsidRDefault="00B66BCE" w:rsidP="00B66BCE">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bCs/>
          <w:color w:val="000000"/>
          <w:sz w:val="28"/>
          <w:szCs w:val="28"/>
          <w:vertAlign w:val="superscript"/>
          <w:lang w:val="en-US"/>
        </w:rPr>
      </w:pPr>
      <w:r>
        <w:rPr>
          <w:rFonts w:ascii="Times New Roman" w:eastAsia="Times New Roman" w:hAnsi="Times New Roman" w:cs="Times New Roman"/>
          <w:b/>
          <w:bCs/>
          <w:color w:val="000000"/>
          <w:sz w:val="28"/>
          <w:szCs w:val="28"/>
          <w:vertAlign w:val="superscript"/>
          <w:lang w:val="en-US"/>
        </w:rPr>
        <w:t>___________</w:t>
      </w:r>
    </w:p>
    <w:p w14:paraId="62B5C3C5" w14:textId="77777777" w:rsidR="00434D04" w:rsidRPr="00434D04" w:rsidRDefault="00434D04" w:rsidP="00434D04">
      <w:pPr>
        <w:spacing w:line="348" w:lineRule="auto"/>
        <w:jc w:val="center"/>
        <w:rPr>
          <w:rFonts w:ascii="Times New Roman" w:eastAsia="Times New Roman" w:hAnsi="Times New Roman" w:cs="Times New Roman"/>
          <w:color w:val="000000"/>
          <w:sz w:val="2"/>
          <w:szCs w:val="2"/>
          <w:lang w:val="en-US"/>
        </w:rPr>
      </w:pPr>
      <w:r w:rsidRPr="00434D04">
        <w:rPr>
          <w:rFonts w:ascii="Times New Roman" w:eastAsia="Times New Roman" w:hAnsi="Times New Roman" w:cs="Times New Roman"/>
          <w:color w:val="000000"/>
          <w:sz w:val="2"/>
          <w:szCs w:val="2"/>
          <w:lang w:val="en-US"/>
        </w:rPr>
        <w:t xml:space="preserve"> </w:t>
      </w:r>
    </w:p>
    <w:tbl>
      <w:tblPr>
        <w:tblW w:w="9781" w:type="dxa"/>
        <w:tblInd w:w="-426" w:type="dxa"/>
        <w:tblBorders>
          <w:top w:val="nil"/>
          <w:left w:val="nil"/>
          <w:bottom w:val="nil"/>
          <w:right w:val="nil"/>
          <w:insideH w:val="nil"/>
          <w:insideV w:val="nil"/>
        </w:tblBorders>
        <w:tblLayout w:type="fixed"/>
        <w:tblLook w:val="0600" w:firstRow="0" w:lastRow="0" w:firstColumn="0" w:lastColumn="0" w:noHBand="1" w:noVBand="1"/>
      </w:tblPr>
      <w:tblGrid>
        <w:gridCol w:w="3834"/>
        <w:gridCol w:w="5947"/>
      </w:tblGrid>
      <w:tr w:rsidR="00B66BCE" w:rsidRPr="00434D04" w14:paraId="0BF4C523" w14:textId="77777777" w:rsidTr="00B66BCE">
        <w:trPr>
          <w:trHeight w:val="1338"/>
        </w:trPr>
        <w:tc>
          <w:tcPr>
            <w:tcW w:w="3834" w:type="dxa"/>
            <w:tcBorders>
              <w:top w:val="nil"/>
              <w:left w:val="nil"/>
              <w:right w:val="nil"/>
            </w:tcBorders>
            <w:shd w:val="clear" w:color="auto" w:fill="auto"/>
            <w:tcMar>
              <w:top w:w="100" w:type="dxa"/>
              <w:left w:w="100" w:type="dxa"/>
              <w:bottom w:w="100" w:type="dxa"/>
              <w:right w:w="100" w:type="dxa"/>
            </w:tcMar>
          </w:tcPr>
          <w:p w14:paraId="72243A27" w14:textId="77777777" w:rsidR="00B66BCE" w:rsidRPr="00434D04" w:rsidRDefault="00B66BCE" w:rsidP="00B66BCE">
            <w:pPr>
              <w:spacing w:line="240" w:lineRule="auto"/>
              <w:jc w:val="center"/>
              <w:rPr>
                <w:rFonts w:ascii="Times New Roman" w:eastAsia="Times New Roman" w:hAnsi="Times New Roman" w:cs="Times New Roman"/>
                <w:color w:val="000000"/>
                <w:sz w:val="24"/>
                <w:szCs w:val="24"/>
                <w:lang w:val="en-US"/>
              </w:rPr>
            </w:pPr>
            <w:r w:rsidRPr="00434D04">
              <w:rPr>
                <w:rFonts w:ascii="Times New Roman" w:eastAsia="Times New Roman" w:hAnsi="Times New Roman" w:cs="Times New Roman"/>
                <w:color w:val="000000"/>
                <w:sz w:val="24"/>
                <w:szCs w:val="24"/>
                <w:lang w:val="en-US"/>
              </w:rPr>
              <w:t>(1)</w:t>
            </w:r>
          </w:p>
          <w:p w14:paraId="22A3CB10" w14:textId="77777777" w:rsidR="00B66BCE" w:rsidRPr="00B66BCE" w:rsidRDefault="00B66BCE" w:rsidP="00B66BCE">
            <w:pPr>
              <w:spacing w:line="240" w:lineRule="auto"/>
              <w:jc w:val="center"/>
              <w:rPr>
                <w:rFonts w:ascii="Times New Roman" w:eastAsia="Times New Roman" w:hAnsi="Times New Roman" w:cs="Times New Roman"/>
                <w:bCs/>
                <w:color w:val="000000"/>
                <w:sz w:val="24"/>
                <w:szCs w:val="24"/>
                <w:vertAlign w:val="superscript"/>
                <w:lang w:val="en-US"/>
              </w:rPr>
            </w:pPr>
            <w:r>
              <w:rPr>
                <w:rFonts w:ascii="Times New Roman" w:eastAsia="Times New Roman" w:hAnsi="Times New Roman" w:cs="Times New Roman"/>
                <w:bCs/>
                <w:color w:val="000000"/>
                <w:sz w:val="24"/>
                <w:szCs w:val="24"/>
                <w:vertAlign w:val="superscript"/>
                <w:lang w:val="en-US"/>
              </w:rPr>
              <w:t>_____________</w:t>
            </w:r>
          </w:p>
          <w:p w14:paraId="00B1E21C" w14:textId="77777777" w:rsidR="00B66BCE" w:rsidRPr="00434D04" w:rsidRDefault="00B66BCE" w:rsidP="00B66BCE">
            <w:pPr>
              <w:spacing w:line="240" w:lineRule="auto"/>
              <w:ind w:right="100"/>
              <w:jc w:val="center"/>
              <w:rPr>
                <w:rFonts w:ascii="Times New Roman" w:eastAsia="Times New Roman" w:hAnsi="Times New Roman" w:cs="Times New Roman"/>
                <w:color w:val="000000"/>
                <w:sz w:val="24"/>
                <w:szCs w:val="24"/>
                <w:lang w:val="en-US"/>
              </w:rPr>
            </w:pPr>
            <w:r w:rsidRPr="00434D04">
              <w:rPr>
                <w:rFonts w:ascii="Times New Roman" w:eastAsia="Times New Roman" w:hAnsi="Times New Roman" w:cs="Times New Roman"/>
                <w:color w:val="000000"/>
                <w:sz w:val="24"/>
                <w:szCs w:val="24"/>
                <w:lang w:val="en-US"/>
              </w:rPr>
              <w:t>Số: ……….</w:t>
            </w:r>
          </w:p>
          <w:p w14:paraId="72D7D5FD" w14:textId="433BEF9D" w:rsidR="00B66BCE" w:rsidRPr="00B66BCE" w:rsidRDefault="00B66BCE" w:rsidP="00B66BCE">
            <w:pPr>
              <w:spacing w:line="240" w:lineRule="auto"/>
              <w:ind w:right="100"/>
              <w:jc w:val="center"/>
              <w:rPr>
                <w:rFonts w:ascii="Times New Roman" w:eastAsia="Times New Roman" w:hAnsi="Times New Roman" w:cs="Times New Roman"/>
                <w:bCs/>
                <w:color w:val="000000"/>
                <w:sz w:val="24"/>
                <w:szCs w:val="24"/>
                <w:vertAlign w:val="superscript"/>
                <w:lang w:val="en-US"/>
              </w:rPr>
            </w:pPr>
            <w:r w:rsidRPr="00434D04">
              <w:rPr>
                <w:rFonts w:ascii="Times New Roman" w:eastAsia="Times New Roman" w:hAnsi="Times New Roman" w:cs="Times New Roman"/>
                <w:color w:val="000000"/>
                <w:sz w:val="26"/>
                <w:szCs w:val="26"/>
                <w:lang w:val="en-US"/>
              </w:rPr>
              <w:t>V/v đề nghị cấp đổi giấy phép môi trường của dự án, cơ sở (2)</w:t>
            </w:r>
          </w:p>
        </w:tc>
        <w:tc>
          <w:tcPr>
            <w:tcW w:w="5947" w:type="dxa"/>
            <w:tcBorders>
              <w:top w:val="nil"/>
              <w:left w:val="nil"/>
              <w:right w:val="nil"/>
            </w:tcBorders>
            <w:shd w:val="clear" w:color="auto" w:fill="auto"/>
            <w:tcMar>
              <w:top w:w="100" w:type="dxa"/>
              <w:left w:w="100" w:type="dxa"/>
              <w:bottom w:w="100" w:type="dxa"/>
              <w:right w:w="100" w:type="dxa"/>
            </w:tcMar>
          </w:tcPr>
          <w:p w14:paraId="5D39336F" w14:textId="77777777" w:rsidR="00B66BCE" w:rsidRPr="00434D04" w:rsidRDefault="00B66BCE" w:rsidP="00B66BCE">
            <w:pPr>
              <w:spacing w:line="240" w:lineRule="auto"/>
              <w:jc w:val="center"/>
              <w:rPr>
                <w:rFonts w:ascii="Times New Roman" w:eastAsia="Times New Roman" w:hAnsi="Times New Roman" w:cs="Times New Roman"/>
                <w:b/>
                <w:color w:val="000000"/>
                <w:sz w:val="26"/>
                <w:szCs w:val="26"/>
                <w:lang w:val="en-US"/>
              </w:rPr>
            </w:pPr>
            <w:r w:rsidRPr="00434D04">
              <w:rPr>
                <w:rFonts w:ascii="Times New Roman" w:eastAsia="Times New Roman" w:hAnsi="Times New Roman" w:cs="Times New Roman"/>
                <w:b/>
                <w:color w:val="000000"/>
                <w:sz w:val="26"/>
                <w:szCs w:val="26"/>
                <w:lang w:val="en-US"/>
              </w:rPr>
              <w:t>CỘNG HÒA XÃ HỘI CHỦ NGHĨA VIỆT NAM</w:t>
            </w:r>
          </w:p>
          <w:p w14:paraId="76771225" w14:textId="77777777" w:rsidR="00B66BCE" w:rsidRPr="00434D04" w:rsidRDefault="00B66BCE" w:rsidP="00B66BCE">
            <w:pPr>
              <w:spacing w:line="240" w:lineRule="auto"/>
              <w:jc w:val="center"/>
              <w:rPr>
                <w:rFonts w:ascii="Times New Roman" w:eastAsia="Times New Roman" w:hAnsi="Times New Roman" w:cs="Times New Roman"/>
                <w:b/>
                <w:color w:val="000000"/>
                <w:sz w:val="24"/>
                <w:szCs w:val="24"/>
                <w:lang w:val="en-US"/>
              </w:rPr>
            </w:pPr>
            <w:r w:rsidRPr="00434D04">
              <w:rPr>
                <w:rFonts w:ascii="Times New Roman" w:eastAsia="Times New Roman" w:hAnsi="Times New Roman" w:cs="Times New Roman"/>
                <w:b/>
                <w:color w:val="000000"/>
                <w:sz w:val="28"/>
                <w:szCs w:val="24"/>
                <w:lang w:val="en-US"/>
              </w:rPr>
              <w:t>Độc lập - Tự do - Hạnh phúc</w:t>
            </w:r>
          </w:p>
          <w:p w14:paraId="02EF5AB9" w14:textId="77777777" w:rsidR="00B66BCE" w:rsidRPr="00B66BCE" w:rsidRDefault="00B66BCE" w:rsidP="00B66BCE">
            <w:pPr>
              <w:spacing w:line="240" w:lineRule="auto"/>
              <w:jc w:val="center"/>
              <w:rPr>
                <w:rFonts w:ascii="Times New Roman" w:eastAsia="Times New Roman" w:hAnsi="Times New Roman" w:cs="Times New Roman"/>
                <w:bCs/>
                <w:color w:val="000000"/>
                <w:sz w:val="24"/>
                <w:szCs w:val="24"/>
                <w:vertAlign w:val="superscript"/>
                <w:lang w:val="en-US"/>
              </w:rPr>
            </w:pPr>
            <w:r>
              <w:rPr>
                <w:rFonts w:ascii="Times New Roman" w:eastAsia="Times New Roman" w:hAnsi="Times New Roman" w:cs="Times New Roman"/>
                <w:bCs/>
                <w:color w:val="000000"/>
                <w:sz w:val="24"/>
                <w:szCs w:val="24"/>
                <w:vertAlign w:val="superscript"/>
                <w:lang w:val="en-US"/>
              </w:rPr>
              <w:t>________________________________________</w:t>
            </w:r>
          </w:p>
          <w:p w14:paraId="51001A10" w14:textId="3378243B" w:rsidR="00B66BCE" w:rsidRPr="00B66BCE" w:rsidRDefault="00B66BCE" w:rsidP="00B66BCE">
            <w:pPr>
              <w:spacing w:line="240" w:lineRule="auto"/>
              <w:jc w:val="center"/>
              <w:rPr>
                <w:rFonts w:ascii="Times New Roman" w:eastAsia="Times New Roman" w:hAnsi="Times New Roman" w:cs="Times New Roman"/>
                <w:bCs/>
                <w:color w:val="000000"/>
                <w:sz w:val="24"/>
                <w:szCs w:val="24"/>
                <w:vertAlign w:val="superscript"/>
                <w:lang w:val="en-US"/>
              </w:rPr>
            </w:pPr>
            <w:r w:rsidRPr="0004635D">
              <w:rPr>
                <w:rFonts w:ascii="Times New Roman" w:eastAsia="Times New Roman" w:hAnsi="Times New Roman" w:cs="Times New Roman"/>
                <w:i/>
                <w:color w:val="000000"/>
                <w:sz w:val="26"/>
                <w:szCs w:val="26"/>
                <w:lang w:val="en-US"/>
              </w:rPr>
              <w:t>Địa danh, ngày … tháng … năm ……</w:t>
            </w:r>
          </w:p>
        </w:tc>
      </w:tr>
    </w:tbl>
    <w:p w14:paraId="07E639B7" w14:textId="22C967C7" w:rsidR="00434D04" w:rsidRDefault="00434D04" w:rsidP="009F3FF9">
      <w:pPr>
        <w:spacing w:before="120" w:line="240" w:lineRule="auto"/>
        <w:jc w:val="center"/>
        <w:rPr>
          <w:rFonts w:ascii="Times New Roman" w:eastAsia="Times New Roman" w:hAnsi="Times New Roman" w:cs="Times New Roman"/>
          <w:color w:val="000000"/>
          <w:sz w:val="28"/>
          <w:szCs w:val="28"/>
          <w:lang w:val="en-US"/>
        </w:rPr>
      </w:pPr>
      <w:r w:rsidRPr="00434D04">
        <w:rPr>
          <w:rFonts w:ascii="Times New Roman" w:eastAsia="Times New Roman" w:hAnsi="Times New Roman" w:cs="Times New Roman"/>
          <w:color w:val="000000"/>
          <w:sz w:val="28"/>
          <w:szCs w:val="28"/>
          <w:lang w:val="en-US"/>
        </w:rPr>
        <w:t>Kính gửi: (3)</w:t>
      </w:r>
    </w:p>
    <w:p w14:paraId="239F0E25" w14:textId="77777777" w:rsidR="00B66BCE" w:rsidRPr="00B66BCE" w:rsidRDefault="00B66BCE" w:rsidP="009F3FF9">
      <w:pPr>
        <w:spacing w:before="120" w:line="240" w:lineRule="auto"/>
        <w:jc w:val="center"/>
        <w:rPr>
          <w:rFonts w:ascii="Times New Roman" w:eastAsia="Times New Roman" w:hAnsi="Times New Roman" w:cs="Times New Roman"/>
          <w:color w:val="000000"/>
          <w:sz w:val="2"/>
          <w:szCs w:val="28"/>
          <w:lang w:val="en-US"/>
        </w:rPr>
      </w:pPr>
    </w:p>
    <w:p w14:paraId="233BC9E4" w14:textId="4780FBDC" w:rsidR="00434D04" w:rsidRPr="00434D04" w:rsidRDefault="00434D04" w:rsidP="00B66BCE">
      <w:pPr>
        <w:spacing w:before="40" w:line="240" w:lineRule="auto"/>
        <w:ind w:firstLine="567"/>
        <w:rPr>
          <w:rFonts w:ascii="Times New Roman" w:eastAsia="Times New Roman" w:hAnsi="Times New Roman" w:cs="Times New Roman"/>
          <w:color w:val="000000"/>
          <w:sz w:val="28"/>
          <w:szCs w:val="28"/>
          <w:lang w:val="en-US"/>
        </w:rPr>
      </w:pPr>
      <w:r w:rsidRPr="00434D04">
        <w:rPr>
          <w:rFonts w:ascii="Times New Roman" w:eastAsia="Times New Roman" w:hAnsi="Times New Roman" w:cs="Times New Roman"/>
          <w:color w:val="000000"/>
          <w:sz w:val="28"/>
          <w:szCs w:val="28"/>
          <w:lang w:val="en-US"/>
        </w:rPr>
        <w:t>Chúng tôi là: (1), chủ đầu tư dự án, cơ sở (2).</w:t>
      </w:r>
    </w:p>
    <w:p w14:paraId="47BCE6D3" w14:textId="77777777" w:rsidR="00434D04" w:rsidRPr="00B66BCE" w:rsidRDefault="00434D04" w:rsidP="00B66BCE">
      <w:pPr>
        <w:widowControl w:val="0"/>
        <w:spacing w:before="40" w:line="240" w:lineRule="auto"/>
        <w:ind w:firstLine="567"/>
        <w:jc w:val="both"/>
        <w:rPr>
          <w:rFonts w:ascii="Times New Roman" w:eastAsia="Times New Roman" w:hAnsi="Times New Roman" w:cs="Times New Roman"/>
          <w:color w:val="000000"/>
          <w:spacing w:val="-6"/>
          <w:sz w:val="28"/>
          <w:szCs w:val="28"/>
          <w:lang w:val="en-US"/>
        </w:rPr>
      </w:pPr>
      <w:r w:rsidRPr="00B66BCE">
        <w:rPr>
          <w:rFonts w:ascii="Times New Roman" w:eastAsia="Times New Roman" w:hAnsi="Times New Roman" w:cs="Times New Roman"/>
          <w:color w:val="000000"/>
          <w:spacing w:val="-6"/>
          <w:sz w:val="28"/>
          <w:szCs w:val="28"/>
          <w:lang w:val="en-US"/>
        </w:rPr>
        <w:t>Để đảm bảo thực hiện đúng quy định của pháp luật về bảo vệ môi trường, (1) đề nghị (3) xem xét, cấp đổi giấy phép môi trường với các thông tin cụ thể như sau:</w:t>
      </w:r>
    </w:p>
    <w:p w14:paraId="34F012EE" w14:textId="77777777" w:rsidR="00434D04" w:rsidRPr="00434D04" w:rsidRDefault="00434D04" w:rsidP="00B66BCE">
      <w:pPr>
        <w:widowControl w:val="0"/>
        <w:spacing w:before="40" w:line="240" w:lineRule="auto"/>
        <w:ind w:firstLine="567"/>
        <w:jc w:val="both"/>
        <w:rPr>
          <w:rFonts w:ascii="Times New Roman" w:eastAsia="Times New Roman" w:hAnsi="Times New Roman" w:cs="Times New Roman"/>
          <w:color w:val="000000"/>
          <w:sz w:val="28"/>
          <w:szCs w:val="28"/>
          <w:lang w:val="en-US"/>
        </w:rPr>
      </w:pPr>
      <w:r w:rsidRPr="00434D04">
        <w:rPr>
          <w:rFonts w:ascii="Times New Roman" w:eastAsia="Times New Roman" w:hAnsi="Times New Roman" w:cs="Times New Roman"/>
          <w:color w:val="000000"/>
          <w:sz w:val="28"/>
          <w:szCs w:val="28"/>
          <w:lang w:val="en-US"/>
        </w:rPr>
        <w:t>1. Thông tin về giấy phép môi trường đã được cấp: Giấy phép môi trường số……./GPMT-….. ngày….tháng…..năm…..</w:t>
      </w:r>
    </w:p>
    <w:p w14:paraId="79130BF9" w14:textId="1CAF80F5" w:rsidR="00434D04" w:rsidRPr="00434D04" w:rsidRDefault="00434D04" w:rsidP="00B66BCE">
      <w:pPr>
        <w:widowControl w:val="0"/>
        <w:spacing w:before="40" w:line="240" w:lineRule="auto"/>
        <w:ind w:firstLine="567"/>
        <w:jc w:val="both"/>
        <w:rPr>
          <w:rFonts w:ascii="Times New Roman" w:eastAsia="Times New Roman" w:hAnsi="Times New Roman" w:cs="Times New Roman"/>
          <w:color w:val="000000"/>
          <w:sz w:val="28"/>
          <w:szCs w:val="28"/>
          <w:lang w:val="en-US"/>
        </w:rPr>
      </w:pPr>
      <w:r w:rsidRPr="00434D04">
        <w:rPr>
          <w:rFonts w:ascii="Times New Roman" w:eastAsia="Times New Roman" w:hAnsi="Times New Roman" w:cs="Times New Roman"/>
          <w:color w:val="000000"/>
          <w:sz w:val="28"/>
          <w:szCs w:val="28"/>
          <w:lang w:val="en-US"/>
        </w:rPr>
        <w:t>- Tên dự án đầu tư, cơ sở: …………………………………………</w:t>
      </w:r>
      <w:r w:rsidR="00706AFE">
        <w:rPr>
          <w:rFonts w:ascii="Times New Roman" w:eastAsia="Times New Roman" w:hAnsi="Times New Roman" w:cs="Times New Roman"/>
          <w:color w:val="000000"/>
          <w:sz w:val="28"/>
          <w:szCs w:val="28"/>
          <w:lang w:val="en-US"/>
        </w:rPr>
        <w:t>……….</w:t>
      </w:r>
    </w:p>
    <w:p w14:paraId="6ABF55A7" w14:textId="6FFAEAA2" w:rsidR="00434D04" w:rsidRPr="00434D04" w:rsidRDefault="00434D04" w:rsidP="00B66BCE">
      <w:pPr>
        <w:widowControl w:val="0"/>
        <w:spacing w:before="40" w:line="240" w:lineRule="auto"/>
        <w:ind w:firstLine="567"/>
        <w:jc w:val="both"/>
        <w:rPr>
          <w:rFonts w:ascii="Times New Roman" w:eastAsia="Times New Roman" w:hAnsi="Times New Roman" w:cs="Times New Roman"/>
          <w:color w:val="000000"/>
          <w:sz w:val="28"/>
          <w:szCs w:val="28"/>
          <w:lang w:val="en-US"/>
        </w:rPr>
      </w:pPr>
      <w:r w:rsidRPr="00434D04">
        <w:rPr>
          <w:rFonts w:ascii="Times New Roman" w:eastAsia="Times New Roman" w:hAnsi="Times New Roman" w:cs="Times New Roman"/>
          <w:color w:val="000000"/>
          <w:sz w:val="28"/>
          <w:szCs w:val="28"/>
          <w:lang w:val="en-US"/>
        </w:rPr>
        <w:t>- Tên chủ đầu tư dự án, cơ sở: ……………………………………</w:t>
      </w:r>
      <w:r w:rsidR="00706AFE">
        <w:rPr>
          <w:rFonts w:ascii="Times New Roman" w:eastAsia="Times New Roman" w:hAnsi="Times New Roman" w:cs="Times New Roman"/>
          <w:color w:val="000000"/>
          <w:sz w:val="28"/>
          <w:szCs w:val="28"/>
          <w:lang w:val="en-US"/>
        </w:rPr>
        <w:t>………..</w:t>
      </w:r>
    </w:p>
    <w:p w14:paraId="4945CDCC" w14:textId="77777777" w:rsidR="00434D04" w:rsidRPr="00434D04" w:rsidRDefault="00434D04" w:rsidP="00B66BCE">
      <w:pPr>
        <w:widowControl w:val="0"/>
        <w:spacing w:before="40" w:line="240" w:lineRule="auto"/>
        <w:ind w:firstLine="567"/>
        <w:jc w:val="both"/>
        <w:rPr>
          <w:rFonts w:ascii="Times New Roman" w:eastAsia="Times New Roman" w:hAnsi="Times New Roman" w:cs="Times New Roman"/>
          <w:color w:val="000000"/>
          <w:sz w:val="28"/>
          <w:szCs w:val="28"/>
          <w:lang w:val="en-US"/>
        </w:rPr>
      </w:pPr>
      <w:r w:rsidRPr="00434D04">
        <w:rPr>
          <w:rFonts w:ascii="Times New Roman" w:eastAsia="Times New Roman" w:hAnsi="Times New Roman" w:cs="Times New Roman"/>
          <w:color w:val="000000"/>
          <w:sz w:val="28"/>
          <w:szCs w:val="28"/>
          <w:lang w:val="en-US"/>
        </w:rPr>
        <w:t>2. Thông tin đề nghị thay đổi trong giấy phép môi trường của (2).</w:t>
      </w:r>
    </w:p>
    <w:p w14:paraId="15F4D4B1" w14:textId="13F2F68C" w:rsidR="00434D04" w:rsidRPr="00434D04" w:rsidRDefault="00434D04" w:rsidP="00B66BCE">
      <w:pPr>
        <w:widowControl w:val="0"/>
        <w:spacing w:before="40" w:line="240" w:lineRule="auto"/>
        <w:ind w:firstLine="567"/>
        <w:jc w:val="both"/>
        <w:rPr>
          <w:rFonts w:ascii="Times New Roman" w:eastAsia="Times New Roman" w:hAnsi="Times New Roman" w:cs="Times New Roman"/>
          <w:color w:val="000000"/>
          <w:sz w:val="28"/>
          <w:szCs w:val="28"/>
          <w:lang w:val="en-US"/>
        </w:rPr>
      </w:pPr>
      <w:r w:rsidRPr="00434D04">
        <w:rPr>
          <w:rFonts w:ascii="Times New Roman" w:eastAsia="Times New Roman" w:hAnsi="Times New Roman" w:cs="Times New Roman"/>
          <w:color w:val="000000"/>
          <w:sz w:val="28"/>
          <w:szCs w:val="28"/>
          <w:lang w:val="en-US"/>
        </w:rPr>
        <w:t>- Tên dự án đầu tư, cơ sở:…………………………………………</w:t>
      </w:r>
      <w:r w:rsidR="00706AFE">
        <w:rPr>
          <w:rFonts w:ascii="Times New Roman" w:eastAsia="Times New Roman" w:hAnsi="Times New Roman" w:cs="Times New Roman"/>
          <w:color w:val="000000"/>
          <w:sz w:val="28"/>
          <w:szCs w:val="28"/>
          <w:lang w:val="en-US"/>
        </w:rPr>
        <w:t>………</w:t>
      </w:r>
    </w:p>
    <w:p w14:paraId="6C904C03" w14:textId="044EBFA9" w:rsidR="00434D04" w:rsidRPr="00434D04" w:rsidRDefault="00434D04" w:rsidP="00B66BCE">
      <w:pPr>
        <w:widowControl w:val="0"/>
        <w:spacing w:before="40" w:line="240" w:lineRule="auto"/>
        <w:ind w:firstLine="567"/>
        <w:jc w:val="both"/>
        <w:rPr>
          <w:rFonts w:ascii="Times New Roman" w:eastAsia="Times New Roman" w:hAnsi="Times New Roman" w:cs="Times New Roman"/>
          <w:color w:val="000000"/>
          <w:sz w:val="28"/>
          <w:szCs w:val="28"/>
          <w:lang w:val="en-US"/>
        </w:rPr>
      </w:pPr>
      <w:r w:rsidRPr="00434D04">
        <w:rPr>
          <w:rFonts w:ascii="Times New Roman" w:eastAsia="Times New Roman" w:hAnsi="Times New Roman" w:cs="Times New Roman"/>
          <w:color w:val="000000"/>
          <w:sz w:val="28"/>
          <w:szCs w:val="28"/>
          <w:lang w:val="en-US"/>
        </w:rPr>
        <w:t>- Tên chủ đầu tư dự án, cơ sở: ……………………………………</w:t>
      </w:r>
      <w:r w:rsidR="00706AFE">
        <w:rPr>
          <w:rFonts w:ascii="Times New Roman" w:eastAsia="Times New Roman" w:hAnsi="Times New Roman" w:cs="Times New Roman"/>
          <w:color w:val="000000"/>
          <w:sz w:val="28"/>
          <w:szCs w:val="28"/>
          <w:lang w:val="en-US"/>
        </w:rPr>
        <w:t>………</w:t>
      </w:r>
    </w:p>
    <w:p w14:paraId="76C0F464" w14:textId="77777777" w:rsidR="00434D04" w:rsidRPr="00B66BCE" w:rsidRDefault="00434D04" w:rsidP="00B66BCE">
      <w:pPr>
        <w:widowControl w:val="0"/>
        <w:spacing w:before="40" w:line="240" w:lineRule="auto"/>
        <w:ind w:firstLine="567"/>
        <w:jc w:val="both"/>
        <w:rPr>
          <w:rFonts w:ascii="Times New Roman" w:eastAsia="Times New Roman" w:hAnsi="Times New Roman" w:cs="Times New Roman"/>
          <w:color w:val="000000"/>
          <w:spacing w:val="-6"/>
          <w:sz w:val="28"/>
          <w:szCs w:val="28"/>
          <w:lang w:val="en-US"/>
        </w:rPr>
      </w:pPr>
      <w:r w:rsidRPr="00B66BCE">
        <w:rPr>
          <w:rFonts w:ascii="Times New Roman" w:eastAsia="Times New Roman" w:hAnsi="Times New Roman" w:cs="Times New Roman"/>
          <w:color w:val="000000"/>
          <w:spacing w:val="-6"/>
          <w:sz w:val="28"/>
          <w:szCs w:val="28"/>
          <w:lang w:val="en-US"/>
        </w:rPr>
        <w:t>(Chỉ liệt kê những thay đổi và thuộc trường hợp cấp đổi giấy phép môi trường)</w:t>
      </w:r>
    </w:p>
    <w:p w14:paraId="636C9058" w14:textId="5C1B6E5D" w:rsidR="00434D04" w:rsidRPr="00434D04" w:rsidRDefault="00434D04" w:rsidP="00B66BCE">
      <w:pPr>
        <w:widowControl w:val="0"/>
        <w:spacing w:before="40" w:line="240" w:lineRule="auto"/>
        <w:ind w:firstLine="567"/>
        <w:jc w:val="both"/>
        <w:rPr>
          <w:rFonts w:ascii="Times New Roman" w:eastAsia="Times New Roman" w:hAnsi="Times New Roman" w:cs="Times New Roman"/>
          <w:color w:val="000000"/>
          <w:sz w:val="28"/>
          <w:szCs w:val="28"/>
          <w:lang w:val="en-US"/>
        </w:rPr>
      </w:pPr>
      <w:r w:rsidRPr="00434D04">
        <w:rPr>
          <w:rFonts w:ascii="Times New Roman" w:eastAsia="Times New Roman" w:hAnsi="Times New Roman" w:cs="Times New Roman"/>
          <w:color w:val="000000"/>
          <w:sz w:val="28"/>
          <w:szCs w:val="28"/>
          <w:lang w:val="en-US"/>
        </w:rPr>
        <w:t>3. Địa chỉ liên hệ của (1):………………………………………...............</w:t>
      </w:r>
      <w:r w:rsidR="00706AFE">
        <w:rPr>
          <w:rFonts w:ascii="Times New Roman" w:eastAsia="Times New Roman" w:hAnsi="Times New Roman" w:cs="Times New Roman"/>
          <w:color w:val="000000"/>
          <w:sz w:val="28"/>
          <w:szCs w:val="28"/>
          <w:lang w:val="en-US"/>
        </w:rPr>
        <w:t>..</w:t>
      </w:r>
    </w:p>
    <w:p w14:paraId="56EA6F16" w14:textId="6AE90D88" w:rsidR="00434D04" w:rsidRPr="00434D04" w:rsidRDefault="00434D04" w:rsidP="00B66BCE">
      <w:pPr>
        <w:widowControl w:val="0"/>
        <w:spacing w:before="40" w:line="240" w:lineRule="auto"/>
        <w:ind w:firstLine="567"/>
        <w:jc w:val="both"/>
        <w:rPr>
          <w:rFonts w:ascii="Times New Roman" w:eastAsia="Times New Roman" w:hAnsi="Times New Roman" w:cs="Times New Roman"/>
          <w:color w:val="000000"/>
          <w:sz w:val="28"/>
          <w:szCs w:val="28"/>
          <w:lang w:val="en-US"/>
        </w:rPr>
      </w:pPr>
      <w:r w:rsidRPr="00434D04">
        <w:rPr>
          <w:rFonts w:ascii="Times New Roman" w:eastAsia="Times New Roman" w:hAnsi="Times New Roman" w:cs="Times New Roman"/>
          <w:color w:val="000000"/>
          <w:sz w:val="28"/>
          <w:szCs w:val="28"/>
          <w:lang w:val="en-US"/>
        </w:rPr>
        <w:t>- Người đại diện theo pháp luật của (1):……….. Chức vụ……………</w:t>
      </w:r>
      <w:r w:rsidR="00706AFE">
        <w:rPr>
          <w:rFonts w:ascii="Times New Roman" w:eastAsia="Times New Roman" w:hAnsi="Times New Roman" w:cs="Times New Roman"/>
          <w:color w:val="000000"/>
          <w:sz w:val="28"/>
          <w:szCs w:val="28"/>
          <w:lang w:val="en-US"/>
        </w:rPr>
        <w:t>…..</w:t>
      </w:r>
    </w:p>
    <w:p w14:paraId="7AB48724" w14:textId="77777777" w:rsidR="00434D04" w:rsidRPr="00434D04" w:rsidRDefault="00434D04" w:rsidP="00B66BCE">
      <w:pPr>
        <w:widowControl w:val="0"/>
        <w:spacing w:before="40" w:line="240" w:lineRule="auto"/>
        <w:ind w:firstLine="567"/>
        <w:jc w:val="both"/>
        <w:rPr>
          <w:rFonts w:ascii="Times New Roman" w:eastAsia="Times New Roman" w:hAnsi="Times New Roman" w:cs="Times New Roman"/>
          <w:color w:val="000000"/>
          <w:sz w:val="28"/>
          <w:szCs w:val="28"/>
          <w:lang w:val="en-US"/>
        </w:rPr>
      </w:pPr>
      <w:r w:rsidRPr="00434D04">
        <w:rPr>
          <w:rFonts w:ascii="Times New Roman" w:eastAsia="Times New Roman" w:hAnsi="Times New Roman" w:cs="Times New Roman"/>
          <w:color w:val="000000"/>
          <w:sz w:val="28"/>
          <w:szCs w:val="28"/>
          <w:lang w:val="en-US"/>
        </w:rPr>
        <w:t>- Điện thoại: …………….; Fax: …………………..; E-mail: ……………</w:t>
      </w:r>
    </w:p>
    <w:p w14:paraId="7AB15C59" w14:textId="77777777" w:rsidR="00434D04" w:rsidRPr="00434D04" w:rsidRDefault="00434D04" w:rsidP="00B66BCE">
      <w:pPr>
        <w:widowControl w:val="0"/>
        <w:spacing w:before="40" w:line="240" w:lineRule="auto"/>
        <w:ind w:firstLine="567"/>
        <w:jc w:val="both"/>
        <w:rPr>
          <w:rFonts w:ascii="Times New Roman" w:eastAsia="Times New Roman" w:hAnsi="Times New Roman" w:cs="Times New Roman"/>
          <w:color w:val="000000"/>
          <w:sz w:val="28"/>
          <w:szCs w:val="28"/>
          <w:lang w:val="en-US"/>
        </w:rPr>
      </w:pPr>
      <w:r w:rsidRPr="00434D04">
        <w:rPr>
          <w:rFonts w:ascii="Times New Roman" w:eastAsia="Times New Roman" w:hAnsi="Times New Roman" w:cs="Times New Roman"/>
          <w:color w:val="000000"/>
          <w:sz w:val="28"/>
          <w:szCs w:val="28"/>
          <w:lang w:val="en-US"/>
        </w:rPr>
        <w:t>Chúng tôi xin gửi đến (3) Bản Phụ lục kèm theo Văn bản này, gồm:</w:t>
      </w:r>
    </w:p>
    <w:p w14:paraId="0130AE4F" w14:textId="77777777" w:rsidR="00434D04" w:rsidRPr="00434D04" w:rsidRDefault="00434D04" w:rsidP="00B66BCE">
      <w:pPr>
        <w:widowControl w:val="0"/>
        <w:spacing w:before="40" w:line="240" w:lineRule="auto"/>
        <w:ind w:firstLine="567"/>
        <w:jc w:val="both"/>
        <w:rPr>
          <w:rFonts w:ascii="Times New Roman" w:eastAsia="Times New Roman" w:hAnsi="Times New Roman" w:cs="Times New Roman"/>
          <w:i/>
          <w:color w:val="000000"/>
          <w:sz w:val="28"/>
          <w:szCs w:val="28"/>
          <w:lang w:val="en-US"/>
        </w:rPr>
      </w:pPr>
      <w:r w:rsidRPr="00434D04">
        <w:rPr>
          <w:rFonts w:ascii="Times New Roman" w:eastAsia="Times New Roman" w:hAnsi="Times New Roman" w:cs="Times New Roman"/>
          <w:i/>
          <w:color w:val="000000"/>
          <w:sz w:val="28"/>
          <w:szCs w:val="28"/>
          <w:lang w:val="en-US"/>
        </w:rPr>
        <w:t>Liệt kê danh mục các tài liệu, giấy tờ của cơ quan, tổ chức có thẩm quyền để chứng minh pháp nhân hợp lệ của (1) đối với (2).</w:t>
      </w:r>
    </w:p>
    <w:p w14:paraId="439BB66F" w14:textId="13ADAD6C" w:rsidR="00434D04" w:rsidRPr="00434D04" w:rsidRDefault="00434D04" w:rsidP="00B66BCE">
      <w:pPr>
        <w:widowControl w:val="0"/>
        <w:spacing w:before="40" w:line="240" w:lineRule="auto"/>
        <w:ind w:firstLine="567"/>
        <w:jc w:val="both"/>
        <w:rPr>
          <w:rFonts w:ascii="Times New Roman" w:eastAsia="Times New Roman" w:hAnsi="Times New Roman" w:cs="Times New Roman"/>
          <w:color w:val="000000"/>
          <w:sz w:val="28"/>
          <w:szCs w:val="28"/>
          <w:lang w:val="en-US"/>
        </w:rPr>
      </w:pPr>
      <w:r w:rsidRPr="00434D04">
        <w:rPr>
          <w:rFonts w:ascii="Times New Roman" w:eastAsia="Times New Roman" w:hAnsi="Times New Roman" w:cs="Times New Roman"/>
          <w:color w:val="000000"/>
          <w:sz w:val="28"/>
          <w:szCs w:val="28"/>
          <w:lang w:val="en-US"/>
        </w:rPr>
        <w:t xml:space="preserve">Chúng tôi cam kết về độ trung thực, chính xác, toàn vẹn của các hồ sơ, tài liệu được cung cấp kèm theo văn bản này, đồng thời cam kết không thay đổi các nội dung khác của Giấy phép môi trường số…./GPMT- …. ngày …. tháng …. năm… nêu trên. Nếu có gì sai trái, </w:t>
      </w:r>
      <w:r w:rsidR="000A6A1B">
        <w:rPr>
          <w:rFonts w:ascii="Times New Roman" w:eastAsia="Times New Roman" w:hAnsi="Times New Roman" w:cs="Times New Roman"/>
          <w:color w:val="000000"/>
          <w:sz w:val="28"/>
          <w:szCs w:val="28"/>
          <w:lang w:val="en-US"/>
        </w:rPr>
        <w:t>c</w:t>
      </w:r>
      <w:r w:rsidRPr="00434D04">
        <w:rPr>
          <w:rFonts w:ascii="Times New Roman" w:eastAsia="Times New Roman" w:hAnsi="Times New Roman" w:cs="Times New Roman"/>
          <w:color w:val="000000"/>
          <w:sz w:val="28"/>
          <w:szCs w:val="28"/>
          <w:lang w:val="en-US"/>
        </w:rPr>
        <w:t>húng tôi hoàn toàn chịu trách nhiệm trước pháp luật của Việt Nam.</w:t>
      </w:r>
    </w:p>
    <w:p w14:paraId="47B2A0D5" w14:textId="3749090C" w:rsidR="00434D04" w:rsidRDefault="00434D04" w:rsidP="00B66BCE">
      <w:pPr>
        <w:widowControl w:val="0"/>
        <w:spacing w:before="40" w:line="240" w:lineRule="auto"/>
        <w:ind w:firstLine="567"/>
        <w:jc w:val="both"/>
        <w:rPr>
          <w:rFonts w:ascii="Times New Roman" w:eastAsia="Times New Roman" w:hAnsi="Times New Roman" w:cs="Times New Roman"/>
          <w:color w:val="000000"/>
          <w:sz w:val="28"/>
          <w:szCs w:val="28"/>
          <w:lang w:val="en-US"/>
        </w:rPr>
      </w:pPr>
      <w:r w:rsidRPr="00434D04">
        <w:rPr>
          <w:rFonts w:ascii="Times New Roman" w:eastAsia="Times New Roman" w:hAnsi="Times New Roman" w:cs="Times New Roman"/>
          <w:color w:val="000000"/>
          <w:sz w:val="28"/>
          <w:szCs w:val="28"/>
          <w:lang w:val="en-US"/>
        </w:rPr>
        <w:t>Đề nghị (3) xem xét cấp đổi giấy phép môi trường của dự án, cơ sở (2)./.</w:t>
      </w:r>
    </w:p>
    <w:p w14:paraId="07ECEB5A" w14:textId="175755C6" w:rsidR="00B66BCE" w:rsidRPr="00B66BCE" w:rsidRDefault="00B66BCE" w:rsidP="00B66BCE">
      <w:pPr>
        <w:widowControl w:val="0"/>
        <w:spacing w:before="120" w:line="240" w:lineRule="auto"/>
        <w:ind w:firstLine="567"/>
        <w:jc w:val="both"/>
        <w:rPr>
          <w:rFonts w:ascii="Times New Roman" w:eastAsia="Times New Roman" w:hAnsi="Times New Roman" w:cs="Times New Roman"/>
          <w:color w:val="000000"/>
          <w:sz w:val="2"/>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381"/>
      </w:tblGrid>
      <w:tr w:rsidR="00B66BCE" w:rsidRPr="00F45EB5" w14:paraId="72923D0A" w14:textId="77777777" w:rsidTr="00B66BCE">
        <w:tc>
          <w:tcPr>
            <w:tcW w:w="3397" w:type="dxa"/>
          </w:tcPr>
          <w:p w14:paraId="334129BA" w14:textId="77777777" w:rsidR="00B66BCE" w:rsidRPr="00434D04" w:rsidRDefault="00B66BCE" w:rsidP="00B66BCE">
            <w:pPr>
              <w:rPr>
                <w:rFonts w:ascii="Times New Roman" w:eastAsia="Times New Roman" w:hAnsi="Times New Roman" w:cs="Times New Roman"/>
                <w:b/>
                <w:i/>
                <w:color w:val="000000"/>
                <w:sz w:val="24"/>
                <w:szCs w:val="24"/>
              </w:rPr>
            </w:pPr>
            <w:r w:rsidRPr="00434D04">
              <w:rPr>
                <w:rFonts w:ascii="Times New Roman" w:eastAsia="Times New Roman" w:hAnsi="Times New Roman" w:cs="Times New Roman"/>
                <w:b/>
                <w:i/>
                <w:color w:val="000000"/>
                <w:sz w:val="24"/>
                <w:szCs w:val="24"/>
              </w:rPr>
              <w:t>Nơi nhận:</w:t>
            </w:r>
          </w:p>
          <w:p w14:paraId="65EA8408" w14:textId="77777777" w:rsidR="00B66BCE" w:rsidRPr="00434D04" w:rsidRDefault="00B66BCE" w:rsidP="00B66BCE">
            <w:pPr>
              <w:rPr>
                <w:rFonts w:ascii="Times New Roman" w:eastAsia="Times New Roman" w:hAnsi="Times New Roman" w:cs="Times New Roman"/>
                <w:color w:val="000000"/>
              </w:rPr>
            </w:pPr>
            <w:r w:rsidRPr="00434D04">
              <w:rPr>
                <w:rFonts w:ascii="Times New Roman" w:eastAsia="Times New Roman" w:hAnsi="Times New Roman" w:cs="Times New Roman"/>
                <w:color w:val="000000"/>
              </w:rPr>
              <w:t>- Như trên;</w:t>
            </w:r>
          </w:p>
          <w:p w14:paraId="70D82156" w14:textId="77777777" w:rsidR="00B66BCE" w:rsidRPr="00434D04" w:rsidRDefault="00B66BCE" w:rsidP="00B66BCE">
            <w:pPr>
              <w:rPr>
                <w:rFonts w:ascii="Times New Roman" w:eastAsia="Times New Roman" w:hAnsi="Times New Roman" w:cs="Times New Roman"/>
                <w:color w:val="000000"/>
              </w:rPr>
            </w:pPr>
            <w:r w:rsidRPr="00434D04">
              <w:rPr>
                <w:rFonts w:ascii="Times New Roman" w:eastAsia="Times New Roman" w:hAnsi="Times New Roman" w:cs="Times New Roman"/>
                <w:color w:val="000000"/>
              </w:rPr>
              <w:t>- …;</w:t>
            </w:r>
          </w:p>
          <w:p w14:paraId="0D98F085" w14:textId="2E83D8CE" w:rsidR="00B66BCE" w:rsidRDefault="00B66BCE" w:rsidP="00B66BCE">
            <w:pPr>
              <w:widowControl w:val="0"/>
              <w:jc w:val="both"/>
              <w:rPr>
                <w:rFonts w:ascii="Times New Roman" w:eastAsia="Times New Roman" w:hAnsi="Times New Roman" w:cs="Times New Roman"/>
                <w:color w:val="000000"/>
                <w:sz w:val="8"/>
                <w:szCs w:val="28"/>
              </w:rPr>
            </w:pPr>
            <w:r w:rsidRPr="00434D04">
              <w:rPr>
                <w:rFonts w:ascii="Times New Roman" w:eastAsia="Times New Roman" w:hAnsi="Times New Roman" w:cs="Times New Roman"/>
                <w:color w:val="000000"/>
              </w:rPr>
              <w:t>- Lưu: …</w:t>
            </w:r>
          </w:p>
        </w:tc>
        <w:tc>
          <w:tcPr>
            <w:tcW w:w="5381" w:type="dxa"/>
          </w:tcPr>
          <w:p w14:paraId="3F4FC701" w14:textId="2ED42203" w:rsidR="00B66BCE" w:rsidRPr="000356F2" w:rsidRDefault="00B66BCE" w:rsidP="00B66BCE">
            <w:pPr>
              <w:widowControl w:val="0"/>
              <w:jc w:val="center"/>
              <w:rPr>
                <w:rFonts w:ascii="Times New Roman" w:eastAsia="Times New Roman" w:hAnsi="Times New Roman" w:cs="Times New Roman"/>
                <w:color w:val="000000"/>
                <w:sz w:val="8"/>
                <w:szCs w:val="28"/>
                <w:lang w:val="vi-VN"/>
              </w:rPr>
            </w:pPr>
            <w:r w:rsidRPr="00E5662A">
              <w:rPr>
                <w:rFonts w:ascii="Times New Roman" w:hAnsi="Times New Roman" w:cs="Times New Roman"/>
                <w:b/>
                <w:bCs/>
                <w:iCs/>
                <w:color w:val="000000"/>
                <w:sz w:val="28"/>
                <w:szCs w:val="28"/>
                <w:lang w:val="vi-VN"/>
              </w:rPr>
              <w:t xml:space="preserve">ĐẠI DIỆN HỢP PHÁP </w:t>
            </w:r>
            <w:r w:rsidRPr="00E5662A">
              <w:rPr>
                <w:rFonts w:ascii="Times New Roman" w:hAnsi="Times New Roman" w:cs="Times New Roman"/>
                <w:b/>
                <w:bCs/>
                <w:iCs/>
                <w:color w:val="000000"/>
                <w:sz w:val="28"/>
                <w:szCs w:val="28"/>
              </w:rPr>
              <w:t>CỦA …(1)…</w:t>
            </w:r>
            <w:r w:rsidRPr="00E5662A">
              <w:rPr>
                <w:rFonts w:ascii="Times New Roman" w:hAnsi="Times New Roman" w:cs="Times New Roman"/>
                <w:b/>
                <w:bCs/>
                <w:iCs/>
                <w:color w:val="000000"/>
                <w:sz w:val="28"/>
                <w:szCs w:val="28"/>
                <w:lang w:val="vi-VN"/>
              </w:rPr>
              <w:br/>
            </w:r>
            <w:r w:rsidRPr="00E5662A">
              <w:rPr>
                <w:rFonts w:ascii="Times New Roman" w:hAnsi="Times New Roman" w:cs="Times New Roman"/>
                <w:i/>
                <w:color w:val="000000"/>
                <w:sz w:val="28"/>
                <w:szCs w:val="28"/>
                <w:lang w:val="vi-VN"/>
              </w:rPr>
              <w:t>(Ký, ghi rõ họ tên; chức vụ và đóng dấu)</w:t>
            </w:r>
          </w:p>
        </w:tc>
      </w:tr>
    </w:tbl>
    <w:p w14:paraId="0C824B46" w14:textId="77777777" w:rsidR="00B66BCE" w:rsidRPr="000356F2" w:rsidRDefault="00B66BCE" w:rsidP="00B66BCE">
      <w:pPr>
        <w:widowControl w:val="0"/>
        <w:spacing w:before="120" w:line="240" w:lineRule="auto"/>
        <w:ind w:firstLine="567"/>
        <w:jc w:val="both"/>
        <w:rPr>
          <w:rFonts w:ascii="Times New Roman" w:eastAsia="Times New Roman" w:hAnsi="Times New Roman" w:cs="Times New Roman"/>
          <w:color w:val="000000"/>
          <w:sz w:val="8"/>
          <w:szCs w:val="28"/>
          <w:lang w:val="vi-VN"/>
        </w:rPr>
      </w:pPr>
    </w:p>
    <w:p w14:paraId="3AB845F4" w14:textId="578263AB" w:rsidR="00434D04" w:rsidRPr="00C91DAD" w:rsidRDefault="00434D04" w:rsidP="00B66BCE">
      <w:pPr>
        <w:widowControl w:val="0"/>
        <w:spacing w:line="240" w:lineRule="auto"/>
        <w:ind w:firstLine="567"/>
        <w:rPr>
          <w:rFonts w:ascii="Times New Roman" w:eastAsia="Times New Roman" w:hAnsi="Times New Roman" w:cs="Times New Roman"/>
          <w:color w:val="000000"/>
          <w:spacing w:val="-4"/>
          <w:sz w:val="28"/>
          <w:szCs w:val="24"/>
          <w:lang w:val="vi-VN"/>
        </w:rPr>
      </w:pPr>
      <w:r w:rsidRPr="00C91DAD">
        <w:rPr>
          <w:rFonts w:ascii="Times New Roman" w:eastAsia="Times New Roman" w:hAnsi="Times New Roman" w:cs="Times New Roman"/>
          <w:b/>
          <w:i/>
          <w:color w:val="000000"/>
          <w:sz w:val="28"/>
          <w:szCs w:val="24"/>
          <w:lang w:val="vi-VN"/>
        </w:rPr>
        <w:t>Ghi chú</w:t>
      </w:r>
      <w:r w:rsidRPr="00C91DAD">
        <w:rPr>
          <w:rFonts w:ascii="Times New Roman" w:eastAsia="Times New Roman" w:hAnsi="Times New Roman" w:cs="Times New Roman"/>
          <w:b/>
          <w:color w:val="000000"/>
          <w:spacing w:val="-4"/>
          <w:sz w:val="28"/>
          <w:szCs w:val="24"/>
          <w:lang w:val="vi-VN"/>
        </w:rPr>
        <w:t xml:space="preserve">: </w:t>
      </w:r>
      <w:r w:rsidRPr="00C91DAD">
        <w:rPr>
          <w:rFonts w:ascii="Times New Roman" w:eastAsia="Times New Roman" w:hAnsi="Times New Roman" w:cs="Times New Roman"/>
          <w:color w:val="000000"/>
          <w:spacing w:val="-4"/>
          <w:sz w:val="28"/>
          <w:szCs w:val="24"/>
          <w:lang w:val="vi-VN"/>
        </w:rPr>
        <w:t>(1) Tên chủ dự án đầu tư, cơ sở; (2) Tên đầy đủ, chính xác của dự án đầu tư, cơ sở; (3) Cơ quan có thẩm quyền cấp giấy phép môi trường của (2).</w:t>
      </w:r>
    </w:p>
    <w:p w14:paraId="51CA8EAD" w14:textId="77777777" w:rsidR="00BB5767" w:rsidRPr="00C91DAD" w:rsidRDefault="00BB5767" w:rsidP="00541A57">
      <w:pPr>
        <w:pStyle w:val="Heading3"/>
        <w:rPr>
          <w:lang w:val="vi-VN"/>
        </w:rPr>
        <w:sectPr w:rsidR="00BB5767" w:rsidRPr="00C91DAD" w:rsidSect="00BE6B4F">
          <w:headerReference w:type="first" r:id="rId19"/>
          <w:pgSz w:w="11907" w:h="16840" w:code="9"/>
          <w:pgMar w:top="1418" w:right="1134" w:bottom="1134" w:left="1985" w:header="567" w:footer="720" w:gutter="0"/>
          <w:pgNumType w:start="1"/>
          <w:cols w:space="720"/>
          <w:titlePg/>
        </w:sectPr>
      </w:pPr>
    </w:p>
    <w:p w14:paraId="78D2C54B" w14:textId="132D3E07" w:rsidR="004D6909" w:rsidRPr="00C91DAD" w:rsidRDefault="004D6909" w:rsidP="00B66BCE">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color w:val="000000"/>
          <w:sz w:val="28"/>
          <w:szCs w:val="28"/>
          <w:lang w:val="vi-VN"/>
        </w:rPr>
      </w:pPr>
      <w:r w:rsidRPr="00C91DAD">
        <w:rPr>
          <w:rFonts w:ascii="Times New Roman" w:eastAsia="Times New Roman" w:hAnsi="Times New Roman" w:cs="Times New Roman"/>
          <w:b/>
          <w:color w:val="000000"/>
          <w:sz w:val="28"/>
          <w:szCs w:val="28"/>
          <w:lang w:val="vi-VN"/>
        </w:rPr>
        <w:lastRenderedPageBreak/>
        <w:t>Phụ</w:t>
      </w:r>
      <w:r>
        <w:rPr>
          <w:rFonts w:ascii="Times New Roman" w:eastAsia="Times New Roman" w:hAnsi="Times New Roman" w:cs="Times New Roman"/>
          <w:b/>
          <w:color w:val="000000"/>
          <w:sz w:val="28"/>
          <w:szCs w:val="28"/>
          <w:lang w:val="vi-VN"/>
        </w:rPr>
        <w:t xml:space="preserve"> lục </w:t>
      </w:r>
      <w:r w:rsidR="00B66BCE" w:rsidRPr="00C91DAD">
        <w:rPr>
          <w:rFonts w:ascii="Times New Roman" w:eastAsia="Times New Roman" w:hAnsi="Times New Roman" w:cs="Times New Roman"/>
          <w:b/>
          <w:color w:val="000000"/>
          <w:sz w:val="28"/>
          <w:szCs w:val="28"/>
          <w:lang w:val="vi-VN"/>
        </w:rPr>
        <w:t>XV</w:t>
      </w:r>
    </w:p>
    <w:p w14:paraId="73FE7E35" w14:textId="77777777" w:rsidR="00712C41" w:rsidRPr="00C91DAD" w:rsidRDefault="004D6909" w:rsidP="00B66BCE">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color w:val="000000"/>
          <w:sz w:val="28"/>
          <w:szCs w:val="28"/>
          <w:lang w:val="vi-VN"/>
        </w:rPr>
      </w:pPr>
      <w:r w:rsidRPr="00C91DAD">
        <w:rPr>
          <w:rFonts w:ascii="Times New Roman" w:eastAsia="Times New Roman" w:hAnsi="Times New Roman" w:cs="Times New Roman"/>
          <w:b/>
          <w:color w:val="000000"/>
          <w:sz w:val="28"/>
          <w:szCs w:val="28"/>
          <w:lang w:val="vi-VN"/>
        </w:rPr>
        <w:t>M</w:t>
      </w:r>
      <w:r w:rsidR="00712C41" w:rsidRPr="00C91DAD">
        <w:rPr>
          <w:rFonts w:ascii="Times New Roman" w:eastAsia="Times New Roman" w:hAnsi="Times New Roman" w:cs="Times New Roman"/>
          <w:b/>
          <w:color w:val="000000"/>
          <w:sz w:val="28"/>
          <w:szCs w:val="28"/>
          <w:lang w:val="vi-VN"/>
        </w:rPr>
        <w:t xml:space="preserve">ẪU BÁO CÁO KẾT QUẢ VẬN HÀNH THỬ NGHIỆM </w:t>
      </w:r>
    </w:p>
    <w:p w14:paraId="046B1FDC" w14:textId="77777777" w:rsidR="00712C41" w:rsidRPr="00C91DAD" w:rsidRDefault="00712C41" w:rsidP="00B66BCE">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color w:val="000000"/>
          <w:sz w:val="28"/>
          <w:szCs w:val="28"/>
          <w:lang w:val="vi-VN"/>
        </w:rPr>
      </w:pPr>
      <w:r w:rsidRPr="00C91DAD">
        <w:rPr>
          <w:rFonts w:ascii="Times New Roman" w:eastAsia="Times New Roman" w:hAnsi="Times New Roman" w:cs="Times New Roman"/>
          <w:b/>
          <w:color w:val="000000"/>
          <w:sz w:val="28"/>
          <w:szCs w:val="28"/>
          <w:lang w:val="vi-VN"/>
        </w:rPr>
        <w:t xml:space="preserve">CÔNG TRÌNH XỬ LÝ CHẤT THẢI CỦA DỰ ÁN QUY ĐỊNH </w:t>
      </w:r>
    </w:p>
    <w:p w14:paraId="6E1F42B3" w14:textId="053CB151" w:rsidR="00712C41" w:rsidRPr="00C91DAD" w:rsidRDefault="00712C41" w:rsidP="00B66BCE">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color w:val="000000"/>
          <w:sz w:val="28"/>
          <w:szCs w:val="28"/>
          <w:lang w:val="vi-VN"/>
        </w:rPr>
      </w:pPr>
      <w:r w:rsidRPr="00C91DAD">
        <w:rPr>
          <w:rFonts w:ascii="Times New Roman" w:eastAsia="Times New Roman" w:hAnsi="Times New Roman" w:cs="Times New Roman"/>
          <w:b/>
          <w:color w:val="000000"/>
          <w:sz w:val="28"/>
          <w:szCs w:val="28"/>
          <w:lang w:val="vi-VN"/>
        </w:rPr>
        <w:t>TẠI KHOẢN 4 ĐIỀU 46 LUẬT BẢO VỆ MÔI TRƯỜNG</w:t>
      </w:r>
    </w:p>
    <w:p w14:paraId="6E5D97F3" w14:textId="6819EC68" w:rsidR="00B66BCE" w:rsidRPr="00C91DAD" w:rsidRDefault="00712C41" w:rsidP="00B66BCE">
      <w:pPr>
        <w:spacing w:line="240" w:lineRule="auto"/>
        <w:jc w:val="center"/>
        <w:rPr>
          <w:rFonts w:ascii="Times New Roman" w:eastAsia="Times New Roman" w:hAnsi="Times New Roman" w:cs="Times New Roman"/>
          <w:i/>
          <w:color w:val="000000" w:themeColor="text1"/>
          <w:sz w:val="28"/>
          <w:szCs w:val="28"/>
          <w:lang w:val="vi-VN"/>
        </w:rPr>
      </w:pPr>
      <w:r w:rsidRPr="00C91DAD">
        <w:rPr>
          <w:rFonts w:ascii="Times New Roman" w:eastAsia="Times New Roman" w:hAnsi="Times New Roman" w:cs="Times New Roman"/>
          <w:i/>
          <w:color w:val="000000" w:themeColor="text1"/>
          <w:sz w:val="28"/>
          <w:szCs w:val="28"/>
          <w:lang w:val="vi-VN"/>
        </w:rPr>
        <w:t xml:space="preserve"> </w:t>
      </w:r>
      <w:r w:rsidR="00B66BCE" w:rsidRPr="00C91DAD">
        <w:rPr>
          <w:rFonts w:ascii="Times New Roman" w:eastAsia="Times New Roman" w:hAnsi="Times New Roman" w:cs="Times New Roman"/>
          <w:i/>
          <w:color w:val="000000" w:themeColor="text1"/>
          <w:sz w:val="28"/>
          <w:szCs w:val="28"/>
          <w:lang w:val="vi-VN"/>
        </w:rPr>
        <w:t xml:space="preserve">(Kèm theo Nghị định số      </w:t>
      </w:r>
      <w:r w:rsidR="000A6A1B" w:rsidRPr="00C91DAD">
        <w:rPr>
          <w:rFonts w:ascii="Times New Roman" w:eastAsia="Times New Roman" w:hAnsi="Times New Roman" w:cs="Times New Roman"/>
          <w:i/>
          <w:color w:val="000000" w:themeColor="text1"/>
          <w:sz w:val="28"/>
          <w:szCs w:val="28"/>
          <w:lang w:val="vi-VN"/>
        </w:rPr>
        <w:t>/</w:t>
      </w:r>
      <w:r w:rsidR="00360034" w:rsidRPr="00C91DAD">
        <w:rPr>
          <w:rFonts w:ascii="Times New Roman" w:eastAsia="Times New Roman" w:hAnsi="Times New Roman" w:cs="Times New Roman"/>
          <w:i/>
          <w:color w:val="000000" w:themeColor="text1"/>
          <w:sz w:val="28"/>
          <w:szCs w:val="28"/>
          <w:lang w:val="vi-VN"/>
        </w:rPr>
        <w:t>2022</w:t>
      </w:r>
      <w:r w:rsidR="00B66BCE" w:rsidRPr="00C91DAD">
        <w:rPr>
          <w:rFonts w:ascii="Times New Roman" w:eastAsia="Times New Roman" w:hAnsi="Times New Roman" w:cs="Times New Roman"/>
          <w:i/>
          <w:color w:val="000000" w:themeColor="text1"/>
          <w:sz w:val="28"/>
          <w:szCs w:val="28"/>
          <w:lang w:val="vi-VN"/>
        </w:rPr>
        <w:t xml:space="preserve">/NĐ-CP </w:t>
      </w:r>
    </w:p>
    <w:p w14:paraId="179B335A" w14:textId="746AD737" w:rsidR="00B66BCE" w:rsidRPr="00C91DAD" w:rsidRDefault="00B66BCE" w:rsidP="00B66BCE">
      <w:pPr>
        <w:spacing w:line="240" w:lineRule="auto"/>
        <w:jc w:val="center"/>
        <w:rPr>
          <w:rFonts w:ascii="Times New Roman" w:eastAsia="Times New Roman" w:hAnsi="Times New Roman" w:cs="Times New Roman"/>
          <w:i/>
          <w:color w:val="000000" w:themeColor="text1"/>
          <w:sz w:val="28"/>
          <w:szCs w:val="28"/>
          <w:lang w:val="vi-VN"/>
        </w:rPr>
      </w:pPr>
      <w:r w:rsidRPr="00C91DAD">
        <w:rPr>
          <w:rFonts w:ascii="Times New Roman" w:eastAsia="Times New Roman" w:hAnsi="Times New Roman" w:cs="Times New Roman"/>
          <w:i/>
          <w:color w:val="000000" w:themeColor="text1"/>
          <w:sz w:val="28"/>
          <w:szCs w:val="28"/>
          <w:lang w:val="vi-VN"/>
        </w:rPr>
        <w:t xml:space="preserve">ngày     tháng </w:t>
      </w:r>
      <w:r w:rsidR="00360034" w:rsidRPr="00C91DAD">
        <w:rPr>
          <w:rFonts w:ascii="Times New Roman" w:eastAsia="Times New Roman" w:hAnsi="Times New Roman" w:cs="Times New Roman"/>
          <w:i/>
          <w:color w:val="000000" w:themeColor="text1"/>
          <w:sz w:val="28"/>
          <w:szCs w:val="28"/>
          <w:lang w:val="vi-VN"/>
        </w:rPr>
        <w:t xml:space="preserve">01 </w:t>
      </w:r>
      <w:r w:rsidRPr="00C91DAD">
        <w:rPr>
          <w:rFonts w:ascii="Times New Roman" w:eastAsia="Times New Roman" w:hAnsi="Times New Roman" w:cs="Times New Roman"/>
          <w:i/>
          <w:color w:val="000000" w:themeColor="text1"/>
          <w:sz w:val="28"/>
          <w:szCs w:val="28"/>
          <w:lang w:val="vi-VN"/>
        </w:rPr>
        <w:t xml:space="preserve">năm </w:t>
      </w:r>
      <w:r w:rsidR="00360034" w:rsidRPr="00C91DAD">
        <w:rPr>
          <w:rFonts w:ascii="Times New Roman" w:eastAsia="Times New Roman" w:hAnsi="Times New Roman" w:cs="Times New Roman"/>
          <w:i/>
          <w:color w:val="000000" w:themeColor="text1"/>
          <w:sz w:val="28"/>
          <w:szCs w:val="28"/>
          <w:lang w:val="vi-VN"/>
        </w:rPr>
        <w:t>2022</w:t>
      </w:r>
      <w:r w:rsidRPr="00C91DAD">
        <w:rPr>
          <w:rFonts w:ascii="Times New Roman" w:eastAsia="Times New Roman" w:hAnsi="Times New Roman" w:cs="Times New Roman"/>
          <w:i/>
          <w:color w:val="000000" w:themeColor="text1"/>
          <w:sz w:val="28"/>
          <w:szCs w:val="28"/>
          <w:lang w:val="vi-VN"/>
        </w:rPr>
        <w:t xml:space="preserve"> của Chính phủ)</w:t>
      </w:r>
    </w:p>
    <w:p w14:paraId="304845F5" w14:textId="19F4A8A5" w:rsidR="00B66BCE" w:rsidRDefault="00B66BCE" w:rsidP="00B66BCE">
      <w:pPr>
        <w:spacing w:line="240" w:lineRule="auto"/>
        <w:jc w:val="center"/>
        <w:rPr>
          <w:rFonts w:ascii="Times New Roman" w:eastAsia="Times New Roman" w:hAnsi="Times New Roman" w:cs="Times New Roman"/>
          <w:i/>
          <w:color w:val="000000" w:themeColor="text1"/>
          <w:sz w:val="28"/>
          <w:szCs w:val="28"/>
          <w:vertAlign w:val="superscript"/>
        </w:rPr>
      </w:pPr>
      <w:r>
        <w:rPr>
          <w:rFonts w:ascii="Times New Roman" w:eastAsia="Times New Roman" w:hAnsi="Times New Roman" w:cs="Times New Roman"/>
          <w:i/>
          <w:color w:val="000000" w:themeColor="text1"/>
          <w:sz w:val="28"/>
          <w:szCs w:val="28"/>
          <w:vertAlign w:val="superscript"/>
        </w:rPr>
        <w:t>___________</w:t>
      </w:r>
    </w:p>
    <w:p w14:paraId="59F67E8F" w14:textId="77777777" w:rsidR="00AB7052" w:rsidRPr="00712C41" w:rsidRDefault="00AB7052" w:rsidP="00B66BCE">
      <w:pPr>
        <w:spacing w:line="240" w:lineRule="auto"/>
        <w:jc w:val="center"/>
        <w:rPr>
          <w:rFonts w:ascii="Times New Roman" w:eastAsia="Times New Roman" w:hAnsi="Times New Roman" w:cs="Times New Roman"/>
          <w:i/>
          <w:color w:val="000000" w:themeColor="text1"/>
          <w:sz w:val="10"/>
          <w:szCs w:val="28"/>
          <w:vertAlign w:val="superscript"/>
        </w:rPr>
      </w:pPr>
    </w:p>
    <w:p w14:paraId="416DA8C1" w14:textId="77777777" w:rsidR="00B66BCE" w:rsidRPr="00AB7052" w:rsidRDefault="00B66BCE" w:rsidP="00B66BCE">
      <w:pPr>
        <w:spacing w:line="240" w:lineRule="auto"/>
        <w:jc w:val="center"/>
        <w:rPr>
          <w:rFonts w:ascii="Times New Roman" w:eastAsia="Times New Roman" w:hAnsi="Times New Roman" w:cs="Times New Roman"/>
          <w:i/>
          <w:color w:val="000000" w:themeColor="text1"/>
          <w:sz w:val="14"/>
          <w:szCs w:val="28"/>
          <w:vertAlign w:val="superscript"/>
        </w:rPr>
      </w:pPr>
    </w:p>
    <w:tbl>
      <w:tblPr>
        <w:tblW w:w="9135" w:type="dxa"/>
        <w:tblBorders>
          <w:insideH w:val="nil"/>
          <w:insideV w:val="nil"/>
        </w:tblBorders>
        <w:shd w:val="clear" w:color="auto" w:fill="FFFFFF"/>
        <w:tblLayout w:type="fixed"/>
        <w:tblLook w:val="0600" w:firstRow="0" w:lastRow="0" w:firstColumn="0" w:lastColumn="0" w:noHBand="1" w:noVBand="1"/>
      </w:tblPr>
      <w:tblGrid>
        <w:gridCol w:w="2977"/>
        <w:gridCol w:w="6158"/>
      </w:tblGrid>
      <w:tr w:rsidR="00B66BCE" w:rsidRPr="004D6909" w14:paraId="62FFD1DB" w14:textId="77777777" w:rsidTr="00B66BCE">
        <w:trPr>
          <w:trHeight w:val="1187"/>
        </w:trPr>
        <w:tc>
          <w:tcPr>
            <w:tcW w:w="2977" w:type="dxa"/>
            <w:tcBorders>
              <w:top w:val="nil"/>
              <w:left w:val="nil"/>
              <w:right w:val="nil"/>
            </w:tcBorders>
            <w:shd w:val="clear" w:color="auto" w:fill="FFFFFF"/>
            <w:tcMar>
              <w:top w:w="100" w:type="dxa"/>
              <w:left w:w="100" w:type="dxa"/>
              <w:bottom w:w="100" w:type="dxa"/>
              <w:right w:w="100" w:type="dxa"/>
            </w:tcMar>
            <w:hideMark/>
          </w:tcPr>
          <w:p w14:paraId="7A6FA1CE" w14:textId="77777777" w:rsidR="00B66BCE" w:rsidRPr="004D6909" w:rsidRDefault="00B66BCE" w:rsidP="004D6909">
            <w:pPr>
              <w:spacing w:line="240" w:lineRule="auto"/>
              <w:jc w:val="center"/>
              <w:rPr>
                <w:rFonts w:ascii="Times New Roman" w:eastAsia="Times New Roman" w:hAnsi="Times New Roman" w:cs="Times New Roman"/>
                <w:color w:val="000000"/>
                <w:sz w:val="26"/>
                <w:szCs w:val="26"/>
                <w:lang w:val="en-US"/>
              </w:rPr>
            </w:pPr>
            <w:r w:rsidRPr="004D6909">
              <w:rPr>
                <w:rFonts w:ascii="Times New Roman" w:eastAsia="Times New Roman" w:hAnsi="Times New Roman" w:cs="Times New Roman"/>
                <w:color w:val="000000"/>
                <w:sz w:val="26"/>
                <w:szCs w:val="26"/>
                <w:lang w:val="en-US"/>
              </w:rPr>
              <w:t>(1)</w:t>
            </w:r>
          </w:p>
          <w:p w14:paraId="451F3B56" w14:textId="77777777" w:rsidR="00B66BCE" w:rsidRPr="00B66BCE" w:rsidRDefault="00B66BCE" w:rsidP="004D6909">
            <w:pPr>
              <w:shd w:val="clear" w:color="auto" w:fill="FFFFFF"/>
              <w:spacing w:line="240" w:lineRule="auto"/>
              <w:jc w:val="center"/>
              <w:rPr>
                <w:rFonts w:ascii="Times New Roman" w:eastAsia="Times New Roman" w:hAnsi="Times New Roman" w:cs="Times New Roman"/>
                <w:color w:val="000000"/>
                <w:sz w:val="26"/>
                <w:szCs w:val="26"/>
                <w:vertAlign w:val="superscript"/>
                <w:lang w:val="en-US"/>
              </w:rPr>
            </w:pPr>
            <w:r>
              <w:rPr>
                <w:rFonts w:ascii="Times New Roman" w:eastAsia="Times New Roman" w:hAnsi="Times New Roman" w:cs="Times New Roman"/>
                <w:color w:val="000000"/>
                <w:sz w:val="26"/>
                <w:szCs w:val="26"/>
                <w:vertAlign w:val="superscript"/>
                <w:lang w:val="en-US"/>
              </w:rPr>
              <w:t>__________</w:t>
            </w:r>
          </w:p>
          <w:p w14:paraId="279F5453" w14:textId="5A341E5E" w:rsidR="00B66BCE" w:rsidRPr="00B66BCE" w:rsidRDefault="00B66BCE" w:rsidP="004D6909">
            <w:pPr>
              <w:shd w:val="clear" w:color="auto" w:fill="FFFFFF"/>
              <w:spacing w:line="240" w:lineRule="auto"/>
              <w:jc w:val="center"/>
              <w:rPr>
                <w:rFonts w:ascii="Times New Roman" w:eastAsia="Times New Roman" w:hAnsi="Times New Roman" w:cs="Times New Roman"/>
                <w:color w:val="000000"/>
                <w:sz w:val="26"/>
                <w:szCs w:val="26"/>
                <w:vertAlign w:val="superscript"/>
                <w:lang w:val="en-US"/>
              </w:rPr>
            </w:pPr>
            <w:r w:rsidRPr="004D6909">
              <w:rPr>
                <w:rFonts w:ascii="Times New Roman" w:eastAsia="Times New Roman" w:hAnsi="Times New Roman" w:cs="Times New Roman"/>
                <w:color w:val="000000"/>
                <w:sz w:val="28"/>
                <w:szCs w:val="28"/>
                <w:lang w:val="en-US"/>
              </w:rPr>
              <w:t>Số: …</w:t>
            </w:r>
          </w:p>
        </w:tc>
        <w:tc>
          <w:tcPr>
            <w:tcW w:w="6158" w:type="dxa"/>
            <w:tcBorders>
              <w:top w:val="nil"/>
              <w:left w:val="nil"/>
              <w:right w:val="nil"/>
            </w:tcBorders>
            <w:shd w:val="clear" w:color="auto" w:fill="FFFFFF"/>
            <w:tcMar>
              <w:top w:w="100" w:type="dxa"/>
              <w:left w:w="100" w:type="dxa"/>
              <w:bottom w:w="100" w:type="dxa"/>
              <w:right w:w="100" w:type="dxa"/>
            </w:tcMar>
            <w:hideMark/>
          </w:tcPr>
          <w:p w14:paraId="2672AAA1" w14:textId="77777777" w:rsidR="00B66BCE" w:rsidRPr="004D6909" w:rsidRDefault="00B66BCE" w:rsidP="004D6909">
            <w:pPr>
              <w:spacing w:line="240" w:lineRule="auto"/>
              <w:jc w:val="center"/>
              <w:rPr>
                <w:rFonts w:ascii="Times New Roman" w:eastAsia="Times New Roman" w:hAnsi="Times New Roman" w:cs="Times New Roman"/>
                <w:b/>
                <w:color w:val="000000"/>
                <w:sz w:val="26"/>
                <w:szCs w:val="26"/>
                <w:lang w:val="en-US"/>
              </w:rPr>
            </w:pPr>
            <w:r w:rsidRPr="004D6909">
              <w:rPr>
                <w:rFonts w:ascii="Times New Roman" w:eastAsia="Times New Roman" w:hAnsi="Times New Roman" w:cs="Times New Roman"/>
                <w:b/>
                <w:color w:val="000000"/>
                <w:sz w:val="26"/>
                <w:szCs w:val="26"/>
                <w:lang w:val="en-US"/>
              </w:rPr>
              <w:t>CỘNG HÒA XÃ HỘI CHỦ NGHĨA VIỆT NAM</w:t>
            </w:r>
          </w:p>
          <w:p w14:paraId="180897FD" w14:textId="77777777" w:rsidR="00B66BCE" w:rsidRPr="004D6909" w:rsidRDefault="00B66BCE" w:rsidP="004D6909">
            <w:pPr>
              <w:spacing w:line="240" w:lineRule="auto"/>
              <w:jc w:val="center"/>
              <w:rPr>
                <w:rFonts w:ascii="Times New Roman" w:eastAsia="Times New Roman" w:hAnsi="Times New Roman" w:cs="Times New Roman"/>
                <w:b/>
                <w:color w:val="000000"/>
                <w:sz w:val="26"/>
                <w:szCs w:val="26"/>
                <w:lang w:val="en-US"/>
              </w:rPr>
            </w:pPr>
            <w:r w:rsidRPr="004D6909">
              <w:rPr>
                <w:rFonts w:ascii="Times New Roman" w:eastAsia="Times New Roman" w:hAnsi="Times New Roman" w:cs="Times New Roman"/>
                <w:b/>
                <w:color w:val="000000"/>
                <w:sz w:val="26"/>
                <w:szCs w:val="26"/>
                <w:lang w:val="en-US"/>
              </w:rPr>
              <w:t>Độc lập - Tự do - Hạnh phúc</w:t>
            </w:r>
          </w:p>
          <w:p w14:paraId="21F0F0A1" w14:textId="77777777" w:rsidR="00B66BCE" w:rsidRPr="00B66BCE" w:rsidRDefault="00B66BCE" w:rsidP="004D6909">
            <w:pPr>
              <w:shd w:val="clear" w:color="auto" w:fill="FFFFFF"/>
              <w:spacing w:line="240" w:lineRule="auto"/>
              <w:jc w:val="center"/>
              <w:rPr>
                <w:rFonts w:ascii="Times New Roman" w:eastAsia="Times New Roman" w:hAnsi="Times New Roman" w:cs="Times New Roman"/>
                <w:bCs/>
                <w:color w:val="000000"/>
                <w:sz w:val="26"/>
                <w:szCs w:val="26"/>
                <w:vertAlign w:val="superscript"/>
                <w:lang w:val="en-US"/>
              </w:rPr>
            </w:pPr>
            <w:r>
              <w:rPr>
                <w:rFonts w:ascii="Times New Roman" w:eastAsia="Times New Roman" w:hAnsi="Times New Roman" w:cs="Times New Roman"/>
                <w:bCs/>
                <w:color w:val="000000"/>
                <w:sz w:val="26"/>
                <w:szCs w:val="26"/>
                <w:vertAlign w:val="superscript"/>
                <w:lang w:val="en-US"/>
              </w:rPr>
              <w:t>____________________________________</w:t>
            </w:r>
          </w:p>
          <w:p w14:paraId="1CBB92EA" w14:textId="334C27EE" w:rsidR="00B66BCE" w:rsidRPr="00B66BCE" w:rsidRDefault="00B66BCE" w:rsidP="004D6909">
            <w:pPr>
              <w:shd w:val="clear" w:color="auto" w:fill="FFFFFF"/>
              <w:spacing w:line="240" w:lineRule="auto"/>
              <w:jc w:val="center"/>
              <w:rPr>
                <w:rFonts w:ascii="Times New Roman" w:eastAsia="Times New Roman" w:hAnsi="Times New Roman" w:cs="Times New Roman"/>
                <w:bCs/>
                <w:color w:val="000000"/>
                <w:sz w:val="26"/>
                <w:szCs w:val="26"/>
                <w:vertAlign w:val="superscript"/>
                <w:lang w:val="en-US"/>
              </w:rPr>
            </w:pPr>
            <w:r w:rsidRPr="004D6909">
              <w:rPr>
                <w:rFonts w:ascii="Times New Roman" w:eastAsia="Times New Roman" w:hAnsi="Times New Roman" w:cs="Times New Roman"/>
                <w:i/>
                <w:color w:val="000000"/>
                <w:sz w:val="28"/>
                <w:szCs w:val="28"/>
                <w:lang w:val="en-US"/>
              </w:rPr>
              <w:t>Địa danh, ngày … tháng … năm …</w:t>
            </w:r>
          </w:p>
        </w:tc>
      </w:tr>
    </w:tbl>
    <w:p w14:paraId="3705A18A" w14:textId="05F629EF" w:rsidR="004D6909" w:rsidRDefault="004D6909" w:rsidP="00B66BCE">
      <w:pPr>
        <w:spacing w:line="240" w:lineRule="auto"/>
        <w:jc w:val="center"/>
        <w:rPr>
          <w:rFonts w:ascii="Times New Roman" w:eastAsia="Times New Roman" w:hAnsi="Times New Roman" w:cs="Times New Roman"/>
          <w:color w:val="000000"/>
          <w:sz w:val="18"/>
          <w:szCs w:val="24"/>
          <w:lang w:val="en-US"/>
        </w:rPr>
      </w:pPr>
    </w:p>
    <w:p w14:paraId="4FB35EA9" w14:textId="2F435303" w:rsidR="00AB7052" w:rsidRPr="00712C41" w:rsidRDefault="00AB7052" w:rsidP="00B66BCE">
      <w:pPr>
        <w:spacing w:line="240" w:lineRule="auto"/>
        <w:jc w:val="center"/>
        <w:rPr>
          <w:rFonts w:ascii="Times New Roman" w:eastAsia="Times New Roman" w:hAnsi="Times New Roman" w:cs="Times New Roman"/>
          <w:color w:val="000000"/>
          <w:sz w:val="2"/>
          <w:szCs w:val="24"/>
          <w:lang w:val="en-US"/>
        </w:rPr>
      </w:pPr>
    </w:p>
    <w:p w14:paraId="44D456DB" w14:textId="77777777" w:rsidR="00AB7052" w:rsidRPr="00AB7052" w:rsidRDefault="00AB7052" w:rsidP="00B66BCE">
      <w:pPr>
        <w:spacing w:line="240" w:lineRule="auto"/>
        <w:jc w:val="center"/>
        <w:rPr>
          <w:rFonts w:ascii="Times New Roman" w:eastAsia="Times New Roman" w:hAnsi="Times New Roman" w:cs="Times New Roman"/>
          <w:color w:val="000000"/>
          <w:sz w:val="18"/>
          <w:szCs w:val="24"/>
          <w:lang w:val="en-US"/>
        </w:rPr>
      </w:pPr>
    </w:p>
    <w:p w14:paraId="6E12F097" w14:textId="77777777" w:rsidR="004D6909" w:rsidRPr="004D6909" w:rsidRDefault="004D6909" w:rsidP="00B66BCE">
      <w:pPr>
        <w:spacing w:line="240" w:lineRule="auto"/>
        <w:jc w:val="center"/>
        <w:rPr>
          <w:rFonts w:ascii="Times New Roman" w:eastAsia="Times New Roman" w:hAnsi="Times New Roman" w:cs="Times New Roman"/>
          <w:b/>
          <w:color w:val="000000"/>
          <w:sz w:val="28"/>
          <w:szCs w:val="28"/>
          <w:lang w:val="en-US"/>
        </w:rPr>
      </w:pPr>
      <w:r w:rsidRPr="004D6909">
        <w:rPr>
          <w:rFonts w:ascii="Times New Roman" w:eastAsia="Times New Roman" w:hAnsi="Times New Roman" w:cs="Times New Roman"/>
          <w:b/>
          <w:color w:val="000000"/>
          <w:sz w:val="28"/>
          <w:szCs w:val="28"/>
          <w:lang w:val="en-US"/>
        </w:rPr>
        <w:t>BÁO CÁO</w:t>
      </w:r>
    </w:p>
    <w:p w14:paraId="3565C745" w14:textId="67170C39" w:rsidR="004D6909" w:rsidRDefault="004D6909" w:rsidP="00B66BCE">
      <w:pPr>
        <w:spacing w:line="240" w:lineRule="auto"/>
        <w:jc w:val="center"/>
        <w:rPr>
          <w:rFonts w:ascii="Times New Roman" w:eastAsia="Times New Roman" w:hAnsi="Times New Roman" w:cs="Times New Roman"/>
          <w:b/>
          <w:bCs/>
          <w:color w:val="000000"/>
          <w:sz w:val="28"/>
          <w:szCs w:val="28"/>
          <w:lang w:val="en-US"/>
        </w:rPr>
      </w:pPr>
      <w:r w:rsidRPr="004D6909">
        <w:rPr>
          <w:rFonts w:ascii="Times New Roman" w:eastAsia="Times New Roman" w:hAnsi="Times New Roman" w:cs="Times New Roman"/>
          <w:b/>
          <w:color w:val="000000"/>
          <w:sz w:val="28"/>
          <w:szCs w:val="28"/>
          <w:lang w:val="en-US"/>
        </w:rPr>
        <w:t xml:space="preserve">Kết quả vận hành thử nghiệm công trình </w:t>
      </w:r>
      <w:r w:rsidR="00BB4928">
        <w:rPr>
          <w:rFonts w:ascii="Times New Roman" w:eastAsia="Times New Roman" w:hAnsi="Times New Roman" w:cs="Times New Roman"/>
          <w:b/>
          <w:color w:val="000000"/>
          <w:sz w:val="28"/>
          <w:szCs w:val="28"/>
          <w:lang w:val="en-US"/>
        </w:rPr>
        <w:t>xử lý chất thải</w:t>
      </w:r>
      <w:r w:rsidR="00B66BCE">
        <w:rPr>
          <w:rFonts w:ascii="Times New Roman" w:eastAsia="Times New Roman" w:hAnsi="Times New Roman" w:cs="Times New Roman"/>
          <w:b/>
          <w:color w:val="000000"/>
          <w:sz w:val="28"/>
          <w:szCs w:val="28"/>
          <w:lang w:val="en-US"/>
        </w:rPr>
        <w:t xml:space="preserve"> </w:t>
      </w:r>
      <w:r w:rsidRPr="00DA4F3C">
        <w:rPr>
          <w:rFonts w:ascii="Times New Roman" w:eastAsia="Times New Roman" w:hAnsi="Times New Roman" w:cs="Times New Roman"/>
          <w:b/>
          <w:bCs/>
          <w:color w:val="000000"/>
          <w:sz w:val="28"/>
          <w:szCs w:val="28"/>
          <w:lang w:val="en-US"/>
        </w:rPr>
        <w:t>của Dự án (3)</w:t>
      </w:r>
    </w:p>
    <w:p w14:paraId="7A3CE2B6" w14:textId="5051D90D" w:rsidR="00B66BCE" w:rsidRDefault="00B66BCE" w:rsidP="00B66BCE">
      <w:pPr>
        <w:spacing w:line="240" w:lineRule="auto"/>
        <w:jc w:val="center"/>
        <w:rPr>
          <w:rFonts w:ascii="Times New Roman" w:eastAsia="Times New Roman" w:hAnsi="Times New Roman" w:cs="Times New Roman"/>
          <w:b/>
          <w:bCs/>
          <w:color w:val="000000"/>
          <w:sz w:val="28"/>
          <w:szCs w:val="28"/>
          <w:vertAlign w:val="superscript"/>
          <w:lang w:val="en-US"/>
        </w:rPr>
      </w:pPr>
      <w:r>
        <w:rPr>
          <w:rFonts w:ascii="Times New Roman" w:eastAsia="Times New Roman" w:hAnsi="Times New Roman" w:cs="Times New Roman"/>
          <w:b/>
          <w:bCs/>
          <w:color w:val="000000"/>
          <w:sz w:val="28"/>
          <w:szCs w:val="28"/>
          <w:vertAlign w:val="superscript"/>
          <w:lang w:val="en-US"/>
        </w:rPr>
        <w:t>__________</w:t>
      </w:r>
    </w:p>
    <w:p w14:paraId="6F0097E5" w14:textId="2114F550" w:rsidR="00B66BCE" w:rsidRPr="00AB7052" w:rsidRDefault="00B66BCE" w:rsidP="00B66BCE">
      <w:pPr>
        <w:spacing w:line="240" w:lineRule="auto"/>
        <w:jc w:val="center"/>
        <w:rPr>
          <w:rFonts w:ascii="Times New Roman" w:eastAsia="Times New Roman" w:hAnsi="Times New Roman" w:cs="Times New Roman"/>
          <w:b/>
          <w:bCs/>
          <w:color w:val="000000"/>
          <w:sz w:val="4"/>
          <w:szCs w:val="28"/>
          <w:vertAlign w:val="superscript"/>
          <w:lang w:val="en-US"/>
        </w:rPr>
      </w:pPr>
    </w:p>
    <w:p w14:paraId="3C13CB2A" w14:textId="77777777" w:rsidR="00AB7052" w:rsidRPr="00AB7052" w:rsidRDefault="00AB7052" w:rsidP="00B66BCE">
      <w:pPr>
        <w:spacing w:line="240" w:lineRule="auto"/>
        <w:jc w:val="center"/>
        <w:rPr>
          <w:rFonts w:ascii="Times New Roman" w:eastAsia="Times New Roman" w:hAnsi="Times New Roman" w:cs="Times New Roman"/>
          <w:b/>
          <w:bCs/>
          <w:color w:val="000000"/>
          <w:sz w:val="16"/>
          <w:szCs w:val="28"/>
          <w:vertAlign w:val="superscript"/>
          <w:lang w:val="en-US"/>
        </w:rPr>
      </w:pPr>
    </w:p>
    <w:p w14:paraId="1C9A650E" w14:textId="5E65E093" w:rsidR="004D6909" w:rsidRDefault="004D6909" w:rsidP="00B66BCE">
      <w:pPr>
        <w:spacing w:line="240" w:lineRule="auto"/>
        <w:jc w:val="center"/>
        <w:rPr>
          <w:rFonts w:ascii="Times New Roman" w:eastAsia="Times New Roman" w:hAnsi="Times New Roman" w:cs="Times New Roman"/>
          <w:color w:val="000000"/>
          <w:sz w:val="28"/>
          <w:szCs w:val="28"/>
          <w:lang w:val="en-US"/>
        </w:rPr>
      </w:pPr>
      <w:r w:rsidRPr="004D6909">
        <w:rPr>
          <w:rFonts w:ascii="Times New Roman" w:eastAsia="Times New Roman" w:hAnsi="Times New Roman" w:cs="Times New Roman"/>
          <w:color w:val="000000"/>
          <w:sz w:val="28"/>
          <w:szCs w:val="28"/>
          <w:lang w:val="en-US"/>
        </w:rPr>
        <w:t>Kính gửi: (2)</w:t>
      </w:r>
    </w:p>
    <w:p w14:paraId="05654AD6" w14:textId="77777777" w:rsidR="00AB7052" w:rsidRPr="00AB7052" w:rsidRDefault="00AB7052" w:rsidP="00B66BCE">
      <w:pPr>
        <w:spacing w:line="240" w:lineRule="auto"/>
        <w:jc w:val="center"/>
        <w:rPr>
          <w:rFonts w:ascii="Times New Roman" w:eastAsia="Times New Roman" w:hAnsi="Times New Roman" w:cs="Times New Roman"/>
          <w:color w:val="000000"/>
          <w:sz w:val="2"/>
          <w:szCs w:val="28"/>
          <w:lang w:val="en-US"/>
        </w:rPr>
      </w:pPr>
    </w:p>
    <w:p w14:paraId="161EC57A" w14:textId="77777777" w:rsidR="00B66BCE" w:rsidRPr="00AB7052" w:rsidRDefault="00B66BCE" w:rsidP="00B66BCE">
      <w:pPr>
        <w:spacing w:line="240" w:lineRule="auto"/>
        <w:jc w:val="center"/>
        <w:rPr>
          <w:rFonts w:ascii="Times New Roman" w:eastAsia="Times New Roman" w:hAnsi="Times New Roman" w:cs="Times New Roman"/>
          <w:color w:val="000000"/>
          <w:sz w:val="6"/>
          <w:szCs w:val="28"/>
          <w:lang w:val="en-US"/>
        </w:rPr>
      </w:pPr>
    </w:p>
    <w:p w14:paraId="70CDF560" w14:textId="77777777" w:rsidR="004D6909" w:rsidRPr="00712C41" w:rsidRDefault="004D6909" w:rsidP="00AB7052">
      <w:pPr>
        <w:spacing w:before="240" w:line="240" w:lineRule="auto"/>
        <w:ind w:firstLine="567"/>
        <w:jc w:val="both"/>
        <w:rPr>
          <w:rFonts w:ascii="Times New Roman" w:eastAsia="Times New Roman" w:hAnsi="Times New Roman" w:cs="Times New Roman"/>
          <w:color w:val="000000"/>
          <w:sz w:val="28"/>
          <w:szCs w:val="28"/>
          <w:lang w:val="en-US"/>
        </w:rPr>
      </w:pPr>
      <w:r w:rsidRPr="00712C41">
        <w:rPr>
          <w:rFonts w:ascii="Times New Roman" w:eastAsia="Times New Roman" w:hAnsi="Times New Roman" w:cs="Times New Roman"/>
          <w:color w:val="000000"/>
          <w:sz w:val="28"/>
          <w:szCs w:val="28"/>
          <w:lang w:val="en-US"/>
        </w:rPr>
        <w:t>1. Thông tin chung về dự án:</w:t>
      </w:r>
    </w:p>
    <w:p w14:paraId="284B594A" w14:textId="2D9022E3" w:rsidR="004D6909" w:rsidRPr="00712C41" w:rsidRDefault="004D6909" w:rsidP="00AB7052">
      <w:pPr>
        <w:spacing w:before="240" w:line="240" w:lineRule="auto"/>
        <w:ind w:firstLine="567"/>
        <w:jc w:val="both"/>
        <w:rPr>
          <w:rFonts w:ascii="Times New Roman" w:eastAsia="Times New Roman" w:hAnsi="Times New Roman" w:cs="Times New Roman"/>
          <w:color w:val="000000"/>
          <w:sz w:val="28"/>
          <w:szCs w:val="28"/>
          <w:lang w:val="en-US"/>
        </w:rPr>
      </w:pPr>
      <w:r w:rsidRPr="00712C41">
        <w:rPr>
          <w:rFonts w:ascii="Times New Roman" w:eastAsia="Times New Roman" w:hAnsi="Times New Roman" w:cs="Times New Roman"/>
          <w:color w:val="000000"/>
          <w:sz w:val="28"/>
          <w:szCs w:val="28"/>
          <w:lang w:val="en-US"/>
        </w:rPr>
        <w:t>- Tên chủ dự án đầu tư: ……………………………………………………</w:t>
      </w:r>
    </w:p>
    <w:p w14:paraId="6DAD37A2" w14:textId="5C55C862" w:rsidR="004D6909" w:rsidRPr="00712C41" w:rsidRDefault="004D6909" w:rsidP="00AB7052">
      <w:pPr>
        <w:spacing w:before="240" w:line="240" w:lineRule="auto"/>
        <w:ind w:firstLine="567"/>
        <w:jc w:val="both"/>
        <w:rPr>
          <w:rFonts w:ascii="Times New Roman" w:eastAsia="Times New Roman" w:hAnsi="Times New Roman" w:cs="Times New Roman"/>
          <w:color w:val="000000"/>
          <w:sz w:val="28"/>
          <w:szCs w:val="28"/>
          <w:lang w:val="en-US"/>
        </w:rPr>
      </w:pPr>
      <w:r w:rsidRPr="00712C41">
        <w:rPr>
          <w:rFonts w:ascii="Times New Roman" w:eastAsia="Times New Roman" w:hAnsi="Times New Roman" w:cs="Times New Roman"/>
          <w:color w:val="000000"/>
          <w:sz w:val="28"/>
          <w:szCs w:val="28"/>
          <w:lang w:val="en-US"/>
        </w:rPr>
        <w:t>- Địa chỉ văn phòng: ……………………………………………………</w:t>
      </w:r>
      <w:r w:rsidR="00706AFE" w:rsidRPr="00712C41">
        <w:rPr>
          <w:rFonts w:ascii="Times New Roman" w:eastAsia="Times New Roman" w:hAnsi="Times New Roman" w:cs="Times New Roman"/>
          <w:color w:val="000000"/>
          <w:sz w:val="28"/>
          <w:szCs w:val="28"/>
          <w:lang w:val="en-US"/>
        </w:rPr>
        <w:t>…</w:t>
      </w:r>
    </w:p>
    <w:p w14:paraId="293C3432" w14:textId="1AD79B4A" w:rsidR="004D6909" w:rsidRPr="00712C41" w:rsidRDefault="004D6909" w:rsidP="00AB7052">
      <w:pPr>
        <w:spacing w:before="240" w:line="240" w:lineRule="auto"/>
        <w:ind w:firstLine="567"/>
        <w:jc w:val="both"/>
        <w:rPr>
          <w:rFonts w:ascii="Times New Roman" w:eastAsia="Times New Roman" w:hAnsi="Times New Roman" w:cs="Times New Roman"/>
          <w:color w:val="000000"/>
          <w:sz w:val="28"/>
          <w:szCs w:val="28"/>
          <w:lang w:val="en-US"/>
        </w:rPr>
      </w:pPr>
      <w:r w:rsidRPr="00712C41">
        <w:rPr>
          <w:rFonts w:ascii="Times New Roman" w:eastAsia="Times New Roman" w:hAnsi="Times New Roman" w:cs="Times New Roman"/>
          <w:color w:val="000000"/>
          <w:sz w:val="28"/>
          <w:szCs w:val="28"/>
          <w:lang w:val="en-US"/>
        </w:rPr>
        <w:t>- Điện thoại: …………………………; Fax:……………; E-mail:..………</w:t>
      </w:r>
    </w:p>
    <w:p w14:paraId="05AB1CD6" w14:textId="580E3CDC" w:rsidR="004D6909" w:rsidRPr="00712C41" w:rsidRDefault="004D6909" w:rsidP="00AB7052">
      <w:pPr>
        <w:spacing w:before="240" w:line="240" w:lineRule="auto"/>
        <w:ind w:firstLine="567"/>
        <w:jc w:val="both"/>
        <w:rPr>
          <w:rFonts w:ascii="Times New Roman" w:eastAsia="Times New Roman" w:hAnsi="Times New Roman" w:cs="Times New Roman"/>
          <w:color w:val="000000"/>
          <w:sz w:val="28"/>
          <w:szCs w:val="28"/>
          <w:lang w:val="en-US"/>
        </w:rPr>
      </w:pPr>
      <w:r w:rsidRPr="00712C41">
        <w:rPr>
          <w:rFonts w:ascii="Times New Roman" w:eastAsia="Times New Roman" w:hAnsi="Times New Roman" w:cs="Times New Roman"/>
          <w:color w:val="000000"/>
          <w:sz w:val="28"/>
          <w:szCs w:val="28"/>
          <w:lang w:val="en-US"/>
        </w:rPr>
        <w:t>- Địa điểm thực hiện dự án:</w:t>
      </w:r>
      <w:r w:rsidR="00706AFE" w:rsidRPr="00712C41">
        <w:rPr>
          <w:rFonts w:ascii="Times New Roman" w:eastAsia="Times New Roman" w:hAnsi="Times New Roman" w:cs="Times New Roman"/>
          <w:color w:val="000000"/>
          <w:sz w:val="28"/>
          <w:szCs w:val="28"/>
          <w:lang w:val="en-US"/>
        </w:rPr>
        <w:t>………………………………………………</w:t>
      </w:r>
    </w:p>
    <w:p w14:paraId="107DF9D7" w14:textId="38B08AB0" w:rsidR="004D6909" w:rsidRPr="00712C41" w:rsidRDefault="004D6909" w:rsidP="00AB7052">
      <w:pPr>
        <w:spacing w:before="240" w:line="240" w:lineRule="auto"/>
        <w:ind w:firstLine="567"/>
        <w:jc w:val="both"/>
        <w:rPr>
          <w:rFonts w:ascii="Times New Roman" w:eastAsia="Times New Roman" w:hAnsi="Times New Roman" w:cs="Times New Roman"/>
          <w:color w:val="000000"/>
          <w:sz w:val="28"/>
          <w:szCs w:val="28"/>
          <w:lang w:val="en-US"/>
        </w:rPr>
      </w:pPr>
      <w:r w:rsidRPr="00712C41">
        <w:rPr>
          <w:rFonts w:ascii="Times New Roman" w:eastAsia="Times New Roman" w:hAnsi="Times New Roman" w:cs="Times New Roman"/>
          <w:color w:val="000000"/>
          <w:sz w:val="28"/>
          <w:szCs w:val="28"/>
          <w:lang w:val="en-US"/>
        </w:rPr>
        <w:t>- Giấy phép môi trường của dự án số:……………………………………</w:t>
      </w:r>
    </w:p>
    <w:p w14:paraId="4BE65425" w14:textId="77777777" w:rsidR="004D6909" w:rsidRPr="00712C41" w:rsidRDefault="004D6909" w:rsidP="00AB7052">
      <w:pPr>
        <w:spacing w:before="240" w:line="240" w:lineRule="auto"/>
        <w:ind w:firstLine="567"/>
        <w:jc w:val="both"/>
        <w:rPr>
          <w:rFonts w:ascii="Times New Roman" w:eastAsia="Times New Roman" w:hAnsi="Times New Roman" w:cs="Times New Roman"/>
          <w:color w:val="000000"/>
          <w:sz w:val="28"/>
          <w:szCs w:val="28"/>
          <w:lang w:val="en-US"/>
        </w:rPr>
      </w:pPr>
      <w:r w:rsidRPr="00712C41">
        <w:rPr>
          <w:rFonts w:ascii="Times New Roman" w:eastAsia="Times New Roman" w:hAnsi="Times New Roman" w:cs="Times New Roman"/>
          <w:color w:val="000000"/>
          <w:sz w:val="28"/>
          <w:szCs w:val="28"/>
          <w:lang w:val="en-US"/>
        </w:rPr>
        <w:t>2. Các công trình bảo vệ môi trường của dự án</w:t>
      </w:r>
    </w:p>
    <w:p w14:paraId="5E36DB44" w14:textId="3FA22EC4" w:rsidR="004D6909" w:rsidRPr="00712C41" w:rsidRDefault="000A6A1B" w:rsidP="00AB7052">
      <w:pPr>
        <w:spacing w:before="240" w:line="240" w:lineRule="auto"/>
        <w:ind w:firstLine="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a)</w:t>
      </w:r>
      <w:r w:rsidR="004D6909" w:rsidRPr="00712C41">
        <w:rPr>
          <w:rFonts w:ascii="Times New Roman" w:eastAsia="Times New Roman" w:hAnsi="Times New Roman" w:cs="Times New Roman"/>
          <w:color w:val="000000"/>
          <w:sz w:val="28"/>
          <w:szCs w:val="28"/>
          <w:lang w:val="en-US"/>
        </w:rPr>
        <w:t xml:space="preserve"> Hệ thống xử lý nước thải</w:t>
      </w:r>
    </w:p>
    <w:p w14:paraId="7986B902" w14:textId="77777777" w:rsidR="004D6909" w:rsidRPr="004D6909" w:rsidRDefault="004D6909" w:rsidP="00AB7052">
      <w:pPr>
        <w:spacing w:before="240" w:line="240" w:lineRule="auto"/>
        <w:ind w:firstLine="567"/>
        <w:jc w:val="both"/>
        <w:rPr>
          <w:rFonts w:ascii="Times New Roman" w:eastAsia="Times New Roman" w:hAnsi="Times New Roman" w:cs="Times New Roman"/>
          <w:color w:val="000000"/>
          <w:sz w:val="28"/>
          <w:szCs w:val="28"/>
          <w:lang w:val="en-US"/>
        </w:rPr>
      </w:pPr>
      <w:r w:rsidRPr="004D6909">
        <w:rPr>
          <w:rFonts w:ascii="Times New Roman" w:eastAsia="Times New Roman" w:hAnsi="Times New Roman" w:cs="Times New Roman"/>
          <w:color w:val="000000"/>
          <w:sz w:val="28"/>
          <w:szCs w:val="28"/>
          <w:lang w:val="en-US"/>
        </w:rPr>
        <w:t>Kết quả đánh giá hiệu quả của công trình xử lý nước thải (cần nêu rõ tên và địa chỉ liên hệ của đơn vị thực hiện việc quan trắc môi trường: thời gian, tần suất, phương pháp, kết quả đo đạc, lấy và phân tích mẫu).</w:t>
      </w:r>
    </w:p>
    <w:p w14:paraId="407484DA" w14:textId="77777777" w:rsidR="004D6909" w:rsidRPr="000E566E" w:rsidRDefault="004D6909" w:rsidP="00AB7052">
      <w:pPr>
        <w:spacing w:before="240" w:line="240" w:lineRule="auto"/>
        <w:ind w:firstLine="567"/>
        <w:jc w:val="both"/>
        <w:rPr>
          <w:rFonts w:ascii="Times New Roman" w:eastAsia="Times New Roman" w:hAnsi="Times New Roman" w:cs="Times New Roman"/>
          <w:color w:val="000000"/>
          <w:spacing w:val="-2"/>
          <w:sz w:val="24"/>
          <w:szCs w:val="24"/>
          <w:lang w:val="en-US"/>
        </w:rPr>
      </w:pPr>
      <w:r w:rsidRPr="000E566E">
        <w:rPr>
          <w:rFonts w:ascii="Times New Roman" w:eastAsia="Times New Roman" w:hAnsi="Times New Roman" w:cs="Times New Roman"/>
          <w:color w:val="000000"/>
          <w:spacing w:val="-2"/>
          <w:sz w:val="28"/>
          <w:szCs w:val="28"/>
          <w:lang w:val="en-US"/>
        </w:rPr>
        <w:t>Kết quả đánh giá sự phù hợp của hệ thống xử lý nước thải được thực hiện thông qua việc đánh giá kết quả quan trắc nước thải (kết quả đo đạc bằng thiết bị đo nhanh hiện trường, lấy mẫu và phân tích mẫu trong phòng thí nghiệm) của các thông số môi trường theo quy chuẩn kỹ thuật quốc gia về môi trường đối với ngành, lĩnh vực có quy chuẩn riêng hoặc quy chuẩn kỹ thuật quốc gia, quy chuẩn kỹ thuật địa phương về nước thải (sinh hoạt, công nghiệp) và được trình bày theo bảng sau:</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600" w:firstRow="0" w:lastRow="0" w:firstColumn="0" w:lastColumn="0" w:noHBand="1" w:noVBand="1"/>
      </w:tblPr>
      <w:tblGrid>
        <w:gridCol w:w="2085"/>
        <w:gridCol w:w="1134"/>
        <w:gridCol w:w="1134"/>
        <w:gridCol w:w="850"/>
        <w:gridCol w:w="1134"/>
        <w:gridCol w:w="851"/>
        <w:gridCol w:w="1272"/>
        <w:gridCol w:w="885"/>
      </w:tblGrid>
      <w:tr w:rsidR="004D6909" w:rsidRPr="004D6909" w14:paraId="2D9293CD" w14:textId="77777777" w:rsidTr="000A6A1B">
        <w:trPr>
          <w:trHeight w:val="132"/>
        </w:trPr>
        <w:tc>
          <w:tcPr>
            <w:tcW w:w="2085" w:type="dxa"/>
            <w:vMerge w:val="restar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14:paraId="5119743D" w14:textId="77777777" w:rsidR="004D6909" w:rsidRPr="004D6909" w:rsidRDefault="004D6909" w:rsidP="00AB7052">
            <w:pPr>
              <w:shd w:val="clear" w:color="auto" w:fill="FFFFFF"/>
              <w:spacing w:before="40" w:after="40" w:line="240" w:lineRule="auto"/>
              <w:jc w:val="center"/>
              <w:rPr>
                <w:rFonts w:ascii="Times New Roman" w:eastAsia="Times New Roman" w:hAnsi="Times New Roman" w:cs="Times New Roman"/>
                <w:b/>
                <w:color w:val="000000"/>
                <w:sz w:val="24"/>
                <w:szCs w:val="24"/>
                <w:lang w:val="en-US"/>
              </w:rPr>
            </w:pPr>
            <w:r w:rsidRPr="004D6909">
              <w:rPr>
                <w:rFonts w:ascii="Times New Roman" w:eastAsia="Times New Roman" w:hAnsi="Times New Roman" w:cs="Times New Roman"/>
                <w:b/>
                <w:color w:val="000000"/>
                <w:sz w:val="24"/>
                <w:szCs w:val="24"/>
                <w:lang w:val="en-US"/>
              </w:rPr>
              <w:lastRenderedPageBreak/>
              <w:t>Lần đo đạc, lấy mẫu phân tích; hiệu suất xử lý</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14:paraId="588D2838" w14:textId="77777777" w:rsidR="004D6909" w:rsidRPr="004D6909" w:rsidRDefault="004D6909" w:rsidP="00AB7052">
            <w:pPr>
              <w:shd w:val="clear" w:color="auto" w:fill="FFFFFF"/>
              <w:spacing w:before="40" w:after="40" w:line="240" w:lineRule="auto"/>
              <w:jc w:val="center"/>
              <w:rPr>
                <w:rFonts w:ascii="Times New Roman" w:eastAsia="Times New Roman" w:hAnsi="Times New Roman" w:cs="Times New Roman"/>
                <w:b/>
                <w:color w:val="000000"/>
                <w:sz w:val="24"/>
                <w:szCs w:val="24"/>
                <w:lang w:val="en-US"/>
              </w:rPr>
            </w:pPr>
            <w:r w:rsidRPr="004D6909">
              <w:rPr>
                <w:rFonts w:ascii="Times New Roman" w:eastAsia="Times New Roman" w:hAnsi="Times New Roman" w:cs="Times New Roman"/>
                <w:b/>
                <w:color w:val="000000"/>
                <w:sz w:val="24"/>
                <w:szCs w:val="24"/>
                <w:lang w:val="en-US"/>
              </w:rPr>
              <w:t>Lưu lượng thải (Đơn vị tính)</w:t>
            </w:r>
          </w:p>
        </w:tc>
        <w:tc>
          <w:tcPr>
            <w:tcW w:w="6126" w:type="dxa"/>
            <w:gridSpan w:val="6"/>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14:paraId="3A4CC0F0" w14:textId="77777777" w:rsidR="004D6909" w:rsidRPr="004D6909" w:rsidRDefault="004D6909" w:rsidP="00AB7052">
            <w:pPr>
              <w:shd w:val="clear" w:color="auto" w:fill="FFFFFF"/>
              <w:spacing w:before="40" w:after="40" w:line="240" w:lineRule="auto"/>
              <w:jc w:val="center"/>
              <w:rPr>
                <w:rFonts w:ascii="Times New Roman" w:eastAsia="Times New Roman" w:hAnsi="Times New Roman" w:cs="Times New Roman"/>
                <w:b/>
                <w:color w:val="000000"/>
                <w:sz w:val="24"/>
                <w:szCs w:val="24"/>
                <w:lang w:val="en-US"/>
              </w:rPr>
            </w:pPr>
            <w:r w:rsidRPr="004D6909">
              <w:rPr>
                <w:rFonts w:ascii="Times New Roman" w:eastAsia="Times New Roman" w:hAnsi="Times New Roman" w:cs="Times New Roman"/>
                <w:b/>
                <w:color w:val="000000"/>
                <w:sz w:val="24"/>
                <w:szCs w:val="24"/>
                <w:lang w:val="en-US"/>
              </w:rPr>
              <w:t>Thông số ô nhiễm</w:t>
            </w:r>
          </w:p>
        </w:tc>
      </w:tr>
      <w:tr w:rsidR="004D6909" w:rsidRPr="004D6909" w14:paraId="7234480C" w14:textId="77777777" w:rsidTr="000A6A1B">
        <w:trPr>
          <w:trHeight w:val="20"/>
        </w:trPr>
        <w:tc>
          <w:tcPr>
            <w:tcW w:w="20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B3CE66D" w14:textId="77777777" w:rsidR="004D6909" w:rsidRPr="004D6909" w:rsidRDefault="004D6909" w:rsidP="00AB7052">
            <w:pPr>
              <w:spacing w:before="40" w:after="40" w:line="240" w:lineRule="auto"/>
              <w:rPr>
                <w:rFonts w:ascii="Times New Roman" w:eastAsia="Times New Roman" w:hAnsi="Times New Roman" w:cs="Times New Roman"/>
                <w:b/>
                <w:color w:val="000000"/>
                <w:sz w:val="24"/>
                <w:szCs w:val="24"/>
                <w:lang w:val="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A60E454" w14:textId="77777777" w:rsidR="004D6909" w:rsidRPr="004D6909" w:rsidRDefault="004D6909" w:rsidP="00AB7052">
            <w:pPr>
              <w:spacing w:before="40" w:after="40" w:line="240" w:lineRule="auto"/>
              <w:rPr>
                <w:rFonts w:ascii="Times New Roman" w:eastAsia="Times New Roman" w:hAnsi="Times New Roman" w:cs="Times New Roman"/>
                <w:b/>
                <w:color w:val="000000"/>
                <w:sz w:val="24"/>
                <w:szCs w:val="24"/>
                <w:lang w:val="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14:paraId="12242064" w14:textId="77777777" w:rsidR="004D6909" w:rsidRPr="004D6909" w:rsidRDefault="004D6909" w:rsidP="00AB7052">
            <w:pPr>
              <w:shd w:val="clear" w:color="auto" w:fill="FFFFFF"/>
              <w:spacing w:before="40" w:after="40" w:line="240" w:lineRule="auto"/>
              <w:jc w:val="center"/>
              <w:rPr>
                <w:rFonts w:ascii="Times New Roman" w:eastAsia="Times New Roman" w:hAnsi="Times New Roman" w:cs="Times New Roman"/>
                <w:b/>
                <w:color w:val="000000"/>
                <w:sz w:val="24"/>
                <w:szCs w:val="24"/>
                <w:lang w:val="en-US"/>
              </w:rPr>
            </w:pPr>
            <w:r w:rsidRPr="004D6909">
              <w:rPr>
                <w:rFonts w:ascii="Times New Roman" w:eastAsia="Times New Roman" w:hAnsi="Times New Roman" w:cs="Times New Roman"/>
                <w:b/>
                <w:color w:val="000000"/>
                <w:sz w:val="24"/>
                <w:szCs w:val="24"/>
                <w:lang w:val="en-US"/>
              </w:rPr>
              <w:t>Thông số A</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14:paraId="0EFB66CF" w14:textId="77777777" w:rsidR="004D6909" w:rsidRPr="004D6909" w:rsidRDefault="004D6909" w:rsidP="004D6909">
            <w:pPr>
              <w:shd w:val="clear" w:color="auto" w:fill="FFFFFF"/>
              <w:spacing w:line="240" w:lineRule="auto"/>
              <w:jc w:val="center"/>
              <w:rPr>
                <w:rFonts w:ascii="Times New Roman" w:eastAsia="Times New Roman" w:hAnsi="Times New Roman" w:cs="Times New Roman"/>
                <w:b/>
                <w:color w:val="000000"/>
                <w:sz w:val="24"/>
                <w:szCs w:val="24"/>
                <w:lang w:val="en-US"/>
              </w:rPr>
            </w:pPr>
            <w:r w:rsidRPr="004D6909">
              <w:rPr>
                <w:rFonts w:ascii="Times New Roman" w:eastAsia="Times New Roman" w:hAnsi="Times New Roman" w:cs="Times New Roman"/>
                <w:b/>
                <w:color w:val="000000"/>
                <w:sz w:val="24"/>
                <w:szCs w:val="24"/>
                <w:lang w:val="en-US"/>
              </w:rPr>
              <w:t>Thông số B</w:t>
            </w:r>
          </w:p>
        </w:tc>
        <w:tc>
          <w:tcPr>
            <w:tcW w:w="2157" w:type="dxa"/>
            <w:gridSpan w:val="2"/>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14:paraId="5DA3DBCE" w14:textId="77777777" w:rsidR="004D6909" w:rsidRPr="004D6909" w:rsidRDefault="004D6909" w:rsidP="004D6909">
            <w:pPr>
              <w:shd w:val="clear" w:color="auto" w:fill="FFFFFF"/>
              <w:spacing w:line="240" w:lineRule="auto"/>
              <w:jc w:val="center"/>
              <w:rPr>
                <w:rFonts w:ascii="Times New Roman" w:eastAsia="Times New Roman" w:hAnsi="Times New Roman" w:cs="Times New Roman"/>
                <w:b/>
                <w:color w:val="000000"/>
                <w:sz w:val="24"/>
                <w:szCs w:val="24"/>
                <w:lang w:val="en-US"/>
              </w:rPr>
            </w:pPr>
            <w:r w:rsidRPr="004D6909">
              <w:rPr>
                <w:rFonts w:ascii="Times New Roman" w:eastAsia="Times New Roman" w:hAnsi="Times New Roman" w:cs="Times New Roman"/>
                <w:b/>
                <w:color w:val="000000"/>
                <w:sz w:val="24"/>
                <w:szCs w:val="24"/>
                <w:lang w:val="en-US"/>
              </w:rPr>
              <w:t>v.v...</w:t>
            </w:r>
          </w:p>
        </w:tc>
      </w:tr>
      <w:tr w:rsidR="004D6909" w:rsidRPr="004D6909" w14:paraId="55BDB773" w14:textId="77777777" w:rsidTr="000A6A1B">
        <w:trPr>
          <w:trHeight w:val="20"/>
        </w:trPr>
        <w:tc>
          <w:tcPr>
            <w:tcW w:w="20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ABCE8DF" w14:textId="77777777" w:rsidR="004D6909" w:rsidRPr="004D6909" w:rsidRDefault="004D6909" w:rsidP="00AB7052">
            <w:pPr>
              <w:spacing w:before="40" w:after="40" w:line="240" w:lineRule="auto"/>
              <w:rPr>
                <w:rFonts w:ascii="Times New Roman" w:eastAsia="Times New Roman" w:hAnsi="Times New Roman" w:cs="Times New Roman"/>
                <w:b/>
                <w:color w:val="000000"/>
                <w:sz w:val="24"/>
                <w:szCs w:val="24"/>
                <w:lang w:val="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C3E9E3D" w14:textId="77777777" w:rsidR="004D6909" w:rsidRPr="004D6909" w:rsidRDefault="004D6909" w:rsidP="00AB7052">
            <w:pPr>
              <w:spacing w:before="40" w:after="40" w:line="240" w:lineRule="auto"/>
              <w:rPr>
                <w:rFonts w:ascii="Times New Roman" w:eastAsia="Times New Roman" w:hAnsi="Times New Roman" w:cs="Times New Roman"/>
                <w:b/>
                <w:color w:val="000000"/>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14:paraId="29493ADE" w14:textId="77777777" w:rsidR="004D6909" w:rsidRPr="004D6909" w:rsidRDefault="004D6909" w:rsidP="00AB7052">
            <w:pPr>
              <w:shd w:val="clear" w:color="auto" w:fill="FFFFFF"/>
              <w:spacing w:before="40" w:after="40" w:line="240" w:lineRule="auto"/>
              <w:jc w:val="center"/>
              <w:rPr>
                <w:rFonts w:ascii="Times New Roman" w:eastAsia="Times New Roman" w:hAnsi="Times New Roman" w:cs="Times New Roman"/>
                <w:b/>
                <w:color w:val="000000"/>
                <w:sz w:val="24"/>
                <w:szCs w:val="24"/>
                <w:lang w:val="en-US"/>
              </w:rPr>
            </w:pPr>
            <w:r w:rsidRPr="004D6909">
              <w:rPr>
                <w:rFonts w:ascii="Times New Roman" w:eastAsia="Times New Roman" w:hAnsi="Times New Roman" w:cs="Times New Roman"/>
                <w:b/>
                <w:color w:val="000000"/>
                <w:sz w:val="24"/>
                <w:szCs w:val="24"/>
                <w:lang w:val="en-US"/>
              </w:rPr>
              <w:t>Trước xử lý (nếu có)</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14:paraId="79640CAB" w14:textId="77777777" w:rsidR="004D6909" w:rsidRPr="004D6909" w:rsidRDefault="004D6909" w:rsidP="004D6909">
            <w:pPr>
              <w:shd w:val="clear" w:color="auto" w:fill="FFFFFF"/>
              <w:spacing w:line="240" w:lineRule="auto"/>
              <w:jc w:val="center"/>
              <w:rPr>
                <w:rFonts w:ascii="Times New Roman" w:eastAsia="Times New Roman" w:hAnsi="Times New Roman" w:cs="Times New Roman"/>
                <w:b/>
                <w:color w:val="000000"/>
                <w:sz w:val="24"/>
                <w:szCs w:val="24"/>
                <w:lang w:val="en-US"/>
              </w:rPr>
            </w:pPr>
            <w:r w:rsidRPr="004D6909">
              <w:rPr>
                <w:rFonts w:ascii="Times New Roman" w:eastAsia="Times New Roman" w:hAnsi="Times New Roman" w:cs="Times New Roman"/>
                <w:b/>
                <w:color w:val="000000"/>
                <w:sz w:val="24"/>
                <w:szCs w:val="24"/>
                <w:lang w:val="en-US"/>
              </w:rPr>
              <w:t>Sau xử lý</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14:paraId="0E46FAE7" w14:textId="77777777" w:rsidR="004D6909" w:rsidRPr="004D6909" w:rsidRDefault="004D6909" w:rsidP="004D6909">
            <w:pPr>
              <w:shd w:val="clear" w:color="auto" w:fill="FFFFFF"/>
              <w:spacing w:line="240" w:lineRule="auto"/>
              <w:jc w:val="center"/>
              <w:rPr>
                <w:rFonts w:ascii="Times New Roman" w:eastAsia="Times New Roman" w:hAnsi="Times New Roman" w:cs="Times New Roman"/>
                <w:b/>
                <w:color w:val="000000"/>
                <w:sz w:val="24"/>
                <w:szCs w:val="24"/>
                <w:lang w:val="en-US"/>
              </w:rPr>
            </w:pPr>
            <w:r w:rsidRPr="004D6909">
              <w:rPr>
                <w:rFonts w:ascii="Times New Roman" w:eastAsia="Times New Roman" w:hAnsi="Times New Roman" w:cs="Times New Roman"/>
                <w:b/>
                <w:color w:val="000000"/>
                <w:sz w:val="24"/>
                <w:szCs w:val="24"/>
                <w:lang w:val="en-US"/>
              </w:rPr>
              <w:t>Trước xử lý (nếu có)</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14:paraId="54143048" w14:textId="77777777" w:rsidR="004D6909" w:rsidRPr="004D6909" w:rsidRDefault="004D6909" w:rsidP="004D6909">
            <w:pPr>
              <w:shd w:val="clear" w:color="auto" w:fill="FFFFFF"/>
              <w:spacing w:line="240" w:lineRule="auto"/>
              <w:jc w:val="center"/>
              <w:rPr>
                <w:rFonts w:ascii="Times New Roman" w:eastAsia="Times New Roman" w:hAnsi="Times New Roman" w:cs="Times New Roman"/>
                <w:b/>
                <w:color w:val="000000"/>
                <w:sz w:val="24"/>
                <w:szCs w:val="24"/>
                <w:lang w:val="en-US"/>
              </w:rPr>
            </w:pPr>
            <w:r w:rsidRPr="004D6909">
              <w:rPr>
                <w:rFonts w:ascii="Times New Roman" w:eastAsia="Times New Roman" w:hAnsi="Times New Roman" w:cs="Times New Roman"/>
                <w:b/>
                <w:color w:val="000000"/>
                <w:sz w:val="24"/>
                <w:szCs w:val="24"/>
                <w:lang w:val="en-US"/>
              </w:rPr>
              <w:t>Sau xử lý</w:t>
            </w:r>
          </w:p>
        </w:tc>
        <w:tc>
          <w:tcPr>
            <w:tcW w:w="127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14:paraId="258D151F" w14:textId="77777777" w:rsidR="004D6909" w:rsidRPr="004D6909" w:rsidRDefault="004D6909" w:rsidP="004D6909">
            <w:pPr>
              <w:shd w:val="clear" w:color="auto" w:fill="FFFFFF"/>
              <w:spacing w:line="240" w:lineRule="auto"/>
              <w:jc w:val="center"/>
              <w:rPr>
                <w:rFonts w:ascii="Times New Roman" w:eastAsia="Times New Roman" w:hAnsi="Times New Roman" w:cs="Times New Roman"/>
                <w:b/>
                <w:color w:val="000000"/>
                <w:sz w:val="24"/>
                <w:szCs w:val="24"/>
                <w:lang w:val="en-US"/>
              </w:rPr>
            </w:pPr>
            <w:r w:rsidRPr="004D6909">
              <w:rPr>
                <w:rFonts w:ascii="Times New Roman" w:eastAsia="Times New Roman" w:hAnsi="Times New Roman" w:cs="Times New Roman"/>
                <w:b/>
                <w:color w:val="000000"/>
                <w:sz w:val="24"/>
                <w:szCs w:val="24"/>
                <w:lang w:val="en-US"/>
              </w:rPr>
              <w:t>Trước xử lý (nếu có)</w:t>
            </w:r>
          </w:p>
        </w:tc>
        <w:tc>
          <w:tcPr>
            <w:tcW w:w="88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14:paraId="30700D5F" w14:textId="77777777" w:rsidR="004D6909" w:rsidRPr="004D6909" w:rsidRDefault="004D6909" w:rsidP="004D6909">
            <w:pPr>
              <w:shd w:val="clear" w:color="auto" w:fill="FFFFFF"/>
              <w:spacing w:line="240" w:lineRule="auto"/>
              <w:jc w:val="center"/>
              <w:rPr>
                <w:rFonts w:ascii="Times New Roman" w:eastAsia="Times New Roman" w:hAnsi="Times New Roman" w:cs="Times New Roman"/>
                <w:b/>
                <w:color w:val="000000"/>
                <w:sz w:val="24"/>
                <w:szCs w:val="24"/>
                <w:lang w:val="en-US"/>
              </w:rPr>
            </w:pPr>
            <w:r w:rsidRPr="004D6909">
              <w:rPr>
                <w:rFonts w:ascii="Times New Roman" w:eastAsia="Times New Roman" w:hAnsi="Times New Roman" w:cs="Times New Roman"/>
                <w:b/>
                <w:color w:val="000000"/>
                <w:sz w:val="24"/>
                <w:szCs w:val="24"/>
                <w:lang w:val="en-US"/>
              </w:rPr>
              <w:t>Sau xử lý</w:t>
            </w:r>
          </w:p>
        </w:tc>
      </w:tr>
      <w:tr w:rsidR="004D6909" w:rsidRPr="004D6909" w14:paraId="066437F8" w14:textId="77777777" w:rsidTr="0004635D">
        <w:trPr>
          <w:trHeight w:val="20"/>
        </w:trPr>
        <w:tc>
          <w:tcPr>
            <w:tcW w:w="208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6A338A9F" w14:textId="77777777" w:rsidR="004D6909" w:rsidRPr="004D6909" w:rsidRDefault="004D6909" w:rsidP="00AB7052">
            <w:pPr>
              <w:shd w:val="clear" w:color="auto" w:fill="FFFFFF"/>
              <w:spacing w:before="40" w:after="40" w:line="240" w:lineRule="auto"/>
              <w:jc w:val="both"/>
              <w:rPr>
                <w:rFonts w:ascii="Times New Roman" w:eastAsia="Times New Roman" w:hAnsi="Times New Roman" w:cs="Times New Roman"/>
                <w:color w:val="000000"/>
                <w:sz w:val="24"/>
                <w:szCs w:val="24"/>
                <w:lang w:val="en-US"/>
              </w:rPr>
            </w:pPr>
            <w:r w:rsidRPr="004D6909">
              <w:rPr>
                <w:rFonts w:ascii="Times New Roman" w:eastAsia="Times New Roman" w:hAnsi="Times New Roman" w:cs="Times New Roman"/>
                <w:color w:val="000000"/>
                <w:sz w:val="24"/>
                <w:szCs w:val="24"/>
                <w:lang w:val="en-US"/>
              </w:rPr>
              <w:t>Lần 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5659D96A" w14:textId="77777777" w:rsidR="004D6909" w:rsidRPr="004D6909" w:rsidRDefault="004D6909" w:rsidP="00AB7052">
            <w:pPr>
              <w:shd w:val="clear" w:color="auto" w:fill="FFFFFF"/>
              <w:spacing w:before="40" w:after="40" w:line="240" w:lineRule="auto"/>
              <w:jc w:val="center"/>
              <w:rPr>
                <w:rFonts w:ascii="Times New Roman" w:eastAsia="Times New Roman" w:hAnsi="Times New Roman" w:cs="Times New Roman"/>
                <w:color w:val="000000"/>
                <w:sz w:val="24"/>
                <w:szCs w:val="24"/>
                <w:lang w:val="en-US"/>
              </w:rPr>
            </w:pPr>
            <w:r w:rsidRPr="004D6909">
              <w:rPr>
                <w:rFonts w:ascii="Times New Roman" w:eastAsia="Times New Roman" w:hAnsi="Times New Roman" w:cs="Times New Roman"/>
                <w:color w:val="000000"/>
                <w:sz w:val="24"/>
                <w:szCs w:val="24"/>
                <w:lang w:val="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4FF6A7AD" w14:textId="77777777" w:rsidR="004D6909" w:rsidRPr="004D6909" w:rsidRDefault="004D6909" w:rsidP="00AB7052">
            <w:pPr>
              <w:shd w:val="clear" w:color="auto" w:fill="FFFFFF"/>
              <w:spacing w:before="40" w:after="40" w:line="240" w:lineRule="auto"/>
              <w:jc w:val="center"/>
              <w:rPr>
                <w:rFonts w:ascii="Times New Roman" w:eastAsia="Times New Roman" w:hAnsi="Times New Roman" w:cs="Times New Roman"/>
                <w:color w:val="000000"/>
                <w:sz w:val="24"/>
                <w:szCs w:val="24"/>
                <w:lang w:val="en-US"/>
              </w:rPr>
            </w:pPr>
            <w:r w:rsidRPr="004D6909">
              <w:rPr>
                <w:rFonts w:ascii="Times New Roman" w:eastAsia="Times New Roman" w:hAnsi="Times New Roman" w:cs="Times New Roman"/>
                <w:color w:val="000000"/>
                <w:sz w:val="24"/>
                <w:szCs w:val="24"/>
                <w:lang w:val="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448B6E77" w14:textId="77777777" w:rsidR="004D6909" w:rsidRPr="004D6909" w:rsidRDefault="004D6909" w:rsidP="004D6909">
            <w:pPr>
              <w:shd w:val="clear" w:color="auto" w:fill="FFFFFF"/>
              <w:spacing w:line="240" w:lineRule="auto"/>
              <w:jc w:val="center"/>
              <w:rPr>
                <w:rFonts w:ascii="Times New Roman" w:eastAsia="Times New Roman" w:hAnsi="Times New Roman" w:cs="Times New Roman"/>
                <w:color w:val="000000"/>
                <w:sz w:val="24"/>
                <w:szCs w:val="24"/>
                <w:lang w:val="en-US"/>
              </w:rPr>
            </w:pPr>
            <w:r w:rsidRPr="004D6909">
              <w:rPr>
                <w:rFonts w:ascii="Times New Roman" w:eastAsia="Times New Roman" w:hAnsi="Times New Roman" w:cs="Times New Roman"/>
                <w:color w:val="000000"/>
                <w:sz w:val="24"/>
                <w:szCs w:val="24"/>
                <w:lang w:val="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3419A42C" w14:textId="77777777" w:rsidR="004D6909" w:rsidRPr="004D6909" w:rsidRDefault="004D6909" w:rsidP="004D6909">
            <w:pPr>
              <w:shd w:val="clear" w:color="auto" w:fill="FFFFFF"/>
              <w:spacing w:line="240" w:lineRule="auto"/>
              <w:jc w:val="center"/>
              <w:rPr>
                <w:rFonts w:ascii="Times New Roman" w:eastAsia="Times New Roman" w:hAnsi="Times New Roman" w:cs="Times New Roman"/>
                <w:color w:val="000000"/>
                <w:sz w:val="24"/>
                <w:szCs w:val="24"/>
                <w:lang w:val="en-US"/>
              </w:rPr>
            </w:pPr>
            <w:r w:rsidRPr="004D6909">
              <w:rPr>
                <w:rFonts w:ascii="Times New Roman" w:eastAsia="Times New Roman" w:hAnsi="Times New Roman" w:cs="Times New Roman"/>
                <w:color w:val="000000"/>
                <w:sz w:val="24"/>
                <w:szCs w:val="24"/>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56BBF6C3" w14:textId="77777777" w:rsidR="004D6909" w:rsidRPr="004D6909" w:rsidRDefault="004D6909" w:rsidP="004D6909">
            <w:pPr>
              <w:shd w:val="clear" w:color="auto" w:fill="FFFFFF"/>
              <w:spacing w:line="240" w:lineRule="auto"/>
              <w:jc w:val="center"/>
              <w:rPr>
                <w:rFonts w:ascii="Times New Roman" w:eastAsia="Times New Roman" w:hAnsi="Times New Roman" w:cs="Times New Roman"/>
                <w:color w:val="000000"/>
                <w:sz w:val="24"/>
                <w:szCs w:val="24"/>
                <w:lang w:val="en-US"/>
              </w:rPr>
            </w:pPr>
            <w:r w:rsidRPr="004D6909">
              <w:rPr>
                <w:rFonts w:ascii="Times New Roman" w:eastAsia="Times New Roman" w:hAnsi="Times New Roman" w:cs="Times New Roman"/>
                <w:color w:val="000000"/>
                <w:sz w:val="24"/>
                <w:szCs w:val="24"/>
                <w:lang w:val="en-US"/>
              </w:rPr>
              <w:t xml:space="preserve"> </w:t>
            </w:r>
          </w:p>
        </w:tc>
        <w:tc>
          <w:tcPr>
            <w:tcW w:w="127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03F67B53" w14:textId="77777777" w:rsidR="004D6909" w:rsidRPr="004D6909" w:rsidRDefault="004D6909" w:rsidP="004D6909">
            <w:pPr>
              <w:shd w:val="clear" w:color="auto" w:fill="FFFFFF"/>
              <w:spacing w:line="240" w:lineRule="auto"/>
              <w:jc w:val="center"/>
              <w:rPr>
                <w:rFonts w:ascii="Times New Roman" w:eastAsia="Times New Roman" w:hAnsi="Times New Roman" w:cs="Times New Roman"/>
                <w:color w:val="000000"/>
                <w:sz w:val="24"/>
                <w:szCs w:val="24"/>
                <w:lang w:val="en-US"/>
              </w:rPr>
            </w:pPr>
            <w:r w:rsidRPr="004D6909">
              <w:rPr>
                <w:rFonts w:ascii="Times New Roman" w:eastAsia="Times New Roman" w:hAnsi="Times New Roman" w:cs="Times New Roman"/>
                <w:color w:val="000000"/>
                <w:sz w:val="24"/>
                <w:szCs w:val="24"/>
                <w:lang w:val="en-US"/>
              </w:rPr>
              <w:t xml:space="preserve"> </w:t>
            </w:r>
          </w:p>
        </w:tc>
        <w:tc>
          <w:tcPr>
            <w:tcW w:w="88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21E5C285" w14:textId="77777777" w:rsidR="004D6909" w:rsidRPr="004D6909" w:rsidRDefault="004D6909" w:rsidP="004D6909">
            <w:pPr>
              <w:shd w:val="clear" w:color="auto" w:fill="FFFFFF"/>
              <w:spacing w:line="240" w:lineRule="auto"/>
              <w:jc w:val="center"/>
              <w:rPr>
                <w:rFonts w:ascii="Times New Roman" w:eastAsia="Times New Roman" w:hAnsi="Times New Roman" w:cs="Times New Roman"/>
                <w:color w:val="000000"/>
                <w:sz w:val="24"/>
                <w:szCs w:val="24"/>
                <w:lang w:val="en-US"/>
              </w:rPr>
            </w:pPr>
            <w:r w:rsidRPr="004D6909">
              <w:rPr>
                <w:rFonts w:ascii="Times New Roman" w:eastAsia="Times New Roman" w:hAnsi="Times New Roman" w:cs="Times New Roman"/>
                <w:color w:val="000000"/>
                <w:sz w:val="24"/>
                <w:szCs w:val="24"/>
                <w:lang w:val="en-US"/>
              </w:rPr>
              <w:t xml:space="preserve"> </w:t>
            </w:r>
          </w:p>
        </w:tc>
      </w:tr>
      <w:tr w:rsidR="004D6909" w:rsidRPr="004D6909" w14:paraId="2BEE98EC" w14:textId="77777777" w:rsidTr="0004635D">
        <w:trPr>
          <w:trHeight w:val="20"/>
        </w:trPr>
        <w:tc>
          <w:tcPr>
            <w:tcW w:w="208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4DC3DBCA" w14:textId="77777777" w:rsidR="004D6909" w:rsidRPr="004D6909" w:rsidRDefault="004D6909" w:rsidP="00AB7052">
            <w:pPr>
              <w:shd w:val="clear" w:color="auto" w:fill="FFFFFF"/>
              <w:spacing w:before="40" w:after="40" w:line="240" w:lineRule="auto"/>
              <w:jc w:val="both"/>
              <w:rPr>
                <w:rFonts w:ascii="Times New Roman" w:eastAsia="Times New Roman" w:hAnsi="Times New Roman" w:cs="Times New Roman"/>
                <w:color w:val="000000"/>
                <w:sz w:val="24"/>
                <w:szCs w:val="24"/>
                <w:lang w:val="en-US"/>
              </w:rPr>
            </w:pPr>
            <w:r w:rsidRPr="004D6909">
              <w:rPr>
                <w:rFonts w:ascii="Times New Roman" w:eastAsia="Times New Roman" w:hAnsi="Times New Roman" w:cs="Times New Roman"/>
                <w:color w:val="000000"/>
                <w:sz w:val="24"/>
                <w:szCs w:val="24"/>
                <w:lang w:val="en-US"/>
              </w:rPr>
              <w:t>Lần 2</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6DD3C526" w14:textId="77777777" w:rsidR="004D6909" w:rsidRPr="004D6909" w:rsidRDefault="004D6909" w:rsidP="00AB7052">
            <w:pPr>
              <w:shd w:val="clear" w:color="auto" w:fill="FFFFFF"/>
              <w:spacing w:before="40" w:after="40" w:line="240" w:lineRule="auto"/>
              <w:jc w:val="center"/>
              <w:rPr>
                <w:rFonts w:ascii="Times New Roman" w:eastAsia="Times New Roman" w:hAnsi="Times New Roman" w:cs="Times New Roman"/>
                <w:color w:val="000000"/>
                <w:sz w:val="24"/>
                <w:szCs w:val="24"/>
                <w:lang w:val="en-US"/>
              </w:rPr>
            </w:pPr>
            <w:r w:rsidRPr="004D6909">
              <w:rPr>
                <w:rFonts w:ascii="Times New Roman" w:eastAsia="Times New Roman" w:hAnsi="Times New Roman" w:cs="Times New Roman"/>
                <w:color w:val="000000"/>
                <w:sz w:val="24"/>
                <w:szCs w:val="24"/>
                <w:lang w:val="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703F2ACD" w14:textId="77777777" w:rsidR="004D6909" w:rsidRPr="004D6909" w:rsidRDefault="004D6909" w:rsidP="00AB7052">
            <w:pPr>
              <w:shd w:val="clear" w:color="auto" w:fill="FFFFFF"/>
              <w:spacing w:before="40" w:after="40" w:line="240" w:lineRule="auto"/>
              <w:jc w:val="center"/>
              <w:rPr>
                <w:rFonts w:ascii="Times New Roman" w:eastAsia="Times New Roman" w:hAnsi="Times New Roman" w:cs="Times New Roman"/>
                <w:color w:val="000000"/>
                <w:sz w:val="24"/>
                <w:szCs w:val="24"/>
                <w:lang w:val="en-US"/>
              </w:rPr>
            </w:pPr>
            <w:r w:rsidRPr="004D6909">
              <w:rPr>
                <w:rFonts w:ascii="Times New Roman" w:eastAsia="Times New Roman" w:hAnsi="Times New Roman" w:cs="Times New Roman"/>
                <w:color w:val="000000"/>
                <w:sz w:val="24"/>
                <w:szCs w:val="24"/>
                <w:lang w:val="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4259FF2C" w14:textId="77777777" w:rsidR="004D6909" w:rsidRPr="004D6909" w:rsidRDefault="004D6909" w:rsidP="004D6909">
            <w:pPr>
              <w:shd w:val="clear" w:color="auto" w:fill="FFFFFF"/>
              <w:spacing w:line="240" w:lineRule="auto"/>
              <w:jc w:val="center"/>
              <w:rPr>
                <w:rFonts w:ascii="Times New Roman" w:eastAsia="Times New Roman" w:hAnsi="Times New Roman" w:cs="Times New Roman"/>
                <w:color w:val="000000"/>
                <w:sz w:val="24"/>
                <w:szCs w:val="24"/>
                <w:lang w:val="en-US"/>
              </w:rPr>
            </w:pPr>
            <w:r w:rsidRPr="004D6909">
              <w:rPr>
                <w:rFonts w:ascii="Times New Roman" w:eastAsia="Times New Roman" w:hAnsi="Times New Roman" w:cs="Times New Roman"/>
                <w:color w:val="000000"/>
                <w:sz w:val="24"/>
                <w:szCs w:val="24"/>
                <w:lang w:val="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119F08D7" w14:textId="77777777" w:rsidR="004D6909" w:rsidRPr="004D6909" w:rsidRDefault="004D6909" w:rsidP="004D6909">
            <w:pPr>
              <w:shd w:val="clear" w:color="auto" w:fill="FFFFFF"/>
              <w:spacing w:line="240" w:lineRule="auto"/>
              <w:jc w:val="center"/>
              <w:rPr>
                <w:rFonts w:ascii="Times New Roman" w:eastAsia="Times New Roman" w:hAnsi="Times New Roman" w:cs="Times New Roman"/>
                <w:color w:val="000000"/>
                <w:sz w:val="24"/>
                <w:szCs w:val="24"/>
                <w:lang w:val="en-US"/>
              </w:rPr>
            </w:pPr>
            <w:r w:rsidRPr="004D6909">
              <w:rPr>
                <w:rFonts w:ascii="Times New Roman" w:eastAsia="Times New Roman" w:hAnsi="Times New Roman" w:cs="Times New Roman"/>
                <w:color w:val="000000"/>
                <w:sz w:val="24"/>
                <w:szCs w:val="24"/>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1D22C905" w14:textId="77777777" w:rsidR="004D6909" w:rsidRPr="004D6909" w:rsidRDefault="004D6909" w:rsidP="004D6909">
            <w:pPr>
              <w:shd w:val="clear" w:color="auto" w:fill="FFFFFF"/>
              <w:spacing w:line="240" w:lineRule="auto"/>
              <w:jc w:val="center"/>
              <w:rPr>
                <w:rFonts w:ascii="Times New Roman" w:eastAsia="Times New Roman" w:hAnsi="Times New Roman" w:cs="Times New Roman"/>
                <w:color w:val="000000"/>
                <w:sz w:val="24"/>
                <w:szCs w:val="24"/>
                <w:lang w:val="en-US"/>
              </w:rPr>
            </w:pPr>
            <w:r w:rsidRPr="004D6909">
              <w:rPr>
                <w:rFonts w:ascii="Times New Roman" w:eastAsia="Times New Roman" w:hAnsi="Times New Roman" w:cs="Times New Roman"/>
                <w:color w:val="000000"/>
                <w:sz w:val="24"/>
                <w:szCs w:val="24"/>
                <w:lang w:val="en-US"/>
              </w:rPr>
              <w:t xml:space="preserve"> </w:t>
            </w:r>
          </w:p>
        </w:tc>
        <w:tc>
          <w:tcPr>
            <w:tcW w:w="127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5A867F09" w14:textId="77777777" w:rsidR="004D6909" w:rsidRPr="004D6909" w:rsidRDefault="004D6909" w:rsidP="004D6909">
            <w:pPr>
              <w:shd w:val="clear" w:color="auto" w:fill="FFFFFF"/>
              <w:spacing w:line="240" w:lineRule="auto"/>
              <w:jc w:val="center"/>
              <w:rPr>
                <w:rFonts w:ascii="Times New Roman" w:eastAsia="Times New Roman" w:hAnsi="Times New Roman" w:cs="Times New Roman"/>
                <w:color w:val="000000"/>
                <w:sz w:val="24"/>
                <w:szCs w:val="24"/>
                <w:lang w:val="en-US"/>
              </w:rPr>
            </w:pPr>
            <w:r w:rsidRPr="004D6909">
              <w:rPr>
                <w:rFonts w:ascii="Times New Roman" w:eastAsia="Times New Roman" w:hAnsi="Times New Roman" w:cs="Times New Roman"/>
                <w:color w:val="000000"/>
                <w:sz w:val="24"/>
                <w:szCs w:val="24"/>
                <w:lang w:val="en-US"/>
              </w:rPr>
              <w:t xml:space="preserve"> </w:t>
            </w:r>
          </w:p>
        </w:tc>
        <w:tc>
          <w:tcPr>
            <w:tcW w:w="88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74C45B47" w14:textId="77777777" w:rsidR="004D6909" w:rsidRPr="004D6909" w:rsidRDefault="004D6909" w:rsidP="004D6909">
            <w:pPr>
              <w:shd w:val="clear" w:color="auto" w:fill="FFFFFF"/>
              <w:spacing w:line="240" w:lineRule="auto"/>
              <w:jc w:val="center"/>
              <w:rPr>
                <w:rFonts w:ascii="Times New Roman" w:eastAsia="Times New Roman" w:hAnsi="Times New Roman" w:cs="Times New Roman"/>
                <w:color w:val="000000"/>
                <w:sz w:val="24"/>
                <w:szCs w:val="24"/>
                <w:lang w:val="en-US"/>
              </w:rPr>
            </w:pPr>
            <w:r w:rsidRPr="004D6909">
              <w:rPr>
                <w:rFonts w:ascii="Times New Roman" w:eastAsia="Times New Roman" w:hAnsi="Times New Roman" w:cs="Times New Roman"/>
                <w:color w:val="000000"/>
                <w:sz w:val="24"/>
                <w:szCs w:val="24"/>
                <w:lang w:val="en-US"/>
              </w:rPr>
              <w:t xml:space="preserve"> </w:t>
            </w:r>
          </w:p>
        </w:tc>
      </w:tr>
      <w:tr w:rsidR="004D6909" w:rsidRPr="004D6909" w14:paraId="62E49400" w14:textId="77777777" w:rsidTr="0004635D">
        <w:trPr>
          <w:trHeight w:val="20"/>
        </w:trPr>
        <w:tc>
          <w:tcPr>
            <w:tcW w:w="208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7B6D5F63" w14:textId="77777777" w:rsidR="004D6909" w:rsidRPr="004D6909" w:rsidRDefault="004D6909" w:rsidP="00AB7052">
            <w:pPr>
              <w:shd w:val="clear" w:color="auto" w:fill="FFFFFF"/>
              <w:spacing w:before="40" w:after="40" w:line="240" w:lineRule="auto"/>
              <w:jc w:val="both"/>
              <w:rPr>
                <w:rFonts w:ascii="Times New Roman" w:eastAsia="Times New Roman" w:hAnsi="Times New Roman" w:cs="Times New Roman"/>
                <w:color w:val="000000"/>
                <w:sz w:val="24"/>
                <w:szCs w:val="24"/>
                <w:lang w:val="en-US"/>
              </w:rPr>
            </w:pPr>
            <w:r w:rsidRPr="004D6909">
              <w:rPr>
                <w:rFonts w:ascii="Times New Roman" w:eastAsia="Times New Roman" w:hAnsi="Times New Roman" w:cs="Times New Roman"/>
                <w:color w:val="000000"/>
                <w:sz w:val="24"/>
                <w:szCs w:val="24"/>
                <w:lang w:val="en-US"/>
              </w:rPr>
              <w:t>Lần n,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2DF14803" w14:textId="77777777" w:rsidR="004D6909" w:rsidRPr="004D6909" w:rsidRDefault="004D6909" w:rsidP="00AB7052">
            <w:pPr>
              <w:shd w:val="clear" w:color="auto" w:fill="FFFFFF"/>
              <w:spacing w:before="40" w:after="40" w:line="240" w:lineRule="auto"/>
              <w:jc w:val="center"/>
              <w:rPr>
                <w:rFonts w:ascii="Times New Roman" w:eastAsia="Times New Roman" w:hAnsi="Times New Roman" w:cs="Times New Roman"/>
                <w:color w:val="000000"/>
                <w:sz w:val="24"/>
                <w:szCs w:val="24"/>
                <w:lang w:val="en-US"/>
              </w:rPr>
            </w:pPr>
            <w:r w:rsidRPr="004D6909">
              <w:rPr>
                <w:rFonts w:ascii="Times New Roman" w:eastAsia="Times New Roman" w:hAnsi="Times New Roman" w:cs="Times New Roman"/>
                <w:color w:val="000000"/>
                <w:sz w:val="24"/>
                <w:szCs w:val="24"/>
                <w:lang w:val="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1C645610" w14:textId="77777777" w:rsidR="004D6909" w:rsidRPr="004D6909" w:rsidRDefault="004D6909" w:rsidP="00AB7052">
            <w:pPr>
              <w:shd w:val="clear" w:color="auto" w:fill="FFFFFF"/>
              <w:spacing w:before="40" w:after="40" w:line="240" w:lineRule="auto"/>
              <w:jc w:val="center"/>
              <w:rPr>
                <w:rFonts w:ascii="Times New Roman" w:eastAsia="Times New Roman" w:hAnsi="Times New Roman" w:cs="Times New Roman"/>
                <w:color w:val="000000"/>
                <w:sz w:val="24"/>
                <w:szCs w:val="24"/>
                <w:lang w:val="en-US"/>
              </w:rPr>
            </w:pPr>
            <w:r w:rsidRPr="004D6909">
              <w:rPr>
                <w:rFonts w:ascii="Times New Roman" w:eastAsia="Times New Roman" w:hAnsi="Times New Roman" w:cs="Times New Roman"/>
                <w:color w:val="000000"/>
                <w:sz w:val="24"/>
                <w:szCs w:val="24"/>
                <w:lang w:val="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5046556A" w14:textId="77777777" w:rsidR="004D6909" w:rsidRPr="004D6909" w:rsidRDefault="004D6909" w:rsidP="004D6909">
            <w:pPr>
              <w:shd w:val="clear" w:color="auto" w:fill="FFFFFF"/>
              <w:spacing w:line="240" w:lineRule="auto"/>
              <w:jc w:val="center"/>
              <w:rPr>
                <w:rFonts w:ascii="Times New Roman" w:eastAsia="Times New Roman" w:hAnsi="Times New Roman" w:cs="Times New Roman"/>
                <w:color w:val="000000"/>
                <w:sz w:val="24"/>
                <w:szCs w:val="24"/>
                <w:lang w:val="en-US"/>
              </w:rPr>
            </w:pPr>
            <w:r w:rsidRPr="004D6909">
              <w:rPr>
                <w:rFonts w:ascii="Times New Roman" w:eastAsia="Times New Roman" w:hAnsi="Times New Roman" w:cs="Times New Roman"/>
                <w:color w:val="000000"/>
                <w:sz w:val="24"/>
                <w:szCs w:val="24"/>
                <w:lang w:val="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3547A6CA" w14:textId="77777777" w:rsidR="004D6909" w:rsidRPr="004D6909" w:rsidRDefault="004D6909" w:rsidP="004D6909">
            <w:pPr>
              <w:shd w:val="clear" w:color="auto" w:fill="FFFFFF"/>
              <w:spacing w:line="240" w:lineRule="auto"/>
              <w:jc w:val="center"/>
              <w:rPr>
                <w:rFonts w:ascii="Times New Roman" w:eastAsia="Times New Roman" w:hAnsi="Times New Roman" w:cs="Times New Roman"/>
                <w:color w:val="000000"/>
                <w:sz w:val="24"/>
                <w:szCs w:val="24"/>
                <w:lang w:val="en-US"/>
              </w:rPr>
            </w:pPr>
            <w:r w:rsidRPr="004D6909">
              <w:rPr>
                <w:rFonts w:ascii="Times New Roman" w:eastAsia="Times New Roman" w:hAnsi="Times New Roman" w:cs="Times New Roman"/>
                <w:color w:val="000000"/>
                <w:sz w:val="24"/>
                <w:szCs w:val="24"/>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18D660B6" w14:textId="77777777" w:rsidR="004D6909" w:rsidRPr="004D6909" w:rsidRDefault="004D6909" w:rsidP="004D6909">
            <w:pPr>
              <w:shd w:val="clear" w:color="auto" w:fill="FFFFFF"/>
              <w:spacing w:line="240" w:lineRule="auto"/>
              <w:jc w:val="center"/>
              <w:rPr>
                <w:rFonts w:ascii="Times New Roman" w:eastAsia="Times New Roman" w:hAnsi="Times New Roman" w:cs="Times New Roman"/>
                <w:color w:val="000000"/>
                <w:sz w:val="24"/>
                <w:szCs w:val="24"/>
                <w:lang w:val="en-US"/>
              </w:rPr>
            </w:pPr>
            <w:r w:rsidRPr="004D6909">
              <w:rPr>
                <w:rFonts w:ascii="Times New Roman" w:eastAsia="Times New Roman" w:hAnsi="Times New Roman" w:cs="Times New Roman"/>
                <w:color w:val="000000"/>
                <w:sz w:val="24"/>
                <w:szCs w:val="24"/>
                <w:lang w:val="en-US"/>
              </w:rPr>
              <w:t xml:space="preserve"> </w:t>
            </w:r>
          </w:p>
        </w:tc>
        <w:tc>
          <w:tcPr>
            <w:tcW w:w="127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7348EAF9" w14:textId="77777777" w:rsidR="004D6909" w:rsidRPr="004D6909" w:rsidRDefault="004D6909" w:rsidP="004D6909">
            <w:pPr>
              <w:shd w:val="clear" w:color="auto" w:fill="FFFFFF"/>
              <w:spacing w:line="240" w:lineRule="auto"/>
              <w:jc w:val="center"/>
              <w:rPr>
                <w:rFonts w:ascii="Times New Roman" w:eastAsia="Times New Roman" w:hAnsi="Times New Roman" w:cs="Times New Roman"/>
                <w:color w:val="000000"/>
                <w:sz w:val="24"/>
                <w:szCs w:val="24"/>
                <w:lang w:val="en-US"/>
              </w:rPr>
            </w:pPr>
            <w:r w:rsidRPr="004D6909">
              <w:rPr>
                <w:rFonts w:ascii="Times New Roman" w:eastAsia="Times New Roman" w:hAnsi="Times New Roman" w:cs="Times New Roman"/>
                <w:color w:val="000000"/>
                <w:sz w:val="24"/>
                <w:szCs w:val="24"/>
                <w:lang w:val="en-US"/>
              </w:rPr>
              <w:t xml:space="preserve"> </w:t>
            </w:r>
          </w:p>
        </w:tc>
        <w:tc>
          <w:tcPr>
            <w:tcW w:w="88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4F6B4FE3" w14:textId="77777777" w:rsidR="004D6909" w:rsidRPr="004D6909" w:rsidRDefault="004D6909" w:rsidP="004D6909">
            <w:pPr>
              <w:shd w:val="clear" w:color="auto" w:fill="FFFFFF"/>
              <w:spacing w:line="240" w:lineRule="auto"/>
              <w:jc w:val="center"/>
              <w:rPr>
                <w:rFonts w:ascii="Times New Roman" w:eastAsia="Times New Roman" w:hAnsi="Times New Roman" w:cs="Times New Roman"/>
                <w:color w:val="000000"/>
                <w:sz w:val="24"/>
                <w:szCs w:val="24"/>
                <w:lang w:val="en-US"/>
              </w:rPr>
            </w:pPr>
            <w:r w:rsidRPr="004D6909">
              <w:rPr>
                <w:rFonts w:ascii="Times New Roman" w:eastAsia="Times New Roman" w:hAnsi="Times New Roman" w:cs="Times New Roman"/>
                <w:color w:val="000000"/>
                <w:sz w:val="24"/>
                <w:szCs w:val="24"/>
                <w:lang w:val="en-US"/>
              </w:rPr>
              <w:t xml:space="preserve"> </w:t>
            </w:r>
          </w:p>
        </w:tc>
      </w:tr>
      <w:tr w:rsidR="004D6909" w:rsidRPr="004D6909" w14:paraId="276403D1" w14:textId="77777777" w:rsidTr="0004635D">
        <w:trPr>
          <w:trHeight w:val="20"/>
        </w:trPr>
        <w:tc>
          <w:tcPr>
            <w:tcW w:w="208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760EAA59" w14:textId="77777777" w:rsidR="004D6909" w:rsidRPr="00AB7052" w:rsidRDefault="004D6909" w:rsidP="00AB7052">
            <w:pPr>
              <w:shd w:val="clear" w:color="auto" w:fill="FFFFFF"/>
              <w:spacing w:before="40" w:after="40" w:line="240" w:lineRule="auto"/>
              <w:jc w:val="both"/>
              <w:rPr>
                <w:rFonts w:ascii="Times New Roman" w:eastAsia="Times New Roman" w:hAnsi="Times New Roman" w:cs="Times New Roman"/>
                <w:color w:val="000000"/>
                <w:spacing w:val="-6"/>
                <w:sz w:val="24"/>
                <w:szCs w:val="24"/>
                <w:lang w:val="en-US"/>
              </w:rPr>
            </w:pPr>
            <w:r w:rsidRPr="00AB7052">
              <w:rPr>
                <w:rFonts w:ascii="Times New Roman" w:eastAsia="Times New Roman" w:hAnsi="Times New Roman" w:cs="Times New Roman"/>
                <w:color w:val="000000"/>
                <w:spacing w:val="-6"/>
                <w:sz w:val="24"/>
                <w:szCs w:val="24"/>
                <w:lang w:val="en-US"/>
              </w:rPr>
              <w:t>Theo QCVN (tương ứng với từng loại hình sản xuất).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2BAA1D2E" w14:textId="77777777" w:rsidR="004D6909" w:rsidRPr="004D6909" w:rsidRDefault="004D6909" w:rsidP="00AB7052">
            <w:pPr>
              <w:shd w:val="clear" w:color="auto" w:fill="FFFFFF"/>
              <w:spacing w:before="40" w:after="40" w:line="240" w:lineRule="auto"/>
              <w:jc w:val="center"/>
              <w:rPr>
                <w:rFonts w:ascii="Times New Roman" w:eastAsia="Times New Roman" w:hAnsi="Times New Roman" w:cs="Times New Roman"/>
                <w:color w:val="000000"/>
                <w:sz w:val="24"/>
                <w:szCs w:val="24"/>
                <w:lang w:val="en-US"/>
              </w:rPr>
            </w:pPr>
            <w:r w:rsidRPr="004D6909">
              <w:rPr>
                <w:rFonts w:ascii="Times New Roman" w:eastAsia="Times New Roman" w:hAnsi="Times New Roman" w:cs="Times New Roman"/>
                <w:color w:val="000000"/>
                <w:sz w:val="24"/>
                <w:szCs w:val="24"/>
                <w:lang w:val="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382E4980" w14:textId="77777777" w:rsidR="004D6909" w:rsidRPr="004D6909" w:rsidRDefault="004D6909" w:rsidP="00AB7052">
            <w:pPr>
              <w:shd w:val="clear" w:color="auto" w:fill="FFFFFF"/>
              <w:spacing w:before="40" w:after="40" w:line="240" w:lineRule="auto"/>
              <w:jc w:val="center"/>
              <w:rPr>
                <w:rFonts w:ascii="Times New Roman" w:eastAsia="Times New Roman" w:hAnsi="Times New Roman" w:cs="Times New Roman"/>
                <w:color w:val="000000"/>
                <w:sz w:val="24"/>
                <w:szCs w:val="24"/>
                <w:lang w:val="en-US"/>
              </w:rPr>
            </w:pPr>
            <w:r w:rsidRPr="004D6909">
              <w:rPr>
                <w:rFonts w:ascii="Times New Roman" w:eastAsia="Times New Roman" w:hAnsi="Times New Roman" w:cs="Times New Roman"/>
                <w:color w:val="000000"/>
                <w:sz w:val="24"/>
                <w:szCs w:val="24"/>
                <w:lang w:val="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62C67A88" w14:textId="77777777" w:rsidR="004D6909" w:rsidRPr="004D6909" w:rsidRDefault="004D6909" w:rsidP="004D6909">
            <w:pPr>
              <w:shd w:val="clear" w:color="auto" w:fill="FFFFFF"/>
              <w:spacing w:line="240" w:lineRule="auto"/>
              <w:jc w:val="center"/>
              <w:rPr>
                <w:rFonts w:ascii="Times New Roman" w:eastAsia="Times New Roman" w:hAnsi="Times New Roman" w:cs="Times New Roman"/>
                <w:color w:val="000000"/>
                <w:sz w:val="24"/>
                <w:szCs w:val="24"/>
                <w:lang w:val="en-US"/>
              </w:rPr>
            </w:pPr>
            <w:r w:rsidRPr="004D6909">
              <w:rPr>
                <w:rFonts w:ascii="Times New Roman" w:eastAsia="Times New Roman" w:hAnsi="Times New Roman" w:cs="Times New Roman"/>
                <w:color w:val="000000"/>
                <w:sz w:val="24"/>
                <w:szCs w:val="24"/>
                <w:lang w:val="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735794BC" w14:textId="77777777" w:rsidR="004D6909" w:rsidRPr="004D6909" w:rsidRDefault="004D6909" w:rsidP="004D6909">
            <w:pPr>
              <w:shd w:val="clear" w:color="auto" w:fill="FFFFFF"/>
              <w:spacing w:line="240" w:lineRule="auto"/>
              <w:jc w:val="center"/>
              <w:rPr>
                <w:rFonts w:ascii="Times New Roman" w:eastAsia="Times New Roman" w:hAnsi="Times New Roman" w:cs="Times New Roman"/>
                <w:color w:val="000000"/>
                <w:sz w:val="24"/>
                <w:szCs w:val="24"/>
                <w:lang w:val="en-US"/>
              </w:rPr>
            </w:pPr>
            <w:r w:rsidRPr="004D6909">
              <w:rPr>
                <w:rFonts w:ascii="Times New Roman" w:eastAsia="Times New Roman" w:hAnsi="Times New Roman" w:cs="Times New Roman"/>
                <w:color w:val="000000"/>
                <w:sz w:val="24"/>
                <w:szCs w:val="24"/>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01F1EEA1" w14:textId="77777777" w:rsidR="004D6909" w:rsidRPr="004D6909" w:rsidRDefault="004D6909" w:rsidP="004D6909">
            <w:pPr>
              <w:shd w:val="clear" w:color="auto" w:fill="FFFFFF"/>
              <w:spacing w:line="240" w:lineRule="auto"/>
              <w:jc w:val="center"/>
              <w:rPr>
                <w:rFonts w:ascii="Times New Roman" w:eastAsia="Times New Roman" w:hAnsi="Times New Roman" w:cs="Times New Roman"/>
                <w:color w:val="000000"/>
                <w:sz w:val="24"/>
                <w:szCs w:val="24"/>
                <w:lang w:val="en-US"/>
              </w:rPr>
            </w:pPr>
            <w:r w:rsidRPr="004D6909">
              <w:rPr>
                <w:rFonts w:ascii="Times New Roman" w:eastAsia="Times New Roman" w:hAnsi="Times New Roman" w:cs="Times New Roman"/>
                <w:color w:val="000000"/>
                <w:sz w:val="24"/>
                <w:szCs w:val="24"/>
                <w:lang w:val="en-US"/>
              </w:rPr>
              <w:t xml:space="preserve"> </w:t>
            </w:r>
          </w:p>
        </w:tc>
        <w:tc>
          <w:tcPr>
            <w:tcW w:w="127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395C538E" w14:textId="77777777" w:rsidR="004D6909" w:rsidRPr="004D6909" w:rsidRDefault="004D6909" w:rsidP="004D6909">
            <w:pPr>
              <w:shd w:val="clear" w:color="auto" w:fill="FFFFFF"/>
              <w:spacing w:line="240" w:lineRule="auto"/>
              <w:jc w:val="center"/>
              <w:rPr>
                <w:rFonts w:ascii="Times New Roman" w:eastAsia="Times New Roman" w:hAnsi="Times New Roman" w:cs="Times New Roman"/>
                <w:color w:val="000000"/>
                <w:sz w:val="24"/>
                <w:szCs w:val="24"/>
                <w:lang w:val="en-US"/>
              </w:rPr>
            </w:pPr>
            <w:r w:rsidRPr="004D6909">
              <w:rPr>
                <w:rFonts w:ascii="Times New Roman" w:eastAsia="Times New Roman" w:hAnsi="Times New Roman" w:cs="Times New Roman"/>
                <w:color w:val="000000"/>
                <w:sz w:val="24"/>
                <w:szCs w:val="24"/>
                <w:lang w:val="en-US"/>
              </w:rPr>
              <w:t xml:space="preserve"> </w:t>
            </w:r>
          </w:p>
        </w:tc>
        <w:tc>
          <w:tcPr>
            <w:tcW w:w="88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25FE49DA" w14:textId="77777777" w:rsidR="004D6909" w:rsidRPr="004D6909" w:rsidRDefault="004D6909" w:rsidP="004D6909">
            <w:pPr>
              <w:shd w:val="clear" w:color="auto" w:fill="FFFFFF"/>
              <w:spacing w:line="240" w:lineRule="auto"/>
              <w:jc w:val="center"/>
              <w:rPr>
                <w:rFonts w:ascii="Times New Roman" w:eastAsia="Times New Roman" w:hAnsi="Times New Roman" w:cs="Times New Roman"/>
                <w:color w:val="000000"/>
                <w:sz w:val="24"/>
                <w:szCs w:val="24"/>
                <w:lang w:val="en-US"/>
              </w:rPr>
            </w:pPr>
            <w:r w:rsidRPr="004D6909">
              <w:rPr>
                <w:rFonts w:ascii="Times New Roman" w:eastAsia="Times New Roman" w:hAnsi="Times New Roman" w:cs="Times New Roman"/>
                <w:color w:val="000000"/>
                <w:sz w:val="24"/>
                <w:szCs w:val="24"/>
                <w:lang w:val="en-US"/>
              </w:rPr>
              <w:t xml:space="preserve"> </w:t>
            </w:r>
          </w:p>
        </w:tc>
      </w:tr>
    </w:tbl>
    <w:p w14:paraId="42F337AD" w14:textId="4A8E2E15" w:rsidR="004D6909" w:rsidRPr="00712C41" w:rsidRDefault="000A6A1B" w:rsidP="00AB7052">
      <w:pPr>
        <w:spacing w:before="240" w:line="240" w:lineRule="auto"/>
        <w:ind w:firstLine="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b)</w:t>
      </w:r>
      <w:r w:rsidR="004D6909" w:rsidRPr="00712C41">
        <w:rPr>
          <w:rFonts w:ascii="Times New Roman" w:eastAsia="Times New Roman" w:hAnsi="Times New Roman" w:cs="Times New Roman"/>
          <w:color w:val="000000"/>
          <w:sz w:val="28"/>
          <w:szCs w:val="28"/>
          <w:lang w:val="en-US"/>
        </w:rPr>
        <w:t xml:space="preserve"> Công trình xử lý bụi, khí thải:</w:t>
      </w:r>
    </w:p>
    <w:p w14:paraId="07ABBE05" w14:textId="3A22499C" w:rsidR="004D6909" w:rsidRPr="00712C41" w:rsidRDefault="004D6909" w:rsidP="00AB7052">
      <w:pPr>
        <w:spacing w:before="240" w:line="240" w:lineRule="auto"/>
        <w:ind w:firstLine="567"/>
        <w:jc w:val="both"/>
        <w:rPr>
          <w:rFonts w:ascii="Times New Roman" w:eastAsia="Times New Roman" w:hAnsi="Times New Roman" w:cs="Times New Roman"/>
          <w:color w:val="000000"/>
          <w:spacing w:val="-4"/>
          <w:sz w:val="28"/>
          <w:szCs w:val="28"/>
          <w:lang w:val="en-US"/>
        </w:rPr>
      </w:pPr>
      <w:r w:rsidRPr="00712C41">
        <w:rPr>
          <w:rFonts w:ascii="Times New Roman" w:eastAsia="Times New Roman" w:hAnsi="Times New Roman" w:cs="Times New Roman"/>
          <w:color w:val="000000"/>
          <w:spacing w:val="-4"/>
          <w:sz w:val="28"/>
          <w:szCs w:val="28"/>
          <w:lang w:val="en-US"/>
        </w:rPr>
        <w:t xml:space="preserve">Kết quả đánh giá hiệu quả xử lý của công trình, thiết bị xử lý bụi, khí thải: Việc đánh giá hiệu quả xử lý được thực hiện thông qua kết quả quan trắc khí thải (kết quả đo đạc bằng thiết bị đo nhanh hiện trường, lấy mẫu và phân tích mẫu trong phòng thí nghiệm) và số liệu quan trắc tự động, liên tục (nếu có). Chủ dự án </w:t>
      </w:r>
      <w:r w:rsidRPr="000A6A1B">
        <w:rPr>
          <w:rFonts w:ascii="Times New Roman" w:eastAsia="Times New Roman" w:hAnsi="Times New Roman" w:cs="Times New Roman"/>
          <w:color w:val="000000"/>
          <w:spacing w:val="-8"/>
          <w:sz w:val="28"/>
          <w:szCs w:val="28"/>
          <w:lang w:val="en-US"/>
        </w:rPr>
        <w:t xml:space="preserve">đầu tư thực hiện thống kê dưới dạng bảng tương tự như đối với nước thải tại </w:t>
      </w:r>
      <w:r w:rsidR="000A6A1B" w:rsidRPr="000A6A1B">
        <w:rPr>
          <w:rFonts w:ascii="Times New Roman" w:eastAsia="Times New Roman" w:hAnsi="Times New Roman" w:cs="Times New Roman"/>
          <w:color w:val="000000"/>
          <w:spacing w:val="-8"/>
          <w:sz w:val="28"/>
          <w:szCs w:val="28"/>
          <w:lang w:val="en-US"/>
        </w:rPr>
        <w:t>điểm a</w:t>
      </w:r>
      <w:r w:rsidRPr="00712C41">
        <w:rPr>
          <w:rFonts w:ascii="Times New Roman" w:eastAsia="Times New Roman" w:hAnsi="Times New Roman" w:cs="Times New Roman"/>
          <w:color w:val="000000"/>
          <w:spacing w:val="-4"/>
          <w:sz w:val="28"/>
          <w:szCs w:val="28"/>
          <w:lang w:val="en-US"/>
        </w:rPr>
        <w:t xml:space="preserve"> nêu trên.</w:t>
      </w:r>
    </w:p>
    <w:p w14:paraId="62A574F2" w14:textId="77777777" w:rsidR="004D6909" w:rsidRPr="00712C41" w:rsidRDefault="004D6909" w:rsidP="00AB7052">
      <w:pPr>
        <w:spacing w:before="240" w:line="240" w:lineRule="auto"/>
        <w:ind w:firstLine="567"/>
        <w:jc w:val="both"/>
        <w:rPr>
          <w:rFonts w:ascii="Times New Roman" w:eastAsia="Times New Roman" w:hAnsi="Times New Roman" w:cs="Times New Roman"/>
          <w:color w:val="000000"/>
          <w:sz w:val="28"/>
          <w:szCs w:val="28"/>
          <w:lang w:val="en-US"/>
        </w:rPr>
      </w:pPr>
      <w:r w:rsidRPr="00712C41">
        <w:rPr>
          <w:rFonts w:ascii="Times New Roman" w:eastAsia="Times New Roman" w:hAnsi="Times New Roman" w:cs="Times New Roman"/>
          <w:color w:val="000000"/>
          <w:sz w:val="28"/>
          <w:szCs w:val="28"/>
          <w:lang w:val="en-US"/>
        </w:rPr>
        <w:t>3. Các nội dung điều chỉnh về loại, khối lượng chất thải nguy hại so với giấy phép môi trường đã được cấp (nếu có):</w:t>
      </w:r>
    </w:p>
    <w:p w14:paraId="00844B6C" w14:textId="337652B0" w:rsidR="004D6909" w:rsidRPr="00712C41" w:rsidRDefault="004D6909" w:rsidP="00AB7052">
      <w:pPr>
        <w:spacing w:before="240" w:line="240" w:lineRule="auto"/>
        <w:ind w:firstLine="567"/>
        <w:jc w:val="both"/>
        <w:rPr>
          <w:rFonts w:ascii="Times New Roman" w:eastAsia="Times New Roman" w:hAnsi="Times New Roman" w:cs="Times New Roman"/>
          <w:color w:val="000000"/>
          <w:sz w:val="28"/>
          <w:szCs w:val="28"/>
          <w:lang w:val="en-US"/>
        </w:rPr>
      </w:pPr>
      <w:r w:rsidRPr="00712C41">
        <w:rPr>
          <w:rFonts w:ascii="Times New Roman" w:eastAsia="Times New Roman" w:hAnsi="Times New Roman" w:cs="Times New Roman"/>
          <w:color w:val="000000"/>
          <w:sz w:val="28"/>
          <w:szCs w:val="28"/>
          <w:lang w:val="en-US"/>
        </w:rPr>
        <w:t xml:space="preserve">(Mô tả rõ việc điều chỉnh về loại, khối lượng chất thải nguy hại so với giấy phép môi trường được cấp; giải trình cụ thể việc điều chỉnh về loại, khối lượng chất </w:t>
      </w:r>
      <w:r w:rsidR="00C71FAD" w:rsidRPr="00712C41">
        <w:rPr>
          <w:rFonts w:ascii="Times New Roman" w:eastAsia="Times New Roman" w:hAnsi="Times New Roman" w:cs="Times New Roman"/>
          <w:color w:val="000000"/>
          <w:sz w:val="28"/>
          <w:szCs w:val="28"/>
          <w:lang w:val="en-US"/>
        </w:rPr>
        <w:t>thải</w:t>
      </w:r>
      <w:r w:rsidRPr="00712C41">
        <w:rPr>
          <w:rFonts w:ascii="Times New Roman" w:eastAsia="Times New Roman" w:hAnsi="Times New Roman" w:cs="Times New Roman"/>
          <w:color w:val="000000"/>
          <w:sz w:val="28"/>
          <w:szCs w:val="28"/>
          <w:lang w:val="en-US"/>
        </w:rPr>
        <w:t>; các căn cứ pháp lý cho việc điều chỉnh (nếu có). Trường hợp không có điều chỉnh về loại, khối lượng chất thải nguy hại so với giấy phép môi trường được cấp thì ghi rõ các nội dung về loại, khối lượng chất thải nguy hại phù hợp với giấy phép môi trường được cấp).</w:t>
      </w:r>
    </w:p>
    <w:p w14:paraId="6E4E2A19" w14:textId="77777777" w:rsidR="004D6909" w:rsidRPr="00712C41" w:rsidRDefault="004D6909" w:rsidP="00AB7052">
      <w:pPr>
        <w:spacing w:before="240" w:line="240" w:lineRule="auto"/>
        <w:ind w:firstLine="567"/>
        <w:jc w:val="both"/>
        <w:rPr>
          <w:rFonts w:ascii="Times New Roman" w:eastAsia="Times New Roman" w:hAnsi="Times New Roman" w:cs="Times New Roman"/>
          <w:color w:val="000000"/>
          <w:sz w:val="28"/>
          <w:szCs w:val="28"/>
          <w:lang w:val="en-US"/>
        </w:rPr>
      </w:pPr>
      <w:r w:rsidRPr="00712C41">
        <w:rPr>
          <w:rFonts w:ascii="Times New Roman" w:eastAsia="Times New Roman" w:hAnsi="Times New Roman" w:cs="Times New Roman"/>
          <w:color w:val="000000"/>
          <w:sz w:val="24"/>
          <w:szCs w:val="24"/>
          <w:lang w:val="en-US"/>
        </w:rPr>
        <w:t xml:space="preserve"> </w:t>
      </w:r>
      <w:r w:rsidRPr="00712C41">
        <w:rPr>
          <w:rFonts w:ascii="Times New Roman" w:eastAsia="Times New Roman" w:hAnsi="Times New Roman" w:cs="Times New Roman"/>
          <w:color w:val="000000"/>
          <w:sz w:val="28"/>
          <w:szCs w:val="24"/>
          <w:lang w:val="en-US"/>
        </w:rPr>
        <w:t xml:space="preserve">4. Nội dung điều chỉnh về khối lượng phế liệu nhập khẩu so với giấy phép môi trường đã được cấp </w:t>
      </w:r>
      <w:r w:rsidRPr="00712C41">
        <w:rPr>
          <w:rFonts w:ascii="Times New Roman" w:eastAsia="Times New Roman" w:hAnsi="Times New Roman" w:cs="Times New Roman"/>
          <w:color w:val="000000"/>
          <w:sz w:val="28"/>
          <w:szCs w:val="28"/>
          <w:lang w:val="en-US"/>
        </w:rPr>
        <w:t>(nếu có):</w:t>
      </w:r>
    </w:p>
    <w:p w14:paraId="47B2064E" w14:textId="77777777" w:rsidR="004D6909" w:rsidRPr="004D6909" w:rsidRDefault="004D6909" w:rsidP="00AB7052">
      <w:pPr>
        <w:spacing w:before="240" w:line="240" w:lineRule="auto"/>
        <w:ind w:firstLine="567"/>
        <w:jc w:val="both"/>
        <w:rPr>
          <w:rFonts w:ascii="Times New Roman" w:eastAsia="Times New Roman" w:hAnsi="Times New Roman" w:cs="Times New Roman"/>
          <w:color w:val="000000"/>
          <w:sz w:val="28"/>
          <w:szCs w:val="28"/>
          <w:lang w:val="en-US"/>
        </w:rPr>
      </w:pPr>
      <w:r w:rsidRPr="004D6909">
        <w:rPr>
          <w:rFonts w:ascii="Times New Roman" w:eastAsia="Times New Roman" w:hAnsi="Times New Roman" w:cs="Times New Roman"/>
          <w:color w:val="000000"/>
          <w:sz w:val="24"/>
          <w:szCs w:val="24"/>
          <w:lang w:val="en-US"/>
        </w:rPr>
        <w:t xml:space="preserve"> </w:t>
      </w:r>
      <w:r w:rsidRPr="004D6909">
        <w:rPr>
          <w:rFonts w:ascii="Times New Roman" w:eastAsia="Times New Roman" w:hAnsi="Times New Roman" w:cs="Times New Roman"/>
          <w:color w:val="000000"/>
          <w:sz w:val="28"/>
          <w:szCs w:val="28"/>
          <w:lang w:val="en-US"/>
        </w:rPr>
        <w:t xml:space="preserve">(Mô tả rõ việc điều chỉnh về </w:t>
      </w:r>
      <w:r w:rsidRPr="004D6909">
        <w:rPr>
          <w:rFonts w:ascii="Times New Roman" w:hAnsi="Times New Roman" w:cs="Times New Roman"/>
          <w:sz w:val="28"/>
          <w:szCs w:val="28"/>
          <w:lang w:val="en-US"/>
        </w:rPr>
        <w:t xml:space="preserve">khối lượng phế liệu được phép nhập khẩu </w:t>
      </w:r>
      <w:r w:rsidRPr="004D6909">
        <w:rPr>
          <w:rFonts w:ascii="Times New Roman" w:eastAsia="Times New Roman" w:hAnsi="Times New Roman" w:cs="Times New Roman"/>
          <w:color w:val="000000"/>
          <w:sz w:val="28"/>
          <w:szCs w:val="28"/>
          <w:lang w:val="en-US"/>
        </w:rPr>
        <w:t xml:space="preserve">so với giấy phép môi trường được cấp; giải trình cụ thể việc điều chỉnh về </w:t>
      </w:r>
      <w:r w:rsidRPr="004D6909">
        <w:rPr>
          <w:rFonts w:ascii="Times New Roman" w:hAnsi="Times New Roman" w:cs="Times New Roman"/>
          <w:sz w:val="28"/>
          <w:szCs w:val="28"/>
          <w:lang w:val="en-US"/>
        </w:rPr>
        <w:t>khối lượng phế liệu được phép nhập khẩu</w:t>
      </w:r>
      <w:r w:rsidRPr="004D6909">
        <w:rPr>
          <w:rFonts w:ascii="Times New Roman" w:eastAsia="Times New Roman" w:hAnsi="Times New Roman" w:cs="Times New Roman"/>
          <w:color w:val="000000"/>
          <w:sz w:val="28"/>
          <w:szCs w:val="28"/>
          <w:lang w:val="en-US"/>
        </w:rPr>
        <w:t xml:space="preserve">; các căn cứ pháp lý cho việc điều chỉnh (nếu có). Trường hợp không có điều chỉnh về </w:t>
      </w:r>
      <w:r w:rsidRPr="004D6909">
        <w:rPr>
          <w:rFonts w:ascii="Times New Roman" w:hAnsi="Times New Roman" w:cs="Times New Roman"/>
          <w:sz w:val="28"/>
          <w:szCs w:val="28"/>
          <w:lang w:val="en-US"/>
        </w:rPr>
        <w:t>khối lượng phế liệu được phép nhập khẩu</w:t>
      </w:r>
      <w:r w:rsidRPr="004D6909">
        <w:rPr>
          <w:rFonts w:ascii="Times New Roman" w:eastAsia="Times New Roman" w:hAnsi="Times New Roman" w:cs="Times New Roman"/>
          <w:color w:val="000000"/>
          <w:sz w:val="28"/>
          <w:szCs w:val="28"/>
          <w:lang w:val="en-US"/>
        </w:rPr>
        <w:t xml:space="preserve"> so với giấy phép môi trường được cấp thì ghi rõ </w:t>
      </w:r>
      <w:r w:rsidRPr="004D6909">
        <w:rPr>
          <w:rFonts w:ascii="Times New Roman" w:hAnsi="Times New Roman" w:cs="Times New Roman"/>
          <w:sz w:val="28"/>
          <w:szCs w:val="28"/>
          <w:lang w:val="en-US"/>
        </w:rPr>
        <w:t>khối lượng phế liệu được phép nhập khẩu</w:t>
      </w:r>
      <w:r w:rsidRPr="004D6909">
        <w:rPr>
          <w:rFonts w:ascii="Times New Roman" w:eastAsia="Times New Roman" w:hAnsi="Times New Roman" w:cs="Times New Roman"/>
          <w:color w:val="000000"/>
          <w:sz w:val="28"/>
          <w:szCs w:val="28"/>
          <w:lang w:val="en-US"/>
        </w:rPr>
        <w:t xml:space="preserve"> phù hợp với giấy phép môi trường được cấp).</w:t>
      </w:r>
    </w:p>
    <w:p w14:paraId="4C29D6F3" w14:textId="4020DF84" w:rsidR="004D6909" w:rsidRPr="004D6909" w:rsidRDefault="004D6909" w:rsidP="00AB7052">
      <w:pPr>
        <w:spacing w:before="240" w:line="240" w:lineRule="auto"/>
        <w:ind w:firstLine="567"/>
        <w:jc w:val="both"/>
        <w:rPr>
          <w:rFonts w:ascii="Times New Roman" w:eastAsia="Times New Roman" w:hAnsi="Times New Roman" w:cs="Times New Roman"/>
          <w:color w:val="000000"/>
          <w:sz w:val="28"/>
          <w:szCs w:val="24"/>
          <w:lang w:val="en-US"/>
        </w:rPr>
      </w:pPr>
      <w:r w:rsidRPr="004D6909">
        <w:rPr>
          <w:rFonts w:ascii="Times New Roman" w:eastAsia="Times New Roman" w:hAnsi="Times New Roman" w:cs="Times New Roman"/>
          <w:color w:val="000000"/>
          <w:sz w:val="28"/>
          <w:szCs w:val="24"/>
          <w:lang w:val="en-US"/>
        </w:rPr>
        <w:lastRenderedPageBreak/>
        <w:t>Chúng tôi cam kết rằng những thông tin, số liệu nêu trên là đúng sự thực; nếu có gì sai trái, chúng tôi hoàn toàn chịu trách nhiệm trước pháp luật.</w:t>
      </w:r>
    </w:p>
    <w:p w14:paraId="7C27FAC5" w14:textId="77777777" w:rsidR="004D6909" w:rsidRPr="00AB7052" w:rsidRDefault="004D6909" w:rsidP="00AB7052">
      <w:pPr>
        <w:spacing w:before="240" w:line="240" w:lineRule="auto"/>
        <w:ind w:firstLine="567"/>
        <w:jc w:val="both"/>
        <w:rPr>
          <w:rFonts w:ascii="Times New Roman" w:eastAsia="Times New Roman" w:hAnsi="Times New Roman" w:cs="Times New Roman"/>
          <w:color w:val="000000"/>
          <w:sz w:val="10"/>
          <w:szCs w:val="24"/>
          <w:lang w:val="en-US"/>
        </w:rPr>
      </w:pPr>
      <w:r w:rsidRPr="004D6909">
        <w:rPr>
          <w:rFonts w:ascii="Times New Roman" w:eastAsia="Times New Roman" w:hAnsi="Times New Roman" w:cs="Times New Roman"/>
          <w:color w:val="000000"/>
          <w:sz w:val="28"/>
          <w:szCs w:val="24"/>
          <w:lang w:val="en-US"/>
        </w:rPr>
        <w:t xml:space="preserve"> </w:t>
      </w:r>
    </w:p>
    <w:tbl>
      <w:tblPr>
        <w:tblW w:w="9150" w:type="dxa"/>
        <w:tblBorders>
          <w:insideH w:val="nil"/>
          <w:insideV w:val="nil"/>
        </w:tblBorders>
        <w:shd w:val="clear" w:color="auto" w:fill="FFFFFF"/>
        <w:tblLayout w:type="fixed"/>
        <w:tblLook w:val="0600" w:firstRow="0" w:lastRow="0" w:firstColumn="0" w:lastColumn="0" w:noHBand="1" w:noVBand="1"/>
      </w:tblPr>
      <w:tblGrid>
        <w:gridCol w:w="3261"/>
        <w:gridCol w:w="5889"/>
      </w:tblGrid>
      <w:tr w:rsidR="004D6909" w:rsidRPr="00F45EB5" w14:paraId="02DF6968" w14:textId="77777777" w:rsidTr="00AB7052">
        <w:trPr>
          <w:trHeight w:val="20"/>
        </w:trPr>
        <w:tc>
          <w:tcPr>
            <w:tcW w:w="3261" w:type="dxa"/>
            <w:tcBorders>
              <w:top w:val="nil"/>
              <w:left w:val="nil"/>
              <w:bottom w:val="nil"/>
              <w:right w:val="nil"/>
            </w:tcBorders>
            <w:shd w:val="clear" w:color="auto" w:fill="FFFFFF"/>
            <w:tcMar>
              <w:top w:w="100" w:type="dxa"/>
              <w:left w:w="100" w:type="dxa"/>
              <w:bottom w:w="100" w:type="dxa"/>
              <w:right w:w="100" w:type="dxa"/>
            </w:tcMar>
          </w:tcPr>
          <w:p w14:paraId="24CC573F" w14:textId="77777777" w:rsidR="004D6909" w:rsidRPr="004D6909" w:rsidRDefault="004D6909" w:rsidP="004D6909">
            <w:pPr>
              <w:spacing w:line="240" w:lineRule="auto"/>
              <w:rPr>
                <w:rFonts w:ascii="Times New Roman" w:eastAsia="Times New Roman" w:hAnsi="Times New Roman" w:cs="Times New Roman"/>
                <w:b/>
                <w:i/>
                <w:color w:val="000000"/>
                <w:sz w:val="24"/>
                <w:szCs w:val="24"/>
                <w:lang w:val="en-US"/>
              </w:rPr>
            </w:pPr>
            <w:r w:rsidRPr="004D6909">
              <w:rPr>
                <w:rFonts w:ascii="Times New Roman" w:eastAsia="Times New Roman" w:hAnsi="Times New Roman" w:cs="Times New Roman"/>
                <w:b/>
                <w:i/>
                <w:color w:val="000000"/>
                <w:sz w:val="24"/>
                <w:szCs w:val="24"/>
                <w:lang w:val="en-US"/>
              </w:rPr>
              <w:t>Nơi nhận:</w:t>
            </w:r>
          </w:p>
          <w:p w14:paraId="4E3BD325" w14:textId="77777777" w:rsidR="004D6909" w:rsidRPr="004D6909" w:rsidRDefault="004D6909" w:rsidP="004D6909">
            <w:pPr>
              <w:spacing w:line="240" w:lineRule="auto"/>
              <w:rPr>
                <w:rFonts w:ascii="Times New Roman" w:eastAsia="Times New Roman" w:hAnsi="Times New Roman" w:cs="Times New Roman"/>
                <w:color w:val="000000"/>
                <w:sz w:val="24"/>
                <w:szCs w:val="24"/>
                <w:lang w:val="en-US"/>
              </w:rPr>
            </w:pPr>
            <w:r w:rsidRPr="004D6909">
              <w:rPr>
                <w:rFonts w:ascii="Times New Roman" w:eastAsia="Times New Roman" w:hAnsi="Times New Roman" w:cs="Times New Roman"/>
                <w:color w:val="000000"/>
                <w:sz w:val="24"/>
                <w:szCs w:val="24"/>
                <w:lang w:val="en-US"/>
              </w:rPr>
              <w:t>- Như trên;</w:t>
            </w:r>
          </w:p>
          <w:p w14:paraId="68200250" w14:textId="77777777" w:rsidR="004D6909" w:rsidRPr="004D6909" w:rsidRDefault="004D6909" w:rsidP="004D6909">
            <w:pPr>
              <w:spacing w:line="240" w:lineRule="auto"/>
              <w:rPr>
                <w:rFonts w:ascii="Times New Roman" w:eastAsia="Times New Roman" w:hAnsi="Times New Roman" w:cs="Times New Roman"/>
                <w:color w:val="000000"/>
                <w:sz w:val="24"/>
                <w:szCs w:val="24"/>
                <w:lang w:val="en-US"/>
              </w:rPr>
            </w:pPr>
            <w:r w:rsidRPr="004D6909">
              <w:rPr>
                <w:rFonts w:ascii="Times New Roman" w:eastAsia="Times New Roman" w:hAnsi="Times New Roman" w:cs="Times New Roman"/>
                <w:color w:val="000000"/>
                <w:sz w:val="24"/>
                <w:szCs w:val="24"/>
                <w:lang w:val="en-US"/>
              </w:rPr>
              <w:t>- …;</w:t>
            </w:r>
          </w:p>
          <w:p w14:paraId="2F05A908" w14:textId="77777777" w:rsidR="004D6909" w:rsidRPr="004D6909" w:rsidRDefault="004D6909" w:rsidP="004D6909">
            <w:pPr>
              <w:shd w:val="clear" w:color="auto" w:fill="FFFFFF"/>
              <w:spacing w:line="240" w:lineRule="auto"/>
              <w:jc w:val="both"/>
              <w:rPr>
                <w:rFonts w:ascii="Times New Roman" w:eastAsia="Times New Roman" w:hAnsi="Times New Roman" w:cs="Times New Roman"/>
                <w:color w:val="000000"/>
                <w:sz w:val="24"/>
                <w:szCs w:val="24"/>
                <w:lang w:val="en-US"/>
              </w:rPr>
            </w:pPr>
            <w:r w:rsidRPr="004D6909">
              <w:rPr>
                <w:rFonts w:ascii="Times New Roman" w:eastAsia="Times New Roman" w:hAnsi="Times New Roman" w:cs="Times New Roman"/>
                <w:color w:val="000000"/>
                <w:sz w:val="24"/>
                <w:szCs w:val="24"/>
                <w:lang w:val="en-US"/>
              </w:rPr>
              <w:t>- Lưu: ...</w:t>
            </w:r>
          </w:p>
        </w:tc>
        <w:tc>
          <w:tcPr>
            <w:tcW w:w="5889" w:type="dxa"/>
            <w:tcBorders>
              <w:top w:val="nil"/>
              <w:left w:val="nil"/>
              <w:bottom w:val="nil"/>
              <w:right w:val="nil"/>
            </w:tcBorders>
            <w:shd w:val="clear" w:color="auto" w:fill="FFFFFF"/>
            <w:tcMar>
              <w:top w:w="100" w:type="dxa"/>
              <w:left w:w="100" w:type="dxa"/>
              <w:bottom w:w="100" w:type="dxa"/>
              <w:right w:w="100" w:type="dxa"/>
            </w:tcMar>
            <w:hideMark/>
          </w:tcPr>
          <w:p w14:paraId="15937855" w14:textId="77777777" w:rsidR="004D6909" w:rsidRPr="00C41961" w:rsidRDefault="00FF2A9E" w:rsidP="000E566E">
            <w:pPr>
              <w:shd w:val="clear" w:color="auto" w:fill="FFFFFF"/>
              <w:spacing w:line="240" w:lineRule="auto"/>
              <w:jc w:val="center"/>
              <w:rPr>
                <w:rFonts w:ascii="Times New Roman" w:hAnsi="Times New Roman" w:cs="Times New Roman"/>
                <w:i/>
                <w:color w:val="000000"/>
                <w:sz w:val="28"/>
                <w:szCs w:val="28"/>
                <w:lang w:val="vi-VN"/>
              </w:rPr>
            </w:pPr>
            <w:r w:rsidRPr="00C41961">
              <w:rPr>
                <w:rFonts w:ascii="Times New Roman" w:hAnsi="Times New Roman" w:cs="Times New Roman"/>
                <w:b/>
                <w:bCs/>
                <w:iCs/>
                <w:color w:val="000000"/>
                <w:sz w:val="28"/>
                <w:szCs w:val="28"/>
                <w:lang w:val="vi-VN"/>
              </w:rPr>
              <w:t xml:space="preserve">ĐẠI DIỆN HỢP PHÁP </w:t>
            </w:r>
            <w:r w:rsidRPr="00C41961">
              <w:rPr>
                <w:rFonts w:ascii="Times New Roman" w:hAnsi="Times New Roman" w:cs="Times New Roman"/>
                <w:b/>
                <w:bCs/>
                <w:iCs/>
                <w:color w:val="000000"/>
                <w:sz w:val="28"/>
                <w:szCs w:val="28"/>
                <w:lang w:val="en-US"/>
              </w:rPr>
              <w:t>CỦA …(1)…</w:t>
            </w:r>
            <w:r w:rsidRPr="00C41961">
              <w:rPr>
                <w:rFonts w:ascii="Times New Roman" w:hAnsi="Times New Roman" w:cs="Times New Roman"/>
                <w:b/>
                <w:bCs/>
                <w:iCs/>
                <w:color w:val="000000"/>
                <w:sz w:val="28"/>
                <w:szCs w:val="28"/>
                <w:lang w:val="vi-VN"/>
              </w:rPr>
              <w:br/>
            </w:r>
            <w:r w:rsidRPr="00C41961">
              <w:rPr>
                <w:rFonts w:ascii="Times New Roman" w:hAnsi="Times New Roman" w:cs="Times New Roman"/>
                <w:i/>
                <w:color w:val="000000"/>
                <w:sz w:val="28"/>
                <w:szCs w:val="28"/>
                <w:lang w:val="vi-VN"/>
              </w:rPr>
              <w:t>(Ký, ghi rõ họ tên; chức vụ và đóng dấu)</w:t>
            </w:r>
          </w:p>
          <w:p w14:paraId="741DA535" w14:textId="77777777" w:rsidR="00FF2A9E" w:rsidRDefault="00FF2A9E" w:rsidP="000E566E">
            <w:pPr>
              <w:shd w:val="clear" w:color="auto" w:fill="FFFFFF"/>
              <w:spacing w:line="240" w:lineRule="auto"/>
              <w:jc w:val="center"/>
              <w:rPr>
                <w:rFonts w:ascii="Times New Roman" w:hAnsi="Times New Roman" w:cs="Times New Roman"/>
                <w:i/>
                <w:color w:val="000000"/>
                <w:sz w:val="26"/>
                <w:szCs w:val="26"/>
                <w:lang w:val="vi-VN"/>
              </w:rPr>
            </w:pPr>
          </w:p>
          <w:p w14:paraId="0CD19817" w14:textId="77777777" w:rsidR="00FF2A9E" w:rsidRDefault="00FF2A9E" w:rsidP="000E566E">
            <w:pPr>
              <w:shd w:val="clear" w:color="auto" w:fill="FFFFFF"/>
              <w:spacing w:line="240" w:lineRule="auto"/>
              <w:jc w:val="center"/>
              <w:rPr>
                <w:rFonts w:ascii="Times New Roman" w:hAnsi="Times New Roman" w:cs="Times New Roman"/>
                <w:i/>
                <w:color w:val="000000"/>
                <w:sz w:val="26"/>
                <w:szCs w:val="26"/>
                <w:lang w:val="vi-VN"/>
              </w:rPr>
            </w:pPr>
          </w:p>
          <w:p w14:paraId="16816179" w14:textId="77777777" w:rsidR="00FF2A9E" w:rsidRDefault="00FF2A9E" w:rsidP="000E566E">
            <w:pPr>
              <w:shd w:val="clear" w:color="auto" w:fill="FFFFFF"/>
              <w:spacing w:line="240" w:lineRule="auto"/>
              <w:jc w:val="center"/>
              <w:rPr>
                <w:rFonts w:ascii="Times New Roman" w:hAnsi="Times New Roman" w:cs="Times New Roman"/>
                <w:i/>
                <w:color w:val="000000"/>
                <w:sz w:val="26"/>
                <w:szCs w:val="26"/>
                <w:lang w:val="vi-VN"/>
              </w:rPr>
            </w:pPr>
          </w:p>
          <w:p w14:paraId="372E4DE4" w14:textId="77777777" w:rsidR="00FF2A9E" w:rsidRDefault="00FF2A9E" w:rsidP="000E566E">
            <w:pPr>
              <w:shd w:val="clear" w:color="auto" w:fill="FFFFFF"/>
              <w:spacing w:line="240" w:lineRule="auto"/>
              <w:jc w:val="center"/>
              <w:rPr>
                <w:rFonts w:ascii="Times New Roman" w:hAnsi="Times New Roman" w:cs="Times New Roman"/>
                <w:i/>
                <w:color w:val="000000"/>
                <w:sz w:val="26"/>
                <w:szCs w:val="26"/>
                <w:lang w:val="vi-VN"/>
              </w:rPr>
            </w:pPr>
          </w:p>
          <w:p w14:paraId="31180E0A" w14:textId="20033C55" w:rsidR="00FF2A9E" w:rsidRPr="000356F2" w:rsidRDefault="00FF2A9E" w:rsidP="000E566E">
            <w:pPr>
              <w:shd w:val="clear" w:color="auto" w:fill="FFFFFF"/>
              <w:spacing w:line="240" w:lineRule="auto"/>
              <w:jc w:val="center"/>
              <w:rPr>
                <w:rFonts w:ascii="Times New Roman" w:eastAsia="Times New Roman" w:hAnsi="Times New Roman" w:cs="Times New Roman"/>
                <w:i/>
                <w:color w:val="000000"/>
                <w:sz w:val="24"/>
                <w:szCs w:val="24"/>
                <w:lang w:val="vi-VN"/>
              </w:rPr>
            </w:pPr>
          </w:p>
        </w:tc>
      </w:tr>
    </w:tbl>
    <w:p w14:paraId="4FDB711B" w14:textId="77777777" w:rsidR="004D6909" w:rsidRPr="000356F2" w:rsidRDefault="004D6909" w:rsidP="004D6909">
      <w:pPr>
        <w:spacing w:line="240" w:lineRule="auto"/>
        <w:rPr>
          <w:rFonts w:ascii="Times New Roman" w:eastAsia="Times New Roman" w:hAnsi="Times New Roman" w:cs="Times New Roman"/>
          <w:color w:val="000000"/>
          <w:sz w:val="24"/>
          <w:szCs w:val="24"/>
          <w:lang w:val="vi-VN"/>
        </w:rPr>
      </w:pPr>
    </w:p>
    <w:p w14:paraId="1331C34E" w14:textId="14220D4A" w:rsidR="004D6909" w:rsidRPr="00C91DAD" w:rsidRDefault="004D6909" w:rsidP="009F3FF9">
      <w:pPr>
        <w:spacing w:before="120" w:line="240" w:lineRule="auto"/>
        <w:ind w:firstLine="709"/>
        <w:jc w:val="both"/>
        <w:rPr>
          <w:rFonts w:ascii="Times New Roman" w:eastAsia="Times New Roman" w:hAnsi="Times New Roman" w:cs="Times New Roman"/>
          <w:color w:val="000000"/>
          <w:sz w:val="28"/>
          <w:szCs w:val="24"/>
          <w:lang w:val="vi-VN"/>
        </w:rPr>
      </w:pPr>
      <w:r w:rsidRPr="00C91DAD">
        <w:rPr>
          <w:rFonts w:ascii="Times New Roman" w:eastAsia="Times New Roman" w:hAnsi="Times New Roman" w:cs="Times New Roman"/>
          <w:b/>
          <w:i/>
          <w:color w:val="000000"/>
          <w:sz w:val="28"/>
          <w:szCs w:val="24"/>
          <w:lang w:val="vi-VN"/>
        </w:rPr>
        <w:t>Ghi chú:</w:t>
      </w:r>
      <w:r w:rsidRPr="004D6909">
        <w:rPr>
          <w:rFonts w:ascii="Times New Roman" w:eastAsia="Times New Roman" w:hAnsi="Times New Roman" w:cs="Times New Roman"/>
          <w:b/>
          <w:i/>
          <w:color w:val="000000"/>
          <w:sz w:val="28"/>
          <w:szCs w:val="24"/>
          <w:lang w:val="vi-VN"/>
        </w:rPr>
        <w:t xml:space="preserve"> </w:t>
      </w:r>
      <w:r w:rsidRPr="00C91DAD">
        <w:rPr>
          <w:rFonts w:ascii="Times New Roman" w:eastAsia="Times New Roman" w:hAnsi="Times New Roman" w:cs="Times New Roman"/>
          <w:color w:val="000000"/>
          <w:sz w:val="28"/>
          <w:szCs w:val="24"/>
          <w:lang w:val="vi-VN"/>
        </w:rPr>
        <w:t>(1) Chủ dự án đầu tư;</w:t>
      </w:r>
      <w:r w:rsidRPr="00AB7052">
        <w:rPr>
          <w:rFonts w:ascii="Times New Roman" w:eastAsia="Times New Roman" w:hAnsi="Times New Roman" w:cs="Times New Roman"/>
          <w:b/>
          <w:color w:val="000000"/>
          <w:sz w:val="28"/>
          <w:szCs w:val="24"/>
          <w:lang w:val="vi-VN"/>
        </w:rPr>
        <w:t xml:space="preserve"> </w:t>
      </w:r>
      <w:r w:rsidRPr="00C91DAD">
        <w:rPr>
          <w:rFonts w:ascii="Times New Roman" w:eastAsia="Times New Roman" w:hAnsi="Times New Roman" w:cs="Times New Roman"/>
          <w:color w:val="000000"/>
          <w:sz w:val="28"/>
          <w:szCs w:val="24"/>
          <w:lang w:val="vi-VN"/>
        </w:rPr>
        <w:t>(2) Tên cơ quan kiểm tra, xác nhận hoàn thành công trình bảo vệ môi trường;</w:t>
      </w:r>
      <w:r w:rsidRPr="00AB7052">
        <w:rPr>
          <w:rFonts w:ascii="Times New Roman" w:eastAsia="Times New Roman" w:hAnsi="Times New Roman" w:cs="Times New Roman"/>
          <w:b/>
          <w:color w:val="000000"/>
          <w:sz w:val="28"/>
          <w:szCs w:val="24"/>
          <w:lang w:val="vi-VN"/>
        </w:rPr>
        <w:t xml:space="preserve"> </w:t>
      </w:r>
      <w:r w:rsidRPr="00C91DAD">
        <w:rPr>
          <w:rFonts w:ascii="Times New Roman" w:eastAsia="Times New Roman" w:hAnsi="Times New Roman" w:cs="Times New Roman"/>
          <w:color w:val="000000"/>
          <w:sz w:val="28"/>
          <w:szCs w:val="24"/>
          <w:lang w:val="vi-VN"/>
        </w:rPr>
        <w:t>(3) Tên đầy đủ, chính xác của dự án hoặc của hạng mục/phân kỳ đầu tư của dự án (3)</w:t>
      </w:r>
      <w:r w:rsidR="000E7B43" w:rsidRPr="00C91DAD">
        <w:rPr>
          <w:rFonts w:ascii="Times New Roman" w:eastAsia="Times New Roman" w:hAnsi="Times New Roman" w:cs="Times New Roman"/>
          <w:color w:val="000000"/>
          <w:sz w:val="28"/>
          <w:szCs w:val="24"/>
          <w:lang w:val="vi-VN"/>
        </w:rPr>
        <w:t>.</w:t>
      </w:r>
    </w:p>
    <w:p w14:paraId="52222B6A" w14:textId="5416D5AE" w:rsidR="00D50D20" w:rsidRPr="00C91DAD" w:rsidRDefault="004D6909" w:rsidP="009F3FF9">
      <w:pPr>
        <w:spacing w:before="120" w:line="240" w:lineRule="auto"/>
        <w:ind w:firstLine="709"/>
        <w:jc w:val="both"/>
        <w:rPr>
          <w:rFonts w:ascii="Times New Roman" w:eastAsia="Times New Roman" w:hAnsi="Times New Roman" w:cs="Times New Roman"/>
          <w:iCs/>
          <w:color w:val="000000"/>
          <w:sz w:val="28"/>
          <w:szCs w:val="28"/>
          <w:lang w:val="vi-VN"/>
        </w:rPr>
      </w:pPr>
      <w:r w:rsidRPr="00C91DAD">
        <w:rPr>
          <w:rFonts w:ascii="Times New Roman" w:eastAsia="Times New Roman" w:hAnsi="Times New Roman" w:cs="Times New Roman"/>
          <w:iCs/>
          <w:color w:val="000000"/>
          <w:sz w:val="28"/>
          <w:szCs w:val="28"/>
          <w:lang w:val="vi-VN"/>
        </w:rPr>
        <w:t>* Phụ lục kèm theo báo cáo kết quả thực hiện các công trình bảo vệ môi trường của dự án, bao gồm các tài liệu sau (tùy loại hình dự án và từng dự án cụ thể mà có thể có một số hoặc tất cả các tài liệu này):</w:t>
      </w:r>
      <w:r w:rsidRPr="00AB7052">
        <w:rPr>
          <w:rFonts w:ascii="Times New Roman" w:eastAsia="Times New Roman" w:hAnsi="Times New Roman" w:cs="Times New Roman"/>
          <w:iCs/>
          <w:color w:val="000000"/>
          <w:sz w:val="28"/>
          <w:szCs w:val="28"/>
          <w:lang w:val="vi-VN"/>
        </w:rPr>
        <w:t xml:space="preserve"> </w:t>
      </w:r>
      <w:r w:rsidRPr="00C91DAD">
        <w:rPr>
          <w:rFonts w:ascii="Times New Roman" w:eastAsia="Times New Roman" w:hAnsi="Times New Roman" w:cs="Times New Roman"/>
          <w:iCs/>
          <w:color w:val="000000"/>
          <w:sz w:val="28"/>
          <w:szCs w:val="28"/>
          <w:lang w:val="vi-VN"/>
        </w:rPr>
        <w:t>Hồ sơ hoàn công kèm theo thuyết minh về quy trình vận hành các công trình xử lý chất thải;</w:t>
      </w:r>
      <w:r w:rsidRPr="00AB7052">
        <w:rPr>
          <w:rFonts w:ascii="Times New Roman" w:eastAsia="Times New Roman" w:hAnsi="Times New Roman" w:cs="Times New Roman"/>
          <w:iCs/>
          <w:color w:val="000000"/>
          <w:sz w:val="28"/>
          <w:szCs w:val="28"/>
          <w:lang w:val="vi-VN"/>
        </w:rPr>
        <w:t xml:space="preserve"> </w:t>
      </w:r>
      <w:r w:rsidR="000A6A1B" w:rsidRPr="00C91DAD">
        <w:rPr>
          <w:rFonts w:ascii="Times New Roman" w:eastAsia="Times New Roman" w:hAnsi="Times New Roman" w:cs="Times New Roman"/>
          <w:iCs/>
          <w:color w:val="000000"/>
          <w:sz w:val="28"/>
          <w:szCs w:val="28"/>
          <w:lang w:val="vi-VN"/>
        </w:rPr>
        <w:t>c</w:t>
      </w:r>
      <w:r w:rsidRPr="00C91DAD">
        <w:rPr>
          <w:rFonts w:ascii="Times New Roman" w:eastAsia="Times New Roman" w:hAnsi="Times New Roman" w:cs="Times New Roman"/>
          <w:iCs/>
          <w:color w:val="000000"/>
          <w:sz w:val="28"/>
          <w:szCs w:val="28"/>
          <w:lang w:val="vi-VN"/>
        </w:rPr>
        <w:t>ác chứng chỉ, chứng nhận, công nhận của các thiết bị xử lý môi trường đồng bộ nhập khẩu hoặc đã được thương mại hóa;</w:t>
      </w:r>
      <w:r w:rsidRPr="00AB7052">
        <w:rPr>
          <w:rFonts w:ascii="Times New Roman" w:eastAsia="Times New Roman" w:hAnsi="Times New Roman" w:cs="Times New Roman"/>
          <w:iCs/>
          <w:color w:val="000000"/>
          <w:sz w:val="28"/>
          <w:szCs w:val="28"/>
          <w:lang w:val="vi-VN"/>
        </w:rPr>
        <w:t xml:space="preserve"> </w:t>
      </w:r>
      <w:r w:rsidR="000A6A1B" w:rsidRPr="00C91DAD">
        <w:rPr>
          <w:rFonts w:ascii="Times New Roman" w:eastAsia="Times New Roman" w:hAnsi="Times New Roman" w:cs="Times New Roman"/>
          <w:iCs/>
          <w:color w:val="000000"/>
          <w:sz w:val="28"/>
          <w:szCs w:val="28"/>
          <w:lang w:val="vi-VN"/>
        </w:rPr>
        <w:t>c</w:t>
      </w:r>
      <w:r w:rsidRPr="00C91DAD">
        <w:rPr>
          <w:rFonts w:ascii="Times New Roman" w:eastAsia="Times New Roman" w:hAnsi="Times New Roman" w:cs="Times New Roman"/>
          <w:iCs/>
          <w:color w:val="000000"/>
          <w:sz w:val="28"/>
          <w:szCs w:val="28"/>
          <w:lang w:val="vi-VN"/>
        </w:rPr>
        <w:t>ác phiếu kết quả đo đạc, phân tích mẫu vận hành thử nghiệm các công trình xử lý chất thải;</w:t>
      </w:r>
      <w:r w:rsidRPr="00AB7052">
        <w:rPr>
          <w:rFonts w:ascii="Times New Roman" w:eastAsia="Times New Roman" w:hAnsi="Times New Roman" w:cs="Times New Roman"/>
          <w:iCs/>
          <w:color w:val="000000"/>
          <w:sz w:val="28"/>
          <w:szCs w:val="28"/>
          <w:lang w:val="vi-VN"/>
        </w:rPr>
        <w:t xml:space="preserve"> </w:t>
      </w:r>
      <w:r w:rsidR="000A6A1B" w:rsidRPr="00C91DAD">
        <w:rPr>
          <w:rFonts w:ascii="Times New Roman" w:eastAsia="Times New Roman" w:hAnsi="Times New Roman" w:cs="Times New Roman"/>
          <w:iCs/>
          <w:color w:val="000000"/>
          <w:sz w:val="28"/>
          <w:szCs w:val="28"/>
          <w:lang w:val="vi-VN"/>
        </w:rPr>
        <w:t>c</w:t>
      </w:r>
      <w:r w:rsidRPr="00C91DAD">
        <w:rPr>
          <w:rFonts w:ascii="Times New Roman" w:eastAsia="Times New Roman" w:hAnsi="Times New Roman" w:cs="Times New Roman"/>
          <w:iCs/>
          <w:color w:val="000000"/>
          <w:sz w:val="28"/>
          <w:szCs w:val="28"/>
          <w:lang w:val="vi-VN"/>
        </w:rPr>
        <w:t xml:space="preserve">ác văn bản của cơ quan có thẩm quyền chấp thuận thay đổi, điều chỉnh báo cáo </w:t>
      </w:r>
      <w:r w:rsidR="00C71FAD" w:rsidRPr="00C91DAD">
        <w:rPr>
          <w:rFonts w:ascii="Times New Roman" w:eastAsia="Times New Roman" w:hAnsi="Times New Roman" w:cs="Times New Roman"/>
          <w:iCs/>
          <w:color w:val="000000"/>
          <w:sz w:val="28"/>
          <w:szCs w:val="28"/>
          <w:lang w:val="vi-VN"/>
        </w:rPr>
        <w:t>đánh giá tác động môi trường</w:t>
      </w:r>
      <w:r w:rsidRPr="00C91DAD">
        <w:rPr>
          <w:rFonts w:ascii="Times New Roman" w:eastAsia="Times New Roman" w:hAnsi="Times New Roman" w:cs="Times New Roman"/>
          <w:iCs/>
          <w:color w:val="000000"/>
          <w:sz w:val="28"/>
          <w:szCs w:val="28"/>
          <w:lang w:val="vi-VN"/>
        </w:rPr>
        <w:t xml:space="preserve"> của dự án;</w:t>
      </w:r>
      <w:r w:rsidRPr="00AB7052">
        <w:rPr>
          <w:rFonts w:ascii="Times New Roman" w:eastAsia="Times New Roman" w:hAnsi="Times New Roman" w:cs="Times New Roman"/>
          <w:iCs/>
          <w:color w:val="000000"/>
          <w:sz w:val="28"/>
          <w:szCs w:val="28"/>
          <w:lang w:val="vi-VN"/>
        </w:rPr>
        <w:t xml:space="preserve"> </w:t>
      </w:r>
      <w:r w:rsidRPr="00C91DAD">
        <w:rPr>
          <w:rFonts w:ascii="Times New Roman" w:eastAsia="Times New Roman" w:hAnsi="Times New Roman" w:cs="Times New Roman"/>
          <w:iCs/>
          <w:color w:val="000000"/>
          <w:sz w:val="28"/>
          <w:szCs w:val="28"/>
          <w:lang w:val="vi-VN"/>
        </w:rPr>
        <w:t>Biên bản nghiệm thu, bàn giao các công trình xử lý chất thải hoặc các văn bản khác có liên quan đến các công trình xử lý chất thải; nhật ký vận hành công trình xử lý chất thải; nhật ký vận hành dây chuyền sản xuất có sử dụng phế liệu nhập khẩu làm nguyên liệu sản xuất (</w:t>
      </w:r>
      <w:r w:rsidR="00815FB8" w:rsidRPr="00C91DAD">
        <w:rPr>
          <w:rFonts w:ascii="Times New Roman" w:eastAsia="Times New Roman" w:hAnsi="Times New Roman" w:cs="Times New Roman"/>
          <w:iCs/>
          <w:color w:val="000000"/>
          <w:sz w:val="28"/>
          <w:szCs w:val="28"/>
          <w:lang w:val="vi-VN"/>
        </w:rPr>
        <w:t>đối với dự án có sử dụng phế liệu nhập khẩu làm nguyên liệu sản xuất</w:t>
      </w:r>
      <w:r w:rsidRPr="00C91DAD">
        <w:rPr>
          <w:rFonts w:ascii="Times New Roman" w:eastAsia="Times New Roman" w:hAnsi="Times New Roman" w:cs="Times New Roman"/>
          <w:iCs/>
          <w:color w:val="000000"/>
          <w:sz w:val="28"/>
          <w:szCs w:val="28"/>
          <w:lang w:val="vi-VN"/>
        </w:rPr>
        <w:t>); chứng từ chất thải nguy hại (đối với dự án có hoạt độn</w:t>
      </w:r>
      <w:r w:rsidR="00164C48" w:rsidRPr="00C91DAD">
        <w:rPr>
          <w:rFonts w:ascii="Times New Roman" w:eastAsia="Times New Roman" w:hAnsi="Times New Roman" w:cs="Times New Roman"/>
          <w:iCs/>
          <w:color w:val="000000"/>
          <w:sz w:val="28"/>
          <w:szCs w:val="28"/>
          <w:lang w:val="vi-VN"/>
        </w:rPr>
        <w:t>g</w:t>
      </w:r>
      <w:r w:rsidRPr="00C91DAD">
        <w:rPr>
          <w:rFonts w:ascii="Times New Roman" w:eastAsia="Times New Roman" w:hAnsi="Times New Roman" w:cs="Times New Roman"/>
          <w:iCs/>
          <w:color w:val="000000"/>
          <w:sz w:val="28"/>
          <w:szCs w:val="28"/>
          <w:lang w:val="vi-VN"/>
        </w:rPr>
        <w:t xml:space="preserve"> dịch vụ xử lý chất thải nguy hại).</w:t>
      </w:r>
    </w:p>
    <w:p w14:paraId="1E13906C" w14:textId="77777777" w:rsidR="00706AFE" w:rsidRPr="00C91DAD" w:rsidRDefault="00706AFE" w:rsidP="00706AFE">
      <w:pPr>
        <w:spacing w:line="240" w:lineRule="auto"/>
        <w:ind w:firstLine="709"/>
        <w:jc w:val="both"/>
        <w:rPr>
          <w:rFonts w:ascii="Times New Roman" w:eastAsia="Times New Roman" w:hAnsi="Times New Roman" w:cs="Times New Roman"/>
          <w:b/>
          <w:i/>
          <w:color w:val="000000"/>
          <w:lang w:val="vi-VN"/>
        </w:rPr>
        <w:sectPr w:rsidR="00706AFE" w:rsidRPr="00C91DAD" w:rsidSect="00BE6B4F">
          <w:headerReference w:type="first" r:id="rId20"/>
          <w:pgSz w:w="11907" w:h="16840" w:code="9"/>
          <w:pgMar w:top="1418" w:right="1134" w:bottom="1134" w:left="1985" w:header="567" w:footer="720" w:gutter="0"/>
          <w:pgNumType w:start="1"/>
          <w:cols w:space="720"/>
          <w:titlePg/>
        </w:sectPr>
      </w:pPr>
    </w:p>
    <w:p w14:paraId="102326F7" w14:textId="769A76B2" w:rsidR="004B4D80" w:rsidRPr="00C91DAD" w:rsidRDefault="006C772F" w:rsidP="00541A57">
      <w:pPr>
        <w:pStyle w:val="Heading3"/>
        <w:rPr>
          <w:lang w:val="vi-VN"/>
        </w:rPr>
      </w:pPr>
      <w:r w:rsidRPr="00C91DAD">
        <w:rPr>
          <w:lang w:val="vi-VN"/>
        </w:rPr>
        <w:lastRenderedPageBreak/>
        <w:t xml:space="preserve">Phụ lục </w:t>
      </w:r>
      <w:r w:rsidR="00AB7052" w:rsidRPr="00C91DAD">
        <w:rPr>
          <w:lang w:val="vi-VN"/>
        </w:rPr>
        <w:t>XVI</w:t>
      </w:r>
    </w:p>
    <w:p w14:paraId="27142186" w14:textId="63C1DD7A" w:rsidR="00BE6E0E" w:rsidRPr="00C91DAD" w:rsidRDefault="006C772F" w:rsidP="00541A57">
      <w:pPr>
        <w:pStyle w:val="Heading3"/>
        <w:rPr>
          <w:lang w:val="vi-VN"/>
        </w:rPr>
      </w:pPr>
      <w:r w:rsidRPr="00C91DAD">
        <w:rPr>
          <w:lang w:val="vi-VN"/>
        </w:rPr>
        <w:t>D</w:t>
      </w:r>
      <w:r w:rsidR="00BE6E0E" w:rsidRPr="00C91DAD">
        <w:rPr>
          <w:lang w:val="vi-VN"/>
        </w:rPr>
        <w:t>ANH MỤC DỰ ÁN ĐẦU TƯ, CƠ SỞ SẢN XUẤT, KINH DOANH, DỊCH VỤ ĐƯỢC MIỄN ĐĂNG KÝ MÔI TRƯỜNG</w:t>
      </w:r>
    </w:p>
    <w:p w14:paraId="0415EDC2" w14:textId="1B5B8B24" w:rsidR="00AB7052" w:rsidRPr="00C91DAD" w:rsidRDefault="00BE6E0E" w:rsidP="00AB7052">
      <w:pPr>
        <w:spacing w:line="240" w:lineRule="auto"/>
        <w:jc w:val="center"/>
        <w:rPr>
          <w:rFonts w:ascii="Times New Roman" w:eastAsia="Times New Roman" w:hAnsi="Times New Roman" w:cs="Times New Roman"/>
          <w:i/>
          <w:color w:val="000000" w:themeColor="text1"/>
          <w:sz w:val="28"/>
          <w:szCs w:val="28"/>
          <w:lang w:val="vi-VN"/>
        </w:rPr>
      </w:pPr>
      <w:r w:rsidRPr="00C91DAD">
        <w:rPr>
          <w:rFonts w:ascii="Times New Roman" w:eastAsia="Times New Roman" w:hAnsi="Times New Roman" w:cs="Times New Roman"/>
          <w:i/>
          <w:color w:val="000000" w:themeColor="text1"/>
          <w:sz w:val="28"/>
          <w:szCs w:val="28"/>
          <w:lang w:val="vi-VN"/>
        </w:rPr>
        <w:t xml:space="preserve"> </w:t>
      </w:r>
      <w:r w:rsidR="00AB7052" w:rsidRPr="00C91DAD">
        <w:rPr>
          <w:rFonts w:ascii="Times New Roman" w:eastAsia="Times New Roman" w:hAnsi="Times New Roman" w:cs="Times New Roman"/>
          <w:i/>
          <w:color w:val="000000" w:themeColor="text1"/>
          <w:sz w:val="28"/>
          <w:szCs w:val="28"/>
          <w:lang w:val="vi-VN"/>
        </w:rPr>
        <w:t xml:space="preserve">(Kèm theo Nghị định số      </w:t>
      </w:r>
      <w:r w:rsidR="000A6A1B" w:rsidRPr="00C91DAD">
        <w:rPr>
          <w:rFonts w:ascii="Times New Roman" w:eastAsia="Times New Roman" w:hAnsi="Times New Roman" w:cs="Times New Roman"/>
          <w:i/>
          <w:color w:val="000000" w:themeColor="text1"/>
          <w:sz w:val="28"/>
          <w:szCs w:val="28"/>
          <w:lang w:val="vi-VN"/>
        </w:rPr>
        <w:t>/</w:t>
      </w:r>
      <w:r w:rsidR="00360034" w:rsidRPr="00C91DAD">
        <w:rPr>
          <w:rFonts w:ascii="Times New Roman" w:eastAsia="Times New Roman" w:hAnsi="Times New Roman" w:cs="Times New Roman"/>
          <w:i/>
          <w:color w:val="000000" w:themeColor="text1"/>
          <w:sz w:val="28"/>
          <w:szCs w:val="28"/>
          <w:lang w:val="vi-VN"/>
        </w:rPr>
        <w:t>2022</w:t>
      </w:r>
      <w:r w:rsidR="00AB7052" w:rsidRPr="00C91DAD">
        <w:rPr>
          <w:rFonts w:ascii="Times New Roman" w:eastAsia="Times New Roman" w:hAnsi="Times New Roman" w:cs="Times New Roman"/>
          <w:i/>
          <w:color w:val="000000" w:themeColor="text1"/>
          <w:sz w:val="28"/>
          <w:szCs w:val="28"/>
          <w:lang w:val="vi-VN"/>
        </w:rPr>
        <w:t xml:space="preserve">/NĐ-CP </w:t>
      </w:r>
    </w:p>
    <w:p w14:paraId="584EE40C" w14:textId="1974E746" w:rsidR="00AB7052" w:rsidRPr="00C91DAD" w:rsidRDefault="00AB7052" w:rsidP="00AB7052">
      <w:pPr>
        <w:spacing w:line="240" w:lineRule="auto"/>
        <w:jc w:val="center"/>
        <w:rPr>
          <w:rFonts w:ascii="Times New Roman" w:eastAsia="Times New Roman" w:hAnsi="Times New Roman" w:cs="Times New Roman"/>
          <w:i/>
          <w:color w:val="000000" w:themeColor="text1"/>
          <w:sz w:val="28"/>
          <w:szCs w:val="28"/>
          <w:lang w:val="vi-VN"/>
        </w:rPr>
      </w:pPr>
      <w:r w:rsidRPr="00C91DAD">
        <w:rPr>
          <w:rFonts w:ascii="Times New Roman" w:eastAsia="Times New Roman" w:hAnsi="Times New Roman" w:cs="Times New Roman"/>
          <w:i/>
          <w:color w:val="000000" w:themeColor="text1"/>
          <w:sz w:val="28"/>
          <w:szCs w:val="28"/>
          <w:lang w:val="vi-VN"/>
        </w:rPr>
        <w:t xml:space="preserve">ngày     tháng </w:t>
      </w:r>
      <w:r w:rsidR="00360034" w:rsidRPr="00C91DAD">
        <w:rPr>
          <w:rFonts w:ascii="Times New Roman" w:eastAsia="Times New Roman" w:hAnsi="Times New Roman" w:cs="Times New Roman"/>
          <w:i/>
          <w:color w:val="000000" w:themeColor="text1"/>
          <w:sz w:val="28"/>
          <w:szCs w:val="28"/>
          <w:lang w:val="vi-VN"/>
        </w:rPr>
        <w:t xml:space="preserve">01 </w:t>
      </w:r>
      <w:r w:rsidRPr="00C91DAD">
        <w:rPr>
          <w:rFonts w:ascii="Times New Roman" w:eastAsia="Times New Roman" w:hAnsi="Times New Roman" w:cs="Times New Roman"/>
          <w:i/>
          <w:color w:val="000000" w:themeColor="text1"/>
          <w:sz w:val="28"/>
          <w:szCs w:val="28"/>
          <w:lang w:val="vi-VN"/>
        </w:rPr>
        <w:t>năm</w:t>
      </w:r>
      <w:r w:rsidR="00360034" w:rsidRPr="00C91DAD">
        <w:rPr>
          <w:rFonts w:ascii="Times New Roman" w:eastAsia="Times New Roman" w:hAnsi="Times New Roman" w:cs="Times New Roman"/>
          <w:i/>
          <w:color w:val="000000" w:themeColor="text1"/>
          <w:sz w:val="28"/>
          <w:szCs w:val="28"/>
          <w:lang w:val="vi-VN"/>
        </w:rPr>
        <w:t xml:space="preserve"> 2022 </w:t>
      </w:r>
      <w:r w:rsidRPr="00C91DAD">
        <w:rPr>
          <w:rFonts w:ascii="Times New Roman" w:eastAsia="Times New Roman" w:hAnsi="Times New Roman" w:cs="Times New Roman"/>
          <w:i/>
          <w:color w:val="000000" w:themeColor="text1"/>
          <w:sz w:val="28"/>
          <w:szCs w:val="28"/>
          <w:lang w:val="vi-VN"/>
        </w:rPr>
        <w:t>của Chính phủ)</w:t>
      </w:r>
    </w:p>
    <w:p w14:paraId="4D1BDF04" w14:textId="429F83F3" w:rsidR="00AB7052" w:rsidRPr="00C91DAD" w:rsidRDefault="00AB7052" w:rsidP="00AB7052">
      <w:pPr>
        <w:spacing w:line="240" w:lineRule="auto"/>
        <w:jc w:val="center"/>
        <w:rPr>
          <w:rFonts w:ascii="Times New Roman" w:eastAsia="Times New Roman" w:hAnsi="Times New Roman" w:cs="Times New Roman"/>
          <w:i/>
          <w:color w:val="000000" w:themeColor="text1"/>
          <w:sz w:val="28"/>
          <w:szCs w:val="28"/>
          <w:vertAlign w:val="superscript"/>
          <w:lang w:val="vi-VN"/>
        </w:rPr>
      </w:pPr>
      <w:r w:rsidRPr="00C91DAD">
        <w:rPr>
          <w:rFonts w:ascii="Times New Roman" w:eastAsia="Times New Roman" w:hAnsi="Times New Roman" w:cs="Times New Roman"/>
          <w:i/>
          <w:color w:val="000000" w:themeColor="text1"/>
          <w:sz w:val="28"/>
          <w:szCs w:val="28"/>
          <w:vertAlign w:val="superscript"/>
          <w:lang w:val="vi-VN"/>
        </w:rPr>
        <w:t>___________</w:t>
      </w:r>
    </w:p>
    <w:p w14:paraId="59536D20" w14:textId="77777777" w:rsidR="004B4D80" w:rsidRPr="00C91DAD" w:rsidRDefault="006C772F">
      <w:pPr>
        <w:spacing w:line="263" w:lineRule="auto"/>
        <w:rPr>
          <w:rFonts w:ascii="Times New Roman" w:hAnsi="Times New Roman" w:cs="Times New Roman"/>
          <w:color w:val="000000" w:themeColor="text1"/>
          <w:lang w:val="vi-VN"/>
        </w:rPr>
      </w:pPr>
      <w:r w:rsidRPr="00C91DAD">
        <w:rPr>
          <w:rFonts w:ascii="Times New Roman" w:hAnsi="Times New Roman" w:cs="Times New Roman"/>
          <w:color w:val="000000" w:themeColor="text1"/>
          <w:lang w:val="vi-VN"/>
        </w:rPr>
        <w:t xml:space="preserve"> </w:t>
      </w:r>
    </w:p>
    <w:p w14:paraId="708E5BAF" w14:textId="77777777" w:rsidR="004B4D80" w:rsidRPr="00C91DAD" w:rsidRDefault="006C772F" w:rsidP="00AB7052">
      <w:pPr>
        <w:spacing w:before="180" w:line="240" w:lineRule="auto"/>
        <w:ind w:firstLine="567"/>
        <w:jc w:val="both"/>
        <w:rPr>
          <w:rFonts w:ascii="Times New Roman" w:eastAsia="Times New Roman" w:hAnsi="Times New Roman" w:cs="Times New Roman"/>
          <w:color w:val="000000" w:themeColor="text1"/>
          <w:sz w:val="28"/>
          <w:szCs w:val="28"/>
          <w:lang w:val="vi-VN"/>
        </w:rPr>
      </w:pPr>
      <w:r w:rsidRPr="00C91DAD">
        <w:rPr>
          <w:rFonts w:ascii="Times New Roman" w:eastAsia="Times New Roman" w:hAnsi="Times New Roman" w:cs="Times New Roman"/>
          <w:color w:val="000000" w:themeColor="text1"/>
          <w:sz w:val="28"/>
          <w:szCs w:val="28"/>
          <w:lang w:val="vi-VN"/>
        </w:rPr>
        <w:t>1. Hoạt động đào tạo nguồn nhân lực; các hoạt động tư vấn, chuyển giao công nghệ, dạy nghề, đào tạo kỹ thuật, kỹ năng quản lý, cung cấp thông tin, tiếp thị, xúc tiến đầu tư và thương mại.</w:t>
      </w:r>
    </w:p>
    <w:p w14:paraId="20603A78" w14:textId="77777777" w:rsidR="004B4D80" w:rsidRPr="00C91DAD" w:rsidRDefault="006C772F" w:rsidP="00AB7052">
      <w:pPr>
        <w:spacing w:before="180" w:line="240" w:lineRule="auto"/>
        <w:ind w:firstLine="567"/>
        <w:jc w:val="both"/>
        <w:rPr>
          <w:rFonts w:ascii="Times New Roman" w:eastAsia="Times New Roman" w:hAnsi="Times New Roman" w:cs="Times New Roman"/>
          <w:color w:val="000000" w:themeColor="text1"/>
          <w:sz w:val="28"/>
          <w:szCs w:val="28"/>
          <w:lang w:val="vi-VN"/>
        </w:rPr>
      </w:pPr>
      <w:r w:rsidRPr="00C91DAD">
        <w:rPr>
          <w:rFonts w:ascii="Times New Roman" w:eastAsia="Times New Roman" w:hAnsi="Times New Roman" w:cs="Times New Roman"/>
          <w:color w:val="000000" w:themeColor="text1"/>
          <w:sz w:val="28"/>
          <w:szCs w:val="28"/>
          <w:lang w:val="vi-VN"/>
        </w:rPr>
        <w:t>2. Sản xuất, trình chiếu và phát hành chương trình truyền hình; sản xuất phim điện ảnh, phim video; hoạt động truyền hình, hoạt động ghi âm và xuất bản âm nhạc.</w:t>
      </w:r>
    </w:p>
    <w:p w14:paraId="26AFC4AB" w14:textId="77777777" w:rsidR="004B4D80" w:rsidRPr="00C91DAD" w:rsidRDefault="006C772F" w:rsidP="00AB7052">
      <w:pPr>
        <w:spacing w:before="180" w:line="240" w:lineRule="auto"/>
        <w:ind w:firstLine="567"/>
        <w:jc w:val="both"/>
        <w:rPr>
          <w:rFonts w:ascii="Times New Roman" w:eastAsia="Times New Roman" w:hAnsi="Times New Roman" w:cs="Times New Roman"/>
          <w:color w:val="000000" w:themeColor="text1"/>
          <w:sz w:val="28"/>
          <w:szCs w:val="28"/>
          <w:lang w:val="vi-VN"/>
        </w:rPr>
      </w:pPr>
      <w:r w:rsidRPr="00C91DAD">
        <w:rPr>
          <w:rFonts w:ascii="Times New Roman" w:eastAsia="Times New Roman" w:hAnsi="Times New Roman" w:cs="Times New Roman"/>
          <w:color w:val="000000" w:themeColor="text1"/>
          <w:sz w:val="28"/>
          <w:szCs w:val="28"/>
          <w:lang w:val="vi-VN"/>
        </w:rPr>
        <w:t>3. Dịch vụ thương mại, buôn bán lưu động, không có địa điểm cố định.</w:t>
      </w:r>
    </w:p>
    <w:p w14:paraId="40189B01" w14:textId="3DD0A9DF" w:rsidR="004B4D80" w:rsidRPr="00C91DAD" w:rsidRDefault="006C772F" w:rsidP="00AB7052">
      <w:pPr>
        <w:spacing w:before="180" w:line="240" w:lineRule="auto"/>
        <w:ind w:firstLine="567"/>
        <w:jc w:val="both"/>
        <w:rPr>
          <w:rFonts w:ascii="Times New Roman" w:eastAsia="Times New Roman" w:hAnsi="Times New Roman" w:cs="Times New Roman"/>
          <w:color w:val="000000" w:themeColor="text1"/>
          <w:sz w:val="28"/>
          <w:szCs w:val="28"/>
          <w:lang w:val="vi-VN"/>
        </w:rPr>
      </w:pPr>
      <w:r w:rsidRPr="00C91DAD">
        <w:rPr>
          <w:rFonts w:ascii="Times New Roman" w:eastAsia="Times New Roman" w:hAnsi="Times New Roman" w:cs="Times New Roman"/>
          <w:color w:val="000000" w:themeColor="text1"/>
          <w:sz w:val="28"/>
          <w:szCs w:val="28"/>
          <w:lang w:val="vi-VN"/>
        </w:rPr>
        <w:t xml:space="preserve">4. Dịch vụ thương mại, buôn bán các sản phẩm, hàng hóa tiêu dùng, đồ gia dụng có diện tích xây dựng dưới 200 </w:t>
      </w:r>
      <w:r w:rsidR="005A52FD" w:rsidRPr="00C91DAD">
        <w:rPr>
          <w:rFonts w:ascii="Times New Roman" w:eastAsia="Times New Roman" w:hAnsi="Times New Roman" w:cs="Times New Roman"/>
          <w:color w:val="000000" w:themeColor="text1"/>
          <w:sz w:val="28"/>
          <w:szCs w:val="28"/>
          <w:lang w:val="vi-VN"/>
        </w:rPr>
        <w:t>m</w:t>
      </w:r>
      <w:r w:rsidR="005A52FD" w:rsidRPr="00C91DAD">
        <w:rPr>
          <w:rFonts w:ascii="Times New Roman" w:eastAsia="Times New Roman" w:hAnsi="Times New Roman" w:cs="Times New Roman"/>
          <w:color w:val="000000" w:themeColor="text1"/>
          <w:sz w:val="28"/>
          <w:szCs w:val="28"/>
          <w:vertAlign w:val="superscript"/>
          <w:lang w:val="vi-VN"/>
        </w:rPr>
        <w:t>2</w:t>
      </w:r>
      <w:r w:rsidRPr="00C91DAD">
        <w:rPr>
          <w:rFonts w:ascii="Times New Roman" w:eastAsia="Times New Roman" w:hAnsi="Times New Roman" w:cs="Times New Roman"/>
          <w:color w:val="000000" w:themeColor="text1"/>
          <w:sz w:val="28"/>
          <w:szCs w:val="28"/>
          <w:lang w:val="vi-VN"/>
        </w:rPr>
        <w:t>.</w:t>
      </w:r>
    </w:p>
    <w:p w14:paraId="0AFF48C3" w14:textId="77777777" w:rsidR="004B4D80" w:rsidRPr="00C91DAD" w:rsidRDefault="006C772F" w:rsidP="00AB7052">
      <w:pPr>
        <w:spacing w:before="180" w:line="240" w:lineRule="auto"/>
        <w:ind w:firstLine="567"/>
        <w:jc w:val="both"/>
        <w:rPr>
          <w:rFonts w:ascii="Times New Roman" w:eastAsia="Times New Roman" w:hAnsi="Times New Roman" w:cs="Times New Roman"/>
          <w:color w:val="000000" w:themeColor="text1"/>
          <w:sz w:val="28"/>
          <w:szCs w:val="28"/>
          <w:lang w:val="vi-VN"/>
        </w:rPr>
      </w:pPr>
      <w:r w:rsidRPr="00C91DAD">
        <w:rPr>
          <w:rFonts w:ascii="Times New Roman" w:eastAsia="Times New Roman" w:hAnsi="Times New Roman" w:cs="Times New Roman"/>
          <w:color w:val="000000" w:themeColor="text1"/>
          <w:sz w:val="28"/>
          <w:szCs w:val="28"/>
          <w:lang w:val="vi-VN"/>
        </w:rPr>
        <w:t>5. Dịch vụ ăn uống có diện tích nhà hàng dưới 200 m</w:t>
      </w:r>
      <w:r w:rsidRPr="00C91DAD">
        <w:rPr>
          <w:rFonts w:ascii="Times New Roman" w:eastAsia="Times New Roman" w:hAnsi="Times New Roman" w:cs="Times New Roman"/>
          <w:color w:val="000000" w:themeColor="text1"/>
          <w:sz w:val="28"/>
          <w:szCs w:val="28"/>
          <w:vertAlign w:val="superscript"/>
          <w:lang w:val="vi-VN"/>
        </w:rPr>
        <w:t>2</w:t>
      </w:r>
      <w:r w:rsidRPr="00C91DAD">
        <w:rPr>
          <w:rFonts w:ascii="Times New Roman" w:eastAsia="Times New Roman" w:hAnsi="Times New Roman" w:cs="Times New Roman"/>
          <w:color w:val="000000" w:themeColor="text1"/>
          <w:sz w:val="28"/>
          <w:szCs w:val="28"/>
          <w:lang w:val="vi-VN"/>
        </w:rPr>
        <w:t>.</w:t>
      </w:r>
    </w:p>
    <w:p w14:paraId="7E971AAE" w14:textId="77777777" w:rsidR="004B4D80" w:rsidRPr="00C91DAD" w:rsidRDefault="006C772F" w:rsidP="00AB7052">
      <w:pPr>
        <w:spacing w:before="180" w:line="240" w:lineRule="auto"/>
        <w:ind w:firstLine="567"/>
        <w:jc w:val="both"/>
        <w:rPr>
          <w:rFonts w:ascii="Times New Roman" w:eastAsia="Times New Roman" w:hAnsi="Times New Roman" w:cs="Times New Roman"/>
          <w:color w:val="000000" w:themeColor="text1"/>
          <w:sz w:val="28"/>
          <w:szCs w:val="28"/>
          <w:lang w:val="vi-VN"/>
        </w:rPr>
      </w:pPr>
      <w:r w:rsidRPr="00C91DAD">
        <w:rPr>
          <w:rFonts w:ascii="Times New Roman" w:eastAsia="Times New Roman" w:hAnsi="Times New Roman" w:cs="Times New Roman"/>
          <w:color w:val="000000" w:themeColor="text1"/>
          <w:sz w:val="28"/>
          <w:szCs w:val="28"/>
          <w:lang w:val="vi-VN"/>
        </w:rPr>
        <w:t>6. Dịch vụ sửa chữa, bảo dưỡng đồ gia dụng quy mô cá nhân, hộ gia đình.</w:t>
      </w:r>
    </w:p>
    <w:p w14:paraId="05E78E1C" w14:textId="77777777" w:rsidR="004B4D80" w:rsidRPr="00D832CD" w:rsidRDefault="006C772F" w:rsidP="00AB7052">
      <w:pPr>
        <w:spacing w:before="18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7. Dịch vụ photocopy, truy cập internet, trò chơi điện tử.</w:t>
      </w:r>
    </w:p>
    <w:p w14:paraId="2F266815" w14:textId="5C06EE9C" w:rsidR="004B4D80" w:rsidRPr="00D832CD" w:rsidRDefault="006C772F" w:rsidP="00AB7052">
      <w:pPr>
        <w:spacing w:before="18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8. Canh tác trên đất nông nghiệp, lâm nghiệp, nuôi trồng thuỷ sản, chăn nuôi quy mô cá nhân, hộ gia đình</w:t>
      </w:r>
      <w:r w:rsidR="005A52FD" w:rsidRPr="00D832CD">
        <w:rPr>
          <w:rFonts w:ascii="Times New Roman" w:eastAsia="Times New Roman" w:hAnsi="Times New Roman" w:cs="Times New Roman"/>
          <w:color w:val="000000" w:themeColor="text1"/>
          <w:sz w:val="28"/>
          <w:szCs w:val="28"/>
        </w:rPr>
        <w:t>.</w:t>
      </w:r>
    </w:p>
    <w:p w14:paraId="6F73C751" w14:textId="282C89AD" w:rsidR="004B4D80" w:rsidRPr="00D832CD" w:rsidRDefault="006C772F" w:rsidP="00AB7052">
      <w:pPr>
        <w:spacing w:before="18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9. Trồng khảo nghiệm các loài thực vật quy mô dưới </w:t>
      </w:r>
      <w:r w:rsidR="005A52FD" w:rsidRPr="00D832CD">
        <w:rPr>
          <w:rFonts w:ascii="Times New Roman" w:eastAsia="Times New Roman" w:hAnsi="Times New Roman" w:cs="Times New Roman"/>
          <w:color w:val="000000" w:themeColor="text1"/>
          <w:sz w:val="28"/>
          <w:szCs w:val="28"/>
        </w:rPr>
        <w:t>01</w:t>
      </w:r>
      <w:r w:rsidRPr="00D832CD">
        <w:rPr>
          <w:rFonts w:ascii="Times New Roman" w:eastAsia="Times New Roman" w:hAnsi="Times New Roman" w:cs="Times New Roman"/>
          <w:color w:val="000000" w:themeColor="text1"/>
          <w:sz w:val="28"/>
          <w:szCs w:val="28"/>
        </w:rPr>
        <w:t xml:space="preserve"> ha.</w:t>
      </w:r>
    </w:p>
    <w:p w14:paraId="47B25886" w14:textId="77777777" w:rsidR="004B4D80" w:rsidRPr="00D832CD" w:rsidRDefault="006C772F" w:rsidP="00AB7052">
      <w:pPr>
        <w:spacing w:before="18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10. Xây dựng nhà ở cá nhân, hộ gia đình.</w:t>
      </w:r>
    </w:p>
    <w:p w14:paraId="01CABCBE" w14:textId="77777777" w:rsidR="005A52FD" w:rsidRPr="00D832CD" w:rsidRDefault="006C772F" w:rsidP="00AB7052">
      <w:pPr>
        <w:spacing w:before="18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11. Dự án, cơ sở nuôi trồng thủy sản trên biển, sông, suối, hồ chứa có lưu lượng nước thải dưới 10.000 m</w:t>
      </w:r>
      <w:r w:rsidRPr="00D832CD">
        <w:rPr>
          <w:rFonts w:ascii="Times New Roman" w:eastAsia="Times New Roman" w:hAnsi="Times New Roman" w:cs="Times New Roman"/>
          <w:color w:val="000000" w:themeColor="text1"/>
          <w:sz w:val="28"/>
          <w:szCs w:val="28"/>
          <w:vertAlign w:val="superscript"/>
        </w:rPr>
        <w:t>3</w:t>
      </w:r>
      <w:r w:rsidRPr="00D832CD">
        <w:rPr>
          <w:rFonts w:ascii="Times New Roman" w:eastAsia="Times New Roman" w:hAnsi="Times New Roman" w:cs="Times New Roman"/>
          <w:color w:val="000000" w:themeColor="text1"/>
          <w:sz w:val="28"/>
          <w:szCs w:val="28"/>
        </w:rPr>
        <w:t>/ngày đêm.</w:t>
      </w:r>
    </w:p>
    <w:p w14:paraId="78954089" w14:textId="1FA7C203" w:rsidR="004B4D80" w:rsidRPr="00D832CD" w:rsidRDefault="006C772F" w:rsidP="00AB7052">
      <w:pPr>
        <w:spacing w:before="18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12. Dự án đầu tư, cơ sở đáp ứng đầy đủ các tiêu chí sau:</w:t>
      </w:r>
    </w:p>
    <w:p w14:paraId="10D9C0EF" w14:textId="77777777" w:rsidR="004B4D80" w:rsidRPr="00D832CD" w:rsidRDefault="006C772F" w:rsidP="00AB7052">
      <w:pPr>
        <w:spacing w:before="18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Không phát sinh khí thải phải xử lý;</w:t>
      </w:r>
    </w:p>
    <w:p w14:paraId="0CCB395D" w14:textId="77777777" w:rsidR="004B4D80" w:rsidRPr="00D832CD" w:rsidRDefault="006C772F" w:rsidP="00AB7052">
      <w:pPr>
        <w:spacing w:before="18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Không phát sinh nước thải hoặc có phát sinh nước thải nhưng đấu nối vào hệ thống xử lý nước thải tập trung mà hệ thống đó được cơ quan nhà nước có thẩm quyền cấp giấy phép môi trường;</w:t>
      </w:r>
    </w:p>
    <w:p w14:paraId="6B646286" w14:textId="5D680F2A" w:rsidR="004B4D80" w:rsidRPr="00D832CD" w:rsidRDefault="006C772F" w:rsidP="00AB7052">
      <w:pPr>
        <w:spacing w:before="180" w:line="240" w:lineRule="auto"/>
        <w:ind w:firstLine="567"/>
        <w:jc w:val="both"/>
        <w:rPr>
          <w:rFonts w:ascii="Times New Roman" w:eastAsia="Times New Roman" w:hAnsi="Times New Roman" w:cs="Times New Roman"/>
          <w:color w:val="000000" w:themeColor="text1"/>
          <w:sz w:val="28"/>
          <w:szCs w:val="28"/>
        </w:rPr>
        <w:sectPr w:rsidR="004B4D80" w:rsidRPr="00D832CD" w:rsidSect="00BE6B4F">
          <w:pgSz w:w="11907" w:h="16840" w:code="9"/>
          <w:pgMar w:top="1418" w:right="1134" w:bottom="1134" w:left="1985" w:header="567" w:footer="720" w:gutter="0"/>
          <w:cols w:space="720"/>
          <w:titlePg/>
        </w:sectPr>
      </w:pPr>
      <w:r w:rsidRPr="00D832CD">
        <w:rPr>
          <w:rFonts w:ascii="Times New Roman" w:eastAsia="Times New Roman" w:hAnsi="Times New Roman" w:cs="Times New Roman"/>
          <w:color w:val="000000" w:themeColor="text1"/>
          <w:sz w:val="28"/>
          <w:szCs w:val="28"/>
        </w:rPr>
        <w:t>- Không phát sinh chất thải nguy hại trong quá trình hoạt động.</w:t>
      </w:r>
      <w:bookmarkEnd w:id="4"/>
    </w:p>
    <w:p w14:paraId="0524A24C" w14:textId="42D1B2A5" w:rsidR="004B4D80" w:rsidRPr="00AB7052" w:rsidRDefault="006C772F" w:rsidP="00541A57">
      <w:pPr>
        <w:pStyle w:val="Heading3"/>
        <w:rPr>
          <w:lang w:val="en-US"/>
        </w:rPr>
      </w:pPr>
      <w:bookmarkStart w:id="16" w:name="_1xaqk5w" w:colFirst="0" w:colLast="0"/>
      <w:bookmarkEnd w:id="16"/>
      <w:r w:rsidRPr="00BE33FF">
        <w:lastRenderedPageBreak/>
        <w:t xml:space="preserve">Phụ lục </w:t>
      </w:r>
      <w:r w:rsidR="00AB7052">
        <w:rPr>
          <w:lang w:val="en-US"/>
        </w:rPr>
        <w:t>XVII</w:t>
      </w:r>
    </w:p>
    <w:p w14:paraId="38A3714C" w14:textId="77777777" w:rsidR="006E41D3" w:rsidRDefault="006C772F" w:rsidP="00541A57">
      <w:pPr>
        <w:pStyle w:val="Heading3"/>
      </w:pPr>
      <w:bookmarkStart w:id="17" w:name="_4hae2tp" w:colFirst="0" w:colLast="0"/>
      <w:bookmarkEnd w:id="17"/>
      <w:r w:rsidRPr="00706AFE">
        <w:t>D</w:t>
      </w:r>
      <w:r w:rsidR="006E41D3">
        <w:t xml:space="preserve">ANH MỤC CÁC CHẤT POP VÀ NỘI DUNG ĐĂNG KÝ MIỄN TRỪ </w:t>
      </w:r>
    </w:p>
    <w:p w14:paraId="7FD60B84" w14:textId="2AA28A61" w:rsidR="006E41D3" w:rsidRDefault="006E41D3" w:rsidP="00541A57">
      <w:pPr>
        <w:pStyle w:val="Heading3"/>
      </w:pPr>
      <w:r>
        <w:t>THEO QUY ĐỊNH CỦA CÔNG ƯỚC STOCKHOLM</w:t>
      </w:r>
    </w:p>
    <w:p w14:paraId="16FFAB92" w14:textId="6975748E" w:rsidR="00AB7052" w:rsidRDefault="006E41D3" w:rsidP="00AB7052">
      <w:pPr>
        <w:spacing w:line="240" w:lineRule="auto"/>
        <w:jc w:val="center"/>
        <w:rPr>
          <w:rFonts w:ascii="Times New Roman" w:eastAsia="Times New Roman" w:hAnsi="Times New Roman" w:cs="Times New Roman"/>
          <w:i/>
          <w:color w:val="000000" w:themeColor="text1"/>
          <w:sz w:val="28"/>
          <w:szCs w:val="28"/>
        </w:rPr>
      </w:pPr>
      <w:r w:rsidRPr="00D832CD">
        <w:rPr>
          <w:rFonts w:ascii="Times New Roman" w:eastAsia="Times New Roman" w:hAnsi="Times New Roman" w:cs="Times New Roman"/>
          <w:i/>
          <w:color w:val="000000" w:themeColor="text1"/>
          <w:sz w:val="28"/>
          <w:szCs w:val="28"/>
        </w:rPr>
        <w:t xml:space="preserve"> </w:t>
      </w:r>
      <w:r w:rsidR="00AB7052" w:rsidRPr="00D832CD">
        <w:rPr>
          <w:rFonts w:ascii="Times New Roman" w:eastAsia="Times New Roman" w:hAnsi="Times New Roman" w:cs="Times New Roman"/>
          <w:i/>
          <w:color w:val="000000" w:themeColor="text1"/>
          <w:sz w:val="28"/>
          <w:szCs w:val="28"/>
        </w:rPr>
        <w:t>(</w:t>
      </w:r>
      <w:r w:rsidR="00AB7052">
        <w:rPr>
          <w:rFonts w:ascii="Times New Roman" w:eastAsia="Times New Roman" w:hAnsi="Times New Roman" w:cs="Times New Roman"/>
          <w:i/>
          <w:color w:val="000000" w:themeColor="text1"/>
          <w:sz w:val="28"/>
          <w:szCs w:val="28"/>
        </w:rPr>
        <w:t>K</w:t>
      </w:r>
      <w:r w:rsidR="00AB7052" w:rsidRPr="00D832CD">
        <w:rPr>
          <w:rFonts w:ascii="Times New Roman" w:eastAsia="Times New Roman" w:hAnsi="Times New Roman" w:cs="Times New Roman"/>
          <w:i/>
          <w:color w:val="000000" w:themeColor="text1"/>
          <w:sz w:val="28"/>
          <w:szCs w:val="28"/>
        </w:rPr>
        <w:t>èm theo Nghị định số</w:t>
      </w:r>
      <w:r w:rsidR="00AB7052">
        <w:rPr>
          <w:rFonts w:ascii="Times New Roman" w:eastAsia="Times New Roman" w:hAnsi="Times New Roman" w:cs="Times New Roman"/>
          <w:i/>
          <w:color w:val="000000" w:themeColor="text1"/>
          <w:sz w:val="28"/>
          <w:szCs w:val="28"/>
        </w:rPr>
        <w:t xml:space="preserve">      </w:t>
      </w:r>
      <w:r w:rsidR="000A6A1B">
        <w:rPr>
          <w:rFonts w:ascii="Times New Roman" w:eastAsia="Times New Roman" w:hAnsi="Times New Roman" w:cs="Times New Roman"/>
          <w:i/>
          <w:color w:val="000000" w:themeColor="text1"/>
          <w:sz w:val="28"/>
          <w:szCs w:val="28"/>
        </w:rPr>
        <w:t>/</w:t>
      </w:r>
      <w:r w:rsidR="00360034">
        <w:rPr>
          <w:rFonts w:ascii="Times New Roman" w:eastAsia="Times New Roman" w:hAnsi="Times New Roman" w:cs="Times New Roman"/>
          <w:i/>
          <w:color w:val="000000" w:themeColor="text1"/>
          <w:sz w:val="28"/>
          <w:szCs w:val="28"/>
        </w:rPr>
        <w:t>2022</w:t>
      </w:r>
      <w:r w:rsidR="00AB7052" w:rsidRPr="00D832CD">
        <w:rPr>
          <w:rFonts w:ascii="Times New Roman" w:eastAsia="Times New Roman" w:hAnsi="Times New Roman" w:cs="Times New Roman"/>
          <w:i/>
          <w:color w:val="000000" w:themeColor="text1"/>
          <w:sz w:val="28"/>
          <w:szCs w:val="28"/>
        </w:rPr>
        <w:t>/NĐ-CP</w:t>
      </w:r>
    </w:p>
    <w:p w14:paraId="6965B77C" w14:textId="7079F658" w:rsidR="00AB7052" w:rsidRDefault="00AB7052" w:rsidP="00AB7052">
      <w:pPr>
        <w:spacing w:line="240" w:lineRule="auto"/>
        <w:jc w:val="center"/>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n</w:t>
      </w:r>
      <w:r w:rsidRPr="00D832CD">
        <w:rPr>
          <w:rFonts w:ascii="Times New Roman" w:eastAsia="Times New Roman" w:hAnsi="Times New Roman" w:cs="Times New Roman"/>
          <w:i/>
          <w:color w:val="000000" w:themeColor="text1"/>
          <w:sz w:val="28"/>
          <w:szCs w:val="28"/>
        </w:rPr>
        <w:t>gày</w:t>
      </w:r>
      <w:r>
        <w:rPr>
          <w:rFonts w:ascii="Times New Roman" w:eastAsia="Times New Roman" w:hAnsi="Times New Roman" w:cs="Times New Roman"/>
          <w:i/>
          <w:color w:val="000000" w:themeColor="text1"/>
          <w:sz w:val="28"/>
          <w:szCs w:val="28"/>
        </w:rPr>
        <w:t xml:space="preserve">    </w:t>
      </w:r>
      <w:r w:rsidRPr="00D832CD">
        <w:rPr>
          <w:rFonts w:ascii="Times New Roman" w:eastAsia="Times New Roman" w:hAnsi="Times New Roman" w:cs="Times New Roman"/>
          <w:i/>
          <w:color w:val="000000" w:themeColor="text1"/>
          <w:sz w:val="28"/>
          <w:szCs w:val="28"/>
        </w:rPr>
        <w:t xml:space="preserve"> </w:t>
      </w:r>
      <w:r>
        <w:rPr>
          <w:rFonts w:ascii="Times New Roman" w:eastAsia="Times New Roman" w:hAnsi="Times New Roman" w:cs="Times New Roman"/>
          <w:i/>
          <w:color w:val="000000" w:themeColor="text1"/>
          <w:sz w:val="28"/>
          <w:szCs w:val="28"/>
        </w:rPr>
        <w:t>t</w:t>
      </w:r>
      <w:r w:rsidRPr="00D832CD">
        <w:rPr>
          <w:rFonts w:ascii="Times New Roman" w:eastAsia="Times New Roman" w:hAnsi="Times New Roman" w:cs="Times New Roman"/>
          <w:i/>
          <w:color w:val="000000" w:themeColor="text1"/>
          <w:sz w:val="28"/>
          <w:szCs w:val="28"/>
        </w:rPr>
        <w:t>háng</w:t>
      </w:r>
      <w:r>
        <w:rPr>
          <w:rFonts w:ascii="Times New Roman" w:eastAsia="Times New Roman" w:hAnsi="Times New Roman" w:cs="Times New Roman"/>
          <w:i/>
          <w:color w:val="000000" w:themeColor="text1"/>
          <w:sz w:val="28"/>
          <w:szCs w:val="28"/>
        </w:rPr>
        <w:t xml:space="preserve"> </w:t>
      </w:r>
      <w:r w:rsidR="00360034">
        <w:rPr>
          <w:rFonts w:ascii="Times New Roman" w:eastAsia="Times New Roman" w:hAnsi="Times New Roman" w:cs="Times New Roman"/>
          <w:i/>
          <w:color w:val="000000" w:themeColor="text1"/>
          <w:sz w:val="28"/>
          <w:szCs w:val="28"/>
        </w:rPr>
        <w:t xml:space="preserve">01 </w:t>
      </w:r>
      <w:r w:rsidRPr="00D832CD">
        <w:rPr>
          <w:rFonts w:ascii="Times New Roman" w:eastAsia="Times New Roman" w:hAnsi="Times New Roman" w:cs="Times New Roman"/>
          <w:i/>
          <w:color w:val="000000" w:themeColor="text1"/>
          <w:sz w:val="28"/>
          <w:szCs w:val="28"/>
        </w:rPr>
        <w:t>năm</w:t>
      </w:r>
      <w:r w:rsidR="00360034">
        <w:rPr>
          <w:rFonts w:ascii="Times New Roman" w:eastAsia="Times New Roman" w:hAnsi="Times New Roman" w:cs="Times New Roman"/>
          <w:i/>
          <w:color w:val="000000" w:themeColor="text1"/>
          <w:sz w:val="28"/>
          <w:szCs w:val="28"/>
        </w:rPr>
        <w:t xml:space="preserve"> 2022 </w:t>
      </w:r>
      <w:r w:rsidRPr="00D832CD">
        <w:rPr>
          <w:rFonts w:ascii="Times New Roman" w:eastAsia="Times New Roman" w:hAnsi="Times New Roman" w:cs="Times New Roman"/>
          <w:i/>
          <w:color w:val="000000" w:themeColor="text1"/>
          <w:sz w:val="28"/>
          <w:szCs w:val="28"/>
        </w:rPr>
        <w:t>của Chính phủ)</w:t>
      </w:r>
    </w:p>
    <w:p w14:paraId="2174C03D" w14:textId="6417E443" w:rsidR="00AB7052" w:rsidRDefault="00AB7052" w:rsidP="00AB7052">
      <w:pPr>
        <w:spacing w:line="240" w:lineRule="auto"/>
        <w:jc w:val="center"/>
        <w:rPr>
          <w:vertAlign w:val="superscript"/>
        </w:rPr>
      </w:pPr>
      <w:r>
        <w:rPr>
          <w:vertAlign w:val="superscript"/>
        </w:rPr>
        <w:t>_____________</w:t>
      </w:r>
    </w:p>
    <w:p w14:paraId="039CD7F4" w14:textId="77777777" w:rsidR="00AB7052" w:rsidRPr="00AB7052" w:rsidRDefault="00AB7052" w:rsidP="00AB7052">
      <w:pPr>
        <w:spacing w:line="240" w:lineRule="auto"/>
        <w:jc w:val="center"/>
        <w:rPr>
          <w:vertAlign w:val="superscript"/>
        </w:rPr>
      </w:pPr>
    </w:p>
    <w:tbl>
      <w:tblPr>
        <w:tblStyle w:val="9"/>
        <w:tblW w:w="5013"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78"/>
        <w:gridCol w:w="3318"/>
        <w:gridCol w:w="1720"/>
        <w:gridCol w:w="1089"/>
        <w:gridCol w:w="1364"/>
        <w:gridCol w:w="6331"/>
      </w:tblGrid>
      <w:tr w:rsidR="00706AFE" w:rsidRPr="00D832CD" w14:paraId="1CF726D1" w14:textId="77777777" w:rsidTr="00AB7052">
        <w:trPr>
          <w:trHeight w:val="1128"/>
        </w:trPr>
        <w:tc>
          <w:tcPr>
            <w:tcW w:w="266" w:type="pct"/>
            <w:vAlign w:val="center"/>
          </w:tcPr>
          <w:p w14:paraId="7B2A188E" w14:textId="65D7EA44" w:rsidR="004B4D80" w:rsidRPr="00D832CD" w:rsidRDefault="006C772F" w:rsidP="00AB7052">
            <w:pPr>
              <w:widowControl w:val="0"/>
              <w:ind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TT</w:t>
            </w:r>
          </w:p>
        </w:tc>
        <w:tc>
          <w:tcPr>
            <w:tcW w:w="1136" w:type="pct"/>
            <w:vAlign w:val="center"/>
          </w:tcPr>
          <w:p w14:paraId="18FCFDD8" w14:textId="77777777" w:rsidR="004B4D80" w:rsidRPr="00D832CD" w:rsidRDefault="006C772F" w:rsidP="00AB7052">
            <w:pPr>
              <w:widowControl w:val="0"/>
              <w:ind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Tên chất ô nhiễm hữu cơ khó phân hủy</w:t>
            </w:r>
          </w:p>
        </w:tc>
        <w:tc>
          <w:tcPr>
            <w:tcW w:w="589" w:type="pct"/>
            <w:vAlign w:val="center"/>
          </w:tcPr>
          <w:p w14:paraId="3CA2FD7E" w14:textId="77777777" w:rsidR="004B4D80" w:rsidRPr="00D832CD" w:rsidRDefault="006C772F" w:rsidP="00AB7052">
            <w:pPr>
              <w:widowControl w:val="0"/>
              <w:ind w:right="1"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Phụ lục của Công ước Stockholm</w:t>
            </w:r>
          </w:p>
        </w:tc>
        <w:tc>
          <w:tcPr>
            <w:tcW w:w="373" w:type="pct"/>
            <w:vAlign w:val="center"/>
          </w:tcPr>
          <w:p w14:paraId="53E3A330" w14:textId="77777777" w:rsidR="004B4D80" w:rsidRPr="00D832CD" w:rsidRDefault="006C772F" w:rsidP="00AB7052">
            <w:pPr>
              <w:widowControl w:val="0"/>
              <w:ind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Lĩnh vực sử dụng</w:t>
            </w:r>
          </w:p>
        </w:tc>
        <w:tc>
          <w:tcPr>
            <w:tcW w:w="467" w:type="pct"/>
            <w:vAlign w:val="center"/>
          </w:tcPr>
          <w:p w14:paraId="5EF84F2A" w14:textId="77777777" w:rsidR="004B4D80" w:rsidRPr="00D832CD" w:rsidRDefault="006C772F" w:rsidP="00AB7052">
            <w:pPr>
              <w:widowControl w:val="0"/>
              <w:ind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Hoạt động</w:t>
            </w:r>
          </w:p>
        </w:tc>
        <w:tc>
          <w:tcPr>
            <w:tcW w:w="2168" w:type="pct"/>
            <w:vAlign w:val="center"/>
          </w:tcPr>
          <w:p w14:paraId="7701D938" w14:textId="5B6FD008" w:rsidR="004B4D80" w:rsidRPr="00D832CD" w:rsidRDefault="0083797A" w:rsidP="00AB7052">
            <w:pPr>
              <w:widowControl w:val="0"/>
              <w:ind w:firstLine="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Nội dung</w:t>
            </w:r>
            <w:r w:rsidR="006C772F" w:rsidRPr="00D832CD">
              <w:rPr>
                <w:rFonts w:ascii="Times New Roman" w:eastAsia="Times New Roman" w:hAnsi="Times New Roman" w:cs="Times New Roman"/>
                <w:b/>
                <w:color w:val="000000" w:themeColor="text1"/>
                <w:sz w:val="28"/>
                <w:szCs w:val="28"/>
              </w:rPr>
              <w:t xml:space="preserve"> đăng ký miễn trừ của Công ước Stockholm</w:t>
            </w:r>
          </w:p>
        </w:tc>
      </w:tr>
      <w:tr w:rsidR="00706AFE" w:rsidRPr="00D832CD" w14:paraId="64BFFB44" w14:textId="77777777" w:rsidTr="00AB7052">
        <w:tc>
          <w:tcPr>
            <w:tcW w:w="266" w:type="pct"/>
            <w:vMerge w:val="restart"/>
            <w:vAlign w:val="center"/>
          </w:tcPr>
          <w:p w14:paraId="5098E1F0" w14:textId="77777777" w:rsidR="004B4D80" w:rsidRPr="00D832CD" w:rsidRDefault="006C772F" w:rsidP="0004635D">
            <w:pPr>
              <w:widowControl w:val="0"/>
              <w:spacing w:before="40" w:after="4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w:t>
            </w:r>
          </w:p>
        </w:tc>
        <w:tc>
          <w:tcPr>
            <w:tcW w:w="1136" w:type="pct"/>
            <w:vMerge w:val="restart"/>
            <w:vAlign w:val="center"/>
          </w:tcPr>
          <w:p w14:paraId="14208F01" w14:textId="07E04C8F" w:rsidR="004B4D80" w:rsidRPr="00D832CD" w:rsidRDefault="006C772F" w:rsidP="0004635D">
            <w:pPr>
              <w:widowControl w:val="0"/>
              <w:spacing w:before="40" w:after="4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Hexabromodiphenyl ether và</w:t>
            </w:r>
            <w:r w:rsidR="00706AFE">
              <w:rPr>
                <w:rFonts w:ascii="Times New Roman" w:eastAsia="Times New Roman" w:hAnsi="Times New Roman" w:cs="Times New Roman"/>
                <w:color w:val="000000" w:themeColor="text1"/>
                <w:sz w:val="28"/>
                <w:szCs w:val="28"/>
              </w:rPr>
              <w:t xml:space="preserve"> </w:t>
            </w:r>
            <w:r w:rsidRPr="00D832CD">
              <w:rPr>
                <w:rFonts w:ascii="Times New Roman" w:eastAsia="Times New Roman" w:hAnsi="Times New Roman" w:cs="Times New Roman"/>
                <w:color w:val="000000" w:themeColor="text1"/>
                <w:sz w:val="28"/>
                <w:szCs w:val="28"/>
              </w:rPr>
              <w:t>Heptabromodiphenyl ether (HBDE)</w:t>
            </w:r>
          </w:p>
        </w:tc>
        <w:tc>
          <w:tcPr>
            <w:tcW w:w="589" w:type="pct"/>
            <w:vMerge w:val="restart"/>
            <w:vAlign w:val="center"/>
          </w:tcPr>
          <w:p w14:paraId="401AD289" w14:textId="77777777" w:rsidR="004B4D80" w:rsidRPr="00D832CD" w:rsidRDefault="006C772F" w:rsidP="0004635D">
            <w:pPr>
              <w:widowControl w:val="0"/>
              <w:spacing w:before="40" w:after="40"/>
              <w:ind w:right="1"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w:t>
            </w:r>
          </w:p>
        </w:tc>
        <w:tc>
          <w:tcPr>
            <w:tcW w:w="373" w:type="pct"/>
            <w:vMerge w:val="restart"/>
            <w:vAlign w:val="center"/>
          </w:tcPr>
          <w:p w14:paraId="600B9BF2" w14:textId="77777777" w:rsidR="004B4D80" w:rsidRPr="00D832CD" w:rsidRDefault="006C772F" w:rsidP="0004635D">
            <w:pPr>
              <w:widowControl w:val="0"/>
              <w:spacing w:before="40" w:after="4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Công nghiệp</w:t>
            </w:r>
          </w:p>
        </w:tc>
        <w:tc>
          <w:tcPr>
            <w:tcW w:w="467" w:type="pct"/>
            <w:vAlign w:val="center"/>
          </w:tcPr>
          <w:p w14:paraId="386A8C60" w14:textId="77777777" w:rsidR="004B4D80" w:rsidRPr="00D832CD" w:rsidRDefault="006C772F" w:rsidP="0004635D">
            <w:pPr>
              <w:widowControl w:val="0"/>
              <w:spacing w:before="40" w:after="4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Sản xuất</w:t>
            </w:r>
          </w:p>
        </w:tc>
        <w:tc>
          <w:tcPr>
            <w:tcW w:w="2168" w:type="pct"/>
          </w:tcPr>
          <w:p w14:paraId="6A980335" w14:textId="77777777" w:rsidR="004B4D80" w:rsidRPr="00D832CD" w:rsidRDefault="006C772F" w:rsidP="0004635D">
            <w:pPr>
              <w:widowControl w:val="0"/>
              <w:spacing w:before="40" w:after="4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Không.</w:t>
            </w:r>
          </w:p>
        </w:tc>
      </w:tr>
      <w:tr w:rsidR="00706AFE" w:rsidRPr="00D832CD" w14:paraId="3D06178A" w14:textId="77777777" w:rsidTr="00AB7052">
        <w:tc>
          <w:tcPr>
            <w:tcW w:w="266" w:type="pct"/>
            <w:vMerge/>
            <w:vAlign w:val="center"/>
          </w:tcPr>
          <w:p w14:paraId="341758F0" w14:textId="77777777" w:rsidR="004B4D80" w:rsidRPr="00D832CD" w:rsidRDefault="004B4D80" w:rsidP="0004635D">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1136" w:type="pct"/>
            <w:vMerge/>
            <w:vAlign w:val="center"/>
          </w:tcPr>
          <w:p w14:paraId="7EBBC4FA" w14:textId="77777777" w:rsidR="004B4D80" w:rsidRPr="00D832CD" w:rsidRDefault="004B4D80" w:rsidP="0004635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p>
        </w:tc>
        <w:tc>
          <w:tcPr>
            <w:tcW w:w="589" w:type="pct"/>
            <w:vMerge/>
            <w:vAlign w:val="center"/>
          </w:tcPr>
          <w:p w14:paraId="0480AA34" w14:textId="77777777" w:rsidR="004B4D80" w:rsidRPr="00D832CD" w:rsidRDefault="004B4D80" w:rsidP="0004635D">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373" w:type="pct"/>
            <w:vMerge/>
            <w:vAlign w:val="center"/>
          </w:tcPr>
          <w:p w14:paraId="570E3846" w14:textId="77777777" w:rsidR="004B4D80" w:rsidRPr="00D832CD" w:rsidRDefault="004B4D80" w:rsidP="0004635D">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467" w:type="pct"/>
            <w:vAlign w:val="center"/>
          </w:tcPr>
          <w:p w14:paraId="5791B5C9" w14:textId="77777777" w:rsidR="004B4D80" w:rsidRPr="00D832CD" w:rsidRDefault="006C772F" w:rsidP="0004635D">
            <w:pPr>
              <w:widowControl w:val="0"/>
              <w:spacing w:before="40" w:after="4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Sử dụng</w:t>
            </w:r>
          </w:p>
        </w:tc>
        <w:tc>
          <w:tcPr>
            <w:tcW w:w="2168" w:type="pct"/>
          </w:tcPr>
          <w:p w14:paraId="0BF7D07E" w14:textId="77777777" w:rsidR="004B4D80" w:rsidRPr="00D832CD" w:rsidRDefault="006C772F" w:rsidP="0004635D">
            <w:pPr>
              <w:widowControl w:val="0"/>
              <w:spacing w:before="40" w:after="4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Cho phép tái chế, sử dụng và tiêu hủy theo quy định của Công ước Stockholm.</w:t>
            </w:r>
          </w:p>
        </w:tc>
      </w:tr>
      <w:tr w:rsidR="00706AFE" w:rsidRPr="00D832CD" w14:paraId="7C07AEED" w14:textId="77777777" w:rsidTr="00AB7052">
        <w:tc>
          <w:tcPr>
            <w:tcW w:w="266" w:type="pct"/>
            <w:vMerge w:val="restart"/>
            <w:vAlign w:val="center"/>
          </w:tcPr>
          <w:p w14:paraId="2DC1D197" w14:textId="77777777" w:rsidR="004B4D80" w:rsidRPr="00D832CD" w:rsidRDefault="006C772F" w:rsidP="0004635D">
            <w:pPr>
              <w:widowControl w:val="0"/>
              <w:spacing w:before="40" w:after="4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w:t>
            </w:r>
          </w:p>
        </w:tc>
        <w:tc>
          <w:tcPr>
            <w:tcW w:w="1136" w:type="pct"/>
            <w:vMerge w:val="restart"/>
            <w:vAlign w:val="center"/>
          </w:tcPr>
          <w:p w14:paraId="7F925A21" w14:textId="77777777" w:rsidR="004B4D80" w:rsidRPr="00D832CD" w:rsidRDefault="006C772F" w:rsidP="0004635D">
            <w:pPr>
              <w:widowControl w:val="0"/>
              <w:spacing w:before="40" w:after="4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Tetrabromodiphenyl ether và Pentabromodiphenyl ether (POP-BDE)</w:t>
            </w:r>
          </w:p>
        </w:tc>
        <w:tc>
          <w:tcPr>
            <w:tcW w:w="589" w:type="pct"/>
            <w:vMerge w:val="restart"/>
            <w:vAlign w:val="center"/>
          </w:tcPr>
          <w:p w14:paraId="2C98A0BF" w14:textId="77777777" w:rsidR="004B4D80" w:rsidRPr="00D832CD" w:rsidRDefault="006C772F" w:rsidP="0004635D">
            <w:pPr>
              <w:widowControl w:val="0"/>
              <w:spacing w:before="40" w:after="40"/>
              <w:ind w:right="1"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w:t>
            </w:r>
          </w:p>
        </w:tc>
        <w:tc>
          <w:tcPr>
            <w:tcW w:w="373" w:type="pct"/>
            <w:vMerge w:val="restart"/>
            <w:vAlign w:val="center"/>
          </w:tcPr>
          <w:p w14:paraId="765B837E" w14:textId="77777777" w:rsidR="004B4D80" w:rsidRPr="00D832CD" w:rsidRDefault="006C772F" w:rsidP="0004635D">
            <w:pPr>
              <w:widowControl w:val="0"/>
              <w:spacing w:before="40" w:after="4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Công nghiệp</w:t>
            </w:r>
          </w:p>
        </w:tc>
        <w:tc>
          <w:tcPr>
            <w:tcW w:w="467" w:type="pct"/>
            <w:vAlign w:val="center"/>
          </w:tcPr>
          <w:p w14:paraId="2FD07D3F" w14:textId="77777777" w:rsidR="004B4D80" w:rsidRPr="00D832CD" w:rsidRDefault="006C772F" w:rsidP="0004635D">
            <w:pPr>
              <w:widowControl w:val="0"/>
              <w:spacing w:before="40" w:after="4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Sản xuất</w:t>
            </w:r>
          </w:p>
        </w:tc>
        <w:tc>
          <w:tcPr>
            <w:tcW w:w="2168" w:type="pct"/>
          </w:tcPr>
          <w:p w14:paraId="6C61B91E" w14:textId="77777777" w:rsidR="004B4D80" w:rsidRPr="00D832CD" w:rsidRDefault="006C772F" w:rsidP="0004635D">
            <w:pPr>
              <w:widowControl w:val="0"/>
              <w:spacing w:before="40" w:after="4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Không.</w:t>
            </w:r>
          </w:p>
        </w:tc>
      </w:tr>
      <w:tr w:rsidR="00706AFE" w:rsidRPr="00D832CD" w14:paraId="217C2110" w14:textId="77777777" w:rsidTr="00AB7052">
        <w:tc>
          <w:tcPr>
            <w:tcW w:w="266" w:type="pct"/>
            <w:vMerge/>
            <w:vAlign w:val="center"/>
          </w:tcPr>
          <w:p w14:paraId="4DCEC431" w14:textId="77777777" w:rsidR="004B4D80" w:rsidRPr="00D832CD" w:rsidRDefault="004B4D80" w:rsidP="0004635D">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1136" w:type="pct"/>
            <w:vMerge/>
            <w:vAlign w:val="center"/>
          </w:tcPr>
          <w:p w14:paraId="10495CA7" w14:textId="77777777" w:rsidR="004B4D80" w:rsidRPr="00D832CD" w:rsidRDefault="004B4D80" w:rsidP="0004635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p>
        </w:tc>
        <w:tc>
          <w:tcPr>
            <w:tcW w:w="589" w:type="pct"/>
            <w:vMerge/>
            <w:vAlign w:val="center"/>
          </w:tcPr>
          <w:p w14:paraId="697425C4" w14:textId="77777777" w:rsidR="004B4D80" w:rsidRPr="00D832CD" w:rsidRDefault="004B4D80" w:rsidP="0004635D">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373" w:type="pct"/>
            <w:vMerge/>
            <w:vAlign w:val="center"/>
          </w:tcPr>
          <w:p w14:paraId="27D9CBC3" w14:textId="77777777" w:rsidR="004B4D80" w:rsidRPr="00D832CD" w:rsidRDefault="004B4D80" w:rsidP="0004635D">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467" w:type="pct"/>
            <w:vAlign w:val="center"/>
          </w:tcPr>
          <w:p w14:paraId="696ABF78" w14:textId="77777777" w:rsidR="004B4D80" w:rsidRPr="00D832CD" w:rsidRDefault="006C772F" w:rsidP="0004635D">
            <w:pPr>
              <w:widowControl w:val="0"/>
              <w:spacing w:before="40" w:after="4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Sử dụng</w:t>
            </w:r>
          </w:p>
        </w:tc>
        <w:tc>
          <w:tcPr>
            <w:tcW w:w="2168" w:type="pct"/>
          </w:tcPr>
          <w:p w14:paraId="3F40514F" w14:textId="77777777" w:rsidR="004B4D80" w:rsidRPr="00D832CD" w:rsidRDefault="006C772F" w:rsidP="0004635D">
            <w:pPr>
              <w:widowControl w:val="0"/>
              <w:spacing w:before="40" w:after="4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Cho phép tái chế, sử dụng và tiêu hủy theo quy định của Công ước Stockholm. </w:t>
            </w:r>
          </w:p>
        </w:tc>
      </w:tr>
      <w:tr w:rsidR="00706AFE" w:rsidRPr="00D832CD" w14:paraId="2A0DF8B7" w14:textId="77777777" w:rsidTr="00AB7052">
        <w:tc>
          <w:tcPr>
            <w:tcW w:w="266" w:type="pct"/>
            <w:vMerge w:val="restart"/>
            <w:vAlign w:val="center"/>
          </w:tcPr>
          <w:p w14:paraId="320D22BA" w14:textId="77777777" w:rsidR="004B4D80" w:rsidRPr="00D832CD" w:rsidRDefault="006C772F" w:rsidP="0004635D">
            <w:pPr>
              <w:widowControl w:val="0"/>
              <w:spacing w:before="40" w:after="4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w:t>
            </w:r>
          </w:p>
        </w:tc>
        <w:tc>
          <w:tcPr>
            <w:tcW w:w="1136" w:type="pct"/>
            <w:vMerge w:val="restart"/>
            <w:vAlign w:val="center"/>
          </w:tcPr>
          <w:p w14:paraId="3CFA1116" w14:textId="2541F83A" w:rsidR="004B4D80" w:rsidRPr="00D832CD" w:rsidRDefault="006C772F" w:rsidP="0004635D">
            <w:pPr>
              <w:widowControl w:val="0"/>
              <w:spacing w:before="40" w:after="4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Các axit Perfluorooctane sulfonic, muối của chúng (PFOS) và perfluorooctane sulfonyl fluoride (PFOSF)</w:t>
            </w:r>
          </w:p>
        </w:tc>
        <w:tc>
          <w:tcPr>
            <w:tcW w:w="589" w:type="pct"/>
            <w:vMerge w:val="restart"/>
            <w:vAlign w:val="center"/>
          </w:tcPr>
          <w:p w14:paraId="606E58D3" w14:textId="77777777" w:rsidR="004B4D80" w:rsidRPr="00D832CD" w:rsidRDefault="006C772F" w:rsidP="0004635D">
            <w:pPr>
              <w:widowControl w:val="0"/>
              <w:spacing w:before="40" w:after="40"/>
              <w:ind w:right="1"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w:t>
            </w:r>
          </w:p>
        </w:tc>
        <w:tc>
          <w:tcPr>
            <w:tcW w:w="373" w:type="pct"/>
            <w:vMerge w:val="restart"/>
            <w:vAlign w:val="center"/>
          </w:tcPr>
          <w:p w14:paraId="04527CB5" w14:textId="77777777" w:rsidR="004B4D80" w:rsidRPr="00D832CD" w:rsidRDefault="006C772F" w:rsidP="0004635D">
            <w:pPr>
              <w:widowControl w:val="0"/>
              <w:spacing w:before="40" w:after="4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Công nghiệp, nông nghiệp</w:t>
            </w:r>
          </w:p>
        </w:tc>
        <w:tc>
          <w:tcPr>
            <w:tcW w:w="467" w:type="pct"/>
            <w:vAlign w:val="center"/>
          </w:tcPr>
          <w:p w14:paraId="6B86EE5D" w14:textId="77777777" w:rsidR="004B4D80" w:rsidRPr="00D832CD" w:rsidRDefault="006C772F" w:rsidP="0004635D">
            <w:pPr>
              <w:widowControl w:val="0"/>
              <w:spacing w:before="40" w:after="4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Sản xuất</w:t>
            </w:r>
          </w:p>
        </w:tc>
        <w:tc>
          <w:tcPr>
            <w:tcW w:w="2168" w:type="pct"/>
          </w:tcPr>
          <w:p w14:paraId="327351FC" w14:textId="77777777" w:rsidR="004B4D80" w:rsidRPr="00D832CD" w:rsidRDefault="006C772F" w:rsidP="0004635D">
            <w:pPr>
              <w:tabs>
                <w:tab w:val="center" w:pos="4536"/>
                <w:tab w:val="right" w:pos="9072"/>
              </w:tabs>
              <w:spacing w:before="40" w:after="4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Không được đăng ký miễn trừ riêng biệt.</w:t>
            </w:r>
          </w:p>
          <w:p w14:paraId="0D1CEF1E" w14:textId="6B8CAF2D" w:rsidR="004B4D80" w:rsidRPr="00D832CD" w:rsidRDefault="006C772F" w:rsidP="0004635D">
            <w:pPr>
              <w:tabs>
                <w:tab w:val="center" w:pos="4536"/>
                <w:tab w:val="right" w:pos="9072"/>
              </w:tabs>
              <w:spacing w:before="40" w:after="4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 </w:t>
            </w:r>
            <w:r w:rsidR="00B90CBC">
              <w:rPr>
                <w:rFonts w:ascii="Times New Roman" w:eastAsia="Times New Roman" w:hAnsi="Times New Roman" w:cs="Times New Roman"/>
                <w:color w:val="000000" w:themeColor="text1"/>
                <w:sz w:val="28"/>
                <w:szCs w:val="28"/>
              </w:rPr>
              <w:t>Là h</w:t>
            </w:r>
            <w:r w:rsidR="00B90CBC" w:rsidRPr="00D832CD">
              <w:rPr>
                <w:rFonts w:ascii="Times New Roman" w:eastAsia="Times New Roman" w:hAnsi="Times New Roman" w:cs="Times New Roman"/>
                <w:color w:val="000000" w:themeColor="text1"/>
                <w:sz w:val="28"/>
                <w:szCs w:val="28"/>
              </w:rPr>
              <w:t xml:space="preserve">ợp </w:t>
            </w:r>
            <w:r w:rsidRPr="00D832CD">
              <w:rPr>
                <w:rFonts w:ascii="Times New Roman" w:eastAsia="Times New Roman" w:hAnsi="Times New Roman" w:cs="Times New Roman"/>
                <w:color w:val="000000" w:themeColor="text1"/>
                <w:sz w:val="28"/>
                <w:szCs w:val="28"/>
              </w:rPr>
              <w:t>chất trung gian trong trường hợp đăng ký miễn trừ theo mục đích.</w:t>
            </w:r>
          </w:p>
        </w:tc>
      </w:tr>
      <w:tr w:rsidR="00706AFE" w:rsidRPr="00D832CD" w14:paraId="6C0CCB9B" w14:textId="77777777" w:rsidTr="00AB7052">
        <w:tc>
          <w:tcPr>
            <w:tcW w:w="266" w:type="pct"/>
            <w:vMerge/>
            <w:vAlign w:val="center"/>
          </w:tcPr>
          <w:p w14:paraId="750B3B66" w14:textId="77777777" w:rsidR="004B4D80" w:rsidRPr="00D832CD" w:rsidRDefault="004B4D80" w:rsidP="0004635D">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1136" w:type="pct"/>
            <w:vMerge/>
            <w:vAlign w:val="center"/>
          </w:tcPr>
          <w:p w14:paraId="4AF2BDBA" w14:textId="77777777" w:rsidR="004B4D80" w:rsidRPr="00D832CD" w:rsidRDefault="004B4D80" w:rsidP="0004635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p>
        </w:tc>
        <w:tc>
          <w:tcPr>
            <w:tcW w:w="589" w:type="pct"/>
            <w:vMerge/>
            <w:vAlign w:val="center"/>
          </w:tcPr>
          <w:p w14:paraId="5D656435" w14:textId="77777777" w:rsidR="004B4D80" w:rsidRPr="00D832CD" w:rsidRDefault="004B4D80" w:rsidP="0004635D">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373" w:type="pct"/>
            <w:vMerge/>
            <w:vAlign w:val="center"/>
          </w:tcPr>
          <w:p w14:paraId="15C224B7" w14:textId="77777777" w:rsidR="004B4D80" w:rsidRPr="00D832CD" w:rsidRDefault="004B4D80" w:rsidP="0004635D">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467" w:type="pct"/>
            <w:vAlign w:val="center"/>
          </w:tcPr>
          <w:p w14:paraId="540743B1" w14:textId="77777777" w:rsidR="004B4D80" w:rsidRPr="00D832CD" w:rsidRDefault="006C772F" w:rsidP="0004635D">
            <w:pPr>
              <w:widowControl w:val="0"/>
              <w:spacing w:before="40" w:after="4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Sử dụng</w:t>
            </w:r>
          </w:p>
        </w:tc>
        <w:tc>
          <w:tcPr>
            <w:tcW w:w="2168" w:type="pct"/>
          </w:tcPr>
          <w:p w14:paraId="35BCB485" w14:textId="0F293D3F" w:rsidR="004B4D80" w:rsidRPr="00D832CD" w:rsidRDefault="006C772F" w:rsidP="00AB7052">
            <w:pPr>
              <w:tabs>
                <w:tab w:val="center" w:pos="4536"/>
                <w:tab w:val="right" w:pos="9072"/>
              </w:tabs>
              <w:spacing w:before="60" w:after="8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 </w:t>
            </w:r>
            <w:r w:rsidR="00B90CBC">
              <w:rPr>
                <w:rFonts w:ascii="Times New Roman" w:eastAsia="Times New Roman" w:hAnsi="Times New Roman" w:cs="Times New Roman"/>
                <w:color w:val="000000" w:themeColor="text1"/>
                <w:sz w:val="28"/>
                <w:szCs w:val="28"/>
              </w:rPr>
              <w:t>Được đ</w:t>
            </w:r>
            <w:r w:rsidR="00B90CBC" w:rsidRPr="00D832CD">
              <w:rPr>
                <w:rFonts w:ascii="Times New Roman" w:eastAsia="Times New Roman" w:hAnsi="Times New Roman" w:cs="Times New Roman"/>
                <w:color w:val="000000" w:themeColor="text1"/>
                <w:sz w:val="28"/>
                <w:szCs w:val="28"/>
              </w:rPr>
              <w:t xml:space="preserve">ăng </w:t>
            </w:r>
            <w:r w:rsidRPr="00D832CD">
              <w:rPr>
                <w:rFonts w:ascii="Times New Roman" w:eastAsia="Times New Roman" w:hAnsi="Times New Roman" w:cs="Times New Roman"/>
                <w:color w:val="000000" w:themeColor="text1"/>
                <w:sz w:val="28"/>
                <w:szCs w:val="28"/>
              </w:rPr>
              <w:t xml:space="preserve">ký miễn trừ riêng biệt đối với </w:t>
            </w:r>
            <w:r w:rsidR="00B90CBC">
              <w:rPr>
                <w:rFonts w:ascii="Times New Roman" w:eastAsia="Times New Roman" w:hAnsi="Times New Roman" w:cs="Times New Roman"/>
                <w:color w:val="000000" w:themeColor="text1"/>
                <w:sz w:val="28"/>
                <w:szCs w:val="28"/>
              </w:rPr>
              <w:t xml:space="preserve">các </w:t>
            </w:r>
            <w:r w:rsidRPr="00D832CD">
              <w:rPr>
                <w:rFonts w:ascii="Times New Roman" w:eastAsia="Times New Roman" w:hAnsi="Times New Roman" w:cs="Times New Roman"/>
                <w:color w:val="000000" w:themeColor="text1"/>
                <w:sz w:val="28"/>
                <w:szCs w:val="28"/>
              </w:rPr>
              <w:t>lĩnh vực:</w:t>
            </w:r>
          </w:p>
          <w:p w14:paraId="23661647" w14:textId="77777777" w:rsidR="004B4D80" w:rsidRPr="00D832CD" w:rsidRDefault="006C772F" w:rsidP="00AB7052">
            <w:pPr>
              <w:tabs>
                <w:tab w:val="center" w:pos="4536"/>
                <w:tab w:val="right" w:pos="9072"/>
              </w:tabs>
              <w:spacing w:before="60" w:after="8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Mạ kim loại (mạ kim loại cứng) chỉ trong hệ thống khép kín;</w:t>
            </w:r>
          </w:p>
          <w:p w14:paraId="1E7171F8" w14:textId="77777777" w:rsidR="004B4D80" w:rsidRPr="00D832CD" w:rsidRDefault="006C772F" w:rsidP="00AB7052">
            <w:pPr>
              <w:tabs>
                <w:tab w:val="center" w:pos="4536"/>
                <w:tab w:val="right" w:pos="9072"/>
              </w:tabs>
              <w:spacing w:before="60" w:after="8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 Bọt chữa cháy (cho đám cháy loại B) trong các hệ thống đã lắp đặt, bao gồm cả hệ thống cố định và di động.</w:t>
            </w:r>
          </w:p>
          <w:p w14:paraId="5B97DD2C" w14:textId="3C1F62F1" w:rsidR="004B4D80" w:rsidRPr="00D832CD" w:rsidRDefault="006C772F" w:rsidP="00AB7052">
            <w:pPr>
              <w:spacing w:before="60" w:after="8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Đ</w:t>
            </w:r>
            <w:r w:rsidR="00B90CBC">
              <w:rPr>
                <w:rFonts w:ascii="Times New Roman" w:eastAsia="Times New Roman" w:hAnsi="Times New Roman" w:cs="Times New Roman"/>
                <w:color w:val="000000" w:themeColor="text1"/>
                <w:sz w:val="28"/>
                <w:szCs w:val="28"/>
              </w:rPr>
              <w:t>ược</w:t>
            </w:r>
            <w:r w:rsidR="00613407">
              <w:rPr>
                <w:rFonts w:ascii="Times New Roman" w:eastAsia="Times New Roman" w:hAnsi="Times New Roman" w:cs="Times New Roman"/>
                <w:color w:val="000000" w:themeColor="text1"/>
                <w:sz w:val="28"/>
                <w:szCs w:val="28"/>
              </w:rPr>
              <w:t xml:space="preserve"> </w:t>
            </w:r>
            <w:r w:rsidR="00B90CBC">
              <w:rPr>
                <w:rFonts w:ascii="Times New Roman" w:eastAsia="Times New Roman" w:hAnsi="Times New Roman" w:cs="Times New Roman"/>
                <w:color w:val="000000" w:themeColor="text1"/>
                <w:sz w:val="28"/>
                <w:szCs w:val="28"/>
              </w:rPr>
              <w:t>đ</w:t>
            </w:r>
            <w:r w:rsidRPr="00D832CD">
              <w:rPr>
                <w:rFonts w:ascii="Times New Roman" w:eastAsia="Times New Roman" w:hAnsi="Times New Roman" w:cs="Times New Roman"/>
                <w:color w:val="000000" w:themeColor="text1"/>
                <w:sz w:val="28"/>
                <w:szCs w:val="28"/>
              </w:rPr>
              <w:t xml:space="preserve">ăng ký miễn trừ theo mục đích đối với lĩnh </w:t>
            </w:r>
            <w:r w:rsidRPr="00AB7052">
              <w:rPr>
                <w:rFonts w:ascii="Times New Roman" w:eastAsia="Times New Roman" w:hAnsi="Times New Roman" w:cs="Times New Roman"/>
                <w:color w:val="000000" w:themeColor="text1"/>
                <w:spacing w:val="-4"/>
                <w:sz w:val="28"/>
                <w:szCs w:val="28"/>
              </w:rPr>
              <w:t>vực: Bả côn trùng bằng sulfluramid (số CAS 4151-50-2)</w:t>
            </w:r>
            <w:r w:rsidRPr="00D832CD">
              <w:rPr>
                <w:rFonts w:ascii="Times New Roman" w:eastAsia="Times New Roman" w:hAnsi="Times New Roman" w:cs="Times New Roman"/>
                <w:color w:val="000000" w:themeColor="text1"/>
                <w:sz w:val="28"/>
                <w:szCs w:val="28"/>
              </w:rPr>
              <w:t xml:space="preserve"> như hoạt chất nhằm kiểm soát kiến xén lá từ Atta spp. và Acromyrmex spp., chỉ sử dụng trong lĩnh vực nông nghiệp.</w:t>
            </w:r>
          </w:p>
        </w:tc>
      </w:tr>
      <w:tr w:rsidR="00706AFE" w:rsidRPr="00D832CD" w14:paraId="5EA70707" w14:textId="77777777" w:rsidTr="00AB7052">
        <w:tc>
          <w:tcPr>
            <w:tcW w:w="266" w:type="pct"/>
            <w:vMerge w:val="restart"/>
            <w:vAlign w:val="center"/>
          </w:tcPr>
          <w:p w14:paraId="41EBF0D2" w14:textId="77777777" w:rsidR="004B4D80" w:rsidRPr="00D832CD" w:rsidRDefault="006C772F" w:rsidP="0004635D">
            <w:pPr>
              <w:widowControl w:val="0"/>
              <w:spacing w:before="40" w:after="4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4</w:t>
            </w:r>
          </w:p>
        </w:tc>
        <w:tc>
          <w:tcPr>
            <w:tcW w:w="1136" w:type="pct"/>
            <w:vMerge w:val="restart"/>
            <w:vAlign w:val="center"/>
          </w:tcPr>
          <w:p w14:paraId="13827757" w14:textId="77777777" w:rsidR="004B4D80" w:rsidRPr="00D832CD" w:rsidRDefault="006C772F" w:rsidP="0004635D">
            <w:pPr>
              <w:widowControl w:val="0"/>
              <w:spacing w:before="40" w:after="4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Hexabromocyclododecane (HBCDD)</w:t>
            </w:r>
          </w:p>
        </w:tc>
        <w:tc>
          <w:tcPr>
            <w:tcW w:w="589" w:type="pct"/>
            <w:vMerge w:val="restart"/>
            <w:vAlign w:val="center"/>
          </w:tcPr>
          <w:p w14:paraId="0F291049" w14:textId="77777777" w:rsidR="004B4D80" w:rsidRPr="00D832CD" w:rsidRDefault="006C772F" w:rsidP="0004635D">
            <w:pPr>
              <w:widowControl w:val="0"/>
              <w:spacing w:before="40" w:after="40"/>
              <w:ind w:right="1"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w:t>
            </w:r>
          </w:p>
        </w:tc>
        <w:tc>
          <w:tcPr>
            <w:tcW w:w="373" w:type="pct"/>
            <w:vMerge w:val="restart"/>
            <w:vAlign w:val="center"/>
          </w:tcPr>
          <w:p w14:paraId="35628588" w14:textId="77777777" w:rsidR="004B4D80" w:rsidRPr="00D832CD" w:rsidRDefault="006C772F" w:rsidP="0004635D">
            <w:pPr>
              <w:widowControl w:val="0"/>
              <w:spacing w:before="40" w:after="4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Công nghiệp</w:t>
            </w:r>
          </w:p>
        </w:tc>
        <w:tc>
          <w:tcPr>
            <w:tcW w:w="467" w:type="pct"/>
            <w:vAlign w:val="center"/>
          </w:tcPr>
          <w:p w14:paraId="1FA9710C" w14:textId="77777777" w:rsidR="004B4D80" w:rsidRPr="00D832CD" w:rsidRDefault="006C772F" w:rsidP="0004635D">
            <w:pPr>
              <w:widowControl w:val="0"/>
              <w:spacing w:before="40" w:after="4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Sản xuất</w:t>
            </w:r>
          </w:p>
        </w:tc>
        <w:tc>
          <w:tcPr>
            <w:tcW w:w="2168" w:type="pct"/>
          </w:tcPr>
          <w:p w14:paraId="4262AD81" w14:textId="4CBBA0D0" w:rsidR="004B4D80" w:rsidRPr="00D832CD" w:rsidRDefault="00613407" w:rsidP="00AB7052">
            <w:pPr>
              <w:widowControl w:val="0"/>
              <w:spacing w:before="60" w:after="80"/>
              <w:ind w:firstLine="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Được sản xuất đối với lĩnh vực: </w:t>
            </w:r>
            <w:r w:rsidR="006C772F" w:rsidRPr="00D832CD">
              <w:rPr>
                <w:rFonts w:ascii="Times New Roman" w:eastAsia="Times New Roman" w:hAnsi="Times New Roman" w:cs="Times New Roman"/>
                <w:color w:val="000000" w:themeColor="text1"/>
                <w:sz w:val="28"/>
                <w:szCs w:val="28"/>
              </w:rPr>
              <w:t xml:space="preserve">Vật liệu cách nhiệt </w:t>
            </w:r>
            <w:r>
              <w:rPr>
                <w:rFonts w:ascii="Times New Roman" w:eastAsia="Times New Roman" w:hAnsi="Times New Roman" w:cs="Times New Roman"/>
                <w:color w:val="000000" w:themeColor="text1"/>
                <w:sz w:val="28"/>
                <w:szCs w:val="28"/>
              </w:rPr>
              <w:t>(</w:t>
            </w:r>
            <w:r w:rsidR="006C772F" w:rsidRPr="00D832CD">
              <w:rPr>
                <w:rFonts w:ascii="Times New Roman" w:eastAsia="Times New Roman" w:hAnsi="Times New Roman" w:cs="Times New Roman"/>
                <w:color w:val="000000" w:themeColor="text1"/>
                <w:sz w:val="28"/>
                <w:szCs w:val="28"/>
              </w:rPr>
              <w:t xml:space="preserve">expanded polystyrene </w:t>
            </w:r>
            <w:r>
              <w:rPr>
                <w:rFonts w:ascii="Times New Roman" w:eastAsia="Times New Roman" w:hAnsi="Times New Roman" w:cs="Times New Roman"/>
                <w:color w:val="000000" w:themeColor="text1"/>
                <w:sz w:val="28"/>
                <w:szCs w:val="28"/>
              </w:rPr>
              <w:t xml:space="preserve">- </w:t>
            </w:r>
            <w:r w:rsidR="006C772F" w:rsidRPr="00D832CD">
              <w:rPr>
                <w:rFonts w:ascii="Times New Roman" w:eastAsia="Times New Roman" w:hAnsi="Times New Roman" w:cs="Times New Roman"/>
                <w:color w:val="000000" w:themeColor="text1"/>
                <w:sz w:val="28"/>
                <w:szCs w:val="28"/>
              </w:rPr>
              <w:t>EPS và extruded polystyrene</w:t>
            </w:r>
            <w:r>
              <w:rPr>
                <w:rFonts w:ascii="Times New Roman" w:eastAsia="Times New Roman" w:hAnsi="Times New Roman" w:cs="Times New Roman"/>
                <w:color w:val="000000" w:themeColor="text1"/>
                <w:sz w:val="28"/>
                <w:szCs w:val="28"/>
              </w:rPr>
              <w:t xml:space="preserve"> - </w:t>
            </w:r>
            <w:r w:rsidR="006C772F" w:rsidRPr="00D832CD">
              <w:rPr>
                <w:rFonts w:ascii="Times New Roman" w:eastAsia="Times New Roman" w:hAnsi="Times New Roman" w:cs="Times New Roman"/>
                <w:color w:val="000000" w:themeColor="text1"/>
                <w:sz w:val="28"/>
                <w:szCs w:val="28"/>
              </w:rPr>
              <w:t>XPS) trong xây dựng/tòa nhà.</w:t>
            </w:r>
          </w:p>
        </w:tc>
      </w:tr>
      <w:tr w:rsidR="00706AFE" w:rsidRPr="00D832CD" w14:paraId="337746DD" w14:textId="77777777" w:rsidTr="00AB7052">
        <w:tc>
          <w:tcPr>
            <w:tcW w:w="266" w:type="pct"/>
            <w:vMerge/>
            <w:vAlign w:val="center"/>
          </w:tcPr>
          <w:p w14:paraId="48C5773A" w14:textId="77777777" w:rsidR="004B4D80" w:rsidRPr="00D832CD" w:rsidRDefault="004B4D80" w:rsidP="0004635D">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1136" w:type="pct"/>
            <w:vMerge/>
            <w:vAlign w:val="center"/>
          </w:tcPr>
          <w:p w14:paraId="5A7BC42F" w14:textId="77777777" w:rsidR="004B4D80" w:rsidRPr="00D832CD" w:rsidRDefault="004B4D80" w:rsidP="0004635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p>
        </w:tc>
        <w:tc>
          <w:tcPr>
            <w:tcW w:w="589" w:type="pct"/>
            <w:vMerge/>
            <w:vAlign w:val="center"/>
          </w:tcPr>
          <w:p w14:paraId="5922304A" w14:textId="77777777" w:rsidR="004B4D80" w:rsidRPr="00D832CD" w:rsidRDefault="004B4D80" w:rsidP="0004635D">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373" w:type="pct"/>
            <w:vMerge/>
            <w:vAlign w:val="center"/>
          </w:tcPr>
          <w:p w14:paraId="0FA37255" w14:textId="77777777" w:rsidR="004B4D80" w:rsidRPr="00D832CD" w:rsidRDefault="004B4D80" w:rsidP="0004635D">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467" w:type="pct"/>
            <w:vAlign w:val="center"/>
          </w:tcPr>
          <w:p w14:paraId="0C65EC7E" w14:textId="77777777" w:rsidR="004B4D80" w:rsidRPr="00D832CD" w:rsidRDefault="006C772F" w:rsidP="0004635D">
            <w:pPr>
              <w:widowControl w:val="0"/>
              <w:spacing w:before="40" w:after="4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Sử dụng</w:t>
            </w:r>
          </w:p>
        </w:tc>
        <w:tc>
          <w:tcPr>
            <w:tcW w:w="2168" w:type="pct"/>
          </w:tcPr>
          <w:p w14:paraId="3D2E476F" w14:textId="77777777" w:rsidR="004B4D80" w:rsidRPr="00D832CD" w:rsidRDefault="006C772F" w:rsidP="00AB7052">
            <w:pPr>
              <w:widowControl w:val="0"/>
              <w:spacing w:before="60" w:after="8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Vật liệu cách nhiệt EPS và XPS được sử dụng trong xây dựng/tòa nhà.</w:t>
            </w:r>
          </w:p>
        </w:tc>
      </w:tr>
      <w:tr w:rsidR="00706AFE" w:rsidRPr="00D832CD" w14:paraId="7C468459" w14:textId="77777777" w:rsidTr="00AB7052">
        <w:tc>
          <w:tcPr>
            <w:tcW w:w="266" w:type="pct"/>
            <w:vMerge w:val="restart"/>
            <w:vAlign w:val="center"/>
          </w:tcPr>
          <w:p w14:paraId="01E66873" w14:textId="77777777" w:rsidR="004B4D80" w:rsidRPr="00D832CD" w:rsidRDefault="006C772F" w:rsidP="0004635D">
            <w:pPr>
              <w:widowControl w:val="0"/>
              <w:spacing w:before="40" w:after="4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w:t>
            </w:r>
          </w:p>
        </w:tc>
        <w:tc>
          <w:tcPr>
            <w:tcW w:w="1136" w:type="pct"/>
            <w:vMerge w:val="restart"/>
            <w:vAlign w:val="center"/>
          </w:tcPr>
          <w:p w14:paraId="7F41C749" w14:textId="77777777" w:rsidR="004B4D80" w:rsidRPr="00D832CD" w:rsidRDefault="006C772F" w:rsidP="0004635D">
            <w:pPr>
              <w:widowControl w:val="0"/>
              <w:spacing w:before="40" w:after="4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Polychlorinated naphthalene (PCN)</w:t>
            </w:r>
          </w:p>
        </w:tc>
        <w:tc>
          <w:tcPr>
            <w:tcW w:w="589" w:type="pct"/>
            <w:vMerge w:val="restart"/>
            <w:vAlign w:val="center"/>
          </w:tcPr>
          <w:p w14:paraId="19872E9D" w14:textId="77777777" w:rsidR="004B4D80" w:rsidRPr="00D832CD" w:rsidRDefault="006C772F" w:rsidP="0004635D">
            <w:pPr>
              <w:widowControl w:val="0"/>
              <w:spacing w:before="40" w:after="40"/>
              <w:ind w:right="1"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C</w:t>
            </w:r>
          </w:p>
        </w:tc>
        <w:tc>
          <w:tcPr>
            <w:tcW w:w="373" w:type="pct"/>
            <w:vMerge w:val="restart"/>
            <w:vAlign w:val="center"/>
          </w:tcPr>
          <w:p w14:paraId="72140796" w14:textId="77777777" w:rsidR="004B4D80" w:rsidRPr="00D832CD" w:rsidRDefault="006C772F" w:rsidP="0004635D">
            <w:pPr>
              <w:widowControl w:val="0"/>
              <w:spacing w:before="40" w:after="4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Nông nghiệp, phát sinh không chủ định</w:t>
            </w:r>
          </w:p>
        </w:tc>
        <w:tc>
          <w:tcPr>
            <w:tcW w:w="467" w:type="pct"/>
            <w:vAlign w:val="center"/>
          </w:tcPr>
          <w:p w14:paraId="0573FB6F" w14:textId="77777777" w:rsidR="004B4D80" w:rsidRPr="00D832CD" w:rsidRDefault="006C772F" w:rsidP="0004635D">
            <w:pPr>
              <w:widowControl w:val="0"/>
              <w:spacing w:before="40" w:after="4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Sản xuất</w:t>
            </w:r>
          </w:p>
        </w:tc>
        <w:tc>
          <w:tcPr>
            <w:tcW w:w="2168" w:type="pct"/>
          </w:tcPr>
          <w:p w14:paraId="4D818134" w14:textId="55152CE5" w:rsidR="004B4D80" w:rsidRPr="00AB7052" w:rsidRDefault="00613407" w:rsidP="00AB7052">
            <w:pPr>
              <w:widowControl w:val="0"/>
              <w:spacing w:before="60" w:after="80"/>
              <w:ind w:firstLine="0"/>
              <w:jc w:val="both"/>
              <w:rPr>
                <w:rFonts w:ascii="Times New Roman" w:eastAsia="Times New Roman" w:hAnsi="Times New Roman" w:cs="Times New Roman"/>
                <w:color w:val="000000" w:themeColor="text1"/>
                <w:spacing w:val="-8"/>
                <w:sz w:val="28"/>
                <w:szCs w:val="28"/>
              </w:rPr>
            </w:pPr>
            <w:r w:rsidRPr="00AB7052">
              <w:rPr>
                <w:rFonts w:ascii="Times New Roman" w:eastAsia="Times New Roman" w:hAnsi="Times New Roman" w:cs="Times New Roman"/>
                <w:color w:val="000000" w:themeColor="text1"/>
                <w:spacing w:val="-8"/>
                <w:sz w:val="28"/>
                <w:szCs w:val="28"/>
              </w:rPr>
              <w:t xml:space="preserve">Là hợp </w:t>
            </w:r>
            <w:r w:rsidR="006C772F" w:rsidRPr="00AB7052">
              <w:rPr>
                <w:rFonts w:ascii="Times New Roman" w:eastAsia="Times New Roman" w:hAnsi="Times New Roman" w:cs="Times New Roman"/>
                <w:color w:val="000000" w:themeColor="text1"/>
                <w:spacing w:val="-8"/>
                <w:sz w:val="28"/>
                <w:szCs w:val="28"/>
              </w:rPr>
              <w:t>chất trung gian, bao gồm octafluoronaphthalene.</w:t>
            </w:r>
          </w:p>
        </w:tc>
      </w:tr>
      <w:tr w:rsidR="00706AFE" w:rsidRPr="00D832CD" w14:paraId="1812D7DB" w14:textId="77777777" w:rsidTr="00AB7052">
        <w:trPr>
          <w:trHeight w:val="328"/>
        </w:trPr>
        <w:tc>
          <w:tcPr>
            <w:tcW w:w="266" w:type="pct"/>
            <w:vMerge/>
            <w:vAlign w:val="center"/>
          </w:tcPr>
          <w:p w14:paraId="38505014" w14:textId="77777777" w:rsidR="004B4D80" w:rsidRPr="00D832CD" w:rsidRDefault="004B4D80" w:rsidP="0004635D">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1136" w:type="pct"/>
            <w:vMerge/>
            <w:vAlign w:val="center"/>
          </w:tcPr>
          <w:p w14:paraId="7C1CF1F1" w14:textId="77777777" w:rsidR="004B4D80" w:rsidRPr="00D832CD" w:rsidRDefault="004B4D80" w:rsidP="0004635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p>
        </w:tc>
        <w:tc>
          <w:tcPr>
            <w:tcW w:w="589" w:type="pct"/>
            <w:vMerge/>
            <w:vAlign w:val="center"/>
          </w:tcPr>
          <w:p w14:paraId="7D7AB337" w14:textId="77777777" w:rsidR="004B4D80" w:rsidRPr="00D832CD" w:rsidRDefault="004B4D80" w:rsidP="0004635D">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373" w:type="pct"/>
            <w:vMerge/>
            <w:vAlign w:val="center"/>
          </w:tcPr>
          <w:p w14:paraId="673A512B" w14:textId="77777777" w:rsidR="004B4D80" w:rsidRPr="00D832CD" w:rsidRDefault="004B4D80" w:rsidP="0004635D">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467" w:type="pct"/>
            <w:vAlign w:val="center"/>
          </w:tcPr>
          <w:p w14:paraId="4348D921" w14:textId="77777777" w:rsidR="004B4D80" w:rsidRPr="00D832CD" w:rsidRDefault="006C772F" w:rsidP="0004635D">
            <w:pPr>
              <w:widowControl w:val="0"/>
              <w:spacing w:before="40" w:after="4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Sử dụng</w:t>
            </w:r>
          </w:p>
        </w:tc>
        <w:tc>
          <w:tcPr>
            <w:tcW w:w="2168" w:type="pct"/>
          </w:tcPr>
          <w:p w14:paraId="5CBEA027" w14:textId="28682529" w:rsidR="004B4D80" w:rsidRPr="00D832CD" w:rsidRDefault="00613407" w:rsidP="00AB7052">
            <w:pPr>
              <w:widowControl w:val="0"/>
              <w:spacing w:before="60" w:after="80"/>
              <w:ind w:firstLine="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Sử dụng trong c</w:t>
            </w:r>
            <w:r w:rsidR="006C772F" w:rsidRPr="00D832CD">
              <w:rPr>
                <w:rFonts w:ascii="Times New Roman" w:eastAsia="Times New Roman" w:hAnsi="Times New Roman" w:cs="Times New Roman"/>
                <w:color w:val="000000" w:themeColor="text1"/>
                <w:sz w:val="28"/>
                <w:szCs w:val="28"/>
              </w:rPr>
              <w:t>ác sản phẩm chứa PCN trong lĩnh vực nông nghiệp, bao gồm octafluoronaphthalene.</w:t>
            </w:r>
          </w:p>
        </w:tc>
      </w:tr>
      <w:tr w:rsidR="00706AFE" w:rsidRPr="00D832CD" w14:paraId="5AA955FA" w14:textId="77777777" w:rsidTr="00AB7052">
        <w:tc>
          <w:tcPr>
            <w:tcW w:w="266" w:type="pct"/>
            <w:vMerge w:val="restart"/>
            <w:vAlign w:val="center"/>
          </w:tcPr>
          <w:p w14:paraId="25EF9E50" w14:textId="77777777" w:rsidR="004B4D80" w:rsidRPr="00D832CD" w:rsidRDefault="006C772F" w:rsidP="0004635D">
            <w:pPr>
              <w:widowControl w:val="0"/>
              <w:spacing w:before="40" w:after="4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6</w:t>
            </w:r>
          </w:p>
        </w:tc>
        <w:tc>
          <w:tcPr>
            <w:tcW w:w="1136" w:type="pct"/>
            <w:vMerge w:val="restart"/>
            <w:vAlign w:val="center"/>
          </w:tcPr>
          <w:p w14:paraId="74992DEA" w14:textId="77777777" w:rsidR="004B4D80" w:rsidRPr="00D832CD" w:rsidRDefault="006C772F" w:rsidP="0004635D">
            <w:pPr>
              <w:widowControl w:val="0"/>
              <w:spacing w:before="40" w:after="4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Decabromodiphenyl ether (DBDE)</w:t>
            </w:r>
          </w:p>
        </w:tc>
        <w:tc>
          <w:tcPr>
            <w:tcW w:w="589" w:type="pct"/>
            <w:vMerge w:val="restart"/>
            <w:vAlign w:val="center"/>
          </w:tcPr>
          <w:p w14:paraId="33835575" w14:textId="77777777" w:rsidR="004B4D80" w:rsidRPr="00D832CD" w:rsidRDefault="006C772F" w:rsidP="0004635D">
            <w:pPr>
              <w:widowControl w:val="0"/>
              <w:spacing w:before="40" w:after="40"/>
              <w:ind w:right="1"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w:t>
            </w:r>
          </w:p>
        </w:tc>
        <w:tc>
          <w:tcPr>
            <w:tcW w:w="373" w:type="pct"/>
            <w:vMerge w:val="restart"/>
            <w:vAlign w:val="center"/>
          </w:tcPr>
          <w:p w14:paraId="50722F43" w14:textId="77777777" w:rsidR="004B4D80" w:rsidRPr="00D832CD" w:rsidRDefault="006C772F" w:rsidP="0004635D">
            <w:pPr>
              <w:widowControl w:val="0"/>
              <w:spacing w:before="40" w:after="4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Công nghiệp</w:t>
            </w:r>
          </w:p>
        </w:tc>
        <w:tc>
          <w:tcPr>
            <w:tcW w:w="467" w:type="pct"/>
            <w:vAlign w:val="center"/>
          </w:tcPr>
          <w:p w14:paraId="478BFB4D" w14:textId="77777777" w:rsidR="004B4D80" w:rsidRPr="00D832CD" w:rsidRDefault="006C772F" w:rsidP="0004635D">
            <w:pPr>
              <w:widowControl w:val="0"/>
              <w:spacing w:before="40" w:after="4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Sản xuất</w:t>
            </w:r>
          </w:p>
        </w:tc>
        <w:tc>
          <w:tcPr>
            <w:tcW w:w="2168" w:type="pct"/>
          </w:tcPr>
          <w:p w14:paraId="60348A45" w14:textId="3E6652D0" w:rsidR="004B4D80" w:rsidRPr="00D832CD" w:rsidRDefault="006C772F" w:rsidP="00AB7052">
            <w:pPr>
              <w:widowControl w:val="0"/>
              <w:spacing w:before="60" w:after="8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Cho phép sản xuất theo quy định của Công ước Stockholm.</w:t>
            </w:r>
          </w:p>
        </w:tc>
      </w:tr>
      <w:tr w:rsidR="00706AFE" w:rsidRPr="00D832CD" w14:paraId="17FA7BA1" w14:textId="77777777" w:rsidTr="00AB7052">
        <w:tc>
          <w:tcPr>
            <w:tcW w:w="266" w:type="pct"/>
            <w:vMerge/>
            <w:vAlign w:val="center"/>
          </w:tcPr>
          <w:p w14:paraId="2D543AA7" w14:textId="77777777" w:rsidR="004B4D80" w:rsidRPr="00D832CD" w:rsidRDefault="004B4D80" w:rsidP="0004635D">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1136" w:type="pct"/>
            <w:vMerge/>
            <w:vAlign w:val="center"/>
          </w:tcPr>
          <w:p w14:paraId="135AE28D" w14:textId="77777777" w:rsidR="004B4D80" w:rsidRPr="00D832CD" w:rsidRDefault="004B4D80" w:rsidP="0004635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p>
        </w:tc>
        <w:tc>
          <w:tcPr>
            <w:tcW w:w="589" w:type="pct"/>
            <w:vMerge/>
            <w:vAlign w:val="center"/>
          </w:tcPr>
          <w:p w14:paraId="20B1F272" w14:textId="77777777" w:rsidR="004B4D80" w:rsidRPr="00D832CD" w:rsidRDefault="004B4D80" w:rsidP="0004635D">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373" w:type="pct"/>
            <w:vMerge/>
            <w:vAlign w:val="center"/>
          </w:tcPr>
          <w:p w14:paraId="65AED43B" w14:textId="77777777" w:rsidR="004B4D80" w:rsidRPr="00D832CD" w:rsidRDefault="004B4D80" w:rsidP="0004635D">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467" w:type="pct"/>
            <w:vAlign w:val="center"/>
          </w:tcPr>
          <w:p w14:paraId="7F10CCF2" w14:textId="77777777" w:rsidR="004B4D80" w:rsidRPr="00D832CD" w:rsidRDefault="006C772F" w:rsidP="0004635D">
            <w:pPr>
              <w:widowControl w:val="0"/>
              <w:spacing w:before="40" w:after="4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Sử dụng</w:t>
            </w:r>
          </w:p>
        </w:tc>
        <w:tc>
          <w:tcPr>
            <w:tcW w:w="2168" w:type="pct"/>
          </w:tcPr>
          <w:p w14:paraId="556AEF46" w14:textId="2FC9FD24" w:rsidR="008248D8" w:rsidRDefault="008248D8" w:rsidP="00AB7052">
            <w:pPr>
              <w:widowControl w:val="0"/>
              <w:ind w:firstLine="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Được sử dụng trong các lĩnh vực:</w:t>
            </w:r>
          </w:p>
          <w:p w14:paraId="4293673C" w14:textId="293A8C03" w:rsidR="004B4D80" w:rsidRPr="00D832CD" w:rsidRDefault="006C772F" w:rsidP="00AB7052">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Các bộ phận của phương tiện giao thông (</w:t>
            </w:r>
            <w:r w:rsidR="00FC4170">
              <w:rPr>
                <w:rFonts w:ascii="Times New Roman" w:eastAsia="Times New Roman" w:hAnsi="Times New Roman" w:cs="Times New Roman"/>
                <w:color w:val="000000" w:themeColor="text1"/>
                <w:sz w:val="28"/>
                <w:szCs w:val="28"/>
              </w:rPr>
              <w:t xml:space="preserve">sử dụng làm </w:t>
            </w:r>
            <w:r w:rsidRPr="00D832CD">
              <w:rPr>
                <w:rFonts w:ascii="Times New Roman" w:eastAsia="Times New Roman" w:hAnsi="Times New Roman" w:cs="Times New Roman"/>
                <w:color w:val="000000" w:themeColor="text1"/>
                <w:sz w:val="28"/>
                <w:szCs w:val="28"/>
              </w:rPr>
              <w:t>vật liệu cách nhiệt, hệ thống dây điện, vải bọc...)</w:t>
            </w:r>
            <w:r w:rsidR="000A6A1B">
              <w:rPr>
                <w:rFonts w:ascii="Times New Roman" w:eastAsia="Times New Roman" w:hAnsi="Times New Roman" w:cs="Times New Roman"/>
                <w:color w:val="000000" w:themeColor="text1"/>
                <w:sz w:val="28"/>
                <w:szCs w:val="28"/>
              </w:rPr>
              <w:t>;</w:t>
            </w:r>
          </w:p>
          <w:p w14:paraId="2BEC4470" w14:textId="77777777" w:rsidR="004B4D80" w:rsidRPr="00D832CD" w:rsidRDefault="006C772F" w:rsidP="00AB7052">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Máy bay và các phụ tùng thay thế kèm theo (đối với máy bay đang sử dụng trước tháng 12/2018 và nhận trước tháng 12/2022);</w:t>
            </w:r>
          </w:p>
          <w:p w14:paraId="220A35C9" w14:textId="77777777" w:rsidR="004B4D80" w:rsidRPr="00D832CD" w:rsidRDefault="006C772F" w:rsidP="00AB7052">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Các sản phẩm dệt may có chứa chất chống cháy, trừ quần áo và đồ chơi;</w:t>
            </w:r>
          </w:p>
          <w:p w14:paraId="7CBE233A" w14:textId="77777777" w:rsidR="004B4D80" w:rsidRPr="00D832CD" w:rsidRDefault="006C772F" w:rsidP="00AB7052">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Phụ gia trong các sản phẩm nhựa gia dụng, thiết bị điện và thiết bị gia dụng (thiết bị sưởi ấm, bàn là, quạt) chứa hoặc tiếp xúc trực tiếp với các bộ phận điện hoặc yêu cầu tuân thủ theo tiêu chuẩn chống cháy với nồng độ thấp hơn 10% trọng lượng của thiết bị;</w:t>
            </w:r>
          </w:p>
          <w:p w14:paraId="255A65A7" w14:textId="77777777" w:rsidR="004B4D80" w:rsidRPr="00D832CD" w:rsidRDefault="006C772F" w:rsidP="00AB7052">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Bọt polyurethane cách nhiệt trong lĩnh vực xây dựng.</w:t>
            </w:r>
          </w:p>
        </w:tc>
      </w:tr>
      <w:tr w:rsidR="00706AFE" w:rsidRPr="00D832CD" w14:paraId="23712519" w14:textId="77777777" w:rsidTr="00AB7052">
        <w:tc>
          <w:tcPr>
            <w:tcW w:w="266" w:type="pct"/>
            <w:vMerge w:val="restart"/>
            <w:vAlign w:val="center"/>
          </w:tcPr>
          <w:p w14:paraId="7F659FA8" w14:textId="77777777" w:rsidR="004B4D80" w:rsidRPr="00D832CD" w:rsidRDefault="006C772F" w:rsidP="0004635D">
            <w:pPr>
              <w:widowControl w:val="0"/>
              <w:spacing w:before="40" w:after="4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7</w:t>
            </w:r>
          </w:p>
        </w:tc>
        <w:tc>
          <w:tcPr>
            <w:tcW w:w="1136" w:type="pct"/>
            <w:vMerge w:val="restart"/>
            <w:vAlign w:val="center"/>
          </w:tcPr>
          <w:p w14:paraId="78AAFDDE" w14:textId="77777777" w:rsidR="004B4D80" w:rsidRPr="00D832CD" w:rsidRDefault="006C772F" w:rsidP="0004635D">
            <w:pPr>
              <w:widowControl w:val="0"/>
              <w:spacing w:before="40" w:after="4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Các paraffin mạch ngắn chứa clo (SCCP)</w:t>
            </w:r>
          </w:p>
        </w:tc>
        <w:tc>
          <w:tcPr>
            <w:tcW w:w="589" w:type="pct"/>
            <w:vMerge w:val="restart"/>
            <w:vAlign w:val="center"/>
          </w:tcPr>
          <w:p w14:paraId="52DA2801" w14:textId="77777777" w:rsidR="004B4D80" w:rsidRPr="00D832CD" w:rsidRDefault="006C772F" w:rsidP="0004635D">
            <w:pPr>
              <w:widowControl w:val="0"/>
              <w:spacing w:before="40" w:after="40"/>
              <w:ind w:right="1"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w:t>
            </w:r>
          </w:p>
        </w:tc>
        <w:tc>
          <w:tcPr>
            <w:tcW w:w="373" w:type="pct"/>
            <w:vMerge w:val="restart"/>
            <w:vAlign w:val="center"/>
          </w:tcPr>
          <w:p w14:paraId="163DA008" w14:textId="77777777" w:rsidR="004B4D80" w:rsidRPr="00D832CD" w:rsidRDefault="006C772F" w:rsidP="0004635D">
            <w:pPr>
              <w:widowControl w:val="0"/>
              <w:spacing w:before="40" w:after="4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Công nghiệp</w:t>
            </w:r>
          </w:p>
        </w:tc>
        <w:tc>
          <w:tcPr>
            <w:tcW w:w="467" w:type="pct"/>
            <w:vAlign w:val="center"/>
          </w:tcPr>
          <w:p w14:paraId="55311B70" w14:textId="77777777" w:rsidR="004B4D80" w:rsidRPr="00D832CD" w:rsidRDefault="006C772F" w:rsidP="0004635D">
            <w:pPr>
              <w:widowControl w:val="0"/>
              <w:spacing w:before="40" w:after="4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Sản xuất</w:t>
            </w:r>
          </w:p>
        </w:tc>
        <w:tc>
          <w:tcPr>
            <w:tcW w:w="2168" w:type="pct"/>
          </w:tcPr>
          <w:p w14:paraId="57F66AEF" w14:textId="7683C2E3" w:rsidR="004B4D80" w:rsidRPr="00AB7052" w:rsidRDefault="006C772F" w:rsidP="00AB7052">
            <w:pPr>
              <w:widowControl w:val="0"/>
              <w:ind w:firstLine="0"/>
              <w:jc w:val="both"/>
              <w:rPr>
                <w:rFonts w:ascii="Times New Roman" w:eastAsia="Times New Roman" w:hAnsi="Times New Roman" w:cs="Times New Roman"/>
                <w:color w:val="000000" w:themeColor="text1"/>
                <w:spacing w:val="-8"/>
                <w:sz w:val="28"/>
                <w:szCs w:val="28"/>
              </w:rPr>
            </w:pPr>
            <w:r w:rsidRPr="00AB7052">
              <w:rPr>
                <w:rFonts w:ascii="Times New Roman" w:eastAsia="Times New Roman" w:hAnsi="Times New Roman" w:cs="Times New Roman"/>
                <w:color w:val="000000" w:themeColor="text1"/>
                <w:spacing w:val="-8"/>
                <w:sz w:val="28"/>
                <w:szCs w:val="28"/>
              </w:rPr>
              <w:t>Cho phép sản xuất theo quy định của Công ước Stockholm.</w:t>
            </w:r>
          </w:p>
        </w:tc>
      </w:tr>
      <w:tr w:rsidR="00706AFE" w:rsidRPr="00D832CD" w14:paraId="63500A2C" w14:textId="77777777" w:rsidTr="00AB7052">
        <w:tc>
          <w:tcPr>
            <w:tcW w:w="266" w:type="pct"/>
            <w:vMerge/>
            <w:vAlign w:val="center"/>
          </w:tcPr>
          <w:p w14:paraId="46A8F47E" w14:textId="77777777" w:rsidR="004B4D80" w:rsidRPr="00D832CD" w:rsidRDefault="004B4D80" w:rsidP="0004635D">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1136" w:type="pct"/>
            <w:vMerge/>
            <w:vAlign w:val="center"/>
          </w:tcPr>
          <w:p w14:paraId="5AB85964" w14:textId="77777777" w:rsidR="004B4D80" w:rsidRPr="00D832CD" w:rsidRDefault="004B4D80" w:rsidP="0004635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p>
        </w:tc>
        <w:tc>
          <w:tcPr>
            <w:tcW w:w="589" w:type="pct"/>
            <w:vMerge/>
            <w:vAlign w:val="center"/>
          </w:tcPr>
          <w:p w14:paraId="6D4A4670" w14:textId="77777777" w:rsidR="004B4D80" w:rsidRPr="00D832CD" w:rsidRDefault="004B4D80" w:rsidP="0004635D">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373" w:type="pct"/>
            <w:vMerge/>
            <w:vAlign w:val="center"/>
          </w:tcPr>
          <w:p w14:paraId="557D3338" w14:textId="77777777" w:rsidR="004B4D80" w:rsidRPr="00D832CD" w:rsidRDefault="004B4D80" w:rsidP="0004635D">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467" w:type="pct"/>
            <w:vAlign w:val="center"/>
          </w:tcPr>
          <w:p w14:paraId="3F22C0FD" w14:textId="77777777" w:rsidR="004B4D80" w:rsidRPr="00D832CD" w:rsidRDefault="006C772F" w:rsidP="0004635D">
            <w:pPr>
              <w:widowControl w:val="0"/>
              <w:spacing w:before="40" w:after="4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Sử dụng</w:t>
            </w:r>
          </w:p>
        </w:tc>
        <w:tc>
          <w:tcPr>
            <w:tcW w:w="2168" w:type="pct"/>
          </w:tcPr>
          <w:p w14:paraId="7FA91344" w14:textId="608097BF" w:rsidR="00FC4170" w:rsidRDefault="00FC4170" w:rsidP="00AB7052">
            <w:pPr>
              <w:widowControl w:val="0"/>
              <w:ind w:firstLine="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Được sử dụng trong các lĩnh vực:</w:t>
            </w:r>
          </w:p>
          <w:p w14:paraId="335274FD" w14:textId="1AF3379C" w:rsidR="004B4D80" w:rsidRPr="00D832CD" w:rsidRDefault="006C772F" w:rsidP="00AB7052">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Phụ gia trong sản xuất cao su;</w:t>
            </w:r>
          </w:p>
          <w:p w14:paraId="7D5EE7E5" w14:textId="77777777" w:rsidR="004B4D80" w:rsidRPr="00D832CD" w:rsidRDefault="006C772F" w:rsidP="00AB7052">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Chất làm chậm cháy trong cao su, mực, keo dính và chất phủ bề mặt;</w:t>
            </w:r>
          </w:p>
          <w:p w14:paraId="3CF3422A" w14:textId="77777777" w:rsidR="004B4D80" w:rsidRPr="00D832CD" w:rsidRDefault="006C772F" w:rsidP="00AB7052">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Sơn chống cháy và chống thấm;</w:t>
            </w:r>
          </w:p>
          <w:p w14:paraId="5B3E1667" w14:textId="77777777" w:rsidR="004B4D80" w:rsidRPr="00D832CD" w:rsidRDefault="006C772F" w:rsidP="00AB7052">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Chế phẩm chứa dầu trong sản xuất da;</w:t>
            </w:r>
          </w:p>
          <w:p w14:paraId="77EE62C1" w14:textId="77777777" w:rsidR="004B4D80" w:rsidRPr="00AB7052" w:rsidRDefault="006C772F" w:rsidP="00AB7052">
            <w:pPr>
              <w:widowControl w:val="0"/>
              <w:ind w:firstLine="0"/>
              <w:jc w:val="both"/>
              <w:rPr>
                <w:rFonts w:ascii="Times New Roman" w:eastAsia="Times New Roman" w:hAnsi="Times New Roman" w:cs="Times New Roman"/>
                <w:color w:val="000000" w:themeColor="text1"/>
                <w:spacing w:val="-4"/>
                <w:sz w:val="28"/>
                <w:szCs w:val="28"/>
              </w:rPr>
            </w:pPr>
            <w:r w:rsidRPr="00AB7052">
              <w:rPr>
                <w:rFonts w:ascii="Times New Roman" w:eastAsia="Times New Roman" w:hAnsi="Times New Roman" w:cs="Times New Roman"/>
                <w:color w:val="000000" w:themeColor="text1"/>
                <w:spacing w:val="-4"/>
                <w:sz w:val="28"/>
                <w:szCs w:val="28"/>
              </w:rPr>
              <w:t xml:space="preserve">- Sản xuất các loại ống cho bóng đèn trang trí ngoài trời; </w:t>
            </w:r>
          </w:p>
          <w:p w14:paraId="0F4F7130" w14:textId="77777777" w:rsidR="004B4D80" w:rsidRPr="00D832CD" w:rsidRDefault="006C772F" w:rsidP="00AB7052">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Phụ gia trong dầu bôi trơn hoặc chất làm lạnh trong cắt kim loại hoặc tạo hình kim loại;</w:t>
            </w:r>
          </w:p>
          <w:p w14:paraId="75B607A4" w14:textId="77777777" w:rsidR="004B4D80" w:rsidRPr="00D832CD" w:rsidRDefault="006C772F" w:rsidP="00AB7052">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Chất làm dẻo thứ cấp trong polyvinyl chloride, ngoại trừ trong đồ chơi và sản phẩm dành cho trẻ em.</w:t>
            </w:r>
          </w:p>
        </w:tc>
      </w:tr>
      <w:tr w:rsidR="00706AFE" w:rsidRPr="00D832CD" w14:paraId="3D2405CE" w14:textId="77777777" w:rsidTr="00AB7052">
        <w:tc>
          <w:tcPr>
            <w:tcW w:w="266" w:type="pct"/>
            <w:vMerge w:val="restart"/>
            <w:vAlign w:val="center"/>
          </w:tcPr>
          <w:p w14:paraId="10A333E5" w14:textId="77777777" w:rsidR="004B4D80" w:rsidRPr="00D832CD" w:rsidRDefault="006C772F" w:rsidP="0004635D">
            <w:pPr>
              <w:widowControl w:val="0"/>
              <w:spacing w:before="40" w:after="4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8</w:t>
            </w:r>
          </w:p>
        </w:tc>
        <w:tc>
          <w:tcPr>
            <w:tcW w:w="1136" w:type="pct"/>
            <w:vMerge w:val="restart"/>
            <w:vAlign w:val="center"/>
          </w:tcPr>
          <w:p w14:paraId="600A9FF9" w14:textId="77777777" w:rsidR="004B4D80" w:rsidRPr="00D832CD" w:rsidRDefault="006C772F" w:rsidP="0004635D">
            <w:pPr>
              <w:spacing w:before="40" w:after="4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Perfluorooctanoic acid (PFOA), muối của chúng và các hợp chất liên quan đến PFOA</w:t>
            </w:r>
          </w:p>
        </w:tc>
        <w:tc>
          <w:tcPr>
            <w:tcW w:w="589" w:type="pct"/>
            <w:vMerge w:val="restart"/>
            <w:vAlign w:val="center"/>
          </w:tcPr>
          <w:p w14:paraId="12A7EDC0" w14:textId="77777777" w:rsidR="004B4D80" w:rsidRPr="00D832CD" w:rsidRDefault="006C772F" w:rsidP="0004635D">
            <w:pPr>
              <w:widowControl w:val="0"/>
              <w:spacing w:before="40" w:after="40"/>
              <w:ind w:right="1"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w:t>
            </w:r>
          </w:p>
        </w:tc>
        <w:tc>
          <w:tcPr>
            <w:tcW w:w="373" w:type="pct"/>
            <w:vMerge w:val="restart"/>
            <w:vAlign w:val="center"/>
          </w:tcPr>
          <w:p w14:paraId="4F588D81" w14:textId="77777777" w:rsidR="004B4D80" w:rsidRPr="00D832CD" w:rsidRDefault="006C772F" w:rsidP="0004635D">
            <w:pPr>
              <w:widowControl w:val="0"/>
              <w:spacing w:before="40" w:after="4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Công nghiệp</w:t>
            </w:r>
          </w:p>
        </w:tc>
        <w:tc>
          <w:tcPr>
            <w:tcW w:w="467" w:type="pct"/>
            <w:vAlign w:val="center"/>
          </w:tcPr>
          <w:p w14:paraId="133974E5" w14:textId="77777777" w:rsidR="004B4D80" w:rsidRPr="00D832CD" w:rsidRDefault="006C772F" w:rsidP="0004635D">
            <w:pPr>
              <w:widowControl w:val="0"/>
              <w:spacing w:before="40" w:after="4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Sản xuất</w:t>
            </w:r>
          </w:p>
        </w:tc>
        <w:tc>
          <w:tcPr>
            <w:tcW w:w="2168" w:type="pct"/>
          </w:tcPr>
          <w:p w14:paraId="1E461F4E" w14:textId="313E0287" w:rsidR="004B4D80" w:rsidRPr="00D832CD" w:rsidRDefault="006C772F" w:rsidP="0004635D">
            <w:pPr>
              <w:widowControl w:val="0"/>
              <w:spacing w:before="40" w:after="4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Không được sản xuất</w:t>
            </w:r>
            <w:r w:rsidR="00594407">
              <w:rPr>
                <w:rFonts w:ascii="Times New Roman" w:eastAsia="Times New Roman" w:hAnsi="Times New Roman" w:cs="Times New Roman"/>
                <w:color w:val="000000" w:themeColor="text1"/>
                <w:sz w:val="28"/>
                <w:szCs w:val="28"/>
              </w:rPr>
              <w:t xml:space="preserve"> trong</w:t>
            </w:r>
            <w:r w:rsidRPr="00D832CD">
              <w:rPr>
                <w:rFonts w:ascii="Times New Roman" w:eastAsia="Times New Roman" w:hAnsi="Times New Roman" w:cs="Times New Roman"/>
                <w:color w:val="000000" w:themeColor="text1"/>
                <w:sz w:val="28"/>
                <w:szCs w:val="28"/>
              </w:rPr>
              <w:t xml:space="preserve"> bọt chữa cháy.</w:t>
            </w:r>
          </w:p>
          <w:p w14:paraId="032BA9F6" w14:textId="77777777" w:rsidR="004B4D80" w:rsidRPr="00D832CD" w:rsidRDefault="006C772F" w:rsidP="0004635D">
            <w:pPr>
              <w:widowControl w:val="0"/>
              <w:spacing w:before="40" w:after="4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Các lĩnh vực sản xuất khác được thực hiện theo quy định của Công ước Stockholm.</w:t>
            </w:r>
          </w:p>
        </w:tc>
      </w:tr>
      <w:tr w:rsidR="00706AFE" w:rsidRPr="00D832CD" w14:paraId="077E2667" w14:textId="77777777" w:rsidTr="00AB7052">
        <w:tc>
          <w:tcPr>
            <w:tcW w:w="266" w:type="pct"/>
            <w:vMerge/>
            <w:vAlign w:val="center"/>
          </w:tcPr>
          <w:p w14:paraId="29FF7599" w14:textId="77777777" w:rsidR="004B4D80" w:rsidRPr="00D832CD" w:rsidRDefault="004B4D80" w:rsidP="0004635D">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1136" w:type="pct"/>
            <w:vMerge/>
            <w:vAlign w:val="center"/>
          </w:tcPr>
          <w:p w14:paraId="484F3D2E" w14:textId="77777777" w:rsidR="004B4D80" w:rsidRPr="00D832CD" w:rsidRDefault="004B4D80" w:rsidP="0004635D">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589" w:type="pct"/>
            <w:vMerge/>
            <w:vAlign w:val="center"/>
          </w:tcPr>
          <w:p w14:paraId="22EAFC4F" w14:textId="77777777" w:rsidR="004B4D80" w:rsidRPr="00D832CD" w:rsidRDefault="004B4D80" w:rsidP="0004635D">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373" w:type="pct"/>
            <w:vMerge/>
            <w:vAlign w:val="center"/>
          </w:tcPr>
          <w:p w14:paraId="2BDE1A13" w14:textId="77777777" w:rsidR="004B4D80" w:rsidRPr="00D832CD" w:rsidRDefault="004B4D80" w:rsidP="0004635D">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467" w:type="pct"/>
            <w:vAlign w:val="center"/>
          </w:tcPr>
          <w:p w14:paraId="029B074C" w14:textId="77777777" w:rsidR="004B4D80" w:rsidRPr="00D832CD" w:rsidRDefault="006C772F" w:rsidP="0004635D">
            <w:pPr>
              <w:widowControl w:val="0"/>
              <w:spacing w:before="40" w:after="4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Sử dụng</w:t>
            </w:r>
          </w:p>
        </w:tc>
        <w:tc>
          <w:tcPr>
            <w:tcW w:w="2168" w:type="pct"/>
          </w:tcPr>
          <w:p w14:paraId="0F38174F" w14:textId="02F2C059" w:rsidR="00810E8E" w:rsidRDefault="00810E8E" w:rsidP="0004635D">
            <w:pPr>
              <w:widowControl w:val="0"/>
              <w:spacing w:before="40" w:after="40"/>
              <w:ind w:firstLine="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Được sử dụng trong các lĩnh vực:</w:t>
            </w:r>
          </w:p>
          <w:p w14:paraId="1073B186" w14:textId="012F50B6" w:rsidR="004B4D80" w:rsidRPr="00D832CD" w:rsidRDefault="006C772F" w:rsidP="0004635D">
            <w:pPr>
              <w:widowControl w:val="0"/>
              <w:spacing w:before="40" w:after="4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Lớp phủ chụp ảnh được áp dụng trong tráng phim;</w:t>
            </w:r>
          </w:p>
          <w:p w14:paraId="416E1D07" w14:textId="77777777" w:rsidR="004B4D80" w:rsidRPr="00D832CD" w:rsidRDefault="006C772F" w:rsidP="0004635D">
            <w:pPr>
              <w:widowControl w:val="0"/>
              <w:spacing w:before="40" w:after="4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Lớp phủ hình ảnh áp dụng cho phim;</w:t>
            </w:r>
          </w:p>
          <w:p w14:paraId="385C5AA1" w14:textId="23FEA39E" w:rsidR="004B4D80" w:rsidRPr="00D832CD" w:rsidRDefault="006C772F" w:rsidP="0004635D">
            <w:pPr>
              <w:widowControl w:val="0"/>
              <w:spacing w:before="40" w:after="4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Dệt may (</w:t>
            </w:r>
            <w:r w:rsidR="00810E8E">
              <w:rPr>
                <w:rFonts w:ascii="Times New Roman" w:eastAsia="Times New Roman" w:hAnsi="Times New Roman" w:cs="Times New Roman"/>
                <w:color w:val="000000" w:themeColor="text1"/>
                <w:sz w:val="28"/>
                <w:szCs w:val="28"/>
              </w:rPr>
              <w:t xml:space="preserve">làm </w:t>
            </w:r>
            <w:r w:rsidRPr="00D832CD">
              <w:rPr>
                <w:rFonts w:ascii="Times New Roman" w:eastAsia="Times New Roman" w:hAnsi="Times New Roman" w:cs="Times New Roman"/>
                <w:color w:val="000000" w:themeColor="text1"/>
                <w:sz w:val="28"/>
                <w:szCs w:val="28"/>
              </w:rPr>
              <w:t>chất chống thấm dầu và nước);</w:t>
            </w:r>
          </w:p>
          <w:p w14:paraId="4A0D9819" w14:textId="77777777" w:rsidR="004B4D80" w:rsidRPr="00D832CD" w:rsidRDefault="006C772F" w:rsidP="0004635D">
            <w:pPr>
              <w:widowControl w:val="0"/>
              <w:spacing w:before="40" w:after="4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Thiết bị y tế dùng cho cấy ghép;</w:t>
            </w:r>
          </w:p>
          <w:p w14:paraId="0690C71C" w14:textId="77777777" w:rsidR="004B4D80" w:rsidRPr="00D832CD" w:rsidRDefault="006C772F" w:rsidP="0004635D">
            <w:pPr>
              <w:widowControl w:val="0"/>
              <w:spacing w:before="40" w:after="4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Bọt chữa cháy (đám cháy loại B);</w:t>
            </w:r>
          </w:p>
          <w:p w14:paraId="7B333058" w14:textId="37D869B0" w:rsidR="004B4D80" w:rsidRPr="00D832CD" w:rsidRDefault="006C772F" w:rsidP="0004635D">
            <w:pPr>
              <w:widowControl w:val="0"/>
              <w:spacing w:before="40" w:after="4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 Sản xuất polytetrafluoroetylen (PTFE) và polyvinylidene fluoride (PVDF): </w:t>
            </w:r>
            <w:r w:rsidR="00810E8E">
              <w:rPr>
                <w:rFonts w:ascii="Times New Roman" w:eastAsia="Times New Roman" w:hAnsi="Times New Roman" w:cs="Times New Roman"/>
                <w:color w:val="000000" w:themeColor="text1"/>
                <w:sz w:val="28"/>
                <w:szCs w:val="28"/>
              </w:rPr>
              <w:t>Dùng trong m</w:t>
            </w:r>
            <w:r w:rsidR="00810E8E" w:rsidRPr="00D832CD">
              <w:rPr>
                <w:rFonts w:ascii="Times New Roman" w:eastAsia="Times New Roman" w:hAnsi="Times New Roman" w:cs="Times New Roman"/>
                <w:color w:val="000000" w:themeColor="text1"/>
                <w:sz w:val="28"/>
                <w:szCs w:val="28"/>
              </w:rPr>
              <w:t xml:space="preserve">àng </w:t>
            </w:r>
            <w:r w:rsidRPr="00D832CD">
              <w:rPr>
                <w:rFonts w:ascii="Times New Roman" w:eastAsia="Times New Roman" w:hAnsi="Times New Roman" w:cs="Times New Roman"/>
                <w:color w:val="000000" w:themeColor="text1"/>
                <w:sz w:val="28"/>
                <w:szCs w:val="28"/>
              </w:rPr>
              <w:t>lọc khí hiệu suất cao, chống ăn mòn, màng lọc nước và màng lọc khí kháng khuẩn cho lĩnh vực y tế; thiết bị trao đổi khí thải công nghiệp; chất bịt kín công nghiệp có khả năng ngăn chặn rò rỉ các hợp chất hữu cơ dễ bay hơi và bụi PM</w:t>
            </w:r>
            <w:r w:rsidRPr="00D832CD">
              <w:rPr>
                <w:rFonts w:ascii="Times New Roman" w:eastAsia="Times New Roman" w:hAnsi="Times New Roman" w:cs="Times New Roman"/>
                <w:color w:val="000000" w:themeColor="text1"/>
                <w:sz w:val="28"/>
                <w:szCs w:val="28"/>
                <w:vertAlign w:val="subscript"/>
              </w:rPr>
              <w:t>2.5</w:t>
            </w:r>
            <w:r w:rsidRPr="00D832CD">
              <w:rPr>
                <w:rFonts w:ascii="Times New Roman" w:eastAsia="Times New Roman" w:hAnsi="Times New Roman" w:cs="Times New Roman"/>
                <w:color w:val="000000" w:themeColor="text1"/>
                <w:sz w:val="28"/>
                <w:szCs w:val="28"/>
              </w:rPr>
              <w:t>;</w:t>
            </w:r>
          </w:p>
          <w:p w14:paraId="75D2A27E" w14:textId="045B5C15" w:rsidR="004B4D80" w:rsidRPr="00D832CD" w:rsidRDefault="006C772F" w:rsidP="0004635D">
            <w:pPr>
              <w:widowControl w:val="0"/>
              <w:spacing w:before="40" w:after="4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 </w:t>
            </w:r>
            <w:r w:rsidRPr="00AB7052">
              <w:rPr>
                <w:rFonts w:ascii="Times New Roman" w:eastAsia="Times New Roman" w:hAnsi="Times New Roman" w:cs="Times New Roman"/>
                <w:color w:val="000000" w:themeColor="text1"/>
                <w:spacing w:val="-4"/>
                <w:sz w:val="28"/>
                <w:szCs w:val="28"/>
              </w:rPr>
              <w:t xml:space="preserve">Sản xuất polyfluoroetylen propylene (FEP) </w:t>
            </w:r>
            <w:r w:rsidR="00810E8E" w:rsidRPr="00AB7052">
              <w:rPr>
                <w:rFonts w:ascii="Times New Roman" w:eastAsia="Times New Roman" w:hAnsi="Times New Roman" w:cs="Times New Roman"/>
                <w:color w:val="000000" w:themeColor="text1"/>
                <w:spacing w:val="-4"/>
                <w:sz w:val="28"/>
                <w:szCs w:val="28"/>
              </w:rPr>
              <w:t>dùng trong lĩnh vực</w:t>
            </w:r>
            <w:r w:rsidRPr="00AB7052">
              <w:rPr>
                <w:rFonts w:ascii="Times New Roman" w:eastAsia="Times New Roman" w:hAnsi="Times New Roman" w:cs="Times New Roman"/>
                <w:color w:val="000000" w:themeColor="text1"/>
                <w:spacing w:val="-4"/>
                <w:sz w:val="28"/>
                <w:szCs w:val="28"/>
              </w:rPr>
              <w:t xml:space="preserve"> dây và cáp điện cao thế để truyền tải điện;</w:t>
            </w:r>
          </w:p>
          <w:p w14:paraId="2CB0A5CC" w14:textId="77777777" w:rsidR="004B4D80" w:rsidRPr="00D832CD" w:rsidRDefault="006C772F" w:rsidP="0004635D">
            <w:pPr>
              <w:widowControl w:val="0"/>
              <w:spacing w:before="40" w:after="4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Sản xuất fluoroelastomers để sản xuất vòng chữ O, đai và phụ kiện nhựa cho nội thất ô tô;</w:t>
            </w:r>
          </w:p>
          <w:p w14:paraId="0FD55DDA" w14:textId="77777777" w:rsidR="004B4D80" w:rsidRPr="00D832CD" w:rsidRDefault="006C772F" w:rsidP="0004635D">
            <w:pPr>
              <w:widowControl w:val="0"/>
              <w:spacing w:before="40" w:after="4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Sản xuất dược phẩm.</w:t>
            </w:r>
          </w:p>
        </w:tc>
      </w:tr>
    </w:tbl>
    <w:p w14:paraId="0D93E55C" w14:textId="77777777" w:rsidR="004B4D80" w:rsidRPr="00D832CD" w:rsidRDefault="004B4D80">
      <w:pPr>
        <w:rPr>
          <w:rFonts w:ascii="Times New Roman" w:hAnsi="Times New Roman" w:cs="Times New Roman"/>
          <w:color w:val="000000" w:themeColor="text1"/>
        </w:rPr>
        <w:sectPr w:rsidR="004B4D80" w:rsidRPr="00D832CD" w:rsidSect="00BE6B4F">
          <w:headerReference w:type="first" r:id="rId21"/>
          <w:pgSz w:w="16840" w:h="11907" w:orient="landscape" w:code="9"/>
          <w:pgMar w:top="1361" w:right="1134" w:bottom="1134" w:left="1134" w:header="567" w:footer="720" w:gutter="0"/>
          <w:pgNumType w:start="1"/>
          <w:cols w:space="720"/>
          <w:titlePg/>
        </w:sectPr>
      </w:pPr>
    </w:p>
    <w:p w14:paraId="16C2EA7B" w14:textId="229B4DA3" w:rsidR="005E4B99" w:rsidRPr="00AB7052" w:rsidRDefault="005E4B99" w:rsidP="00AB7052">
      <w:pPr>
        <w:keepNext/>
        <w:pBdr>
          <w:top w:val="nil"/>
          <w:left w:val="nil"/>
          <w:bottom w:val="nil"/>
          <w:right w:val="nil"/>
          <w:between w:val="nil"/>
        </w:pBdr>
        <w:spacing w:line="240" w:lineRule="auto"/>
        <w:jc w:val="center"/>
        <w:outlineLvl w:val="2"/>
        <w:rPr>
          <w:rFonts w:ascii="Times New Roman" w:eastAsia="Times New Roman" w:hAnsi="Times New Roman" w:cs="Times New Roman"/>
          <w:b/>
          <w:color w:val="000000"/>
          <w:sz w:val="28"/>
          <w:szCs w:val="20"/>
          <w:lang w:val="en-US"/>
        </w:rPr>
      </w:pPr>
      <w:r>
        <w:rPr>
          <w:rFonts w:ascii="Times New Roman" w:eastAsia="Times New Roman" w:hAnsi="Times New Roman" w:cs="Times New Roman"/>
          <w:b/>
          <w:color w:val="000000"/>
          <w:sz w:val="28"/>
          <w:szCs w:val="20"/>
          <w:lang w:val="vi-VN"/>
        </w:rPr>
        <w:lastRenderedPageBreak/>
        <w:t xml:space="preserve">Phụ lục </w:t>
      </w:r>
      <w:r w:rsidR="00AB7052">
        <w:rPr>
          <w:rFonts w:ascii="Times New Roman" w:eastAsia="Times New Roman" w:hAnsi="Times New Roman" w:cs="Times New Roman"/>
          <w:b/>
          <w:color w:val="000000"/>
          <w:sz w:val="28"/>
          <w:szCs w:val="20"/>
          <w:lang w:val="en-US"/>
        </w:rPr>
        <w:t>XVIII</w:t>
      </w:r>
    </w:p>
    <w:p w14:paraId="150C7A9F" w14:textId="04A6572A" w:rsidR="005E4B99" w:rsidRDefault="00014F6D" w:rsidP="00AB7052">
      <w:pPr>
        <w:keepNext/>
        <w:pBdr>
          <w:top w:val="nil"/>
          <w:left w:val="nil"/>
          <w:bottom w:val="nil"/>
          <w:right w:val="nil"/>
          <w:between w:val="nil"/>
        </w:pBdr>
        <w:spacing w:line="240" w:lineRule="auto"/>
        <w:jc w:val="center"/>
        <w:outlineLvl w:val="2"/>
        <w:rPr>
          <w:rFonts w:ascii="Times New Roman" w:eastAsia="Times New Roman" w:hAnsi="Times New Roman" w:cs="Times New Roman"/>
          <w:b/>
          <w:color w:val="000000"/>
          <w:sz w:val="28"/>
          <w:szCs w:val="20"/>
          <w:lang w:val="vi-VN"/>
        </w:rPr>
      </w:pPr>
      <w:r>
        <w:rPr>
          <w:rFonts w:ascii="Times New Roman" w:eastAsia="Times New Roman" w:hAnsi="Times New Roman" w:cs="Times New Roman"/>
          <w:b/>
          <w:color w:val="000000"/>
          <w:sz w:val="28"/>
          <w:szCs w:val="20"/>
          <w:lang w:val="vi-VN"/>
        </w:rPr>
        <w:t>M</w:t>
      </w:r>
      <w:r w:rsidR="006E41D3">
        <w:rPr>
          <w:rFonts w:ascii="Times New Roman" w:eastAsia="Times New Roman" w:hAnsi="Times New Roman" w:cs="Times New Roman"/>
          <w:b/>
          <w:color w:val="000000"/>
          <w:sz w:val="28"/>
          <w:szCs w:val="20"/>
          <w:lang w:val="en-US"/>
        </w:rPr>
        <w:t xml:space="preserve">ẪU VĂN BẢN ĐĂNG KÝ MIỄN TRỪ CHẤT </w:t>
      </w:r>
      <w:r w:rsidR="005E4B99" w:rsidRPr="005E4B99">
        <w:rPr>
          <w:rFonts w:ascii="Times New Roman" w:eastAsia="Times New Roman" w:hAnsi="Times New Roman" w:cs="Times New Roman"/>
          <w:b/>
          <w:color w:val="000000"/>
          <w:sz w:val="28"/>
          <w:szCs w:val="20"/>
          <w:lang w:val="vi-VN"/>
        </w:rPr>
        <w:t>POP</w:t>
      </w:r>
    </w:p>
    <w:p w14:paraId="25C40CC3" w14:textId="665A6F4D" w:rsidR="00AB7052" w:rsidRPr="000356F2" w:rsidRDefault="00AB7052" w:rsidP="00AB7052">
      <w:pPr>
        <w:spacing w:line="240" w:lineRule="auto"/>
        <w:jc w:val="center"/>
        <w:rPr>
          <w:rFonts w:ascii="Times New Roman" w:eastAsia="Times New Roman" w:hAnsi="Times New Roman" w:cs="Times New Roman"/>
          <w:i/>
          <w:color w:val="000000" w:themeColor="text1"/>
          <w:sz w:val="28"/>
          <w:szCs w:val="28"/>
          <w:lang w:val="vi-VN"/>
        </w:rPr>
      </w:pPr>
      <w:r w:rsidRPr="000356F2">
        <w:rPr>
          <w:rFonts w:ascii="Times New Roman" w:eastAsia="Times New Roman" w:hAnsi="Times New Roman" w:cs="Times New Roman"/>
          <w:i/>
          <w:color w:val="000000" w:themeColor="text1"/>
          <w:sz w:val="28"/>
          <w:szCs w:val="28"/>
          <w:lang w:val="vi-VN"/>
        </w:rPr>
        <w:t xml:space="preserve">(Kèm theo Nghị định số     </w:t>
      </w:r>
      <w:r w:rsidR="000A6A1B" w:rsidRPr="000356F2">
        <w:rPr>
          <w:rFonts w:ascii="Times New Roman" w:eastAsia="Times New Roman" w:hAnsi="Times New Roman" w:cs="Times New Roman"/>
          <w:i/>
          <w:color w:val="000000" w:themeColor="text1"/>
          <w:sz w:val="28"/>
          <w:szCs w:val="28"/>
          <w:lang w:val="vi-VN"/>
        </w:rPr>
        <w:t>/</w:t>
      </w:r>
      <w:r w:rsidR="00360034" w:rsidRPr="000356F2">
        <w:rPr>
          <w:rFonts w:ascii="Times New Roman" w:eastAsia="Times New Roman" w:hAnsi="Times New Roman" w:cs="Times New Roman"/>
          <w:i/>
          <w:color w:val="000000" w:themeColor="text1"/>
          <w:sz w:val="28"/>
          <w:szCs w:val="28"/>
          <w:lang w:val="vi-VN"/>
        </w:rPr>
        <w:t>2022</w:t>
      </w:r>
      <w:r w:rsidRPr="000356F2">
        <w:rPr>
          <w:rFonts w:ascii="Times New Roman" w:eastAsia="Times New Roman" w:hAnsi="Times New Roman" w:cs="Times New Roman"/>
          <w:i/>
          <w:color w:val="000000" w:themeColor="text1"/>
          <w:sz w:val="28"/>
          <w:szCs w:val="28"/>
          <w:lang w:val="vi-VN"/>
        </w:rPr>
        <w:t xml:space="preserve">/NĐ-CP </w:t>
      </w:r>
    </w:p>
    <w:p w14:paraId="6D2A5919" w14:textId="673FFEDA" w:rsidR="00AB7052" w:rsidRPr="000356F2" w:rsidRDefault="00AB7052" w:rsidP="00AB7052">
      <w:pPr>
        <w:spacing w:line="240" w:lineRule="auto"/>
        <w:jc w:val="center"/>
        <w:rPr>
          <w:rFonts w:ascii="Times New Roman" w:eastAsia="Times New Roman" w:hAnsi="Times New Roman" w:cs="Times New Roman"/>
          <w:i/>
          <w:color w:val="000000" w:themeColor="text1"/>
          <w:sz w:val="28"/>
          <w:szCs w:val="28"/>
          <w:lang w:val="vi-VN"/>
        </w:rPr>
      </w:pPr>
      <w:r w:rsidRPr="000356F2">
        <w:rPr>
          <w:rFonts w:ascii="Times New Roman" w:eastAsia="Times New Roman" w:hAnsi="Times New Roman" w:cs="Times New Roman"/>
          <w:i/>
          <w:color w:val="000000" w:themeColor="text1"/>
          <w:sz w:val="28"/>
          <w:szCs w:val="28"/>
          <w:lang w:val="vi-VN"/>
        </w:rPr>
        <w:t xml:space="preserve">ngày     tháng </w:t>
      </w:r>
      <w:r w:rsidR="00360034" w:rsidRPr="000356F2">
        <w:rPr>
          <w:rFonts w:ascii="Times New Roman" w:eastAsia="Times New Roman" w:hAnsi="Times New Roman" w:cs="Times New Roman"/>
          <w:i/>
          <w:color w:val="000000" w:themeColor="text1"/>
          <w:sz w:val="28"/>
          <w:szCs w:val="28"/>
          <w:lang w:val="vi-VN"/>
        </w:rPr>
        <w:t xml:space="preserve">01 </w:t>
      </w:r>
      <w:r w:rsidRPr="000356F2">
        <w:rPr>
          <w:rFonts w:ascii="Times New Roman" w:eastAsia="Times New Roman" w:hAnsi="Times New Roman" w:cs="Times New Roman"/>
          <w:i/>
          <w:color w:val="000000" w:themeColor="text1"/>
          <w:sz w:val="28"/>
          <w:szCs w:val="28"/>
          <w:lang w:val="vi-VN"/>
        </w:rPr>
        <w:t xml:space="preserve">năm </w:t>
      </w:r>
      <w:r w:rsidR="00360034" w:rsidRPr="000356F2">
        <w:rPr>
          <w:rFonts w:ascii="Times New Roman" w:eastAsia="Times New Roman" w:hAnsi="Times New Roman" w:cs="Times New Roman"/>
          <w:i/>
          <w:color w:val="000000" w:themeColor="text1"/>
          <w:sz w:val="28"/>
          <w:szCs w:val="28"/>
          <w:lang w:val="vi-VN"/>
        </w:rPr>
        <w:t xml:space="preserve">2022 </w:t>
      </w:r>
      <w:r w:rsidRPr="000356F2">
        <w:rPr>
          <w:rFonts w:ascii="Times New Roman" w:eastAsia="Times New Roman" w:hAnsi="Times New Roman" w:cs="Times New Roman"/>
          <w:i/>
          <w:color w:val="000000" w:themeColor="text1"/>
          <w:sz w:val="28"/>
          <w:szCs w:val="28"/>
          <w:lang w:val="vi-VN"/>
        </w:rPr>
        <w:t>của Chính phủ)</w:t>
      </w:r>
    </w:p>
    <w:p w14:paraId="74380FD3" w14:textId="20B0E57D" w:rsidR="00AB7052" w:rsidRPr="00AB7052" w:rsidRDefault="00AB7052" w:rsidP="00AB7052">
      <w:pPr>
        <w:keepNext/>
        <w:pBdr>
          <w:top w:val="nil"/>
          <w:left w:val="nil"/>
          <w:bottom w:val="nil"/>
          <w:right w:val="nil"/>
          <w:between w:val="nil"/>
        </w:pBdr>
        <w:spacing w:line="240" w:lineRule="auto"/>
        <w:jc w:val="center"/>
        <w:outlineLvl w:val="2"/>
        <w:rPr>
          <w:rFonts w:asciiTheme="minorHAnsi" w:eastAsia="Times New Roman" w:hAnsiTheme="minorHAnsi" w:cs="Times New Roman"/>
          <w:b/>
          <w:color w:val="000000"/>
          <w:sz w:val="28"/>
          <w:szCs w:val="20"/>
          <w:vertAlign w:val="superscript"/>
          <w:lang w:val="en-US"/>
        </w:rPr>
      </w:pPr>
      <w:r>
        <w:rPr>
          <w:rFonts w:asciiTheme="minorHAnsi" w:eastAsia="Times New Roman" w:hAnsiTheme="minorHAnsi" w:cs="Times New Roman"/>
          <w:b/>
          <w:color w:val="000000"/>
          <w:sz w:val="28"/>
          <w:szCs w:val="20"/>
          <w:vertAlign w:val="superscript"/>
          <w:lang w:val="en-US"/>
        </w:rPr>
        <w:t>______________</w:t>
      </w:r>
    </w:p>
    <w:p w14:paraId="1AC8EB86" w14:textId="6B1409DE" w:rsidR="005E4B99" w:rsidRPr="000A6A1B" w:rsidRDefault="005E4B99" w:rsidP="005E4B99">
      <w:pPr>
        <w:spacing w:line="240" w:lineRule="auto"/>
        <w:rPr>
          <w:rFonts w:ascii="Times New Roman" w:hAnsi="Times New Roman" w:cs="Times New Roman"/>
          <w:b/>
          <w:i/>
          <w:iCs/>
          <w:sz w:val="8"/>
          <w:szCs w:val="28"/>
          <w:lang w:val="vi-VN"/>
        </w:rPr>
      </w:pPr>
    </w:p>
    <w:tbl>
      <w:tblPr>
        <w:tblW w:w="9923" w:type="dxa"/>
        <w:tblInd w:w="-709"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3687"/>
        <w:gridCol w:w="6236"/>
      </w:tblGrid>
      <w:tr w:rsidR="00AB7052" w:rsidRPr="005E4B99" w14:paraId="4269F4E4" w14:textId="77777777" w:rsidTr="00AB7052">
        <w:trPr>
          <w:trHeight w:val="1465"/>
        </w:trPr>
        <w:tc>
          <w:tcPr>
            <w:tcW w:w="3687" w:type="dxa"/>
            <w:tcBorders>
              <w:top w:val="nil"/>
              <w:left w:val="nil"/>
              <w:right w:val="nil"/>
            </w:tcBorders>
            <w:shd w:val="clear" w:color="auto" w:fill="auto"/>
            <w:tcMar>
              <w:top w:w="100" w:type="dxa"/>
              <w:left w:w="100" w:type="dxa"/>
              <w:bottom w:w="100" w:type="dxa"/>
              <w:right w:w="100" w:type="dxa"/>
            </w:tcMar>
          </w:tcPr>
          <w:p w14:paraId="29002B47" w14:textId="77777777" w:rsidR="00AB7052" w:rsidRPr="00C91DAD" w:rsidRDefault="00AB7052" w:rsidP="005E4B99">
            <w:pPr>
              <w:spacing w:line="240" w:lineRule="auto"/>
              <w:jc w:val="center"/>
              <w:rPr>
                <w:rFonts w:ascii="Times New Roman" w:hAnsi="Times New Roman" w:cs="Times New Roman"/>
                <w:sz w:val="28"/>
                <w:szCs w:val="28"/>
                <w:lang w:val="vi-VN"/>
              </w:rPr>
            </w:pPr>
            <w:r w:rsidRPr="00C91DAD">
              <w:rPr>
                <w:rFonts w:ascii="Times New Roman" w:hAnsi="Times New Roman" w:cs="Times New Roman"/>
                <w:sz w:val="28"/>
                <w:szCs w:val="28"/>
                <w:lang w:val="vi-VN"/>
              </w:rPr>
              <w:t>… (1) …</w:t>
            </w:r>
          </w:p>
          <w:p w14:paraId="423D57C2" w14:textId="55769A16" w:rsidR="00AB7052" w:rsidRPr="00C91DAD" w:rsidRDefault="00AB7052" w:rsidP="005E4B99">
            <w:pPr>
              <w:spacing w:line="240" w:lineRule="auto"/>
              <w:jc w:val="center"/>
              <w:rPr>
                <w:rFonts w:ascii="Times New Roman" w:hAnsi="Times New Roman" w:cs="Times New Roman"/>
                <w:sz w:val="28"/>
                <w:szCs w:val="28"/>
                <w:vertAlign w:val="superscript"/>
                <w:lang w:val="vi-VN"/>
              </w:rPr>
            </w:pPr>
            <w:r w:rsidRPr="00C91DAD">
              <w:rPr>
                <w:rFonts w:ascii="Times New Roman" w:hAnsi="Times New Roman" w:cs="Times New Roman"/>
                <w:sz w:val="28"/>
                <w:szCs w:val="28"/>
                <w:vertAlign w:val="superscript"/>
                <w:lang w:val="vi-VN"/>
              </w:rPr>
              <w:t>__________</w:t>
            </w:r>
          </w:p>
          <w:p w14:paraId="465C8B96" w14:textId="77777777" w:rsidR="00AB7052" w:rsidRPr="00C91DAD" w:rsidRDefault="00AB7052" w:rsidP="005E4B99">
            <w:pPr>
              <w:spacing w:line="240" w:lineRule="auto"/>
              <w:jc w:val="center"/>
              <w:rPr>
                <w:rFonts w:ascii="Times New Roman" w:hAnsi="Times New Roman" w:cs="Times New Roman"/>
                <w:sz w:val="28"/>
                <w:szCs w:val="28"/>
                <w:lang w:val="vi-VN"/>
              </w:rPr>
            </w:pPr>
            <w:r w:rsidRPr="00C91DAD">
              <w:rPr>
                <w:rFonts w:ascii="Times New Roman" w:hAnsi="Times New Roman" w:cs="Times New Roman"/>
                <w:sz w:val="28"/>
                <w:szCs w:val="28"/>
                <w:lang w:val="vi-VN"/>
              </w:rPr>
              <w:t>Số: …</w:t>
            </w:r>
          </w:p>
          <w:p w14:paraId="06891418" w14:textId="6763D8B9" w:rsidR="00AB7052" w:rsidRPr="005E4B99" w:rsidRDefault="00AB7052" w:rsidP="005E4B99">
            <w:pPr>
              <w:spacing w:line="240" w:lineRule="auto"/>
              <w:jc w:val="center"/>
              <w:rPr>
                <w:rFonts w:ascii="Times New Roman" w:hAnsi="Times New Roman" w:cs="Times New Roman"/>
                <w:sz w:val="28"/>
                <w:szCs w:val="28"/>
                <w:lang w:val="vi-VN"/>
              </w:rPr>
            </w:pPr>
            <w:r w:rsidRPr="00C91DAD">
              <w:rPr>
                <w:rFonts w:ascii="Times New Roman" w:hAnsi="Times New Roman" w:cs="Times New Roman"/>
                <w:sz w:val="26"/>
                <w:szCs w:val="26"/>
                <w:lang w:val="vi-VN"/>
              </w:rPr>
              <w:t>V/v đăng ký miễn trừ chất POP</w:t>
            </w:r>
          </w:p>
        </w:tc>
        <w:tc>
          <w:tcPr>
            <w:tcW w:w="6236" w:type="dxa"/>
            <w:tcBorders>
              <w:top w:val="nil"/>
              <w:left w:val="nil"/>
              <w:right w:val="nil"/>
            </w:tcBorders>
            <w:shd w:val="clear" w:color="auto" w:fill="auto"/>
            <w:tcMar>
              <w:top w:w="100" w:type="dxa"/>
              <w:left w:w="100" w:type="dxa"/>
              <w:bottom w:w="100" w:type="dxa"/>
              <w:right w:w="100" w:type="dxa"/>
            </w:tcMar>
          </w:tcPr>
          <w:p w14:paraId="53D49344" w14:textId="77777777" w:rsidR="00AB7052" w:rsidRPr="00AB7052" w:rsidRDefault="00AB7052" w:rsidP="005E4B99">
            <w:pPr>
              <w:spacing w:line="240" w:lineRule="auto"/>
              <w:jc w:val="center"/>
              <w:rPr>
                <w:rFonts w:ascii="Times New Roman" w:hAnsi="Times New Roman" w:cs="Times New Roman"/>
                <w:b/>
                <w:sz w:val="26"/>
                <w:szCs w:val="28"/>
                <w:lang w:val="vi-VN"/>
              </w:rPr>
            </w:pPr>
            <w:r w:rsidRPr="00AB7052">
              <w:rPr>
                <w:rFonts w:ascii="Times New Roman" w:hAnsi="Times New Roman" w:cs="Times New Roman"/>
                <w:b/>
                <w:sz w:val="26"/>
                <w:szCs w:val="28"/>
                <w:lang w:val="vi-VN"/>
              </w:rPr>
              <w:t>CỘNG HÒA XÃ HỘI CHỦ NGHĨA VIỆT NAM</w:t>
            </w:r>
          </w:p>
          <w:p w14:paraId="1D227A89" w14:textId="77777777" w:rsidR="00AB7052" w:rsidRPr="005E4B99" w:rsidRDefault="00AB7052" w:rsidP="005E4B99">
            <w:pPr>
              <w:spacing w:line="240" w:lineRule="auto"/>
              <w:jc w:val="center"/>
              <w:rPr>
                <w:rFonts w:ascii="Times New Roman" w:hAnsi="Times New Roman" w:cs="Times New Roman"/>
                <w:b/>
                <w:sz w:val="28"/>
                <w:szCs w:val="28"/>
                <w:lang w:val="en-US"/>
              </w:rPr>
            </w:pPr>
            <w:r w:rsidRPr="005E4B99">
              <w:rPr>
                <w:rFonts w:ascii="Times New Roman" w:hAnsi="Times New Roman" w:cs="Times New Roman"/>
                <w:b/>
                <w:sz w:val="28"/>
                <w:szCs w:val="28"/>
                <w:lang w:val="en-US"/>
              </w:rPr>
              <w:t>Độc lập - Tự do - Hạnh phúc</w:t>
            </w:r>
          </w:p>
          <w:p w14:paraId="1436493C" w14:textId="0295904B" w:rsidR="00AB7052" w:rsidRPr="00AB7052" w:rsidRDefault="00AB7052" w:rsidP="005E4B99">
            <w:pPr>
              <w:spacing w:line="240" w:lineRule="auto"/>
              <w:jc w:val="center"/>
              <w:rPr>
                <w:rFonts w:ascii="Times New Roman" w:hAnsi="Times New Roman" w:cs="Times New Roman"/>
                <w:bCs/>
                <w:sz w:val="28"/>
                <w:szCs w:val="28"/>
                <w:vertAlign w:val="superscript"/>
                <w:lang w:val="en-US"/>
              </w:rPr>
            </w:pPr>
            <w:r>
              <w:rPr>
                <w:rFonts w:ascii="Times New Roman" w:hAnsi="Times New Roman" w:cs="Times New Roman"/>
                <w:bCs/>
                <w:sz w:val="28"/>
                <w:szCs w:val="28"/>
                <w:vertAlign w:val="superscript"/>
                <w:lang w:val="en-US"/>
              </w:rPr>
              <w:t>____________________________________</w:t>
            </w:r>
          </w:p>
          <w:p w14:paraId="4EC3A3A6" w14:textId="01A43F91" w:rsidR="00AB7052" w:rsidRPr="005E4B99" w:rsidRDefault="00AB7052" w:rsidP="005E4B99">
            <w:pPr>
              <w:spacing w:line="240" w:lineRule="auto"/>
              <w:jc w:val="center"/>
              <w:rPr>
                <w:rFonts w:ascii="Times New Roman" w:hAnsi="Times New Roman" w:cs="Times New Roman"/>
                <w:bCs/>
                <w:sz w:val="28"/>
                <w:szCs w:val="28"/>
                <w:lang w:val="vi-VN"/>
              </w:rPr>
            </w:pPr>
            <w:r w:rsidRPr="00AB7052">
              <w:rPr>
                <w:rFonts w:ascii="Times New Roman" w:hAnsi="Times New Roman" w:cs="Times New Roman"/>
                <w:i/>
                <w:sz w:val="28"/>
                <w:szCs w:val="26"/>
                <w:lang w:val="en-US"/>
              </w:rPr>
              <w:t>Địa danh, ngày … tháng … năm …</w:t>
            </w:r>
          </w:p>
        </w:tc>
      </w:tr>
    </w:tbl>
    <w:p w14:paraId="04ECDB7A" w14:textId="77777777" w:rsidR="005E4B99" w:rsidRPr="005E4B99" w:rsidRDefault="005E4B99" w:rsidP="005E4B99">
      <w:pPr>
        <w:spacing w:line="360" w:lineRule="exact"/>
        <w:jc w:val="center"/>
        <w:rPr>
          <w:rFonts w:ascii="Times New Roman" w:hAnsi="Times New Roman" w:cs="Times New Roman"/>
          <w:sz w:val="28"/>
          <w:szCs w:val="28"/>
          <w:lang w:val="en-US"/>
        </w:rPr>
      </w:pPr>
      <w:r w:rsidRPr="005E4B99">
        <w:rPr>
          <w:rFonts w:ascii="Times New Roman" w:hAnsi="Times New Roman" w:cs="Times New Roman"/>
          <w:sz w:val="28"/>
          <w:szCs w:val="28"/>
          <w:lang w:val="en-US"/>
        </w:rPr>
        <w:t>Kính gửi:  ……. (2) ……….</w:t>
      </w:r>
    </w:p>
    <w:p w14:paraId="0DAC7CDD" w14:textId="77777777" w:rsidR="005E4B99" w:rsidRPr="000A6A1B" w:rsidRDefault="005E4B99" w:rsidP="000A6A1B">
      <w:pPr>
        <w:spacing w:line="240" w:lineRule="auto"/>
        <w:ind w:left="561"/>
        <w:rPr>
          <w:rFonts w:ascii="Times New Roman" w:hAnsi="Times New Roman" w:cs="Times New Roman"/>
          <w:sz w:val="8"/>
          <w:szCs w:val="28"/>
          <w:lang w:val="en-US"/>
        </w:rPr>
      </w:pPr>
      <w:r w:rsidRPr="000A6A1B">
        <w:rPr>
          <w:rFonts w:ascii="Times New Roman" w:hAnsi="Times New Roman" w:cs="Times New Roman"/>
          <w:sz w:val="18"/>
          <w:szCs w:val="28"/>
          <w:lang w:val="en-US"/>
        </w:rPr>
        <w:t xml:space="preserve"> </w:t>
      </w:r>
    </w:p>
    <w:p w14:paraId="2D3EDDD6" w14:textId="21FA599B" w:rsidR="005E4B99" w:rsidRPr="005E4B99" w:rsidRDefault="005E4B99" w:rsidP="000A6A1B">
      <w:pPr>
        <w:spacing w:before="20" w:line="240" w:lineRule="auto"/>
        <w:ind w:firstLine="567"/>
        <w:jc w:val="both"/>
        <w:rPr>
          <w:rFonts w:ascii="Times New Roman" w:hAnsi="Times New Roman" w:cs="Times New Roman"/>
          <w:sz w:val="28"/>
          <w:szCs w:val="28"/>
          <w:lang w:val="en-US"/>
        </w:rPr>
      </w:pPr>
      <w:r w:rsidRPr="005E4B99">
        <w:rPr>
          <w:rFonts w:ascii="Times New Roman" w:hAnsi="Times New Roman" w:cs="Times New Roman"/>
          <w:sz w:val="28"/>
          <w:szCs w:val="28"/>
          <w:lang w:val="en-US"/>
        </w:rPr>
        <w:t xml:space="preserve">Căn cứ Luật Bảo vệ môi trường </w:t>
      </w:r>
      <w:r w:rsidR="00903F8E">
        <w:rPr>
          <w:rFonts w:ascii="Times New Roman" w:hAnsi="Times New Roman" w:cs="Times New Roman"/>
          <w:sz w:val="28"/>
          <w:szCs w:val="28"/>
          <w:lang w:val="en-US"/>
        </w:rPr>
        <w:t xml:space="preserve">ngày 17 tháng 11 </w:t>
      </w:r>
      <w:r w:rsidRPr="005E4B99">
        <w:rPr>
          <w:rFonts w:ascii="Times New Roman" w:hAnsi="Times New Roman" w:cs="Times New Roman"/>
          <w:sz w:val="28"/>
          <w:szCs w:val="28"/>
          <w:lang w:val="en-US"/>
        </w:rPr>
        <w:t>năm 2020;</w:t>
      </w:r>
    </w:p>
    <w:p w14:paraId="5FD13361" w14:textId="2C1B3FC7" w:rsidR="005E4B99" w:rsidRPr="005E4B99" w:rsidRDefault="005E4B99" w:rsidP="000A6A1B">
      <w:pPr>
        <w:spacing w:before="20" w:line="240" w:lineRule="auto"/>
        <w:ind w:firstLine="567"/>
        <w:jc w:val="both"/>
        <w:rPr>
          <w:rFonts w:ascii="Times New Roman" w:hAnsi="Times New Roman" w:cs="Times New Roman"/>
          <w:sz w:val="28"/>
          <w:szCs w:val="28"/>
          <w:lang w:val="en-US"/>
        </w:rPr>
      </w:pPr>
      <w:r w:rsidRPr="005E4B99">
        <w:rPr>
          <w:rFonts w:ascii="Times New Roman" w:hAnsi="Times New Roman" w:cs="Times New Roman"/>
          <w:sz w:val="28"/>
          <w:szCs w:val="28"/>
          <w:lang w:val="en-US"/>
        </w:rPr>
        <w:t>Căn cứ Nghị định số ……</w:t>
      </w:r>
      <w:r w:rsidR="002A1B0D">
        <w:rPr>
          <w:rFonts w:ascii="Times New Roman" w:hAnsi="Times New Roman" w:cs="Times New Roman"/>
          <w:sz w:val="28"/>
          <w:szCs w:val="28"/>
          <w:lang w:val="en-US"/>
        </w:rPr>
        <w:t>.</w:t>
      </w:r>
      <w:r w:rsidR="00706AFE">
        <w:rPr>
          <w:rFonts w:ascii="Times New Roman" w:hAnsi="Times New Roman" w:cs="Times New Roman"/>
          <w:sz w:val="28"/>
          <w:szCs w:val="28"/>
          <w:lang w:val="en-US"/>
        </w:rPr>
        <w:t>…..</w:t>
      </w:r>
      <w:r w:rsidRPr="005E4B99">
        <w:rPr>
          <w:rFonts w:ascii="Times New Roman" w:hAnsi="Times New Roman" w:cs="Times New Roman"/>
          <w:sz w:val="28"/>
          <w:szCs w:val="28"/>
          <w:lang w:val="en-US"/>
        </w:rPr>
        <w:t xml:space="preserve">/NĐ-CP ngày …. tháng …. năm </w:t>
      </w:r>
      <w:r w:rsidR="00706AFE">
        <w:rPr>
          <w:rFonts w:ascii="Times New Roman" w:hAnsi="Times New Roman" w:cs="Times New Roman"/>
          <w:sz w:val="28"/>
          <w:szCs w:val="28"/>
          <w:lang w:val="en-US"/>
        </w:rPr>
        <w:t>….</w:t>
      </w:r>
      <w:r w:rsidR="00706AFE" w:rsidRPr="005E4B99">
        <w:rPr>
          <w:rFonts w:ascii="Times New Roman" w:hAnsi="Times New Roman" w:cs="Times New Roman"/>
          <w:sz w:val="28"/>
          <w:szCs w:val="28"/>
          <w:lang w:val="en-US"/>
        </w:rPr>
        <w:t xml:space="preserve"> </w:t>
      </w:r>
      <w:r w:rsidRPr="005E4B99">
        <w:rPr>
          <w:rFonts w:ascii="Times New Roman" w:hAnsi="Times New Roman" w:cs="Times New Roman"/>
          <w:sz w:val="28"/>
          <w:szCs w:val="28"/>
          <w:lang w:val="en-US"/>
        </w:rPr>
        <w:t>của Chính phủ quy định chi tiết một số điều của Luật Bảo vệ môi trường.</w:t>
      </w:r>
    </w:p>
    <w:p w14:paraId="3AF78D4B" w14:textId="77777777" w:rsidR="00954F26" w:rsidRPr="005E4B99" w:rsidRDefault="00954F26" w:rsidP="000A6A1B">
      <w:pPr>
        <w:spacing w:before="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Chúng tôi là:</w:t>
      </w:r>
    </w:p>
    <w:p w14:paraId="77AD0BDE" w14:textId="3FE84E9F" w:rsidR="005E4B99" w:rsidRPr="005E4B99" w:rsidRDefault="00954F26" w:rsidP="000A6A1B">
      <w:pPr>
        <w:tabs>
          <w:tab w:val="right" w:leader="dot" w:pos="9412"/>
        </w:tabs>
        <w:spacing w:before="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5E4B99" w:rsidRPr="005E4B99">
        <w:rPr>
          <w:rFonts w:ascii="Times New Roman" w:hAnsi="Times New Roman" w:cs="Times New Roman"/>
          <w:sz w:val="28"/>
          <w:szCs w:val="28"/>
          <w:lang w:val="en-US"/>
        </w:rPr>
        <w:t xml:space="preserve">ên tổ chức/cá nhân: </w:t>
      </w:r>
      <w:r w:rsidR="005E4B99" w:rsidRPr="005E4B99">
        <w:rPr>
          <w:rFonts w:ascii="Times New Roman" w:hAnsi="Times New Roman" w:cs="Times New Roman"/>
          <w:sz w:val="28"/>
          <w:szCs w:val="28"/>
          <w:lang w:val="en-US"/>
        </w:rPr>
        <w:tab/>
      </w:r>
    </w:p>
    <w:p w14:paraId="44AD389D" w14:textId="77777777" w:rsidR="005E4B99" w:rsidRPr="005E4B99" w:rsidRDefault="005E4B99" w:rsidP="000A6A1B">
      <w:pPr>
        <w:tabs>
          <w:tab w:val="right" w:leader="dot" w:pos="9412"/>
        </w:tabs>
        <w:spacing w:before="20" w:line="240" w:lineRule="auto"/>
        <w:ind w:firstLine="567"/>
        <w:jc w:val="both"/>
        <w:rPr>
          <w:rFonts w:ascii="Times New Roman" w:hAnsi="Times New Roman" w:cs="Times New Roman"/>
          <w:sz w:val="28"/>
          <w:szCs w:val="28"/>
          <w:lang w:val="en-US"/>
        </w:rPr>
      </w:pPr>
      <w:r w:rsidRPr="005E4B99">
        <w:rPr>
          <w:rFonts w:ascii="Times New Roman" w:hAnsi="Times New Roman" w:cs="Times New Roman"/>
          <w:sz w:val="28"/>
          <w:szCs w:val="28"/>
          <w:lang w:val="en-US"/>
        </w:rPr>
        <w:t xml:space="preserve">Địa chỉ: </w:t>
      </w:r>
      <w:r w:rsidRPr="005E4B99">
        <w:rPr>
          <w:rFonts w:ascii="Times New Roman" w:hAnsi="Times New Roman" w:cs="Times New Roman"/>
          <w:sz w:val="28"/>
          <w:szCs w:val="28"/>
          <w:lang w:val="en-US"/>
        </w:rPr>
        <w:tab/>
      </w:r>
    </w:p>
    <w:p w14:paraId="4461A757" w14:textId="77777777" w:rsidR="005E4B99" w:rsidRPr="005E4B99" w:rsidRDefault="005E4B99" w:rsidP="000A6A1B">
      <w:pPr>
        <w:tabs>
          <w:tab w:val="right" w:leader="dot" w:pos="9412"/>
        </w:tabs>
        <w:spacing w:before="20" w:line="240" w:lineRule="auto"/>
        <w:ind w:firstLine="567"/>
        <w:jc w:val="both"/>
        <w:rPr>
          <w:rFonts w:ascii="Times New Roman" w:hAnsi="Times New Roman" w:cs="Times New Roman"/>
          <w:sz w:val="28"/>
          <w:szCs w:val="28"/>
          <w:lang w:val="en-US"/>
        </w:rPr>
      </w:pPr>
      <w:r w:rsidRPr="005E4B99">
        <w:rPr>
          <w:rFonts w:ascii="Times New Roman" w:hAnsi="Times New Roman" w:cs="Times New Roman"/>
          <w:sz w:val="28"/>
          <w:szCs w:val="28"/>
          <w:lang w:val="en-US"/>
        </w:rPr>
        <w:t xml:space="preserve">Điện thoại…………………………Fax: </w:t>
      </w:r>
      <w:r w:rsidRPr="005E4B99">
        <w:rPr>
          <w:rFonts w:ascii="Times New Roman" w:hAnsi="Times New Roman" w:cs="Times New Roman"/>
          <w:sz w:val="28"/>
          <w:szCs w:val="28"/>
          <w:lang w:val="en-US"/>
        </w:rPr>
        <w:tab/>
      </w:r>
    </w:p>
    <w:p w14:paraId="715D994E" w14:textId="77777777" w:rsidR="005E4B99" w:rsidRPr="005E4B99" w:rsidRDefault="005E4B99" w:rsidP="000A6A1B">
      <w:pPr>
        <w:tabs>
          <w:tab w:val="right" w:leader="dot" w:pos="9412"/>
        </w:tabs>
        <w:spacing w:before="20" w:line="240" w:lineRule="auto"/>
        <w:ind w:firstLine="567"/>
        <w:jc w:val="both"/>
        <w:rPr>
          <w:rFonts w:ascii="Times New Roman" w:hAnsi="Times New Roman" w:cs="Times New Roman"/>
          <w:sz w:val="28"/>
          <w:szCs w:val="28"/>
          <w:lang w:val="en-US"/>
        </w:rPr>
      </w:pPr>
      <w:r w:rsidRPr="005E4B99">
        <w:rPr>
          <w:rFonts w:ascii="Times New Roman" w:hAnsi="Times New Roman" w:cs="Times New Roman"/>
          <w:sz w:val="28"/>
          <w:szCs w:val="28"/>
          <w:lang w:val="en-US"/>
        </w:rPr>
        <w:t xml:space="preserve">Email: </w:t>
      </w:r>
      <w:r w:rsidRPr="005E4B99">
        <w:rPr>
          <w:rFonts w:ascii="Times New Roman" w:hAnsi="Times New Roman" w:cs="Times New Roman"/>
          <w:sz w:val="28"/>
          <w:szCs w:val="28"/>
          <w:lang w:val="en-US"/>
        </w:rPr>
        <w:tab/>
      </w:r>
    </w:p>
    <w:p w14:paraId="2ECF4A56" w14:textId="77777777" w:rsidR="005E4B99" w:rsidRPr="005E4B99" w:rsidRDefault="005E4B99" w:rsidP="000A6A1B">
      <w:pPr>
        <w:tabs>
          <w:tab w:val="right" w:leader="dot" w:pos="9412"/>
        </w:tabs>
        <w:spacing w:before="20" w:line="240" w:lineRule="auto"/>
        <w:ind w:firstLine="567"/>
        <w:jc w:val="both"/>
        <w:rPr>
          <w:rFonts w:ascii="Times New Roman" w:hAnsi="Times New Roman" w:cs="Times New Roman"/>
          <w:sz w:val="28"/>
          <w:szCs w:val="28"/>
          <w:lang w:val="en-US"/>
        </w:rPr>
      </w:pPr>
      <w:r w:rsidRPr="005E4B99">
        <w:rPr>
          <w:rFonts w:ascii="Times New Roman" w:hAnsi="Times New Roman" w:cs="Times New Roman"/>
          <w:sz w:val="28"/>
          <w:szCs w:val="28"/>
          <w:lang w:val="en-US"/>
        </w:rPr>
        <w:t>Giấy chứng nhận đăng ký kinh doanh (hoặc Giấy chứng nhận đăng ký doanh nghiệp) số………………ngày….... tháng…..... năm..........tại</w:t>
      </w:r>
      <w:r w:rsidRPr="005E4B99">
        <w:rPr>
          <w:rFonts w:ascii="Times New Roman" w:hAnsi="Times New Roman" w:cs="Times New Roman"/>
          <w:sz w:val="28"/>
          <w:szCs w:val="28"/>
          <w:lang w:val="en-US"/>
        </w:rPr>
        <w:tab/>
      </w:r>
    </w:p>
    <w:p w14:paraId="6163889A" w14:textId="77777777" w:rsidR="005E4B99" w:rsidRPr="005E4B99" w:rsidRDefault="005E4B99" w:rsidP="000A6A1B">
      <w:pPr>
        <w:tabs>
          <w:tab w:val="right" w:leader="dot" w:pos="9412"/>
        </w:tabs>
        <w:spacing w:before="20" w:line="240" w:lineRule="auto"/>
        <w:ind w:firstLine="567"/>
        <w:jc w:val="both"/>
        <w:rPr>
          <w:rFonts w:ascii="Times New Roman" w:hAnsi="Times New Roman" w:cs="Times New Roman"/>
          <w:sz w:val="28"/>
          <w:szCs w:val="28"/>
          <w:lang w:val="en-US"/>
        </w:rPr>
      </w:pPr>
      <w:r w:rsidRPr="005E4B99">
        <w:rPr>
          <w:rFonts w:ascii="Times New Roman" w:hAnsi="Times New Roman" w:cs="Times New Roman"/>
          <w:sz w:val="28"/>
          <w:szCs w:val="28"/>
          <w:lang w:val="en-US"/>
        </w:rPr>
        <w:t xml:space="preserve">Lĩnh vực kinh doanh: </w:t>
      </w:r>
      <w:r w:rsidRPr="005E4B99">
        <w:rPr>
          <w:rFonts w:ascii="Times New Roman" w:hAnsi="Times New Roman" w:cs="Times New Roman"/>
          <w:sz w:val="28"/>
          <w:szCs w:val="28"/>
          <w:lang w:val="en-US"/>
        </w:rPr>
        <w:tab/>
      </w:r>
    </w:p>
    <w:p w14:paraId="427C6119" w14:textId="5A7032B6" w:rsidR="005E4B99" w:rsidRPr="005E4B99" w:rsidRDefault="005E4B99" w:rsidP="000A6A1B">
      <w:pPr>
        <w:tabs>
          <w:tab w:val="right" w:leader="dot" w:pos="9412"/>
        </w:tabs>
        <w:spacing w:before="20" w:line="240" w:lineRule="auto"/>
        <w:ind w:firstLine="567"/>
        <w:jc w:val="both"/>
        <w:rPr>
          <w:rFonts w:ascii="Times New Roman" w:hAnsi="Times New Roman" w:cs="Times New Roman"/>
          <w:sz w:val="28"/>
          <w:szCs w:val="28"/>
          <w:lang w:val="en-US"/>
        </w:rPr>
      </w:pPr>
      <w:r w:rsidRPr="005E4B99">
        <w:rPr>
          <w:rFonts w:ascii="Times New Roman" w:hAnsi="Times New Roman" w:cs="Times New Roman"/>
          <w:sz w:val="28"/>
          <w:szCs w:val="28"/>
          <w:lang w:val="en-US"/>
        </w:rPr>
        <w:t>Giấy chứng nhận đăng ký mã số thuế số…..ngày....thán</w:t>
      </w:r>
      <w:r w:rsidR="00706AFE">
        <w:rPr>
          <w:rFonts w:ascii="Times New Roman" w:hAnsi="Times New Roman" w:cs="Times New Roman"/>
          <w:sz w:val="28"/>
          <w:szCs w:val="28"/>
          <w:lang w:val="en-US"/>
        </w:rPr>
        <w:t>g</w:t>
      </w:r>
      <w:r w:rsidRPr="005E4B99">
        <w:rPr>
          <w:rFonts w:ascii="Times New Roman" w:hAnsi="Times New Roman" w:cs="Times New Roman"/>
          <w:sz w:val="28"/>
          <w:szCs w:val="28"/>
          <w:lang w:val="en-US"/>
        </w:rPr>
        <w:t>…....năm</w:t>
      </w:r>
      <w:r w:rsidR="00706AFE">
        <w:rPr>
          <w:rFonts w:ascii="Times New Roman" w:hAnsi="Times New Roman" w:cs="Times New Roman"/>
          <w:sz w:val="28"/>
          <w:szCs w:val="28"/>
          <w:lang w:val="en-US"/>
        </w:rPr>
        <w:t>…</w:t>
      </w:r>
      <w:r w:rsidRPr="005E4B99">
        <w:rPr>
          <w:rFonts w:ascii="Times New Roman" w:hAnsi="Times New Roman" w:cs="Times New Roman"/>
          <w:sz w:val="28"/>
          <w:szCs w:val="28"/>
          <w:lang w:val="en-US"/>
        </w:rPr>
        <w:t xml:space="preserve"> tại</w:t>
      </w:r>
      <w:r w:rsidRPr="005E4B99">
        <w:rPr>
          <w:rFonts w:ascii="Times New Roman" w:hAnsi="Times New Roman" w:cs="Times New Roman"/>
          <w:sz w:val="28"/>
          <w:szCs w:val="28"/>
          <w:lang w:val="en-US"/>
        </w:rPr>
        <w:tab/>
      </w:r>
    </w:p>
    <w:p w14:paraId="38A5DE2A" w14:textId="77777777" w:rsidR="005E4B99" w:rsidRPr="005E4B99" w:rsidRDefault="005E4B99" w:rsidP="000A6A1B">
      <w:pPr>
        <w:tabs>
          <w:tab w:val="right" w:leader="dot" w:pos="9412"/>
        </w:tabs>
        <w:spacing w:before="20" w:line="240" w:lineRule="auto"/>
        <w:ind w:firstLine="567"/>
        <w:jc w:val="both"/>
        <w:rPr>
          <w:rFonts w:ascii="Times New Roman" w:hAnsi="Times New Roman" w:cs="Times New Roman"/>
          <w:sz w:val="28"/>
          <w:szCs w:val="28"/>
          <w:lang w:val="en-US"/>
        </w:rPr>
      </w:pPr>
      <w:r w:rsidRPr="005E4B99">
        <w:rPr>
          <w:rFonts w:ascii="Times New Roman" w:hAnsi="Times New Roman" w:cs="Times New Roman"/>
          <w:sz w:val="28"/>
          <w:szCs w:val="28"/>
          <w:lang w:val="en-US"/>
        </w:rPr>
        <w:t xml:space="preserve">Họ tên người đại diện pháp luật: ………………Chức danh </w:t>
      </w:r>
      <w:r w:rsidRPr="005E4B99">
        <w:rPr>
          <w:rFonts w:ascii="Times New Roman" w:hAnsi="Times New Roman" w:cs="Times New Roman"/>
          <w:sz w:val="28"/>
          <w:szCs w:val="28"/>
          <w:lang w:val="en-US"/>
        </w:rPr>
        <w:tab/>
      </w:r>
    </w:p>
    <w:p w14:paraId="06551034" w14:textId="4F6FD85B" w:rsidR="005E4B99" w:rsidRPr="005E4B99" w:rsidRDefault="005E4B99" w:rsidP="000A6A1B">
      <w:pPr>
        <w:tabs>
          <w:tab w:val="right" w:leader="dot" w:pos="9412"/>
        </w:tabs>
        <w:spacing w:before="20" w:line="240" w:lineRule="auto"/>
        <w:ind w:firstLine="567"/>
        <w:jc w:val="both"/>
        <w:rPr>
          <w:rFonts w:ascii="Times New Roman" w:hAnsi="Times New Roman" w:cs="Times New Roman"/>
          <w:sz w:val="28"/>
          <w:szCs w:val="28"/>
          <w:lang w:val="en-US"/>
        </w:rPr>
      </w:pPr>
      <w:r w:rsidRPr="005E4B99">
        <w:rPr>
          <w:rFonts w:ascii="Times New Roman" w:hAnsi="Times New Roman" w:cs="Times New Roman"/>
          <w:sz w:val="28"/>
          <w:szCs w:val="28"/>
          <w:lang w:val="en-US"/>
        </w:rPr>
        <w:t xml:space="preserve">Họ tên người </w:t>
      </w:r>
      <w:r w:rsidR="002235DC">
        <w:rPr>
          <w:rFonts w:ascii="Times New Roman" w:hAnsi="Times New Roman" w:cs="Times New Roman"/>
          <w:sz w:val="28"/>
          <w:szCs w:val="28"/>
          <w:lang w:val="en-US"/>
        </w:rPr>
        <w:t>liên hệ</w:t>
      </w:r>
      <w:r w:rsidRPr="005E4B99">
        <w:rPr>
          <w:rFonts w:ascii="Times New Roman" w:hAnsi="Times New Roman" w:cs="Times New Roman"/>
          <w:sz w:val="28"/>
          <w:szCs w:val="28"/>
          <w:lang w:val="en-US"/>
        </w:rPr>
        <w:t xml:space="preserve">: </w:t>
      </w:r>
      <w:r w:rsidRPr="005E4B99">
        <w:rPr>
          <w:rFonts w:ascii="Times New Roman" w:hAnsi="Times New Roman" w:cs="Times New Roman"/>
          <w:sz w:val="28"/>
          <w:szCs w:val="28"/>
          <w:lang w:val="en-US"/>
        </w:rPr>
        <w:tab/>
      </w:r>
    </w:p>
    <w:p w14:paraId="085B3D49" w14:textId="10CC03F6" w:rsidR="005E4B99" w:rsidRPr="005E4B99" w:rsidRDefault="005E4B99" w:rsidP="000A6A1B">
      <w:pPr>
        <w:tabs>
          <w:tab w:val="right" w:leader="dot" w:pos="9412"/>
        </w:tabs>
        <w:spacing w:before="20" w:line="240" w:lineRule="auto"/>
        <w:ind w:firstLine="567"/>
        <w:jc w:val="both"/>
        <w:rPr>
          <w:rFonts w:ascii="Times New Roman" w:hAnsi="Times New Roman" w:cs="Times New Roman"/>
          <w:sz w:val="28"/>
          <w:szCs w:val="28"/>
          <w:lang w:val="en-US"/>
        </w:rPr>
      </w:pPr>
      <w:r w:rsidRPr="005E4B99">
        <w:rPr>
          <w:rFonts w:ascii="Times New Roman" w:hAnsi="Times New Roman" w:cs="Times New Roman"/>
          <w:sz w:val="28"/>
          <w:szCs w:val="28"/>
          <w:lang w:val="en-US"/>
        </w:rPr>
        <w:t xml:space="preserve">Số điện thoại di động: …………………….. Email: </w:t>
      </w:r>
      <w:r w:rsidRPr="005E4B99">
        <w:rPr>
          <w:rFonts w:ascii="Times New Roman" w:hAnsi="Times New Roman" w:cs="Times New Roman"/>
          <w:sz w:val="28"/>
          <w:szCs w:val="28"/>
          <w:lang w:val="en-US"/>
        </w:rPr>
        <w:tab/>
      </w:r>
    </w:p>
    <w:p w14:paraId="2F4ADB4F" w14:textId="77777777" w:rsidR="005E4B99" w:rsidRPr="005E4B99" w:rsidRDefault="005E4B99" w:rsidP="000A6A1B">
      <w:pPr>
        <w:spacing w:before="20" w:line="240" w:lineRule="auto"/>
        <w:ind w:firstLine="567"/>
        <w:jc w:val="both"/>
        <w:rPr>
          <w:rFonts w:ascii="Times New Roman" w:hAnsi="Times New Roman" w:cs="Times New Roman"/>
          <w:sz w:val="28"/>
          <w:szCs w:val="28"/>
          <w:lang w:val="en-US"/>
        </w:rPr>
      </w:pPr>
      <w:r w:rsidRPr="005E4B99">
        <w:rPr>
          <w:rFonts w:ascii="Times New Roman" w:hAnsi="Times New Roman" w:cs="Times New Roman"/>
          <w:sz w:val="28"/>
          <w:szCs w:val="28"/>
          <w:lang w:val="en-US"/>
        </w:rPr>
        <w:t xml:space="preserve">Đã thực hiện đăng ký miễn trừ lần gần nhất (tên chất POP, thời gian đăng ký, khối lượng): </w:t>
      </w:r>
      <w:r w:rsidRPr="005E4B99">
        <w:rPr>
          <w:rFonts w:ascii="Times New Roman" w:hAnsi="Times New Roman" w:cs="Times New Roman"/>
          <w:sz w:val="28"/>
          <w:szCs w:val="28"/>
          <w:lang w:val="en-US"/>
        </w:rPr>
        <w:tab/>
      </w:r>
    </w:p>
    <w:p w14:paraId="65CC2B9B" w14:textId="77777777" w:rsidR="005E4B99" w:rsidRPr="005E4B99" w:rsidRDefault="005E4B99" w:rsidP="000A6A1B">
      <w:pPr>
        <w:spacing w:before="20" w:line="240" w:lineRule="auto"/>
        <w:ind w:firstLine="567"/>
        <w:jc w:val="both"/>
        <w:rPr>
          <w:rFonts w:ascii="Times New Roman" w:hAnsi="Times New Roman" w:cs="Times New Roman"/>
          <w:sz w:val="28"/>
          <w:szCs w:val="28"/>
          <w:lang w:val="en-US"/>
        </w:rPr>
      </w:pPr>
      <w:r w:rsidRPr="005E4B99">
        <w:rPr>
          <w:rFonts w:ascii="Times New Roman" w:hAnsi="Times New Roman" w:cs="Times New Roman"/>
          <w:sz w:val="28"/>
          <w:szCs w:val="28"/>
          <w:lang w:val="en-US"/>
        </w:rPr>
        <w:t>Đăng ký nhu cầu miễn trừ các chất POP sau:</w:t>
      </w:r>
    </w:p>
    <w:p w14:paraId="64B1C534" w14:textId="56ACA821" w:rsidR="005E4B99" w:rsidRDefault="000A6A1B" w:rsidP="000A6A1B">
      <w:pPr>
        <w:spacing w:before="20" w:line="240" w:lineRule="auto"/>
        <w:ind w:firstLine="567"/>
        <w:jc w:val="both"/>
        <w:rPr>
          <w:rFonts w:ascii="Times New Roman" w:hAnsi="Times New Roman" w:cs="Times New Roman"/>
          <w:b/>
          <w:bCs/>
          <w:sz w:val="28"/>
          <w:szCs w:val="28"/>
          <w:lang w:val="en-US"/>
        </w:rPr>
      </w:pPr>
      <w:r w:rsidRPr="000A6A1B">
        <w:rPr>
          <w:rFonts w:ascii="Times New Roman Bold" w:hAnsi="Times New Roman Bold" w:cs="Times New Roman"/>
          <w:b/>
          <w:spacing w:val="-8"/>
          <w:sz w:val="28"/>
          <w:szCs w:val="28"/>
          <w:lang w:val="en-US"/>
        </w:rPr>
        <w:t>1.</w:t>
      </w:r>
      <w:r w:rsidR="005E4B99" w:rsidRPr="000A6A1B">
        <w:rPr>
          <w:rFonts w:ascii="Times New Roman Bold" w:hAnsi="Times New Roman Bold" w:cs="Times New Roman"/>
          <w:b/>
          <w:spacing w:val="-8"/>
          <w:sz w:val="28"/>
          <w:szCs w:val="28"/>
          <w:lang w:val="en-US"/>
        </w:rPr>
        <w:t xml:space="preserve"> Đăng ký </w:t>
      </w:r>
      <w:r w:rsidR="005E4B99" w:rsidRPr="000A6A1B">
        <w:rPr>
          <w:rFonts w:ascii="Times New Roman Bold" w:hAnsi="Times New Roman Bold" w:cs="Times New Roman"/>
          <w:b/>
          <w:bCs/>
          <w:spacing w:val="-8"/>
          <w:sz w:val="28"/>
          <w:szCs w:val="28"/>
          <w:lang w:val="en-US"/>
        </w:rPr>
        <w:t>miễn trừ</w:t>
      </w:r>
      <w:r w:rsidR="005E4B99" w:rsidRPr="000A6A1B">
        <w:rPr>
          <w:rFonts w:ascii="Times New Roman Bold" w:hAnsi="Times New Roman Bold" w:cs="Times New Roman"/>
          <w:spacing w:val="-8"/>
          <w:sz w:val="28"/>
          <w:szCs w:val="28"/>
          <w:lang w:val="en-US"/>
        </w:rPr>
        <w:t xml:space="preserve"> </w:t>
      </w:r>
      <w:r w:rsidR="005E4B99" w:rsidRPr="000A6A1B">
        <w:rPr>
          <w:rFonts w:ascii="Times New Roman Bold" w:hAnsi="Times New Roman Bold" w:cs="Times New Roman"/>
          <w:b/>
          <w:spacing w:val="-8"/>
          <w:sz w:val="28"/>
          <w:szCs w:val="28"/>
          <w:lang w:val="en-US"/>
        </w:rPr>
        <w:t xml:space="preserve">các chất POP (trừ chất PFOS, các muối của nó và PFOSF) thuộc Phụ lục </w:t>
      </w:r>
      <w:r w:rsidRPr="000A6A1B">
        <w:rPr>
          <w:rFonts w:ascii="Times New Roman Bold" w:hAnsi="Times New Roman Bold" w:cs="Times New Roman"/>
          <w:b/>
          <w:spacing w:val="-8"/>
          <w:sz w:val="28"/>
          <w:szCs w:val="28"/>
          <w:lang w:val="en-US"/>
        </w:rPr>
        <w:t>XVII</w:t>
      </w:r>
      <w:r w:rsidR="005E4B99" w:rsidRPr="000A6A1B">
        <w:rPr>
          <w:rFonts w:ascii="Times New Roman Bold" w:hAnsi="Times New Roman Bold" w:cs="Times New Roman"/>
          <w:b/>
          <w:spacing w:val="-8"/>
          <w:sz w:val="28"/>
          <w:szCs w:val="28"/>
          <w:lang w:val="en-US"/>
        </w:rPr>
        <w:t xml:space="preserve"> ban hành kèm theo Nghị định </w:t>
      </w:r>
      <w:r w:rsidR="005E4B99" w:rsidRPr="000A6A1B">
        <w:rPr>
          <w:rFonts w:ascii="Times New Roman Bold" w:hAnsi="Times New Roman Bold" w:cs="Times New Roman"/>
          <w:b/>
          <w:bCs/>
          <w:spacing w:val="-8"/>
          <w:sz w:val="28"/>
          <w:szCs w:val="28"/>
          <w:lang w:val="en-US"/>
        </w:rPr>
        <w:t>số ……</w:t>
      </w:r>
      <w:r w:rsidR="002A1B0D" w:rsidRPr="000A6A1B">
        <w:rPr>
          <w:rFonts w:ascii="Times New Roman Bold" w:hAnsi="Times New Roman Bold" w:cs="Times New Roman"/>
          <w:b/>
          <w:bCs/>
          <w:spacing w:val="-8"/>
          <w:sz w:val="28"/>
          <w:szCs w:val="28"/>
          <w:lang w:val="en-US"/>
        </w:rPr>
        <w:t>.</w:t>
      </w:r>
      <w:r w:rsidR="00706AFE" w:rsidRPr="000A6A1B">
        <w:rPr>
          <w:rFonts w:ascii="Times New Roman Bold" w:hAnsi="Times New Roman Bold" w:cs="Times New Roman"/>
          <w:b/>
          <w:bCs/>
          <w:spacing w:val="-8"/>
          <w:sz w:val="28"/>
          <w:szCs w:val="28"/>
          <w:lang w:val="en-US"/>
        </w:rPr>
        <w:t>…</w:t>
      </w:r>
      <w:r w:rsidR="005E4B99" w:rsidRPr="000A6A1B">
        <w:rPr>
          <w:rFonts w:ascii="Times New Roman Bold" w:hAnsi="Times New Roman Bold" w:cs="Times New Roman"/>
          <w:b/>
          <w:bCs/>
          <w:spacing w:val="-8"/>
          <w:sz w:val="28"/>
          <w:szCs w:val="28"/>
          <w:lang w:val="en-US"/>
        </w:rPr>
        <w:t>/NĐ-CP</w:t>
      </w:r>
      <w:r w:rsidR="005E4B99" w:rsidRPr="00270387">
        <w:rPr>
          <w:rFonts w:ascii="Times New Roman Bold" w:hAnsi="Times New Roman Bold" w:cs="Times New Roman"/>
          <w:b/>
          <w:bCs/>
          <w:spacing w:val="-4"/>
          <w:sz w:val="28"/>
          <w:szCs w:val="28"/>
          <w:lang w:val="en-US"/>
        </w:rPr>
        <w:t xml:space="preserve"> </w:t>
      </w:r>
      <w:r w:rsidR="005E4B99" w:rsidRPr="005E4B99">
        <w:rPr>
          <w:rFonts w:ascii="Times New Roman" w:hAnsi="Times New Roman" w:cs="Times New Roman"/>
          <w:b/>
          <w:bCs/>
          <w:sz w:val="28"/>
          <w:szCs w:val="28"/>
          <w:lang w:val="en-US"/>
        </w:rPr>
        <w:t xml:space="preserve">ngày …. tháng …. năm </w:t>
      </w:r>
      <w:r w:rsidR="00706AFE">
        <w:rPr>
          <w:rFonts w:ascii="Times New Roman" w:hAnsi="Times New Roman" w:cs="Times New Roman"/>
          <w:b/>
          <w:bCs/>
          <w:sz w:val="28"/>
          <w:szCs w:val="28"/>
          <w:lang w:val="en-US"/>
        </w:rPr>
        <w:t>….</w:t>
      </w:r>
      <w:r w:rsidR="00706AFE" w:rsidRPr="005E4B99">
        <w:rPr>
          <w:rFonts w:ascii="Times New Roman" w:hAnsi="Times New Roman" w:cs="Times New Roman"/>
          <w:b/>
          <w:bCs/>
          <w:sz w:val="28"/>
          <w:szCs w:val="28"/>
          <w:lang w:val="en-US"/>
        </w:rPr>
        <w:t xml:space="preserve"> </w:t>
      </w:r>
      <w:r w:rsidR="005E4B99" w:rsidRPr="005E4B99">
        <w:rPr>
          <w:rFonts w:ascii="Times New Roman" w:hAnsi="Times New Roman" w:cs="Times New Roman"/>
          <w:b/>
          <w:bCs/>
          <w:sz w:val="28"/>
          <w:szCs w:val="28"/>
          <w:lang w:val="en-US"/>
        </w:rPr>
        <w:t>của Chính phủ quy định chi tiết một số điều của Luật Bảo vệ môi trường</w:t>
      </w:r>
      <w:r w:rsidR="005E4B99" w:rsidRPr="005E4B99" w:rsidDel="00FA5117">
        <w:rPr>
          <w:rFonts w:ascii="Times New Roman" w:hAnsi="Times New Roman" w:cs="Times New Roman"/>
          <w:b/>
          <w:bCs/>
          <w:sz w:val="28"/>
          <w:szCs w:val="28"/>
          <w:lang w:val="en-US"/>
        </w:rPr>
        <w:t xml:space="preserve"> </w:t>
      </w:r>
    </w:p>
    <w:p w14:paraId="38BADFF7" w14:textId="77777777" w:rsidR="000A6A1B" w:rsidRPr="000A6A1B" w:rsidRDefault="000A6A1B" w:rsidP="000A6A1B">
      <w:pPr>
        <w:spacing w:before="20" w:line="240" w:lineRule="auto"/>
        <w:ind w:firstLine="567"/>
        <w:jc w:val="both"/>
        <w:rPr>
          <w:rFonts w:ascii="Times New Roman" w:hAnsi="Times New Roman" w:cs="Times New Roman"/>
          <w:b/>
          <w:bCs/>
          <w:sz w:val="12"/>
          <w:szCs w:val="28"/>
          <w:lang w:val="en-US"/>
        </w:rPr>
      </w:pPr>
    </w:p>
    <w:tbl>
      <w:tblPr>
        <w:tblStyle w:val="TableGrid"/>
        <w:tblW w:w="0" w:type="auto"/>
        <w:tblLook w:val="04A0" w:firstRow="1" w:lastRow="0" w:firstColumn="1" w:lastColumn="0" w:noHBand="0" w:noVBand="1"/>
      </w:tblPr>
      <w:tblGrid>
        <w:gridCol w:w="4957"/>
        <w:gridCol w:w="3821"/>
      </w:tblGrid>
      <w:tr w:rsidR="000A6A1B" w14:paraId="63AE1B07" w14:textId="77777777" w:rsidTr="000A6A1B">
        <w:tc>
          <w:tcPr>
            <w:tcW w:w="4957" w:type="dxa"/>
          </w:tcPr>
          <w:p w14:paraId="6638174C" w14:textId="56FBFA27" w:rsidR="000A6A1B" w:rsidRDefault="000A6A1B" w:rsidP="00AB7052">
            <w:pPr>
              <w:spacing w:before="40"/>
              <w:jc w:val="both"/>
              <w:rPr>
                <w:rFonts w:ascii="Times New Roman" w:hAnsi="Times New Roman" w:cs="Times New Roman"/>
                <w:b/>
                <w:bCs/>
                <w:sz w:val="28"/>
                <w:szCs w:val="28"/>
              </w:rPr>
            </w:pPr>
            <w:r w:rsidRPr="005E4B99">
              <w:rPr>
                <w:rFonts w:ascii="Times New Roman" w:hAnsi="Times New Roman" w:cs="Times New Roman"/>
                <w:sz w:val="28"/>
                <w:szCs w:val="28"/>
              </w:rPr>
              <w:t>Tên chất POP</w:t>
            </w:r>
          </w:p>
        </w:tc>
        <w:tc>
          <w:tcPr>
            <w:tcW w:w="3821" w:type="dxa"/>
          </w:tcPr>
          <w:p w14:paraId="10E2B107" w14:textId="77777777" w:rsidR="000A6A1B" w:rsidRDefault="000A6A1B" w:rsidP="00AB7052">
            <w:pPr>
              <w:spacing w:before="40"/>
              <w:jc w:val="both"/>
              <w:rPr>
                <w:rFonts w:ascii="Times New Roman" w:hAnsi="Times New Roman" w:cs="Times New Roman"/>
                <w:b/>
                <w:bCs/>
                <w:sz w:val="28"/>
                <w:szCs w:val="28"/>
              </w:rPr>
            </w:pPr>
          </w:p>
        </w:tc>
      </w:tr>
      <w:tr w:rsidR="000A6A1B" w14:paraId="229CFA9E" w14:textId="77777777" w:rsidTr="000A6A1B">
        <w:tc>
          <w:tcPr>
            <w:tcW w:w="4957" w:type="dxa"/>
          </w:tcPr>
          <w:p w14:paraId="294FD24E" w14:textId="4909B300" w:rsidR="000A6A1B" w:rsidRDefault="000A6A1B" w:rsidP="00AB7052">
            <w:pPr>
              <w:spacing w:before="40"/>
              <w:jc w:val="both"/>
              <w:rPr>
                <w:rFonts w:ascii="Times New Roman" w:hAnsi="Times New Roman" w:cs="Times New Roman"/>
                <w:b/>
                <w:bCs/>
                <w:sz w:val="28"/>
                <w:szCs w:val="28"/>
              </w:rPr>
            </w:pPr>
            <w:r w:rsidRPr="005E4B99">
              <w:rPr>
                <w:rFonts w:ascii="Times New Roman" w:hAnsi="Times New Roman" w:cs="Times New Roman"/>
                <w:sz w:val="28"/>
                <w:szCs w:val="28"/>
              </w:rPr>
              <w:t xml:space="preserve">Thời gian đăng ký miễn trừ </w:t>
            </w:r>
            <w:r w:rsidRPr="005E4B99">
              <w:rPr>
                <w:rFonts w:ascii="Times New Roman" w:hAnsi="Times New Roman" w:cs="Times New Roman"/>
                <w:i/>
                <w:iCs/>
                <w:sz w:val="28"/>
                <w:szCs w:val="28"/>
              </w:rPr>
              <w:t>(theo yêu cầu của Công ước Stockholm)</w:t>
            </w:r>
          </w:p>
        </w:tc>
        <w:tc>
          <w:tcPr>
            <w:tcW w:w="3821" w:type="dxa"/>
          </w:tcPr>
          <w:p w14:paraId="7643D05A" w14:textId="77777777" w:rsidR="000A6A1B" w:rsidRDefault="000A6A1B" w:rsidP="00AB7052">
            <w:pPr>
              <w:spacing w:before="40"/>
              <w:jc w:val="both"/>
              <w:rPr>
                <w:rFonts w:ascii="Times New Roman" w:hAnsi="Times New Roman" w:cs="Times New Roman"/>
                <w:b/>
                <w:bCs/>
                <w:sz w:val="28"/>
                <w:szCs w:val="28"/>
              </w:rPr>
            </w:pPr>
          </w:p>
        </w:tc>
      </w:tr>
      <w:tr w:rsidR="000A6A1B" w14:paraId="686E24A8" w14:textId="77777777" w:rsidTr="000A6A1B">
        <w:tc>
          <w:tcPr>
            <w:tcW w:w="4957" w:type="dxa"/>
          </w:tcPr>
          <w:p w14:paraId="7B4744DB" w14:textId="31A19787" w:rsidR="000A6A1B" w:rsidRDefault="000A6A1B" w:rsidP="00AB7052">
            <w:pPr>
              <w:spacing w:before="40"/>
              <w:jc w:val="both"/>
              <w:rPr>
                <w:rFonts w:ascii="Times New Roman" w:hAnsi="Times New Roman" w:cs="Times New Roman"/>
                <w:b/>
                <w:bCs/>
                <w:sz w:val="28"/>
                <w:szCs w:val="28"/>
              </w:rPr>
            </w:pPr>
          </w:p>
        </w:tc>
        <w:tc>
          <w:tcPr>
            <w:tcW w:w="3821" w:type="dxa"/>
          </w:tcPr>
          <w:p w14:paraId="78296E01" w14:textId="54ADBB6D" w:rsidR="000A6A1B" w:rsidRDefault="000A6A1B" w:rsidP="00AB7052">
            <w:pPr>
              <w:spacing w:before="40"/>
              <w:jc w:val="both"/>
              <w:rPr>
                <w:rFonts w:ascii="Times New Roman" w:hAnsi="Times New Roman" w:cs="Times New Roman"/>
                <w:b/>
                <w:bCs/>
                <w:sz w:val="28"/>
                <w:szCs w:val="28"/>
              </w:rPr>
            </w:pPr>
            <w:r w:rsidRPr="005E4B99">
              <w:rPr>
                <w:rFonts w:ascii="Times New Roman" w:hAnsi="Times New Roman" w:cs="Times New Roman"/>
                <w:sz w:val="28"/>
                <w:szCs w:val="28"/>
              </w:rPr>
              <w:t>Sản xuất:</w:t>
            </w:r>
          </w:p>
        </w:tc>
      </w:tr>
      <w:tr w:rsidR="000A6A1B" w14:paraId="6C11060F" w14:textId="77777777" w:rsidTr="000A6A1B">
        <w:tc>
          <w:tcPr>
            <w:tcW w:w="4957" w:type="dxa"/>
          </w:tcPr>
          <w:p w14:paraId="4390C308" w14:textId="1F3EDDE7" w:rsidR="000A6A1B" w:rsidRPr="005E4B99" w:rsidRDefault="000A6A1B" w:rsidP="000A6A1B">
            <w:pPr>
              <w:spacing w:before="40"/>
              <w:jc w:val="both"/>
              <w:rPr>
                <w:rFonts w:ascii="Times New Roman" w:hAnsi="Times New Roman" w:cs="Times New Roman"/>
                <w:sz w:val="28"/>
                <w:szCs w:val="28"/>
              </w:rPr>
            </w:pPr>
            <w:r w:rsidRPr="005E4B99">
              <w:rPr>
                <w:rFonts w:ascii="Times New Roman" w:hAnsi="Times New Roman" w:cs="Times New Roman"/>
                <w:sz w:val="28"/>
                <w:szCs w:val="28"/>
              </w:rPr>
              <w:t>Ước tính khối lượng chất POP được sản xuất, sử dụng hằng năm</w:t>
            </w:r>
          </w:p>
        </w:tc>
        <w:tc>
          <w:tcPr>
            <w:tcW w:w="3821" w:type="dxa"/>
          </w:tcPr>
          <w:p w14:paraId="2396D25D" w14:textId="038385BF" w:rsidR="000A6A1B" w:rsidRPr="005E4B99" w:rsidRDefault="000A6A1B" w:rsidP="000A6A1B">
            <w:pPr>
              <w:spacing w:before="40"/>
              <w:jc w:val="both"/>
              <w:rPr>
                <w:rFonts w:ascii="Times New Roman" w:hAnsi="Times New Roman" w:cs="Times New Roman"/>
                <w:sz w:val="28"/>
                <w:szCs w:val="28"/>
              </w:rPr>
            </w:pPr>
            <w:r w:rsidRPr="005E4B99">
              <w:rPr>
                <w:rFonts w:ascii="Times New Roman" w:hAnsi="Times New Roman" w:cs="Times New Roman"/>
                <w:sz w:val="28"/>
                <w:szCs w:val="28"/>
              </w:rPr>
              <w:t>Sử dụng:</w:t>
            </w:r>
          </w:p>
        </w:tc>
      </w:tr>
      <w:tr w:rsidR="000A6A1B" w14:paraId="10A0523A" w14:textId="77777777" w:rsidTr="000A6A1B">
        <w:tc>
          <w:tcPr>
            <w:tcW w:w="4957" w:type="dxa"/>
          </w:tcPr>
          <w:p w14:paraId="64812A74" w14:textId="33F4E48C" w:rsidR="000A6A1B" w:rsidRDefault="000A6A1B" w:rsidP="000A6A1B">
            <w:pPr>
              <w:spacing w:before="40"/>
              <w:jc w:val="both"/>
              <w:rPr>
                <w:rFonts w:ascii="Times New Roman" w:hAnsi="Times New Roman" w:cs="Times New Roman"/>
                <w:b/>
                <w:bCs/>
                <w:sz w:val="28"/>
                <w:szCs w:val="28"/>
              </w:rPr>
            </w:pPr>
            <w:r w:rsidRPr="005E4B99">
              <w:rPr>
                <w:rFonts w:ascii="Times New Roman" w:hAnsi="Times New Roman" w:cs="Times New Roman"/>
                <w:sz w:val="28"/>
                <w:szCs w:val="28"/>
              </w:rPr>
              <w:t>Các lý do đăng ký miễn trừ</w:t>
            </w:r>
          </w:p>
        </w:tc>
        <w:tc>
          <w:tcPr>
            <w:tcW w:w="3821" w:type="dxa"/>
          </w:tcPr>
          <w:p w14:paraId="4A4693C9" w14:textId="5100F795" w:rsidR="000A6A1B" w:rsidRDefault="000A6A1B" w:rsidP="000A6A1B">
            <w:pPr>
              <w:spacing w:before="40"/>
              <w:jc w:val="both"/>
              <w:rPr>
                <w:rFonts w:ascii="Times New Roman" w:hAnsi="Times New Roman" w:cs="Times New Roman"/>
                <w:b/>
                <w:bCs/>
                <w:sz w:val="28"/>
                <w:szCs w:val="28"/>
              </w:rPr>
            </w:pPr>
          </w:p>
        </w:tc>
      </w:tr>
      <w:tr w:rsidR="000A6A1B" w14:paraId="6E45F611" w14:textId="77777777" w:rsidTr="000A6A1B">
        <w:tc>
          <w:tcPr>
            <w:tcW w:w="4957" w:type="dxa"/>
          </w:tcPr>
          <w:p w14:paraId="717F2421" w14:textId="32800262" w:rsidR="000A6A1B" w:rsidRDefault="000A6A1B" w:rsidP="000A6A1B">
            <w:pPr>
              <w:spacing w:before="40"/>
              <w:jc w:val="both"/>
              <w:rPr>
                <w:rFonts w:ascii="Times New Roman" w:hAnsi="Times New Roman" w:cs="Times New Roman"/>
                <w:b/>
                <w:bCs/>
                <w:sz w:val="28"/>
                <w:szCs w:val="28"/>
              </w:rPr>
            </w:pPr>
            <w:r w:rsidRPr="005E4B99">
              <w:rPr>
                <w:rFonts w:ascii="Times New Roman" w:hAnsi="Times New Roman" w:cs="Times New Roman"/>
                <w:sz w:val="28"/>
                <w:szCs w:val="28"/>
              </w:rPr>
              <w:t>Ghi chú</w:t>
            </w:r>
          </w:p>
        </w:tc>
        <w:tc>
          <w:tcPr>
            <w:tcW w:w="3821" w:type="dxa"/>
          </w:tcPr>
          <w:p w14:paraId="3599F482" w14:textId="77777777" w:rsidR="000A6A1B" w:rsidRDefault="000A6A1B" w:rsidP="000A6A1B">
            <w:pPr>
              <w:spacing w:before="40"/>
              <w:jc w:val="both"/>
              <w:rPr>
                <w:rFonts w:ascii="Times New Roman" w:hAnsi="Times New Roman" w:cs="Times New Roman"/>
                <w:b/>
                <w:bCs/>
                <w:sz w:val="28"/>
                <w:szCs w:val="28"/>
              </w:rPr>
            </w:pPr>
          </w:p>
        </w:tc>
      </w:tr>
    </w:tbl>
    <w:p w14:paraId="03BD4564" w14:textId="14357F33" w:rsidR="005E4B99" w:rsidRPr="005E4B99" w:rsidRDefault="000A6A1B" w:rsidP="00802DDA">
      <w:pPr>
        <w:spacing w:before="240" w:after="120" w:line="252" w:lineRule="auto"/>
        <w:ind w:firstLine="567"/>
        <w:jc w:val="both"/>
        <w:rPr>
          <w:rFonts w:ascii="Times New Roman" w:hAnsi="Times New Roman" w:cs="Times New Roman"/>
          <w:b/>
          <w:bCs/>
          <w:sz w:val="28"/>
          <w:szCs w:val="28"/>
          <w:lang w:val="en-US"/>
        </w:rPr>
      </w:pPr>
      <w:r w:rsidRPr="000A6A1B">
        <w:rPr>
          <w:rFonts w:ascii="Times New Roman Bold" w:hAnsi="Times New Roman Bold" w:cs="Times New Roman"/>
          <w:b/>
          <w:spacing w:val="-10"/>
          <w:sz w:val="28"/>
          <w:szCs w:val="28"/>
          <w:lang w:val="en-US"/>
        </w:rPr>
        <w:lastRenderedPageBreak/>
        <w:t>2.</w:t>
      </w:r>
      <w:r w:rsidR="005E4B99" w:rsidRPr="000A6A1B">
        <w:rPr>
          <w:rFonts w:ascii="Times New Roman Bold" w:hAnsi="Times New Roman Bold" w:cs="Times New Roman"/>
          <w:b/>
          <w:spacing w:val="-10"/>
          <w:sz w:val="28"/>
          <w:szCs w:val="28"/>
          <w:lang w:val="en-US"/>
        </w:rPr>
        <w:t xml:space="preserve"> Đăng ký </w:t>
      </w:r>
      <w:r w:rsidR="005E4B99" w:rsidRPr="000A6A1B">
        <w:rPr>
          <w:rFonts w:ascii="Times New Roman Bold" w:hAnsi="Times New Roman Bold" w:cs="Times New Roman"/>
          <w:b/>
          <w:bCs/>
          <w:spacing w:val="-10"/>
          <w:sz w:val="28"/>
          <w:szCs w:val="28"/>
          <w:lang w:val="en-US"/>
        </w:rPr>
        <w:t>miễn trừ</w:t>
      </w:r>
      <w:r w:rsidR="005E4B99" w:rsidRPr="000A6A1B">
        <w:rPr>
          <w:rFonts w:ascii="Times New Roman Bold" w:hAnsi="Times New Roman Bold" w:cs="Times New Roman"/>
          <w:spacing w:val="-10"/>
          <w:sz w:val="28"/>
          <w:szCs w:val="28"/>
          <w:lang w:val="en-US"/>
        </w:rPr>
        <w:t xml:space="preserve"> </w:t>
      </w:r>
      <w:r w:rsidR="005E4B99" w:rsidRPr="000A6A1B">
        <w:rPr>
          <w:rFonts w:ascii="Times New Roman Bold" w:hAnsi="Times New Roman Bold" w:cs="Times New Roman"/>
          <w:b/>
          <w:spacing w:val="-10"/>
          <w:sz w:val="28"/>
          <w:szCs w:val="28"/>
          <w:lang w:val="en-US"/>
        </w:rPr>
        <w:t xml:space="preserve">PFOS, các muối của nó và PFOSF thuộc Phụ lục </w:t>
      </w:r>
      <w:r w:rsidRPr="000A6A1B">
        <w:rPr>
          <w:rFonts w:ascii="Times New Roman Bold" w:hAnsi="Times New Roman Bold" w:cs="Times New Roman"/>
          <w:b/>
          <w:spacing w:val="-10"/>
          <w:sz w:val="28"/>
          <w:szCs w:val="28"/>
          <w:lang w:val="en-US"/>
        </w:rPr>
        <w:t>XVII</w:t>
      </w:r>
      <w:r w:rsidR="00903F8E">
        <w:rPr>
          <w:rStyle w:val="CommentReference"/>
        </w:rPr>
        <w:t xml:space="preserve"> </w:t>
      </w:r>
      <w:r w:rsidR="005E4B99" w:rsidRPr="005E4B99">
        <w:rPr>
          <w:rFonts w:ascii="Times New Roman" w:hAnsi="Times New Roman" w:cs="Times New Roman"/>
          <w:b/>
          <w:sz w:val="28"/>
          <w:szCs w:val="28"/>
          <w:lang w:val="en-US"/>
        </w:rPr>
        <w:t>ban</w:t>
      </w:r>
      <w:r w:rsidR="005E4B99" w:rsidRPr="005E4B99">
        <w:rPr>
          <w:rFonts w:ascii="Times New Roman" w:hAnsi="Times New Roman" w:cs="Times New Roman"/>
          <w:b/>
          <w:sz w:val="28"/>
          <w:szCs w:val="28"/>
          <w:lang w:val="vi-VN"/>
        </w:rPr>
        <w:t xml:space="preserve"> hành kèm theo</w:t>
      </w:r>
      <w:r w:rsidR="005E4B99" w:rsidRPr="005E4B99">
        <w:rPr>
          <w:rFonts w:ascii="Times New Roman" w:hAnsi="Times New Roman" w:cs="Times New Roman"/>
          <w:b/>
          <w:sz w:val="28"/>
          <w:szCs w:val="28"/>
          <w:lang w:val="en-US"/>
        </w:rPr>
        <w:t xml:space="preserve"> Nghị định </w:t>
      </w:r>
      <w:r w:rsidR="005E4B99" w:rsidRPr="005E4B99">
        <w:rPr>
          <w:rFonts w:ascii="Times New Roman" w:hAnsi="Times New Roman" w:cs="Times New Roman"/>
          <w:b/>
          <w:bCs/>
          <w:sz w:val="28"/>
          <w:szCs w:val="28"/>
          <w:lang w:val="en-US"/>
        </w:rPr>
        <w:t>số ……</w:t>
      </w:r>
      <w:r w:rsidR="002A1B0D">
        <w:rPr>
          <w:rFonts w:ascii="Times New Roman" w:hAnsi="Times New Roman" w:cs="Times New Roman"/>
          <w:b/>
          <w:bCs/>
          <w:sz w:val="28"/>
          <w:szCs w:val="28"/>
          <w:lang w:val="en-US"/>
        </w:rPr>
        <w:t>.</w:t>
      </w:r>
      <w:r w:rsidR="00F90062">
        <w:rPr>
          <w:rFonts w:ascii="Times New Roman" w:hAnsi="Times New Roman" w:cs="Times New Roman"/>
          <w:b/>
          <w:bCs/>
          <w:sz w:val="28"/>
          <w:szCs w:val="28"/>
          <w:lang w:val="en-US"/>
        </w:rPr>
        <w:t>….</w:t>
      </w:r>
      <w:r w:rsidR="005E4B99" w:rsidRPr="005E4B99">
        <w:rPr>
          <w:rFonts w:ascii="Times New Roman" w:hAnsi="Times New Roman" w:cs="Times New Roman"/>
          <w:b/>
          <w:bCs/>
          <w:sz w:val="28"/>
          <w:szCs w:val="28"/>
          <w:lang w:val="en-US"/>
        </w:rPr>
        <w:t xml:space="preserve">/NĐ-CP ngày …. tháng …. năm </w:t>
      </w:r>
      <w:r w:rsidR="00F90062" w:rsidRPr="00270387">
        <w:rPr>
          <w:rFonts w:ascii="Times New Roman Bold" w:hAnsi="Times New Roman Bold" w:cs="Times New Roman"/>
          <w:b/>
          <w:bCs/>
          <w:spacing w:val="-4"/>
          <w:sz w:val="28"/>
          <w:szCs w:val="28"/>
          <w:lang w:val="en-US"/>
        </w:rPr>
        <w:t xml:space="preserve">…. </w:t>
      </w:r>
      <w:r w:rsidR="005E4B99" w:rsidRPr="00270387">
        <w:rPr>
          <w:rFonts w:ascii="Times New Roman Bold" w:hAnsi="Times New Roman Bold" w:cs="Times New Roman"/>
          <w:b/>
          <w:bCs/>
          <w:spacing w:val="-4"/>
          <w:sz w:val="28"/>
          <w:szCs w:val="28"/>
          <w:lang w:val="en-US"/>
        </w:rPr>
        <w:t>của Chính phủ quy định chi tiết một số điều của Luật Bảo vệ môi trường</w:t>
      </w:r>
      <w:r w:rsidR="005E4B99" w:rsidRPr="005E4B99" w:rsidDel="00FA5117">
        <w:rPr>
          <w:rFonts w:ascii="Times New Roman" w:hAnsi="Times New Roman" w:cs="Times New Roman"/>
          <w:b/>
          <w:bCs/>
          <w:sz w:val="28"/>
          <w:szCs w:val="28"/>
          <w:lang w:val="en-US"/>
        </w:rPr>
        <w:t xml:space="preserve"> </w:t>
      </w:r>
    </w:p>
    <w:p w14:paraId="0F1BCD65" w14:textId="11EDFD8B" w:rsidR="005E4B99" w:rsidRDefault="005E4B99" w:rsidP="00802DDA">
      <w:pPr>
        <w:spacing w:before="240" w:after="120" w:line="252" w:lineRule="auto"/>
        <w:ind w:firstLine="567"/>
        <w:jc w:val="both"/>
        <w:rPr>
          <w:rFonts w:ascii="Times New Roman" w:hAnsi="Times New Roman" w:cs="Times New Roman"/>
          <w:spacing w:val="-6"/>
          <w:sz w:val="28"/>
          <w:szCs w:val="28"/>
          <w:lang w:val="en-US"/>
        </w:rPr>
      </w:pPr>
      <w:r w:rsidRPr="00802DDA">
        <w:rPr>
          <w:rFonts w:ascii="Times New Roman Italic" w:hAnsi="Times New Roman Italic" w:cs="Times New Roman"/>
          <w:spacing w:val="-6"/>
          <w:sz w:val="28"/>
          <w:szCs w:val="28"/>
          <w:lang w:val="en-US"/>
        </w:rPr>
        <w:t xml:space="preserve">- </w:t>
      </w:r>
      <w:r w:rsidRPr="00802DDA">
        <w:rPr>
          <w:rFonts w:ascii="Times New Roman" w:hAnsi="Times New Roman" w:cs="Times New Roman"/>
          <w:spacing w:val="-6"/>
          <w:sz w:val="28"/>
          <w:szCs w:val="28"/>
          <w:lang w:val="en-US"/>
        </w:rPr>
        <w:t>Đăng ký</w:t>
      </w:r>
      <w:r w:rsidRPr="00802DDA">
        <w:rPr>
          <w:rFonts w:ascii="Times New Roman Italic" w:hAnsi="Times New Roman Italic" w:cs="Times New Roman"/>
          <w:spacing w:val="-6"/>
          <w:sz w:val="28"/>
          <w:szCs w:val="28"/>
          <w:lang w:val="en-US"/>
        </w:rPr>
        <w:t xml:space="preserve"> </w:t>
      </w:r>
      <w:r w:rsidRPr="00802DDA">
        <w:rPr>
          <w:rFonts w:ascii="Times New Roman" w:hAnsi="Times New Roman" w:cs="Times New Roman"/>
          <w:iCs/>
          <w:sz w:val="26"/>
          <w:szCs w:val="26"/>
          <w:lang w:val="en-US"/>
        </w:rPr>
        <w:t>miễn trừ</w:t>
      </w:r>
      <w:r w:rsidR="002235DC" w:rsidRPr="00802DDA">
        <w:rPr>
          <w:rFonts w:ascii="Times New Roman" w:hAnsi="Times New Roman" w:cs="Times New Roman"/>
          <w:iCs/>
          <w:sz w:val="26"/>
          <w:szCs w:val="26"/>
          <w:lang w:val="en-US"/>
        </w:rPr>
        <w:t xml:space="preserve">  riêng biệt</w:t>
      </w:r>
      <w:r w:rsidR="002235DC" w:rsidRPr="00802DDA">
        <w:rPr>
          <w:rFonts w:ascii="Times New Roman Italic" w:hAnsi="Times New Roman Italic" w:cs="Times New Roman"/>
          <w:spacing w:val="-6"/>
          <w:sz w:val="28"/>
          <w:szCs w:val="28"/>
          <w:lang w:val="en-US"/>
        </w:rPr>
        <w:t xml:space="preserve"> </w:t>
      </w:r>
      <w:r w:rsidR="002235DC" w:rsidRPr="00802DDA">
        <w:rPr>
          <w:rFonts w:ascii="Times New Roman" w:hAnsi="Times New Roman" w:cs="Times New Roman"/>
          <w:spacing w:val="-6"/>
          <w:sz w:val="28"/>
          <w:szCs w:val="28"/>
          <w:lang w:val="en-US"/>
        </w:rPr>
        <w:t xml:space="preserve">đối với </w:t>
      </w:r>
      <w:r w:rsidRPr="00802DDA">
        <w:rPr>
          <w:rFonts w:ascii="Times New Roman" w:hAnsi="Times New Roman" w:cs="Times New Roman"/>
          <w:spacing w:val="-6"/>
          <w:sz w:val="28"/>
          <w:szCs w:val="28"/>
          <w:lang w:val="en-US"/>
        </w:rPr>
        <w:t>PFOS, các muối của nó và PFOSF:</w:t>
      </w:r>
    </w:p>
    <w:p w14:paraId="72248A25" w14:textId="77777777" w:rsidR="00802DDA" w:rsidRPr="00802DDA" w:rsidRDefault="00802DDA" w:rsidP="00270387">
      <w:pPr>
        <w:spacing w:before="240" w:after="120" w:line="240" w:lineRule="auto"/>
        <w:ind w:firstLine="567"/>
        <w:jc w:val="both"/>
        <w:rPr>
          <w:rFonts w:ascii="Times New Roman" w:hAnsi="Times New Roman" w:cs="Times New Roman"/>
          <w:spacing w:val="-6"/>
          <w:sz w:val="2"/>
          <w:szCs w:val="28"/>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2547"/>
        <w:gridCol w:w="6520"/>
      </w:tblGrid>
      <w:tr w:rsidR="005E4B99" w:rsidRPr="005E4B99" w14:paraId="18C4A400" w14:textId="77777777" w:rsidTr="00270387">
        <w:trPr>
          <w:trHeight w:val="20"/>
        </w:trPr>
        <w:tc>
          <w:tcPr>
            <w:tcW w:w="2547" w:type="dxa"/>
            <w:shd w:val="clear" w:color="auto" w:fill="auto"/>
            <w:tcMar>
              <w:top w:w="100" w:type="dxa"/>
              <w:left w:w="100" w:type="dxa"/>
              <w:bottom w:w="100" w:type="dxa"/>
              <w:right w:w="100" w:type="dxa"/>
            </w:tcMar>
          </w:tcPr>
          <w:p w14:paraId="38A35AC8" w14:textId="77777777" w:rsidR="005E4B99" w:rsidRPr="005E4B99" w:rsidRDefault="005E4B99" w:rsidP="00802DDA">
            <w:pPr>
              <w:spacing w:line="240" w:lineRule="auto"/>
              <w:jc w:val="both"/>
              <w:rPr>
                <w:rFonts w:ascii="Times New Roman" w:hAnsi="Times New Roman" w:cs="Times New Roman"/>
                <w:sz w:val="28"/>
                <w:szCs w:val="28"/>
                <w:lang w:val="en-US"/>
              </w:rPr>
            </w:pPr>
            <w:r w:rsidRPr="005E4B99">
              <w:rPr>
                <w:rFonts w:ascii="Times New Roman" w:hAnsi="Times New Roman" w:cs="Times New Roman"/>
                <w:sz w:val="28"/>
                <w:szCs w:val="28"/>
                <w:lang w:val="en-US"/>
              </w:rPr>
              <w:t>Đăng ký miễn trừ:</w:t>
            </w:r>
          </w:p>
          <w:p w14:paraId="6DDE823F" w14:textId="77777777" w:rsidR="005E4B99" w:rsidRPr="005E4B99" w:rsidRDefault="005E4B99" w:rsidP="00802DDA">
            <w:pPr>
              <w:spacing w:line="240" w:lineRule="auto"/>
              <w:jc w:val="both"/>
              <w:rPr>
                <w:rFonts w:ascii="Times New Roman" w:hAnsi="Times New Roman" w:cs="Times New Roman"/>
                <w:sz w:val="28"/>
                <w:szCs w:val="28"/>
                <w:lang w:val="en-US"/>
              </w:rPr>
            </w:pPr>
            <w:r w:rsidRPr="005E4B99">
              <w:rPr>
                <w:rFonts w:ascii="Times New Roman" w:hAnsi="Times New Roman" w:cs="Times New Roman"/>
                <w:sz w:val="28"/>
                <w:szCs w:val="28"/>
                <w:lang w:val="en-US"/>
              </w:rPr>
              <w:t>(</w:t>
            </w:r>
            <w:r w:rsidRPr="005E4B99">
              <w:rPr>
                <w:rFonts w:ascii="Times New Roman" w:hAnsi="Times New Roman" w:cs="Times New Roman"/>
                <w:i/>
                <w:sz w:val="28"/>
                <w:szCs w:val="28"/>
                <w:lang w:val="en-US"/>
              </w:rPr>
              <w:t>Có thể chọn nhiều nội dung)</w:t>
            </w:r>
          </w:p>
        </w:tc>
        <w:tc>
          <w:tcPr>
            <w:tcW w:w="6520" w:type="dxa"/>
            <w:shd w:val="clear" w:color="auto" w:fill="auto"/>
            <w:tcMar>
              <w:top w:w="100" w:type="dxa"/>
              <w:left w:w="100" w:type="dxa"/>
              <w:bottom w:w="100" w:type="dxa"/>
              <w:right w:w="100" w:type="dxa"/>
            </w:tcMar>
          </w:tcPr>
          <w:p w14:paraId="0C3791B1" w14:textId="33FDA2BE" w:rsidR="005E4B99" w:rsidRPr="005E4B99" w:rsidRDefault="005E4B99" w:rsidP="00802DDA">
            <w:pPr>
              <w:tabs>
                <w:tab w:val="center" w:pos="4536"/>
                <w:tab w:val="right" w:pos="9072"/>
              </w:tabs>
              <w:spacing w:before="200" w:after="120" w:line="240" w:lineRule="auto"/>
              <w:ind w:left="2"/>
              <w:jc w:val="both"/>
              <w:rPr>
                <w:rFonts w:ascii="Times New Roman" w:hAnsi="Times New Roman" w:cs="Times New Roman"/>
                <w:sz w:val="28"/>
                <w:szCs w:val="28"/>
                <w:lang w:val="en-US"/>
              </w:rPr>
            </w:pPr>
            <w:r w:rsidRPr="005E4B99">
              <w:rPr>
                <w:rFonts w:ascii="Times New Roman" w:hAnsi="Times New Roman" w:cs="Times New Roman"/>
                <w:b/>
                <w:sz w:val="28"/>
                <w:szCs w:val="28"/>
                <w:lang w:val="en-US"/>
              </w:rPr>
              <w:fldChar w:fldCharType="begin">
                <w:ffData>
                  <w:name w:val="Check2"/>
                  <w:enabled w:val="0"/>
                  <w:calcOnExit w:val="0"/>
                  <w:checkBox>
                    <w:sizeAuto/>
                    <w:default w:val="0"/>
                  </w:checkBox>
                </w:ffData>
              </w:fldChar>
            </w:r>
            <w:r w:rsidRPr="005E4B99">
              <w:rPr>
                <w:rFonts w:ascii="Times New Roman" w:hAnsi="Times New Roman" w:cs="Times New Roman"/>
                <w:b/>
                <w:sz w:val="28"/>
                <w:szCs w:val="28"/>
                <w:lang w:val="en-US"/>
              </w:rPr>
              <w:instrText xml:space="preserve"> FORMCHECKBOX </w:instrText>
            </w:r>
            <w:r w:rsidR="00D526A0">
              <w:rPr>
                <w:rFonts w:ascii="Times New Roman" w:hAnsi="Times New Roman" w:cs="Times New Roman"/>
                <w:b/>
                <w:sz w:val="28"/>
                <w:szCs w:val="28"/>
                <w:lang w:val="en-US"/>
              </w:rPr>
            </w:r>
            <w:r w:rsidR="00D526A0">
              <w:rPr>
                <w:rFonts w:ascii="Times New Roman" w:hAnsi="Times New Roman" w:cs="Times New Roman"/>
                <w:b/>
                <w:sz w:val="28"/>
                <w:szCs w:val="28"/>
                <w:lang w:val="en-US"/>
              </w:rPr>
              <w:fldChar w:fldCharType="separate"/>
            </w:r>
            <w:r w:rsidRPr="005E4B99">
              <w:rPr>
                <w:rFonts w:ascii="Times New Roman" w:hAnsi="Times New Roman" w:cs="Times New Roman"/>
                <w:b/>
                <w:sz w:val="28"/>
                <w:szCs w:val="28"/>
                <w:lang w:val="en-US"/>
              </w:rPr>
              <w:fldChar w:fldCharType="end"/>
            </w:r>
            <w:r w:rsidRPr="005E4B99">
              <w:rPr>
                <w:rFonts w:ascii="Times New Roman" w:hAnsi="Times New Roman" w:cs="Times New Roman"/>
                <w:b/>
                <w:sz w:val="28"/>
                <w:szCs w:val="28"/>
                <w:lang w:val="en-US"/>
              </w:rPr>
              <w:t xml:space="preserve"> </w:t>
            </w:r>
            <w:r w:rsidRPr="005E4B99">
              <w:rPr>
                <w:rFonts w:ascii="Times New Roman" w:hAnsi="Times New Roman" w:cs="Times New Roman"/>
                <w:sz w:val="28"/>
                <w:szCs w:val="28"/>
                <w:lang w:val="en-US"/>
              </w:rPr>
              <w:t>Mạ kim loại (mạ kim loại cứng) trong hệ thống khép kín;</w:t>
            </w:r>
          </w:p>
          <w:p w14:paraId="4ADCEEDE" w14:textId="77777777" w:rsidR="005E4B99" w:rsidRPr="005E4B99" w:rsidRDefault="005E4B99" w:rsidP="00802DDA">
            <w:pPr>
              <w:tabs>
                <w:tab w:val="center" w:pos="4536"/>
                <w:tab w:val="right" w:pos="9072"/>
              </w:tabs>
              <w:spacing w:before="200" w:after="120" w:line="240" w:lineRule="auto"/>
              <w:ind w:left="2"/>
              <w:jc w:val="both"/>
              <w:rPr>
                <w:rFonts w:ascii="Times New Roman" w:hAnsi="Times New Roman" w:cs="Times New Roman"/>
                <w:sz w:val="28"/>
                <w:szCs w:val="28"/>
                <w:lang w:val="en-US"/>
              </w:rPr>
            </w:pPr>
            <w:r w:rsidRPr="005E4B99">
              <w:rPr>
                <w:rFonts w:ascii="Times New Roman" w:hAnsi="Times New Roman" w:cs="Times New Roman"/>
                <w:b/>
                <w:sz w:val="28"/>
                <w:szCs w:val="28"/>
                <w:lang w:val="en-US"/>
              </w:rPr>
              <w:fldChar w:fldCharType="begin">
                <w:ffData>
                  <w:name w:val="Check2"/>
                  <w:enabled w:val="0"/>
                  <w:calcOnExit w:val="0"/>
                  <w:checkBox>
                    <w:sizeAuto/>
                    <w:default w:val="0"/>
                  </w:checkBox>
                </w:ffData>
              </w:fldChar>
            </w:r>
            <w:r w:rsidRPr="005E4B99">
              <w:rPr>
                <w:rFonts w:ascii="Times New Roman" w:hAnsi="Times New Roman" w:cs="Times New Roman"/>
                <w:b/>
                <w:sz w:val="28"/>
                <w:szCs w:val="28"/>
                <w:lang w:val="en-US"/>
              </w:rPr>
              <w:instrText xml:space="preserve"> FORMCHECKBOX </w:instrText>
            </w:r>
            <w:r w:rsidR="00D526A0">
              <w:rPr>
                <w:rFonts w:ascii="Times New Roman" w:hAnsi="Times New Roman" w:cs="Times New Roman"/>
                <w:b/>
                <w:sz w:val="28"/>
                <w:szCs w:val="28"/>
                <w:lang w:val="en-US"/>
              </w:rPr>
            </w:r>
            <w:r w:rsidR="00D526A0">
              <w:rPr>
                <w:rFonts w:ascii="Times New Roman" w:hAnsi="Times New Roman" w:cs="Times New Roman"/>
                <w:b/>
                <w:sz w:val="28"/>
                <w:szCs w:val="28"/>
                <w:lang w:val="en-US"/>
              </w:rPr>
              <w:fldChar w:fldCharType="separate"/>
            </w:r>
            <w:r w:rsidRPr="005E4B99">
              <w:rPr>
                <w:rFonts w:ascii="Times New Roman" w:hAnsi="Times New Roman" w:cs="Times New Roman"/>
                <w:b/>
                <w:sz w:val="28"/>
                <w:szCs w:val="28"/>
                <w:lang w:val="en-US"/>
              </w:rPr>
              <w:fldChar w:fldCharType="end"/>
            </w:r>
            <w:r w:rsidRPr="005E4B99">
              <w:rPr>
                <w:rFonts w:ascii="Times New Roman" w:hAnsi="Times New Roman" w:cs="Times New Roman"/>
                <w:b/>
                <w:sz w:val="28"/>
                <w:szCs w:val="28"/>
                <w:lang w:val="en-US"/>
              </w:rPr>
              <w:t xml:space="preserve"> </w:t>
            </w:r>
            <w:r w:rsidRPr="005E4B99">
              <w:rPr>
                <w:rFonts w:ascii="Times New Roman" w:hAnsi="Times New Roman" w:cs="Times New Roman"/>
                <w:sz w:val="28"/>
                <w:szCs w:val="28"/>
                <w:lang w:val="en-US"/>
              </w:rPr>
              <w:t>Bọt chữa cháy (cho đám cháy loại B) trong các hệ thống đã lắp đặt, bao gồm cả hệ thống cố định và di động.</w:t>
            </w:r>
          </w:p>
        </w:tc>
      </w:tr>
      <w:tr w:rsidR="005E4B99" w:rsidRPr="005E4B99" w14:paraId="076C0D4F" w14:textId="77777777" w:rsidTr="00270387">
        <w:trPr>
          <w:trHeight w:val="20"/>
        </w:trPr>
        <w:tc>
          <w:tcPr>
            <w:tcW w:w="2547" w:type="dxa"/>
            <w:shd w:val="clear" w:color="auto" w:fill="auto"/>
            <w:tcMar>
              <w:top w:w="100" w:type="dxa"/>
              <w:left w:w="100" w:type="dxa"/>
              <w:bottom w:w="100" w:type="dxa"/>
              <w:right w:w="100" w:type="dxa"/>
            </w:tcMar>
          </w:tcPr>
          <w:p w14:paraId="4AD45650" w14:textId="77777777" w:rsidR="005E4B99" w:rsidRPr="005E4B99" w:rsidRDefault="005E4B99" w:rsidP="00802DDA">
            <w:pPr>
              <w:spacing w:line="240" w:lineRule="auto"/>
              <w:jc w:val="both"/>
              <w:rPr>
                <w:rFonts w:ascii="Times New Roman" w:hAnsi="Times New Roman" w:cs="Times New Roman"/>
                <w:sz w:val="28"/>
                <w:szCs w:val="28"/>
                <w:lang w:val="en-US"/>
              </w:rPr>
            </w:pPr>
            <w:r w:rsidRPr="005E4B99">
              <w:rPr>
                <w:rFonts w:ascii="Times New Roman" w:hAnsi="Times New Roman" w:cs="Times New Roman"/>
                <w:sz w:val="28"/>
                <w:szCs w:val="28"/>
                <w:lang w:val="en-US"/>
              </w:rPr>
              <w:t>Nêu số CAS, tên thương mại:</w:t>
            </w:r>
          </w:p>
          <w:p w14:paraId="4F000B63" w14:textId="77777777" w:rsidR="005E4B99" w:rsidRPr="005E4B99" w:rsidRDefault="005E4B99" w:rsidP="00802DDA">
            <w:pPr>
              <w:spacing w:line="240" w:lineRule="auto"/>
              <w:jc w:val="both"/>
              <w:rPr>
                <w:rFonts w:ascii="Times New Roman" w:hAnsi="Times New Roman" w:cs="Times New Roman"/>
                <w:sz w:val="28"/>
                <w:szCs w:val="28"/>
                <w:lang w:val="en-US"/>
              </w:rPr>
            </w:pPr>
            <w:r w:rsidRPr="005E4B99">
              <w:rPr>
                <w:rFonts w:ascii="Times New Roman" w:hAnsi="Times New Roman" w:cs="Times New Roman"/>
                <w:i/>
                <w:iCs/>
                <w:sz w:val="28"/>
                <w:szCs w:val="28"/>
                <w:lang w:val="en-US"/>
              </w:rPr>
              <w:t>(Có thể chọn một hoặc nhiều nội dung)</w:t>
            </w:r>
          </w:p>
        </w:tc>
        <w:tc>
          <w:tcPr>
            <w:tcW w:w="6520" w:type="dxa"/>
            <w:shd w:val="clear" w:color="auto" w:fill="auto"/>
            <w:tcMar>
              <w:top w:w="100" w:type="dxa"/>
              <w:left w:w="100" w:type="dxa"/>
              <w:bottom w:w="100" w:type="dxa"/>
              <w:right w:w="100" w:type="dxa"/>
            </w:tcMar>
          </w:tcPr>
          <w:p w14:paraId="4FC1A403" w14:textId="77777777" w:rsidR="005E4B99" w:rsidRPr="005E4B99" w:rsidRDefault="005E4B99" w:rsidP="00802DDA">
            <w:pPr>
              <w:tabs>
                <w:tab w:val="center" w:pos="4536"/>
                <w:tab w:val="right" w:pos="9072"/>
              </w:tabs>
              <w:spacing w:before="200" w:after="120" w:line="240" w:lineRule="auto"/>
              <w:ind w:left="2"/>
              <w:jc w:val="both"/>
              <w:rPr>
                <w:rFonts w:ascii="Times New Roman" w:hAnsi="Times New Roman" w:cs="Times New Roman"/>
                <w:sz w:val="28"/>
                <w:szCs w:val="28"/>
                <w:lang w:val="en-US"/>
              </w:rPr>
            </w:pPr>
            <w:r w:rsidRPr="005E4B99">
              <w:rPr>
                <w:rFonts w:ascii="Times New Roman" w:hAnsi="Times New Roman" w:cs="Times New Roman"/>
                <w:b/>
                <w:sz w:val="28"/>
                <w:szCs w:val="28"/>
                <w:lang w:val="en-US"/>
              </w:rPr>
              <w:fldChar w:fldCharType="begin">
                <w:ffData>
                  <w:name w:val="Check2"/>
                  <w:enabled w:val="0"/>
                  <w:calcOnExit w:val="0"/>
                  <w:checkBox>
                    <w:sizeAuto/>
                    <w:default w:val="0"/>
                  </w:checkBox>
                </w:ffData>
              </w:fldChar>
            </w:r>
            <w:r w:rsidRPr="005E4B99">
              <w:rPr>
                <w:rFonts w:ascii="Times New Roman" w:hAnsi="Times New Roman" w:cs="Times New Roman"/>
                <w:b/>
                <w:sz w:val="28"/>
                <w:szCs w:val="28"/>
                <w:lang w:val="en-US"/>
              </w:rPr>
              <w:instrText xml:space="preserve"> FORMCHECKBOX </w:instrText>
            </w:r>
            <w:r w:rsidR="00D526A0">
              <w:rPr>
                <w:rFonts w:ascii="Times New Roman" w:hAnsi="Times New Roman" w:cs="Times New Roman"/>
                <w:b/>
                <w:sz w:val="28"/>
                <w:szCs w:val="28"/>
                <w:lang w:val="en-US"/>
              </w:rPr>
            </w:r>
            <w:r w:rsidR="00D526A0">
              <w:rPr>
                <w:rFonts w:ascii="Times New Roman" w:hAnsi="Times New Roman" w:cs="Times New Roman"/>
                <w:b/>
                <w:sz w:val="28"/>
                <w:szCs w:val="28"/>
                <w:lang w:val="en-US"/>
              </w:rPr>
              <w:fldChar w:fldCharType="separate"/>
            </w:r>
            <w:r w:rsidRPr="005E4B99">
              <w:rPr>
                <w:rFonts w:ascii="Times New Roman" w:hAnsi="Times New Roman" w:cs="Times New Roman"/>
                <w:b/>
                <w:sz w:val="28"/>
                <w:szCs w:val="28"/>
                <w:lang w:val="en-US"/>
              </w:rPr>
              <w:fldChar w:fldCharType="end"/>
            </w:r>
            <w:r w:rsidRPr="005E4B99">
              <w:rPr>
                <w:rFonts w:ascii="Times New Roman" w:hAnsi="Times New Roman" w:cs="Times New Roman"/>
                <w:b/>
                <w:sz w:val="28"/>
                <w:szCs w:val="28"/>
                <w:lang w:val="en-US"/>
              </w:rPr>
              <w:t xml:space="preserve"> </w:t>
            </w:r>
            <w:r w:rsidRPr="005E4B99">
              <w:rPr>
                <w:rFonts w:ascii="Times New Roman" w:hAnsi="Times New Roman" w:cs="Times New Roman"/>
                <w:sz w:val="28"/>
                <w:szCs w:val="28"/>
                <w:lang w:val="en-US"/>
              </w:rPr>
              <w:t>Either perfluorooctane sulfonic acid (CAS No: 1763</w:t>
            </w:r>
            <w:r w:rsidRPr="005E4B99">
              <w:rPr>
                <w:rFonts w:ascii="Times New Roman" w:hAnsi="Times New Roman" w:cs="Times New Roman"/>
                <w:sz w:val="28"/>
                <w:szCs w:val="28"/>
                <w:lang w:val="en-US"/>
              </w:rPr>
              <w:noBreakHyphen/>
              <w:t>23</w:t>
            </w:r>
            <w:r w:rsidRPr="005E4B99">
              <w:rPr>
                <w:rFonts w:ascii="Times New Roman" w:hAnsi="Times New Roman" w:cs="Times New Roman"/>
                <w:sz w:val="28"/>
                <w:szCs w:val="28"/>
                <w:lang w:val="en-US"/>
              </w:rPr>
              <w:noBreakHyphen/>
              <w:t xml:space="preserve">1); </w:t>
            </w:r>
          </w:p>
          <w:p w14:paraId="52BDF921" w14:textId="77777777" w:rsidR="005E4B99" w:rsidRPr="00270387" w:rsidRDefault="005E4B99" w:rsidP="00802DDA">
            <w:pPr>
              <w:tabs>
                <w:tab w:val="center" w:pos="4536"/>
                <w:tab w:val="right" w:pos="9072"/>
              </w:tabs>
              <w:spacing w:before="200" w:after="120" w:line="240" w:lineRule="auto"/>
              <w:ind w:left="2"/>
              <w:jc w:val="both"/>
              <w:rPr>
                <w:rFonts w:ascii="Times New Roman" w:hAnsi="Times New Roman" w:cs="Times New Roman"/>
                <w:spacing w:val="-12"/>
                <w:sz w:val="28"/>
                <w:szCs w:val="28"/>
                <w:lang w:val="en-US"/>
              </w:rPr>
            </w:pPr>
            <w:r w:rsidRPr="00270387">
              <w:rPr>
                <w:rFonts w:ascii="Times New Roman" w:hAnsi="Times New Roman" w:cs="Times New Roman"/>
                <w:b/>
                <w:spacing w:val="-12"/>
                <w:sz w:val="28"/>
                <w:szCs w:val="28"/>
                <w:lang w:val="en-US"/>
              </w:rPr>
              <w:fldChar w:fldCharType="begin">
                <w:ffData>
                  <w:name w:val="Check2"/>
                  <w:enabled w:val="0"/>
                  <w:calcOnExit w:val="0"/>
                  <w:checkBox>
                    <w:sizeAuto/>
                    <w:default w:val="0"/>
                  </w:checkBox>
                </w:ffData>
              </w:fldChar>
            </w:r>
            <w:r w:rsidRPr="00270387">
              <w:rPr>
                <w:rFonts w:ascii="Times New Roman" w:hAnsi="Times New Roman" w:cs="Times New Roman"/>
                <w:b/>
                <w:spacing w:val="-12"/>
                <w:sz w:val="28"/>
                <w:szCs w:val="28"/>
                <w:lang w:val="en-US"/>
              </w:rPr>
              <w:instrText xml:space="preserve"> FORMCHECKBOX </w:instrText>
            </w:r>
            <w:r w:rsidR="00D526A0">
              <w:rPr>
                <w:rFonts w:ascii="Times New Roman" w:hAnsi="Times New Roman" w:cs="Times New Roman"/>
                <w:b/>
                <w:spacing w:val="-12"/>
                <w:sz w:val="28"/>
                <w:szCs w:val="28"/>
                <w:lang w:val="en-US"/>
              </w:rPr>
            </w:r>
            <w:r w:rsidR="00D526A0">
              <w:rPr>
                <w:rFonts w:ascii="Times New Roman" w:hAnsi="Times New Roman" w:cs="Times New Roman"/>
                <w:b/>
                <w:spacing w:val="-12"/>
                <w:sz w:val="28"/>
                <w:szCs w:val="28"/>
                <w:lang w:val="en-US"/>
              </w:rPr>
              <w:fldChar w:fldCharType="separate"/>
            </w:r>
            <w:r w:rsidRPr="00270387">
              <w:rPr>
                <w:rFonts w:ascii="Times New Roman" w:hAnsi="Times New Roman" w:cs="Times New Roman"/>
                <w:b/>
                <w:spacing w:val="-12"/>
                <w:sz w:val="28"/>
                <w:szCs w:val="28"/>
                <w:lang w:val="en-US"/>
              </w:rPr>
              <w:fldChar w:fldCharType="end"/>
            </w:r>
            <w:r w:rsidRPr="00270387">
              <w:rPr>
                <w:rFonts w:ascii="Times New Roman" w:hAnsi="Times New Roman" w:cs="Times New Roman"/>
                <w:b/>
                <w:spacing w:val="-12"/>
                <w:sz w:val="28"/>
                <w:szCs w:val="28"/>
                <w:lang w:val="en-US"/>
              </w:rPr>
              <w:t xml:space="preserve"> </w:t>
            </w:r>
            <w:r w:rsidRPr="00270387">
              <w:rPr>
                <w:rFonts w:ascii="Times New Roman" w:hAnsi="Times New Roman" w:cs="Times New Roman"/>
                <w:spacing w:val="-12"/>
                <w:sz w:val="28"/>
                <w:szCs w:val="28"/>
                <w:lang w:val="en-US"/>
              </w:rPr>
              <w:t>Potassium perfluorooctane sulfonate (CAS No: 2795-39-3);</w:t>
            </w:r>
          </w:p>
          <w:p w14:paraId="5D0B525C" w14:textId="77777777" w:rsidR="005E4B99" w:rsidRPr="00270387" w:rsidRDefault="005E4B99" w:rsidP="00802DDA">
            <w:pPr>
              <w:tabs>
                <w:tab w:val="center" w:pos="4536"/>
                <w:tab w:val="right" w:pos="9072"/>
              </w:tabs>
              <w:spacing w:before="200" w:after="120" w:line="240" w:lineRule="auto"/>
              <w:ind w:left="2"/>
              <w:jc w:val="both"/>
              <w:rPr>
                <w:rFonts w:ascii="Times New Roman" w:hAnsi="Times New Roman" w:cs="Times New Roman"/>
                <w:spacing w:val="-12"/>
                <w:sz w:val="28"/>
                <w:szCs w:val="28"/>
                <w:lang w:val="en-US"/>
              </w:rPr>
            </w:pPr>
            <w:r w:rsidRPr="00270387">
              <w:rPr>
                <w:rFonts w:ascii="Times New Roman" w:hAnsi="Times New Roman" w:cs="Times New Roman"/>
                <w:b/>
                <w:spacing w:val="-12"/>
                <w:sz w:val="28"/>
                <w:szCs w:val="28"/>
                <w:lang w:val="en-US"/>
              </w:rPr>
              <w:fldChar w:fldCharType="begin">
                <w:ffData>
                  <w:name w:val="Check2"/>
                  <w:enabled w:val="0"/>
                  <w:calcOnExit w:val="0"/>
                  <w:checkBox>
                    <w:sizeAuto/>
                    <w:default w:val="0"/>
                  </w:checkBox>
                </w:ffData>
              </w:fldChar>
            </w:r>
            <w:r w:rsidRPr="00270387">
              <w:rPr>
                <w:rFonts w:ascii="Times New Roman" w:hAnsi="Times New Roman" w:cs="Times New Roman"/>
                <w:b/>
                <w:spacing w:val="-12"/>
                <w:sz w:val="28"/>
                <w:szCs w:val="28"/>
                <w:lang w:val="en-US"/>
              </w:rPr>
              <w:instrText xml:space="preserve"> FORMCHECKBOX </w:instrText>
            </w:r>
            <w:r w:rsidR="00D526A0">
              <w:rPr>
                <w:rFonts w:ascii="Times New Roman" w:hAnsi="Times New Roman" w:cs="Times New Roman"/>
                <w:b/>
                <w:spacing w:val="-12"/>
                <w:sz w:val="28"/>
                <w:szCs w:val="28"/>
                <w:lang w:val="en-US"/>
              </w:rPr>
            </w:r>
            <w:r w:rsidR="00D526A0">
              <w:rPr>
                <w:rFonts w:ascii="Times New Roman" w:hAnsi="Times New Roman" w:cs="Times New Roman"/>
                <w:b/>
                <w:spacing w:val="-12"/>
                <w:sz w:val="28"/>
                <w:szCs w:val="28"/>
                <w:lang w:val="en-US"/>
              </w:rPr>
              <w:fldChar w:fldCharType="separate"/>
            </w:r>
            <w:r w:rsidRPr="00270387">
              <w:rPr>
                <w:rFonts w:ascii="Times New Roman" w:hAnsi="Times New Roman" w:cs="Times New Roman"/>
                <w:b/>
                <w:spacing w:val="-12"/>
                <w:sz w:val="28"/>
                <w:szCs w:val="28"/>
                <w:lang w:val="en-US"/>
              </w:rPr>
              <w:fldChar w:fldCharType="end"/>
            </w:r>
            <w:r w:rsidRPr="00270387">
              <w:rPr>
                <w:rFonts w:ascii="Times New Roman" w:hAnsi="Times New Roman" w:cs="Times New Roman"/>
                <w:b/>
                <w:spacing w:val="-12"/>
                <w:sz w:val="28"/>
                <w:szCs w:val="28"/>
                <w:lang w:val="en-US"/>
              </w:rPr>
              <w:t xml:space="preserve"> </w:t>
            </w:r>
            <w:r w:rsidRPr="00270387">
              <w:rPr>
                <w:rFonts w:ascii="Times New Roman" w:hAnsi="Times New Roman" w:cs="Times New Roman"/>
                <w:spacing w:val="-12"/>
                <w:sz w:val="28"/>
                <w:szCs w:val="28"/>
                <w:lang w:val="en-US"/>
              </w:rPr>
              <w:t>Lithium perfluorooctane sulfonate (CAS No: 29457-72-5);</w:t>
            </w:r>
          </w:p>
          <w:p w14:paraId="1663786E" w14:textId="77777777" w:rsidR="005E4B99" w:rsidRPr="005E4B99" w:rsidRDefault="005E4B99" w:rsidP="00802DDA">
            <w:pPr>
              <w:tabs>
                <w:tab w:val="center" w:pos="4536"/>
                <w:tab w:val="right" w:pos="9072"/>
              </w:tabs>
              <w:spacing w:before="200" w:after="120" w:line="240" w:lineRule="auto"/>
              <w:ind w:left="2"/>
              <w:jc w:val="both"/>
              <w:rPr>
                <w:rFonts w:ascii="Times New Roman" w:hAnsi="Times New Roman" w:cs="Times New Roman"/>
                <w:sz w:val="28"/>
                <w:szCs w:val="28"/>
                <w:lang w:val="en-US"/>
              </w:rPr>
            </w:pPr>
            <w:r w:rsidRPr="005E4B99">
              <w:rPr>
                <w:rFonts w:ascii="Times New Roman" w:hAnsi="Times New Roman" w:cs="Times New Roman"/>
                <w:b/>
                <w:sz w:val="28"/>
                <w:szCs w:val="28"/>
                <w:lang w:val="en-US"/>
              </w:rPr>
              <w:fldChar w:fldCharType="begin">
                <w:ffData>
                  <w:name w:val="Check2"/>
                  <w:enabled w:val="0"/>
                  <w:calcOnExit w:val="0"/>
                  <w:checkBox>
                    <w:sizeAuto/>
                    <w:default w:val="0"/>
                  </w:checkBox>
                </w:ffData>
              </w:fldChar>
            </w:r>
            <w:r w:rsidRPr="005E4B99">
              <w:rPr>
                <w:rFonts w:ascii="Times New Roman" w:hAnsi="Times New Roman" w:cs="Times New Roman"/>
                <w:b/>
                <w:sz w:val="28"/>
                <w:szCs w:val="28"/>
                <w:lang w:val="en-US"/>
              </w:rPr>
              <w:instrText xml:space="preserve"> FORMCHECKBOX </w:instrText>
            </w:r>
            <w:r w:rsidR="00D526A0">
              <w:rPr>
                <w:rFonts w:ascii="Times New Roman" w:hAnsi="Times New Roman" w:cs="Times New Roman"/>
                <w:b/>
                <w:sz w:val="28"/>
                <w:szCs w:val="28"/>
                <w:lang w:val="en-US"/>
              </w:rPr>
            </w:r>
            <w:r w:rsidR="00D526A0">
              <w:rPr>
                <w:rFonts w:ascii="Times New Roman" w:hAnsi="Times New Roman" w:cs="Times New Roman"/>
                <w:b/>
                <w:sz w:val="28"/>
                <w:szCs w:val="28"/>
                <w:lang w:val="en-US"/>
              </w:rPr>
              <w:fldChar w:fldCharType="separate"/>
            </w:r>
            <w:r w:rsidRPr="005E4B99">
              <w:rPr>
                <w:rFonts w:ascii="Times New Roman" w:hAnsi="Times New Roman" w:cs="Times New Roman"/>
                <w:b/>
                <w:sz w:val="28"/>
                <w:szCs w:val="28"/>
                <w:lang w:val="en-US"/>
              </w:rPr>
              <w:fldChar w:fldCharType="end"/>
            </w:r>
            <w:r w:rsidRPr="005E4B99">
              <w:rPr>
                <w:rFonts w:ascii="Times New Roman" w:hAnsi="Times New Roman" w:cs="Times New Roman"/>
                <w:b/>
                <w:sz w:val="28"/>
                <w:szCs w:val="28"/>
                <w:lang w:val="en-US"/>
              </w:rPr>
              <w:t xml:space="preserve"> </w:t>
            </w:r>
            <w:r w:rsidRPr="005E4B99">
              <w:rPr>
                <w:rFonts w:ascii="Times New Roman" w:hAnsi="Times New Roman" w:cs="Times New Roman"/>
                <w:sz w:val="28"/>
                <w:szCs w:val="28"/>
                <w:lang w:val="en-US"/>
              </w:rPr>
              <w:t>Ammonium perfluorooctane sulfonate (CAS No: 29081-56-9);</w:t>
            </w:r>
          </w:p>
          <w:p w14:paraId="010FC1BF" w14:textId="77777777" w:rsidR="005E4B99" w:rsidRPr="005E4B99" w:rsidRDefault="005E4B99" w:rsidP="00802DDA">
            <w:pPr>
              <w:tabs>
                <w:tab w:val="center" w:pos="4536"/>
                <w:tab w:val="right" w:pos="9072"/>
              </w:tabs>
              <w:spacing w:before="200" w:after="120" w:line="240" w:lineRule="auto"/>
              <w:ind w:left="2"/>
              <w:jc w:val="both"/>
              <w:rPr>
                <w:rFonts w:ascii="Times New Roman" w:hAnsi="Times New Roman" w:cs="Times New Roman"/>
                <w:sz w:val="28"/>
                <w:szCs w:val="28"/>
                <w:lang w:val="en-US"/>
              </w:rPr>
            </w:pPr>
            <w:r w:rsidRPr="005E4B99">
              <w:rPr>
                <w:rFonts w:ascii="Times New Roman" w:hAnsi="Times New Roman" w:cs="Times New Roman"/>
                <w:b/>
                <w:sz w:val="28"/>
                <w:szCs w:val="28"/>
                <w:lang w:val="en-US"/>
              </w:rPr>
              <w:fldChar w:fldCharType="begin">
                <w:ffData>
                  <w:name w:val="Check2"/>
                  <w:enabled w:val="0"/>
                  <w:calcOnExit w:val="0"/>
                  <w:checkBox>
                    <w:sizeAuto/>
                    <w:default w:val="0"/>
                  </w:checkBox>
                </w:ffData>
              </w:fldChar>
            </w:r>
            <w:r w:rsidRPr="005E4B99">
              <w:rPr>
                <w:rFonts w:ascii="Times New Roman" w:hAnsi="Times New Roman" w:cs="Times New Roman"/>
                <w:b/>
                <w:sz w:val="28"/>
                <w:szCs w:val="28"/>
                <w:lang w:val="en-US"/>
              </w:rPr>
              <w:instrText xml:space="preserve"> FORMCHECKBOX </w:instrText>
            </w:r>
            <w:r w:rsidR="00D526A0">
              <w:rPr>
                <w:rFonts w:ascii="Times New Roman" w:hAnsi="Times New Roman" w:cs="Times New Roman"/>
                <w:b/>
                <w:sz w:val="28"/>
                <w:szCs w:val="28"/>
                <w:lang w:val="en-US"/>
              </w:rPr>
            </w:r>
            <w:r w:rsidR="00D526A0">
              <w:rPr>
                <w:rFonts w:ascii="Times New Roman" w:hAnsi="Times New Roman" w:cs="Times New Roman"/>
                <w:b/>
                <w:sz w:val="28"/>
                <w:szCs w:val="28"/>
                <w:lang w:val="en-US"/>
              </w:rPr>
              <w:fldChar w:fldCharType="separate"/>
            </w:r>
            <w:r w:rsidRPr="005E4B99">
              <w:rPr>
                <w:rFonts w:ascii="Times New Roman" w:hAnsi="Times New Roman" w:cs="Times New Roman"/>
                <w:b/>
                <w:sz w:val="28"/>
                <w:szCs w:val="28"/>
                <w:lang w:val="en-US"/>
              </w:rPr>
              <w:fldChar w:fldCharType="end"/>
            </w:r>
            <w:r w:rsidRPr="005E4B99">
              <w:rPr>
                <w:rFonts w:ascii="Times New Roman" w:hAnsi="Times New Roman" w:cs="Times New Roman"/>
                <w:b/>
                <w:sz w:val="28"/>
                <w:szCs w:val="28"/>
                <w:lang w:val="en-US"/>
              </w:rPr>
              <w:t xml:space="preserve"> </w:t>
            </w:r>
            <w:r w:rsidRPr="005E4B99">
              <w:rPr>
                <w:rFonts w:ascii="Times New Roman" w:hAnsi="Times New Roman" w:cs="Times New Roman"/>
                <w:sz w:val="28"/>
                <w:szCs w:val="28"/>
                <w:lang w:val="en-US"/>
              </w:rPr>
              <w:t xml:space="preserve">Diethanolammonium perfluorooctane sulfonate (CAS No: 70225-14-8); </w:t>
            </w:r>
          </w:p>
          <w:p w14:paraId="54886F30" w14:textId="77777777" w:rsidR="005E4B99" w:rsidRPr="005E4B99" w:rsidRDefault="005E4B99" w:rsidP="00802DDA">
            <w:pPr>
              <w:tabs>
                <w:tab w:val="center" w:pos="4536"/>
                <w:tab w:val="right" w:pos="9072"/>
              </w:tabs>
              <w:spacing w:before="200" w:after="120" w:line="240" w:lineRule="auto"/>
              <w:ind w:left="2"/>
              <w:jc w:val="both"/>
              <w:rPr>
                <w:rFonts w:ascii="Times New Roman" w:hAnsi="Times New Roman" w:cs="Times New Roman"/>
                <w:sz w:val="28"/>
                <w:szCs w:val="28"/>
                <w:lang w:val="en-US"/>
              </w:rPr>
            </w:pPr>
            <w:r w:rsidRPr="005E4B99">
              <w:rPr>
                <w:rFonts w:ascii="Times New Roman" w:hAnsi="Times New Roman" w:cs="Times New Roman"/>
                <w:b/>
                <w:sz w:val="28"/>
                <w:szCs w:val="28"/>
                <w:lang w:val="en-US"/>
              </w:rPr>
              <w:fldChar w:fldCharType="begin">
                <w:ffData>
                  <w:name w:val="Check2"/>
                  <w:enabled w:val="0"/>
                  <w:calcOnExit w:val="0"/>
                  <w:checkBox>
                    <w:sizeAuto/>
                    <w:default w:val="0"/>
                  </w:checkBox>
                </w:ffData>
              </w:fldChar>
            </w:r>
            <w:r w:rsidRPr="005E4B99">
              <w:rPr>
                <w:rFonts w:ascii="Times New Roman" w:hAnsi="Times New Roman" w:cs="Times New Roman"/>
                <w:b/>
                <w:sz w:val="28"/>
                <w:szCs w:val="28"/>
                <w:lang w:val="en-US"/>
              </w:rPr>
              <w:instrText xml:space="preserve"> FORMCHECKBOX </w:instrText>
            </w:r>
            <w:r w:rsidR="00D526A0">
              <w:rPr>
                <w:rFonts w:ascii="Times New Roman" w:hAnsi="Times New Roman" w:cs="Times New Roman"/>
                <w:b/>
                <w:sz w:val="28"/>
                <w:szCs w:val="28"/>
                <w:lang w:val="en-US"/>
              </w:rPr>
            </w:r>
            <w:r w:rsidR="00D526A0">
              <w:rPr>
                <w:rFonts w:ascii="Times New Roman" w:hAnsi="Times New Roman" w:cs="Times New Roman"/>
                <w:b/>
                <w:sz w:val="28"/>
                <w:szCs w:val="28"/>
                <w:lang w:val="en-US"/>
              </w:rPr>
              <w:fldChar w:fldCharType="separate"/>
            </w:r>
            <w:r w:rsidRPr="005E4B99">
              <w:rPr>
                <w:rFonts w:ascii="Times New Roman" w:hAnsi="Times New Roman" w:cs="Times New Roman"/>
                <w:b/>
                <w:sz w:val="28"/>
                <w:szCs w:val="28"/>
                <w:lang w:val="en-US"/>
              </w:rPr>
              <w:fldChar w:fldCharType="end"/>
            </w:r>
            <w:r w:rsidRPr="005E4B99">
              <w:rPr>
                <w:rFonts w:ascii="Times New Roman" w:hAnsi="Times New Roman" w:cs="Times New Roman"/>
                <w:b/>
                <w:sz w:val="28"/>
                <w:szCs w:val="28"/>
                <w:lang w:val="en-US"/>
              </w:rPr>
              <w:t xml:space="preserve"> </w:t>
            </w:r>
            <w:r w:rsidRPr="005E4B99">
              <w:rPr>
                <w:rFonts w:ascii="Times New Roman" w:hAnsi="Times New Roman" w:cs="Times New Roman"/>
                <w:sz w:val="28"/>
                <w:szCs w:val="28"/>
                <w:lang w:val="en-US"/>
              </w:rPr>
              <w:t>Tetraethylammonium perfluorooctane sulfonate (CAS No: 56773-42-3);</w:t>
            </w:r>
          </w:p>
          <w:p w14:paraId="111E6420" w14:textId="77777777" w:rsidR="005E4B99" w:rsidRPr="005E4B99" w:rsidRDefault="005E4B99" w:rsidP="00802DDA">
            <w:pPr>
              <w:tabs>
                <w:tab w:val="center" w:pos="4536"/>
                <w:tab w:val="right" w:pos="9072"/>
              </w:tabs>
              <w:spacing w:before="200" w:after="120" w:line="240" w:lineRule="auto"/>
              <w:ind w:left="2"/>
              <w:jc w:val="both"/>
              <w:rPr>
                <w:rFonts w:ascii="Times New Roman" w:hAnsi="Times New Roman" w:cs="Times New Roman"/>
                <w:sz w:val="28"/>
                <w:szCs w:val="28"/>
                <w:lang w:val="en-US"/>
              </w:rPr>
            </w:pPr>
            <w:r w:rsidRPr="005E4B99">
              <w:rPr>
                <w:rFonts w:ascii="Times New Roman" w:hAnsi="Times New Roman" w:cs="Times New Roman"/>
                <w:b/>
                <w:sz w:val="28"/>
                <w:szCs w:val="28"/>
                <w:lang w:val="en-US"/>
              </w:rPr>
              <w:fldChar w:fldCharType="begin">
                <w:ffData>
                  <w:name w:val="Check2"/>
                  <w:enabled w:val="0"/>
                  <w:calcOnExit w:val="0"/>
                  <w:checkBox>
                    <w:sizeAuto/>
                    <w:default w:val="0"/>
                  </w:checkBox>
                </w:ffData>
              </w:fldChar>
            </w:r>
            <w:r w:rsidRPr="005E4B99">
              <w:rPr>
                <w:rFonts w:ascii="Times New Roman" w:hAnsi="Times New Roman" w:cs="Times New Roman"/>
                <w:b/>
                <w:sz w:val="28"/>
                <w:szCs w:val="28"/>
                <w:lang w:val="en-US"/>
              </w:rPr>
              <w:instrText xml:space="preserve"> FORMCHECKBOX </w:instrText>
            </w:r>
            <w:r w:rsidR="00D526A0">
              <w:rPr>
                <w:rFonts w:ascii="Times New Roman" w:hAnsi="Times New Roman" w:cs="Times New Roman"/>
                <w:b/>
                <w:sz w:val="28"/>
                <w:szCs w:val="28"/>
                <w:lang w:val="en-US"/>
              </w:rPr>
            </w:r>
            <w:r w:rsidR="00D526A0">
              <w:rPr>
                <w:rFonts w:ascii="Times New Roman" w:hAnsi="Times New Roman" w:cs="Times New Roman"/>
                <w:b/>
                <w:sz w:val="28"/>
                <w:szCs w:val="28"/>
                <w:lang w:val="en-US"/>
              </w:rPr>
              <w:fldChar w:fldCharType="separate"/>
            </w:r>
            <w:r w:rsidRPr="005E4B99">
              <w:rPr>
                <w:rFonts w:ascii="Times New Roman" w:hAnsi="Times New Roman" w:cs="Times New Roman"/>
                <w:b/>
                <w:sz w:val="28"/>
                <w:szCs w:val="28"/>
                <w:lang w:val="en-US"/>
              </w:rPr>
              <w:fldChar w:fldCharType="end"/>
            </w:r>
            <w:r w:rsidRPr="005E4B99">
              <w:rPr>
                <w:rFonts w:ascii="Times New Roman" w:hAnsi="Times New Roman" w:cs="Times New Roman"/>
                <w:b/>
                <w:sz w:val="28"/>
                <w:szCs w:val="28"/>
                <w:lang w:val="en-US"/>
              </w:rPr>
              <w:t xml:space="preserve"> </w:t>
            </w:r>
            <w:r w:rsidRPr="005E4B99">
              <w:rPr>
                <w:rFonts w:ascii="Times New Roman" w:hAnsi="Times New Roman" w:cs="Times New Roman"/>
                <w:sz w:val="28"/>
                <w:szCs w:val="28"/>
                <w:lang w:val="en-US"/>
              </w:rPr>
              <w:t>Didecyldimethylammonium perfluorooctane sulfonate (CAS No: 251099-16-8);</w:t>
            </w:r>
          </w:p>
          <w:p w14:paraId="55F3DCD7" w14:textId="77777777" w:rsidR="005E4B99" w:rsidRPr="005E4B99" w:rsidRDefault="005E4B99" w:rsidP="00802DDA">
            <w:pPr>
              <w:tabs>
                <w:tab w:val="center" w:pos="4536"/>
                <w:tab w:val="right" w:pos="9072"/>
              </w:tabs>
              <w:spacing w:before="200" w:after="120" w:line="240" w:lineRule="auto"/>
              <w:ind w:left="2"/>
              <w:jc w:val="both"/>
              <w:rPr>
                <w:rFonts w:ascii="Times New Roman" w:hAnsi="Times New Roman" w:cs="Times New Roman"/>
                <w:sz w:val="28"/>
                <w:szCs w:val="28"/>
                <w:lang w:val="en-US"/>
              </w:rPr>
            </w:pPr>
            <w:r w:rsidRPr="005E4B99">
              <w:rPr>
                <w:rFonts w:ascii="Times New Roman" w:hAnsi="Times New Roman" w:cs="Times New Roman"/>
                <w:b/>
                <w:sz w:val="28"/>
                <w:szCs w:val="28"/>
                <w:lang w:val="en-US"/>
              </w:rPr>
              <w:fldChar w:fldCharType="begin">
                <w:ffData>
                  <w:name w:val="Check2"/>
                  <w:enabled w:val="0"/>
                  <w:calcOnExit w:val="0"/>
                  <w:checkBox>
                    <w:sizeAuto/>
                    <w:default w:val="0"/>
                  </w:checkBox>
                </w:ffData>
              </w:fldChar>
            </w:r>
            <w:r w:rsidRPr="005E4B99">
              <w:rPr>
                <w:rFonts w:ascii="Times New Roman" w:hAnsi="Times New Roman" w:cs="Times New Roman"/>
                <w:b/>
                <w:sz w:val="28"/>
                <w:szCs w:val="28"/>
                <w:lang w:val="en-US"/>
              </w:rPr>
              <w:instrText xml:space="preserve"> FORMCHECKBOX </w:instrText>
            </w:r>
            <w:r w:rsidR="00D526A0">
              <w:rPr>
                <w:rFonts w:ascii="Times New Roman" w:hAnsi="Times New Roman" w:cs="Times New Roman"/>
                <w:b/>
                <w:sz w:val="28"/>
                <w:szCs w:val="28"/>
                <w:lang w:val="en-US"/>
              </w:rPr>
            </w:r>
            <w:r w:rsidR="00D526A0">
              <w:rPr>
                <w:rFonts w:ascii="Times New Roman" w:hAnsi="Times New Roman" w:cs="Times New Roman"/>
                <w:b/>
                <w:sz w:val="28"/>
                <w:szCs w:val="28"/>
                <w:lang w:val="en-US"/>
              </w:rPr>
              <w:fldChar w:fldCharType="separate"/>
            </w:r>
            <w:r w:rsidRPr="005E4B99">
              <w:rPr>
                <w:rFonts w:ascii="Times New Roman" w:hAnsi="Times New Roman" w:cs="Times New Roman"/>
                <w:b/>
                <w:sz w:val="28"/>
                <w:szCs w:val="28"/>
                <w:lang w:val="en-US"/>
              </w:rPr>
              <w:fldChar w:fldCharType="end"/>
            </w:r>
            <w:r w:rsidRPr="005E4B99">
              <w:rPr>
                <w:rFonts w:ascii="Times New Roman" w:hAnsi="Times New Roman" w:cs="Times New Roman"/>
                <w:b/>
                <w:sz w:val="28"/>
                <w:szCs w:val="28"/>
                <w:lang w:val="en-US"/>
              </w:rPr>
              <w:t xml:space="preserve"> </w:t>
            </w:r>
            <w:r w:rsidRPr="005E4B99">
              <w:rPr>
                <w:rFonts w:ascii="Times New Roman" w:hAnsi="Times New Roman" w:cs="Times New Roman"/>
                <w:spacing w:val="-4"/>
                <w:sz w:val="28"/>
                <w:szCs w:val="28"/>
                <w:lang w:val="en-US"/>
              </w:rPr>
              <w:t>Perfluorooctane sulfonyl fluoride (CAS No: 307-35-7).</w:t>
            </w:r>
          </w:p>
        </w:tc>
      </w:tr>
      <w:tr w:rsidR="005E4B99" w:rsidRPr="005E4B99" w14:paraId="58B775E9" w14:textId="77777777" w:rsidTr="00270387">
        <w:trPr>
          <w:trHeight w:val="20"/>
        </w:trPr>
        <w:tc>
          <w:tcPr>
            <w:tcW w:w="2547" w:type="dxa"/>
            <w:shd w:val="clear" w:color="auto" w:fill="auto"/>
            <w:tcMar>
              <w:top w:w="100" w:type="dxa"/>
              <w:left w:w="100" w:type="dxa"/>
              <w:bottom w:w="100" w:type="dxa"/>
              <w:right w:w="100" w:type="dxa"/>
            </w:tcMar>
          </w:tcPr>
          <w:p w14:paraId="57474413" w14:textId="77777777" w:rsidR="005E4B99" w:rsidRPr="00270387" w:rsidRDefault="005E4B99" w:rsidP="00802DDA">
            <w:pPr>
              <w:spacing w:before="160" w:after="120" w:line="240" w:lineRule="auto"/>
              <w:jc w:val="both"/>
              <w:rPr>
                <w:rFonts w:ascii="Times New Roman" w:hAnsi="Times New Roman" w:cs="Times New Roman"/>
                <w:spacing w:val="-14"/>
                <w:sz w:val="28"/>
                <w:szCs w:val="28"/>
                <w:lang w:val="en-US"/>
              </w:rPr>
            </w:pPr>
            <w:r w:rsidRPr="00270387">
              <w:rPr>
                <w:rFonts w:ascii="Times New Roman" w:hAnsi="Times New Roman" w:cs="Times New Roman"/>
                <w:spacing w:val="-14"/>
                <w:sz w:val="28"/>
                <w:szCs w:val="28"/>
                <w:lang w:val="en-US"/>
              </w:rPr>
              <w:t xml:space="preserve">Thời gian đăng ký miễn trừ </w:t>
            </w:r>
            <w:r w:rsidRPr="00270387">
              <w:rPr>
                <w:rFonts w:ascii="Times New Roman" w:hAnsi="Times New Roman" w:cs="Times New Roman"/>
                <w:i/>
                <w:iCs/>
                <w:spacing w:val="-14"/>
                <w:sz w:val="28"/>
                <w:szCs w:val="28"/>
                <w:lang w:val="en-US"/>
              </w:rPr>
              <w:t>(theo yêu cầu của Công ước Stockholm)</w:t>
            </w:r>
          </w:p>
        </w:tc>
        <w:tc>
          <w:tcPr>
            <w:tcW w:w="6520" w:type="dxa"/>
            <w:shd w:val="clear" w:color="auto" w:fill="auto"/>
            <w:tcMar>
              <w:top w:w="100" w:type="dxa"/>
              <w:left w:w="100" w:type="dxa"/>
              <w:bottom w:w="100" w:type="dxa"/>
              <w:right w:w="100" w:type="dxa"/>
            </w:tcMar>
          </w:tcPr>
          <w:p w14:paraId="640B6577" w14:textId="77777777" w:rsidR="005E4B99" w:rsidRPr="005E4B99" w:rsidRDefault="005E4B99" w:rsidP="00802DDA">
            <w:pPr>
              <w:spacing w:before="200" w:after="120" w:line="240" w:lineRule="auto"/>
              <w:rPr>
                <w:rFonts w:ascii="Times New Roman" w:hAnsi="Times New Roman" w:cs="Times New Roman"/>
                <w:sz w:val="28"/>
                <w:szCs w:val="28"/>
                <w:lang w:val="en-US"/>
              </w:rPr>
            </w:pPr>
            <w:r w:rsidRPr="005E4B99">
              <w:rPr>
                <w:rFonts w:ascii="Times New Roman" w:hAnsi="Times New Roman" w:cs="Times New Roman"/>
                <w:sz w:val="28"/>
                <w:szCs w:val="28"/>
                <w:lang w:val="en-US"/>
              </w:rPr>
              <w:t xml:space="preserve"> </w:t>
            </w:r>
          </w:p>
          <w:p w14:paraId="24407AE5" w14:textId="77777777" w:rsidR="005E4B99" w:rsidRPr="005E4B99" w:rsidRDefault="005E4B99" w:rsidP="00802DDA">
            <w:pPr>
              <w:spacing w:before="200" w:after="120" w:line="240" w:lineRule="auto"/>
              <w:rPr>
                <w:rFonts w:ascii="Times New Roman" w:hAnsi="Times New Roman" w:cs="Times New Roman"/>
                <w:sz w:val="28"/>
                <w:szCs w:val="28"/>
                <w:lang w:val="en-US"/>
              </w:rPr>
            </w:pPr>
            <w:r w:rsidRPr="005E4B99">
              <w:rPr>
                <w:rFonts w:ascii="Times New Roman" w:hAnsi="Times New Roman" w:cs="Times New Roman"/>
                <w:sz w:val="28"/>
                <w:szCs w:val="28"/>
                <w:lang w:val="en-US"/>
              </w:rPr>
              <w:t xml:space="preserve"> </w:t>
            </w:r>
          </w:p>
        </w:tc>
      </w:tr>
      <w:tr w:rsidR="005E4B99" w:rsidRPr="005E4B99" w14:paraId="1FB7297F" w14:textId="77777777" w:rsidTr="00270387">
        <w:trPr>
          <w:trHeight w:val="20"/>
        </w:trPr>
        <w:tc>
          <w:tcPr>
            <w:tcW w:w="2547" w:type="dxa"/>
            <w:shd w:val="clear" w:color="auto" w:fill="auto"/>
            <w:tcMar>
              <w:top w:w="100" w:type="dxa"/>
              <w:left w:w="100" w:type="dxa"/>
              <w:bottom w:w="100" w:type="dxa"/>
              <w:right w:w="100" w:type="dxa"/>
            </w:tcMar>
          </w:tcPr>
          <w:p w14:paraId="113359DE" w14:textId="77777777" w:rsidR="005E4B99" w:rsidRPr="005E4B99" w:rsidRDefault="005E4B99" w:rsidP="00802DDA">
            <w:pPr>
              <w:spacing w:before="160" w:after="120" w:line="240" w:lineRule="auto"/>
              <w:jc w:val="both"/>
              <w:rPr>
                <w:rFonts w:ascii="Times New Roman" w:hAnsi="Times New Roman" w:cs="Times New Roman"/>
                <w:sz w:val="28"/>
                <w:szCs w:val="28"/>
                <w:lang w:val="en-US"/>
              </w:rPr>
            </w:pPr>
            <w:r w:rsidRPr="005E4B99">
              <w:rPr>
                <w:rFonts w:ascii="Times New Roman" w:hAnsi="Times New Roman" w:cs="Times New Roman"/>
                <w:sz w:val="28"/>
                <w:szCs w:val="28"/>
                <w:lang w:val="en-US"/>
              </w:rPr>
              <w:t>Các lý do đăng ký miễn trừ</w:t>
            </w:r>
          </w:p>
        </w:tc>
        <w:tc>
          <w:tcPr>
            <w:tcW w:w="6520" w:type="dxa"/>
            <w:shd w:val="clear" w:color="auto" w:fill="auto"/>
            <w:tcMar>
              <w:top w:w="100" w:type="dxa"/>
              <w:left w:w="100" w:type="dxa"/>
              <w:bottom w:w="100" w:type="dxa"/>
              <w:right w:w="100" w:type="dxa"/>
            </w:tcMar>
          </w:tcPr>
          <w:p w14:paraId="7A0B548A" w14:textId="77777777" w:rsidR="005E4B99" w:rsidRPr="005E4B99" w:rsidRDefault="005E4B99" w:rsidP="00802DDA">
            <w:pPr>
              <w:spacing w:before="200" w:after="120" w:line="240" w:lineRule="auto"/>
              <w:rPr>
                <w:rFonts w:ascii="Times New Roman" w:hAnsi="Times New Roman" w:cs="Times New Roman"/>
                <w:sz w:val="28"/>
                <w:szCs w:val="28"/>
                <w:lang w:val="en-US"/>
              </w:rPr>
            </w:pPr>
            <w:r w:rsidRPr="005E4B99">
              <w:rPr>
                <w:rFonts w:ascii="Times New Roman" w:hAnsi="Times New Roman" w:cs="Times New Roman"/>
                <w:sz w:val="28"/>
                <w:szCs w:val="28"/>
                <w:lang w:val="en-US"/>
              </w:rPr>
              <w:t xml:space="preserve"> </w:t>
            </w:r>
          </w:p>
        </w:tc>
      </w:tr>
      <w:tr w:rsidR="005E4B99" w:rsidRPr="005E4B99" w14:paraId="020FD940" w14:textId="77777777" w:rsidTr="00270387">
        <w:trPr>
          <w:trHeight w:val="20"/>
        </w:trPr>
        <w:tc>
          <w:tcPr>
            <w:tcW w:w="2547" w:type="dxa"/>
            <w:shd w:val="clear" w:color="auto" w:fill="auto"/>
            <w:tcMar>
              <w:top w:w="100" w:type="dxa"/>
              <w:left w:w="100" w:type="dxa"/>
              <w:bottom w:w="100" w:type="dxa"/>
              <w:right w:w="100" w:type="dxa"/>
            </w:tcMar>
          </w:tcPr>
          <w:p w14:paraId="50BFAE40" w14:textId="77777777" w:rsidR="005E4B99" w:rsidRPr="005E4B99" w:rsidRDefault="005E4B99" w:rsidP="00802DDA">
            <w:pPr>
              <w:spacing w:before="160" w:after="120" w:line="240" w:lineRule="auto"/>
              <w:jc w:val="both"/>
              <w:rPr>
                <w:rFonts w:ascii="Times New Roman" w:hAnsi="Times New Roman" w:cs="Times New Roman"/>
                <w:sz w:val="28"/>
                <w:szCs w:val="28"/>
                <w:lang w:val="en-US"/>
              </w:rPr>
            </w:pPr>
            <w:r w:rsidRPr="005E4B99">
              <w:rPr>
                <w:rFonts w:ascii="Times New Roman" w:hAnsi="Times New Roman" w:cs="Times New Roman"/>
                <w:sz w:val="28"/>
                <w:szCs w:val="28"/>
                <w:lang w:val="en-US"/>
              </w:rPr>
              <w:t>Ghi chú</w:t>
            </w:r>
          </w:p>
        </w:tc>
        <w:tc>
          <w:tcPr>
            <w:tcW w:w="6520" w:type="dxa"/>
            <w:shd w:val="clear" w:color="auto" w:fill="auto"/>
            <w:tcMar>
              <w:top w:w="100" w:type="dxa"/>
              <w:left w:w="100" w:type="dxa"/>
              <w:bottom w:w="100" w:type="dxa"/>
              <w:right w:w="100" w:type="dxa"/>
            </w:tcMar>
          </w:tcPr>
          <w:p w14:paraId="648CA12B" w14:textId="77777777" w:rsidR="005E4B99" w:rsidRPr="005E4B99" w:rsidRDefault="005E4B99" w:rsidP="00802DDA">
            <w:pPr>
              <w:spacing w:before="200" w:after="120" w:line="240" w:lineRule="auto"/>
              <w:rPr>
                <w:rFonts w:ascii="Times New Roman" w:hAnsi="Times New Roman" w:cs="Times New Roman"/>
                <w:sz w:val="28"/>
                <w:szCs w:val="28"/>
                <w:lang w:val="en-US"/>
              </w:rPr>
            </w:pPr>
            <w:r w:rsidRPr="005E4B99">
              <w:rPr>
                <w:rFonts w:ascii="Times New Roman" w:hAnsi="Times New Roman" w:cs="Times New Roman"/>
                <w:sz w:val="28"/>
                <w:szCs w:val="28"/>
                <w:lang w:val="en-US"/>
              </w:rPr>
              <w:t xml:space="preserve"> </w:t>
            </w:r>
          </w:p>
        </w:tc>
      </w:tr>
    </w:tbl>
    <w:p w14:paraId="350E0B92" w14:textId="67AE256D" w:rsidR="005E4B99" w:rsidRDefault="005E4B99" w:rsidP="0004635D">
      <w:pPr>
        <w:spacing w:before="120" w:after="120" w:line="240" w:lineRule="auto"/>
        <w:ind w:firstLine="709"/>
        <w:jc w:val="both"/>
        <w:rPr>
          <w:rFonts w:ascii="Times New Roman" w:hAnsi="Times New Roman" w:cs="Times New Roman"/>
          <w:sz w:val="28"/>
          <w:szCs w:val="28"/>
          <w:lang w:val="en-US"/>
        </w:rPr>
      </w:pPr>
      <w:r w:rsidRPr="00270387">
        <w:rPr>
          <w:rFonts w:ascii="Times New Roman" w:hAnsi="Times New Roman" w:cs="Times New Roman"/>
          <w:sz w:val="28"/>
          <w:szCs w:val="28"/>
          <w:lang w:val="en-US"/>
        </w:rPr>
        <w:lastRenderedPageBreak/>
        <w:t xml:space="preserve">- Đăng ký </w:t>
      </w:r>
      <w:r w:rsidRPr="00270387">
        <w:rPr>
          <w:rFonts w:ascii="Times New Roman" w:hAnsi="Times New Roman" w:cs="Times New Roman"/>
          <w:iCs/>
          <w:sz w:val="28"/>
          <w:szCs w:val="28"/>
          <w:lang w:val="en-US"/>
        </w:rPr>
        <w:t>miễn trừ</w:t>
      </w:r>
      <w:r w:rsidR="00B50C8F" w:rsidRPr="00270387">
        <w:rPr>
          <w:rFonts w:ascii="Times New Roman" w:hAnsi="Times New Roman" w:cs="Times New Roman"/>
          <w:iCs/>
          <w:sz w:val="28"/>
          <w:szCs w:val="28"/>
          <w:lang w:val="en-US"/>
        </w:rPr>
        <w:t xml:space="preserve"> theo mục đích đối với</w:t>
      </w:r>
      <w:r w:rsidRPr="00270387">
        <w:rPr>
          <w:rFonts w:ascii="Times New Roman" w:hAnsi="Times New Roman" w:cs="Times New Roman"/>
          <w:sz w:val="28"/>
          <w:szCs w:val="28"/>
          <w:lang w:val="en-US"/>
        </w:rPr>
        <w:t xml:space="preserve"> PFOS, các muối của nó và PFOSF theo các mục đích được phép:</w:t>
      </w:r>
    </w:p>
    <w:p w14:paraId="1EDEB50B" w14:textId="77777777" w:rsidR="00270387" w:rsidRPr="00270387" w:rsidRDefault="00270387" w:rsidP="0004635D">
      <w:pPr>
        <w:spacing w:before="120" w:after="120" w:line="240" w:lineRule="auto"/>
        <w:ind w:firstLine="709"/>
        <w:jc w:val="both"/>
        <w:rPr>
          <w:rFonts w:ascii="Times New Roman" w:hAnsi="Times New Roman" w:cs="Times New Roman"/>
          <w:b/>
          <w:sz w:val="2"/>
          <w:szCs w:val="28"/>
          <w:lang w:val="en-U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2689"/>
        <w:gridCol w:w="6237"/>
      </w:tblGrid>
      <w:tr w:rsidR="005E4B99" w:rsidRPr="005E4B99" w14:paraId="2B519998" w14:textId="77777777" w:rsidTr="00270387">
        <w:trPr>
          <w:trHeight w:val="20"/>
        </w:trPr>
        <w:tc>
          <w:tcPr>
            <w:tcW w:w="2689" w:type="dxa"/>
            <w:shd w:val="clear" w:color="auto" w:fill="auto"/>
            <w:tcMar>
              <w:top w:w="100" w:type="dxa"/>
              <w:left w:w="100" w:type="dxa"/>
              <w:bottom w:w="100" w:type="dxa"/>
              <w:right w:w="100" w:type="dxa"/>
            </w:tcMar>
          </w:tcPr>
          <w:p w14:paraId="76DEB708" w14:textId="77777777" w:rsidR="005E4B99" w:rsidRPr="005E4B99" w:rsidRDefault="005E4B99" w:rsidP="005E4B99">
            <w:pPr>
              <w:spacing w:line="240" w:lineRule="auto"/>
              <w:jc w:val="both"/>
              <w:rPr>
                <w:rFonts w:ascii="Times New Roman" w:hAnsi="Times New Roman" w:cs="Times New Roman"/>
                <w:sz w:val="28"/>
                <w:szCs w:val="28"/>
                <w:lang w:val="en-US"/>
              </w:rPr>
            </w:pPr>
            <w:r w:rsidRPr="005E4B99">
              <w:rPr>
                <w:rFonts w:ascii="Times New Roman" w:hAnsi="Times New Roman" w:cs="Times New Roman"/>
                <w:sz w:val="28"/>
                <w:szCs w:val="28"/>
                <w:lang w:val="en-US"/>
              </w:rPr>
              <w:t>Đăng ký việc sản xuất</w:t>
            </w:r>
          </w:p>
        </w:tc>
        <w:tc>
          <w:tcPr>
            <w:tcW w:w="6237" w:type="dxa"/>
            <w:shd w:val="clear" w:color="auto" w:fill="auto"/>
            <w:tcMar>
              <w:top w:w="100" w:type="dxa"/>
              <w:left w:w="100" w:type="dxa"/>
              <w:bottom w:w="100" w:type="dxa"/>
              <w:right w:w="100" w:type="dxa"/>
            </w:tcMar>
          </w:tcPr>
          <w:p w14:paraId="59209A54" w14:textId="77777777" w:rsidR="005E4B99" w:rsidRPr="005E4B99" w:rsidRDefault="005E4B99" w:rsidP="005E4B99">
            <w:pPr>
              <w:spacing w:line="240" w:lineRule="auto"/>
              <w:ind w:left="40"/>
              <w:jc w:val="both"/>
              <w:rPr>
                <w:rFonts w:ascii="Times New Roman" w:hAnsi="Times New Roman" w:cs="Times New Roman"/>
                <w:sz w:val="28"/>
                <w:szCs w:val="28"/>
                <w:lang w:val="en-US"/>
              </w:rPr>
            </w:pPr>
            <w:r w:rsidRPr="005E4B99">
              <w:rPr>
                <w:rFonts w:ascii="Times New Roman" w:hAnsi="Times New Roman" w:cs="Times New Roman"/>
                <w:sz w:val="28"/>
                <w:szCs w:val="28"/>
                <w:lang w:val="en-US"/>
              </w:rPr>
              <w:t xml:space="preserve">Có tiếp tục sản xuất không?: Có  </w:t>
            </w:r>
            <w:r w:rsidRPr="005E4B99">
              <w:rPr>
                <w:rFonts w:ascii="Times New Roman" w:hAnsi="Times New Roman" w:cs="Times New Roman"/>
                <w:b/>
                <w:sz w:val="28"/>
                <w:szCs w:val="28"/>
                <w:lang w:val="en-US"/>
              </w:rPr>
              <w:fldChar w:fldCharType="begin">
                <w:ffData>
                  <w:name w:val="Check2"/>
                  <w:enabled w:val="0"/>
                  <w:calcOnExit w:val="0"/>
                  <w:checkBox>
                    <w:sizeAuto/>
                    <w:default w:val="0"/>
                  </w:checkBox>
                </w:ffData>
              </w:fldChar>
            </w:r>
            <w:r w:rsidRPr="005E4B99">
              <w:rPr>
                <w:rFonts w:ascii="Times New Roman" w:hAnsi="Times New Roman" w:cs="Times New Roman"/>
                <w:b/>
                <w:sz w:val="28"/>
                <w:szCs w:val="28"/>
                <w:lang w:val="en-US"/>
              </w:rPr>
              <w:instrText xml:space="preserve"> FORMCHECKBOX </w:instrText>
            </w:r>
            <w:r w:rsidR="00D526A0">
              <w:rPr>
                <w:rFonts w:ascii="Times New Roman" w:hAnsi="Times New Roman" w:cs="Times New Roman"/>
                <w:b/>
                <w:sz w:val="28"/>
                <w:szCs w:val="28"/>
                <w:lang w:val="en-US"/>
              </w:rPr>
            </w:r>
            <w:r w:rsidR="00D526A0">
              <w:rPr>
                <w:rFonts w:ascii="Times New Roman" w:hAnsi="Times New Roman" w:cs="Times New Roman"/>
                <w:b/>
                <w:sz w:val="28"/>
                <w:szCs w:val="28"/>
                <w:lang w:val="en-US"/>
              </w:rPr>
              <w:fldChar w:fldCharType="separate"/>
            </w:r>
            <w:r w:rsidRPr="005E4B99">
              <w:rPr>
                <w:rFonts w:ascii="Times New Roman" w:hAnsi="Times New Roman" w:cs="Times New Roman"/>
                <w:b/>
                <w:sz w:val="28"/>
                <w:szCs w:val="28"/>
                <w:lang w:val="en-US"/>
              </w:rPr>
              <w:fldChar w:fldCharType="end"/>
            </w:r>
            <w:r w:rsidRPr="005E4B99">
              <w:rPr>
                <w:rFonts w:ascii="Times New Roman" w:hAnsi="Times New Roman" w:cs="Times New Roman"/>
                <w:b/>
                <w:sz w:val="28"/>
                <w:szCs w:val="28"/>
                <w:lang w:val="en-US"/>
              </w:rPr>
              <w:t xml:space="preserve"> </w:t>
            </w:r>
            <w:r w:rsidRPr="005E4B99">
              <w:rPr>
                <w:rFonts w:ascii="Times New Roman" w:hAnsi="Times New Roman" w:cs="Times New Roman"/>
                <w:sz w:val="28"/>
                <w:szCs w:val="28"/>
                <w:lang w:val="en-US"/>
              </w:rPr>
              <w:t xml:space="preserve"> Không  </w:t>
            </w:r>
            <w:r w:rsidRPr="005E4B99">
              <w:rPr>
                <w:rFonts w:ascii="Times New Roman" w:hAnsi="Times New Roman" w:cs="Times New Roman"/>
                <w:b/>
                <w:sz w:val="28"/>
                <w:szCs w:val="28"/>
                <w:lang w:val="en-US"/>
              </w:rPr>
              <w:fldChar w:fldCharType="begin">
                <w:ffData>
                  <w:name w:val="Check2"/>
                  <w:enabled w:val="0"/>
                  <w:calcOnExit w:val="0"/>
                  <w:checkBox>
                    <w:sizeAuto/>
                    <w:default w:val="0"/>
                  </w:checkBox>
                </w:ffData>
              </w:fldChar>
            </w:r>
            <w:r w:rsidRPr="005E4B99">
              <w:rPr>
                <w:rFonts w:ascii="Times New Roman" w:hAnsi="Times New Roman" w:cs="Times New Roman"/>
                <w:b/>
                <w:sz w:val="28"/>
                <w:szCs w:val="28"/>
                <w:lang w:val="en-US"/>
              </w:rPr>
              <w:instrText xml:space="preserve"> FORMCHECKBOX </w:instrText>
            </w:r>
            <w:r w:rsidR="00D526A0">
              <w:rPr>
                <w:rFonts w:ascii="Times New Roman" w:hAnsi="Times New Roman" w:cs="Times New Roman"/>
                <w:b/>
                <w:sz w:val="28"/>
                <w:szCs w:val="28"/>
                <w:lang w:val="en-US"/>
              </w:rPr>
            </w:r>
            <w:r w:rsidR="00D526A0">
              <w:rPr>
                <w:rFonts w:ascii="Times New Roman" w:hAnsi="Times New Roman" w:cs="Times New Roman"/>
                <w:b/>
                <w:sz w:val="28"/>
                <w:szCs w:val="28"/>
                <w:lang w:val="en-US"/>
              </w:rPr>
              <w:fldChar w:fldCharType="separate"/>
            </w:r>
            <w:r w:rsidRPr="005E4B99">
              <w:rPr>
                <w:rFonts w:ascii="Times New Roman" w:hAnsi="Times New Roman" w:cs="Times New Roman"/>
                <w:b/>
                <w:sz w:val="28"/>
                <w:szCs w:val="28"/>
                <w:lang w:val="en-US"/>
              </w:rPr>
              <w:fldChar w:fldCharType="end"/>
            </w:r>
            <w:r w:rsidRPr="005E4B99">
              <w:rPr>
                <w:rFonts w:ascii="Times New Roman" w:hAnsi="Times New Roman" w:cs="Times New Roman"/>
                <w:sz w:val="28"/>
                <w:szCs w:val="28"/>
                <w:lang w:val="en-US"/>
              </w:rPr>
              <w:t xml:space="preserve">; </w:t>
            </w:r>
          </w:p>
          <w:p w14:paraId="52CD5C0F" w14:textId="77777777" w:rsidR="005E4B99" w:rsidRPr="005E4B99" w:rsidRDefault="005E4B99" w:rsidP="005E4B99">
            <w:pPr>
              <w:spacing w:line="240" w:lineRule="auto"/>
              <w:ind w:left="40"/>
              <w:jc w:val="both"/>
              <w:rPr>
                <w:rFonts w:ascii="Times New Roman" w:hAnsi="Times New Roman" w:cs="Times New Roman"/>
                <w:sz w:val="28"/>
                <w:szCs w:val="28"/>
                <w:lang w:val="en-US"/>
              </w:rPr>
            </w:pPr>
            <w:r w:rsidRPr="005E4B99">
              <w:rPr>
                <w:rFonts w:ascii="Times New Roman" w:hAnsi="Times New Roman" w:cs="Times New Roman"/>
                <w:sz w:val="28"/>
                <w:szCs w:val="28"/>
                <w:lang w:val="en-US"/>
              </w:rPr>
              <w:t>Thời gian dự kiến từ ngày..... tháng.... năm......</w:t>
            </w:r>
          </w:p>
        </w:tc>
      </w:tr>
      <w:tr w:rsidR="005E4B99" w:rsidRPr="005E4B99" w14:paraId="0D06E31D" w14:textId="77777777" w:rsidTr="00270387">
        <w:trPr>
          <w:trHeight w:val="20"/>
        </w:trPr>
        <w:tc>
          <w:tcPr>
            <w:tcW w:w="2689" w:type="dxa"/>
            <w:shd w:val="clear" w:color="auto" w:fill="auto"/>
            <w:tcMar>
              <w:top w:w="100" w:type="dxa"/>
              <w:left w:w="100" w:type="dxa"/>
              <w:bottom w:w="100" w:type="dxa"/>
              <w:right w:w="100" w:type="dxa"/>
            </w:tcMar>
          </w:tcPr>
          <w:p w14:paraId="747E3681" w14:textId="77777777" w:rsidR="005E4B99" w:rsidRPr="005E4B99" w:rsidRDefault="005E4B99" w:rsidP="005E4B99">
            <w:pPr>
              <w:spacing w:line="240" w:lineRule="auto"/>
              <w:jc w:val="both"/>
              <w:rPr>
                <w:rFonts w:ascii="Times New Roman" w:hAnsi="Times New Roman" w:cs="Times New Roman"/>
                <w:sz w:val="28"/>
                <w:szCs w:val="28"/>
                <w:lang w:val="en-US"/>
              </w:rPr>
            </w:pPr>
            <w:r w:rsidRPr="005E4B99">
              <w:rPr>
                <w:rFonts w:ascii="Times New Roman" w:hAnsi="Times New Roman" w:cs="Times New Roman"/>
                <w:sz w:val="28"/>
                <w:szCs w:val="28"/>
                <w:lang w:val="en-US"/>
              </w:rPr>
              <w:t xml:space="preserve">Đăng ký việc sử dụng </w:t>
            </w:r>
            <w:r w:rsidRPr="005E4B99">
              <w:rPr>
                <w:rFonts w:ascii="Times New Roman" w:hAnsi="Times New Roman" w:cs="Times New Roman"/>
                <w:i/>
                <w:iCs/>
                <w:sz w:val="28"/>
                <w:szCs w:val="28"/>
                <w:lang w:val="en-US"/>
              </w:rPr>
              <w:t>(theo yêu cầu của Công ước Stockholm)</w:t>
            </w:r>
          </w:p>
        </w:tc>
        <w:tc>
          <w:tcPr>
            <w:tcW w:w="6237" w:type="dxa"/>
            <w:shd w:val="clear" w:color="auto" w:fill="auto"/>
            <w:tcMar>
              <w:top w:w="100" w:type="dxa"/>
              <w:left w:w="100" w:type="dxa"/>
              <w:bottom w:w="100" w:type="dxa"/>
              <w:right w:w="100" w:type="dxa"/>
            </w:tcMar>
            <w:vAlign w:val="center"/>
          </w:tcPr>
          <w:p w14:paraId="28FDEE59" w14:textId="77777777" w:rsidR="005E4B99" w:rsidRPr="005E4B99" w:rsidRDefault="005E4B99" w:rsidP="005E4B99">
            <w:pPr>
              <w:spacing w:line="240" w:lineRule="auto"/>
              <w:ind w:left="40"/>
              <w:jc w:val="both"/>
              <w:rPr>
                <w:rFonts w:ascii="Times New Roman" w:hAnsi="Times New Roman" w:cs="Times New Roman"/>
                <w:sz w:val="28"/>
                <w:szCs w:val="28"/>
                <w:lang w:val="en-US"/>
              </w:rPr>
            </w:pPr>
            <w:r w:rsidRPr="005E4B99">
              <w:rPr>
                <w:rFonts w:ascii="Times New Roman" w:hAnsi="Times New Roman" w:cs="Times New Roman"/>
                <w:sz w:val="28"/>
                <w:szCs w:val="28"/>
                <w:lang w:val="en-US"/>
              </w:rPr>
              <w:t xml:space="preserve">Có tiếp tục sử dụng không?: Có </w:t>
            </w:r>
            <w:r w:rsidRPr="005E4B99">
              <w:rPr>
                <w:rFonts w:ascii="Times New Roman" w:hAnsi="Times New Roman" w:cs="Times New Roman"/>
                <w:b/>
                <w:sz w:val="28"/>
                <w:szCs w:val="28"/>
                <w:lang w:val="en-US"/>
              </w:rPr>
              <w:fldChar w:fldCharType="begin">
                <w:ffData>
                  <w:name w:val="Check2"/>
                  <w:enabled w:val="0"/>
                  <w:calcOnExit w:val="0"/>
                  <w:checkBox>
                    <w:sizeAuto/>
                    <w:default w:val="0"/>
                  </w:checkBox>
                </w:ffData>
              </w:fldChar>
            </w:r>
            <w:r w:rsidRPr="005E4B99">
              <w:rPr>
                <w:rFonts w:ascii="Times New Roman" w:hAnsi="Times New Roman" w:cs="Times New Roman"/>
                <w:b/>
                <w:sz w:val="28"/>
                <w:szCs w:val="28"/>
                <w:lang w:val="en-US"/>
              </w:rPr>
              <w:instrText xml:space="preserve"> FORMCHECKBOX </w:instrText>
            </w:r>
            <w:r w:rsidR="00D526A0">
              <w:rPr>
                <w:rFonts w:ascii="Times New Roman" w:hAnsi="Times New Roman" w:cs="Times New Roman"/>
                <w:b/>
                <w:sz w:val="28"/>
                <w:szCs w:val="28"/>
                <w:lang w:val="en-US"/>
              </w:rPr>
            </w:r>
            <w:r w:rsidR="00D526A0">
              <w:rPr>
                <w:rFonts w:ascii="Times New Roman" w:hAnsi="Times New Roman" w:cs="Times New Roman"/>
                <w:b/>
                <w:sz w:val="28"/>
                <w:szCs w:val="28"/>
                <w:lang w:val="en-US"/>
              </w:rPr>
              <w:fldChar w:fldCharType="separate"/>
            </w:r>
            <w:r w:rsidRPr="005E4B99">
              <w:rPr>
                <w:rFonts w:ascii="Times New Roman" w:hAnsi="Times New Roman" w:cs="Times New Roman"/>
                <w:b/>
                <w:sz w:val="28"/>
                <w:szCs w:val="28"/>
                <w:lang w:val="en-US"/>
              </w:rPr>
              <w:fldChar w:fldCharType="end"/>
            </w:r>
            <w:r w:rsidRPr="005E4B99">
              <w:rPr>
                <w:rFonts w:ascii="Times New Roman" w:hAnsi="Times New Roman" w:cs="Times New Roman"/>
                <w:b/>
                <w:sz w:val="28"/>
                <w:szCs w:val="28"/>
                <w:lang w:val="en-US"/>
              </w:rPr>
              <w:t xml:space="preserve"> </w:t>
            </w:r>
            <w:r w:rsidRPr="005E4B99">
              <w:rPr>
                <w:rFonts w:ascii="Times New Roman" w:hAnsi="Times New Roman" w:cs="Times New Roman"/>
                <w:sz w:val="28"/>
                <w:szCs w:val="28"/>
                <w:lang w:val="en-US"/>
              </w:rPr>
              <w:t xml:space="preserve"> Không </w:t>
            </w:r>
            <w:r w:rsidRPr="005E4B99">
              <w:rPr>
                <w:rFonts w:ascii="Times New Roman" w:hAnsi="Times New Roman" w:cs="Times New Roman"/>
                <w:b/>
                <w:sz w:val="28"/>
                <w:szCs w:val="28"/>
                <w:lang w:val="en-US"/>
              </w:rPr>
              <w:fldChar w:fldCharType="begin">
                <w:ffData>
                  <w:name w:val="Check2"/>
                  <w:enabled w:val="0"/>
                  <w:calcOnExit w:val="0"/>
                  <w:checkBox>
                    <w:sizeAuto/>
                    <w:default w:val="0"/>
                  </w:checkBox>
                </w:ffData>
              </w:fldChar>
            </w:r>
            <w:r w:rsidRPr="005E4B99">
              <w:rPr>
                <w:rFonts w:ascii="Times New Roman" w:hAnsi="Times New Roman" w:cs="Times New Roman"/>
                <w:b/>
                <w:sz w:val="28"/>
                <w:szCs w:val="28"/>
                <w:lang w:val="en-US"/>
              </w:rPr>
              <w:instrText xml:space="preserve"> FORMCHECKBOX </w:instrText>
            </w:r>
            <w:r w:rsidR="00D526A0">
              <w:rPr>
                <w:rFonts w:ascii="Times New Roman" w:hAnsi="Times New Roman" w:cs="Times New Roman"/>
                <w:b/>
                <w:sz w:val="28"/>
                <w:szCs w:val="28"/>
                <w:lang w:val="en-US"/>
              </w:rPr>
            </w:r>
            <w:r w:rsidR="00D526A0">
              <w:rPr>
                <w:rFonts w:ascii="Times New Roman" w:hAnsi="Times New Roman" w:cs="Times New Roman"/>
                <w:b/>
                <w:sz w:val="28"/>
                <w:szCs w:val="28"/>
                <w:lang w:val="en-US"/>
              </w:rPr>
              <w:fldChar w:fldCharType="separate"/>
            </w:r>
            <w:r w:rsidRPr="005E4B99">
              <w:rPr>
                <w:rFonts w:ascii="Times New Roman" w:hAnsi="Times New Roman" w:cs="Times New Roman"/>
                <w:b/>
                <w:sz w:val="28"/>
                <w:szCs w:val="28"/>
                <w:lang w:val="en-US"/>
              </w:rPr>
              <w:fldChar w:fldCharType="end"/>
            </w:r>
            <w:r w:rsidRPr="005E4B99">
              <w:rPr>
                <w:rFonts w:ascii="Times New Roman" w:hAnsi="Times New Roman" w:cs="Times New Roman"/>
                <w:sz w:val="28"/>
                <w:szCs w:val="28"/>
                <w:lang w:val="en-US"/>
              </w:rPr>
              <w:t xml:space="preserve">; </w:t>
            </w:r>
          </w:p>
          <w:p w14:paraId="30AD8CFF" w14:textId="77777777" w:rsidR="005E4B99" w:rsidRPr="005E4B99" w:rsidRDefault="005E4B99" w:rsidP="005E4B99">
            <w:pPr>
              <w:spacing w:line="240" w:lineRule="auto"/>
              <w:ind w:left="40"/>
              <w:jc w:val="both"/>
              <w:rPr>
                <w:rFonts w:ascii="Times New Roman" w:hAnsi="Times New Roman" w:cs="Times New Roman"/>
                <w:sz w:val="28"/>
                <w:szCs w:val="28"/>
                <w:lang w:val="en-US"/>
              </w:rPr>
            </w:pPr>
            <w:r w:rsidRPr="005E4B99">
              <w:rPr>
                <w:rFonts w:ascii="Times New Roman" w:hAnsi="Times New Roman" w:cs="Times New Roman"/>
                <w:sz w:val="28"/>
                <w:szCs w:val="28"/>
                <w:lang w:val="en-US"/>
              </w:rPr>
              <w:t>Thời gian dự kiến từ ngày..... tháng.... năm......</w:t>
            </w:r>
          </w:p>
        </w:tc>
      </w:tr>
      <w:tr w:rsidR="005E4B99" w:rsidRPr="005E4B99" w14:paraId="0BD74B2E" w14:textId="77777777" w:rsidTr="00270387">
        <w:trPr>
          <w:trHeight w:val="20"/>
        </w:trPr>
        <w:tc>
          <w:tcPr>
            <w:tcW w:w="2689" w:type="dxa"/>
            <w:shd w:val="clear" w:color="auto" w:fill="auto"/>
            <w:tcMar>
              <w:top w:w="100" w:type="dxa"/>
              <w:left w:w="100" w:type="dxa"/>
              <w:bottom w:w="100" w:type="dxa"/>
              <w:right w:w="100" w:type="dxa"/>
            </w:tcMar>
          </w:tcPr>
          <w:p w14:paraId="5C438628" w14:textId="77777777" w:rsidR="005E4B99" w:rsidRPr="005E4B99" w:rsidRDefault="005E4B99" w:rsidP="005E4B99">
            <w:pPr>
              <w:tabs>
                <w:tab w:val="left" w:pos="888"/>
              </w:tabs>
              <w:spacing w:line="240" w:lineRule="auto"/>
              <w:jc w:val="both"/>
              <w:rPr>
                <w:rFonts w:ascii="Times New Roman" w:hAnsi="Times New Roman" w:cs="Times New Roman"/>
                <w:sz w:val="28"/>
                <w:szCs w:val="28"/>
                <w:lang w:val="en-US"/>
              </w:rPr>
            </w:pPr>
            <w:r w:rsidRPr="005E4B99">
              <w:rPr>
                <w:rFonts w:ascii="Times New Roman" w:hAnsi="Times New Roman" w:cs="Times New Roman"/>
                <w:sz w:val="28"/>
                <w:szCs w:val="28"/>
                <w:lang w:val="en-US"/>
              </w:rPr>
              <w:t>Cho mục đích sau:</w:t>
            </w:r>
          </w:p>
        </w:tc>
        <w:tc>
          <w:tcPr>
            <w:tcW w:w="6237" w:type="dxa"/>
            <w:shd w:val="clear" w:color="auto" w:fill="auto"/>
            <w:tcMar>
              <w:top w:w="100" w:type="dxa"/>
              <w:left w:w="100" w:type="dxa"/>
              <w:bottom w:w="100" w:type="dxa"/>
              <w:right w:w="100" w:type="dxa"/>
            </w:tcMar>
          </w:tcPr>
          <w:p w14:paraId="257E9655" w14:textId="77777777" w:rsidR="005E4B99" w:rsidRPr="005E4B99" w:rsidRDefault="005E4B99" w:rsidP="005E4B99">
            <w:pPr>
              <w:spacing w:line="240" w:lineRule="auto"/>
              <w:ind w:left="40"/>
              <w:jc w:val="both"/>
              <w:rPr>
                <w:rFonts w:ascii="Times New Roman" w:hAnsi="Times New Roman" w:cs="Times New Roman"/>
                <w:sz w:val="28"/>
                <w:szCs w:val="28"/>
                <w:lang w:val="en-US"/>
              </w:rPr>
            </w:pPr>
            <w:r w:rsidRPr="005E4B99">
              <w:rPr>
                <w:rFonts w:ascii="Times New Roman" w:hAnsi="Times New Roman" w:cs="Times New Roman"/>
                <w:sz w:val="28"/>
                <w:szCs w:val="28"/>
                <w:lang w:val="en-US"/>
              </w:rPr>
              <w:t>Mục đích được phép sản xuất, sử dụng:</w:t>
            </w:r>
          </w:p>
          <w:p w14:paraId="045A00A4" w14:textId="77777777" w:rsidR="005E4B99" w:rsidRPr="005E4B99" w:rsidRDefault="005E4B99" w:rsidP="005E4B99">
            <w:pPr>
              <w:spacing w:line="240" w:lineRule="auto"/>
              <w:ind w:left="40"/>
              <w:jc w:val="both"/>
              <w:rPr>
                <w:rFonts w:ascii="Times New Roman" w:hAnsi="Times New Roman" w:cs="Times New Roman"/>
                <w:sz w:val="28"/>
                <w:szCs w:val="28"/>
                <w:lang w:val="en-US"/>
              </w:rPr>
            </w:pPr>
            <w:r w:rsidRPr="00270387">
              <w:rPr>
                <w:rFonts w:ascii="Times New Roman" w:hAnsi="Times New Roman" w:cs="Times New Roman"/>
                <w:b/>
                <w:spacing w:val="-6"/>
                <w:sz w:val="28"/>
                <w:szCs w:val="28"/>
                <w:lang w:val="en-US"/>
              </w:rPr>
              <w:fldChar w:fldCharType="begin">
                <w:ffData>
                  <w:name w:val="Check2"/>
                  <w:enabled w:val="0"/>
                  <w:calcOnExit w:val="0"/>
                  <w:checkBox>
                    <w:sizeAuto/>
                    <w:default w:val="0"/>
                  </w:checkBox>
                </w:ffData>
              </w:fldChar>
            </w:r>
            <w:r w:rsidRPr="00270387">
              <w:rPr>
                <w:rFonts w:ascii="Times New Roman" w:hAnsi="Times New Roman" w:cs="Times New Roman"/>
                <w:b/>
                <w:spacing w:val="-6"/>
                <w:sz w:val="28"/>
                <w:szCs w:val="28"/>
                <w:lang w:val="en-US"/>
              </w:rPr>
              <w:instrText xml:space="preserve"> FORMCHECKBOX </w:instrText>
            </w:r>
            <w:r w:rsidR="00D526A0">
              <w:rPr>
                <w:rFonts w:ascii="Times New Roman" w:hAnsi="Times New Roman" w:cs="Times New Roman"/>
                <w:b/>
                <w:spacing w:val="-6"/>
                <w:sz w:val="28"/>
                <w:szCs w:val="28"/>
                <w:lang w:val="en-US"/>
              </w:rPr>
            </w:r>
            <w:r w:rsidR="00D526A0">
              <w:rPr>
                <w:rFonts w:ascii="Times New Roman" w:hAnsi="Times New Roman" w:cs="Times New Roman"/>
                <w:b/>
                <w:spacing w:val="-6"/>
                <w:sz w:val="28"/>
                <w:szCs w:val="28"/>
                <w:lang w:val="en-US"/>
              </w:rPr>
              <w:fldChar w:fldCharType="separate"/>
            </w:r>
            <w:r w:rsidRPr="00270387">
              <w:rPr>
                <w:rFonts w:ascii="Times New Roman" w:hAnsi="Times New Roman" w:cs="Times New Roman"/>
                <w:b/>
                <w:spacing w:val="-6"/>
                <w:sz w:val="28"/>
                <w:szCs w:val="28"/>
                <w:lang w:val="en-US"/>
              </w:rPr>
              <w:fldChar w:fldCharType="end"/>
            </w:r>
            <w:r w:rsidRPr="00270387">
              <w:rPr>
                <w:rFonts w:ascii="Times New Roman" w:hAnsi="Times New Roman" w:cs="Times New Roman"/>
                <w:b/>
                <w:spacing w:val="-6"/>
                <w:sz w:val="28"/>
                <w:szCs w:val="28"/>
                <w:lang w:val="en-US"/>
              </w:rPr>
              <w:t xml:space="preserve"> </w:t>
            </w:r>
            <w:r w:rsidRPr="00270387">
              <w:rPr>
                <w:rFonts w:ascii="Times New Roman" w:hAnsi="Times New Roman" w:cs="Times New Roman"/>
                <w:spacing w:val="-6"/>
                <w:sz w:val="28"/>
                <w:szCs w:val="28"/>
                <w:lang w:val="en-US"/>
              </w:rPr>
              <w:t>Bả côn trùng bằng sulfluramid (số CAS 4151-50-2)</w:t>
            </w:r>
            <w:r w:rsidRPr="005E4B99">
              <w:rPr>
                <w:rFonts w:ascii="Times New Roman" w:hAnsi="Times New Roman" w:cs="Times New Roman"/>
                <w:sz w:val="28"/>
                <w:szCs w:val="28"/>
                <w:lang w:val="en-US"/>
              </w:rPr>
              <w:t xml:space="preserve"> như hoạt chất nhằm kiểm soát kiến xén lá từ Atta spp. và Acromyrmex spp. </w:t>
            </w:r>
          </w:p>
        </w:tc>
      </w:tr>
      <w:tr w:rsidR="005E4B99" w:rsidRPr="005E4B99" w14:paraId="2ED3CA07" w14:textId="77777777" w:rsidTr="00270387">
        <w:trPr>
          <w:trHeight w:val="423"/>
        </w:trPr>
        <w:tc>
          <w:tcPr>
            <w:tcW w:w="2689" w:type="dxa"/>
            <w:shd w:val="clear" w:color="auto" w:fill="auto"/>
            <w:tcMar>
              <w:top w:w="100" w:type="dxa"/>
              <w:left w:w="100" w:type="dxa"/>
              <w:bottom w:w="100" w:type="dxa"/>
              <w:right w:w="100" w:type="dxa"/>
            </w:tcMar>
          </w:tcPr>
          <w:p w14:paraId="5D6BCEA5" w14:textId="77777777" w:rsidR="005E4B99" w:rsidRPr="005E4B99" w:rsidRDefault="005E4B99" w:rsidP="005E4B99">
            <w:pPr>
              <w:spacing w:line="240" w:lineRule="auto"/>
              <w:jc w:val="both"/>
              <w:rPr>
                <w:rFonts w:ascii="Times New Roman" w:hAnsi="Times New Roman" w:cs="Times New Roman"/>
                <w:sz w:val="28"/>
                <w:szCs w:val="28"/>
                <w:lang w:val="en-US"/>
              </w:rPr>
            </w:pPr>
            <w:r w:rsidRPr="005E4B99">
              <w:rPr>
                <w:rFonts w:ascii="Times New Roman" w:hAnsi="Times New Roman" w:cs="Times New Roman"/>
                <w:sz w:val="28"/>
                <w:szCs w:val="28"/>
                <w:lang w:val="en-US"/>
              </w:rPr>
              <w:t>Nêu tên thương mại</w:t>
            </w:r>
          </w:p>
        </w:tc>
        <w:tc>
          <w:tcPr>
            <w:tcW w:w="6237" w:type="dxa"/>
            <w:shd w:val="clear" w:color="auto" w:fill="auto"/>
            <w:tcMar>
              <w:top w:w="100" w:type="dxa"/>
              <w:left w:w="100" w:type="dxa"/>
              <w:bottom w:w="100" w:type="dxa"/>
              <w:right w:w="100" w:type="dxa"/>
            </w:tcMar>
          </w:tcPr>
          <w:p w14:paraId="0BE36CDB" w14:textId="77777777" w:rsidR="005E4B99" w:rsidRPr="005E4B99" w:rsidRDefault="005E4B99" w:rsidP="005E4B99">
            <w:pPr>
              <w:spacing w:line="240" w:lineRule="auto"/>
              <w:ind w:left="40"/>
              <w:rPr>
                <w:rFonts w:ascii="Times New Roman" w:hAnsi="Times New Roman" w:cs="Times New Roman"/>
                <w:sz w:val="28"/>
                <w:szCs w:val="28"/>
                <w:lang w:val="en-US"/>
              </w:rPr>
            </w:pPr>
            <w:r w:rsidRPr="005E4B99">
              <w:rPr>
                <w:rFonts w:ascii="Times New Roman" w:hAnsi="Times New Roman" w:cs="Times New Roman"/>
                <w:sz w:val="28"/>
                <w:szCs w:val="28"/>
                <w:lang w:val="en-US"/>
              </w:rPr>
              <w:t xml:space="preserve">  </w:t>
            </w:r>
          </w:p>
        </w:tc>
      </w:tr>
      <w:tr w:rsidR="005E4B99" w:rsidRPr="005E4B99" w14:paraId="414FA11C" w14:textId="77777777" w:rsidTr="00270387">
        <w:trPr>
          <w:trHeight w:val="20"/>
        </w:trPr>
        <w:tc>
          <w:tcPr>
            <w:tcW w:w="2689" w:type="dxa"/>
            <w:shd w:val="clear" w:color="auto" w:fill="auto"/>
            <w:tcMar>
              <w:top w:w="100" w:type="dxa"/>
              <w:left w:w="100" w:type="dxa"/>
              <w:bottom w:w="100" w:type="dxa"/>
              <w:right w:w="100" w:type="dxa"/>
            </w:tcMar>
          </w:tcPr>
          <w:p w14:paraId="0DFA386D" w14:textId="77777777" w:rsidR="005E4B99" w:rsidRPr="005E4B99" w:rsidRDefault="005E4B99" w:rsidP="005E4B99">
            <w:pPr>
              <w:spacing w:line="240" w:lineRule="auto"/>
              <w:jc w:val="both"/>
              <w:rPr>
                <w:rFonts w:ascii="Times New Roman" w:hAnsi="Times New Roman" w:cs="Times New Roman"/>
                <w:sz w:val="28"/>
                <w:szCs w:val="28"/>
                <w:lang w:val="en-US"/>
              </w:rPr>
            </w:pPr>
            <w:r w:rsidRPr="005E4B99">
              <w:rPr>
                <w:rFonts w:ascii="Times New Roman" w:hAnsi="Times New Roman" w:cs="Times New Roman"/>
                <w:sz w:val="28"/>
                <w:szCs w:val="28"/>
                <w:lang w:val="en-US"/>
              </w:rPr>
              <w:t>Các lý do đăng ký miễn trừ</w:t>
            </w:r>
          </w:p>
        </w:tc>
        <w:tc>
          <w:tcPr>
            <w:tcW w:w="6237" w:type="dxa"/>
            <w:shd w:val="clear" w:color="auto" w:fill="auto"/>
            <w:tcMar>
              <w:top w:w="100" w:type="dxa"/>
              <w:left w:w="100" w:type="dxa"/>
              <w:bottom w:w="100" w:type="dxa"/>
              <w:right w:w="100" w:type="dxa"/>
            </w:tcMar>
          </w:tcPr>
          <w:p w14:paraId="535364D2" w14:textId="77777777" w:rsidR="005E4B99" w:rsidRPr="005E4B99" w:rsidRDefault="005E4B99" w:rsidP="005E4B99">
            <w:pPr>
              <w:spacing w:line="240" w:lineRule="auto"/>
              <w:ind w:left="40"/>
              <w:rPr>
                <w:rFonts w:ascii="Times New Roman" w:hAnsi="Times New Roman" w:cs="Times New Roman"/>
                <w:sz w:val="28"/>
                <w:szCs w:val="28"/>
                <w:lang w:val="en-US"/>
              </w:rPr>
            </w:pPr>
          </w:p>
        </w:tc>
      </w:tr>
      <w:tr w:rsidR="005E4B99" w:rsidRPr="005E4B99" w14:paraId="72BF44A8" w14:textId="77777777" w:rsidTr="00270387">
        <w:trPr>
          <w:trHeight w:val="20"/>
        </w:trPr>
        <w:tc>
          <w:tcPr>
            <w:tcW w:w="2689" w:type="dxa"/>
            <w:shd w:val="clear" w:color="auto" w:fill="auto"/>
            <w:tcMar>
              <w:top w:w="100" w:type="dxa"/>
              <w:left w:w="100" w:type="dxa"/>
              <w:bottom w:w="100" w:type="dxa"/>
              <w:right w:w="100" w:type="dxa"/>
            </w:tcMar>
          </w:tcPr>
          <w:p w14:paraId="26E47A54" w14:textId="77777777" w:rsidR="005E4B99" w:rsidRPr="005E4B99" w:rsidRDefault="005E4B99" w:rsidP="005E4B99">
            <w:pPr>
              <w:spacing w:line="240" w:lineRule="auto"/>
              <w:jc w:val="both"/>
              <w:rPr>
                <w:rFonts w:ascii="Times New Roman" w:hAnsi="Times New Roman" w:cs="Times New Roman"/>
                <w:sz w:val="28"/>
                <w:szCs w:val="28"/>
                <w:lang w:val="en-US"/>
              </w:rPr>
            </w:pPr>
            <w:r w:rsidRPr="005E4B99">
              <w:rPr>
                <w:rFonts w:ascii="Times New Roman" w:hAnsi="Times New Roman" w:cs="Times New Roman"/>
                <w:sz w:val="28"/>
                <w:szCs w:val="28"/>
                <w:lang w:val="en-US"/>
              </w:rPr>
              <w:t>Ghi chú</w:t>
            </w:r>
          </w:p>
        </w:tc>
        <w:tc>
          <w:tcPr>
            <w:tcW w:w="6237" w:type="dxa"/>
            <w:shd w:val="clear" w:color="auto" w:fill="auto"/>
            <w:tcMar>
              <w:top w:w="100" w:type="dxa"/>
              <w:left w:w="100" w:type="dxa"/>
              <w:bottom w:w="100" w:type="dxa"/>
              <w:right w:w="100" w:type="dxa"/>
            </w:tcMar>
          </w:tcPr>
          <w:p w14:paraId="2635A31D" w14:textId="77777777" w:rsidR="005E4B99" w:rsidRPr="005E4B99" w:rsidRDefault="005E4B99" w:rsidP="005E4B99">
            <w:pPr>
              <w:spacing w:line="240" w:lineRule="auto"/>
              <w:rPr>
                <w:rFonts w:ascii="Times New Roman" w:hAnsi="Times New Roman" w:cs="Times New Roman"/>
                <w:sz w:val="28"/>
                <w:szCs w:val="28"/>
                <w:lang w:val="en-US"/>
              </w:rPr>
            </w:pPr>
            <w:r w:rsidRPr="005E4B99">
              <w:rPr>
                <w:rFonts w:ascii="Times New Roman" w:hAnsi="Times New Roman" w:cs="Times New Roman"/>
                <w:sz w:val="28"/>
                <w:szCs w:val="28"/>
                <w:lang w:val="en-US"/>
              </w:rPr>
              <w:t xml:space="preserve"> </w:t>
            </w:r>
          </w:p>
        </w:tc>
      </w:tr>
    </w:tbl>
    <w:p w14:paraId="1E01D21B" w14:textId="6115C5A3" w:rsidR="00270387" w:rsidRDefault="005E4B99" w:rsidP="00270387">
      <w:pPr>
        <w:spacing w:before="120" w:line="240" w:lineRule="auto"/>
        <w:ind w:firstLine="567"/>
        <w:jc w:val="both"/>
        <w:rPr>
          <w:rFonts w:ascii="Times New Roman" w:hAnsi="Times New Roman" w:cs="Times New Roman"/>
          <w:sz w:val="28"/>
          <w:szCs w:val="28"/>
          <w:lang w:val="en-US"/>
        </w:rPr>
      </w:pPr>
      <w:r w:rsidRPr="005E4B99">
        <w:rPr>
          <w:rFonts w:ascii="Times New Roman" w:hAnsi="Times New Roman" w:cs="Times New Roman"/>
          <w:sz w:val="28"/>
          <w:szCs w:val="28"/>
          <w:lang w:val="en-US"/>
        </w:rPr>
        <w:t>Chúng tôi xin cam đoan rằng những thông tin cung cấp ở trên là đúng sự thật, nếu vi phạm sẽ chịu trách nhiệm trước pháp luật.</w:t>
      </w:r>
    </w:p>
    <w:p w14:paraId="2EB9D8EB" w14:textId="32270544" w:rsidR="005E4B99" w:rsidRPr="005E4B99" w:rsidRDefault="005E4B99" w:rsidP="00270387">
      <w:pPr>
        <w:spacing w:before="120" w:line="240" w:lineRule="auto"/>
        <w:ind w:firstLine="567"/>
        <w:jc w:val="both"/>
        <w:rPr>
          <w:rFonts w:ascii="Times New Roman" w:hAnsi="Times New Roman" w:cs="Times New Roman"/>
          <w:sz w:val="28"/>
          <w:szCs w:val="28"/>
          <w:lang w:val="en-US"/>
        </w:rPr>
      </w:pPr>
      <w:r w:rsidRPr="005E4B99">
        <w:rPr>
          <w:rFonts w:ascii="Times New Roman" w:hAnsi="Times New Roman" w:cs="Times New Roman"/>
          <w:sz w:val="28"/>
          <w:szCs w:val="28"/>
          <w:lang w:val="en-US"/>
        </w:rPr>
        <w:t xml:space="preserve">     </w:t>
      </w:r>
      <w:r w:rsidRPr="005E4B99">
        <w:rPr>
          <w:rFonts w:ascii="Times New Roman" w:hAnsi="Times New Roman" w:cs="Times New Roman"/>
          <w:sz w:val="28"/>
          <w:szCs w:val="28"/>
          <w:lang w:val="en-US"/>
        </w:rPr>
        <w:tab/>
        <w:t xml:space="preserve"> </w:t>
      </w:r>
      <w:r w:rsidRPr="005E4B99">
        <w:rPr>
          <w:rFonts w:ascii="Times New Roman" w:hAnsi="Times New Roman" w:cs="Times New Roman"/>
          <w:sz w:val="28"/>
          <w:szCs w:val="28"/>
          <w:lang w:val="en-US"/>
        </w:rPr>
        <w:tab/>
      </w:r>
    </w:p>
    <w:tbl>
      <w:tblPr>
        <w:tblW w:w="931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3119"/>
        <w:gridCol w:w="6196"/>
      </w:tblGrid>
      <w:tr w:rsidR="005E4B99" w:rsidRPr="005E4B99" w14:paraId="392775F6" w14:textId="77777777" w:rsidTr="00270387">
        <w:trPr>
          <w:trHeight w:val="869"/>
        </w:trPr>
        <w:tc>
          <w:tcPr>
            <w:tcW w:w="3119" w:type="dxa"/>
            <w:tcBorders>
              <w:top w:val="nil"/>
              <w:left w:val="nil"/>
              <w:bottom w:val="nil"/>
              <w:right w:val="nil"/>
            </w:tcBorders>
            <w:shd w:val="clear" w:color="auto" w:fill="auto"/>
            <w:tcMar>
              <w:top w:w="100" w:type="dxa"/>
              <w:left w:w="100" w:type="dxa"/>
              <w:bottom w:w="100" w:type="dxa"/>
              <w:right w:w="100" w:type="dxa"/>
            </w:tcMar>
          </w:tcPr>
          <w:p w14:paraId="2AC37AD3" w14:textId="77777777" w:rsidR="005E4B99" w:rsidRPr="0004635D" w:rsidRDefault="005E4B99" w:rsidP="00270387">
            <w:pPr>
              <w:spacing w:line="240" w:lineRule="auto"/>
              <w:rPr>
                <w:rFonts w:ascii="Times New Roman" w:hAnsi="Times New Roman" w:cs="Times New Roman"/>
                <w:b/>
                <w:bCs/>
                <w:i/>
                <w:sz w:val="24"/>
                <w:szCs w:val="24"/>
                <w:lang w:val="en-US"/>
              </w:rPr>
            </w:pPr>
            <w:r w:rsidRPr="0004635D">
              <w:rPr>
                <w:rFonts w:ascii="Times New Roman" w:hAnsi="Times New Roman" w:cs="Times New Roman"/>
                <w:b/>
                <w:bCs/>
                <w:i/>
                <w:sz w:val="24"/>
                <w:szCs w:val="24"/>
                <w:lang w:val="en-US"/>
              </w:rPr>
              <w:t>Nơi nhận:</w:t>
            </w:r>
          </w:p>
          <w:p w14:paraId="284BC71F" w14:textId="73B6247A" w:rsidR="005E4B99" w:rsidRPr="0004635D" w:rsidRDefault="005E4B99" w:rsidP="00270387">
            <w:pPr>
              <w:spacing w:line="240" w:lineRule="auto"/>
              <w:rPr>
                <w:rFonts w:ascii="Times New Roman" w:hAnsi="Times New Roman" w:cs="Times New Roman"/>
                <w:sz w:val="24"/>
                <w:szCs w:val="28"/>
                <w:lang w:val="en-US"/>
              </w:rPr>
            </w:pPr>
            <w:r w:rsidRPr="0004635D">
              <w:rPr>
                <w:rFonts w:ascii="Times New Roman" w:hAnsi="Times New Roman" w:cs="Times New Roman"/>
                <w:sz w:val="24"/>
                <w:szCs w:val="28"/>
                <w:lang w:val="en-US"/>
              </w:rPr>
              <w:t>- …(</w:t>
            </w:r>
            <w:r w:rsidR="000E7B43">
              <w:rPr>
                <w:rFonts w:ascii="Times New Roman" w:hAnsi="Times New Roman" w:cs="Times New Roman"/>
                <w:sz w:val="24"/>
                <w:szCs w:val="28"/>
                <w:lang w:val="en-US"/>
              </w:rPr>
              <w:t>3</w:t>
            </w:r>
            <w:r w:rsidRPr="0004635D">
              <w:rPr>
                <w:rFonts w:ascii="Times New Roman" w:hAnsi="Times New Roman" w:cs="Times New Roman"/>
                <w:sz w:val="24"/>
                <w:szCs w:val="28"/>
                <w:lang w:val="en-US"/>
              </w:rPr>
              <w:t>)…</w:t>
            </w:r>
          </w:p>
          <w:p w14:paraId="7E22BB43" w14:textId="77777777" w:rsidR="005E4B99" w:rsidRPr="005E4B99" w:rsidRDefault="005E4B99" w:rsidP="00270387">
            <w:pPr>
              <w:spacing w:line="240" w:lineRule="auto"/>
              <w:rPr>
                <w:rFonts w:ascii="Times New Roman" w:hAnsi="Times New Roman" w:cs="Times New Roman"/>
                <w:sz w:val="28"/>
                <w:szCs w:val="28"/>
                <w:lang w:val="en-US"/>
              </w:rPr>
            </w:pPr>
            <w:r w:rsidRPr="0004635D">
              <w:rPr>
                <w:rFonts w:ascii="Times New Roman" w:hAnsi="Times New Roman" w:cs="Times New Roman"/>
                <w:sz w:val="24"/>
                <w:szCs w:val="28"/>
                <w:lang w:val="en-US"/>
              </w:rPr>
              <w:t>- Lưu …</w:t>
            </w:r>
          </w:p>
        </w:tc>
        <w:tc>
          <w:tcPr>
            <w:tcW w:w="6196" w:type="dxa"/>
            <w:tcBorders>
              <w:top w:val="nil"/>
              <w:left w:val="nil"/>
              <w:bottom w:val="nil"/>
              <w:right w:val="nil"/>
            </w:tcBorders>
            <w:shd w:val="clear" w:color="auto" w:fill="auto"/>
            <w:tcMar>
              <w:top w:w="100" w:type="dxa"/>
              <w:left w:w="100" w:type="dxa"/>
              <w:bottom w:w="100" w:type="dxa"/>
              <w:right w:w="100" w:type="dxa"/>
            </w:tcMar>
          </w:tcPr>
          <w:p w14:paraId="75BBD548" w14:textId="103718E2" w:rsidR="005E4B99" w:rsidRDefault="00FF2A9E" w:rsidP="000E7B43">
            <w:pPr>
              <w:spacing w:line="240" w:lineRule="auto"/>
              <w:jc w:val="center"/>
              <w:rPr>
                <w:rFonts w:ascii="Times New Roman" w:hAnsi="Times New Roman" w:cs="Times New Roman"/>
                <w:i/>
                <w:color w:val="000000"/>
                <w:sz w:val="26"/>
                <w:szCs w:val="26"/>
                <w:lang w:val="vi-VN"/>
              </w:rPr>
            </w:pPr>
            <w:r>
              <w:rPr>
                <w:rFonts w:ascii="Times New Roman" w:hAnsi="Times New Roman" w:cs="Times New Roman"/>
                <w:b/>
                <w:bCs/>
                <w:iCs/>
                <w:color w:val="000000"/>
                <w:sz w:val="26"/>
                <w:szCs w:val="26"/>
                <w:lang w:val="en-US"/>
              </w:rPr>
              <w:t>…(1)…</w:t>
            </w:r>
            <w:r w:rsidRPr="004659A2">
              <w:rPr>
                <w:rFonts w:ascii="Times New Roman" w:hAnsi="Times New Roman" w:cs="Times New Roman"/>
                <w:b/>
                <w:bCs/>
                <w:iCs/>
                <w:color w:val="000000"/>
                <w:sz w:val="26"/>
                <w:szCs w:val="26"/>
                <w:lang w:val="vi-VN"/>
              </w:rPr>
              <w:br/>
            </w:r>
            <w:r w:rsidRPr="00E41659">
              <w:rPr>
                <w:rFonts w:ascii="Times New Roman" w:hAnsi="Times New Roman" w:cs="Times New Roman"/>
                <w:i/>
                <w:color w:val="000000"/>
                <w:sz w:val="26"/>
                <w:szCs w:val="26"/>
                <w:lang w:val="vi-VN"/>
              </w:rPr>
              <w:t>(Ký, ghi rõ họ tên; chức vụ và đóng dấu</w:t>
            </w:r>
            <w:r>
              <w:rPr>
                <w:rFonts w:ascii="Times New Roman" w:hAnsi="Times New Roman" w:cs="Times New Roman"/>
                <w:i/>
                <w:color w:val="000000"/>
                <w:sz w:val="26"/>
                <w:szCs w:val="26"/>
                <w:lang w:val="en-US"/>
              </w:rPr>
              <w:t xml:space="preserve"> (nếu có)</w:t>
            </w:r>
            <w:r w:rsidRPr="00E41659">
              <w:rPr>
                <w:rFonts w:ascii="Times New Roman" w:hAnsi="Times New Roman" w:cs="Times New Roman"/>
                <w:i/>
                <w:color w:val="000000"/>
                <w:sz w:val="26"/>
                <w:szCs w:val="26"/>
                <w:lang w:val="vi-VN"/>
              </w:rPr>
              <w:t>)</w:t>
            </w:r>
          </w:p>
          <w:p w14:paraId="355A92B1" w14:textId="77777777" w:rsidR="00FF2A9E" w:rsidRDefault="00FF2A9E" w:rsidP="000E7B43">
            <w:pPr>
              <w:spacing w:line="240" w:lineRule="auto"/>
              <w:jc w:val="center"/>
              <w:rPr>
                <w:rFonts w:ascii="Times New Roman" w:hAnsi="Times New Roman" w:cs="Times New Roman"/>
                <w:i/>
                <w:color w:val="000000"/>
                <w:sz w:val="26"/>
                <w:szCs w:val="26"/>
                <w:lang w:val="vi-VN"/>
              </w:rPr>
            </w:pPr>
          </w:p>
          <w:p w14:paraId="0F4A86F1" w14:textId="2CBBA2A0" w:rsidR="00FF2A9E" w:rsidRPr="005E4B99" w:rsidRDefault="00FF2A9E" w:rsidP="000E7B43">
            <w:pPr>
              <w:spacing w:line="240" w:lineRule="auto"/>
              <w:jc w:val="center"/>
              <w:rPr>
                <w:rFonts w:ascii="Times New Roman" w:hAnsi="Times New Roman" w:cs="Times New Roman"/>
                <w:sz w:val="28"/>
                <w:szCs w:val="28"/>
                <w:lang w:val="en-US"/>
              </w:rPr>
            </w:pPr>
          </w:p>
        </w:tc>
      </w:tr>
    </w:tbl>
    <w:p w14:paraId="07FDBB9B" w14:textId="77777777" w:rsidR="009969BC" w:rsidRDefault="009969BC" w:rsidP="005E4B99">
      <w:pPr>
        <w:spacing w:after="60" w:line="240" w:lineRule="auto"/>
        <w:jc w:val="both"/>
        <w:rPr>
          <w:rFonts w:ascii="Times New Roman" w:hAnsi="Times New Roman" w:cs="Times New Roman"/>
          <w:bCs/>
          <w:i/>
          <w:sz w:val="28"/>
          <w:szCs w:val="28"/>
          <w:u w:val="single"/>
          <w:lang w:val="en-US"/>
        </w:rPr>
      </w:pPr>
    </w:p>
    <w:p w14:paraId="7414A883" w14:textId="60A7A42E" w:rsidR="00D50D20" w:rsidRPr="004230F4" w:rsidRDefault="005E4B99" w:rsidP="00270387">
      <w:pPr>
        <w:spacing w:after="60" w:line="240" w:lineRule="auto"/>
        <w:ind w:firstLine="567"/>
        <w:jc w:val="both"/>
        <w:rPr>
          <w:rFonts w:ascii="Times New Roman" w:hAnsi="Times New Roman" w:cs="Times New Roman"/>
          <w:b/>
          <w:i/>
          <w:lang w:val="vi-VN"/>
        </w:rPr>
        <w:sectPr w:rsidR="00D50D20" w:rsidRPr="004230F4" w:rsidSect="00BE6B4F">
          <w:headerReference w:type="first" r:id="rId22"/>
          <w:pgSz w:w="11907" w:h="16840" w:code="9"/>
          <w:pgMar w:top="1418" w:right="1134" w:bottom="1134" w:left="1985" w:header="567" w:footer="720" w:gutter="0"/>
          <w:pgNumType w:start="1"/>
          <w:cols w:space="720"/>
          <w:titlePg/>
          <w:docGrid w:linePitch="299"/>
        </w:sectPr>
      </w:pPr>
      <w:r w:rsidRPr="00270387">
        <w:rPr>
          <w:rFonts w:ascii="Times New Roman" w:hAnsi="Times New Roman" w:cs="Times New Roman"/>
          <w:b/>
          <w:i/>
          <w:sz w:val="28"/>
          <w:szCs w:val="28"/>
          <w:lang w:val="en-US"/>
        </w:rPr>
        <w:t>Ghi chú:</w:t>
      </w:r>
      <w:r w:rsidRPr="005E4B99">
        <w:rPr>
          <w:rFonts w:ascii="Times New Roman" w:hAnsi="Times New Roman" w:cs="Times New Roman"/>
          <w:b/>
          <w:i/>
          <w:sz w:val="28"/>
          <w:szCs w:val="28"/>
          <w:lang w:val="vi-VN"/>
        </w:rPr>
        <w:t xml:space="preserve"> </w:t>
      </w:r>
      <w:r w:rsidRPr="00270387">
        <w:rPr>
          <w:rFonts w:ascii="Times New Roman" w:hAnsi="Times New Roman" w:cs="Times New Roman"/>
          <w:sz w:val="28"/>
          <w:szCs w:val="28"/>
          <w:lang w:val="en-US"/>
        </w:rPr>
        <w:t xml:space="preserve">(1) Tổ chức, cá nhân đăng ký </w:t>
      </w:r>
      <w:r w:rsidRPr="00270387">
        <w:rPr>
          <w:rFonts w:ascii="Times New Roman" w:hAnsi="Times New Roman" w:cs="Times New Roman"/>
          <w:iCs/>
          <w:sz w:val="28"/>
          <w:szCs w:val="28"/>
          <w:lang w:val="en-US"/>
        </w:rPr>
        <w:t>miễn trừ</w:t>
      </w:r>
      <w:r w:rsidRPr="00270387">
        <w:rPr>
          <w:rFonts w:ascii="Times New Roman" w:hAnsi="Times New Roman" w:cs="Times New Roman"/>
          <w:sz w:val="28"/>
          <w:szCs w:val="28"/>
          <w:lang w:val="en-US"/>
        </w:rPr>
        <w:t xml:space="preserve"> chất POP;</w:t>
      </w:r>
      <w:r w:rsidRPr="00270387">
        <w:rPr>
          <w:rFonts w:ascii="Times New Roman" w:hAnsi="Times New Roman" w:cs="Times New Roman"/>
          <w:b/>
          <w:sz w:val="28"/>
          <w:szCs w:val="28"/>
          <w:lang w:val="vi-VN"/>
        </w:rPr>
        <w:t xml:space="preserve"> </w:t>
      </w:r>
      <w:r w:rsidRPr="00270387">
        <w:rPr>
          <w:rFonts w:ascii="Times New Roman" w:hAnsi="Times New Roman" w:cs="Times New Roman"/>
          <w:sz w:val="28"/>
          <w:szCs w:val="28"/>
          <w:lang w:val="vi-VN"/>
        </w:rPr>
        <w:t>(2) Bộ Tài nguyên và Môi trường;</w:t>
      </w:r>
      <w:r w:rsidRPr="00270387">
        <w:rPr>
          <w:rFonts w:ascii="Times New Roman" w:hAnsi="Times New Roman" w:cs="Times New Roman"/>
          <w:b/>
          <w:sz w:val="28"/>
          <w:szCs w:val="28"/>
          <w:lang w:val="vi-VN"/>
        </w:rPr>
        <w:t xml:space="preserve"> </w:t>
      </w:r>
      <w:r w:rsidRPr="00270387">
        <w:rPr>
          <w:rFonts w:ascii="Times New Roman" w:hAnsi="Times New Roman" w:cs="Times New Roman"/>
          <w:sz w:val="28"/>
          <w:szCs w:val="28"/>
          <w:lang w:val="vi-VN"/>
        </w:rPr>
        <w:t>(3) Nơi nhận khác (nếu có).</w:t>
      </w:r>
    </w:p>
    <w:p w14:paraId="35DC22C2" w14:textId="036822D1" w:rsidR="005E4B99" w:rsidRPr="000356F2" w:rsidRDefault="005E4B99" w:rsidP="00270387">
      <w:pPr>
        <w:keepNext/>
        <w:pBdr>
          <w:top w:val="nil"/>
          <w:left w:val="nil"/>
          <w:bottom w:val="nil"/>
          <w:right w:val="nil"/>
          <w:between w:val="nil"/>
        </w:pBdr>
        <w:spacing w:line="240" w:lineRule="auto"/>
        <w:jc w:val="center"/>
        <w:outlineLvl w:val="2"/>
        <w:rPr>
          <w:rFonts w:ascii="Times New Roman" w:eastAsia="Times New Roman" w:hAnsi="Times New Roman" w:cs="Times New Roman"/>
          <w:b/>
          <w:color w:val="000000"/>
          <w:sz w:val="28"/>
          <w:szCs w:val="20"/>
          <w:lang w:val="vi-VN"/>
        </w:rPr>
      </w:pPr>
      <w:r>
        <w:rPr>
          <w:rFonts w:ascii="Times New Roman" w:eastAsia="Times New Roman" w:hAnsi="Times New Roman" w:cs="Times New Roman"/>
          <w:b/>
          <w:color w:val="000000"/>
          <w:sz w:val="28"/>
          <w:szCs w:val="20"/>
          <w:lang w:val="vi-VN"/>
        </w:rPr>
        <w:lastRenderedPageBreak/>
        <w:t xml:space="preserve">Phụ lục </w:t>
      </w:r>
      <w:r w:rsidR="00270387" w:rsidRPr="000356F2">
        <w:rPr>
          <w:rFonts w:ascii="Times New Roman" w:eastAsia="Times New Roman" w:hAnsi="Times New Roman" w:cs="Times New Roman"/>
          <w:b/>
          <w:color w:val="000000"/>
          <w:sz w:val="28"/>
          <w:szCs w:val="20"/>
          <w:lang w:val="vi-VN"/>
        </w:rPr>
        <w:t>XIX</w:t>
      </w:r>
    </w:p>
    <w:p w14:paraId="592E4D6F" w14:textId="2E4E8428" w:rsidR="005E4B99" w:rsidRDefault="005E4B99" w:rsidP="00270387">
      <w:pPr>
        <w:keepNext/>
        <w:pBdr>
          <w:top w:val="nil"/>
          <w:left w:val="nil"/>
          <w:bottom w:val="nil"/>
          <w:right w:val="nil"/>
          <w:between w:val="nil"/>
        </w:pBdr>
        <w:spacing w:line="240" w:lineRule="auto"/>
        <w:jc w:val="center"/>
        <w:outlineLvl w:val="2"/>
        <w:rPr>
          <w:rFonts w:ascii="Times New Roman" w:eastAsia="Times New Roman" w:hAnsi="Times New Roman" w:cs="Times New Roman"/>
          <w:b/>
          <w:color w:val="000000"/>
          <w:sz w:val="28"/>
          <w:szCs w:val="20"/>
          <w:lang w:val="vi-VN"/>
        </w:rPr>
      </w:pPr>
      <w:r>
        <w:rPr>
          <w:rFonts w:ascii="Times New Roman" w:eastAsia="Times New Roman" w:hAnsi="Times New Roman" w:cs="Times New Roman"/>
          <w:b/>
          <w:color w:val="000000"/>
          <w:sz w:val="28"/>
          <w:szCs w:val="20"/>
          <w:lang w:val="vi-VN"/>
        </w:rPr>
        <w:t>M</w:t>
      </w:r>
      <w:r w:rsidR="006E41D3" w:rsidRPr="000356F2">
        <w:rPr>
          <w:rFonts w:ascii="Times New Roman" w:eastAsia="Times New Roman" w:hAnsi="Times New Roman" w:cs="Times New Roman"/>
          <w:b/>
          <w:color w:val="000000"/>
          <w:sz w:val="28"/>
          <w:szCs w:val="20"/>
          <w:lang w:val="vi-VN"/>
        </w:rPr>
        <w:t xml:space="preserve">ẪU BÁO CÁO ĐĂNG KÝ MIỄN TRỪ CHẤT </w:t>
      </w:r>
      <w:r w:rsidRPr="005E4B99">
        <w:rPr>
          <w:rFonts w:ascii="Times New Roman" w:eastAsia="Times New Roman" w:hAnsi="Times New Roman" w:cs="Times New Roman"/>
          <w:b/>
          <w:color w:val="000000"/>
          <w:sz w:val="28"/>
          <w:szCs w:val="20"/>
          <w:lang w:val="vi-VN"/>
        </w:rPr>
        <w:t>POP</w:t>
      </w:r>
    </w:p>
    <w:p w14:paraId="72B89AB6" w14:textId="043FE0BB" w:rsidR="00270387" w:rsidRPr="000356F2" w:rsidRDefault="00270387" w:rsidP="00270387">
      <w:pPr>
        <w:spacing w:line="240" w:lineRule="auto"/>
        <w:jc w:val="center"/>
        <w:rPr>
          <w:rFonts w:ascii="Times New Roman" w:eastAsia="Times New Roman" w:hAnsi="Times New Roman" w:cs="Times New Roman"/>
          <w:i/>
          <w:color w:val="000000" w:themeColor="text1"/>
          <w:sz w:val="28"/>
          <w:szCs w:val="28"/>
          <w:lang w:val="vi-VN"/>
        </w:rPr>
      </w:pPr>
      <w:r w:rsidRPr="000356F2">
        <w:rPr>
          <w:rFonts w:ascii="Times New Roman" w:eastAsia="Times New Roman" w:hAnsi="Times New Roman" w:cs="Times New Roman"/>
          <w:i/>
          <w:color w:val="000000" w:themeColor="text1"/>
          <w:sz w:val="28"/>
          <w:szCs w:val="28"/>
          <w:lang w:val="vi-VN"/>
        </w:rPr>
        <w:t xml:space="preserve">(Kèm theo Nghị định số      </w:t>
      </w:r>
      <w:r w:rsidR="00802DDA" w:rsidRPr="000356F2">
        <w:rPr>
          <w:rFonts w:ascii="Times New Roman" w:eastAsia="Times New Roman" w:hAnsi="Times New Roman" w:cs="Times New Roman"/>
          <w:i/>
          <w:color w:val="000000" w:themeColor="text1"/>
          <w:sz w:val="28"/>
          <w:szCs w:val="28"/>
          <w:lang w:val="vi-VN"/>
        </w:rPr>
        <w:t>/</w:t>
      </w:r>
      <w:r w:rsidR="00360034" w:rsidRPr="000356F2">
        <w:rPr>
          <w:rFonts w:ascii="Times New Roman" w:eastAsia="Times New Roman" w:hAnsi="Times New Roman" w:cs="Times New Roman"/>
          <w:i/>
          <w:color w:val="000000" w:themeColor="text1"/>
          <w:sz w:val="28"/>
          <w:szCs w:val="28"/>
          <w:lang w:val="vi-VN"/>
        </w:rPr>
        <w:t>2022</w:t>
      </w:r>
      <w:r w:rsidRPr="000356F2">
        <w:rPr>
          <w:rFonts w:ascii="Times New Roman" w:eastAsia="Times New Roman" w:hAnsi="Times New Roman" w:cs="Times New Roman"/>
          <w:i/>
          <w:color w:val="000000" w:themeColor="text1"/>
          <w:sz w:val="28"/>
          <w:szCs w:val="28"/>
          <w:lang w:val="vi-VN"/>
        </w:rPr>
        <w:t xml:space="preserve">/NĐ-CP </w:t>
      </w:r>
    </w:p>
    <w:p w14:paraId="2F14339A" w14:textId="60AAFAA4" w:rsidR="00270387" w:rsidRPr="000356F2" w:rsidRDefault="00270387" w:rsidP="00270387">
      <w:pPr>
        <w:spacing w:line="240" w:lineRule="auto"/>
        <w:jc w:val="center"/>
        <w:rPr>
          <w:rFonts w:ascii="Times New Roman" w:eastAsia="Times New Roman" w:hAnsi="Times New Roman" w:cs="Times New Roman"/>
          <w:i/>
          <w:color w:val="000000" w:themeColor="text1"/>
          <w:sz w:val="28"/>
          <w:szCs w:val="28"/>
          <w:lang w:val="vi-VN"/>
        </w:rPr>
      </w:pPr>
      <w:r w:rsidRPr="000356F2">
        <w:rPr>
          <w:rFonts w:ascii="Times New Roman" w:eastAsia="Times New Roman" w:hAnsi="Times New Roman" w:cs="Times New Roman"/>
          <w:i/>
          <w:color w:val="000000" w:themeColor="text1"/>
          <w:sz w:val="28"/>
          <w:szCs w:val="28"/>
          <w:lang w:val="vi-VN"/>
        </w:rPr>
        <w:t xml:space="preserve">ngày     tháng </w:t>
      </w:r>
      <w:r w:rsidR="00360034" w:rsidRPr="000356F2">
        <w:rPr>
          <w:rFonts w:ascii="Times New Roman" w:eastAsia="Times New Roman" w:hAnsi="Times New Roman" w:cs="Times New Roman"/>
          <w:i/>
          <w:color w:val="000000" w:themeColor="text1"/>
          <w:sz w:val="28"/>
          <w:szCs w:val="28"/>
          <w:lang w:val="vi-VN"/>
        </w:rPr>
        <w:t xml:space="preserve">01 </w:t>
      </w:r>
      <w:r w:rsidRPr="000356F2">
        <w:rPr>
          <w:rFonts w:ascii="Times New Roman" w:eastAsia="Times New Roman" w:hAnsi="Times New Roman" w:cs="Times New Roman"/>
          <w:i/>
          <w:color w:val="000000" w:themeColor="text1"/>
          <w:sz w:val="28"/>
          <w:szCs w:val="28"/>
          <w:lang w:val="vi-VN"/>
        </w:rPr>
        <w:t>năm</w:t>
      </w:r>
      <w:r w:rsidR="00360034" w:rsidRPr="000356F2">
        <w:rPr>
          <w:rFonts w:ascii="Times New Roman" w:eastAsia="Times New Roman" w:hAnsi="Times New Roman" w:cs="Times New Roman"/>
          <w:i/>
          <w:color w:val="000000" w:themeColor="text1"/>
          <w:sz w:val="28"/>
          <w:szCs w:val="28"/>
          <w:lang w:val="vi-VN"/>
        </w:rPr>
        <w:t xml:space="preserve"> 2022 </w:t>
      </w:r>
      <w:r w:rsidRPr="000356F2">
        <w:rPr>
          <w:rFonts w:ascii="Times New Roman" w:eastAsia="Times New Roman" w:hAnsi="Times New Roman" w:cs="Times New Roman"/>
          <w:i/>
          <w:color w:val="000000" w:themeColor="text1"/>
          <w:sz w:val="28"/>
          <w:szCs w:val="28"/>
          <w:lang w:val="vi-VN"/>
        </w:rPr>
        <w:t>của Chính phủ)</w:t>
      </w:r>
    </w:p>
    <w:p w14:paraId="234A4152" w14:textId="18B700FE" w:rsidR="00270387" w:rsidRPr="00270387" w:rsidRDefault="00270387" w:rsidP="00270387">
      <w:pPr>
        <w:keepNext/>
        <w:pBdr>
          <w:top w:val="nil"/>
          <w:left w:val="nil"/>
          <w:bottom w:val="nil"/>
          <w:right w:val="nil"/>
          <w:between w:val="nil"/>
        </w:pBdr>
        <w:spacing w:line="240" w:lineRule="auto"/>
        <w:jc w:val="center"/>
        <w:outlineLvl w:val="2"/>
        <w:rPr>
          <w:rFonts w:asciiTheme="minorHAnsi" w:eastAsia="Times New Roman" w:hAnsiTheme="minorHAnsi" w:cs="Times New Roman"/>
          <w:b/>
          <w:color w:val="000000"/>
          <w:sz w:val="28"/>
          <w:szCs w:val="20"/>
          <w:vertAlign w:val="superscript"/>
          <w:lang w:val="en-US"/>
        </w:rPr>
      </w:pPr>
      <w:r>
        <w:rPr>
          <w:rFonts w:asciiTheme="minorHAnsi" w:eastAsia="Times New Roman" w:hAnsiTheme="minorHAnsi" w:cs="Times New Roman"/>
          <w:b/>
          <w:color w:val="000000"/>
          <w:sz w:val="28"/>
          <w:szCs w:val="20"/>
          <w:vertAlign w:val="superscript"/>
          <w:lang w:val="en-US"/>
        </w:rPr>
        <w:t>_____________</w:t>
      </w:r>
    </w:p>
    <w:p w14:paraId="7CF4D25C" w14:textId="77777777" w:rsidR="005E4B99" w:rsidRPr="005E4B99" w:rsidRDefault="005E4B99" w:rsidP="005E4B99">
      <w:pPr>
        <w:spacing w:line="240" w:lineRule="auto"/>
        <w:jc w:val="center"/>
        <w:rPr>
          <w:rFonts w:ascii="Times New Roman" w:hAnsi="Times New Roman" w:cs="Times New Roman"/>
          <w:b/>
          <w:sz w:val="28"/>
          <w:szCs w:val="28"/>
          <w:lang w:val="vi-VN"/>
        </w:rPr>
      </w:pPr>
      <w:r w:rsidRPr="005E4B99">
        <w:rPr>
          <w:rFonts w:ascii="Times New Roman" w:hAnsi="Times New Roman" w:cs="Times New Roman"/>
          <w:b/>
          <w:sz w:val="28"/>
          <w:szCs w:val="28"/>
          <w:lang w:val="vi-VN"/>
        </w:rPr>
        <w:t xml:space="preserve"> </w:t>
      </w:r>
    </w:p>
    <w:tbl>
      <w:tblPr>
        <w:tblW w:w="9210" w:type="dxa"/>
        <w:tblInd w:w="-3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0"/>
      </w:tblGrid>
      <w:tr w:rsidR="005E4B99" w:rsidRPr="005E4B99" w14:paraId="2E541ECF" w14:textId="77777777" w:rsidTr="003B59DF">
        <w:trPr>
          <w:trHeight w:val="8255"/>
        </w:trPr>
        <w:tc>
          <w:tcPr>
            <w:tcW w:w="9210" w:type="dxa"/>
            <w:shd w:val="clear" w:color="auto" w:fill="auto"/>
            <w:tcMar>
              <w:top w:w="100" w:type="dxa"/>
              <w:left w:w="100" w:type="dxa"/>
              <w:bottom w:w="100" w:type="dxa"/>
              <w:right w:w="100" w:type="dxa"/>
            </w:tcMar>
          </w:tcPr>
          <w:p w14:paraId="5737120D" w14:textId="77777777" w:rsidR="005E4B99" w:rsidRPr="005E4B99" w:rsidRDefault="005E4B99" w:rsidP="005E4B99">
            <w:pPr>
              <w:spacing w:line="240" w:lineRule="auto"/>
              <w:ind w:left="520"/>
              <w:jc w:val="center"/>
              <w:rPr>
                <w:rFonts w:ascii="Times New Roman" w:hAnsi="Times New Roman" w:cs="Times New Roman"/>
                <w:b/>
                <w:sz w:val="28"/>
                <w:szCs w:val="28"/>
                <w:lang w:val="vi-VN"/>
              </w:rPr>
            </w:pPr>
            <w:r w:rsidRPr="005E4B99">
              <w:rPr>
                <w:rFonts w:ascii="Times New Roman" w:hAnsi="Times New Roman" w:cs="Times New Roman"/>
                <w:b/>
                <w:sz w:val="28"/>
                <w:szCs w:val="28"/>
                <w:lang w:val="vi-VN"/>
              </w:rPr>
              <w:t>(TÊN TỔ CHỨC, CÁ NHÂN ĐĂNG KÝ)</w:t>
            </w:r>
          </w:p>
          <w:p w14:paraId="76BC55A9" w14:textId="77777777" w:rsidR="005E4B99" w:rsidRPr="005E4B99" w:rsidRDefault="005E4B99" w:rsidP="005E4B99">
            <w:pPr>
              <w:spacing w:line="240" w:lineRule="auto"/>
              <w:ind w:left="520"/>
              <w:rPr>
                <w:rFonts w:ascii="Times New Roman" w:hAnsi="Times New Roman" w:cs="Times New Roman"/>
                <w:sz w:val="28"/>
                <w:szCs w:val="28"/>
                <w:lang w:val="vi-VN"/>
              </w:rPr>
            </w:pPr>
          </w:p>
          <w:p w14:paraId="322F258A" w14:textId="77777777" w:rsidR="005E4B99" w:rsidRPr="005E4B99" w:rsidRDefault="005E4B99" w:rsidP="005E4B99">
            <w:pPr>
              <w:spacing w:line="240" w:lineRule="auto"/>
              <w:ind w:left="520"/>
              <w:rPr>
                <w:rFonts w:ascii="Times New Roman" w:hAnsi="Times New Roman" w:cs="Times New Roman"/>
                <w:sz w:val="28"/>
                <w:szCs w:val="28"/>
                <w:lang w:val="vi-VN"/>
              </w:rPr>
            </w:pPr>
          </w:p>
          <w:p w14:paraId="55BFDD66" w14:textId="77777777" w:rsidR="005E4B99" w:rsidRPr="005E4B99" w:rsidRDefault="005E4B99" w:rsidP="005E4B99">
            <w:pPr>
              <w:spacing w:line="240" w:lineRule="auto"/>
              <w:ind w:left="520"/>
              <w:rPr>
                <w:rFonts w:ascii="Times New Roman" w:hAnsi="Times New Roman" w:cs="Times New Roman"/>
                <w:sz w:val="28"/>
                <w:szCs w:val="28"/>
                <w:lang w:val="vi-VN"/>
              </w:rPr>
            </w:pPr>
          </w:p>
          <w:p w14:paraId="3C9D69B9" w14:textId="77777777" w:rsidR="005E4B99" w:rsidRPr="005E4B99" w:rsidRDefault="005E4B99" w:rsidP="005E4B99">
            <w:pPr>
              <w:spacing w:line="240" w:lineRule="auto"/>
              <w:ind w:left="520"/>
              <w:rPr>
                <w:rFonts w:ascii="Times New Roman" w:hAnsi="Times New Roman" w:cs="Times New Roman"/>
                <w:sz w:val="28"/>
                <w:szCs w:val="28"/>
                <w:lang w:val="vi-VN"/>
              </w:rPr>
            </w:pPr>
          </w:p>
          <w:p w14:paraId="7DEDA59C" w14:textId="77777777" w:rsidR="005E4B99" w:rsidRPr="005E4B99" w:rsidRDefault="005E4B99" w:rsidP="005E4B99">
            <w:pPr>
              <w:spacing w:line="240" w:lineRule="auto"/>
              <w:ind w:left="520"/>
              <w:rPr>
                <w:rFonts w:ascii="Times New Roman" w:hAnsi="Times New Roman" w:cs="Times New Roman"/>
                <w:sz w:val="28"/>
                <w:szCs w:val="28"/>
                <w:lang w:val="vi-VN"/>
              </w:rPr>
            </w:pPr>
          </w:p>
          <w:p w14:paraId="20F755D9" w14:textId="77777777" w:rsidR="005E4B99" w:rsidRPr="005E4B99" w:rsidRDefault="005E4B99" w:rsidP="005E4B99">
            <w:pPr>
              <w:spacing w:line="240" w:lineRule="auto"/>
              <w:ind w:left="520"/>
              <w:rPr>
                <w:rFonts w:ascii="Times New Roman" w:hAnsi="Times New Roman" w:cs="Times New Roman"/>
                <w:sz w:val="28"/>
                <w:szCs w:val="28"/>
                <w:lang w:val="vi-VN"/>
              </w:rPr>
            </w:pPr>
          </w:p>
          <w:p w14:paraId="4BA52931" w14:textId="77777777" w:rsidR="005E4B99" w:rsidRPr="005E4B99" w:rsidRDefault="005E4B99" w:rsidP="005E4B99">
            <w:pPr>
              <w:spacing w:line="240" w:lineRule="auto"/>
              <w:ind w:left="520"/>
              <w:rPr>
                <w:rFonts w:ascii="Times New Roman" w:hAnsi="Times New Roman" w:cs="Times New Roman"/>
                <w:sz w:val="28"/>
                <w:szCs w:val="28"/>
                <w:lang w:val="vi-VN"/>
              </w:rPr>
            </w:pPr>
          </w:p>
          <w:p w14:paraId="1A2A21F5" w14:textId="77777777" w:rsidR="005E4B99" w:rsidRPr="005E4B99" w:rsidRDefault="005E4B99" w:rsidP="005E4B99">
            <w:pPr>
              <w:spacing w:line="240" w:lineRule="auto"/>
              <w:ind w:left="520"/>
              <w:rPr>
                <w:rFonts w:ascii="Times New Roman" w:hAnsi="Times New Roman" w:cs="Times New Roman"/>
                <w:sz w:val="28"/>
                <w:szCs w:val="28"/>
                <w:lang w:val="vi-VN"/>
              </w:rPr>
            </w:pPr>
          </w:p>
          <w:p w14:paraId="5D656FB8" w14:textId="3174EBE6" w:rsidR="005E4B99" w:rsidRPr="005E4B99" w:rsidRDefault="005E4B99" w:rsidP="005E4B99">
            <w:pPr>
              <w:spacing w:line="240" w:lineRule="auto"/>
              <w:ind w:left="520"/>
              <w:jc w:val="center"/>
              <w:rPr>
                <w:rFonts w:ascii="Times New Roman" w:hAnsi="Times New Roman" w:cs="Times New Roman"/>
                <w:b/>
                <w:sz w:val="28"/>
                <w:szCs w:val="28"/>
                <w:lang w:val="vi-VN"/>
              </w:rPr>
            </w:pPr>
            <w:r w:rsidRPr="005E4B99">
              <w:rPr>
                <w:rFonts w:ascii="Times New Roman" w:hAnsi="Times New Roman" w:cs="Times New Roman"/>
                <w:b/>
                <w:sz w:val="28"/>
                <w:szCs w:val="28"/>
                <w:lang w:val="vi-VN"/>
              </w:rPr>
              <w:t>BÁO CÁO ĐĂNG KÝ MIỄN TRỪ CHẤT POP</w:t>
            </w:r>
          </w:p>
          <w:p w14:paraId="177BDD22" w14:textId="77777777" w:rsidR="005E4B99" w:rsidRPr="005E4B99" w:rsidRDefault="005E4B99" w:rsidP="005E4B99">
            <w:pPr>
              <w:spacing w:line="240" w:lineRule="auto"/>
              <w:ind w:left="520"/>
              <w:rPr>
                <w:rFonts w:ascii="Times New Roman" w:hAnsi="Times New Roman" w:cs="Times New Roman"/>
                <w:sz w:val="28"/>
                <w:szCs w:val="28"/>
                <w:lang w:val="vi-VN"/>
              </w:rPr>
            </w:pPr>
          </w:p>
          <w:p w14:paraId="05DF1B6D" w14:textId="77777777" w:rsidR="005E4B99" w:rsidRPr="005E4B99" w:rsidRDefault="005E4B99" w:rsidP="005E4B99">
            <w:pPr>
              <w:spacing w:line="240" w:lineRule="auto"/>
              <w:ind w:left="520"/>
              <w:rPr>
                <w:rFonts w:ascii="Times New Roman" w:hAnsi="Times New Roman" w:cs="Times New Roman"/>
                <w:sz w:val="28"/>
                <w:szCs w:val="28"/>
                <w:lang w:val="vi-VN"/>
              </w:rPr>
            </w:pPr>
          </w:p>
          <w:p w14:paraId="5B2BCF4E" w14:textId="77777777" w:rsidR="005E4B99" w:rsidRPr="005E4B99" w:rsidRDefault="005E4B99" w:rsidP="005E4B99">
            <w:pPr>
              <w:spacing w:line="240" w:lineRule="auto"/>
              <w:ind w:left="520"/>
              <w:rPr>
                <w:rFonts w:ascii="Times New Roman" w:hAnsi="Times New Roman" w:cs="Times New Roman"/>
                <w:sz w:val="28"/>
                <w:szCs w:val="28"/>
                <w:lang w:val="vi-VN"/>
              </w:rPr>
            </w:pPr>
          </w:p>
          <w:p w14:paraId="3ABCD1B5" w14:textId="77777777" w:rsidR="005E4B99" w:rsidRPr="005E4B99" w:rsidRDefault="005E4B99" w:rsidP="005E4B99">
            <w:pPr>
              <w:spacing w:line="240" w:lineRule="auto"/>
              <w:ind w:left="520"/>
              <w:rPr>
                <w:rFonts w:ascii="Times New Roman" w:hAnsi="Times New Roman" w:cs="Times New Roman"/>
                <w:sz w:val="28"/>
                <w:szCs w:val="28"/>
                <w:lang w:val="vi-VN"/>
              </w:rPr>
            </w:pPr>
          </w:p>
          <w:p w14:paraId="78C5D595" w14:textId="77777777" w:rsidR="005E4B99" w:rsidRPr="005E4B99" w:rsidRDefault="005E4B99" w:rsidP="005E4B99">
            <w:pPr>
              <w:spacing w:line="240" w:lineRule="auto"/>
              <w:ind w:left="520"/>
              <w:rPr>
                <w:rFonts w:ascii="Times New Roman" w:hAnsi="Times New Roman" w:cs="Times New Roman"/>
                <w:sz w:val="28"/>
                <w:szCs w:val="28"/>
                <w:lang w:val="vi-VN"/>
              </w:rPr>
            </w:pPr>
          </w:p>
          <w:p w14:paraId="589FA43F" w14:textId="77777777" w:rsidR="005E4B99" w:rsidRPr="005E4B99" w:rsidRDefault="005E4B99" w:rsidP="005E4B99">
            <w:pPr>
              <w:spacing w:line="240" w:lineRule="auto"/>
              <w:rPr>
                <w:rFonts w:ascii="Times New Roman" w:hAnsi="Times New Roman" w:cs="Times New Roman"/>
                <w:sz w:val="28"/>
                <w:szCs w:val="28"/>
                <w:lang w:val="vi-VN"/>
              </w:rPr>
            </w:pP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3015"/>
              <w:gridCol w:w="5865"/>
            </w:tblGrid>
            <w:tr w:rsidR="005E4B99" w:rsidRPr="00F45EB5" w14:paraId="5DDFB4CD" w14:textId="77777777" w:rsidTr="00270387">
              <w:trPr>
                <w:trHeight w:val="1340"/>
              </w:trPr>
              <w:tc>
                <w:tcPr>
                  <w:tcW w:w="3015" w:type="dxa"/>
                  <w:tcBorders>
                    <w:top w:val="nil"/>
                    <w:left w:val="nil"/>
                    <w:bottom w:val="nil"/>
                    <w:right w:val="nil"/>
                  </w:tcBorders>
                  <w:shd w:val="clear" w:color="auto" w:fill="auto"/>
                  <w:tcMar>
                    <w:top w:w="100" w:type="dxa"/>
                    <w:left w:w="100" w:type="dxa"/>
                    <w:bottom w:w="100" w:type="dxa"/>
                    <w:right w:w="100" w:type="dxa"/>
                  </w:tcMar>
                </w:tcPr>
                <w:p w14:paraId="46542A12" w14:textId="533BD586" w:rsidR="005E4B99" w:rsidRPr="005E4B99" w:rsidRDefault="005E4B99" w:rsidP="005E4B99">
                  <w:pPr>
                    <w:spacing w:line="240" w:lineRule="auto"/>
                    <w:ind w:left="520"/>
                    <w:jc w:val="center"/>
                    <w:rPr>
                      <w:rFonts w:ascii="Times New Roman" w:hAnsi="Times New Roman" w:cs="Times New Roman"/>
                      <w:sz w:val="28"/>
                      <w:szCs w:val="28"/>
                      <w:lang w:val="vi-VN"/>
                    </w:rPr>
                  </w:pPr>
                </w:p>
              </w:tc>
              <w:tc>
                <w:tcPr>
                  <w:tcW w:w="5865" w:type="dxa"/>
                  <w:tcBorders>
                    <w:top w:val="nil"/>
                    <w:left w:val="nil"/>
                    <w:bottom w:val="nil"/>
                    <w:right w:val="nil"/>
                  </w:tcBorders>
                  <w:shd w:val="clear" w:color="auto" w:fill="auto"/>
                  <w:tcMar>
                    <w:top w:w="100" w:type="dxa"/>
                    <w:left w:w="100" w:type="dxa"/>
                    <w:bottom w:w="100" w:type="dxa"/>
                    <w:right w:w="100" w:type="dxa"/>
                  </w:tcMar>
                </w:tcPr>
                <w:p w14:paraId="4B7569AD" w14:textId="177341BA" w:rsidR="00D56988" w:rsidRPr="00270387" w:rsidRDefault="00D56988" w:rsidP="00270387">
                  <w:pPr>
                    <w:spacing w:line="240" w:lineRule="auto"/>
                    <w:ind w:left="522"/>
                    <w:jc w:val="center"/>
                    <w:rPr>
                      <w:rFonts w:ascii="Times New Roman" w:hAnsi="Times New Roman" w:cs="Times New Roman"/>
                      <w:b/>
                      <w:sz w:val="28"/>
                      <w:szCs w:val="28"/>
                      <w:vertAlign w:val="superscript"/>
                      <w:lang w:val="vi-VN"/>
                    </w:rPr>
                  </w:pPr>
                  <w:r w:rsidRPr="00270387">
                    <w:rPr>
                      <w:rFonts w:ascii="Times New Roman" w:hAnsi="Times New Roman" w:cs="Times New Roman"/>
                      <w:b/>
                      <w:sz w:val="28"/>
                      <w:szCs w:val="28"/>
                      <w:lang w:val="vi-VN"/>
                    </w:rPr>
                    <w:t xml:space="preserve">TÊN TỔ CHỨC, CÁ NHÂN </w:t>
                  </w:r>
                  <w:r w:rsidRPr="00270387">
                    <w:rPr>
                      <w:rFonts w:ascii="Times New Roman" w:hAnsi="Times New Roman" w:cs="Times New Roman"/>
                      <w:b/>
                      <w:sz w:val="28"/>
                      <w:szCs w:val="28"/>
                      <w:lang w:val="vi-VN"/>
                    </w:rPr>
                    <w:tab/>
                    <w:t xml:space="preserve">ĐĂNG KÝ </w:t>
                  </w:r>
                  <w:r w:rsidRPr="00270387">
                    <w:rPr>
                      <w:rFonts w:ascii="Times New Roman" w:hAnsi="Times New Roman" w:cs="Times New Roman"/>
                      <w:b/>
                      <w:sz w:val="28"/>
                      <w:szCs w:val="28"/>
                      <w:vertAlign w:val="superscript"/>
                      <w:lang w:val="vi-VN"/>
                    </w:rPr>
                    <w:t>(*)</w:t>
                  </w:r>
                </w:p>
                <w:p w14:paraId="7263F56D" w14:textId="77777777" w:rsidR="00D56988" w:rsidRPr="00D56988" w:rsidRDefault="00D56988" w:rsidP="00270387">
                  <w:pPr>
                    <w:spacing w:line="240" w:lineRule="auto"/>
                    <w:ind w:left="522"/>
                    <w:jc w:val="center"/>
                    <w:rPr>
                      <w:rFonts w:ascii="Times New Roman" w:hAnsi="Times New Roman" w:cs="Times New Roman"/>
                      <w:i/>
                      <w:iCs/>
                      <w:sz w:val="28"/>
                      <w:szCs w:val="28"/>
                      <w:lang w:val="vi-VN"/>
                    </w:rPr>
                  </w:pPr>
                  <w:r w:rsidRPr="00D56988">
                    <w:rPr>
                      <w:rFonts w:ascii="Times New Roman" w:hAnsi="Times New Roman" w:cs="Times New Roman"/>
                      <w:i/>
                      <w:iCs/>
                      <w:sz w:val="28"/>
                      <w:szCs w:val="28"/>
                      <w:lang w:val="vi-VN"/>
                    </w:rPr>
                    <w:t>(Người đại diện có thẩm quyền</w:t>
                  </w:r>
                </w:p>
                <w:p w14:paraId="386D8DA5" w14:textId="7FCB3FCB" w:rsidR="005E4B99" w:rsidRPr="005E4B99" w:rsidRDefault="00D56988" w:rsidP="00270387">
                  <w:pPr>
                    <w:spacing w:line="240" w:lineRule="auto"/>
                    <w:ind w:left="522"/>
                    <w:jc w:val="center"/>
                    <w:rPr>
                      <w:rFonts w:ascii="Times New Roman" w:hAnsi="Times New Roman" w:cs="Times New Roman"/>
                      <w:sz w:val="28"/>
                      <w:szCs w:val="28"/>
                      <w:lang w:val="vi-VN"/>
                    </w:rPr>
                  </w:pPr>
                  <w:r w:rsidRPr="00D56988">
                    <w:rPr>
                      <w:rFonts w:ascii="Times New Roman" w:hAnsi="Times New Roman" w:cs="Times New Roman"/>
                      <w:i/>
                      <w:iCs/>
                      <w:sz w:val="28"/>
                      <w:szCs w:val="28"/>
                      <w:lang w:val="vi-VN"/>
                    </w:rPr>
                    <w:t xml:space="preserve"> ký, ghi họ tên, đóng dấu)</w:t>
                  </w:r>
                </w:p>
              </w:tc>
            </w:tr>
          </w:tbl>
          <w:p w14:paraId="6A280FB6" w14:textId="77777777" w:rsidR="005E4B99" w:rsidRPr="005E4B99" w:rsidRDefault="005E4B99" w:rsidP="005E4B99">
            <w:pPr>
              <w:spacing w:line="240" w:lineRule="auto"/>
              <w:ind w:left="520"/>
              <w:rPr>
                <w:rFonts w:ascii="Times New Roman" w:hAnsi="Times New Roman" w:cs="Times New Roman"/>
                <w:sz w:val="28"/>
                <w:szCs w:val="28"/>
                <w:lang w:val="vi-VN"/>
              </w:rPr>
            </w:pPr>
          </w:p>
          <w:p w14:paraId="1DEFA0E5" w14:textId="77777777" w:rsidR="005E4B99" w:rsidRPr="005E4B99" w:rsidRDefault="005E4B99" w:rsidP="005E4B99">
            <w:pPr>
              <w:spacing w:line="240" w:lineRule="auto"/>
              <w:ind w:left="520"/>
              <w:rPr>
                <w:rFonts w:ascii="Times New Roman" w:hAnsi="Times New Roman" w:cs="Times New Roman"/>
                <w:sz w:val="28"/>
                <w:szCs w:val="28"/>
                <w:lang w:val="vi-VN"/>
              </w:rPr>
            </w:pPr>
          </w:p>
          <w:p w14:paraId="0CFC3AA0" w14:textId="77777777" w:rsidR="005E4B99" w:rsidRPr="005E4B99" w:rsidRDefault="005E4B99" w:rsidP="005E4B99">
            <w:pPr>
              <w:spacing w:line="240" w:lineRule="auto"/>
              <w:ind w:left="520"/>
              <w:rPr>
                <w:rFonts w:ascii="Times New Roman" w:hAnsi="Times New Roman" w:cs="Times New Roman"/>
                <w:sz w:val="28"/>
                <w:szCs w:val="28"/>
                <w:lang w:val="vi-VN"/>
              </w:rPr>
            </w:pPr>
          </w:p>
          <w:p w14:paraId="4361BFE7" w14:textId="77777777" w:rsidR="005E4B99" w:rsidRPr="005E4B99" w:rsidRDefault="005E4B99" w:rsidP="005E4B99">
            <w:pPr>
              <w:spacing w:line="240" w:lineRule="auto"/>
              <w:ind w:left="520"/>
              <w:rPr>
                <w:rFonts w:ascii="Times New Roman" w:hAnsi="Times New Roman" w:cs="Times New Roman"/>
                <w:sz w:val="28"/>
                <w:szCs w:val="28"/>
                <w:lang w:val="vi-VN"/>
              </w:rPr>
            </w:pPr>
          </w:p>
          <w:p w14:paraId="180BC81A" w14:textId="77777777" w:rsidR="005E4B99" w:rsidRPr="005E4B99" w:rsidRDefault="005E4B99" w:rsidP="005E4B99">
            <w:pPr>
              <w:spacing w:line="240" w:lineRule="auto"/>
              <w:ind w:left="520"/>
              <w:rPr>
                <w:rFonts w:ascii="Times New Roman" w:hAnsi="Times New Roman" w:cs="Times New Roman"/>
                <w:sz w:val="28"/>
                <w:szCs w:val="28"/>
                <w:lang w:val="vi-VN"/>
              </w:rPr>
            </w:pPr>
          </w:p>
          <w:p w14:paraId="1708565A" w14:textId="77777777" w:rsidR="005E4B99" w:rsidRPr="005E4B99" w:rsidRDefault="005E4B99" w:rsidP="005E4B99">
            <w:pPr>
              <w:spacing w:line="240" w:lineRule="auto"/>
              <w:ind w:left="520"/>
              <w:rPr>
                <w:rFonts w:ascii="Times New Roman" w:hAnsi="Times New Roman" w:cs="Times New Roman"/>
                <w:sz w:val="28"/>
                <w:szCs w:val="28"/>
                <w:lang w:val="vi-VN"/>
              </w:rPr>
            </w:pPr>
          </w:p>
          <w:p w14:paraId="35E58A6C" w14:textId="77777777" w:rsidR="005E4B99" w:rsidRPr="005E4B99" w:rsidRDefault="005E4B99" w:rsidP="005E4B99">
            <w:pPr>
              <w:spacing w:line="240" w:lineRule="auto"/>
              <w:ind w:left="520"/>
              <w:rPr>
                <w:rFonts w:ascii="Times New Roman" w:hAnsi="Times New Roman" w:cs="Times New Roman"/>
                <w:sz w:val="28"/>
                <w:szCs w:val="28"/>
                <w:lang w:val="vi-VN"/>
              </w:rPr>
            </w:pPr>
          </w:p>
          <w:p w14:paraId="41FC0EE7" w14:textId="77777777" w:rsidR="005E4B99" w:rsidRPr="005E4B99" w:rsidRDefault="005E4B99" w:rsidP="005E4B99">
            <w:pPr>
              <w:spacing w:line="240" w:lineRule="auto"/>
              <w:ind w:left="520"/>
              <w:rPr>
                <w:rFonts w:ascii="Times New Roman" w:hAnsi="Times New Roman" w:cs="Times New Roman"/>
                <w:sz w:val="28"/>
                <w:szCs w:val="28"/>
                <w:lang w:val="vi-VN"/>
              </w:rPr>
            </w:pPr>
          </w:p>
          <w:p w14:paraId="7DD47A32" w14:textId="77777777" w:rsidR="005E4B99" w:rsidRPr="005E4B99" w:rsidRDefault="005E4B99" w:rsidP="005E4B99">
            <w:pPr>
              <w:spacing w:line="240" w:lineRule="auto"/>
              <w:ind w:left="520"/>
              <w:jc w:val="center"/>
              <w:rPr>
                <w:rFonts w:ascii="Times New Roman" w:hAnsi="Times New Roman" w:cs="Times New Roman"/>
                <w:b/>
                <w:sz w:val="28"/>
                <w:szCs w:val="28"/>
                <w:lang w:val="en-US"/>
              </w:rPr>
            </w:pPr>
            <w:r w:rsidRPr="005E4B99">
              <w:rPr>
                <w:rFonts w:ascii="Times New Roman" w:hAnsi="Times New Roman" w:cs="Times New Roman"/>
                <w:b/>
                <w:sz w:val="28"/>
                <w:szCs w:val="28"/>
                <w:lang w:val="en-US"/>
              </w:rPr>
              <w:t>Tháng … năm …</w:t>
            </w:r>
          </w:p>
          <w:p w14:paraId="5B60DEE7" w14:textId="77777777" w:rsidR="005E4B99" w:rsidRPr="005E4B99" w:rsidRDefault="005E4B99" w:rsidP="005E4B99">
            <w:pPr>
              <w:spacing w:line="240" w:lineRule="auto"/>
              <w:ind w:left="520"/>
              <w:jc w:val="center"/>
              <w:rPr>
                <w:rFonts w:ascii="Times New Roman" w:hAnsi="Times New Roman" w:cs="Times New Roman"/>
                <w:sz w:val="28"/>
                <w:szCs w:val="28"/>
                <w:lang w:val="en-US"/>
              </w:rPr>
            </w:pPr>
          </w:p>
        </w:tc>
      </w:tr>
    </w:tbl>
    <w:p w14:paraId="6C2EAB56" w14:textId="77777777" w:rsidR="005E4B99" w:rsidRPr="005E4B99" w:rsidRDefault="005E4B99" w:rsidP="005E4B99">
      <w:pPr>
        <w:spacing w:line="240" w:lineRule="auto"/>
        <w:rPr>
          <w:rFonts w:ascii="Times New Roman" w:hAnsi="Times New Roman" w:cs="Times New Roman"/>
          <w:i/>
          <w:sz w:val="28"/>
          <w:szCs w:val="28"/>
          <w:u w:val="single"/>
          <w:lang w:val="en-US"/>
        </w:rPr>
      </w:pPr>
    </w:p>
    <w:p w14:paraId="4223C34E" w14:textId="7CCBE36D" w:rsidR="005E4B99" w:rsidRPr="00270387" w:rsidRDefault="005E4B99" w:rsidP="00270387">
      <w:pPr>
        <w:spacing w:line="240" w:lineRule="auto"/>
        <w:ind w:firstLine="567"/>
        <w:rPr>
          <w:rFonts w:ascii="Times New Roman" w:hAnsi="Times New Roman" w:cs="Times New Roman"/>
          <w:sz w:val="28"/>
          <w:szCs w:val="28"/>
          <w:lang w:val="en-US"/>
        </w:rPr>
      </w:pPr>
      <w:r w:rsidRPr="00270387">
        <w:rPr>
          <w:rFonts w:ascii="Times New Roman" w:hAnsi="Times New Roman" w:cs="Times New Roman"/>
          <w:b/>
          <w:bCs/>
          <w:i/>
          <w:sz w:val="28"/>
          <w:szCs w:val="28"/>
          <w:lang w:val="en-US"/>
        </w:rPr>
        <w:t>Ghi chú:</w:t>
      </w:r>
      <w:r w:rsidR="009969BC">
        <w:rPr>
          <w:rFonts w:ascii="Times New Roman" w:hAnsi="Times New Roman" w:cs="Times New Roman"/>
          <w:i/>
          <w:sz w:val="28"/>
          <w:szCs w:val="28"/>
          <w:lang w:val="vi-VN"/>
        </w:rPr>
        <w:t xml:space="preserve"> </w:t>
      </w:r>
      <w:r w:rsidRPr="00270387">
        <w:rPr>
          <w:rFonts w:ascii="Times New Roman" w:hAnsi="Times New Roman" w:cs="Times New Roman"/>
          <w:sz w:val="28"/>
          <w:szCs w:val="28"/>
          <w:lang w:val="en-US"/>
        </w:rPr>
        <w:t>(*) Chỉ thể hiện ở trang phụ bìa.</w:t>
      </w:r>
    </w:p>
    <w:p w14:paraId="71084F1D" w14:textId="1EA58D3B" w:rsidR="005E4B99" w:rsidRPr="005E4B99" w:rsidRDefault="005E4B99" w:rsidP="005E4B99">
      <w:pPr>
        <w:spacing w:line="240" w:lineRule="auto"/>
        <w:jc w:val="center"/>
        <w:rPr>
          <w:rFonts w:ascii="Times New Roman" w:hAnsi="Times New Roman" w:cs="Times New Roman"/>
          <w:b/>
          <w:sz w:val="28"/>
          <w:szCs w:val="28"/>
          <w:lang w:val="en-US"/>
        </w:rPr>
      </w:pPr>
      <w:r w:rsidRPr="005E4B99">
        <w:rPr>
          <w:rFonts w:ascii="Times New Roman" w:hAnsi="Times New Roman" w:cs="Times New Roman"/>
          <w:b/>
          <w:sz w:val="28"/>
          <w:szCs w:val="28"/>
          <w:lang w:val="en-US"/>
        </w:rPr>
        <w:br w:type="page"/>
      </w:r>
      <w:r w:rsidRPr="005E4B99">
        <w:rPr>
          <w:rFonts w:ascii="Times New Roman" w:hAnsi="Times New Roman" w:cs="Times New Roman"/>
          <w:b/>
          <w:sz w:val="28"/>
          <w:szCs w:val="28"/>
          <w:lang w:val="en-US"/>
        </w:rPr>
        <w:lastRenderedPageBreak/>
        <w:t>BÁO CÁO ĐĂNG KÝ MIỄN TRỪ CHẤT POP</w:t>
      </w:r>
    </w:p>
    <w:p w14:paraId="66D00C2F" w14:textId="77777777" w:rsidR="005E4B99" w:rsidRPr="005E4B99" w:rsidRDefault="005E4B99" w:rsidP="005E4B99">
      <w:pPr>
        <w:spacing w:line="240" w:lineRule="auto"/>
        <w:ind w:left="720" w:right="-20"/>
        <w:rPr>
          <w:rFonts w:ascii="Times New Roman" w:hAnsi="Times New Roman" w:cs="Times New Roman"/>
          <w:sz w:val="28"/>
          <w:szCs w:val="28"/>
          <w:lang w:val="en-US"/>
        </w:rPr>
      </w:pPr>
    </w:p>
    <w:p w14:paraId="7BD87DF0" w14:textId="100F4609" w:rsidR="005E4B99" w:rsidRPr="005E4B99" w:rsidRDefault="005E4B99" w:rsidP="00270387">
      <w:pPr>
        <w:spacing w:before="120" w:line="240" w:lineRule="auto"/>
        <w:ind w:firstLine="567"/>
        <w:jc w:val="both"/>
        <w:rPr>
          <w:rFonts w:ascii="Times New Roman" w:hAnsi="Times New Roman" w:cs="Times New Roman"/>
          <w:sz w:val="28"/>
          <w:szCs w:val="28"/>
          <w:lang w:val="en-US"/>
        </w:rPr>
      </w:pPr>
      <w:r w:rsidRPr="00DA4F3C">
        <w:rPr>
          <w:rFonts w:ascii="Times New Roman" w:hAnsi="Times New Roman" w:cs="Times New Roman"/>
          <w:bCs/>
          <w:sz w:val="28"/>
          <w:szCs w:val="28"/>
          <w:lang w:val="en-US"/>
        </w:rPr>
        <w:t xml:space="preserve">I. </w:t>
      </w:r>
      <w:r w:rsidR="003726D9" w:rsidRPr="00DA4F3C">
        <w:rPr>
          <w:rFonts w:ascii="Times New Roman" w:hAnsi="Times New Roman" w:cs="Times New Roman"/>
          <w:bCs/>
          <w:sz w:val="28"/>
          <w:szCs w:val="28"/>
          <w:lang w:val="en-US"/>
        </w:rPr>
        <w:t xml:space="preserve"> </w:t>
      </w:r>
      <w:r w:rsidRPr="000C4171">
        <w:rPr>
          <w:rFonts w:ascii="Times New Roman" w:hAnsi="Times New Roman" w:cs="Times New Roman"/>
          <w:bCs/>
          <w:sz w:val="28"/>
          <w:szCs w:val="28"/>
          <w:lang w:val="en-US"/>
        </w:rPr>
        <w:t>Mô tả</w:t>
      </w:r>
      <w:r w:rsidRPr="005E4B99">
        <w:rPr>
          <w:rFonts w:ascii="Times New Roman" w:hAnsi="Times New Roman" w:cs="Times New Roman"/>
          <w:sz w:val="28"/>
          <w:szCs w:val="28"/>
          <w:lang w:val="en-US"/>
        </w:rPr>
        <w:t xml:space="preserve"> tóm tắt việc hình thành cơ sở.</w:t>
      </w:r>
    </w:p>
    <w:p w14:paraId="3B646A5B" w14:textId="34FE8BAE" w:rsidR="005E4B99" w:rsidRPr="005E4B99" w:rsidRDefault="000C4171" w:rsidP="00270387">
      <w:pPr>
        <w:spacing w:before="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II</w:t>
      </w:r>
      <w:r w:rsidR="005E4B99" w:rsidRPr="005E4B99">
        <w:rPr>
          <w:rFonts w:ascii="Times New Roman" w:hAnsi="Times New Roman" w:cs="Times New Roman"/>
          <w:sz w:val="28"/>
          <w:szCs w:val="28"/>
          <w:lang w:val="en-US"/>
        </w:rPr>
        <w:t>. Mô tả chi tiết loại hình sản xuất của cơ sở, công nghệ sản xuất; quy mô; công suất; nhu cầu sản xuất, sử dụng chất POP.</w:t>
      </w:r>
    </w:p>
    <w:p w14:paraId="1650FCCD" w14:textId="244165D5" w:rsidR="005E4B99" w:rsidRPr="005E4B99" w:rsidRDefault="000C4171" w:rsidP="00270387">
      <w:pPr>
        <w:spacing w:before="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III</w:t>
      </w:r>
      <w:r w:rsidR="005E4B99" w:rsidRPr="005E4B99">
        <w:rPr>
          <w:rFonts w:ascii="Times New Roman" w:hAnsi="Times New Roman" w:cs="Times New Roman"/>
          <w:sz w:val="28"/>
          <w:szCs w:val="28"/>
          <w:lang w:val="en-US"/>
        </w:rPr>
        <w:t xml:space="preserve">. Mô tả </w:t>
      </w:r>
      <w:r>
        <w:rPr>
          <w:rFonts w:ascii="Times New Roman" w:hAnsi="Times New Roman" w:cs="Times New Roman"/>
          <w:sz w:val="28"/>
          <w:szCs w:val="28"/>
          <w:lang w:val="en-US"/>
        </w:rPr>
        <w:t xml:space="preserve">điều kiện </w:t>
      </w:r>
      <w:r w:rsidR="005E4B99" w:rsidRPr="005E4B99">
        <w:rPr>
          <w:rFonts w:ascii="Times New Roman" w:hAnsi="Times New Roman" w:cs="Times New Roman"/>
          <w:sz w:val="28"/>
          <w:szCs w:val="28"/>
          <w:lang w:val="en-US"/>
        </w:rPr>
        <w:t>năng lực đăng ký miễn trừ chất POP:</w:t>
      </w:r>
    </w:p>
    <w:p w14:paraId="3BFF12D9" w14:textId="7BEC6B20" w:rsidR="005E4B99" w:rsidRPr="005E4B99" w:rsidRDefault="000C4171" w:rsidP="00270387">
      <w:pPr>
        <w:spacing w:before="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5E4B99" w:rsidRPr="005E4B99">
        <w:rPr>
          <w:rFonts w:ascii="Times New Roman" w:hAnsi="Times New Roman" w:cs="Times New Roman"/>
          <w:sz w:val="28"/>
          <w:szCs w:val="28"/>
          <w:lang w:val="en-US"/>
        </w:rPr>
        <w:t xml:space="preserve"> Đối với trường hợp nhập khẩu chất POP:</w:t>
      </w:r>
    </w:p>
    <w:p w14:paraId="4382E885" w14:textId="77777777" w:rsidR="005E4B99" w:rsidRPr="005E4B99" w:rsidRDefault="005E4B99" w:rsidP="00270387">
      <w:pPr>
        <w:spacing w:before="120" w:line="240" w:lineRule="auto"/>
        <w:ind w:firstLine="567"/>
        <w:jc w:val="both"/>
        <w:rPr>
          <w:rFonts w:ascii="Times New Roman" w:hAnsi="Times New Roman" w:cs="Times New Roman"/>
          <w:sz w:val="28"/>
          <w:szCs w:val="28"/>
          <w:lang w:val="en-US"/>
        </w:rPr>
      </w:pPr>
      <w:r w:rsidRPr="005E4B99">
        <w:rPr>
          <w:rFonts w:ascii="Times New Roman" w:hAnsi="Times New Roman" w:cs="Times New Roman"/>
          <w:sz w:val="28"/>
          <w:szCs w:val="28"/>
          <w:lang w:val="en-US"/>
        </w:rPr>
        <w:t>- Tên chất POP được nhập khẩu, mã CAS, mã HS, Phiếu an toàn hóa chất (MSDS) đối với chất POP, khối lượng dự kiến nhập khẩu theo năm.</w:t>
      </w:r>
    </w:p>
    <w:p w14:paraId="101F206B" w14:textId="77777777" w:rsidR="005E4B99" w:rsidRPr="005E4B99" w:rsidRDefault="005E4B99" w:rsidP="00270387">
      <w:pPr>
        <w:spacing w:before="120" w:line="240" w:lineRule="auto"/>
        <w:ind w:firstLine="567"/>
        <w:jc w:val="both"/>
        <w:rPr>
          <w:rFonts w:ascii="Times New Roman" w:hAnsi="Times New Roman" w:cs="Times New Roman"/>
          <w:sz w:val="28"/>
          <w:szCs w:val="28"/>
          <w:lang w:val="en-US"/>
        </w:rPr>
      </w:pPr>
      <w:r w:rsidRPr="005E4B99">
        <w:rPr>
          <w:rFonts w:ascii="Times New Roman" w:hAnsi="Times New Roman" w:cs="Times New Roman"/>
          <w:sz w:val="28"/>
          <w:szCs w:val="28"/>
          <w:lang w:val="en-US"/>
        </w:rPr>
        <w:t>- Mô tả cụ thể mục đích nhập khẩu chất POP.</w:t>
      </w:r>
    </w:p>
    <w:p w14:paraId="152B6424" w14:textId="77777777" w:rsidR="005E4B99" w:rsidRPr="005E4B99" w:rsidRDefault="005E4B99" w:rsidP="00270387">
      <w:pPr>
        <w:spacing w:before="120" w:line="240" w:lineRule="auto"/>
        <w:ind w:firstLine="567"/>
        <w:jc w:val="both"/>
        <w:rPr>
          <w:rFonts w:ascii="Times New Roman" w:hAnsi="Times New Roman" w:cs="Times New Roman"/>
          <w:sz w:val="28"/>
          <w:szCs w:val="28"/>
          <w:lang w:val="en-US"/>
        </w:rPr>
      </w:pPr>
      <w:r w:rsidRPr="005E4B99">
        <w:rPr>
          <w:rFonts w:ascii="Times New Roman" w:hAnsi="Times New Roman" w:cs="Times New Roman"/>
          <w:sz w:val="28"/>
          <w:szCs w:val="28"/>
          <w:lang w:val="en-US"/>
        </w:rPr>
        <w:t>- Mô tả các điều kiện về bảo vệ môi trường: Kho lưu giữ, thiết bị phòng cháy chữa cháy, khu vực lưu giữ và xử lý các loại chất thải phát sinh; biện pháp kiểm soát các yếu tố ảnh hưởng đến môi trường...</w:t>
      </w:r>
    </w:p>
    <w:p w14:paraId="3CAD868E" w14:textId="77777777" w:rsidR="005E4B99" w:rsidRPr="00270387" w:rsidRDefault="005E4B99" w:rsidP="00270387">
      <w:pPr>
        <w:spacing w:before="120" w:line="240" w:lineRule="auto"/>
        <w:ind w:firstLine="567"/>
        <w:jc w:val="both"/>
        <w:rPr>
          <w:rFonts w:ascii="Times New Roman" w:hAnsi="Times New Roman" w:cs="Times New Roman"/>
          <w:spacing w:val="-4"/>
          <w:sz w:val="28"/>
          <w:szCs w:val="28"/>
          <w:lang w:val="en-US"/>
        </w:rPr>
      </w:pPr>
      <w:r w:rsidRPr="00270387">
        <w:rPr>
          <w:rFonts w:ascii="Times New Roman" w:hAnsi="Times New Roman" w:cs="Times New Roman"/>
          <w:spacing w:val="-4"/>
          <w:sz w:val="28"/>
          <w:szCs w:val="28"/>
          <w:lang w:val="en-US"/>
        </w:rPr>
        <w:t>- Tình trạng tiếp giáp của khu vực lưu giữ chất POP với khu vực xung quanh.</w:t>
      </w:r>
    </w:p>
    <w:p w14:paraId="680FC861" w14:textId="37D6A728" w:rsidR="005E4B99" w:rsidRPr="005E4B99" w:rsidRDefault="000C4171" w:rsidP="00270387">
      <w:pPr>
        <w:spacing w:before="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5E4B99" w:rsidRPr="005E4B99">
        <w:rPr>
          <w:rFonts w:ascii="Times New Roman" w:hAnsi="Times New Roman" w:cs="Times New Roman"/>
          <w:sz w:val="28"/>
          <w:szCs w:val="28"/>
          <w:lang w:val="en-US"/>
        </w:rPr>
        <w:t xml:space="preserve"> Đối với trường hợp sản xuất chất POP:</w:t>
      </w:r>
    </w:p>
    <w:p w14:paraId="4087266D" w14:textId="77777777" w:rsidR="005E4B99" w:rsidRPr="005E4B99" w:rsidRDefault="005E4B99" w:rsidP="00270387">
      <w:pPr>
        <w:spacing w:before="120" w:line="240" w:lineRule="auto"/>
        <w:ind w:firstLine="567"/>
        <w:jc w:val="both"/>
        <w:rPr>
          <w:rFonts w:ascii="Times New Roman" w:hAnsi="Times New Roman" w:cs="Times New Roman"/>
          <w:sz w:val="28"/>
          <w:szCs w:val="28"/>
          <w:lang w:val="en-US"/>
        </w:rPr>
      </w:pPr>
      <w:r w:rsidRPr="005E4B99">
        <w:rPr>
          <w:rFonts w:ascii="Times New Roman" w:hAnsi="Times New Roman" w:cs="Times New Roman"/>
          <w:sz w:val="28"/>
          <w:szCs w:val="28"/>
          <w:lang w:val="en-US"/>
        </w:rPr>
        <w:t>- Tên chất POP được sản xuất, mã CAS, mã HS, Phiếu an toàn hóa chất (MSDS) đối với chất POP, khối lượng dự kiến sản xuất theo năm.</w:t>
      </w:r>
    </w:p>
    <w:p w14:paraId="1BDA00BC" w14:textId="77777777" w:rsidR="005E4B99" w:rsidRPr="005E4B99" w:rsidRDefault="005E4B99" w:rsidP="00270387">
      <w:pPr>
        <w:spacing w:before="120" w:line="240" w:lineRule="auto"/>
        <w:ind w:firstLine="567"/>
        <w:jc w:val="both"/>
        <w:rPr>
          <w:rFonts w:ascii="Times New Roman" w:hAnsi="Times New Roman" w:cs="Times New Roman"/>
          <w:sz w:val="28"/>
          <w:szCs w:val="28"/>
          <w:lang w:val="en-US"/>
        </w:rPr>
      </w:pPr>
      <w:r w:rsidRPr="005E4B99">
        <w:rPr>
          <w:rFonts w:ascii="Times New Roman" w:hAnsi="Times New Roman" w:cs="Times New Roman"/>
          <w:sz w:val="28"/>
          <w:szCs w:val="28"/>
          <w:lang w:val="en-US"/>
        </w:rPr>
        <w:t>- Mô tả cụ thể mục đích sản xuất chất POP.</w:t>
      </w:r>
    </w:p>
    <w:p w14:paraId="155AFDAC" w14:textId="77777777" w:rsidR="005E4B99" w:rsidRPr="005E4B99" w:rsidRDefault="005E4B99" w:rsidP="00270387">
      <w:pPr>
        <w:spacing w:before="120" w:line="240" w:lineRule="auto"/>
        <w:ind w:firstLine="567"/>
        <w:jc w:val="both"/>
        <w:rPr>
          <w:rFonts w:ascii="Times New Roman" w:hAnsi="Times New Roman" w:cs="Times New Roman"/>
          <w:sz w:val="28"/>
          <w:szCs w:val="28"/>
          <w:lang w:val="en-US"/>
        </w:rPr>
      </w:pPr>
      <w:r w:rsidRPr="005E4B99">
        <w:rPr>
          <w:rFonts w:ascii="Times New Roman" w:hAnsi="Times New Roman" w:cs="Times New Roman"/>
          <w:sz w:val="28"/>
          <w:szCs w:val="28"/>
          <w:lang w:val="en-US"/>
        </w:rPr>
        <w:t>- Mô tả các điều kiện về bảo vệ môi trường: Kho lưu giữ, thiết bị phòng cháy chữa cháy, các biện pháp thu gom, lưu giữ, xử lý các loại chất thải phát sinh; công trình, thiết bị xử lý chất thải trong quá trình sản xuất...</w:t>
      </w:r>
    </w:p>
    <w:p w14:paraId="5EC26D00" w14:textId="77777777" w:rsidR="005E4B99" w:rsidRPr="005E4B99" w:rsidRDefault="005E4B99" w:rsidP="00270387">
      <w:pPr>
        <w:spacing w:before="120" w:line="240" w:lineRule="auto"/>
        <w:ind w:firstLine="567"/>
        <w:jc w:val="both"/>
        <w:rPr>
          <w:rFonts w:ascii="Times New Roman" w:hAnsi="Times New Roman" w:cs="Times New Roman"/>
          <w:sz w:val="28"/>
          <w:szCs w:val="28"/>
          <w:lang w:val="en-US"/>
        </w:rPr>
      </w:pPr>
      <w:r w:rsidRPr="005E4B99">
        <w:rPr>
          <w:rFonts w:ascii="Times New Roman" w:hAnsi="Times New Roman" w:cs="Times New Roman"/>
          <w:sz w:val="28"/>
          <w:szCs w:val="28"/>
          <w:lang w:val="en-US"/>
        </w:rPr>
        <w:t>- Phương án ký hợp đồng thuê đơn vị có chức năng để xử lý các loại chất thải phát sinh từ quá trình sản xuất (kèm theo hợp đồng xử lý chất thải).</w:t>
      </w:r>
    </w:p>
    <w:p w14:paraId="63DC77B5" w14:textId="40D77F2D" w:rsidR="005E4B99" w:rsidRPr="005E4B99" w:rsidRDefault="000C4171" w:rsidP="00270387">
      <w:pPr>
        <w:spacing w:before="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5E4B99" w:rsidRPr="005E4B99">
        <w:rPr>
          <w:rFonts w:ascii="Times New Roman" w:hAnsi="Times New Roman" w:cs="Times New Roman"/>
          <w:sz w:val="28"/>
          <w:szCs w:val="28"/>
          <w:lang w:val="en-US"/>
        </w:rPr>
        <w:t xml:space="preserve"> Đối với trường hợp sử dụng chất POP:</w:t>
      </w:r>
    </w:p>
    <w:p w14:paraId="1BE94B60" w14:textId="77777777" w:rsidR="005E4B99" w:rsidRPr="005E4B99" w:rsidRDefault="005E4B99" w:rsidP="00270387">
      <w:pPr>
        <w:spacing w:before="120" w:line="240" w:lineRule="auto"/>
        <w:ind w:firstLine="567"/>
        <w:jc w:val="both"/>
        <w:rPr>
          <w:rFonts w:ascii="Times New Roman" w:hAnsi="Times New Roman" w:cs="Times New Roman"/>
          <w:sz w:val="28"/>
          <w:szCs w:val="28"/>
          <w:lang w:val="en-US"/>
        </w:rPr>
      </w:pPr>
      <w:r w:rsidRPr="005E4B99">
        <w:rPr>
          <w:rFonts w:ascii="Times New Roman" w:hAnsi="Times New Roman" w:cs="Times New Roman"/>
          <w:sz w:val="28"/>
          <w:szCs w:val="28"/>
          <w:lang w:val="en-US"/>
        </w:rPr>
        <w:t>- Tên chất POP được sử dụng, mã CAS, mã HS, khối lượng dự kiến sử dụng theo năm.</w:t>
      </w:r>
    </w:p>
    <w:p w14:paraId="5FFD5593" w14:textId="77777777" w:rsidR="005E4B99" w:rsidRPr="005E4B99" w:rsidRDefault="005E4B99" w:rsidP="00270387">
      <w:pPr>
        <w:spacing w:before="120" w:line="240" w:lineRule="auto"/>
        <w:ind w:firstLine="567"/>
        <w:jc w:val="both"/>
        <w:rPr>
          <w:rFonts w:ascii="Times New Roman" w:hAnsi="Times New Roman" w:cs="Times New Roman"/>
          <w:sz w:val="28"/>
          <w:szCs w:val="28"/>
          <w:lang w:val="en-US"/>
        </w:rPr>
      </w:pPr>
      <w:r w:rsidRPr="005E4B99">
        <w:rPr>
          <w:rFonts w:ascii="Times New Roman" w:hAnsi="Times New Roman" w:cs="Times New Roman"/>
          <w:sz w:val="28"/>
          <w:szCs w:val="28"/>
          <w:lang w:val="en-US"/>
        </w:rPr>
        <w:t>- Mô tả cụ thể mục đích sử dụng chất POP.</w:t>
      </w:r>
    </w:p>
    <w:p w14:paraId="14C8CEFB" w14:textId="77777777" w:rsidR="005E4B99" w:rsidRPr="005E4B99" w:rsidRDefault="005E4B99" w:rsidP="00270387">
      <w:pPr>
        <w:spacing w:before="120" w:line="240" w:lineRule="auto"/>
        <w:ind w:firstLine="567"/>
        <w:jc w:val="both"/>
        <w:rPr>
          <w:rFonts w:ascii="Times New Roman" w:hAnsi="Times New Roman" w:cs="Times New Roman"/>
          <w:sz w:val="28"/>
          <w:szCs w:val="28"/>
          <w:lang w:val="en-US"/>
        </w:rPr>
      </w:pPr>
      <w:r w:rsidRPr="005E4B99">
        <w:rPr>
          <w:rFonts w:ascii="Times New Roman" w:hAnsi="Times New Roman" w:cs="Times New Roman"/>
          <w:sz w:val="28"/>
          <w:szCs w:val="28"/>
          <w:lang w:val="en-US"/>
        </w:rPr>
        <w:t>- Mô tả cụ thể loại hình sử dụng và công đoạn phát sinh chất thải.</w:t>
      </w:r>
    </w:p>
    <w:p w14:paraId="76B94035" w14:textId="77777777" w:rsidR="005E4B99" w:rsidRPr="005E4B99" w:rsidRDefault="005E4B99" w:rsidP="00270387">
      <w:pPr>
        <w:spacing w:before="120" w:line="240" w:lineRule="auto"/>
        <w:ind w:firstLine="567"/>
        <w:jc w:val="both"/>
        <w:rPr>
          <w:rFonts w:ascii="Times New Roman" w:hAnsi="Times New Roman" w:cs="Times New Roman"/>
          <w:sz w:val="28"/>
          <w:szCs w:val="28"/>
          <w:lang w:val="en-US"/>
        </w:rPr>
      </w:pPr>
      <w:r w:rsidRPr="005E4B99">
        <w:rPr>
          <w:rFonts w:ascii="Times New Roman" w:hAnsi="Times New Roman" w:cs="Times New Roman"/>
          <w:sz w:val="28"/>
          <w:szCs w:val="28"/>
          <w:lang w:val="en-US"/>
        </w:rPr>
        <w:t>- Mô tả các điều kiện về bảo vệ môi trường: Kho lưu giữ, thiết bị phòng cháy chữa cháy, khu vực lưu giữ và xử lý các loại chất thải phát sinh...</w:t>
      </w:r>
    </w:p>
    <w:p w14:paraId="47A0B95B" w14:textId="5F260F16" w:rsidR="005E4B99" w:rsidRDefault="005E4B99" w:rsidP="0004635D">
      <w:pPr>
        <w:spacing w:after="120" w:line="240" w:lineRule="auto"/>
        <w:ind w:right="-20" w:firstLine="709"/>
        <w:jc w:val="both"/>
        <w:rPr>
          <w:rFonts w:ascii="Times New Roman" w:hAnsi="Times New Roman" w:cs="Times New Roman"/>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7"/>
        <w:gridCol w:w="5911"/>
      </w:tblGrid>
      <w:tr w:rsidR="000E7B43" w14:paraId="776FBB88" w14:textId="77777777" w:rsidTr="000E7B43">
        <w:tc>
          <w:tcPr>
            <w:tcW w:w="2972" w:type="dxa"/>
          </w:tcPr>
          <w:p w14:paraId="0EDBAF79" w14:textId="77777777" w:rsidR="000E7B43" w:rsidRDefault="000E7B43" w:rsidP="0004635D">
            <w:pPr>
              <w:spacing w:after="120"/>
              <w:ind w:right="-20"/>
              <w:jc w:val="both"/>
              <w:rPr>
                <w:rFonts w:ascii="Times New Roman" w:hAnsi="Times New Roman" w:cs="Times New Roman"/>
                <w:sz w:val="28"/>
                <w:szCs w:val="28"/>
              </w:rPr>
            </w:pPr>
          </w:p>
        </w:tc>
        <w:tc>
          <w:tcPr>
            <w:tcW w:w="6083" w:type="dxa"/>
          </w:tcPr>
          <w:p w14:paraId="1CE77B3E" w14:textId="4E08433B" w:rsidR="000E7B43" w:rsidRPr="000E7B43" w:rsidRDefault="00FF2A9E" w:rsidP="00802DDA">
            <w:pPr>
              <w:spacing w:after="120"/>
              <w:ind w:right="-20"/>
              <w:jc w:val="center"/>
              <w:rPr>
                <w:rFonts w:ascii="Times New Roman" w:hAnsi="Times New Roman" w:cs="Times New Roman"/>
                <w:b/>
                <w:bCs/>
                <w:sz w:val="28"/>
                <w:szCs w:val="28"/>
              </w:rPr>
            </w:pPr>
            <w:r>
              <w:rPr>
                <w:rFonts w:ascii="Times New Roman" w:hAnsi="Times New Roman" w:cs="Times New Roman"/>
                <w:b/>
                <w:bCs/>
                <w:sz w:val="28"/>
                <w:szCs w:val="28"/>
                <w:lang w:val="fr-FR"/>
              </w:rPr>
              <w:t>TỔ CHỨC, CÁ NHÂN ĐĂNG KÝ</w:t>
            </w:r>
            <w:r w:rsidR="000E7B43" w:rsidRPr="000E7B43">
              <w:rPr>
                <w:rFonts w:ascii="Times New Roman" w:hAnsi="Times New Roman" w:cs="Times New Roman"/>
                <w:b/>
                <w:bCs/>
                <w:sz w:val="28"/>
                <w:szCs w:val="28"/>
                <w:lang w:val="fr-FR"/>
              </w:rPr>
              <w:br/>
            </w:r>
            <w:r w:rsidRPr="00E41659">
              <w:rPr>
                <w:rFonts w:ascii="Times New Roman" w:hAnsi="Times New Roman" w:cs="Times New Roman"/>
                <w:i/>
                <w:color w:val="000000"/>
                <w:sz w:val="26"/>
                <w:szCs w:val="26"/>
                <w:lang w:val="vi-VN"/>
              </w:rPr>
              <w:t>(Ký, ghi rõ họ tên; chức vụ và đóng dấu</w:t>
            </w:r>
            <w:r>
              <w:rPr>
                <w:rFonts w:ascii="Times New Roman" w:hAnsi="Times New Roman" w:cs="Times New Roman"/>
                <w:i/>
                <w:color w:val="000000"/>
                <w:sz w:val="26"/>
                <w:szCs w:val="26"/>
              </w:rPr>
              <w:t xml:space="preserve"> (nếu có)</w:t>
            </w:r>
            <w:r w:rsidRPr="00E41659">
              <w:rPr>
                <w:rFonts w:ascii="Times New Roman" w:hAnsi="Times New Roman" w:cs="Times New Roman"/>
                <w:i/>
                <w:color w:val="000000"/>
                <w:sz w:val="26"/>
                <w:szCs w:val="26"/>
                <w:lang w:val="vi-VN"/>
              </w:rPr>
              <w:t>)</w:t>
            </w:r>
          </w:p>
        </w:tc>
      </w:tr>
    </w:tbl>
    <w:p w14:paraId="43BFB13D" w14:textId="77777777" w:rsidR="000E7B43" w:rsidRPr="005E4B99" w:rsidRDefault="000E7B43" w:rsidP="0004635D">
      <w:pPr>
        <w:spacing w:after="120" w:line="240" w:lineRule="auto"/>
        <w:ind w:right="-20" w:firstLine="709"/>
        <w:jc w:val="both"/>
        <w:rPr>
          <w:rFonts w:ascii="Times New Roman" w:hAnsi="Times New Roman" w:cs="Times New Roman"/>
          <w:sz w:val="28"/>
          <w:szCs w:val="28"/>
          <w:lang w:val="en-US"/>
        </w:rPr>
      </w:pPr>
    </w:p>
    <w:p w14:paraId="28822D27" w14:textId="77777777" w:rsidR="000E7B43" w:rsidRDefault="000E7B43">
      <w:pPr>
        <w:rPr>
          <w:rFonts w:ascii="Times New Roman Bold" w:eastAsia="Times New Roman" w:hAnsi="Times New Roman Bold" w:cs="Times New Roman"/>
          <w:b/>
          <w:color w:val="000000"/>
          <w:sz w:val="28"/>
          <w:szCs w:val="20"/>
          <w:lang w:val="en-US"/>
        </w:rPr>
      </w:pPr>
      <w:r>
        <w:rPr>
          <w:rFonts w:ascii="Times New Roman Bold" w:eastAsia="Times New Roman" w:hAnsi="Times New Roman Bold" w:cs="Times New Roman"/>
          <w:b/>
          <w:color w:val="000000"/>
          <w:sz w:val="28"/>
          <w:szCs w:val="20"/>
          <w:lang w:val="en-US"/>
        </w:rPr>
        <w:br w:type="page"/>
      </w:r>
    </w:p>
    <w:p w14:paraId="4E209CF1" w14:textId="77777777" w:rsidR="00270387" w:rsidRDefault="00270387" w:rsidP="00270387">
      <w:pPr>
        <w:keepNext/>
        <w:pBdr>
          <w:top w:val="nil"/>
          <w:left w:val="nil"/>
          <w:bottom w:val="nil"/>
          <w:right w:val="nil"/>
          <w:between w:val="nil"/>
        </w:pBdr>
        <w:spacing w:line="240" w:lineRule="auto"/>
        <w:jc w:val="center"/>
        <w:outlineLvl w:val="2"/>
        <w:rPr>
          <w:rFonts w:ascii="Times New Roman Bold" w:eastAsia="Times New Roman" w:hAnsi="Times New Roman Bold" w:cs="Times New Roman"/>
          <w:b/>
          <w:color w:val="000000"/>
          <w:sz w:val="28"/>
          <w:szCs w:val="20"/>
          <w:lang w:val="en-US"/>
        </w:rPr>
        <w:sectPr w:rsidR="00270387" w:rsidSect="00BE6B4F">
          <w:headerReference w:type="first" r:id="rId23"/>
          <w:pgSz w:w="11907" w:h="16840" w:code="9"/>
          <w:pgMar w:top="1418" w:right="1134" w:bottom="1134" w:left="1985" w:header="567" w:footer="720" w:gutter="0"/>
          <w:pgNumType w:start="1"/>
          <w:cols w:space="720"/>
          <w:titlePg/>
          <w:docGrid w:linePitch="299"/>
        </w:sectPr>
      </w:pPr>
    </w:p>
    <w:p w14:paraId="2B37F050" w14:textId="7C1509A9" w:rsidR="00014F6D" w:rsidRPr="00270387" w:rsidRDefault="00014F6D" w:rsidP="00270387">
      <w:pPr>
        <w:keepNext/>
        <w:pBdr>
          <w:top w:val="nil"/>
          <w:left w:val="nil"/>
          <w:bottom w:val="nil"/>
          <w:right w:val="nil"/>
          <w:between w:val="nil"/>
        </w:pBdr>
        <w:spacing w:line="240" w:lineRule="auto"/>
        <w:jc w:val="center"/>
        <w:outlineLvl w:val="2"/>
        <w:rPr>
          <w:rFonts w:ascii="Times New Roman" w:eastAsia="Times New Roman" w:hAnsi="Times New Roman" w:cs="Times New Roman"/>
          <w:b/>
          <w:color w:val="000000"/>
          <w:sz w:val="28"/>
          <w:szCs w:val="20"/>
          <w:lang w:val="en-US"/>
        </w:rPr>
      </w:pPr>
      <w:r>
        <w:rPr>
          <w:rFonts w:ascii="Times New Roman Bold" w:eastAsia="Times New Roman" w:hAnsi="Times New Roman Bold" w:cs="Times New Roman"/>
          <w:b/>
          <w:color w:val="000000"/>
          <w:sz w:val="28"/>
          <w:szCs w:val="20"/>
          <w:lang w:val="en-US"/>
        </w:rPr>
        <w:lastRenderedPageBreak/>
        <w:t>Phụ</w:t>
      </w:r>
      <w:r>
        <w:rPr>
          <w:rFonts w:ascii="Times New Roman Bold" w:eastAsia="Times New Roman" w:hAnsi="Times New Roman Bold" w:cs="Times New Roman"/>
          <w:b/>
          <w:color w:val="000000"/>
          <w:sz w:val="28"/>
          <w:szCs w:val="20"/>
          <w:lang w:val="vi-VN"/>
        </w:rPr>
        <w:t xml:space="preserve"> lục </w:t>
      </w:r>
      <w:r w:rsidR="00270387" w:rsidRPr="00270387">
        <w:rPr>
          <w:rFonts w:ascii="Times New Roman" w:eastAsia="Times New Roman" w:hAnsi="Times New Roman" w:cs="Times New Roman"/>
          <w:b/>
          <w:color w:val="000000"/>
          <w:sz w:val="28"/>
          <w:szCs w:val="20"/>
          <w:lang w:val="en-US"/>
        </w:rPr>
        <w:t>XX</w:t>
      </w:r>
    </w:p>
    <w:p w14:paraId="2473BE91" w14:textId="77777777" w:rsidR="006E41D3" w:rsidRDefault="00014F6D" w:rsidP="00270387">
      <w:pPr>
        <w:keepNext/>
        <w:pBdr>
          <w:top w:val="nil"/>
          <w:left w:val="nil"/>
          <w:bottom w:val="nil"/>
          <w:right w:val="nil"/>
          <w:between w:val="nil"/>
        </w:pBdr>
        <w:spacing w:line="240" w:lineRule="auto"/>
        <w:jc w:val="center"/>
        <w:outlineLvl w:val="2"/>
        <w:rPr>
          <w:rFonts w:ascii="Times New Roman Bold" w:eastAsia="Times New Roman" w:hAnsi="Times New Roman Bold" w:cs="Times New Roman"/>
          <w:b/>
          <w:color w:val="000000"/>
          <w:sz w:val="28"/>
          <w:szCs w:val="20"/>
          <w:lang w:val="en-US"/>
        </w:rPr>
      </w:pPr>
      <w:r>
        <w:rPr>
          <w:rFonts w:ascii="Times New Roman Bold" w:eastAsia="Times New Roman" w:hAnsi="Times New Roman Bold" w:cs="Times New Roman"/>
          <w:b/>
          <w:color w:val="000000"/>
          <w:sz w:val="28"/>
          <w:szCs w:val="20"/>
          <w:lang w:val="en-US"/>
        </w:rPr>
        <w:t>M</w:t>
      </w:r>
      <w:r w:rsidR="006E41D3">
        <w:rPr>
          <w:rFonts w:ascii="Times New Roman Bold" w:eastAsia="Times New Roman" w:hAnsi="Times New Roman Bold" w:cs="Times New Roman"/>
          <w:b/>
          <w:color w:val="000000"/>
          <w:sz w:val="28"/>
          <w:szCs w:val="20"/>
          <w:lang w:val="en-US"/>
        </w:rPr>
        <w:t xml:space="preserve">ẪU VĂN BẢN THÔNG BÁO CHẤP THUẬN </w:t>
      </w:r>
    </w:p>
    <w:p w14:paraId="3F043669" w14:textId="28501CF6" w:rsidR="00014F6D" w:rsidRDefault="006E41D3" w:rsidP="00270387">
      <w:pPr>
        <w:keepNext/>
        <w:pBdr>
          <w:top w:val="nil"/>
          <w:left w:val="nil"/>
          <w:bottom w:val="nil"/>
          <w:right w:val="nil"/>
          <w:between w:val="nil"/>
        </w:pBdr>
        <w:spacing w:line="240" w:lineRule="auto"/>
        <w:jc w:val="center"/>
        <w:outlineLvl w:val="2"/>
        <w:rPr>
          <w:rFonts w:ascii="Times New Roman Bold" w:eastAsia="Times New Roman" w:hAnsi="Times New Roman Bold" w:cs="Times New Roman"/>
          <w:b/>
          <w:color w:val="000000"/>
          <w:sz w:val="28"/>
          <w:szCs w:val="20"/>
          <w:lang w:val="en-US"/>
        </w:rPr>
      </w:pPr>
      <w:r>
        <w:rPr>
          <w:rFonts w:ascii="Times New Roman Bold" w:eastAsia="Times New Roman" w:hAnsi="Times New Roman Bold" w:cs="Times New Roman"/>
          <w:b/>
          <w:color w:val="000000"/>
          <w:sz w:val="28"/>
          <w:szCs w:val="20"/>
          <w:lang w:val="en-US"/>
        </w:rPr>
        <w:t xml:space="preserve">ĐĂNG KÝ MIỄN TRỪ CHẤT </w:t>
      </w:r>
      <w:r w:rsidR="00014F6D" w:rsidRPr="00014F6D">
        <w:rPr>
          <w:rFonts w:ascii="Times New Roman Bold" w:eastAsia="Times New Roman" w:hAnsi="Times New Roman Bold" w:cs="Times New Roman"/>
          <w:b/>
          <w:color w:val="000000"/>
          <w:sz w:val="28"/>
          <w:szCs w:val="20"/>
          <w:lang w:val="en-US"/>
        </w:rPr>
        <w:t>POP</w:t>
      </w:r>
    </w:p>
    <w:p w14:paraId="7F14545E" w14:textId="62EAAB1B" w:rsidR="00270387" w:rsidRDefault="00270387" w:rsidP="00270387">
      <w:pPr>
        <w:spacing w:line="240" w:lineRule="auto"/>
        <w:jc w:val="center"/>
        <w:rPr>
          <w:rFonts w:ascii="Times New Roman" w:eastAsia="Times New Roman" w:hAnsi="Times New Roman" w:cs="Times New Roman"/>
          <w:i/>
          <w:color w:val="000000" w:themeColor="text1"/>
          <w:sz w:val="28"/>
          <w:szCs w:val="28"/>
        </w:rPr>
      </w:pPr>
      <w:r w:rsidRPr="00D832CD">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K</w:t>
      </w:r>
      <w:r w:rsidRPr="00D832CD">
        <w:rPr>
          <w:rFonts w:ascii="Times New Roman" w:eastAsia="Times New Roman" w:hAnsi="Times New Roman" w:cs="Times New Roman"/>
          <w:i/>
          <w:color w:val="000000" w:themeColor="text1"/>
          <w:sz w:val="28"/>
          <w:szCs w:val="28"/>
        </w:rPr>
        <w:t>èm theo Nghị định số</w:t>
      </w:r>
      <w:r>
        <w:rPr>
          <w:rFonts w:ascii="Times New Roman" w:eastAsia="Times New Roman" w:hAnsi="Times New Roman" w:cs="Times New Roman"/>
          <w:i/>
          <w:color w:val="000000" w:themeColor="text1"/>
          <w:sz w:val="28"/>
          <w:szCs w:val="28"/>
        </w:rPr>
        <w:t xml:space="preserve">     </w:t>
      </w:r>
      <w:r w:rsidR="00802DDA">
        <w:rPr>
          <w:rFonts w:ascii="Times New Roman" w:eastAsia="Times New Roman" w:hAnsi="Times New Roman" w:cs="Times New Roman"/>
          <w:i/>
          <w:color w:val="000000" w:themeColor="text1"/>
          <w:sz w:val="28"/>
          <w:szCs w:val="28"/>
        </w:rPr>
        <w:t>/</w:t>
      </w:r>
      <w:r w:rsidR="00360034">
        <w:rPr>
          <w:rFonts w:ascii="Times New Roman" w:eastAsia="Times New Roman" w:hAnsi="Times New Roman" w:cs="Times New Roman"/>
          <w:i/>
          <w:color w:val="000000" w:themeColor="text1"/>
          <w:sz w:val="28"/>
          <w:szCs w:val="28"/>
        </w:rPr>
        <w:t>2022</w:t>
      </w:r>
      <w:r w:rsidRPr="00D832CD">
        <w:rPr>
          <w:rFonts w:ascii="Times New Roman" w:eastAsia="Times New Roman" w:hAnsi="Times New Roman" w:cs="Times New Roman"/>
          <w:i/>
          <w:color w:val="000000" w:themeColor="text1"/>
          <w:sz w:val="28"/>
          <w:szCs w:val="28"/>
        </w:rPr>
        <w:t xml:space="preserve">/NĐ-CP </w:t>
      </w:r>
    </w:p>
    <w:p w14:paraId="49F589CB" w14:textId="24D5A961" w:rsidR="00270387" w:rsidRDefault="00270387" w:rsidP="00270387">
      <w:pPr>
        <w:spacing w:line="240" w:lineRule="auto"/>
        <w:jc w:val="center"/>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n</w:t>
      </w:r>
      <w:r w:rsidRPr="00D832CD">
        <w:rPr>
          <w:rFonts w:ascii="Times New Roman" w:eastAsia="Times New Roman" w:hAnsi="Times New Roman" w:cs="Times New Roman"/>
          <w:i/>
          <w:color w:val="000000" w:themeColor="text1"/>
          <w:sz w:val="28"/>
          <w:szCs w:val="28"/>
        </w:rPr>
        <w:t>gày</w:t>
      </w:r>
      <w:r>
        <w:rPr>
          <w:rFonts w:ascii="Times New Roman" w:eastAsia="Times New Roman" w:hAnsi="Times New Roman" w:cs="Times New Roman"/>
          <w:i/>
          <w:color w:val="000000" w:themeColor="text1"/>
          <w:sz w:val="28"/>
          <w:szCs w:val="28"/>
        </w:rPr>
        <w:t xml:space="preserve">    </w:t>
      </w:r>
      <w:r w:rsidRPr="00D832CD">
        <w:rPr>
          <w:rFonts w:ascii="Times New Roman" w:eastAsia="Times New Roman" w:hAnsi="Times New Roman" w:cs="Times New Roman"/>
          <w:i/>
          <w:color w:val="000000" w:themeColor="text1"/>
          <w:sz w:val="28"/>
          <w:szCs w:val="28"/>
        </w:rPr>
        <w:t xml:space="preserve"> </w:t>
      </w:r>
      <w:r>
        <w:rPr>
          <w:rFonts w:ascii="Times New Roman" w:eastAsia="Times New Roman" w:hAnsi="Times New Roman" w:cs="Times New Roman"/>
          <w:i/>
          <w:color w:val="000000" w:themeColor="text1"/>
          <w:sz w:val="28"/>
          <w:szCs w:val="28"/>
        </w:rPr>
        <w:t>t</w:t>
      </w:r>
      <w:r w:rsidRPr="00D832CD">
        <w:rPr>
          <w:rFonts w:ascii="Times New Roman" w:eastAsia="Times New Roman" w:hAnsi="Times New Roman" w:cs="Times New Roman"/>
          <w:i/>
          <w:color w:val="000000" w:themeColor="text1"/>
          <w:sz w:val="28"/>
          <w:szCs w:val="28"/>
        </w:rPr>
        <w:t>háng</w:t>
      </w:r>
      <w:r>
        <w:rPr>
          <w:rFonts w:ascii="Times New Roman" w:eastAsia="Times New Roman" w:hAnsi="Times New Roman" w:cs="Times New Roman"/>
          <w:i/>
          <w:color w:val="000000" w:themeColor="text1"/>
          <w:sz w:val="28"/>
          <w:szCs w:val="28"/>
        </w:rPr>
        <w:t xml:space="preserve"> </w:t>
      </w:r>
      <w:r w:rsidR="00360034">
        <w:rPr>
          <w:rFonts w:ascii="Times New Roman" w:eastAsia="Times New Roman" w:hAnsi="Times New Roman" w:cs="Times New Roman"/>
          <w:i/>
          <w:color w:val="000000" w:themeColor="text1"/>
          <w:sz w:val="28"/>
          <w:szCs w:val="28"/>
        </w:rPr>
        <w:t xml:space="preserve">01 </w:t>
      </w:r>
      <w:r w:rsidRPr="00D832CD">
        <w:rPr>
          <w:rFonts w:ascii="Times New Roman" w:eastAsia="Times New Roman" w:hAnsi="Times New Roman" w:cs="Times New Roman"/>
          <w:i/>
          <w:color w:val="000000" w:themeColor="text1"/>
          <w:sz w:val="28"/>
          <w:szCs w:val="28"/>
        </w:rPr>
        <w:t>năm</w:t>
      </w:r>
      <w:r>
        <w:rPr>
          <w:rFonts w:ascii="Times New Roman" w:eastAsia="Times New Roman" w:hAnsi="Times New Roman" w:cs="Times New Roman"/>
          <w:i/>
          <w:color w:val="000000" w:themeColor="text1"/>
          <w:sz w:val="28"/>
          <w:szCs w:val="28"/>
        </w:rPr>
        <w:t xml:space="preserve"> </w:t>
      </w:r>
      <w:r w:rsidR="00360034">
        <w:rPr>
          <w:rFonts w:ascii="Times New Roman" w:eastAsia="Times New Roman" w:hAnsi="Times New Roman" w:cs="Times New Roman"/>
          <w:i/>
          <w:color w:val="000000" w:themeColor="text1"/>
          <w:sz w:val="28"/>
          <w:szCs w:val="28"/>
        </w:rPr>
        <w:t xml:space="preserve">2022 </w:t>
      </w:r>
      <w:r w:rsidRPr="00D832CD">
        <w:rPr>
          <w:rFonts w:ascii="Times New Roman" w:eastAsia="Times New Roman" w:hAnsi="Times New Roman" w:cs="Times New Roman"/>
          <w:i/>
          <w:color w:val="000000" w:themeColor="text1"/>
          <w:sz w:val="28"/>
          <w:szCs w:val="28"/>
        </w:rPr>
        <w:t>của Chính phủ)</w:t>
      </w:r>
    </w:p>
    <w:p w14:paraId="171E439B" w14:textId="7514902D" w:rsidR="00270387" w:rsidRDefault="00270387" w:rsidP="00270387">
      <w:pPr>
        <w:keepNext/>
        <w:pBdr>
          <w:top w:val="nil"/>
          <w:left w:val="nil"/>
          <w:bottom w:val="nil"/>
          <w:right w:val="nil"/>
          <w:between w:val="nil"/>
        </w:pBdr>
        <w:spacing w:line="240" w:lineRule="auto"/>
        <w:jc w:val="center"/>
        <w:outlineLvl w:val="2"/>
        <w:rPr>
          <w:rFonts w:ascii="Times New Roman Bold" w:eastAsia="Times New Roman" w:hAnsi="Times New Roman Bold" w:cs="Times New Roman"/>
          <w:b/>
          <w:color w:val="000000"/>
          <w:sz w:val="28"/>
          <w:szCs w:val="20"/>
          <w:vertAlign w:val="superscript"/>
          <w:lang w:val="en-US"/>
        </w:rPr>
      </w:pPr>
      <w:r>
        <w:rPr>
          <w:rFonts w:ascii="Times New Roman Bold" w:eastAsia="Times New Roman" w:hAnsi="Times New Roman Bold" w:cs="Times New Roman"/>
          <w:b/>
          <w:color w:val="000000"/>
          <w:sz w:val="28"/>
          <w:szCs w:val="20"/>
          <w:vertAlign w:val="superscript"/>
          <w:lang w:val="en-US"/>
        </w:rPr>
        <w:t>__________</w:t>
      </w:r>
    </w:p>
    <w:p w14:paraId="30EC0350" w14:textId="77777777" w:rsidR="00270387" w:rsidRPr="006E41D3" w:rsidRDefault="00270387" w:rsidP="00270387">
      <w:pPr>
        <w:keepNext/>
        <w:pBdr>
          <w:top w:val="nil"/>
          <w:left w:val="nil"/>
          <w:bottom w:val="nil"/>
          <w:right w:val="nil"/>
          <w:between w:val="nil"/>
        </w:pBdr>
        <w:spacing w:line="240" w:lineRule="auto"/>
        <w:jc w:val="center"/>
        <w:outlineLvl w:val="2"/>
        <w:rPr>
          <w:rFonts w:ascii="Times New Roman Bold" w:eastAsia="Times New Roman" w:hAnsi="Times New Roman Bold" w:cs="Times New Roman"/>
          <w:b/>
          <w:color w:val="000000"/>
          <w:sz w:val="8"/>
          <w:szCs w:val="20"/>
          <w:vertAlign w:val="superscript"/>
          <w:lang w:val="en-US"/>
        </w:rPr>
      </w:pPr>
    </w:p>
    <w:tbl>
      <w:tblPr>
        <w:tblW w:w="10774" w:type="dxa"/>
        <w:tblInd w:w="-1276" w:type="dxa"/>
        <w:tblBorders>
          <w:top w:val="nil"/>
          <w:left w:val="nil"/>
          <w:bottom w:val="nil"/>
          <w:right w:val="nil"/>
          <w:insideH w:val="nil"/>
          <w:insideV w:val="nil"/>
        </w:tblBorders>
        <w:tblLayout w:type="fixed"/>
        <w:tblLook w:val="0600" w:firstRow="0" w:lastRow="0" w:firstColumn="0" w:lastColumn="0" w:noHBand="1" w:noVBand="1"/>
      </w:tblPr>
      <w:tblGrid>
        <w:gridCol w:w="4820"/>
        <w:gridCol w:w="5954"/>
      </w:tblGrid>
      <w:tr w:rsidR="00014F6D" w:rsidRPr="00014F6D" w14:paraId="5B92FB62" w14:textId="77777777" w:rsidTr="00270387">
        <w:trPr>
          <w:trHeight w:val="1495"/>
        </w:trPr>
        <w:tc>
          <w:tcPr>
            <w:tcW w:w="4820" w:type="dxa"/>
            <w:tcBorders>
              <w:top w:val="nil"/>
              <w:left w:val="nil"/>
              <w:right w:val="nil"/>
            </w:tcBorders>
            <w:shd w:val="clear" w:color="auto" w:fill="auto"/>
            <w:tcMar>
              <w:top w:w="100" w:type="dxa"/>
              <w:left w:w="100" w:type="dxa"/>
              <w:bottom w:w="100" w:type="dxa"/>
              <w:right w:w="100" w:type="dxa"/>
            </w:tcMar>
          </w:tcPr>
          <w:p w14:paraId="1FA82A8B" w14:textId="1DFDDFAA" w:rsidR="00014F6D" w:rsidRPr="00270387" w:rsidRDefault="007F56FC" w:rsidP="00C01A2A">
            <w:pPr>
              <w:spacing w:line="240" w:lineRule="auto"/>
              <w:ind w:left="-57" w:right="-57"/>
              <w:jc w:val="center"/>
              <w:rPr>
                <w:rFonts w:ascii="Times New Roman" w:hAnsi="Times New Roman" w:cs="Times New Roman"/>
                <w:b/>
                <w:bCs/>
                <w:sz w:val="26"/>
                <w:szCs w:val="28"/>
                <w:lang w:val="en-US"/>
              </w:rPr>
            </w:pPr>
            <w:r w:rsidRPr="00270387">
              <w:rPr>
                <w:rFonts w:ascii="Times New Roman" w:hAnsi="Times New Roman" w:cs="Times New Roman"/>
                <w:b/>
                <w:bCs/>
                <w:sz w:val="26"/>
                <w:szCs w:val="28"/>
                <w:lang w:val="en-US"/>
              </w:rPr>
              <w:t>BỘ TÀI NGUYÊN VÀ MÔI TRƯỜNG</w:t>
            </w:r>
          </w:p>
          <w:p w14:paraId="22AFF0F4" w14:textId="285A2111" w:rsidR="00AF015C" w:rsidRPr="00270387" w:rsidRDefault="00270387" w:rsidP="00014F6D">
            <w:pPr>
              <w:spacing w:line="240" w:lineRule="auto"/>
              <w:jc w:val="center"/>
              <w:rPr>
                <w:rFonts w:ascii="Times New Roman" w:hAnsi="Times New Roman" w:cs="Times New Roman"/>
                <w:sz w:val="26"/>
                <w:szCs w:val="28"/>
                <w:vertAlign w:val="superscript"/>
                <w:lang w:val="en-US"/>
              </w:rPr>
            </w:pPr>
            <w:r>
              <w:rPr>
                <w:rFonts w:ascii="Times New Roman" w:hAnsi="Times New Roman" w:cs="Times New Roman"/>
                <w:sz w:val="26"/>
                <w:szCs w:val="28"/>
                <w:vertAlign w:val="superscript"/>
                <w:lang w:val="en-US"/>
              </w:rPr>
              <w:t>___________</w:t>
            </w:r>
          </w:p>
          <w:p w14:paraId="4DA24B82" w14:textId="77777777" w:rsidR="00014F6D" w:rsidRPr="00270387" w:rsidRDefault="00014F6D" w:rsidP="00014F6D">
            <w:pPr>
              <w:spacing w:line="240" w:lineRule="auto"/>
              <w:jc w:val="center"/>
              <w:rPr>
                <w:rFonts w:ascii="Times New Roman" w:hAnsi="Times New Roman" w:cs="Times New Roman"/>
                <w:sz w:val="26"/>
                <w:szCs w:val="28"/>
                <w:lang w:val="en-US"/>
              </w:rPr>
            </w:pPr>
            <w:r w:rsidRPr="00270387">
              <w:rPr>
                <w:rFonts w:ascii="Times New Roman" w:hAnsi="Times New Roman" w:cs="Times New Roman"/>
                <w:sz w:val="26"/>
                <w:szCs w:val="28"/>
                <w:lang w:val="en-US"/>
              </w:rPr>
              <w:t>Số: …</w:t>
            </w:r>
          </w:p>
          <w:p w14:paraId="75F64DDE" w14:textId="77777777" w:rsidR="00270387" w:rsidRDefault="00014F6D" w:rsidP="00014F6D">
            <w:pPr>
              <w:spacing w:line="240" w:lineRule="auto"/>
              <w:jc w:val="center"/>
              <w:rPr>
                <w:rFonts w:ascii="Times New Roman" w:hAnsi="Times New Roman" w:cs="Times New Roman"/>
                <w:sz w:val="26"/>
                <w:szCs w:val="28"/>
                <w:lang w:val="en-US"/>
              </w:rPr>
            </w:pPr>
            <w:r w:rsidRPr="00270387">
              <w:rPr>
                <w:rFonts w:ascii="Times New Roman" w:hAnsi="Times New Roman" w:cs="Times New Roman"/>
                <w:sz w:val="26"/>
                <w:szCs w:val="28"/>
                <w:lang w:val="en-US"/>
              </w:rPr>
              <w:t xml:space="preserve">V/v thông báo </w:t>
            </w:r>
            <w:r w:rsidR="007C03F6" w:rsidRPr="00270387">
              <w:rPr>
                <w:rFonts w:ascii="Times New Roman" w:hAnsi="Times New Roman" w:cs="Times New Roman"/>
                <w:sz w:val="26"/>
                <w:szCs w:val="28"/>
                <w:lang w:val="en-US"/>
              </w:rPr>
              <w:t>chấp thuận</w:t>
            </w:r>
            <w:r w:rsidRPr="00270387">
              <w:rPr>
                <w:rFonts w:ascii="Times New Roman" w:hAnsi="Times New Roman" w:cs="Times New Roman"/>
                <w:sz w:val="26"/>
                <w:szCs w:val="28"/>
                <w:lang w:val="en-US"/>
              </w:rPr>
              <w:t xml:space="preserve"> đăng ký </w:t>
            </w:r>
          </w:p>
          <w:p w14:paraId="6637A5F9" w14:textId="51DF135A" w:rsidR="00014F6D" w:rsidRPr="00014F6D" w:rsidRDefault="00014F6D" w:rsidP="00014F6D">
            <w:pPr>
              <w:spacing w:line="240" w:lineRule="auto"/>
              <w:jc w:val="center"/>
              <w:rPr>
                <w:rFonts w:ascii="Times New Roman" w:hAnsi="Times New Roman" w:cs="Times New Roman"/>
                <w:sz w:val="28"/>
                <w:szCs w:val="28"/>
                <w:lang w:val="en-US"/>
              </w:rPr>
            </w:pPr>
            <w:r w:rsidRPr="00270387">
              <w:rPr>
                <w:rFonts w:ascii="Times New Roman" w:hAnsi="Times New Roman" w:cs="Times New Roman"/>
                <w:sz w:val="26"/>
                <w:szCs w:val="28"/>
                <w:lang w:val="en-US"/>
              </w:rPr>
              <w:t>miễn trừ chất POP</w:t>
            </w:r>
          </w:p>
        </w:tc>
        <w:tc>
          <w:tcPr>
            <w:tcW w:w="5954" w:type="dxa"/>
            <w:tcBorders>
              <w:top w:val="nil"/>
              <w:left w:val="nil"/>
              <w:right w:val="nil"/>
            </w:tcBorders>
            <w:shd w:val="clear" w:color="auto" w:fill="auto"/>
            <w:tcMar>
              <w:top w:w="100" w:type="dxa"/>
              <w:left w:w="100" w:type="dxa"/>
              <w:bottom w:w="100" w:type="dxa"/>
              <w:right w:w="100" w:type="dxa"/>
            </w:tcMar>
          </w:tcPr>
          <w:p w14:paraId="7FE722EF" w14:textId="4FD45080" w:rsidR="00014F6D" w:rsidRPr="00270387" w:rsidRDefault="00014F6D" w:rsidP="00C01A2A">
            <w:pPr>
              <w:spacing w:line="240" w:lineRule="auto"/>
              <w:ind w:left="-57" w:right="-57"/>
              <w:jc w:val="center"/>
              <w:rPr>
                <w:rFonts w:ascii="Times New Roman" w:hAnsi="Times New Roman" w:cs="Times New Roman"/>
                <w:b/>
                <w:sz w:val="26"/>
                <w:szCs w:val="28"/>
                <w:lang w:val="en-US"/>
              </w:rPr>
            </w:pPr>
            <w:r w:rsidRPr="00270387">
              <w:rPr>
                <w:rFonts w:ascii="Times New Roman" w:hAnsi="Times New Roman" w:cs="Times New Roman"/>
                <w:b/>
                <w:sz w:val="26"/>
                <w:szCs w:val="28"/>
                <w:lang w:val="en-US"/>
              </w:rPr>
              <w:t>CỘNG HÒA XÃ HỘI CHỦ NGHĨA VIỆT NAM</w:t>
            </w:r>
          </w:p>
          <w:p w14:paraId="61343717" w14:textId="42DD592C" w:rsidR="00014F6D" w:rsidRPr="00014F6D" w:rsidRDefault="00014F6D" w:rsidP="00C01A2A">
            <w:pPr>
              <w:spacing w:line="240" w:lineRule="auto"/>
              <w:ind w:left="-57" w:right="-57"/>
              <w:jc w:val="center"/>
              <w:rPr>
                <w:rFonts w:ascii="Times New Roman" w:hAnsi="Times New Roman" w:cs="Times New Roman"/>
                <w:b/>
                <w:sz w:val="28"/>
                <w:szCs w:val="28"/>
                <w:lang w:val="en-US"/>
              </w:rPr>
            </w:pPr>
            <w:r w:rsidRPr="00014F6D">
              <w:rPr>
                <w:rFonts w:ascii="Times New Roman" w:hAnsi="Times New Roman" w:cs="Times New Roman"/>
                <w:b/>
                <w:sz w:val="28"/>
                <w:szCs w:val="28"/>
                <w:lang w:val="en-US"/>
              </w:rPr>
              <w:t>Độc lập - Tự do - Hạnh phúc</w:t>
            </w:r>
          </w:p>
          <w:p w14:paraId="52BB7B9C" w14:textId="4BEA81FC" w:rsidR="00AF015C" w:rsidRPr="00270387" w:rsidRDefault="00270387" w:rsidP="00014F6D">
            <w:pPr>
              <w:spacing w:line="240" w:lineRule="auto"/>
              <w:jc w:val="center"/>
              <w:rPr>
                <w:rFonts w:ascii="Times New Roman" w:hAnsi="Times New Roman" w:cs="Times New Roman"/>
                <w:bCs/>
                <w:sz w:val="28"/>
                <w:szCs w:val="28"/>
                <w:vertAlign w:val="superscript"/>
                <w:lang w:val="en-US"/>
              </w:rPr>
            </w:pPr>
            <w:r>
              <w:rPr>
                <w:rFonts w:ascii="Times New Roman" w:hAnsi="Times New Roman" w:cs="Times New Roman"/>
                <w:bCs/>
                <w:sz w:val="28"/>
                <w:szCs w:val="28"/>
                <w:vertAlign w:val="superscript"/>
                <w:lang w:val="en-US"/>
              </w:rPr>
              <w:t>_____________________________________</w:t>
            </w:r>
          </w:p>
          <w:p w14:paraId="431018C4" w14:textId="2AE10E29" w:rsidR="00014F6D" w:rsidRPr="00014F6D" w:rsidRDefault="00014F6D" w:rsidP="00014F6D">
            <w:pPr>
              <w:spacing w:line="240" w:lineRule="auto"/>
              <w:jc w:val="center"/>
              <w:rPr>
                <w:rFonts w:ascii="Times New Roman" w:hAnsi="Times New Roman" w:cs="Times New Roman"/>
                <w:b/>
                <w:sz w:val="28"/>
                <w:szCs w:val="28"/>
                <w:lang w:val="en-US"/>
              </w:rPr>
            </w:pPr>
            <w:r w:rsidRPr="00014F6D">
              <w:rPr>
                <w:rFonts w:ascii="Times New Roman" w:hAnsi="Times New Roman" w:cs="Times New Roman"/>
                <w:i/>
                <w:sz w:val="28"/>
                <w:szCs w:val="28"/>
                <w:lang w:val="en-US"/>
              </w:rPr>
              <w:t>Địa danh, ngày … tháng … năm …</w:t>
            </w:r>
          </w:p>
        </w:tc>
      </w:tr>
    </w:tbl>
    <w:p w14:paraId="30C2B2D2" w14:textId="2038D31E" w:rsidR="00014F6D" w:rsidRPr="00014F6D" w:rsidRDefault="00014F6D" w:rsidP="00014F6D">
      <w:pPr>
        <w:spacing w:line="240" w:lineRule="auto"/>
        <w:jc w:val="center"/>
        <w:rPr>
          <w:rFonts w:ascii="Times New Roman" w:hAnsi="Times New Roman" w:cs="Times New Roman"/>
          <w:sz w:val="28"/>
          <w:szCs w:val="28"/>
          <w:lang w:val="en-US"/>
        </w:rPr>
      </w:pPr>
      <w:r w:rsidRPr="00014F6D">
        <w:rPr>
          <w:rFonts w:ascii="Times New Roman" w:hAnsi="Times New Roman" w:cs="Times New Roman"/>
          <w:sz w:val="28"/>
          <w:szCs w:val="28"/>
          <w:lang w:val="en-US"/>
        </w:rPr>
        <w:t>Kính gửi:  …(</w:t>
      </w:r>
      <w:r w:rsidR="007F56FC">
        <w:rPr>
          <w:rFonts w:ascii="Times New Roman" w:hAnsi="Times New Roman" w:cs="Times New Roman"/>
          <w:sz w:val="28"/>
          <w:szCs w:val="28"/>
          <w:lang w:val="en-US"/>
        </w:rPr>
        <w:t>1</w:t>
      </w:r>
      <w:r w:rsidRPr="00014F6D">
        <w:rPr>
          <w:rFonts w:ascii="Times New Roman" w:hAnsi="Times New Roman" w:cs="Times New Roman"/>
          <w:sz w:val="28"/>
          <w:szCs w:val="28"/>
          <w:lang w:val="en-US"/>
        </w:rPr>
        <w:t>)…</w:t>
      </w:r>
    </w:p>
    <w:p w14:paraId="3853026C" w14:textId="77777777" w:rsidR="00014F6D" w:rsidRPr="006E41D3" w:rsidRDefault="00014F6D" w:rsidP="00014F6D">
      <w:pPr>
        <w:spacing w:line="240" w:lineRule="auto"/>
        <w:ind w:left="560"/>
        <w:rPr>
          <w:rFonts w:ascii="Times New Roman" w:hAnsi="Times New Roman" w:cs="Times New Roman"/>
          <w:sz w:val="20"/>
          <w:szCs w:val="28"/>
          <w:lang w:val="en-US"/>
        </w:rPr>
      </w:pPr>
    </w:p>
    <w:p w14:paraId="6390C4CB" w14:textId="54070196" w:rsidR="00014F6D" w:rsidRPr="00014F6D" w:rsidRDefault="00014F6D" w:rsidP="00270387">
      <w:pPr>
        <w:spacing w:before="80" w:line="240" w:lineRule="auto"/>
        <w:ind w:firstLine="567"/>
        <w:jc w:val="both"/>
        <w:rPr>
          <w:rFonts w:ascii="Times New Roman" w:hAnsi="Times New Roman" w:cs="Times New Roman"/>
          <w:sz w:val="28"/>
          <w:szCs w:val="28"/>
          <w:lang w:val="en-US"/>
        </w:rPr>
      </w:pPr>
      <w:r w:rsidRPr="00014F6D">
        <w:rPr>
          <w:rFonts w:ascii="Times New Roman" w:hAnsi="Times New Roman" w:cs="Times New Roman"/>
          <w:sz w:val="28"/>
          <w:szCs w:val="28"/>
          <w:lang w:val="en-US"/>
        </w:rPr>
        <w:t xml:space="preserve">Căn cứ Luật Bảo vệ môi trường </w:t>
      </w:r>
      <w:r w:rsidR="00903F8E">
        <w:rPr>
          <w:rFonts w:ascii="Times New Roman" w:hAnsi="Times New Roman" w:cs="Times New Roman"/>
          <w:sz w:val="28"/>
          <w:szCs w:val="28"/>
          <w:lang w:val="en-US"/>
        </w:rPr>
        <w:t xml:space="preserve">ngày 17 tháng 11 </w:t>
      </w:r>
      <w:r w:rsidRPr="00014F6D">
        <w:rPr>
          <w:rFonts w:ascii="Times New Roman" w:hAnsi="Times New Roman" w:cs="Times New Roman"/>
          <w:sz w:val="28"/>
          <w:szCs w:val="28"/>
          <w:lang w:val="en-US"/>
        </w:rPr>
        <w:t>năm 2020;</w:t>
      </w:r>
    </w:p>
    <w:p w14:paraId="43DA9E9A" w14:textId="4F547B2D" w:rsidR="00014F6D" w:rsidRPr="00014F6D" w:rsidRDefault="00014F6D" w:rsidP="00270387">
      <w:pPr>
        <w:spacing w:before="80" w:line="240" w:lineRule="auto"/>
        <w:ind w:firstLine="567"/>
        <w:jc w:val="both"/>
        <w:rPr>
          <w:rFonts w:ascii="Times New Roman" w:hAnsi="Times New Roman" w:cs="Times New Roman"/>
          <w:sz w:val="28"/>
          <w:szCs w:val="28"/>
          <w:lang w:val="en-US"/>
        </w:rPr>
      </w:pPr>
      <w:r w:rsidRPr="00014F6D">
        <w:rPr>
          <w:rFonts w:ascii="Times New Roman" w:hAnsi="Times New Roman" w:cs="Times New Roman"/>
          <w:sz w:val="28"/>
          <w:szCs w:val="28"/>
          <w:lang w:val="en-US"/>
        </w:rPr>
        <w:t>Căn cứ Nghị định số …</w:t>
      </w:r>
      <w:r w:rsidR="00903F8E">
        <w:rPr>
          <w:rFonts w:ascii="Times New Roman" w:hAnsi="Times New Roman" w:cs="Times New Roman"/>
          <w:sz w:val="28"/>
          <w:szCs w:val="28"/>
          <w:lang w:val="en-US"/>
        </w:rPr>
        <w:t>.</w:t>
      </w:r>
      <w:r w:rsidR="00AF015C">
        <w:rPr>
          <w:rFonts w:ascii="Times New Roman" w:hAnsi="Times New Roman" w:cs="Times New Roman"/>
          <w:sz w:val="28"/>
          <w:szCs w:val="28"/>
          <w:lang w:val="en-US"/>
        </w:rPr>
        <w:t>…</w:t>
      </w:r>
      <w:r w:rsidRPr="00014F6D">
        <w:rPr>
          <w:rFonts w:ascii="Times New Roman" w:hAnsi="Times New Roman" w:cs="Times New Roman"/>
          <w:sz w:val="28"/>
          <w:szCs w:val="28"/>
          <w:lang w:val="en-US"/>
        </w:rPr>
        <w:t xml:space="preserve">/NĐ-CP ngày … tháng … năm </w:t>
      </w:r>
      <w:r w:rsidR="00AF015C">
        <w:rPr>
          <w:rFonts w:ascii="Times New Roman" w:hAnsi="Times New Roman" w:cs="Times New Roman"/>
          <w:sz w:val="28"/>
          <w:szCs w:val="28"/>
          <w:lang w:val="en-US"/>
        </w:rPr>
        <w:t>…</w:t>
      </w:r>
      <w:r w:rsidR="00AF015C" w:rsidRPr="00014F6D">
        <w:rPr>
          <w:rFonts w:ascii="Times New Roman" w:hAnsi="Times New Roman" w:cs="Times New Roman"/>
          <w:sz w:val="28"/>
          <w:szCs w:val="28"/>
          <w:lang w:val="en-US"/>
        </w:rPr>
        <w:t xml:space="preserve"> </w:t>
      </w:r>
      <w:r w:rsidRPr="00014F6D">
        <w:rPr>
          <w:rFonts w:ascii="Times New Roman" w:hAnsi="Times New Roman" w:cs="Times New Roman"/>
          <w:sz w:val="28"/>
          <w:szCs w:val="28"/>
          <w:lang w:val="en-US"/>
        </w:rPr>
        <w:t>của Chính phủ quy định chi tiết một số điều của Luật Bảo vệ môi trường;</w:t>
      </w:r>
    </w:p>
    <w:p w14:paraId="35034147" w14:textId="05C47805" w:rsidR="00014F6D" w:rsidRPr="00014F6D" w:rsidRDefault="00014F6D" w:rsidP="00270387">
      <w:pPr>
        <w:spacing w:before="80" w:line="240" w:lineRule="auto"/>
        <w:ind w:firstLine="567"/>
        <w:jc w:val="both"/>
        <w:rPr>
          <w:rFonts w:ascii="Times New Roman" w:hAnsi="Times New Roman" w:cs="Times New Roman"/>
          <w:sz w:val="28"/>
          <w:szCs w:val="28"/>
          <w:lang w:val="en-US"/>
        </w:rPr>
      </w:pPr>
      <w:r w:rsidRPr="00014F6D">
        <w:rPr>
          <w:rFonts w:ascii="Times New Roman" w:hAnsi="Times New Roman" w:cs="Times New Roman"/>
          <w:sz w:val="28"/>
          <w:szCs w:val="28"/>
          <w:lang w:val="en-US"/>
        </w:rPr>
        <w:t xml:space="preserve">Căn cứ Quyết định số …/QĐ-… ngày … tháng … năm … của </w:t>
      </w:r>
      <w:r w:rsidR="007F56FC">
        <w:rPr>
          <w:rFonts w:ascii="Times New Roman" w:hAnsi="Times New Roman" w:cs="Times New Roman"/>
          <w:sz w:val="28"/>
          <w:szCs w:val="28"/>
          <w:lang w:val="en-US"/>
        </w:rPr>
        <w:t>Bộ trưởng Bộ Tài nguyên và Môi trường</w:t>
      </w:r>
      <w:r w:rsidRPr="00014F6D">
        <w:rPr>
          <w:rFonts w:ascii="Times New Roman" w:hAnsi="Times New Roman" w:cs="Times New Roman"/>
          <w:sz w:val="28"/>
          <w:szCs w:val="28"/>
          <w:lang w:val="en-US"/>
        </w:rPr>
        <w:t xml:space="preserve"> về việc thành lập Đoàn kiểm tra để đánh giá hồ sơ đăng ký miễn trừ</w:t>
      </w:r>
      <w:r w:rsidRPr="00014F6D" w:rsidDel="00150510">
        <w:rPr>
          <w:rFonts w:ascii="Times New Roman" w:hAnsi="Times New Roman" w:cs="Times New Roman"/>
          <w:sz w:val="28"/>
          <w:szCs w:val="28"/>
          <w:lang w:val="en-US"/>
        </w:rPr>
        <w:t xml:space="preserve"> </w:t>
      </w:r>
      <w:r w:rsidRPr="00014F6D">
        <w:rPr>
          <w:rFonts w:ascii="Times New Roman" w:hAnsi="Times New Roman" w:cs="Times New Roman"/>
          <w:sz w:val="28"/>
          <w:szCs w:val="28"/>
          <w:lang w:val="en-US"/>
        </w:rPr>
        <w:t>chất POP của (</w:t>
      </w:r>
      <w:r w:rsidR="007F56FC">
        <w:rPr>
          <w:rFonts w:ascii="Times New Roman" w:hAnsi="Times New Roman" w:cs="Times New Roman"/>
          <w:sz w:val="28"/>
          <w:szCs w:val="28"/>
          <w:lang w:val="en-US"/>
        </w:rPr>
        <w:t>1</w:t>
      </w:r>
      <w:r w:rsidRPr="00014F6D">
        <w:rPr>
          <w:rFonts w:ascii="Times New Roman" w:hAnsi="Times New Roman" w:cs="Times New Roman"/>
          <w:sz w:val="28"/>
          <w:szCs w:val="28"/>
          <w:lang w:val="en-US"/>
        </w:rPr>
        <w:t>);</w:t>
      </w:r>
    </w:p>
    <w:p w14:paraId="58EC17A2" w14:textId="1464B804" w:rsidR="00014F6D" w:rsidRPr="00014F6D" w:rsidRDefault="00014F6D" w:rsidP="00270387">
      <w:pPr>
        <w:spacing w:before="80" w:line="240" w:lineRule="auto"/>
        <w:ind w:firstLine="567"/>
        <w:jc w:val="both"/>
        <w:rPr>
          <w:rFonts w:ascii="Times New Roman" w:hAnsi="Times New Roman" w:cs="Times New Roman"/>
          <w:sz w:val="28"/>
          <w:szCs w:val="28"/>
          <w:lang w:val="en-US"/>
        </w:rPr>
      </w:pPr>
      <w:r w:rsidRPr="00014F6D">
        <w:rPr>
          <w:rFonts w:ascii="Times New Roman" w:hAnsi="Times New Roman" w:cs="Times New Roman"/>
          <w:sz w:val="28"/>
          <w:szCs w:val="28"/>
          <w:lang w:val="en-US"/>
        </w:rPr>
        <w:t>Căn cứ Biên bản kiểm tra, đánh giá hồ sơ đăng ký miễn trừ</w:t>
      </w:r>
      <w:r w:rsidRPr="00014F6D" w:rsidDel="00150510">
        <w:rPr>
          <w:rFonts w:ascii="Times New Roman" w:hAnsi="Times New Roman" w:cs="Times New Roman"/>
          <w:sz w:val="28"/>
          <w:szCs w:val="28"/>
          <w:lang w:val="en-US"/>
        </w:rPr>
        <w:t xml:space="preserve"> </w:t>
      </w:r>
      <w:r w:rsidRPr="00014F6D">
        <w:rPr>
          <w:rFonts w:ascii="Times New Roman" w:hAnsi="Times New Roman" w:cs="Times New Roman"/>
          <w:sz w:val="28"/>
          <w:szCs w:val="28"/>
          <w:lang w:val="en-US"/>
        </w:rPr>
        <w:t xml:space="preserve">chất POP ngày … tháng … năm …, </w:t>
      </w:r>
      <w:r w:rsidR="007F56FC">
        <w:rPr>
          <w:rFonts w:ascii="Times New Roman" w:hAnsi="Times New Roman" w:cs="Times New Roman"/>
          <w:sz w:val="28"/>
          <w:szCs w:val="28"/>
          <w:lang w:val="en-US"/>
        </w:rPr>
        <w:t>Bộ Tài nguyên và Môi trường</w:t>
      </w:r>
      <w:r w:rsidRPr="00014F6D">
        <w:rPr>
          <w:rFonts w:ascii="Times New Roman" w:hAnsi="Times New Roman" w:cs="Times New Roman"/>
          <w:sz w:val="28"/>
          <w:szCs w:val="28"/>
          <w:lang w:val="en-US"/>
        </w:rPr>
        <w:t xml:space="preserve"> thông báo </w:t>
      </w:r>
      <w:r w:rsidR="00A56FC9">
        <w:rPr>
          <w:rFonts w:ascii="Times New Roman" w:hAnsi="Times New Roman" w:cs="Times New Roman"/>
          <w:sz w:val="28"/>
          <w:szCs w:val="28"/>
          <w:lang w:val="en-US"/>
        </w:rPr>
        <w:t>chấp thuận</w:t>
      </w:r>
      <w:r w:rsidRPr="00014F6D">
        <w:rPr>
          <w:rFonts w:ascii="Times New Roman" w:hAnsi="Times New Roman" w:cs="Times New Roman"/>
          <w:sz w:val="28"/>
          <w:szCs w:val="28"/>
          <w:lang w:val="en-US"/>
        </w:rPr>
        <w:t xml:space="preserve"> đăng ký miễn trừ</w:t>
      </w:r>
      <w:r w:rsidRPr="00014F6D" w:rsidDel="00150510">
        <w:rPr>
          <w:rFonts w:ascii="Times New Roman" w:hAnsi="Times New Roman" w:cs="Times New Roman"/>
          <w:sz w:val="28"/>
          <w:szCs w:val="28"/>
          <w:lang w:val="en-US"/>
        </w:rPr>
        <w:t xml:space="preserve"> </w:t>
      </w:r>
      <w:r w:rsidRPr="00014F6D">
        <w:rPr>
          <w:rFonts w:ascii="Times New Roman" w:hAnsi="Times New Roman" w:cs="Times New Roman"/>
          <w:sz w:val="28"/>
          <w:szCs w:val="28"/>
          <w:lang w:val="en-US"/>
        </w:rPr>
        <w:t xml:space="preserve">chất POP </w:t>
      </w:r>
      <w:r w:rsidR="008C1715">
        <w:rPr>
          <w:rFonts w:ascii="Times New Roman" w:hAnsi="Times New Roman" w:cs="Times New Roman"/>
          <w:sz w:val="28"/>
          <w:szCs w:val="28"/>
          <w:lang w:val="en-US"/>
        </w:rPr>
        <w:t xml:space="preserve">với các nội dung </w:t>
      </w:r>
      <w:r w:rsidRPr="00014F6D">
        <w:rPr>
          <w:rFonts w:ascii="Times New Roman" w:hAnsi="Times New Roman" w:cs="Times New Roman"/>
          <w:sz w:val="28"/>
          <w:szCs w:val="28"/>
          <w:lang w:val="en-US"/>
        </w:rPr>
        <w:t>như sau:</w:t>
      </w:r>
    </w:p>
    <w:p w14:paraId="74538FB2" w14:textId="77777777" w:rsidR="00014F6D" w:rsidRPr="00014F6D" w:rsidRDefault="00014F6D" w:rsidP="00270387">
      <w:pPr>
        <w:tabs>
          <w:tab w:val="right" w:leader="dot" w:pos="9412"/>
        </w:tabs>
        <w:spacing w:before="80" w:line="240" w:lineRule="auto"/>
        <w:ind w:firstLine="567"/>
        <w:jc w:val="both"/>
        <w:rPr>
          <w:rFonts w:ascii="Times New Roman" w:hAnsi="Times New Roman" w:cs="Times New Roman"/>
          <w:sz w:val="28"/>
          <w:szCs w:val="28"/>
          <w:lang w:val="en-US"/>
        </w:rPr>
      </w:pPr>
      <w:r w:rsidRPr="00014F6D">
        <w:rPr>
          <w:rFonts w:ascii="Times New Roman" w:hAnsi="Times New Roman" w:cs="Times New Roman"/>
          <w:sz w:val="28"/>
          <w:szCs w:val="28"/>
          <w:lang w:val="en-US"/>
        </w:rPr>
        <w:t xml:space="preserve">Tên tổ chức/cá nhân: </w:t>
      </w:r>
      <w:r w:rsidRPr="00014F6D">
        <w:rPr>
          <w:rFonts w:ascii="Times New Roman" w:hAnsi="Times New Roman" w:cs="Times New Roman"/>
          <w:sz w:val="28"/>
          <w:szCs w:val="28"/>
          <w:lang w:val="en-US"/>
        </w:rPr>
        <w:tab/>
      </w:r>
    </w:p>
    <w:p w14:paraId="44BC8471" w14:textId="77777777" w:rsidR="00014F6D" w:rsidRPr="00014F6D" w:rsidRDefault="00014F6D" w:rsidP="00270387">
      <w:pPr>
        <w:tabs>
          <w:tab w:val="right" w:leader="dot" w:pos="9412"/>
        </w:tabs>
        <w:spacing w:before="80" w:line="240" w:lineRule="auto"/>
        <w:ind w:firstLine="567"/>
        <w:jc w:val="both"/>
        <w:rPr>
          <w:rFonts w:ascii="Times New Roman" w:hAnsi="Times New Roman" w:cs="Times New Roman"/>
          <w:sz w:val="28"/>
          <w:szCs w:val="28"/>
          <w:lang w:val="en-US"/>
        </w:rPr>
      </w:pPr>
      <w:r w:rsidRPr="00014F6D">
        <w:rPr>
          <w:rFonts w:ascii="Times New Roman" w:hAnsi="Times New Roman" w:cs="Times New Roman"/>
          <w:sz w:val="28"/>
          <w:szCs w:val="28"/>
          <w:lang w:val="en-US"/>
        </w:rPr>
        <w:t xml:space="preserve">Địa chỉ: </w:t>
      </w:r>
      <w:r w:rsidRPr="00014F6D">
        <w:rPr>
          <w:rFonts w:ascii="Times New Roman" w:hAnsi="Times New Roman" w:cs="Times New Roman"/>
          <w:sz w:val="28"/>
          <w:szCs w:val="28"/>
          <w:lang w:val="en-US"/>
        </w:rPr>
        <w:tab/>
      </w:r>
    </w:p>
    <w:p w14:paraId="0F31C8BB" w14:textId="77777777" w:rsidR="00014F6D" w:rsidRPr="00014F6D" w:rsidRDefault="00014F6D" w:rsidP="00270387">
      <w:pPr>
        <w:tabs>
          <w:tab w:val="right" w:leader="dot" w:pos="9412"/>
        </w:tabs>
        <w:spacing w:before="80" w:line="240" w:lineRule="auto"/>
        <w:ind w:firstLine="567"/>
        <w:jc w:val="both"/>
        <w:rPr>
          <w:rFonts w:ascii="Times New Roman" w:hAnsi="Times New Roman" w:cs="Times New Roman"/>
          <w:sz w:val="28"/>
          <w:szCs w:val="28"/>
          <w:lang w:val="en-US"/>
        </w:rPr>
      </w:pPr>
      <w:r w:rsidRPr="00014F6D">
        <w:rPr>
          <w:rFonts w:ascii="Times New Roman" w:hAnsi="Times New Roman" w:cs="Times New Roman"/>
          <w:sz w:val="28"/>
          <w:szCs w:val="28"/>
          <w:lang w:val="en-US"/>
        </w:rPr>
        <w:t>Điện thoại: …………………………. Fax:</w:t>
      </w:r>
      <w:r w:rsidRPr="00014F6D">
        <w:rPr>
          <w:rFonts w:ascii="Times New Roman" w:hAnsi="Times New Roman" w:cs="Times New Roman"/>
          <w:sz w:val="28"/>
          <w:szCs w:val="28"/>
          <w:lang w:val="en-US"/>
        </w:rPr>
        <w:tab/>
      </w:r>
    </w:p>
    <w:p w14:paraId="03EE7412" w14:textId="77777777" w:rsidR="00014F6D" w:rsidRPr="00014F6D" w:rsidRDefault="00014F6D" w:rsidP="00270387">
      <w:pPr>
        <w:tabs>
          <w:tab w:val="right" w:leader="dot" w:pos="9412"/>
        </w:tabs>
        <w:spacing w:before="80" w:line="240" w:lineRule="auto"/>
        <w:ind w:firstLine="567"/>
        <w:jc w:val="both"/>
        <w:rPr>
          <w:rFonts w:ascii="Times New Roman" w:hAnsi="Times New Roman" w:cs="Times New Roman"/>
          <w:sz w:val="28"/>
          <w:szCs w:val="28"/>
          <w:lang w:val="en-US"/>
        </w:rPr>
      </w:pPr>
      <w:r w:rsidRPr="00014F6D">
        <w:rPr>
          <w:rFonts w:ascii="Times New Roman" w:hAnsi="Times New Roman" w:cs="Times New Roman"/>
          <w:sz w:val="28"/>
          <w:szCs w:val="28"/>
          <w:lang w:val="en-US"/>
        </w:rPr>
        <w:t xml:space="preserve">Email: </w:t>
      </w:r>
      <w:r w:rsidRPr="00014F6D">
        <w:rPr>
          <w:rFonts w:ascii="Times New Roman" w:hAnsi="Times New Roman" w:cs="Times New Roman"/>
          <w:sz w:val="28"/>
          <w:szCs w:val="28"/>
          <w:lang w:val="en-US"/>
        </w:rPr>
        <w:tab/>
      </w:r>
    </w:p>
    <w:p w14:paraId="6DE78A9D" w14:textId="77777777" w:rsidR="00014F6D" w:rsidRPr="00014F6D" w:rsidRDefault="00014F6D" w:rsidP="00270387">
      <w:pPr>
        <w:tabs>
          <w:tab w:val="right" w:leader="dot" w:pos="9412"/>
        </w:tabs>
        <w:spacing w:before="80" w:line="240" w:lineRule="auto"/>
        <w:ind w:firstLine="567"/>
        <w:jc w:val="both"/>
        <w:rPr>
          <w:rFonts w:ascii="Times New Roman" w:hAnsi="Times New Roman" w:cs="Times New Roman"/>
          <w:sz w:val="28"/>
          <w:szCs w:val="28"/>
          <w:lang w:val="en-US"/>
        </w:rPr>
      </w:pPr>
      <w:r w:rsidRPr="00014F6D">
        <w:rPr>
          <w:rFonts w:ascii="Times New Roman" w:hAnsi="Times New Roman" w:cs="Times New Roman"/>
          <w:sz w:val="28"/>
          <w:szCs w:val="28"/>
          <w:lang w:val="en-US"/>
        </w:rPr>
        <w:t>Giấy chứng nhân đăng ký kinh doanh (hoặc Giấy chứng nhận đăng ký doanh nghiệp) số………………ngày….... tháng …..... năm..........tại</w:t>
      </w:r>
      <w:r w:rsidRPr="00014F6D">
        <w:rPr>
          <w:rFonts w:ascii="Times New Roman" w:hAnsi="Times New Roman" w:cs="Times New Roman"/>
          <w:sz w:val="28"/>
          <w:szCs w:val="28"/>
          <w:lang w:val="en-US"/>
        </w:rPr>
        <w:tab/>
      </w:r>
    </w:p>
    <w:p w14:paraId="66BD8C17" w14:textId="77777777" w:rsidR="00014F6D" w:rsidRPr="00014F6D" w:rsidRDefault="00014F6D" w:rsidP="00270387">
      <w:pPr>
        <w:tabs>
          <w:tab w:val="right" w:leader="dot" w:pos="9412"/>
        </w:tabs>
        <w:spacing w:before="80" w:line="240" w:lineRule="auto"/>
        <w:ind w:firstLine="567"/>
        <w:jc w:val="both"/>
        <w:rPr>
          <w:rFonts w:ascii="Times New Roman" w:hAnsi="Times New Roman" w:cs="Times New Roman"/>
          <w:sz w:val="28"/>
          <w:szCs w:val="28"/>
          <w:lang w:val="en-US"/>
        </w:rPr>
      </w:pPr>
      <w:r w:rsidRPr="00014F6D">
        <w:rPr>
          <w:rFonts w:ascii="Times New Roman" w:hAnsi="Times New Roman" w:cs="Times New Roman"/>
          <w:sz w:val="28"/>
          <w:szCs w:val="28"/>
          <w:lang w:val="en-US"/>
        </w:rPr>
        <w:t xml:space="preserve">Lĩnh vực kinh doanh: </w:t>
      </w:r>
      <w:r w:rsidRPr="00014F6D">
        <w:rPr>
          <w:rFonts w:ascii="Times New Roman" w:hAnsi="Times New Roman" w:cs="Times New Roman"/>
          <w:sz w:val="28"/>
          <w:szCs w:val="28"/>
          <w:lang w:val="en-US"/>
        </w:rPr>
        <w:tab/>
      </w:r>
    </w:p>
    <w:p w14:paraId="10B42D4B" w14:textId="0AC8A034" w:rsidR="00014F6D" w:rsidRPr="00014F6D" w:rsidRDefault="00014F6D" w:rsidP="00270387">
      <w:pPr>
        <w:tabs>
          <w:tab w:val="right" w:leader="dot" w:pos="9412"/>
        </w:tabs>
        <w:spacing w:before="80" w:line="240" w:lineRule="auto"/>
        <w:ind w:firstLine="567"/>
        <w:jc w:val="both"/>
        <w:rPr>
          <w:rFonts w:ascii="Times New Roman" w:hAnsi="Times New Roman" w:cs="Times New Roman"/>
          <w:sz w:val="28"/>
          <w:szCs w:val="28"/>
          <w:lang w:val="en-US"/>
        </w:rPr>
      </w:pPr>
      <w:r w:rsidRPr="00014F6D">
        <w:rPr>
          <w:rFonts w:ascii="Times New Roman" w:hAnsi="Times New Roman" w:cs="Times New Roman"/>
          <w:sz w:val="28"/>
          <w:szCs w:val="28"/>
          <w:lang w:val="en-US"/>
        </w:rPr>
        <w:t>Giấy chứng nhận đăng ký mã số thuế số</w:t>
      </w:r>
      <w:r w:rsidR="00AF015C">
        <w:rPr>
          <w:rFonts w:ascii="Times New Roman" w:hAnsi="Times New Roman" w:cs="Times New Roman"/>
          <w:sz w:val="28"/>
          <w:szCs w:val="28"/>
          <w:lang w:val="en-US"/>
        </w:rPr>
        <w:t>…</w:t>
      </w:r>
      <w:r w:rsidRPr="00014F6D">
        <w:rPr>
          <w:rFonts w:ascii="Times New Roman" w:hAnsi="Times New Roman" w:cs="Times New Roman"/>
          <w:sz w:val="28"/>
          <w:szCs w:val="28"/>
          <w:lang w:val="en-US"/>
        </w:rPr>
        <w:t>ngày…. thán</w:t>
      </w:r>
      <w:r w:rsidR="00AF015C">
        <w:rPr>
          <w:rFonts w:ascii="Times New Roman" w:hAnsi="Times New Roman" w:cs="Times New Roman"/>
          <w:sz w:val="28"/>
          <w:szCs w:val="28"/>
          <w:lang w:val="en-US"/>
        </w:rPr>
        <w:t>g..</w:t>
      </w:r>
      <w:r w:rsidRPr="00014F6D">
        <w:rPr>
          <w:rFonts w:ascii="Times New Roman" w:hAnsi="Times New Roman" w:cs="Times New Roman"/>
          <w:sz w:val="28"/>
          <w:szCs w:val="28"/>
          <w:lang w:val="en-US"/>
        </w:rPr>
        <w:t>.năm..... tạ</w:t>
      </w:r>
      <w:r w:rsidR="00AF015C">
        <w:rPr>
          <w:rFonts w:ascii="Times New Roman" w:hAnsi="Times New Roman" w:cs="Times New Roman"/>
          <w:sz w:val="28"/>
          <w:szCs w:val="28"/>
          <w:lang w:val="en-US"/>
        </w:rPr>
        <w:t>i</w:t>
      </w:r>
      <w:r w:rsidRPr="00014F6D">
        <w:rPr>
          <w:rFonts w:ascii="Times New Roman" w:hAnsi="Times New Roman" w:cs="Times New Roman"/>
          <w:sz w:val="28"/>
          <w:szCs w:val="28"/>
          <w:lang w:val="en-US"/>
        </w:rPr>
        <w:tab/>
      </w:r>
    </w:p>
    <w:p w14:paraId="6B3A4F0A" w14:textId="77777777" w:rsidR="00014F6D" w:rsidRPr="00014F6D" w:rsidRDefault="00014F6D" w:rsidP="00270387">
      <w:pPr>
        <w:tabs>
          <w:tab w:val="right" w:leader="dot" w:pos="9412"/>
        </w:tabs>
        <w:spacing w:before="80" w:line="240" w:lineRule="auto"/>
        <w:ind w:firstLine="567"/>
        <w:jc w:val="both"/>
        <w:rPr>
          <w:rFonts w:ascii="Times New Roman" w:hAnsi="Times New Roman" w:cs="Times New Roman"/>
          <w:sz w:val="28"/>
          <w:szCs w:val="28"/>
          <w:lang w:val="en-US"/>
        </w:rPr>
      </w:pPr>
      <w:r w:rsidRPr="00014F6D">
        <w:rPr>
          <w:rFonts w:ascii="Times New Roman" w:hAnsi="Times New Roman" w:cs="Times New Roman"/>
          <w:sz w:val="28"/>
          <w:szCs w:val="28"/>
          <w:lang w:val="en-US"/>
        </w:rPr>
        <w:t>Họ tên người đại diện pháp luật: ………………….Chức danh:</w:t>
      </w:r>
      <w:r w:rsidRPr="00014F6D">
        <w:rPr>
          <w:rFonts w:ascii="Times New Roman" w:hAnsi="Times New Roman" w:cs="Times New Roman"/>
          <w:sz w:val="28"/>
          <w:szCs w:val="28"/>
          <w:lang w:val="en-US"/>
        </w:rPr>
        <w:tab/>
      </w:r>
    </w:p>
    <w:p w14:paraId="4F1612D2" w14:textId="5D81EFFF" w:rsidR="00014F6D" w:rsidRDefault="00014F6D" w:rsidP="00270387">
      <w:pPr>
        <w:spacing w:before="80" w:line="240" w:lineRule="auto"/>
        <w:ind w:firstLine="567"/>
        <w:jc w:val="both"/>
        <w:rPr>
          <w:rFonts w:ascii="Times New Roman Bold" w:hAnsi="Times New Roman Bold" w:cs="Times New Roman"/>
          <w:b/>
          <w:bCs/>
          <w:spacing w:val="-14"/>
          <w:sz w:val="28"/>
          <w:szCs w:val="28"/>
          <w:lang w:val="en-US"/>
        </w:rPr>
      </w:pPr>
      <w:r w:rsidRPr="00270387">
        <w:rPr>
          <w:rFonts w:ascii="Times New Roman Bold" w:hAnsi="Times New Roman Bold" w:cs="Times New Roman"/>
          <w:b/>
          <w:bCs/>
          <w:spacing w:val="-14"/>
          <w:sz w:val="28"/>
          <w:szCs w:val="28"/>
          <w:lang w:val="en-US"/>
        </w:rPr>
        <w:t>1. Về đăng ký miễn trừ</w:t>
      </w:r>
      <w:r w:rsidRPr="00270387" w:rsidDel="00150510">
        <w:rPr>
          <w:rFonts w:ascii="Times New Roman Bold" w:hAnsi="Times New Roman Bold" w:cs="Times New Roman"/>
          <w:b/>
          <w:bCs/>
          <w:spacing w:val="-14"/>
          <w:sz w:val="28"/>
          <w:szCs w:val="28"/>
          <w:lang w:val="en-US"/>
        </w:rPr>
        <w:t xml:space="preserve"> </w:t>
      </w:r>
      <w:r w:rsidRPr="00270387">
        <w:rPr>
          <w:rFonts w:ascii="Times New Roman Bold" w:hAnsi="Times New Roman Bold" w:cs="Times New Roman"/>
          <w:b/>
          <w:bCs/>
          <w:spacing w:val="-14"/>
          <w:sz w:val="28"/>
          <w:szCs w:val="28"/>
          <w:lang w:val="en-US"/>
        </w:rPr>
        <w:t>chất POP (trừ chất PFOS, các muối của nó và PFOSF)</w:t>
      </w:r>
    </w:p>
    <w:p w14:paraId="5CE0E798" w14:textId="77777777" w:rsidR="00270387" w:rsidRPr="006E41D3" w:rsidRDefault="00270387" w:rsidP="00270387">
      <w:pPr>
        <w:spacing w:before="80" w:line="240" w:lineRule="auto"/>
        <w:ind w:firstLine="567"/>
        <w:jc w:val="both"/>
        <w:rPr>
          <w:rFonts w:ascii="Times New Roman Bold" w:hAnsi="Times New Roman Bold" w:cs="Times New Roman"/>
          <w:b/>
          <w:bCs/>
          <w:spacing w:val="-14"/>
          <w:sz w:val="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7416"/>
        <w:gridCol w:w="1362"/>
      </w:tblGrid>
      <w:tr w:rsidR="00014F6D" w:rsidRPr="00014F6D" w14:paraId="39B78907" w14:textId="77777777" w:rsidTr="00645C29">
        <w:trPr>
          <w:trHeight w:val="57"/>
        </w:trPr>
        <w:tc>
          <w:tcPr>
            <w:tcW w:w="4224" w:type="pct"/>
            <w:shd w:val="clear" w:color="auto" w:fill="auto"/>
            <w:tcMar>
              <w:top w:w="100" w:type="dxa"/>
              <w:left w:w="100" w:type="dxa"/>
              <w:bottom w:w="100" w:type="dxa"/>
              <w:right w:w="100" w:type="dxa"/>
            </w:tcMar>
          </w:tcPr>
          <w:p w14:paraId="1CDCEFD6" w14:textId="77777777" w:rsidR="00014F6D" w:rsidRPr="00014F6D" w:rsidRDefault="00014F6D" w:rsidP="00014F6D">
            <w:pPr>
              <w:spacing w:line="240" w:lineRule="auto"/>
              <w:jc w:val="both"/>
              <w:rPr>
                <w:rFonts w:ascii="Times New Roman" w:hAnsi="Times New Roman" w:cs="Times New Roman"/>
                <w:sz w:val="28"/>
                <w:szCs w:val="28"/>
                <w:lang w:val="en-US"/>
              </w:rPr>
            </w:pPr>
            <w:r w:rsidRPr="00014F6D">
              <w:rPr>
                <w:rFonts w:ascii="Times New Roman" w:hAnsi="Times New Roman" w:cs="Times New Roman"/>
                <w:sz w:val="28"/>
                <w:szCs w:val="28"/>
                <w:lang w:val="en-US"/>
              </w:rPr>
              <w:t>Tên chất POP</w:t>
            </w:r>
          </w:p>
        </w:tc>
        <w:tc>
          <w:tcPr>
            <w:tcW w:w="776" w:type="pct"/>
            <w:shd w:val="clear" w:color="auto" w:fill="auto"/>
            <w:tcMar>
              <w:top w:w="100" w:type="dxa"/>
              <w:left w:w="100" w:type="dxa"/>
              <w:bottom w:w="100" w:type="dxa"/>
              <w:right w:w="100" w:type="dxa"/>
            </w:tcMar>
          </w:tcPr>
          <w:p w14:paraId="62E9ADA5" w14:textId="77777777" w:rsidR="00014F6D" w:rsidRPr="00014F6D" w:rsidRDefault="00014F6D" w:rsidP="00014F6D">
            <w:pPr>
              <w:spacing w:line="240" w:lineRule="auto"/>
              <w:rPr>
                <w:rFonts w:ascii="Times New Roman" w:hAnsi="Times New Roman" w:cs="Times New Roman"/>
                <w:sz w:val="28"/>
                <w:szCs w:val="28"/>
                <w:lang w:val="en-US"/>
              </w:rPr>
            </w:pPr>
            <w:r w:rsidRPr="00014F6D">
              <w:rPr>
                <w:rFonts w:ascii="Times New Roman" w:hAnsi="Times New Roman" w:cs="Times New Roman"/>
                <w:sz w:val="28"/>
                <w:szCs w:val="28"/>
                <w:lang w:val="en-US"/>
              </w:rPr>
              <w:t xml:space="preserve"> </w:t>
            </w:r>
          </w:p>
        </w:tc>
      </w:tr>
      <w:tr w:rsidR="00014F6D" w:rsidRPr="00014F6D" w14:paraId="27F8B7F3" w14:textId="77777777" w:rsidTr="00645C29">
        <w:trPr>
          <w:trHeight w:val="57"/>
        </w:trPr>
        <w:tc>
          <w:tcPr>
            <w:tcW w:w="4224" w:type="pct"/>
            <w:shd w:val="clear" w:color="auto" w:fill="auto"/>
            <w:tcMar>
              <w:top w:w="100" w:type="dxa"/>
              <w:left w:w="100" w:type="dxa"/>
              <w:bottom w:w="100" w:type="dxa"/>
              <w:right w:w="100" w:type="dxa"/>
            </w:tcMar>
          </w:tcPr>
          <w:p w14:paraId="5110B592" w14:textId="77777777" w:rsidR="00014F6D" w:rsidRPr="00270387" w:rsidRDefault="00014F6D" w:rsidP="00014F6D">
            <w:pPr>
              <w:spacing w:line="240" w:lineRule="auto"/>
              <w:jc w:val="both"/>
              <w:rPr>
                <w:rFonts w:ascii="Times New Roman" w:hAnsi="Times New Roman" w:cs="Times New Roman"/>
                <w:spacing w:val="-8"/>
                <w:sz w:val="28"/>
                <w:szCs w:val="28"/>
                <w:lang w:val="en-US"/>
              </w:rPr>
            </w:pPr>
            <w:r w:rsidRPr="00270387">
              <w:rPr>
                <w:rFonts w:ascii="Times New Roman" w:hAnsi="Times New Roman" w:cs="Times New Roman"/>
                <w:spacing w:val="-8"/>
                <w:sz w:val="28"/>
                <w:szCs w:val="28"/>
                <w:lang w:val="en-US"/>
              </w:rPr>
              <w:t xml:space="preserve">Thời gian đăng ký miễn trừ </w:t>
            </w:r>
            <w:r w:rsidRPr="00270387">
              <w:rPr>
                <w:rFonts w:ascii="Times New Roman" w:hAnsi="Times New Roman" w:cs="Times New Roman"/>
                <w:i/>
                <w:iCs/>
                <w:spacing w:val="-8"/>
                <w:sz w:val="28"/>
                <w:szCs w:val="28"/>
                <w:lang w:val="en-US"/>
              </w:rPr>
              <w:t>(theo yêu cầu của Công ước Stockholm)</w:t>
            </w:r>
          </w:p>
        </w:tc>
        <w:tc>
          <w:tcPr>
            <w:tcW w:w="776" w:type="pct"/>
            <w:shd w:val="clear" w:color="auto" w:fill="auto"/>
            <w:tcMar>
              <w:top w:w="100" w:type="dxa"/>
              <w:left w:w="100" w:type="dxa"/>
              <w:bottom w:w="100" w:type="dxa"/>
              <w:right w:w="100" w:type="dxa"/>
            </w:tcMar>
          </w:tcPr>
          <w:p w14:paraId="09128EB0" w14:textId="77777777" w:rsidR="00014F6D" w:rsidRPr="00014F6D" w:rsidRDefault="00014F6D" w:rsidP="00014F6D">
            <w:pPr>
              <w:spacing w:line="240" w:lineRule="auto"/>
              <w:ind w:left="380"/>
              <w:rPr>
                <w:rFonts w:ascii="Times New Roman" w:hAnsi="Times New Roman" w:cs="Times New Roman"/>
                <w:sz w:val="28"/>
                <w:szCs w:val="28"/>
                <w:lang w:val="en-US"/>
              </w:rPr>
            </w:pPr>
          </w:p>
        </w:tc>
      </w:tr>
      <w:tr w:rsidR="00014F6D" w:rsidRPr="00014F6D" w14:paraId="7C962201" w14:textId="77777777" w:rsidTr="00645C29">
        <w:trPr>
          <w:trHeight w:val="57"/>
        </w:trPr>
        <w:tc>
          <w:tcPr>
            <w:tcW w:w="4224" w:type="pct"/>
            <w:shd w:val="clear" w:color="auto" w:fill="auto"/>
            <w:tcMar>
              <w:top w:w="100" w:type="dxa"/>
              <w:left w:w="100" w:type="dxa"/>
              <w:bottom w:w="100" w:type="dxa"/>
              <w:right w:w="100" w:type="dxa"/>
            </w:tcMar>
          </w:tcPr>
          <w:p w14:paraId="0BB5C018" w14:textId="77777777" w:rsidR="00014F6D" w:rsidRPr="00014F6D" w:rsidRDefault="00014F6D" w:rsidP="00014F6D">
            <w:pPr>
              <w:spacing w:line="240" w:lineRule="auto"/>
              <w:jc w:val="both"/>
              <w:rPr>
                <w:rFonts w:ascii="Times New Roman" w:hAnsi="Times New Roman" w:cs="Times New Roman"/>
                <w:sz w:val="28"/>
                <w:szCs w:val="28"/>
                <w:lang w:val="en-US"/>
              </w:rPr>
            </w:pPr>
            <w:r w:rsidRPr="00014F6D">
              <w:rPr>
                <w:rFonts w:ascii="Times New Roman" w:hAnsi="Times New Roman" w:cs="Times New Roman"/>
                <w:sz w:val="28"/>
                <w:szCs w:val="28"/>
                <w:lang w:val="en-US"/>
              </w:rPr>
              <w:t>Ước tính khối lượng chất POP được đăng ký miễn trừ hằng năm</w:t>
            </w:r>
          </w:p>
        </w:tc>
        <w:tc>
          <w:tcPr>
            <w:tcW w:w="776" w:type="pct"/>
            <w:shd w:val="clear" w:color="auto" w:fill="auto"/>
            <w:tcMar>
              <w:top w:w="100" w:type="dxa"/>
              <w:left w:w="100" w:type="dxa"/>
              <w:bottom w:w="100" w:type="dxa"/>
              <w:right w:w="100" w:type="dxa"/>
            </w:tcMar>
          </w:tcPr>
          <w:p w14:paraId="569711E3" w14:textId="77777777" w:rsidR="00014F6D" w:rsidRPr="00014F6D" w:rsidRDefault="00014F6D" w:rsidP="00014F6D">
            <w:pPr>
              <w:spacing w:line="240" w:lineRule="auto"/>
              <w:rPr>
                <w:rFonts w:ascii="Times New Roman" w:hAnsi="Times New Roman" w:cs="Times New Roman"/>
                <w:sz w:val="28"/>
                <w:szCs w:val="28"/>
                <w:lang w:val="en-US"/>
              </w:rPr>
            </w:pPr>
          </w:p>
        </w:tc>
      </w:tr>
      <w:tr w:rsidR="00014F6D" w:rsidRPr="00014F6D" w14:paraId="5E90316E" w14:textId="77777777" w:rsidTr="00645C29">
        <w:trPr>
          <w:trHeight w:val="57"/>
        </w:trPr>
        <w:tc>
          <w:tcPr>
            <w:tcW w:w="4224" w:type="pct"/>
            <w:shd w:val="clear" w:color="auto" w:fill="auto"/>
            <w:tcMar>
              <w:top w:w="100" w:type="dxa"/>
              <w:left w:w="100" w:type="dxa"/>
              <w:bottom w:w="100" w:type="dxa"/>
              <w:right w:w="100" w:type="dxa"/>
            </w:tcMar>
          </w:tcPr>
          <w:p w14:paraId="26A379D3" w14:textId="77777777" w:rsidR="00014F6D" w:rsidRPr="00014F6D" w:rsidRDefault="00014F6D" w:rsidP="00014F6D">
            <w:pPr>
              <w:spacing w:line="240" w:lineRule="auto"/>
              <w:jc w:val="both"/>
              <w:rPr>
                <w:rFonts w:ascii="Times New Roman" w:hAnsi="Times New Roman" w:cs="Times New Roman"/>
                <w:sz w:val="28"/>
                <w:szCs w:val="28"/>
                <w:lang w:val="en-US"/>
              </w:rPr>
            </w:pPr>
            <w:r w:rsidRPr="00014F6D">
              <w:rPr>
                <w:rFonts w:ascii="Times New Roman" w:hAnsi="Times New Roman" w:cs="Times New Roman"/>
                <w:sz w:val="28"/>
                <w:szCs w:val="28"/>
                <w:lang w:val="en-US"/>
              </w:rPr>
              <w:t>Các lý do đăng ký miễn trừ</w:t>
            </w:r>
          </w:p>
        </w:tc>
        <w:tc>
          <w:tcPr>
            <w:tcW w:w="776" w:type="pct"/>
            <w:shd w:val="clear" w:color="auto" w:fill="auto"/>
            <w:tcMar>
              <w:top w:w="100" w:type="dxa"/>
              <w:left w:w="100" w:type="dxa"/>
              <w:bottom w:w="100" w:type="dxa"/>
              <w:right w:w="100" w:type="dxa"/>
            </w:tcMar>
          </w:tcPr>
          <w:p w14:paraId="6885580F" w14:textId="77777777" w:rsidR="00014F6D" w:rsidRPr="00014F6D" w:rsidRDefault="00014F6D" w:rsidP="00014F6D">
            <w:pPr>
              <w:spacing w:line="240" w:lineRule="auto"/>
              <w:rPr>
                <w:rFonts w:ascii="Times New Roman" w:hAnsi="Times New Roman" w:cs="Times New Roman"/>
                <w:sz w:val="28"/>
                <w:szCs w:val="28"/>
                <w:lang w:val="en-US"/>
              </w:rPr>
            </w:pPr>
          </w:p>
        </w:tc>
      </w:tr>
      <w:tr w:rsidR="00014F6D" w:rsidRPr="00014F6D" w14:paraId="7B5FC907" w14:textId="77777777" w:rsidTr="00645C29">
        <w:trPr>
          <w:trHeight w:val="57"/>
        </w:trPr>
        <w:tc>
          <w:tcPr>
            <w:tcW w:w="4224" w:type="pct"/>
            <w:shd w:val="clear" w:color="auto" w:fill="auto"/>
            <w:tcMar>
              <w:top w:w="100" w:type="dxa"/>
              <w:left w:w="100" w:type="dxa"/>
              <w:bottom w:w="100" w:type="dxa"/>
              <w:right w:w="100" w:type="dxa"/>
            </w:tcMar>
          </w:tcPr>
          <w:p w14:paraId="5CC53E13" w14:textId="77777777" w:rsidR="00014F6D" w:rsidRPr="00014F6D" w:rsidRDefault="00014F6D" w:rsidP="00014F6D">
            <w:pPr>
              <w:spacing w:line="240" w:lineRule="auto"/>
              <w:jc w:val="both"/>
              <w:rPr>
                <w:rFonts w:ascii="Times New Roman" w:hAnsi="Times New Roman" w:cs="Times New Roman"/>
                <w:sz w:val="28"/>
                <w:szCs w:val="28"/>
                <w:lang w:val="en-US"/>
              </w:rPr>
            </w:pPr>
            <w:r w:rsidRPr="00014F6D">
              <w:rPr>
                <w:rFonts w:ascii="Times New Roman" w:hAnsi="Times New Roman" w:cs="Times New Roman"/>
                <w:sz w:val="28"/>
                <w:szCs w:val="28"/>
                <w:lang w:val="en-US"/>
              </w:rPr>
              <w:t>Ghi chú</w:t>
            </w:r>
          </w:p>
        </w:tc>
        <w:tc>
          <w:tcPr>
            <w:tcW w:w="776" w:type="pct"/>
            <w:shd w:val="clear" w:color="auto" w:fill="auto"/>
            <w:tcMar>
              <w:top w:w="100" w:type="dxa"/>
              <w:left w:w="100" w:type="dxa"/>
              <w:bottom w:w="100" w:type="dxa"/>
              <w:right w:w="100" w:type="dxa"/>
            </w:tcMar>
          </w:tcPr>
          <w:p w14:paraId="15EB3513" w14:textId="77777777" w:rsidR="00014F6D" w:rsidRPr="00014F6D" w:rsidRDefault="00014F6D" w:rsidP="00014F6D">
            <w:pPr>
              <w:spacing w:line="240" w:lineRule="auto"/>
              <w:rPr>
                <w:rFonts w:ascii="Times New Roman" w:hAnsi="Times New Roman" w:cs="Times New Roman"/>
                <w:sz w:val="28"/>
                <w:szCs w:val="28"/>
                <w:lang w:val="en-US"/>
              </w:rPr>
            </w:pPr>
            <w:r w:rsidRPr="00014F6D">
              <w:rPr>
                <w:rFonts w:ascii="Times New Roman" w:hAnsi="Times New Roman" w:cs="Times New Roman"/>
                <w:sz w:val="28"/>
                <w:szCs w:val="28"/>
                <w:lang w:val="en-US"/>
              </w:rPr>
              <w:t xml:space="preserve"> </w:t>
            </w:r>
          </w:p>
        </w:tc>
      </w:tr>
    </w:tbl>
    <w:p w14:paraId="13186D61" w14:textId="5ADC5CB1" w:rsidR="00014F6D" w:rsidRPr="00014F6D" w:rsidRDefault="00014F6D" w:rsidP="00AD5EA3">
      <w:pPr>
        <w:spacing w:before="120" w:after="120" w:line="360" w:lineRule="exact"/>
        <w:ind w:firstLine="567"/>
        <w:jc w:val="both"/>
        <w:rPr>
          <w:rFonts w:ascii="Times New Roman" w:hAnsi="Times New Roman" w:cs="Times New Roman"/>
          <w:b/>
          <w:bCs/>
          <w:sz w:val="28"/>
          <w:szCs w:val="28"/>
          <w:lang w:val="en-US"/>
        </w:rPr>
      </w:pPr>
      <w:bookmarkStart w:id="18" w:name="_Hlk74065002"/>
      <w:r w:rsidRPr="00014F6D">
        <w:rPr>
          <w:rFonts w:ascii="Times New Roman" w:hAnsi="Times New Roman" w:cs="Times New Roman"/>
          <w:b/>
          <w:bCs/>
          <w:sz w:val="28"/>
          <w:szCs w:val="28"/>
          <w:lang w:val="en-US"/>
        </w:rPr>
        <w:lastRenderedPageBreak/>
        <w:t>2. Về đăng ký miễn trừ</w:t>
      </w:r>
      <w:r w:rsidRPr="00014F6D" w:rsidDel="0004142E">
        <w:rPr>
          <w:rFonts w:ascii="Times New Roman" w:hAnsi="Times New Roman" w:cs="Times New Roman"/>
          <w:b/>
          <w:bCs/>
          <w:sz w:val="28"/>
          <w:szCs w:val="28"/>
          <w:lang w:val="en-US"/>
        </w:rPr>
        <w:t xml:space="preserve"> </w:t>
      </w:r>
      <w:r w:rsidR="004F75B7">
        <w:rPr>
          <w:rFonts w:ascii="Times New Roman" w:hAnsi="Times New Roman" w:cs="Times New Roman"/>
          <w:b/>
          <w:bCs/>
          <w:sz w:val="28"/>
          <w:szCs w:val="28"/>
          <w:lang w:val="en-US"/>
        </w:rPr>
        <w:t xml:space="preserve">riêng biệt đối với </w:t>
      </w:r>
      <w:r w:rsidRPr="00014F6D">
        <w:rPr>
          <w:rFonts w:ascii="Times New Roman" w:hAnsi="Times New Roman" w:cs="Times New Roman"/>
          <w:b/>
          <w:bCs/>
          <w:sz w:val="28"/>
          <w:szCs w:val="28"/>
          <w:lang w:val="en-US"/>
        </w:rPr>
        <w:t>PFOS, các muối của nó và PFOSF:</w:t>
      </w:r>
      <w:bookmarkEnd w:id="18"/>
    </w:p>
    <w:tbl>
      <w:tblPr>
        <w:tblW w:w="906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4106"/>
        <w:gridCol w:w="4961"/>
      </w:tblGrid>
      <w:tr w:rsidR="00014F6D" w:rsidRPr="00014F6D" w14:paraId="41A32B3B" w14:textId="77777777" w:rsidTr="00AD5EA3">
        <w:trPr>
          <w:trHeight w:val="734"/>
        </w:trPr>
        <w:tc>
          <w:tcPr>
            <w:tcW w:w="4106" w:type="dxa"/>
            <w:shd w:val="clear" w:color="auto" w:fill="auto"/>
            <w:tcMar>
              <w:top w:w="100" w:type="dxa"/>
              <w:left w:w="100" w:type="dxa"/>
              <w:bottom w:w="100" w:type="dxa"/>
              <w:right w:w="100" w:type="dxa"/>
            </w:tcMar>
          </w:tcPr>
          <w:p w14:paraId="2B28DABC" w14:textId="77777777" w:rsidR="00014F6D" w:rsidRPr="00014F6D" w:rsidRDefault="00014F6D" w:rsidP="00014F6D">
            <w:pPr>
              <w:spacing w:line="240" w:lineRule="auto"/>
              <w:jc w:val="both"/>
              <w:rPr>
                <w:rFonts w:ascii="Times New Roman" w:hAnsi="Times New Roman" w:cs="Times New Roman"/>
                <w:i/>
                <w:iCs/>
                <w:sz w:val="28"/>
                <w:szCs w:val="28"/>
                <w:lang w:val="en-US"/>
              </w:rPr>
            </w:pPr>
            <w:bookmarkStart w:id="19" w:name="_Hlk74065011"/>
            <w:r w:rsidRPr="00014F6D">
              <w:rPr>
                <w:rFonts w:ascii="Times New Roman" w:hAnsi="Times New Roman" w:cs="Times New Roman"/>
                <w:sz w:val="28"/>
                <w:szCs w:val="28"/>
                <w:lang w:val="en-US"/>
              </w:rPr>
              <w:t>Đăng ký nhu cầu sử dụng trong các lĩnh vực sau:</w:t>
            </w:r>
          </w:p>
        </w:tc>
        <w:tc>
          <w:tcPr>
            <w:tcW w:w="4961" w:type="dxa"/>
            <w:shd w:val="clear" w:color="auto" w:fill="auto"/>
            <w:tcMar>
              <w:top w:w="100" w:type="dxa"/>
              <w:left w:w="100" w:type="dxa"/>
              <w:bottom w:w="100" w:type="dxa"/>
              <w:right w:w="100" w:type="dxa"/>
            </w:tcMar>
          </w:tcPr>
          <w:p w14:paraId="595C367C" w14:textId="77777777" w:rsidR="00014F6D" w:rsidRPr="00014F6D" w:rsidRDefault="00014F6D" w:rsidP="00014F6D">
            <w:pPr>
              <w:tabs>
                <w:tab w:val="center" w:pos="4536"/>
                <w:tab w:val="right" w:pos="9072"/>
              </w:tabs>
              <w:spacing w:line="240" w:lineRule="auto"/>
              <w:ind w:left="2"/>
              <w:rPr>
                <w:rFonts w:ascii="Times New Roman" w:hAnsi="Times New Roman" w:cs="Times New Roman"/>
                <w:sz w:val="28"/>
                <w:szCs w:val="28"/>
                <w:lang w:val="en-US"/>
              </w:rPr>
            </w:pPr>
            <w:r w:rsidRPr="00014F6D">
              <w:rPr>
                <w:rFonts w:ascii="Times New Roman" w:hAnsi="Times New Roman" w:cs="Times New Roman"/>
                <w:i/>
                <w:iCs/>
                <w:sz w:val="28"/>
                <w:szCs w:val="28"/>
                <w:lang w:val="en-US"/>
              </w:rPr>
              <w:t>(Đánh giá một hoặc nhiều nội dung căn cứ hồ sơ đăng ký)</w:t>
            </w:r>
          </w:p>
        </w:tc>
      </w:tr>
      <w:tr w:rsidR="00014F6D" w:rsidRPr="00014F6D" w14:paraId="7B41B627" w14:textId="77777777" w:rsidTr="00AD5EA3">
        <w:trPr>
          <w:trHeight w:val="373"/>
        </w:trPr>
        <w:tc>
          <w:tcPr>
            <w:tcW w:w="4106" w:type="dxa"/>
            <w:shd w:val="clear" w:color="auto" w:fill="auto"/>
            <w:tcMar>
              <w:top w:w="100" w:type="dxa"/>
              <w:left w:w="100" w:type="dxa"/>
              <w:bottom w:w="100" w:type="dxa"/>
              <w:right w:w="100" w:type="dxa"/>
            </w:tcMar>
          </w:tcPr>
          <w:p w14:paraId="2BBE5DC3" w14:textId="77777777" w:rsidR="00014F6D" w:rsidRPr="00014F6D" w:rsidRDefault="00014F6D" w:rsidP="00014F6D">
            <w:pPr>
              <w:spacing w:line="240" w:lineRule="auto"/>
              <w:jc w:val="both"/>
              <w:rPr>
                <w:rFonts w:ascii="Times New Roman" w:hAnsi="Times New Roman" w:cs="Times New Roman"/>
                <w:sz w:val="28"/>
                <w:szCs w:val="28"/>
                <w:lang w:val="en-US"/>
              </w:rPr>
            </w:pPr>
            <w:r w:rsidRPr="00014F6D">
              <w:rPr>
                <w:rFonts w:ascii="Times New Roman" w:hAnsi="Times New Roman" w:cs="Times New Roman"/>
                <w:sz w:val="28"/>
                <w:szCs w:val="28"/>
                <w:lang w:val="en-US"/>
              </w:rPr>
              <w:t>Nêu số CAS, tên thương mại:</w:t>
            </w:r>
          </w:p>
        </w:tc>
        <w:tc>
          <w:tcPr>
            <w:tcW w:w="4961" w:type="dxa"/>
            <w:shd w:val="clear" w:color="auto" w:fill="auto"/>
            <w:tcMar>
              <w:top w:w="100" w:type="dxa"/>
              <w:left w:w="100" w:type="dxa"/>
              <w:bottom w:w="100" w:type="dxa"/>
              <w:right w:w="100" w:type="dxa"/>
            </w:tcMar>
          </w:tcPr>
          <w:p w14:paraId="411FC7D3" w14:textId="77777777" w:rsidR="00014F6D" w:rsidRPr="00014F6D" w:rsidRDefault="00014F6D" w:rsidP="00014F6D">
            <w:pPr>
              <w:tabs>
                <w:tab w:val="center" w:pos="4536"/>
                <w:tab w:val="right" w:pos="9072"/>
              </w:tabs>
              <w:spacing w:line="240" w:lineRule="auto"/>
              <w:ind w:left="2"/>
              <w:rPr>
                <w:rFonts w:ascii="Times New Roman" w:hAnsi="Times New Roman" w:cs="Times New Roman"/>
                <w:sz w:val="28"/>
                <w:szCs w:val="28"/>
                <w:lang w:val="en-US"/>
              </w:rPr>
            </w:pPr>
            <w:r w:rsidRPr="00014F6D">
              <w:rPr>
                <w:rFonts w:ascii="Times New Roman" w:hAnsi="Times New Roman" w:cs="Times New Roman"/>
                <w:i/>
                <w:iCs/>
                <w:sz w:val="28"/>
                <w:szCs w:val="28"/>
                <w:lang w:val="en-US"/>
              </w:rPr>
              <w:t>(Đánh giá một hoặc nhiều nội dung căn cứ hồ sơ đăng ký)</w:t>
            </w:r>
          </w:p>
        </w:tc>
      </w:tr>
      <w:tr w:rsidR="00014F6D" w:rsidRPr="00014F6D" w14:paraId="5CFAB8F8" w14:textId="77777777" w:rsidTr="00AD5EA3">
        <w:trPr>
          <w:trHeight w:val="104"/>
        </w:trPr>
        <w:tc>
          <w:tcPr>
            <w:tcW w:w="4106" w:type="dxa"/>
            <w:shd w:val="clear" w:color="auto" w:fill="auto"/>
            <w:tcMar>
              <w:top w:w="100" w:type="dxa"/>
              <w:left w:w="100" w:type="dxa"/>
              <w:bottom w:w="100" w:type="dxa"/>
              <w:right w:w="100" w:type="dxa"/>
            </w:tcMar>
          </w:tcPr>
          <w:p w14:paraId="22F5E178" w14:textId="77777777" w:rsidR="00014F6D" w:rsidRPr="00014F6D" w:rsidRDefault="00014F6D" w:rsidP="00014F6D">
            <w:pPr>
              <w:spacing w:line="240" w:lineRule="auto"/>
              <w:jc w:val="both"/>
              <w:rPr>
                <w:rFonts w:ascii="Times New Roman" w:hAnsi="Times New Roman" w:cs="Times New Roman"/>
                <w:sz w:val="28"/>
                <w:szCs w:val="28"/>
                <w:lang w:val="en-US"/>
              </w:rPr>
            </w:pPr>
            <w:r w:rsidRPr="00014F6D">
              <w:rPr>
                <w:rFonts w:ascii="Times New Roman" w:hAnsi="Times New Roman" w:cs="Times New Roman"/>
                <w:sz w:val="28"/>
                <w:szCs w:val="28"/>
                <w:lang w:val="en-US"/>
              </w:rPr>
              <w:t>Thời gian đăng ký miễn trừ</w:t>
            </w:r>
            <w:r w:rsidRPr="00014F6D" w:rsidDel="0004142E">
              <w:rPr>
                <w:rFonts w:ascii="Times New Roman" w:hAnsi="Times New Roman" w:cs="Times New Roman"/>
                <w:sz w:val="28"/>
                <w:szCs w:val="28"/>
                <w:lang w:val="en-US"/>
              </w:rPr>
              <w:t xml:space="preserve"> </w:t>
            </w:r>
            <w:r w:rsidRPr="00014F6D">
              <w:rPr>
                <w:rFonts w:ascii="Times New Roman" w:hAnsi="Times New Roman" w:cs="Times New Roman"/>
                <w:i/>
                <w:iCs/>
                <w:sz w:val="28"/>
                <w:szCs w:val="28"/>
                <w:lang w:val="en-US"/>
              </w:rPr>
              <w:t>(theo yêu cầu của Công ước Stockholm)</w:t>
            </w:r>
          </w:p>
        </w:tc>
        <w:tc>
          <w:tcPr>
            <w:tcW w:w="4961" w:type="dxa"/>
            <w:shd w:val="clear" w:color="auto" w:fill="auto"/>
            <w:tcMar>
              <w:top w:w="100" w:type="dxa"/>
              <w:left w:w="100" w:type="dxa"/>
              <w:bottom w:w="100" w:type="dxa"/>
              <w:right w:w="100" w:type="dxa"/>
            </w:tcMar>
          </w:tcPr>
          <w:p w14:paraId="4DD77044" w14:textId="77777777" w:rsidR="00014F6D" w:rsidRPr="00014F6D" w:rsidRDefault="00014F6D" w:rsidP="00014F6D">
            <w:pPr>
              <w:spacing w:line="240" w:lineRule="auto"/>
              <w:rPr>
                <w:rFonts w:ascii="Times New Roman" w:hAnsi="Times New Roman" w:cs="Times New Roman"/>
                <w:sz w:val="28"/>
                <w:szCs w:val="28"/>
                <w:lang w:val="en-US"/>
              </w:rPr>
            </w:pPr>
            <w:r w:rsidRPr="00014F6D">
              <w:rPr>
                <w:rFonts w:ascii="Times New Roman" w:hAnsi="Times New Roman" w:cs="Times New Roman"/>
                <w:sz w:val="28"/>
                <w:szCs w:val="28"/>
                <w:lang w:val="en-US"/>
              </w:rPr>
              <w:t xml:space="preserve"> </w:t>
            </w:r>
          </w:p>
        </w:tc>
      </w:tr>
      <w:tr w:rsidR="00014F6D" w:rsidRPr="00014F6D" w14:paraId="081DE410" w14:textId="77777777" w:rsidTr="00AD5EA3">
        <w:trPr>
          <w:trHeight w:val="19"/>
        </w:trPr>
        <w:tc>
          <w:tcPr>
            <w:tcW w:w="4106" w:type="dxa"/>
            <w:shd w:val="clear" w:color="auto" w:fill="auto"/>
            <w:tcMar>
              <w:top w:w="100" w:type="dxa"/>
              <w:left w:w="100" w:type="dxa"/>
              <w:bottom w:w="100" w:type="dxa"/>
              <w:right w:w="100" w:type="dxa"/>
            </w:tcMar>
          </w:tcPr>
          <w:p w14:paraId="1996DAE3" w14:textId="77777777" w:rsidR="00014F6D" w:rsidRPr="00014F6D" w:rsidRDefault="00014F6D" w:rsidP="00014F6D">
            <w:pPr>
              <w:spacing w:line="240" w:lineRule="auto"/>
              <w:jc w:val="both"/>
              <w:rPr>
                <w:rFonts w:ascii="Times New Roman" w:hAnsi="Times New Roman" w:cs="Times New Roman"/>
                <w:sz w:val="28"/>
                <w:szCs w:val="28"/>
                <w:lang w:val="en-US"/>
              </w:rPr>
            </w:pPr>
            <w:r w:rsidRPr="00014F6D">
              <w:rPr>
                <w:rFonts w:ascii="Times New Roman" w:hAnsi="Times New Roman" w:cs="Times New Roman"/>
                <w:sz w:val="28"/>
                <w:szCs w:val="28"/>
                <w:lang w:val="en-US"/>
              </w:rPr>
              <w:t>Các lý do đăng ký miễn trừ</w:t>
            </w:r>
          </w:p>
        </w:tc>
        <w:tc>
          <w:tcPr>
            <w:tcW w:w="4961" w:type="dxa"/>
            <w:shd w:val="clear" w:color="auto" w:fill="auto"/>
            <w:tcMar>
              <w:top w:w="100" w:type="dxa"/>
              <w:left w:w="100" w:type="dxa"/>
              <w:bottom w:w="100" w:type="dxa"/>
              <w:right w:w="100" w:type="dxa"/>
            </w:tcMar>
          </w:tcPr>
          <w:p w14:paraId="4B57F34E" w14:textId="77777777" w:rsidR="00014F6D" w:rsidRPr="00014F6D" w:rsidRDefault="00014F6D" w:rsidP="00014F6D">
            <w:pPr>
              <w:spacing w:line="240" w:lineRule="auto"/>
              <w:rPr>
                <w:rFonts w:ascii="Times New Roman" w:hAnsi="Times New Roman" w:cs="Times New Roman"/>
                <w:sz w:val="28"/>
                <w:szCs w:val="28"/>
                <w:lang w:val="en-US"/>
              </w:rPr>
            </w:pPr>
            <w:r w:rsidRPr="00014F6D">
              <w:rPr>
                <w:rFonts w:ascii="Times New Roman" w:hAnsi="Times New Roman" w:cs="Times New Roman"/>
                <w:sz w:val="28"/>
                <w:szCs w:val="28"/>
                <w:lang w:val="en-US"/>
              </w:rPr>
              <w:t xml:space="preserve"> </w:t>
            </w:r>
          </w:p>
        </w:tc>
      </w:tr>
      <w:tr w:rsidR="00014F6D" w:rsidRPr="00014F6D" w14:paraId="0D636CA8" w14:textId="77777777" w:rsidTr="00AD5EA3">
        <w:trPr>
          <w:trHeight w:val="19"/>
        </w:trPr>
        <w:tc>
          <w:tcPr>
            <w:tcW w:w="4106" w:type="dxa"/>
            <w:shd w:val="clear" w:color="auto" w:fill="auto"/>
            <w:tcMar>
              <w:top w:w="100" w:type="dxa"/>
              <w:left w:w="100" w:type="dxa"/>
              <w:bottom w:w="100" w:type="dxa"/>
              <w:right w:w="100" w:type="dxa"/>
            </w:tcMar>
          </w:tcPr>
          <w:p w14:paraId="7DC2DC6D" w14:textId="77777777" w:rsidR="00014F6D" w:rsidRPr="00014F6D" w:rsidRDefault="00014F6D" w:rsidP="00014F6D">
            <w:pPr>
              <w:spacing w:line="240" w:lineRule="auto"/>
              <w:jc w:val="both"/>
              <w:rPr>
                <w:rFonts w:ascii="Times New Roman" w:hAnsi="Times New Roman" w:cs="Times New Roman"/>
                <w:sz w:val="28"/>
                <w:szCs w:val="28"/>
                <w:lang w:val="en-US"/>
              </w:rPr>
            </w:pPr>
            <w:r w:rsidRPr="00014F6D">
              <w:rPr>
                <w:rFonts w:ascii="Times New Roman" w:hAnsi="Times New Roman" w:cs="Times New Roman"/>
                <w:sz w:val="28"/>
                <w:szCs w:val="28"/>
                <w:lang w:val="en-US"/>
              </w:rPr>
              <w:t>Ghi chú</w:t>
            </w:r>
          </w:p>
        </w:tc>
        <w:tc>
          <w:tcPr>
            <w:tcW w:w="4961" w:type="dxa"/>
            <w:shd w:val="clear" w:color="auto" w:fill="auto"/>
            <w:tcMar>
              <w:top w:w="100" w:type="dxa"/>
              <w:left w:w="100" w:type="dxa"/>
              <w:bottom w:w="100" w:type="dxa"/>
              <w:right w:w="100" w:type="dxa"/>
            </w:tcMar>
          </w:tcPr>
          <w:p w14:paraId="378F3EA7" w14:textId="77777777" w:rsidR="00014F6D" w:rsidRPr="00014F6D" w:rsidRDefault="00014F6D" w:rsidP="00014F6D">
            <w:pPr>
              <w:spacing w:line="240" w:lineRule="auto"/>
              <w:rPr>
                <w:rFonts w:ascii="Times New Roman" w:hAnsi="Times New Roman" w:cs="Times New Roman"/>
                <w:sz w:val="28"/>
                <w:szCs w:val="28"/>
                <w:lang w:val="en-US"/>
              </w:rPr>
            </w:pPr>
            <w:r w:rsidRPr="00014F6D">
              <w:rPr>
                <w:rFonts w:ascii="Times New Roman" w:hAnsi="Times New Roman" w:cs="Times New Roman"/>
                <w:sz w:val="28"/>
                <w:szCs w:val="28"/>
                <w:lang w:val="en-US"/>
              </w:rPr>
              <w:t xml:space="preserve"> </w:t>
            </w:r>
          </w:p>
        </w:tc>
      </w:tr>
    </w:tbl>
    <w:bookmarkEnd w:id="19"/>
    <w:p w14:paraId="1319EDFB" w14:textId="02D0D6F2" w:rsidR="00014F6D" w:rsidRPr="00014F6D" w:rsidRDefault="00014F6D" w:rsidP="00AD5EA3">
      <w:pPr>
        <w:spacing w:before="120" w:after="120" w:line="240" w:lineRule="auto"/>
        <w:ind w:firstLine="567"/>
        <w:rPr>
          <w:rFonts w:ascii="Times New Roman" w:hAnsi="Times New Roman" w:cs="Times New Roman"/>
          <w:b/>
          <w:bCs/>
          <w:sz w:val="28"/>
          <w:szCs w:val="28"/>
          <w:lang w:val="en-US"/>
        </w:rPr>
      </w:pPr>
      <w:r w:rsidRPr="00014F6D">
        <w:rPr>
          <w:rFonts w:ascii="Times New Roman" w:hAnsi="Times New Roman" w:cs="Times New Roman"/>
          <w:b/>
          <w:bCs/>
          <w:sz w:val="28"/>
          <w:szCs w:val="28"/>
          <w:lang w:val="en-US"/>
        </w:rPr>
        <w:t>3. Về đăng ký miễn trừ</w:t>
      </w:r>
      <w:r w:rsidR="004F75B7">
        <w:rPr>
          <w:rFonts w:ascii="Times New Roman" w:hAnsi="Times New Roman" w:cs="Times New Roman"/>
          <w:b/>
          <w:bCs/>
          <w:sz w:val="28"/>
          <w:szCs w:val="28"/>
          <w:lang w:val="en-US"/>
        </w:rPr>
        <w:t xml:space="preserve"> theo mục đích đối với</w:t>
      </w:r>
      <w:r w:rsidRPr="00014F6D" w:rsidDel="0004142E">
        <w:rPr>
          <w:rFonts w:ascii="Times New Roman" w:hAnsi="Times New Roman" w:cs="Times New Roman"/>
          <w:b/>
          <w:bCs/>
          <w:sz w:val="28"/>
          <w:szCs w:val="28"/>
          <w:lang w:val="en-US"/>
        </w:rPr>
        <w:t xml:space="preserve"> </w:t>
      </w:r>
      <w:r w:rsidRPr="00014F6D">
        <w:rPr>
          <w:rFonts w:ascii="Times New Roman" w:hAnsi="Times New Roman" w:cs="Times New Roman"/>
          <w:b/>
          <w:bCs/>
          <w:sz w:val="28"/>
          <w:szCs w:val="28"/>
          <w:lang w:val="en-US"/>
        </w:rPr>
        <w:t>PFOS, các muối của nó và PFOSF:</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2703"/>
        <w:gridCol w:w="415"/>
        <w:gridCol w:w="5671"/>
      </w:tblGrid>
      <w:tr w:rsidR="00014F6D" w:rsidRPr="00014F6D" w14:paraId="0401379C" w14:textId="77777777" w:rsidTr="0004635D">
        <w:trPr>
          <w:trHeight w:val="744"/>
        </w:trPr>
        <w:tc>
          <w:tcPr>
            <w:tcW w:w="1538" w:type="pct"/>
            <w:shd w:val="clear" w:color="auto" w:fill="auto"/>
            <w:tcMar>
              <w:top w:w="100" w:type="dxa"/>
              <w:left w:w="100" w:type="dxa"/>
              <w:bottom w:w="100" w:type="dxa"/>
              <w:right w:w="100" w:type="dxa"/>
            </w:tcMar>
          </w:tcPr>
          <w:p w14:paraId="64CB7CC4" w14:textId="77777777" w:rsidR="00014F6D" w:rsidRPr="00014F6D" w:rsidRDefault="00014F6D" w:rsidP="00014F6D">
            <w:pPr>
              <w:spacing w:line="240" w:lineRule="auto"/>
              <w:jc w:val="both"/>
              <w:rPr>
                <w:rFonts w:ascii="Times New Roman" w:hAnsi="Times New Roman" w:cs="Times New Roman"/>
                <w:sz w:val="28"/>
                <w:szCs w:val="28"/>
                <w:lang w:val="en-US"/>
              </w:rPr>
            </w:pPr>
            <w:r w:rsidRPr="00014F6D">
              <w:rPr>
                <w:rFonts w:ascii="Times New Roman" w:hAnsi="Times New Roman" w:cs="Times New Roman"/>
                <w:sz w:val="28"/>
                <w:szCs w:val="28"/>
                <w:lang w:val="en-US"/>
              </w:rPr>
              <w:t xml:space="preserve">Đăng ký việc sản xuất </w:t>
            </w:r>
            <w:r w:rsidRPr="00014F6D">
              <w:rPr>
                <w:rFonts w:ascii="Times New Roman" w:hAnsi="Times New Roman" w:cs="Times New Roman"/>
                <w:i/>
                <w:iCs/>
                <w:sz w:val="28"/>
                <w:szCs w:val="28"/>
                <w:lang w:val="en-US"/>
              </w:rPr>
              <w:t>(theo yêu cầu của Công ước Stockholm)</w:t>
            </w:r>
          </w:p>
        </w:tc>
        <w:tc>
          <w:tcPr>
            <w:tcW w:w="3462" w:type="pct"/>
            <w:gridSpan w:val="2"/>
            <w:shd w:val="clear" w:color="auto" w:fill="auto"/>
            <w:tcMar>
              <w:top w:w="100" w:type="dxa"/>
              <w:left w:w="100" w:type="dxa"/>
              <w:bottom w:w="100" w:type="dxa"/>
              <w:right w:w="100" w:type="dxa"/>
            </w:tcMar>
          </w:tcPr>
          <w:p w14:paraId="6D7E4916" w14:textId="77777777" w:rsidR="00014F6D" w:rsidRPr="00014F6D" w:rsidRDefault="00014F6D" w:rsidP="00014F6D">
            <w:pPr>
              <w:spacing w:line="240" w:lineRule="auto"/>
              <w:ind w:left="40"/>
              <w:rPr>
                <w:rFonts w:ascii="Times New Roman" w:hAnsi="Times New Roman" w:cs="Times New Roman"/>
                <w:sz w:val="28"/>
                <w:szCs w:val="28"/>
                <w:lang w:val="en-US"/>
              </w:rPr>
            </w:pPr>
            <w:r w:rsidRPr="00014F6D">
              <w:rPr>
                <w:rFonts w:ascii="Times New Roman" w:hAnsi="Times New Roman" w:cs="Times New Roman"/>
                <w:sz w:val="28"/>
                <w:szCs w:val="28"/>
                <w:lang w:val="en-US"/>
              </w:rPr>
              <w:t xml:space="preserve">Có tiếp tục sản xuất không?: Có  </w:t>
            </w:r>
            <w:r w:rsidRPr="00014F6D">
              <w:rPr>
                <w:rFonts w:ascii="Times New Roman" w:hAnsi="Times New Roman" w:cs="Times New Roman"/>
                <w:b/>
                <w:sz w:val="28"/>
                <w:szCs w:val="28"/>
                <w:lang w:val="en-US"/>
              </w:rPr>
              <w:fldChar w:fldCharType="begin">
                <w:ffData>
                  <w:name w:val="Check2"/>
                  <w:enabled w:val="0"/>
                  <w:calcOnExit w:val="0"/>
                  <w:checkBox>
                    <w:sizeAuto/>
                    <w:default w:val="0"/>
                  </w:checkBox>
                </w:ffData>
              </w:fldChar>
            </w:r>
            <w:r w:rsidRPr="00014F6D">
              <w:rPr>
                <w:rFonts w:ascii="Times New Roman" w:hAnsi="Times New Roman" w:cs="Times New Roman"/>
                <w:b/>
                <w:sz w:val="28"/>
                <w:szCs w:val="28"/>
                <w:lang w:val="en-US"/>
              </w:rPr>
              <w:instrText xml:space="preserve"> FORMCHECKBOX </w:instrText>
            </w:r>
            <w:r w:rsidR="00D526A0">
              <w:rPr>
                <w:rFonts w:ascii="Times New Roman" w:hAnsi="Times New Roman" w:cs="Times New Roman"/>
                <w:b/>
                <w:sz w:val="28"/>
                <w:szCs w:val="28"/>
                <w:lang w:val="en-US"/>
              </w:rPr>
            </w:r>
            <w:r w:rsidR="00D526A0">
              <w:rPr>
                <w:rFonts w:ascii="Times New Roman" w:hAnsi="Times New Roman" w:cs="Times New Roman"/>
                <w:b/>
                <w:sz w:val="28"/>
                <w:szCs w:val="28"/>
                <w:lang w:val="en-US"/>
              </w:rPr>
              <w:fldChar w:fldCharType="separate"/>
            </w:r>
            <w:r w:rsidRPr="00014F6D">
              <w:rPr>
                <w:rFonts w:ascii="Times New Roman" w:hAnsi="Times New Roman" w:cs="Times New Roman"/>
                <w:b/>
                <w:sz w:val="28"/>
                <w:szCs w:val="28"/>
                <w:lang w:val="en-US"/>
              </w:rPr>
              <w:fldChar w:fldCharType="end"/>
            </w:r>
            <w:r w:rsidRPr="00014F6D">
              <w:rPr>
                <w:rFonts w:ascii="Times New Roman" w:hAnsi="Times New Roman" w:cs="Times New Roman"/>
                <w:b/>
                <w:sz w:val="28"/>
                <w:szCs w:val="28"/>
                <w:lang w:val="en-US"/>
              </w:rPr>
              <w:t xml:space="preserve"> </w:t>
            </w:r>
            <w:r w:rsidRPr="00014F6D">
              <w:rPr>
                <w:rFonts w:ascii="Times New Roman" w:hAnsi="Times New Roman" w:cs="Times New Roman"/>
                <w:sz w:val="28"/>
                <w:szCs w:val="28"/>
                <w:lang w:val="en-US"/>
              </w:rPr>
              <w:t xml:space="preserve"> Không  </w:t>
            </w:r>
            <w:r w:rsidRPr="00014F6D">
              <w:rPr>
                <w:rFonts w:ascii="Times New Roman" w:hAnsi="Times New Roman" w:cs="Times New Roman"/>
                <w:b/>
                <w:sz w:val="28"/>
                <w:szCs w:val="28"/>
                <w:lang w:val="en-US"/>
              </w:rPr>
              <w:fldChar w:fldCharType="begin">
                <w:ffData>
                  <w:name w:val="Check2"/>
                  <w:enabled w:val="0"/>
                  <w:calcOnExit w:val="0"/>
                  <w:checkBox>
                    <w:sizeAuto/>
                    <w:default w:val="0"/>
                  </w:checkBox>
                </w:ffData>
              </w:fldChar>
            </w:r>
            <w:r w:rsidRPr="00014F6D">
              <w:rPr>
                <w:rFonts w:ascii="Times New Roman" w:hAnsi="Times New Roman" w:cs="Times New Roman"/>
                <w:b/>
                <w:sz w:val="28"/>
                <w:szCs w:val="28"/>
                <w:lang w:val="en-US"/>
              </w:rPr>
              <w:instrText xml:space="preserve"> FORMCHECKBOX </w:instrText>
            </w:r>
            <w:r w:rsidR="00D526A0">
              <w:rPr>
                <w:rFonts w:ascii="Times New Roman" w:hAnsi="Times New Roman" w:cs="Times New Roman"/>
                <w:b/>
                <w:sz w:val="28"/>
                <w:szCs w:val="28"/>
                <w:lang w:val="en-US"/>
              </w:rPr>
            </w:r>
            <w:r w:rsidR="00D526A0">
              <w:rPr>
                <w:rFonts w:ascii="Times New Roman" w:hAnsi="Times New Roman" w:cs="Times New Roman"/>
                <w:b/>
                <w:sz w:val="28"/>
                <w:szCs w:val="28"/>
                <w:lang w:val="en-US"/>
              </w:rPr>
              <w:fldChar w:fldCharType="separate"/>
            </w:r>
            <w:r w:rsidRPr="00014F6D">
              <w:rPr>
                <w:rFonts w:ascii="Times New Roman" w:hAnsi="Times New Roman" w:cs="Times New Roman"/>
                <w:b/>
                <w:sz w:val="28"/>
                <w:szCs w:val="28"/>
                <w:lang w:val="en-US"/>
              </w:rPr>
              <w:fldChar w:fldCharType="end"/>
            </w:r>
            <w:r w:rsidRPr="00014F6D">
              <w:rPr>
                <w:rFonts w:ascii="Times New Roman" w:hAnsi="Times New Roman" w:cs="Times New Roman"/>
                <w:sz w:val="28"/>
                <w:szCs w:val="28"/>
                <w:lang w:val="en-US"/>
              </w:rPr>
              <w:t xml:space="preserve">; </w:t>
            </w:r>
          </w:p>
          <w:p w14:paraId="20C6C1B0" w14:textId="77777777" w:rsidR="00014F6D" w:rsidRPr="00014F6D" w:rsidRDefault="00014F6D" w:rsidP="00014F6D">
            <w:pPr>
              <w:spacing w:line="240" w:lineRule="auto"/>
              <w:ind w:left="40"/>
              <w:rPr>
                <w:rFonts w:ascii="Times New Roman" w:hAnsi="Times New Roman" w:cs="Times New Roman"/>
                <w:sz w:val="28"/>
                <w:szCs w:val="28"/>
                <w:lang w:val="en-US"/>
              </w:rPr>
            </w:pPr>
            <w:r w:rsidRPr="00014F6D">
              <w:rPr>
                <w:rFonts w:ascii="Times New Roman" w:hAnsi="Times New Roman" w:cs="Times New Roman"/>
                <w:sz w:val="28"/>
                <w:szCs w:val="28"/>
                <w:lang w:val="en-US"/>
              </w:rPr>
              <w:t>Thời gian dự kiến từ ngày ..... tháng.... năm......</w:t>
            </w:r>
          </w:p>
        </w:tc>
      </w:tr>
      <w:tr w:rsidR="00014F6D" w:rsidRPr="00014F6D" w14:paraId="0E583EAA" w14:textId="77777777" w:rsidTr="0004635D">
        <w:trPr>
          <w:trHeight w:val="690"/>
        </w:trPr>
        <w:tc>
          <w:tcPr>
            <w:tcW w:w="1538" w:type="pct"/>
            <w:shd w:val="clear" w:color="auto" w:fill="auto"/>
            <w:tcMar>
              <w:top w:w="100" w:type="dxa"/>
              <w:left w:w="100" w:type="dxa"/>
              <w:bottom w:w="100" w:type="dxa"/>
              <w:right w:w="100" w:type="dxa"/>
            </w:tcMar>
          </w:tcPr>
          <w:p w14:paraId="3DBF17C4" w14:textId="77777777" w:rsidR="00014F6D" w:rsidRPr="00014F6D" w:rsidRDefault="00014F6D" w:rsidP="00014F6D">
            <w:pPr>
              <w:spacing w:line="240" w:lineRule="auto"/>
              <w:jc w:val="both"/>
              <w:rPr>
                <w:rFonts w:ascii="Times New Roman" w:hAnsi="Times New Roman" w:cs="Times New Roman"/>
                <w:sz w:val="28"/>
                <w:szCs w:val="28"/>
                <w:lang w:val="en-US"/>
              </w:rPr>
            </w:pPr>
            <w:r w:rsidRPr="00014F6D">
              <w:rPr>
                <w:rFonts w:ascii="Times New Roman" w:hAnsi="Times New Roman" w:cs="Times New Roman"/>
                <w:sz w:val="28"/>
                <w:szCs w:val="28"/>
                <w:lang w:val="en-US"/>
              </w:rPr>
              <w:t xml:space="preserve">Đăng ký việc sử dụng </w:t>
            </w:r>
            <w:r w:rsidRPr="00014F6D">
              <w:rPr>
                <w:rFonts w:ascii="Times New Roman" w:hAnsi="Times New Roman" w:cs="Times New Roman"/>
                <w:i/>
                <w:iCs/>
                <w:sz w:val="28"/>
                <w:szCs w:val="28"/>
                <w:lang w:val="en-US"/>
              </w:rPr>
              <w:t>(theo yêu cầu của Công ước Stockholm)</w:t>
            </w:r>
          </w:p>
        </w:tc>
        <w:tc>
          <w:tcPr>
            <w:tcW w:w="3462" w:type="pct"/>
            <w:gridSpan w:val="2"/>
            <w:shd w:val="clear" w:color="auto" w:fill="auto"/>
            <w:tcMar>
              <w:top w:w="100" w:type="dxa"/>
              <w:left w:w="100" w:type="dxa"/>
              <w:bottom w:w="100" w:type="dxa"/>
              <w:right w:w="100" w:type="dxa"/>
            </w:tcMar>
          </w:tcPr>
          <w:p w14:paraId="66FF879A" w14:textId="77777777" w:rsidR="00014F6D" w:rsidRPr="00014F6D" w:rsidRDefault="00014F6D" w:rsidP="00014F6D">
            <w:pPr>
              <w:spacing w:line="240" w:lineRule="auto"/>
              <w:ind w:left="40"/>
              <w:rPr>
                <w:rFonts w:ascii="Times New Roman" w:hAnsi="Times New Roman" w:cs="Times New Roman"/>
                <w:sz w:val="28"/>
                <w:szCs w:val="28"/>
                <w:lang w:val="en-US"/>
              </w:rPr>
            </w:pPr>
            <w:r w:rsidRPr="00014F6D">
              <w:rPr>
                <w:rFonts w:ascii="Times New Roman" w:hAnsi="Times New Roman" w:cs="Times New Roman"/>
                <w:sz w:val="28"/>
                <w:szCs w:val="28"/>
                <w:lang w:val="en-US"/>
              </w:rPr>
              <w:t xml:space="preserve">Có tiếp tục sử dụng không?: Có </w:t>
            </w:r>
            <w:r w:rsidRPr="00014F6D">
              <w:rPr>
                <w:rFonts w:ascii="Times New Roman" w:hAnsi="Times New Roman" w:cs="Times New Roman"/>
                <w:b/>
                <w:sz w:val="28"/>
                <w:szCs w:val="28"/>
                <w:lang w:val="en-US"/>
              </w:rPr>
              <w:fldChar w:fldCharType="begin">
                <w:ffData>
                  <w:name w:val="Check2"/>
                  <w:enabled w:val="0"/>
                  <w:calcOnExit w:val="0"/>
                  <w:checkBox>
                    <w:sizeAuto/>
                    <w:default w:val="0"/>
                  </w:checkBox>
                </w:ffData>
              </w:fldChar>
            </w:r>
            <w:r w:rsidRPr="00014F6D">
              <w:rPr>
                <w:rFonts w:ascii="Times New Roman" w:hAnsi="Times New Roman" w:cs="Times New Roman"/>
                <w:b/>
                <w:sz w:val="28"/>
                <w:szCs w:val="28"/>
                <w:lang w:val="en-US"/>
              </w:rPr>
              <w:instrText xml:space="preserve"> FORMCHECKBOX </w:instrText>
            </w:r>
            <w:r w:rsidR="00D526A0">
              <w:rPr>
                <w:rFonts w:ascii="Times New Roman" w:hAnsi="Times New Roman" w:cs="Times New Roman"/>
                <w:b/>
                <w:sz w:val="28"/>
                <w:szCs w:val="28"/>
                <w:lang w:val="en-US"/>
              </w:rPr>
            </w:r>
            <w:r w:rsidR="00D526A0">
              <w:rPr>
                <w:rFonts w:ascii="Times New Roman" w:hAnsi="Times New Roman" w:cs="Times New Roman"/>
                <w:b/>
                <w:sz w:val="28"/>
                <w:szCs w:val="28"/>
                <w:lang w:val="en-US"/>
              </w:rPr>
              <w:fldChar w:fldCharType="separate"/>
            </w:r>
            <w:r w:rsidRPr="00014F6D">
              <w:rPr>
                <w:rFonts w:ascii="Times New Roman" w:hAnsi="Times New Roman" w:cs="Times New Roman"/>
                <w:b/>
                <w:sz w:val="28"/>
                <w:szCs w:val="28"/>
                <w:lang w:val="en-US"/>
              </w:rPr>
              <w:fldChar w:fldCharType="end"/>
            </w:r>
            <w:r w:rsidRPr="00014F6D">
              <w:rPr>
                <w:rFonts w:ascii="Times New Roman" w:hAnsi="Times New Roman" w:cs="Times New Roman"/>
                <w:b/>
                <w:sz w:val="28"/>
                <w:szCs w:val="28"/>
                <w:lang w:val="en-US"/>
              </w:rPr>
              <w:t xml:space="preserve"> </w:t>
            </w:r>
            <w:r w:rsidRPr="00014F6D">
              <w:rPr>
                <w:rFonts w:ascii="Times New Roman" w:hAnsi="Times New Roman" w:cs="Times New Roman"/>
                <w:sz w:val="28"/>
                <w:szCs w:val="28"/>
                <w:lang w:val="en-US"/>
              </w:rPr>
              <w:t xml:space="preserve"> Không </w:t>
            </w:r>
            <w:r w:rsidRPr="00014F6D">
              <w:rPr>
                <w:rFonts w:ascii="Times New Roman" w:hAnsi="Times New Roman" w:cs="Times New Roman"/>
                <w:b/>
                <w:sz w:val="28"/>
                <w:szCs w:val="28"/>
                <w:lang w:val="en-US"/>
              </w:rPr>
              <w:fldChar w:fldCharType="begin">
                <w:ffData>
                  <w:name w:val="Check2"/>
                  <w:enabled w:val="0"/>
                  <w:calcOnExit w:val="0"/>
                  <w:checkBox>
                    <w:sizeAuto/>
                    <w:default w:val="0"/>
                  </w:checkBox>
                </w:ffData>
              </w:fldChar>
            </w:r>
            <w:r w:rsidRPr="00014F6D">
              <w:rPr>
                <w:rFonts w:ascii="Times New Roman" w:hAnsi="Times New Roman" w:cs="Times New Roman"/>
                <w:b/>
                <w:sz w:val="28"/>
                <w:szCs w:val="28"/>
                <w:lang w:val="en-US"/>
              </w:rPr>
              <w:instrText xml:space="preserve"> FORMCHECKBOX </w:instrText>
            </w:r>
            <w:r w:rsidR="00D526A0">
              <w:rPr>
                <w:rFonts w:ascii="Times New Roman" w:hAnsi="Times New Roman" w:cs="Times New Roman"/>
                <w:b/>
                <w:sz w:val="28"/>
                <w:szCs w:val="28"/>
                <w:lang w:val="en-US"/>
              </w:rPr>
            </w:r>
            <w:r w:rsidR="00D526A0">
              <w:rPr>
                <w:rFonts w:ascii="Times New Roman" w:hAnsi="Times New Roman" w:cs="Times New Roman"/>
                <w:b/>
                <w:sz w:val="28"/>
                <w:szCs w:val="28"/>
                <w:lang w:val="en-US"/>
              </w:rPr>
              <w:fldChar w:fldCharType="separate"/>
            </w:r>
            <w:r w:rsidRPr="00014F6D">
              <w:rPr>
                <w:rFonts w:ascii="Times New Roman" w:hAnsi="Times New Roman" w:cs="Times New Roman"/>
                <w:b/>
                <w:sz w:val="28"/>
                <w:szCs w:val="28"/>
                <w:lang w:val="en-US"/>
              </w:rPr>
              <w:fldChar w:fldCharType="end"/>
            </w:r>
            <w:r w:rsidRPr="00014F6D">
              <w:rPr>
                <w:rFonts w:ascii="Times New Roman" w:hAnsi="Times New Roman" w:cs="Times New Roman"/>
                <w:sz w:val="28"/>
                <w:szCs w:val="28"/>
                <w:lang w:val="en-US"/>
              </w:rPr>
              <w:t xml:space="preserve">; </w:t>
            </w:r>
          </w:p>
          <w:p w14:paraId="74021122" w14:textId="77777777" w:rsidR="00014F6D" w:rsidRPr="00014F6D" w:rsidRDefault="00014F6D" w:rsidP="00014F6D">
            <w:pPr>
              <w:spacing w:line="240" w:lineRule="auto"/>
              <w:ind w:left="40"/>
              <w:rPr>
                <w:rFonts w:ascii="Times New Roman" w:hAnsi="Times New Roman" w:cs="Times New Roman"/>
                <w:sz w:val="28"/>
                <w:szCs w:val="28"/>
                <w:lang w:val="en-US"/>
              </w:rPr>
            </w:pPr>
            <w:r w:rsidRPr="00014F6D">
              <w:rPr>
                <w:rFonts w:ascii="Times New Roman" w:hAnsi="Times New Roman" w:cs="Times New Roman"/>
                <w:sz w:val="28"/>
                <w:szCs w:val="28"/>
                <w:lang w:val="en-US"/>
              </w:rPr>
              <w:t>Thời gian dự kiến từ ngày ..... tháng.... năm......</w:t>
            </w:r>
          </w:p>
        </w:tc>
      </w:tr>
      <w:tr w:rsidR="00014F6D" w:rsidRPr="00014F6D" w14:paraId="4F211E9C" w14:textId="77777777" w:rsidTr="0004635D">
        <w:trPr>
          <w:trHeight w:val="239"/>
        </w:trPr>
        <w:tc>
          <w:tcPr>
            <w:tcW w:w="1538" w:type="pct"/>
            <w:shd w:val="clear" w:color="auto" w:fill="auto"/>
            <w:tcMar>
              <w:top w:w="100" w:type="dxa"/>
              <w:left w:w="100" w:type="dxa"/>
              <w:bottom w:w="100" w:type="dxa"/>
              <w:right w:w="100" w:type="dxa"/>
            </w:tcMar>
          </w:tcPr>
          <w:p w14:paraId="6A68B63A" w14:textId="77777777" w:rsidR="00014F6D" w:rsidRPr="00014F6D" w:rsidRDefault="00014F6D" w:rsidP="00014F6D">
            <w:pPr>
              <w:spacing w:line="240" w:lineRule="auto"/>
              <w:jc w:val="both"/>
              <w:rPr>
                <w:rFonts w:ascii="Times New Roman" w:hAnsi="Times New Roman" w:cs="Times New Roman"/>
                <w:sz w:val="28"/>
                <w:szCs w:val="28"/>
                <w:lang w:val="en-US"/>
              </w:rPr>
            </w:pPr>
            <w:r w:rsidRPr="00014F6D">
              <w:rPr>
                <w:rFonts w:ascii="Times New Roman" w:hAnsi="Times New Roman" w:cs="Times New Roman"/>
                <w:sz w:val="28"/>
                <w:szCs w:val="28"/>
                <w:lang w:val="en-US"/>
              </w:rPr>
              <w:t>Cho mục đích sau:</w:t>
            </w:r>
          </w:p>
        </w:tc>
        <w:tc>
          <w:tcPr>
            <w:tcW w:w="3462" w:type="pct"/>
            <w:gridSpan w:val="2"/>
            <w:shd w:val="clear" w:color="auto" w:fill="auto"/>
            <w:tcMar>
              <w:top w:w="100" w:type="dxa"/>
              <w:left w:w="100" w:type="dxa"/>
              <w:bottom w:w="100" w:type="dxa"/>
              <w:right w:w="100" w:type="dxa"/>
            </w:tcMar>
          </w:tcPr>
          <w:p w14:paraId="4E23D14C" w14:textId="77777777" w:rsidR="00014F6D" w:rsidRPr="00014F6D" w:rsidRDefault="00014F6D" w:rsidP="00014F6D">
            <w:pPr>
              <w:spacing w:line="240" w:lineRule="auto"/>
              <w:ind w:left="40"/>
              <w:rPr>
                <w:rFonts w:ascii="Times New Roman" w:hAnsi="Times New Roman" w:cs="Times New Roman"/>
                <w:i/>
                <w:iCs/>
                <w:sz w:val="28"/>
                <w:szCs w:val="28"/>
                <w:lang w:val="en-US"/>
              </w:rPr>
            </w:pPr>
            <w:r w:rsidRPr="00014F6D">
              <w:rPr>
                <w:rFonts w:ascii="Times New Roman" w:hAnsi="Times New Roman" w:cs="Times New Roman"/>
                <w:i/>
                <w:iCs/>
                <w:sz w:val="28"/>
                <w:szCs w:val="28"/>
                <w:lang w:val="en-US"/>
              </w:rPr>
              <w:t>(Đánh giá mục đích được phép sản xuất, sử dụng)</w:t>
            </w:r>
          </w:p>
        </w:tc>
      </w:tr>
      <w:tr w:rsidR="00014F6D" w:rsidRPr="00014F6D" w14:paraId="22AC67D0" w14:textId="77777777" w:rsidTr="0004635D">
        <w:trPr>
          <w:trHeight w:val="559"/>
        </w:trPr>
        <w:tc>
          <w:tcPr>
            <w:tcW w:w="1538" w:type="pct"/>
            <w:shd w:val="clear" w:color="auto" w:fill="auto"/>
            <w:tcMar>
              <w:top w:w="100" w:type="dxa"/>
              <w:left w:w="100" w:type="dxa"/>
              <w:bottom w:w="100" w:type="dxa"/>
              <w:right w:w="100" w:type="dxa"/>
            </w:tcMar>
          </w:tcPr>
          <w:p w14:paraId="44A023E2" w14:textId="77777777" w:rsidR="00014F6D" w:rsidRPr="00014F6D" w:rsidRDefault="00014F6D" w:rsidP="00014F6D">
            <w:pPr>
              <w:spacing w:line="240" w:lineRule="auto"/>
              <w:jc w:val="both"/>
              <w:rPr>
                <w:rFonts w:ascii="Times New Roman" w:hAnsi="Times New Roman" w:cs="Times New Roman"/>
                <w:sz w:val="28"/>
                <w:szCs w:val="28"/>
                <w:lang w:val="en-US"/>
              </w:rPr>
            </w:pPr>
            <w:r w:rsidRPr="00014F6D">
              <w:rPr>
                <w:rFonts w:ascii="Times New Roman" w:hAnsi="Times New Roman" w:cs="Times New Roman"/>
                <w:sz w:val="28"/>
                <w:szCs w:val="28"/>
                <w:lang w:val="en-US"/>
              </w:rPr>
              <w:t>Nêu số CAS, tên thương mại:</w:t>
            </w:r>
          </w:p>
        </w:tc>
        <w:tc>
          <w:tcPr>
            <w:tcW w:w="3462" w:type="pct"/>
            <w:gridSpan w:val="2"/>
            <w:shd w:val="clear" w:color="auto" w:fill="auto"/>
            <w:tcMar>
              <w:top w:w="100" w:type="dxa"/>
              <w:left w:w="100" w:type="dxa"/>
              <w:bottom w:w="100" w:type="dxa"/>
              <w:right w:w="100" w:type="dxa"/>
            </w:tcMar>
          </w:tcPr>
          <w:p w14:paraId="4E8D6D71" w14:textId="77777777" w:rsidR="00014F6D" w:rsidRPr="00014F6D" w:rsidRDefault="00014F6D" w:rsidP="00014F6D">
            <w:pPr>
              <w:spacing w:line="240" w:lineRule="auto"/>
              <w:ind w:left="40"/>
              <w:rPr>
                <w:rFonts w:ascii="Times New Roman" w:hAnsi="Times New Roman" w:cs="Times New Roman"/>
                <w:sz w:val="28"/>
                <w:szCs w:val="28"/>
                <w:lang w:val="en-US"/>
              </w:rPr>
            </w:pPr>
            <w:r w:rsidRPr="00014F6D">
              <w:rPr>
                <w:rFonts w:ascii="Times New Roman" w:hAnsi="Times New Roman" w:cs="Times New Roman"/>
                <w:i/>
                <w:iCs/>
                <w:sz w:val="28"/>
                <w:szCs w:val="28"/>
                <w:lang w:val="en-US"/>
              </w:rPr>
              <w:t>(Đánh giá căn cứ hồ sơ đăng ký)</w:t>
            </w:r>
          </w:p>
        </w:tc>
      </w:tr>
      <w:tr w:rsidR="00014F6D" w:rsidRPr="00014F6D" w14:paraId="137E0513" w14:textId="77777777" w:rsidTr="0004635D">
        <w:trPr>
          <w:trHeight w:val="417"/>
        </w:trPr>
        <w:tc>
          <w:tcPr>
            <w:tcW w:w="1538" w:type="pct"/>
            <w:shd w:val="clear" w:color="auto" w:fill="auto"/>
            <w:tcMar>
              <w:top w:w="100" w:type="dxa"/>
              <w:left w:w="100" w:type="dxa"/>
              <w:bottom w:w="100" w:type="dxa"/>
              <w:right w:w="100" w:type="dxa"/>
            </w:tcMar>
          </w:tcPr>
          <w:p w14:paraId="4B174F48" w14:textId="77777777" w:rsidR="00014F6D" w:rsidRPr="00014F6D" w:rsidRDefault="00014F6D" w:rsidP="00014F6D">
            <w:pPr>
              <w:spacing w:line="240" w:lineRule="auto"/>
              <w:jc w:val="both"/>
              <w:rPr>
                <w:rFonts w:ascii="Times New Roman" w:hAnsi="Times New Roman" w:cs="Times New Roman"/>
                <w:sz w:val="28"/>
                <w:szCs w:val="28"/>
                <w:lang w:val="en-US"/>
              </w:rPr>
            </w:pPr>
            <w:r w:rsidRPr="00014F6D">
              <w:rPr>
                <w:rFonts w:ascii="Times New Roman" w:hAnsi="Times New Roman" w:cs="Times New Roman"/>
                <w:sz w:val="28"/>
                <w:szCs w:val="28"/>
                <w:lang w:val="en-US"/>
              </w:rPr>
              <w:t>Các lý do đăng ký miễn trừ</w:t>
            </w:r>
          </w:p>
        </w:tc>
        <w:tc>
          <w:tcPr>
            <w:tcW w:w="3462" w:type="pct"/>
            <w:gridSpan w:val="2"/>
            <w:shd w:val="clear" w:color="auto" w:fill="auto"/>
            <w:tcMar>
              <w:top w:w="100" w:type="dxa"/>
              <w:left w:w="100" w:type="dxa"/>
              <w:bottom w:w="100" w:type="dxa"/>
              <w:right w:w="100" w:type="dxa"/>
            </w:tcMar>
          </w:tcPr>
          <w:p w14:paraId="58496A40" w14:textId="77777777" w:rsidR="00014F6D" w:rsidRPr="00014F6D" w:rsidRDefault="00014F6D" w:rsidP="00014F6D">
            <w:pPr>
              <w:tabs>
                <w:tab w:val="center" w:pos="4536"/>
                <w:tab w:val="right" w:pos="9072"/>
              </w:tabs>
              <w:spacing w:line="240" w:lineRule="auto"/>
              <w:ind w:left="2"/>
              <w:rPr>
                <w:rFonts w:ascii="Times New Roman" w:hAnsi="Times New Roman" w:cs="Times New Roman"/>
                <w:b/>
                <w:sz w:val="28"/>
                <w:szCs w:val="28"/>
                <w:lang w:val="en-US"/>
              </w:rPr>
            </w:pPr>
          </w:p>
        </w:tc>
      </w:tr>
      <w:tr w:rsidR="00014F6D" w:rsidRPr="00014F6D" w14:paraId="250D23B7" w14:textId="77777777" w:rsidTr="0004635D">
        <w:trPr>
          <w:trHeight w:val="495"/>
        </w:trPr>
        <w:tc>
          <w:tcPr>
            <w:tcW w:w="1538" w:type="pct"/>
            <w:shd w:val="clear" w:color="auto" w:fill="auto"/>
            <w:tcMar>
              <w:top w:w="100" w:type="dxa"/>
              <w:left w:w="100" w:type="dxa"/>
              <w:bottom w:w="100" w:type="dxa"/>
              <w:right w:w="100" w:type="dxa"/>
            </w:tcMar>
          </w:tcPr>
          <w:p w14:paraId="64956BFD" w14:textId="77777777" w:rsidR="00014F6D" w:rsidRPr="00014F6D" w:rsidRDefault="00014F6D" w:rsidP="00014F6D">
            <w:pPr>
              <w:spacing w:line="240" w:lineRule="auto"/>
              <w:jc w:val="both"/>
              <w:rPr>
                <w:rFonts w:ascii="Times New Roman" w:hAnsi="Times New Roman" w:cs="Times New Roman"/>
                <w:sz w:val="28"/>
                <w:szCs w:val="28"/>
                <w:lang w:val="en-US"/>
              </w:rPr>
            </w:pPr>
            <w:r w:rsidRPr="00014F6D">
              <w:rPr>
                <w:rFonts w:ascii="Times New Roman" w:hAnsi="Times New Roman" w:cs="Times New Roman"/>
                <w:sz w:val="28"/>
                <w:szCs w:val="28"/>
                <w:lang w:val="en-US"/>
              </w:rPr>
              <w:t>Ghi chú</w:t>
            </w:r>
          </w:p>
        </w:tc>
        <w:tc>
          <w:tcPr>
            <w:tcW w:w="3462" w:type="pct"/>
            <w:gridSpan w:val="2"/>
            <w:shd w:val="clear" w:color="auto" w:fill="auto"/>
            <w:tcMar>
              <w:top w:w="100" w:type="dxa"/>
              <w:left w:w="100" w:type="dxa"/>
              <w:bottom w:w="100" w:type="dxa"/>
              <w:right w:w="100" w:type="dxa"/>
            </w:tcMar>
          </w:tcPr>
          <w:p w14:paraId="535CAAB1" w14:textId="77777777" w:rsidR="00014F6D" w:rsidRPr="00014F6D" w:rsidRDefault="00014F6D" w:rsidP="00014F6D">
            <w:pPr>
              <w:spacing w:line="240" w:lineRule="auto"/>
              <w:rPr>
                <w:rFonts w:ascii="Times New Roman" w:hAnsi="Times New Roman" w:cs="Times New Roman"/>
                <w:sz w:val="28"/>
                <w:szCs w:val="28"/>
                <w:lang w:val="en-US"/>
              </w:rPr>
            </w:pPr>
            <w:r w:rsidRPr="00014F6D">
              <w:rPr>
                <w:rFonts w:ascii="Times New Roman" w:hAnsi="Times New Roman" w:cs="Times New Roman"/>
                <w:sz w:val="28"/>
                <w:szCs w:val="28"/>
                <w:lang w:val="en-US"/>
              </w:rPr>
              <w:t xml:space="preserve"> </w:t>
            </w:r>
          </w:p>
        </w:tc>
      </w:tr>
      <w:tr w:rsidR="00014F6D" w:rsidRPr="00014F6D" w14:paraId="6FD645BE" w14:textId="77777777" w:rsidTr="00AD5EA3">
        <w:tblPrEx>
          <w:tblBorders>
            <w:top w:val="nil"/>
            <w:left w:val="nil"/>
            <w:bottom w:val="nil"/>
            <w:right w:val="nil"/>
            <w:insideH w:val="nil"/>
            <w:insideV w:val="nil"/>
          </w:tblBorders>
        </w:tblPrEx>
        <w:trPr>
          <w:trHeight w:val="20"/>
        </w:trPr>
        <w:tc>
          <w:tcPr>
            <w:tcW w:w="1774" w:type="pct"/>
            <w:gridSpan w:val="2"/>
            <w:tcBorders>
              <w:top w:val="nil"/>
              <w:left w:val="nil"/>
              <w:bottom w:val="nil"/>
              <w:right w:val="nil"/>
            </w:tcBorders>
            <w:shd w:val="clear" w:color="auto" w:fill="auto"/>
            <w:tcMar>
              <w:top w:w="100" w:type="dxa"/>
              <w:left w:w="100" w:type="dxa"/>
              <w:bottom w:w="100" w:type="dxa"/>
              <w:right w:w="100" w:type="dxa"/>
            </w:tcMar>
          </w:tcPr>
          <w:p w14:paraId="041FEE0A" w14:textId="77777777" w:rsidR="00014F6D" w:rsidRPr="0004635D" w:rsidRDefault="00014F6D" w:rsidP="00D56988">
            <w:pPr>
              <w:spacing w:before="120" w:line="240" w:lineRule="auto"/>
              <w:rPr>
                <w:rFonts w:ascii="Times New Roman" w:hAnsi="Times New Roman" w:cs="Times New Roman"/>
                <w:b/>
                <w:bCs/>
                <w:i/>
                <w:sz w:val="24"/>
                <w:szCs w:val="24"/>
                <w:lang w:val="en-US"/>
              </w:rPr>
            </w:pPr>
            <w:r w:rsidRPr="00014F6D">
              <w:rPr>
                <w:rFonts w:ascii="Times New Roman" w:hAnsi="Times New Roman" w:cs="Times New Roman"/>
                <w:bCs/>
                <w:sz w:val="28"/>
                <w:szCs w:val="28"/>
                <w:lang w:val="en-US"/>
              </w:rPr>
              <w:t xml:space="preserve"> </w:t>
            </w:r>
            <w:r w:rsidRPr="0004635D">
              <w:rPr>
                <w:rFonts w:ascii="Times New Roman" w:hAnsi="Times New Roman" w:cs="Times New Roman"/>
                <w:b/>
                <w:bCs/>
                <w:i/>
                <w:sz w:val="24"/>
                <w:szCs w:val="24"/>
                <w:lang w:val="en-US"/>
              </w:rPr>
              <w:t>Nơi nhận:</w:t>
            </w:r>
          </w:p>
          <w:p w14:paraId="57FB9ED8" w14:textId="59032774" w:rsidR="00014F6D" w:rsidRPr="0004635D" w:rsidRDefault="00014F6D" w:rsidP="00014F6D">
            <w:pPr>
              <w:spacing w:line="240" w:lineRule="auto"/>
              <w:rPr>
                <w:rFonts w:ascii="Times New Roman" w:hAnsi="Times New Roman" w:cs="Times New Roman"/>
                <w:lang w:val="en-US"/>
              </w:rPr>
            </w:pPr>
            <w:r w:rsidRPr="0004635D">
              <w:rPr>
                <w:rFonts w:ascii="Times New Roman" w:hAnsi="Times New Roman" w:cs="Times New Roman"/>
                <w:lang w:val="en-US"/>
              </w:rPr>
              <w:t>- …(</w:t>
            </w:r>
            <w:r w:rsidR="00F92E1B">
              <w:rPr>
                <w:rFonts w:ascii="Times New Roman" w:hAnsi="Times New Roman" w:cs="Times New Roman"/>
                <w:lang w:val="en-US"/>
              </w:rPr>
              <w:t>1</w:t>
            </w:r>
            <w:r w:rsidRPr="0004635D">
              <w:rPr>
                <w:rFonts w:ascii="Times New Roman" w:hAnsi="Times New Roman" w:cs="Times New Roman"/>
                <w:lang w:val="en-US"/>
              </w:rPr>
              <w:t>)…;</w:t>
            </w:r>
          </w:p>
          <w:p w14:paraId="6B099A8F" w14:textId="2CD33FF9" w:rsidR="00014F6D" w:rsidRPr="0004635D" w:rsidRDefault="00014F6D" w:rsidP="00014F6D">
            <w:pPr>
              <w:spacing w:line="240" w:lineRule="auto"/>
              <w:rPr>
                <w:rFonts w:ascii="Times New Roman" w:hAnsi="Times New Roman" w:cs="Times New Roman"/>
                <w:lang w:val="en-US"/>
              </w:rPr>
            </w:pPr>
            <w:r w:rsidRPr="0004635D">
              <w:rPr>
                <w:rFonts w:ascii="Times New Roman" w:hAnsi="Times New Roman" w:cs="Times New Roman"/>
                <w:lang w:val="en-US"/>
              </w:rPr>
              <w:t>- …(</w:t>
            </w:r>
            <w:r w:rsidR="00F92E1B">
              <w:rPr>
                <w:rFonts w:ascii="Times New Roman" w:hAnsi="Times New Roman" w:cs="Times New Roman"/>
                <w:lang w:val="en-US"/>
              </w:rPr>
              <w:t>2</w:t>
            </w:r>
            <w:r w:rsidRPr="0004635D">
              <w:rPr>
                <w:rFonts w:ascii="Times New Roman" w:hAnsi="Times New Roman" w:cs="Times New Roman"/>
                <w:lang w:val="en-US"/>
              </w:rPr>
              <w:t>)…</w:t>
            </w:r>
          </w:p>
          <w:p w14:paraId="6A7B54D6" w14:textId="3F1CC228" w:rsidR="00014F6D" w:rsidRPr="0004635D" w:rsidRDefault="00014F6D" w:rsidP="00014F6D">
            <w:pPr>
              <w:spacing w:line="240" w:lineRule="auto"/>
              <w:rPr>
                <w:rFonts w:ascii="Times New Roman" w:hAnsi="Times New Roman" w:cs="Times New Roman"/>
                <w:lang w:val="en-US"/>
              </w:rPr>
            </w:pPr>
            <w:r w:rsidRPr="0004635D">
              <w:rPr>
                <w:rFonts w:ascii="Times New Roman" w:hAnsi="Times New Roman" w:cs="Times New Roman"/>
                <w:lang w:val="en-US"/>
              </w:rPr>
              <w:t>- Lưu</w:t>
            </w:r>
            <w:r w:rsidR="000B270E">
              <w:rPr>
                <w:rFonts w:ascii="Times New Roman" w:hAnsi="Times New Roman" w:cs="Times New Roman"/>
                <w:lang w:val="en-US"/>
              </w:rPr>
              <w:t>:</w:t>
            </w:r>
            <w:r w:rsidRPr="0004635D">
              <w:rPr>
                <w:rFonts w:ascii="Times New Roman" w:hAnsi="Times New Roman" w:cs="Times New Roman"/>
                <w:lang w:val="en-US"/>
              </w:rPr>
              <w:t xml:space="preserve"> …</w:t>
            </w:r>
          </w:p>
        </w:tc>
        <w:tc>
          <w:tcPr>
            <w:tcW w:w="3226" w:type="pct"/>
            <w:tcBorders>
              <w:top w:val="nil"/>
              <w:left w:val="nil"/>
              <w:bottom w:val="nil"/>
              <w:right w:val="nil"/>
            </w:tcBorders>
            <w:shd w:val="clear" w:color="auto" w:fill="auto"/>
            <w:tcMar>
              <w:top w:w="100" w:type="dxa"/>
              <w:left w:w="100" w:type="dxa"/>
              <w:bottom w:w="100" w:type="dxa"/>
              <w:right w:w="100" w:type="dxa"/>
            </w:tcMar>
          </w:tcPr>
          <w:p w14:paraId="5EB87E87" w14:textId="77777777" w:rsidR="007F56FC" w:rsidRPr="00AD5EA3" w:rsidRDefault="007F56FC" w:rsidP="00802DDA">
            <w:pPr>
              <w:spacing w:before="120" w:line="240" w:lineRule="auto"/>
              <w:jc w:val="center"/>
              <w:rPr>
                <w:rFonts w:ascii="Times New Roman" w:hAnsi="Times New Roman" w:cs="Times New Roman"/>
                <w:b/>
                <w:bCs/>
                <w:color w:val="000000"/>
                <w:sz w:val="28"/>
                <w:szCs w:val="28"/>
                <w:lang w:val="fr-FR"/>
              </w:rPr>
            </w:pPr>
            <w:r w:rsidRPr="00AD5EA3">
              <w:rPr>
                <w:rFonts w:ascii="Times New Roman" w:hAnsi="Times New Roman" w:cs="Times New Roman"/>
                <w:b/>
                <w:bCs/>
                <w:color w:val="000000"/>
                <w:sz w:val="28"/>
                <w:szCs w:val="28"/>
                <w:lang w:val="fr-FR"/>
              </w:rPr>
              <w:t>QUYỀN HẠN, CHỨC VỤ CỦA NGƯỜI KÝ</w:t>
            </w:r>
          </w:p>
          <w:p w14:paraId="1DEAA842" w14:textId="230CDA3B" w:rsidR="00802DDA" w:rsidRDefault="007F56FC" w:rsidP="00802DDA">
            <w:pPr>
              <w:spacing w:line="240" w:lineRule="auto"/>
              <w:jc w:val="center"/>
              <w:rPr>
                <w:rFonts w:ascii="Times New Roman" w:hAnsi="Times New Roman" w:cs="Times New Roman"/>
                <w:i/>
                <w:iCs/>
                <w:color w:val="000000"/>
                <w:sz w:val="28"/>
                <w:szCs w:val="28"/>
                <w:lang w:val="fr-FR"/>
              </w:rPr>
            </w:pPr>
            <w:r w:rsidRPr="00AD5EA3">
              <w:rPr>
                <w:rFonts w:ascii="Times New Roman" w:hAnsi="Times New Roman" w:cs="Times New Roman"/>
                <w:i/>
                <w:iCs/>
                <w:color w:val="000000"/>
                <w:sz w:val="28"/>
                <w:szCs w:val="28"/>
                <w:lang w:val="fr-FR"/>
              </w:rPr>
              <w:t>(</w:t>
            </w:r>
            <w:r w:rsidR="000B270E">
              <w:rPr>
                <w:rFonts w:ascii="Times New Roman" w:hAnsi="Times New Roman" w:cs="Times New Roman"/>
                <w:i/>
                <w:iCs/>
                <w:color w:val="000000"/>
                <w:sz w:val="28"/>
                <w:szCs w:val="28"/>
                <w:lang w:val="fr-FR"/>
              </w:rPr>
              <w:t>C</w:t>
            </w:r>
            <w:r w:rsidRPr="00AD5EA3">
              <w:rPr>
                <w:rFonts w:ascii="Times New Roman" w:hAnsi="Times New Roman" w:cs="Times New Roman"/>
                <w:i/>
                <w:iCs/>
                <w:color w:val="000000"/>
                <w:sz w:val="28"/>
                <w:szCs w:val="28"/>
                <w:lang w:val="fr-FR"/>
              </w:rPr>
              <w:t>hữ ký của người có thẩm quyền, dấu/</w:t>
            </w:r>
          </w:p>
          <w:p w14:paraId="66DADA81" w14:textId="2019EECB" w:rsidR="007F56FC" w:rsidRPr="00AD5EA3" w:rsidRDefault="007F56FC" w:rsidP="00802DDA">
            <w:pPr>
              <w:spacing w:line="240" w:lineRule="auto"/>
              <w:jc w:val="center"/>
              <w:rPr>
                <w:rFonts w:ascii="Times New Roman" w:hAnsi="Times New Roman" w:cs="Times New Roman"/>
                <w:i/>
                <w:iCs/>
                <w:color w:val="000000"/>
                <w:sz w:val="28"/>
                <w:szCs w:val="28"/>
                <w:lang w:val="fr-FR"/>
              </w:rPr>
            </w:pPr>
            <w:r w:rsidRPr="00AD5EA3">
              <w:rPr>
                <w:rFonts w:ascii="Times New Roman" w:hAnsi="Times New Roman" w:cs="Times New Roman"/>
                <w:i/>
                <w:iCs/>
                <w:color w:val="000000"/>
                <w:sz w:val="28"/>
                <w:szCs w:val="28"/>
                <w:lang w:val="fr-FR"/>
              </w:rPr>
              <w:t>chữ ký số của cơ quan, tổ chức)</w:t>
            </w:r>
          </w:p>
          <w:p w14:paraId="74FD826B" w14:textId="77777777" w:rsidR="007F56FC" w:rsidRPr="000356F2" w:rsidRDefault="007F56FC" w:rsidP="00802DDA">
            <w:pPr>
              <w:spacing w:line="240" w:lineRule="auto"/>
              <w:jc w:val="center"/>
              <w:rPr>
                <w:rFonts w:ascii="Times New Roman" w:hAnsi="Times New Roman" w:cs="Times New Roman"/>
                <w:b/>
                <w:bCs/>
                <w:color w:val="000000"/>
                <w:sz w:val="28"/>
                <w:szCs w:val="28"/>
                <w:lang w:val="fr-FR"/>
              </w:rPr>
            </w:pPr>
          </w:p>
          <w:p w14:paraId="3C8130DE" w14:textId="77777777" w:rsidR="007F56FC" w:rsidRPr="000356F2" w:rsidRDefault="007F56FC" w:rsidP="00802DDA">
            <w:pPr>
              <w:spacing w:line="240" w:lineRule="auto"/>
              <w:jc w:val="center"/>
              <w:rPr>
                <w:rFonts w:ascii="Times New Roman" w:hAnsi="Times New Roman" w:cs="Times New Roman"/>
                <w:b/>
                <w:bCs/>
                <w:color w:val="000000"/>
                <w:sz w:val="28"/>
                <w:szCs w:val="28"/>
                <w:lang w:val="fr-FR"/>
              </w:rPr>
            </w:pPr>
          </w:p>
          <w:p w14:paraId="7B406100" w14:textId="032DBA5D" w:rsidR="00014F6D" w:rsidRPr="00014F6D" w:rsidRDefault="007F56FC" w:rsidP="00802DDA">
            <w:pPr>
              <w:spacing w:line="240" w:lineRule="auto"/>
              <w:jc w:val="center"/>
              <w:rPr>
                <w:rFonts w:ascii="Times New Roman" w:hAnsi="Times New Roman" w:cs="Times New Roman"/>
                <w:sz w:val="28"/>
                <w:szCs w:val="28"/>
                <w:lang w:val="en-US"/>
              </w:rPr>
            </w:pPr>
            <w:r w:rsidRPr="00AD5EA3">
              <w:rPr>
                <w:rFonts w:ascii="Times New Roman" w:hAnsi="Times New Roman" w:cs="Times New Roman"/>
                <w:b/>
                <w:bCs/>
                <w:color w:val="000000"/>
                <w:sz w:val="28"/>
                <w:szCs w:val="28"/>
              </w:rPr>
              <w:t>Họ và tên</w:t>
            </w:r>
          </w:p>
        </w:tc>
      </w:tr>
    </w:tbl>
    <w:p w14:paraId="0A3E76E6" w14:textId="77777777" w:rsidR="00014F6D" w:rsidRPr="00014F6D" w:rsidRDefault="00014F6D" w:rsidP="00014F6D">
      <w:pPr>
        <w:spacing w:line="360" w:lineRule="exact"/>
        <w:rPr>
          <w:rFonts w:ascii="Times New Roman" w:hAnsi="Times New Roman" w:cs="Times New Roman"/>
          <w:b/>
          <w:i/>
          <w:sz w:val="28"/>
          <w:szCs w:val="28"/>
          <w:lang w:val="en-US"/>
        </w:rPr>
      </w:pPr>
    </w:p>
    <w:p w14:paraId="58064258" w14:textId="1AD28066" w:rsidR="00525945" w:rsidRPr="00AD5EA3" w:rsidRDefault="00014F6D" w:rsidP="00AD5EA3">
      <w:pPr>
        <w:spacing w:line="360" w:lineRule="exact"/>
        <w:ind w:firstLine="567"/>
        <w:jc w:val="both"/>
        <w:rPr>
          <w:rFonts w:ascii="Times New Roman" w:hAnsi="Times New Roman" w:cs="Times New Roman"/>
          <w:sz w:val="28"/>
          <w:szCs w:val="28"/>
          <w:lang w:val="vi-VN"/>
        </w:rPr>
      </w:pPr>
      <w:r w:rsidRPr="00AD5EA3">
        <w:rPr>
          <w:rFonts w:ascii="Times New Roman" w:hAnsi="Times New Roman" w:cs="Times New Roman"/>
          <w:b/>
          <w:i/>
          <w:sz w:val="28"/>
          <w:szCs w:val="28"/>
          <w:lang w:val="en-US"/>
        </w:rPr>
        <w:t>Ghi chú:</w:t>
      </w:r>
      <w:r w:rsidRPr="004230F4">
        <w:rPr>
          <w:rFonts w:ascii="Times New Roman" w:hAnsi="Times New Roman" w:cs="Times New Roman"/>
          <w:b/>
          <w:i/>
          <w:sz w:val="28"/>
          <w:szCs w:val="28"/>
          <w:lang w:val="vi-VN"/>
        </w:rPr>
        <w:t xml:space="preserve"> </w:t>
      </w:r>
      <w:r w:rsidRPr="00AD5EA3">
        <w:rPr>
          <w:rFonts w:ascii="Times New Roman" w:hAnsi="Times New Roman" w:cs="Times New Roman"/>
          <w:sz w:val="28"/>
          <w:szCs w:val="28"/>
          <w:lang w:val="en-US"/>
        </w:rPr>
        <w:t xml:space="preserve">(1) </w:t>
      </w:r>
      <w:r w:rsidRPr="00AD5EA3">
        <w:rPr>
          <w:rFonts w:ascii="Times New Roman" w:hAnsi="Times New Roman" w:cs="Times New Roman"/>
          <w:sz w:val="28"/>
          <w:szCs w:val="28"/>
          <w:lang w:val="vi-VN"/>
        </w:rPr>
        <w:t xml:space="preserve">Tổ chức, cá nhân đăng ký </w:t>
      </w:r>
      <w:r w:rsidRPr="00AD5EA3">
        <w:rPr>
          <w:rFonts w:ascii="Times New Roman" w:hAnsi="Times New Roman" w:cs="Times New Roman"/>
          <w:iCs/>
          <w:sz w:val="28"/>
          <w:szCs w:val="28"/>
          <w:lang w:val="vi-VN"/>
        </w:rPr>
        <w:t xml:space="preserve">miễn trừ </w:t>
      </w:r>
      <w:r w:rsidRPr="00AD5EA3">
        <w:rPr>
          <w:rFonts w:ascii="Times New Roman" w:hAnsi="Times New Roman" w:cs="Times New Roman"/>
          <w:sz w:val="28"/>
          <w:szCs w:val="28"/>
          <w:lang w:val="vi-VN"/>
        </w:rPr>
        <w:t>chất POP;</w:t>
      </w:r>
      <w:r w:rsidRPr="00AD5EA3">
        <w:rPr>
          <w:rFonts w:ascii="Times New Roman" w:hAnsi="Times New Roman" w:cs="Times New Roman"/>
          <w:b/>
          <w:sz w:val="28"/>
          <w:szCs w:val="28"/>
          <w:lang w:val="vi-VN"/>
        </w:rPr>
        <w:t xml:space="preserve"> </w:t>
      </w:r>
      <w:r w:rsidRPr="00AD5EA3">
        <w:rPr>
          <w:rFonts w:ascii="Times New Roman" w:hAnsi="Times New Roman" w:cs="Times New Roman"/>
          <w:sz w:val="28"/>
          <w:szCs w:val="28"/>
          <w:lang w:val="vi-VN"/>
        </w:rPr>
        <w:t>(</w:t>
      </w:r>
      <w:r w:rsidR="00F92E1B" w:rsidRPr="00AD5EA3">
        <w:rPr>
          <w:rFonts w:ascii="Times New Roman" w:hAnsi="Times New Roman" w:cs="Times New Roman"/>
          <w:sz w:val="28"/>
          <w:szCs w:val="28"/>
          <w:lang w:val="en-US"/>
        </w:rPr>
        <w:t>2</w:t>
      </w:r>
      <w:r w:rsidRPr="00AD5EA3">
        <w:rPr>
          <w:rFonts w:ascii="Times New Roman" w:hAnsi="Times New Roman" w:cs="Times New Roman"/>
          <w:sz w:val="28"/>
          <w:szCs w:val="28"/>
          <w:lang w:val="vi-VN"/>
        </w:rPr>
        <w:t>) Nơi nhận khác (nếu có).</w:t>
      </w:r>
    </w:p>
    <w:p w14:paraId="139956FB" w14:textId="77777777" w:rsidR="00AF015C" w:rsidRDefault="00AF015C" w:rsidP="00AF015C">
      <w:pPr>
        <w:rPr>
          <w:rFonts w:ascii="Times New Roman Bold" w:eastAsia="Times New Roman" w:hAnsi="Times New Roman Bold" w:cs="Times New Roman"/>
          <w:b/>
          <w:color w:val="000000"/>
          <w:sz w:val="28"/>
          <w:szCs w:val="20"/>
          <w:lang w:val="en-US"/>
        </w:rPr>
        <w:sectPr w:rsidR="00AF015C" w:rsidSect="00BE6B4F">
          <w:pgSz w:w="11907" w:h="16840" w:code="9"/>
          <w:pgMar w:top="1418" w:right="1134" w:bottom="1134" w:left="1985" w:header="567" w:footer="720" w:gutter="0"/>
          <w:pgNumType w:start="1"/>
          <w:cols w:space="720"/>
          <w:titlePg/>
          <w:docGrid w:linePitch="299"/>
        </w:sectPr>
      </w:pPr>
    </w:p>
    <w:p w14:paraId="1CCBB91A" w14:textId="435815DF" w:rsidR="00525945" w:rsidRPr="00CC262A" w:rsidRDefault="00525945" w:rsidP="00AD5EA3">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bCs/>
          <w:color w:val="000000"/>
          <w:sz w:val="28"/>
          <w:szCs w:val="28"/>
          <w:lang w:val="en-US"/>
        </w:rPr>
      </w:pPr>
      <w:r w:rsidRPr="00CC262A">
        <w:rPr>
          <w:rFonts w:ascii="Times New Roman" w:eastAsia="Times New Roman" w:hAnsi="Times New Roman" w:cs="Times New Roman"/>
          <w:b/>
          <w:bCs/>
          <w:color w:val="000000"/>
          <w:sz w:val="28"/>
          <w:szCs w:val="28"/>
          <w:lang w:val="en-US"/>
        </w:rPr>
        <w:lastRenderedPageBreak/>
        <w:t xml:space="preserve">Phụ lục </w:t>
      </w:r>
      <w:r w:rsidR="00AD5EA3">
        <w:rPr>
          <w:rFonts w:ascii="Times New Roman" w:eastAsia="Times New Roman" w:hAnsi="Times New Roman" w:cs="Times New Roman"/>
          <w:b/>
          <w:bCs/>
          <w:color w:val="000000"/>
          <w:sz w:val="28"/>
          <w:szCs w:val="28"/>
          <w:lang w:val="en-US"/>
        </w:rPr>
        <w:t>XXI</w:t>
      </w:r>
    </w:p>
    <w:p w14:paraId="6C9ACDF3" w14:textId="1755533C" w:rsidR="006E41D3" w:rsidRDefault="00525945" w:rsidP="00AD5EA3">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bCs/>
          <w:color w:val="000000"/>
          <w:sz w:val="28"/>
          <w:szCs w:val="28"/>
          <w:lang w:val="en-US"/>
        </w:rPr>
      </w:pPr>
      <w:r w:rsidRPr="006E41D3">
        <w:rPr>
          <w:rFonts w:ascii="Times New Roman Bold" w:eastAsia="Times New Roman" w:hAnsi="Times New Roman Bold" w:cs="Times New Roman"/>
          <w:b/>
          <w:bCs/>
          <w:color w:val="000000"/>
          <w:spacing w:val="-8"/>
          <w:sz w:val="28"/>
          <w:szCs w:val="28"/>
          <w:lang w:val="en-US"/>
        </w:rPr>
        <w:t>M</w:t>
      </w:r>
      <w:r w:rsidR="006E41D3" w:rsidRPr="006E41D3">
        <w:rPr>
          <w:rFonts w:ascii="Times New Roman Bold" w:eastAsia="Times New Roman" w:hAnsi="Times New Roman Bold" w:cs="Times New Roman"/>
          <w:b/>
          <w:bCs/>
          <w:color w:val="000000"/>
          <w:spacing w:val="-8"/>
          <w:sz w:val="28"/>
          <w:szCs w:val="28"/>
          <w:lang w:val="en-US"/>
        </w:rPr>
        <w:t>ẪU BẢN CAM KẾT TÁI XUẤT HOẶC XỬ LÝ PHẾ LIỆU NHẬP KHẨU</w:t>
      </w:r>
      <w:r w:rsidR="006E41D3">
        <w:rPr>
          <w:rFonts w:ascii="Times New Roman" w:eastAsia="Times New Roman" w:hAnsi="Times New Roman" w:cs="Times New Roman"/>
          <w:b/>
          <w:bCs/>
          <w:color w:val="000000"/>
          <w:sz w:val="28"/>
          <w:szCs w:val="28"/>
          <w:lang w:val="en-US"/>
        </w:rPr>
        <w:t xml:space="preserve"> KHÔNG ĐÁP ỨNG YÊU CẦU VỀ BẢO VỆ MÔI TRƯỜNG</w:t>
      </w:r>
    </w:p>
    <w:p w14:paraId="6AC0B2D0" w14:textId="7D45F7A9" w:rsidR="00AD5EA3" w:rsidRDefault="006E41D3" w:rsidP="00AD5EA3">
      <w:pPr>
        <w:spacing w:line="240" w:lineRule="auto"/>
        <w:jc w:val="center"/>
        <w:rPr>
          <w:rFonts w:ascii="Times New Roman" w:eastAsia="Times New Roman" w:hAnsi="Times New Roman" w:cs="Times New Roman"/>
          <w:i/>
          <w:color w:val="000000" w:themeColor="text1"/>
          <w:sz w:val="28"/>
          <w:szCs w:val="28"/>
        </w:rPr>
      </w:pPr>
      <w:r w:rsidRPr="00D832CD">
        <w:rPr>
          <w:rFonts w:ascii="Times New Roman" w:eastAsia="Times New Roman" w:hAnsi="Times New Roman" w:cs="Times New Roman"/>
          <w:i/>
          <w:color w:val="000000" w:themeColor="text1"/>
          <w:sz w:val="28"/>
          <w:szCs w:val="28"/>
        </w:rPr>
        <w:t xml:space="preserve"> </w:t>
      </w:r>
      <w:r w:rsidR="00AD5EA3" w:rsidRPr="00D832CD">
        <w:rPr>
          <w:rFonts w:ascii="Times New Roman" w:eastAsia="Times New Roman" w:hAnsi="Times New Roman" w:cs="Times New Roman"/>
          <w:i/>
          <w:color w:val="000000" w:themeColor="text1"/>
          <w:sz w:val="28"/>
          <w:szCs w:val="28"/>
        </w:rPr>
        <w:t>(</w:t>
      </w:r>
      <w:r w:rsidR="00AD5EA3">
        <w:rPr>
          <w:rFonts w:ascii="Times New Roman" w:eastAsia="Times New Roman" w:hAnsi="Times New Roman" w:cs="Times New Roman"/>
          <w:i/>
          <w:color w:val="000000" w:themeColor="text1"/>
          <w:sz w:val="28"/>
          <w:szCs w:val="28"/>
        </w:rPr>
        <w:t>K</w:t>
      </w:r>
      <w:r w:rsidR="00AD5EA3" w:rsidRPr="00D832CD">
        <w:rPr>
          <w:rFonts w:ascii="Times New Roman" w:eastAsia="Times New Roman" w:hAnsi="Times New Roman" w:cs="Times New Roman"/>
          <w:i/>
          <w:color w:val="000000" w:themeColor="text1"/>
          <w:sz w:val="28"/>
          <w:szCs w:val="28"/>
        </w:rPr>
        <w:t>èm theo Nghị định số</w:t>
      </w:r>
      <w:r w:rsidR="00AD5EA3">
        <w:rPr>
          <w:rFonts w:ascii="Times New Roman" w:eastAsia="Times New Roman" w:hAnsi="Times New Roman" w:cs="Times New Roman"/>
          <w:i/>
          <w:color w:val="000000" w:themeColor="text1"/>
          <w:sz w:val="28"/>
          <w:szCs w:val="28"/>
        </w:rPr>
        <w:t xml:space="preserve">     </w:t>
      </w:r>
      <w:r w:rsidR="00802DDA">
        <w:rPr>
          <w:rFonts w:ascii="Times New Roman" w:eastAsia="Times New Roman" w:hAnsi="Times New Roman" w:cs="Times New Roman"/>
          <w:i/>
          <w:color w:val="000000" w:themeColor="text1"/>
          <w:sz w:val="28"/>
          <w:szCs w:val="28"/>
        </w:rPr>
        <w:t>/</w:t>
      </w:r>
      <w:r w:rsidR="00360034">
        <w:rPr>
          <w:rFonts w:ascii="Times New Roman" w:eastAsia="Times New Roman" w:hAnsi="Times New Roman" w:cs="Times New Roman"/>
          <w:i/>
          <w:color w:val="000000" w:themeColor="text1"/>
          <w:sz w:val="28"/>
          <w:szCs w:val="28"/>
        </w:rPr>
        <w:t>2022</w:t>
      </w:r>
      <w:r w:rsidR="00AD5EA3" w:rsidRPr="00D832CD">
        <w:rPr>
          <w:rFonts w:ascii="Times New Roman" w:eastAsia="Times New Roman" w:hAnsi="Times New Roman" w:cs="Times New Roman"/>
          <w:i/>
          <w:color w:val="000000" w:themeColor="text1"/>
          <w:sz w:val="28"/>
          <w:szCs w:val="28"/>
        </w:rPr>
        <w:t xml:space="preserve">/NĐ-CP </w:t>
      </w:r>
    </w:p>
    <w:p w14:paraId="7D98CE91" w14:textId="195A8F8C" w:rsidR="00AD5EA3" w:rsidRDefault="00AD5EA3" w:rsidP="00AD5EA3">
      <w:pPr>
        <w:spacing w:line="240" w:lineRule="auto"/>
        <w:jc w:val="center"/>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n</w:t>
      </w:r>
      <w:r w:rsidRPr="00D832CD">
        <w:rPr>
          <w:rFonts w:ascii="Times New Roman" w:eastAsia="Times New Roman" w:hAnsi="Times New Roman" w:cs="Times New Roman"/>
          <w:i/>
          <w:color w:val="000000" w:themeColor="text1"/>
          <w:sz w:val="28"/>
          <w:szCs w:val="28"/>
        </w:rPr>
        <w:t>gày</w:t>
      </w:r>
      <w:r>
        <w:rPr>
          <w:rFonts w:ascii="Times New Roman" w:eastAsia="Times New Roman" w:hAnsi="Times New Roman" w:cs="Times New Roman"/>
          <w:i/>
          <w:color w:val="000000" w:themeColor="text1"/>
          <w:sz w:val="28"/>
          <w:szCs w:val="28"/>
        </w:rPr>
        <w:t xml:space="preserve">    </w:t>
      </w:r>
      <w:r w:rsidRPr="00D832CD">
        <w:rPr>
          <w:rFonts w:ascii="Times New Roman" w:eastAsia="Times New Roman" w:hAnsi="Times New Roman" w:cs="Times New Roman"/>
          <w:i/>
          <w:color w:val="000000" w:themeColor="text1"/>
          <w:sz w:val="28"/>
          <w:szCs w:val="28"/>
        </w:rPr>
        <w:t xml:space="preserve"> </w:t>
      </w:r>
      <w:r>
        <w:rPr>
          <w:rFonts w:ascii="Times New Roman" w:eastAsia="Times New Roman" w:hAnsi="Times New Roman" w:cs="Times New Roman"/>
          <w:i/>
          <w:color w:val="000000" w:themeColor="text1"/>
          <w:sz w:val="28"/>
          <w:szCs w:val="28"/>
        </w:rPr>
        <w:t>t</w:t>
      </w:r>
      <w:r w:rsidRPr="00D832CD">
        <w:rPr>
          <w:rFonts w:ascii="Times New Roman" w:eastAsia="Times New Roman" w:hAnsi="Times New Roman" w:cs="Times New Roman"/>
          <w:i/>
          <w:color w:val="000000" w:themeColor="text1"/>
          <w:sz w:val="28"/>
          <w:szCs w:val="28"/>
        </w:rPr>
        <w:t>háng</w:t>
      </w:r>
      <w:r>
        <w:rPr>
          <w:rFonts w:ascii="Times New Roman" w:eastAsia="Times New Roman" w:hAnsi="Times New Roman" w:cs="Times New Roman"/>
          <w:i/>
          <w:color w:val="000000" w:themeColor="text1"/>
          <w:sz w:val="28"/>
          <w:szCs w:val="28"/>
        </w:rPr>
        <w:t xml:space="preserve"> </w:t>
      </w:r>
      <w:r w:rsidR="00360034">
        <w:rPr>
          <w:rFonts w:ascii="Times New Roman" w:eastAsia="Times New Roman" w:hAnsi="Times New Roman" w:cs="Times New Roman"/>
          <w:i/>
          <w:color w:val="000000" w:themeColor="text1"/>
          <w:sz w:val="28"/>
          <w:szCs w:val="28"/>
        </w:rPr>
        <w:t xml:space="preserve">01 </w:t>
      </w:r>
      <w:r w:rsidRPr="00D832CD">
        <w:rPr>
          <w:rFonts w:ascii="Times New Roman" w:eastAsia="Times New Roman" w:hAnsi="Times New Roman" w:cs="Times New Roman"/>
          <w:i/>
          <w:color w:val="000000" w:themeColor="text1"/>
          <w:sz w:val="28"/>
          <w:szCs w:val="28"/>
        </w:rPr>
        <w:t>năm</w:t>
      </w:r>
      <w:r>
        <w:rPr>
          <w:rFonts w:ascii="Times New Roman" w:eastAsia="Times New Roman" w:hAnsi="Times New Roman" w:cs="Times New Roman"/>
          <w:i/>
          <w:color w:val="000000" w:themeColor="text1"/>
          <w:sz w:val="28"/>
          <w:szCs w:val="28"/>
        </w:rPr>
        <w:t xml:space="preserve"> </w:t>
      </w:r>
      <w:r w:rsidR="00360034">
        <w:rPr>
          <w:rFonts w:ascii="Times New Roman" w:eastAsia="Times New Roman" w:hAnsi="Times New Roman" w:cs="Times New Roman"/>
          <w:i/>
          <w:color w:val="000000" w:themeColor="text1"/>
          <w:sz w:val="28"/>
          <w:szCs w:val="28"/>
        </w:rPr>
        <w:t xml:space="preserve">2022 </w:t>
      </w:r>
      <w:r w:rsidRPr="00D832CD">
        <w:rPr>
          <w:rFonts w:ascii="Times New Roman" w:eastAsia="Times New Roman" w:hAnsi="Times New Roman" w:cs="Times New Roman"/>
          <w:i/>
          <w:color w:val="000000" w:themeColor="text1"/>
          <w:sz w:val="28"/>
          <w:szCs w:val="28"/>
        </w:rPr>
        <w:t>của Chính phủ)</w:t>
      </w:r>
    </w:p>
    <w:p w14:paraId="1449B565" w14:textId="3757ED63" w:rsidR="00AD5EA3" w:rsidRPr="00AD5EA3" w:rsidRDefault="00AD5EA3" w:rsidP="00AD5EA3">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bCs/>
          <w:color w:val="000000"/>
          <w:sz w:val="28"/>
          <w:szCs w:val="28"/>
          <w:vertAlign w:val="superscript"/>
          <w:lang w:val="en-US"/>
        </w:rPr>
      </w:pPr>
      <w:r>
        <w:rPr>
          <w:rFonts w:ascii="Times New Roman" w:eastAsia="Times New Roman" w:hAnsi="Times New Roman" w:cs="Times New Roman"/>
          <w:b/>
          <w:bCs/>
          <w:color w:val="000000"/>
          <w:sz w:val="28"/>
          <w:szCs w:val="28"/>
          <w:vertAlign w:val="superscript"/>
          <w:lang w:val="en-US"/>
        </w:rPr>
        <w:t>____________</w:t>
      </w:r>
    </w:p>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2895"/>
        <w:gridCol w:w="6450"/>
      </w:tblGrid>
      <w:tr w:rsidR="00AD5EA3" w:rsidRPr="00525945" w14:paraId="6E4BB0A8" w14:textId="77777777" w:rsidTr="006D6060">
        <w:trPr>
          <w:trHeight w:val="1419"/>
        </w:trPr>
        <w:tc>
          <w:tcPr>
            <w:tcW w:w="2895" w:type="dxa"/>
            <w:tcBorders>
              <w:top w:val="nil"/>
              <w:left w:val="nil"/>
              <w:right w:val="nil"/>
            </w:tcBorders>
            <w:shd w:val="clear" w:color="auto" w:fill="auto"/>
            <w:tcMar>
              <w:top w:w="100" w:type="dxa"/>
              <w:left w:w="100" w:type="dxa"/>
              <w:bottom w:w="100" w:type="dxa"/>
              <w:right w:w="100" w:type="dxa"/>
            </w:tcMar>
          </w:tcPr>
          <w:p w14:paraId="745025E0" w14:textId="77777777" w:rsidR="00AD5EA3" w:rsidRPr="00525945" w:rsidRDefault="00AD5EA3" w:rsidP="00525945">
            <w:pPr>
              <w:spacing w:line="240" w:lineRule="auto"/>
              <w:jc w:val="center"/>
              <w:rPr>
                <w:rFonts w:ascii="Times New Roman" w:eastAsia="Times New Roman" w:hAnsi="Times New Roman" w:cs="Times New Roman"/>
                <w:color w:val="000000"/>
                <w:sz w:val="24"/>
                <w:szCs w:val="24"/>
                <w:lang w:val="en-US"/>
              </w:rPr>
            </w:pPr>
            <w:r w:rsidRPr="00525945">
              <w:rPr>
                <w:rFonts w:ascii="Times New Roman" w:eastAsia="Times New Roman" w:hAnsi="Times New Roman" w:cs="Times New Roman"/>
                <w:color w:val="000000"/>
                <w:sz w:val="24"/>
                <w:szCs w:val="24"/>
                <w:lang w:val="en-US"/>
              </w:rPr>
              <w:t>(1)</w:t>
            </w:r>
          </w:p>
          <w:p w14:paraId="603E23CA" w14:textId="77777777" w:rsidR="00AD5EA3" w:rsidRPr="00525945" w:rsidRDefault="00AD5EA3" w:rsidP="00525945">
            <w:pPr>
              <w:spacing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vertAlign w:val="superscript"/>
                <w:lang w:val="en-US"/>
              </w:rPr>
              <w:t>____________</w:t>
            </w:r>
            <w:r w:rsidRPr="00525945">
              <w:rPr>
                <w:rFonts w:ascii="Times New Roman" w:eastAsia="Times New Roman" w:hAnsi="Times New Roman" w:cs="Times New Roman"/>
                <w:b/>
                <w:color w:val="000000"/>
                <w:sz w:val="24"/>
                <w:szCs w:val="24"/>
                <w:lang w:val="en-US"/>
              </w:rPr>
              <w:t xml:space="preserve"> </w:t>
            </w:r>
          </w:p>
          <w:p w14:paraId="41C9E7FA" w14:textId="4A406119" w:rsidR="00AD5EA3" w:rsidRPr="00525945" w:rsidRDefault="00AD5EA3" w:rsidP="00525945">
            <w:pPr>
              <w:spacing w:line="240" w:lineRule="auto"/>
              <w:ind w:right="100"/>
              <w:jc w:val="center"/>
              <w:rPr>
                <w:rFonts w:ascii="Times New Roman" w:eastAsia="Times New Roman" w:hAnsi="Times New Roman" w:cs="Times New Roman"/>
                <w:b/>
                <w:color w:val="000000"/>
                <w:sz w:val="24"/>
                <w:szCs w:val="24"/>
                <w:lang w:val="en-US"/>
              </w:rPr>
            </w:pPr>
            <w:r w:rsidRPr="00525945">
              <w:rPr>
                <w:rFonts w:ascii="Times New Roman" w:eastAsia="Times New Roman" w:hAnsi="Times New Roman" w:cs="Times New Roman"/>
                <w:color w:val="000000"/>
                <w:sz w:val="28"/>
                <w:szCs w:val="28"/>
                <w:lang w:val="en-US"/>
              </w:rPr>
              <w:t xml:space="preserve">Số: </w:t>
            </w:r>
            <w:r w:rsidR="00802DDA">
              <w:rPr>
                <w:rFonts w:ascii="Times New Roman" w:eastAsia="Times New Roman" w:hAnsi="Times New Roman" w:cs="Times New Roman"/>
                <w:color w:val="000000"/>
                <w:sz w:val="28"/>
                <w:szCs w:val="28"/>
                <w:lang w:val="en-US"/>
              </w:rPr>
              <w:t>….</w:t>
            </w:r>
            <w:r w:rsidRPr="00525945">
              <w:rPr>
                <w:rFonts w:ascii="Times New Roman" w:eastAsia="Times New Roman" w:hAnsi="Times New Roman" w:cs="Times New Roman"/>
                <w:color w:val="000000"/>
                <w:sz w:val="28"/>
                <w:szCs w:val="28"/>
                <w:lang w:val="en-US"/>
              </w:rPr>
              <w:t>.</w:t>
            </w:r>
          </w:p>
        </w:tc>
        <w:tc>
          <w:tcPr>
            <w:tcW w:w="6450" w:type="dxa"/>
            <w:tcBorders>
              <w:top w:val="nil"/>
              <w:left w:val="nil"/>
              <w:right w:val="nil"/>
            </w:tcBorders>
            <w:shd w:val="clear" w:color="auto" w:fill="auto"/>
            <w:tcMar>
              <w:top w:w="100" w:type="dxa"/>
              <w:left w:w="100" w:type="dxa"/>
              <w:bottom w:w="100" w:type="dxa"/>
              <w:right w:w="100" w:type="dxa"/>
            </w:tcMar>
          </w:tcPr>
          <w:p w14:paraId="79D54758" w14:textId="77777777" w:rsidR="00AD5EA3" w:rsidRPr="00525945" w:rsidRDefault="00AD5EA3" w:rsidP="00525945">
            <w:pPr>
              <w:spacing w:line="240" w:lineRule="auto"/>
              <w:jc w:val="center"/>
              <w:rPr>
                <w:rFonts w:ascii="Times New Roman" w:eastAsia="Times New Roman" w:hAnsi="Times New Roman" w:cs="Times New Roman"/>
                <w:b/>
                <w:color w:val="000000"/>
                <w:sz w:val="26"/>
                <w:szCs w:val="26"/>
                <w:lang w:val="en-US"/>
              </w:rPr>
            </w:pPr>
            <w:r w:rsidRPr="00525945">
              <w:rPr>
                <w:rFonts w:ascii="Times New Roman" w:eastAsia="Times New Roman" w:hAnsi="Times New Roman" w:cs="Times New Roman"/>
                <w:b/>
                <w:color w:val="000000"/>
                <w:sz w:val="26"/>
                <w:szCs w:val="26"/>
                <w:lang w:val="en-US"/>
              </w:rPr>
              <w:t>CỘNG HÒA XÃ HỘI CHỦ NGHĨA VIỆT NAM</w:t>
            </w:r>
          </w:p>
          <w:p w14:paraId="7931EBF8" w14:textId="77777777" w:rsidR="00AD5EA3" w:rsidRDefault="00AD5EA3" w:rsidP="00525945">
            <w:pPr>
              <w:spacing w:line="240" w:lineRule="auto"/>
              <w:jc w:val="center"/>
              <w:rPr>
                <w:rFonts w:ascii="Times New Roman" w:eastAsia="Times New Roman" w:hAnsi="Times New Roman" w:cs="Times New Roman"/>
                <w:b/>
                <w:color w:val="000000"/>
                <w:sz w:val="28"/>
                <w:szCs w:val="24"/>
                <w:lang w:val="en-US"/>
              </w:rPr>
            </w:pPr>
            <w:r w:rsidRPr="00525945">
              <w:rPr>
                <w:rFonts w:ascii="Times New Roman" w:eastAsia="Times New Roman" w:hAnsi="Times New Roman" w:cs="Times New Roman"/>
                <w:b/>
                <w:color w:val="000000"/>
                <w:sz w:val="28"/>
                <w:szCs w:val="24"/>
                <w:lang w:val="en-US"/>
              </w:rPr>
              <w:t>Độc lập - Tự do - Hạnh phúc</w:t>
            </w:r>
          </w:p>
          <w:p w14:paraId="06B04A02" w14:textId="77777777" w:rsidR="00AD5EA3" w:rsidRPr="00AD5EA3" w:rsidRDefault="00AD5EA3" w:rsidP="00525945">
            <w:pPr>
              <w:spacing w:line="240" w:lineRule="auto"/>
              <w:jc w:val="center"/>
              <w:rPr>
                <w:rFonts w:ascii="Times New Roman" w:eastAsia="Times New Roman" w:hAnsi="Times New Roman" w:cs="Times New Roman"/>
                <w:b/>
                <w:color w:val="000000"/>
                <w:sz w:val="24"/>
                <w:szCs w:val="24"/>
                <w:vertAlign w:val="superscript"/>
                <w:lang w:val="en-US"/>
              </w:rPr>
            </w:pPr>
            <w:r>
              <w:rPr>
                <w:rFonts w:ascii="Times New Roman" w:eastAsia="Times New Roman" w:hAnsi="Times New Roman" w:cs="Times New Roman"/>
                <w:b/>
                <w:color w:val="000000"/>
                <w:sz w:val="24"/>
                <w:szCs w:val="24"/>
                <w:vertAlign w:val="superscript"/>
                <w:lang w:val="en-US"/>
              </w:rPr>
              <w:t>_________________________________________</w:t>
            </w:r>
          </w:p>
          <w:p w14:paraId="061EFFE5" w14:textId="3413DF02" w:rsidR="00AD5EA3" w:rsidRPr="00AD5EA3" w:rsidRDefault="00AD5EA3" w:rsidP="00525945">
            <w:pPr>
              <w:spacing w:line="240" w:lineRule="auto"/>
              <w:jc w:val="center"/>
              <w:rPr>
                <w:rFonts w:ascii="Times New Roman" w:eastAsia="Times New Roman" w:hAnsi="Times New Roman" w:cs="Times New Roman"/>
                <w:b/>
                <w:color w:val="000000"/>
                <w:sz w:val="24"/>
                <w:szCs w:val="24"/>
                <w:vertAlign w:val="superscript"/>
                <w:lang w:val="en-US"/>
              </w:rPr>
            </w:pPr>
            <w:r w:rsidRPr="00525945">
              <w:rPr>
                <w:rFonts w:ascii="Times New Roman" w:eastAsia="Times New Roman" w:hAnsi="Times New Roman" w:cs="Times New Roman"/>
                <w:i/>
                <w:color w:val="000000"/>
                <w:sz w:val="28"/>
                <w:szCs w:val="28"/>
                <w:lang w:val="en-US"/>
              </w:rPr>
              <w:t>Địa danh, ngày … tháng … năm ……</w:t>
            </w:r>
          </w:p>
        </w:tc>
      </w:tr>
    </w:tbl>
    <w:p w14:paraId="675FC65D" w14:textId="77777777" w:rsidR="00525945" w:rsidRPr="00702354" w:rsidRDefault="00525945" w:rsidP="00525945">
      <w:pPr>
        <w:spacing w:line="240" w:lineRule="auto"/>
        <w:jc w:val="center"/>
        <w:rPr>
          <w:rFonts w:ascii="Times New Roman" w:eastAsia="Times New Roman" w:hAnsi="Times New Roman" w:cs="Times New Roman"/>
          <w:b/>
          <w:color w:val="000000"/>
          <w:sz w:val="16"/>
          <w:szCs w:val="28"/>
          <w:lang w:val="en-US"/>
        </w:rPr>
      </w:pPr>
    </w:p>
    <w:p w14:paraId="6049BF7D" w14:textId="77777777" w:rsidR="00525945" w:rsidRPr="00525945" w:rsidRDefault="00525945" w:rsidP="00525945">
      <w:pPr>
        <w:spacing w:line="240" w:lineRule="auto"/>
        <w:jc w:val="center"/>
        <w:rPr>
          <w:rFonts w:ascii="Times New Roman" w:eastAsia="Times New Roman" w:hAnsi="Times New Roman" w:cs="Times New Roman"/>
          <w:b/>
          <w:color w:val="000000"/>
          <w:sz w:val="28"/>
          <w:szCs w:val="28"/>
          <w:lang w:val="en-US"/>
        </w:rPr>
      </w:pPr>
      <w:r w:rsidRPr="00525945">
        <w:rPr>
          <w:rFonts w:ascii="Times New Roman" w:eastAsia="Times New Roman" w:hAnsi="Times New Roman" w:cs="Times New Roman"/>
          <w:b/>
          <w:color w:val="000000"/>
          <w:sz w:val="28"/>
          <w:szCs w:val="28"/>
          <w:lang w:val="en-US"/>
        </w:rPr>
        <w:t>BẢN CAM KẾT</w:t>
      </w:r>
    </w:p>
    <w:p w14:paraId="08441939" w14:textId="4C636793" w:rsidR="00525945" w:rsidRPr="00525945" w:rsidRDefault="00525945" w:rsidP="00525945">
      <w:pPr>
        <w:spacing w:line="240" w:lineRule="auto"/>
        <w:jc w:val="center"/>
        <w:rPr>
          <w:rFonts w:ascii="Times New Roman" w:eastAsia="Times New Roman" w:hAnsi="Times New Roman" w:cs="Times New Roman"/>
          <w:b/>
          <w:color w:val="000000"/>
          <w:sz w:val="28"/>
          <w:szCs w:val="28"/>
          <w:lang w:val="en-US"/>
        </w:rPr>
      </w:pPr>
      <w:r w:rsidRPr="00525945">
        <w:rPr>
          <w:rFonts w:ascii="Times New Roman" w:eastAsia="Times New Roman" w:hAnsi="Times New Roman" w:cs="Times New Roman"/>
          <w:b/>
          <w:color w:val="000000"/>
          <w:sz w:val="28"/>
          <w:szCs w:val="28"/>
          <w:lang w:val="en-US"/>
        </w:rPr>
        <w:t>Về tái xuất hoặc xử lý phế liệu nhập khẩu</w:t>
      </w:r>
    </w:p>
    <w:p w14:paraId="37884805" w14:textId="7E883834" w:rsidR="00525945" w:rsidRDefault="00525945" w:rsidP="00525945">
      <w:pPr>
        <w:spacing w:line="240" w:lineRule="auto"/>
        <w:jc w:val="center"/>
        <w:rPr>
          <w:rFonts w:ascii="Times New Roman" w:eastAsia="Times New Roman" w:hAnsi="Times New Roman" w:cs="Times New Roman"/>
          <w:b/>
          <w:color w:val="000000"/>
          <w:sz w:val="28"/>
          <w:szCs w:val="28"/>
          <w:lang w:val="en-US"/>
        </w:rPr>
      </w:pPr>
      <w:r w:rsidRPr="00525945">
        <w:rPr>
          <w:rFonts w:ascii="Times New Roman" w:eastAsia="Times New Roman" w:hAnsi="Times New Roman" w:cs="Times New Roman"/>
          <w:b/>
          <w:color w:val="000000"/>
          <w:sz w:val="28"/>
          <w:szCs w:val="28"/>
          <w:lang w:val="en-US"/>
        </w:rPr>
        <w:t>không đáp ứng yêu cầu về bảo vệ môi trường</w:t>
      </w:r>
    </w:p>
    <w:p w14:paraId="4AE12770" w14:textId="461D2ED1" w:rsidR="00702354" w:rsidRPr="00702354" w:rsidRDefault="00702354" w:rsidP="00525945">
      <w:pPr>
        <w:spacing w:line="240" w:lineRule="auto"/>
        <w:jc w:val="center"/>
        <w:rPr>
          <w:rFonts w:ascii="Times New Roman" w:eastAsia="Times New Roman" w:hAnsi="Times New Roman" w:cs="Times New Roman"/>
          <w:b/>
          <w:color w:val="000000"/>
          <w:sz w:val="28"/>
          <w:szCs w:val="28"/>
          <w:vertAlign w:val="superscript"/>
          <w:lang w:val="en-US"/>
        </w:rPr>
      </w:pPr>
      <w:r>
        <w:rPr>
          <w:rFonts w:ascii="Times New Roman" w:eastAsia="Times New Roman" w:hAnsi="Times New Roman" w:cs="Times New Roman"/>
          <w:b/>
          <w:color w:val="000000"/>
          <w:sz w:val="28"/>
          <w:szCs w:val="28"/>
          <w:vertAlign w:val="superscript"/>
          <w:lang w:val="en-US"/>
        </w:rPr>
        <w:t>__________</w:t>
      </w:r>
    </w:p>
    <w:p w14:paraId="023FB705" w14:textId="77777777" w:rsidR="00525945" w:rsidRPr="00702354" w:rsidRDefault="00525945" w:rsidP="00525945">
      <w:pPr>
        <w:spacing w:line="240" w:lineRule="auto"/>
        <w:jc w:val="center"/>
        <w:rPr>
          <w:rFonts w:ascii="Times New Roman" w:eastAsia="Times New Roman" w:hAnsi="Times New Roman" w:cs="Times New Roman"/>
          <w:color w:val="000000"/>
          <w:sz w:val="18"/>
          <w:szCs w:val="28"/>
          <w:lang w:val="en-US"/>
        </w:rPr>
      </w:pPr>
      <w:r w:rsidRPr="00702354">
        <w:rPr>
          <w:rFonts w:ascii="Times New Roman" w:eastAsia="Times New Roman" w:hAnsi="Times New Roman" w:cs="Times New Roman"/>
          <w:color w:val="000000"/>
          <w:sz w:val="18"/>
          <w:szCs w:val="28"/>
          <w:lang w:val="en-US"/>
        </w:rPr>
        <w:t xml:space="preserve"> </w:t>
      </w:r>
    </w:p>
    <w:p w14:paraId="615CEE11" w14:textId="11845116" w:rsidR="00525945" w:rsidRPr="00525945" w:rsidRDefault="00525945" w:rsidP="00525945">
      <w:pPr>
        <w:spacing w:line="240" w:lineRule="auto"/>
        <w:jc w:val="center"/>
        <w:rPr>
          <w:rFonts w:ascii="Times New Roman" w:eastAsia="Times New Roman" w:hAnsi="Times New Roman" w:cs="Times New Roman"/>
          <w:color w:val="000000"/>
          <w:sz w:val="28"/>
          <w:szCs w:val="28"/>
          <w:lang w:val="en-US"/>
        </w:rPr>
      </w:pPr>
      <w:r w:rsidRPr="00525945">
        <w:rPr>
          <w:rFonts w:ascii="Times New Roman" w:eastAsia="Times New Roman" w:hAnsi="Times New Roman" w:cs="Times New Roman"/>
          <w:color w:val="000000"/>
          <w:sz w:val="28"/>
          <w:szCs w:val="28"/>
          <w:lang w:val="en-US"/>
        </w:rPr>
        <w:t>Kính gửi:</w:t>
      </w:r>
      <w:r w:rsidR="001E5A7B">
        <w:rPr>
          <w:rFonts w:ascii="Times New Roman" w:eastAsia="Times New Roman" w:hAnsi="Times New Roman" w:cs="Times New Roman"/>
          <w:color w:val="000000"/>
          <w:sz w:val="28"/>
          <w:szCs w:val="28"/>
          <w:lang w:val="en-US"/>
        </w:rPr>
        <w:t xml:space="preserve"> Cơ quan hải quan</w:t>
      </w:r>
      <w:r w:rsidR="00702354">
        <w:rPr>
          <w:rFonts w:ascii="Times New Roman" w:eastAsia="Times New Roman" w:hAnsi="Times New Roman" w:cs="Times New Roman"/>
          <w:color w:val="000000"/>
          <w:sz w:val="28"/>
          <w:szCs w:val="28"/>
          <w:lang w:val="en-US"/>
        </w:rPr>
        <w:t>.</w:t>
      </w:r>
    </w:p>
    <w:p w14:paraId="4525E54F" w14:textId="77777777" w:rsidR="00525945" w:rsidRPr="00525945" w:rsidRDefault="00525945" w:rsidP="00525945">
      <w:pPr>
        <w:spacing w:line="240" w:lineRule="auto"/>
        <w:rPr>
          <w:rFonts w:ascii="Times New Roman" w:eastAsia="Times New Roman" w:hAnsi="Times New Roman" w:cs="Times New Roman"/>
          <w:b/>
          <w:color w:val="000000"/>
          <w:sz w:val="28"/>
          <w:szCs w:val="28"/>
          <w:lang w:val="en-US"/>
        </w:rPr>
      </w:pPr>
    </w:p>
    <w:p w14:paraId="59DADE17" w14:textId="77777777" w:rsidR="00525945" w:rsidRPr="00525945" w:rsidRDefault="00525945" w:rsidP="00AD5EA3">
      <w:pPr>
        <w:spacing w:after="120" w:line="240" w:lineRule="auto"/>
        <w:ind w:firstLine="567"/>
        <w:jc w:val="both"/>
        <w:rPr>
          <w:rFonts w:ascii="Times New Roman" w:eastAsia="Times New Roman" w:hAnsi="Times New Roman" w:cs="Times New Roman"/>
          <w:b/>
          <w:color w:val="000000"/>
          <w:sz w:val="28"/>
          <w:szCs w:val="28"/>
          <w:lang w:val="en-US"/>
        </w:rPr>
      </w:pPr>
      <w:r w:rsidRPr="00525945">
        <w:rPr>
          <w:rFonts w:ascii="Times New Roman" w:eastAsia="Times New Roman" w:hAnsi="Times New Roman" w:cs="Times New Roman"/>
          <w:b/>
          <w:color w:val="000000"/>
          <w:sz w:val="28"/>
          <w:szCs w:val="28"/>
          <w:lang w:val="en-US"/>
        </w:rPr>
        <w:t>I. Thông tin chung:</w:t>
      </w:r>
    </w:p>
    <w:p w14:paraId="3C8702C1" w14:textId="77777777" w:rsidR="00525945" w:rsidRPr="00525945" w:rsidRDefault="00525945" w:rsidP="00AD5EA3">
      <w:pPr>
        <w:widowControl w:val="0"/>
        <w:spacing w:after="120" w:line="240" w:lineRule="auto"/>
        <w:ind w:firstLine="567"/>
        <w:jc w:val="both"/>
        <w:rPr>
          <w:rFonts w:ascii="Times New Roman" w:eastAsia="Times New Roman" w:hAnsi="Times New Roman" w:cs="Times New Roman"/>
          <w:color w:val="000000"/>
          <w:sz w:val="28"/>
          <w:szCs w:val="28"/>
          <w:lang w:val="en-US"/>
        </w:rPr>
      </w:pPr>
      <w:r w:rsidRPr="00525945">
        <w:rPr>
          <w:rFonts w:ascii="Times New Roman" w:eastAsia="Times New Roman" w:hAnsi="Times New Roman" w:cs="Times New Roman"/>
          <w:color w:val="000000"/>
          <w:sz w:val="28"/>
          <w:szCs w:val="28"/>
          <w:lang w:val="en-US"/>
        </w:rPr>
        <w:t>1. Tổ chức, cá nhân nhập khẩu phế liệu: ………………………………..</w:t>
      </w:r>
    </w:p>
    <w:p w14:paraId="22817D42" w14:textId="77777777" w:rsidR="00525945" w:rsidRPr="00525945" w:rsidRDefault="00525945" w:rsidP="00AD5EA3">
      <w:pPr>
        <w:widowControl w:val="0"/>
        <w:spacing w:after="120" w:line="240" w:lineRule="auto"/>
        <w:ind w:firstLine="567"/>
        <w:jc w:val="both"/>
        <w:rPr>
          <w:rFonts w:ascii="Times New Roman" w:eastAsia="Times New Roman" w:hAnsi="Times New Roman" w:cs="Times New Roman"/>
          <w:color w:val="000000"/>
          <w:sz w:val="28"/>
          <w:szCs w:val="28"/>
          <w:lang w:val="en-US"/>
        </w:rPr>
      </w:pPr>
      <w:r w:rsidRPr="00525945">
        <w:rPr>
          <w:rFonts w:ascii="Times New Roman" w:eastAsia="Times New Roman" w:hAnsi="Times New Roman" w:cs="Times New Roman"/>
          <w:color w:val="000000"/>
          <w:sz w:val="28"/>
          <w:szCs w:val="28"/>
          <w:lang w:val="en-US"/>
        </w:rPr>
        <w:t>2. Địa chỉ trụ sở chính: …….; Điện thoại:………; Fax: …….; Email: ….</w:t>
      </w:r>
    </w:p>
    <w:p w14:paraId="5CAF09F7" w14:textId="77777777" w:rsidR="00525945" w:rsidRPr="00525945" w:rsidRDefault="00525945" w:rsidP="00AD5EA3">
      <w:pPr>
        <w:widowControl w:val="0"/>
        <w:spacing w:after="120" w:line="240" w:lineRule="auto"/>
        <w:ind w:firstLine="567"/>
        <w:jc w:val="both"/>
        <w:rPr>
          <w:rFonts w:ascii="Times New Roman" w:eastAsia="Times New Roman" w:hAnsi="Times New Roman" w:cs="Times New Roman"/>
          <w:color w:val="000000"/>
          <w:sz w:val="28"/>
          <w:szCs w:val="28"/>
          <w:lang w:val="en-US"/>
        </w:rPr>
      </w:pPr>
      <w:r w:rsidRPr="00525945">
        <w:rPr>
          <w:rFonts w:ascii="Times New Roman" w:eastAsia="Times New Roman" w:hAnsi="Times New Roman" w:cs="Times New Roman"/>
          <w:color w:val="000000"/>
          <w:sz w:val="28"/>
          <w:szCs w:val="28"/>
          <w:lang w:val="en-US"/>
        </w:rPr>
        <w:t>3. Tên và địa chỉ của cơ sở sản xuất sử dụng phế liệu nhập khẩu: ………</w:t>
      </w:r>
    </w:p>
    <w:p w14:paraId="421E4363" w14:textId="3ACB6C43" w:rsidR="00525945" w:rsidRPr="00525945" w:rsidRDefault="00525945" w:rsidP="00AD5EA3">
      <w:pPr>
        <w:widowControl w:val="0"/>
        <w:spacing w:after="120" w:line="240" w:lineRule="auto"/>
        <w:ind w:firstLine="567"/>
        <w:jc w:val="both"/>
        <w:rPr>
          <w:rFonts w:ascii="Times New Roman" w:eastAsia="Times New Roman" w:hAnsi="Times New Roman" w:cs="Times New Roman"/>
          <w:b/>
          <w:color w:val="000000"/>
          <w:sz w:val="28"/>
          <w:szCs w:val="28"/>
          <w:lang w:val="en-US"/>
        </w:rPr>
      </w:pPr>
      <w:r w:rsidRPr="00525945">
        <w:rPr>
          <w:rFonts w:ascii="Times New Roman" w:eastAsia="Times New Roman" w:hAnsi="Times New Roman" w:cs="Times New Roman"/>
          <w:b/>
          <w:color w:val="000000"/>
          <w:sz w:val="28"/>
          <w:szCs w:val="28"/>
          <w:lang w:val="en-US"/>
        </w:rPr>
        <w:t>II. Thông tin về phế liệu dự kiến nhập khẩu</w:t>
      </w:r>
      <w:r w:rsidR="00AF015C">
        <w:rPr>
          <w:rFonts w:ascii="Times New Roman" w:eastAsia="Times New Roman" w:hAnsi="Times New Roman" w:cs="Times New Roman"/>
          <w:b/>
          <w:color w:val="000000"/>
          <w:sz w:val="28"/>
          <w:szCs w:val="28"/>
          <w:lang w:val="en-US"/>
        </w:rPr>
        <w:t>:</w:t>
      </w:r>
    </w:p>
    <w:tbl>
      <w:tblPr>
        <w:tblW w:w="907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25"/>
        <w:gridCol w:w="2220"/>
        <w:gridCol w:w="1530"/>
        <w:gridCol w:w="4197"/>
      </w:tblGrid>
      <w:tr w:rsidR="00525945" w:rsidRPr="00525945" w14:paraId="5D47C183" w14:textId="77777777" w:rsidTr="00702354">
        <w:trPr>
          <w:trHeight w:val="753"/>
        </w:trPr>
        <w:tc>
          <w:tcPr>
            <w:tcW w:w="1125" w:type="dxa"/>
            <w:vMerge w:val="restart"/>
            <w:shd w:val="clear" w:color="auto" w:fill="FFFFFF"/>
            <w:tcMar>
              <w:top w:w="100" w:type="dxa"/>
              <w:left w:w="100" w:type="dxa"/>
              <w:bottom w:w="100" w:type="dxa"/>
              <w:right w:w="100" w:type="dxa"/>
            </w:tcMar>
            <w:vAlign w:val="center"/>
          </w:tcPr>
          <w:p w14:paraId="1E0C1412" w14:textId="77777777" w:rsidR="00525945" w:rsidRPr="00525945" w:rsidRDefault="00525945" w:rsidP="00525945">
            <w:pPr>
              <w:widowControl w:val="0"/>
              <w:spacing w:line="240" w:lineRule="auto"/>
              <w:jc w:val="center"/>
              <w:rPr>
                <w:rFonts w:ascii="Times New Roman" w:eastAsia="Times New Roman" w:hAnsi="Times New Roman" w:cs="Times New Roman"/>
                <w:b/>
                <w:color w:val="000000"/>
                <w:sz w:val="24"/>
                <w:szCs w:val="24"/>
                <w:lang w:val="en-US"/>
              </w:rPr>
            </w:pPr>
            <w:r w:rsidRPr="00525945">
              <w:rPr>
                <w:rFonts w:ascii="Times New Roman" w:eastAsia="Times New Roman" w:hAnsi="Times New Roman" w:cs="Times New Roman"/>
                <w:b/>
                <w:color w:val="000000"/>
                <w:sz w:val="24"/>
                <w:szCs w:val="24"/>
                <w:lang w:val="en-US"/>
              </w:rPr>
              <w:t>TT</w:t>
            </w:r>
          </w:p>
        </w:tc>
        <w:tc>
          <w:tcPr>
            <w:tcW w:w="3750" w:type="dxa"/>
            <w:gridSpan w:val="2"/>
            <w:shd w:val="clear" w:color="auto" w:fill="FFFFFF"/>
            <w:tcMar>
              <w:top w:w="100" w:type="dxa"/>
              <w:left w:w="100" w:type="dxa"/>
              <w:bottom w:w="100" w:type="dxa"/>
              <w:right w:w="100" w:type="dxa"/>
            </w:tcMar>
            <w:vAlign w:val="center"/>
          </w:tcPr>
          <w:p w14:paraId="506AA79E" w14:textId="77777777" w:rsidR="00525945" w:rsidRPr="00525945" w:rsidRDefault="00525945" w:rsidP="00525945">
            <w:pPr>
              <w:widowControl w:val="0"/>
              <w:spacing w:line="240" w:lineRule="auto"/>
              <w:jc w:val="center"/>
              <w:rPr>
                <w:rFonts w:ascii="Times New Roman" w:eastAsia="Times New Roman" w:hAnsi="Times New Roman" w:cs="Times New Roman"/>
                <w:b/>
                <w:color w:val="000000"/>
                <w:sz w:val="24"/>
                <w:szCs w:val="24"/>
                <w:lang w:val="en-US"/>
              </w:rPr>
            </w:pPr>
            <w:r w:rsidRPr="00525945">
              <w:rPr>
                <w:rFonts w:ascii="Times New Roman" w:eastAsia="Times New Roman" w:hAnsi="Times New Roman" w:cs="Times New Roman"/>
                <w:b/>
                <w:color w:val="000000"/>
                <w:sz w:val="24"/>
                <w:szCs w:val="24"/>
                <w:lang w:val="en-US"/>
              </w:rPr>
              <w:t>Loại phế liệu nhập khẩu</w:t>
            </w:r>
          </w:p>
        </w:tc>
        <w:tc>
          <w:tcPr>
            <w:tcW w:w="4197" w:type="dxa"/>
            <w:shd w:val="clear" w:color="auto" w:fill="FFFFFF"/>
            <w:tcMar>
              <w:top w:w="100" w:type="dxa"/>
              <w:left w:w="100" w:type="dxa"/>
              <w:bottom w:w="100" w:type="dxa"/>
              <w:right w:w="100" w:type="dxa"/>
            </w:tcMar>
          </w:tcPr>
          <w:p w14:paraId="26AD3144" w14:textId="5801B76D" w:rsidR="00525945" w:rsidRPr="00525945" w:rsidRDefault="00525945" w:rsidP="00525945">
            <w:pPr>
              <w:widowControl w:val="0"/>
              <w:spacing w:line="240" w:lineRule="auto"/>
              <w:jc w:val="center"/>
              <w:rPr>
                <w:rFonts w:ascii="Times New Roman" w:eastAsia="Times New Roman" w:hAnsi="Times New Roman" w:cs="Times New Roman"/>
                <w:b/>
                <w:color w:val="000000"/>
                <w:sz w:val="24"/>
                <w:szCs w:val="24"/>
                <w:lang w:val="en-US"/>
              </w:rPr>
            </w:pPr>
            <w:r w:rsidRPr="00525945">
              <w:rPr>
                <w:rFonts w:ascii="Times New Roman" w:eastAsia="Times New Roman" w:hAnsi="Times New Roman" w:cs="Times New Roman"/>
                <w:b/>
                <w:color w:val="000000"/>
                <w:sz w:val="24"/>
                <w:szCs w:val="24"/>
                <w:lang w:val="en-US"/>
              </w:rPr>
              <w:t xml:space="preserve">Khối lượng </w:t>
            </w:r>
            <w:r w:rsidR="001E5A7B">
              <w:rPr>
                <w:rFonts w:ascii="Times New Roman" w:eastAsia="Times New Roman" w:hAnsi="Times New Roman" w:cs="Times New Roman"/>
                <w:b/>
                <w:color w:val="000000"/>
                <w:sz w:val="24"/>
                <w:szCs w:val="24"/>
                <w:lang w:val="en-US"/>
              </w:rPr>
              <w:t xml:space="preserve">dự kiến của lô hàng </w:t>
            </w:r>
            <w:r w:rsidRPr="00525945">
              <w:rPr>
                <w:rFonts w:ascii="Times New Roman" w:eastAsia="Times New Roman" w:hAnsi="Times New Roman" w:cs="Times New Roman"/>
                <w:b/>
                <w:color w:val="000000"/>
                <w:sz w:val="24"/>
                <w:szCs w:val="24"/>
                <w:lang w:val="en-US"/>
              </w:rPr>
              <w:t>phế liệu nhập khẩu (tấn)</w:t>
            </w:r>
          </w:p>
        </w:tc>
      </w:tr>
      <w:tr w:rsidR="00525945" w:rsidRPr="00525945" w14:paraId="35A7946D" w14:textId="77777777" w:rsidTr="00702354">
        <w:trPr>
          <w:trHeight w:val="20"/>
        </w:trPr>
        <w:tc>
          <w:tcPr>
            <w:tcW w:w="1125" w:type="dxa"/>
            <w:vMerge/>
            <w:shd w:val="clear" w:color="auto" w:fill="auto"/>
            <w:tcMar>
              <w:top w:w="100" w:type="dxa"/>
              <w:left w:w="100" w:type="dxa"/>
              <w:bottom w:w="100" w:type="dxa"/>
              <w:right w:w="100" w:type="dxa"/>
            </w:tcMar>
            <w:vAlign w:val="center"/>
          </w:tcPr>
          <w:p w14:paraId="24D7A731" w14:textId="77777777" w:rsidR="00525945" w:rsidRPr="00525945" w:rsidRDefault="00525945" w:rsidP="00525945">
            <w:pPr>
              <w:widowControl w:val="0"/>
              <w:spacing w:line="240" w:lineRule="auto"/>
              <w:rPr>
                <w:rFonts w:ascii="Times New Roman" w:eastAsia="Times New Roman" w:hAnsi="Times New Roman" w:cs="Times New Roman"/>
                <w:color w:val="000000"/>
                <w:sz w:val="24"/>
                <w:szCs w:val="24"/>
                <w:lang w:val="en-US"/>
              </w:rPr>
            </w:pPr>
          </w:p>
        </w:tc>
        <w:tc>
          <w:tcPr>
            <w:tcW w:w="2220" w:type="dxa"/>
            <w:shd w:val="clear" w:color="auto" w:fill="FFFFFF"/>
            <w:tcMar>
              <w:top w:w="100" w:type="dxa"/>
              <w:left w:w="100" w:type="dxa"/>
              <w:bottom w:w="100" w:type="dxa"/>
              <w:right w:w="100" w:type="dxa"/>
            </w:tcMar>
            <w:vAlign w:val="center"/>
          </w:tcPr>
          <w:p w14:paraId="0035CC29" w14:textId="77777777" w:rsidR="00525945" w:rsidRPr="00525945" w:rsidRDefault="00525945" w:rsidP="00525945">
            <w:pPr>
              <w:widowControl w:val="0"/>
              <w:spacing w:line="240" w:lineRule="auto"/>
              <w:jc w:val="center"/>
              <w:rPr>
                <w:rFonts w:ascii="Times New Roman" w:eastAsia="Times New Roman" w:hAnsi="Times New Roman" w:cs="Times New Roman"/>
                <w:b/>
                <w:color w:val="000000"/>
                <w:sz w:val="24"/>
                <w:szCs w:val="24"/>
                <w:lang w:val="en-US"/>
              </w:rPr>
            </w:pPr>
            <w:r w:rsidRPr="00525945">
              <w:rPr>
                <w:rFonts w:ascii="Times New Roman" w:eastAsia="Times New Roman" w:hAnsi="Times New Roman" w:cs="Times New Roman"/>
                <w:b/>
                <w:color w:val="000000"/>
                <w:sz w:val="24"/>
                <w:szCs w:val="24"/>
                <w:lang w:val="en-US"/>
              </w:rPr>
              <w:t>Tên phế liệu</w:t>
            </w:r>
          </w:p>
        </w:tc>
        <w:tc>
          <w:tcPr>
            <w:tcW w:w="1530" w:type="dxa"/>
            <w:shd w:val="clear" w:color="auto" w:fill="FFFFFF"/>
            <w:tcMar>
              <w:top w:w="100" w:type="dxa"/>
              <w:left w:w="100" w:type="dxa"/>
              <w:bottom w:w="100" w:type="dxa"/>
              <w:right w:w="100" w:type="dxa"/>
            </w:tcMar>
            <w:vAlign w:val="center"/>
          </w:tcPr>
          <w:p w14:paraId="2AE5EDB4" w14:textId="77777777" w:rsidR="00525945" w:rsidRPr="00525945" w:rsidRDefault="00525945" w:rsidP="00525945">
            <w:pPr>
              <w:widowControl w:val="0"/>
              <w:spacing w:line="240" w:lineRule="auto"/>
              <w:jc w:val="center"/>
              <w:rPr>
                <w:rFonts w:ascii="Times New Roman" w:eastAsia="Times New Roman" w:hAnsi="Times New Roman" w:cs="Times New Roman"/>
                <w:b/>
                <w:color w:val="000000"/>
                <w:sz w:val="24"/>
                <w:szCs w:val="24"/>
                <w:lang w:val="en-US"/>
              </w:rPr>
            </w:pPr>
            <w:r w:rsidRPr="00525945">
              <w:rPr>
                <w:rFonts w:ascii="Times New Roman" w:eastAsia="Times New Roman" w:hAnsi="Times New Roman" w:cs="Times New Roman"/>
                <w:b/>
                <w:color w:val="000000"/>
                <w:sz w:val="24"/>
                <w:szCs w:val="24"/>
                <w:lang w:val="en-US"/>
              </w:rPr>
              <w:t>Mã HS</w:t>
            </w:r>
          </w:p>
        </w:tc>
        <w:tc>
          <w:tcPr>
            <w:tcW w:w="4197" w:type="dxa"/>
            <w:vMerge w:val="restart"/>
            <w:shd w:val="clear" w:color="auto" w:fill="auto"/>
            <w:tcMar>
              <w:top w:w="100" w:type="dxa"/>
              <w:left w:w="100" w:type="dxa"/>
              <w:bottom w:w="100" w:type="dxa"/>
              <w:right w:w="100" w:type="dxa"/>
            </w:tcMar>
          </w:tcPr>
          <w:p w14:paraId="51DCDDB2" w14:textId="77777777" w:rsidR="00525945" w:rsidRPr="00525945" w:rsidRDefault="00525945" w:rsidP="00525945">
            <w:pPr>
              <w:widowControl w:val="0"/>
              <w:spacing w:line="240" w:lineRule="auto"/>
              <w:jc w:val="center"/>
              <w:rPr>
                <w:rFonts w:ascii="Times New Roman" w:eastAsia="Times New Roman" w:hAnsi="Times New Roman" w:cs="Times New Roman"/>
                <w:color w:val="000000"/>
                <w:sz w:val="24"/>
                <w:szCs w:val="24"/>
                <w:lang w:val="en-US"/>
              </w:rPr>
            </w:pPr>
            <w:r w:rsidRPr="00525945">
              <w:rPr>
                <w:rFonts w:ascii="Times New Roman" w:eastAsia="Times New Roman" w:hAnsi="Times New Roman" w:cs="Times New Roman"/>
                <w:color w:val="000000"/>
                <w:sz w:val="24"/>
                <w:szCs w:val="24"/>
                <w:lang w:val="en-US"/>
              </w:rPr>
              <w:t xml:space="preserve"> </w:t>
            </w:r>
          </w:p>
          <w:p w14:paraId="2131CC95" w14:textId="77777777" w:rsidR="00525945" w:rsidRPr="00525945" w:rsidRDefault="00525945" w:rsidP="00525945">
            <w:pPr>
              <w:widowControl w:val="0"/>
              <w:spacing w:line="240" w:lineRule="auto"/>
              <w:rPr>
                <w:rFonts w:ascii="Times New Roman" w:eastAsia="Times New Roman" w:hAnsi="Times New Roman" w:cs="Times New Roman"/>
                <w:color w:val="000000"/>
                <w:sz w:val="24"/>
                <w:szCs w:val="24"/>
                <w:lang w:val="en-US"/>
              </w:rPr>
            </w:pPr>
            <w:r w:rsidRPr="00525945">
              <w:rPr>
                <w:rFonts w:ascii="Times New Roman" w:eastAsia="Times New Roman" w:hAnsi="Times New Roman" w:cs="Times New Roman"/>
                <w:color w:val="000000"/>
                <w:sz w:val="24"/>
                <w:szCs w:val="24"/>
                <w:lang w:val="en-US"/>
              </w:rPr>
              <w:t xml:space="preserve"> </w:t>
            </w:r>
          </w:p>
          <w:p w14:paraId="0E823E95" w14:textId="77777777" w:rsidR="00525945" w:rsidRPr="00525945" w:rsidRDefault="00525945" w:rsidP="00525945">
            <w:pPr>
              <w:widowControl w:val="0"/>
              <w:spacing w:line="240" w:lineRule="auto"/>
              <w:jc w:val="center"/>
              <w:rPr>
                <w:rFonts w:ascii="Times New Roman" w:eastAsia="Times New Roman" w:hAnsi="Times New Roman" w:cs="Times New Roman"/>
                <w:color w:val="000000"/>
                <w:sz w:val="24"/>
                <w:szCs w:val="24"/>
                <w:lang w:val="en-US"/>
              </w:rPr>
            </w:pPr>
            <w:r w:rsidRPr="00525945">
              <w:rPr>
                <w:rFonts w:ascii="Times New Roman" w:eastAsia="Times New Roman" w:hAnsi="Times New Roman" w:cs="Times New Roman"/>
                <w:color w:val="000000"/>
                <w:sz w:val="24"/>
                <w:szCs w:val="24"/>
                <w:lang w:val="en-US"/>
              </w:rPr>
              <w:t xml:space="preserve"> </w:t>
            </w:r>
          </w:p>
        </w:tc>
      </w:tr>
      <w:tr w:rsidR="00525945" w:rsidRPr="00525945" w14:paraId="6C2BAA22" w14:textId="77777777" w:rsidTr="00B547A1">
        <w:trPr>
          <w:trHeight w:val="20"/>
        </w:trPr>
        <w:tc>
          <w:tcPr>
            <w:tcW w:w="1125" w:type="dxa"/>
            <w:shd w:val="clear" w:color="auto" w:fill="FFFFFF"/>
            <w:tcMar>
              <w:top w:w="100" w:type="dxa"/>
              <w:left w:w="100" w:type="dxa"/>
              <w:bottom w:w="100" w:type="dxa"/>
              <w:right w:w="100" w:type="dxa"/>
            </w:tcMar>
          </w:tcPr>
          <w:p w14:paraId="78F5D935" w14:textId="77777777" w:rsidR="00525945" w:rsidRPr="00525945" w:rsidRDefault="00525945" w:rsidP="00525945">
            <w:pPr>
              <w:widowControl w:val="0"/>
              <w:spacing w:line="240" w:lineRule="auto"/>
              <w:jc w:val="center"/>
              <w:rPr>
                <w:rFonts w:ascii="Times New Roman" w:eastAsia="Times New Roman" w:hAnsi="Times New Roman" w:cs="Times New Roman"/>
                <w:color w:val="000000"/>
                <w:sz w:val="24"/>
                <w:szCs w:val="24"/>
                <w:lang w:val="en-US"/>
              </w:rPr>
            </w:pPr>
            <w:r w:rsidRPr="00525945">
              <w:rPr>
                <w:rFonts w:ascii="Times New Roman" w:eastAsia="Times New Roman" w:hAnsi="Times New Roman" w:cs="Times New Roman"/>
                <w:color w:val="000000"/>
                <w:sz w:val="24"/>
                <w:szCs w:val="24"/>
                <w:lang w:val="en-US"/>
              </w:rPr>
              <w:t>1</w:t>
            </w:r>
          </w:p>
        </w:tc>
        <w:tc>
          <w:tcPr>
            <w:tcW w:w="2220" w:type="dxa"/>
            <w:shd w:val="clear" w:color="auto" w:fill="FFFFFF"/>
            <w:tcMar>
              <w:top w:w="100" w:type="dxa"/>
              <w:left w:w="100" w:type="dxa"/>
              <w:bottom w:w="100" w:type="dxa"/>
              <w:right w:w="100" w:type="dxa"/>
            </w:tcMar>
          </w:tcPr>
          <w:p w14:paraId="0A9ACEA1" w14:textId="77777777" w:rsidR="00525945" w:rsidRPr="00525945" w:rsidRDefault="00525945" w:rsidP="00525945">
            <w:pPr>
              <w:widowControl w:val="0"/>
              <w:spacing w:line="240" w:lineRule="auto"/>
              <w:jc w:val="center"/>
              <w:rPr>
                <w:rFonts w:ascii="Times New Roman" w:eastAsia="Times New Roman" w:hAnsi="Times New Roman" w:cs="Times New Roman"/>
                <w:color w:val="000000"/>
                <w:sz w:val="24"/>
                <w:szCs w:val="24"/>
                <w:lang w:val="en-US"/>
              </w:rPr>
            </w:pPr>
            <w:r w:rsidRPr="00525945">
              <w:rPr>
                <w:rFonts w:ascii="Times New Roman" w:eastAsia="Times New Roman" w:hAnsi="Times New Roman" w:cs="Times New Roman"/>
                <w:color w:val="000000"/>
                <w:sz w:val="24"/>
                <w:szCs w:val="24"/>
                <w:lang w:val="en-US"/>
              </w:rPr>
              <w:t xml:space="preserve"> </w:t>
            </w:r>
          </w:p>
        </w:tc>
        <w:tc>
          <w:tcPr>
            <w:tcW w:w="1530" w:type="dxa"/>
            <w:shd w:val="clear" w:color="auto" w:fill="FFFFFF"/>
            <w:tcMar>
              <w:top w:w="100" w:type="dxa"/>
              <w:left w:w="100" w:type="dxa"/>
              <w:bottom w:w="100" w:type="dxa"/>
              <w:right w:w="100" w:type="dxa"/>
            </w:tcMar>
          </w:tcPr>
          <w:p w14:paraId="6FF59A14" w14:textId="77777777" w:rsidR="00525945" w:rsidRPr="00525945" w:rsidRDefault="00525945" w:rsidP="00525945">
            <w:pPr>
              <w:widowControl w:val="0"/>
              <w:spacing w:line="240" w:lineRule="auto"/>
              <w:jc w:val="center"/>
              <w:rPr>
                <w:rFonts w:ascii="Times New Roman" w:eastAsia="Times New Roman" w:hAnsi="Times New Roman" w:cs="Times New Roman"/>
                <w:color w:val="000000"/>
                <w:sz w:val="24"/>
                <w:szCs w:val="24"/>
                <w:lang w:val="en-US"/>
              </w:rPr>
            </w:pPr>
            <w:r w:rsidRPr="00525945">
              <w:rPr>
                <w:rFonts w:ascii="Times New Roman" w:eastAsia="Times New Roman" w:hAnsi="Times New Roman" w:cs="Times New Roman"/>
                <w:color w:val="000000"/>
                <w:sz w:val="24"/>
                <w:szCs w:val="24"/>
                <w:lang w:val="en-US"/>
              </w:rPr>
              <w:t xml:space="preserve"> </w:t>
            </w:r>
          </w:p>
        </w:tc>
        <w:tc>
          <w:tcPr>
            <w:tcW w:w="4197" w:type="dxa"/>
            <w:vMerge/>
            <w:shd w:val="clear" w:color="auto" w:fill="auto"/>
            <w:tcMar>
              <w:top w:w="100" w:type="dxa"/>
              <w:left w:w="100" w:type="dxa"/>
              <w:bottom w:w="100" w:type="dxa"/>
              <w:right w:w="100" w:type="dxa"/>
            </w:tcMar>
          </w:tcPr>
          <w:p w14:paraId="3C24D5D2" w14:textId="77777777" w:rsidR="00525945" w:rsidRPr="00525945" w:rsidRDefault="00525945" w:rsidP="00525945">
            <w:pPr>
              <w:widowControl w:val="0"/>
              <w:spacing w:line="240" w:lineRule="auto"/>
              <w:rPr>
                <w:rFonts w:ascii="Times New Roman" w:eastAsia="Times New Roman" w:hAnsi="Times New Roman" w:cs="Times New Roman"/>
                <w:color w:val="000000"/>
                <w:sz w:val="24"/>
                <w:szCs w:val="24"/>
                <w:lang w:val="en-US"/>
              </w:rPr>
            </w:pPr>
          </w:p>
        </w:tc>
      </w:tr>
      <w:tr w:rsidR="00525945" w:rsidRPr="00525945" w14:paraId="51744A30" w14:textId="77777777" w:rsidTr="00B547A1">
        <w:trPr>
          <w:trHeight w:val="20"/>
        </w:trPr>
        <w:tc>
          <w:tcPr>
            <w:tcW w:w="1125" w:type="dxa"/>
            <w:shd w:val="clear" w:color="auto" w:fill="FFFFFF"/>
            <w:tcMar>
              <w:top w:w="100" w:type="dxa"/>
              <w:left w:w="100" w:type="dxa"/>
              <w:bottom w:w="100" w:type="dxa"/>
              <w:right w:w="100" w:type="dxa"/>
            </w:tcMar>
          </w:tcPr>
          <w:p w14:paraId="622ADA2D" w14:textId="77777777" w:rsidR="00525945" w:rsidRPr="00525945" w:rsidRDefault="00525945" w:rsidP="00525945">
            <w:pPr>
              <w:widowControl w:val="0"/>
              <w:spacing w:line="240" w:lineRule="auto"/>
              <w:jc w:val="center"/>
              <w:rPr>
                <w:rFonts w:ascii="Times New Roman" w:eastAsia="Times New Roman" w:hAnsi="Times New Roman" w:cs="Times New Roman"/>
                <w:color w:val="000000"/>
                <w:sz w:val="24"/>
                <w:szCs w:val="24"/>
                <w:lang w:val="en-US"/>
              </w:rPr>
            </w:pPr>
            <w:r w:rsidRPr="00525945">
              <w:rPr>
                <w:rFonts w:ascii="Times New Roman" w:eastAsia="Times New Roman" w:hAnsi="Times New Roman" w:cs="Times New Roman"/>
                <w:color w:val="000000"/>
                <w:sz w:val="24"/>
                <w:szCs w:val="24"/>
                <w:lang w:val="en-US"/>
              </w:rPr>
              <w:t>2</w:t>
            </w:r>
          </w:p>
        </w:tc>
        <w:tc>
          <w:tcPr>
            <w:tcW w:w="2220" w:type="dxa"/>
            <w:shd w:val="clear" w:color="auto" w:fill="FFFFFF"/>
            <w:tcMar>
              <w:top w:w="100" w:type="dxa"/>
              <w:left w:w="100" w:type="dxa"/>
              <w:bottom w:w="100" w:type="dxa"/>
              <w:right w:w="100" w:type="dxa"/>
            </w:tcMar>
          </w:tcPr>
          <w:p w14:paraId="2100EC0E" w14:textId="77777777" w:rsidR="00525945" w:rsidRPr="00525945" w:rsidRDefault="00525945" w:rsidP="00525945">
            <w:pPr>
              <w:widowControl w:val="0"/>
              <w:spacing w:line="240" w:lineRule="auto"/>
              <w:jc w:val="center"/>
              <w:rPr>
                <w:rFonts w:ascii="Times New Roman" w:eastAsia="Times New Roman" w:hAnsi="Times New Roman" w:cs="Times New Roman"/>
                <w:color w:val="000000"/>
                <w:sz w:val="24"/>
                <w:szCs w:val="24"/>
                <w:lang w:val="en-US"/>
              </w:rPr>
            </w:pPr>
            <w:r w:rsidRPr="00525945">
              <w:rPr>
                <w:rFonts w:ascii="Times New Roman" w:eastAsia="Times New Roman" w:hAnsi="Times New Roman" w:cs="Times New Roman"/>
                <w:color w:val="000000"/>
                <w:sz w:val="24"/>
                <w:szCs w:val="24"/>
                <w:lang w:val="en-US"/>
              </w:rPr>
              <w:t xml:space="preserve"> </w:t>
            </w:r>
          </w:p>
        </w:tc>
        <w:tc>
          <w:tcPr>
            <w:tcW w:w="1530" w:type="dxa"/>
            <w:shd w:val="clear" w:color="auto" w:fill="FFFFFF"/>
            <w:tcMar>
              <w:top w:w="100" w:type="dxa"/>
              <w:left w:w="100" w:type="dxa"/>
              <w:bottom w:w="100" w:type="dxa"/>
              <w:right w:w="100" w:type="dxa"/>
            </w:tcMar>
          </w:tcPr>
          <w:p w14:paraId="3B6CAAA8" w14:textId="77777777" w:rsidR="00525945" w:rsidRPr="00525945" w:rsidRDefault="00525945" w:rsidP="00525945">
            <w:pPr>
              <w:widowControl w:val="0"/>
              <w:spacing w:line="240" w:lineRule="auto"/>
              <w:jc w:val="center"/>
              <w:rPr>
                <w:rFonts w:ascii="Times New Roman" w:eastAsia="Times New Roman" w:hAnsi="Times New Roman" w:cs="Times New Roman"/>
                <w:color w:val="000000"/>
                <w:sz w:val="24"/>
                <w:szCs w:val="24"/>
                <w:lang w:val="en-US"/>
              </w:rPr>
            </w:pPr>
            <w:r w:rsidRPr="00525945">
              <w:rPr>
                <w:rFonts w:ascii="Times New Roman" w:eastAsia="Times New Roman" w:hAnsi="Times New Roman" w:cs="Times New Roman"/>
                <w:color w:val="000000"/>
                <w:sz w:val="24"/>
                <w:szCs w:val="24"/>
                <w:lang w:val="en-US"/>
              </w:rPr>
              <w:t xml:space="preserve"> </w:t>
            </w:r>
          </w:p>
        </w:tc>
        <w:tc>
          <w:tcPr>
            <w:tcW w:w="4197" w:type="dxa"/>
            <w:vMerge/>
            <w:shd w:val="clear" w:color="auto" w:fill="auto"/>
            <w:tcMar>
              <w:top w:w="100" w:type="dxa"/>
              <w:left w:w="100" w:type="dxa"/>
              <w:bottom w:w="100" w:type="dxa"/>
              <w:right w:w="100" w:type="dxa"/>
            </w:tcMar>
          </w:tcPr>
          <w:p w14:paraId="52DBB324" w14:textId="77777777" w:rsidR="00525945" w:rsidRPr="00525945" w:rsidRDefault="00525945" w:rsidP="00525945">
            <w:pPr>
              <w:widowControl w:val="0"/>
              <w:spacing w:line="240" w:lineRule="auto"/>
              <w:rPr>
                <w:rFonts w:ascii="Times New Roman" w:eastAsia="Times New Roman" w:hAnsi="Times New Roman" w:cs="Times New Roman"/>
                <w:color w:val="000000"/>
                <w:sz w:val="24"/>
                <w:szCs w:val="24"/>
                <w:lang w:val="en-US"/>
              </w:rPr>
            </w:pPr>
          </w:p>
        </w:tc>
      </w:tr>
      <w:tr w:rsidR="00525945" w:rsidRPr="00525945" w14:paraId="5567DCE2" w14:textId="77777777" w:rsidTr="00B547A1">
        <w:trPr>
          <w:trHeight w:val="20"/>
        </w:trPr>
        <w:tc>
          <w:tcPr>
            <w:tcW w:w="1125" w:type="dxa"/>
            <w:shd w:val="clear" w:color="auto" w:fill="FFFFFF"/>
            <w:tcMar>
              <w:top w:w="100" w:type="dxa"/>
              <w:left w:w="100" w:type="dxa"/>
              <w:bottom w:w="100" w:type="dxa"/>
              <w:right w:w="100" w:type="dxa"/>
            </w:tcMar>
          </w:tcPr>
          <w:p w14:paraId="754EF2AB" w14:textId="77777777" w:rsidR="00525945" w:rsidRPr="00525945" w:rsidRDefault="00525945" w:rsidP="00525945">
            <w:pPr>
              <w:widowControl w:val="0"/>
              <w:spacing w:line="240" w:lineRule="auto"/>
              <w:jc w:val="center"/>
              <w:rPr>
                <w:rFonts w:ascii="Times New Roman" w:eastAsia="Times New Roman" w:hAnsi="Times New Roman" w:cs="Times New Roman"/>
                <w:color w:val="000000"/>
                <w:sz w:val="24"/>
                <w:szCs w:val="24"/>
                <w:lang w:val="en-US"/>
              </w:rPr>
            </w:pPr>
            <w:r w:rsidRPr="00525945">
              <w:rPr>
                <w:rFonts w:ascii="Times New Roman" w:eastAsia="Times New Roman" w:hAnsi="Times New Roman" w:cs="Times New Roman"/>
                <w:color w:val="000000"/>
                <w:sz w:val="24"/>
                <w:szCs w:val="24"/>
                <w:lang w:val="en-US"/>
              </w:rPr>
              <w:t>....</w:t>
            </w:r>
          </w:p>
        </w:tc>
        <w:tc>
          <w:tcPr>
            <w:tcW w:w="2220" w:type="dxa"/>
            <w:shd w:val="clear" w:color="auto" w:fill="FFFFFF"/>
            <w:tcMar>
              <w:top w:w="100" w:type="dxa"/>
              <w:left w:w="100" w:type="dxa"/>
              <w:bottom w:w="100" w:type="dxa"/>
              <w:right w:w="100" w:type="dxa"/>
            </w:tcMar>
          </w:tcPr>
          <w:p w14:paraId="70C08527" w14:textId="77777777" w:rsidR="00525945" w:rsidRPr="00525945" w:rsidRDefault="00525945" w:rsidP="00525945">
            <w:pPr>
              <w:widowControl w:val="0"/>
              <w:spacing w:line="240" w:lineRule="auto"/>
              <w:jc w:val="center"/>
              <w:rPr>
                <w:rFonts w:ascii="Times New Roman" w:eastAsia="Times New Roman" w:hAnsi="Times New Roman" w:cs="Times New Roman"/>
                <w:color w:val="000000"/>
                <w:sz w:val="24"/>
                <w:szCs w:val="24"/>
                <w:lang w:val="en-US"/>
              </w:rPr>
            </w:pPr>
            <w:r w:rsidRPr="00525945">
              <w:rPr>
                <w:rFonts w:ascii="Times New Roman" w:eastAsia="Times New Roman" w:hAnsi="Times New Roman" w:cs="Times New Roman"/>
                <w:color w:val="000000"/>
                <w:sz w:val="24"/>
                <w:szCs w:val="24"/>
                <w:lang w:val="en-US"/>
              </w:rPr>
              <w:t xml:space="preserve"> </w:t>
            </w:r>
          </w:p>
        </w:tc>
        <w:tc>
          <w:tcPr>
            <w:tcW w:w="1530" w:type="dxa"/>
            <w:shd w:val="clear" w:color="auto" w:fill="FFFFFF"/>
            <w:tcMar>
              <w:top w:w="100" w:type="dxa"/>
              <w:left w:w="100" w:type="dxa"/>
              <w:bottom w:w="100" w:type="dxa"/>
              <w:right w:w="100" w:type="dxa"/>
            </w:tcMar>
          </w:tcPr>
          <w:p w14:paraId="24C10CE6" w14:textId="77777777" w:rsidR="00525945" w:rsidRPr="00525945" w:rsidRDefault="00525945" w:rsidP="00525945">
            <w:pPr>
              <w:widowControl w:val="0"/>
              <w:spacing w:line="240" w:lineRule="auto"/>
              <w:jc w:val="center"/>
              <w:rPr>
                <w:rFonts w:ascii="Times New Roman" w:eastAsia="Times New Roman" w:hAnsi="Times New Roman" w:cs="Times New Roman"/>
                <w:color w:val="000000"/>
                <w:sz w:val="24"/>
                <w:szCs w:val="24"/>
                <w:lang w:val="en-US"/>
              </w:rPr>
            </w:pPr>
            <w:r w:rsidRPr="00525945">
              <w:rPr>
                <w:rFonts w:ascii="Times New Roman" w:eastAsia="Times New Roman" w:hAnsi="Times New Roman" w:cs="Times New Roman"/>
                <w:color w:val="000000"/>
                <w:sz w:val="24"/>
                <w:szCs w:val="24"/>
                <w:lang w:val="en-US"/>
              </w:rPr>
              <w:t xml:space="preserve"> </w:t>
            </w:r>
          </w:p>
        </w:tc>
        <w:tc>
          <w:tcPr>
            <w:tcW w:w="4197" w:type="dxa"/>
            <w:vMerge/>
            <w:shd w:val="clear" w:color="auto" w:fill="auto"/>
            <w:tcMar>
              <w:top w:w="100" w:type="dxa"/>
              <w:left w:w="100" w:type="dxa"/>
              <w:bottom w:w="100" w:type="dxa"/>
              <w:right w:w="100" w:type="dxa"/>
            </w:tcMar>
          </w:tcPr>
          <w:p w14:paraId="1D18A468" w14:textId="77777777" w:rsidR="00525945" w:rsidRPr="00525945" w:rsidRDefault="00525945" w:rsidP="00525945">
            <w:pPr>
              <w:widowControl w:val="0"/>
              <w:spacing w:line="240" w:lineRule="auto"/>
              <w:rPr>
                <w:rFonts w:ascii="Times New Roman" w:eastAsia="Times New Roman" w:hAnsi="Times New Roman" w:cs="Times New Roman"/>
                <w:color w:val="000000"/>
                <w:sz w:val="24"/>
                <w:szCs w:val="24"/>
                <w:lang w:val="en-US"/>
              </w:rPr>
            </w:pPr>
          </w:p>
        </w:tc>
      </w:tr>
    </w:tbl>
    <w:p w14:paraId="0C919F4C" w14:textId="29051192" w:rsidR="00525945" w:rsidRPr="00525945" w:rsidRDefault="00525945" w:rsidP="00AD5EA3">
      <w:pPr>
        <w:widowControl w:val="0"/>
        <w:spacing w:before="140" w:line="240" w:lineRule="auto"/>
        <w:ind w:firstLine="567"/>
        <w:jc w:val="both"/>
        <w:rPr>
          <w:rFonts w:ascii="Times New Roman" w:eastAsia="Times New Roman" w:hAnsi="Times New Roman" w:cs="Times New Roman"/>
          <w:b/>
          <w:color w:val="000000"/>
          <w:sz w:val="28"/>
          <w:szCs w:val="28"/>
          <w:lang w:val="en-US"/>
        </w:rPr>
      </w:pPr>
      <w:r w:rsidRPr="00525945">
        <w:rPr>
          <w:rFonts w:ascii="Times New Roman" w:eastAsia="Times New Roman" w:hAnsi="Times New Roman" w:cs="Times New Roman"/>
          <w:b/>
          <w:color w:val="000000"/>
          <w:sz w:val="28"/>
          <w:szCs w:val="28"/>
          <w:lang w:val="en-US"/>
        </w:rPr>
        <w:t>III. Nội dung cam kết</w:t>
      </w:r>
      <w:r w:rsidR="00AF015C">
        <w:rPr>
          <w:rFonts w:ascii="Times New Roman" w:eastAsia="Times New Roman" w:hAnsi="Times New Roman" w:cs="Times New Roman"/>
          <w:b/>
          <w:color w:val="000000"/>
          <w:sz w:val="28"/>
          <w:szCs w:val="28"/>
          <w:lang w:val="en-US"/>
        </w:rPr>
        <w:t>:</w:t>
      </w:r>
    </w:p>
    <w:p w14:paraId="4998EE3E" w14:textId="77777777" w:rsidR="00525945" w:rsidRPr="00525945" w:rsidRDefault="00525945" w:rsidP="00AD5EA3">
      <w:pPr>
        <w:widowControl w:val="0"/>
        <w:spacing w:before="140" w:line="240" w:lineRule="auto"/>
        <w:ind w:firstLine="567"/>
        <w:jc w:val="both"/>
        <w:rPr>
          <w:rFonts w:ascii="Times New Roman" w:eastAsia="Times New Roman" w:hAnsi="Times New Roman" w:cs="Times New Roman"/>
          <w:color w:val="000000"/>
          <w:sz w:val="28"/>
          <w:szCs w:val="28"/>
          <w:lang w:val="en-US"/>
        </w:rPr>
      </w:pPr>
      <w:r w:rsidRPr="00525945">
        <w:rPr>
          <w:rFonts w:ascii="Times New Roman" w:eastAsia="Times New Roman" w:hAnsi="Times New Roman" w:cs="Times New Roman"/>
          <w:color w:val="000000"/>
          <w:sz w:val="28"/>
          <w:szCs w:val="28"/>
          <w:lang w:val="en-US"/>
        </w:rPr>
        <w:t>1. Chúng tôi cam kết chỉ nhập khẩu phế liệu khi biết rõ xuất xứ, thành phần và hàm lượng tạp chất đi kèm với phế liệu đã đáp ứng các yêu cầu kỹ thuật về môi trường quy định.</w:t>
      </w:r>
    </w:p>
    <w:p w14:paraId="0AF88CE1" w14:textId="77777777" w:rsidR="00525945" w:rsidRPr="00525945" w:rsidRDefault="00525945" w:rsidP="00AD5EA3">
      <w:pPr>
        <w:widowControl w:val="0"/>
        <w:spacing w:before="140" w:line="240" w:lineRule="auto"/>
        <w:ind w:firstLine="567"/>
        <w:jc w:val="both"/>
        <w:rPr>
          <w:rFonts w:ascii="Times New Roman" w:eastAsia="Times New Roman" w:hAnsi="Times New Roman" w:cs="Times New Roman"/>
          <w:color w:val="000000"/>
          <w:sz w:val="28"/>
          <w:szCs w:val="28"/>
          <w:lang w:val="en-US"/>
        </w:rPr>
      </w:pPr>
      <w:r w:rsidRPr="00525945">
        <w:rPr>
          <w:rFonts w:ascii="Times New Roman" w:eastAsia="Times New Roman" w:hAnsi="Times New Roman" w:cs="Times New Roman"/>
          <w:color w:val="000000"/>
          <w:sz w:val="28"/>
          <w:szCs w:val="28"/>
          <w:lang w:val="en-US"/>
        </w:rPr>
        <w:t>2. Chúng tôi cam kết trong hợp đồng mua bán hoặc thỏa thuận giao dịch với bên xuất khẩu có điều khoản yêu cầu bên xuất khẩu phải nhận lại hàng nếu phế liệu không đáp ứng các quy chuẩn kỹ thuật môi trường và quy định hiện hành của Việt Nam về bảo vệ môi trường.</w:t>
      </w:r>
    </w:p>
    <w:p w14:paraId="7C414ABB" w14:textId="77777777" w:rsidR="00525945" w:rsidRPr="00525945" w:rsidRDefault="00525945" w:rsidP="00AD5EA3">
      <w:pPr>
        <w:widowControl w:val="0"/>
        <w:spacing w:before="140" w:line="240" w:lineRule="auto"/>
        <w:ind w:firstLine="567"/>
        <w:jc w:val="both"/>
        <w:rPr>
          <w:rFonts w:ascii="Times New Roman" w:eastAsia="Times New Roman" w:hAnsi="Times New Roman" w:cs="Times New Roman"/>
          <w:color w:val="000000"/>
          <w:sz w:val="28"/>
          <w:szCs w:val="28"/>
          <w:lang w:val="en-US"/>
        </w:rPr>
      </w:pPr>
      <w:r w:rsidRPr="00525945">
        <w:rPr>
          <w:rFonts w:ascii="Times New Roman" w:eastAsia="Times New Roman" w:hAnsi="Times New Roman" w:cs="Times New Roman"/>
          <w:color w:val="000000"/>
          <w:sz w:val="28"/>
          <w:szCs w:val="28"/>
          <w:lang w:val="en-US"/>
        </w:rPr>
        <w:lastRenderedPageBreak/>
        <w:t>3. Chúng tôi cam kết lưu giữ, vận chuyển phế liệu bảo đảm các điều kiện về bảo vệ môi trường trong nhập khẩu phế liệu làm nguyên liệu sản xuất theo quy định của pháp luật.</w:t>
      </w:r>
    </w:p>
    <w:p w14:paraId="6FDCF492" w14:textId="77777777" w:rsidR="00525945" w:rsidRPr="00525945" w:rsidRDefault="00525945" w:rsidP="00AD5EA3">
      <w:pPr>
        <w:widowControl w:val="0"/>
        <w:spacing w:before="140" w:line="240" w:lineRule="auto"/>
        <w:ind w:firstLine="567"/>
        <w:jc w:val="both"/>
        <w:rPr>
          <w:rFonts w:ascii="Times New Roman" w:eastAsia="Times New Roman" w:hAnsi="Times New Roman" w:cs="Times New Roman"/>
          <w:color w:val="000000"/>
          <w:sz w:val="28"/>
          <w:szCs w:val="28"/>
          <w:lang w:val="en-US"/>
        </w:rPr>
      </w:pPr>
      <w:r w:rsidRPr="00525945">
        <w:rPr>
          <w:rFonts w:ascii="Times New Roman" w:eastAsia="Times New Roman" w:hAnsi="Times New Roman" w:cs="Times New Roman"/>
          <w:color w:val="000000"/>
          <w:sz w:val="28"/>
          <w:szCs w:val="28"/>
          <w:lang w:val="en-US"/>
        </w:rPr>
        <w:t>4. Chúng tôi cam kết phế liệu nhập khẩu chỉ sử dụng làm nguyên liệu sản xuất tại cơ sở sản xuất của mình.</w:t>
      </w:r>
    </w:p>
    <w:p w14:paraId="0A9F82FF" w14:textId="77777777" w:rsidR="00525945" w:rsidRPr="00525945" w:rsidRDefault="00525945" w:rsidP="00AD5EA3">
      <w:pPr>
        <w:widowControl w:val="0"/>
        <w:spacing w:before="140" w:line="240" w:lineRule="auto"/>
        <w:ind w:firstLine="567"/>
        <w:jc w:val="both"/>
        <w:rPr>
          <w:rFonts w:ascii="Times New Roman" w:eastAsia="Times New Roman" w:hAnsi="Times New Roman" w:cs="Times New Roman"/>
          <w:color w:val="000000"/>
          <w:sz w:val="28"/>
          <w:szCs w:val="28"/>
          <w:lang w:val="en-US"/>
        </w:rPr>
      </w:pPr>
      <w:r w:rsidRPr="00525945">
        <w:rPr>
          <w:rFonts w:ascii="Times New Roman" w:eastAsia="Times New Roman" w:hAnsi="Times New Roman" w:cs="Times New Roman"/>
          <w:color w:val="000000"/>
          <w:sz w:val="28"/>
          <w:szCs w:val="28"/>
          <w:lang w:val="en-US"/>
        </w:rPr>
        <w:t>5. Nếu để xảy ra vi phạm về bảo vệ môi trường trong nhập khẩu phế liệu, chúng tôi cam kết tái xuất toàn bộ lô hàng phế liệu nhập khẩu và chịu toàn bộ chi phí tài chính để khắc phục các hậu quả vi phạm.</w:t>
      </w:r>
    </w:p>
    <w:p w14:paraId="24713127" w14:textId="1C894C2B" w:rsidR="00525945" w:rsidRPr="00525945" w:rsidRDefault="00525945" w:rsidP="00AD5EA3">
      <w:pPr>
        <w:widowControl w:val="0"/>
        <w:spacing w:before="140" w:line="240" w:lineRule="auto"/>
        <w:ind w:firstLine="567"/>
        <w:jc w:val="both"/>
        <w:rPr>
          <w:rFonts w:ascii="Times New Roman" w:eastAsia="Times New Roman" w:hAnsi="Times New Roman" w:cs="Times New Roman"/>
          <w:color w:val="000000"/>
          <w:sz w:val="28"/>
          <w:szCs w:val="28"/>
          <w:lang w:val="en-US"/>
        </w:rPr>
      </w:pPr>
      <w:r w:rsidRPr="00525945">
        <w:rPr>
          <w:rFonts w:ascii="Times New Roman" w:eastAsia="Times New Roman" w:hAnsi="Times New Roman" w:cs="Times New Roman"/>
          <w:color w:val="000000"/>
          <w:sz w:val="28"/>
          <w:szCs w:val="28"/>
          <w:lang w:val="en-US"/>
        </w:rPr>
        <w:t>Trường hợp không thể tái xuất được, chúng tôi chịu trách nhiệm xử lý lô hàng phế liệu nhập khẩu với các nội dung cụ thể như sau:</w:t>
      </w:r>
    </w:p>
    <w:p w14:paraId="257767B5" w14:textId="77777777" w:rsidR="00525945" w:rsidRPr="00525945" w:rsidRDefault="00525945" w:rsidP="00AD5EA3">
      <w:pPr>
        <w:widowControl w:val="0"/>
        <w:spacing w:before="140" w:line="240" w:lineRule="auto"/>
        <w:ind w:firstLine="567"/>
        <w:jc w:val="both"/>
        <w:rPr>
          <w:rFonts w:ascii="Times New Roman" w:eastAsia="Times New Roman" w:hAnsi="Times New Roman" w:cs="Times New Roman"/>
          <w:color w:val="000000"/>
          <w:sz w:val="28"/>
          <w:szCs w:val="28"/>
          <w:lang w:val="en-US"/>
        </w:rPr>
      </w:pPr>
      <w:r w:rsidRPr="00525945">
        <w:rPr>
          <w:rFonts w:ascii="Times New Roman" w:eastAsia="Times New Roman" w:hAnsi="Times New Roman" w:cs="Times New Roman"/>
          <w:color w:val="000000"/>
          <w:sz w:val="28"/>
          <w:szCs w:val="28"/>
          <w:lang w:val="en-US"/>
        </w:rPr>
        <w:t>- Thực hiện đúng các quy định về xử phạt vi phạm hành chính trong lĩnh vực bảo vệ môi trường đối với phế liệu nhập khẩu.</w:t>
      </w:r>
    </w:p>
    <w:p w14:paraId="70D2499E" w14:textId="77777777" w:rsidR="00525945" w:rsidRPr="00525945" w:rsidRDefault="00525945" w:rsidP="00AD5EA3">
      <w:pPr>
        <w:widowControl w:val="0"/>
        <w:spacing w:before="140" w:line="240" w:lineRule="auto"/>
        <w:ind w:firstLine="567"/>
        <w:jc w:val="both"/>
        <w:rPr>
          <w:rFonts w:ascii="Times New Roman" w:eastAsia="Times New Roman" w:hAnsi="Times New Roman" w:cs="Times New Roman"/>
          <w:color w:val="000000"/>
          <w:sz w:val="28"/>
          <w:szCs w:val="28"/>
          <w:lang w:val="en-US"/>
        </w:rPr>
      </w:pPr>
      <w:r w:rsidRPr="00525945">
        <w:rPr>
          <w:rFonts w:ascii="Times New Roman" w:eastAsia="Times New Roman" w:hAnsi="Times New Roman" w:cs="Times New Roman"/>
          <w:color w:val="000000"/>
          <w:sz w:val="28"/>
          <w:szCs w:val="28"/>
          <w:lang w:val="en-US"/>
        </w:rPr>
        <w:t>- Lập phương án chi tiết xử lý lô hàng phế liệu nhập khẩu vi phạm pháp luật trình cơ quan quản lý về môi trường xem xét, quyết định.</w:t>
      </w:r>
    </w:p>
    <w:p w14:paraId="4E5F1B73" w14:textId="4942F97E" w:rsidR="00525945" w:rsidRDefault="00525945" w:rsidP="00AD5EA3">
      <w:pPr>
        <w:widowControl w:val="0"/>
        <w:spacing w:before="140" w:line="240" w:lineRule="auto"/>
        <w:ind w:firstLine="567"/>
        <w:jc w:val="both"/>
        <w:rPr>
          <w:rFonts w:ascii="Times New Roman" w:eastAsia="Times New Roman" w:hAnsi="Times New Roman" w:cs="Times New Roman"/>
          <w:color w:val="000000"/>
          <w:sz w:val="28"/>
          <w:szCs w:val="28"/>
          <w:lang w:val="en-US"/>
        </w:rPr>
      </w:pPr>
      <w:r w:rsidRPr="00525945">
        <w:rPr>
          <w:rFonts w:ascii="Times New Roman" w:eastAsia="Times New Roman" w:hAnsi="Times New Roman" w:cs="Times New Roman"/>
          <w:color w:val="000000"/>
          <w:sz w:val="28"/>
          <w:szCs w:val="28"/>
          <w:lang w:val="en-US"/>
        </w:rPr>
        <w:t>- Chịu toàn bộ chi phí cho hoạt động xử lý lô hàng phế liệu nhập khẩu vi phạm quy định về bảo vệ môi trường không tái xuất được.</w:t>
      </w:r>
    </w:p>
    <w:p w14:paraId="4B1FB775" w14:textId="77777777" w:rsidR="00AD5EA3" w:rsidRPr="00525945" w:rsidRDefault="00AD5EA3" w:rsidP="00AD5EA3">
      <w:pPr>
        <w:widowControl w:val="0"/>
        <w:spacing w:before="140" w:line="240" w:lineRule="auto"/>
        <w:ind w:firstLine="567"/>
        <w:jc w:val="both"/>
        <w:rPr>
          <w:rFonts w:ascii="Times New Roman" w:eastAsia="Times New Roman" w:hAnsi="Times New Roman" w:cs="Times New Roman"/>
          <w:color w:val="000000"/>
          <w:sz w:val="28"/>
          <w:szCs w:val="28"/>
          <w:lang w:val="en-US"/>
        </w:rPr>
      </w:pPr>
    </w:p>
    <w:tbl>
      <w:tblPr>
        <w:tblW w:w="9355" w:type="dxa"/>
        <w:tblBorders>
          <w:top w:val="nil"/>
          <w:left w:val="nil"/>
          <w:bottom w:val="nil"/>
          <w:right w:val="nil"/>
          <w:insideH w:val="nil"/>
          <w:insideV w:val="nil"/>
        </w:tblBorders>
        <w:tblLayout w:type="fixed"/>
        <w:tblLook w:val="0600" w:firstRow="0" w:lastRow="0" w:firstColumn="0" w:lastColumn="0" w:noHBand="1" w:noVBand="1"/>
      </w:tblPr>
      <w:tblGrid>
        <w:gridCol w:w="3544"/>
        <w:gridCol w:w="5811"/>
      </w:tblGrid>
      <w:tr w:rsidR="00525945" w:rsidRPr="00525945" w14:paraId="2EFEAF60" w14:textId="77777777" w:rsidTr="000E7B43">
        <w:trPr>
          <w:trHeight w:val="1470"/>
        </w:trPr>
        <w:tc>
          <w:tcPr>
            <w:tcW w:w="3544" w:type="dxa"/>
            <w:tcBorders>
              <w:top w:val="nil"/>
              <w:left w:val="nil"/>
              <w:bottom w:val="nil"/>
              <w:right w:val="nil"/>
            </w:tcBorders>
            <w:shd w:val="clear" w:color="auto" w:fill="auto"/>
            <w:tcMar>
              <w:top w:w="100" w:type="dxa"/>
              <w:left w:w="100" w:type="dxa"/>
              <w:bottom w:w="100" w:type="dxa"/>
              <w:right w:w="100" w:type="dxa"/>
            </w:tcMar>
          </w:tcPr>
          <w:p w14:paraId="31ACD7BB" w14:textId="77777777" w:rsidR="00525945" w:rsidRPr="00525945" w:rsidRDefault="00525945" w:rsidP="00525945">
            <w:pPr>
              <w:widowControl w:val="0"/>
              <w:spacing w:line="240" w:lineRule="auto"/>
              <w:rPr>
                <w:rFonts w:ascii="Times New Roman" w:eastAsia="Times New Roman" w:hAnsi="Times New Roman" w:cs="Times New Roman"/>
                <w:b/>
                <w:i/>
                <w:color w:val="000000"/>
                <w:sz w:val="24"/>
                <w:szCs w:val="24"/>
                <w:lang w:val="en-US"/>
              </w:rPr>
            </w:pPr>
            <w:r w:rsidRPr="00525945">
              <w:rPr>
                <w:rFonts w:ascii="Times New Roman" w:eastAsia="Times New Roman" w:hAnsi="Times New Roman" w:cs="Times New Roman"/>
                <w:color w:val="000000"/>
                <w:sz w:val="24"/>
                <w:szCs w:val="24"/>
                <w:lang w:val="en-US"/>
              </w:rPr>
              <w:t xml:space="preserve"> </w:t>
            </w:r>
            <w:r w:rsidRPr="00525945">
              <w:rPr>
                <w:rFonts w:ascii="Times New Roman" w:eastAsia="Times New Roman" w:hAnsi="Times New Roman" w:cs="Times New Roman"/>
                <w:b/>
                <w:i/>
                <w:color w:val="000000"/>
                <w:sz w:val="24"/>
                <w:szCs w:val="24"/>
                <w:lang w:val="en-US"/>
              </w:rPr>
              <w:t>Nơi nhận:</w:t>
            </w:r>
          </w:p>
          <w:p w14:paraId="4EDCE950" w14:textId="77777777" w:rsidR="00525945" w:rsidRPr="0004635D" w:rsidRDefault="00525945" w:rsidP="00525945">
            <w:pPr>
              <w:widowControl w:val="0"/>
              <w:spacing w:line="240" w:lineRule="auto"/>
              <w:rPr>
                <w:rFonts w:ascii="Times New Roman" w:eastAsia="Times New Roman" w:hAnsi="Times New Roman" w:cs="Times New Roman"/>
                <w:color w:val="000000"/>
                <w:lang w:val="en-US"/>
              </w:rPr>
            </w:pPr>
            <w:r w:rsidRPr="0004635D">
              <w:rPr>
                <w:rFonts w:ascii="Times New Roman" w:eastAsia="Times New Roman" w:hAnsi="Times New Roman" w:cs="Times New Roman"/>
                <w:color w:val="000000"/>
                <w:lang w:val="en-US"/>
              </w:rPr>
              <w:t>- Như trên;</w:t>
            </w:r>
          </w:p>
          <w:p w14:paraId="0BEF8DBD" w14:textId="77777777" w:rsidR="00525945" w:rsidRPr="00525945" w:rsidRDefault="00525945" w:rsidP="00525945">
            <w:pPr>
              <w:widowControl w:val="0"/>
              <w:spacing w:line="240" w:lineRule="auto"/>
              <w:rPr>
                <w:rFonts w:ascii="Times New Roman" w:eastAsia="Times New Roman" w:hAnsi="Times New Roman" w:cs="Times New Roman"/>
                <w:color w:val="000000"/>
                <w:sz w:val="24"/>
                <w:szCs w:val="24"/>
                <w:lang w:val="en-US"/>
              </w:rPr>
            </w:pPr>
            <w:r w:rsidRPr="0004635D">
              <w:rPr>
                <w:rFonts w:ascii="Times New Roman" w:eastAsia="Times New Roman" w:hAnsi="Times New Roman" w:cs="Times New Roman"/>
                <w:color w:val="000000"/>
                <w:lang w:val="en-US"/>
              </w:rPr>
              <w:t>- ….</w:t>
            </w:r>
          </w:p>
        </w:tc>
        <w:tc>
          <w:tcPr>
            <w:tcW w:w="5811" w:type="dxa"/>
            <w:tcBorders>
              <w:top w:val="nil"/>
              <w:left w:val="nil"/>
              <w:bottom w:val="nil"/>
              <w:right w:val="nil"/>
            </w:tcBorders>
            <w:shd w:val="clear" w:color="auto" w:fill="auto"/>
            <w:tcMar>
              <w:top w:w="100" w:type="dxa"/>
              <w:left w:w="100" w:type="dxa"/>
              <w:bottom w:w="100" w:type="dxa"/>
              <w:right w:w="100" w:type="dxa"/>
            </w:tcMar>
          </w:tcPr>
          <w:p w14:paraId="312C5937" w14:textId="4DA4DA54" w:rsidR="009839BF" w:rsidRPr="00702354" w:rsidRDefault="009839BF" w:rsidP="000E7B43">
            <w:pPr>
              <w:widowControl w:val="0"/>
              <w:spacing w:line="240" w:lineRule="auto"/>
              <w:jc w:val="center"/>
              <w:rPr>
                <w:rFonts w:ascii="Times New Roman" w:hAnsi="Times New Roman" w:cs="Times New Roman"/>
                <w:iCs/>
                <w:color w:val="000000"/>
                <w:sz w:val="28"/>
                <w:szCs w:val="28"/>
                <w:lang w:val="en-US"/>
              </w:rPr>
            </w:pPr>
            <w:r w:rsidRPr="00702354">
              <w:rPr>
                <w:rFonts w:ascii="Times New Roman" w:hAnsi="Times New Roman" w:cs="Times New Roman"/>
                <w:iCs/>
                <w:color w:val="000000"/>
                <w:sz w:val="28"/>
                <w:szCs w:val="28"/>
                <w:lang w:val="en-US"/>
              </w:rPr>
              <w:t xml:space="preserve">…(1)… </w:t>
            </w:r>
          </w:p>
          <w:p w14:paraId="7D25D238" w14:textId="769E026A" w:rsidR="00525945" w:rsidRPr="009839BF" w:rsidRDefault="009839BF" w:rsidP="000E7B43">
            <w:pPr>
              <w:widowControl w:val="0"/>
              <w:spacing w:line="240" w:lineRule="auto"/>
              <w:jc w:val="center"/>
              <w:rPr>
                <w:rFonts w:ascii="Times New Roman" w:eastAsia="Times New Roman" w:hAnsi="Times New Roman" w:cs="Times New Roman"/>
                <w:i/>
                <w:color w:val="000000"/>
                <w:sz w:val="24"/>
                <w:szCs w:val="24"/>
                <w:lang w:val="en-US"/>
              </w:rPr>
            </w:pPr>
            <w:r w:rsidRPr="00702354">
              <w:rPr>
                <w:rFonts w:ascii="Times New Roman" w:hAnsi="Times New Roman" w:cs="Times New Roman"/>
                <w:i/>
                <w:color w:val="000000"/>
                <w:sz w:val="28"/>
                <w:szCs w:val="28"/>
                <w:lang w:val="vi-VN"/>
              </w:rPr>
              <w:t>(Ký, ghi rõ họ tên; chức vụ và đóng dấu</w:t>
            </w:r>
            <w:r w:rsidRPr="00702354">
              <w:rPr>
                <w:rFonts w:ascii="Times New Roman" w:hAnsi="Times New Roman" w:cs="Times New Roman"/>
                <w:i/>
                <w:color w:val="000000"/>
                <w:sz w:val="28"/>
                <w:szCs w:val="28"/>
                <w:lang w:val="en-US"/>
              </w:rPr>
              <w:t xml:space="preserve"> (nếu có))</w:t>
            </w:r>
          </w:p>
        </w:tc>
      </w:tr>
    </w:tbl>
    <w:p w14:paraId="7B9AAF7E" w14:textId="77777777" w:rsidR="00525945" w:rsidRPr="00525945" w:rsidRDefault="00525945" w:rsidP="00525945">
      <w:pPr>
        <w:rPr>
          <w:rFonts w:ascii="Times New Roman" w:eastAsia="Times New Roman" w:hAnsi="Times New Roman" w:cs="Times New Roman"/>
          <w:b/>
          <w:i/>
          <w:color w:val="000000"/>
          <w:sz w:val="24"/>
          <w:szCs w:val="24"/>
          <w:lang w:val="en-US"/>
        </w:rPr>
      </w:pPr>
    </w:p>
    <w:p w14:paraId="784B68C2" w14:textId="77777777" w:rsidR="00525945" w:rsidRPr="00525945" w:rsidRDefault="00525945" w:rsidP="00AD5EA3">
      <w:pPr>
        <w:spacing w:line="240" w:lineRule="auto"/>
        <w:ind w:firstLine="567"/>
        <w:rPr>
          <w:rFonts w:ascii="Times New Roman" w:eastAsia="Times New Roman" w:hAnsi="Times New Roman" w:cs="Times New Roman"/>
          <w:i/>
          <w:iCs/>
          <w:color w:val="000000"/>
          <w:sz w:val="28"/>
          <w:szCs w:val="24"/>
          <w:lang w:val="en-US"/>
        </w:rPr>
      </w:pPr>
      <w:r w:rsidRPr="00525945">
        <w:rPr>
          <w:rFonts w:ascii="Times New Roman" w:eastAsia="Times New Roman" w:hAnsi="Times New Roman" w:cs="Times New Roman"/>
          <w:b/>
          <w:i/>
          <w:color w:val="000000"/>
          <w:sz w:val="28"/>
          <w:szCs w:val="24"/>
          <w:lang w:val="en-US"/>
        </w:rPr>
        <w:t>Ghi chú:</w:t>
      </w:r>
      <w:r w:rsidRPr="00525945">
        <w:rPr>
          <w:rFonts w:ascii="Times New Roman" w:eastAsia="Times New Roman" w:hAnsi="Times New Roman" w:cs="Times New Roman"/>
          <w:color w:val="000000"/>
          <w:sz w:val="28"/>
          <w:szCs w:val="24"/>
          <w:lang w:val="en-US"/>
        </w:rPr>
        <w:t xml:space="preserve"> </w:t>
      </w:r>
      <w:r w:rsidRPr="00AD5EA3">
        <w:rPr>
          <w:rFonts w:ascii="Times New Roman" w:eastAsia="Times New Roman" w:hAnsi="Times New Roman" w:cs="Times New Roman"/>
          <w:iCs/>
          <w:color w:val="000000"/>
          <w:sz w:val="28"/>
          <w:szCs w:val="24"/>
          <w:lang w:val="en-US"/>
        </w:rPr>
        <w:t>(1) Tổ chức, cá nhân nhập khẩu phế liệu.</w:t>
      </w:r>
    </w:p>
    <w:p w14:paraId="7FFEE192" w14:textId="77777777" w:rsidR="00525945" w:rsidRPr="00525945" w:rsidRDefault="00525945" w:rsidP="00525945">
      <w:pPr>
        <w:spacing w:line="240" w:lineRule="auto"/>
        <w:rPr>
          <w:rFonts w:ascii="Times New Roman" w:eastAsia="Times New Roman" w:hAnsi="Times New Roman" w:cs="Times New Roman"/>
          <w:i/>
          <w:iCs/>
          <w:color w:val="000000"/>
          <w:sz w:val="28"/>
          <w:szCs w:val="24"/>
          <w:lang w:val="en-US"/>
        </w:rPr>
      </w:pPr>
    </w:p>
    <w:p w14:paraId="0577EB5F" w14:textId="77777777" w:rsidR="00525945" w:rsidRDefault="00525945">
      <w:pPr>
        <w:rPr>
          <w:rFonts w:ascii="Times New Roman" w:hAnsi="Times New Roman" w:cs="Times New Roman"/>
          <w:i/>
          <w:sz w:val="28"/>
          <w:szCs w:val="28"/>
          <w:lang w:val="vi-VN"/>
        </w:rPr>
      </w:pPr>
      <w:r>
        <w:rPr>
          <w:rFonts w:ascii="Times New Roman" w:hAnsi="Times New Roman" w:cs="Times New Roman"/>
          <w:i/>
          <w:sz w:val="28"/>
          <w:szCs w:val="28"/>
          <w:lang w:val="vi-VN"/>
        </w:rPr>
        <w:br w:type="page"/>
      </w:r>
    </w:p>
    <w:p w14:paraId="54D8AFC9" w14:textId="77777777" w:rsidR="00D50D20" w:rsidRPr="004230F4" w:rsidRDefault="00D50D20" w:rsidP="004230F4">
      <w:pPr>
        <w:spacing w:line="360" w:lineRule="exact"/>
        <w:jc w:val="both"/>
        <w:rPr>
          <w:rFonts w:ascii="Times New Roman" w:hAnsi="Times New Roman" w:cs="Times New Roman"/>
          <w:b/>
          <w:i/>
          <w:lang w:val="vi-VN"/>
        </w:rPr>
        <w:sectPr w:rsidR="00D50D20" w:rsidRPr="004230F4" w:rsidSect="00BE6B4F">
          <w:headerReference w:type="first" r:id="rId24"/>
          <w:pgSz w:w="11907" w:h="16840" w:code="9"/>
          <w:pgMar w:top="1418" w:right="1134" w:bottom="1134" w:left="1985" w:header="567" w:footer="720" w:gutter="0"/>
          <w:pgNumType w:start="1"/>
          <w:cols w:space="720"/>
          <w:titlePg/>
          <w:docGrid w:linePitch="299"/>
        </w:sectPr>
      </w:pPr>
    </w:p>
    <w:p w14:paraId="231F17E3" w14:textId="34B50DEC" w:rsidR="003B6B24" w:rsidRPr="000356F2" w:rsidRDefault="003B6B24" w:rsidP="00541A57">
      <w:pPr>
        <w:pStyle w:val="Heading3"/>
        <w:rPr>
          <w:lang w:val="vi-VN"/>
        </w:rPr>
      </w:pPr>
      <w:r w:rsidRPr="000356F2">
        <w:rPr>
          <w:lang w:val="vi-VN"/>
        </w:rPr>
        <w:lastRenderedPageBreak/>
        <w:t xml:space="preserve">Phụ lục </w:t>
      </w:r>
      <w:r w:rsidR="00AD5EA3" w:rsidRPr="000356F2">
        <w:rPr>
          <w:lang w:val="vi-VN"/>
        </w:rPr>
        <w:t>XXII</w:t>
      </w:r>
    </w:p>
    <w:p w14:paraId="3F837878" w14:textId="77777777" w:rsidR="00061E24" w:rsidRPr="000356F2" w:rsidRDefault="003B6B24" w:rsidP="00541A57">
      <w:pPr>
        <w:pStyle w:val="Heading3"/>
        <w:rPr>
          <w:lang w:val="vi-VN"/>
        </w:rPr>
      </w:pPr>
      <w:r w:rsidRPr="000356F2">
        <w:rPr>
          <w:lang w:val="vi-VN"/>
        </w:rPr>
        <w:t>D</w:t>
      </w:r>
      <w:r w:rsidR="00061E24" w:rsidRPr="000356F2">
        <w:rPr>
          <w:lang w:val="vi-VN"/>
        </w:rPr>
        <w:t xml:space="preserve">ANH MỤC SẢN PHẨM, BAO BÌ PHẢI ĐƯỢC TÁI CHẾ KÈM THEO </w:t>
      </w:r>
    </w:p>
    <w:p w14:paraId="139A5AA5" w14:textId="2302DA75" w:rsidR="00061E24" w:rsidRPr="000356F2" w:rsidRDefault="00061E24" w:rsidP="00541A57">
      <w:pPr>
        <w:pStyle w:val="Heading3"/>
        <w:rPr>
          <w:lang w:val="vi-VN"/>
        </w:rPr>
      </w:pPr>
      <w:r w:rsidRPr="000356F2">
        <w:rPr>
          <w:lang w:val="vi-VN"/>
        </w:rPr>
        <w:t>TỶ LỆ TÁI CHẾ VÀ QUY CÁCH TÁI CHẾ BẮT BUỘC</w:t>
      </w:r>
    </w:p>
    <w:p w14:paraId="625134C9" w14:textId="77777777" w:rsidR="00770FA5" w:rsidRPr="000356F2" w:rsidRDefault="00334192" w:rsidP="00AD5EA3">
      <w:pPr>
        <w:spacing w:line="240" w:lineRule="auto"/>
        <w:jc w:val="center"/>
        <w:rPr>
          <w:rFonts w:ascii="Times New Roman" w:eastAsia="Times New Roman" w:hAnsi="Times New Roman" w:cs="Times New Roman"/>
          <w:i/>
          <w:color w:val="000000" w:themeColor="text1"/>
          <w:sz w:val="28"/>
          <w:szCs w:val="28"/>
          <w:lang w:val="vi-VN"/>
        </w:rPr>
      </w:pPr>
      <w:r w:rsidRPr="000356F2">
        <w:rPr>
          <w:rFonts w:ascii="Times New Roman" w:eastAsia="Times New Roman" w:hAnsi="Times New Roman" w:cs="Times New Roman"/>
          <w:i/>
          <w:color w:val="000000" w:themeColor="text1"/>
          <w:sz w:val="28"/>
          <w:szCs w:val="28"/>
          <w:lang w:val="vi-VN"/>
        </w:rPr>
        <w:t xml:space="preserve"> </w:t>
      </w:r>
      <w:r w:rsidR="00AD5EA3" w:rsidRPr="000356F2">
        <w:rPr>
          <w:rFonts w:ascii="Times New Roman" w:eastAsia="Times New Roman" w:hAnsi="Times New Roman" w:cs="Times New Roman"/>
          <w:i/>
          <w:color w:val="000000" w:themeColor="text1"/>
          <w:sz w:val="28"/>
          <w:szCs w:val="28"/>
          <w:lang w:val="vi-VN"/>
        </w:rPr>
        <w:t xml:space="preserve">(Kèm theo Nghị định số      </w:t>
      </w:r>
      <w:r w:rsidR="00360034" w:rsidRPr="000356F2">
        <w:rPr>
          <w:rFonts w:ascii="Times New Roman" w:eastAsia="Times New Roman" w:hAnsi="Times New Roman" w:cs="Times New Roman"/>
          <w:i/>
          <w:color w:val="000000" w:themeColor="text1"/>
          <w:sz w:val="28"/>
          <w:szCs w:val="28"/>
          <w:lang w:val="vi-VN"/>
        </w:rPr>
        <w:t>/2022</w:t>
      </w:r>
      <w:r w:rsidR="00AD5EA3" w:rsidRPr="000356F2">
        <w:rPr>
          <w:rFonts w:ascii="Times New Roman" w:eastAsia="Times New Roman" w:hAnsi="Times New Roman" w:cs="Times New Roman"/>
          <w:i/>
          <w:color w:val="000000" w:themeColor="text1"/>
          <w:sz w:val="28"/>
          <w:szCs w:val="28"/>
          <w:lang w:val="vi-VN"/>
        </w:rPr>
        <w:t>/NĐ-CP</w:t>
      </w:r>
    </w:p>
    <w:p w14:paraId="7E81C8A0" w14:textId="561AEF0A" w:rsidR="00AD5EA3" w:rsidRPr="000356F2" w:rsidRDefault="00334192" w:rsidP="00AD5EA3">
      <w:pPr>
        <w:spacing w:line="240" w:lineRule="auto"/>
        <w:jc w:val="center"/>
        <w:rPr>
          <w:rFonts w:ascii="Times New Roman" w:eastAsia="Times New Roman" w:hAnsi="Times New Roman" w:cs="Times New Roman"/>
          <w:i/>
          <w:color w:val="000000" w:themeColor="text1"/>
          <w:sz w:val="28"/>
          <w:szCs w:val="28"/>
          <w:lang w:val="vi-VN"/>
        </w:rPr>
      </w:pPr>
      <w:r w:rsidRPr="000356F2">
        <w:rPr>
          <w:rFonts w:ascii="Times New Roman" w:eastAsia="Times New Roman" w:hAnsi="Times New Roman" w:cs="Times New Roman"/>
          <w:i/>
          <w:color w:val="000000" w:themeColor="text1"/>
          <w:sz w:val="28"/>
          <w:szCs w:val="28"/>
          <w:lang w:val="vi-VN"/>
        </w:rPr>
        <w:t xml:space="preserve"> </w:t>
      </w:r>
      <w:r w:rsidR="00AD5EA3" w:rsidRPr="000356F2">
        <w:rPr>
          <w:rFonts w:ascii="Times New Roman" w:eastAsia="Times New Roman" w:hAnsi="Times New Roman" w:cs="Times New Roman"/>
          <w:i/>
          <w:color w:val="000000" w:themeColor="text1"/>
          <w:sz w:val="28"/>
          <w:szCs w:val="28"/>
          <w:lang w:val="vi-VN"/>
        </w:rPr>
        <w:t xml:space="preserve">ngày     tháng </w:t>
      </w:r>
      <w:r w:rsidR="00360034" w:rsidRPr="000356F2">
        <w:rPr>
          <w:rFonts w:ascii="Times New Roman" w:eastAsia="Times New Roman" w:hAnsi="Times New Roman" w:cs="Times New Roman"/>
          <w:i/>
          <w:color w:val="000000" w:themeColor="text1"/>
          <w:sz w:val="28"/>
          <w:szCs w:val="28"/>
          <w:lang w:val="vi-VN"/>
        </w:rPr>
        <w:t xml:space="preserve">01 </w:t>
      </w:r>
      <w:r w:rsidR="00AD5EA3" w:rsidRPr="000356F2">
        <w:rPr>
          <w:rFonts w:ascii="Times New Roman" w:eastAsia="Times New Roman" w:hAnsi="Times New Roman" w:cs="Times New Roman"/>
          <w:i/>
          <w:color w:val="000000" w:themeColor="text1"/>
          <w:sz w:val="28"/>
          <w:szCs w:val="28"/>
          <w:lang w:val="vi-VN"/>
        </w:rPr>
        <w:t xml:space="preserve">năm </w:t>
      </w:r>
      <w:r w:rsidR="00360034" w:rsidRPr="000356F2">
        <w:rPr>
          <w:rFonts w:ascii="Times New Roman" w:eastAsia="Times New Roman" w:hAnsi="Times New Roman" w:cs="Times New Roman"/>
          <w:i/>
          <w:color w:val="000000" w:themeColor="text1"/>
          <w:sz w:val="28"/>
          <w:szCs w:val="28"/>
          <w:lang w:val="vi-VN"/>
        </w:rPr>
        <w:t xml:space="preserve">2022 </w:t>
      </w:r>
      <w:r w:rsidR="00AD5EA3" w:rsidRPr="000356F2">
        <w:rPr>
          <w:rFonts w:ascii="Times New Roman" w:eastAsia="Times New Roman" w:hAnsi="Times New Roman" w:cs="Times New Roman"/>
          <w:i/>
          <w:color w:val="000000" w:themeColor="text1"/>
          <w:sz w:val="28"/>
          <w:szCs w:val="28"/>
          <w:lang w:val="vi-VN"/>
        </w:rPr>
        <w:t>của Chính phủ)</w:t>
      </w:r>
    </w:p>
    <w:p w14:paraId="02E77F0A" w14:textId="18325F62" w:rsidR="00AD5EA3" w:rsidRPr="00AD5EA3" w:rsidRDefault="00AD5EA3" w:rsidP="00AD5EA3">
      <w:pPr>
        <w:spacing w:line="240" w:lineRule="auto"/>
        <w:jc w:val="center"/>
        <w:rPr>
          <w:vertAlign w:val="superscript"/>
        </w:rPr>
      </w:pPr>
      <w:r>
        <w:rPr>
          <w:vertAlign w:val="superscript"/>
        </w:rPr>
        <w:t>_____________</w:t>
      </w:r>
    </w:p>
    <w:p w14:paraId="46696DB3" w14:textId="77777777" w:rsidR="004B4D80" w:rsidRPr="00D832CD" w:rsidRDefault="004B4D80">
      <w:pPr>
        <w:rPr>
          <w:rFonts w:ascii="Times New Roman" w:hAnsi="Times New Roman" w:cs="Times New Roman"/>
          <w:color w:val="000000" w:themeColor="text1"/>
        </w:rPr>
      </w:pPr>
    </w:p>
    <w:tbl>
      <w:tblPr>
        <w:tblStyle w:val="TableGrid1"/>
        <w:tblpPr w:leftFromText="180" w:rightFromText="180" w:vertAnchor="text" w:tblpXSpec="center" w:tblpY="1"/>
        <w:tblOverlap w:val="never"/>
        <w:tblW w:w="14816" w:type="dxa"/>
        <w:jc w:val="center"/>
        <w:tblCellMar>
          <w:left w:w="28" w:type="dxa"/>
          <w:right w:w="28" w:type="dxa"/>
        </w:tblCellMar>
        <w:tblLook w:val="04A0" w:firstRow="1" w:lastRow="0" w:firstColumn="1" w:lastColumn="0" w:noHBand="0" w:noVBand="1"/>
      </w:tblPr>
      <w:tblGrid>
        <w:gridCol w:w="731"/>
        <w:gridCol w:w="1958"/>
        <w:gridCol w:w="2326"/>
        <w:gridCol w:w="1704"/>
        <w:gridCol w:w="8097"/>
      </w:tblGrid>
      <w:tr w:rsidR="00D832CD" w:rsidRPr="00D832CD" w14:paraId="3D56AF0A" w14:textId="77777777" w:rsidTr="00BD0C38">
        <w:trPr>
          <w:cantSplit/>
          <w:trHeight w:val="1123"/>
          <w:jc w:val="center"/>
        </w:trPr>
        <w:tc>
          <w:tcPr>
            <w:tcW w:w="731" w:type="dxa"/>
            <w:tcBorders>
              <w:top w:val="single" w:sz="4" w:space="0" w:color="auto"/>
              <w:left w:val="single" w:sz="4" w:space="0" w:color="auto"/>
              <w:bottom w:val="nil"/>
              <w:right w:val="single" w:sz="4" w:space="0" w:color="auto"/>
            </w:tcBorders>
            <w:vAlign w:val="center"/>
          </w:tcPr>
          <w:p w14:paraId="289DD9D0" w14:textId="77777777" w:rsidR="0047574D" w:rsidRPr="00D832CD" w:rsidRDefault="0047574D" w:rsidP="00AD5EA3">
            <w:pPr>
              <w:widowControl w:val="0"/>
              <w:jc w:val="center"/>
              <w:rPr>
                <w:rFonts w:ascii="Times New Roman" w:hAnsi="Times New Roman"/>
                <w:b/>
                <w:color w:val="000000" w:themeColor="text1"/>
                <w:sz w:val="28"/>
                <w:szCs w:val="28"/>
                <w:lang w:val="vi-VN"/>
              </w:rPr>
            </w:pPr>
            <w:r w:rsidRPr="00D832CD">
              <w:rPr>
                <w:rFonts w:ascii="Times New Roman" w:hAnsi="Times New Roman"/>
                <w:b/>
                <w:color w:val="000000" w:themeColor="text1"/>
                <w:sz w:val="28"/>
                <w:szCs w:val="28"/>
                <w:lang w:val="vi-VN"/>
              </w:rPr>
              <w:t>TT</w:t>
            </w:r>
          </w:p>
          <w:p w14:paraId="4AB9DB00" w14:textId="0F212715" w:rsidR="0047574D" w:rsidRPr="00702354" w:rsidRDefault="0047574D" w:rsidP="00AD5EA3">
            <w:pPr>
              <w:widowControl w:val="0"/>
              <w:jc w:val="center"/>
              <w:rPr>
                <w:rFonts w:ascii="Times New Roman" w:hAnsi="Times New Roman"/>
                <w:b/>
                <w:bCs/>
                <w:iCs/>
                <w:color w:val="000000" w:themeColor="text1"/>
                <w:sz w:val="28"/>
                <w:szCs w:val="28"/>
                <w:lang w:val="vi-VN"/>
              </w:rPr>
            </w:pPr>
          </w:p>
        </w:tc>
        <w:tc>
          <w:tcPr>
            <w:tcW w:w="1958" w:type="dxa"/>
            <w:tcBorders>
              <w:top w:val="single" w:sz="4" w:space="0" w:color="auto"/>
              <w:left w:val="single" w:sz="4" w:space="0" w:color="auto"/>
              <w:bottom w:val="nil"/>
              <w:right w:val="single" w:sz="4" w:space="0" w:color="auto"/>
            </w:tcBorders>
            <w:vAlign w:val="center"/>
          </w:tcPr>
          <w:p w14:paraId="5479F9F9" w14:textId="3951760B" w:rsidR="00AD5EA3" w:rsidRPr="000356F2" w:rsidRDefault="0047574D" w:rsidP="00AD5EA3">
            <w:pPr>
              <w:widowControl w:val="0"/>
              <w:jc w:val="center"/>
              <w:rPr>
                <w:rFonts w:ascii="Times New Roman" w:hAnsi="Times New Roman"/>
                <w:b/>
                <w:color w:val="000000" w:themeColor="text1"/>
                <w:sz w:val="28"/>
                <w:szCs w:val="28"/>
                <w:lang w:val="vi-VN"/>
              </w:rPr>
            </w:pPr>
            <w:r w:rsidRPr="00D832CD">
              <w:rPr>
                <w:rFonts w:ascii="Times New Roman" w:hAnsi="Times New Roman"/>
                <w:b/>
                <w:color w:val="000000" w:themeColor="text1"/>
                <w:sz w:val="28"/>
                <w:szCs w:val="28"/>
                <w:lang w:val="vi-VN"/>
              </w:rPr>
              <w:t>Phân nhóm             sản phẩm</w:t>
            </w:r>
            <w:r w:rsidR="00400E67" w:rsidRPr="000356F2">
              <w:rPr>
                <w:rFonts w:ascii="Times New Roman" w:hAnsi="Times New Roman"/>
                <w:b/>
                <w:color w:val="000000" w:themeColor="text1"/>
                <w:sz w:val="28"/>
                <w:szCs w:val="28"/>
                <w:lang w:val="vi-VN"/>
              </w:rPr>
              <w:t xml:space="preserve">, </w:t>
            </w:r>
          </w:p>
          <w:p w14:paraId="200B61DF" w14:textId="7C44FAD0" w:rsidR="0047574D" w:rsidRPr="000356F2" w:rsidRDefault="00400E67" w:rsidP="00702354">
            <w:pPr>
              <w:widowControl w:val="0"/>
              <w:jc w:val="center"/>
              <w:rPr>
                <w:rFonts w:ascii="Times New Roman" w:hAnsi="Times New Roman"/>
                <w:b/>
                <w:color w:val="000000" w:themeColor="text1"/>
                <w:sz w:val="28"/>
                <w:szCs w:val="28"/>
                <w:lang w:val="vi-VN"/>
              </w:rPr>
            </w:pPr>
            <w:r w:rsidRPr="000356F2">
              <w:rPr>
                <w:rFonts w:ascii="Times New Roman" w:hAnsi="Times New Roman"/>
                <w:b/>
                <w:color w:val="000000" w:themeColor="text1"/>
                <w:sz w:val="28"/>
                <w:szCs w:val="28"/>
                <w:lang w:val="vi-VN"/>
              </w:rPr>
              <w:t>bao bì</w:t>
            </w:r>
          </w:p>
        </w:tc>
        <w:tc>
          <w:tcPr>
            <w:tcW w:w="2326" w:type="dxa"/>
            <w:tcBorders>
              <w:top w:val="single" w:sz="4" w:space="0" w:color="auto"/>
              <w:left w:val="single" w:sz="4" w:space="0" w:color="auto"/>
              <w:bottom w:val="nil"/>
              <w:right w:val="single" w:sz="4" w:space="0" w:color="auto"/>
            </w:tcBorders>
            <w:vAlign w:val="center"/>
          </w:tcPr>
          <w:p w14:paraId="4655C8BD" w14:textId="7D56EF3A" w:rsidR="00702354" w:rsidRPr="000356F2" w:rsidRDefault="0047574D" w:rsidP="00702354">
            <w:pPr>
              <w:widowControl w:val="0"/>
              <w:jc w:val="center"/>
              <w:rPr>
                <w:rFonts w:ascii="Times New Roman" w:hAnsi="Times New Roman"/>
                <w:b/>
                <w:color w:val="000000" w:themeColor="text1"/>
                <w:sz w:val="28"/>
                <w:szCs w:val="28"/>
                <w:lang w:val="vi-VN"/>
              </w:rPr>
            </w:pPr>
            <w:r w:rsidRPr="00D832CD">
              <w:rPr>
                <w:rFonts w:ascii="Times New Roman" w:hAnsi="Times New Roman"/>
                <w:b/>
                <w:color w:val="000000" w:themeColor="text1"/>
                <w:sz w:val="28"/>
                <w:szCs w:val="28"/>
                <w:lang w:val="vi-VN"/>
              </w:rPr>
              <w:t>Danh mục                        sản phẩm</w:t>
            </w:r>
            <w:r w:rsidR="00400E67" w:rsidRPr="000356F2">
              <w:rPr>
                <w:rFonts w:ascii="Times New Roman" w:hAnsi="Times New Roman"/>
                <w:b/>
                <w:color w:val="000000" w:themeColor="text1"/>
                <w:sz w:val="28"/>
                <w:szCs w:val="28"/>
                <w:lang w:val="vi-VN"/>
              </w:rPr>
              <w:t>, bao bì</w:t>
            </w:r>
            <w:r w:rsidR="00702354" w:rsidRPr="00702354">
              <w:rPr>
                <w:rFonts w:ascii="Times New Roman" w:hAnsi="Times New Roman"/>
                <w:b/>
                <w:bCs/>
                <w:iCs/>
                <w:color w:val="000000" w:themeColor="text1"/>
                <w:sz w:val="28"/>
                <w:szCs w:val="28"/>
                <w:lang w:val="vi-VN"/>
              </w:rPr>
              <w:t xml:space="preserve"> </w:t>
            </w:r>
          </w:p>
        </w:tc>
        <w:tc>
          <w:tcPr>
            <w:tcW w:w="1704" w:type="dxa"/>
            <w:tcBorders>
              <w:top w:val="single" w:sz="4" w:space="0" w:color="auto"/>
              <w:left w:val="single" w:sz="4" w:space="0" w:color="auto"/>
              <w:bottom w:val="nil"/>
              <w:right w:val="single" w:sz="4" w:space="0" w:color="auto"/>
            </w:tcBorders>
            <w:vAlign w:val="center"/>
          </w:tcPr>
          <w:p w14:paraId="18A51B93" w14:textId="77777777" w:rsidR="00AD5EA3" w:rsidRPr="000356F2" w:rsidRDefault="0047574D" w:rsidP="00AD5EA3">
            <w:pPr>
              <w:widowControl w:val="0"/>
              <w:jc w:val="center"/>
              <w:rPr>
                <w:rFonts w:ascii="Times New Roman" w:hAnsi="Times New Roman"/>
                <w:b/>
                <w:color w:val="000000" w:themeColor="text1"/>
                <w:sz w:val="28"/>
                <w:szCs w:val="28"/>
                <w:lang w:val="vi-VN"/>
              </w:rPr>
            </w:pPr>
            <w:r w:rsidRPr="000356F2">
              <w:rPr>
                <w:rFonts w:ascii="Times New Roman" w:hAnsi="Times New Roman"/>
                <w:b/>
                <w:color w:val="000000" w:themeColor="text1"/>
                <w:sz w:val="28"/>
                <w:szCs w:val="28"/>
                <w:lang w:val="vi-VN"/>
              </w:rPr>
              <w:t xml:space="preserve">Tỷ lệ tái chế </w:t>
            </w:r>
            <w:r w:rsidR="00BD4903" w:rsidRPr="000356F2">
              <w:rPr>
                <w:rFonts w:ascii="Times New Roman" w:hAnsi="Times New Roman"/>
                <w:b/>
                <w:color w:val="000000" w:themeColor="text1"/>
                <w:sz w:val="28"/>
                <w:szCs w:val="28"/>
                <w:lang w:val="vi-VN"/>
              </w:rPr>
              <w:t>bắt buộc</w:t>
            </w:r>
            <w:r w:rsidR="00330244" w:rsidRPr="000356F2">
              <w:rPr>
                <w:rFonts w:ascii="Times New Roman" w:hAnsi="Times New Roman"/>
                <w:b/>
                <w:color w:val="000000" w:themeColor="text1"/>
                <w:sz w:val="28"/>
                <w:szCs w:val="28"/>
                <w:lang w:val="vi-VN"/>
              </w:rPr>
              <w:t xml:space="preserve"> </w:t>
            </w:r>
            <w:r w:rsidRPr="000356F2">
              <w:rPr>
                <w:rFonts w:ascii="Times New Roman" w:hAnsi="Times New Roman"/>
                <w:b/>
                <w:color w:val="000000" w:themeColor="text1"/>
                <w:sz w:val="28"/>
                <w:szCs w:val="28"/>
                <w:lang w:val="vi-VN"/>
              </w:rPr>
              <w:t xml:space="preserve">cho 3 năm </w:t>
            </w:r>
          </w:p>
          <w:p w14:paraId="5D98ED69" w14:textId="0B24730B" w:rsidR="0047574D" w:rsidRPr="00702354" w:rsidRDefault="0047574D" w:rsidP="00702354">
            <w:pPr>
              <w:widowControl w:val="0"/>
              <w:jc w:val="center"/>
              <w:rPr>
                <w:rFonts w:ascii="Times New Roman" w:hAnsi="Times New Roman"/>
                <w:b/>
                <w:color w:val="000000" w:themeColor="text1"/>
                <w:sz w:val="28"/>
                <w:szCs w:val="28"/>
              </w:rPr>
            </w:pPr>
            <w:r w:rsidRPr="00D832CD">
              <w:rPr>
                <w:rFonts w:ascii="Times New Roman" w:hAnsi="Times New Roman"/>
                <w:b/>
                <w:color w:val="000000" w:themeColor="text1"/>
                <w:sz w:val="28"/>
                <w:szCs w:val="28"/>
              </w:rPr>
              <w:t>đầu tiên</w:t>
            </w:r>
          </w:p>
        </w:tc>
        <w:tc>
          <w:tcPr>
            <w:tcW w:w="8097" w:type="dxa"/>
            <w:tcBorders>
              <w:top w:val="single" w:sz="4" w:space="0" w:color="auto"/>
              <w:left w:val="single" w:sz="4" w:space="0" w:color="auto"/>
              <w:bottom w:val="nil"/>
              <w:right w:val="single" w:sz="4" w:space="0" w:color="auto"/>
            </w:tcBorders>
            <w:vAlign w:val="center"/>
          </w:tcPr>
          <w:p w14:paraId="4ED8B221" w14:textId="77777777" w:rsidR="0047574D" w:rsidRPr="00D832CD" w:rsidRDefault="0047574D" w:rsidP="00AD5EA3">
            <w:pPr>
              <w:widowControl w:val="0"/>
              <w:jc w:val="center"/>
              <w:rPr>
                <w:rFonts w:ascii="Times New Roman" w:hAnsi="Times New Roman"/>
                <w:b/>
                <w:color w:val="000000" w:themeColor="text1"/>
                <w:sz w:val="28"/>
                <w:szCs w:val="28"/>
              </w:rPr>
            </w:pPr>
            <w:r w:rsidRPr="00D832CD">
              <w:rPr>
                <w:rFonts w:ascii="Times New Roman" w:hAnsi="Times New Roman"/>
                <w:b/>
                <w:color w:val="000000" w:themeColor="text1"/>
                <w:sz w:val="28"/>
                <w:szCs w:val="28"/>
              </w:rPr>
              <w:t>Quy cách</w:t>
            </w:r>
            <w:r w:rsidRPr="00D832CD">
              <w:rPr>
                <w:rFonts w:ascii="Times New Roman" w:hAnsi="Times New Roman"/>
                <w:b/>
                <w:color w:val="000000" w:themeColor="text1"/>
                <w:sz w:val="28"/>
                <w:szCs w:val="28"/>
                <w:lang w:val="vi-VN"/>
              </w:rPr>
              <w:t xml:space="preserve"> tái chế</w:t>
            </w:r>
            <w:r w:rsidRPr="00D832CD">
              <w:rPr>
                <w:rFonts w:ascii="Times New Roman" w:hAnsi="Times New Roman"/>
                <w:b/>
                <w:color w:val="000000" w:themeColor="text1"/>
                <w:sz w:val="28"/>
                <w:szCs w:val="28"/>
              </w:rPr>
              <w:t xml:space="preserve"> bắt buộc</w:t>
            </w:r>
          </w:p>
          <w:p w14:paraId="4AE8EFF0" w14:textId="10EB8446" w:rsidR="00AD5EA3" w:rsidRDefault="0047574D" w:rsidP="00AD5EA3">
            <w:pPr>
              <w:widowControl w:val="0"/>
              <w:jc w:val="center"/>
              <w:rPr>
                <w:rFonts w:ascii="Times New Roman" w:hAnsi="Times New Roman"/>
                <w:bCs/>
                <w:i/>
                <w:iCs/>
                <w:color w:val="000000" w:themeColor="text1"/>
                <w:sz w:val="28"/>
                <w:szCs w:val="28"/>
              </w:rPr>
            </w:pPr>
            <w:r w:rsidRPr="00D832CD">
              <w:rPr>
                <w:rFonts w:ascii="Times New Roman" w:hAnsi="Times New Roman"/>
                <w:bCs/>
                <w:i/>
                <w:iCs/>
                <w:color w:val="000000" w:themeColor="text1"/>
                <w:sz w:val="28"/>
                <w:szCs w:val="28"/>
              </w:rPr>
              <w:t>(</w:t>
            </w:r>
            <w:r w:rsidR="00702354">
              <w:rPr>
                <w:rFonts w:ascii="Times New Roman" w:hAnsi="Times New Roman"/>
                <w:bCs/>
                <w:i/>
                <w:iCs/>
                <w:color w:val="000000" w:themeColor="text1"/>
                <w:sz w:val="28"/>
                <w:szCs w:val="28"/>
              </w:rPr>
              <w:t>T</w:t>
            </w:r>
            <w:r w:rsidRPr="00D832CD">
              <w:rPr>
                <w:rFonts w:ascii="Times New Roman" w:hAnsi="Times New Roman"/>
                <w:bCs/>
                <w:i/>
                <w:iCs/>
                <w:color w:val="000000" w:themeColor="text1"/>
                <w:sz w:val="28"/>
                <w:szCs w:val="28"/>
              </w:rPr>
              <w:t xml:space="preserve">hu hồi tối thiểu 40% khối lượng của sản phẩm, </w:t>
            </w:r>
          </w:p>
          <w:p w14:paraId="48B75C24" w14:textId="105E20ED" w:rsidR="0047574D" w:rsidRPr="00702354" w:rsidRDefault="0047574D" w:rsidP="00702354">
            <w:pPr>
              <w:widowControl w:val="0"/>
              <w:jc w:val="center"/>
              <w:rPr>
                <w:rFonts w:ascii="Times New Roman" w:hAnsi="Times New Roman"/>
                <w:bCs/>
                <w:i/>
                <w:iCs/>
                <w:color w:val="000000" w:themeColor="text1"/>
                <w:sz w:val="28"/>
                <w:szCs w:val="28"/>
              </w:rPr>
            </w:pPr>
            <w:r w:rsidRPr="00D832CD">
              <w:rPr>
                <w:rFonts w:ascii="Times New Roman" w:hAnsi="Times New Roman"/>
                <w:bCs/>
                <w:i/>
                <w:iCs/>
                <w:color w:val="000000" w:themeColor="text1"/>
                <w:sz w:val="28"/>
                <w:szCs w:val="28"/>
              </w:rPr>
              <w:t>bao bì được tái chế theo tỷ lệ tái chế bắt buộc)</w:t>
            </w:r>
          </w:p>
        </w:tc>
      </w:tr>
      <w:tr w:rsidR="00702354" w:rsidRPr="00D832CD" w14:paraId="0C04C49D" w14:textId="77777777" w:rsidTr="00BD0C38">
        <w:trPr>
          <w:cantSplit/>
          <w:trHeight w:val="353"/>
          <w:jc w:val="center"/>
        </w:trPr>
        <w:tc>
          <w:tcPr>
            <w:tcW w:w="731" w:type="dxa"/>
            <w:tcBorders>
              <w:top w:val="nil"/>
              <w:left w:val="single" w:sz="4" w:space="0" w:color="auto"/>
              <w:bottom w:val="single" w:sz="4" w:space="0" w:color="auto"/>
              <w:right w:val="single" w:sz="4" w:space="0" w:color="auto"/>
            </w:tcBorders>
            <w:vAlign w:val="center"/>
          </w:tcPr>
          <w:p w14:paraId="6C5FFC5A" w14:textId="05E50D53" w:rsidR="00702354" w:rsidRPr="003B59DF" w:rsidRDefault="00702354" w:rsidP="00AD5EA3">
            <w:pPr>
              <w:widowControl w:val="0"/>
              <w:jc w:val="center"/>
              <w:rPr>
                <w:rFonts w:ascii="Times New Roman" w:hAnsi="Times New Roman"/>
                <w:color w:val="000000" w:themeColor="text1"/>
                <w:sz w:val="28"/>
                <w:szCs w:val="28"/>
                <w:lang w:val="vi-VN"/>
              </w:rPr>
            </w:pPr>
            <w:r w:rsidRPr="003B59DF">
              <w:rPr>
                <w:rFonts w:ascii="Times New Roman" w:hAnsi="Times New Roman"/>
                <w:bCs/>
                <w:iCs/>
                <w:color w:val="000000" w:themeColor="text1"/>
                <w:sz w:val="28"/>
                <w:szCs w:val="28"/>
                <w:lang w:val="vi-VN"/>
              </w:rPr>
              <w:t>(1)</w:t>
            </w:r>
          </w:p>
        </w:tc>
        <w:tc>
          <w:tcPr>
            <w:tcW w:w="1958" w:type="dxa"/>
            <w:tcBorders>
              <w:top w:val="nil"/>
              <w:left w:val="single" w:sz="4" w:space="0" w:color="auto"/>
              <w:bottom w:val="single" w:sz="4" w:space="0" w:color="auto"/>
              <w:right w:val="single" w:sz="4" w:space="0" w:color="auto"/>
            </w:tcBorders>
            <w:vAlign w:val="center"/>
          </w:tcPr>
          <w:p w14:paraId="39610155" w14:textId="5F86B0F7" w:rsidR="00702354" w:rsidRPr="003B59DF" w:rsidRDefault="00702354" w:rsidP="00AD5EA3">
            <w:pPr>
              <w:widowControl w:val="0"/>
              <w:jc w:val="center"/>
              <w:rPr>
                <w:rFonts w:ascii="Times New Roman" w:hAnsi="Times New Roman"/>
                <w:color w:val="000000" w:themeColor="text1"/>
                <w:sz w:val="28"/>
                <w:szCs w:val="28"/>
                <w:lang w:val="vi-VN"/>
              </w:rPr>
            </w:pPr>
            <w:r w:rsidRPr="003B59DF">
              <w:rPr>
                <w:rFonts w:ascii="Times New Roman" w:hAnsi="Times New Roman"/>
                <w:bCs/>
                <w:iCs/>
                <w:color w:val="000000" w:themeColor="text1"/>
                <w:sz w:val="28"/>
                <w:szCs w:val="28"/>
                <w:lang w:val="vi-VN"/>
              </w:rPr>
              <w:t>(2)</w:t>
            </w:r>
          </w:p>
        </w:tc>
        <w:tc>
          <w:tcPr>
            <w:tcW w:w="2326" w:type="dxa"/>
            <w:tcBorders>
              <w:top w:val="nil"/>
              <w:left w:val="single" w:sz="4" w:space="0" w:color="auto"/>
              <w:bottom w:val="single" w:sz="4" w:space="0" w:color="auto"/>
              <w:right w:val="single" w:sz="4" w:space="0" w:color="auto"/>
            </w:tcBorders>
            <w:vAlign w:val="center"/>
          </w:tcPr>
          <w:p w14:paraId="597CDE70" w14:textId="4990F45C" w:rsidR="00702354" w:rsidRPr="003B59DF" w:rsidRDefault="00702354" w:rsidP="00AD5EA3">
            <w:pPr>
              <w:widowControl w:val="0"/>
              <w:jc w:val="center"/>
              <w:rPr>
                <w:rFonts w:ascii="Times New Roman" w:hAnsi="Times New Roman"/>
                <w:color w:val="000000" w:themeColor="text1"/>
                <w:sz w:val="28"/>
                <w:szCs w:val="28"/>
                <w:lang w:val="vi-VN"/>
              </w:rPr>
            </w:pPr>
            <w:r w:rsidRPr="003B59DF">
              <w:rPr>
                <w:rFonts w:ascii="Times New Roman" w:hAnsi="Times New Roman"/>
                <w:bCs/>
                <w:iCs/>
                <w:color w:val="000000" w:themeColor="text1"/>
                <w:sz w:val="28"/>
                <w:szCs w:val="28"/>
                <w:lang w:val="vi-VN"/>
              </w:rPr>
              <w:t>(3)</w:t>
            </w:r>
          </w:p>
        </w:tc>
        <w:tc>
          <w:tcPr>
            <w:tcW w:w="1704" w:type="dxa"/>
            <w:tcBorders>
              <w:top w:val="nil"/>
              <w:left w:val="single" w:sz="4" w:space="0" w:color="auto"/>
              <w:bottom w:val="single" w:sz="4" w:space="0" w:color="auto"/>
              <w:right w:val="single" w:sz="4" w:space="0" w:color="auto"/>
            </w:tcBorders>
            <w:vAlign w:val="center"/>
          </w:tcPr>
          <w:p w14:paraId="266E503F" w14:textId="2DAC7731" w:rsidR="00702354" w:rsidRPr="003B59DF" w:rsidRDefault="00702354" w:rsidP="00AD5EA3">
            <w:pPr>
              <w:widowControl w:val="0"/>
              <w:jc w:val="center"/>
              <w:rPr>
                <w:rFonts w:ascii="Times New Roman" w:hAnsi="Times New Roman"/>
                <w:color w:val="000000" w:themeColor="text1"/>
                <w:sz w:val="28"/>
                <w:szCs w:val="28"/>
              </w:rPr>
            </w:pPr>
            <w:r w:rsidRPr="003B59DF">
              <w:rPr>
                <w:rFonts w:ascii="Times New Roman" w:hAnsi="Times New Roman"/>
                <w:iCs/>
                <w:color w:val="000000" w:themeColor="text1"/>
                <w:sz w:val="28"/>
                <w:szCs w:val="28"/>
              </w:rPr>
              <w:t>(4)</w:t>
            </w:r>
          </w:p>
        </w:tc>
        <w:tc>
          <w:tcPr>
            <w:tcW w:w="8097" w:type="dxa"/>
            <w:tcBorders>
              <w:top w:val="nil"/>
              <w:left w:val="single" w:sz="4" w:space="0" w:color="auto"/>
              <w:bottom w:val="single" w:sz="4" w:space="0" w:color="auto"/>
              <w:right w:val="single" w:sz="4" w:space="0" w:color="auto"/>
            </w:tcBorders>
            <w:vAlign w:val="center"/>
          </w:tcPr>
          <w:p w14:paraId="71094764" w14:textId="0CDD2A18" w:rsidR="00702354" w:rsidRPr="003B59DF" w:rsidRDefault="00702354" w:rsidP="00AD5EA3">
            <w:pPr>
              <w:widowControl w:val="0"/>
              <w:jc w:val="center"/>
              <w:rPr>
                <w:rFonts w:ascii="Times New Roman" w:hAnsi="Times New Roman"/>
                <w:color w:val="000000" w:themeColor="text1"/>
                <w:sz w:val="28"/>
                <w:szCs w:val="28"/>
              </w:rPr>
            </w:pPr>
            <w:r w:rsidRPr="003B59DF">
              <w:rPr>
                <w:rFonts w:ascii="Times New Roman" w:hAnsi="Times New Roman"/>
                <w:bCs/>
                <w:iCs/>
                <w:color w:val="000000" w:themeColor="text1"/>
                <w:sz w:val="28"/>
                <w:szCs w:val="28"/>
                <w:lang w:val="vi-VN"/>
              </w:rPr>
              <w:t>(</w:t>
            </w:r>
            <w:r w:rsidRPr="003B59DF">
              <w:rPr>
                <w:rFonts w:ascii="Times New Roman" w:hAnsi="Times New Roman"/>
                <w:iCs/>
                <w:color w:val="000000" w:themeColor="text1"/>
                <w:sz w:val="28"/>
                <w:szCs w:val="28"/>
              </w:rPr>
              <w:t>5</w:t>
            </w:r>
            <w:r w:rsidRPr="003B59DF">
              <w:rPr>
                <w:rFonts w:ascii="Times New Roman" w:hAnsi="Times New Roman"/>
                <w:bCs/>
                <w:iCs/>
                <w:color w:val="000000" w:themeColor="text1"/>
                <w:sz w:val="28"/>
                <w:szCs w:val="28"/>
                <w:lang w:val="vi-VN"/>
              </w:rPr>
              <w:t>)</w:t>
            </w:r>
          </w:p>
        </w:tc>
      </w:tr>
      <w:tr w:rsidR="00D832CD" w:rsidRPr="00D832CD" w14:paraId="5A48AAD9" w14:textId="77777777" w:rsidTr="00BD0C38">
        <w:trPr>
          <w:cantSplit/>
          <w:trHeight w:val="346"/>
          <w:jc w:val="center"/>
        </w:trPr>
        <w:tc>
          <w:tcPr>
            <w:tcW w:w="5015" w:type="dxa"/>
            <w:gridSpan w:val="3"/>
            <w:tcBorders>
              <w:top w:val="single" w:sz="4" w:space="0" w:color="auto"/>
            </w:tcBorders>
          </w:tcPr>
          <w:p w14:paraId="4185E3EE" w14:textId="77777777" w:rsidR="0047574D" w:rsidRPr="00D832CD" w:rsidRDefault="0047574D" w:rsidP="00AD5EA3">
            <w:pPr>
              <w:widowControl w:val="0"/>
              <w:shd w:val="clear" w:color="auto" w:fill="FFFFFF"/>
              <w:spacing w:after="120"/>
              <w:jc w:val="both"/>
              <w:rPr>
                <w:rFonts w:ascii="Times New Roman" w:hAnsi="Times New Roman"/>
                <w:b/>
                <w:color w:val="000000" w:themeColor="text1"/>
                <w:sz w:val="28"/>
                <w:szCs w:val="28"/>
              </w:rPr>
            </w:pPr>
            <w:r w:rsidRPr="00D832CD">
              <w:rPr>
                <w:rFonts w:ascii="Times New Roman" w:hAnsi="Times New Roman"/>
                <w:b/>
                <w:bCs/>
                <w:color w:val="000000" w:themeColor="text1"/>
                <w:sz w:val="28"/>
                <w:szCs w:val="28"/>
              </w:rPr>
              <w:t>A</w:t>
            </w:r>
            <w:r w:rsidRPr="00D832CD">
              <w:rPr>
                <w:rFonts w:ascii="Times New Roman" w:hAnsi="Times New Roman"/>
                <w:b/>
                <w:bCs/>
                <w:color w:val="000000" w:themeColor="text1"/>
                <w:sz w:val="28"/>
                <w:szCs w:val="28"/>
                <w:lang w:val="vi-VN"/>
              </w:rPr>
              <w:t xml:space="preserve">. BAO BÌ </w:t>
            </w:r>
          </w:p>
        </w:tc>
        <w:tc>
          <w:tcPr>
            <w:tcW w:w="1704" w:type="dxa"/>
            <w:tcBorders>
              <w:top w:val="single" w:sz="4" w:space="0" w:color="auto"/>
            </w:tcBorders>
          </w:tcPr>
          <w:p w14:paraId="4885FE5F" w14:textId="77777777" w:rsidR="0047574D" w:rsidRPr="00D832CD" w:rsidRDefault="0047574D" w:rsidP="00AD5EA3">
            <w:pPr>
              <w:widowControl w:val="0"/>
              <w:shd w:val="clear" w:color="auto" w:fill="FFFFFF"/>
              <w:spacing w:after="120"/>
              <w:jc w:val="center"/>
              <w:rPr>
                <w:rFonts w:ascii="Times New Roman" w:hAnsi="Times New Roman"/>
                <w:bCs/>
                <w:color w:val="000000" w:themeColor="text1"/>
                <w:sz w:val="28"/>
                <w:szCs w:val="28"/>
              </w:rPr>
            </w:pPr>
          </w:p>
        </w:tc>
        <w:tc>
          <w:tcPr>
            <w:tcW w:w="8097" w:type="dxa"/>
            <w:tcBorders>
              <w:top w:val="single" w:sz="4" w:space="0" w:color="auto"/>
            </w:tcBorders>
          </w:tcPr>
          <w:p w14:paraId="577C6557" w14:textId="77777777" w:rsidR="0047574D" w:rsidRPr="00D832CD" w:rsidRDefault="0047574D" w:rsidP="00AD5EA3">
            <w:pPr>
              <w:widowControl w:val="0"/>
              <w:shd w:val="clear" w:color="auto" w:fill="FFFFFF"/>
              <w:spacing w:after="120"/>
              <w:jc w:val="both"/>
              <w:rPr>
                <w:rFonts w:ascii="Times New Roman" w:hAnsi="Times New Roman"/>
                <w:b/>
                <w:color w:val="000000" w:themeColor="text1"/>
                <w:sz w:val="28"/>
                <w:szCs w:val="28"/>
              </w:rPr>
            </w:pPr>
          </w:p>
        </w:tc>
      </w:tr>
      <w:tr w:rsidR="00D832CD" w:rsidRPr="00D832CD" w14:paraId="5112B5AB" w14:textId="77777777" w:rsidTr="00AD5EA3">
        <w:trPr>
          <w:cantSplit/>
          <w:trHeight w:val="1349"/>
          <w:jc w:val="center"/>
        </w:trPr>
        <w:tc>
          <w:tcPr>
            <w:tcW w:w="731" w:type="dxa"/>
          </w:tcPr>
          <w:p w14:paraId="30CF246B" w14:textId="77777777" w:rsidR="0047574D" w:rsidRPr="00D832CD" w:rsidRDefault="0047574D" w:rsidP="00AD5EA3">
            <w:pPr>
              <w:widowControl w:val="0"/>
              <w:jc w:val="center"/>
              <w:rPr>
                <w:rFonts w:ascii="Times New Roman" w:hAnsi="Times New Roman"/>
                <w:b/>
                <w:color w:val="000000" w:themeColor="text1"/>
                <w:sz w:val="28"/>
                <w:szCs w:val="28"/>
              </w:rPr>
            </w:pPr>
            <w:r w:rsidRPr="00D832CD">
              <w:rPr>
                <w:rFonts w:ascii="Times New Roman" w:hAnsi="Times New Roman"/>
                <w:bCs/>
                <w:color w:val="000000" w:themeColor="text1"/>
                <w:sz w:val="28"/>
                <w:szCs w:val="28"/>
              </w:rPr>
              <w:t>1</w:t>
            </w:r>
          </w:p>
        </w:tc>
        <w:tc>
          <w:tcPr>
            <w:tcW w:w="1958" w:type="dxa"/>
          </w:tcPr>
          <w:p w14:paraId="5B02BCF2" w14:textId="77777777" w:rsidR="0047574D" w:rsidRDefault="0047574D" w:rsidP="00AD5EA3">
            <w:pPr>
              <w:widowControl w:val="0"/>
              <w:rPr>
                <w:rFonts w:ascii="Times New Roman" w:hAnsi="Times New Roman"/>
                <w:b/>
                <w:bCs/>
                <w:i/>
                <w:color w:val="000000" w:themeColor="text1"/>
                <w:sz w:val="28"/>
                <w:szCs w:val="28"/>
              </w:rPr>
            </w:pPr>
            <w:r w:rsidRPr="00D832CD">
              <w:rPr>
                <w:rFonts w:ascii="Times New Roman" w:hAnsi="Times New Roman"/>
                <w:b/>
                <w:bCs/>
                <w:i/>
                <w:color w:val="000000" w:themeColor="text1"/>
                <w:sz w:val="28"/>
                <w:szCs w:val="28"/>
              </w:rPr>
              <w:t>A.1. Bao bì giấy</w:t>
            </w:r>
          </w:p>
          <w:p w14:paraId="15B4F1B1" w14:textId="2A85AAEC" w:rsidR="00AE7991" w:rsidRPr="004230F4" w:rsidRDefault="00AE7991" w:rsidP="00AD5EA3">
            <w:pPr>
              <w:widowControl w:val="0"/>
              <w:rPr>
                <w:rFonts w:ascii="Times New Roman" w:hAnsi="Times New Roman"/>
                <w:b/>
                <w:i/>
                <w:iCs/>
                <w:color w:val="000000" w:themeColor="text1"/>
                <w:sz w:val="28"/>
                <w:szCs w:val="28"/>
                <w:lang w:val="vi-VN"/>
              </w:rPr>
            </w:pPr>
          </w:p>
        </w:tc>
        <w:tc>
          <w:tcPr>
            <w:tcW w:w="2326" w:type="dxa"/>
          </w:tcPr>
          <w:p w14:paraId="59A8DE74" w14:textId="77777777" w:rsidR="0047574D" w:rsidRPr="00D832CD" w:rsidRDefault="0047574D" w:rsidP="00AD5EA3">
            <w:pPr>
              <w:widowControl w:val="0"/>
              <w:jc w:val="both"/>
              <w:rPr>
                <w:rFonts w:ascii="Times New Roman" w:eastAsia="Arial" w:hAnsi="Times New Roman" w:cs="Arial"/>
                <w:b/>
                <w:color w:val="000000" w:themeColor="text1"/>
                <w:sz w:val="28"/>
                <w:szCs w:val="28"/>
                <w:lang w:val="vi-VN"/>
              </w:rPr>
            </w:pPr>
            <w:r w:rsidRPr="00D832CD">
              <w:rPr>
                <w:rFonts w:ascii="Times New Roman" w:hAnsi="Times New Roman"/>
                <w:bCs/>
                <w:color w:val="000000" w:themeColor="text1"/>
                <w:sz w:val="28"/>
                <w:szCs w:val="28"/>
              </w:rPr>
              <w:t>A.1.1. Bao bì giấy, carton</w:t>
            </w:r>
          </w:p>
        </w:tc>
        <w:tc>
          <w:tcPr>
            <w:tcW w:w="1704" w:type="dxa"/>
          </w:tcPr>
          <w:p w14:paraId="3E6AE919" w14:textId="77777777" w:rsidR="0047574D" w:rsidRPr="00D832CD" w:rsidRDefault="0047574D" w:rsidP="00AD5EA3">
            <w:pPr>
              <w:widowControl w:val="0"/>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20%</w:t>
            </w:r>
          </w:p>
        </w:tc>
        <w:tc>
          <w:tcPr>
            <w:tcW w:w="8097" w:type="dxa"/>
          </w:tcPr>
          <w:p w14:paraId="267D3F92" w14:textId="77777777" w:rsidR="0047574D" w:rsidRPr="00D832CD" w:rsidRDefault="0047574D" w:rsidP="00AD5EA3">
            <w:pPr>
              <w:widowControl w:val="0"/>
              <w:jc w:val="both"/>
              <w:rPr>
                <w:rFonts w:ascii="Times New Roman" w:eastAsia="Arial" w:hAnsi="Times New Roman" w:cs="Arial"/>
                <w:b/>
                <w:bCs/>
                <w:i/>
                <w:iCs/>
                <w:color w:val="000000" w:themeColor="text1"/>
                <w:sz w:val="28"/>
                <w:szCs w:val="28"/>
                <w:lang w:val="en"/>
              </w:rPr>
            </w:pPr>
            <w:r w:rsidRPr="00D832CD">
              <w:rPr>
                <w:rFonts w:ascii="Times New Roman" w:hAnsi="Times New Roman"/>
                <w:b/>
                <w:bCs/>
                <w:i/>
                <w:iCs/>
                <w:color w:val="000000" w:themeColor="text1"/>
                <w:sz w:val="28"/>
                <w:szCs w:val="28"/>
              </w:rPr>
              <w:t>Giải pháp tái chế được lựa chọn:</w:t>
            </w:r>
          </w:p>
          <w:p w14:paraId="2DFC9590" w14:textId="77777777" w:rsidR="0047574D" w:rsidRPr="00D832CD" w:rsidRDefault="0047574D" w:rsidP="00AD5EA3">
            <w:pPr>
              <w:widowControl w:val="0"/>
              <w:numPr>
                <w:ilvl w:val="0"/>
                <w:numId w:val="41"/>
              </w:numPr>
              <w:contextualSpacing/>
              <w:jc w:val="both"/>
              <w:rPr>
                <w:rFonts w:ascii="Times New Roman" w:eastAsia="Arial" w:hAnsi="Times New Roman" w:cs="Arial"/>
                <w:color w:val="000000" w:themeColor="text1"/>
                <w:sz w:val="28"/>
                <w:szCs w:val="28"/>
                <w:lang w:val="en"/>
              </w:rPr>
            </w:pPr>
            <w:r w:rsidRPr="00D832CD">
              <w:rPr>
                <w:rFonts w:ascii="Times New Roman" w:hAnsi="Times New Roman"/>
                <w:color w:val="000000" w:themeColor="text1"/>
                <w:sz w:val="28"/>
                <w:szCs w:val="28"/>
              </w:rPr>
              <w:t>Sản xuất bột giấy thương phẩm.</w:t>
            </w:r>
          </w:p>
          <w:p w14:paraId="4E0280C4" w14:textId="77777777" w:rsidR="0047574D" w:rsidRPr="00D832CD" w:rsidRDefault="0047574D" w:rsidP="00AD5EA3">
            <w:pPr>
              <w:widowControl w:val="0"/>
              <w:numPr>
                <w:ilvl w:val="0"/>
                <w:numId w:val="41"/>
              </w:numPr>
              <w:contextualSpacing/>
              <w:jc w:val="both"/>
              <w:rPr>
                <w:rFonts w:ascii="Times New Roman" w:eastAsia="Arial" w:hAnsi="Times New Roman" w:cs="Arial"/>
                <w:b/>
                <w:color w:val="000000" w:themeColor="text1"/>
                <w:lang w:val="en"/>
              </w:rPr>
            </w:pPr>
            <w:r w:rsidRPr="00D832CD">
              <w:rPr>
                <w:rFonts w:ascii="Times New Roman" w:hAnsi="Times New Roman"/>
                <w:color w:val="000000" w:themeColor="text1"/>
                <w:sz w:val="28"/>
                <w:szCs w:val="28"/>
              </w:rPr>
              <w:t>Sản xuất các sản phẩm giấy như giấy vệ sinh, giấy bìa, hộp giấy hoặc</w:t>
            </w:r>
            <w:r w:rsidRPr="00D832CD">
              <w:rPr>
                <w:rFonts w:ascii="Times New Roman" w:hAnsi="Times New Roman"/>
                <w:color w:val="000000" w:themeColor="text1"/>
                <w:sz w:val="28"/>
                <w:szCs w:val="28"/>
                <w:lang w:val="vi-VN"/>
              </w:rPr>
              <w:t xml:space="preserve"> các sản phẩm</w:t>
            </w:r>
            <w:r w:rsidRPr="00D832CD">
              <w:rPr>
                <w:rFonts w:ascii="Times New Roman" w:hAnsi="Times New Roman"/>
                <w:color w:val="000000" w:themeColor="text1"/>
                <w:sz w:val="28"/>
                <w:szCs w:val="28"/>
              </w:rPr>
              <w:t xml:space="preserve"> </w:t>
            </w:r>
            <w:r w:rsidRPr="00D832CD">
              <w:rPr>
                <w:rFonts w:ascii="Times New Roman" w:hAnsi="Times New Roman"/>
                <w:color w:val="000000" w:themeColor="text1"/>
                <w:sz w:val="28"/>
                <w:szCs w:val="28"/>
                <w:lang w:val="vi-VN"/>
              </w:rPr>
              <w:t>khác.</w:t>
            </w:r>
          </w:p>
        </w:tc>
      </w:tr>
      <w:tr w:rsidR="00D832CD" w:rsidRPr="00D832CD" w:rsidDel="002B7072" w14:paraId="1F09BEDA" w14:textId="77777777" w:rsidTr="00AD5EA3">
        <w:trPr>
          <w:cantSplit/>
          <w:trHeight w:val="1349"/>
          <w:jc w:val="center"/>
        </w:trPr>
        <w:tc>
          <w:tcPr>
            <w:tcW w:w="731" w:type="dxa"/>
          </w:tcPr>
          <w:p w14:paraId="55D0527D" w14:textId="77777777" w:rsidR="0047574D" w:rsidRPr="00D832CD" w:rsidDel="002B7072" w:rsidRDefault="0047574D" w:rsidP="00AD5EA3">
            <w:pPr>
              <w:widowControl w:val="0"/>
              <w:jc w:val="center"/>
              <w:rPr>
                <w:rFonts w:ascii="Times New Roman" w:hAnsi="Times New Roman"/>
                <w:b/>
                <w:color w:val="000000" w:themeColor="text1"/>
                <w:sz w:val="28"/>
                <w:szCs w:val="28"/>
                <w:lang w:val="vi-VN"/>
              </w:rPr>
            </w:pPr>
            <w:r w:rsidRPr="00D832CD" w:rsidDel="002B7072">
              <w:rPr>
                <w:rFonts w:ascii="Times New Roman" w:hAnsi="Times New Roman"/>
                <w:bCs/>
                <w:color w:val="000000" w:themeColor="text1"/>
                <w:sz w:val="28"/>
                <w:szCs w:val="28"/>
              </w:rPr>
              <w:t>2</w:t>
            </w:r>
          </w:p>
        </w:tc>
        <w:tc>
          <w:tcPr>
            <w:tcW w:w="1958" w:type="dxa"/>
          </w:tcPr>
          <w:p w14:paraId="33F9586F" w14:textId="77777777" w:rsidR="0047574D" w:rsidRPr="00D832CD" w:rsidDel="002B7072" w:rsidRDefault="0047574D" w:rsidP="00AD5EA3">
            <w:pPr>
              <w:widowControl w:val="0"/>
              <w:rPr>
                <w:rFonts w:ascii="Times New Roman" w:hAnsi="Times New Roman"/>
                <w:b/>
                <w:color w:val="000000" w:themeColor="text1"/>
                <w:sz w:val="28"/>
                <w:szCs w:val="28"/>
                <w:lang w:val="vi-VN"/>
              </w:rPr>
            </w:pPr>
          </w:p>
        </w:tc>
        <w:tc>
          <w:tcPr>
            <w:tcW w:w="2326" w:type="dxa"/>
          </w:tcPr>
          <w:p w14:paraId="7FC257B0" w14:textId="77777777" w:rsidR="0047574D" w:rsidRPr="00D832CD" w:rsidDel="002B7072" w:rsidRDefault="0047574D" w:rsidP="00AD5EA3">
            <w:pPr>
              <w:widowControl w:val="0"/>
              <w:jc w:val="both"/>
              <w:rPr>
                <w:rFonts w:ascii="Times New Roman" w:eastAsia="Arial" w:hAnsi="Times New Roman" w:cs="Arial"/>
                <w:b/>
                <w:color w:val="000000" w:themeColor="text1"/>
                <w:sz w:val="28"/>
                <w:szCs w:val="28"/>
                <w:lang w:val="vi-VN"/>
              </w:rPr>
            </w:pPr>
            <w:r w:rsidRPr="000356F2" w:rsidDel="002B7072">
              <w:rPr>
                <w:rFonts w:ascii="Times New Roman" w:hAnsi="Times New Roman"/>
                <w:bCs/>
                <w:color w:val="000000" w:themeColor="text1"/>
                <w:sz w:val="28"/>
                <w:szCs w:val="28"/>
                <w:lang w:val="vi-VN"/>
              </w:rPr>
              <w:t xml:space="preserve">A.1.2. Bao bì giấy </w:t>
            </w:r>
            <w:r w:rsidRPr="000356F2">
              <w:rPr>
                <w:rFonts w:ascii="Times New Roman" w:hAnsi="Times New Roman"/>
                <w:bCs/>
                <w:color w:val="000000" w:themeColor="text1"/>
                <w:sz w:val="28"/>
                <w:szCs w:val="28"/>
                <w:lang w:val="vi-VN"/>
              </w:rPr>
              <w:t>hỗn hợp</w:t>
            </w:r>
            <w:r w:rsidRPr="000356F2" w:rsidDel="002B7072">
              <w:rPr>
                <w:rFonts w:ascii="Times New Roman" w:hAnsi="Times New Roman"/>
                <w:bCs/>
                <w:color w:val="000000" w:themeColor="text1"/>
                <w:sz w:val="28"/>
                <w:szCs w:val="28"/>
                <w:lang w:val="vi-VN"/>
              </w:rPr>
              <w:t xml:space="preserve"> </w:t>
            </w:r>
          </w:p>
        </w:tc>
        <w:tc>
          <w:tcPr>
            <w:tcW w:w="1704" w:type="dxa"/>
          </w:tcPr>
          <w:p w14:paraId="5DAAF212" w14:textId="77777777" w:rsidR="0047574D" w:rsidRPr="00D832CD" w:rsidDel="002B7072" w:rsidRDefault="0047574D" w:rsidP="00AD5EA3">
            <w:pPr>
              <w:spacing w:after="160" w:line="259"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15%</w:t>
            </w:r>
          </w:p>
        </w:tc>
        <w:tc>
          <w:tcPr>
            <w:tcW w:w="8097" w:type="dxa"/>
          </w:tcPr>
          <w:p w14:paraId="0215958D" w14:textId="77777777" w:rsidR="0047574D" w:rsidRPr="00D832CD" w:rsidDel="002B7072" w:rsidRDefault="0047574D" w:rsidP="00AD5EA3">
            <w:pPr>
              <w:widowControl w:val="0"/>
              <w:jc w:val="both"/>
              <w:rPr>
                <w:rFonts w:ascii="Times New Roman" w:eastAsia="Arial" w:hAnsi="Times New Roman" w:cs="Arial"/>
                <w:b/>
                <w:bCs/>
                <w:i/>
                <w:iCs/>
                <w:color w:val="000000" w:themeColor="text1"/>
                <w:sz w:val="28"/>
                <w:szCs w:val="28"/>
                <w:lang w:val="en"/>
              </w:rPr>
            </w:pPr>
            <w:r w:rsidRPr="00D832CD" w:rsidDel="002B7072">
              <w:rPr>
                <w:rFonts w:ascii="Times New Roman" w:hAnsi="Times New Roman"/>
                <w:b/>
                <w:bCs/>
                <w:i/>
                <w:iCs/>
                <w:color w:val="000000" w:themeColor="text1"/>
                <w:sz w:val="28"/>
                <w:szCs w:val="28"/>
              </w:rPr>
              <w:t>Giải pháp tái chế được lựa chọn:</w:t>
            </w:r>
          </w:p>
          <w:p w14:paraId="1117031D" w14:textId="77777777" w:rsidR="0047574D" w:rsidRPr="00D832CD" w:rsidDel="002B7072" w:rsidRDefault="0047574D" w:rsidP="00AD5EA3">
            <w:pPr>
              <w:widowControl w:val="0"/>
              <w:numPr>
                <w:ilvl w:val="0"/>
                <w:numId w:val="42"/>
              </w:numPr>
              <w:contextualSpacing/>
              <w:jc w:val="both"/>
              <w:rPr>
                <w:rFonts w:ascii="Times New Roman" w:eastAsia="Arial" w:hAnsi="Times New Roman" w:cs="Arial"/>
                <w:color w:val="000000" w:themeColor="text1"/>
                <w:spacing w:val="-4"/>
                <w:sz w:val="28"/>
                <w:szCs w:val="28"/>
                <w:lang w:val="en"/>
              </w:rPr>
            </w:pPr>
            <w:r w:rsidRPr="00D832CD">
              <w:rPr>
                <w:rFonts w:ascii="Times New Roman" w:hAnsi="Times New Roman"/>
                <w:color w:val="000000" w:themeColor="text1"/>
                <w:spacing w:val="-4"/>
                <w:sz w:val="28"/>
                <w:szCs w:val="28"/>
              </w:rPr>
              <w:t>Sản xuất</w:t>
            </w:r>
            <w:r w:rsidRPr="00D832CD" w:rsidDel="002B7072">
              <w:rPr>
                <w:rFonts w:ascii="Times New Roman" w:hAnsi="Times New Roman"/>
                <w:color w:val="000000" w:themeColor="text1"/>
                <w:spacing w:val="-4"/>
                <w:sz w:val="28"/>
                <w:szCs w:val="28"/>
              </w:rPr>
              <w:t xml:space="preserve"> bột giấy, phôi kim loại và tấm vật liệu thương phẩm.</w:t>
            </w:r>
          </w:p>
          <w:p w14:paraId="3ADF2E8E" w14:textId="4CFF82DC" w:rsidR="0047574D" w:rsidRPr="00D832CD" w:rsidDel="002B7072" w:rsidRDefault="0047574D" w:rsidP="00AD5EA3">
            <w:pPr>
              <w:widowControl w:val="0"/>
              <w:numPr>
                <w:ilvl w:val="0"/>
                <w:numId w:val="42"/>
              </w:numPr>
              <w:contextualSpacing/>
              <w:jc w:val="both"/>
              <w:rPr>
                <w:rFonts w:ascii="Times New Roman" w:eastAsia="Arial" w:hAnsi="Times New Roman" w:cs="Arial"/>
                <w:b/>
                <w:color w:val="000000" w:themeColor="text1"/>
                <w:sz w:val="28"/>
                <w:szCs w:val="28"/>
                <w:lang w:val="en"/>
              </w:rPr>
            </w:pPr>
            <w:r w:rsidRPr="00D832CD">
              <w:rPr>
                <w:rFonts w:ascii="Times New Roman" w:hAnsi="Times New Roman"/>
                <w:color w:val="000000" w:themeColor="text1"/>
                <w:spacing w:val="-4"/>
                <w:sz w:val="28"/>
                <w:szCs w:val="28"/>
              </w:rPr>
              <w:t>Sản xuất</w:t>
            </w:r>
            <w:r w:rsidRPr="00D832CD" w:rsidDel="002B7072">
              <w:rPr>
                <w:rFonts w:ascii="Times New Roman" w:hAnsi="Times New Roman"/>
                <w:color w:val="000000" w:themeColor="text1"/>
                <w:spacing w:val="-4"/>
                <w:sz w:val="28"/>
                <w:szCs w:val="28"/>
              </w:rPr>
              <w:t xml:space="preserve"> các sản phẩm giấy như giấy vệ sinh, giấy bìa, hộp giấy</w:t>
            </w:r>
            <w:r w:rsidRPr="00D832CD">
              <w:rPr>
                <w:rFonts w:ascii="Times New Roman" w:hAnsi="Times New Roman"/>
                <w:color w:val="000000" w:themeColor="text1"/>
                <w:spacing w:val="-4"/>
                <w:sz w:val="28"/>
                <w:szCs w:val="28"/>
              </w:rPr>
              <w:t xml:space="preserve">; </w:t>
            </w:r>
            <w:r w:rsidRPr="00D832CD" w:rsidDel="002B7072">
              <w:rPr>
                <w:rFonts w:ascii="Times New Roman" w:hAnsi="Times New Roman"/>
                <w:color w:val="000000" w:themeColor="text1"/>
                <w:spacing w:val="-4"/>
                <w:sz w:val="28"/>
                <w:szCs w:val="28"/>
              </w:rPr>
              <w:t>tấm vật liệu thương phẩm</w:t>
            </w:r>
            <w:r w:rsidRPr="00D832CD" w:rsidDel="002B7072">
              <w:rPr>
                <w:rFonts w:ascii="Times New Roman" w:hAnsi="Times New Roman"/>
                <w:color w:val="000000" w:themeColor="text1"/>
                <w:spacing w:val="-4"/>
                <w:sz w:val="28"/>
                <w:szCs w:val="28"/>
                <w:lang w:val="vi-VN"/>
              </w:rPr>
              <w:t xml:space="preserve"> hoặc các sản phẩm</w:t>
            </w:r>
            <w:r w:rsidRPr="00D832CD" w:rsidDel="002B7072">
              <w:rPr>
                <w:rFonts w:ascii="Times New Roman" w:hAnsi="Times New Roman"/>
                <w:color w:val="000000" w:themeColor="text1"/>
                <w:spacing w:val="-4"/>
                <w:sz w:val="28"/>
                <w:szCs w:val="28"/>
              </w:rPr>
              <w:t xml:space="preserve"> </w:t>
            </w:r>
            <w:r w:rsidRPr="00D832CD" w:rsidDel="002B7072">
              <w:rPr>
                <w:rFonts w:ascii="Times New Roman" w:hAnsi="Times New Roman"/>
                <w:color w:val="000000" w:themeColor="text1"/>
                <w:spacing w:val="-4"/>
                <w:sz w:val="28"/>
                <w:szCs w:val="28"/>
                <w:lang w:val="vi-VN"/>
              </w:rPr>
              <w:t>khác.</w:t>
            </w:r>
          </w:p>
        </w:tc>
      </w:tr>
      <w:tr w:rsidR="00D832CD" w:rsidRPr="00D832CD" w14:paraId="21DDCA4A" w14:textId="77777777" w:rsidTr="00AD5EA3">
        <w:trPr>
          <w:cantSplit/>
          <w:trHeight w:val="1349"/>
          <w:jc w:val="center"/>
        </w:trPr>
        <w:tc>
          <w:tcPr>
            <w:tcW w:w="731" w:type="dxa"/>
          </w:tcPr>
          <w:p w14:paraId="53EB6CB0" w14:textId="77777777" w:rsidR="0047574D" w:rsidRPr="00D832CD" w:rsidRDefault="0047574D" w:rsidP="00AD5EA3">
            <w:pPr>
              <w:widowControl w:val="0"/>
              <w:jc w:val="center"/>
              <w:rPr>
                <w:rFonts w:ascii="Times New Roman" w:hAnsi="Times New Roman"/>
                <w:b/>
                <w:color w:val="000000" w:themeColor="text1"/>
                <w:sz w:val="28"/>
                <w:szCs w:val="28"/>
                <w:lang w:val="vi-VN"/>
              </w:rPr>
            </w:pPr>
            <w:r w:rsidRPr="00D832CD">
              <w:rPr>
                <w:rFonts w:ascii="Times New Roman" w:hAnsi="Times New Roman"/>
                <w:bCs/>
                <w:color w:val="000000" w:themeColor="text1"/>
                <w:sz w:val="28"/>
                <w:szCs w:val="28"/>
              </w:rPr>
              <w:t>3</w:t>
            </w:r>
          </w:p>
        </w:tc>
        <w:tc>
          <w:tcPr>
            <w:tcW w:w="1958" w:type="dxa"/>
          </w:tcPr>
          <w:p w14:paraId="09B57E52" w14:textId="77777777" w:rsidR="0047574D" w:rsidRPr="00D832CD" w:rsidRDefault="0047574D" w:rsidP="00AD5EA3">
            <w:pPr>
              <w:widowControl w:val="0"/>
              <w:rPr>
                <w:rFonts w:ascii="Times New Roman" w:hAnsi="Times New Roman"/>
                <w:b/>
                <w:color w:val="000000" w:themeColor="text1"/>
                <w:sz w:val="28"/>
                <w:szCs w:val="28"/>
                <w:lang w:val="vi-VN"/>
              </w:rPr>
            </w:pPr>
            <w:r w:rsidRPr="00D832CD">
              <w:rPr>
                <w:rFonts w:ascii="Times New Roman" w:hAnsi="Times New Roman"/>
                <w:b/>
                <w:i/>
                <w:iCs/>
                <w:color w:val="000000" w:themeColor="text1"/>
                <w:sz w:val="28"/>
                <w:szCs w:val="28"/>
              </w:rPr>
              <w:t>A.2. Bao bì kim loại</w:t>
            </w:r>
          </w:p>
        </w:tc>
        <w:tc>
          <w:tcPr>
            <w:tcW w:w="2326" w:type="dxa"/>
          </w:tcPr>
          <w:p w14:paraId="12BBD63A" w14:textId="6B10FF51" w:rsidR="0047574D" w:rsidRPr="00D832CD" w:rsidRDefault="0047574D" w:rsidP="00AD5EA3">
            <w:pPr>
              <w:widowControl w:val="0"/>
              <w:jc w:val="both"/>
              <w:rPr>
                <w:rFonts w:ascii="Times New Roman" w:eastAsia="Arial" w:hAnsi="Times New Roman" w:cs="Arial"/>
                <w:b/>
                <w:color w:val="000000" w:themeColor="text1"/>
                <w:sz w:val="28"/>
                <w:szCs w:val="28"/>
                <w:lang w:val="vi-VN"/>
              </w:rPr>
            </w:pPr>
            <w:r w:rsidRPr="00D832CD">
              <w:rPr>
                <w:rFonts w:ascii="Times New Roman" w:hAnsi="Times New Roman"/>
                <w:bCs/>
                <w:color w:val="000000" w:themeColor="text1"/>
                <w:sz w:val="28"/>
                <w:szCs w:val="28"/>
              </w:rPr>
              <w:t xml:space="preserve">A.2.1. </w:t>
            </w:r>
            <w:r w:rsidR="002E413B">
              <w:rPr>
                <w:rFonts w:ascii="Times New Roman" w:hAnsi="Times New Roman"/>
                <w:bCs/>
                <w:color w:val="000000" w:themeColor="text1"/>
                <w:sz w:val="28"/>
                <w:szCs w:val="28"/>
              </w:rPr>
              <w:t>Bao bì n</w:t>
            </w:r>
            <w:r w:rsidRPr="00D832CD">
              <w:rPr>
                <w:rFonts w:ascii="Times New Roman" w:hAnsi="Times New Roman"/>
                <w:bCs/>
                <w:color w:val="000000" w:themeColor="text1"/>
                <w:sz w:val="28"/>
                <w:szCs w:val="28"/>
              </w:rPr>
              <w:t>hôm</w:t>
            </w:r>
          </w:p>
        </w:tc>
        <w:tc>
          <w:tcPr>
            <w:tcW w:w="1704" w:type="dxa"/>
          </w:tcPr>
          <w:p w14:paraId="4B1618A8" w14:textId="77777777" w:rsidR="0047574D" w:rsidRPr="00D832CD" w:rsidRDefault="0047574D" w:rsidP="00AD5EA3">
            <w:pPr>
              <w:widowControl w:val="0"/>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22%</w:t>
            </w:r>
          </w:p>
        </w:tc>
        <w:tc>
          <w:tcPr>
            <w:tcW w:w="8097" w:type="dxa"/>
          </w:tcPr>
          <w:p w14:paraId="29BCB79B" w14:textId="77777777" w:rsidR="0047574D" w:rsidRPr="00D832CD" w:rsidRDefault="0047574D" w:rsidP="00AD5EA3">
            <w:pPr>
              <w:widowControl w:val="0"/>
              <w:jc w:val="both"/>
              <w:rPr>
                <w:rFonts w:ascii="Times New Roman" w:eastAsia="Arial" w:hAnsi="Times New Roman" w:cs="Arial"/>
                <w:b/>
                <w:bCs/>
                <w:i/>
                <w:iCs/>
                <w:color w:val="000000" w:themeColor="text1"/>
                <w:sz w:val="28"/>
                <w:szCs w:val="28"/>
                <w:lang w:val="en"/>
              </w:rPr>
            </w:pPr>
            <w:r w:rsidRPr="00D832CD">
              <w:rPr>
                <w:rFonts w:ascii="Times New Roman" w:hAnsi="Times New Roman"/>
                <w:b/>
                <w:bCs/>
                <w:i/>
                <w:iCs/>
                <w:color w:val="000000" w:themeColor="text1"/>
                <w:sz w:val="28"/>
                <w:szCs w:val="28"/>
              </w:rPr>
              <w:t>Giải pháp tái chế được lựa chọn:</w:t>
            </w:r>
          </w:p>
          <w:p w14:paraId="47DC6F3A" w14:textId="77777777" w:rsidR="0047574D" w:rsidRPr="00D832CD" w:rsidRDefault="0047574D" w:rsidP="00AD5EA3">
            <w:pPr>
              <w:widowControl w:val="0"/>
              <w:numPr>
                <w:ilvl w:val="0"/>
                <w:numId w:val="43"/>
              </w:numPr>
              <w:contextualSpacing/>
              <w:jc w:val="both"/>
              <w:rPr>
                <w:rFonts w:ascii="Times New Roman" w:eastAsia="Arial" w:hAnsi="Times New Roman" w:cs="Arial"/>
                <w:color w:val="000000" w:themeColor="text1"/>
                <w:sz w:val="28"/>
                <w:szCs w:val="28"/>
                <w:lang w:val="en"/>
              </w:rPr>
            </w:pPr>
            <w:r w:rsidRPr="00D832CD">
              <w:rPr>
                <w:rFonts w:ascii="Times New Roman" w:hAnsi="Times New Roman"/>
                <w:color w:val="000000" w:themeColor="text1"/>
                <w:sz w:val="28"/>
                <w:szCs w:val="28"/>
              </w:rPr>
              <w:t>Sản xuất phôi nhôm sử dụng làm nguyên liệu sản xuất cho các ngành công nghiệp.</w:t>
            </w:r>
          </w:p>
          <w:p w14:paraId="6EA3ED91" w14:textId="77777777" w:rsidR="0047574D" w:rsidRPr="00D832CD" w:rsidRDefault="0047574D" w:rsidP="00AD5EA3">
            <w:pPr>
              <w:widowControl w:val="0"/>
              <w:numPr>
                <w:ilvl w:val="0"/>
                <w:numId w:val="43"/>
              </w:numPr>
              <w:contextualSpacing/>
              <w:jc w:val="both"/>
              <w:rPr>
                <w:rFonts w:ascii="Times New Roman" w:eastAsia="Arial" w:hAnsi="Times New Roman" w:cs="Arial"/>
                <w:b/>
                <w:color w:val="000000" w:themeColor="text1"/>
                <w:sz w:val="28"/>
                <w:szCs w:val="28"/>
                <w:lang w:val="en"/>
              </w:rPr>
            </w:pPr>
            <w:r w:rsidRPr="00D832CD">
              <w:rPr>
                <w:rFonts w:ascii="Times New Roman" w:hAnsi="Times New Roman"/>
                <w:color w:val="000000" w:themeColor="text1"/>
                <w:sz w:val="28"/>
                <w:szCs w:val="28"/>
              </w:rPr>
              <w:t>Sản xuất các sản phẩm khác.</w:t>
            </w:r>
          </w:p>
        </w:tc>
      </w:tr>
      <w:tr w:rsidR="00D832CD" w:rsidRPr="00D832CD" w14:paraId="6A28A3BA" w14:textId="77777777" w:rsidTr="00AD5EA3">
        <w:trPr>
          <w:cantSplit/>
          <w:trHeight w:val="1408"/>
          <w:jc w:val="center"/>
        </w:trPr>
        <w:tc>
          <w:tcPr>
            <w:tcW w:w="731" w:type="dxa"/>
          </w:tcPr>
          <w:p w14:paraId="54A6410A" w14:textId="77777777" w:rsidR="0047574D" w:rsidRPr="00D832CD" w:rsidRDefault="0047574D" w:rsidP="00AD5EA3">
            <w:pPr>
              <w:widowControl w:val="0"/>
              <w:jc w:val="center"/>
              <w:rPr>
                <w:rFonts w:ascii="Times New Roman" w:hAnsi="Times New Roman"/>
                <w:b/>
                <w:color w:val="000000" w:themeColor="text1"/>
                <w:sz w:val="28"/>
                <w:szCs w:val="28"/>
                <w:lang w:val="vi-VN"/>
              </w:rPr>
            </w:pPr>
            <w:r w:rsidRPr="00D832CD">
              <w:rPr>
                <w:rFonts w:ascii="Times New Roman" w:hAnsi="Times New Roman"/>
                <w:bCs/>
                <w:color w:val="000000" w:themeColor="text1"/>
                <w:sz w:val="28"/>
                <w:szCs w:val="28"/>
              </w:rPr>
              <w:lastRenderedPageBreak/>
              <w:t>4</w:t>
            </w:r>
          </w:p>
        </w:tc>
        <w:tc>
          <w:tcPr>
            <w:tcW w:w="1958" w:type="dxa"/>
          </w:tcPr>
          <w:p w14:paraId="0919F367" w14:textId="77777777" w:rsidR="0047574D" w:rsidRPr="00D832CD" w:rsidRDefault="0047574D" w:rsidP="00AD5EA3">
            <w:pPr>
              <w:widowControl w:val="0"/>
              <w:rPr>
                <w:rFonts w:ascii="Times New Roman" w:hAnsi="Times New Roman"/>
                <w:b/>
                <w:color w:val="000000" w:themeColor="text1"/>
                <w:sz w:val="28"/>
                <w:szCs w:val="28"/>
                <w:lang w:val="vi-VN"/>
              </w:rPr>
            </w:pPr>
          </w:p>
        </w:tc>
        <w:tc>
          <w:tcPr>
            <w:tcW w:w="2326" w:type="dxa"/>
          </w:tcPr>
          <w:p w14:paraId="439B76EE" w14:textId="061FA79D" w:rsidR="0047574D" w:rsidRPr="00D832CD" w:rsidRDefault="0047574D" w:rsidP="00AD5EA3">
            <w:pPr>
              <w:widowControl w:val="0"/>
              <w:jc w:val="both"/>
              <w:rPr>
                <w:rFonts w:ascii="Times New Roman" w:eastAsia="Arial" w:hAnsi="Times New Roman" w:cs="Arial"/>
                <w:b/>
                <w:color w:val="000000" w:themeColor="text1"/>
                <w:sz w:val="28"/>
                <w:szCs w:val="28"/>
                <w:lang w:val="vi-VN"/>
              </w:rPr>
            </w:pPr>
            <w:r w:rsidRPr="000356F2">
              <w:rPr>
                <w:rFonts w:ascii="Times New Roman" w:hAnsi="Times New Roman"/>
                <w:bCs/>
                <w:color w:val="000000" w:themeColor="text1"/>
                <w:sz w:val="28"/>
                <w:szCs w:val="28"/>
                <w:lang w:val="vi-VN"/>
              </w:rPr>
              <w:t xml:space="preserve">A.2.2. </w:t>
            </w:r>
            <w:r w:rsidR="002E413B" w:rsidRPr="000356F2">
              <w:rPr>
                <w:rFonts w:ascii="Times New Roman" w:hAnsi="Times New Roman"/>
                <w:bCs/>
                <w:color w:val="000000" w:themeColor="text1"/>
                <w:sz w:val="28"/>
                <w:szCs w:val="28"/>
                <w:lang w:val="vi-VN"/>
              </w:rPr>
              <w:t>Bao bì s</w:t>
            </w:r>
            <w:r w:rsidRPr="000356F2">
              <w:rPr>
                <w:rFonts w:ascii="Times New Roman" w:hAnsi="Times New Roman"/>
                <w:bCs/>
                <w:color w:val="000000" w:themeColor="text1"/>
                <w:sz w:val="28"/>
                <w:szCs w:val="28"/>
                <w:lang w:val="vi-VN"/>
              </w:rPr>
              <w:t>ắt và kim loại khác</w:t>
            </w:r>
          </w:p>
        </w:tc>
        <w:tc>
          <w:tcPr>
            <w:tcW w:w="1704" w:type="dxa"/>
          </w:tcPr>
          <w:p w14:paraId="3E2E715C" w14:textId="77777777" w:rsidR="0047574D" w:rsidRPr="00D832CD" w:rsidRDefault="0047574D" w:rsidP="00AD5EA3">
            <w:pPr>
              <w:widowControl w:val="0"/>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20%</w:t>
            </w:r>
          </w:p>
        </w:tc>
        <w:tc>
          <w:tcPr>
            <w:tcW w:w="8097" w:type="dxa"/>
          </w:tcPr>
          <w:p w14:paraId="16BFBBA7" w14:textId="77777777" w:rsidR="0047574D" w:rsidRPr="00D832CD" w:rsidRDefault="0047574D" w:rsidP="00AD5EA3">
            <w:pPr>
              <w:widowControl w:val="0"/>
              <w:jc w:val="both"/>
              <w:rPr>
                <w:rFonts w:ascii="Times New Roman" w:eastAsia="Arial" w:hAnsi="Times New Roman" w:cs="Arial"/>
                <w:b/>
                <w:bCs/>
                <w:i/>
                <w:iCs/>
                <w:color w:val="000000" w:themeColor="text1"/>
                <w:sz w:val="28"/>
                <w:szCs w:val="28"/>
                <w:lang w:val="en"/>
              </w:rPr>
            </w:pPr>
            <w:r w:rsidRPr="00D832CD">
              <w:rPr>
                <w:rFonts w:ascii="Times New Roman" w:hAnsi="Times New Roman"/>
                <w:b/>
                <w:bCs/>
                <w:i/>
                <w:iCs/>
                <w:color w:val="000000" w:themeColor="text1"/>
                <w:sz w:val="28"/>
                <w:szCs w:val="28"/>
              </w:rPr>
              <w:t>Giải pháp tái chế được lựa chọn:</w:t>
            </w:r>
          </w:p>
          <w:p w14:paraId="548EB85A" w14:textId="56710A60" w:rsidR="0047574D" w:rsidRPr="00D832CD" w:rsidRDefault="004E6096" w:rsidP="00AD5EA3">
            <w:pPr>
              <w:widowControl w:val="0"/>
              <w:numPr>
                <w:ilvl w:val="0"/>
                <w:numId w:val="44"/>
              </w:numPr>
              <w:contextualSpacing/>
              <w:jc w:val="both"/>
              <w:rPr>
                <w:rFonts w:ascii="Times New Roman" w:eastAsia="Arial" w:hAnsi="Times New Roman" w:cs="Arial"/>
                <w:color w:val="000000" w:themeColor="text1"/>
                <w:sz w:val="28"/>
                <w:szCs w:val="28"/>
                <w:lang w:val="en"/>
              </w:rPr>
            </w:pPr>
            <w:r>
              <w:rPr>
                <w:rFonts w:ascii="Times New Roman" w:hAnsi="Times New Roman"/>
                <w:color w:val="000000" w:themeColor="text1"/>
                <w:sz w:val="28"/>
                <w:szCs w:val="28"/>
              </w:rPr>
              <w:t>Sản xuất</w:t>
            </w:r>
            <w:r w:rsidR="0047574D" w:rsidRPr="00D832CD">
              <w:rPr>
                <w:rFonts w:ascii="Times New Roman" w:hAnsi="Times New Roman"/>
                <w:color w:val="000000" w:themeColor="text1"/>
                <w:sz w:val="28"/>
                <w:szCs w:val="28"/>
              </w:rPr>
              <w:t xml:space="preserve"> thành phôi kim loại sử dụng làm nguyên liệu sản xuất cho các ngành công nghiệp.</w:t>
            </w:r>
          </w:p>
          <w:p w14:paraId="024347DD" w14:textId="77777777" w:rsidR="0047574D" w:rsidRPr="00D832CD" w:rsidRDefault="0047574D" w:rsidP="00AD5EA3">
            <w:pPr>
              <w:widowControl w:val="0"/>
              <w:numPr>
                <w:ilvl w:val="0"/>
                <w:numId w:val="44"/>
              </w:numPr>
              <w:contextualSpacing/>
              <w:jc w:val="both"/>
              <w:rPr>
                <w:rFonts w:ascii="Times New Roman" w:eastAsia="Arial" w:hAnsi="Times New Roman" w:cs="Arial"/>
                <w:b/>
                <w:color w:val="000000" w:themeColor="text1"/>
                <w:sz w:val="28"/>
                <w:szCs w:val="28"/>
                <w:lang w:val="en"/>
              </w:rPr>
            </w:pPr>
            <w:r w:rsidRPr="00D832CD">
              <w:rPr>
                <w:rFonts w:ascii="Times New Roman" w:hAnsi="Times New Roman"/>
                <w:color w:val="000000" w:themeColor="text1"/>
                <w:sz w:val="28"/>
                <w:szCs w:val="28"/>
              </w:rPr>
              <w:t>Sản xuất các sản phẩm khác.</w:t>
            </w:r>
          </w:p>
        </w:tc>
      </w:tr>
      <w:tr w:rsidR="00D832CD" w:rsidRPr="00D832CD" w14:paraId="654D4F7F" w14:textId="77777777" w:rsidTr="00AD5EA3">
        <w:trPr>
          <w:cantSplit/>
          <w:trHeight w:val="280"/>
          <w:jc w:val="center"/>
        </w:trPr>
        <w:tc>
          <w:tcPr>
            <w:tcW w:w="731" w:type="dxa"/>
          </w:tcPr>
          <w:p w14:paraId="341E0A7D" w14:textId="77777777" w:rsidR="0047574D" w:rsidRPr="00D832CD" w:rsidRDefault="0047574D" w:rsidP="00AD5EA3">
            <w:pPr>
              <w:widowControl w:val="0"/>
              <w:jc w:val="center"/>
              <w:rPr>
                <w:rFonts w:ascii="Times New Roman" w:hAnsi="Times New Roman"/>
                <w:b/>
                <w:color w:val="000000" w:themeColor="text1"/>
                <w:sz w:val="28"/>
                <w:szCs w:val="28"/>
                <w:lang w:val="vi-VN"/>
              </w:rPr>
            </w:pPr>
            <w:r w:rsidRPr="00D832CD">
              <w:rPr>
                <w:rFonts w:ascii="Times New Roman" w:hAnsi="Times New Roman"/>
                <w:bCs/>
                <w:color w:val="000000" w:themeColor="text1"/>
                <w:sz w:val="28"/>
                <w:szCs w:val="28"/>
              </w:rPr>
              <w:t>5</w:t>
            </w:r>
          </w:p>
        </w:tc>
        <w:tc>
          <w:tcPr>
            <w:tcW w:w="1958" w:type="dxa"/>
          </w:tcPr>
          <w:p w14:paraId="7F8527CF" w14:textId="77777777" w:rsidR="0047574D" w:rsidRPr="00D832CD" w:rsidRDefault="0047574D" w:rsidP="00AD5EA3">
            <w:pPr>
              <w:widowControl w:val="0"/>
              <w:jc w:val="both"/>
              <w:rPr>
                <w:rFonts w:ascii="Times New Roman" w:eastAsia="Arial" w:hAnsi="Times New Roman" w:cs="Arial"/>
                <w:b/>
                <w:color w:val="000000" w:themeColor="text1"/>
                <w:sz w:val="28"/>
                <w:szCs w:val="28"/>
                <w:lang w:val="vi-VN"/>
              </w:rPr>
            </w:pPr>
            <w:r w:rsidRPr="00D832CD">
              <w:rPr>
                <w:rFonts w:ascii="Times New Roman" w:hAnsi="Times New Roman"/>
                <w:b/>
                <w:i/>
                <w:iCs/>
                <w:color w:val="000000" w:themeColor="text1"/>
                <w:sz w:val="28"/>
                <w:szCs w:val="28"/>
              </w:rPr>
              <w:t>A.3. Bao bì nhựa</w:t>
            </w:r>
          </w:p>
        </w:tc>
        <w:tc>
          <w:tcPr>
            <w:tcW w:w="2326" w:type="dxa"/>
          </w:tcPr>
          <w:p w14:paraId="32553E90" w14:textId="77777777" w:rsidR="0047574D" w:rsidRPr="00D832CD" w:rsidRDefault="0047574D" w:rsidP="00AD5EA3">
            <w:pPr>
              <w:widowControl w:val="0"/>
              <w:spacing w:before="40"/>
              <w:jc w:val="both"/>
              <w:rPr>
                <w:rFonts w:ascii="Times New Roman" w:eastAsia="Arial" w:hAnsi="Times New Roman" w:cs="Arial"/>
                <w:b/>
                <w:color w:val="000000" w:themeColor="text1"/>
                <w:sz w:val="28"/>
                <w:szCs w:val="28"/>
                <w:lang w:val="vi-VN"/>
              </w:rPr>
            </w:pPr>
            <w:r w:rsidRPr="00D832CD">
              <w:rPr>
                <w:rFonts w:ascii="Times New Roman" w:hAnsi="Times New Roman"/>
                <w:bCs/>
                <w:color w:val="000000" w:themeColor="text1"/>
                <w:sz w:val="28"/>
                <w:szCs w:val="28"/>
              </w:rPr>
              <w:t>A.3.1. Bao bì PET cứng</w:t>
            </w:r>
          </w:p>
        </w:tc>
        <w:tc>
          <w:tcPr>
            <w:tcW w:w="1704" w:type="dxa"/>
          </w:tcPr>
          <w:p w14:paraId="0B4DF8A7" w14:textId="77777777" w:rsidR="0047574D" w:rsidRPr="00D832CD" w:rsidRDefault="0047574D" w:rsidP="00AD5EA3">
            <w:pPr>
              <w:widowControl w:val="0"/>
              <w:spacing w:before="40"/>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22%</w:t>
            </w:r>
          </w:p>
        </w:tc>
        <w:tc>
          <w:tcPr>
            <w:tcW w:w="8097" w:type="dxa"/>
          </w:tcPr>
          <w:p w14:paraId="4948C614" w14:textId="77777777" w:rsidR="0047574D" w:rsidRPr="00D832CD" w:rsidRDefault="0047574D" w:rsidP="00AD5EA3">
            <w:pPr>
              <w:widowControl w:val="0"/>
              <w:spacing w:before="40"/>
              <w:jc w:val="both"/>
              <w:rPr>
                <w:rFonts w:ascii="Times New Roman" w:eastAsia="Arial" w:hAnsi="Times New Roman" w:cs="Arial"/>
                <w:b/>
                <w:bCs/>
                <w:i/>
                <w:iCs/>
                <w:color w:val="000000" w:themeColor="text1"/>
                <w:sz w:val="28"/>
                <w:szCs w:val="28"/>
                <w:lang w:val="en"/>
              </w:rPr>
            </w:pPr>
            <w:r w:rsidRPr="00D832CD">
              <w:rPr>
                <w:rFonts w:ascii="Times New Roman" w:hAnsi="Times New Roman"/>
                <w:b/>
                <w:bCs/>
                <w:i/>
                <w:iCs/>
                <w:color w:val="000000" w:themeColor="text1"/>
                <w:sz w:val="28"/>
                <w:szCs w:val="28"/>
              </w:rPr>
              <w:t>Giải pháp tái chế được lựa chọn:</w:t>
            </w:r>
          </w:p>
          <w:p w14:paraId="07E3DBF0" w14:textId="77777777" w:rsidR="0047574D" w:rsidRPr="00D832CD" w:rsidRDefault="0047574D" w:rsidP="00AD5EA3">
            <w:pPr>
              <w:widowControl w:val="0"/>
              <w:numPr>
                <w:ilvl w:val="0"/>
                <w:numId w:val="45"/>
              </w:numPr>
              <w:spacing w:before="40"/>
              <w:contextualSpacing/>
              <w:jc w:val="both"/>
              <w:rPr>
                <w:rFonts w:ascii="Times New Roman" w:eastAsia="Arial" w:hAnsi="Times New Roman" w:cs="Arial"/>
                <w:color w:val="000000" w:themeColor="text1"/>
                <w:sz w:val="28"/>
                <w:szCs w:val="28"/>
                <w:lang w:val="en"/>
              </w:rPr>
            </w:pPr>
            <w:r w:rsidRPr="00D832CD">
              <w:rPr>
                <w:rFonts w:ascii="Times New Roman" w:hAnsi="Times New Roman"/>
                <w:color w:val="000000" w:themeColor="text1"/>
                <w:sz w:val="28"/>
                <w:szCs w:val="28"/>
              </w:rPr>
              <w:t>Sản xuất hạt nhựa tái sinh sử dụng làm nguyên liệu sản xuất cho các ngành công nghiệp.</w:t>
            </w:r>
          </w:p>
          <w:p w14:paraId="4B794487" w14:textId="77777777" w:rsidR="0047574D" w:rsidRPr="00D832CD" w:rsidRDefault="0047574D" w:rsidP="00AD5EA3">
            <w:pPr>
              <w:widowControl w:val="0"/>
              <w:numPr>
                <w:ilvl w:val="0"/>
                <w:numId w:val="45"/>
              </w:numPr>
              <w:spacing w:before="40"/>
              <w:contextualSpacing/>
              <w:jc w:val="both"/>
              <w:rPr>
                <w:rFonts w:ascii="Times New Roman" w:eastAsia="Arial" w:hAnsi="Times New Roman" w:cs="Arial"/>
                <w:color w:val="000000" w:themeColor="text1"/>
                <w:sz w:val="28"/>
                <w:szCs w:val="28"/>
                <w:lang w:val="en"/>
              </w:rPr>
            </w:pPr>
            <w:r w:rsidRPr="00D832CD">
              <w:rPr>
                <w:rFonts w:ascii="Times New Roman" w:hAnsi="Times New Roman"/>
                <w:color w:val="000000" w:themeColor="text1"/>
                <w:sz w:val="28"/>
                <w:szCs w:val="28"/>
              </w:rPr>
              <w:t>Sản xuất sản phẩm khác (bao gồm cả xơ sợi PE).</w:t>
            </w:r>
          </w:p>
          <w:p w14:paraId="0646CDAE" w14:textId="77777777" w:rsidR="0047574D" w:rsidRPr="00D832CD" w:rsidRDefault="0047574D" w:rsidP="00AD5EA3">
            <w:pPr>
              <w:widowControl w:val="0"/>
              <w:numPr>
                <w:ilvl w:val="0"/>
                <w:numId w:val="45"/>
              </w:numPr>
              <w:spacing w:before="40"/>
              <w:contextualSpacing/>
              <w:jc w:val="both"/>
              <w:rPr>
                <w:rFonts w:ascii="Times New Roman" w:eastAsia="Arial" w:hAnsi="Times New Roman" w:cs="Arial"/>
                <w:b/>
                <w:color w:val="000000" w:themeColor="text1"/>
                <w:sz w:val="28"/>
                <w:szCs w:val="28"/>
                <w:lang w:val="en"/>
              </w:rPr>
            </w:pPr>
            <w:r w:rsidRPr="00D832CD">
              <w:rPr>
                <w:rFonts w:ascii="Times New Roman" w:hAnsi="Times New Roman"/>
                <w:color w:val="000000" w:themeColor="text1"/>
                <w:sz w:val="28"/>
                <w:szCs w:val="28"/>
              </w:rPr>
              <w:t>Sản xuất hóa chất (trong đó có dầu).</w:t>
            </w:r>
          </w:p>
        </w:tc>
      </w:tr>
      <w:tr w:rsidR="00D832CD" w:rsidRPr="00D832CD" w14:paraId="416075ED" w14:textId="77777777" w:rsidTr="00AD5EA3">
        <w:trPr>
          <w:cantSplit/>
          <w:trHeight w:val="1349"/>
          <w:jc w:val="center"/>
        </w:trPr>
        <w:tc>
          <w:tcPr>
            <w:tcW w:w="731" w:type="dxa"/>
          </w:tcPr>
          <w:p w14:paraId="61EF9952" w14:textId="77777777" w:rsidR="0047574D" w:rsidRPr="00D832CD" w:rsidRDefault="0047574D" w:rsidP="00AD5EA3">
            <w:pPr>
              <w:widowControl w:val="0"/>
              <w:jc w:val="center"/>
              <w:rPr>
                <w:rFonts w:ascii="Times New Roman" w:hAnsi="Times New Roman"/>
                <w:b/>
                <w:color w:val="000000" w:themeColor="text1"/>
                <w:sz w:val="28"/>
                <w:szCs w:val="28"/>
                <w:lang w:val="vi-VN"/>
              </w:rPr>
            </w:pPr>
            <w:r w:rsidRPr="00D832CD">
              <w:rPr>
                <w:rFonts w:ascii="Times New Roman" w:hAnsi="Times New Roman"/>
                <w:bCs/>
                <w:color w:val="000000" w:themeColor="text1"/>
                <w:sz w:val="28"/>
                <w:szCs w:val="28"/>
              </w:rPr>
              <w:t>6</w:t>
            </w:r>
          </w:p>
        </w:tc>
        <w:tc>
          <w:tcPr>
            <w:tcW w:w="1958" w:type="dxa"/>
          </w:tcPr>
          <w:p w14:paraId="3FD9C4FE" w14:textId="77777777" w:rsidR="0047574D" w:rsidRPr="00D832CD" w:rsidRDefault="0047574D" w:rsidP="00AD5EA3">
            <w:pPr>
              <w:widowControl w:val="0"/>
              <w:jc w:val="center"/>
              <w:rPr>
                <w:rFonts w:ascii="Times New Roman" w:hAnsi="Times New Roman"/>
                <w:b/>
                <w:color w:val="000000" w:themeColor="text1"/>
                <w:sz w:val="28"/>
                <w:szCs w:val="28"/>
                <w:lang w:val="vi-VN"/>
              </w:rPr>
            </w:pPr>
          </w:p>
        </w:tc>
        <w:tc>
          <w:tcPr>
            <w:tcW w:w="2326" w:type="dxa"/>
          </w:tcPr>
          <w:p w14:paraId="206714D3" w14:textId="77777777" w:rsidR="0047574D" w:rsidRPr="00D832CD" w:rsidRDefault="0047574D" w:rsidP="00AD5EA3">
            <w:pPr>
              <w:widowControl w:val="0"/>
              <w:spacing w:before="40"/>
              <w:jc w:val="both"/>
              <w:rPr>
                <w:rFonts w:ascii="Times New Roman" w:eastAsia="Arial" w:hAnsi="Times New Roman" w:cs="Arial"/>
                <w:b/>
                <w:color w:val="000000" w:themeColor="text1"/>
                <w:sz w:val="28"/>
                <w:szCs w:val="28"/>
                <w:lang w:val="vi-VN"/>
              </w:rPr>
            </w:pPr>
            <w:r w:rsidRPr="000356F2">
              <w:rPr>
                <w:rFonts w:ascii="Times New Roman" w:hAnsi="Times New Roman"/>
                <w:bCs/>
                <w:color w:val="000000" w:themeColor="text1"/>
                <w:sz w:val="28"/>
                <w:szCs w:val="28"/>
                <w:lang w:val="vi-VN"/>
              </w:rPr>
              <w:t>A.3.2. Bao bì HDPE, LDPE, PP, PS cứng</w:t>
            </w:r>
          </w:p>
        </w:tc>
        <w:tc>
          <w:tcPr>
            <w:tcW w:w="1704" w:type="dxa"/>
          </w:tcPr>
          <w:p w14:paraId="2D96A03F" w14:textId="77777777" w:rsidR="0047574D" w:rsidRPr="00D832CD" w:rsidDel="00E201BE" w:rsidRDefault="0047574D" w:rsidP="00AD5EA3">
            <w:pPr>
              <w:widowControl w:val="0"/>
              <w:spacing w:before="40"/>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15%</w:t>
            </w:r>
          </w:p>
        </w:tc>
        <w:tc>
          <w:tcPr>
            <w:tcW w:w="8097" w:type="dxa"/>
          </w:tcPr>
          <w:p w14:paraId="068E5034" w14:textId="77777777" w:rsidR="0047574D" w:rsidRPr="00605FA2" w:rsidRDefault="0047574D" w:rsidP="00AD5EA3">
            <w:pPr>
              <w:widowControl w:val="0"/>
              <w:spacing w:before="40"/>
              <w:rPr>
                <w:rFonts w:ascii="Times New Roman" w:hAnsi="Times New Roman"/>
                <w:b/>
                <w:bCs/>
                <w:i/>
                <w:iCs/>
                <w:color w:val="000000" w:themeColor="text1"/>
                <w:sz w:val="28"/>
                <w:szCs w:val="28"/>
              </w:rPr>
            </w:pPr>
            <w:r w:rsidRPr="00605FA2">
              <w:rPr>
                <w:rFonts w:ascii="Times New Roman" w:hAnsi="Times New Roman"/>
                <w:b/>
                <w:bCs/>
                <w:i/>
                <w:iCs/>
                <w:color w:val="000000" w:themeColor="text1"/>
                <w:sz w:val="28"/>
                <w:szCs w:val="28"/>
              </w:rPr>
              <w:t>Giải pháp tái chế được lựa chọn:</w:t>
            </w:r>
          </w:p>
          <w:p w14:paraId="1CA7A107" w14:textId="12ADE3FA" w:rsidR="0047574D" w:rsidRPr="00605FA2" w:rsidRDefault="0047574D" w:rsidP="00AD5EA3">
            <w:pPr>
              <w:widowControl w:val="0"/>
              <w:numPr>
                <w:ilvl w:val="0"/>
                <w:numId w:val="46"/>
              </w:numPr>
              <w:spacing w:before="40"/>
              <w:contextualSpacing/>
              <w:rPr>
                <w:rFonts w:ascii="Times New Roman" w:hAnsi="Times New Roman"/>
                <w:color w:val="000000" w:themeColor="text1"/>
                <w:sz w:val="28"/>
                <w:szCs w:val="28"/>
              </w:rPr>
            </w:pPr>
            <w:r w:rsidRPr="00605FA2">
              <w:rPr>
                <w:rFonts w:ascii="Times New Roman" w:hAnsi="Times New Roman"/>
                <w:color w:val="000000" w:themeColor="text1"/>
                <w:sz w:val="28"/>
                <w:szCs w:val="28"/>
              </w:rPr>
              <w:t>Sản xuất hạt nhựa tái sinh làm nguyên liệu sản xuất cho các ngành công nghiệp.</w:t>
            </w:r>
          </w:p>
          <w:p w14:paraId="65D93D9E" w14:textId="77777777" w:rsidR="0047574D" w:rsidRPr="00605FA2" w:rsidRDefault="0047574D" w:rsidP="00AD5EA3">
            <w:pPr>
              <w:widowControl w:val="0"/>
              <w:numPr>
                <w:ilvl w:val="0"/>
                <w:numId w:val="46"/>
              </w:numPr>
              <w:spacing w:before="40"/>
              <w:contextualSpacing/>
              <w:rPr>
                <w:rFonts w:ascii="Times New Roman" w:hAnsi="Times New Roman"/>
                <w:color w:val="000000" w:themeColor="text1"/>
                <w:sz w:val="28"/>
                <w:szCs w:val="28"/>
              </w:rPr>
            </w:pPr>
            <w:r w:rsidRPr="00605FA2">
              <w:rPr>
                <w:rFonts w:ascii="Times New Roman" w:hAnsi="Times New Roman"/>
                <w:color w:val="000000" w:themeColor="text1"/>
                <w:sz w:val="28"/>
                <w:szCs w:val="28"/>
              </w:rPr>
              <w:t>Sản xuất sản phẩm khác (bao gồm cả xơ sợi PE, PP).</w:t>
            </w:r>
          </w:p>
          <w:p w14:paraId="5A1DB974" w14:textId="77777777" w:rsidR="0047574D" w:rsidRPr="00605FA2" w:rsidRDefault="0047574D" w:rsidP="00AD5EA3">
            <w:pPr>
              <w:widowControl w:val="0"/>
              <w:numPr>
                <w:ilvl w:val="0"/>
                <w:numId w:val="46"/>
              </w:numPr>
              <w:spacing w:before="40"/>
              <w:contextualSpacing/>
              <w:rPr>
                <w:rFonts w:ascii="Times New Roman" w:hAnsi="Times New Roman"/>
                <w:b/>
                <w:color w:val="000000" w:themeColor="text1"/>
                <w:sz w:val="28"/>
                <w:szCs w:val="28"/>
              </w:rPr>
            </w:pPr>
            <w:r w:rsidRPr="00605FA2">
              <w:rPr>
                <w:rFonts w:ascii="Times New Roman" w:hAnsi="Times New Roman"/>
                <w:color w:val="000000" w:themeColor="text1"/>
                <w:sz w:val="28"/>
                <w:szCs w:val="28"/>
              </w:rPr>
              <w:t>Sản xuất hóa chất (trong đó có dầu).</w:t>
            </w:r>
          </w:p>
        </w:tc>
      </w:tr>
      <w:tr w:rsidR="00D832CD" w:rsidRPr="00D832CD" w14:paraId="26CAC46D" w14:textId="77777777" w:rsidTr="00AD5EA3">
        <w:trPr>
          <w:cantSplit/>
          <w:trHeight w:val="1349"/>
          <w:jc w:val="center"/>
        </w:trPr>
        <w:tc>
          <w:tcPr>
            <w:tcW w:w="731" w:type="dxa"/>
          </w:tcPr>
          <w:p w14:paraId="2C98D652" w14:textId="77777777" w:rsidR="0047574D" w:rsidRPr="00D832CD" w:rsidRDefault="0047574D" w:rsidP="00AD5EA3">
            <w:pPr>
              <w:widowControl w:val="0"/>
              <w:jc w:val="center"/>
              <w:rPr>
                <w:rFonts w:ascii="Times New Roman" w:hAnsi="Times New Roman"/>
                <w:b/>
                <w:color w:val="000000" w:themeColor="text1"/>
                <w:sz w:val="28"/>
                <w:szCs w:val="28"/>
                <w:lang w:val="vi-VN"/>
              </w:rPr>
            </w:pPr>
            <w:r w:rsidRPr="00D832CD">
              <w:rPr>
                <w:rFonts w:ascii="Times New Roman" w:hAnsi="Times New Roman"/>
                <w:bCs/>
                <w:color w:val="000000" w:themeColor="text1"/>
                <w:sz w:val="28"/>
                <w:szCs w:val="28"/>
              </w:rPr>
              <w:t>7</w:t>
            </w:r>
          </w:p>
        </w:tc>
        <w:tc>
          <w:tcPr>
            <w:tcW w:w="1958" w:type="dxa"/>
          </w:tcPr>
          <w:p w14:paraId="7E62DDBA" w14:textId="77777777" w:rsidR="0047574D" w:rsidRPr="00D832CD" w:rsidRDefault="0047574D" w:rsidP="00AD5EA3">
            <w:pPr>
              <w:widowControl w:val="0"/>
              <w:jc w:val="center"/>
              <w:rPr>
                <w:rFonts w:ascii="Times New Roman" w:hAnsi="Times New Roman"/>
                <w:b/>
                <w:color w:val="000000" w:themeColor="text1"/>
                <w:sz w:val="28"/>
                <w:szCs w:val="28"/>
                <w:lang w:val="vi-VN"/>
              </w:rPr>
            </w:pPr>
          </w:p>
        </w:tc>
        <w:tc>
          <w:tcPr>
            <w:tcW w:w="2326" w:type="dxa"/>
          </w:tcPr>
          <w:p w14:paraId="31E135E3" w14:textId="77777777" w:rsidR="0047574D" w:rsidRPr="00D832CD" w:rsidRDefault="0047574D" w:rsidP="00AD5EA3">
            <w:pPr>
              <w:widowControl w:val="0"/>
              <w:spacing w:before="40"/>
              <w:jc w:val="both"/>
              <w:rPr>
                <w:rFonts w:ascii="Times New Roman" w:eastAsia="Arial" w:hAnsi="Times New Roman" w:cs="Arial"/>
                <w:b/>
                <w:color w:val="000000" w:themeColor="text1"/>
                <w:sz w:val="28"/>
                <w:szCs w:val="28"/>
                <w:lang w:val="vi-VN"/>
              </w:rPr>
            </w:pPr>
            <w:r w:rsidRPr="00D832CD">
              <w:rPr>
                <w:rFonts w:ascii="Times New Roman" w:hAnsi="Times New Roman"/>
                <w:bCs/>
                <w:color w:val="000000" w:themeColor="text1"/>
                <w:sz w:val="28"/>
                <w:szCs w:val="28"/>
              </w:rPr>
              <w:t>A.3.3. Bao bì EPS cứng</w:t>
            </w:r>
          </w:p>
        </w:tc>
        <w:tc>
          <w:tcPr>
            <w:tcW w:w="1704" w:type="dxa"/>
          </w:tcPr>
          <w:p w14:paraId="27DD0F1F" w14:textId="77777777" w:rsidR="0047574D" w:rsidRPr="00D832CD" w:rsidDel="00E201BE" w:rsidRDefault="0047574D" w:rsidP="00AD5EA3">
            <w:pPr>
              <w:widowControl w:val="0"/>
              <w:spacing w:before="40"/>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10%</w:t>
            </w:r>
          </w:p>
        </w:tc>
        <w:tc>
          <w:tcPr>
            <w:tcW w:w="8097" w:type="dxa"/>
          </w:tcPr>
          <w:p w14:paraId="6699E0F1" w14:textId="77777777" w:rsidR="0047574D" w:rsidRPr="00605FA2" w:rsidRDefault="0047574D" w:rsidP="00AD5EA3">
            <w:pPr>
              <w:widowControl w:val="0"/>
              <w:spacing w:before="40"/>
              <w:jc w:val="both"/>
              <w:rPr>
                <w:rFonts w:ascii="Times New Roman" w:eastAsia="Arial" w:hAnsi="Times New Roman" w:cs="Arial"/>
                <w:b/>
                <w:bCs/>
                <w:i/>
                <w:iCs/>
                <w:color w:val="000000" w:themeColor="text1"/>
                <w:sz w:val="28"/>
                <w:szCs w:val="28"/>
                <w:lang w:val="en"/>
              </w:rPr>
            </w:pPr>
            <w:r w:rsidRPr="00605FA2">
              <w:rPr>
                <w:rFonts w:ascii="Times New Roman" w:hAnsi="Times New Roman"/>
                <w:b/>
                <w:bCs/>
                <w:i/>
                <w:iCs/>
                <w:color w:val="000000" w:themeColor="text1"/>
                <w:sz w:val="28"/>
                <w:szCs w:val="28"/>
              </w:rPr>
              <w:t>Giải pháp tái chế được lựa chọn:</w:t>
            </w:r>
          </w:p>
          <w:p w14:paraId="38575EBC" w14:textId="340FAC63" w:rsidR="0047574D" w:rsidRPr="00605FA2" w:rsidRDefault="0047574D" w:rsidP="00AD5EA3">
            <w:pPr>
              <w:widowControl w:val="0"/>
              <w:numPr>
                <w:ilvl w:val="0"/>
                <w:numId w:val="47"/>
              </w:numPr>
              <w:spacing w:before="40"/>
              <w:contextualSpacing/>
              <w:jc w:val="both"/>
              <w:rPr>
                <w:rFonts w:ascii="Times New Roman" w:eastAsia="Arial" w:hAnsi="Times New Roman" w:cs="Arial"/>
                <w:color w:val="000000" w:themeColor="text1"/>
                <w:sz w:val="28"/>
                <w:szCs w:val="28"/>
                <w:lang w:val="en"/>
              </w:rPr>
            </w:pPr>
            <w:r w:rsidRPr="00605FA2">
              <w:rPr>
                <w:rFonts w:ascii="Times New Roman" w:hAnsi="Times New Roman"/>
                <w:color w:val="000000" w:themeColor="text1"/>
                <w:sz w:val="28"/>
                <w:szCs w:val="28"/>
              </w:rPr>
              <w:t>Sản xuất hạt nhựa tái sinh làm nguyên liệu sản xuất cho các ngành công nghiệp.</w:t>
            </w:r>
          </w:p>
          <w:p w14:paraId="0ADA1C54" w14:textId="77777777" w:rsidR="0047574D" w:rsidRPr="00605FA2" w:rsidRDefault="0047574D" w:rsidP="00AD5EA3">
            <w:pPr>
              <w:widowControl w:val="0"/>
              <w:numPr>
                <w:ilvl w:val="0"/>
                <w:numId w:val="47"/>
              </w:numPr>
              <w:spacing w:before="40"/>
              <w:contextualSpacing/>
              <w:jc w:val="both"/>
              <w:rPr>
                <w:rFonts w:ascii="Times New Roman" w:eastAsia="Arial" w:hAnsi="Times New Roman" w:cs="Arial"/>
                <w:color w:val="000000" w:themeColor="text1"/>
                <w:sz w:val="28"/>
                <w:szCs w:val="28"/>
                <w:lang w:val="en"/>
              </w:rPr>
            </w:pPr>
            <w:r w:rsidRPr="00605FA2">
              <w:rPr>
                <w:rFonts w:ascii="Times New Roman" w:hAnsi="Times New Roman"/>
                <w:color w:val="000000" w:themeColor="text1"/>
                <w:sz w:val="28"/>
                <w:szCs w:val="28"/>
              </w:rPr>
              <w:t>Sản xuất sản phẩm khác.</w:t>
            </w:r>
          </w:p>
          <w:p w14:paraId="6C7D87AC" w14:textId="77777777" w:rsidR="0047574D" w:rsidRPr="00605FA2" w:rsidRDefault="0047574D" w:rsidP="00AD5EA3">
            <w:pPr>
              <w:widowControl w:val="0"/>
              <w:numPr>
                <w:ilvl w:val="0"/>
                <w:numId w:val="47"/>
              </w:numPr>
              <w:spacing w:before="40"/>
              <w:contextualSpacing/>
              <w:jc w:val="both"/>
              <w:rPr>
                <w:rFonts w:ascii="Times New Roman" w:eastAsia="Arial" w:hAnsi="Times New Roman" w:cs="Arial"/>
                <w:b/>
                <w:color w:val="000000" w:themeColor="text1"/>
                <w:sz w:val="28"/>
                <w:szCs w:val="28"/>
                <w:lang w:val="en"/>
              </w:rPr>
            </w:pPr>
            <w:r w:rsidRPr="00605FA2">
              <w:rPr>
                <w:rFonts w:ascii="Times New Roman" w:hAnsi="Times New Roman"/>
                <w:color w:val="000000" w:themeColor="text1"/>
                <w:sz w:val="28"/>
                <w:szCs w:val="28"/>
              </w:rPr>
              <w:t>Sản xuất hóa chất (trong đó có dầu).</w:t>
            </w:r>
          </w:p>
        </w:tc>
      </w:tr>
      <w:tr w:rsidR="00D832CD" w:rsidRPr="00D832CD" w14:paraId="448576D8" w14:textId="77777777" w:rsidTr="00AD5EA3">
        <w:trPr>
          <w:cantSplit/>
          <w:trHeight w:val="1349"/>
          <w:jc w:val="center"/>
        </w:trPr>
        <w:tc>
          <w:tcPr>
            <w:tcW w:w="731" w:type="dxa"/>
          </w:tcPr>
          <w:p w14:paraId="4BDE55A6" w14:textId="77777777" w:rsidR="0047574D" w:rsidRPr="00D832CD" w:rsidRDefault="0047574D" w:rsidP="00AD5EA3">
            <w:pPr>
              <w:widowControl w:val="0"/>
              <w:jc w:val="center"/>
              <w:rPr>
                <w:rFonts w:ascii="Times New Roman" w:hAnsi="Times New Roman"/>
                <w:b/>
                <w:color w:val="000000" w:themeColor="text1"/>
                <w:sz w:val="28"/>
                <w:szCs w:val="28"/>
                <w:lang w:val="vi-VN"/>
              </w:rPr>
            </w:pPr>
            <w:r w:rsidRPr="00D832CD">
              <w:rPr>
                <w:rFonts w:ascii="Times New Roman" w:hAnsi="Times New Roman"/>
                <w:bCs/>
                <w:color w:val="000000" w:themeColor="text1"/>
                <w:sz w:val="28"/>
                <w:szCs w:val="28"/>
              </w:rPr>
              <w:t>8</w:t>
            </w:r>
          </w:p>
        </w:tc>
        <w:tc>
          <w:tcPr>
            <w:tcW w:w="1958" w:type="dxa"/>
          </w:tcPr>
          <w:p w14:paraId="2B88A928" w14:textId="77777777" w:rsidR="0047574D" w:rsidRPr="00D832CD" w:rsidRDefault="0047574D" w:rsidP="00AD5EA3">
            <w:pPr>
              <w:widowControl w:val="0"/>
              <w:jc w:val="center"/>
              <w:rPr>
                <w:rFonts w:ascii="Times New Roman" w:hAnsi="Times New Roman"/>
                <w:b/>
                <w:color w:val="000000" w:themeColor="text1"/>
                <w:sz w:val="28"/>
                <w:szCs w:val="28"/>
                <w:lang w:val="vi-VN"/>
              </w:rPr>
            </w:pPr>
          </w:p>
        </w:tc>
        <w:tc>
          <w:tcPr>
            <w:tcW w:w="2326" w:type="dxa"/>
          </w:tcPr>
          <w:p w14:paraId="34CE33EE" w14:textId="77777777" w:rsidR="0047574D" w:rsidRPr="00D832CD" w:rsidRDefault="0047574D" w:rsidP="00AD5EA3">
            <w:pPr>
              <w:widowControl w:val="0"/>
              <w:spacing w:before="40"/>
              <w:jc w:val="both"/>
              <w:rPr>
                <w:rFonts w:ascii="Times New Roman" w:eastAsia="Arial" w:hAnsi="Times New Roman" w:cs="Arial"/>
                <w:b/>
                <w:color w:val="000000" w:themeColor="text1"/>
                <w:sz w:val="28"/>
                <w:szCs w:val="28"/>
                <w:lang w:val="vi-VN"/>
              </w:rPr>
            </w:pPr>
            <w:r w:rsidRPr="000356F2">
              <w:rPr>
                <w:rFonts w:ascii="Times New Roman" w:hAnsi="Times New Roman"/>
                <w:bCs/>
                <w:color w:val="000000" w:themeColor="text1"/>
                <w:sz w:val="28"/>
                <w:szCs w:val="28"/>
                <w:lang w:val="vi-VN"/>
              </w:rPr>
              <w:t>A.3.4. Bao bì PVC cứng</w:t>
            </w:r>
          </w:p>
        </w:tc>
        <w:tc>
          <w:tcPr>
            <w:tcW w:w="1704" w:type="dxa"/>
          </w:tcPr>
          <w:p w14:paraId="65AB077A" w14:textId="77777777" w:rsidR="0047574D" w:rsidRPr="00D832CD" w:rsidDel="00E201BE" w:rsidRDefault="0047574D" w:rsidP="00AD5EA3">
            <w:pPr>
              <w:widowControl w:val="0"/>
              <w:spacing w:before="40"/>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10%</w:t>
            </w:r>
          </w:p>
        </w:tc>
        <w:tc>
          <w:tcPr>
            <w:tcW w:w="8097" w:type="dxa"/>
          </w:tcPr>
          <w:p w14:paraId="6D4AC13D" w14:textId="77777777" w:rsidR="0047574D" w:rsidRPr="00605FA2" w:rsidRDefault="0047574D" w:rsidP="00AD5EA3">
            <w:pPr>
              <w:widowControl w:val="0"/>
              <w:spacing w:before="40"/>
              <w:jc w:val="both"/>
              <w:rPr>
                <w:rFonts w:ascii="Times New Roman" w:eastAsia="Arial" w:hAnsi="Times New Roman" w:cs="Arial"/>
                <w:b/>
                <w:bCs/>
                <w:i/>
                <w:iCs/>
                <w:color w:val="000000" w:themeColor="text1"/>
                <w:sz w:val="28"/>
                <w:szCs w:val="28"/>
                <w:lang w:val="en"/>
              </w:rPr>
            </w:pPr>
            <w:r w:rsidRPr="00605FA2">
              <w:rPr>
                <w:rFonts w:ascii="Times New Roman" w:hAnsi="Times New Roman"/>
                <w:b/>
                <w:bCs/>
                <w:i/>
                <w:iCs/>
                <w:color w:val="000000" w:themeColor="text1"/>
                <w:sz w:val="28"/>
                <w:szCs w:val="28"/>
              </w:rPr>
              <w:t>Giải pháp tái chế được lựa chọn:</w:t>
            </w:r>
          </w:p>
          <w:p w14:paraId="67E42CE8" w14:textId="5498855D" w:rsidR="0047574D" w:rsidRPr="00605FA2" w:rsidRDefault="0047574D" w:rsidP="00AD5EA3">
            <w:pPr>
              <w:widowControl w:val="0"/>
              <w:numPr>
                <w:ilvl w:val="0"/>
                <w:numId w:val="48"/>
              </w:numPr>
              <w:spacing w:before="40"/>
              <w:contextualSpacing/>
              <w:jc w:val="both"/>
              <w:rPr>
                <w:rFonts w:ascii="Times New Roman" w:eastAsia="Arial" w:hAnsi="Times New Roman" w:cs="Arial"/>
                <w:color w:val="000000" w:themeColor="text1"/>
                <w:sz w:val="28"/>
                <w:szCs w:val="28"/>
                <w:lang w:val="en"/>
              </w:rPr>
            </w:pPr>
            <w:r w:rsidRPr="00605FA2">
              <w:rPr>
                <w:rFonts w:ascii="Times New Roman" w:hAnsi="Times New Roman"/>
                <w:color w:val="000000" w:themeColor="text1"/>
                <w:sz w:val="28"/>
                <w:szCs w:val="28"/>
              </w:rPr>
              <w:t xml:space="preserve">Sản xuất hạt nhựa tái sinh </w:t>
            </w:r>
            <w:r w:rsidR="00605FA2" w:rsidRPr="00605FA2">
              <w:rPr>
                <w:rFonts w:ascii="Times New Roman" w:hAnsi="Times New Roman"/>
                <w:color w:val="000000" w:themeColor="text1"/>
                <w:sz w:val="28"/>
                <w:szCs w:val="28"/>
              </w:rPr>
              <w:t>l</w:t>
            </w:r>
            <w:r w:rsidRPr="00605FA2">
              <w:rPr>
                <w:rFonts w:ascii="Times New Roman" w:hAnsi="Times New Roman"/>
                <w:color w:val="000000" w:themeColor="text1"/>
                <w:sz w:val="28"/>
                <w:szCs w:val="28"/>
              </w:rPr>
              <w:t>àm nguyên liệu sản xuất cho các ngành công nghiệp.</w:t>
            </w:r>
          </w:p>
          <w:p w14:paraId="379BA1EA" w14:textId="77777777" w:rsidR="0047574D" w:rsidRPr="00605FA2" w:rsidRDefault="0047574D" w:rsidP="00AD5EA3">
            <w:pPr>
              <w:widowControl w:val="0"/>
              <w:numPr>
                <w:ilvl w:val="0"/>
                <w:numId w:val="48"/>
              </w:numPr>
              <w:spacing w:before="40"/>
              <w:contextualSpacing/>
              <w:jc w:val="both"/>
              <w:rPr>
                <w:rFonts w:ascii="Times New Roman" w:eastAsia="Arial" w:hAnsi="Times New Roman" w:cs="Arial"/>
                <w:color w:val="000000" w:themeColor="text1"/>
                <w:sz w:val="28"/>
                <w:szCs w:val="28"/>
                <w:lang w:val="en"/>
              </w:rPr>
            </w:pPr>
            <w:r w:rsidRPr="00605FA2">
              <w:rPr>
                <w:rFonts w:ascii="Times New Roman" w:hAnsi="Times New Roman"/>
                <w:color w:val="000000" w:themeColor="text1"/>
                <w:sz w:val="28"/>
                <w:szCs w:val="28"/>
              </w:rPr>
              <w:t>Sản xuất sản phẩm khác.</w:t>
            </w:r>
          </w:p>
          <w:p w14:paraId="689F5B7B" w14:textId="77777777" w:rsidR="0047574D" w:rsidRPr="00605FA2" w:rsidRDefault="0047574D" w:rsidP="00AD5EA3">
            <w:pPr>
              <w:widowControl w:val="0"/>
              <w:numPr>
                <w:ilvl w:val="0"/>
                <w:numId w:val="48"/>
              </w:numPr>
              <w:spacing w:before="40"/>
              <w:contextualSpacing/>
              <w:jc w:val="both"/>
              <w:rPr>
                <w:rFonts w:ascii="Times New Roman" w:eastAsia="Arial" w:hAnsi="Times New Roman" w:cs="Arial"/>
                <w:b/>
                <w:color w:val="000000" w:themeColor="text1"/>
                <w:sz w:val="28"/>
                <w:szCs w:val="28"/>
                <w:lang w:val="en"/>
              </w:rPr>
            </w:pPr>
            <w:r w:rsidRPr="00605FA2">
              <w:rPr>
                <w:rFonts w:ascii="Times New Roman" w:hAnsi="Times New Roman"/>
                <w:color w:val="000000" w:themeColor="text1"/>
                <w:sz w:val="28"/>
                <w:szCs w:val="28"/>
              </w:rPr>
              <w:t>Sản xuất hóa chất (trong đó có dầu).</w:t>
            </w:r>
          </w:p>
        </w:tc>
      </w:tr>
      <w:tr w:rsidR="00D832CD" w:rsidRPr="00D832CD" w14:paraId="07A0C998" w14:textId="77777777" w:rsidTr="00AD5EA3">
        <w:trPr>
          <w:cantSplit/>
          <w:trHeight w:val="280"/>
          <w:jc w:val="center"/>
        </w:trPr>
        <w:tc>
          <w:tcPr>
            <w:tcW w:w="731" w:type="dxa"/>
          </w:tcPr>
          <w:p w14:paraId="4F2D0B4B" w14:textId="77777777" w:rsidR="0047574D" w:rsidRPr="00D832CD" w:rsidRDefault="0047574D" w:rsidP="00AD5EA3">
            <w:pPr>
              <w:widowControl w:val="0"/>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9</w:t>
            </w:r>
          </w:p>
        </w:tc>
        <w:tc>
          <w:tcPr>
            <w:tcW w:w="1958" w:type="dxa"/>
          </w:tcPr>
          <w:p w14:paraId="0E171963" w14:textId="77777777" w:rsidR="0047574D" w:rsidRPr="00D832CD" w:rsidRDefault="0047574D" w:rsidP="00AD5EA3">
            <w:pPr>
              <w:widowControl w:val="0"/>
              <w:jc w:val="center"/>
              <w:rPr>
                <w:rFonts w:ascii="Times New Roman" w:hAnsi="Times New Roman"/>
                <w:b/>
                <w:color w:val="000000" w:themeColor="text1"/>
                <w:sz w:val="28"/>
                <w:szCs w:val="28"/>
                <w:lang w:val="vi-VN"/>
              </w:rPr>
            </w:pPr>
          </w:p>
        </w:tc>
        <w:tc>
          <w:tcPr>
            <w:tcW w:w="2326" w:type="dxa"/>
          </w:tcPr>
          <w:p w14:paraId="273595FA" w14:textId="77777777" w:rsidR="0047574D" w:rsidRPr="000356F2" w:rsidRDefault="0047574D" w:rsidP="00AD5EA3">
            <w:pPr>
              <w:widowControl w:val="0"/>
              <w:spacing w:before="40"/>
              <w:jc w:val="both"/>
              <w:rPr>
                <w:rFonts w:ascii="Times New Roman" w:eastAsia="Arial" w:hAnsi="Times New Roman" w:cs="Arial"/>
                <w:bCs/>
                <w:color w:val="000000" w:themeColor="text1"/>
                <w:sz w:val="28"/>
                <w:szCs w:val="28"/>
                <w:lang w:val="vi-VN"/>
              </w:rPr>
            </w:pPr>
            <w:r w:rsidRPr="000356F2">
              <w:rPr>
                <w:rFonts w:ascii="Times New Roman" w:hAnsi="Times New Roman"/>
                <w:bCs/>
                <w:color w:val="000000" w:themeColor="text1"/>
                <w:sz w:val="28"/>
                <w:szCs w:val="28"/>
                <w:lang w:val="vi-VN"/>
              </w:rPr>
              <w:t>A.3.5. Bao bì nhựa cứng khác</w:t>
            </w:r>
          </w:p>
        </w:tc>
        <w:tc>
          <w:tcPr>
            <w:tcW w:w="1704" w:type="dxa"/>
          </w:tcPr>
          <w:p w14:paraId="4DC75556" w14:textId="77777777" w:rsidR="0047574D" w:rsidRPr="00D832CD" w:rsidRDefault="0047574D" w:rsidP="00AD5EA3">
            <w:pPr>
              <w:widowControl w:val="0"/>
              <w:spacing w:before="40"/>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10%</w:t>
            </w:r>
          </w:p>
        </w:tc>
        <w:tc>
          <w:tcPr>
            <w:tcW w:w="8097" w:type="dxa"/>
          </w:tcPr>
          <w:p w14:paraId="7321A2F3" w14:textId="77777777" w:rsidR="0047574D" w:rsidRPr="00D832CD" w:rsidRDefault="0047574D" w:rsidP="00AD5EA3">
            <w:pPr>
              <w:widowControl w:val="0"/>
              <w:spacing w:before="40"/>
              <w:jc w:val="both"/>
              <w:rPr>
                <w:rFonts w:ascii="Times New Roman" w:eastAsia="Arial" w:hAnsi="Times New Roman" w:cs="Arial"/>
                <w:b/>
                <w:bCs/>
                <w:i/>
                <w:iCs/>
                <w:color w:val="000000" w:themeColor="text1"/>
                <w:sz w:val="28"/>
                <w:szCs w:val="28"/>
                <w:lang w:val="en"/>
              </w:rPr>
            </w:pPr>
            <w:r w:rsidRPr="00D832CD">
              <w:rPr>
                <w:rFonts w:ascii="Times New Roman" w:hAnsi="Times New Roman"/>
                <w:b/>
                <w:bCs/>
                <w:i/>
                <w:iCs/>
                <w:color w:val="000000" w:themeColor="text1"/>
                <w:sz w:val="28"/>
                <w:szCs w:val="28"/>
              </w:rPr>
              <w:t>Giải pháp tái chế được lựa chọn:</w:t>
            </w:r>
          </w:p>
          <w:p w14:paraId="6C7534E4" w14:textId="77777777" w:rsidR="0047574D" w:rsidRPr="00D832CD" w:rsidRDefault="0047574D" w:rsidP="00AD5EA3">
            <w:pPr>
              <w:widowControl w:val="0"/>
              <w:numPr>
                <w:ilvl w:val="0"/>
                <w:numId w:val="40"/>
              </w:numPr>
              <w:spacing w:before="40"/>
              <w:contextualSpacing/>
              <w:jc w:val="both"/>
              <w:rPr>
                <w:rFonts w:ascii="Times New Roman" w:eastAsia="Arial" w:hAnsi="Times New Roman" w:cs="Arial"/>
                <w:color w:val="000000" w:themeColor="text1"/>
                <w:sz w:val="28"/>
                <w:szCs w:val="28"/>
                <w:lang w:val="en"/>
              </w:rPr>
            </w:pPr>
            <w:r w:rsidRPr="00D832CD">
              <w:rPr>
                <w:rFonts w:ascii="Times New Roman" w:hAnsi="Times New Roman"/>
                <w:color w:val="000000" w:themeColor="text1"/>
                <w:sz w:val="28"/>
                <w:szCs w:val="28"/>
              </w:rPr>
              <w:t>Sản xuất hạt nhựa tái sinh làm nguyên liệu sản xuất cho các ngành công nghiệp.</w:t>
            </w:r>
          </w:p>
          <w:p w14:paraId="677B0F54" w14:textId="77777777" w:rsidR="0047574D" w:rsidRPr="00D832CD" w:rsidRDefault="0047574D" w:rsidP="00AD5EA3">
            <w:pPr>
              <w:widowControl w:val="0"/>
              <w:numPr>
                <w:ilvl w:val="0"/>
                <w:numId w:val="40"/>
              </w:numPr>
              <w:spacing w:before="40"/>
              <w:contextualSpacing/>
              <w:jc w:val="both"/>
              <w:rPr>
                <w:rFonts w:ascii="Times New Roman" w:eastAsia="Arial" w:hAnsi="Times New Roman" w:cs="Arial"/>
                <w:color w:val="000000" w:themeColor="text1"/>
                <w:sz w:val="28"/>
                <w:szCs w:val="28"/>
                <w:lang w:val="en"/>
              </w:rPr>
            </w:pPr>
            <w:r w:rsidRPr="00D832CD">
              <w:rPr>
                <w:rFonts w:ascii="Times New Roman" w:hAnsi="Times New Roman"/>
                <w:color w:val="000000" w:themeColor="text1"/>
                <w:sz w:val="28"/>
                <w:szCs w:val="28"/>
              </w:rPr>
              <w:t>Sản xuất sản phẩm khác.</w:t>
            </w:r>
          </w:p>
          <w:p w14:paraId="7707F722" w14:textId="77777777" w:rsidR="0047574D" w:rsidRPr="00D832CD" w:rsidRDefault="0047574D" w:rsidP="00AD5EA3">
            <w:pPr>
              <w:widowControl w:val="0"/>
              <w:numPr>
                <w:ilvl w:val="0"/>
                <w:numId w:val="40"/>
              </w:numPr>
              <w:spacing w:before="40"/>
              <w:contextualSpacing/>
              <w:jc w:val="both"/>
              <w:rPr>
                <w:rFonts w:ascii="Times New Roman" w:eastAsia="Arial" w:hAnsi="Times New Roman" w:cs="Arial"/>
                <w:color w:val="000000" w:themeColor="text1"/>
                <w:sz w:val="28"/>
                <w:szCs w:val="28"/>
                <w:lang w:val="en"/>
              </w:rPr>
            </w:pPr>
            <w:r w:rsidRPr="00D832CD">
              <w:rPr>
                <w:rFonts w:ascii="Times New Roman" w:hAnsi="Times New Roman"/>
                <w:color w:val="000000" w:themeColor="text1"/>
                <w:sz w:val="28"/>
                <w:szCs w:val="28"/>
              </w:rPr>
              <w:lastRenderedPageBreak/>
              <w:t>Sản xuất hóa chất (trong đó có dầu).</w:t>
            </w:r>
          </w:p>
        </w:tc>
      </w:tr>
      <w:tr w:rsidR="00D832CD" w:rsidRPr="00D832CD" w14:paraId="54648160" w14:textId="77777777" w:rsidTr="00AD5EA3">
        <w:trPr>
          <w:cantSplit/>
          <w:trHeight w:val="422"/>
          <w:jc w:val="center"/>
        </w:trPr>
        <w:tc>
          <w:tcPr>
            <w:tcW w:w="731" w:type="dxa"/>
          </w:tcPr>
          <w:p w14:paraId="3E62719C" w14:textId="77777777" w:rsidR="0047574D" w:rsidRPr="00D832CD" w:rsidRDefault="0047574D" w:rsidP="00AD5EA3">
            <w:pPr>
              <w:widowControl w:val="0"/>
              <w:jc w:val="center"/>
              <w:rPr>
                <w:rFonts w:ascii="Times New Roman" w:hAnsi="Times New Roman"/>
                <w:b/>
                <w:color w:val="000000" w:themeColor="text1"/>
                <w:sz w:val="28"/>
                <w:szCs w:val="28"/>
                <w:lang w:val="vi-VN"/>
              </w:rPr>
            </w:pPr>
            <w:r w:rsidRPr="00D832CD">
              <w:rPr>
                <w:rFonts w:ascii="Times New Roman" w:hAnsi="Times New Roman"/>
                <w:bCs/>
                <w:color w:val="000000" w:themeColor="text1"/>
                <w:sz w:val="28"/>
                <w:szCs w:val="28"/>
              </w:rPr>
              <w:lastRenderedPageBreak/>
              <w:t>10</w:t>
            </w:r>
          </w:p>
        </w:tc>
        <w:tc>
          <w:tcPr>
            <w:tcW w:w="1958" w:type="dxa"/>
          </w:tcPr>
          <w:p w14:paraId="61AD39A6" w14:textId="77777777" w:rsidR="0047574D" w:rsidRPr="00D832CD" w:rsidRDefault="0047574D" w:rsidP="00AD5EA3">
            <w:pPr>
              <w:widowControl w:val="0"/>
              <w:jc w:val="center"/>
              <w:rPr>
                <w:rFonts w:ascii="Times New Roman" w:hAnsi="Times New Roman"/>
                <w:b/>
                <w:color w:val="000000" w:themeColor="text1"/>
                <w:sz w:val="28"/>
                <w:szCs w:val="28"/>
                <w:lang w:val="vi-VN"/>
              </w:rPr>
            </w:pPr>
          </w:p>
        </w:tc>
        <w:tc>
          <w:tcPr>
            <w:tcW w:w="2326" w:type="dxa"/>
          </w:tcPr>
          <w:p w14:paraId="4D897630" w14:textId="77777777" w:rsidR="0047574D" w:rsidRPr="00D832CD" w:rsidRDefault="0047574D" w:rsidP="00AD5EA3">
            <w:pPr>
              <w:widowControl w:val="0"/>
              <w:spacing w:before="40"/>
              <w:jc w:val="both"/>
              <w:rPr>
                <w:rFonts w:ascii="Times New Roman" w:eastAsia="Arial" w:hAnsi="Times New Roman" w:cs="Arial"/>
                <w:b/>
                <w:color w:val="000000" w:themeColor="text1"/>
                <w:sz w:val="28"/>
                <w:szCs w:val="28"/>
                <w:lang w:val="vi-VN"/>
              </w:rPr>
            </w:pPr>
            <w:r w:rsidRPr="000356F2">
              <w:rPr>
                <w:rFonts w:ascii="Times New Roman" w:hAnsi="Times New Roman"/>
                <w:bCs/>
                <w:color w:val="000000" w:themeColor="text1"/>
                <w:sz w:val="28"/>
                <w:szCs w:val="28"/>
                <w:lang w:val="vi-VN"/>
              </w:rPr>
              <w:t>A.3.6. Bao bì đơn vật liệu mềm</w:t>
            </w:r>
          </w:p>
        </w:tc>
        <w:tc>
          <w:tcPr>
            <w:tcW w:w="1704" w:type="dxa"/>
          </w:tcPr>
          <w:p w14:paraId="2D87E3F5" w14:textId="77777777" w:rsidR="0047574D" w:rsidRPr="00D832CD" w:rsidDel="00E201BE" w:rsidRDefault="0047574D" w:rsidP="00AD5EA3">
            <w:pPr>
              <w:widowControl w:val="0"/>
              <w:spacing w:before="40"/>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10%</w:t>
            </w:r>
          </w:p>
        </w:tc>
        <w:tc>
          <w:tcPr>
            <w:tcW w:w="8097" w:type="dxa"/>
          </w:tcPr>
          <w:p w14:paraId="514103A5" w14:textId="77777777" w:rsidR="0047574D" w:rsidRPr="00D832CD" w:rsidRDefault="0047574D" w:rsidP="00AD5EA3">
            <w:pPr>
              <w:widowControl w:val="0"/>
              <w:spacing w:before="120" w:after="80"/>
              <w:jc w:val="both"/>
              <w:rPr>
                <w:rFonts w:ascii="Times New Roman" w:eastAsia="Arial" w:hAnsi="Times New Roman" w:cs="Arial"/>
                <w:b/>
                <w:bCs/>
                <w:i/>
                <w:iCs/>
                <w:color w:val="000000" w:themeColor="text1"/>
                <w:sz w:val="28"/>
                <w:szCs w:val="28"/>
                <w:lang w:val="en"/>
              </w:rPr>
            </w:pPr>
            <w:r w:rsidRPr="00D832CD">
              <w:rPr>
                <w:rFonts w:ascii="Times New Roman" w:hAnsi="Times New Roman"/>
                <w:b/>
                <w:bCs/>
                <w:i/>
                <w:iCs/>
                <w:color w:val="000000" w:themeColor="text1"/>
                <w:sz w:val="28"/>
                <w:szCs w:val="28"/>
              </w:rPr>
              <w:t>Giải pháp tái chế được lựa chọn:</w:t>
            </w:r>
          </w:p>
          <w:p w14:paraId="4635C262" w14:textId="77777777" w:rsidR="0047574D" w:rsidRPr="00D832CD" w:rsidRDefault="0047574D" w:rsidP="00AD5EA3">
            <w:pPr>
              <w:widowControl w:val="0"/>
              <w:numPr>
                <w:ilvl w:val="0"/>
                <w:numId w:val="39"/>
              </w:numPr>
              <w:shd w:val="clear" w:color="auto" w:fill="FFFFFF"/>
              <w:spacing w:before="120" w:after="80"/>
              <w:contextualSpacing/>
              <w:jc w:val="both"/>
              <w:rPr>
                <w:rFonts w:ascii="Times New Roman" w:eastAsia="Arial" w:hAnsi="Times New Roman" w:cs="Arial"/>
                <w:color w:val="000000" w:themeColor="text1"/>
                <w:sz w:val="28"/>
                <w:szCs w:val="28"/>
                <w:lang w:val="en"/>
              </w:rPr>
            </w:pPr>
            <w:r w:rsidRPr="00D832CD">
              <w:rPr>
                <w:rFonts w:ascii="Times New Roman" w:hAnsi="Times New Roman"/>
                <w:color w:val="000000" w:themeColor="text1"/>
                <w:sz w:val="28"/>
                <w:szCs w:val="28"/>
              </w:rPr>
              <w:t>Sản xuất hạt nhựa tái sinh làm nguyên liệu sản xuất cho các ngành công nghiệp.</w:t>
            </w:r>
          </w:p>
          <w:p w14:paraId="176F0398" w14:textId="77777777" w:rsidR="0047574D" w:rsidRPr="00D832CD" w:rsidRDefault="0047574D" w:rsidP="00AD5EA3">
            <w:pPr>
              <w:widowControl w:val="0"/>
              <w:numPr>
                <w:ilvl w:val="0"/>
                <w:numId w:val="39"/>
              </w:numPr>
              <w:shd w:val="clear" w:color="auto" w:fill="FFFFFF"/>
              <w:spacing w:before="120" w:after="80"/>
              <w:contextualSpacing/>
              <w:jc w:val="both"/>
              <w:rPr>
                <w:rFonts w:ascii="Times New Roman" w:eastAsia="Arial" w:hAnsi="Times New Roman" w:cs="Arial"/>
                <w:color w:val="000000" w:themeColor="text1"/>
                <w:sz w:val="28"/>
                <w:szCs w:val="28"/>
                <w:lang w:val="en"/>
              </w:rPr>
            </w:pPr>
            <w:r w:rsidRPr="00D832CD">
              <w:rPr>
                <w:rFonts w:ascii="Times New Roman" w:hAnsi="Times New Roman"/>
                <w:color w:val="000000" w:themeColor="text1"/>
                <w:sz w:val="28"/>
                <w:szCs w:val="28"/>
              </w:rPr>
              <w:t>Sản xuất sản phẩm khác.</w:t>
            </w:r>
          </w:p>
          <w:p w14:paraId="18E99777" w14:textId="77777777" w:rsidR="0047574D" w:rsidRPr="00D832CD" w:rsidRDefault="0047574D" w:rsidP="00AD5EA3">
            <w:pPr>
              <w:widowControl w:val="0"/>
              <w:numPr>
                <w:ilvl w:val="0"/>
                <w:numId w:val="39"/>
              </w:numPr>
              <w:shd w:val="clear" w:color="auto" w:fill="FFFFFF"/>
              <w:spacing w:before="120" w:after="80"/>
              <w:contextualSpacing/>
              <w:jc w:val="both"/>
              <w:rPr>
                <w:rFonts w:ascii="Times New Roman" w:eastAsia="Arial" w:hAnsi="Times New Roman" w:cs="Arial"/>
                <w:color w:val="000000" w:themeColor="text1"/>
                <w:sz w:val="28"/>
                <w:szCs w:val="28"/>
                <w:lang w:val="en"/>
              </w:rPr>
            </w:pPr>
            <w:r w:rsidRPr="00D832CD">
              <w:rPr>
                <w:rFonts w:ascii="Times New Roman" w:hAnsi="Times New Roman"/>
                <w:color w:val="000000" w:themeColor="text1"/>
                <w:sz w:val="28"/>
                <w:szCs w:val="28"/>
              </w:rPr>
              <w:t>Sản xuất hóa chất (trong đó có dầu).</w:t>
            </w:r>
          </w:p>
        </w:tc>
      </w:tr>
      <w:tr w:rsidR="00D832CD" w:rsidRPr="00D832CD" w14:paraId="48BCD29D" w14:textId="77777777" w:rsidTr="00AD5EA3">
        <w:trPr>
          <w:cantSplit/>
          <w:trHeight w:val="1349"/>
          <w:jc w:val="center"/>
        </w:trPr>
        <w:tc>
          <w:tcPr>
            <w:tcW w:w="731" w:type="dxa"/>
          </w:tcPr>
          <w:p w14:paraId="2EC43537" w14:textId="77777777" w:rsidR="0047574D" w:rsidRPr="00D832CD" w:rsidRDefault="0047574D" w:rsidP="00AD5EA3">
            <w:pPr>
              <w:widowControl w:val="0"/>
              <w:jc w:val="center"/>
              <w:rPr>
                <w:rFonts w:ascii="Times New Roman" w:hAnsi="Times New Roman"/>
                <w:b/>
                <w:color w:val="000000" w:themeColor="text1"/>
                <w:sz w:val="28"/>
                <w:szCs w:val="28"/>
                <w:lang w:val="vi-VN"/>
              </w:rPr>
            </w:pPr>
            <w:r w:rsidRPr="00D832CD">
              <w:rPr>
                <w:rFonts w:ascii="Times New Roman" w:hAnsi="Times New Roman"/>
                <w:bCs/>
                <w:color w:val="000000" w:themeColor="text1"/>
                <w:sz w:val="28"/>
                <w:szCs w:val="28"/>
              </w:rPr>
              <w:t>11</w:t>
            </w:r>
          </w:p>
        </w:tc>
        <w:tc>
          <w:tcPr>
            <w:tcW w:w="1958" w:type="dxa"/>
          </w:tcPr>
          <w:p w14:paraId="383A43B1" w14:textId="77777777" w:rsidR="0047574D" w:rsidRPr="00D832CD" w:rsidRDefault="0047574D" w:rsidP="00AD5EA3">
            <w:pPr>
              <w:widowControl w:val="0"/>
              <w:jc w:val="center"/>
              <w:rPr>
                <w:rFonts w:ascii="Times New Roman" w:hAnsi="Times New Roman"/>
                <w:b/>
                <w:color w:val="000000" w:themeColor="text1"/>
                <w:sz w:val="28"/>
                <w:szCs w:val="28"/>
                <w:lang w:val="vi-VN"/>
              </w:rPr>
            </w:pPr>
          </w:p>
        </w:tc>
        <w:tc>
          <w:tcPr>
            <w:tcW w:w="2326" w:type="dxa"/>
          </w:tcPr>
          <w:p w14:paraId="2E43A66F" w14:textId="77777777" w:rsidR="0047574D" w:rsidRPr="00D832CD" w:rsidRDefault="0047574D" w:rsidP="00AD5EA3">
            <w:pPr>
              <w:widowControl w:val="0"/>
              <w:jc w:val="both"/>
              <w:rPr>
                <w:rFonts w:ascii="Times New Roman" w:eastAsia="Arial" w:hAnsi="Times New Roman" w:cs="Arial"/>
                <w:b/>
                <w:color w:val="000000" w:themeColor="text1"/>
                <w:sz w:val="28"/>
                <w:szCs w:val="28"/>
                <w:lang w:val="vi-VN"/>
              </w:rPr>
            </w:pPr>
            <w:r w:rsidRPr="000356F2">
              <w:rPr>
                <w:rFonts w:ascii="Times New Roman" w:hAnsi="Times New Roman"/>
                <w:bCs/>
                <w:color w:val="000000" w:themeColor="text1"/>
                <w:sz w:val="28"/>
                <w:szCs w:val="28"/>
                <w:lang w:val="vi-VN"/>
              </w:rPr>
              <w:t>A.3.7. Bao bì đa vật liệu mềm</w:t>
            </w:r>
          </w:p>
        </w:tc>
        <w:tc>
          <w:tcPr>
            <w:tcW w:w="1704" w:type="dxa"/>
          </w:tcPr>
          <w:p w14:paraId="7454AE96" w14:textId="77777777" w:rsidR="0047574D" w:rsidRPr="00D832CD" w:rsidDel="00E201BE" w:rsidRDefault="0047574D" w:rsidP="00AD5EA3">
            <w:pPr>
              <w:widowControl w:val="0"/>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10%</w:t>
            </w:r>
          </w:p>
        </w:tc>
        <w:tc>
          <w:tcPr>
            <w:tcW w:w="8097" w:type="dxa"/>
          </w:tcPr>
          <w:p w14:paraId="6FBAAE85" w14:textId="77777777" w:rsidR="0047574D" w:rsidRPr="00D832CD" w:rsidRDefault="0047574D" w:rsidP="00AD5EA3">
            <w:pPr>
              <w:widowControl w:val="0"/>
              <w:spacing w:before="120" w:after="80"/>
              <w:rPr>
                <w:rFonts w:ascii="Times New Roman" w:hAnsi="Times New Roman"/>
                <w:b/>
                <w:bCs/>
                <w:i/>
                <w:iCs/>
                <w:color w:val="000000" w:themeColor="text1"/>
                <w:sz w:val="28"/>
                <w:szCs w:val="28"/>
              </w:rPr>
            </w:pPr>
            <w:r w:rsidRPr="00D832CD">
              <w:rPr>
                <w:rFonts w:ascii="Times New Roman" w:hAnsi="Times New Roman"/>
                <w:b/>
                <w:bCs/>
                <w:i/>
                <w:iCs/>
                <w:color w:val="000000" w:themeColor="text1"/>
                <w:sz w:val="28"/>
                <w:szCs w:val="28"/>
              </w:rPr>
              <w:t>Giải pháp tái chế được lựa chọn:</w:t>
            </w:r>
          </w:p>
          <w:p w14:paraId="67C6123C" w14:textId="77777777" w:rsidR="0047574D" w:rsidRPr="00D832CD" w:rsidRDefault="0047574D" w:rsidP="00AD5EA3">
            <w:pPr>
              <w:widowControl w:val="0"/>
              <w:numPr>
                <w:ilvl w:val="0"/>
                <w:numId w:val="49"/>
              </w:numPr>
              <w:shd w:val="clear" w:color="auto" w:fill="FFFFFF"/>
              <w:spacing w:before="120" w:after="80"/>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hạt nhựa tái sinh làm nguyên liệu sản xuất cho các ngành công nghiệp.</w:t>
            </w:r>
          </w:p>
          <w:p w14:paraId="34B6739F" w14:textId="77777777" w:rsidR="0047574D" w:rsidRPr="00D832CD" w:rsidRDefault="0047574D" w:rsidP="00AD5EA3">
            <w:pPr>
              <w:widowControl w:val="0"/>
              <w:numPr>
                <w:ilvl w:val="0"/>
                <w:numId w:val="49"/>
              </w:numPr>
              <w:shd w:val="clear" w:color="auto" w:fill="FFFFFF"/>
              <w:spacing w:before="120" w:after="80"/>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sản phẩm khác.</w:t>
            </w:r>
          </w:p>
          <w:p w14:paraId="567E5CD9" w14:textId="77777777" w:rsidR="0047574D" w:rsidRPr="00D832CD" w:rsidRDefault="0047574D" w:rsidP="00AD5EA3">
            <w:pPr>
              <w:widowControl w:val="0"/>
              <w:numPr>
                <w:ilvl w:val="0"/>
                <w:numId w:val="49"/>
              </w:numPr>
              <w:shd w:val="clear" w:color="auto" w:fill="FFFFFF"/>
              <w:spacing w:before="120" w:after="80"/>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hóa chất (trong đó có dầu).</w:t>
            </w:r>
          </w:p>
        </w:tc>
      </w:tr>
      <w:tr w:rsidR="00D832CD" w:rsidRPr="00D832CD" w14:paraId="647DF15B" w14:textId="77777777" w:rsidTr="00AD5EA3">
        <w:trPr>
          <w:cantSplit/>
          <w:trHeight w:val="1349"/>
          <w:jc w:val="center"/>
        </w:trPr>
        <w:tc>
          <w:tcPr>
            <w:tcW w:w="731" w:type="dxa"/>
          </w:tcPr>
          <w:p w14:paraId="0EE8AC73" w14:textId="77777777" w:rsidR="0047574D" w:rsidRPr="00D832CD" w:rsidRDefault="0047574D" w:rsidP="00AD5EA3">
            <w:pPr>
              <w:widowControl w:val="0"/>
              <w:jc w:val="center"/>
              <w:rPr>
                <w:rFonts w:ascii="Times New Roman" w:hAnsi="Times New Roman"/>
                <w:b/>
                <w:color w:val="000000" w:themeColor="text1"/>
                <w:sz w:val="28"/>
                <w:szCs w:val="28"/>
                <w:lang w:val="vi-VN"/>
              </w:rPr>
            </w:pPr>
            <w:r w:rsidRPr="00D832CD">
              <w:rPr>
                <w:rFonts w:ascii="Times New Roman" w:hAnsi="Times New Roman"/>
                <w:bCs/>
                <w:color w:val="000000" w:themeColor="text1"/>
                <w:sz w:val="28"/>
                <w:szCs w:val="28"/>
              </w:rPr>
              <w:t>12</w:t>
            </w:r>
          </w:p>
        </w:tc>
        <w:tc>
          <w:tcPr>
            <w:tcW w:w="1958" w:type="dxa"/>
          </w:tcPr>
          <w:p w14:paraId="0F2C8256" w14:textId="77777777" w:rsidR="0047574D" w:rsidRPr="00D832CD" w:rsidRDefault="0047574D" w:rsidP="00AD5EA3">
            <w:pPr>
              <w:widowControl w:val="0"/>
              <w:rPr>
                <w:rFonts w:ascii="Times New Roman" w:hAnsi="Times New Roman"/>
                <w:b/>
                <w:color w:val="000000" w:themeColor="text1"/>
                <w:sz w:val="28"/>
                <w:szCs w:val="28"/>
                <w:lang w:val="vi-VN"/>
              </w:rPr>
            </w:pPr>
            <w:r w:rsidRPr="00D832CD">
              <w:rPr>
                <w:rFonts w:ascii="Times New Roman" w:hAnsi="Times New Roman"/>
                <w:b/>
                <w:i/>
                <w:iCs/>
                <w:color w:val="000000" w:themeColor="text1"/>
                <w:sz w:val="28"/>
                <w:szCs w:val="28"/>
              </w:rPr>
              <w:t>A.4. Bao bì thủy tinh</w:t>
            </w:r>
          </w:p>
        </w:tc>
        <w:tc>
          <w:tcPr>
            <w:tcW w:w="2326" w:type="dxa"/>
          </w:tcPr>
          <w:p w14:paraId="3990C674" w14:textId="77777777" w:rsidR="0047574D" w:rsidRPr="00D832CD" w:rsidRDefault="0047574D" w:rsidP="00AD5EA3">
            <w:pPr>
              <w:widowControl w:val="0"/>
              <w:jc w:val="both"/>
              <w:rPr>
                <w:rFonts w:ascii="Times New Roman" w:eastAsia="Arial" w:hAnsi="Times New Roman" w:cs="Arial"/>
                <w:b/>
                <w:color w:val="000000" w:themeColor="text1"/>
                <w:sz w:val="28"/>
                <w:szCs w:val="28"/>
                <w:lang w:val="vi-VN"/>
              </w:rPr>
            </w:pPr>
            <w:r w:rsidRPr="00D832CD">
              <w:rPr>
                <w:rFonts w:ascii="Times New Roman" w:hAnsi="Times New Roman"/>
                <w:bCs/>
                <w:color w:val="000000" w:themeColor="text1"/>
                <w:sz w:val="28"/>
                <w:szCs w:val="28"/>
              </w:rPr>
              <w:t>A.4.1. Chai, lọ, hộp thủy tinh</w:t>
            </w:r>
          </w:p>
        </w:tc>
        <w:tc>
          <w:tcPr>
            <w:tcW w:w="1704" w:type="dxa"/>
          </w:tcPr>
          <w:p w14:paraId="021A263D" w14:textId="77777777" w:rsidR="0047574D" w:rsidRPr="00D832CD" w:rsidRDefault="0047574D" w:rsidP="00AD5EA3">
            <w:pPr>
              <w:widowControl w:val="0"/>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15%</w:t>
            </w:r>
          </w:p>
        </w:tc>
        <w:tc>
          <w:tcPr>
            <w:tcW w:w="8097" w:type="dxa"/>
          </w:tcPr>
          <w:p w14:paraId="40399A52" w14:textId="77777777" w:rsidR="0047574D" w:rsidRPr="00D832CD" w:rsidRDefault="0047574D" w:rsidP="00AD5EA3">
            <w:pPr>
              <w:widowControl w:val="0"/>
              <w:spacing w:before="120" w:after="80"/>
              <w:rPr>
                <w:rFonts w:ascii="Times New Roman" w:hAnsi="Times New Roman"/>
                <w:b/>
                <w:bCs/>
                <w:i/>
                <w:iCs/>
                <w:color w:val="000000" w:themeColor="text1"/>
                <w:sz w:val="28"/>
                <w:szCs w:val="28"/>
              </w:rPr>
            </w:pPr>
            <w:r w:rsidRPr="00D832CD">
              <w:rPr>
                <w:rFonts w:ascii="Times New Roman" w:hAnsi="Times New Roman"/>
                <w:b/>
                <w:bCs/>
                <w:i/>
                <w:iCs/>
                <w:color w:val="000000" w:themeColor="text1"/>
                <w:sz w:val="28"/>
                <w:szCs w:val="28"/>
              </w:rPr>
              <w:t>Giải pháp tái chế được lựa chọn:</w:t>
            </w:r>
          </w:p>
          <w:p w14:paraId="7CE2236A" w14:textId="77777777" w:rsidR="0047574D" w:rsidRPr="00D832CD" w:rsidRDefault="0047574D" w:rsidP="00AD5EA3">
            <w:pPr>
              <w:widowControl w:val="0"/>
              <w:numPr>
                <w:ilvl w:val="0"/>
                <w:numId w:val="50"/>
              </w:numPr>
              <w:shd w:val="clear" w:color="auto" w:fill="FFFFFF"/>
              <w:spacing w:before="120" w:after="80"/>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Làm sạch và tái sử dụng bảo đảm tiêu chuẩn của nhà sản xuất.</w:t>
            </w:r>
          </w:p>
          <w:p w14:paraId="0A75925F" w14:textId="77777777" w:rsidR="0047574D" w:rsidRPr="00D832CD" w:rsidRDefault="0047574D" w:rsidP="00AD5EA3">
            <w:pPr>
              <w:widowControl w:val="0"/>
              <w:numPr>
                <w:ilvl w:val="0"/>
                <w:numId w:val="50"/>
              </w:numPr>
              <w:shd w:val="clear" w:color="auto" w:fill="FFFFFF"/>
              <w:spacing w:before="120" w:after="80"/>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Xay nghiền thành cullet phục vụ sản xuất thủy tinh.</w:t>
            </w:r>
          </w:p>
          <w:p w14:paraId="5B7CF989" w14:textId="77777777" w:rsidR="0047574D" w:rsidRPr="00D832CD" w:rsidRDefault="0047574D" w:rsidP="00AD5EA3">
            <w:pPr>
              <w:widowControl w:val="0"/>
              <w:numPr>
                <w:ilvl w:val="0"/>
                <w:numId w:val="50"/>
              </w:numPr>
              <w:shd w:val="clear" w:color="auto" w:fill="FFFFFF"/>
              <w:spacing w:before="120" w:after="80"/>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Xay, nghiền thành cốt liệu phục vụ xây dựng</w:t>
            </w:r>
          </w:p>
        </w:tc>
      </w:tr>
      <w:tr w:rsidR="00D832CD" w:rsidRPr="00D832CD" w14:paraId="4C359ECA" w14:textId="77777777" w:rsidTr="00AD5EA3">
        <w:trPr>
          <w:cantSplit/>
          <w:jc w:val="center"/>
        </w:trPr>
        <w:tc>
          <w:tcPr>
            <w:tcW w:w="5015" w:type="dxa"/>
            <w:gridSpan w:val="3"/>
          </w:tcPr>
          <w:p w14:paraId="4EA1222C" w14:textId="77777777" w:rsidR="0047574D" w:rsidRPr="00D832CD" w:rsidRDefault="0047574D" w:rsidP="00AD5EA3">
            <w:pPr>
              <w:widowControl w:val="0"/>
              <w:jc w:val="both"/>
              <w:rPr>
                <w:rFonts w:ascii="Times New Roman" w:hAnsi="Times New Roman"/>
                <w:b/>
                <w:bCs/>
                <w:color w:val="000000" w:themeColor="text1"/>
                <w:sz w:val="28"/>
                <w:szCs w:val="28"/>
                <w:lang w:val="vi-VN"/>
              </w:rPr>
            </w:pPr>
            <w:r w:rsidRPr="00D832CD">
              <w:rPr>
                <w:rFonts w:ascii="Times New Roman" w:hAnsi="Times New Roman"/>
                <w:b/>
                <w:bCs/>
                <w:color w:val="000000" w:themeColor="text1"/>
                <w:sz w:val="28"/>
                <w:szCs w:val="28"/>
                <w:lang w:val="vi-VN"/>
              </w:rPr>
              <w:t xml:space="preserve">B. ẮC QUY VÀ PIN </w:t>
            </w:r>
          </w:p>
        </w:tc>
        <w:tc>
          <w:tcPr>
            <w:tcW w:w="1704" w:type="dxa"/>
          </w:tcPr>
          <w:p w14:paraId="16A8E454" w14:textId="77777777" w:rsidR="0047574D" w:rsidRPr="00D832CD" w:rsidRDefault="0047574D" w:rsidP="00AD5EA3">
            <w:pPr>
              <w:widowControl w:val="0"/>
              <w:jc w:val="center"/>
              <w:rPr>
                <w:rFonts w:ascii="Times New Roman" w:hAnsi="Times New Roman"/>
                <w:bCs/>
                <w:color w:val="000000" w:themeColor="text1"/>
                <w:sz w:val="28"/>
                <w:szCs w:val="28"/>
                <w:lang w:val="vi-VN"/>
              </w:rPr>
            </w:pPr>
          </w:p>
        </w:tc>
        <w:tc>
          <w:tcPr>
            <w:tcW w:w="8097" w:type="dxa"/>
          </w:tcPr>
          <w:p w14:paraId="684C2508" w14:textId="77777777" w:rsidR="0047574D" w:rsidRPr="00D832CD" w:rsidRDefault="0047574D" w:rsidP="00AD5EA3">
            <w:pPr>
              <w:widowControl w:val="0"/>
              <w:spacing w:before="120" w:after="80"/>
              <w:jc w:val="both"/>
              <w:rPr>
                <w:rFonts w:ascii="Times New Roman" w:hAnsi="Times New Roman"/>
                <w:b/>
                <w:bCs/>
                <w:color w:val="000000" w:themeColor="text1"/>
                <w:sz w:val="28"/>
                <w:szCs w:val="28"/>
                <w:lang w:val="vi-VN"/>
              </w:rPr>
            </w:pPr>
          </w:p>
        </w:tc>
      </w:tr>
      <w:tr w:rsidR="00D832CD" w:rsidRPr="00F45EB5" w14:paraId="29FE6098" w14:textId="77777777" w:rsidTr="00AD5EA3">
        <w:trPr>
          <w:cantSplit/>
          <w:jc w:val="center"/>
        </w:trPr>
        <w:tc>
          <w:tcPr>
            <w:tcW w:w="731" w:type="dxa"/>
          </w:tcPr>
          <w:p w14:paraId="40198107" w14:textId="77777777" w:rsidR="0047574D" w:rsidRPr="00D832CD" w:rsidRDefault="0047574D" w:rsidP="00AD5EA3">
            <w:pPr>
              <w:widowControl w:val="0"/>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13</w:t>
            </w:r>
          </w:p>
        </w:tc>
        <w:tc>
          <w:tcPr>
            <w:tcW w:w="1958" w:type="dxa"/>
            <w:vMerge w:val="restart"/>
          </w:tcPr>
          <w:p w14:paraId="2D77B49F" w14:textId="77777777" w:rsidR="0047574D" w:rsidRPr="00D832CD" w:rsidRDefault="0047574D" w:rsidP="00AD5EA3">
            <w:pPr>
              <w:widowControl w:val="0"/>
              <w:rPr>
                <w:rFonts w:ascii="Times New Roman" w:hAnsi="Times New Roman"/>
                <w:b/>
                <w:i/>
                <w:iCs/>
                <w:color w:val="000000" w:themeColor="text1"/>
                <w:sz w:val="28"/>
                <w:szCs w:val="28"/>
              </w:rPr>
            </w:pPr>
            <w:r w:rsidRPr="00D832CD">
              <w:rPr>
                <w:rFonts w:ascii="Times New Roman" w:hAnsi="Times New Roman"/>
                <w:b/>
                <w:i/>
                <w:iCs/>
                <w:color w:val="000000" w:themeColor="text1"/>
                <w:sz w:val="28"/>
                <w:szCs w:val="28"/>
                <w:lang w:val="vi-VN"/>
              </w:rPr>
              <w:t>B.1. Ắc quy</w:t>
            </w:r>
            <w:r w:rsidRPr="00D832CD">
              <w:rPr>
                <w:rFonts w:ascii="Times New Roman" w:hAnsi="Times New Roman"/>
                <w:b/>
                <w:i/>
                <w:iCs/>
                <w:color w:val="000000" w:themeColor="text1"/>
                <w:sz w:val="28"/>
                <w:szCs w:val="28"/>
              </w:rPr>
              <w:t xml:space="preserve"> </w:t>
            </w:r>
          </w:p>
        </w:tc>
        <w:tc>
          <w:tcPr>
            <w:tcW w:w="2326" w:type="dxa"/>
          </w:tcPr>
          <w:p w14:paraId="645911C0" w14:textId="77777777" w:rsidR="0047574D" w:rsidRPr="00D832CD" w:rsidRDefault="0047574D" w:rsidP="00AD5EA3">
            <w:pPr>
              <w:widowControl w:val="0"/>
              <w:jc w:val="both"/>
              <w:rPr>
                <w:rFonts w:ascii="Times New Roman" w:eastAsia="Arial" w:hAnsi="Times New Roman" w:cs="Arial"/>
                <w:bCs/>
                <w:color w:val="000000" w:themeColor="text1"/>
                <w:sz w:val="28"/>
                <w:szCs w:val="28"/>
                <w:lang w:val="vi-VN"/>
              </w:rPr>
            </w:pPr>
            <w:r w:rsidRPr="00D832CD">
              <w:rPr>
                <w:rFonts w:ascii="Times New Roman" w:hAnsi="Times New Roman"/>
                <w:bCs/>
                <w:color w:val="000000" w:themeColor="text1"/>
                <w:sz w:val="28"/>
                <w:szCs w:val="28"/>
                <w:lang w:val="vi-VN"/>
              </w:rPr>
              <w:t xml:space="preserve">B.1.1. </w:t>
            </w:r>
            <w:r w:rsidRPr="00D832CD">
              <w:rPr>
                <w:rFonts w:ascii="Times New Roman" w:hAnsi="Times New Roman"/>
                <w:bCs/>
                <w:color w:val="000000" w:themeColor="text1"/>
                <w:sz w:val="28"/>
                <w:szCs w:val="28"/>
              </w:rPr>
              <w:t>Ắc</w:t>
            </w:r>
            <w:r w:rsidRPr="00D832CD">
              <w:rPr>
                <w:rFonts w:ascii="Times New Roman" w:hAnsi="Times New Roman"/>
                <w:bCs/>
                <w:color w:val="000000" w:themeColor="text1"/>
                <w:sz w:val="28"/>
                <w:szCs w:val="28"/>
                <w:lang w:val="vi-VN"/>
              </w:rPr>
              <w:t xml:space="preserve"> quy chì </w:t>
            </w:r>
          </w:p>
        </w:tc>
        <w:tc>
          <w:tcPr>
            <w:tcW w:w="1704" w:type="dxa"/>
          </w:tcPr>
          <w:p w14:paraId="480AD25C" w14:textId="77777777" w:rsidR="0047574D" w:rsidRPr="00D832CD" w:rsidRDefault="0047574D" w:rsidP="00AD5EA3">
            <w:pPr>
              <w:widowControl w:val="0"/>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12%</w:t>
            </w:r>
          </w:p>
        </w:tc>
        <w:tc>
          <w:tcPr>
            <w:tcW w:w="8097" w:type="dxa"/>
          </w:tcPr>
          <w:p w14:paraId="6234E491" w14:textId="524EFFFF" w:rsidR="0047574D" w:rsidRPr="00D832CD" w:rsidRDefault="0047574D" w:rsidP="00AD5EA3">
            <w:pPr>
              <w:widowControl w:val="0"/>
              <w:spacing w:before="120" w:after="80"/>
              <w:rPr>
                <w:rFonts w:ascii="Times New Roman" w:hAnsi="Times New Roman"/>
                <w:b/>
                <w:bCs/>
                <w:i/>
                <w:iCs/>
                <w:color w:val="000000" w:themeColor="text1"/>
                <w:sz w:val="28"/>
                <w:szCs w:val="28"/>
                <w:lang w:val="vi-VN"/>
              </w:rPr>
            </w:pPr>
            <w:r w:rsidRPr="00D832CD">
              <w:rPr>
                <w:rFonts w:ascii="Times New Roman" w:hAnsi="Times New Roman"/>
                <w:b/>
                <w:bCs/>
                <w:i/>
                <w:iCs/>
                <w:color w:val="000000" w:themeColor="text1"/>
                <w:sz w:val="28"/>
                <w:szCs w:val="28"/>
                <w:lang w:val="vi-VN"/>
              </w:rPr>
              <w:t>Giải pháp tái chế</w:t>
            </w:r>
            <w:r w:rsidR="00634F07">
              <w:rPr>
                <w:rFonts w:ascii="Times New Roman" w:hAnsi="Times New Roman"/>
                <w:b/>
                <w:bCs/>
                <w:i/>
                <w:iCs/>
                <w:color w:val="000000" w:themeColor="text1"/>
                <w:sz w:val="28"/>
                <w:szCs w:val="28"/>
              </w:rPr>
              <w:t xml:space="preserve"> được lựa chọn</w:t>
            </w:r>
            <w:r w:rsidRPr="00D832CD">
              <w:rPr>
                <w:rFonts w:ascii="Times New Roman" w:hAnsi="Times New Roman"/>
                <w:b/>
                <w:bCs/>
                <w:i/>
                <w:iCs/>
                <w:color w:val="000000" w:themeColor="text1"/>
                <w:sz w:val="28"/>
                <w:szCs w:val="28"/>
                <w:lang w:val="vi-VN"/>
              </w:rPr>
              <w:t>:</w:t>
            </w:r>
          </w:p>
          <w:p w14:paraId="22318404" w14:textId="77777777" w:rsidR="0047574D" w:rsidRPr="00D832CD" w:rsidRDefault="0047574D" w:rsidP="00AD5EA3">
            <w:pPr>
              <w:widowControl w:val="0"/>
              <w:numPr>
                <w:ilvl w:val="0"/>
                <w:numId w:val="51"/>
              </w:numPr>
              <w:shd w:val="clear" w:color="auto" w:fill="FFFFFF"/>
              <w:spacing w:before="120" w:after="80"/>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Sản xuất chì làm nguyên liệu sản xuất cho các ngành công nghiệp.</w:t>
            </w:r>
          </w:p>
          <w:p w14:paraId="60A25229" w14:textId="77777777" w:rsidR="0047574D" w:rsidRPr="00D832CD" w:rsidRDefault="0047574D" w:rsidP="00AD5EA3">
            <w:pPr>
              <w:widowControl w:val="0"/>
              <w:numPr>
                <w:ilvl w:val="0"/>
                <w:numId w:val="51"/>
              </w:numPr>
              <w:shd w:val="clear" w:color="auto" w:fill="FFFFFF"/>
              <w:spacing w:before="120" w:after="80"/>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Sản xuất hạt nhựa tái sinh hoặc các sản phẩm phụ từ nhựa như hóa chất thương phẩm, dầu nặng, khí tổng hợp làm</w:t>
            </w:r>
            <w:r w:rsidRPr="00D832CD">
              <w:rPr>
                <w:rFonts w:ascii="Times New Roman" w:hAnsi="Times New Roman"/>
                <w:color w:val="000000" w:themeColor="text1"/>
                <w:sz w:val="28"/>
                <w:szCs w:val="28"/>
                <w:lang w:val="vi-VN"/>
              </w:rPr>
              <w:t xml:space="preserve"> nguyên liệu sản xuất cho các ngành công nghiệp.</w:t>
            </w:r>
          </w:p>
          <w:p w14:paraId="4E36DE63" w14:textId="014C1402" w:rsidR="0047574D" w:rsidRPr="00D832CD" w:rsidRDefault="0047574D" w:rsidP="00AD5EA3">
            <w:pPr>
              <w:widowControl w:val="0"/>
              <w:numPr>
                <w:ilvl w:val="0"/>
                <w:numId w:val="51"/>
              </w:numPr>
              <w:shd w:val="clear" w:color="auto" w:fill="FFFFFF"/>
              <w:spacing w:before="120" w:after="80"/>
              <w:contextualSpacing/>
              <w:jc w:val="both"/>
              <w:rPr>
                <w:rFonts w:ascii="Times New Roman" w:eastAsia="Arial" w:hAnsi="Times New Roman" w:cs="Arial"/>
                <w:color w:val="000000" w:themeColor="text1"/>
                <w:sz w:val="28"/>
                <w:szCs w:val="28"/>
                <w:lang w:val="vi-VN"/>
              </w:rPr>
            </w:pPr>
            <w:r w:rsidRPr="00D832CD">
              <w:rPr>
                <w:rFonts w:ascii="Times New Roman" w:hAnsi="Times New Roman"/>
                <w:color w:val="000000" w:themeColor="text1"/>
                <w:sz w:val="28"/>
                <w:szCs w:val="28"/>
                <w:lang w:val="vi-VN"/>
              </w:rPr>
              <w:t>S</w:t>
            </w:r>
            <w:r w:rsidRPr="000356F2">
              <w:rPr>
                <w:rFonts w:ascii="Times New Roman" w:hAnsi="Times New Roman"/>
                <w:color w:val="000000" w:themeColor="text1"/>
                <w:sz w:val="28"/>
                <w:szCs w:val="28"/>
                <w:lang w:val="vi-VN"/>
              </w:rPr>
              <w:t xml:space="preserve">ản xuất </w:t>
            </w:r>
            <w:r w:rsidRPr="00D832CD">
              <w:rPr>
                <w:rFonts w:ascii="Times New Roman" w:hAnsi="Times New Roman"/>
                <w:color w:val="000000" w:themeColor="text1"/>
                <w:sz w:val="28"/>
                <w:szCs w:val="28"/>
                <w:lang w:val="vi-VN"/>
              </w:rPr>
              <w:t>axit/muối sulphate</w:t>
            </w:r>
            <w:r w:rsidRPr="000356F2">
              <w:rPr>
                <w:rFonts w:ascii="Times New Roman" w:hAnsi="Times New Roman"/>
                <w:color w:val="000000" w:themeColor="text1"/>
                <w:sz w:val="28"/>
                <w:szCs w:val="28"/>
                <w:lang w:val="vi-VN"/>
              </w:rPr>
              <w:t xml:space="preserve"> thương phẩm (sản phẩm phụ)</w:t>
            </w:r>
            <w:r w:rsidRPr="00D832CD">
              <w:rPr>
                <w:rFonts w:ascii="Times New Roman" w:hAnsi="Times New Roman"/>
                <w:color w:val="000000" w:themeColor="text1"/>
                <w:sz w:val="28"/>
                <w:szCs w:val="28"/>
                <w:lang w:val="vi-VN"/>
              </w:rPr>
              <w:t>.</w:t>
            </w:r>
          </w:p>
        </w:tc>
      </w:tr>
      <w:tr w:rsidR="00D832CD" w:rsidRPr="00F45EB5" w14:paraId="42991737" w14:textId="77777777" w:rsidTr="00AD5EA3">
        <w:trPr>
          <w:cantSplit/>
          <w:jc w:val="center"/>
        </w:trPr>
        <w:tc>
          <w:tcPr>
            <w:tcW w:w="731" w:type="dxa"/>
          </w:tcPr>
          <w:p w14:paraId="1ECC7EE3" w14:textId="77777777" w:rsidR="0047574D" w:rsidRPr="00D832CD" w:rsidRDefault="0047574D" w:rsidP="00AD5EA3">
            <w:pPr>
              <w:widowControl w:val="0"/>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14</w:t>
            </w:r>
          </w:p>
        </w:tc>
        <w:tc>
          <w:tcPr>
            <w:tcW w:w="1958" w:type="dxa"/>
            <w:vMerge/>
          </w:tcPr>
          <w:p w14:paraId="262C91E0" w14:textId="77777777" w:rsidR="0047574D" w:rsidRPr="00D832CD" w:rsidRDefault="0047574D" w:rsidP="00AD5EA3">
            <w:pPr>
              <w:widowControl w:val="0"/>
              <w:rPr>
                <w:rFonts w:ascii="Times New Roman" w:hAnsi="Times New Roman"/>
                <w:b/>
                <w:i/>
                <w:iCs/>
                <w:color w:val="000000" w:themeColor="text1"/>
                <w:sz w:val="28"/>
                <w:szCs w:val="28"/>
                <w:lang w:val="vi-VN"/>
              </w:rPr>
            </w:pPr>
          </w:p>
        </w:tc>
        <w:tc>
          <w:tcPr>
            <w:tcW w:w="2326" w:type="dxa"/>
          </w:tcPr>
          <w:p w14:paraId="16E4F5D3" w14:textId="77777777" w:rsidR="0047574D" w:rsidRPr="000356F2" w:rsidRDefault="0047574D" w:rsidP="00AD5EA3">
            <w:pPr>
              <w:widowControl w:val="0"/>
              <w:jc w:val="both"/>
              <w:rPr>
                <w:rFonts w:ascii="Times New Roman" w:eastAsia="Arial" w:hAnsi="Times New Roman" w:cs="Arial"/>
                <w:bCs/>
                <w:color w:val="000000" w:themeColor="text1"/>
                <w:sz w:val="28"/>
                <w:szCs w:val="28"/>
                <w:lang w:val="vi-VN"/>
              </w:rPr>
            </w:pPr>
            <w:r w:rsidRPr="00D832CD">
              <w:rPr>
                <w:rFonts w:ascii="Times New Roman" w:hAnsi="Times New Roman"/>
                <w:bCs/>
                <w:color w:val="000000" w:themeColor="text1"/>
                <w:sz w:val="28"/>
                <w:szCs w:val="28"/>
                <w:lang w:val="vi-VN"/>
              </w:rPr>
              <w:t>B.1.2.</w:t>
            </w:r>
            <w:r w:rsidRPr="000356F2">
              <w:rPr>
                <w:rFonts w:ascii="Times New Roman" w:hAnsi="Times New Roman"/>
                <w:bCs/>
                <w:color w:val="000000" w:themeColor="text1"/>
                <w:sz w:val="28"/>
                <w:szCs w:val="28"/>
                <w:lang w:val="vi-VN"/>
              </w:rPr>
              <w:t xml:space="preserve"> Ắc</w:t>
            </w:r>
            <w:r w:rsidRPr="00D832CD">
              <w:rPr>
                <w:rFonts w:ascii="Times New Roman" w:hAnsi="Times New Roman"/>
                <w:bCs/>
                <w:color w:val="000000" w:themeColor="text1"/>
                <w:sz w:val="28"/>
                <w:szCs w:val="28"/>
                <w:lang w:val="vi-VN"/>
              </w:rPr>
              <w:t xml:space="preserve"> quy các loại</w:t>
            </w:r>
            <w:r w:rsidRPr="000356F2">
              <w:rPr>
                <w:rFonts w:ascii="Times New Roman" w:hAnsi="Times New Roman"/>
                <w:bCs/>
                <w:color w:val="000000" w:themeColor="text1"/>
                <w:sz w:val="28"/>
                <w:szCs w:val="28"/>
                <w:lang w:val="vi-VN"/>
              </w:rPr>
              <w:t xml:space="preserve"> khác </w:t>
            </w:r>
          </w:p>
        </w:tc>
        <w:tc>
          <w:tcPr>
            <w:tcW w:w="1704" w:type="dxa"/>
          </w:tcPr>
          <w:p w14:paraId="68B76303" w14:textId="1477BDAC" w:rsidR="0047574D" w:rsidRPr="00D832CD" w:rsidRDefault="00313F91" w:rsidP="00AD5EA3">
            <w:pPr>
              <w:widowControl w:val="0"/>
              <w:jc w:val="center"/>
              <w:rPr>
                <w:rFonts w:ascii="Times New Roman" w:hAnsi="Times New Roman"/>
                <w:bCs/>
                <w:color w:val="000000" w:themeColor="text1"/>
                <w:sz w:val="28"/>
                <w:szCs w:val="28"/>
              </w:rPr>
            </w:pPr>
            <w:r>
              <w:rPr>
                <w:rFonts w:ascii="Times New Roman" w:hAnsi="Times New Roman"/>
                <w:bCs/>
                <w:color w:val="000000" w:themeColor="text1"/>
                <w:sz w:val="28"/>
                <w:szCs w:val="28"/>
              </w:rPr>
              <w:t>0</w:t>
            </w:r>
            <w:r w:rsidR="0047574D" w:rsidRPr="00D832CD">
              <w:rPr>
                <w:rFonts w:ascii="Times New Roman" w:hAnsi="Times New Roman"/>
                <w:bCs/>
                <w:color w:val="000000" w:themeColor="text1"/>
                <w:sz w:val="28"/>
                <w:szCs w:val="28"/>
              </w:rPr>
              <w:t>8%</w:t>
            </w:r>
          </w:p>
        </w:tc>
        <w:tc>
          <w:tcPr>
            <w:tcW w:w="8097" w:type="dxa"/>
          </w:tcPr>
          <w:p w14:paraId="5E5E4F3E" w14:textId="77777777" w:rsidR="0047574D" w:rsidRPr="00D832CD" w:rsidRDefault="0047574D" w:rsidP="00AD5EA3">
            <w:pPr>
              <w:widowControl w:val="0"/>
              <w:spacing w:before="120" w:after="80"/>
              <w:rPr>
                <w:rFonts w:ascii="Times New Roman" w:hAnsi="Times New Roman"/>
                <w:b/>
                <w:bCs/>
                <w:i/>
                <w:iCs/>
                <w:color w:val="000000" w:themeColor="text1"/>
                <w:sz w:val="28"/>
                <w:szCs w:val="28"/>
                <w:lang w:val="vi-VN"/>
              </w:rPr>
            </w:pPr>
            <w:r w:rsidRPr="00D832CD">
              <w:rPr>
                <w:rFonts w:ascii="Times New Roman" w:hAnsi="Times New Roman"/>
                <w:b/>
                <w:bCs/>
                <w:i/>
                <w:iCs/>
                <w:color w:val="000000" w:themeColor="text1"/>
                <w:sz w:val="28"/>
                <w:szCs w:val="28"/>
                <w:lang w:val="vi-VN"/>
              </w:rPr>
              <w:t>Giải pháp tái chế</w:t>
            </w:r>
            <w:r w:rsidRPr="00D832CD">
              <w:rPr>
                <w:rFonts w:ascii="Times New Roman" w:hAnsi="Times New Roman"/>
                <w:b/>
                <w:bCs/>
                <w:i/>
                <w:iCs/>
                <w:color w:val="000000" w:themeColor="text1"/>
                <w:sz w:val="28"/>
                <w:szCs w:val="28"/>
              </w:rPr>
              <w:t xml:space="preserve"> được lựa chọn</w:t>
            </w:r>
            <w:r w:rsidRPr="00D832CD">
              <w:rPr>
                <w:rFonts w:ascii="Times New Roman" w:hAnsi="Times New Roman"/>
                <w:b/>
                <w:bCs/>
                <w:i/>
                <w:iCs/>
                <w:color w:val="000000" w:themeColor="text1"/>
                <w:sz w:val="28"/>
                <w:szCs w:val="28"/>
                <w:lang w:val="vi-VN"/>
              </w:rPr>
              <w:t>:</w:t>
            </w:r>
          </w:p>
          <w:p w14:paraId="6312DF9A" w14:textId="77777777" w:rsidR="0047574D" w:rsidRPr="00D832CD" w:rsidRDefault="0047574D" w:rsidP="00AD5EA3">
            <w:pPr>
              <w:widowControl w:val="0"/>
              <w:numPr>
                <w:ilvl w:val="0"/>
                <w:numId w:val="52"/>
              </w:numPr>
              <w:shd w:val="clear" w:color="auto" w:fill="FFFFFF"/>
              <w:spacing w:before="120" w:after="80"/>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Sản xuất kim loại dạng phôi hoặc hóa chất công nghiệp làm nguyên, nhiên liệu cho các ngành công nghiệp.</w:t>
            </w:r>
          </w:p>
          <w:p w14:paraId="66190E3B" w14:textId="77777777" w:rsidR="0047574D" w:rsidRPr="00D832CD" w:rsidRDefault="0047574D" w:rsidP="00AD5EA3">
            <w:pPr>
              <w:widowControl w:val="0"/>
              <w:numPr>
                <w:ilvl w:val="0"/>
                <w:numId w:val="52"/>
              </w:numPr>
              <w:shd w:val="clear" w:color="auto" w:fill="FFFFFF"/>
              <w:spacing w:before="120" w:after="80"/>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lastRenderedPageBreak/>
              <w:t>Sản xuất hạt nhựa tái sinh hoặc các sản phẩm phụ từ nhựa như hóa chất thương phẩm, dầu nặng, khí tổng hợp làm</w:t>
            </w:r>
            <w:r w:rsidRPr="00D832CD">
              <w:rPr>
                <w:rFonts w:ascii="Times New Roman" w:hAnsi="Times New Roman"/>
                <w:color w:val="000000" w:themeColor="text1"/>
                <w:sz w:val="28"/>
                <w:szCs w:val="28"/>
                <w:lang w:val="vi-VN"/>
              </w:rPr>
              <w:t xml:space="preserve"> nguyên</w:t>
            </w:r>
            <w:r w:rsidRPr="000356F2">
              <w:rPr>
                <w:rFonts w:ascii="Times New Roman" w:hAnsi="Times New Roman"/>
                <w:color w:val="000000" w:themeColor="text1"/>
                <w:sz w:val="28"/>
                <w:szCs w:val="28"/>
                <w:lang w:val="vi-VN"/>
              </w:rPr>
              <w:t>, nhiên</w:t>
            </w:r>
            <w:r w:rsidRPr="00D832CD">
              <w:rPr>
                <w:rFonts w:ascii="Times New Roman" w:hAnsi="Times New Roman"/>
                <w:color w:val="000000" w:themeColor="text1"/>
                <w:sz w:val="28"/>
                <w:szCs w:val="28"/>
                <w:lang w:val="vi-VN"/>
              </w:rPr>
              <w:t xml:space="preserve"> liệu sản xuất cho các ngành công nghiệp.</w:t>
            </w:r>
          </w:p>
          <w:p w14:paraId="6A43CDDD" w14:textId="77777777" w:rsidR="0047574D" w:rsidRPr="00D832CD" w:rsidRDefault="0047574D" w:rsidP="00AD5EA3">
            <w:pPr>
              <w:widowControl w:val="0"/>
              <w:numPr>
                <w:ilvl w:val="0"/>
                <w:numId w:val="52"/>
              </w:numPr>
              <w:shd w:val="clear" w:color="auto" w:fill="FFFFFF"/>
              <w:spacing w:before="120" w:after="80"/>
              <w:contextualSpacing/>
              <w:jc w:val="both"/>
              <w:rPr>
                <w:rFonts w:ascii="Times New Roman" w:hAnsi="Times New Roman"/>
                <w:color w:val="000000" w:themeColor="text1"/>
                <w:sz w:val="28"/>
                <w:szCs w:val="28"/>
                <w:lang w:val="vi-VN"/>
              </w:rPr>
            </w:pPr>
            <w:r w:rsidRPr="00D832CD">
              <w:rPr>
                <w:rFonts w:ascii="Times New Roman" w:hAnsi="Times New Roman"/>
                <w:color w:val="000000" w:themeColor="text1"/>
                <w:sz w:val="28"/>
                <w:szCs w:val="28"/>
                <w:lang w:val="vi-VN"/>
              </w:rPr>
              <w:t>S</w:t>
            </w:r>
            <w:r w:rsidRPr="000356F2">
              <w:rPr>
                <w:rFonts w:ascii="Times New Roman" w:hAnsi="Times New Roman"/>
                <w:color w:val="000000" w:themeColor="text1"/>
                <w:sz w:val="28"/>
                <w:szCs w:val="28"/>
                <w:lang w:val="vi-VN"/>
              </w:rPr>
              <w:t xml:space="preserve">ản xuất C, K, Na thương phẩm </w:t>
            </w:r>
            <w:r w:rsidRPr="00D832CD">
              <w:rPr>
                <w:rFonts w:ascii="Times New Roman" w:hAnsi="Times New Roman"/>
                <w:color w:val="000000" w:themeColor="text1"/>
                <w:sz w:val="28"/>
                <w:szCs w:val="28"/>
                <w:lang w:val="vi-VN"/>
              </w:rPr>
              <w:t>(</w:t>
            </w:r>
            <w:r w:rsidRPr="000356F2">
              <w:rPr>
                <w:rFonts w:ascii="Times New Roman" w:hAnsi="Times New Roman"/>
                <w:color w:val="000000" w:themeColor="text1"/>
                <w:sz w:val="28"/>
                <w:szCs w:val="28"/>
                <w:lang w:val="vi-VN"/>
              </w:rPr>
              <w:t>sản phẩm phụ</w:t>
            </w:r>
            <w:r w:rsidRPr="00D832CD">
              <w:rPr>
                <w:rFonts w:ascii="Times New Roman" w:hAnsi="Times New Roman"/>
                <w:color w:val="000000" w:themeColor="text1"/>
                <w:sz w:val="28"/>
                <w:szCs w:val="28"/>
                <w:lang w:val="vi-VN"/>
              </w:rPr>
              <w:t>).</w:t>
            </w:r>
          </w:p>
          <w:p w14:paraId="463D8EB9" w14:textId="77777777" w:rsidR="0047574D" w:rsidRPr="00D832CD" w:rsidRDefault="0047574D" w:rsidP="00AD5EA3">
            <w:pPr>
              <w:widowControl w:val="0"/>
              <w:numPr>
                <w:ilvl w:val="0"/>
                <w:numId w:val="52"/>
              </w:numPr>
              <w:shd w:val="clear" w:color="auto" w:fill="FFFFFF"/>
              <w:spacing w:before="120" w:after="80"/>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X</w:t>
            </w:r>
            <w:r w:rsidRPr="00D832CD">
              <w:rPr>
                <w:rFonts w:ascii="Times New Roman" w:hAnsi="Times New Roman"/>
                <w:color w:val="000000" w:themeColor="text1"/>
                <w:sz w:val="28"/>
                <w:szCs w:val="28"/>
                <w:lang w:val="vi-VN"/>
              </w:rPr>
              <w:t>uất khẩu</w:t>
            </w:r>
            <w:r w:rsidRPr="000356F2">
              <w:rPr>
                <w:rFonts w:ascii="Times New Roman" w:hAnsi="Times New Roman"/>
                <w:color w:val="000000" w:themeColor="text1"/>
                <w:sz w:val="28"/>
                <w:szCs w:val="28"/>
                <w:lang w:val="vi-VN"/>
              </w:rPr>
              <w:t xml:space="preserve"> để tái chế (không quá 20% tổng lượng sản phẩm).</w:t>
            </w:r>
          </w:p>
        </w:tc>
      </w:tr>
      <w:tr w:rsidR="00D832CD" w:rsidRPr="00F45EB5" w14:paraId="10CEC54D" w14:textId="77777777" w:rsidTr="00AD5EA3">
        <w:trPr>
          <w:cantSplit/>
          <w:jc w:val="center"/>
        </w:trPr>
        <w:tc>
          <w:tcPr>
            <w:tcW w:w="731" w:type="dxa"/>
          </w:tcPr>
          <w:p w14:paraId="061C61D1" w14:textId="77777777" w:rsidR="0047574D" w:rsidRPr="00D832CD" w:rsidRDefault="0047574D" w:rsidP="00AD5EA3">
            <w:pPr>
              <w:widowControl w:val="0"/>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lastRenderedPageBreak/>
              <w:t>15</w:t>
            </w:r>
          </w:p>
        </w:tc>
        <w:tc>
          <w:tcPr>
            <w:tcW w:w="1958" w:type="dxa"/>
            <w:vMerge w:val="restart"/>
          </w:tcPr>
          <w:p w14:paraId="09E13152" w14:textId="77777777" w:rsidR="0047574D" w:rsidRPr="00D832CD" w:rsidRDefault="0047574D" w:rsidP="00AD5EA3">
            <w:pPr>
              <w:widowControl w:val="0"/>
              <w:rPr>
                <w:rFonts w:ascii="Times New Roman" w:hAnsi="Times New Roman"/>
                <w:b/>
                <w:i/>
                <w:iCs/>
                <w:color w:val="000000" w:themeColor="text1"/>
                <w:sz w:val="28"/>
                <w:szCs w:val="28"/>
              </w:rPr>
            </w:pPr>
            <w:r w:rsidRPr="00D832CD">
              <w:rPr>
                <w:rFonts w:ascii="Times New Roman" w:hAnsi="Times New Roman"/>
                <w:b/>
                <w:i/>
                <w:iCs/>
                <w:color w:val="000000" w:themeColor="text1"/>
                <w:sz w:val="28"/>
                <w:szCs w:val="28"/>
                <w:lang w:val="vi-VN"/>
              </w:rPr>
              <w:t>B.2. Pin</w:t>
            </w:r>
            <w:r w:rsidRPr="00D832CD">
              <w:rPr>
                <w:rFonts w:ascii="Times New Roman" w:hAnsi="Times New Roman"/>
                <w:b/>
                <w:i/>
                <w:iCs/>
                <w:color w:val="000000" w:themeColor="text1"/>
                <w:sz w:val="28"/>
                <w:szCs w:val="28"/>
              </w:rPr>
              <w:t xml:space="preserve"> sạc (nhiều lần)</w:t>
            </w:r>
          </w:p>
        </w:tc>
        <w:tc>
          <w:tcPr>
            <w:tcW w:w="2326" w:type="dxa"/>
          </w:tcPr>
          <w:p w14:paraId="1F2DD894" w14:textId="77777777" w:rsidR="0047574D" w:rsidRPr="00D832CD" w:rsidRDefault="0047574D" w:rsidP="00AD5EA3">
            <w:pPr>
              <w:widowControl w:val="0"/>
              <w:jc w:val="both"/>
              <w:rPr>
                <w:rFonts w:ascii="Times New Roman" w:eastAsia="Arial" w:hAnsi="Times New Roman" w:cs="Arial"/>
                <w:bCs/>
                <w:color w:val="000000" w:themeColor="text1"/>
                <w:sz w:val="28"/>
                <w:szCs w:val="28"/>
                <w:lang w:val="vi-VN"/>
              </w:rPr>
            </w:pPr>
            <w:r w:rsidRPr="00D832CD">
              <w:rPr>
                <w:rFonts w:ascii="Times New Roman" w:hAnsi="Times New Roman"/>
                <w:bCs/>
                <w:color w:val="000000" w:themeColor="text1"/>
                <w:sz w:val="28"/>
                <w:szCs w:val="28"/>
                <w:lang w:val="vi-VN"/>
              </w:rPr>
              <w:t>B.2.1. Pin các loại (Li, NiMH, v.v.) sử dụng cho phương tiện giao thông</w:t>
            </w:r>
          </w:p>
        </w:tc>
        <w:tc>
          <w:tcPr>
            <w:tcW w:w="1704" w:type="dxa"/>
          </w:tcPr>
          <w:p w14:paraId="3CDA6BAD" w14:textId="2414FB18" w:rsidR="0047574D" w:rsidRPr="00D832CD" w:rsidRDefault="00350DD7" w:rsidP="00AD5EA3">
            <w:pPr>
              <w:widowControl w:val="0"/>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08</w:t>
            </w:r>
            <w:r w:rsidR="0047574D" w:rsidRPr="00D832CD">
              <w:rPr>
                <w:rFonts w:ascii="Times New Roman" w:hAnsi="Times New Roman"/>
                <w:bCs/>
                <w:color w:val="000000" w:themeColor="text1"/>
                <w:sz w:val="28"/>
                <w:szCs w:val="28"/>
              </w:rPr>
              <w:t>%</w:t>
            </w:r>
          </w:p>
        </w:tc>
        <w:tc>
          <w:tcPr>
            <w:tcW w:w="8097" w:type="dxa"/>
          </w:tcPr>
          <w:p w14:paraId="22619162" w14:textId="77777777" w:rsidR="0047574D" w:rsidRPr="00D832CD" w:rsidRDefault="0047574D" w:rsidP="00AD5EA3">
            <w:pPr>
              <w:widowControl w:val="0"/>
              <w:spacing w:before="80" w:after="120"/>
              <w:rPr>
                <w:rFonts w:ascii="Times New Roman" w:hAnsi="Times New Roman"/>
                <w:b/>
                <w:bCs/>
                <w:i/>
                <w:iCs/>
                <w:color w:val="000000" w:themeColor="text1"/>
                <w:sz w:val="28"/>
                <w:szCs w:val="28"/>
                <w:lang w:val="vi-VN"/>
              </w:rPr>
            </w:pPr>
            <w:r w:rsidRPr="00D832CD">
              <w:rPr>
                <w:rFonts w:ascii="Times New Roman" w:hAnsi="Times New Roman"/>
                <w:b/>
                <w:bCs/>
                <w:i/>
                <w:iCs/>
                <w:color w:val="000000" w:themeColor="text1"/>
                <w:sz w:val="28"/>
                <w:szCs w:val="28"/>
                <w:lang w:val="vi-VN"/>
              </w:rPr>
              <w:t xml:space="preserve">Giải pháp tái chế </w:t>
            </w:r>
            <w:r w:rsidRPr="00D832CD">
              <w:rPr>
                <w:rFonts w:ascii="Times New Roman" w:hAnsi="Times New Roman"/>
                <w:b/>
                <w:bCs/>
                <w:i/>
                <w:iCs/>
                <w:color w:val="000000" w:themeColor="text1"/>
                <w:sz w:val="28"/>
                <w:szCs w:val="28"/>
              </w:rPr>
              <w:t>được lựa chọn</w:t>
            </w:r>
            <w:r w:rsidRPr="00D832CD">
              <w:rPr>
                <w:rFonts w:ascii="Times New Roman" w:hAnsi="Times New Roman"/>
                <w:b/>
                <w:bCs/>
                <w:i/>
                <w:iCs/>
                <w:color w:val="000000" w:themeColor="text1"/>
                <w:sz w:val="28"/>
                <w:szCs w:val="28"/>
                <w:lang w:val="vi-VN"/>
              </w:rPr>
              <w:t xml:space="preserve">: </w:t>
            </w:r>
          </w:p>
          <w:p w14:paraId="141325A9" w14:textId="77777777" w:rsidR="0047574D" w:rsidRPr="00D832CD" w:rsidRDefault="0047574D" w:rsidP="00AD5EA3">
            <w:pPr>
              <w:widowControl w:val="0"/>
              <w:numPr>
                <w:ilvl w:val="0"/>
                <w:numId w:val="53"/>
              </w:numPr>
              <w:shd w:val="clear" w:color="auto" w:fill="FFFFFF"/>
              <w:spacing w:before="80" w:after="120"/>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Sản xuất kim loại dạng phôi hoặc hóa chất công nghiệp làm nguyên, nhiên liệu cho các ngành công nghiệp.</w:t>
            </w:r>
          </w:p>
          <w:p w14:paraId="3D987BB1" w14:textId="77777777" w:rsidR="0047574D" w:rsidRPr="00D832CD" w:rsidRDefault="0047574D" w:rsidP="00AD5EA3">
            <w:pPr>
              <w:widowControl w:val="0"/>
              <w:numPr>
                <w:ilvl w:val="0"/>
                <w:numId w:val="53"/>
              </w:numPr>
              <w:shd w:val="clear" w:color="auto" w:fill="FFFFFF"/>
              <w:spacing w:before="80" w:after="120"/>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Sản xuất hạt nhựa tái sinh hoặc các sản phẩm phụ từ nhựa như hóa chất thương phẩm, dầu nặng, khí tổng hợp làm</w:t>
            </w:r>
            <w:r w:rsidRPr="00D832CD">
              <w:rPr>
                <w:rFonts w:ascii="Times New Roman" w:hAnsi="Times New Roman"/>
                <w:color w:val="000000" w:themeColor="text1"/>
                <w:sz w:val="28"/>
                <w:szCs w:val="28"/>
                <w:lang w:val="vi-VN"/>
              </w:rPr>
              <w:t xml:space="preserve"> nguyên</w:t>
            </w:r>
            <w:r w:rsidRPr="000356F2">
              <w:rPr>
                <w:rFonts w:ascii="Times New Roman" w:hAnsi="Times New Roman"/>
                <w:color w:val="000000" w:themeColor="text1"/>
                <w:sz w:val="28"/>
                <w:szCs w:val="28"/>
                <w:lang w:val="vi-VN"/>
              </w:rPr>
              <w:t>, nhiên</w:t>
            </w:r>
            <w:r w:rsidRPr="00D832CD">
              <w:rPr>
                <w:rFonts w:ascii="Times New Roman" w:hAnsi="Times New Roman"/>
                <w:color w:val="000000" w:themeColor="text1"/>
                <w:sz w:val="28"/>
                <w:szCs w:val="28"/>
                <w:lang w:val="vi-VN"/>
              </w:rPr>
              <w:t xml:space="preserve"> liệu sản xuất cho các ngành công nghiệp.</w:t>
            </w:r>
          </w:p>
          <w:p w14:paraId="1DCE1117" w14:textId="77777777" w:rsidR="0047574D" w:rsidRPr="00D832CD" w:rsidRDefault="0047574D" w:rsidP="00AD5EA3">
            <w:pPr>
              <w:widowControl w:val="0"/>
              <w:numPr>
                <w:ilvl w:val="0"/>
                <w:numId w:val="53"/>
              </w:numPr>
              <w:shd w:val="clear" w:color="auto" w:fill="FFFFFF"/>
              <w:spacing w:before="80" w:after="120"/>
              <w:contextualSpacing/>
              <w:jc w:val="both"/>
              <w:rPr>
                <w:rFonts w:ascii="Times New Roman" w:hAnsi="Times New Roman"/>
                <w:color w:val="000000" w:themeColor="text1"/>
                <w:sz w:val="28"/>
                <w:szCs w:val="28"/>
                <w:lang w:val="vi-VN"/>
              </w:rPr>
            </w:pPr>
            <w:r w:rsidRPr="00D832CD">
              <w:rPr>
                <w:rFonts w:ascii="Times New Roman" w:hAnsi="Times New Roman"/>
                <w:color w:val="000000" w:themeColor="text1"/>
                <w:sz w:val="28"/>
                <w:szCs w:val="28"/>
                <w:lang w:val="vi-VN"/>
              </w:rPr>
              <w:t>S</w:t>
            </w:r>
            <w:r w:rsidRPr="000356F2">
              <w:rPr>
                <w:rFonts w:ascii="Times New Roman" w:hAnsi="Times New Roman"/>
                <w:color w:val="000000" w:themeColor="text1"/>
                <w:sz w:val="28"/>
                <w:szCs w:val="28"/>
                <w:lang w:val="vi-VN"/>
              </w:rPr>
              <w:t xml:space="preserve">ản xuất C, K, Na thương phẩm </w:t>
            </w:r>
            <w:r w:rsidRPr="00D832CD">
              <w:rPr>
                <w:rFonts w:ascii="Times New Roman" w:hAnsi="Times New Roman"/>
                <w:color w:val="000000" w:themeColor="text1"/>
                <w:sz w:val="28"/>
                <w:szCs w:val="28"/>
                <w:lang w:val="vi-VN"/>
              </w:rPr>
              <w:t>(</w:t>
            </w:r>
            <w:r w:rsidRPr="000356F2">
              <w:rPr>
                <w:rFonts w:ascii="Times New Roman" w:hAnsi="Times New Roman"/>
                <w:color w:val="000000" w:themeColor="text1"/>
                <w:sz w:val="28"/>
                <w:szCs w:val="28"/>
                <w:lang w:val="vi-VN"/>
              </w:rPr>
              <w:t>sản phẩm phụ</w:t>
            </w:r>
            <w:r w:rsidRPr="00D832CD">
              <w:rPr>
                <w:rFonts w:ascii="Times New Roman" w:hAnsi="Times New Roman"/>
                <w:color w:val="000000" w:themeColor="text1"/>
                <w:sz w:val="28"/>
                <w:szCs w:val="28"/>
                <w:lang w:val="vi-VN"/>
              </w:rPr>
              <w:t>).</w:t>
            </w:r>
          </w:p>
          <w:p w14:paraId="05726664" w14:textId="77777777" w:rsidR="0047574D" w:rsidRPr="00D832CD" w:rsidRDefault="0047574D" w:rsidP="00AD5EA3">
            <w:pPr>
              <w:widowControl w:val="0"/>
              <w:numPr>
                <w:ilvl w:val="0"/>
                <w:numId w:val="53"/>
              </w:numPr>
              <w:shd w:val="clear" w:color="auto" w:fill="FFFFFF"/>
              <w:spacing w:before="80" w:after="120"/>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Xuất khẩu để tái chế (không quá 20% tổng lượng sản phẩm).</w:t>
            </w:r>
          </w:p>
        </w:tc>
      </w:tr>
      <w:tr w:rsidR="00D832CD" w:rsidRPr="00F45EB5" w14:paraId="43F872F1" w14:textId="77777777" w:rsidTr="00AD5EA3">
        <w:trPr>
          <w:cantSplit/>
          <w:jc w:val="center"/>
        </w:trPr>
        <w:tc>
          <w:tcPr>
            <w:tcW w:w="731" w:type="dxa"/>
          </w:tcPr>
          <w:p w14:paraId="6773CC93" w14:textId="77777777" w:rsidR="0047574D" w:rsidRPr="00D832CD" w:rsidRDefault="0047574D" w:rsidP="00AD5EA3">
            <w:pPr>
              <w:widowControl w:val="0"/>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16</w:t>
            </w:r>
          </w:p>
        </w:tc>
        <w:tc>
          <w:tcPr>
            <w:tcW w:w="1958" w:type="dxa"/>
            <w:vMerge/>
          </w:tcPr>
          <w:p w14:paraId="607C06AE" w14:textId="77777777" w:rsidR="0047574D" w:rsidRPr="00D832CD" w:rsidRDefault="0047574D" w:rsidP="00AD5EA3">
            <w:pPr>
              <w:widowControl w:val="0"/>
              <w:rPr>
                <w:rFonts w:ascii="Times New Roman" w:hAnsi="Times New Roman"/>
                <w:b/>
                <w:i/>
                <w:iCs/>
                <w:color w:val="000000" w:themeColor="text1"/>
                <w:sz w:val="28"/>
                <w:szCs w:val="28"/>
                <w:lang w:val="vi-VN"/>
              </w:rPr>
            </w:pPr>
          </w:p>
        </w:tc>
        <w:tc>
          <w:tcPr>
            <w:tcW w:w="2326" w:type="dxa"/>
          </w:tcPr>
          <w:p w14:paraId="111934E7" w14:textId="77777777" w:rsidR="0047574D" w:rsidRPr="00D832CD" w:rsidRDefault="0047574D" w:rsidP="00AD5EA3">
            <w:pPr>
              <w:widowControl w:val="0"/>
              <w:jc w:val="both"/>
              <w:rPr>
                <w:rFonts w:ascii="Times New Roman" w:eastAsia="Arial" w:hAnsi="Times New Roman" w:cs="Arial"/>
                <w:bCs/>
                <w:color w:val="000000" w:themeColor="text1"/>
                <w:sz w:val="28"/>
                <w:szCs w:val="28"/>
                <w:lang w:val="vi-VN"/>
              </w:rPr>
            </w:pPr>
            <w:r w:rsidRPr="00D832CD">
              <w:rPr>
                <w:rFonts w:ascii="Times New Roman" w:hAnsi="Times New Roman"/>
                <w:bCs/>
                <w:color w:val="000000" w:themeColor="text1"/>
                <w:sz w:val="28"/>
                <w:szCs w:val="28"/>
                <w:lang w:val="vi-VN"/>
              </w:rPr>
              <w:t xml:space="preserve">B.2.2. Pin các loại, sử dụng cho các thiết bị điện – điện tử </w:t>
            </w:r>
          </w:p>
        </w:tc>
        <w:tc>
          <w:tcPr>
            <w:tcW w:w="1704" w:type="dxa"/>
          </w:tcPr>
          <w:p w14:paraId="0F0F46C8" w14:textId="2562B369" w:rsidR="0047574D" w:rsidRPr="00D832CD" w:rsidRDefault="00313F91" w:rsidP="00AD5EA3">
            <w:pPr>
              <w:widowControl w:val="0"/>
              <w:jc w:val="center"/>
              <w:rPr>
                <w:rFonts w:ascii="Times New Roman" w:hAnsi="Times New Roman"/>
                <w:bCs/>
                <w:color w:val="000000" w:themeColor="text1"/>
                <w:sz w:val="28"/>
                <w:szCs w:val="28"/>
              </w:rPr>
            </w:pPr>
            <w:r>
              <w:rPr>
                <w:rFonts w:ascii="Times New Roman" w:hAnsi="Times New Roman"/>
                <w:bCs/>
                <w:color w:val="000000" w:themeColor="text1"/>
                <w:sz w:val="28"/>
                <w:szCs w:val="28"/>
              </w:rPr>
              <w:t>0</w:t>
            </w:r>
            <w:r w:rsidR="0047574D" w:rsidRPr="00D832CD">
              <w:rPr>
                <w:rFonts w:ascii="Times New Roman" w:hAnsi="Times New Roman"/>
                <w:bCs/>
                <w:color w:val="000000" w:themeColor="text1"/>
                <w:sz w:val="28"/>
                <w:szCs w:val="28"/>
              </w:rPr>
              <w:t>8%</w:t>
            </w:r>
          </w:p>
        </w:tc>
        <w:tc>
          <w:tcPr>
            <w:tcW w:w="8097" w:type="dxa"/>
          </w:tcPr>
          <w:p w14:paraId="581B175C" w14:textId="77777777" w:rsidR="0047574D" w:rsidRPr="00D832CD" w:rsidRDefault="0047574D" w:rsidP="00AD5EA3">
            <w:pPr>
              <w:widowControl w:val="0"/>
              <w:spacing w:before="80" w:after="120"/>
              <w:rPr>
                <w:rFonts w:ascii="Times New Roman" w:hAnsi="Times New Roman"/>
                <w:b/>
                <w:bCs/>
                <w:i/>
                <w:iCs/>
                <w:color w:val="000000" w:themeColor="text1"/>
                <w:sz w:val="28"/>
                <w:szCs w:val="28"/>
                <w:lang w:val="vi-VN"/>
              </w:rPr>
            </w:pPr>
            <w:r w:rsidRPr="00D832CD">
              <w:rPr>
                <w:rFonts w:ascii="Times New Roman" w:hAnsi="Times New Roman"/>
                <w:b/>
                <w:bCs/>
                <w:i/>
                <w:iCs/>
                <w:color w:val="000000" w:themeColor="text1"/>
                <w:sz w:val="28"/>
                <w:szCs w:val="28"/>
                <w:lang w:val="vi-VN"/>
              </w:rPr>
              <w:t xml:space="preserve">Giải pháp tái chế </w:t>
            </w:r>
            <w:r w:rsidRPr="00D832CD">
              <w:rPr>
                <w:rFonts w:ascii="Times New Roman" w:hAnsi="Times New Roman"/>
                <w:b/>
                <w:bCs/>
                <w:i/>
                <w:iCs/>
                <w:color w:val="000000" w:themeColor="text1"/>
                <w:sz w:val="28"/>
                <w:szCs w:val="28"/>
              </w:rPr>
              <w:t>được lựa chọn</w:t>
            </w:r>
            <w:r w:rsidRPr="00D832CD">
              <w:rPr>
                <w:rFonts w:ascii="Times New Roman" w:hAnsi="Times New Roman"/>
                <w:b/>
                <w:bCs/>
                <w:i/>
                <w:iCs/>
                <w:color w:val="000000" w:themeColor="text1"/>
                <w:sz w:val="28"/>
                <w:szCs w:val="28"/>
                <w:lang w:val="vi-VN"/>
              </w:rPr>
              <w:t>:</w:t>
            </w:r>
          </w:p>
          <w:p w14:paraId="225C00D0" w14:textId="77777777" w:rsidR="0047574D" w:rsidRPr="00D832CD" w:rsidRDefault="0047574D" w:rsidP="00AD5EA3">
            <w:pPr>
              <w:widowControl w:val="0"/>
              <w:numPr>
                <w:ilvl w:val="0"/>
                <w:numId w:val="54"/>
              </w:numPr>
              <w:shd w:val="clear" w:color="auto" w:fill="FFFFFF"/>
              <w:spacing w:before="80" w:after="120"/>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Sản xuất kim loại dạng phôi hoặc hóa chất công nghiệp làm nguyên, nhiên liệu cho các ngành công nghiệp.</w:t>
            </w:r>
          </w:p>
          <w:p w14:paraId="3E97DD9D" w14:textId="77777777" w:rsidR="0047574D" w:rsidRPr="00D832CD" w:rsidRDefault="0047574D" w:rsidP="00AD5EA3">
            <w:pPr>
              <w:widowControl w:val="0"/>
              <w:numPr>
                <w:ilvl w:val="0"/>
                <w:numId w:val="54"/>
              </w:numPr>
              <w:shd w:val="clear" w:color="auto" w:fill="FFFFFF"/>
              <w:spacing w:before="80" w:after="120"/>
              <w:ind w:left="714" w:hanging="357"/>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Sản xuất hạt nhựa tái sinh hoặc các sản phẩm phụ từ nhựa như hóa chất thương phẩm, dầu nặng, khí tổng hợp làm</w:t>
            </w:r>
            <w:r w:rsidRPr="00D832CD">
              <w:rPr>
                <w:rFonts w:ascii="Times New Roman" w:hAnsi="Times New Roman"/>
                <w:color w:val="000000" w:themeColor="text1"/>
                <w:sz w:val="28"/>
                <w:szCs w:val="28"/>
                <w:lang w:val="vi-VN"/>
              </w:rPr>
              <w:t xml:space="preserve"> nguyên</w:t>
            </w:r>
            <w:r w:rsidRPr="000356F2">
              <w:rPr>
                <w:rFonts w:ascii="Times New Roman" w:hAnsi="Times New Roman"/>
                <w:color w:val="000000" w:themeColor="text1"/>
                <w:sz w:val="28"/>
                <w:szCs w:val="28"/>
                <w:lang w:val="vi-VN"/>
              </w:rPr>
              <w:t>, nhiên</w:t>
            </w:r>
            <w:r w:rsidRPr="00D832CD">
              <w:rPr>
                <w:rFonts w:ascii="Times New Roman" w:hAnsi="Times New Roman"/>
                <w:color w:val="000000" w:themeColor="text1"/>
                <w:sz w:val="28"/>
                <w:szCs w:val="28"/>
                <w:lang w:val="vi-VN"/>
              </w:rPr>
              <w:t xml:space="preserve"> liệu sản xuất cho các ngành công nghiệp.</w:t>
            </w:r>
          </w:p>
          <w:p w14:paraId="631DB6C3" w14:textId="77777777" w:rsidR="0047574D" w:rsidRPr="00D832CD" w:rsidRDefault="0047574D" w:rsidP="00AD5EA3">
            <w:pPr>
              <w:widowControl w:val="0"/>
              <w:numPr>
                <w:ilvl w:val="0"/>
                <w:numId w:val="54"/>
              </w:numPr>
              <w:shd w:val="clear" w:color="auto" w:fill="FFFFFF"/>
              <w:spacing w:before="80" w:after="120"/>
              <w:ind w:left="714" w:hanging="357"/>
              <w:contextualSpacing/>
              <w:jc w:val="both"/>
              <w:rPr>
                <w:rFonts w:ascii="Times New Roman" w:hAnsi="Times New Roman"/>
                <w:color w:val="000000" w:themeColor="text1"/>
                <w:sz w:val="28"/>
                <w:szCs w:val="28"/>
                <w:lang w:val="vi-VN"/>
              </w:rPr>
            </w:pPr>
            <w:r w:rsidRPr="00D832CD">
              <w:rPr>
                <w:rFonts w:ascii="Times New Roman" w:hAnsi="Times New Roman"/>
                <w:color w:val="000000" w:themeColor="text1"/>
                <w:sz w:val="28"/>
                <w:szCs w:val="28"/>
                <w:lang w:val="vi-VN"/>
              </w:rPr>
              <w:t>S</w:t>
            </w:r>
            <w:r w:rsidRPr="000356F2">
              <w:rPr>
                <w:rFonts w:ascii="Times New Roman" w:hAnsi="Times New Roman"/>
                <w:color w:val="000000" w:themeColor="text1"/>
                <w:sz w:val="28"/>
                <w:szCs w:val="28"/>
                <w:lang w:val="vi-VN"/>
              </w:rPr>
              <w:t xml:space="preserve">ản xuất C, K, Na thương phẩm </w:t>
            </w:r>
            <w:r w:rsidRPr="00D832CD">
              <w:rPr>
                <w:rFonts w:ascii="Times New Roman" w:hAnsi="Times New Roman"/>
                <w:color w:val="000000" w:themeColor="text1"/>
                <w:sz w:val="28"/>
                <w:szCs w:val="28"/>
                <w:lang w:val="vi-VN"/>
              </w:rPr>
              <w:t>(</w:t>
            </w:r>
            <w:r w:rsidRPr="000356F2">
              <w:rPr>
                <w:rFonts w:ascii="Times New Roman" w:hAnsi="Times New Roman"/>
                <w:color w:val="000000" w:themeColor="text1"/>
                <w:sz w:val="28"/>
                <w:szCs w:val="28"/>
                <w:lang w:val="vi-VN"/>
              </w:rPr>
              <w:t>sản phẩm phụ</w:t>
            </w:r>
            <w:r w:rsidRPr="00D832CD">
              <w:rPr>
                <w:rFonts w:ascii="Times New Roman" w:hAnsi="Times New Roman"/>
                <w:color w:val="000000" w:themeColor="text1"/>
                <w:sz w:val="28"/>
                <w:szCs w:val="28"/>
                <w:lang w:val="vi-VN"/>
              </w:rPr>
              <w:t>).</w:t>
            </w:r>
          </w:p>
          <w:p w14:paraId="05F931CF" w14:textId="77777777" w:rsidR="0047574D" w:rsidRPr="00D832CD" w:rsidRDefault="0047574D" w:rsidP="00AD5EA3">
            <w:pPr>
              <w:widowControl w:val="0"/>
              <w:numPr>
                <w:ilvl w:val="0"/>
                <w:numId w:val="54"/>
              </w:numPr>
              <w:shd w:val="clear" w:color="auto" w:fill="FFFFFF"/>
              <w:spacing w:before="80" w:after="120"/>
              <w:ind w:left="714" w:hanging="357"/>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Xuất khẩu để tái chế (không quá 20% tổng lượng sản phẩm).</w:t>
            </w:r>
          </w:p>
        </w:tc>
      </w:tr>
      <w:tr w:rsidR="00D832CD" w:rsidRPr="00D832CD" w14:paraId="670FB9AF" w14:textId="77777777" w:rsidTr="00AD5EA3">
        <w:trPr>
          <w:cantSplit/>
          <w:trHeight w:val="392"/>
          <w:jc w:val="center"/>
        </w:trPr>
        <w:tc>
          <w:tcPr>
            <w:tcW w:w="5015" w:type="dxa"/>
            <w:gridSpan w:val="3"/>
          </w:tcPr>
          <w:p w14:paraId="2D5E6FDA" w14:textId="77777777" w:rsidR="0047574D" w:rsidRPr="00D832CD" w:rsidRDefault="0047574D" w:rsidP="00AD5EA3">
            <w:pPr>
              <w:widowControl w:val="0"/>
              <w:jc w:val="both"/>
              <w:rPr>
                <w:rFonts w:ascii="Times New Roman" w:hAnsi="Times New Roman"/>
                <w:b/>
                <w:bCs/>
                <w:color w:val="000000" w:themeColor="text1"/>
                <w:sz w:val="28"/>
                <w:szCs w:val="28"/>
                <w:lang w:val="vi-VN"/>
              </w:rPr>
            </w:pPr>
            <w:r w:rsidRPr="00D832CD">
              <w:rPr>
                <w:rFonts w:ascii="Times New Roman" w:hAnsi="Times New Roman"/>
                <w:b/>
                <w:bCs/>
                <w:color w:val="000000" w:themeColor="text1"/>
                <w:sz w:val="28"/>
                <w:szCs w:val="28"/>
                <w:lang w:val="vi-VN"/>
              </w:rPr>
              <w:t>C. DẦU</w:t>
            </w:r>
            <w:r w:rsidRPr="00D832CD">
              <w:rPr>
                <w:rFonts w:ascii="Times New Roman" w:hAnsi="Times New Roman"/>
                <w:b/>
                <w:bCs/>
                <w:color w:val="000000" w:themeColor="text1"/>
                <w:sz w:val="28"/>
                <w:szCs w:val="28"/>
              </w:rPr>
              <w:t xml:space="preserve"> </w:t>
            </w:r>
            <w:r w:rsidRPr="00D832CD">
              <w:rPr>
                <w:rFonts w:ascii="Times New Roman" w:hAnsi="Times New Roman"/>
                <w:b/>
                <w:bCs/>
                <w:color w:val="000000" w:themeColor="text1"/>
                <w:sz w:val="28"/>
                <w:szCs w:val="28"/>
                <w:lang w:val="vi-VN"/>
              </w:rPr>
              <w:t xml:space="preserve">NHỚT </w:t>
            </w:r>
          </w:p>
        </w:tc>
        <w:tc>
          <w:tcPr>
            <w:tcW w:w="1704" w:type="dxa"/>
          </w:tcPr>
          <w:p w14:paraId="1AF5D20B" w14:textId="77777777" w:rsidR="0047574D" w:rsidRPr="00D832CD" w:rsidRDefault="0047574D" w:rsidP="00AD5EA3">
            <w:pPr>
              <w:widowControl w:val="0"/>
              <w:jc w:val="center"/>
              <w:rPr>
                <w:rFonts w:ascii="Times New Roman" w:hAnsi="Times New Roman"/>
                <w:bCs/>
                <w:color w:val="000000" w:themeColor="text1"/>
                <w:sz w:val="28"/>
                <w:szCs w:val="28"/>
                <w:lang w:val="vi-VN"/>
              </w:rPr>
            </w:pPr>
          </w:p>
        </w:tc>
        <w:tc>
          <w:tcPr>
            <w:tcW w:w="8097" w:type="dxa"/>
          </w:tcPr>
          <w:p w14:paraId="6387AD49" w14:textId="77777777" w:rsidR="0047574D" w:rsidRPr="00D832CD" w:rsidRDefault="0047574D" w:rsidP="00AD5EA3">
            <w:pPr>
              <w:widowControl w:val="0"/>
              <w:spacing w:before="80" w:after="120"/>
              <w:jc w:val="both"/>
              <w:rPr>
                <w:rFonts w:ascii="Times New Roman" w:hAnsi="Times New Roman"/>
                <w:b/>
                <w:bCs/>
                <w:color w:val="000000" w:themeColor="text1"/>
                <w:sz w:val="28"/>
                <w:szCs w:val="28"/>
                <w:lang w:val="vi-VN"/>
              </w:rPr>
            </w:pPr>
          </w:p>
        </w:tc>
      </w:tr>
      <w:tr w:rsidR="00D832CD" w:rsidRPr="00F45EB5" w14:paraId="3BD880E8" w14:textId="77777777" w:rsidTr="00AD5EA3">
        <w:trPr>
          <w:cantSplit/>
          <w:trHeight w:val="1186"/>
          <w:jc w:val="center"/>
        </w:trPr>
        <w:tc>
          <w:tcPr>
            <w:tcW w:w="731" w:type="dxa"/>
          </w:tcPr>
          <w:p w14:paraId="61536B8E" w14:textId="77777777" w:rsidR="0047574D" w:rsidRPr="00D832CD" w:rsidRDefault="0047574D" w:rsidP="00AD5EA3">
            <w:pPr>
              <w:widowControl w:val="0"/>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17</w:t>
            </w:r>
          </w:p>
        </w:tc>
        <w:tc>
          <w:tcPr>
            <w:tcW w:w="1958" w:type="dxa"/>
          </w:tcPr>
          <w:p w14:paraId="5851FF86" w14:textId="77777777" w:rsidR="0047574D" w:rsidRPr="00D832CD" w:rsidRDefault="0047574D" w:rsidP="00AD5EA3">
            <w:pPr>
              <w:widowControl w:val="0"/>
              <w:rPr>
                <w:rFonts w:ascii="Times New Roman" w:hAnsi="Times New Roman"/>
                <w:b/>
                <w:i/>
                <w:iCs/>
                <w:color w:val="000000" w:themeColor="text1"/>
                <w:sz w:val="28"/>
                <w:szCs w:val="28"/>
              </w:rPr>
            </w:pPr>
            <w:r w:rsidRPr="00D832CD">
              <w:rPr>
                <w:rFonts w:ascii="Times New Roman" w:hAnsi="Times New Roman"/>
                <w:b/>
                <w:i/>
                <w:iCs/>
                <w:color w:val="000000" w:themeColor="text1"/>
                <w:sz w:val="28"/>
                <w:szCs w:val="28"/>
                <w:lang w:val="vi-VN"/>
              </w:rPr>
              <w:t>C.</w:t>
            </w:r>
            <w:r w:rsidRPr="00D832CD">
              <w:rPr>
                <w:rFonts w:ascii="Times New Roman" w:hAnsi="Times New Roman"/>
                <w:b/>
                <w:i/>
                <w:iCs/>
                <w:color w:val="000000" w:themeColor="text1"/>
                <w:sz w:val="28"/>
                <w:szCs w:val="28"/>
              </w:rPr>
              <w:t>1.</w:t>
            </w:r>
            <w:r w:rsidRPr="00D832CD">
              <w:rPr>
                <w:rFonts w:ascii="Times New Roman" w:hAnsi="Times New Roman"/>
                <w:b/>
                <w:i/>
                <w:iCs/>
                <w:color w:val="000000" w:themeColor="text1"/>
                <w:sz w:val="28"/>
                <w:szCs w:val="28"/>
                <w:lang w:val="vi-VN"/>
              </w:rPr>
              <w:t xml:space="preserve"> Dầu </w:t>
            </w:r>
            <w:r w:rsidRPr="00D832CD">
              <w:rPr>
                <w:rFonts w:ascii="Times New Roman" w:hAnsi="Times New Roman"/>
                <w:b/>
                <w:i/>
                <w:iCs/>
                <w:color w:val="000000" w:themeColor="text1"/>
                <w:sz w:val="28"/>
                <w:szCs w:val="28"/>
              </w:rPr>
              <w:t>nhớt cho động cơ</w:t>
            </w:r>
          </w:p>
        </w:tc>
        <w:tc>
          <w:tcPr>
            <w:tcW w:w="2326" w:type="dxa"/>
          </w:tcPr>
          <w:p w14:paraId="5CC4A8D2" w14:textId="77777777" w:rsidR="0047574D" w:rsidRPr="00D832CD" w:rsidRDefault="0047574D" w:rsidP="00AD5EA3">
            <w:pPr>
              <w:widowControl w:val="0"/>
              <w:rPr>
                <w:rFonts w:ascii="Times New Roman" w:hAnsi="Times New Roman"/>
                <w:bCs/>
                <w:color w:val="000000" w:themeColor="text1"/>
                <w:sz w:val="28"/>
                <w:szCs w:val="28"/>
              </w:rPr>
            </w:pPr>
            <w:r w:rsidRPr="00D832CD">
              <w:rPr>
                <w:rFonts w:ascii="Times New Roman" w:hAnsi="Times New Roman"/>
                <w:bCs/>
                <w:color w:val="000000" w:themeColor="text1"/>
                <w:sz w:val="28"/>
                <w:szCs w:val="28"/>
                <w:lang w:val="vi-VN"/>
              </w:rPr>
              <w:t>C.</w:t>
            </w:r>
            <w:r w:rsidRPr="00D832CD">
              <w:rPr>
                <w:rFonts w:ascii="Times New Roman" w:hAnsi="Times New Roman"/>
                <w:bCs/>
                <w:color w:val="000000" w:themeColor="text1"/>
                <w:sz w:val="28"/>
                <w:szCs w:val="28"/>
              </w:rPr>
              <w:t>1</w:t>
            </w:r>
            <w:r w:rsidRPr="00D832CD">
              <w:rPr>
                <w:rFonts w:ascii="Times New Roman" w:hAnsi="Times New Roman"/>
                <w:bCs/>
                <w:color w:val="000000" w:themeColor="text1"/>
                <w:sz w:val="28"/>
                <w:szCs w:val="28"/>
                <w:lang w:val="vi-VN"/>
              </w:rPr>
              <w:t xml:space="preserve">.1 Dầu </w:t>
            </w:r>
            <w:r w:rsidRPr="00D832CD">
              <w:rPr>
                <w:rFonts w:ascii="Times New Roman" w:hAnsi="Times New Roman"/>
                <w:bCs/>
                <w:color w:val="000000" w:themeColor="text1"/>
                <w:sz w:val="28"/>
                <w:szCs w:val="28"/>
              </w:rPr>
              <w:t>nhớt</w:t>
            </w:r>
            <w:r w:rsidRPr="00D832CD">
              <w:rPr>
                <w:rFonts w:ascii="Times New Roman" w:hAnsi="Times New Roman"/>
                <w:bCs/>
                <w:color w:val="000000" w:themeColor="text1"/>
                <w:sz w:val="28"/>
                <w:szCs w:val="28"/>
                <w:lang w:val="vi-VN"/>
              </w:rPr>
              <w:t xml:space="preserve"> </w:t>
            </w:r>
            <w:r w:rsidRPr="00D832CD">
              <w:rPr>
                <w:rFonts w:ascii="Times New Roman" w:hAnsi="Times New Roman"/>
                <w:bCs/>
                <w:color w:val="000000" w:themeColor="text1"/>
                <w:sz w:val="28"/>
                <w:szCs w:val="28"/>
              </w:rPr>
              <w:t>cho động cơ</w:t>
            </w:r>
          </w:p>
        </w:tc>
        <w:tc>
          <w:tcPr>
            <w:tcW w:w="1704" w:type="dxa"/>
          </w:tcPr>
          <w:p w14:paraId="7F8D64C4" w14:textId="77777777" w:rsidR="0047574D" w:rsidRPr="00D832CD" w:rsidRDefault="0047574D" w:rsidP="00AD5EA3">
            <w:pPr>
              <w:widowControl w:val="0"/>
              <w:spacing w:before="120" w:after="120"/>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15%</w:t>
            </w:r>
          </w:p>
        </w:tc>
        <w:tc>
          <w:tcPr>
            <w:tcW w:w="8097" w:type="dxa"/>
          </w:tcPr>
          <w:p w14:paraId="6E5FA34B" w14:textId="77777777" w:rsidR="0047574D" w:rsidRPr="00D832CD" w:rsidRDefault="0047574D" w:rsidP="00AD5EA3">
            <w:pPr>
              <w:widowControl w:val="0"/>
              <w:spacing w:before="80" w:after="120"/>
              <w:rPr>
                <w:rFonts w:ascii="Times New Roman" w:hAnsi="Times New Roman"/>
                <w:b/>
                <w:bCs/>
                <w:i/>
                <w:iCs/>
                <w:color w:val="000000" w:themeColor="text1"/>
                <w:sz w:val="28"/>
                <w:szCs w:val="28"/>
                <w:lang w:val="vi-VN"/>
              </w:rPr>
            </w:pPr>
            <w:r w:rsidRPr="00D832CD">
              <w:rPr>
                <w:rFonts w:ascii="Times New Roman" w:hAnsi="Times New Roman"/>
                <w:b/>
                <w:bCs/>
                <w:i/>
                <w:iCs/>
                <w:color w:val="000000" w:themeColor="text1"/>
                <w:sz w:val="28"/>
                <w:szCs w:val="28"/>
                <w:lang w:val="vi-VN"/>
              </w:rPr>
              <w:t xml:space="preserve">Giải pháp tái chế </w:t>
            </w:r>
            <w:r w:rsidRPr="00D832CD">
              <w:rPr>
                <w:rFonts w:ascii="Times New Roman" w:hAnsi="Times New Roman"/>
                <w:b/>
                <w:bCs/>
                <w:i/>
                <w:iCs/>
                <w:color w:val="000000" w:themeColor="text1"/>
                <w:sz w:val="28"/>
                <w:szCs w:val="28"/>
              </w:rPr>
              <w:t>được lựa chọn</w:t>
            </w:r>
            <w:r w:rsidRPr="00D832CD">
              <w:rPr>
                <w:rFonts w:ascii="Times New Roman" w:hAnsi="Times New Roman"/>
                <w:b/>
                <w:bCs/>
                <w:i/>
                <w:iCs/>
                <w:color w:val="000000" w:themeColor="text1"/>
                <w:sz w:val="28"/>
                <w:szCs w:val="28"/>
                <w:lang w:val="vi-VN"/>
              </w:rPr>
              <w:t>:</w:t>
            </w:r>
          </w:p>
          <w:p w14:paraId="66086A42" w14:textId="77777777" w:rsidR="0047574D" w:rsidRPr="00D832CD" w:rsidRDefault="0047574D" w:rsidP="00AD5EA3">
            <w:pPr>
              <w:widowControl w:val="0"/>
              <w:numPr>
                <w:ilvl w:val="0"/>
                <w:numId w:val="55"/>
              </w:numPr>
              <w:shd w:val="clear" w:color="auto" w:fill="FFFFFF"/>
              <w:spacing w:before="80" w:after="120"/>
              <w:contextualSpacing/>
              <w:jc w:val="both"/>
              <w:rPr>
                <w:rFonts w:ascii="Times New Roman" w:hAnsi="Times New Roman"/>
                <w:color w:val="000000" w:themeColor="text1"/>
                <w:sz w:val="28"/>
                <w:szCs w:val="28"/>
                <w:lang w:val="vi-VN"/>
              </w:rPr>
            </w:pPr>
            <w:r w:rsidRPr="00D832CD">
              <w:rPr>
                <w:rFonts w:ascii="Times New Roman" w:hAnsi="Times New Roman"/>
                <w:color w:val="000000" w:themeColor="text1"/>
                <w:sz w:val="28"/>
                <w:szCs w:val="28"/>
                <w:lang w:val="vi-VN"/>
              </w:rPr>
              <w:t>Chưng thu hồi dầu gốc</w:t>
            </w:r>
            <w:r w:rsidRPr="000356F2">
              <w:rPr>
                <w:rFonts w:ascii="Times New Roman" w:hAnsi="Times New Roman"/>
                <w:color w:val="000000" w:themeColor="text1"/>
                <w:sz w:val="28"/>
                <w:szCs w:val="28"/>
                <w:lang w:val="vi-VN"/>
              </w:rPr>
              <w:t xml:space="preserve"> hoặc loại dầu khác</w:t>
            </w:r>
            <w:r w:rsidRPr="00D832CD">
              <w:rPr>
                <w:rFonts w:ascii="Times New Roman" w:hAnsi="Times New Roman"/>
                <w:color w:val="000000" w:themeColor="text1"/>
                <w:sz w:val="28"/>
                <w:szCs w:val="28"/>
                <w:lang w:val="vi-VN"/>
              </w:rPr>
              <w:t>.</w:t>
            </w:r>
          </w:p>
          <w:p w14:paraId="6BE1431C" w14:textId="77777777" w:rsidR="0047574D" w:rsidRPr="00D832CD" w:rsidRDefault="0047574D" w:rsidP="00AD5EA3">
            <w:pPr>
              <w:widowControl w:val="0"/>
              <w:numPr>
                <w:ilvl w:val="0"/>
                <w:numId w:val="55"/>
              </w:numPr>
              <w:shd w:val="clear" w:color="auto" w:fill="FFFFFF"/>
              <w:spacing w:before="80" w:after="120"/>
              <w:contextualSpacing/>
              <w:jc w:val="both"/>
              <w:rPr>
                <w:rFonts w:ascii="Times New Roman" w:hAnsi="Times New Roman"/>
                <w:color w:val="000000" w:themeColor="text1"/>
                <w:sz w:val="28"/>
                <w:szCs w:val="28"/>
                <w:lang w:val="vi-VN"/>
              </w:rPr>
            </w:pPr>
            <w:r w:rsidRPr="00D832CD">
              <w:rPr>
                <w:rFonts w:ascii="Times New Roman" w:hAnsi="Times New Roman"/>
                <w:color w:val="000000" w:themeColor="text1"/>
                <w:sz w:val="28"/>
                <w:szCs w:val="28"/>
                <w:lang w:val="vi-VN"/>
              </w:rPr>
              <w:t>Chưng thu hồi dầu các phân đoạn</w:t>
            </w:r>
            <w:r w:rsidRPr="000356F2">
              <w:rPr>
                <w:rFonts w:ascii="Times New Roman" w:hAnsi="Times New Roman"/>
                <w:color w:val="000000" w:themeColor="text1"/>
                <w:sz w:val="28"/>
                <w:szCs w:val="28"/>
                <w:lang w:val="vi-VN"/>
              </w:rPr>
              <w:t>.</w:t>
            </w:r>
          </w:p>
        </w:tc>
      </w:tr>
      <w:tr w:rsidR="00D832CD" w:rsidRPr="00D832CD" w14:paraId="11016587" w14:textId="77777777" w:rsidTr="00AD5EA3">
        <w:trPr>
          <w:cantSplit/>
          <w:trHeight w:val="488"/>
          <w:jc w:val="center"/>
        </w:trPr>
        <w:tc>
          <w:tcPr>
            <w:tcW w:w="5015" w:type="dxa"/>
            <w:gridSpan w:val="3"/>
          </w:tcPr>
          <w:p w14:paraId="7BD6284F" w14:textId="77777777" w:rsidR="0047574D" w:rsidRPr="00D832CD" w:rsidRDefault="0047574D" w:rsidP="00AD5EA3">
            <w:pPr>
              <w:widowControl w:val="0"/>
              <w:spacing w:before="120" w:after="120"/>
              <w:jc w:val="both"/>
              <w:rPr>
                <w:rFonts w:ascii="Times New Roman" w:hAnsi="Times New Roman"/>
                <w:b/>
                <w:bCs/>
                <w:color w:val="000000" w:themeColor="text1"/>
                <w:sz w:val="28"/>
                <w:szCs w:val="28"/>
                <w:lang w:val="vi-VN"/>
              </w:rPr>
            </w:pPr>
            <w:r w:rsidRPr="00D832CD">
              <w:rPr>
                <w:rFonts w:ascii="Times New Roman" w:hAnsi="Times New Roman"/>
                <w:b/>
                <w:bCs/>
                <w:color w:val="000000" w:themeColor="text1"/>
                <w:sz w:val="28"/>
                <w:szCs w:val="28"/>
                <w:lang w:val="vi-VN"/>
              </w:rPr>
              <w:t xml:space="preserve">D. SĂM, LỐP </w:t>
            </w:r>
          </w:p>
        </w:tc>
        <w:tc>
          <w:tcPr>
            <w:tcW w:w="1704" w:type="dxa"/>
          </w:tcPr>
          <w:p w14:paraId="61D54B58" w14:textId="77777777" w:rsidR="0047574D" w:rsidRPr="00D832CD" w:rsidRDefault="0047574D" w:rsidP="00AD5EA3">
            <w:pPr>
              <w:widowControl w:val="0"/>
              <w:spacing w:before="120" w:after="120"/>
              <w:jc w:val="center"/>
              <w:rPr>
                <w:rFonts w:ascii="Times New Roman" w:hAnsi="Times New Roman"/>
                <w:bCs/>
                <w:color w:val="000000" w:themeColor="text1"/>
                <w:sz w:val="28"/>
                <w:szCs w:val="28"/>
                <w:lang w:val="vi-VN"/>
              </w:rPr>
            </w:pPr>
          </w:p>
        </w:tc>
        <w:tc>
          <w:tcPr>
            <w:tcW w:w="8097" w:type="dxa"/>
          </w:tcPr>
          <w:p w14:paraId="4EB8577E" w14:textId="77777777" w:rsidR="0047574D" w:rsidRPr="00D832CD" w:rsidRDefault="0047574D" w:rsidP="00AD5EA3">
            <w:pPr>
              <w:widowControl w:val="0"/>
              <w:spacing w:before="80" w:after="120"/>
              <w:jc w:val="both"/>
              <w:rPr>
                <w:rFonts w:ascii="Times New Roman" w:hAnsi="Times New Roman"/>
                <w:b/>
                <w:bCs/>
                <w:color w:val="000000" w:themeColor="text1"/>
                <w:sz w:val="28"/>
                <w:szCs w:val="28"/>
                <w:lang w:val="vi-VN"/>
              </w:rPr>
            </w:pPr>
          </w:p>
        </w:tc>
      </w:tr>
      <w:tr w:rsidR="00D832CD" w:rsidRPr="00F45EB5" w14:paraId="4A8DCA18" w14:textId="77777777" w:rsidTr="00AD5EA3">
        <w:trPr>
          <w:cantSplit/>
          <w:jc w:val="center"/>
        </w:trPr>
        <w:tc>
          <w:tcPr>
            <w:tcW w:w="731" w:type="dxa"/>
          </w:tcPr>
          <w:p w14:paraId="7DA09CF8" w14:textId="77777777" w:rsidR="0047574D" w:rsidRPr="00D832CD" w:rsidRDefault="0047574D" w:rsidP="00AD5EA3">
            <w:pPr>
              <w:widowControl w:val="0"/>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lastRenderedPageBreak/>
              <w:t>18</w:t>
            </w:r>
          </w:p>
        </w:tc>
        <w:tc>
          <w:tcPr>
            <w:tcW w:w="1958" w:type="dxa"/>
          </w:tcPr>
          <w:p w14:paraId="15B2C763" w14:textId="77777777" w:rsidR="0047574D" w:rsidRPr="00D832CD" w:rsidRDefault="0047574D" w:rsidP="00AD5EA3">
            <w:pPr>
              <w:widowControl w:val="0"/>
              <w:rPr>
                <w:rFonts w:ascii="Times New Roman" w:hAnsi="Times New Roman"/>
                <w:b/>
                <w:i/>
                <w:iCs/>
                <w:color w:val="000000" w:themeColor="text1"/>
                <w:sz w:val="28"/>
                <w:szCs w:val="28"/>
              </w:rPr>
            </w:pPr>
            <w:r w:rsidRPr="00D832CD">
              <w:rPr>
                <w:rFonts w:ascii="Times New Roman" w:hAnsi="Times New Roman"/>
                <w:b/>
                <w:i/>
                <w:iCs/>
                <w:color w:val="000000" w:themeColor="text1"/>
                <w:sz w:val="28"/>
                <w:szCs w:val="28"/>
                <w:lang w:val="vi-VN"/>
              </w:rPr>
              <w:t>D.1. Săm</w:t>
            </w:r>
            <w:r w:rsidRPr="00D832CD">
              <w:rPr>
                <w:rFonts w:ascii="Times New Roman" w:hAnsi="Times New Roman"/>
                <w:b/>
                <w:i/>
                <w:iCs/>
                <w:color w:val="000000" w:themeColor="text1"/>
                <w:sz w:val="28"/>
                <w:szCs w:val="28"/>
              </w:rPr>
              <w:t>, lốp các loại</w:t>
            </w:r>
          </w:p>
        </w:tc>
        <w:tc>
          <w:tcPr>
            <w:tcW w:w="2326" w:type="dxa"/>
          </w:tcPr>
          <w:p w14:paraId="0697ED05" w14:textId="77777777" w:rsidR="0047574D" w:rsidRPr="00D832CD" w:rsidRDefault="0047574D" w:rsidP="00AD5EA3">
            <w:pPr>
              <w:widowControl w:val="0"/>
              <w:rPr>
                <w:rFonts w:ascii="Times New Roman" w:hAnsi="Times New Roman"/>
                <w:bCs/>
                <w:color w:val="000000" w:themeColor="text1"/>
                <w:sz w:val="28"/>
                <w:szCs w:val="28"/>
                <w:lang w:val="vi-VN"/>
              </w:rPr>
            </w:pPr>
            <w:r w:rsidRPr="00D832CD">
              <w:rPr>
                <w:rFonts w:ascii="Times New Roman" w:hAnsi="Times New Roman"/>
                <w:bCs/>
                <w:color w:val="000000" w:themeColor="text1"/>
                <w:sz w:val="28"/>
                <w:szCs w:val="28"/>
                <w:lang w:val="vi-VN"/>
              </w:rPr>
              <w:t>D.1.1. Săm</w:t>
            </w:r>
            <w:r w:rsidRPr="00D832CD">
              <w:rPr>
                <w:rFonts w:ascii="Times New Roman" w:hAnsi="Times New Roman"/>
                <w:bCs/>
                <w:color w:val="000000" w:themeColor="text1"/>
                <w:sz w:val="28"/>
                <w:szCs w:val="28"/>
              </w:rPr>
              <w:t>, lốp</w:t>
            </w:r>
            <w:r w:rsidRPr="00D832CD">
              <w:rPr>
                <w:rFonts w:ascii="Times New Roman" w:hAnsi="Times New Roman"/>
                <w:bCs/>
                <w:color w:val="000000" w:themeColor="text1"/>
                <w:sz w:val="28"/>
                <w:szCs w:val="28"/>
                <w:lang w:val="vi-VN"/>
              </w:rPr>
              <w:t xml:space="preserve"> các loại</w:t>
            </w:r>
          </w:p>
        </w:tc>
        <w:tc>
          <w:tcPr>
            <w:tcW w:w="1704" w:type="dxa"/>
          </w:tcPr>
          <w:p w14:paraId="0D6C9A4F" w14:textId="26D01505" w:rsidR="0047574D" w:rsidRPr="00D832CD" w:rsidRDefault="009839BF" w:rsidP="00AD5EA3">
            <w:pPr>
              <w:widowControl w:val="0"/>
              <w:spacing w:before="120" w:after="120"/>
              <w:jc w:val="center"/>
              <w:rPr>
                <w:rFonts w:ascii="Times New Roman" w:hAnsi="Times New Roman"/>
                <w:bCs/>
                <w:color w:val="000000" w:themeColor="text1"/>
                <w:sz w:val="28"/>
                <w:szCs w:val="28"/>
              </w:rPr>
            </w:pPr>
            <w:r>
              <w:rPr>
                <w:rFonts w:ascii="Times New Roman" w:hAnsi="Times New Roman"/>
                <w:bCs/>
                <w:color w:val="000000" w:themeColor="text1"/>
                <w:sz w:val="28"/>
                <w:szCs w:val="28"/>
              </w:rPr>
              <w:t>0</w:t>
            </w:r>
            <w:r w:rsidR="0047574D" w:rsidRPr="00D832CD">
              <w:rPr>
                <w:rFonts w:ascii="Times New Roman" w:hAnsi="Times New Roman"/>
                <w:bCs/>
                <w:color w:val="000000" w:themeColor="text1"/>
                <w:sz w:val="28"/>
                <w:szCs w:val="28"/>
              </w:rPr>
              <w:t>5%</w:t>
            </w:r>
          </w:p>
        </w:tc>
        <w:tc>
          <w:tcPr>
            <w:tcW w:w="8097" w:type="dxa"/>
          </w:tcPr>
          <w:p w14:paraId="1A6872BD" w14:textId="77777777" w:rsidR="0047574D" w:rsidRPr="00D832CD" w:rsidRDefault="0047574D" w:rsidP="00AD5EA3">
            <w:pPr>
              <w:widowControl w:val="0"/>
              <w:spacing w:before="80" w:after="120"/>
              <w:rPr>
                <w:rFonts w:ascii="Times New Roman" w:hAnsi="Times New Roman"/>
                <w:b/>
                <w:bCs/>
                <w:i/>
                <w:iCs/>
                <w:color w:val="000000" w:themeColor="text1"/>
                <w:sz w:val="28"/>
                <w:szCs w:val="28"/>
                <w:lang w:val="vi-VN"/>
              </w:rPr>
            </w:pPr>
            <w:r w:rsidRPr="00D832CD">
              <w:rPr>
                <w:rFonts w:ascii="Times New Roman" w:hAnsi="Times New Roman"/>
                <w:b/>
                <w:bCs/>
                <w:i/>
                <w:iCs/>
                <w:color w:val="000000" w:themeColor="text1"/>
                <w:sz w:val="28"/>
                <w:szCs w:val="28"/>
                <w:lang w:val="vi-VN"/>
              </w:rPr>
              <w:t xml:space="preserve">Giải pháp tái chế </w:t>
            </w:r>
            <w:r w:rsidRPr="00D832CD">
              <w:rPr>
                <w:rFonts w:ascii="Times New Roman" w:hAnsi="Times New Roman"/>
                <w:b/>
                <w:bCs/>
                <w:i/>
                <w:iCs/>
                <w:color w:val="000000" w:themeColor="text1"/>
                <w:sz w:val="28"/>
                <w:szCs w:val="28"/>
              </w:rPr>
              <w:t>được lựa chọn</w:t>
            </w:r>
            <w:r w:rsidRPr="00D832CD">
              <w:rPr>
                <w:rFonts w:ascii="Times New Roman" w:hAnsi="Times New Roman"/>
                <w:b/>
                <w:bCs/>
                <w:i/>
                <w:iCs/>
                <w:color w:val="000000" w:themeColor="text1"/>
                <w:sz w:val="28"/>
                <w:szCs w:val="28"/>
                <w:lang w:val="vi-VN"/>
              </w:rPr>
              <w:t>:</w:t>
            </w:r>
          </w:p>
          <w:p w14:paraId="34066C51" w14:textId="2805B82E" w:rsidR="0047574D" w:rsidRPr="00D832CD" w:rsidRDefault="0047574D" w:rsidP="00AD5EA3">
            <w:pPr>
              <w:widowControl w:val="0"/>
              <w:numPr>
                <w:ilvl w:val="0"/>
                <w:numId w:val="56"/>
              </w:numPr>
              <w:shd w:val="clear" w:color="auto" w:fill="FFFFFF"/>
              <w:spacing w:before="80" w:after="120"/>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 xml:space="preserve">Lốp dán công nghệ cao </w:t>
            </w:r>
            <w:r w:rsidR="004B7BDC" w:rsidRPr="000356F2">
              <w:rPr>
                <w:rFonts w:ascii="Times New Roman" w:hAnsi="Times New Roman"/>
                <w:color w:val="000000" w:themeColor="text1"/>
                <w:sz w:val="28"/>
                <w:szCs w:val="28"/>
                <w:lang w:val="vi-VN"/>
              </w:rPr>
              <w:t>theo</w:t>
            </w:r>
            <w:r w:rsidRPr="000356F2">
              <w:rPr>
                <w:rFonts w:ascii="Times New Roman" w:hAnsi="Times New Roman"/>
                <w:color w:val="000000" w:themeColor="text1"/>
                <w:sz w:val="28"/>
                <w:szCs w:val="28"/>
                <w:lang w:val="vi-VN"/>
              </w:rPr>
              <w:t xml:space="preserve"> tiêu chuẩn của nhà sản xuất</w:t>
            </w:r>
            <w:r w:rsidRPr="00D832CD">
              <w:rPr>
                <w:rFonts w:ascii="Times New Roman" w:hAnsi="Times New Roman"/>
                <w:color w:val="000000" w:themeColor="text1"/>
                <w:sz w:val="28"/>
                <w:szCs w:val="28"/>
                <w:lang w:val="vi-VN"/>
              </w:rPr>
              <w:t>.</w:t>
            </w:r>
          </w:p>
          <w:p w14:paraId="757626FB" w14:textId="77777777" w:rsidR="0047574D" w:rsidRPr="00D832CD" w:rsidRDefault="0047574D" w:rsidP="00AD5EA3">
            <w:pPr>
              <w:widowControl w:val="0"/>
              <w:numPr>
                <w:ilvl w:val="0"/>
                <w:numId w:val="56"/>
              </w:numPr>
              <w:shd w:val="clear" w:color="auto" w:fill="FFFFFF"/>
              <w:spacing w:before="80" w:after="120"/>
              <w:contextualSpacing/>
              <w:jc w:val="both"/>
              <w:rPr>
                <w:rFonts w:ascii="Times New Roman" w:hAnsi="Times New Roman"/>
                <w:color w:val="000000" w:themeColor="text1"/>
                <w:sz w:val="28"/>
                <w:szCs w:val="28"/>
                <w:lang w:val="vi-VN"/>
              </w:rPr>
            </w:pPr>
            <w:r w:rsidRPr="00D832CD">
              <w:rPr>
                <w:rFonts w:ascii="Times New Roman" w:hAnsi="Times New Roman"/>
                <w:color w:val="000000" w:themeColor="text1"/>
                <w:sz w:val="28"/>
                <w:szCs w:val="28"/>
                <w:lang w:val="vi-VN"/>
              </w:rPr>
              <w:t>Cắt, thu hồi bột cao su, làm cốt liệu.</w:t>
            </w:r>
          </w:p>
          <w:p w14:paraId="50C256EE" w14:textId="77777777" w:rsidR="0047574D" w:rsidRPr="00D832CD" w:rsidRDefault="0047574D" w:rsidP="00AD5EA3">
            <w:pPr>
              <w:widowControl w:val="0"/>
              <w:numPr>
                <w:ilvl w:val="0"/>
                <w:numId w:val="56"/>
              </w:numPr>
              <w:shd w:val="clear" w:color="auto" w:fill="FFFFFF"/>
              <w:spacing w:before="80" w:after="120"/>
              <w:contextualSpacing/>
              <w:jc w:val="both"/>
              <w:rPr>
                <w:rFonts w:ascii="Times New Roman" w:hAnsi="Times New Roman"/>
                <w:color w:val="000000" w:themeColor="text1"/>
                <w:sz w:val="28"/>
                <w:szCs w:val="28"/>
                <w:lang w:val="vi-VN"/>
              </w:rPr>
            </w:pPr>
            <w:r w:rsidRPr="00D832CD">
              <w:rPr>
                <w:rFonts w:ascii="Times New Roman" w:hAnsi="Times New Roman"/>
                <w:color w:val="000000" w:themeColor="text1"/>
                <w:sz w:val="28"/>
                <w:szCs w:val="28"/>
                <w:lang w:val="vi-VN"/>
              </w:rPr>
              <w:t xml:space="preserve">Chưng phân đoạn thành dầu. </w:t>
            </w:r>
          </w:p>
        </w:tc>
      </w:tr>
      <w:tr w:rsidR="00D832CD" w:rsidRPr="00D832CD" w14:paraId="60B468EF" w14:textId="77777777" w:rsidTr="00AD5EA3">
        <w:trPr>
          <w:cantSplit/>
          <w:jc w:val="center"/>
        </w:trPr>
        <w:tc>
          <w:tcPr>
            <w:tcW w:w="5015" w:type="dxa"/>
            <w:gridSpan w:val="3"/>
          </w:tcPr>
          <w:p w14:paraId="3C8EC832" w14:textId="77777777" w:rsidR="0047574D" w:rsidRPr="00D832CD" w:rsidRDefault="0047574D" w:rsidP="00AD5EA3">
            <w:pPr>
              <w:widowControl w:val="0"/>
              <w:rPr>
                <w:rFonts w:ascii="Times New Roman" w:hAnsi="Times New Roman"/>
                <w:b/>
                <w:color w:val="000000" w:themeColor="text1"/>
                <w:sz w:val="28"/>
                <w:szCs w:val="28"/>
                <w:lang w:val="vi-VN"/>
              </w:rPr>
            </w:pPr>
            <w:r w:rsidRPr="00D832CD">
              <w:rPr>
                <w:rFonts w:ascii="Times New Roman" w:hAnsi="Times New Roman"/>
                <w:b/>
                <w:color w:val="000000" w:themeColor="text1"/>
                <w:sz w:val="28"/>
                <w:szCs w:val="28"/>
                <w:lang w:val="vi-VN"/>
              </w:rPr>
              <w:t>Đ. ĐIỆN – ĐIỆN TỬ</w:t>
            </w:r>
            <w:r w:rsidRPr="00D832CD">
              <w:rPr>
                <w:rFonts w:ascii="Times New Roman" w:hAnsi="Times New Roman"/>
                <w:b/>
                <w:color w:val="000000" w:themeColor="text1"/>
                <w:sz w:val="28"/>
                <w:szCs w:val="28"/>
              </w:rPr>
              <w:t xml:space="preserve"> </w:t>
            </w:r>
          </w:p>
        </w:tc>
        <w:tc>
          <w:tcPr>
            <w:tcW w:w="1704" w:type="dxa"/>
          </w:tcPr>
          <w:p w14:paraId="4CA2F8F6" w14:textId="77777777" w:rsidR="0047574D" w:rsidRPr="00D832CD" w:rsidRDefault="0047574D" w:rsidP="00AD5EA3">
            <w:pPr>
              <w:widowControl w:val="0"/>
              <w:jc w:val="center"/>
              <w:rPr>
                <w:rFonts w:ascii="Times New Roman" w:hAnsi="Times New Roman"/>
                <w:bCs/>
                <w:color w:val="000000" w:themeColor="text1"/>
                <w:sz w:val="28"/>
                <w:szCs w:val="28"/>
                <w:lang w:val="vi-VN"/>
              </w:rPr>
            </w:pPr>
          </w:p>
        </w:tc>
        <w:tc>
          <w:tcPr>
            <w:tcW w:w="8097" w:type="dxa"/>
          </w:tcPr>
          <w:p w14:paraId="2335C432" w14:textId="77777777" w:rsidR="0047574D" w:rsidRPr="00D832CD" w:rsidRDefault="0047574D" w:rsidP="00AD5EA3">
            <w:pPr>
              <w:widowControl w:val="0"/>
              <w:rPr>
                <w:rFonts w:ascii="Times New Roman" w:hAnsi="Times New Roman"/>
                <w:b/>
                <w:color w:val="000000" w:themeColor="text1"/>
                <w:sz w:val="28"/>
                <w:szCs w:val="28"/>
                <w:lang w:val="vi-VN"/>
              </w:rPr>
            </w:pPr>
          </w:p>
        </w:tc>
      </w:tr>
      <w:tr w:rsidR="00D832CD" w:rsidRPr="00F45EB5" w14:paraId="1551D33F" w14:textId="77777777" w:rsidTr="00AD5EA3">
        <w:trPr>
          <w:cantSplit/>
          <w:jc w:val="center"/>
        </w:trPr>
        <w:tc>
          <w:tcPr>
            <w:tcW w:w="731" w:type="dxa"/>
          </w:tcPr>
          <w:p w14:paraId="042A9090" w14:textId="77777777" w:rsidR="0047574D" w:rsidRPr="00D832CD" w:rsidRDefault="0047574D" w:rsidP="00AD5EA3">
            <w:pPr>
              <w:widowControl w:val="0"/>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19</w:t>
            </w:r>
          </w:p>
        </w:tc>
        <w:tc>
          <w:tcPr>
            <w:tcW w:w="1958" w:type="dxa"/>
          </w:tcPr>
          <w:p w14:paraId="6FF8A1D3" w14:textId="77777777" w:rsidR="0047574D" w:rsidRPr="00D832CD" w:rsidRDefault="0047574D" w:rsidP="00AD5EA3">
            <w:pPr>
              <w:widowControl w:val="0"/>
              <w:rPr>
                <w:rFonts w:ascii="Times New Roman" w:hAnsi="Times New Roman"/>
                <w:b/>
                <w:i/>
                <w:iCs/>
                <w:color w:val="000000" w:themeColor="text1"/>
                <w:sz w:val="28"/>
                <w:szCs w:val="28"/>
              </w:rPr>
            </w:pPr>
            <w:r w:rsidRPr="00D832CD">
              <w:rPr>
                <w:rFonts w:ascii="Times New Roman" w:hAnsi="Times New Roman"/>
                <w:b/>
                <w:i/>
                <w:iCs/>
                <w:color w:val="000000" w:themeColor="text1"/>
                <w:sz w:val="28"/>
                <w:szCs w:val="28"/>
              </w:rPr>
              <w:t>Đ</w:t>
            </w:r>
            <w:r w:rsidRPr="00D832CD">
              <w:rPr>
                <w:rFonts w:ascii="Times New Roman" w:hAnsi="Times New Roman"/>
                <w:b/>
                <w:i/>
                <w:iCs/>
                <w:color w:val="000000" w:themeColor="text1"/>
                <w:sz w:val="28"/>
                <w:szCs w:val="28"/>
                <w:lang w:val="vi-VN"/>
              </w:rPr>
              <w:t>.</w:t>
            </w:r>
            <w:r w:rsidRPr="00D832CD">
              <w:rPr>
                <w:rFonts w:ascii="Times New Roman" w:hAnsi="Times New Roman"/>
                <w:b/>
                <w:i/>
                <w:iCs/>
                <w:color w:val="000000" w:themeColor="text1"/>
                <w:sz w:val="28"/>
                <w:szCs w:val="28"/>
              </w:rPr>
              <w:t>1</w:t>
            </w:r>
            <w:r w:rsidRPr="00D832CD">
              <w:rPr>
                <w:rFonts w:ascii="Times New Roman" w:hAnsi="Times New Roman"/>
                <w:b/>
                <w:i/>
                <w:iCs/>
                <w:color w:val="000000" w:themeColor="text1"/>
                <w:sz w:val="28"/>
                <w:szCs w:val="28"/>
                <w:lang w:val="vi-VN"/>
              </w:rPr>
              <w:t xml:space="preserve">. Thiết bị </w:t>
            </w:r>
            <w:r w:rsidRPr="00D832CD">
              <w:rPr>
                <w:rFonts w:ascii="Times New Roman" w:hAnsi="Times New Roman"/>
                <w:b/>
                <w:i/>
                <w:iCs/>
                <w:color w:val="000000" w:themeColor="text1"/>
                <w:sz w:val="28"/>
                <w:szCs w:val="28"/>
              </w:rPr>
              <w:t>nhiệt lạnh</w:t>
            </w:r>
          </w:p>
        </w:tc>
        <w:tc>
          <w:tcPr>
            <w:tcW w:w="2326" w:type="dxa"/>
          </w:tcPr>
          <w:p w14:paraId="306520BA" w14:textId="77777777" w:rsidR="0047574D" w:rsidRPr="00D832CD" w:rsidRDefault="0047574D" w:rsidP="00AD5EA3">
            <w:pPr>
              <w:widowControl w:val="0"/>
              <w:jc w:val="both"/>
              <w:rPr>
                <w:rFonts w:ascii="Times New Roman" w:eastAsia="Arial" w:hAnsi="Times New Roman" w:cs="Arial"/>
                <w:bCs/>
                <w:color w:val="000000" w:themeColor="text1"/>
                <w:sz w:val="28"/>
                <w:szCs w:val="28"/>
                <w:lang w:val="en"/>
              </w:rPr>
            </w:pPr>
            <w:r w:rsidRPr="00D832CD">
              <w:rPr>
                <w:rFonts w:ascii="Times New Roman" w:hAnsi="Times New Roman"/>
                <w:bCs/>
                <w:color w:val="000000" w:themeColor="text1"/>
                <w:sz w:val="28"/>
                <w:szCs w:val="28"/>
              </w:rPr>
              <w:t>Đ</w:t>
            </w:r>
            <w:r w:rsidRPr="00D832CD">
              <w:rPr>
                <w:rFonts w:ascii="Times New Roman" w:hAnsi="Times New Roman"/>
                <w:bCs/>
                <w:color w:val="000000" w:themeColor="text1"/>
                <w:sz w:val="28"/>
                <w:szCs w:val="28"/>
                <w:lang w:val="vi-VN"/>
              </w:rPr>
              <w:t>.</w:t>
            </w:r>
            <w:r w:rsidRPr="00D832CD">
              <w:rPr>
                <w:rFonts w:ascii="Times New Roman" w:hAnsi="Times New Roman"/>
                <w:bCs/>
                <w:color w:val="000000" w:themeColor="text1"/>
                <w:sz w:val="28"/>
                <w:szCs w:val="28"/>
              </w:rPr>
              <w:t>1</w:t>
            </w:r>
            <w:r w:rsidRPr="00D832CD">
              <w:rPr>
                <w:rFonts w:ascii="Times New Roman" w:hAnsi="Times New Roman"/>
                <w:bCs/>
                <w:color w:val="000000" w:themeColor="text1"/>
                <w:sz w:val="28"/>
                <w:szCs w:val="28"/>
                <w:lang w:val="vi-VN"/>
              </w:rPr>
              <w:t>.</w:t>
            </w:r>
            <w:r w:rsidRPr="00D832CD">
              <w:rPr>
                <w:rFonts w:ascii="Times New Roman" w:hAnsi="Times New Roman"/>
                <w:bCs/>
                <w:color w:val="000000" w:themeColor="text1"/>
                <w:sz w:val="28"/>
                <w:szCs w:val="28"/>
              </w:rPr>
              <w:t>1</w:t>
            </w:r>
            <w:r w:rsidRPr="00D832CD">
              <w:rPr>
                <w:rFonts w:ascii="Times New Roman" w:hAnsi="Times New Roman"/>
                <w:bCs/>
                <w:color w:val="000000" w:themeColor="text1"/>
                <w:sz w:val="28"/>
                <w:szCs w:val="28"/>
                <w:lang w:val="vi-VN"/>
              </w:rPr>
              <w:t>. Tủ lạnh, tủ đông</w:t>
            </w:r>
            <w:r w:rsidRPr="00D832CD">
              <w:rPr>
                <w:rFonts w:ascii="Times New Roman" w:hAnsi="Times New Roman"/>
                <w:bCs/>
                <w:color w:val="000000" w:themeColor="text1"/>
                <w:sz w:val="28"/>
                <w:szCs w:val="28"/>
              </w:rPr>
              <w:t>, thiết bị tự động cung cấp sản phẩm đông lạnh, máy bán hàng tự động</w:t>
            </w:r>
          </w:p>
        </w:tc>
        <w:tc>
          <w:tcPr>
            <w:tcW w:w="1704" w:type="dxa"/>
          </w:tcPr>
          <w:p w14:paraId="32A549D3" w14:textId="44740DD2" w:rsidR="0047574D" w:rsidRPr="00D832CD" w:rsidRDefault="009839BF" w:rsidP="00AD5EA3">
            <w:pPr>
              <w:widowControl w:val="0"/>
              <w:jc w:val="center"/>
              <w:rPr>
                <w:rFonts w:ascii="Times New Roman" w:hAnsi="Times New Roman"/>
                <w:bCs/>
                <w:color w:val="000000" w:themeColor="text1"/>
                <w:sz w:val="28"/>
                <w:szCs w:val="28"/>
              </w:rPr>
            </w:pPr>
            <w:r>
              <w:rPr>
                <w:rFonts w:ascii="Times New Roman" w:hAnsi="Times New Roman"/>
                <w:bCs/>
                <w:color w:val="000000" w:themeColor="text1"/>
                <w:sz w:val="28"/>
                <w:szCs w:val="28"/>
              </w:rPr>
              <w:t>0</w:t>
            </w:r>
            <w:r w:rsidR="0047574D" w:rsidRPr="00D832CD">
              <w:rPr>
                <w:rFonts w:ascii="Times New Roman" w:hAnsi="Times New Roman"/>
                <w:bCs/>
                <w:color w:val="000000" w:themeColor="text1"/>
                <w:sz w:val="28"/>
                <w:szCs w:val="28"/>
              </w:rPr>
              <w:t>5%</w:t>
            </w:r>
          </w:p>
        </w:tc>
        <w:tc>
          <w:tcPr>
            <w:tcW w:w="8097" w:type="dxa"/>
          </w:tcPr>
          <w:p w14:paraId="0A0DFDB8" w14:textId="77777777" w:rsidR="0047574D" w:rsidRPr="00D832CD" w:rsidRDefault="0047574D" w:rsidP="00AD5EA3">
            <w:pPr>
              <w:widowControl w:val="0"/>
              <w:rPr>
                <w:rFonts w:ascii="Times New Roman" w:hAnsi="Times New Roman"/>
                <w:b/>
                <w:bCs/>
                <w:i/>
                <w:iCs/>
                <w:color w:val="000000" w:themeColor="text1"/>
                <w:sz w:val="28"/>
                <w:szCs w:val="28"/>
              </w:rPr>
            </w:pPr>
            <w:r w:rsidRPr="00D832CD">
              <w:rPr>
                <w:rFonts w:ascii="Times New Roman" w:hAnsi="Times New Roman"/>
                <w:b/>
                <w:bCs/>
                <w:i/>
                <w:iCs/>
                <w:color w:val="000000" w:themeColor="text1"/>
                <w:sz w:val="28"/>
                <w:szCs w:val="28"/>
                <w:lang w:val="vi-VN"/>
              </w:rPr>
              <w:t xml:space="preserve">Giải pháp tái chế </w:t>
            </w:r>
            <w:r w:rsidRPr="00D832CD">
              <w:rPr>
                <w:rFonts w:ascii="Times New Roman" w:hAnsi="Times New Roman"/>
                <w:b/>
                <w:bCs/>
                <w:i/>
                <w:iCs/>
                <w:color w:val="000000" w:themeColor="text1"/>
                <w:sz w:val="28"/>
                <w:szCs w:val="28"/>
              </w:rPr>
              <w:t>được lựa chọn:</w:t>
            </w:r>
          </w:p>
          <w:p w14:paraId="55CB3C0E" w14:textId="77777777" w:rsidR="0047574D" w:rsidRPr="00D832CD" w:rsidRDefault="0047574D" w:rsidP="00AD5EA3">
            <w:pPr>
              <w:widowControl w:val="0"/>
              <w:numPr>
                <w:ilvl w:val="0"/>
                <w:numId w:val="57"/>
              </w:numPr>
              <w:shd w:val="clear" w:color="auto" w:fill="FFFFFF"/>
              <w:contextualSpacing/>
              <w:jc w:val="both"/>
              <w:rPr>
                <w:rFonts w:ascii="Times New Roman" w:hAnsi="Times New Roman"/>
                <w:color w:val="000000" w:themeColor="text1"/>
                <w:sz w:val="28"/>
                <w:szCs w:val="28"/>
                <w:lang w:val="vi-VN"/>
              </w:rPr>
            </w:pPr>
            <w:r w:rsidRPr="00D832CD">
              <w:rPr>
                <w:rFonts w:ascii="Times New Roman" w:hAnsi="Times New Roman"/>
                <w:color w:val="000000" w:themeColor="text1"/>
                <w:sz w:val="28"/>
                <w:szCs w:val="28"/>
              </w:rPr>
              <w:t>T</w:t>
            </w:r>
            <w:r w:rsidRPr="00D832CD">
              <w:rPr>
                <w:rFonts w:ascii="Times New Roman" w:hAnsi="Times New Roman"/>
                <w:color w:val="000000" w:themeColor="text1"/>
                <w:sz w:val="28"/>
                <w:szCs w:val="28"/>
                <w:lang w:val="vi-VN"/>
              </w:rPr>
              <w:t>hu hồi</w:t>
            </w:r>
            <w:r w:rsidRPr="00D832CD">
              <w:rPr>
                <w:rFonts w:ascii="Times New Roman" w:hAnsi="Times New Roman"/>
                <w:color w:val="000000" w:themeColor="text1"/>
                <w:sz w:val="28"/>
                <w:szCs w:val="28"/>
              </w:rPr>
              <w:t xml:space="preserve"> và tái sử dụng</w:t>
            </w:r>
            <w:r w:rsidRPr="00D832CD">
              <w:rPr>
                <w:rFonts w:ascii="Times New Roman" w:hAnsi="Times New Roman"/>
                <w:color w:val="000000" w:themeColor="text1"/>
                <w:sz w:val="28"/>
                <w:szCs w:val="28"/>
                <w:lang w:val="vi-VN"/>
              </w:rPr>
              <w:t xml:space="preserve"> linh kiện, phụ kiện</w:t>
            </w:r>
            <w:r w:rsidRPr="00D832CD">
              <w:rPr>
                <w:rFonts w:ascii="Times New Roman" w:hAnsi="Times New Roman"/>
                <w:color w:val="000000" w:themeColor="text1"/>
                <w:sz w:val="28"/>
                <w:szCs w:val="28"/>
              </w:rPr>
              <w:t xml:space="preserve"> bảo đảm tiêu chuẩn kỹ thuật của nhà sản xuất. </w:t>
            </w:r>
          </w:p>
          <w:p w14:paraId="70CBD879" w14:textId="77777777" w:rsidR="0047574D" w:rsidRPr="00D832CD" w:rsidRDefault="0047574D" w:rsidP="00AD5EA3">
            <w:pPr>
              <w:widowControl w:val="0"/>
              <w:numPr>
                <w:ilvl w:val="0"/>
                <w:numId w:val="57"/>
              </w:numPr>
              <w:shd w:val="clear" w:color="auto" w:fill="FFFFFF"/>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 xml:space="preserve">Sản xuất thanh, phôi </w:t>
            </w:r>
            <w:r w:rsidRPr="00D832CD">
              <w:rPr>
                <w:rFonts w:ascii="Times New Roman" w:hAnsi="Times New Roman"/>
                <w:color w:val="000000" w:themeColor="text1"/>
                <w:sz w:val="28"/>
                <w:szCs w:val="28"/>
                <w:lang w:val="vi-VN"/>
              </w:rPr>
              <w:t>kim loại</w:t>
            </w:r>
            <w:r w:rsidRPr="000356F2">
              <w:rPr>
                <w:rFonts w:ascii="Times New Roman" w:hAnsi="Times New Roman"/>
                <w:color w:val="000000" w:themeColor="text1"/>
                <w:sz w:val="28"/>
                <w:szCs w:val="28"/>
                <w:lang w:val="vi-VN"/>
              </w:rPr>
              <w:t xml:space="preserve"> là nguyên liệu cho các ngành công nghiệp</w:t>
            </w:r>
            <w:r w:rsidRPr="00D832CD">
              <w:rPr>
                <w:rFonts w:ascii="Times New Roman" w:hAnsi="Times New Roman"/>
                <w:color w:val="000000" w:themeColor="text1"/>
                <w:sz w:val="28"/>
                <w:szCs w:val="28"/>
                <w:lang w:val="vi-VN"/>
              </w:rPr>
              <w:t>.</w:t>
            </w:r>
          </w:p>
          <w:p w14:paraId="573C8FAB" w14:textId="77777777" w:rsidR="0047574D" w:rsidRPr="00D832CD" w:rsidRDefault="0047574D" w:rsidP="00AD5EA3">
            <w:pPr>
              <w:widowControl w:val="0"/>
              <w:numPr>
                <w:ilvl w:val="0"/>
                <w:numId w:val="57"/>
              </w:numPr>
              <w:shd w:val="clear" w:color="auto" w:fill="FFFFFF"/>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Sản xuất hạt nhựa tái sinh hoặc các sản phẩm phụ từ nhựa như hóa chất thương phẩm, dầu nặng, khí tổng hợp</w:t>
            </w:r>
            <w:r w:rsidRPr="00D832CD">
              <w:rPr>
                <w:rFonts w:ascii="Times New Roman" w:hAnsi="Times New Roman"/>
                <w:color w:val="000000" w:themeColor="text1"/>
                <w:sz w:val="28"/>
                <w:szCs w:val="28"/>
                <w:lang w:val="vi-VN"/>
              </w:rPr>
              <w:t xml:space="preserve"> </w:t>
            </w:r>
            <w:r w:rsidRPr="000356F2">
              <w:rPr>
                <w:rFonts w:ascii="Times New Roman" w:hAnsi="Times New Roman"/>
                <w:color w:val="000000" w:themeColor="text1"/>
                <w:sz w:val="28"/>
                <w:szCs w:val="28"/>
                <w:lang w:val="vi-VN"/>
              </w:rPr>
              <w:t>làm</w:t>
            </w:r>
            <w:r w:rsidRPr="00D832CD">
              <w:rPr>
                <w:rFonts w:ascii="Times New Roman" w:hAnsi="Times New Roman"/>
                <w:color w:val="000000" w:themeColor="text1"/>
                <w:sz w:val="28"/>
                <w:szCs w:val="28"/>
                <w:lang w:val="vi-VN"/>
              </w:rPr>
              <w:t xml:space="preserve"> nguyên</w:t>
            </w:r>
            <w:r w:rsidRPr="000356F2">
              <w:rPr>
                <w:rFonts w:ascii="Times New Roman" w:hAnsi="Times New Roman"/>
                <w:color w:val="000000" w:themeColor="text1"/>
                <w:sz w:val="28"/>
                <w:szCs w:val="28"/>
                <w:lang w:val="vi-VN"/>
              </w:rPr>
              <w:t>, nhiên</w:t>
            </w:r>
            <w:r w:rsidRPr="00D832CD">
              <w:rPr>
                <w:rFonts w:ascii="Times New Roman" w:hAnsi="Times New Roman"/>
                <w:color w:val="000000" w:themeColor="text1"/>
                <w:sz w:val="28"/>
                <w:szCs w:val="28"/>
                <w:lang w:val="vi-VN"/>
              </w:rPr>
              <w:t xml:space="preserve"> liệu sản xuất cho các ngành công nghiệp.</w:t>
            </w:r>
          </w:p>
          <w:p w14:paraId="49607ABF" w14:textId="77777777" w:rsidR="0047574D" w:rsidRPr="00D832CD" w:rsidRDefault="0047574D" w:rsidP="00AD5EA3">
            <w:pPr>
              <w:widowControl w:val="0"/>
              <w:numPr>
                <w:ilvl w:val="0"/>
                <w:numId w:val="57"/>
              </w:numPr>
              <w:shd w:val="clear" w:color="auto" w:fill="FFFFFF"/>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Sản xuất các sản phẩm</w:t>
            </w:r>
            <w:r w:rsidRPr="00D832CD">
              <w:rPr>
                <w:rFonts w:ascii="Times New Roman" w:hAnsi="Times New Roman"/>
                <w:color w:val="000000" w:themeColor="text1"/>
                <w:sz w:val="28"/>
                <w:szCs w:val="28"/>
                <w:lang w:val="vi-VN"/>
              </w:rPr>
              <w:t xml:space="preserve"> </w:t>
            </w:r>
            <w:r w:rsidRPr="000356F2">
              <w:rPr>
                <w:rFonts w:ascii="Times New Roman" w:hAnsi="Times New Roman"/>
                <w:color w:val="000000" w:themeColor="text1"/>
                <w:sz w:val="28"/>
                <w:szCs w:val="28"/>
                <w:lang w:val="vi-VN"/>
              </w:rPr>
              <w:t>tái chế khác</w:t>
            </w:r>
            <w:r w:rsidRPr="00D832CD">
              <w:rPr>
                <w:rFonts w:ascii="Times New Roman" w:hAnsi="Times New Roman"/>
                <w:color w:val="000000" w:themeColor="text1"/>
                <w:sz w:val="28"/>
                <w:szCs w:val="28"/>
                <w:lang w:val="vi-VN"/>
              </w:rPr>
              <w:t>.</w:t>
            </w:r>
          </w:p>
        </w:tc>
      </w:tr>
      <w:tr w:rsidR="00D832CD" w:rsidRPr="00F45EB5" w14:paraId="3044512D" w14:textId="77777777" w:rsidTr="00AD5EA3">
        <w:trPr>
          <w:cantSplit/>
          <w:jc w:val="center"/>
        </w:trPr>
        <w:tc>
          <w:tcPr>
            <w:tcW w:w="731" w:type="dxa"/>
          </w:tcPr>
          <w:p w14:paraId="7F21D3E7" w14:textId="77777777" w:rsidR="0047574D" w:rsidRPr="00D832CD" w:rsidRDefault="0047574D" w:rsidP="00AD5EA3">
            <w:pPr>
              <w:widowControl w:val="0"/>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20</w:t>
            </w:r>
          </w:p>
        </w:tc>
        <w:tc>
          <w:tcPr>
            <w:tcW w:w="1958" w:type="dxa"/>
          </w:tcPr>
          <w:p w14:paraId="4FCB31B7" w14:textId="77777777" w:rsidR="0047574D" w:rsidRPr="00D832CD" w:rsidRDefault="0047574D" w:rsidP="00AD5EA3">
            <w:pPr>
              <w:widowControl w:val="0"/>
              <w:rPr>
                <w:rFonts w:ascii="Times New Roman" w:hAnsi="Times New Roman"/>
                <w:b/>
                <w:i/>
                <w:iCs/>
                <w:color w:val="000000" w:themeColor="text1"/>
                <w:sz w:val="28"/>
                <w:szCs w:val="28"/>
                <w:lang w:val="vi-VN"/>
              </w:rPr>
            </w:pPr>
          </w:p>
        </w:tc>
        <w:tc>
          <w:tcPr>
            <w:tcW w:w="2326" w:type="dxa"/>
          </w:tcPr>
          <w:p w14:paraId="413F096E" w14:textId="77777777" w:rsidR="0047574D" w:rsidRPr="00D832CD" w:rsidRDefault="0047574D" w:rsidP="00AD5EA3">
            <w:pPr>
              <w:widowControl w:val="0"/>
              <w:jc w:val="both"/>
              <w:rPr>
                <w:rFonts w:ascii="Times New Roman" w:eastAsia="Arial" w:hAnsi="Times New Roman" w:cs="Arial"/>
                <w:bCs/>
                <w:color w:val="000000" w:themeColor="text1"/>
                <w:sz w:val="28"/>
                <w:szCs w:val="28"/>
                <w:lang w:val="vi-VN"/>
              </w:rPr>
            </w:pPr>
            <w:r w:rsidRPr="000356F2">
              <w:rPr>
                <w:rFonts w:ascii="Times New Roman" w:hAnsi="Times New Roman"/>
                <w:bCs/>
                <w:color w:val="000000" w:themeColor="text1"/>
                <w:sz w:val="28"/>
                <w:szCs w:val="28"/>
                <w:lang w:val="vi-VN"/>
              </w:rPr>
              <w:t>Đ</w:t>
            </w:r>
            <w:r w:rsidRPr="00D832CD">
              <w:rPr>
                <w:rFonts w:ascii="Times New Roman" w:hAnsi="Times New Roman"/>
                <w:bCs/>
                <w:color w:val="000000" w:themeColor="text1"/>
                <w:sz w:val="28"/>
                <w:szCs w:val="28"/>
                <w:lang w:val="vi-VN"/>
              </w:rPr>
              <w:t>.1.</w:t>
            </w:r>
            <w:r w:rsidRPr="000356F2">
              <w:rPr>
                <w:rFonts w:ascii="Times New Roman" w:hAnsi="Times New Roman"/>
                <w:bCs/>
                <w:color w:val="000000" w:themeColor="text1"/>
                <w:sz w:val="28"/>
                <w:szCs w:val="28"/>
                <w:lang w:val="vi-VN"/>
              </w:rPr>
              <w:t>2</w:t>
            </w:r>
            <w:r w:rsidRPr="00D832CD">
              <w:rPr>
                <w:rFonts w:ascii="Times New Roman" w:hAnsi="Times New Roman"/>
                <w:bCs/>
                <w:color w:val="000000" w:themeColor="text1"/>
                <w:sz w:val="28"/>
                <w:szCs w:val="28"/>
                <w:lang w:val="vi-VN"/>
              </w:rPr>
              <w:t>. Điều hòa không khí cố định, di động</w:t>
            </w:r>
          </w:p>
        </w:tc>
        <w:tc>
          <w:tcPr>
            <w:tcW w:w="1704" w:type="dxa"/>
          </w:tcPr>
          <w:p w14:paraId="2A599389" w14:textId="5FCBDD7E" w:rsidR="0047574D" w:rsidRPr="00D832CD" w:rsidRDefault="009839BF" w:rsidP="00AD5EA3">
            <w:pPr>
              <w:widowControl w:val="0"/>
              <w:jc w:val="center"/>
              <w:rPr>
                <w:rFonts w:ascii="Times New Roman" w:hAnsi="Times New Roman"/>
                <w:bCs/>
                <w:color w:val="000000" w:themeColor="text1"/>
                <w:sz w:val="28"/>
                <w:szCs w:val="28"/>
              </w:rPr>
            </w:pPr>
            <w:r>
              <w:rPr>
                <w:rFonts w:ascii="Times New Roman" w:hAnsi="Times New Roman"/>
                <w:bCs/>
                <w:color w:val="000000" w:themeColor="text1"/>
                <w:sz w:val="28"/>
                <w:szCs w:val="28"/>
              </w:rPr>
              <w:t>0</w:t>
            </w:r>
            <w:r w:rsidR="0047574D" w:rsidRPr="00D832CD">
              <w:rPr>
                <w:rFonts w:ascii="Times New Roman" w:hAnsi="Times New Roman"/>
                <w:bCs/>
                <w:color w:val="000000" w:themeColor="text1"/>
                <w:sz w:val="28"/>
                <w:szCs w:val="28"/>
              </w:rPr>
              <w:t>5%</w:t>
            </w:r>
          </w:p>
        </w:tc>
        <w:tc>
          <w:tcPr>
            <w:tcW w:w="8097" w:type="dxa"/>
          </w:tcPr>
          <w:p w14:paraId="497DA8B0" w14:textId="77777777" w:rsidR="0047574D" w:rsidRPr="00D832CD" w:rsidRDefault="0047574D" w:rsidP="00AD5EA3">
            <w:pPr>
              <w:widowControl w:val="0"/>
              <w:rPr>
                <w:rFonts w:ascii="Times New Roman" w:hAnsi="Times New Roman"/>
                <w:b/>
                <w:bCs/>
                <w:i/>
                <w:iCs/>
                <w:color w:val="000000" w:themeColor="text1"/>
                <w:sz w:val="28"/>
                <w:szCs w:val="28"/>
              </w:rPr>
            </w:pPr>
            <w:r w:rsidRPr="00D832CD">
              <w:rPr>
                <w:rFonts w:ascii="Times New Roman" w:hAnsi="Times New Roman"/>
                <w:b/>
                <w:bCs/>
                <w:i/>
                <w:iCs/>
                <w:color w:val="000000" w:themeColor="text1"/>
                <w:sz w:val="28"/>
                <w:szCs w:val="28"/>
                <w:lang w:val="vi-VN"/>
              </w:rPr>
              <w:t xml:space="preserve">Giải pháp tái chế </w:t>
            </w:r>
            <w:r w:rsidRPr="00D832CD">
              <w:rPr>
                <w:rFonts w:ascii="Times New Roman" w:hAnsi="Times New Roman"/>
                <w:b/>
                <w:bCs/>
                <w:i/>
                <w:iCs/>
                <w:color w:val="000000" w:themeColor="text1"/>
                <w:sz w:val="28"/>
                <w:szCs w:val="28"/>
              </w:rPr>
              <w:t>được lựa chọn:</w:t>
            </w:r>
          </w:p>
          <w:p w14:paraId="74BD516F" w14:textId="77777777" w:rsidR="0047574D" w:rsidRPr="00D832CD" w:rsidRDefault="0047574D" w:rsidP="00AD5EA3">
            <w:pPr>
              <w:widowControl w:val="0"/>
              <w:numPr>
                <w:ilvl w:val="0"/>
                <w:numId w:val="58"/>
              </w:numPr>
              <w:shd w:val="clear" w:color="auto" w:fill="FFFFFF"/>
              <w:contextualSpacing/>
              <w:jc w:val="both"/>
              <w:rPr>
                <w:rFonts w:ascii="Times New Roman" w:hAnsi="Times New Roman"/>
                <w:color w:val="000000" w:themeColor="text1"/>
                <w:sz w:val="28"/>
                <w:szCs w:val="28"/>
                <w:lang w:val="vi-VN"/>
              </w:rPr>
            </w:pPr>
            <w:r w:rsidRPr="00D832CD">
              <w:rPr>
                <w:rFonts w:ascii="Times New Roman" w:hAnsi="Times New Roman"/>
                <w:color w:val="000000" w:themeColor="text1"/>
                <w:sz w:val="28"/>
                <w:szCs w:val="28"/>
              </w:rPr>
              <w:t>T</w:t>
            </w:r>
            <w:r w:rsidRPr="00D832CD">
              <w:rPr>
                <w:rFonts w:ascii="Times New Roman" w:hAnsi="Times New Roman"/>
                <w:color w:val="000000" w:themeColor="text1"/>
                <w:sz w:val="28"/>
                <w:szCs w:val="28"/>
                <w:lang w:val="vi-VN"/>
              </w:rPr>
              <w:t>hu hồi</w:t>
            </w:r>
            <w:r w:rsidRPr="00D832CD">
              <w:rPr>
                <w:rFonts w:ascii="Times New Roman" w:hAnsi="Times New Roman"/>
                <w:color w:val="000000" w:themeColor="text1"/>
                <w:sz w:val="28"/>
                <w:szCs w:val="28"/>
              </w:rPr>
              <w:t xml:space="preserve"> và tái sử dụng</w:t>
            </w:r>
            <w:r w:rsidRPr="00D832CD">
              <w:rPr>
                <w:rFonts w:ascii="Times New Roman" w:hAnsi="Times New Roman"/>
                <w:color w:val="000000" w:themeColor="text1"/>
                <w:sz w:val="28"/>
                <w:szCs w:val="28"/>
                <w:lang w:val="vi-VN"/>
              </w:rPr>
              <w:t xml:space="preserve"> linh kiện, phụ kiện</w:t>
            </w:r>
            <w:r w:rsidRPr="00D832CD">
              <w:rPr>
                <w:rFonts w:ascii="Times New Roman" w:hAnsi="Times New Roman"/>
                <w:color w:val="000000" w:themeColor="text1"/>
                <w:sz w:val="28"/>
                <w:szCs w:val="28"/>
              </w:rPr>
              <w:t xml:space="preserve"> bảo đảm tiêu chuẩn của nhà sản xuất. </w:t>
            </w:r>
          </w:p>
          <w:p w14:paraId="1DEA05F0" w14:textId="77777777" w:rsidR="0047574D" w:rsidRPr="00D832CD" w:rsidRDefault="0047574D" w:rsidP="00AD5EA3">
            <w:pPr>
              <w:widowControl w:val="0"/>
              <w:numPr>
                <w:ilvl w:val="0"/>
                <w:numId w:val="58"/>
              </w:numPr>
              <w:shd w:val="clear" w:color="auto" w:fill="FFFFFF"/>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 xml:space="preserve">Sản xuất thanh, phôi </w:t>
            </w:r>
            <w:r w:rsidRPr="00D832CD">
              <w:rPr>
                <w:rFonts w:ascii="Times New Roman" w:hAnsi="Times New Roman"/>
                <w:color w:val="000000" w:themeColor="text1"/>
                <w:sz w:val="28"/>
                <w:szCs w:val="28"/>
                <w:lang w:val="vi-VN"/>
              </w:rPr>
              <w:t>kim loại</w:t>
            </w:r>
            <w:r w:rsidRPr="000356F2">
              <w:rPr>
                <w:rFonts w:ascii="Times New Roman" w:hAnsi="Times New Roman"/>
                <w:color w:val="000000" w:themeColor="text1"/>
                <w:sz w:val="28"/>
                <w:szCs w:val="28"/>
                <w:lang w:val="vi-VN"/>
              </w:rPr>
              <w:t xml:space="preserve"> là nguyên liệu cho các ngành công nghiệp</w:t>
            </w:r>
            <w:r w:rsidRPr="00D832CD">
              <w:rPr>
                <w:rFonts w:ascii="Times New Roman" w:hAnsi="Times New Roman"/>
                <w:color w:val="000000" w:themeColor="text1"/>
                <w:sz w:val="28"/>
                <w:szCs w:val="28"/>
                <w:lang w:val="vi-VN"/>
              </w:rPr>
              <w:t>.</w:t>
            </w:r>
          </w:p>
          <w:p w14:paraId="35F29058" w14:textId="77777777" w:rsidR="0047574D" w:rsidRPr="00D832CD" w:rsidRDefault="0047574D" w:rsidP="00AD5EA3">
            <w:pPr>
              <w:widowControl w:val="0"/>
              <w:numPr>
                <w:ilvl w:val="0"/>
                <w:numId w:val="58"/>
              </w:numPr>
              <w:shd w:val="clear" w:color="auto" w:fill="FFFFFF"/>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Sản xuất hạt nhựa tái sinh hoặc các sản phẩm phụ từ nhựa như hóa chất thương phẩm, dầu nặng, khí tổng hợp</w:t>
            </w:r>
            <w:r w:rsidRPr="00D832CD">
              <w:rPr>
                <w:rFonts w:ascii="Times New Roman" w:hAnsi="Times New Roman"/>
                <w:color w:val="000000" w:themeColor="text1"/>
                <w:sz w:val="28"/>
                <w:szCs w:val="28"/>
                <w:lang w:val="vi-VN"/>
              </w:rPr>
              <w:t xml:space="preserve"> </w:t>
            </w:r>
            <w:r w:rsidRPr="000356F2">
              <w:rPr>
                <w:rFonts w:ascii="Times New Roman" w:hAnsi="Times New Roman"/>
                <w:color w:val="000000" w:themeColor="text1"/>
                <w:sz w:val="28"/>
                <w:szCs w:val="28"/>
                <w:lang w:val="vi-VN"/>
              </w:rPr>
              <w:t>làm</w:t>
            </w:r>
            <w:r w:rsidRPr="00D832CD">
              <w:rPr>
                <w:rFonts w:ascii="Times New Roman" w:hAnsi="Times New Roman"/>
                <w:color w:val="000000" w:themeColor="text1"/>
                <w:sz w:val="28"/>
                <w:szCs w:val="28"/>
                <w:lang w:val="vi-VN"/>
              </w:rPr>
              <w:t xml:space="preserve"> nguyên</w:t>
            </w:r>
            <w:r w:rsidRPr="000356F2">
              <w:rPr>
                <w:rFonts w:ascii="Times New Roman" w:hAnsi="Times New Roman"/>
                <w:color w:val="000000" w:themeColor="text1"/>
                <w:sz w:val="28"/>
                <w:szCs w:val="28"/>
                <w:lang w:val="vi-VN"/>
              </w:rPr>
              <w:t>, nhiên</w:t>
            </w:r>
            <w:r w:rsidRPr="00D832CD">
              <w:rPr>
                <w:rFonts w:ascii="Times New Roman" w:hAnsi="Times New Roman"/>
                <w:color w:val="000000" w:themeColor="text1"/>
                <w:sz w:val="28"/>
                <w:szCs w:val="28"/>
                <w:lang w:val="vi-VN"/>
              </w:rPr>
              <w:t xml:space="preserve"> liệu sản xuất cho các ngành công nghiệp</w:t>
            </w:r>
            <w:r w:rsidRPr="000356F2">
              <w:rPr>
                <w:rFonts w:ascii="Times New Roman" w:hAnsi="Times New Roman"/>
                <w:color w:val="000000" w:themeColor="text1"/>
                <w:sz w:val="28"/>
                <w:szCs w:val="28"/>
                <w:lang w:val="vi-VN"/>
              </w:rPr>
              <w:t xml:space="preserve">. </w:t>
            </w:r>
          </w:p>
          <w:p w14:paraId="359856BD" w14:textId="77777777" w:rsidR="0047574D" w:rsidRPr="00D832CD" w:rsidRDefault="0047574D" w:rsidP="00AD5EA3">
            <w:pPr>
              <w:widowControl w:val="0"/>
              <w:numPr>
                <w:ilvl w:val="0"/>
                <w:numId w:val="58"/>
              </w:numPr>
              <w:shd w:val="clear" w:color="auto" w:fill="FFFFFF"/>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Sản xuất các sản phẩm tái chế khác.</w:t>
            </w:r>
          </w:p>
        </w:tc>
      </w:tr>
      <w:tr w:rsidR="00D832CD" w:rsidRPr="00F45EB5" w14:paraId="3713DAB1" w14:textId="77777777" w:rsidTr="00AD5EA3">
        <w:trPr>
          <w:cantSplit/>
          <w:jc w:val="center"/>
        </w:trPr>
        <w:tc>
          <w:tcPr>
            <w:tcW w:w="731" w:type="dxa"/>
          </w:tcPr>
          <w:p w14:paraId="47EAEDE2" w14:textId="77777777" w:rsidR="0047574D" w:rsidRPr="00D832CD" w:rsidRDefault="0047574D" w:rsidP="00AD5EA3">
            <w:pPr>
              <w:widowControl w:val="0"/>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21</w:t>
            </w:r>
          </w:p>
        </w:tc>
        <w:tc>
          <w:tcPr>
            <w:tcW w:w="1958" w:type="dxa"/>
          </w:tcPr>
          <w:p w14:paraId="1AB4DC55" w14:textId="77777777" w:rsidR="0047574D" w:rsidRPr="00D832CD" w:rsidRDefault="0047574D" w:rsidP="00AD5EA3">
            <w:pPr>
              <w:widowControl w:val="0"/>
              <w:rPr>
                <w:rFonts w:ascii="Times New Roman" w:hAnsi="Times New Roman"/>
                <w:b/>
                <w:i/>
                <w:iCs/>
                <w:color w:val="000000" w:themeColor="text1"/>
                <w:sz w:val="28"/>
                <w:szCs w:val="28"/>
              </w:rPr>
            </w:pPr>
            <w:r w:rsidRPr="00D832CD">
              <w:rPr>
                <w:rFonts w:ascii="Times New Roman" w:hAnsi="Times New Roman"/>
                <w:b/>
                <w:i/>
                <w:iCs/>
                <w:color w:val="000000" w:themeColor="text1"/>
                <w:sz w:val="28"/>
                <w:szCs w:val="28"/>
              </w:rPr>
              <w:t>Đ</w:t>
            </w:r>
            <w:r w:rsidRPr="00D832CD">
              <w:rPr>
                <w:rFonts w:ascii="Times New Roman" w:hAnsi="Times New Roman"/>
                <w:b/>
                <w:i/>
                <w:iCs/>
                <w:color w:val="000000" w:themeColor="text1"/>
                <w:sz w:val="28"/>
                <w:szCs w:val="28"/>
                <w:lang w:val="vi-VN"/>
              </w:rPr>
              <w:t>.</w:t>
            </w:r>
            <w:r w:rsidRPr="00D832CD">
              <w:rPr>
                <w:rFonts w:ascii="Times New Roman" w:hAnsi="Times New Roman"/>
                <w:b/>
                <w:i/>
                <w:iCs/>
                <w:color w:val="000000" w:themeColor="text1"/>
                <w:sz w:val="28"/>
                <w:szCs w:val="28"/>
              </w:rPr>
              <w:t>2</w:t>
            </w:r>
            <w:r w:rsidRPr="00D832CD">
              <w:rPr>
                <w:rFonts w:ascii="Times New Roman" w:hAnsi="Times New Roman"/>
                <w:b/>
                <w:i/>
                <w:iCs/>
                <w:color w:val="000000" w:themeColor="text1"/>
                <w:sz w:val="28"/>
                <w:szCs w:val="28"/>
                <w:lang w:val="vi-VN"/>
              </w:rPr>
              <w:t xml:space="preserve">. </w:t>
            </w:r>
            <w:r w:rsidRPr="00D832CD">
              <w:rPr>
                <w:rFonts w:ascii="Times New Roman" w:hAnsi="Times New Roman"/>
                <w:b/>
                <w:i/>
                <w:iCs/>
                <w:color w:val="000000" w:themeColor="text1"/>
                <w:sz w:val="28"/>
                <w:szCs w:val="28"/>
              </w:rPr>
              <w:t>Màn hình và thiết bị chứa màn hình</w:t>
            </w:r>
          </w:p>
        </w:tc>
        <w:tc>
          <w:tcPr>
            <w:tcW w:w="2326" w:type="dxa"/>
          </w:tcPr>
          <w:p w14:paraId="27756B91" w14:textId="77777777" w:rsidR="0047574D" w:rsidRPr="00D832CD" w:rsidRDefault="0047574D" w:rsidP="00AD5EA3">
            <w:pPr>
              <w:widowControl w:val="0"/>
              <w:jc w:val="both"/>
              <w:rPr>
                <w:rFonts w:ascii="Times New Roman" w:eastAsia="Arial" w:hAnsi="Times New Roman" w:cs="Arial"/>
                <w:bCs/>
                <w:color w:val="000000" w:themeColor="text1"/>
                <w:sz w:val="28"/>
                <w:szCs w:val="28"/>
                <w:lang w:val="en"/>
              </w:rPr>
            </w:pPr>
            <w:r w:rsidRPr="00D832CD">
              <w:rPr>
                <w:rFonts w:ascii="Times New Roman" w:hAnsi="Times New Roman"/>
                <w:bCs/>
                <w:color w:val="000000" w:themeColor="text1"/>
                <w:sz w:val="28"/>
                <w:szCs w:val="28"/>
              </w:rPr>
              <w:t>Đ</w:t>
            </w:r>
            <w:r w:rsidRPr="00D832CD">
              <w:rPr>
                <w:rFonts w:ascii="Times New Roman" w:hAnsi="Times New Roman"/>
                <w:bCs/>
                <w:color w:val="000000" w:themeColor="text1"/>
                <w:sz w:val="28"/>
                <w:szCs w:val="28"/>
                <w:lang w:val="vi-VN"/>
              </w:rPr>
              <w:t>.2.</w:t>
            </w:r>
            <w:r w:rsidRPr="00D832CD">
              <w:rPr>
                <w:rFonts w:ascii="Times New Roman" w:hAnsi="Times New Roman"/>
                <w:bCs/>
                <w:color w:val="000000" w:themeColor="text1"/>
                <w:sz w:val="28"/>
                <w:szCs w:val="28"/>
              </w:rPr>
              <w:t>1</w:t>
            </w:r>
            <w:r w:rsidRPr="00D832CD">
              <w:rPr>
                <w:rFonts w:ascii="Times New Roman" w:hAnsi="Times New Roman"/>
                <w:bCs/>
                <w:color w:val="000000" w:themeColor="text1"/>
                <w:sz w:val="28"/>
                <w:szCs w:val="28"/>
                <w:lang w:val="vi-VN"/>
              </w:rPr>
              <w:t xml:space="preserve">. </w:t>
            </w:r>
            <w:r w:rsidRPr="00D832CD">
              <w:rPr>
                <w:rFonts w:ascii="Times New Roman" w:hAnsi="Times New Roman"/>
                <w:bCs/>
                <w:color w:val="000000" w:themeColor="text1"/>
                <w:sz w:val="28"/>
                <w:szCs w:val="28"/>
              </w:rPr>
              <w:t xml:space="preserve">Máy tính </w:t>
            </w:r>
            <w:r w:rsidRPr="00570DE8">
              <w:rPr>
                <w:rFonts w:ascii="Times New Roman" w:hAnsi="Times New Roman"/>
                <w:bCs/>
                <w:color w:val="000000" w:themeColor="text1"/>
                <w:spacing w:val="-16"/>
                <w:sz w:val="28"/>
                <w:szCs w:val="28"/>
              </w:rPr>
              <w:t>bảng, máy tính xách tay (</w:t>
            </w:r>
            <w:r w:rsidRPr="00570DE8">
              <w:rPr>
                <w:rFonts w:ascii="Times New Roman" w:hAnsi="Times New Roman"/>
                <w:bCs/>
                <w:color w:val="000000" w:themeColor="text1"/>
                <w:spacing w:val="-10"/>
                <w:sz w:val="28"/>
                <w:szCs w:val="28"/>
              </w:rPr>
              <w:t>laptop, notebook)</w:t>
            </w:r>
          </w:p>
        </w:tc>
        <w:tc>
          <w:tcPr>
            <w:tcW w:w="1704" w:type="dxa"/>
          </w:tcPr>
          <w:p w14:paraId="5EAC667A" w14:textId="0CFB0BDC" w:rsidR="0047574D" w:rsidRPr="00D832CD" w:rsidRDefault="009839BF" w:rsidP="00AD5EA3">
            <w:pPr>
              <w:widowControl w:val="0"/>
              <w:jc w:val="center"/>
              <w:rPr>
                <w:rFonts w:ascii="Times New Roman" w:hAnsi="Times New Roman"/>
                <w:bCs/>
                <w:color w:val="000000" w:themeColor="text1"/>
                <w:sz w:val="28"/>
                <w:szCs w:val="28"/>
              </w:rPr>
            </w:pPr>
            <w:r>
              <w:rPr>
                <w:rFonts w:ascii="Times New Roman" w:hAnsi="Times New Roman"/>
                <w:bCs/>
                <w:color w:val="000000" w:themeColor="text1"/>
                <w:sz w:val="28"/>
                <w:szCs w:val="28"/>
              </w:rPr>
              <w:t>0</w:t>
            </w:r>
            <w:r w:rsidR="0047574D" w:rsidRPr="00D832CD">
              <w:rPr>
                <w:rFonts w:ascii="Times New Roman" w:hAnsi="Times New Roman"/>
                <w:bCs/>
                <w:color w:val="000000" w:themeColor="text1"/>
                <w:sz w:val="28"/>
                <w:szCs w:val="28"/>
              </w:rPr>
              <w:t>9%</w:t>
            </w:r>
          </w:p>
        </w:tc>
        <w:tc>
          <w:tcPr>
            <w:tcW w:w="8097" w:type="dxa"/>
          </w:tcPr>
          <w:p w14:paraId="16E43721" w14:textId="77777777" w:rsidR="0047574D" w:rsidRPr="00D832CD" w:rsidRDefault="0047574D" w:rsidP="00AD5EA3">
            <w:pPr>
              <w:widowControl w:val="0"/>
              <w:rPr>
                <w:rFonts w:ascii="Times New Roman" w:hAnsi="Times New Roman"/>
                <w:b/>
                <w:bCs/>
                <w:i/>
                <w:iCs/>
                <w:color w:val="000000" w:themeColor="text1"/>
                <w:sz w:val="28"/>
                <w:szCs w:val="28"/>
                <w:lang w:val="vi-VN"/>
              </w:rPr>
            </w:pPr>
            <w:r w:rsidRPr="00D832CD">
              <w:rPr>
                <w:rFonts w:ascii="Times New Roman" w:hAnsi="Times New Roman"/>
                <w:b/>
                <w:bCs/>
                <w:i/>
                <w:iCs/>
                <w:color w:val="000000" w:themeColor="text1"/>
                <w:sz w:val="28"/>
                <w:szCs w:val="28"/>
                <w:lang w:val="vi-VN"/>
              </w:rPr>
              <w:t xml:space="preserve">Giải pháp tái chế </w:t>
            </w:r>
            <w:r w:rsidRPr="00D832CD">
              <w:rPr>
                <w:rFonts w:ascii="Times New Roman" w:hAnsi="Times New Roman"/>
                <w:b/>
                <w:bCs/>
                <w:i/>
                <w:iCs/>
                <w:color w:val="000000" w:themeColor="text1"/>
                <w:sz w:val="28"/>
                <w:szCs w:val="28"/>
              </w:rPr>
              <w:t>được lựa chọn</w:t>
            </w:r>
            <w:r w:rsidRPr="00D832CD">
              <w:rPr>
                <w:rFonts w:ascii="Times New Roman" w:hAnsi="Times New Roman"/>
                <w:b/>
                <w:bCs/>
                <w:i/>
                <w:iCs/>
                <w:color w:val="000000" w:themeColor="text1"/>
                <w:sz w:val="28"/>
                <w:szCs w:val="28"/>
                <w:lang w:val="vi-VN"/>
              </w:rPr>
              <w:t>:</w:t>
            </w:r>
          </w:p>
          <w:p w14:paraId="4C23BA8A" w14:textId="77777777" w:rsidR="0047574D" w:rsidRPr="000356F2" w:rsidRDefault="0047574D" w:rsidP="00AD5EA3">
            <w:pPr>
              <w:widowControl w:val="0"/>
              <w:numPr>
                <w:ilvl w:val="0"/>
                <w:numId w:val="59"/>
              </w:numPr>
              <w:shd w:val="clear" w:color="auto" w:fill="FFFFFF"/>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Thu hồi, tái sử dụng linh kiện, phụ kiện bảo đảo tiêu chuẩn của nhà sản xuất</w:t>
            </w:r>
            <w:r w:rsidRPr="00D832CD">
              <w:rPr>
                <w:rFonts w:ascii="Times New Roman" w:hAnsi="Times New Roman"/>
                <w:color w:val="000000" w:themeColor="text1"/>
                <w:sz w:val="28"/>
                <w:szCs w:val="28"/>
                <w:lang w:val="vi-VN"/>
              </w:rPr>
              <w:t>.</w:t>
            </w:r>
          </w:p>
          <w:p w14:paraId="11B819E6" w14:textId="77777777" w:rsidR="0047574D" w:rsidRPr="000356F2" w:rsidRDefault="0047574D" w:rsidP="00AD5EA3">
            <w:pPr>
              <w:widowControl w:val="0"/>
              <w:numPr>
                <w:ilvl w:val="0"/>
                <w:numId w:val="59"/>
              </w:numPr>
              <w:shd w:val="clear" w:color="auto" w:fill="FFFFFF"/>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 xml:space="preserve"> Sản xuất thanh, phôi kim loại làm nguyên liệu cho các ngành công nghiệp</w:t>
            </w:r>
            <w:r w:rsidRPr="00D832CD">
              <w:rPr>
                <w:rFonts w:ascii="Times New Roman" w:hAnsi="Times New Roman"/>
                <w:color w:val="000000" w:themeColor="text1"/>
                <w:sz w:val="28"/>
                <w:szCs w:val="28"/>
                <w:lang w:val="vi-VN"/>
              </w:rPr>
              <w:t>.</w:t>
            </w:r>
          </w:p>
          <w:p w14:paraId="5EC65742" w14:textId="77777777" w:rsidR="0047574D" w:rsidRPr="000356F2" w:rsidRDefault="0047574D" w:rsidP="00AD5EA3">
            <w:pPr>
              <w:widowControl w:val="0"/>
              <w:numPr>
                <w:ilvl w:val="0"/>
                <w:numId w:val="59"/>
              </w:numPr>
              <w:shd w:val="clear" w:color="auto" w:fill="FFFFFF"/>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lastRenderedPageBreak/>
              <w:t>Sản xuất hạt nhựa tái sinh hoặc các sản phẩm phụ từ nhựa như hóa chất thương phẩm, dầu nặng, khí tổng hợp</w:t>
            </w:r>
            <w:r w:rsidRPr="00D832CD">
              <w:rPr>
                <w:rFonts w:ascii="Times New Roman" w:hAnsi="Times New Roman"/>
                <w:color w:val="000000" w:themeColor="text1"/>
                <w:sz w:val="28"/>
                <w:szCs w:val="28"/>
                <w:lang w:val="vi-VN"/>
              </w:rPr>
              <w:t>.</w:t>
            </w:r>
          </w:p>
          <w:p w14:paraId="7A0E5C7C" w14:textId="77777777" w:rsidR="0047574D" w:rsidRPr="000356F2" w:rsidRDefault="0047574D" w:rsidP="00AD5EA3">
            <w:pPr>
              <w:widowControl w:val="0"/>
              <w:numPr>
                <w:ilvl w:val="0"/>
                <w:numId w:val="59"/>
              </w:numPr>
              <w:shd w:val="clear" w:color="auto" w:fill="FFFFFF"/>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Sản xuất thủy tinh dưới dạng hạt có kích thước &lt; 5mm làm nguyên, nhiên liệu sản xuất cho các ngành công nghiệp.</w:t>
            </w:r>
          </w:p>
          <w:p w14:paraId="13FEF544" w14:textId="77777777" w:rsidR="0047574D" w:rsidRPr="000356F2" w:rsidRDefault="0047574D" w:rsidP="00AD5EA3">
            <w:pPr>
              <w:widowControl w:val="0"/>
              <w:numPr>
                <w:ilvl w:val="0"/>
                <w:numId w:val="59"/>
              </w:numPr>
              <w:shd w:val="clear" w:color="auto" w:fill="FFFFFF"/>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Sản xuất các sản phẩm tái chế khác.</w:t>
            </w:r>
          </w:p>
        </w:tc>
      </w:tr>
      <w:tr w:rsidR="00D832CD" w:rsidRPr="00F45EB5" w14:paraId="15DB0496" w14:textId="77777777" w:rsidTr="00AD5EA3">
        <w:trPr>
          <w:cantSplit/>
          <w:jc w:val="center"/>
        </w:trPr>
        <w:tc>
          <w:tcPr>
            <w:tcW w:w="731" w:type="dxa"/>
          </w:tcPr>
          <w:p w14:paraId="0FB9797E" w14:textId="77777777" w:rsidR="0047574D" w:rsidRPr="00D832CD" w:rsidRDefault="0047574D" w:rsidP="00AD5EA3">
            <w:pPr>
              <w:widowControl w:val="0"/>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lastRenderedPageBreak/>
              <w:t>22</w:t>
            </w:r>
          </w:p>
        </w:tc>
        <w:tc>
          <w:tcPr>
            <w:tcW w:w="1958" w:type="dxa"/>
          </w:tcPr>
          <w:p w14:paraId="59768B4C" w14:textId="77777777" w:rsidR="0047574D" w:rsidRPr="00D832CD" w:rsidRDefault="0047574D" w:rsidP="00AD5EA3">
            <w:pPr>
              <w:widowControl w:val="0"/>
              <w:rPr>
                <w:rFonts w:ascii="Times New Roman" w:hAnsi="Times New Roman"/>
                <w:b/>
                <w:i/>
                <w:iCs/>
                <w:color w:val="000000" w:themeColor="text1"/>
                <w:sz w:val="28"/>
                <w:szCs w:val="28"/>
                <w:lang w:val="vi-VN"/>
              </w:rPr>
            </w:pPr>
          </w:p>
        </w:tc>
        <w:tc>
          <w:tcPr>
            <w:tcW w:w="2326" w:type="dxa"/>
          </w:tcPr>
          <w:p w14:paraId="33CAC91D" w14:textId="77777777" w:rsidR="0047574D" w:rsidRPr="000356F2" w:rsidRDefault="0047574D" w:rsidP="00AD5EA3">
            <w:pPr>
              <w:widowControl w:val="0"/>
              <w:rPr>
                <w:rFonts w:ascii="Times New Roman" w:hAnsi="Times New Roman"/>
                <w:bCs/>
                <w:color w:val="000000" w:themeColor="text1"/>
                <w:sz w:val="28"/>
                <w:szCs w:val="28"/>
                <w:lang w:val="vi-VN"/>
              </w:rPr>
            </w:pPr>
            <w:r w:rsidRPr="000356F2">
              <w:rPr>
                <w:rFonts w:ascii="Times New Roman" w:hAnsi="Times New Roman"/>
                <w:bCs/>
                <w:color w:val="000000" w:themeColor="text1"/>
                <w:sz w:val="28"/>
                <w:szCs w:val="28"/>
                <w:lang w:val="vi-VN"/>
              </w:rPr>
              <w:t>Đ</w:t>
            </w:r>
            <w:r w:rsidRPr="00D832CD">
              <w:rPr>
                <w:rFonts w:ascii="Times New Roman" w:hAnsi="Times New Roman"/>
                <w:bCs/>
                <w:color w:val="000000" w:themeColor="text1"/>
                <w:sz w:val="28"/>
                <w:szCs w:val="28"/>
                <w:lang w:val="vi-VN"/>
              </w:rPr>
              <w:t>.2.</w:t>
            </w:r>
            <w:r w:rsidRPr="000356F2">
              <w:rPr>
                <w:rFonts w:ascii="Times New Roman" w:hAnsi="Times New Roman"/>
                <w:bCs/>
                <w:color w:val="000000" w:themeColor="text1"/>
                <w:sz w:val="28"/>
                <w:szCs w:val="28"/>
                <w:lang w:val="vi-VN"/>
              </w:rPr>
              <w:t>2</w:t>
            </w:r>
            <w:r w:rsidRPr="00D832CD">
              <w:rPr>
                <w:rFonts w:ascii="Times New Roman" w:hAnsi="Times New Roman"/>
                <w:bCs/>
                <w:color w:val="000000" w:themeColor="text1"/>
                <w:sz w:val="28"/>
                <w:szCs w:val="28"/>
                <w:lang w:val="vi-VN"/>
              </w:rPr>
              <w:t>. Ti vi</w:t>
            </w:r>
            <w:r w:rsidRPr="000356F2">
              <w:rPr>
                <w:rFonts w:ascii="Times New Roman" w:hAnsi="Times New Roman"/>
                <w:bCs/>
                <w:color w:val="000000" w:themeColor="text1"/>
                <w:sz w:val="28"/>
                <w:szCs w:val="28"/>
                <w:lang w:val="vi-VN"/>
              </w:rPr>
              <w:t xml:space="preserve"> và màn hình máy tính, các loại màn hình khác</w:t>
            </w:r>
          </w:p>
        </w:tc>
        <w:tc>
          <w:tcPr>
            <w:tcW w:w="1704" w:type="dxa"/>
          </w:tcPr>
          <w:p w14:paraId="05922399" w14:textId="5FE703F6" w:rsidR="0047574D" w:rsidRPr="00D832CD" w:rsidRDefault="009839BF" w:rsidP="00AD5EA3">
            <w:pPr>
              <w:widowControl w:val="0"/>
              <w:jc w:val="center"/>
              <w:rPr>
                <w:rFonts w:ascii="Times New Roman" w:hAnsi="Times New Roman"/>
                <w:bCs/>
                <w:color w:val="000000" w:themeColor="text1"/>
                <w:sz w:val="28"/>
                <w:szCs w:val="28"/>
              </w:rPr>
            </w:pPr>
            <w:r>
              <w:rPr>
                <w:rFonts w:ascii="Times New Roman" w:hAnsi="Times New Roman"/>
                <w:bCs/>
                <w:color w:val="000000" w:themeColor="text1"/>
                <w:sz w:val="28"/>
                <w:szCs w:val="28"/>
              </w:rPr>
              <w:t>0</w:t>
            </w:r>
            <w:r w:rsidR="0047574D" w:rsidRPr="00D832CD">
              <w:rPr>
                <w:rFonts w:ascii="Times New Roman" w:hAnsi="Times New Roman"/>
                <w:bCs/>
                <w:color w:val="000000" w:themeColor="text1"/>
                <w:sz w:val="28"/>
                <w:szCs w:val="28"/>
              </w:rPr>
              <w:t>7%</w:t>
            </w:r>
          </w:p>
        </w:tc>
        <w:tc>
          <w:tcPr>
            <w:tcW w:w="8097" w:type="dxa"/>
          </w:tcPr>
          <w:p w14:paraId="526C51B0" w14:textId="77777777" w:rsidR="0047574D" w:rsidRPr="00D832CD" w:rsidRDefault="0047574D" w:rsidP="00AD5EA3">
            <w:pPr>
              <w:widowControl w:val="0"/>
              <w:spacing w:before="40"/>
              <w:rPr>
                <w:rFonts w:ascii="Times New Roman" w:hAnsi="Times New Roman"/>
                <w:b/>
                <w:bCs/>
                <w:i/>
                <w:iCs/>
                <w:color w:val="000000" w:themeColor="text1"/>
                <w:sz w:val="28"/>
                <w:szCs w:val="28"/>
                <w:lang w:val="vi-VN"/>
              </w:rPr>
            </w:pPr>
            <w:r w:rsidRPr="00D832CD">
              <w:rPr>
                <w:rFonts w:ascii="Times New Roman" w:hAnsi="Times New Roman"/>
                <w:b/>
                <w:bCs/>
                <w:i/>
                <w:iCs/>
                <w:color w:val="000000" w:themeColor="text1"/>
                <w:sz w:val="28"/>
                <w:szCs w:val="28"/>
                <w:lang w:val="vi-VN"/>
              </w:rPr>
              <w:t xml:space="preserve">Giải pháp tái chế </w:t>
            </w:r>
            <w:r w:rsidRPr="00D832CD">
              <w:rPr>
                <w:rFonts w:ascii="Times New Roman" w:hAnsi="Times New Roman"/>
                <w:b/>
                <w:bCs/>
                <w:i/>
                <w:iCs/>
                <w:color w:val="000000" w:themeColor="text1"/>
                <w:sz w:val="28"/>
                <w:szCs w:val="28"/>
              </w:rPr>
              <w:t>được lựa chọn</w:t>
            </w:r>
            <w:r w:rsidRPr="00D832CD">
              <w:rPr>
                <w:rFonts w:ascii="Times New Roman" w:hAnsi="Times New Roman"/>
                <w:b/>
                <w:bCs/>
                <w:i/>
                <w:iCs/>
                <w:color w:val="000000" w:themeColor="text1"/>
                <w:sz w:val="28"/>
                <w:szCs w:val="28"/>
                <w:lang w:val="vi-VN"/>
              </w:rPr>
              <w:t>:</w:t>
            </w:r>
          </w:p>
          <w:p w14:paraId="2086B41E" w14:textId="77777777" w:rsidR="0047574D" w:rsidRPr="000356F2" w:rsidRDefault="0047574D" w:rsidP="00AD5EA3">
            <w:pPr>
              <w:widowControl w:val="0"/>
              <w:numPr>
                <w:ilvl w:val="0"/>
                <w:numId w:val="60"/>
              </w:numPr>
              <w:shd w:val="clear" w:color="auto" w:fill="FFFFFF"/>
              <w:spacing w:before="40"/>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Thu hồi, tái sử dụng linh kiện, phụ kiện bảo đảo tiêu chuẩn của nhà sản xuất</w:t>
            </w:r>
            <w:r w:rsidRPr="00D832CD">
              <w:rPr>
                <w:rFonts w:ascii="Times New Roman" w:hAnsi="Times New Roman"/>
                <w:color w:val="000000" w:themeColor="text1"/>
                <w:sz w:val="28"/>
                <w:szCs w:val="28"/>
                <w:lang w:val="vi-VN"/>
              </w:rPr>
              <w:t>.</w:t>
            </w:r>
          </w:p>
          <w:p w14:paraId="6AB89AF1" w14:textId="77777777" w:rsidR="0047574D" w:rsidRPr="000356F2" w:rsidRDefault="0047574D" w:rsidP="00AD5EA3">
            <w:pPr>
              <w:widowControl w:val="0"/>
              <w:numPr>
                <w:ilvl w:val="0"/>
                <w:numId w:val="60"/>
              </w:numPr>
              <w:shd w:val="clear" w:color="auto" w:fill="FFFFFF"/>
              <w:spacing w:before="40"/>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 xml:space="preserve"> Sản xuất thanh, phôi kim loại làm nguyên liệu cho các ngành công nghiệp</w:t>
            </w:r>
            <w:r w:rsidRPr="00D832CD">
              <w:rPr>
                <w:rFonts w:ascii="Times New Roman" w:hAnsi="Times New Roman"/>
                <w:color w:val="000000" w:themeColor="text1"/>
                <w:sz w:val="28"/>
                <w:szCs w:val="28"/>
                <w:lang w:val="vi-VN"/>
              </w:rPr>
              <w:t>.</w:t>
            </w:r>
          </w:p>
          <w:p w14:paraId="471D0AA8" w14:textId="6EDAC541" w:rsidR="0047574D" w:rsidRPr="000356F2" w:rsidRDefault="0047574D" w:rsidP="00AD5EA3">
            <w:pPr>
              <w:widowControl w:val="0"/>
              <w:numPr>
                <w:ilvl w:val="0"/>
                <w:numId w:val="60"/>
              </w:numPr>
              <w:shd w:val="clear" w:color="auto" w:fill="FFFFFF"/>
              <w:spacing w:before="40"/>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Sản xuất hạt nhựa tái sinh hoặc các sản phẩm phụ từ nhựa như hóa chất thương phẩm, dầu nặng, khí tổng hợp làm nguyên, nhiêu liệu cho các ngành công nghiệp</w:t>
            </w:r>
            <w:r w:rsidRPr="00D832CD">
              <w:rPr>
                <w:rFonts w:ascii="Times New Roman" w:hAnsi="Times New Roman"/>
                <w:color w:val="000000" w:themeColor="text1"/>
                <w:sz w:val="28"/>
                <w:szCs w:val="28"/>
                <w:lang w:val="vi-VN"/>
              </w:rPr>
              <w:t>.</w:t>
            </w:r>
          </w:p>
          <w:p w14:paraId="402EB994" w14:textId="77777777" w:rsidR="0047574D" w:rsidRPr="000356F2" w:rsidRDefault="0047574D" w:rsidP="00AD5EA3">
            <w:pPr>
              <w:widowControl w:val="0"/>
              <w:numPr>
                <w:ilvl w:val="0"/>
                <w:numId w:val="60"/>
              </w:numPr>
              <w:shd w:val="clear" w:color="auto" w:fill="FFFFFF"/>
              <w:spacing w:before="40"/>
              <w:contextualSpacing/>
              <w:jc w:val="both"/>
              <w:rPr>
                <w:rFonts w:ascii="Times New Roman" w:eastAsia="Arial" w:hAnsi="Times New Roman" w:cs="Arial"/>
                <w:color w:val="000000" w:themeColor="text1"/>
                <w:sz w:val="28"/>
                <w:szCs w:val="28"/>
                <w:lang w:val="vi-VN"/>
              </w:rPr>
            </w:pPr>
            <w:r w:rsidRPr="000356F2">
              <w:rPr>
                <w:rFonts w:ascii="Times New Roman" w:hAnsi="Times New Roman"/>
                <w:color w:val="000000" w:themeColor="text1"/>
                <w:sz w:val="28"/>
                <w:szCs w:val="28"/>
                <w:lang w:val="vi-VN"/>
              </w:rPr>
              <w:t>Sản xuất thủy tinh dưới dạng hạt có kích thước &lt; 5mm làm nguyên, nhiên liệu sản xuất cho các ngành công nghiệp.</w:t>
            </w:r>
          </w:p>
          <w:p w14:paraId="5B9247D8" w14:textId="77777777" w:rsidR="0047574D" w:rsidRPr="000356F2" w:rsidRDefault="0047574D" w:rsidP="00AD5EA3">
            <w:pPr>
              <w:widowControl w:val="0"/>
              <w:numPr>
                <w:ilvl w:val="0"/>
                <w:numId w:val="60"/>
              </w:numPr>
              <w:shd w:val="clear" w:color="auto" w:fill="FFFFFF"/>
              <w:spacing w:before="40"/>
              <w:contextualSpacing/>
              <w:jc w:val="both"/>
              <w:rPr>
                <w:rFonts w:ascii="Times New Roman" w:eastAsia="Arial" w:hAnsi="Times New Roman" w:cs="Arial"/>
                <w:color w:val="000000" w:themeColor="text1"/>
                <w:sz w:val="28"/>
                <w:szCs w:val="28"/>
                <w:lang w:val="vi-VN"/>
              </w:rPr>
            </w:pPr>
            <w:r w:rsidRPr="000356F2">
              <w:rPr>
                <w:rFonts w:ascii="Times New Roman" w:hAnsi="Times New Roman"/>
                <w:color w:val="000000" w:themeColor="text1"/>
                <w:sz w:val="28"/>
                <w:szCs w:val="28"/>
                <w:lang w:val="vi-VN"/>
              </w:rPr>
              <w:t>Sản xuất thành các sản phẩm tái chế khác.</w:t>
            </w:r>
          </w:p>
        </w:tc>
      </w:tr>
      <w:tr w:rsidR="00D832CD" w:rsidRPr="00F45EB5" w14:paraId="1B7BEC8D" w14:textId="77777777" w:rsidTr="00AD5EA3">
        <w:trPr>
          <w:cantSplit/>
          <w:jc w:val="center"/>
        </w:trPr>
        <w:tc>
          <w:tcPr>
            <w:tcW w:w="731" w:type="dxa"/>
          </w:tcPr>
          <w:p w14:paraId="0E4B9D2D" w14:textId="77777777" w:rsidR="0047574D" w:rsidRPr="00D832CD" w:rsidRDefault="0047574D" w:rsidP="00AD5EA3">
            <w:pPr>
              <w:widowControl w:val="0"/>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23</w:t>
            </w:r>
          </w:p>
        </w:tc>
        <w:tc>
          <w:tcPr>
            <w:tcW w:w="1958" w:type="dxa"/>
          </w:tcPr>
          <w:p w14:paraId="05D9810C" w14:textId="77777777" w:rsidR="0047574D" w:rsidRPr="00D832CD" w:rsidRDefault="0047574D" w:rsidP="00AD5EA3">
            <w:pPr>
              <w:widowControl w:val="0"/>
              <w:rPr>
                <w:rFonts w:ascii="Times New Roman" w:hAnsi="Times New Roman"/>
                <w:b/>
                <w:i/>
                <w:iCs/>
                <w:color w:val="000000" w:themeColor="text1"/>
                <w:sz w:val="28"/>
                <w:szCs w:val="28"/>
                <w:lang w:val="vi-VN"/>
              </w:rPr>
            </w:pPr>
            <w:r w:rsidRPr="00D832CD">
              <w:rPr>
                <w:rFonts w:ascii="Times New Roman" w:hAnsi="Times New Roman"/>
                <w:b/>
                <w:i/>
                <w:iCs/>
                <w:color w:val="000000" w:themeColor="text1"/>
                <w:sz w:val="28"/>
                <w:szCs w:val="28"/>
              </w:rPr>
              <w:t>Đ</w:t>
            </w:r>
            <w:r w:rsidRPr="00D832CD">
              <w:rPr>
                <w:rFonts w:ascii="Times New Roman" w:hAnsi="Times New Roman"/>
                <w:b/>
                <w:i/>
                <w:iCs/>
                <w:color w:val="000000" w:themeColor="text1"/>
                <w:sz w:val="28"/>
                <w:szCs w:val="28"/>
                <w:lang w:val="vi-VN"/>
              </w:rPr>
              <w:t>.3. Bóng đèn</w:t>
            </w:r>
          </w:p>
        </w:tc>
        <w:tc>
          <w:tcPr>
            <w:tcW w:w="2326" w:type="dxa"/>
          </w:tcPr>
          <w:p w14:paraId="04385798" w14:textId="77777777" w:rsidR="0047574D" w:rsidRPr="00D832CD" w:rsidRDefault="0047574D" w:rsidP="00AD5EA3">
            <w:pPr>
              <w:widowControl w:val="0"/>
              <w:jc w:val="both"/>
              <w:rPr>
                <w:rFonts w:ascii="Times New Roman" w:eastAsia="Arial" w:hAnsi="Times New Roman" w:cs="Arial"/>
                <w:bCs/>
                <w:color w:val="000000" w:themeColor="text1"/>
                <w:sz w:val="28"/>
                <w:szCs w:val="28"/>
                <w:lang w:val="vi-VN"/>
              </w:rPr>
            </w:pPr>
            <w:r w:rsidRPr="00D832CD">
              <w:rPr>
                <w:rFonts w:ascii="Times New Roman" w:hAnsi="Times New Roman"/>
                <w:bCs/>
                <w:color w:val="000000" w:themeColor="text1"/>
                <w:sz w:val="28"/>
                <w:szCs w:val="28"/>
              </w:rPr>
              <w:t>Đ</w:t>
            </w:r>
            <w:r w:rsidRPr="00D832CD">
              <w:rPr>
                <w:rFonts w:ascii="Times New Roman" w:hAnsi="Times New Roman"/>
                <w:bCs/>
                <w:color w:val="000000" w:themeColor="text1"/>
                <w:sz w:val="28"/>
                <w:szCs w:val="28"/>
                <w:lang w:val="vi-VN"/>
              </w:rPr>
              <w:t>.</w:t>
            </w:r>
            <w:r w:rsidRPr="00D832CD">
              <w:rPr>
                <w:rFonts w:ascii="Times New Roman" w:hAnsi="Times New Roman"/>
                <w:bCs/>
                <w:color w:val="000000" w:themeColor="text1"/>
                <w:sz w:val="28"/>
                <w:szCs w:val="28"/>
              </w:rPr>
              <w:t>3</w:t>
            </w:r>
            <w:r w:rsidRPr="00D832CD">
              <w:rPr>
                <w:rFonts w:ascii="Times New Roman" w:hAnsi="Times New Roman"/>
                <w:bCs/>
                <w:color w:val="000000" w:themeColor="text1"/>
                <w:sz w:val="28"/>
                <w:szCs w:val="28"/>
                <w:lang w:val="vi-VN"/>
              </w:rPr>
              <w:t xml:space="preserve">.1. Bóng đèn compact </w:t>
            </w:r>
          </w:p>
        </w:tc>
        <w:tc>
          <w:tcPr>
            <w:tcW w:w="1704" w:type="dxa"/>
          </w:tcPr>
          <w:p w14:paraId="00851879" w14:textId="7090BC76" w:rsidR="0047574D" w:rsidRPr="00D832CD" w:rsidRDefault="009839BF" w:rsidP="00AD5EA3">
            <w:pPr>
              <w:widowControl w:val="0"/>
              <w:jc w:val="center"/>
              <w:rPr>
                <w:rFonts w:ascii="Times New Roman" w:hAnsi="Times New Roman"/>
                <w:bCs/>
                <w:color w:val="000000" w:themeColor="text1"/>
                <w:sz w:val="28"/>
                <w:szCs w:val="28"/>
              </w:rPr>
            </w:pPr>
            <w:r>
              <w:rPr>
                <w:rFonts w:ascii="Times New Roman" w:hAnsi="Times New Roman"/>
                <w:bCs/>
                <w:color w:val="000000" w:themeColor="text1"/>
                <w:sz w:val="28"/>
                <w:szCs w:val="28"/>
              </w:rPr>
              <w:t>0</w:t>
            </w:r>
            <w:r w:rsidR="0047574D" w:rsidRPr="00D832CD">
              <w:rPr>
                <w:rFonts w:ascii="Times New Roman" w:hAnsi="Times New Roman"/>
                <w:bCs/>
                <w:color w:val="000000" w:themeColor="text1"/>
                <w:sz w:val="28"/>
                <w:szCs w:val="28"/>
              </w:rPr>
              <w:t>8%</w:t>
            </w:r>
          </w:p>
        </w:tc>
        <w:tc>
          <w:tcPr>
            <w:tcW w:w="8097" w:type="dxa"/>
          </w:tcPr>
          <w:p w14:paraId="0D087A8E" w14:textId="77777777" w:rsidR="0047574D" w:rsidRPr="00D832CD" w:rsidRDefault="0047574D" w:rsidP="00AD5EA3">
            <w:pPr>
              <w:widowControl w:val="0"/>
              <w:spacing w:before="40"/>
              <w:rPr>
                <w:rFonts w:ascii="Times New Roman" w:hAnsi="Times New Roman"/>
                <w:b/>
                <w:bCs/>
                <w:i/>
                <w:iCs/>
                <w:color w:val="000000" w:themeColor="text1"/>
                <w:sz w:val="28"/>
                <w:szCs w:val="28"/>
                <w:lang w:val="vi-VN"/>
              </w:rPr>
            </w:pPr>
            <w:r w:rsidRPr="00D832CD">
              <w:rPr>
                <w:rFonts w:ascii="Times New Roman" w:hAnsi="Times New Roman"/>
                <w:b/>
                <w:bCs/>
                <w:i/>
                <w:iCs/>
                <w:color w:val="000000" w:themeColor="text1"/>
                <w:sz w:val="28"/>
                <w:szCs w:val="28"/>
                <w:lang w:val="vi-VN"/>
              </w:rPr>
              <w:t>Giải pháp tái chế</w:t>
            </w:r>
            <w:r w:rsidRPr="00D832CD">
              <w:rPr>
                <w:rFonts w:ascii="Times New Roman" w:hAnsi="Times New Roman"/>
                <w:b/>
                <w:bCs/>
                <w:i/>
                <w:iCs/>
                <w:color w:val="000000" w:themeColor="text1"/>
                <w:sz w:val="28"/>
                <w:szCs w:val="28"/>
              </w:rPr>
              <w:t xml:space="preserve"> được lựa chọn</w:t>
            </w:r>
            <w:r w:rsidRPr="00D832CD">
              <w:rPr>
                <w:rFonts w:ascii="Times New Roman" w:hAnsi="Times New Roman"/>
                <w:b/>
                <w:bCs/>
                <w:i/>
                <w:iCs/>
                <w:color w:val="000000" w:themeColor="text1"/>
                <w:sz w:val="28"/>
                <w:szCs w:val="28"/>
                <w:lang w:val="vi-VN"/>
              </w:rPr>
              <w:t>:</w:t>
            </w:r>
          </w:p>
          <w:p w14:paraId="19524D97" w14:textId="77777777" w:rsidR="0047574D" w:rsidRPr="00D832CD" w:rsidRDefault="0047574D" w:rsidP="00AD5EA3">
            <w:pPr>
              <w:widowControl w:val="0"/>
              <w:numPr>
                <w:ilvl w:val="0"/>
                <w:numId w:val="62"/>
              </w:numPr>
              <w:shd w:val="clear" w:color="auto" w:fill="FFFFFF"/>
              <w:spacing w:before="40"/>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 xml:space="preserve">Sản xuất, </w:t>
            </w:r>
            <w:r w:rsidRPr="00D832CD">
              <w:rPr>
                <w:rFonts w:ascii="Times New Roman" w:hAnsi="Times New Roman"/>
                <w:color w:val="000000" w:themeColor="text1"/>
                <w:sz w:val="28"/>
                <w:szCs w:val="28"/>
                <w:lang w:val="vi-VN"/>
              </w:rPr>
              <w:t>chế biến thành bột</w:t>
            </w:r>
            <w:r w:rsidRPr="000356F2">
              <w:rPr>
                <w:rFonts w:ascii="Times New Roman" w:hAnsi="Times New Roman"/>
                <w:color w:val="000000" w:themeColor="text1"/>
                <w:sz w:val="28"/>
                <w:szCs w:val="28"/>
                <w:lang w:val="vi-VN"/>
              </w:rPr>
              <w:t>, hạt</w:t>
            </w:r>
            <w:r w:rsidRPr="00D832CD">
              <w:rPr>
                <w:rFonts w:ascii="Times New Roman" w:hAnsi="Times New Roman"/>
                <w:color w:val="000000" w:themeColor="text1"/>
                <w:sz w:val="28"/>
                <w:szCs w:val="28"/>
                <w:lang w:val="vi-VN"/>
              </w:rPr>
              <w:t xml:space="preserve"> thủy tinh/cullet</w:t>
            </w:r>
            <w:r w:rsidRPr="000356F2">
              <w:rPr>
                <w:rFonts w:ascii="Times New Roman" w:hAnsi="Times New Roman"/>
                <w:color w:val="000000" w:themeColor="text1"/>
                <w:sz w:val="28"/>
                <w:szCs w:val="28"/>
                <w:lang w:val="vi-VN"/>
              </w:rPr>
              <w:t xml:space="preserve"> (kích thước &lt;5mm) làm nguyên liệu sản xuất cho các ngành công nghiệp.</w:t>
            </w:r>
          </w:p>
          <w:p w14:paraId="05775B16" w14:textId="77777777" w:rsidR="0047574D" w:rsidRPr="00D832CD" w:rsidRDefault="0047574D" w:rsidP="00AD5EA3">
            <w:pPr>
              <w:widowControl w:val="0"/>
              <w:numPr>
                <w:ilvl w:val="0"/>
                <w:numId w:val="62"/>
              </w:numPr>
              <w:shd w:val="clear" w:color="auto" w:fill="FFFFFF"/>
              <w:spacing w:before="40"/>
              <w:ind w:left="778" w:hanging="426"/>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Sản xuất thanh</w:t>
            </w:r>
            <w:r w:rsidRPr="00D832CD">
              <w:rPr>
                <w:rFonts w:ascii="Times New Roman" w:hAnsi="Times New Roman"/>
                <w:color w:val="000000" w:themeColor="text1"/>
                <w:sz w:val="28"/>
                <w:szCs w:val="28"/>
                <w:lang w:val="vi-VN"/>
              </w:rPr>
              <w:t xml:space="preserve">, </w:t>
            </w:r>
            <w:r w:rsidRPr="000356F2">
              <w:rPr>
                <w:rFonts w:ascii="Times New Roman" w:hAnsi="Times New Roman"/>
                <w:color w:val="000000" w:themeColor="text1"/>
                <w:sz w:val="28"/>
                <w:szCs w:val="28"/>
                <w:lang w:val="vi-VN"/>
              </w:rPr>
              <w:t>phôi kim loại làm nguyên liệu sản xuất cho các ngành công nghiệp</w:t>
            </w:r>
            <w:r w:rsidRPr="00D832CD">
              <w:rPr>
                <w:rFonts w:ascii="Times New Roman" w:hAnsi="Times New Roman"/>
                <w:color w:val="000000" w:themeColor="text1"/>
                <w:sz w:val="28"/>
                <w:szCs w:val="28"/>
                <w:lang w:val="vi-VN"/>
              </w:rPr>
              <w:t>.</w:t>
            </w:r>
          </w:p>
          <w:p w14:paraId="4EEDFFD2" w14:textId="77777777" w:rsidR="0047574D" w:rsidRPr="00D832CD" w:rsidRDefault="0047574D" w:rsidP="00AD5EA3">
            <w:pPr>
              <w:widowControl w:val="0"/>
              <w:numPr>
                <w:ilvl w:val="0"/>
                <w:numId w:val="62"/>
              </w:numPr>
              <w:shd w:val="clear" w:color="auto" w:fill="FFFFFF"/>
              <w:spacing w:before="40"/>
              <w:ind w:left="778" w:hanging="426"/>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Sản xuất các sản phẩm khác</w:t>
            </w:r>
            <w:r w:rsidRPr="00D832CD">
              <w:rPr>
                <w:rFonts w:ascii="Times New Roman" w:hAnsi="Times New Roman"/>
                <w:color w:val="000000" w:themeColor="text1"/>
                <w:sz w:val="28"/>
                <w:szCs w:val="28"/>
                <w:lang w:val="vi-VN"/>
              </w:rPr>
              <w:t>.</w:t>
            </w:r>
          </w:p>
        </w:tc>
      </w:tr>
      <w:tr w:rsidR="00D832CD" w:rsidRPr="00F45EB5" w14:paraId="2ACFDC69" w14:textId="77777777" w:rsidTr="00AD5EA3">
        <w:trPr>
          <w:cantSplit/>
          <w:jc w:val="center"/>
        </w:trPr>
        <w:tc>
          <w:tcPr>
            <w:tcW w:w="731" w:type="dxa"/>
          </w:tcPr>
          <w:p w14:paraId="7C2EA381" w14:textId="77777777" w:rsidR="0047574D" w:rsidRPr="00D832CD" w:rsidRDefault="0047574D" w:rsidP="00AD5EA3">
            <w:pPr>
              <w:widowControl w:val="0"/>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24</w:t>
            </w:r>
          </w:p>
        </w:tc>
        <w:tc>
          <w:tcPr>
            <w:tcW w:w="1958" w:type="dxa"/>
          </w:tcPr>
          <w:p w14:paraId="2443743E" w14:textId="77777777" w:rsidR="0047574D" w:rsidRPr="00D832CD" w:rsidRDefault="0047574D" w:rsidP="00AD5EA3">
            <w:pPr>
              <w:widowControl w:val="0"/>
              <w:rPr>
                <w:rFonts w:ascii="Times New Roman" w:hAnsi="Times New Roman"/>
                <w:b/>
                <w:i/>
                <w:iCs/>
                <w:color w:val="000000" w:themeColor="text1"/>
                <w:sz w:val="28"/>
                <w:szCs w:val="28"/>
                <w:lang w:val="vi-VN"/>
              </w:rPr>
            </w:pPr>
          </w:p>
        </w:tc>
        <w:tc>
          <w:tcPr>
            <w:tcW w:w="2326" w:type="dxa"/>
          </w:tcPr>
          <w:p w14:paraId="4ACF230C" w14:textId="77777777" w:rsidR="0047574D" w:rsidRPr="00D832CD" w:rsidRDefault="0047574D" w:rsidP="00AD5EA3">
            <w:pPr>
              <w:widowControl w:val="0"/>
              <w:jc w:val="both"/>
              <w:rPr>
                <w:rFonts w:ascii="Times New Roman" w:eastAsia="Arial" w:hAnsi="Times New Roman" w:cs="Arial"/>
                <w:bCs/>
                <w:color w:val="000000" w:themeColor="text1"/>
                <w:sz w:val="28"/>
                <w:szCs w:val="28"/>
                <w:lang w:val="vi-VN"/>
              </w:rPr>
            </w:pPr>
            <w:r w:rsidRPr="00D832CD">
              <w:rPr>
                <w:rFonts w:ascii="Times New Roman" w:hAnsi="Times New Roman"/>
                <w:bCs/>
                <w:color w:val="000000" w:themeColor="text1"/>
                <w:sz w:val="28"/>
                <w:szCs w:val="28"/>
              </w:rPr>
              <w:t>Đ</w:t>
            </w:r>
            <w:r w:rsidRPr="00D832CD">
              <w:rPr>
                <w:rFonts w:ascii="Times New Roman" w:hAnsi="Times New Roman"/>
                <w:bCs/>
                <w:color w:val="000000" w:themeColor="text1"/>
                <w:sz w:val="28"/>
                <w:szCs w:val="28"/>
                <w:lang w:val="vi-VN"/>
              </w:rPr>
              <w:t>.</w:t>
            </w:r>
            <w:r w:rsidRPr="00D832CD">
              <w:rPr>
                <w:rFonts w:ascii="Times New Roman" w:hAnsi="Times New Roman"/>
                <w:bCs/>
                <w:color w:val="000000" w:themeColor="text1"/>
                <w:sz w:val="28"/>
                <w:szCs w:val="28"/>
              </w:rPr>
              <w:t>3</w:t>
            </w:r>
            <w:r w:rsidRPr="00D832CD">
              <w:rPr>
                <w:rFonts w:ascii="Times New Roman" w:hAnsi="Times New Roman"/>
                <w:bCs/>
                <w:color w:val="000000" w:themeColor="text1"/>
                <w:sz w:val="28"/>
                <w:szCs w:val="28"/>
                <w:lang w:val="vi-VN"/>
              </w:rPr>
              <w:t xml:space="preserve">.2. Bóng đèn huỳnh quang </w:t>
            </w:r>
          </w:p>
        </w:tc>
        <w:tc>
          <w:tcPr>
            <w:tcW w:w="1704" w:type="dxa"/>
          </w:tcPr>
          <w:p w14:paraId="078069DD" w14:textId="0819C18F" w:rsidR="0047574D" w:rsidRPr="00D832CD" w:rsidRDefault="009839BF" w:rsidP="00AD5EA3">
            <w:pPr>
              <w:widowControl w:val="0"/>
              <w:jc w:val="center"/>
              <w:rPr>
                <w:rFonts w:ascii="Times New Roman" w:hAnsi="Times New Roman"/>
                <w:bCs/>
                <w:color w:val="000000" w:themeColor="text1"/>
                <w:sz w:val="28"/>
                <w:szCs w:val="28"/>
              </w:rPr>
            </w:pPr>
            <w:r>
              <w:rPr>
                <w:rFonts w:ascii="Times New Roman" w:hAnsi="Times New Roman"/>
                <w:bCs/>
                <w:color w:val="000000" w:themeColor="text1"/>
                <w:sz w:val="28"/>
                <w:szCs w:val="28"/>
              </w:rPr>
              <w:t>0</w:t>
            </w:r>
            <w:r w:rsidR="0047574D" w:rsidRPr="00D832CD">
              <w:rPr>
                <w:rFonts w:ascii="Times New Roman" w:hAnsi="Times New Roman"/>
                <w:bCs/>
                <w:color w:val="000000" w:themeColor="text1"/>
                <w:sz w:val="28"/>
                <w:szCs w:val="28"/>
              </w:rPr>
              <w:t>8%</w:t>
            </w:r>
          </w:p>
        </w:tc>
        <w:tc>
          <w:tcPr>
            <w:tcW w:w="8097" w:type="dxa"/>
          </w:tcPr>
          <w:p w14:paraId="646A0957" w14:textId="77777777" w:rsidR="0047574D" w:rsidRPr="00D832CD" w:rsidRDefault="0047574D" w:rsidP="00AD5EA3">
            <w:pPr>
              <w:widowControl w:val="0"/>
              <w:spacing w:before="40"/>
              <w:rPr>
                <w:rFonts w:ascii="Times New Roman" w:hAnsi="Times New Roman"/>
                <w:b/>
                <w:bCs/>
                <w:i/>
                <w:iCs/>
                <w:color w:val="000000" w:themeColor="text1"/>
                <w:sz w:val="28"/>
                <w:szCs w:val="28"/>
                <w:lang w:val="vi-VN"/>
              </w:rPr>
            </w:pPr>
            <w:r w:rsidRPr="00D832CD">
              <w:rPr>
                <w:rFonts w:ascii="Times New Roman" w:hAnsi="Times New Roman"/>
                <w:b/>
                <w:bCs/>
                <w:i/>
                <w:iCs/>
                <w:color w:val="000000" w:themeColor="text1"/>
                <w:sz w:val="28"/>
                <w:szCs w:val="28"/>
                <w:lang w:val="vi-VN"/>
              </w:rPr>
              <w:t>Giải pháp tái chế</w:t>
            </w:r>
            <w:r w:rsidRPr="00D832CD">
              <w:rPr>
                <w:rFonts w:ascii="Times New Roman" w:hAnsi="Times New Roman"/>
                <w:b/>
                <w:bCs/>
                <w:i/>
                <w:iCs/>
                <w:color w:val="000000" w:themeColor="text1"/>
                <w:sz w:val="28"/>
                <w:szCs w:val="28"/>
              </w:rPr>
              <w:t xml:space="preserve"> được lựa chọn</w:t>
            </w:r>
            <w:r w:rsidRPr="00D832CD">
              <w:rPr>
                <w:rFonts w:ascii="Times New Roman" w:hAnsi="Times New Roman"/>
                <w:b/>
                <w:bCs/>
                <w:i/>
                <w:iCs/>
                <w:color w:val="000000" w:themeColor="text1"/>
                <w:sz w:val="28"/>
                <w:szCs w:val="28"/>
                <w:lang w:val="vi-VN"/>
              </w:rPr>
              <w:t>:</w:t>
            </w:r>
          </w:p>
          <w:p w14:paraId="52F54870" w14:textId="77777777" w:rsidR="0047574D" w:rsidRPr="00D832CD" w:rsidRDefault="0047574D" w:rsidP="00AD5EA3">
            <w:pPr>
              <w:widowControl w:val="0"/>
              <w:numPr>
                <w:ilvl w:val="0"/>
                <w:numId w:val="63"/>
              </w:numPr>
              <w:shd w:val="clear" w:color="auto" w:fill="FFFFFF"/>
              <w:spacing w:before="40"/>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 xml:space="preserve">Sản xuất, </w:t>
            </w:r>
            <w:r w:rsidRPr="00D832CD">
              <w:rPr>
                <w:rFonts w:ascii="Times New Roman" w:hAnsi="Times New Roman"/>
                <w:color w:val="000000" w:themeColor="text1"/>
                <w:sz w:val="28"/>
                <w:szCs w:val="28"/>
                <w:lang w:val="vi-VN"/>
              </w:rPr>
              <w:t>chế biến bột</w:t>
            </w:r>
            <w:r w:rsidRPr="000356F2">
              <w:rPr>
                <w:rFonts w:ascii="Times New Roman" w:hAnsi="Times New Roman"/>
                <w:color w:val="000000" w:themeColor="text1"/>
                <w:sz w:val="28"/>
                <w:szCs w:val="28"/>
                <w:lang w:val="vi-VN"/>
              </w:rPr>
              <w:t>, hạt</w:t>
            </w:r>
            <w:r w:rsidRPr="00D832CD">
              <w:rPr>
                <w:rFonts w:ascii="Times New Roman" w:hAnsi="Times New Roman"/>
                <w:color w:val="000000" w:themeColor="text1"/>
                <w:sz w:val="28"/>
                <w:szCs w:val="28"/>
                <w:lang w:val="vi-VN"/>
              </w:rPr>
              <w:t xml:space="preserve"> thủy tinh/cullet</w:t>
            </w:r>
            <w:r w:rsidRPr="000356F2">
              <w:rPr>
                <w:rFonts w:ascii="Times New Roman" w:hAnsi="Times New Roman"/>
                <w:color w:val="000000" w:themeColor="text1"/>
                <w:sz w:val="28"/>
                <w:szCs w:val="28"/>
                <w:lang w:val="vi-VN"/>
              </w:rPr>
              <w:t xml:space="preserve"> (kích thước &lt;5mm) làm nguyên liệu sản xuất cho các ngành công nghiệp.</w:t>
            </w:r>
          </w:p>
          <w:p w14:paraId="26E8D7DE" w14:textId="77777777" w:rsidR="0047574D" w:rsidRPr="00D832CD" w:rsidRDefault="0047574D" w:rsidP="00AD5EA3">
            <w:pPr>
              <w:widowControl w:val="0"/>
              <w:numPr>
                <w:ilvl w:val="0"/>
                <w:numId w:val="63"/>
              </w:numPr>
              <w:shd w:val="clear" w:color="auto" w:fill="FFFFFF"/>
              <w:spacing w:before="40"/>
              <w:ind w:hanging="368"/>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Sản xuất thanh</w:t>
            </w:r>
            <w:r w:rsidRPr="00D832CD">
              <w:rPr>
                <w:rFonts w:ascii="Times New Roman" w:hAnsi="Times New Roman"/>
                <w:color w:val="000000" w:themeColor="text1"/>
                <w:sz w:val="28"/>
                <w:szCs w:val="28"/>
                <w:lang w:val="vi-VN"/>
              </w:rPr>
              <w:t xml:space="preserve">, </w:t>
            </w:r>
            <w:r w:rsidRPr="000356F2">
              <w:rPr>
                <w:rFonts w:ascii="Times New Roman" w:hAnsi="Times New Roman"/>
                <w:color w:val="000000" w:themeColor="text1"/>
                <w:sz w:val="28"/>
                <w:szCs w:val="28"/>
                <w:lang w:val="vi-VN"/>
              </w:rPr>
              <w:t>phôi kim loại làm nguyên liệu sản xuất cho các ngành công nghiệp</w:t>
            </w:r>
            <w:r w:rsidRPr="00D832CD">
              <w:rPr>
                <w:rFonts w:ascii="Times New Roman" w:hAnsi="Times New Roman"/>
                <w:color w:val="000000" w:themeColor="text1"/>
                <w:sz w:val="28"/>
                <w:szCs w:val="28"/>
                <w:lang w:val="vi-VN"/>
              </w:rPr>
              <w:t>.</w:t>
            </w:r>
          </w:p>
          <w:p w14:paraId="4DAE17B2" w14:textId="77777777" w:rsidR="0047574D" w:rsidRPr="00D832CD" w:rsidRDefault="0047574D" w:rsidP="00AD5EA3">
            <w:pPr>
              <w:widowControl w:val="0"/>
              <w:numPr>
                <w:ilvl w:val="0"/>
                <w:numId w:val="63"/>
              </w:numPr>
              <w:shd w:val="clear" w:color="auto" w:fill="FFFFFF"/>
              <w:spacing w:before="40"/>
              <w:ind w:hanging="368"/>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Sản xuất các sản phẩm tái chế khác.</w:t>
            </w:r>
          </w:p>
        </w:tc>
      </w:tr>
      <w:tr w:rsidR="00D832CD" w:rsidRPr="00F45EB5" w14:paraId="78D5CE16" w14:textId="77777777" w:rsidTr="00AD5EA3">
        <w:trPr>
          <w:cantSplit/>
          <w:jc w:val="center"/>
        </w:trPr>
        <w:tc>
          <w:tcPr>
            <w:tcW w:w="731" w:type="dxa"/>
          </w:tcPr>
          <w:p w14:paraId="03476C55" w14:textId="77777777" w:rsidR="0047574D" w:rsidRPr="00D832CD" w:rsidRDefault="0047574D" w:rsidP="00AD5EA3">
            <w:pPr>
              <w:widowControl w:val="0"/>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lastRenderedPageBreak/>
              <w:t>25</w:t>
            </w:r>
          </w:p>
        </w:tc>
        <w:tc>
          <w:tcPr>
            <w:tcW w:w="1958" w:type="dxa"/>
          </w:tcPr>
          <w:p w14:paraId="6613B798" w14:textId="77777777" w:rsidR="0047574D" w:rsidRPr="00D832CD" w:rsidRDefault="0047574D" w:rsidP="00AD5EA3">
            <w:pPr>
              <w:widowControl w:val="0"/>
              <w:rPr>
                <w:rFonts w:ascii="Times New Roman" w:hAnsi="Times New Roman"/>
                <w:b/>
                <w:i/>
                <w:iCs/>
                <w:color w:val="000000" w:themeColor="text1"/>
                <w:sz w:val="28"/>
                <w:szCs w:val="28"/>
              </w:rPr>
            </w:pPr>
            <w:r w:rsidRPr="00D832CD">
              <w:rPr>
                <w:rFonts w:ascii="Times New Roman" w:hAnsi="Times New Roman"/>
                <w:b/>
                <w:i/>
                <w:iCs/>
                <w:color w:val="000000" w:themeColor="text1"/>
                <w:sz w:val="28"/>
                <w:szCs w:val="28"/>
              </w:rPr>
              <w:t>Đ.4. Thiết bị lớn</w:t>
            </w:r>
          </w:p>
        </w:tc>
        <w:tc>
          <w:tcPr>
            <w:tcW w:w="2326" w:type="dxa"/>
          </w:tcPr>
          <w:p w14:paraId="1D771D56" w14:textId="77777777" w:rsidR="0047574D" w:rsidRPr="00D832CD" w:rsidRDefault="0047574D" w:rsidP="00AD5EA3">
            <w:pPr>
              <w:widowControl w:val="0"/>
              <w:jc w:val="both"/>
              <w:rPr>
                <w:rFonts w:ascii="Times New Roman" w:eastAsia="Arial" w:hAnsi="Times New Roman" w:cs="Arial"/>
                <w:bCs/>
                <w:color w:val="000000" w:themeColor="text1"/>
                <w:sz w:val="28"/>
                <w:szCs w:val="28"/>
                <w:lang w:val="en"/>
              </w:rPr>
            </w:pPr>
            <w:r w:rsidRPr="00D832CD">
              <w:rPr>
                <w:rFonts w:ascii="Times New Roman" w:hAnsi="Times New Roman"/>
                <w:bCs/>
                <w:color w:val="000000" w:themeColor="text1"/>
                <w:sz w:val="28"/>
                <w:szCs w:val="28"/>
              </w:rPr>
              <w:t>Đ</w:t>
            </w:r>
            <w:r w:rsidRPr="00D832CD">
              <w:rPr>
                <w:rFonts w:ascii="Times New Roman" w:hAnsi="Times New Roman"/>
                <w:bCs/>
                <w:color w:val="000000" w:themeColor="text1"/>
                <w:sz w:val="28"/>
                <w:szCs w:val="28"/>
                <w:lang w:val="vi-VN"/>
              </w:rPr>
              <w:t>.</w:t>
            </w:r>
            <w:r w:rsidRPr="00D832CD">
              <w:rPr>
                <w:rFonts w:ascii="Times New Roman" w:hAnsi="Times New Roman"/>
                <w:bCs/>
                <w:color w:val="000000" w:themeColor="text1"/>
                <w:sz w:val="28"/>
                <w:szCs w:val="28"/>
              </w:rPr>
              <w:t>4</w:t>
            </w:r>
            <w:r w:rsidRPr="00D832CD">
              <w:rPr>
                <w:rFonts w:ascii="Times New Roman" w:hAnsi="Times New Roman"/>
                <w:bCs/>
                <w:color w:val="000000" w:themeColor="text1"/>
                <w:sz w:val="28"/>
                <w:szCs w:val="28"/>
                <w:lang w:val="vi-VN"/>
              </w:rPr>
              <w:t>.</w:t>
            </w:r>
            <w:r w:rsidRPr="00D832CD">
              <w:rPr>
                <w:rFonts w:ascii="Times New Roman" w:hAnsi="Times New Roman"/>
                <w:bCs/>
                <w:color w:val="000000" w:themeColor="text1"/>
                <w:sz w:val="28"/>
                <w:szCs w:val="28"/>
              </w:rPr>
              <w:t>1</w:t>
            </w:r>
            <w:r w:rsidRPr="00D832CD">
              <w:rPr>
                <w:rFonts w:ascii="Times New Roman" w:hAnsi="Times New Roman"/>
                <w:bCs/>
                <w:color w:val="000000" w:themeColor="text1"/>
                <w:sz w:val="28"/>
                <w:szCs w:val="28"/>
                <w:lang w:val="vi-VN"/>
              </w:rPr>
              <w:t>. Bếp điện</w:t>
            </w:r>
            <w:r w:rsidRPr="00D832CD">
              <w:rPr>
                <w:rFonts w:ascii="Times New Roman" w:hAnsi="Times New Roman"/>
                <w:bCs/>
                <w:color w:val="000000" w:themeColor="text1"/>
                <w:sz w:val="28"/>
                <w:szCs w:val="28"/>
              </w:rPr>
              <w:t>, bếp</w:t>
            </w:r>
            <w:r w:rsidRPr="00D832CD">
              <w:rPr>
                <w:rFonts w:ascii="Times New Roman" w:hAnsi="Times New Roman"/>
                <w:bCs/>
                <w:color w:val="000000" w:themeColor="text1"/>
                <w:sz w:val="28"/>
                <w:szCs w:val="28"/>
                <w:lang w:val="vi-VN"/>
              </w:rPr>
              <w:t xml:space="preserve"> từ, bếp hồng ngoại, lò nướng</w:t>
            </w:r>
            <w:r w:rsidRPr="00D832CD">
              <w:rPr>
                <w:rFonts w:ascii="Times New Roman" w:hAnsi="Times New Roman"/>
                <w:bCs/>
                <w:color w:val="000000" w:themeColor="text1"/>
                <w:sz w:val="28"/>
                <w:szCs w:val="28"/>
              </w:rPr>
              <w:t xml:space="preserve">, lò vi sóng </w:t>
            </w:r>
          </w:p>
        </w:tc>
        <w:tc>
          <w:tcPr>
            <w:tcW w:w="1704" w:type="dxa"/>
          </w:tcPr>
          <w:p w14:paraId="7DAD31EC" w14:textId="00511624" w:rsidR="0047574D" w:rsidRPr="00D832CD" w:rsidRDefault="00925042" w:rsidP="00AD5EA3">
            <w:pPr>
              <w:widowControl w:val="0"/>
              <w:jc w:val="center"/>
              <w:rPr>
                <w:rFonts w:ascii="Times New Roman" w:hAnsi="Times New Roman"/>
                <w:bCs/>
                <w:color w:val="000000" w:themeColor="text1"/>
                <w:sz w:val="28"/>
                <w:szCs w:val="28"/>
              </w:rPr>
            </w:pPr>
            <w:r>
              <w:rPr>
                <w:rFonts w:ascii="Times New Roman" w:hAnsi="Times New Roman"/>
                <w:bCs/>
                <w:color w:val="000000" w:themeColor="text1"/>
                <w:sz w:val="28"/>
                <w:szCs w:val="28"/>
              </w:rPr>
              <w:t>0</w:t>
            </w:r>
            <w:r w:rsidR="0047574D" w:rsidRPr="00D832CD">
              <w:rPr>
                <w:rFonts w:ascii="Times New Roman" w:hAnsi="Times New Roman"/>
                <w:bCs/>
                <w:color w:val="000000" w:themeColor="text1"/>
                <w:sz w:val="28"/>
                <w:szCs w:val="28"/>
              </w:rPr>
              <w:t>5%</w:t>
            </w:r>
          </w:p>
        </w:tc>
        <w:tc>
          <w:tcPr>
            <w:tcW w:w="8097" w:type="dxa"/>
          </w:tcPr>
          <w:p w14:paraId="78612816" w14:textId="77777777" w:rsidR="0047574D" w:rsidRPr="00D832CD" w:rsidRDefault="0047574D" w:rsidP="00AD5EA3">
            <w:pPr>
              <w:widowControl w:val="0"/>
              <w:spacing w:before="40" w:after="60"/>
              <w:rPr>
                <w:rFonts w:ascii="Times New Roman" w:hAnsi="Times New Roman"/>
                <w:b/>
                <w:i/>
                <w:color w:val="000000" w:themeColor="text1"/>
                <w:sz w:val="28"/>
                <w:szCs w:val="28"/>
                <w:lang w:val="vi-VN"/>
              </w:rPr>
            </w:pPr>
            <w:r w:rsidRPr="00D832CD">
              <w:rPr>
                <w:rFonts w:ascii="Times New Roman" w:hAnsi="Times New Roman"/>
                <w:b/>
                <w:i/>
                <w:color w:val="000000" w:themeColor="text1"/>
                <w:sz w:val="28"/>
                <w:szCs w:val="28"/>
                <w:lang w:val="vi-VN"/>
              </w:rPr>
              <w:t>Giải pháp tái chế</w:t>
            </w:r>
            <w:r w:rsidRPr="00D832CD">
              <w:rPr>
                <w:rFonts w:ascii="Times New Roman" w:hAnsi="Times New Roman"/>
                <w:b/>
                <w:i/>
                <w:color w:val="000000" w:themeColor="text1"/>
                <w:sz w:val="28"/>
                <w:szCs w:val="28"/>
              </w:rPr>
              <w:t xml:space="preserve"> được lựa chọn</w:t>
            </w:r>
            <w:r w:rsidRPr="00D832CD">
              <w:rPr>
                <w:rFonts w:ascii="Times New Roman" w:hAnsi="Times New Roman"/>
                <w:b/>
                <w:i/>
                <w:color w:val="000000" w:themeColor="text1"/>
                <w:sz w:val="28"/>
                <w:szCs w:val="28"/>
                <w:lang w:val="vi-VN"/>
              </w:rPr>
              <w:t>:</w:t>
            </w:r>
          </w:p>
          <w:p w14:paraId="424BCFD9" w14:textId="77777777" w:rsidR="0047574D" w:rsidRPr="000356F2" w:rsidRDefault="0047574D" w:rsidP="00AD5EA3">
            <w:pPr>
              <w:widowControl w:val="0"/>
              <w:numPr>
                <w:ilvl w:val="0"/>
                <w:numId w:val="64"/>
              </w:numPr>
              <w:shd w:val="clear" w:color="auto" w:fill="FFFFFF"/>
              <w:spacing w:before="40" w:after="60"/>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 xml:space="preserve">Thu hồi, tái sử dụng linh kiện, phụ kiện bảo đảm tiêu chuẩn của nhà sản xuất. </w:t>
            </w:r>
          </w:p>
          <w:p w14:paraId="71719B69" w14:textId="77777777" w:rsidR="0047574D" w:rsidRPr="000356F2" w:rsidRDefault="0047574D" w:rsidP="00AD5EA3">
            <w:pPr>
              <w:widowControl w:val="0"/>
              <w:numPr>
                <w:ilvl w:val="0"/>
                <w:numId w:val="64"/>
              </w:numPr>
              <w:shd w:val="clear" w:color="auto" w:fill="FFFFFF"/>
              <w:spacing w:before="40" w:after="60"/>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Sản xuất thanh, phôi kim làm nguyên liệu cho các ngành công nghiệp.</w:t>
            </w:r>
          </w:p>
          <w:p w14:paraId="2E63F458" w14:textId="77777777" w:rsidR="0047574D" w:rsidRPr="000356F2" w:rsidRDefault="0047574D" w:rsidP="00AD5EA3">
            <w:pPr>
              <w:widowControl w:val="0"/>
              <w:numPr>
                <w:ilvl w:val="0"/>
                <w:numId w:val="64"/>
              </w:numPr>
              <w:shd w:val="clear" w:color="auto" w:fill="FFFFFF"/>
              <w:spacing w:before="40" w:after="60"/>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Sản xuất hạt nhựa tái sinh hoặc các sản phẩm phụ từ nhựa như hóa chất thương phẩm, dầu nặng, khí tổng hợp làm nguyên, nhiên liệu cho các ngành công nghiệp.</w:t>
            </w:r>
          </w:p>
          <w:p w14:paraId="4BA1AEB5" w14:textId="77777777" w:rsidR="0047574D" w:rsidRPr="000356F2" w:rsidRDefault="0047574D" w:rsidP="00AD5EA3">
            <w:pPr>
              <w:widowControl w:val="0"/>
              <w:numPr>
                <w:ilvl w:val="0"/>
                <w:numId w:val="64"/>
              </w:numPr>
              <w:shd w:val="clear" w:color="auto" w:fill="FFFFFF"/>
              <w:spacing w:before="40" w:after="60"/>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Sản xuất hạt thủy tinh có kích thước &lt; 5mm làm nguyên, nhiên liệu sản xuất cho các ngành công nghiệp.</w:t>
            </w:r>
          </w:p>
          <w:p w14:paraId="14B82E52" w14:textId="77777777" w:rsidR="0047574D" w:rsidRPr="000356F2" w:rsidRDefault="0047574D" w:rsidP="00AD5EA3">
            <w:pPr>
              <w:widowControl w:val="0"/>
              <w:numPr>
                <w:ilvl w:val="0"/>
                <w:numId w:val="64"/>
              </w:numPr>
              <w:shd w:val="clear" w:color="auto" w:fill="FFFFFF"/>
              <w:spacing w:before="40" w:after="60"/>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Sản xuất các sản phẩm tái chế khác.</w:t>
            </w:r>
          </w:p>
        </w:tc>
      </w:tr>
      <w:tr w:rsidR="00D832CD" w:rsidRPr="00F45EB5" w14:paraId="1298BFC4" w14:textId="77777777" w:rsidTr="00AD5EA3">
        <w:trPr>
          <w:cantSplit/>
          <w:jc w:val="center"/>
        </w:trPr>
        <w:tc>
          <w:tcPr>
            <w:tcW w:w="731" w:type="dxa"/>
          </w:tcPr>
          <w:p w14:paraId="3D501B14" w14:textId="77777777" w:rsidR="0047574D" w:rsidRPr="00D832CD" w:rsidRDefault="0047574D" w:rsidP="00AD5EA3">
            <w:pPr>
              <w:widowControl w:val="0"/>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26</w:t>
            </w:r>
          </w:p>
        </w:tc>
        <w:tc>
          <w:tcPr>
            <w:tcW w:w="1958" w:type="dxa"/>
          </w:tcPr>
          <w:p w14:paraId="452B961F" w14:textId="77777777" w:rsidR="0047574D" w:rsidRPr="00D832CD" w:rsidRDefault="0047574D" w:rsidP="00AD5EA3">
            <w:pPr>
              <w:widowControl w:val="0"/>
              <w:rPr>
                <w:rFonts w:ascii="Times New Roman" w:hAnsi="Times New Roman"/>
                <w:b/>
                <w:i/>
                <w:iCs/>
                <w:color w:val="000000" w:themeColor="text1"/>
                <w:sz w:val="28"/>
                <w:szCs w:val="28"/>
                <w:lang w:val="vi-VN"/>
              </w:rPr>
            </w:pPr>
          </w:p>
        </w:tc>
        <w:tc>
          <w:tcPr>
            <w:tcW w:w="2326" w:type="dxa"/>
          </w:tcPr>
          <w:p w14:paraId="342B0485" w14:textId="77777777" w:rsidR="0047574D" w:rsidRPr="000356F2" w:rsidRDefault="0047574D" w:rsidP="00AD5EA3">
            <w:pPr>
              <w:widowControl w:val="0"/>
              <w:jc w:val="both"/>
              <w:rPr>
                <w:rFonts w:ascii="Times New Roman" w:eastAsia="Arial" w:hAnsi="Times New Roman" w:cs="Arial"/>
                <w:bCs/>
                <w:color w:val="000000" w:themeColor="text1"/>
                <w:sz w:val="28"/>
                <w:szCs w:val="28"/>
                <w:lang w:val="vi-VN"/>
              </w:rPr>
            </w:pPr>
            <w:r w:rsidRPr="000356F2">
              <w:rPr>
                <w:rFonts w:ascii="Times New Roman" w:hAnsi="Times New Roman"/>
                <w:bCs/>
                <w:color w:val="000000" w:themeColor="text1"/>
                <w:sz w:val="28"/>
                <w:szCs w:val="28"/>
                <w:lang w:val="vi-VN"/>
              </w:rPr>
              <w:t>Đ</w:t>
            </w:r>
            <w:r w:rsidRPr="00D832CD">
              <w:rPr>
                <w:rFonts w:ascii="Times New Roman" w:hAnsi="Times New Roman"/>
                <w:bCs/>
                <w:color w:val="000000" w:themeColor="text1"/>
                <w:sz w:val="28"/>
                <w:szCs w:val="28"/>
                <w:lang w:val="vi-VN"/>
              </w:rPr>
              <w:t>.</w:t>
            </w:r>
            <w:r w:rsidRPr="000356F2">
              <w:rPr>
                <w:rFonts w:ascii="Times New Roman" w:hAnsi="Times New Roman"/>
                <w:bCs/>
                <w:color w:val="000000" w:themeColor="text1"/>
                <w:sz w:val="28"/>
                <w:szCs w:val="28"/>
                <w:lang w:val="vi-VN"/>
              </w:rPr>
              <w:t>4</w:t>
            </w:r>
            <w:r w:rsidRPr="00D832CD">
              <w:rPr>
                <w:rFonts w:ascii="Times New Roman" w:hAnsi="Times New Roman"/>
                <w:bCs/>
                <w:color w:val="000000" w:themeColor="text1"/>
                <w:sz w:val="28"/>
                <w:szCs w:val="28"/>
                <w:lang w:val="vi-VN"/>
              </w:rPr>
              <w:t>.</w:t>
            </w:r>
            <w:r w:rsidRPr="000356F2">
              <w:rPr>
                <w:rFonts w:ascii="Times New Roman" w:hAnsi="Times New Roman"/>
                <w:bCs/>
                <w:color w:val="000000" w:themeColor="text1"/>
                <w:sz w:val="28"/>
                <w:szCs w:val="28"/>
                <w:lang w:val="vi-VN"/>
              </w:rPr>
              <w:t>2</w:t>
            </w:r>
            <w:r w:rsidRPr="00D832CD">
              <w:rPr>
                <w:rFonts w:ascii="Times New Roman" w:hAnsi="Times New Roman"/>
                <w:bCs/>
                <w:color w:val="000000" w:themeColor="text1"/>
                <w:sz w:val="28"/>
                <w:szCs w:val="28"/>
                <w:lang w:val="vi-VN"/>
              </w:rPr>
              <w:t>. Máy giặt</w:t>
            </w:r>
            <w:r w:rsidRPr="000356F2">
              <w:rPr>
                <w:rFonts w:ascii="Times New Roman" w:hAnsi="Times New Roman"/>
                <w:bCs/>
                <w:color w:val="000000" w:themeColor="text1"/>
                <w:sz w:val="28"/>
                <w:szCs w:val="28"/>
                <w:lang w:val="vi-VN"/>
              </w:rPr>
              <w:t xml:space="preserve">, </w:t>
            </w:r>
            <w:r w:rsidRPr="00D832CD">
              <w:rPr>
                <w:rFonts w:ascii="Times New Roman" w:hAnsi="Times New Roman"/>
                <w:bCs/>
                <w:color w:val="000000" w:themeColor="text1"/>
                <w:sz w:val="28"/>
                <w:szCs w:val="28"/>
                <w:lang w:val="vi-VN"/>
              </w:rPr>
              <w:t>máy sấy</w:t>
            </w:r>
            <w:r w:rsidRPr="000356F2">
              <w:rPr>
                <w:rFonts w:ascii="Times New Roman" w:hAnsi="Times New Roman"/>
                <w:bCs/>
                <w:color w:val="000000" w:themeColor="text1"/>
                <w:sz w:val="28"/>
                <w:szCs w:val="28"/>
                <w:lang w:val="vi-VN"/>
              </w:rPr>
              <w:t xml:space="preserve"> </w:t>
            </w:r>
          </w:p>
        </w:tc>
        <w:tc>
          <w:tcPr>
            <w:tcW w:w="1704" w:type="dxa"/>
          </w:tcPr>
          <w:p w14:paraId="71593350" w14:textId="6862C45B" w:rsidR="0047574D" w:rsidRPr="00D832CD" w:rsidRDefault="00925042" w:rsidP="00AD5EA3">
            <w:pPr>
              <w:widowControl w:val="0"/>
              <w:jc w:val="center"/>
              <w:rPr>
                <w:rFonts w:ascii="Times New Roman" w:hAnsi="Times New Roman"/>
                <w:bCs/>
                <w:color w:val="000000" w:themeColor="text1"/>
                <w:sz w:val="28"/>
                <w:szCs w:val="28"/>
              </w:rPr>
            </w:pPr>
            <w:r>
              <w:rPr>
                <w:rFonts w:ascii="Times New Roman" w:hAnsi="Times New Roman"/>
                <w:bCs/>
                <w:color w:val="000000" w:themeColor="text1"/>
                <w:sz w:val="28"/>
                <w:szCs w:val="28"/>
              </w:rPr>
              <w:t>0</w:t>
            </w:r>
            <w:r w:rsidR="0047574D" w:rsidRPr="00D832CD">
              <w:rPr>
                <w:rFonts w:ascii="Times New Roman" w:hAnsi="Times New Roman"/>
                <w:bCs/>
                <w:color w:val="000000" w:themeColor="text1"/>
                <w:sz w:val="28"/>
                <w:szCs w:val="28"/>
              </w:rPr>
              <w:t>9%</w:t>
            </w:r>
          </w:p>
        </w:tc>
        <w:tc>
          <w:tcPr>
            <w:tcW w:w="8097" w:type="dxa"/>
          </w:tcPr>
          <w:p w14:paraId="06126B78" w14:textId="77777777" w:rsidR="0047574D" w:rsidRPr="00D832CD" w:rsidRDefault="0047574D" w:rsidP="00AD5EA3">
            <w:pPr>
              <w:widowControl w:val="0"/>
              <w:spacing w:before="40" w:after="60"/>
              <w:rPr>
                <w:rFonts w:ascii="Times New Roman" w:hAnsi="Times New Roman"/>
                <w:b/>
                <w:i/>
                <w:color w:val="000000" w:themeColor="text1"/>
                <w:sz w:val="28"/>
                <w:szCs w:val="28"/>
                <w:lang w:val="vi-VN"/>
              </w:rPr>
            </w:pPr>
            <w:r w:rsidRPr="00D832CD">
              <w:rPr>
                <w:rFonts w:ascii="Times New Roman" w:hAnsi="Times New Roman"/>
                <w:b/>
                <w:i/>
                <w:color w:val="000000" w:themeColor="text1"/>
                <w:sz w:val="28"/>
                <w:szCs w:val="28"/>
                <w:lang w:val="vi-VN"/>
              </w:rPr>
              <w:t>Giải pháp tái chế</w:t>
            </w:r>
            <w:r w:rsidRPr="00D832CD">
              <w:rPr>
                <w:rFonts w:ascii="Times New Roman" w:hAnsi="Times New Roman"/>
                <w:b/>
                <w:i/>
                <w:color w:val="000000" w:themeColor="text1"/>
                <w:sz w:val="28"/>
                <w:szCs w:val="28"/>
              </w:rPr>
              <w:t xml:space="preserve"> được lựa chọn</w:t>
            </w:r>
            <w:r w:rsidRPr="00D832CD">
              <w:rPr>
                <w:rFonts w:ascii="Times New Roman" w:hAnsi="Times New Roman"/>
                <w:b/>
                <w:i/>
                <w:color w:val="000000" w:themeColor="text1"/>
                <w:sz w:val="28"/>
                <w:szCs w:val="28"/>
                <w:lang w:val="vi-VN"/>
              </w:rPr>
              <w:t>:</w:t>
            </w:r>
          </w:p>
          <w:p w14:paraId="0BB1812F" w14:textId="77777777" w:rsidR="0047574D" w:rsidRPr="000356F2" w:rsidRDefault="0047574D" w:rsidP="00AD5EA3">
            <w:pPr>
              <w:widowControl w:val="0"/>
              <w:numPr>
                <w:ilvl w:val="0"/>
                <w:numId w:val="65"/>
              </w:numPr>
              <w:shd w:val="clear" w:color="auto" w:fill="FFFFFF"/>
              <w:spacing w:before="40" w:after="60"/>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 xml:space="preserve">Thu hồi, tái sử dụng linh kiện, phụ kiện bảo đảm tiêu chuẩn của nhà sản xuất. </w:t>
            </w:r>
          </w:p>
          <w:p w14:paraId="33B5B075" w14:textId="77777777" w:rsidR="0047574D" w:rsidRPr="000356F2" w:rsidRDefault="0047574D" w:rsidP="00AD5EA3">
            <w:pPr>
              <w:widowControl w:val="0"/>
              <w:numPr>
                <w:ilvl w:val="0"/>
                <w:numId w:val="65"/>
              </w:numPr>
              <w:shd w:val="clear" w:color="auto" w:fill="FFFFFF"/>
              <w:spacing w:before="40" w:after="60"/>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Sản xuất thanh, phôi kim làm nguyên liệu cho các ngành công nghiệp.</w:t>
            </w:r>
          </w:p>
          <w:p w14:paraId="5C3F3DD0" w14:textId="77777777" w:rsidR="0047574D" w:rsidRPr="000356F2" w:rsidRDefault="0047574D" w:rsidP="00AD5EA3">
            <w:pPr>
              <w:widowControl w:val="0"/>
              <w:numPr>
                <w:ilvl w:val="0"/>
                <w:numId w:val="65"/>
              </w:numPr>
              <w:shd w:val="clear" w:color="auto" w:fill="FFFFFF"/>
              <w:spacing w:before="40" w:after="60"/>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Sản xuất hạt nhựa tái sinh hoặc các sản phẩm phụ từ nhựa như hóa chất thương phẩm, dầu nặng, khí tổng hợp làm nguyên, nhiên liệu cho các ngành công nghiệp.</w:t>
            </w:r>
          </w:p>
          <w:p w14:paraId="01332F14" w14:textId="77777777" w:rsidR="0047574D" w:rsidRPr="000356F2" w:rsidRDefault="0047574D" w:rsidP="00AD5EA3">
            <w:pPr>
              <w:widowControl w:val="0"/>
              <w:numPr>
                <w:ilvl w:val="0"/>
                <w:numId w:val="65"/>
              </w:numPr>
              <w:shd w:val="clear" w:color="auto" w:fill="FFFFFF"/>
              <w:spacing w:before="40" w:after="60"/>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Sản xuất hạt thủy tinh có kích thước &lt; 5mm làm nguyên, nhiên liệu sản xuất cho các ngành công nghiệp.</w:t>
            </w:r>
          </w:p>
          <w:p w14:paraId="23A1D5EE" w14:textId="77777777" w:rsidR="0047574D" w:rsidRPr="000356F2" w:rsidRDefault="0047574D" w:rsidP="00AD5EA3">
            <w:pPr>
              <w:widowControl w:val="0"/>
              <w:numPr>
                <w:ilvl w:val="0"/>
                <w:numId w:val="65"/>
              </w:numPr>
              <w:shd w:val="clear" w:color="auto" w:fill="FFFFFF"/>
              <w:spacing w:before="40" w:after="60"/>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Sản xuất thành các sản phẩm tái chế khác.</w:t>
            </w:r>
          </w:p>
        </w:tc>
      </w:tr>
      <w:tr w:rsidR="00D832CD" w:rsidRPr="00F45EB5" w14:paraId="1904D021" w14:textId="77777777" w:rsidTr="00AD5EA3">
        <w:trPr>
          <w:cantSplit/>
          <w:jc w:val="center"/>
        </w:trPr>
        <w:tc>
          <w:tcPr>
            <w:tcW w:w="731" w:type="dxa"/>
          </w:tcPr>
          <w:p w14:paraId="090178F1" w14:textId="77777777" w:rsidR="0047574D" w:rsidRPr="00D832CD" w:rsidRDefault="0047574D" w:rsidP="00AD5EA3">
            <w:pPr>
              <w:widowControl w:val="0"/>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27</w:t>
            </w:r>
          </w:p>
        </w:tc>
        <w:tc>
          <w:tcPr>
            <w:tcW w:w="1958" w:type="dxa"/>
          </w:tcPr>
          <w:p w14:paraId="18897043" w14:textId="77777777" w:rsidR="0047574D" w:rsidRPr="00D832CD" w:rsidRDefault="0047574D" w:rsidP="00570DE8">
            <w:pPr>
              <w:widowControl w:val="0"/>
              <w:jc w:val="both"/>
              <w:rPr>
                <w:rFonts w:ascii="Times New Roman" w:hAnsi="Times New Roman"/>
                <w:b/>
                <w:i/>
                <w:iCs/>
                <w:color w:val="000000" w:themeColor="text1"/>
                <w:sz w:val="28"/>
                <w:szCs w:val="28"/>
                <w:lang w:val="vi-VN"/>
              </w:rPr>
            </w:pPr>
            <w:r w:rsidRPr="00D832CD">
              <w:rPr>
                <w:rFonts w:ascii="Times New Roman" w:hAnsi="Times New Roman"/>
                <w:b/>
                <w:i/>
                <w:iCs/>
                <w:color w:val="000000" w:themeColor="text1"/>
                <w:sz w:val="28"/>
                <w:szCs w:val="28"/>
              </w:rPr>
              <w:t>Đ</w:t>
            </w:r>
            <w:r w:rsidRPr="00D832CD">
              <w:rPr>
                <w:rFonts w:ascii="Times New Roman" w:hAnsi="Times New Roman"/>
                <w:b/>
                <w:i/>
                <w:iCs/>
                <w:color w:val="000000" w:themeColor="text1"/>
                <w:sz w:val="28"/>
                <w:szCs w:val="28"/>
                <w:lang w:val="vi-VN"/>
              </w:rPr>
              <w:t xml:space="preserve">.5. </w:t>
            </w:r>
            <w:r w:rsidRPr="00D832CD">
              <w:rPr>
                <w:rFonts w:ascii="Times New Roman" w:hAnsi="Times New Roman"/>
                <w:b/>
                <w:i/>
                <w:iCs/>
                <w:color w:val="000000" w:themeColor="text1"/>
                <w:sz w:val="28"/>
                <w:szCs w:val="28"/>
              </w:rPr>
              <w:t>Thiết bị vừa và nhỏ</w:t>
            </w:r>
          </w:p>
        </w:tc>
        <w:tc>
          <w:tcPr>
            <w:tcW w:w="2326" w:type="dxa"/>
          </w:tcPr>
          <w:p w14:paraId="6BA466BC" w14:textId="77777777" w:rsidR="0047574D" w:rsidRPr="00D832CD" w:rsidRDefault="0047574D" w:rsidP="00AD5EA3">
            <w:pPr>
              <w:widowControl w:val="0"/>
              <w:jc w:val="both"/>
              <w:rPr>
                <w:rFonts w:ascii="Times New Roman" w:eastAsia="Arial" w:hAnsi="Times New Roman" w:cs="Arial"/>
                <w:bCs/>
                <w:color w:val="000000" w:themeColor="text1"/>
                <w:sz w:val="28"/>
                <w:szCs w:val="28"/>
                <w:lang w:val="vi-VN"/>
              </w:rPr>
            </w:pPr>
            <w:r w:rsidRPr="00D832CD">
              <w:rPr>
                <w:rFonts w:ascii="Times New Roman" w:hAnsi="Times New Roman"/>
                <w:bCs/>
                <w:color w:val="000000" w:themeColor="text1"/>
                <w:sz w:val="28"/>
                <w:szCs w:val="28"/>
              </w:rPr>
              <w:t>Đ</w:t>
            </w:r>
            <w:r w:rsidRPr="00D832CD">
              <w:rPr>
                <w:rFonts w:ascii="Times New Roman" w:hAnsi="Times New Roman"/>
                <w:bCs/>
                <w:color w:val="000000" w:themeColor="text1"/>
                <w:sz w:val="28"/>
                <w:szCs w:val="28"/>
                <w:lang w:val="vi-VN"/>
              </w:rPr>
              <w:t>.</w:t>
            </w:r>
            <w:r w:rsidRPr="00D832CD">
              <w:rPr>
                <w:rFonts w:ascii="Times New Roman" w:hAnsi="Times New Roman"/>
                <w:bCs/>
                <w:color w:val="000000" w:themeColor="text1"/>
                <w:sz w:val="28"/>
                <w:szCs w:val="28"/>
              </w:rPr>
              <w:t>5</w:t>
            </w:r>
            <w:r w:rsidRPr="00D832CD">
              <w:rPr>
                <w:rFonts w:ascii="Times New Roman" w:hAnsi="Times New Roman"/>
                <w:bCs/>
                <w:color w:val="000000" w:themeColor="text1"/>
                <w:sz w:val="28"/>
                <w:szCs w:val="28"/>
                <w:lang w:val="vi-VN"/>
              </w:rPr>
              <w:t>.</w:t>
            </w:r>
            <w:r w:rsidRPr="00D832CD">
              <w:rPr>
                <w:rFonts w:ascii="Times New Roman" w:hAnsi="Times New Roman"/>
                <w:bCs/>
                <w:color w:val="000000" w:themeColor="text1"/>
                <w:sz w:val="28"/>
                <w:szCs w:val="28"/>
              </w:rPr>
              <w:t>1</w:t>
            </w:r>
            <w:r w:rsidRPr="00D832CD">
              <w:rPr>
                <w:rFonts w:ascii="Times New Roman" w:hAnsi="Times New Roman"/>
                <w:bCs/>
                <w:color w:val="000000" w:themeColor="text1"/>
                <w:sz w:val="28"/>
                <w:szCs w:val="28"/>
                <w:lang w:val="vi-VN"/>
              </w:rPr>
              <w:t>. Máy ảnh</w:t>
            </w:r>
            <w:r w:rsidRPr="00D832CD">
              <w:rPr>
                <w:rFonts w:ascii="Times New Roman" w:hAnsi="Times New Roman"/>
                <w:bCs/>
                <w:color w:val="000000" w:themeColor="text1"/>
                <w:sz w:val="28"/>
                <w:szCs w:val="28"/>
              </w:rPr>
              <w:t xml:space="preserve"> (kể cả đèn flash)</w:t>
            </w:r>
            <w:r w:rsidRPr="00D832CD">
              <w:rPr>
                <w:rFonts w:ascii="Times New Roman" w:hAnsi="Times New Roman"/>
                <w:bCs/>
                <w:color w:val="000000" w:themeColor="text1"/>
                <w:sz w:val="28"/>
                <w:szCs w:val="28"/>
                <w:lang w:val="vi-VN"/>
              </w:rPr>
              <w:t>, máy quay phim</w:t>
            </w:r>
          </w:p>
        </w:tc>
        <w:tc>
          <w:tcPr>
            <w:tcW w:w="1704" w:type="dxa"/>
          </w:tcPr>
          <w:p w14:paraId="1D0618D2" w14:textId="29E54D92" w:rsidR="0047574D" w:rsidRPr="00D832CD" w:rsidRDefault="00925042" w:rsidP="00AD5EA3">
            <w:pPr>
              <w:widowControl w:val="0"/>
              <w:jc w:val="center"/>
              <w:rPr>
                <w:rFonts w:ascii="Times New Roman" w:hAnsi="Times New Roman"/>
                <w:bCs/>
                <w:color w:val="000000" w:themeColor="text1"/>
                <w:sz w:val="28"/>
                <w:szCs w:val="28"/>
              </w:rPr>
            </w:pPr>
            <w:r>
              <w:rPr>
                <w:rFonts w:ascii="Times New Roman" w:hAnsi="Times New Roman"/>
                <w:bCs/>
                <w:color w:val="000000" w:themeColor="text1"/>
                <w:sz w:val="28"/>
                <w:szCs w:val="28"/>
              </w:rPr>
              <w:t>0</w:t>
            </w:r>
            <w:r w:rsidR="0047574D" w:rsidRPr="00D832CD">
              <w:rPr>
                <w:rFonts w:ascii="Times New Roman" w:hAnsi="Times New Roman"/>
                <w:bCs/>
                <w:color w:val="000000" w:themeColor="text1"/>
                <w:sz w:val="28"/>
                <w:szCs w:val="28"/>
              </w:rPr>
              <w:t>9%</w:t>
            </w:r>
          </w:p>
        </w:tc>
        <w:tc>
          <w:tcPr>
            <w:tcW w:w="8097" w:type="dxa"/>
          </w:tcPr>
          <w:p w14:paraId="0DF2FC58" w14:textId="77777777" w:rsidR="0047574D" w:rsidRPr="00D832CD" w:rsidRDefault="0047574D" w:rsidP="00AD5EA3">
            <w:pPr>
              <w:widowControl w:val="0"/>
              <w:spacing w:before="40" w:after="60"/>
              <w:rPr>
                <w:rFonts w:ascii="Times New Roman" w:hAnsi="Times New Roman"/>
                <w:b/>
                <w:bCs/>
                <w:i/>
                <w:iCs/>
                <w:color w:val="000000" w:themeColor="text1"/>
                <w:sz w:val="28"/>
                <w:szCs w:val="28"/>
                <w:lang w:val="vi-VN"/>
              </w:rPr>
            </w:pPr>
            <w:r w:rsidRPr="00D832CD">
              <w:rPr>
                <w:rFonts w:ascii="Times New Roman" w:hAnsi="Times New Roman"/>
                <w:b/>
                <w:bCs/>
                <w:i/>
                <w:iCs/>
                <w:color w:val="000000" w:themeColor="text1"/>
                <w:sz w:val="28"/>
                <w:szCs w:val="28"/>
                <w:lang w:val="vi-VN"/>
              </w:rPr>
              <w:t xml:space="preserve">Giải pháp tái chế </w:t>
            </w:r>
            <w:r w:rsidRPr="00D832CD">
              <w:rPr>
                <w:rFonts w:ascii="Times New Roman" w:hAnsi="Times New Roman"/>
                <w:b/>
                <w:bCs/>
                <w:i/>
                <w:iCs/>
                <w:color w:val="000000" w:themeColor="text1"/>
                <w:sz w:val="28"/>
                <w:szCs w:val="28"/>
              </w:rPr>
              <w:t>được lựa chọn</w:t>
            </w:r>
            <w:r w:rsidRPr="00D832CD">
              <w:rPr>
                <w:rFonts w:ascii="Times New Roman" w:hAnsi="Times New Roman"/>
                <w:b/>
                <w:bCs/>
                <w:i/>
                <w:iCs/>
                <w:color w:val="000000" w:themeColor="text1"/>
                <w:sz w:val="28"/>
                <w:szCs w:val="28"/>
                <w:lang w:val="vi-VN"/>
              </w:rPr>
              <w:t>:</w:t>
            </w:r>
          </w:p>
          <w:p w14:paraId="3DC77D75" w14:textId="77777777" w:rsidR="0047574D" w:rsidRPr="000356F2" w:rsidRDefault="0047574D" w:rsidP="00AD5EA3">
            <w:pPr>
              <w:widowControl w:val="0"/>
              <w:numPr>
                <w:ilvl w:val="0"/>
                <w:numId w:val="66"/>
              </w:numPr>
              <w:shd w:val="clear" w:color="auto" w:fill="FFFFFF"/>
              <w:spacing w:before="40" w:after="60"/>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 xml:space="preserve">Thu hồi, tái sử dụng linh kiện, phụ kiện bảo đảm tiêu chuẩn của nhà sản xuất. </w:t>
            </w:r>
          </w:p>
          <w:p w14:paraId="2924C1E7" w14:textId="77777777" w:rsidR="0047574D" w:rsidRPr="000356F2" w:rsidRDefault="0047574D" w:rsidP="00AD5EA3">
            <w:pPr>
              <w:widowControl w:val="0"/>
              <w:numPr>
                <w:ilvl w:val="0"/>
                <w:numId w:val="66"/>
              </w:numPr>
              <w:shd w:val="clear" w:color="auto" w:fill="FFFFFF"/>
              <w:spacing w:before="40" w:after="60"/>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Sản xuất thanh, phôi kim làm nguyên liệu cho các ngành công nghiệp.</w:t>
            </w:r>
          </w:p>
          <w:p w14:paraId="022F90F1" w14:textId="77777777" w:rsidR="0047574D" w:rsidRPr="000356F2" w:rsidRDefault="0047574D" w:rsidP="00AD5EA3">
            <w:pPr>
              <w:widowControl w:val="0"/>
              <w:numPr>
                <w:ilvl w:val="0"/>
                <w:numId w:val="66"/>
              </w:numPr>
              <w:shd w:val="clear" w:color="auto" w:fill="FFFFFF"/>
              <w:spacing w:before="40" w:after="60"/>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 xml:space="preserve">Sản xuất hạt nhựa tái sinh hoặc các sản phẩm phụ từ nhựa như hóa </w:t>
            </w:r>
            <w:r w:rsidRPr="000356F2">
              <w:rPr>
                <w:rFonts w:ascii="Times New Roman" w:hAnsi="Times New Roman"/>
                <w:color w:val="000000" w:themeColor="text1"/>
                <w:sz w:val="28"/>
                <w:szCs w:val="28"/>
                <w:lang w:val="vi-VN"/>
              </w:rPr>
              <w:lastRenderedPageBreak/>
              <w:t>chất thương phẩm, dầu nặng, khí tổng hợp làm nguyên, nhiên liệu cho các ngành công nghiệp.</w:t>
            </w:r>
          </w:p>
          <w:p w14:paraId="75D80EBE" w14:textId="77777777" w:rsidR="0047574D" w:rsidRPr="000356F2" w:rsidRDefault="0047574D" w:rsidP="00AD5EA3">
            <w:pPr>
              <w:widowControl w:val="0"/>
              <w:numPr>
                <w:ilvl w:val="0"/>
                <w:numId w:val="66"/>
              </w:numPr>
              <w:shd w:val="clear" w:color="auto" w:fill="FFFFFF"/>
              <w:spacing w:before="40" w:after="60"/>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Sản xuất hạt thủy tinh có kích thước &lt; 5mm làm nguyên liệu sản xuất cho các ngành công nghiệp.</w:t>
            </w:r>
          </w:p>
          <w:p w14:paraId="7CBA7AC5" w14:textId="77777777" w:rsidR="0047574D" w:rsidRPr="000356F2" w:rsidRDefault="0047574D" w:rsidP="00AD5EA3">
            <w:pPr>
              <w:widowControl w:val="0"/>
              <w:numPr>
                <w:ilvl w:val="0"/>
                <w:numId w:val="66"/>
              </w:numPr>
              <w:shd w:val="clear" w:color="auto" w:fill="FFFFFF"/>
              <w:spacing w:before="40" w:after="60"/>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Sản xuất các sản phẩm tái chế khác.</w:t>
            </w:r>
          </w:p>
        </w:tc>
      </w:tr>
      <w:tr w:rsidR="00D832CD" w:rsidRPr="00F45EB5" w14:paraId="2C2F2FD8" w14:textId="77777777" w:rsidTr="00AD5EA3">
        <w:trPr>
          <w:cantSplit/>
          <w:jc w:val="center"/>
        </w:trPr>
        <w:tc>
          <w:tcPr>
            <w:tcW w:w="731" w:type="dxa"/>
          </w:tcPr>
          <w:p w14:paraId="68B13F81" w14:textId="77777777" w:rsidR="0047574D" w:rsidRPr="00D832CD" w:rsidRDefault="0047574D" w:rsidP="00AD5EA3">
            <w:pPr>
              <w:widowControl w:val="0"/>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lastRenderedPageBreak/>
              <w:t>28</w:t>
            </w:r>
          </w:p>
        </w:tc>
        <w:tc>
          <w:tcPr>
            <w:tcW w:w="1958" w:type="dxa"/>
          </w:tcPr>
          <w:p w14:paraId="72DE1692" w14:textId="77777777" w:rsidR="0047574D" w:rsidRPr="00D832CD" w:rsidRDefault="0047574D" w:rsidP="00AD5EA3">
            <w:pPr>
              <w:widowControl w:val="0"/>
              <w:rPr>
                <w:rFonts w:ascii="Times New Roman" w:hAnsi="Times New Roman"/>
                <w:b/>
                <w:i/>
                <w:iCs/>
                <w:color w:val="000000" w:themeColor="text1"/>
                <w:sz w:val="28"/>
                <w:szCs w:val="28"/>
                <w:lang w:val="vi-VN"/>
              </w:rPr>
            </w:pPr>
          </w:p>
        </w:tc>
        <w:tc>
          <w:tcPr>
            <w:tcW w:w="2326" w:type="dxa"/>
          </w:tcPr>
          <w:p w14:paraId="4D14CFA8" w14:textId="77777777" w:rsidR="0047574D" w:rsidRPr="00D832CD" w:rsidRDefault="0047574D" w:rsidP="00AD5EA3">
            <w:pPr>
              <w:widowControl w:val="0"/>
              <w:jc w:val="both"/>
              <w:rPr>
                <w:rFonts w:ascii="Times New Roman" w:eastAsia="Arial" w:hAnsi="Times New Roman" w:cs="Arial"/>
                <w:bCs/>
                <w:color w:val="000000" w:themeColor="text1"/>
                <w:sz w:val="28"/>
                <w:szCs w:val="28"/>
                <w:lang w:val="en"/>
              </w:rPr>
            </w:pPr>
            <w:r w:rsidRPr="00D832CD">
              <w:rPr>
                <w:rFonts w:ascii="Times New Roman" w:hAnsi="Times New Roman"/>
                <w:bCs/>
                <w:color w:val="000000" w:themeColor="text1"/>
                <w:sz w:val="28"/>
                <w:szCs w:val="28"/>
              </w:rPr>
              <w:t>Đ.5.2.  Thiết bị âm thanh: loa, amply</w:t>
            </w:r>
          </w:p>
        </w:tc>
        <w:tc>
          <w:tcPr>
            <w:tcW w:w="1704" w:type="dxa"/>
          </w:tcPr>
          <w:p w14:paraId="326F3A2C" w14:textId="2B603713" w:rsidR="0047574D" w:rsidRPr="00D832CD" w:rsidRDefault="00925042" w:rsidP="00AD5EA3">
            <w:pPr>
              <w:widowControl w:val="0"/>
              <w:jc w:val="center"/>
              <w:rPr>
                <w:rFonts w:ascii="Times New Roman" w:hAnsi="Times New Roman"/>
                <w:bCs/>
                <w:color w:val="000000" w:themeColor="text1"/>
                <w:sz w:val="28"/>
                <w:szCs w:val="28"/>
              </w:rPr>
            </w:pPr>
            <w:r>
              <w:rPr>
                <w:rFonts w:ascii="Times New Roman" w:hAnsi="Times New Roman"/>
                <w:bCs/>
                <w:color w:val="000000" w:themeColor="text1"/>
                <w:sz w:val="28"/>
                <w:szCs w:val="28"/>
              </w:rPr>
              <w:t>0</w:t>
            </w:r>
            <w:r w:rsidR="0047574D" w:rsidRPr="00D832CD">
              <w:rPr>
                <w:rFonts w:ascii="Times New Roman" w:hAnsi="Times New Roman"/>
                <w:bCs/>
                <w:color w:val="000000" w:themeColor="text1"/>
                <w:sz w:val="28"/>
                <w:szCs w:val="28"/>
              </w:rPr>
              <w:t>9%</w:t>
            </w:r>
          </w:p>
        </w:tc>
        <w:tc>
          <w:tcPr>
            <w:tcW w:w="8097" w:type="dxa"/>
          </w:tcPr>
          <w:p w14:paraId="7017712A" w14:textId="77777777" w:rsidR="0047574D" w:rsidRPr="00D832CD" w:rsidRDefault="0047574D" w:rsidP="00AD5EA3">
            <w:pPr>
              <w:widowControl w:val="0"/>
              <w:rPr>
                <w:rFonts w:ascii="Times New Roman" w:hAnsi="Times New Roman"/>
                <w:b/>
                <w:bCs/>
                <w:i/>
                <w:iCs/>
                <w:color w:val="000000" w:themeColor="text1"/>
                <w:sz w:val="28"/>
                <w:szCs w:val="28"/>
                <w:lang w:val="vi-VN"/>
              </w:rPr>
            </w:pPr>
            <w:r w:rsidRPr="00D832CD">
              <w:rPr>
                <w:rFonts w:ascii="Times New Roman" w:hAnsi="Times New Roman"/>
                <w:b/>
                <w:bCs/>
                <w:i/>
                <w:iCs/>
                <w:color w:val="000000" w:themeColor="text1"/>
                <w:sz w:val="28"/>
                <w:szCs w:val="28"/>
                <w:lang w:val="vi-VN"/>
              </w:rPr>
              <w:t xml:space="preserve">Giải pháp tái chế </w:t>
            </w:r>
            <w:r w:rsidRPr="00D832CD">
              <w:rPr>
                <w:rFonts w:ascii="Times New Roman" w:hAnsi="Times New Roman"/>
                <w:b/>
                <w:bCs/>
                <w:i/>
                <w:iCs/>
                <w:color w:val="000000" w:themeColor="text1"/>
                <w:sz w:val="28"/>
                <w:szCs w:val="28"/>
              </w:rPr>
              <w:t>được lựa chọn</w:t>
            </w:r>
            <w:r w:rsidRPr="00D832CD">
              <w:rPr>
                <w:rFonts w:ascii="Times New Roman" w:hAnsi="Times New Roman"/>
                <w:b/>
                <w:bCs/>
                <w:i/>
                <w:iCs/>
                <w:color w:val="000000" w:themeColor="text1"/>
                <w:sz w:val="28"/>
                <w:szCs w:val="28"/>
                <w:lang w:val="vi-VN"/>
              </w:rPr>
              <w:t>:</w:t>
            </w:r>
          </w:p>
          <w:p w14:paraId="4E5D4787" w14:textId="77777777" w:rsidR="0047574D" w:rsidRPr="000356F2" w:rsidRDefault="0047574D" w:rsidP="00AD5EA3">
            <w:pPr>
              <w:widowControl w:val="0"/>
              <w:numPr>
                <w:ilvl w:val="0"/>
                <w:numId w:val="67"/>
              </w:numPr>
              <w:shd w:val="clear" w:color="auto" w:fill="FFFFFF"/>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 xml:space="preserve">Thu hồi, tái sử dụng linh kiện, phụ kiện bảo đảm tiêu chuẩn của nhà sản xuất. </w:t>
            </w:r>
          </w:p>
          <w:p w14:paraId="6B8DD5D7" w14:textId="77777777" w:rsidR="0047574D" w:rsidRPr="000356F2" w:rsidRDefault="0047574D" w:rsidP="00AD5EA3">
            <w:pPr>
              <w:widowControl w:val="0"/>
              <w:numPr>
                <w:ilvl w:val="0"/>
                <w:numId w:val="67"/>
              </w:numPr>
              <w:shd w:val="clear" w:color="auto" w:fill="FFFFFF"/>
              <w:contextualSpacing/>
              <w:jc w:val="both"/>
              <w:rPr>
                <w:rFonts w:ascii="Times New Roman" w:hAnsi="Times New Roman"/>
                <w:color w:val="000000" w:themeColor="text1"/>
                <w:spacing w:val="-6"/>
                <w:sz w:val="28"/>
                <w:szCs w:val="28"/>
                <w:lang w:val="vi-VN"/>
              </w:rPr>
            </w:pPr>
            <w:r w:rsidRPr="000356F2">
              <w:rPr>
                <w:rFonts w:ascii="Times New Roman" w:hAnsi="Times New Roman"/>
                <w:color w:val="000000" w:themeColor="text1"/>
                <w:spacing w:val="-6"/>
                <w:sz w:val="28"/>
                <w:szCs w:val="28"/>
                <w:lang w:val="vi-VN"/>
              </w:rPr>
              <w:t>Sản xuất thanh, phôi kim làm nguyên liệu cho các ngành công nghiệp.</w:t>
            </w:r>
          </w:p>
          <w:p w14:paraId="3B51841B" w14:textId="77777777" w:rsidR="0047574D" w:rsidRPr="000356F2" w:rsidRDefault="0047574D" w:rsidP="00AD5EA3">
            <w:pPr>
              <w:widowControl w:val="0"/>
              <w:numPr>
                <w:ilvl w:val="0"/>
                <w:numId w:val="67"/>
              </w:numPr>
              <w:shd w:val="clear" w:color="auto" w:fill="FFFFFF"/>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Sản xuất hạt nhựa tái sinh hoặc các sản phẩm phụ từ nhựa như hóa chất thương phẩm, dầu nặng, khí tổng hợp làm nguyên, nhiên liệu cho các ngành công nghiệp.</w:t>
            </w:r>
          </w:p>
          <w:p w14:paraId="4145C1F8" w14:textId="77777777" w:rsidR="0047574D" w:rsidRPr="000356F2" w:rsidRDefault="0047574D" w:rsidP="00AD5EA3">
            <w:pPr>
              <w:widowControl w:val="0"/>
              <w:numPr>
                <w:ilvl w:val="0"/>
                <w:numId w:val="67"/>
              </w:numPr>
              <w:shd w:val="clear" w:color="auto" w:fill="FFFFFF"/>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Sản xuất các sản phẩm tái chế khác.</w:t>
            </w:r>
          </w:p>
        </w:tc>
      </w:tr>
      <w:tr w:rsidR="00D832CD" w:rsidRPr="00F45EB5" w14:paraId="3640D97D" w14:textId="77777777" w:rsidTr="00AD5EA3">
        <w:trPr>
          <w:cantSplit/>
          <w:jc w:val="center"/>
        </w:trPr>
        <w:tc>
          <w:tcPr>
            <w:tcW w:w="731" w:type="dxa"/>
          </w:tcPr>
          <w:p w14:paraId="294B48C3" w14:textId="77777777" w:rsidR="0047574D" w:rsidRPr="00D832CD" w:rsidRDefault="0047574D" w:rsidP="00AD5EA3">
            <w:pPr>
              <w:widowControl w:val="0"/>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29</w:t>
            </w:r>
          </w:p>
        </w:tc>
        <w:tc>
          <w:tcPr>
            <w:tcW w:w="1958" w:type="dxa"/>
          </w:tcPr>
          <w:p w14:paraId="48332BC5" w14:textId="482539EF" w:rsidR="0047574D" w:rsidRPr="00D832CD" w:rsidRDefault="0047574D" w:rsidP="00570DE8">
            <w:pPr>
              <w:widowControl w:val="0"/>
              <w:jc w:val="both"/>
              <w:rPr>
                <w:rFonts w:ascii="Times New Roman" w:hAnsi="Times New Roman"/>
                <w:b/>
                <w:i/>
                <w:iCs/>
                <w:color w:val="000000" w:themeColor="text1"/>
                <w:sz w:val="28"/>
                <w:szCs w:val="28"/>
              </w:rPr>
            </w:pPr>
            <w:r w:rsidRPr="00570DE8">
              <w:rPr>
                <w:rFonts w:ascii="Times New Roman Bold" w:hAnsi="Times New Roman Bold"/>
                <w:b/>
                <w:i/>
                <w:iCs/>
                <w:color w:val="000000" w:themeColor="text1"/>
                <w:spacing w:val="-16"/>
                <w:sz w:val="28"/>
                <w:szCs w:val="28"/>
              </w:rPr>
              <w:t>Đ</w:t>
            </w:r>
            <w:r w:rsidRPr="00570DE8">
              <w:rPr>
                <w:rFonts w:ascii="Times New Roman Bold" w:hAnsi="Times New Roman Bold"/>
                <w:b/>
                <w:i/>
                <w:iCs/>
                <w:color w:val="000000" w:themeColor="text1"/>
                <w:spacing w:val="-16"/>
                <w:sz w:val="28"/>
                <w:szCs w:val="28"/>
                <w:lang w:val="vi-VN"/>
              </w:rPr>
              <w:t xml:space="preserve">.6. </w:t>
            </w:r>
            <w:r w:rsidRPr="00570DE8">
              <w:rPr>
                <w:rFonts w:ascii="Times New Roman Bold" w:hAnsi="Times New Roman Bold"/>
                <w:b/>
                <w:i/>
                <w:iCs/>
                <w:color w:val="000000" w:themeColor="text1"/>
                <w:spacing w:val="-16"/>
                <w:sz w:val="28"/>
                <w:szCs w:val="28"/>
              </w:rPr>
              <w:t xml:space="preserve">Thiết bị </w:t>
            </w:r>
            <w:r w:rsidR="003B59DF">
              <w:rPr>
                <w:rFonts w:ascii="Times New Roman Bold" w:hAnsi="Times New Roman Bold"/>
                <w:b/>
                <w:i/>
                <w:iCs/>
                <w:color w:val="000000" w:themeColor="text1"/>
                <w:spacing w:val="-16"/>
                <w:sz w:val="28"/>
                <w:szCs w:val="28"/>
              </w:rPr>
              <w:t>c</w:t>
            </w:r>
            <w:r w:rsidRPr="00570DE8">
              <w:rPr>
                <w:rFonts w:ascii="Times New Roman Bold" w:hAnsi="Times New Roman Bold"/>
                <w:b/>
                <w:i/>
                <w:iCs/>
                <w:color w:val="000000" w:themeColor="text1"/>
                <w:spacing w:val="-16"/>
                <w:sz w:val="28"/>
                <w:szCs w:val="28"/>
              </w:rPr>
              <w:t>ông</w:t>
            </w:r>
            <w:r w:rsidRPr="00D832CD">
              <w:rPr>
                <w:rFonts w:ascii="Times New Roman" w:hAnsi="Times New Roman"/>
                <w:b/>
                <w:i/>
                <w:iCs/>
                <w:color w:val="000000" w:themeColor="text1"/>
                <w:sz w:val="28"/>
                <w:szCs w:val="28"/>
              </w:rPr>
              <w:t xml:space="preserve"> nghệ thông tin</w:t>
            </w:r>
          </w:p>
        </w:tc>
        <w:tc>
          <w:tcPr>
            <w:tcW w:w="2326" w:type="dxa"/>
          </w:tcPr>
          <w:p w14:paraId="6E22F09E" w14:textId="77777777" w:rsidR="0047574D" w:rsidRPr="00D832CD" w:rsidRDefault="0047574D" w:rsidP="00AD5EA3">
            <w:pPr>
              <w:widowControl w:val="0"/>
              <w:jc w:val="both"/>
              <w:rPr>
                <w:rFonts w:ascii="Times New Roman" w:eastAsia="Arial" w:hAnsi="Times New Roman" w:cs="Arial"/>
                <w:bCs/>
                <w:color w:val="000000" w:themeColor="text1"/>
                <w:sz w:val="28"/>
                <w:szCs w:val="28"/>
                <w:lang w:val="vi-VN"/>
              </w:rPr>
            </w:pPr>
            <w:r w:rsidRPr="00D832CD">
              <w:rPr>
                <w:rFonts w:ascii="Times New Roman" w:hAnsi="Times New Roman"/>
                <w:bCs/>
                <w:color w:val="000000" w:themeColor="text1"/>
                <w:sz w:val="28"/>
                <w:szCs w:val="28"/>
              </w:rPr>
              <w:t>Đ</w:t>
            </w:r>
            <w:r w:rsidRPr="00D832CD">
              <w:rPr>
                <w:rFonts w:ascii="Times New Roman" w:hAnsi="Times New Roman"/>
                <w:bCs/>
                <w:color w:val="000000" w:themeColor="text1"/>
                <w:sz w:val="28"/>
                <w:szCs w:val="28"/>
                <w:lang w:val="vi-VN"/>
              </w:rPr>
              <w:t xml:space="preserve">.6.1. Máy tính để bàn </w:t>
            </w:r>
          </w:p>
        </w:tc>
        <w:tc>
          <w:tcPr>
            <w:tcW w:w="1704" w:type="dxa"/>
          </w:tcPr>
          <w:p w14:paraId="4D75C540" w14:textId="0C480CD9" w:rsidR="0047574D" w:rsidRPr="00D832CD" w:rsidRDefault="00925042" w:rsidP="00AD5EA3">
            <w:pPr>
              <w:widowControl w:val="0"/>
              <w:jc w:val="center"/>
              <w:rPr>
                <w:rFonts w:ascii="Times New Roman" w:hAnsi="Times New Roman"/>
                <w:bCs/>
                <w:color w:val="000000" w:themeColor="text1"/>
                <w:sz w:val="28"/>
                <w:szCs w:val="28"/>
              </w:rPr>
            </w:pPr>
            <w:r>
              <w:rPr>
                <w:rFonts w:ascii="Times New Roman" w:hAnsi="Times New Roman"/>
                <w:bCs/>
                <w:color w:val="000000" w:themeColor="text1"/>
                <w:sz w:val="28"/>
                <w:szCs w:val="28"/>
              </w:rPr>
              <w:t>0</w:t>
            </w:r>
            <w:r w:rsidR="0047574D" w:rsidRPr="00D832CD">
              <w:rPr>
                <w:rFonts w:ascii="Times New Roman" w:hAnsi="Times New Roman"/>
                <w:bCs/>
                <w:color w:val="000000" w:themeColor="text1"/>
                <w:sz w:val="28"/>
                <w:szCs w:val="28"/>
              </w:rPr>
              <w:t>9%</w:t>
            </w:r>
          </w:p>
        </w:tc>
        <w:tc>
          <w:tcPr>
            <w:tcW w:w="8097" w:type="dxa"/>
          </w:tcPr>
          <w:p w14:paraId="3A1CF8CC" w14:textId="77777777" w:rsidR="0047574D" w:rsidRPr="00D832CD" w:rsidRDefault="0047574D" w:rsidP="00AD5EA3">
            <w:pPr>
              <w:widowControl w:val="0"/>
              <w:rPr>
                <w:rFonts w:ascii="Times New Roman" w:hAnsi="Times New Roman"/>
                <w:b/>
                <w:bCs/>
                <w:i/>
                <w:iCs/>
                <w:color w:val="000000" w:themeColor="text1"/>
                <w:sz w:val="28"/>
                <w:szCs w:val="28"/>
                <w:lang w:val="vi-VN"/>
              </w:rPr>
            </w:pPr>
            <w:r w:rsidRPr="00D832CD">
              <w:rPr>
                <w:rFonts w:ascii="Times New Roman" w:hAnsi="Times New Roman"/>
                <w:b/>
                <w:bCs/>
                <w:i/>
                <w:iCs/>
                <w:color w:val="000000" w:themeColor="text1"/>
                <w:sz w:val="28"/>
                <w:szCs w:val="28"/>
                <w:lang w:val="vi-VN"/>
              </w:rPr>
              <w:t xml:space="preserve">Giải pháp tái chế </w:t>
            </w:r>
            <w:r w:rsidRPr="00D832CD">
              <w:rPr>
                <w:rFonts w:ascii="Times New Roman" w:hAnsi="Times New Roman"/>
                <w:b/>
                <w:bCs/>
                <w:i/>
                <w:iCs/>
                <w:color w:val="000000" w:themeColor="text1"/>
                <w:sz w:val="28"/>
                <w:szCs w:val="28"/>
              </w:rPr>
              <w:t>được lựa chọn</w:t>
            </w:r>
            <w:r w:rsidRPr="00D832CD">
              <w:rPr>
                <w:rFonts w:ascii="Times New Roman" w:hAnsi="Times New Roman"/>
                <w:b/>
                <w:bCs/>
                <w:i/>
                <w:iCs/>
                <w:color w:val="000000" w:themeColor="text1"/>
                <w:sz w:val="28"/>
                <w:szCs w:val="28"/>
                <w:lang w:val="vi-VN"/>
              </w:rPr>
              <w:t>:</w:t>
            </w:r>
          </w:p>
          <w:p w14:paraId="04818E11" w14:textId="77777777" w:rsidR="0047574D" w:rsidRPr="000356F2" w:rsidRDefault="0047574D" w:rsidP="00AD5EA3">
            <w:pPr>
              <w:widowControl w:val="0"/>
              <w:numPr>
                <w:ilvl w:val="0"/>
                <w:numId w:val="68"/>
              </w:numPr>
              <w:shd w:val="clear" w:color="auto" w:fill="FFFFFF"/>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 xml:space="preserve">Thu hồi, tái sử dụng linh kiện, phụ kiện bảo đảm tiêu chuẩn của nhà sản xuất. </w:t>
            </w:r>
          </w:p>
          <w:p w14:paraId="7933E17D" w14:textId="77777777" w:rsidR="0047574D" w:rsidRPr="000356F2" w:rsidRDefault="0047574D" w:rsidP="00AD5EA3">
            <w:pPr>
              <w:widowControl w:val="0"/>
              <w:numPr>
                <w:ilvl w:val="0"/>
                <w:numId w:val="68"/>
              </w:numPr>
              <w:shd w:val="clear" w:color="auto" w:fill="FFFFFF"/>
              <w:contextualSpacing/>
              <w:jc w:val="both"/>
              <w:rPr>
                <w:rFonts w:ascii="Times New Roman" w:hAnsi="Times New Roman"/>
                <w:color w:val="000000" w:themeColor="text1"/>
                <w:spacing w:val="-8"/>
                <w:sz w:val="28"/>
                <w:szCs w:val="28"/>
                <w:lang w:val="vi-VN"/>
              </w:rPr>
            </w:pPr>
            <w:r w:rsidRPr="000356F2">
              <w:rPr>
                <w:rFonts w:ascii="Times New Roman" w:hAnsi="Times New Roman"/>
                <w:color w:val="000000" w:themeColor="text1"/>
                <w:spacing w:val="-8"/>
                <w:sz w:val="28"/>
                <w:szCs w:val="28"/>
                <w:lang w:val="vi-VN"/>
              </w:rPr>
              <w:t>Sản xuất thanh, phôi kim làm nguyên liệu cho các ngành công nghiệp.</w:t>
            </w:r>
          </w:p>
          <w:p w14:paraId="565E64E8" w14:textId="77777777" w:rsidR="0047574D" w:rsidRPr="000356F2" w:rsidRDefault="0047574D" w:rsidP="00AD5EA3">
            <w:pPr>
              <w:widowControl w:val="0"/>
              <w:numPr>
                <w:ilvl w:val="0"/>
                <w:numId w:val="68"/>
              </w:numPr>
              <w:shd w:val="clear" w:color="auto" w:fill="FFFFFF"/>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Sản xuất hạt nhựa tái sinh hoặc các sản phẩm phụ từ nhựa như hóa chất thương phẩm, dầu nặng, khí tổng hợp làm nguyên, nhiên liệu cho các ngành công nghiệp.</w:t>
            </w:r>
          </w:p>
          <w:p w14:paraId="7E51F2B7" w14:textId="77777777" w:rsidR="0047574D" w:rsidRPr="000356F2" w:rsidRDefault="0047574D" w:rsidP="00AD5EA3">
            <w:pPr>
              <w:widowControl w:val="0"/>
              <w:numPr>
                <w:ilvl w:val="0"/>
                <w:numId w:val="68"/>
              </w:numPr>
              <w:shd w:val="clear" w:color="auto" w:fill="FFFFFF"/>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Sản xuất hạt thủy tinh có kích thước &lt; 5mm làm nguyên liệu sản xuất cho các ngành công nghiệp.</w:t>
            </w:r>
          </w:p>
          <w:p w14:paraId="28D95FE7" w14:textId="77777777" w:rsidR="0047574D" w:rsidRPr="000356F2" w:rsidRDefault="0047574D" w:rsidP="00AD5EA3">
            <w:pPr>
              <w:widowControl w:val="0"/>
              <w:numPr>
                <w:ilvl w:val="0"/>
                <w:numId w:val="68"/>
              </w:numPr>
              <w:shd w:val="clear" w:color="auto" w:fill="FFFFFF"/>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Sản xuất các sản phẩm tái chế khác.</w:t>
            </w:r>
          </w:p>
        </w:tc>
      </w:tr>
      <w:tr w:rsidR="00D832CD" w:rsidRPr="00F45EB5" w14:paraId="112E82BB" w14:textId="77777777" w:rsidTr="00AD5EA3">
        <w:trPr>
          <w:cantSplit/>
          <w:jc w:val="center"/>
        </w:trPr>
        <w:tc>
          <w:tcPr>
            <w:tcW w:w="731" w:type="dxa"/>
          </w:tcPr>
          <w:p w14:paraId="70E46F91" w14:textId="77777777" w:rsidR="0047574D" w:rsidRPr="00D832CD" w:rsidRDefault="0047574D" w:rsidP="00AD5EA3">
            <w:pPr>
              <w:widowControl w:val="0"/>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30</w:t>
            </w:r>
          </w:p>
        </w:tc>
        <w:tc>
          <w:tcPr>
            <w:tcW w:w="1958" w:type="dxa"/>
          </w:tcPr>
          <w:p w14:paraId="069901BE" w14:textId="77777777" w:rsidR="0047574D" w:rsidRPr="00D832CD" w:rsidRDefault="0047574D" w:rsidP="00AD5EA3">
            <w:pPr>
              <w:widowControl w:val="0"/>
              <w:rPr>
                <w:rFonts w:ascii="Times New Roman" w:hAnsi="Times New Roman"/>
                <w:b/>
                <w:i/>
                <w:iCs/>
                <w:color w:val="000000" w:themeColor="text1"/>
                <w:sz w:val="28"/>
                <w:szCs w:val="28"/>
                <w:lang w:val="vi-VN"/>
              </w:rPr>
            </w:pPr>
          </w:p>
        </w:tc>
        <w:tc>
          <w:tcPr>
            <w:tcW w:w="2326" w:type="dxa"/>
          </w:tcPr>
          <w:p w14:paraId="36E49770" w14:textId="77777777" w:rsidR="0047574D" w:rsidRPr="00D832CD" w:rsidRDefault="0047574D" w:rsidP="00AD5EA3">
            <w:pPr>
              <w:widowControl w:val="0"/>
              <w:jc w:val="both"/>
              <w:rPr>
                <w:rFonts w:ascii="Times New Roman" w:eastAsia="Arial" w:hAnsi="Times New Roman" w:cs="Arial"/>
                <w:bCs/>
                <w:color w:val="000000" w:themeColor="text1"/>
                <w:sz w:val="28"/>
                <w:szCs w:val="28"/>
                <w:lang w:val="en"/>
              </w:rPr>
            </w:pPr>
            <w:r w:rsidRPr="00D832CD">
              <w:rPr>
                <w:rFonts w:ascii="Times New Roman" w:hAnsi="Times New Roman"/>
                <w:bCs/>
                <w:color w:val="000000" w:themeColor="text1"/>
                <w:sz w:val="28"/>
                <w:szCs w:val="28"/>
              </w:rPr>
              <w:t>Đ.6.2. Máy in, photocopy</w:t>
            </w:r>
          </w:p>
        </w:tc>
        <w:tc>
          <w:tcPr>
            <w:tcW w:w="1704" w:type="dxa"/>
          </w:tcPr>
          <w:p w14:paraId="7A926D1D" w14:textId="51C16ACB" w:rsidR="0047574D" w:rsidRPr="00D832CD" w:rsidRDefault="00925042" w:rsidP="00AD5EA3">
            <w:pPr>
              <w:widowControl w:val="0"/>
              <w:jc w:val="center"/>
              <w:rPr>
                <w:rFonts w:ascii="Times New Roman" w:hAnsi="Times New Roman"/>
                <w:bCs/>
                <w:color w:val="000000" w:themeColor="text1"/>
                <w:sz w:val="28"/>
                <w:szCs w:val="28"/>
              </w:rPr>
            </w:pPr>
            <w:r>
              <w:rPr>
                <w:rFonts w:ascii="Times New Roman" w:hAnsi="Times New Roman"/>
                <w:bCs/>
                <w:color w:val="000000" w:themeColor="text1"/>
                <w:sz w:val="28"/>
                <w:szCs w:val="28"/>
              </w:rPr>
              <w:t>0</w:t>
            </w:r>
            <w:r w:rsidR="0047574D" w:rsidRPr="00D832CD">
              <w:rPr>
                <w:rFonts w:ascii="Times New Roman" w:hAnsi="Times New Roman"/>
                <w:bCs/>
                <w:color w:val="000000" w:themeColor="text1"/>
                <w:sz w:val="28"/>
                <w:szCs w:val="28"/>
              </w:rPr>
              <w:t>9%</w:t>
            </w:r>
          </w:p>
        </w:tc>
        <w:tc>
          <w:tcPr>
            <w:tcW w:w="8097" w:type="dxa"/>
          </w:tcPr>
          <w:p w14:paraId="5E70F209" w14:textId="77777777" w:rsidR="0047574D" w:rsidRPr="00D832CD" w:rsidRDefault="0047574D" w:rsidP="00AD5EA3">
            <w:pPr>
              <w:widowControl w:val="0"/>
              <w:rPr>
                <w:rFonts w:ascii="Times New Roman" w:hAnsi="Times New Roman"/>
                <w:b/>
                <w:bCs/>
                <w:i/>
                <w:iCs/>
                <w:color w:val="000000" w:themeColor="text1"/>
                <w:sz w:val="28"/>
                <w:szCs w:val="28"/>
                <w:lang w:val="vi-VN"/>
              </w:rPr>
            </w:pPr>
            <w:r w:rsidRPr="00D832CD">
              <w:rPr>
                <w:rFonts w:ascii="Times New Roman" w:hAnsi="Times New Roman"/>
                <w:b/>
                <w:bCs/>
                <w:i/>
                <w:iCs/>
                <w:color w:val="000000" w:themeColor="text1"/>
                <w:sz w:val="28"/>
                <w:szCs w:val="28"/>
                <w:lang w:val="vi-VN"/>
              </w:rPr>
              <w:t xml:space="preserve">Giải pháp tái chế </w:t>
            </w:r>
            <w:r w:rsidRPr="00D832CD">
              <w:rPr>
                <w:rFonts w:ascii="Times New Roman" w:hAnsi="Times New Roman"/>
                <w:b/>
                <w:bCs/>
                <w:i/>
                <w:iCs/>
                <w:color w:val="000000" w:themeColor="text1"/>
                <w:sz w:val="28"/>
                <w:szCs w:val="28"/>
              </w:rPr>
              <w:t>được lựa chọn</w:t>
            </w:r>
            <w:r w:rsidRPr="00D832CD">
              <w:rPr>
                <w:rFonts w:ascii="Times New Roman" w:hAnsi="Times New Roman"/>
                <w:b/>
                <w:bCs/>
                <w:i/>
                <w:iCs/>
                <w:color w:val="000000" w:themeColor="text1"/>
                <w:sz w:val="28"/>
                <w:szCs w:val="28"/>
                <w:lang w:val="vi-VN"/>
              </w:rPr>
              <w:t>:</w:t>
            </w:r>
          </w:p>
          <w:p w14:paraId="2E0230E4" w14:textId="77777777" w:rsidR="0047574D" w:rsidRPr="000356F2" w:rsidRDefault="0047574D" w:rsidP="00AD5EA3">
            <w:pPr>
              <w:widowControl w:val="0"/>
              <w:numPr>
                <w:ilvl w:val="0"/>
                <w:numId w:val="69"/>
              </w:numPr>
              <w:shd w:val="clear" w:color="auto" w:fill="FFFFFF"/>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 xml:space="preserve">Thu hồi, tái sử dụng linh kiện, phụ kiện bảo đảm tiêu chuẩn của nhà sản xuất. </w:t>
            </w:r>
          </w:p>
          <w:p w14:paraId="251A6AB4" w14:textId="77777777" w:rsidR="0047574D" w:rsidRPr="000356F2" w:rsidRDefault="0047574D" w:rsidP="00AD5EA3">
            <w:pPr>
              <w:widowControl w:val="0"/>
              <w:numPr>
                <w:ilvl w:val="0"/>
                <w:numId w:val="69"/>
              </w:numPr>
              <w:shd w:val="clear" w:color="auto" w:fill="FFFFFF"/>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Sản xuất thanh, phôi kim làm nguyên liệu cho các ngành công nghiệp.</w:t>
            </w:r>
          </w:p>
          <w:p w14:paraId="017C46FF" w14:textId="77777777" w:rsidR="0047574D" w:rsidRPr="000356F2" w:rsidRDefault="0047574D" w:rsidP="00AD5EA3">
            <w:pPr>
              <w:widowControl w:val="0"/>
              <w:numPr>
                <w:ilvl w:val="0"/>
                <w:numId w:val="69"/>
              </w:numPr>
              <w:shd w:val="clear" w:color="auto" w:fill="FFFFFF"/>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 xml:space="preserve">Sản xuất hạt nhựa tái sinh hoặc các sản phẩm phụ từ nhựa như hóa </w:t>
            </w:r>
            <w:r w:rsidRPr="000356F2">
              <w:rPr>
                <w:rFonts w:ascii="Times New Roman" w:hAnsi="Times New Roman"/>
                <w:color w:val="000000" w:themeColor="text1"/>
                <w:sz w:val="28"/>
                <w:szCs w:val="28"/>
                <w:lang w:val="vi-VN"/>
              </w:rPr>
              <w:lastRenderedPageBreak/>
              <w:t>chất thương phẩm, dầu nặng, khí tổng hợp làm nguyên, nhiên liệu cho các ngành công nghiệp.</w:t>
            </w:r>
          </w:p>
          <w:p w14:paraId="17BC62AE" w14:textId="77777777" w:rsidR="0047574D" w:rsidRPr="000356F2" w:rsidRDefault="0047574D" w:rsidP="00AD5EA3">
            <w:pPr>
              <w:widowControl w:val="0"/>
              <w:numPr>
                <w:ilvl w:val="0"/>
                <w:numId w:val="69"/>
              </w:numPr>
              <w:shd w:val="clear" w:color="auto" w:fill="FFFFFF"/>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Sản xuất hạt thủy tinh có kích thước &lt; 5mm làm nguyên liệu sản xuất cho các ngành công nghiệp.</w:t>
            </w:r>
          </w:p>
          <w:p w14:paraId="31226FF9" w14:textId="77777777" w:rsidR="0047574D" w:rsidRPr="000356F2" w:rsidRDefault="0047574D" w:rsidP="00AD5EA3">
            <w:pPr>
              <w:widowControl w:val="0"/>
              <w:numPr>
                <w:ilvl w:val="0"/>
                <w:numId w:val="69"/>
              </w:numPr>
              <w:shd w:val="clear" w:color="auto" w:fill="FFFFFF"/>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Sản xuất các sản phẩm tái chế khác.</w:t>
            </w:r>
          </w:p>
        </w:tc>
      </w:tr>
      <w:tr w:rsidR="00D832CD" w:rsidRPr="00F45EB5" w14:paraId="40B64437" w14:textId="77777777" w:rsidTr="00AD5EA3">
        <w:trPr>
          <w:cantSplit/>
          <w:jc w:val="center"/>
        </w:trPr>
        <w:tc>
          <w:tcPr>
            <w:tcW w:w="731" w:type="dxa"/>
          </w:tcPr>
          <w:p w14:paraId="405A04E8" w14:textId="77777777" w:rsidR="0047574D" w:rsidRPr="00D832CD" w:rsidRDefault="0047574D" w:rsidP="00AD5EA3">
            <w:pPr>
              <w:widowControl w:val="0"/>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lastRenderedPageBreak/>
              <w:t>31</w:t>
            </w:r>
          </w:p>
        </w:tc>
        <w:tc>
          <w:tcPr>
            <w:tcW w:w="1958" w:type="dxa"/>
          </w:tcPr>
          <w:p w14:paraId="587B069E" w14:textId="77777777" w:rsidR="0047574D" w:rsidRPr="00D832CD" w:rsidRDefault="0047574D" w:rsidP="00AD5EA3">
            <w:pPr>
              <w:widowControl w:val="0"/>
              <w:rPr>
                <w:rFonts w:ascii="Times New Roman" w:hAnsi="Times New Roman"/>
                <w:b/>
                <w:i/>
                <w:iCs/>
                <w:color w:val="000000" w:themeColor="text1"/>
                <w:sz w:val="28"/>
                <w:szCs w:val="28"/>
                <w:lang w:val="vi-VN"/>
              </w:rPr>
            </w:pPr>
          </w:p>
        </w:tc>
        <w:tc>
          <w:tcPr>
            <w:tcW w:w="2326" w:type="dxa"/>
          </w:tcPr>
          <w:p w14:paraId="02B9C4C0" w14:textId="77777777" w:rsidR="0047574D" w:rsidRPr="00D832CD" w:rsidRDefault="0047574D" w:rsidP="00AD5EA3">
            <w:pPr>
              <w:widowControl w:val="0"/>
              <w:rPr>
                <w:rFonts w:ascii="Times New Roman" w:hAnsi="Times New Roman"/>
                <w:bCs/>
                <w:color w:val="000000" w:themeColor="text1"/>
                <w:sz w:val="28"/>
                <w:szCs w:val="28"/>
                <w:lang w:val="vi-VN"/>
              </w:rPr>
            </w:pPr>
            <w:r w:rsidRPr="000356F2">
              <w:rPr>
                <w:rFonts w:ascii="Times New Roman" w:hAnsi="Times New Roman"/>
                <w:bCs/>
                <w:color w:val="000000" w:themeColor="text1"/>
                <w:sz w:val="28"/>
                <w:szCs w:val="28"/>
                <w:lang w:val="vi-VN"/>
              </w:rPr>
              <w:t>Đ</w:t>
            </w:r>
            <w:r w:rsidRPr="00D832CD">
              <w:rPr>
                <w:rFonts w:ascii="Times New Roman" w:hAnsi="Times New Roman"/>
                <w:bCs/>
                <w:color w:val="000000" w:themeColor="text1"/>
                <w:sz w:val="28"/>
                <w:szCs w:val="28"/>
                <w:lang w:val="vi-VN"/>
              </w:rPr>
              <w:t>.</w:t>
            </w:r>
            <w:r w:rsidRPr="000356F2">
              <w:rPr>
                <w:rFonts w:ascii="Times New Roman" w:hAnsi="Times New Roman"/>
                <w:bCs/>
                <w:color w:val="000000" w:themeColor="text1"/>
                <w:sz w:val="28"/>
                <w:szCs w:val="28"/>
                <w:lang w:val="vi-VN"/>
              </w:rPr>
              <w:t>6</w:t>
            </w:r>
            <w:r w:rsidRPr="00D832CD">
              <w:rPr>
                <w:rFonts w:ascii="Times New Roman" w:hAnsi="Times New Roman"/>
                <w:bCs/>
                <w:color w:val="000000" w:themeColor="text1"/>
                <w:sz w:val="28"/>
                <w:szCs w:val="28"/>
                <w:lang w:val="vi-VN"/>
              </w:rPr>
              <w:t>.</w:t>
            </w:r>
            <w:r w:rsidRPr="000356F2">
              <w:rPr>
                <w:rFonts w:ascii="Times New Roman" w:hAnsi="Times New Roman"/>
                <w:bCs/>
                <w:color w:val="000000" w:themeColor="text1"/>
                <w:sz w:val="28"/>
                <w:szCs w:val="28"/>
                <w:lang w:val="vi-VN"/>
              </w:rPr>
              <w:t>3</w:t>
            </w:r>
            <w:r w:rsidRPr="00D832CD">
              <w:rPr>
                <w:rFonts w:ascii="Times New Roman" w:hAnsi="Times New Roman"/>
                <w:bCs/>
                <w:color w:val="000000" w:themeColor="text1"/>
                <w:sz w:val="28"/>
                <w:szCs w:val="28"/>
                <w:lang w:val="vi-VN"/>
              </w:rPr>
              <w:t xml:space="preserve">. Điện thoại di động </w:t>
            </w:r>
          </w:p>
        </w:tc>
        <w:tc>
          <w:tcPr>
            <w:tcW w:w="1704" w:type="dxa"/>
          </w:tcPr>
          <w:p w14:paraId="2BBDBC10" w14:textId="77777777" w:rsidR="0047574D" w:rsidRPr="00D832CD" w:rsidRDefault="0047574D" w:rsidP="00AD5EA3">
            <w:pPr>
              <w:widowControl w:val="0"/>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15%</w:t>
            </w:r>
          </w:p>
        </w:tc>
        <w:tc>
          <w:tcPr>
            <w:tcW w:w="8097" w:type="dxa"/>
          </w:tcPr>
          <w:p w14:paraId="28E48224" w14:textId="77777777" w:rsidR="0047574D" w:rsidRPr="00D832CD" w:rsidRDefault="0047574D" w:rsidP="00AD5EA3">
            <w:pPr>
              <w:widowControl w:val="0"/>
              <w:spacing w:before="40"/>
              <w:rPr>
                <w:rFonts w:ascii="Times New Roman" w:hAnsi="Times New Roman"/>
                <w:b/>
                <w:bCs/>
                <w:i/>
                <w:iCs/>
                <w:color w:val="000000" w:themeColor="text1"/>
                <w:sz w:val="28"/>
                <w:szCs w:val="28"/>
                <w:lang w:val="vi-VN"/>
              </w:rPr>
            </w:pPr>
            <w:r w:rsidRPr="00D832CD">
              <w:rPr>
                <w:rFonts w:ascii="Times New Roman" w:hAnsi="Times New Roman"/>
                <w:b/>
                <w:bCs/>
                <w:i/>
                <w:iCs/>
                <w:color w:val="000000" w:themeColor="text1"/>
                <w:sz w:val="28"/>
                <w:szCs w:val="28"/>
                <w:lang w:val="vi-VN"/>
              </w:rPr>
              <w:t xml:space="preserve">Giải pháp tái chế </w:t>
            </w:r>
            <w:r w:rsidRPr="00D832CD">
              <w:rPr>
                <w:rFonts w:ascii="Times New Roman" w:hAnsi="Times New Roman"/>
                <w:b/>
                <w:bCs/>
                <w:i/>
                <w:iCs/>
                <w:color w:val="000000" w:themeColor="text1"/>
                <w:sz w:val="28"/>
                <w:szCs w:val="28"/>
              </w:rPr>
              <w:t>được lựa chọn</w:t>
            </w:r>
            <w:r w:rsidRPr="00D832CD">
              <w:rPr>
                <w:rFonts w:ascii="Times New Roman" w:hAnsi="Times New Roman"/>
                <w:b/>
                <w:bCs/>
                <w:i/>
                <w:iCs/>
                <w:color w:val="000000" w:themeColor="text1"/>
                <w:sz w:val="28"/>
                <w:szCs w:val="28"/>
                <w:lang w:val="vi-VN"/>
              </w:rPr>
              <w:t>:</w:t>
            </w:r>
          </w:p>
          <w:p w14:paraId="61615EC4" w14:textId="77777777" w:rsidR="0047574D" w:rsidRPr="000356F2" w:rsidRDefault="0047574D" w:rsidP="00AD5EA3">
            <w:pPr>
              <w:widowControl w:val="0"/>
              <w:numPr>
                <w:ilvl w:val="0"/>
                <w:numId w:val="70"/>
              </w:numPr>
              <w:shd w:val="clear" w:color="auto" w:fill="FFFFFF"/>
              <w:spacing w:before="40"/>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 xml:space="preserve">Thu hồi, tái sử dụng linh kiện, phụ kiện bảo đảm tiêu chuẩn của nhà sản xuất. </w:t>
            </w:r>
          </w:p>
          <w:p w14:paraId="6F7D6E2D" w14:textId="77777777" w:rsidR="0047574D" w:rsidRPr="000356F2" w:rsidRDefault="0047574D" w:rsidP="00AD5EA3">
            <w:pPr>
              <w:widowControl w:val="0"/>
              <w:numPr>
                <w:ilvl w:val="0"/>
                <w:numId w:val="70"/>
              </w:numPr>
              <w:shd w:val="clear" w:color="auto" w:fill="FFFFFF"/>
              <w:spacing w:before="40"/>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Sản xuất thanh, phôi kim loại làm nguyên liệu cho các ngành công nghiệp.</w:t>
            </w:r>
          </w:p>
          <w:p w14:paraId="39F8A08B" w14:textId="77777777" w:rsidR="0047574D" w:rsidRPr="000356F2" w:rsidRDefault="0047574D" w:rsidP="00AD5EA3">
            <w:pPr>
              <w:widowControl w:val="0"/>
              <w:numPr>
                <w:ilvl w:val="0"/>
                <w:numId w:val="70"/>
              </w:numPr>
              <w:shd w:val="clear" w:color="auto" w:fill="FFFFFF"/>
              <w:spacing w:before="40"/>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Sản xuất hạt nhựa tái sinh hoặc các sản phẩm phụ từ nhựa như hóa chất thương phẩm, dầu nặng, khí tổng hợp làm nguyên, nhiên liệu cho các ngành công nghiệp.</w:t>
            </w:r>
          </w:p>
          <w:p w14:paraId="1233D96D" w14:textId="77777777" w:rsidR="0047574D" w:rsidRPr="000356F2" w:rsidRDefault="0047574D" w:rsidP="00AD5EA3">
            <w:pPr>
              <w:widowControl w:val="0"/>
              <w:numPr>
                <w:ilvl w:val="0"/>
                <w:numId w:val="70"/>
              </w:numPr>
              <w:shd w:val="clear" w:color="auto" w:fill="FFFFFF"/>
              <w:spacing w:before="40"/>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Sản xuất hạt thủy tinh có kích thước &lt; 5mm làm nguyên liệu sản xuất cho các ngành công nghiệp.</w:t>
            </w:r>
          </w:p>
          <w:p w14:paraId="6A28F7C6" w14:textId="60ABA147" w:rsidR="0047574D" w:rsidRPr="000356F2" w:rsidRDefault="0047574D" w:rsidP="00AD5EA3">
            <w:pPr>
              <w:widowControl w:val="0"/>
              <w:numPr>
                <w:ilvl w:val="0"/>
                <w:numId w:val="70"/>
              </w:numPr>
              <w:shd w:val="clear" w:color="auto" w:fill="FFFFFF"/>
              <w:spacing w:before="40"/>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Sản xuất các sản phẩm khác.</w:t>
            </w:r>
          </w:p>
        </w:tc>
      </w:tr>
      <w:tr w:rsidR="00D832CD" w:rsidRPr="00F45EB5" w14:paraId="3A10D8EC" w14:textId="77777777" w:rsidTr="00AD5EA3">
        <w:trPr>
          <w:cantSplit/>
          <w:jc w:val="center"/>
        </w:trPr>
        <w:tc>
          <w:tcPr>
            <w:tcW w:w="731" w:type="dxa"/>
          </w:tcPr>
          <w:p w14:paraId="2B63D14A" w14:textId="77777777" w:rsidR="0047574D" w:rsidRPr="00D832CD" w:rsidRDefault="0047574D" w:rsidP="00AD5EA3">
            <w:pPr>
              <w:widowControl w:val="0"/>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32</w:t>
            </w:r>
          </w:p>
        </w:tc>
        <w:tc>
          <w:tcPr>
            <w:tcW w:w="1958" w:type="dxa"/>
          </w:tcPr>
          <w:p w14:paraId="2F60DF85" w14:textId="77777777" w:rsidR="0047574D" w:rsidRPr="00D832CD" w:rsidRDefault="0047574D" w:rsidP="00AD5EA3">
            <w:pPr>
              <w:widowControl w:val="0"/>
              <w:rPr>
                <w:rFonts w:ascii="Times New Roman" w:hAnsi="Times New Roman"/>
                <w:b/>
                <w:i/>
                <w:iCs/>
                <w:color w:val="000000" w:themeColor="text1"/>
                <w:sz w:val="28"/>
                <w:szCs w:val="28"/>
              </w:rPr>
            </w:pPr>
            <w:r w:rsidRPr="00D832CD">
              <w:rPr>
                <w:rFonts w:ascii="Times New Roman" w:hAnsi="Times New Roman"/>
                <w:b/>
                <w:i/>
                <w:iCs/>
                <w:color w:val="000000" w:themeColor="text1"/>
                <w:sz w:val="28"/>
                <w:szCs w:val="28"/>
              </w:rPr>
              <w:t>Đ.7 Tấm quang năng</w:t>
            </w:r>
          </w:p>
        </w:tc>
        <w:tc>
          <w:tcPr>
            <w:tcW w:w="2326" w:type="dxa"/>
          </w:tcPr>
          <w:p w14:paraId="326BD0C7" w14:textId="77777777" w:rsidR="0047574D" w:rsidRPr="00D832CD" w:rsidRDefault="0047574D" w:rsidP="00AD5EA3">
            <w:pPr>
              <w:widowControl w:val="0"/>
              <w:jc w:val="both"/>
              <w:rPr>
                <w:rFonts w:ascii="Times New Roman" w:eastAsia="Arial" w:hAnsi="Times New Roman" w:cs="Arial"/>
                <w:bCs/>
                <w:color w:val="000000" w:themeColor="text1"/>
                <w:sz w:val="28"/>
                <w:szCs w:val="28"/>
                <w:lang w:val="vi-VN"/>
              </w:rPr>
            </w:pPr>
            <w:r w:rsidRPr="00D832CD">
              <w:rPr>
                <w:rFonts w:ascii="Times New Roman" w:hAnsi="Times New Roman"/>
                <w:bCs/>
                <w:color w:val="000000" w:themeColor="text1"/>
                <w:sz w:val="28"/>
                <w:szCs w:val="28"/>
              </w:rPr>
              <w:t>Đ</w:t>
            </w:r>
            <w:r w:rsidRPr="00D832CD">
              <w:rPr>
                <w:rFonts w:ascii="Times New Roman" w:hAnsi="Times New Roman"/>
                <w:bCs/>
                <w:color w:val="000000" w:themeColor="text1"/>
                <w:sz w:val="28"/>
                <w:szCs w:val="28"/>
                <w:lang w:val="vi-VN"/>
              </w:rPr>
              <w:t>.</w:t>
            </w:r>
            <w:r w:rsidRPr="00D832CD">
              <w:rPr>
                <w:rFonts w:ascii="Times New Roman" w:hAnsi="Times New Roman"/>
                <w:bCs/>
                <w:color w:val="000000" w:themeColor="text1"/>
                <w:sz w:val="28"/>
                <w:szCs w:val="28"/>
              </w:rPr>
              <w:t>7</w:t>
            </w:r>
            <w:r w:rsidRPr="00D832CD">
              <w:rPr>
                <w:rFonts w:ascii="Times New Roman" w:hAnsi="Times New Roman"/>
                <w:bCs/>
                <w:color w:val="000000" w:themeColor="text1"/>
                <w:sz w:val="28"/>
                <w:szCs w:val="28"/>
                <w:lang w:val="vi-VN"/>
              </w:rPr>
              <w:t>.</w:t>
            </w:r>
            <w:r w:rsidRPr="00D832CD">
              <w:rPr>
                <w:rFonts w:ascii="Times New Roman" w:hAnsi="Times New Roman"/>
                <w:bCs/>
                <w:color w:val="000000" w:themeColor="text1"/>
                <w:sz w:val="28"/>
                <w:szCs w:val="28"/>
              </w:rPr>
              <w:t>1</w:t>
            </w:r>
            <w:r w:rsidRPr="00D832CD">
              <w:rPr>
                <w:rFonts w:ascii="Times New Roman" w:hAnsi="Times New Roman"/>
                <w:bCs/>
                <w:color w:val="000000" w:themeColor="text1"/>
                <w:sz w:val="28"/>
                <w:szCs w:val="28"/>
                <w:lang w:val="vi-VN"/>
              </w:rPr>
              <w:t>. Tấm quang năng</w:t>
            </w:r>
          </w:p>
        </w:tc>
        <w:tc>
          <w:tcPr>
            <w:tcW w:w="1704" w:type="dxa"/>
          </w:tcPr>
          <w:p w14:paraId="6D352580" w14:textId="4AAFE1A0" w:rsidR="0047574D" w:rsidRPr="00D832CD" w:rsidRDefault="00925042" w:rsidP="00AD5EA3">
            <w:pPr>
              <w:widowControl w:val="0"/>
              <w:jc w:val="center"/>
              <w:rPr>
                <w:rFonts w:ascii="Times New Roman" w:hAnsi="Times New Roman"/>
                <w:bCs/>
                <w:color w:val="000000" w:themeColor="text1"/>
                <w:sz w:val="28"/>
                <w:szCs w:val="28"/>
              </w:rPr>
            </w:pPr>
            <w:r>
              <w:rPr>
                <w:rFonts w:ascii="Times New Roman" w:hAnsi="Times New Roman"/>
                <w:bCs/>
                <w:color w:val="000000" w:themeColor="text1"/>
                <w:sz w:val="28"/>
                <w:szCs w:val="28"/>
              </w:rPr>
              <w:t>0</w:t>
            </w:r>
            <w:r w:rsidR="0047574D" w:rsidRPr="00D832CD">
              <w:rPr>
                <w:rFonts w:ascii="Times New Roman" w:hAnsi="Times New Roman"/>
                <w:bCs/>
                <w:color w:val="000000" w:themeColor="text1"/>
                <w:sz w:val="28"/>
                <w:szCs w:val="28"/>
              </w:rPr>
              <w:t>3%</w:t>
            </w:r>
          </w:p>
        </w:tc>
        <w:tc>
          <w:tcPr>
            <w:tcW w:w="8097" w:type="dxa"/>
          </w:tcPr>
          <w:p w14:paraId="2AEC9D15" w14:textId="77777777" w:rsidR="0047574D" w:rsidRPr="00D832CD" w:rsidRDefault="0047574D" w:rsidP="00AD5EA3">
            <w:pPr>
              <w:widowControl w:val="0"/>
              <w:spacing w:before="40"/>
              <w:rPr>
                <w:rFonts w:ascii="Times New Roman" w:hAnsi="Times New Roman"/>
                <w:b/>
                <w:bCs/>
                <w:i/>
                <w:iCs/>
                <w:color w:val="000000" w:themeColor="text1"/>
                <w:sz w:val="28"/>
                <w:szCs w:val="28"/>
                <w:lang w:val="vi-VN"/>
              </w:rPr>
            </w:pPr>
            <w:r w:rsidRPr="00D832CD">
              <w:rPr>
                <w:rFonts w:ascii="Times New Roman" w:hAnsi="Times New Roman"/>
                <w:b/>
                <w:bCs/>
                <w:i/>
                <w:iCs/>
                <w:color w:val="000000" w:themeColor="text1"/>
                <w:sz w:val="28"/>
                <w:szCs w:val="28"/>
                <w:lang w:val="vi-VN"/>
              </w:rPr>
              <w:t xml:space="preserve">Giải pháp tái chế </w:t>
            </w:r>
            <w:r w:rsidRPr="00D832CD">
              <w:rPr>
                <w:rFonts w:ascii="Times New Roman" w:hAnsi="Times New Roman"/>
                <w:b/>
                <w:bCs/>
                <w:i/>
                <w:iCs/>
                <w:color w:val="000000" w:themeColor="text1"/>
                <w:sz w:val="28"/>
                <w:szCs w:val="28"/>
              </w:rPr>
              <w:t>được lựa chọn</w:t>
            </w:r>
            <w:r w:rsidRPr="00D832CD">
              <w:rPr>
                <w:rFonts w:ascii="Times New Roman" w:hAnsi="Times New Roman"/>
                <w:b/>
                <w:bCs/>
                <w:i/>
                <w:iCs/>
                <w:color w:val="000000" w:themeColor="text1"/>
                <w:sz w:val="28"/>
                <w:szCs w:val="28"/>
                <w:lang w:val="vi-VN"/>
              </w:rPr>
              <w:t>:</w:t>
            </w:r>
          </w:p>
          <w:p w14:paraId="5252F297" w14:textId="77777777" w:rsidR="0047574D" w:rsidRPr="00D832CD" w:rsidRDefault="0047574D" w:rsidP="00AD5EA3">
            <w:pPr>
              <w:widowControl w:val="0"/>
              <w:numPr>
                <w:ilvl w:val="0"/>
                <w:numId w:val="71"/>
              </w:numPr>
              <w:spacing w:before="40"/>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Thu hồi, tái sử dụng</w:t>
            </w:r>
            <w:r w:rsidRPr="00D832CD">
              <w:rPr>
                <w:rFonts w:ascii="Times New Roman" w:hAnsi="Times New Roman"/>
                <w:color w:val="000000" w:themeColor="text1"/>
                <w:sz w:val="28"/>
                <w:szCs w:val="28"/>
                <w:lang w:val="vi-VN"/>
              </w:rPr>
              <w:t xml:space="preserve"> </w:t>
            </w:r>
            <w:r w:rsidRPr="000356F2">
              <w:rPr>
                <w:rFonts w:ascii="Times New Roman" w:hAnsi="Times New Roman"/>
                <w:color w:val="000000" w:themeColor="text1"/>
                <w:sz w:val="28"/>
                <w:szCs w:val="28"/>
                <w:lang w:val="vi-VN"/>
              </w:rPr>
              <w:t>kính, tế</w:t>
            </w:r>
            <w:r w:rsidRPr="00D832CD">
              <w:rPr>
                <w:rFonts w:ascii="Times New Roman" w:hAnsi="Times New Roman"/>
                <w:color w:val="000000" w:themeColor="text1"/>
                <w:sz w:val="28"/>
                <w:szCs w:val="28"/>
                <w:lang w:val="vi-VN"/>
              </w:rPr>
              <w:t xml:space="preserve"> bào quang năng b</w:t>
            </w:r>
            <w:r w:rsidRPr="000356F2">
              <w:rPr>
                <w:rFonts w:ascii="Times New Roman" w:hAnsi="Times New Roman"/>
                <w:color w:val="000000" w:themeColor="text1"/>
                <w:sz w:val="28"/>
                <w:szCs w:val="28"/>
                <w:lang w:val="vi-VN"/>
              </w:rPr>
              <w:t>ảo đảm tiêu chuẩn kỹ thuật của nhà sản xuất.</w:t>
            </w:r>
            <w:r w:rsidRPr="00D832CD">
              <w:rPr>
                <w:rFonts w:ascii="Times New Roman" w:hAnsi="Times New Roman"/>
                <w:color w:val="000000" w:themeColor="text1"/>
                <w:sz w:val="28"/>
                <w:szCs w:val="28"/>
                <w:lang w:val="vi-VN"/>
              </w:rPr>
              <w:t xml:space="preserve"> </w:t>
            </w:r>
          </w:p>
          <w:p w14:paraId="53315B07" w14:textId="77777777" w:rsidR="0047574D" w:rsidRPr="00D832CD" w:rsidRDefault="0047574D" w:rsidP="00AD5EA3">
            <w:pPr>
              <w:widowControl w:val="0"/>
              <w:numPr>
                <w:ilvl w:val="0"/>
                <w:numId w:val="71"/>
              </w:numPr>
              <w:spacing w:before="40"/>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Sản xuất thanh, phôi kim loại làm</w:t>
            </w:r>
            <w:r w:rsidRPr="00D832CD">
              <w:rPr>
                <w:rFonts w:ascii="Times New Roman" w:hAnsi="Times New Roman"/>
                <w:color w:val="000000" w:themeColor="text1"/>
                <w:sz w:val="28"/>
                <w:szCs w:val="28"/>
                <w:lang w:val="vi-VN"/>
              </w:rPr>
              <w:t xml:space="preserve"> nguyên liệu sản xuất cho các ngành công nghiệp</w:t>
            </w:r>
            <w:r w:rsidRPr="000356F2">
              <w:rPr>
                <w:rFonts w:ascii="Times New Roman" w:hAnsi="Times New Roman"/>
                <w:color w:val="000000" w:themeColor="text1"/>
                <w:sz w:val="28"/>
                <w:szCs w:val="28"/>
                <w:lang w:val="vi-VN"/>
              </w:rPr>
              <w:t>.</w:t>
            </w:r>
          </w:p>
          <w:p w14:paraId="277E0305" w14:textId="77777777" w:rsidR="0047574D" w:rsidRPr="00D832CD" w:rsidRDefault="0047574D" w:rsidP="00AD5EA3">
            <w:pPr>
              <w:widowControl w:val="0"/>
              <w:numPr>
                <w:ilvl w:val="0"/>
                <w:numId w:val="71"/>
              </w:numPr>
              <w:spacing w:before="40"/>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Sản xuất hạt thủy tinh có kích thước &lt;5mm</w:t>
            </w:r>
            <w:r w:rsidRPr="00D832CD">
              <w:rPr>
                <w:rFonts w:ascii="Times New Roman" w:hAnsi="Times New Roman"/>
                <w:color w:val="000000" w:themeColor="text1"/>
                <w:sz w:val="28"/>
                <w:szCs w:val="28"/>
                <w:lang w:val="vi-VN"/>
              </w:rPr>
              <w:t xml:space="preserve"> </w:t>
            </w:r>
            <w:r w:rsidRPr="000356F2">
              <w:rPr>
                <w:rFonts w:ascii="Times New Roman" w:hAnsi="Times New Roman"/>
                <w:color w:val="000000" w:themeColor="text1"/>
                <w:sz w:val="28"/>
                <w:szCs w:val="28"/>
                <w:lang w:val="vi-VN"/>
              </w:rPr>
              <w:t>làm</w:t>
            </w:r>
            <w:r w:rsidRPr="00D832CD">
              <w:rPr>
                <w:rFonts w:ascii="Times New Roman" w:hAnsi="Times New Roman"/>
                <w:color w:val="000000" w:themeColor="text1"/>
                <w:sz w:val="28"/>
                <w:szCs w:val="28"/>
                <w:lang w:val="vi-VN"/>
              </w:rPr>
              <w:t xml:space="preserve"> nguyên liệu sản xuất cho các ngành công nghiệp</w:t>
            </w:r>
            <w:r w:rsidRPr="000356F2">
              <w:rPr>
                <w:rFonts w:ascii="Times New Roman" w:hAnsi="Times New Roman"/>
                <w:color w:val="000000" w:themeColor="text1"/>
                <w:sz w:val="28"/>
                <w:szCs w:val="28"/>
                <w:lang w:val="vi-VN"/>
              </w:rPr>
              <w:t>.</w:t>
            </w:r>
          </w:p>
          <w:p w14:paraId="2846AABD" w14:textId="2D552DF2" w:rsidR="0047574D" w:rsidRPr="00D832CD" w:rsidRDefault="0047574D" w:rsidP="00AD5EA3">
            <w:pPr>
              <w:widowControl w:val="0"/>
              <w:numPr>
                <w:ilvl w:val="0"/>
                <w:numId w:val="71"/>
              </w:numPr>
              <w:spacing w:before="40"/>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Sản xuất các sản phẩm khác.</w:t>
            </w:r>
          </w:p>
        </w:tc>
      </w:tr>
      <w:tr w:rsidR="00D832CD" w:rsidRPr="00D832CD" w14:paraId="732A3AED" w14:textId="77777777" w:rsidTr="00AD5EA3">
        <w:trPr>
          <w:cantSplit/>
          <w:jc w:val="center"/>
        </w:trPr>
        <w:tc>
          <w:tcPr>
            <w:tcW w:w="5015" w:type="dxa"/>
            <w:gridSpan w:val="3"/>
          </w:tcPr>
          <w:p w14:paraId="335E9B6B" w14:textId="77777777" w:rsidR="0047574D" w:rsidRPr="00D832CD" w:rsidRDefault="0047574D" w:rsidP="00AD5EA3">
            <w:pPr>
              <w:widowControl w:val="0"/>
              <w:rPr>
                <w:rFonts w:ascii="Times New Roman" w:hAnsi="Times New Roman"/>
                <w:b/>
                <w:bCs/>
                <w:color w:val="000000" w:themeColor="text1"/>
                <w:sz w:val="28"/>
                <w:szCs w:val="28"/>
              </w:rPr>
            </w:pPr>
            <w:r w:rsidRPr="00D832CD">
              <w:rPr>
                <w:rFonts w:ascii="Times New Roman" w:hAnsi="Times New Roman"/>
                <w:b/>
                <w:bCs/>
                <w:color w:val="000000" w:themeColor="text1"/>
                <w:sz w:val="28"/>
                <w:szCs w:val="28"/>
                <w:lang w:val="vi-VN"/>
              </w:rPr>
              <w:t xml:space="preserve">E. PHƯƠNG TIỆN GIAO THÔNG </w:t>
            </w:r>
          </w:p>
        </w:tc>
        <w:tc>
          <w:tcPr>
            <w:tcW w:w="1704" w:type="dxa"/>
          </w:tcPr>
          <w:p w14:paraId="4F7D2EDD" w14:textId="77777777" w:rsidR="0047574D" w:rsidRPr="00D832CD" w:rsidRDefault="0047574D" w:rsidP="00AD5EA3">
            <w:pPr>
              <w:widowControl w:val="0"/>
              <w:jc w:val="center"/>
              <w:rPr>
                <w:rFonts w:ascii="Times New Roman" w:hAnsi="Times New Roman"/>
                <w:bCs/>
                <w:color w:val="000000" w:themeColor="text1"/>
                <w:sz w:val="28"/>
                <w:szCs w:val="28"/>
              </w:rPr>
            </w:pPr>
          </w:p>
        </w:tc>
        <w:tc>
          <w:tcPr>
            <w:tcW w:w="8097" w:type="dxa"/>
          </w:tcPr>
          <w:p w14:paraId="107BA9B5" w14:textId="77777777" w:rsidR="0047574D" w:rsidRPr="00D832CD" w:rsidRDefault="0047574D" w:rsidP="00AD5EA3">
            <w:pPr>
              <w:widowControl w:val="0"/>
              <w:spacing w:before="40"/>
              <w:rPr>
                <w:rFonts w:ascii="Times New Roman" w:hAnsi="Times New Roman"/>
                <w:b/>
                <w:bCs/>
                <w:color w:val="000000" w:themeColor="text1"/>
                <w:sz w:val="28"/>
                <w:szCs w:val="28"/>
              </w:rPr>
            </w:pPr>
          </w:p>
        </w:tc>
      </w:tr>
      <w:tr w:rsidR="00D832CD" w:rsidRPr="00F45EB5" w14:paraId="1896258D" w14:textId="77777777" w:rsidTr="00AD5EA3">
        <w:trPr>
          <w:cantSplit/>
          <w:jc w:val="center"/>
        </w:trPr>
        <w:tc>
          <w:tcPr>
            <w:tcW w:w="731" w:type="dxa"/>
          </w:tcPr>
          <w:p w14:paraId="36237C73" w14:textId="77777777" w:rsidR="0047574D" w:rsidRPr="00D832CD" w:rsidRDefault="0047574D" w:rsidP="00AD5EA3">
            <w:pPr>
              <w:widowControl w:val="0"/>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33</w:t>
            </w:r>
          </w:p>
        </w:tc>
        <w:tc>
          <w:tcPr>
            <w:tcW w:w="1958" w:type="dxa"/>
            <w:vMerge w:val="restart"/>
          </w:tcPr>
          <w:p w14:paraId="0A6A266A" w14:textId="77777777" w:rsidR="0047574D" w:rsidRPr="00D832CD" w:rsidRDefault="0047574D" w:rsidP="00570DE8">
            <w:pPr>
              <w:widowControl w:val="0"/>
              <w:jc w:val="both"/>
              <w:rPr>
                <w:rFonts w:ascii="Times New Roman" w:hAnsi="Times New Roman"/>
                <w:b/>
                <w:i/>
                <w:iCs/>
                <w:color w:val="000000" w:themeColor="text1"/>
                <w:sz w:val="28"/>
                <w:szCs w:val="28"/>
              </w:rPr>
            </w:pPr>
            <w:r w:rsidRPr="00570DE8">
              <w:rPr>
                <w:rFonts w:ascii="Times New Roman Bold" w:hAnsi="Times New Roman Bold"/>
                <w:b/>
                <w:i/>
                <w:iCs/>
                <w:color w:val="000000" w:themeColor="text1"/>
                <w:spacing w:val="-14"/>
                <w:sz w:val="28"/>
                <w:szCs w:val="28"/>
                <w:lang w:val="vi-VN"/>
              </w:rPr>
              <w:t xml:space="preserve">E.1. </w:t>
            </w:r>
            <w:r w:rsidRPr="00570DE8">
              <w:rPr>
                <w:rFonts w:ascii="Times New Roman Bold" w:hAnsi="Times New Roman Bold"/>
                <w:color w:val="000000" w:themeColor="text1"/>
                <w:spacing w:val="-14"/>
                <w:sz w:val="28"/>
                <w:szCs w:val="28"/>
              </w:rPr>
              <w:t xml:space="preserve">  </w:t>
            </w:r>
            <w:r w:rsidRPr="00570DE8">
              <w:rPr>
                <w:rFonts w:ascii="Times New Roman Bold" w:hAnsi="Times New Roman Bold"/>
                <w:b/>
                <w:i/>
                <w:iCs/>
                <w:color w:val="000000" w:themeColor="text1"/>
                <w:spacing w:val="-14"/>
                <w:sz w:val="28"/>
                <w:szCs w:val="28"/>
                <w:lang w:val="vi-VN"/>
              </w:rPr>
              <w:t>Phương tiện</w:t>
            </w:r>
            <w:r w:rsidRPr="00D832CD">
              <w:rPr>
                <w:rFonts w:ascii="Times New Roman" w:hAnsi="Times New Roman"/>
                <w:b/>
                <w:i/>
                <w:iCs/>
                <w:color w:val="000000" w:themeColor="text1"/>
                <w:sz w:val="28"/>
                <w:szCs w:val="28"/>
                <w:lang w:val="vi-VN"/>
              </w:rPr>
              <w:t xml:space="preserve"> giao thông cơ giới đường bộ </w:t>
            </w:r>
          </w:p>
        </w:tc>
        <w:tc>
          <w:tcPr>
            <w:tcW w:w="2326" w:type="dxa"/>
          </w:tcPr>
          <w:p w14:paraId="255073CC" w14:textId="77777777" w:rsidR="0047574D" w:rsidRPr="0004635D" w:rsidRDefault="0047574D" w:rsidP="00AD5EA3">
            <w:pPr>
              <w:widowControl w:val="0"/>
              <w:jc w:val="both"/>
              <w:rPr>
                <w:rFonts w:ascii="Times New Roman" w:hAnsi="Times New Roman"/>
                <w:bCs/>
                <w:color w:val="000000" w:themeColor="text1"/>
                <w:sz w:val="28"/>
                <w:szCs w:val="28"/>
                <w:lang w:val="vi-VN"/>
              </w:rPr>
            </w:pPr>
            <w:r w:rsidRPr="00550386">
              <w:rPr>
                <w:rFonts w:ascii="Times New Roman" w:hAnsi="Times New Roman"/>
                <w:bCs/>
                <w:color w:val="000000" w:themeColor="text1"/>
                <w:sz w:val="28"/>
                <w:szCs w:val="28"/>
                <w:lang w:val="vi-VN"/>
              </w:rPr>
              <w:t>E.1.1</w:t>
            </w:r>
            <w:r w:rsidRPr="00550386">
              <w:rPr>
                <w:rFonts w:ascii="Times New Roman" w:hAnsi="Times New Roman"/>
                <w:bCs/>
                <w:color w:val="000000" w:themeColor="text1"/>
                <w:sz w:val="28"/>
                <w:szCs w:val="28"/>
              </w:rPr>
              <w:t>.</w:t>
            </w:r>
            <w:r w:rsidRPr="00550386">
              <w:rPr>
                <w:rFonts w:ascii="Times New Roman" w:hAnsi="Times New Roman"/>
                <w:bCs/>
                <w:color w:val="000000" w:themeColor="text1"/>
                <w:sz w:val="28"/>
                <w:szCs w:val="28"/>
                <w:lang w:val="vi-VN"/>
              </w:rPr>
              <w:t xml:space="preserve"> </w:t>
            </w:r>
            <w:r w:rsidRPr="00550386">
              <w:rPr>
                <w:rFonts w:ascii="Times New Roman" w:hAnsi="Times New Roman"/>
                <w:color w:val="000000" w:themeColor="text1"/>
                <w:sz w:val="28"/>
                <w:szCs w:val="28"/>
              </w:rPr>
              <w:t xml:space="preserve"> </w:t>
            </w:r>
            <w:r w:rsidRPr="00550386">
              <w:rPr>
                <w:rFonts w:ascii="Times New Roman" w:hAnsi="Times New Roman"/>
                <w:bCs/>
                <w:color w:val="000000" w:themeColor="text1"/>
                <w:sz w:val="28"/>
                <w:szCs w:val="28"/>
                <w:lang w:val="vi-VN"/>
              </w:rPr>
              <w:t>Xe mô tô hai bánh; xe mô tô ba bánh</w:t>
            </w:r>
          </w:p>
        </w:tc>
        <w:tc>
          <w:tcPr>
            <w:tcW w:w="1704" w:type="dxa"/>
          </w:tcPr>
          <w:p w14:paraId="1A7710EF" w14:textId="7E778E61" w:rsidR="0047574D" w:rsidRPr="00D832CD" w:rsidRDefault="00BA299C" w:rsidP="00AD5EA3">
            <w:pPr>
              <w:widowControl w:val="0"/>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0,5</w:t>
            </w:r>
            <w:r w:rsidR="0047574D" w:rsidRPr="00D832CD">
              <w:rPr>
                <w:rFonts w:ascii="Times New Roman" w:hAnsi="Times New Roman"/>
                <w:bCs/>
                <w:color w:val="000000" w:themeColor="text1"/>
                <w:sz w:val="28"/>
                <w:szCs w:val="28"/>
              </w:rPr>
              <w:t>%</w:t>
            </w:r>
          </w:p>
        </w:tc>
        <w:tc>
          <w:tcPr>
            <w:tcW w:w="8097" w:type="dxa"/>
            <w:vMerge w:val="restart"/>
          </w:tcPr>
          <w:p w14:paraId="64D160A9" w14:textId="77777777" w:rsidR="0047574D" w:rsidRPr="00D832CD" w:rsidRDefault="0047574D" w:rsidP="00AD5EA3">
            <w:pPr>
              <w:widowControl w:val="0"/>
              <w:spacing w:before="40"/>
              <w:rPr>
                <w:rFonts w:ascii="Times New Roman" w:hAnsi="Times New Roman"/>
                <w:b/>
                <w:bCs/>
                <w:i/>
                <w:iCs/>
                <w:color w:val="000000" w:themeColor="text1"/>
                <w:sz w:val="28"/>
                <w:szCs w:val="28"/>
                <w:lang w:val="vi-VN"/>
              </w:rPr>
            </w:pPr>
            <w:r w:rsidRPr="00D832CD">
              <w:rPr>
                <w:rFonts w:ascii="Times New Roman" w:hAnsi="Times New Roman"/>
                <w:b/>
                <w:bCs/>
                <w:i/>
                <w:iCs/>
                <w:color w:val="000000" w:themeColor="text1"/>
                <w:sz w:val="28"/>
                <w:szCs w:val="28"/>
                <w:lang w:val="vi-VN"/>
              </w:rPr>
              <w:t xml:space="preserve">Giải pháp tái chế </w:t>
            </w:r>
            <w:r w:rsidRPr="00D832CD">
              <w:rPr>
                <w:rFonts w:ascii="Times New Roman" w:hAnsi="Times New Roman"/>
                <w:b/>
                <w:bCs/>
                <w:i/>
                <w:iCs/>
                <w:color w:val="000000" w:themeColor="text1"/>
                <w:sz w:val="28"/>
                <w:szCs w:val="28"/>
              </w:rPr>
              <w:t>được lựa chọn</w:t>
            </w:r>
            <w:r w:rsidRPr="00D832CD">
              <w:rPr>
                <w:rFonts w:ascii="Times New Roman" w:hAnsi="Times New Roman"/>
                <w:b/>
                <w:bCs/>
                <w:i/>
                <w:iCs/>
                <w:color w:val="000000" w:themeColor="text1"/>
                <w:sz w:val="28"/>
                <w:szCs w:val="28"/>
                <w:lang w:val="vi-VN"/>
              </w:rPr>
              <w:t>:</w:t>
            </w:r>
          </w:p>
          <w:p w14:paraId="4F762A4E" w14:textId="77777777" w:rsidR="0047574D" w:rsidRPr="000356F2" w:rsidRDefault="0047574D" w:rsidP="00AD5EA3">
            <w:pPr>
              <w:widowControl w:val="0"/>
              <w:numPr>
                <w:ilvl w:val="0"/>
                <w:numId w:val="72"/>
              </w:numPr>
              <w:shd w:val="clear" w:color="auto" w:fill="FFFFFF"/>
              <w:spacing w:before="40"/>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 xml:space="preserve">Thu hồi, tái sử dụng các bộ phận, thiết bị bảo đảm tiêu chuẩn của nhà sản xuất. </w:t>
            </w:r>
          </w:p>
          <w:p w14:paraId="0341D64B" w14:textId="77777777" w:rsidR="0047574D" w:rsidRPr="000356F2" w:rsidRDefault="0047574D" w:rsidP="00AD5EA3">
            <w:pPr>
              <w:widowControl w:val="0"/>
              <w:numPr>
                <w:ilvl w:val="0"/>
                <w:numId w:val="72"/>
              </w:numPr>
              <w:shd w:val="clear" w:color="auto" w:fill="FFFFFF"/>
              <w:spacing w:before="40"/>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lastRenderedPageBreak/>
              <w:t>Sản xuất thanh, phôi kim loại làm nguyên liệu cho các ngành công nghiệp.</w:t>
            </w:r>
          </w:p>
          <w:p w14:paraId="0FC6BA90" w14:textId="77777777" w:rsidR="0047574D" w:rsidRPr="000356F2" w:rsidRDefault="0047574D" w:rsidP="00AD5EA3">
            <w:pPr>
              <w:widowControl w:val="0"/>
              <w:numPr>
                <w:ilvl w:val="0"/>
                <w:numId w:val="72"/>
              </w:numPr>
              <w:shd w:val="clear" w:color="auto" w:fill="FFFFFF"/>
              <w:spacing w:before="40"/>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Sản xuất hạt nhựa tái sinh hoặc các sản phẩm phụ từ nhựa như hóa chất thương phẩm, dầu nặng, khí tổng hợp làm nguyên, nhiên liệu cho các ngành công nghiệp.</w:t>
            </w:r>
          </w:p>
          <w:p w14:paraId="55EFEC72" w14:textId="77777777" w:rsidR="0047574D" w:rsidRPr="000356F2" w:rsidRDefault="0047574D" w:rsidP="00AD5EA3">
            <w:pPr>
              <w:widowControl w:val="0"/>
              <w:numPr>
                <w:ilvl w:val="0"/>
                <w:numId w:val="72"/>
              </w:numPr>
              <w:shd w:val="clear" w:color="auto" w:fill="FFFFFF"/>
              <w:spacing w:before="40"/>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Sản xuất bột cao su hoặc các sản phẩm phụ từ nhựa như hóa chất thương phẩm, dầu nặng, khí tổng hợp làm nguyên, nhiên liệu cho các ngành công nghiệp.</w:t>
            </w:r>
          </w:p>
          <w:p w14:paraId="6686952A" w14:textId="77777777" w:rsidR="0047574D" w:rsidRPr="000356F2" w:rsidRDefault="0047574D" w:rsidP="00AD5EA3">
            <w:pPr>
              <w:widowControl w:val="0"/>
              <w:numPr>
                <w:ilvl w:val="0"/>
                <w:numId w:val="72"/>
              </w:numPr>
              <w:shd w:val="clear" w:color="auto" w:fill="FFFFFF"/>
              <w:spacing w:before="40"/>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Sản xuất hạt thủy tinh có kích thước &lt; 5mm làm nguyên liệu sản xuất cho các ngành công nghiệp.</w:t>
            </w:r>
          </w:p>
          <w:p w14:paraId="704EC2DA" w14:textId="7660142D" w:rsidR="00BA299C" w:rsidRPr="000356F2" w:rsidRDefault="00BA299C" w:rsidP="00AD5EA3">
            <w:pPr>
              <w:widowControl w:val="0"/>
              <w:numPr>
                <w:ilvl w:val="0"/>
                <w:numId w:val="72"/>
              </w:numPr>
              <w:shd w:val="clear" w:color="auto" w:fill="FFFFFF"/>
              <w:spacing w:before="40"/>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Sản xuất các sản phẩm khác.</w:t>
            </w:r>
          </w:p>
        </w:tc>
      </w:tr>
      <w:tr w:rsidR="00D832CD" w:rsidRPr="00D832CD" w14:paraId="056D526D" w14:textId="77777777" w:rsidTr="00AD5EA3">
        <w:trPr>
          <w:cantSplit/>
          <w:jc w:val="center"/>
        </w:trPr>
        <w:tc>
          <w:tcPr>
            <w:tcW w:w="731" w:type="dxa"/>
          </w:tcPr>
          <w:p w14:paraId="532B4B8B" w14:textId="77777777" w:rsidR="0047574D" w:rsidRPr="00D832CD" w:rsidRDefault="0047574D" w:rsidP="00AD5EA3">
            <w:pPr>
              <w:widowControl w:val="0"/>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34</w:t>
            </w:r>
          </w:p>
        </w:tc>
        <w:tc>
          <w:tcPr>
            <w:tcW w:w="1958" w:type="dxa"/>
            <w:vMerge/>
          </w:tcPr>
          <w:p w14:paraId="3EFDEB9D" w14:textId="77777777" w:rsidR="0047574D" w:rsidRPr="00D832CD" w:rsidRDefault="0047574D" w:rsidP="00AD5EA3">
            <w:pPr>
              <w:widowControl w:val="0"/>
              <w:rPr>
                <w:rFonts w:ascii="Times New Roman" w:hAnsi="Times New Roman"/>
                <w:b/>
                <w:i/>
                <w:iCs/>
                <w:color w:val="000000" w:themeColor="text1"/>
                <w:sz w:val="28"/>
                <w:szCs w:val="28"/>
                <w:lang w:val="vi-VN"/>
              </w:rPr>
            </w:pPr>
          </w:p>
        </w:tc>
        <w:tc>
          <w:tcPr>
            <w:tcW w:w="2326" w:type="dxa"/>
          </w:tcPr>
          <w:p w14:paraId="2E44B0E4" w14:textId="77777777" w:rsidR="0047574D" w:rsidRPr="000356F2" w:rsidRDefault="0047574D" w:rsidP="00AD5EA3">
            <w:pPr>
              <w:widowControl w:val="0"/>
              <w:jc w:val="both"/>
              <w:rPr>
                <w:rFonts w:ascii="Times New Roman" w:hAnsi="Times New Roman"/>
                <w:bCs/>
                <w:color w:val="000000" w:themeColor="text1"/>
                <w:sz w:val="28"/>
                <w:szCs w:val="28"/>
                <w:lang w:val="vi-VN"/>
              </w:rPr>
            </w:pPr>
            <w:r w:rsidRPr="00550386">
              <w:rPr>
                <w:rFonts w:ascii="Times New Roman" w:hAnsi="Times New Roman"/>
                <w:bCs/>
                <w:color w:val="000000" w:themeColor="text1"/>
                <w:sz w:val="28"/>
                <w:szCs w:val="28"/>
                <w:lang w:val="vi-VN"/>
              </w:rPr>
              <w:t xml:space="preserve">E.1.2. </w:t>
            </w:r>
            <w:r w:rsidRPr="000356F2">
              <w:rPr>
                <w:rFonts w:ascii="Times New Roman" w:hAnsi="Times New Roman"/>
                <w:color w:val="000000" w:themeColor="text1"/>
                <w:sz w:val="28"/>
                <w:szCs w:val="28"/>
                <w:lang w:val="vi-VN"/>
              </w:rPr>
              <w:t xml:space="preserve"> </w:t>
            </w:r>
            <w:r w:rsidRPr="00550386">
              <w:rPr>
                <w:rFonts w:ascii="Times New Roman" w:hAnsi="Times New Roman"/>
                <w:bCs/>
                <w:color w:val="000000" w:themeColor="text1"/>
                <w:sz w:val="28"/>
                <w:szCs w:val="28"/>
                <w:lang w:val="vi-VN"/>
              </w:rPr>
              <w:t xml:space="preserve">Xe gắn máy </w:t>
            </w:r>
            <w:r w:rsidRPr="00550386">
              <w:rPr>
                <w:rFonts w:ascii="Times New Roman" w:hAnsi="Times New Roman"/>
                <w:bCs/>
                <w:color w:val="000000" w:themeColor="text1"/>
                <w:sz w:val="28"/>
                <w:szCs w:val="28"/>
                <w:lang w:val="vi-VN"/>
              </w:rPr>
              <w:lastRenderedPageBreak/>
              <w:t xml:space="preserve">kể cả xe máy điện, xe đạp điện </w:t>
            </w:r>
          </w:p>
        </w:tc>
        <w:tc>
          <w:tcPr>
            <w:tcW w:w="1704" w:type="dxa"/>
          </w:tcPr>
          <w:p w14:paraId="1C42DFEA" w14:textId="4B9E1EFE" w:rsidR="0047574D" w:rsidRPr="00D832CD" w:rsidRDefault="00BA299C" w:rsidP="00AD5EA3">
            <w:pPr>
              <w:widowControl w:val="0"/>
              <w:shd w:val="clear" w:color="auto" w:fill="FFFFFF"/>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lastRenderedPageBreak/>
              <w:t>0,7</w:t>
            </w:r>
            <w:r w:rsidR="0047574D" w:rsidRPr="00D832CD">
              <w:rPr>
                <w:rFonts w:ascii="Times New Roman" w:hAnsi="Times New Roman"/>
                <w:bCs/>
                <w:color w:val="000000" w:themeColor="text1"/>
                <w:sz w:val="28"/>
                <w:szCs w:val="28"/>
              </w:rPr>
              <w:t>%</w:t>
            </w:r>
          </w:p>
        </w:tc>
        <w:tc>
          <w:tcPr>
            <w:tcW w:w="8097" w:type="dxa"/>
            <w:vMerge/>
          </w:tcPr>
          <w:p w14:paraId="4C94D99E" w14:textId="77777777" w:rsidR="0047574D" w:rsidRPr="00D832CD" w:rsidRDefault="0047574D" w:rsidP="00AD5EA3">
            <w:pPr>
              <w:widowControl w:val="0"/>
              <w:shd w:val="clear" w:color="auto" w:fill="FFFFFF"/>
              <w:jc w:val="both"/>
              <w:rPr>
                <w:rFonts w:ascii="Times New Roman" w:hAnsi="Times New Roman"/>
                <w:color w:val="000000" w:themeColor="text1"/>
                <w:sz w:val="28"/>
                <w:szCs w:val="28"/>
                <w:lang w:val="vi-VN"/>
              </w:rPr>
            </w:pPr>
          </w:p>
        </w:tc>
      </w:tr>
      <w:tr w:rsidR="00D832CD" w:rsidRPr="00D832CD" w14:paraId="1A8545F9" w14:textId="77777777" w:rsidTr="00AD5EA3">
        <w:trPr>
          <w:cantSplit/>
          <w:jc w:val="center"/>
        </w:trPr>
        <w:tc>
          <w:tcPr>
            <w:tcW w:w="731" w:type="dxa"/>
          </w:tcPr>
          <w:p w14:paraId="4DFFD2C6" w14:textId="77777777" w:rsidR="0047574D" w:rsidRPr="00D832CD" w:rsidDel="009739F9" w:rsidRDefault="0047574D" w:rsidP="00AD5EA3">
            <w:pPr>
              <w:widowControl w:val="0"/>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lastRenderedPageBreak/>
              <w:t>35</w:t>
            </w:r>
          </w:p>
        </w:tc>
        <w:tc>
          <w:tcPr>
            <w:tcW w:w="1958" w:type="dxa"/>
            <w:vMerge/>
          </w:tcPr>
          <w:p w14:paraId="6A45D217" w14:textId="77777777" w:rsidR="0047574D" w:rsidRPr="00D832CD" w:rsidRDefault="0047574D" w:rsidP="00AD5EA3">
            <w:pPr>
              <w:widowControl w:val="0"/>
              <w:rPr>
                <w:rFonts w:ascii="Times New Roman" w:hAnsi="Times New Roman"/>
                <w:b/>
                <w:i/>
                <w:iCs/>
                <w:color w:val="000000" w:themeColor="text1"/>
                <w:sz w:val="28"/>
                <w:szCs w:val="28"/>
                <w:lang w:val="vi-VN"/>
              </w:rPr>
            </w:pPr>
          </w:p>
        </w:tc>
        <w:tc>
          <w:tcPr>
            <w:tcW w:w="2326" w:type="dxa"/>
          </w:tcPr>
          <w:p w14:paraId="1399A63B" w14:textId="77777777" w:rsidR="0047574D" w:rsidRPr="000356F2" w:rsidRDefault="0047574D" w:rsidP="00AD5EA3">
            <w:pPr>
              <w:widowControl w:val="0"/>
              <w:jc w:val="both"/>
              <w:rPr>
                <w:rFonts w:ascii="Times New Roman" w:hAnsi="Times New Roman"/>
                <w:bCs/>
                <w:color w:val="000000" w:themeColor="text1"/>
                <w:sz w:val="28"/>
                <w:szCs w:val="28"/>
                <w:lang w:val="vi-VN"/>
              </w:rPr>
            </w:pPr>
            <w:r w:rsidRPr="000356F2">
              <w:rPr>
                <w:rFonts w:ascii="Times New Roman" w:hAnsi="Times New Roman"/>
                <w:bCs/>
                <w:color w:val="000000" w:themeColor="text1"/>
                <w:sz w:val="28"/>
                <w:szCs w:val="28"/>
                <w:lang w:val="vi-VN"/>
              </w:rPr>
              <w:t>E.1.3.  Xe ô tô chở người (đến 09 chỗ ngồi)</w:t>
            </w:r>
          </w:p>
        </w:tc>
        <w:tc>
          <w:tcPr>
            <w:tcW w:w="1704" w:type="dxa"/>
          </w:tcPr>
          <w:p w14:paraId="088AF22A" w14:textId="0C17C494" w:rsidR="0047574D" w:rsidRPr="00D832CD" w:rsidRDefault="00BA299C" w:rsidP="00AD5EA3">
            <w:pPr>
              <w:widowControl w:val="0"/>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0,5</w:t>
            </w:r>
            <w:r w:rsidR="0047574D" w:rsidRPr="00D832CD">
              <w:rPr>
                <w:rFonts w:ascii="Times New Roman" w:hAnsi="Times New Roman"/>
                <w:bCs/>
                <w:color w:val="000000" w:themeColor="text1"/>
                <w:sz w:val="28"/>
                <w:szCs w:val="28"/>
              </w:rPr>
              <w:t>%</w:t>
            </w:r>
          </w:p>
        </w:tc>
        <w:tc>
          <w:tcPr>
            <w:tcW w:w="8097" w:type="dxa"/>
            <w:vMerge/>
          </w:tcPr>
          <w:p w14:paraId="5578E8BC" w14:textId="77777777" w:rsidR="0047574D" w:rsidRPr="00D832CD" w:rsidRDefault="0047574D" w:rsidP="00AD5EA3">
            <w:pPr>
              <w:widowControl w:val="0"/>
              <w:rPr>
                <w:rFonts w:ascii="Times New Roman" w:hAnsi="Times New Roman"/>
                <w:b/>
                <w:bCs/>
                <w:i/>
                <w:iCs/>
                <w:color w:val="000000" w:themeColor="text1"/>
                <w:sz w:val="28"/>
                <w:szCs w:val="28"/>
                <w:lang w:val="vi-VN"/>
              </w:rPr>
            </w:pPr>
          </w:p>
        </w:tc>
      </w:tr>
      <w:tr w:rsidR="00D832CD" w:rsidRPr="00D832CD" w14:paraId="26AD48D4" w14:textId="77777777" w:rsidTr="00AD5EA3">
        <w:trPr>
          <w:cantSplit/>
          <w:jc w:val="center"/>
        </w:trPr>
        <w:tc>
          <w:tcPr>
            <w:tcW w:w="731" w:type="dxa"/>
          </w:tcPr>
          <w:p w14:paraId="05DA147D" w14:textId="77777777" w:rsidR="0047574D" w:rsidRPr="00D832CD" w:rsidDel="009739F9" w:rsidRDefault="0047574D" w:rsidP="00AD5EA3">
            <w:pPr>
              <w:widowControl w:val="0"/>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36</w:t>
            </w:r>
          </w:p>
        </w:tc>
        <w:tc>
          <w:tcPr>
            <w:tcW w:w="1958" w:type="dxa"/>
            <w:vMerge/>
          </w:tcPr>
          <w:p w14:paraId="1A50A746" w14:textId="77777777" w:rsidR="0047574D" w:rsidRPr="00D832CD" w:rsidRDefault="0047574D" w:rsidP="00AD5EA3">
            <w:pPr>
              <w:widowControl w:val="0"/>
              <w:rPr>
                <w:rFonts w:ascii="Times New Roman" w:hAnsi="Times New Roman"/>
                <w:b/>
                <w:i/>
                <w:iCs/>
                <w:color w:val="000000" w:themeColor="text1"/>
                <w:sz w:val="28"/>
                <w:szCs w:val="28"/>
                <w:lang w:val="vi-VN"/>
              </w:rPr>
            </w:pPr>
          </w:p>
        </w:tc>
        <w:tc>
          <w:tcPr>
            <w:tcW w:w="2326" w:type="dxa"/>
          </w:tcPr>
          <w:p w14:paraId="232DF42F" w14:textId="77777777" w:rsidR="0047574D" w:rsidRPr="0004635D" w:rsidRDefault="0047574D" w:rsidP="00AD5EA3">
            <w:pPr>
              <w:widowControl w:val="0"/>
              <w:jc w:val="both"/>
              <w:rPr>
                <w:rFonts w:ascii="Times New Roman" w:hAnsi="Times New Roman"/>
                <w:bCs/>
                <w:color w:val="000000" w:themeColor="text1"/>
                <w:sz w:val="28"/>
                <w:szCs w:val="28"/>
                <w:lang w:val="vi-VN"/>
              </w:rPr>
            </w:pPr>
            <w:r w:rsidRPr="0004635D">
              <w:rPr>
                <w:rFonts w:ascii="Times New Roman" w:hAnsi="Times New Roman"/>
                <w:bCs/>
                <w:color w:val="000000" w:themeColor="text1"/>
                <w:sz w:val="28"/>
                <w:szCs w:val="28"/>
                <w:lang w:val="vi-VN"/>
              </w:rPr>
              <w:t>E.1.</w:t>
            </w:r>
            <w:r w:rsidRPr="000356F2">
              <w:rPr>
                <w:rFonts w:ascii="Times New Roman" w:hAnsi="Times New Roman"/>
                <w:bCs/>
                <w:color w:val="000000" w:themeColor="text1"/>
                <w:sz w:val="28"/>
                <w:szCs w:val="28"/>
                <w:lang w:val="vi-VN"/>
              </w:rPr>
              <w:t>4.</w:t>
            </w:r>
            <w:r w:rsidRPr="0004635D">
              <w:rPr>
                <w:rFonts w:ascii="Times New Roman" w:hAnsi="Times New Roman"/>
                <w:bCs/>
                <w:color w:val="000000" w:themeColor="text1"/>
                <w:sz w:val="28"/>
                <w:szCs w:val="28"/>
                <w:lang w:val="vi-VN"/>
              </w:rPr>
              <w:t xml:space="preserve"> </w:t>
            </w:r>
            <w:r w:rsidRPr="000356F2">
              <w:rPr>
                <w:rFonts w:ascii="Times New Roman" w:hAnsi="Times New Roman"/>
                <w:color w:val="000000" w:themeColor="text1"/>
                <w:sz w:val="28"/>
                <w:szCs w:val="28"/>
                <w:lang w:val="vi-VN"/>
              </w:rPr>
              <w:t xml:space="preserve"> </w:t>
            </w:r>
            <w:r w:rsidRPr="0004635D">
              <w:rPr>
                <w:rFonts w:ascii="Times New Roman" w:hAnsi="Times New Roman"/>
                <w:bCs/>
                <w:color w:val="000000" w:themeColor="text1"/>
                <w:sz w:val="28"/>
                <w:szCs w:val="28"/>
                <w:lang w:val="vi-VN"/>
              </w:rPr>
              <w:t>Xe ô tô chở người (trên 09 chỗ ngồi)</w:t>
            </w:r>
          </w:p>
        </w:tc>
        <w:tc>
          <w:tcPr>
            <w:tcW w:w="1704" w:type="dxa"/>
          </w:tcPr>
          <w:p w14:paraId="34FD7B0D" w14:textId="06DD0E21" w:rsidR="0047574D" w:rsidRPr="00D832CD" w:rsidRDefault="00BA299C" w:rsidP="00AD5EA3">
            <w:pPr>
              <w:widowControl w:val="0"/>
              <w:jc w:val="center"/>
              <w:rPr>
                <w:rFonts w:ascii="Times New Roman" w:hAnsi="Times New Roman"/>
                <w:bCs/>
                <w:color w:val="000000" w:themeColor="text1"/>
                <w:sz w:val="28"/>
                <w:szCs w:val="28"/>
                <w:lang w:val="vi-VN"/>
              </w:rPr>
            </w:pPr>
            <w:r w:rsidRPr="00D832CD">
              <w:rPr>
                <w:rFonts w:ascii="Times New Roman" w:hAnsi="Times New Roman"/>
                <w:bCs/>
                <w:color w:val="000000" w:themeColor="text1"/>
                <w:sz w:val="28"/>
                <w:szCs w:val="28"/>
              </w:rPr>
              <w:t>0,5</w:t>
            </w:r>
            <w:r w:rsidR="0047574D" w:rsidRPr="00D832CD">
              <w:rPr>
                <w:rFonts w:ascii="Times New Roman" w:hAnsi="Times New Roman"/>
                <w:bCs/>
                <w:color w:val="000000" w:themeColor="text1"/>
                <w:sz w:val="28"/>
                <w:szCs w:val="28"/>
              </w:rPr>
              <w:t>%</w:t>
            </w:r>
          </w:p>
        </w:tc>
        <w:tc>
          <w:tcPr>
            <w:tcW w:w="8097" w:type="dxa"/>
            <w:vMerge/>
          </w:tcPr>
          <w:p w14:paraId="7B66829A" w14:textId="77777777" w:rsidR="0047574D" w:rsidRPr="00D832CD" w:rsidRDefault="0047574D" w:rsidP="00AD5EA3">
            <w:pPr>
              <w:widowControl w:val="0"/>
              <w:rPr>
                <w:rFonts w:ascii="Times New Roman" w:hAnsi="Times New Roman"/>
                <w:b/>
                <w:bCs/>
                <w:i/>
                <w:iCs/>
                <w:color w:val="000000" w:themeColor="text1"/>
                <w:sz w:val="28"/>
                <w:szCs w:val="28"/>
                <w:lang w:val="vi-VN"/>
              </w:rPr>
            </w:pPr>
          </w:p>
        </w:tc>
      </w:tr>
      <w:tr w:rsidR="00D832CD" w:rsidRPr="00D832CD" w14:paraId="013B3F12" w14:textId="77777777" w:rsidTr="00AD5EA3">
        <w:trPr>
          <w:cantSplit/>
          <w:jc w:val="center"/>
        </w:trPr>
        <w:tc>
          <w:tcPr>
            <w:tcW w:w="731" w:type="dxa"/>
          </w:tcPr>
          <w:p w14:paraId="60CFC2A8" w14:textId="77777777" w:rsidR="0047574D" w:rsidRPr="00D832CD" w:rsidDel="009739F9" w:rsidRDefault="0047574D" w:rsidP="00AD5EA3">
            <w:pPr>
              <w:widowControl w:val="0"/>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37</w:t>
            </w:r>
          </w:p>
        </w:tc>
        <w:tc>
          <w:tcPr>
            <w:tcW w:w="1958" w:type="dxa"/>
            <w:vMerge/>
          </w:tcPr>
          <w:p w14:paraId="1D6B987A" w14:textId="77777777" w:rsidR="0047574D" w:rsidRPr="00D832CD" w:rsidRDefault="0047574D" w:rsidP="00AD5EA3">
            <w:pPr>
              <w:widowControl w:val="0"/>
              <w:rPr>
                <w:rFonts w:ascii="Times New Roman" w:hAnsi="Times New Roman"/>
                <w:b/>
                <w:i/>
                <w:iCs/>
                <w:color w:val="000000" w:themeColor="text1"/>
                <w:sz w:val="28"/>
                <w:szCs w:val="28"/>
                <w:lang w:val="vi-VN"/>
              </w:rPr>
            </w:pPr>
          </w:p>
        </w:tc>
        <w:tc>
          <w:tcPr>
            <w:tcW w:w="2326" w:type="dxa"/>
          </w:tcPr>
          <w:p w14:paraId="43C533F2" w14:textId="77777777" w:rsidR="0047574D" w:rsidRPr="0004635D" w:rsidRDefault="0047574D" w:rsidP="00AD5EA3">
            <w:pPr>
              <w:widowControl w:val="0"/>
              <w:jc w:val="both"/>
              <w:rPr>
                <w:rFonts w:ascii="Times New Roman" w:hAnsi="Times New Roman"/>
                <w:bCs/>
                <w:color w:val="000000" w:themeColor="text1"/>
                <w:sz w:val="28"/>
                <w:szCs w:val="28"/>
                <w:lang w:val="vi-VN"/>
              </w:rPr>
            </w:pPr>
            <w:r w:rsidRPr="00550386">
              <w:rPr>
                <w:rFonts w:ascii="Times New Roman" w:hAnsi="Times New Roman"/>
                <w:bCs/>
                <w:color w:val="000000" w:themeColor="text1"/>
                <w:sz w:val="28"/>
                <w:szCs w:val="28"/>
                <w:lang w:val="vi-VN"/>
              </w:rPr>
              <w:t>E.1.</w:t>
            </w:r>
            <w:r w:rsidRPr="000356F2">
              <w:rPr>
                <w:rFonts w:ascii="Times New Roman" w:hAnsi="Times New Roman"/>
                <w:bCs/>
                <w:color w:val="000000" w:themeColor="text1"/>
                <w:sz w:val="28"/>
                <w:szCs w:val="28"/>
                <w:lang w:val="vi-VN"/>
              </w:rPr>
              <w:t>5.</w:t>
            </w:r>
            <w:r w:rsidRPr="00550386">
              <w:rPr>
                <w:rFonts w:ascii="Times New Roman" w:hAnsi="Times New Roman"/>
                <w:bCs/>
                <w:color w:val="000000" w:themeColor="text1"/>
                <w:sz w:val="28"/>
                <w:szCs w:val="28"/>
                <w:lang w:val="vi-VN"/>
              </w:rPr>
              <w:t xml:space="preserve"> </w:t>
            </w:r>
            <w:r w:rsidRPr="000356F2">
              <w:rPr>
                <w:rFonts w:ascii="Times New Roman" w:hAnsi="Times New Roman"/>
                <w:color w:val="000000" w:themeColor="text1"/>
                <w:sz w:val="28"/>
                <w:szCs w:val="28"/>
                <w:lang w:val="vi-VN"/>
              </w:rPr>
              <w:t xml:space="preserve"> </w:t>
            </w:r>
            <w:r w:rsidRPr="00550386">
              <w:rPr>
                <w:rFonts w:ascii="Times New Roman" w:hAnsi="Times New Roman"/>
                <w:bCs/>
                <w:color w:val="000000" w:themeColor="text1"/>
                <w:sz w:val="28"/>
                <w:szCs w:val="28"/>
                <w:lang w:val="vi-VN"/>
              </w:rPr>
              <w:t>Xe ô tô chở h</w:t>
            </w:r>
            <w:r w:rsidRPr="000356F2">
              <w:rPr>
                <w:rFonts w:ascii="Times New Roman" w:hAnsi="Times New Roman"/>
                <w:bCs/>
                <w:color w:val="000000" w:themeColor="text1"/>
                <w:sz w:val="28"/>
                <w:szCs w:val="28"/>
                <w:lang w:val="vi-VN"/>
              </w:rPr>
              <w:t>à</w:t>
            </w:r>
            <w:r w:rsidRPr="00550386">
              <w:rPr>
                <w:rFonts w:ascii="Times New Roman" w:hAnsi="Times New Roman"/>
                <w:bCs/>
                <w:color w:val="000000" w:themeColor="text1"/>
                <w:sz w:val="28"/>
                <w:szCs w:val="28"/>
                <w:lang w:val="vi-VN"/>
              </w:rPr>
              <w:t>ng (xe ô tô tải) các loại</w:t>
            </w:r>
          </w:p>
        </w:tc>
        <w:tc>
          <w:tcPr>
            <w:tcW w:w="1704" w:type="dxa"/>
          </w:tcPr>
          <w:p w14:paraId="7F66AA85" w14:textId="6973A97B" w:rsidR="0047574D" w:rsidRPr="00D832CD" w:rsidRDefault="00BA299C" w:rsidP="00AD5EA3">
            <w:pPr>
              <w:widowControl w:val="0"/>
              <w:jc w:val="center"/>
              <w:rPr>
                <w:rFonts w:ascii="Times New Roman" w:hAnsi="Times New Roman"/>
                <w:bCs/>
                <w:color w:val="000000" w:themeColor="text1"/>
                <w:sz w:val="28"/>
                <w:szCs w:val="28"/>
                <w:lang w:val="vi-VN"/>
              </w:rPr>
            </w:pPr>
            <w:r w:rsidRPr="00D832CD">
              <w:rPr>
                <w:rFonts w:ascii="Times New Roman" w:hAnsi="Times New Roman"/>
                <w:bCs/>
                <w:color w:val="000000" w:themeColor="text1"/>
                <w:sz w:val="28"/>
                <w:szCs w:val="28"/>
              </w:rPr>
              <w:t>0,5</w:t>
            </w:r>
            <w:r w:rsidR="0047574D" w:rsidRPr="00D832CD">
              <w:rPr>
                <w:rFonts w:ascii="Times New Roman" w:hAnsi="Times New Roman"/>
                <w:bCs/>
                <w:color w:val="000000" w:themeColor="text1"/>
                <w:sz w:val="28"/>
                <w:szCs w:val="28"/>
              </w:rPr>
              <w:t>%</w:t>
            </w:r>
          </w:p>
        </w:tc>
        <w:tc>
          <w:tcPr>
            <w:tcW w:w="8097" w:type="dxa"/>
            <w:vMerge/>
          </w:tcPr>
          <w:p w14:paraId="20A8A7D4" w14:textId="77777777" w:rsidR="0047574D" w:rsidRPr="00D832CD" w:rsidRDefault="0047574D" w:rsidP="00AD5EA3">
            <w:pPr>
              <w:widowControl w:val="0"/>
              <w:rPr>
                <w:rFonts w:ascii="Times New Roman" w:hAnsi="Times New Roman"/>
                <w:b/>
                <w:bCs/>
                <w:i/>
                <w:iCs/>
                <w:color w:val="000000" w:themeColor="text1"/>
                <w:sz w:val="28"/>
                <w:szCs w:val="28"/>
                <w:lang w:val="vi-VN"/>
              </w:rPr>
            </w:pPr>
          </w:p>
        </w:tc>
      </w:tr>
      <w:tr w:rsidR="00D832CD" w:rsidRPr="00F45EB5" w14:paraId="4AE7A421" w14:textId="77777777" w:rsidTr="00AD5EA3">
        <w:trPr>
          <w:cantSplit/>
          <w:jc w:val="center"/>
        </w:trPr>
        <w:tc>
          <w:tcPr>
            <w:tcW w:w="731" w:type="dxa"/>
          </w:tcPr>
          <w:p w14:paraId="58EF3ADA" w14:textId="77777777" w:rsidR="0047574D" w:rsidRPr="00D832CD" w:rsidRDefault="0047574D" w:rsidP="00AD5EA3">
            <w:pPr>
              <w:widowControl w:val="0"/>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38</w:t>
            </w:r>
          </w:p>
        </w:tc>
        <w:tc>
          <w:tcPr>
            <w:tcW w:w="1958" w:type="dxa"/>
          </w:tcPr>
          <w:p w14:paraId="6CB1A891" w14:textId="77777777" w:rsidR="0047574D" w:rsidRPr="00D832CD" w:rsidRDefault="0047574D" w:rsidP="00570DE8">
            <w:pPr>
              <w:widowControl w:val="0"/>
              <w:ind w:left="57" w:right="57"/>
              <w:jc w:val="both"/>
              <w:rPr>
                <w:rFonts w:ascii="Times New Roman" w:hAnsi="Times New Roman"/>
                <w:b/>
                <w:i/>
                <w:iCs/>
                <w:color w:val="000000" w:themeColor="text1"/>
                <w:sz w:val="28"/>
                <w:szCs w:val="28"/>
                <w:lang w:val="vi-VN"/>
              </w:rPr>
            </w:pPr>
            <w:r w:rsidRPr="00570DE8">
              <w:rPr>
                <w:rFonts w:ascii="Times New Roman Bold" w:hAnsi="Times New Roman Bold"/>
                <w:b/>
                <w:i/>
                <w:iCs/>
                <w:color w:val="000000" w:themeColor="text1"/>
                <w:spacing w:val="-36"/>
                <w:sz w:val="28"/>
                <w:szCs w:val="28"/>
                <w:lang w:val="vi-VN"/>
              </w:rPr>
              <w:t>E</w:t>
            </w:r>
            <w:r w:rsidRPr="00570DE8">
              <w:rPr>
                <w:rFonts w:ascii="Times New Roman Bold" w:hAnsi="Times New Roman Bold"/>
                <w:b/>
                <w:i/>
                <w:iCs/>
                <w:color w:val="000000" w:themeColor="text1"/>
                <w:spacing w:val="-36"/>
                <w:sz w:val="28"/>
                <w:szCs w:val="28"/>
              </w:rPr>
              <w:t>.</w:t>
            </w:r>
            <w:r w:rsidRPr="00570DE8">
              <w:rPr>
                <w:rFonts w:ascii="Times New Roman Bold" w:hAnsi="Times New Roman Bold"/>
                <w:b/>
                <w:i/>
                <w:iCs/>
                <w:color w:val="000000" w:themeColor="text1"/>
                <w:spacing w:val="-36"/>
                <w:sz w:val="28"/>
                <w:szCs w:val="28"/>
                <w:lang w:val="vi-VN"/>
              </w:rPr>
              <w:t xml:space="preserve">2. </w:t>
            </w:r>
            <w:r w:rsidRPr="00570DE8">
              <w:rPr>
                <w:rFonts w:ascii="Times New Roman Bold" w:hAnsi="Times New Roman Bold"/>
                <w:color w:val="000000" w:themeColor="text1"/>
                <w:spacing w:val="-36"/>
                <w:sz w:val="28"/>
                <w:szCs w:val="28"/>
              </w:rPr>
              <w:t xml:space="preserve">  </w:t>
            </w:r>
            <w:r w:rsidRPr="00570DE8">
              <w:rPr>
                <w:rFonts w:ascii="Times New Roman Bold" w:hAnsi="Times New Roman Bold"/>
                <w:b/>
                <w:i/>
                <w:iCs/>
                <w:color w:val="000000" w:themeColor="text1"/>
                <w:spacing w:val="-36"/>
                <w:sz w:val="28"/>
                <w:szCs w:val="28"/>
                <w:lang w:val="vi-VN"/>
              </w:rPr>
              <w:t>Xe</w:t>
            </w:r>
            <w:r w:rsidRPr="00570DE8">
              <w:rPr>
                <w:rFonts w:ascii="Times New Roman Bold" w:hAnsi="Times New Roman Bold"/>
                <w:b/>
                <w:i/>
                <w:iCs/>
                <w:color w:val="000000" w:themeColor="text1"/>
                <w:spacing w:val="-36"/>
                <w:sz w:val="28"/>
                <w:szCs w:val="28"/>
              </w:rPr>
              <w:t>,</w:t>
            </w:r>
            <w:r w:rsidRPr="00570DE8">
              <w:rPr>
                <w:rFonts w:ascii="Times New Roman Bold" w:hAnsi="Times New Roman Bold"/>
                <w:b/>
                <w:i/>
                <w:iCs/>
                <w:color w:val="000000" w:themeColor="text1"/>
                <w:spacing w:val="-36"/>
                <w:sz w:val="28"/>
                <w:szCs w:val="28"/>
                <w:lang w:val="vi-VN"/>
              </w:rPr>
              <w:t xml:space="preserve"> máy chuyên</w:t>
            </w:r>
            <w:r w:rsidRPr="00D832CD">
              <w:rPr>
                <w:rFonts w:ascii="Times New Roman" w:hAnsi="Times New Roman"/>
                <w:b/>
                <w:i/>
                <w:iCs/>
                <w:color w:val="000000" w:themeColor="text1"/>
                <w:sz w:val="28"/>
                <w:szCs w:val="28"/>
                <w:lang w:val="vi-VN"/>
              </w:rPr>
              <w:t xml:space="preserve"> dùng </w:t>
            </w:r>
          </w:p>
        </w:tc>
        <w:tc>
          <w:tcPr>
            <w:tcW w:w="2326" w:type="dxa"/>
          </w:tcPr>
          <w:p w14:paraId="769CB324" w14:textId="77777777" w:rsidR="0047574D" w:rsidRPr="00D832CD" w:rsidRDefault="0047574D" w:rsidP="00AD5EA3">
            <w:pPr>
              <w:widowControl w:val="0"/>
              <w:jc w:val="both"/>
              <w:rPr>
                <w:rFonts w:ascii="Times New Roman" w:eastAsia="Arial" w:hAnsi="Times New Roman" w:cs="Arial"/>
                <w:bCs/>
                <w:color w:val="000000" w:themeColor="text1"/>
                <w:sz w:val="28"/>
                <w:szCs w:val="28"/>
                <w:lang w:val="vi-VN"/>
              </w:rPr>
            </w:pPr>
            <w:r w:rsidRPr="00D832CD">
              <w:rPr>
                <w:rFonts w:ascii="Times New Roman" w:hAnsi="Times New Roman"/>
                <w:bCs/>
                <w:color w:val="000000" w:themeColor="text1"/>
                <w:sz w:val="28"/>
                <w:szCs w:val="28"/>
                <w:lang w:val="vi-VN"/>
              </w:rPr>
              <w:t xml:space="preserve">E.2.1. </w:t>
            </w:r>
            <w:r w:rsidRPr="000356F2">
              <w:rPr>
                <w:rFonts w:ascii="Times New Roman" w:hAnsi="Times New Roman"/>
                <w:color w:val="000000" w:themeColor="text1"/>
                <w:sz w:val="28"/>
                <w:szCs w:val="28"/>
                <w:lang w:val="vi-VN"/>
              </w:rPr>
              <w:t xml:space="preserve"> Xe, máy công trình tự hành các loại </w:t>
            </w:r>
          </w:p>
        </w:tc>
        <w:tc>
          <w:tcPr>
            <w:tcW w:w="1704" w:type="dxa"/>
          </w:tcPr>
          <w:p w14:paraId="74915EA4" w14:textId="2CFBBC1F" w:rsidR="0047574D" w:rsidRPr="00D832CD" w:rsidRDefault="00313F91" w:rsidP="00AD5EA3">
            <w:pPr>
              <w:widowControl w:val="0"/>
              <w:jc w:val="center"/>
              <w:rPr>
                <w:rFonts w:ascii="Times New Roman" w:hAnsi="Times New Roman"/>
                <w:bCs/>
                <w:color w:val="000000" w:themeColor="text1"/>
                <w:sz w:val="28"/>
                <w:szCs w:val="28"/>
                <w:lang w:val="vi-VN"/>
              </w:rPr>
            </w:pPr>
            <w:r>
              <w:rPr>
                <w:rFonts w:ascii="Times New Roman" w:hAnsi="Times New Roman"/>
                <w:bCs/>
                <w:color w:val="000000" w:themeColor="text1"/>
                <w:sz w:val="28"/>
                <w:szCs w:val="28"/>
              </w:rPr>
              <w:t>0</w:t>
            </w:r>
            <w:r w:rsidR="00BA299C" w:rsidRPr="00D832CD">
              <w:rPr>
                <w:rFonts w:ascii="Times New Roman" w:hAnsi="Times New Roman"/>
                <w:bCs/>
                <w:color w:val="000000" w:themeColor="text1"/>
                <w:sz w:val="28"/>
                <w:szCs w:val="28"/>
              </w:rPr>
              <w:t>1</w:t>
            </w:r>
            <w:r w:rsidR="0047574D" w:rsidRPr="00D832CD">
              <w:rPr>
                <w:rFonts w:ascii="Times New Roman" w:hAnsi="Times New Roman"/>
                <w:bCs/>
                <w:color w:val="000000" w:themeColor="text1"/>
                <w:sz w:val="28"/>
                <w:szCs w:val="28"/>
              </w:rPr>
              <w:t>%</w:t>
            </w:r>
          </w:p>
        </w:tc>
        <w:tc>
          <w:tcPr>
            <w:tcW w:w="8097" w:type="dxa"/>
          </w:tcPr>
          <w:p w14:paraId="07E8AF72" w14:textId="77777777" w:rsidR="0047574D" w:rsidRPr="00D832CD" w:rsidRDefault="0047574D" w:rsidP="00AD5EA3">
            <w:pPr>
              <w:widowControl w:val="0"/>
              <w:rPr>
                <w:rFonts w:ascii="Times New Roman" w:hAnsi="Times New Roman"/>
                <w:b/>
                <w:bCs/>
                <w:i/>
                <w:iCs/>
                <w:color w:val="000000" w:themeColor="text1"/>
                <w:sz w:val="28"/>
                <w:szCs w:val="28"/>
                <w:lang w:val="vi-VN"/>
              </w:rPr>
            </w:pPr>
            <w:r w:rsidRPr="00D832CD">
              <w:rPr>
                <w:rFonts w:ascii="Times New Roman" w:hAnsi="Times New Roman"/>
                <w:b/>
                <w:bCs/>
                <w:i/>
                <w:iCs/>
                <w:color w:val="000000" w:themeColor="text1"/>
                <w:sz w:val="28"/>
                <w:szCs w:val="28"/>
                <w:lang w:val="vi-VN"/>
              </w:rPr>
              <w:t xml:space="preserve">Giải pháp tái chế </w:t>
            </w:r>
            <w:r w:rsidRPr="000356F2">
              <w:rPr>
                <w:rFonts w:ascii="Times New Roman" w:hAnsi="Times New Roman"/>
                <w:b/>
                <w:bCs/>
                <w:i/>
                <w:iCs/>
                <w:color w:val="000000" w:themeColor="text1"/>
                <w:sz w:val="28"/>
                <w:szCs w:val="28"/>
                <w:lang w:val="vi-VN"/>
              </w:rPr>
              <w:t>được lựa chọn</w:t>
            </w:r>
            <w:r w:rsidRPr="00D832CD">
              <w:rPr>
                <w:rFonts w:ascii="Times New Roman" w:hAnsi="Times New Roman"/>
                <w:b/>
                <w:bCs/>
                <w:i/>
                <w:iCs/>
                <w:color w:val="000000" w:themeColor="text1"/>
                <w:sz w:val="28"/>
                <w:szCs w:val="28"/>
                <w:lang w:val="vi-VN"/>
              </w:rPr>
              <w:t>:</w:t>
            </w:r>
          </w:p>
          <w:p w14:paraId="049F5141" w14:textId="77777777" w:rsidR="0047574D" w:rsidRPr="000356F2" w:rsidRDefault="0047574D" w:rsidP="00AD5EA3">
            <w:pPr>
              <w:widowControl w:val="0"/>
              <w:numPr>
                <w:ilvl w:val="0"/>
                <w:numId w:val="73"/>
              </w:numPr>
              <w:contextualSpacing/>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 xml:space="preserve">Thu hồi, tái sử dụng các bộ phận, thiết bị bảo đảm tiêu chuẩn của nhà sản xuất. </w:t>
            </w:r>
          </w:p>
          <w:p w14:paraId="6EFCDDDD" w14:textId="77777777" w:rsidR="0047574D" w:rsidRPr="000356F2" w:rsidRDefault="0047574D" w:rsidP="00AD5EA3">
            <w:pPr>
              <w:widowControl w:val="0"/>
              <w:numPr>
                <w:ilvl w:val="0"/>
                <w:numId w:val="73"/>
              </w:numPr>
              <w:shd w:val="clear" w:color="auto" w:fill="FFFFFF"/>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Sản xuất thanh, phôi kim loại làm nguyên liệu cho các ngành công nghiệp.</w:t>
            </w:r>
          </w:p>
          <w:p w14:paraId="75D84A6A" w14:textId="77777777" w:rsidR="0047574D" w:rsidRPr="000356F2" w:rsidRDefault="0047574D" w:rsidP="00AD5EA3">
            <w:pPr>
              <w:widowControl w:val="0"/>
              <w:numPr>
                <w:ilvl w:val="0"/>
                <w:numId w:val="73"/>
              </w:numPr>
              <w:shd w:val="clear" w:color="auto" w:fill="FFFFFF"/>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Sản xuất hạt nhựa tái sinh hoặc các sản phẩm phụ từ nhựa như hóa chất thương phẩm, dầu nặng, khí tổng hợp làm nguyên, nhiên liệu cho các ngành công nghiệp.</w:t>
            </w:r>
          </w:p>
          <w:p w14:paraId="05ABAA57" w14:textId="77777777" w:rsidR="0047574D" w:rsidRPr="000356F2" w:rsidRDefault="0047574D" w:rsidP="00AD5EA3">
            <w:pPr>
              <w:widowControl w:val="0"/>
              <w:numPr>
                <w:ilvl w:val="0"/>
                <w:numId w:val="73"/>
              </w:numPr>
              <w:shd w:val="clear" w:color="auto" w:fill="FFFFFF"/>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Sản xuất bột cao su hoặc các sản phẩm phụ từ nhựa như hóa chất thương phẩm, dầu nặng, khí tổng hợp làm nguyên, nhiên liệu cho các ngành công nghiệp.</w:t>
            </w:r>
          </w:p>
          <w:p w14:paraId="45A1602A" w14:textId="77777777" w:rsidR="0047574D" w:rsidRPr="00D832CD" w:rsidRDefault="0047574D" w:rsidP="00AD5EA3">
            <w:pPr>
              <w:widowControl w:val="0"/>
              <w:numPr>
                <w:ilvl w:val="0"/>
                <w:numId w:val="73"/>
              </w:numPr>
              <w:shd w:val="clear" w:color="auto" w:fill="FFFFFF"/>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Sản xuất hạt thủy tinh có kích thước &lt; 5mm làm nguyên liệu sản xuất cho các ngành công nghiệp.</w:t>
            </w:r>
          </w:p>
          <w:p w14:paraId="25B27963" w14:textId="29E8CF3E" w:rsidR="00BA299C" w:rsidRPr="00D832CD" w:rsidRDefault="00BA299C" w:rsidP="00AD5EA3">
            <w:pPr>
              <w:widowControl w:val="0"/>
              <w:numPr>
                <w:ilvl w:val="0"/>
                <w:numId w:val="73"/>
              </w:numPr>
              <w:shd w:val="clear" w:color="auto" w:fill="FFFFFF"/>
              <w:contextualSpacing/>
              <w:jc w:val="both"/>
              <w:rPr>
                <w:rFonts w:ascii="Times New Roman" w:hAnsi="Times New Roman"/>
                <w:color w:val="000000" w:themeColor="text1"/>
                <w:sz w:val="28"/>
                <w:szCs w:val="28"/>
                <w:lang w:val="vi-VN"/>
              </w:rPr>
            </w:pPr>
            <w:r w:rsidRPr="000356F2">
              <w:rPr>
                <w:rFonts w:ascii="Times New Roman" w:hAnsi="Times New Roman"/>
                <w:color w:val="000000" w:themeColor="text1"/>
                <w:sz w:val="28"/>
                <w:szCs w:val="28"/>
                <w:lang w:val="vi-VN"/>
              </w:rPr>
              <w:t>Sản xuất các sản phẩm khác.</w:t>
            </w:r>
          </w:p>
        </w:tc>
      </w:tr>
    </w:tbl>
    <w:p w14:paraId="343AE57A" w14:textId="17F21E12" w:rsidR="00AE7991" w:rsidRPr="000356F2" w:rsidRDefault="00AE7991">
      <w:pPr>
        <w:rPr>
          <w:rFonts w:ascii="Times New Roman" w:hAnsi="Times New Roman" w:cs="Times New Roman"/>
          <w:color w:val="000000" w:themeColor="text1"/>
          <w:lang w:val="vi-VN"/>
        </w:rPr>
      </w:pPr>
    </w:p>
    <w:p w14:paraId="1242BCAE" w14:textId="77777777" w:rsidR="004B4D80" w:rsidRPr="000356F2" w:rsidRDefault="004B4D80">
      <w:pPr>
        <w:rPr>
          <w:rFonts w:ascii="Times New Roman" w:hAnsi="Times New Roman" w:cs="Times New Roman"/>
          <w:color w:val="000000" w:themeColor="text1"/>
          <w:lang w:val="vi-VN"/>
        </w:rPr>
      </w:pPr>
    </w:p>
    <w:p w14:paraId="254D2B31" w14:textId="77777777" w:rsidR="004B4D80" w:rsidRPr="000356F2" w:rsidRDefault="004B4D80">
      <w:pPr>
        <w:rPr>
          <w:rFonts w:ascii="Times New Roman" w:hAnsi="Times New Roman" w:cs="Times New Roman"/>
          <w:color w:val="000000" w:themeColor="text1"/>
          <w:lang w:val="vi-VN"/>
        </w:rPr>
      </w:pPr>
    </w:p>
    <w:p w14:paraId="74924ED8" w14:textId="77777777" w:rsidR="00AA49B4" w:rsidRPr="000356F2" w:rsidRDefault="00AA49B4" w:rsidP="00541A57">
      <w:pPr>
        <w:pStyle w:val="Heading3"/>
        <w:rPr>
          <w:lang w:val="vi-VN"/>
        </w:rPr>
        <w:sectPr w:rsidR="00AA49B4" w:rsidRPr="000356F2" w:rsidSect="00BE6B4F">
          <w:headerReference w:type="first" r:id="rId25"/>
          <w:pgSz w:w="16840" w:h="11907" w:orient="landscape"/>
          <w:pgMar w:top="1134" w:right="1134" w:bottom="1134" w:left="1701" w:header="720" w:footer="720" w:gutter="0"/>
          <w:pgNumType w:start="1"/>
          <w:cols w:space="720"/>
          <w:titlePg/>
        </w:sectPr>
      </w:pPr>
      <w:bookmarkStart w:id="20" w:name="_3vkm5x4" w:colFirst="0" w:colLast="0"/>
      <w:bookmarkStart w:id="21" w:name="_Hlk84882837"/>
      <w:bookmarkEnd w:id="20"/>
    </w:p>
    <w:bookmarkEnd w:id="21"/>
    <w:p w14:paraId="77147A47" w14:textId="3D6F82D2" w:rsidR="003B6B24" w:rsidRPr="000356F2" w:rsidRDefault="003B6B24" w:rsidP="00541A57">
      <w:pPr>
        <w:pStyle w:val="Heading3"/>
        <w:rPr>
          <w:lang w:val="vi-VN"/>
        </w:rPr>
      </w:pPr>
      <w:r w:rsidRPr="000356F2">
        <w:rPr>
          <w:lang w:val="vi-VN"/>
        </w:rPr>
        <w:lastRenderedPageBreak/>
        <w:t xml:space="preserve">Phụ lục </w:t>
      </w:r>
      <w:r w:rsidR="00AD5EA3" w:rsidRPr="000356F2">
        <w:rPr>
          <w:lang w:val="vi-VN"/>
        </w:rPr>
        <w:t>XXIII</w:t>
      </w:r>
    </w:p>
    <w:p w14:paraId="4423B24D" w14:textId="4B35E724" w:rsidR="00334192" w:rsidRPr="000356F2" w:rsidRDefault="003B6B24" w:rsidP="00541A57">
      <w:pPr>
        <w:pStyle w:val="Heading3"/>
        <w:rPr>
          <w:lang w:val="vi-VN"/>
        </w:rPr>
      </w:pPr>
      <w:r w:rsidRPr="000356F2">
        <w:rPr>
          <w:lang w:val="vi-VN"/>
        </w:rPr>
        <w:t>D</w:t>
      </w:r>
      <w:r w:rsidR="00334192" w:rsidRPr="000356F2">
        <w:rPr>
          <w:lang w:val="vi-VN"/>
        </w:rPr>
        <w:t>ANH MỤC SẢN PHẨM, BAO BÌ VÀ MỨC ĐÓNG GÓP HỖ TRỢ XỬ LÝ CHẤT THẢI</w:t>
      </w:r>
    </w:p>
    <w:p w14:paraId="5EC625D3" w14:textId="6C5E83B5" w:rsidR="00AD5EA3" w:rsidRPr="000356F2" w:rsidRDefault="00334192" w:rsidP="00AD5EA3">
      <w:pPr>
        <w:spacing w:line="240" w:lineRule="auto"/>
        <w:jc w:val="center"/>
        <w:rPr>
          <w:rFonts w:ascii="Times New Roman" w:eastAsia="Times New Roman" w:hAnsi="Times New Roman" w:cs="Times New Roman"/>
          <w:i/>
          <w:color w:val="000000" w:themeColor="text1"/>
          <w:sz w:val="28"/>
          <w:szCs w:val="28"/>
          <w:lang w:val="vi-VN"/>
        </w:rPr>
      </w:pPr>
      <w:r w:rsidRPr="000356F2">
        <w:rPr>
          <w:rFonts w:ascii="Times New Roman" w:eastAsia="Times New Roman" w:hAnsi="Times New Roman" w:cs="Times New Roman"/>
          <w:i/>
          <w:color w:val="000000" w:themeColor="text1"/>
          <w:sz w:val="28"/>
          <w:szCs w:val="28"/>
          <w:lang w:val="vi-VN"/>
        </w:rPr>
        <w:t xml:space="preserve"> </w:t>
      </w:r>
      <w:r w:rsidR="00AD5EA3" w:rsidRPr="000356F2">
        <w:rPr>
          <w:rFonts w:ascii="Times New Roman" w:eastAsia="Times New Roman" w:hAnsi="Times New Roman" w:cs="Times New Roman"/>
          <w:i/>
          <w:color w:val="000000" w:themeColor="text1"/>
          <w:sz w:val="28"/>
          <w:szCs w:val="28"/>
          <w:lang w:val="vi-VN"/>
        </w:rPr>
        <w:t xml:space="preserve">(Kèm theo Nghị định số      </w:t>
      </w:r>
      <w:r w:rsidR="00570DE8" w:rsidRPr="000356F2">
        <w:rPr>
          <w:rFonts w:ascii="Times New Roman" w:eastAsia="Times New Roman" w:hAnsi="Times New Roman" w:cs="Times New Roman"/>
          <w:i/>
          <w:color w:val="000000" w:themeColor="text1"/>
          <w:sz w:val="28"/>
          <w:szCs w:val="28"/>
          <w:lang w:val="vi-VN"/>
        </w:rPr>
        <w:t>/</w:t>
      </w:r>
      <w:r w:rsidR="00360034" w:rsidRPr="000356F2">
        <w:rPr>
          <w:rFonts w:ascii="Times New Roman" w:eastAsia="Times New Roman" w:hAnsi="Times New Roman" w:cs="Times New Roman"/>
          <w:i/>
          <w:color w:val="000000" w:themeColor="text1"/>
          <w:sz w:val="28"/>
          <w:szCs w:val="28"/>
          <w:lang w:val="vi-VN"/>
        </w:rPr>
        <w:t>2022</w:t>
      </w:r>
      <w:r w:rsidR="00AD5EA3" w:rsidRPr="000356F2">
        <w:rPr>
          <w:rFonts w:ascii="Times New Roman" w:eastAsia="Times New Roman" w:hAnsi="Times New Roman" w:cs="Times New Roman"/>
          <w:i/>
          <w:color w:val="000000" w:themeColor="text1"/>
          <w:sz w:val="28"/>
          <w:szCs w:val="28"/>
          <w:lang w:val="vi-VN"/>
        </w:rPr>
        <w:t>/NĐ-CP</w:t>
      </w:r>
    </w:p>
    <w:p w14:paraId="72A609DC" w14:textId="4F2487A2" w:rsidR="00AD5EA3" w:rsidRPr="000356F2" w:rsidRDefault="00AD5EA3" w:rsidP="00AD5EA3">
      <w:pPr>
        <w:spacing w:line="240" w:lineRule="auto"/>
        <w:jc w:val="center"/>
        <w:rPr>
          <w:rFonts w:ascii="Times New Roman" w:eastAsia="Times New Roman" w:hAnsi="Times New Roman" w:cs="Times New Roman"/>
          <w:i/>
          <w:color w:val="000000" w:themeColor="text1"/>
          <w:sz w:val="28"/>
          <w:szCs w:val="28"/>
          <w:lang w:val="vi-VN"/>
        </w:rPr>
      </w:pPr>
      <w:r w:rsidRPr="000356F2">
        <w:rPr>
          <w:rFonts w:ascii="Times New Roman" w:eastAsia="Times New Roman" w:hAnsi="Times New Roman" w:cs="Times New Roman"/>
          <w:i/>
          <w:color w:val="000000" w:themeColor="text1"/>
          <w:sz w:val="28"/>
          <w:szCs w:val="28"/>
          <w:lang w:val="vi-VN"/>
        </w:rPr>
        <w:t xml:space="preserve">ngày     tháng </w:t>
      </w:r>
      <w:r w:rsidR="00360034" w:rsidRPr="000356F2">
        <w:rPr>
          <w:rFonts w:ascii="Times New Roman" w:eastAsia="Times New Roman" w:hAnsi="Times New Roman" w:cs="Times New Roman"/>
          <w:i/>
          <w:color w:val="000000" w:themeColor="text1"/>
          <w:sz w:val="28"/>
          <w:szCs w:val="28"/>
          <w:lang w:val="vi-VN"/>
        </w:rPr>
        <w:t xml:space="preserve">01 </w:t>
      </w:r>
      <w:r w:rsidRPr="000356F2">
        <w:rPr>
          <w:rFonts w:ascii="Times New Roman" w:eastAsia="Times New Roman" w:hAnsi="Times New Roman" w:cs="Times New Roman"/>
          <w:i/>
          <w:color w:val="000000" w:themeColor="text1"/>
          <w:sz w:val="28"/>
          <w:szCs w:val="28"/>
          <w:lang w:val="vi-VN"/>
        </w:rPr>
        <w:t xml:space="preserve">năm </w:t>
      </w:r>
      <w:r w:rsidR="00360034" w:rsidRPr="000356F2">
        <w:rPr>
          <w:rFonts w:ascii="Times New Roman" w:eastAsia="Times New Roman" w:hAnsi="Times New Roman" w:cs="Times New Roman"/>
          <w:i/>
          <w:color w:val="000000" w:themeColor="text1"/>
          <w:sz w:val="28"/>
          <w:szCs w:val="28"/>
          <w:lang w:val="vi-VN"/>
        </w:rPr>
        <w:t xml:space="preserve">2022 </w:t>
      </w:r>
      <w:r w:rsidRPr="000356F2">
        <w:rPr>
          <w:rFonts w:ascii="Times New Roman" w:eastAsia="Times New Roman" w:hAnsi="Times New Roman" w:cs="Times New Roman"/>
          <w:i/>
          <w:color w:val="000000" w:themeColor="text1"/>
          <w:sz w:val="28"/>
          <w:szCs w:val="28"/>
          <w:lang w:val="vi-VN"/>
        </w:rPr>
        <w:t>của Chính phủ)</w:t>
      </w:r>
    </w:p>
    <w:p w14:paraId="6FE27C44" w14:textId="34EC550E" w:rsidR="00AD5EA3" w:rsidRPr="00AD5EA3" w:rsidRDefault="00AD5EA3" w:rsidP="00AD5EA3">
      <w:pPr>
        <w:spacing w:line="240" w:lineRule="auto"/>
        <w:jc w:val="center"/>
        <w:rPr>
          <w:vertAlign w:val="superscript"/>
        </w:rPr>
      </w:pPr>
      <w:r>
        <w:rPr>
          <w:vertAlign w:val="superscript"/>
        </w:rPr>
        <w:t>____________</w:t>
      </w:r>
    </w:p>
    <w:p w14:paraId="38A52416" w14:textId="77777777" w:rsidR="003B6B24" w:rsidRPr="0004635D" w:rsidRDefault="003B6B24">
      <w:pPr>
        <w:rPr>
          <w:rFonts w:ascii="Times New Roman" w:hAnsi="Times New Roman" w:cs="Times New Roman"/>
          <w:b/>
          <w:color w:val="000000" w:themeColor="text1"/>
        </w:rPr>
      </w:pPr>
    </w:p>
    <w:tbl>
      <w:tblPr>
        <w:tblStyle w:val="TableGrid"/>
        <w:tblW w:w="14601" w:type="dxa"/>
        <w:tblInd w:w="-289" w:type="dxa"/>
        <w:tblLook w:val="04A0" w:firstRow="1" w:lastRow="0" w:firstColumn="1" w:lastColumn="0" w:noHBand="0" w:noVBand="1"/>
      </w:tblPr>
      <w:tblGrid>
        <w:gridCol w:w="766"/>
        <w:gridCol w:w="3913"/>
        <w:gridCol w:w="2551"/>
        <w:gridCol w:w="2977"/>
        <w:gridCol w:w="4394"/>
      </w:tblGrid>
      <w:tr w:rsidR="00FA2040" w:rsidRPr="00550386" w14:paraId="287953A6" w14:textId="77777777" w:rsidTr="00530E64">
        <w:trPr>
          <w:trHeight w:val="20"/>
        </w:trPr>
        <w:tc>
          <w:tcPr>
            <w:tcW w:w="766" w:type="dxa"/>
            <w:vAlign w:val="center"/>
          </w:tcPr>
          <w:p w14:paraId="4D43A62C" w14:textId="77777777" w:rsidR="00FA2040" w:rsidRPr="00550386" w:rsidRDefault="00FA2040" w:rsidP="00FA2040">
            <w:pPr>
              <w:pStyle w:val="NormalWeb"/>
              <w:spacing w:before="0" w:beforeAutospacing="0" w:after="0" w:afterAutospacing="0"/>
              <w:jc w:val="center"/>
              <w:rPr>
                <w:b/>
                <w:color w:val="000000" w:themeColor="text1"/>
                <w:sz w:val="28"/>
                <w:szCs w:val="28"/>
                <w:shd w:val="clear" w:color="auto" w:fill="FFFFFF"/>
                <w:lang w:val="vi-VN"/>
              </w:rPr>
            </w:pPr>
            <w:r w:rsidRPr="0004635D">
              <w:rPr>
                <w:b/>
                <w:color w:val="000000" w:themeColor="text1"/>
                <w:sz w:val="28"/>
                <w:szCs w:val="28"/>
                <w:shd w:val="clear" w:color="auto" w:fill="FFFFFF"/>
                <w:lang w:val="vi-VN"/>
              </w:rPr>
              <w:t>TT</w:t>
            </w:r>
          </w:p>
          <w:p w14:paraId="374ACD16" w14:textId="77777777" w:rsidR="00FA2040" w:rsidRPr="00550386" w:rsidRDefault="00FA2040" w:rsidP="00FA2040">
            <w:pPr>
              <w:pStyle w:val="NormalWeb"/>
              <w:spacing w:before="0" w:beforeAutospacing="0" w:after="0" w:afterAutospacing="0"/>
              <w:jc w:val="center"/>
              <w:rPr>
                <w:bCs/>
                <w:i/>
                <w:iCs/>
                <w:color w:val="000000" w:themeColor="text1"/>
                <w:sz w:val="28"/>
                <w:szCs w:val="28"/>
                <w:shd w:val="clear" w:color="auto" w:fill="FFFFFF"/>
                <w:lang w:val="vi-VN"/>
              </w:rPr>
            </w:pPr>
            <w:r w:rsidRPr="0004635D">
              <w:rPr>
                <w:bCs/>
                <w:i/>
                <w:iCs/>
                <w:color w:val="000000" w:themeColor="text1"/>
                <w:sz w:val="28"/>
                <w:szCs w:val="28"/>
                <w:shd w:val="clear" w:color="auto" w:fill="FFFFFF"/>
                <w:lang w:val="vi-VN"/>
              </w:rPr>
              <w:t>(1)</w:t>
            </w:r>
          </w:p>
        </w:tc>
        <w:tc>
          <w:tcPr>
            <w:tcW w:w="3913" w:type="dxa"/>
            <w:vAlign w:val="center"/>
          </w:tcPr>
          <w:p w14:paraId="486CE815" w14:textId="77777777" w:rsidR="00FA2040" w:rsidRPr="000356F2" w:rsidRDefault="00FA2040" w:rsidP="00FA2040">
            <w:pPr>
              <w:pBdr>
                <w:top w:val="nil"/>
                <w:left w:val="nil"/>
                <w:bottom w:val="nil"/>
                <w:right w:val="nil"/>
                <w:between w:val="nil"/>
              </w:pBdr>
              <w:jc w:val="center"/>
              <w:rPr>
                <w:rFonts w:ascii="Times New Roman" w:hAnsi="Times New Roman"/>
                <w:b/>
                <w:sz w:val="28"/>
                <w:szCs w:val="28"/>
                <w:lang w:val="vi-VN"/>
              </w:rPr>
            </w:pPr>
            <w:r w:rsidRPr="000356F2">
              <w:rPr>
                <w:rFonts w:ascii="Times New Roman" w:hAnsi="Times New Roman"/>
                <w:b/>
                <w:sz w:val="28"/>
                <w:szCs w:val="28"/>
                <w:lang w:val="vi-VN"/>
              </w:rPr>
              <w:t>Loại sản phẩm</w:t>
            </w:r>
            <w:r w:rsidRPr="000356F2">
              <w:rPr>
                <w:rFonts w:ascii="Times New Roman" w:eastAsia="Times New Roman" w:hAnsi="Times New Roman" w:cs="Times New Roman"/>
                <w:b/>
                <w:sz w:val="28"/>
                <w:szCs w:val="28"/>
                <w:lang w:val="vi-VN"/>
              </w:rPr>
              <w:t>, bao bì</w:t>
            </w:r>
          </w:p>
          <w:p w14:paraId="6B402730" w14:textId="1510588E" w:rsidR="00FA2040" w:rsidRPr="00FA2040" w:rsidRDefault="00FA2040" w:rsidP="00FA2040">
            <w:pPr>
              <w:pStyle w:val="NormalWeb"/>
              <w:spacing w:before="0" w:beforeAutospacing="0" w:after="0" w:afterAutospacing="0"/>
              <w:jc w:val="center"/>
              <w:rPr>
                <w:b/>
                <w:color w:val="000000" w:themeColor="text1"/>
                <w:sz w:val="28"/>
                <w:szCs w:val="28"/>
                <w:shd w:val="clear" w:color="auto" w:fill="FFFFFF"/>
                <w:lang w:val="vi-VN"/>
              </w:rPr>
            </w:pPr>
            <w:r w:rsidRPr="000356F2">
              <w:rPr>
                <w:i/>
                <w:sz w:val="28"/>
                <w:szCs w:val="28"/>
                <w:lang w:val="vi-VN"/>
              </w:rPr>
              <w:t>(2)</w:t>
            </w:r>
          </w:p>
        </w:tc>
        <w:tc>
          <w:tcPr>
            <w:tcW w:w="2551" w:type="dxa"/>
            <w:vAlign w:val="center"/>
          </w:tcPr>
          <w:p w14:paraId="459E912A" w14:textId="77777777" w:rsidR="00FA2040" w:rsidRPr="00FA2040" w:rsidRDefault="00FA2040" w:rsidP="00FA2040">
            <w:pPr>
              <w:pBdr>
                <w:top w:val="nil"/>
                <w:left w:val="nil"/>
                <w:bottom w:val="nil"/>
                <w:right w:val="nil"/>
                <w:between w:val="nil"/>
              </w:pBdr>
              <w:jc w:val="center"/>
              <w:rPr>
                <w:rFonts w:ascii="Times New Roman" w:hAnsi="Times New Roman"/>
                <w:b/>
                <w:sz w:val="28"/>
                <w:szCs w:val="28"/>
              </w:rPr>
            </w:pPr>
            <w:r w:rsidRPr="00FA2040">
              <w:rPr>
                <w:rFonts w:ascii="Times New Roman" w:hAnsi="Times New Roman"/>
                <w:b/>
                <w:sz w:val="28"/>
                <w:szCs w:val="28"/>
              </w:rPr>
              <w:t>Định dạng</w:t>
            </w:r>
          </w:p>
          <w:p w14:paraId="189DB759" w14:textId="6F33CF2C" w:rsidR="00FA2040" w:rsidRPr="00FA2040" w:rsidRDefault="00FA2040" w:rsidP="00FA2040">
            <w:pPr>
              <w:pStyle w:val="NormalWeb"/>
              <w:spacing w:before="0" w:beforeAutospacing="0" w:after="0" w:afterAutospacing="0"/>
              <w:jc w:val="center"/>
              <w:rPr>
                <w:b/>
                <w:color w:val="000000" w:themeColor="text1"/>
                <w:sz w:val="28"/>
                <w:szCs w:val="28"/>
                <w:shd w:val="clear" w:color="auto" w:fill="FFFFFF"/>
                <w:lang w:val="vi-VN"/>
              </w:rPr>
            </w:pPr>
            <w:r w:rsidRPr="00FA2040">
              <w:rPr>
                <w:i/>
                <w:sz w:val="28"/>
                <w:szCs w:val="28"/>
              </w:rPr>
              <w:t>(3)</w:t>
            </w:r>
          </w:p>
        </w:tc>
        <w:tc>
          <w:tcPr>
            <w:tcW w:w="2977" w:type="dxa"/>
            <w:vAlign w:val="center"/>
          </w:tcPr>
          <w:p w14:paraId="588DD5D7" w14:textId="77777777" w:rsidR="00FA2040" w:rsidRPr="00FA2040" w:rsidRDefault="00FA2040" w:rsidP="00FA2040">
            <w:pPr>
              <w:pBdr>
                <w:top w:val="nil"/>
                <w:left w:val="nil"/>
                <w:bottom w:val="nil"/>
                <w:right w:val="nil"/>
                <w:between w:val="nil"/>
              </w:pBdr>
              <w:jc w:val="center"/>
              <w:rPr>
                <w:rFonts w:ascii="Times New Roman" w:hAnsi="Times New Roman"/>
                <w:b/>
                <w:sz w:val="28"/>
                <w:szCs w:val="28"/>
              </w:rPr>
            </w:pPr>
            <w:r w:rsidRPr="00FA2040">
              <w:rPr>
                <w:rFonts w:ascii="Times New Roman" w:hAnsi="Times New Roman"/>
                <w:b/>
                <w:sz w:val="28"/>
                <w:szCs w:val="28"/>
              </w:rPr>
              <w:t xml:space="preserve">Dung tích/kích thước </w:t>
            </w:r>
          </w:p>
          <w:p w14:paraId="22397915" w14:textId="5451860D" w:rsidR="00FA2040" w:rsidRPr="00FA2040" w:rsidRDefault="00FA2040" w:rsidP="00FA2040">
            <w:pPr>
              <w:pStyle w:val="NormalWeb"/>
              <w:spacing w:before="0" w:beforeAutospacing="0" w:after="0" w:afterAutospacing="0"/>
              <w:jc w:val="center"/>
              <w:rPr>
                <w:b/>
                <w:color w:val="000000" w:themeColor="text1"/>
                <w:sz w:val="28"/>
                <w:szCs w:val="28"/>
                <w:shd w:val="clear" w:color="auto" w:fill="FFFFFF"/>
                <w:lang w:val="vi-VN"/>
              </w:rPr>
            </w:pPr>
            <w:r w:rsidRPr="00FA2040">
              <w:rPr>
                <w:i/>
                <w:sz w:val="28"/>
                <w:szCs w:val="28"/>
              </w:rPr>
              <w:t>(4)</w:t>
            </w:r>
          </w:p>
        </w:tc>
        <w:tc>
          <w:tcPr>
            <w:tcW w:w="4394" w:type="dxa"/>
            <w:vAlign w:val="center"/>
          </w:tcPr>
          <w:p w14:paraId="2285DE05" w14:textId="77777777" w:rsidR="00530E64" w:rsidRPr="000356F2" w:rsidRDefault="00FA2040" w:rsidP="00FA2040">
            <w:pPr>
              <w:pBdr>
                <w:top w:val="nil"/>
                <w:left w:val="nil"/>
                <w:bottom w:val="nil"/>
                <w:right w:val="nil"/>
                <w:between w:val="nil"/>
              </w:pBdr>
              <w:jc w:val="center"/>
              <w:rPr>
                <w:rFonts w:ascii="Times New Roman" w:hAnsi="Times New Roman"/>
                <w:b/>
                <w:sz w:val="28"/>
                <w:szCs w:val="28"/>
                <w:lang w:val="vi-VN"/>
              </w:rPr>
            </w:pPr>
            <w:r w:rsidRPr="000356F2">
              <w:rPr>
                <w:rFonts w:ascii="Times New Roman" w:eastAsia="Times New Roman" w:hAnsi="Times New Roman" w:cs="Times New Roman"/>
                <w:b/>
                <w:sz w:val="28"/>
                <w:szCs w:val="28"/>
                <w:lang w:val="vi-VN"/>
              </w:rPr>
              <w:t>Mức</w:t>
            </w:r>
            <w:r w:rsidRPr="000356F2">
              <w:rPr>
                <w:rFonts w:ascii="Times New Roman" w:hAnsi="Times New Roman"/>
                <w:b/>
                <w:sz w:val="28"/>
                <w:szCs w:val="28"/>
                <w:lang w:val="vi-VN"/>
              </w:rPr>
              <w:t xml:space="preserve"> đóng góp hỗ trợ xử lý </w:t>
            </w:r>
          </w:p>
          <w:p w14:paraId="0055F101" w14:textId="65F27BD7" w:rsidR="00FA2040" w:rsidRPr="00FA2040" w:rsidRDefault="00FA2040" w:rsidP="00FA2040">
            <w:pPr>
              <w:pBdr>
                <w:top w:val="nil"/>
                <w:left w:val="nil"/>
                <w:bottom w:val="nil"/>
                <w:right w:val="nil"/>
                <w:between w:val="nil"/>
              </w:pBdr>
              <w:jc w:val="center"/>
              <w:rPr>
                <w:rFonts w:ascii="Times New Roman" w:hAnsi="Times New Roman"/>
                <w:b/>
                <w:sz w:val="28"/>
                <w:szCs w:val="28"/>
              </w:rPr>
            </w:pPr>
            <w:r w:rsidRPr="00FA2040">
              <w:rPr>
                <w:rFonts w:ascii="Times New Roman" w:hAnsi="Times New Roman"/>
                <w:b/>
                <w:sz w:val="28"/>
                <w:szCs w:val="28"/>
              </w:rPr>
              <w:t>chất thải</w:t>
            </w:r>
          </w:p>
          <w:p w14:paraId="62210994" w14:textId="7C0B6E07" w:rsidR="00FA2040" w:rsidRPr="00FA2040" w:rsidRDefault="00FA2040" w:rsidP="00FA2040">
            <w:pPr>
              <w:pStyle w:val="NormalWeb"/>
              <w:spacing w:before="0" w:beforeAutospacing="0" w:after="0" w:afterAutospacing="0"/>
              <w:jc w:val="center"/>
              <w:rPr>
                <w:b/>
                <w:color w:val="000000" w:themeColor="text1"/>
                <w:sz w:val="28"/>
                <w:szCs w:val="28"/>
                <w:shd w:val="clear" w:color="auto" w:fill="FFFFFF"/>
                <w:lang w:val="vi-VN"/>
              </w:rPr>
            </w:pPr>
            <w:r w:rsidRPr="00FA2040">
              <w:rPr>
                <w:i/>
                <w:sz w:val="28"/>
                <w:szCs w:val="28"/>
              </w:rPr>
              <w:t>(5)</w:t>
            </w:r>
          </w:p>
        </w:tc>
      </w:tr>
      <w:tr w:rsidR="00FA2040" w:rsidRPr="00550386" w14:paraId="300F18E8" w14:textId="77777777" w:rsidTr="00530E64">
        <w:tc>
          <w:tcPr>
            <w:tcW w:w="766" w:type="dxa"/>
            <w:vMerge w:val="restart"/>
          </w:tcPr>
          <w:p w14:paraId="518ADBD3" w14:textId="77777777" w:rsidR="00FA2040" w:rsidRPr="00550386" w:rsidRDefault="00FA2040" w:rsidP="00FA2040">
            <w:pPr>
              <w:pStyle w:val="NormalWeb"/>
              <w:spacing w:before="60" w:beforeAutospacing="0" w:after="0" w:afterAutospacing="0"/>
              <w:jc w:val="center"/>
              <w:rPr>
                <w:color w:val="000000" w:themeColor="text1"/>
                <w:sz w:val="28"/>
                <w:szCs w:val="28"/>
                <w:shd w:val="clear" w:color="auto" w:fill="FFFFFF"/>
                <w:lang w:val="vi-VN"/>
              </w:rPr>
            </w:pPr>
            <w:r w:rsidRPr="0004635D">
              <w:rPr>
                <w:color w:val="000000" w:themeColor="text1"/>
                <w:sz w:val="28"/>
                <w:szCs w:val="28"/>
                <w:lang w:val="vi-VN"/>
              </w:rPr>
              <w:t>1</w:t>
            </w:r>
          </w:p>
        </w:tc>
        <w:tc>
          <w:tcPr>
            <w:tcW w:w="3913" w:type="dxa"/>
            <w:vMerge w:val="restart"/>
          </w:tcPr>
          <w:p w14:paraId="5720034B" w14:textId="1A25759A" w:rsidR="00FA2040" w:rsidRPr="000356F2" w:rsidRDefault="00FA2040" w:rsidP="00FA2040">
            <w:pPr>
              <w:pStyle w:val="NormalWeb"/>
              <w:spacing w:before="60" w:beforeAutospacing="0" w:after="0" w:afterAutospacing="0"/>
              <w:rPr>
                <w:bCs/>
                <w:color w:val="000000" w:themeColor="text1"/>
                <w:sz w:val="28"/>
                <w:szCs w:val="28"/>
                <w:shd w:val="clear" w:color="auto" w:fill="FFFFFF"/>
                <w:lang w:val="vi-VN"/>
              </w:rPr>
            </w:pPr>
            <w:r w:rsidRPr="000356F2">
              <w:rPr>
                <w:sz w:val="28"/>
                <w:szCs w:val="28"/>
                <w:lang w:val="vi-VN"/>
              </w:rPr>
              <w:t xml:space="preserve">Bao bì thuốc bảo vệ thực vật </w:t>
            </w:r>
          </w:p>
        </w:tc>
        <w:tc>
          <w:tcPr>
            <w:tcW w:w="2551" w:type="dxa"/>
            <w:vMerge w:val="restart"/>
          </w:tcPr>
          <w:p w14:paraId="022B45B1" w14:textId="2A1D4FEA" w:rsidR="00FA2040" w:rsidRPr="004B7B51" w:rsidRDefault="00FA2040" w:rsidP="00FA2040">
            <w:pPr>
              <w:pStyle w:val="NormalWeb"/>
              <w:spacing w:before="60" w:beforeAutospacing="0" w:after="0" w:afterAutospacing="0"/>
              <w:rPr>
                <w:bCs/>
                <w:color w:val="000000" w:themeColor="text1"/>
                <w:sz w:val="28"/>
                <w:szCs w:val="28"/>
              </w:rPr>
            </w:pPr>
            <w:r w:rsidRPr="004B7B51">
              <w:rPr>
                <w:sz w:val="28"/>
                <w:szCs w:val="28"/>
              </w:rPr>
              <w:t>Chai, hộp nhựa</w:t>
            </w:r>
          </w:p>
        </w:tc>
        <w:tc>
          <w:tcPr>
            <w:tcW w:w="2977" w:type="dxa"/>
          </w:tcPr>
          <w:p w14:paraId="511D4AED" w14:textId="21027F88" w:rsidR="00FA2040" w:rsidRPr="004B7B51" w:rsidRDefault="00FA2040" w:rsidP="00FA2040">
            <w:pPr>
              <w:pStyle w:val="NormalWeb"/>
              <w:spacing w:before="60" w:beforeAutospacing="0" w:after="0" w:afterAutospacing="0"/>
              <w:rPr>
                <w:color w:val="000000" w:themeColor="text1"/>
                <w:sz w:val="28"/>
                <w:szCs w:val="28"/>
                <w:lang w:val="vi-VN"/>
              </w:rPr>
            </w:pPr>
            <w:r w:rsidRPr="004B7B51">
              <w:rPr>
                <w:sz w:val="28"/>
                <w:szCs w:val="28"/>
              </w:rPr>
              <w:t>Nhỏ hơn 500</w:t>
            </w:r>
            <w:r w:rsidR="00570DE8">
              <w:rPr>
                <w:sz w:val="28"/>
                <w:szCs w:val="28"/>
              </w:rPr>
              <w:t xml:space="preserve"> </w:t>
            </w:r>
            <w:r w:rsidRPr="004B7B51">
              <w:rPr>
                <w:sz w:val="28"/>
                <w:szCs w:val="28"/>
              </w:rPr>
              <w:t>ml</w:t>
            </w:r>
          </w:p>
        </w:tc>
        <w:tc>
          <w:tcPr>
            <w:tcW w:w="4394" w:type="dxa"/>
          </w:tcPr>
          <w:p w14:paraId="6BD045B5" w14:textId="3D5F82BD" w:rsidR="00FA2040" w:rsidRPr="004B7B51" w:rsidRDefault="00FA2040" w:rsidP="00FA2040">
            <w:pPr>
              <w:pStyle w:val="NormalWeb"/>
              <w:spacing w:before="60" w:beforeAutospacing="0" w:after="0" w:afterAutospacing="0"/>
              <w:rPr>
                <w:color w:val="000000" w:themeColor="text1"/>
                <w:sz w:val="28"/>
                <w:szCs w:val="28"/>
              </w:rPr>
            </w:pPr>
            <w:r w:rsidRPr="004B7B51">
              <w:rPr>
                <w:sz w:val="28"/>
                <w:szCs w:val="28"/>
              </w:rPr>
              <w:t>50 đồng/cái</w:t>
            </w:r>
          </w:p>
        </w:tc>
      </w:tr>
      <w:tr w:rsidR="00FA2040" w:rsidRPr="00550386" w14:paraId="1C267468" w14:textId="77777777" w:rsidTr="00530E64">
        <w:tc>
          <w:tcPr>
            <w:tcW w:w="766" w:type="dxa"/>
            <w:vMerge/>
          </w:tcPr>
          <w:p w14:paraId="4E3B4257" w14:textId="77777777" w:rsidR="00FA2040" w:rsidRPr="00550386" w:rsidRDefault="00FA2040" w:rsidP="00FA2040">
            <w:pPr>
              <w:pStyle w:val="NormalWeb"/>
              <w:spacing w:before="60" w:beforeAutospacing="0" w:after="0" w:afterAutospacing="0"/>
              <w:jc w:val="center"/>
              <w:rPr>
                <w:color w:val="000000" w:themeColor="text1"/>
                <w:sz w:val="28"/>
                <w:szCs w:val="28"/>
                <w:lang w:val="vi-VN"/>
              </w:rPr>
            </w:pPr>
          </w:p>
        </w:tc>
        <w:tc>
          <w:tcPr>
            <w:tcW w:w="3913" w:type="dxa"/>
            <w:vMerge/>
          </w:tcPr>
          <w:p w14:paraId="526CD713" w14:textId="77777777" w:rsidR="00FA2040" w:rsidRPr="00570DE8" w:rsidRDefault="00FA2040" w:rsidP="00FA2040">
            <w:pPr>
              <w:pStyle w:val="NormalWeb"/>
              <w:spacing w:before="60" w:beforeAutospacing="0" w:after="0" w:afterAutospacing="0"/>
              <w:rPr>
                <w:color w:val="000000" w:themeColor="text1"/>
                <w:sz w:val="28"/>
                <w:szCs w:val="28"/>
                <w:lang w:val="vi-VN"/>
              </w:rPr>
            </w:pPr>
          </w:p>
        </w:tc>
        <w:tc>
          <w:tcPr>
            <w:tcW w:w="2551" w:type="dxa"/>
            <w:vMerge/>
          </w:tcPr>
          <w:p w14:paraId="3483DB14" w14:textId="77777777" w:rsidR="00FA2040" w:rsidRPr="004B7B51" w:rsidRDefault="00FA2040" w:rsidP="00FA2040">
            <w:pPr>
              <w:pStyle w:val="NormalWeb"/>
              <w:spacing w:before="60" w:beforeAutospacing="0" w:after="0" w:afterAutospacing="0"/>
              <w:rPr>
                <w:bCs/>
                <w:color w:val="000000" w:themeColor="text1"/>
                <w:sz w:val="28"/>
                <w:szCs w:val="28"/>
                <w:lang w:val="vi-VN"/>
              </w:rPr>
            </w:pPr>
          </w:p>
        </w:tc>
        <w:tc>
          <w:tcPr>
            <w:tcW w:w="2977" w:type="dxa"/>
          </w:tcPr>
          <w:p w14:paraId="41786CAD" w14:textId="77E345E4" w:rsidR="00FA2040" w:rsidRPr="004B7B51" w:rsidRDefault="00FA2040" w:rsidP="00FA2040">
            <w:pPr>
              <w:pStyle w:val="NormalWeb"/>
              <w:spacing w:before="60" w:beforeAutospacing="0" w:after="0" w:afterAutospacing="0"/>
              <w:rPr>
                <w:color w:val="000000" w:themeColor="text1"/>
                <w:sz w:val="28"/>
                <w:szCs w:val="28"/>
                <w:lang w:val="vi-VN"/>
              </w:rPr>
            </w:pPr>
            <w:r w:rsidRPr="004B7B51">
              <w:rPr>
                <w:sz w:val="28"/>
                <w:szCs w:val="28"/>
              </w:rPr>
              <w:t>Từ 500</w:t>
            </w:r>
            <w:r w:rsidR="00570DE8">
              <w:rPr>
                <w:sz w:val="28"/>
                <w:szCs w:val="28"/>
              </w:rPr>
              <w:t xml:space="preserve"> </w:t>
            </w:r>
            <w:r w:rsidRPr="004B7B51">
              <w:rPr>
                <w:sz w:val="28"/>
                <w:szCs w:val="28"/>
              </w:rPr>
              <w:t>ml trở lên</w:t>
            </w:r>
          </w:p>
        </w:tc>
        <w:tc>
          <w:tcPr>
            <w:tcW w:w="4394" w:type="dxa"/>
          </w:tcPr>
          <w:p w14:paraId="43EDFD97" w14:textId="44B403C5" w:rsidR="00FA2040" w:rsidRPr="004B7B51" w:rsidRDefault="00FA2040" w:rsidP="00FA2040">
            <w:pPr>
              <w:pStyle w:val="NormalWeb"/>
              <w:spacing w:before="60" w:beforeAutospacing="0" w:after="0" w:afterAutospacing="0"/>
              <w:rPr>
                <w:color w:val="000000" w:themeColor="text1"/>
                <w:sz w:val="28"/>
                <w:szCs w:val="28"/>
              </w:rPr>
            </w:pPr>
            <w:r w:rsidRPr="004B7B51">
              <w:rPr>
                <w:sz w:val="28"/>
                <w:szCs w:val="28"/>
              </w:rPr>
              <w:t>100 đồng/cái</w:t>
            </w:r>
          </w:p>
        </w:tc>
      </w:tr>
      <w:tr w:rsidR="00FA2040" w:rsidRPr="00550386" w14:paraId="7720C712" w14:textId="77777777" w:rsidTr="00530E64">
        <w:tc>
          <w:tcPr>
            <w:tcW w:w="766" w:type="dxa"/>
            <w:vMerge/>
          </w:tcPr>
          <w:p w14:paraId="0A4C7880" w14:textId="77777777" w:rsidR="00FA2040" w:rsidRPr="00550386" w:rsidRDefault="00FA2040" w:rsidP="00FA2040">
            <w:pPr>
              <w:pStyle w:val="NormalWeb"/>
              <w:spacing w:before="60" w:beforeAutospacing="0" w:after="0" w:afterAutospacing="0"/>
              <w:jc w:val="center"/>
              <w:rPr>
                <w:color w:val="000000" w:themeColor="text1"/>
                <w:sz w:val="28"/>
                <w:szCs w:val="28"/>
                <w:lang w:val="vi-VN"/>
              </w:rPr>
            </w:pPr>
          </w:p>
        </w:tc>
        <w:tc>
          <w:tcPr>
            <w:tcW w:w="3913" w:type="dxa"/>
            <w:vMerge/>
          </w:tcPr>
          <w:p w14:paraId="32B77B40" w14:textId="77777777" w:rsidR="00FA2040" w:rsidRPr="00570DE8" w:rsidRDefault="00FA2040" w:rsidP="00FA2040">
            <w:pPr>
              <w:pStyle w:val="NormalWeb"/>
              <w:spacing w:before="60" w:beforeAutospacing="0" w:after="0" w:afterAutospacing="0"/>
              <w:rPr>
                <w:color w:val="000000" w:themeColor="text1"/>
                <w:sz w:val="28"/>
                <w:szCs w:val="28"/>
                <w:lang w:val="vi-VN"/>
              </w:rPr>
            </w:pPr>
          </w:p>
        </w:tc>
        <w:tc>
          <w:tcPr>
            <w:tcW w:w="2551" w:type="dxa"/>
            <w:vMerge w:val="restart"/>
          </w:tcPr>
          <w:p w14:paraId="44001B4B" w14:textId="490173A2" w:rsidR="00FA2040" w:rsidRPr="004B7B51" w:rsidRDefault="00FA2040" w:rsidP="00FA2040">
            <w:pPr>
              <w:pStyle w:val="NormalWeb"/>
              <w:spacing w:before="60" w:beforeAutospacing="0" w:after="0" w:afterAutospacing="0"/>
              <w:rPr>
                <w:bCs/>
                <w:color w:val="000000" w:themeColor="text1"/>
                <w:sz w:val="28"/>
                <w:szCs w:val="28"/>
              </w:rPr>
            </w:pPr>
            <w:r w:rsidRPr="004B7B51">
              <w:rPr>
                <w:sz w:val="28"/>
                <w:szCs w:val="28"/>
              </w:rPr>
              <w:t>Bao, gói, túi nhựa</w:t>
            </w:r>
          </w:p>
        </w:tc>
        <w:tc>
          <w:tcPr>
            <w:tcW w:w="2977" w:type="dxa"/>
          </w:tcPr>
          <w:p w14:paraId="5323EC4E" w14:textId="64FD3296" w:rsidR="00FA2040" w:rsidRPr="004B7B51" w:rsidRDefault="00FA2040" w:rsidP="00FA2040">
            <w:pPr>
              <w:pStyle w:val="NormalWeb"/>
              <w:spacing w:before="60" w:beforeAutospacing="0" w:after="0" w:afterAutospacing="0"/>
              <w:rPr>
                <w:bCs/>
                <w:color w:val="000000" w:themeColor="text1"/>
                <w:sz w:val="28"/>
                <w:szCs w:val="28"/>
              </w:rPr>
            </w:pPr>
            <w:r w:rsidRPr="004B7B51">
              <w:rPr>
                <w:sz w:val="28"/>
                <w:szCs w:val="28"/>
              </w:rPr>
              <w:t>Nhỏ hơn 100</w:t>
            </w:r>
            <w:r w:rsidR="00570DE8">
              <w:rPr>
                <w:sz w:val="28"/>
                <w:szCs w:val="28"/>
              </w:rPr>
              <w:t xml:space="preserve"> </w:t>
            </w:r>
            <w:r w:rsidRPr="004B7B51">
              <w:rPr>
                <w:sz w:val="28"/>
                <w:szCs w:val="28"/>
              </w:rPr>
              <w:t>g</w:t>
            </w:r>
          </w:p>
        </w:tc>
        <w:tc>
          <w:tcPr>
            <w:tcW w:w="4394" w:type="dxa"/>
          </w:tcPr>
          <w:p w14:paraId="242D40EF" w14:textId="2BCFFE94" w:rsidR="00FA2040" w:rsidRPr="004B7B51" w:rsidRDefault="00FA2040" w:rsidP="00FA2040">
            <w:pPr>
              <w:pStyle w:val="NormalWeb"/>
              <w:spacing w:before="60" w:beforeAutospacing="0" w:after="0" w:afterAutospacing="0"/>
              <w:rPr>
                <w:color w:val="000000" w:themeColor="text1"/>
                <w:sz w:val="28"/>
                <w:szCs w:val="28"/>
              </w:rPr>
            </w:pPr>
            <w:r w:rsidRPr="004B7B51">
              <w:rPr>
                <w:sz w:val="28"/>
                <w:szCs w:val="28"/>
              </w:rPr>
              <w:t>20 đồng/cái</w:t>
            </w:r>
          </w:p>
        </w:tc>
      </w:tr>
      <w:tr w:rsidR="00FA2040" w:rsidRPr="00550386" w14:paraId="72B334A1" w14:textId="77777777" w:rsidTr="00530E64">
        <w:tc>
          <w:tcPr>
            <w:tcW w:w="766" w:type="dxa"/>
            <w:vMerge/>
          </w:tcPr>
          <w:p w14:paraId="3F81EADC" w14:textId="77777777" w:rsidR="00FA2040" w:rsidRPr="00550386" w:rsidRDefault="00FA2040" w:rsidP="00FA2040">
            <w:pPr>
              <w:pStyle w:val="NormalWeb"/>
              <w:spacing w:before="60" w:beforeAutospacing="0" w:after="0" w:afterAutospacing="0"/>
              <w:jc w:val="center"/>
              <w:rPr>
                <w:color w:val="000000" w:themeColor="text1"/>
                <w:sz w:val="28"/>
                <w:szCs w:val="28"/>
                <w:lang w:val="vi-VN"/>
              </w:rPr>
            </w:pPr>
          </w:p>
        </w:tc>
        <w:tc>
          <w:tcPr>
            <w:tcW w:w="3913" w:type="dxa"/>
            <w:vMerge/>
          </w:tcPr>
          <w:p w14:paraId="761BD45B" w14:textId="77777777" w:rsidR="00FA2040" w:rsidRPr="00570DE8" w:rsidRDefault="00FA2040" w:rsidP="00FA2040">
            <w:pPr>
              <w:pStyle w:val="NormalWeb"/>
              <w:spacing w:before="60" w:beforeAutospacing="0" w:after="0" w:afterAutospacing="0"/>
              <w:rPr>
                <w:color w:val="000000" w:themeColor="text1"/>
                <w:sz w:val="28"/>
                <w:szCs w:val="28"/>
                <w:lang w:val="vi-VN"/>
              </w:rPr>
            </w:pPr>
          </w:p>
        </w:tc>
        <w:tc>
          <w:tcPr>
            <w:tcW w:w="2551" w:type="dxa"/>
            <w:vMerge/>
          </w:tcPr>
          <w:p w14:paraId="24AEB07B" w14:textId="77777777" w:rsidR="00FA2040" w:rsidRPr="004B7B51" w:rsidRDefault="00FA2040" w:rsidP="00FA2040">
            <w:pPr>
              <w:pStyle w:val="NormalWeb"/>
              <w:spacing w:before="60" w:beforeAutospacing="0" w:after="0" w:afterAutospacing="0"/>
              <w:rPr>
                <w:bCs/>
                <w:color w:val="000000" w:themeColor="text1"/>
                <w:sz w:val="28"/>
                <w:szCs w:val="28"/>
                <w:lang w:val="vi-VN"/>
              </w:rPr>
            </w:pPr>
          </w:p>
        </w:tc>
        <w:tc>
          <w:tcPr>
            <w:tcW w:w="2977" w:type="dxa"/>
          </w:tcPr>
          <w:p w14:paraId="5CB51741" w14:textId="414D58CD" w:rsidR="00FA2040" w:rsidRPr="000356F2" w:rsidRDefault="00FA2040" w:rsidP="00FA2040">
            <w:pPr>
              <w:pStyle w:val="NormalWeb"/>
              <w:spacing w:before="60" w:beforeAutospacing="0" w:after="0" w:afterAutospacing="0"/>
              <w:rPr>
                <w:bCs/>
                <w:color w:val="000000" w:themeColor="text1"/>
                <w:spacing w:val="-4"/>
                <w:sz w:val="28"/>
                <w:szCs w:val="28"/>
                <w:lang w:val="vi-VN"/>
              </w:rPr>
            </w:pPr>
            <w:r w:rsidRPr="000356F2">
              <w:rPr>
                <w:spacing w:val="-4"/>
                <w:sz w:val="28"/>
                <w:szCs w:val="28"/>
                <w:lang w:val="vi-VN"/>
              </w:rPr>
              <w:t>Từ 100</w:t>
            </w:r>
            <w:r w:rsidR="00570DE8" w:rsidRPr="000356F2">
              <w:rPr>
                <w:spacing w:val="-4"/>
                <w:sz w:val="28"/>
                <w:szCs w:val="28"/>
                <w:lang w:val="vi-VN"/>
              </w:rPr>
              <w:t xml:space="preserve"> </w:t>
            </w:r>
            <w:r w:rsidRPr="000356F2">
              <w:rPr>
                <w:spacing w:val="-4"/>
                <w:sz w:val="28"/>
                <w:szCs w:val="28"/>
                <w:lang w:val="vi-VN"/>
              </w:rPr>
              <w:t>g đến dưới 500</w:t>
            </w:r>
            <w:r w:rsidR="00570DE8" w:rsidRPr="000356F2">
              <w:rPr>
                <w:spacing w:val="-4"/>
                <w:sz w:val="28"/>
                <w:szCs w:val="28"/>
                <w:lang w:val="vi-VN"/>
              </w:rPr>
              <w:t xml:space="preserve"> </w:t>
            </w:r>
            <w:r w:rsidRPr="000356F2">
              <w:rPr>
                <w:spacing w:val="-4"/>
                <w:sz w:val="28"/>
                <w:szCs w:val="28"/>
                <w:lang w:val="vi-VN"/>
              </w:rPr>
              <w:t>g</w:t>
            </w:r>
          </w:p>
        </w:tc>
        <w:tc>
          <w:tcPr>
            <w:tcW w:w="4394" w:type="dxa"/>
          </w:tcPr>
          <w:p w14:paraId="2A49F7C6" w14:textId="1CEAB0F4" w:rsidR="00FA2040" w:rsidRPr="004B7B51" w:rsidRDefault="00FA2040" w:rsidP="00FA2040">
            <w:pPr>
              <w:pStyle w:val="NormalWeb"/>
              <w:spacing w:before="60" w:beforeAutospacing="0" w:after="0" w:afterAutospacing="0"/>
              <w:rPr>
                <w:color w:val="000000" w:themeColor="text1"/>
                <w:sz w:val="28"/>
                <w:szCs w:val="28"/>
              </w:rPr>
            </w:pPr>
            <w:r w:rsidRPr="004B7B51">
              <w:rPr>
                <w:sz w:val="28"/>
                <w:szCs w:val="28"/>
              </w:rPr>
              <w:t>50 đồng/cái</w:t>
            </w:r>
          </w:p>
        </w:tc>
      </w:tr>
      <w:tr w:rsidR="00FA2040" w:rsidRPr="00550386" w14:paraId="432BD276" w14:textId="77777777" w:rsidTr="00530E64">
        <w:tc>
          <w:tcPr>
            <w:tcW w:w="766" w:type="dxa"/>
            <w:vMerge/>
          </w:tcPr>
          <w:p w14:paraId="5FF6EC30" w14:textId="77777777" w:rsidR="00FA2040" w:rsidRPr="00550386" w:rsidRDefault="00FA2040" w:rsidP="00FA2040">
            <w:pPr>
              <w:pStyle w:val="NormalWeb"/>
              <w:spacing w:before="60" w:beforeAutospacing="0" w:after="0" w:afterAutospacing="0"/>
              <w:jc w:val="center"/>
              <w:rPr>
                <w:color w:val="000000" w:themeColor="text1"/>
                <w:sz w:val="28"/>
                <w:szCs w:val="28"/>
                <w:lang w:val="vi-VN"/>
              </w:rPr>
            </w:pPr>
          </w:p>
        </w:tc>
        <w:tc>
          <w:tcPr>
            <w:tcW w:w="3913" w:type="dxa"/>
            <w:vMerge/>
          </w:tcPr>
          <w:p w14:paraId="1ECFD644" w14:textId="77777777" w:rsidR="00FA2040" w:rsidRPr="00570DE8" w:rsidRDefault="00FA2040" w:rsidP="00FA2040">
            <w:pPr>
              <w:pStyle w:val="NormalWeb"/>
              <w:spacing w:before="60" w:beforeAutospacing="0" w:after="0" w:afterAutospacing="0"/>
              <w:rPr>
                <w:color w:val="000000" w:themeColor="text1"/>
                <w:sz w:val="28"/>
                <w:szCs w:val="28"/>
                <w:lang w:val="vi-VN"/>
              </w:rPr>
            </w:pPr>
          </w:p>
        </w:tc>
        <w:tc>
          <w:tcPr>
            <w:tcW w:w="2551" w:type="dxa"/>
            <w:vMerge/>
          </w:tcPr>
          <w:p w14:paraId="265BA69A" w14:textId="77777777" w:rsidR="00FA2040" w:rsidRPr="004B7B51" w:rsidRDefault="00FA2040" w:rsidP="00FA2040">
            <w:pPr>
              <w:pStyle w:val="NormalWeb"/>
              <w:spacing w:before="60" w:beforeAutospacing="0" w:after="0" w:afterAutospacing="0"/>
              <w:rPr>
                <w:bCs/>
                <w:color w:val="000000" w:themeColor="text1"/>
                <w:sz w:val="28"/>
                <w:szCs w:val="28"/>
                <w:lang w:val="vi-VN"/>
              </w:rPr>
            </w:pPr>
          </w:p>
        </w:tc>
        <w:tc>
          <w:tcPr>
            <w:tcW w:w="2977" w:type="dxa"/>
          </w:tcPr>
          <w:p w14:paraId="251328C1" w14:textId="4F549819" w:rsidR="00FA2040" w:rsidRPr="004B7B51" w:rsidRDefault="00FA2040" w:rsidP="00FA2040">
            <w:pPr>
              <w:pStyle w:val="NormalWeb"/>
              <w:spacing w:before="60" w:beforeAutospacing="0" w:after="0" w:afterAutospacing="0"/>
              <w:rPr>
                <w:bCs/>
                <w:color w:val="000000" w:themeColor="text1"/>
                <w:sz w:val="28"/>
                <w:szCs w:val="28"/>
              </w:rPr>
            </w:pPr>
            <w:r w:rsidRPr="004B7B51">
              <w:rPr>
                <w:sz w:val="28"/>
                <w:szCs w:val="28"/>
              </w:rPr>
              <w:t>Từ 500</w:t>
            </w:r>
            <w:r w:rsidR="00570DE8">
              <w:rPr>
                <w:sz w:val="28"/>
                <w:szCs w:val="28"/>
              </w:rPr>
              <w:t xml:space="preserve"> </w:t>
            </w:r>
            <w:r w:rsidRPr="004B7B51">
              <w:rPr>
                <w:sz w:val="28"/>
                <w:szCs w:val="28"/>
              </w:rPr>
              <w:t>g trở lên</w:t>
            </w:r>
          </w:p>
        </w:tc>
        <w:tc>
          <w:tcPr>
            <w:tcW w:w="4394" w:type="dxa"/>
          </w:tcPr>
          <w:p w14:paraId="6B0F408A" w14:textId="173452B1" w:rsidR="00FA2040" w:rsidRPr="004B7B51" w:rsidRDefault="00FA2040" w:rsidP="00FA2040">
            <w:pPr>
              <w:pStyle w:val="NormalWeb"/>
              <w:spacing w:before="60" w:beforeAutospacing="0" w:after="0" w:afterAutospacing="0"/>
              <w:rPr>
                <w:color w:val="000000" w:themeColor="text1"/>
                <w:sz w:val="28"/>
                <w:szCs w:val="28"/>
              </w:rPr>
            </w:pPr>
            <w:r w:rsidRPr="004B7B51">
              <w:rPr>
                <w:sz w:val="28"/>
                <w:szCs w:val="28"/>
              </w:rPr>
              <w:t>100 đồng/cái</w:t>
            </w:r>
          </w:p>
        </w:tc>
      </w:tr>
      <w:tr w:rsidR="00FA2040" w:rsidRPr="00550386" w14:paraId="74213486" w14:textId="77777777" w:rsidTr="00530E64">
        <w:tc>
          <w:tcPr>
            <w:tcW w:w="766" w:type="dxa"/>
            <w:vMerge/>
          </w:tcPr>
          <w:p w14:paraId="0335DB1A" w14:textId="77777777" w:rsidR="00FA2040" w:rsidRPr="00550386" w:rsidRDefault="00FA2040" w:rsidP="00FA2040">
            <w:pPr>
              <w:pStyle w:val="NormalWeb"/>
              <w:spacing w:before="60" w:beforeAutospacing="0" w:after="0" w:afterAutospacing="0"/>
              <w:jc w:val="center"/>
              <w:rPr>
                <w:color w:val="000000" w:themeColor="text1"/>
                <w:sz w:val="28"/>
                <w:szCs w:val="28"/>
                <w:lang w:val="vi-VN"/>
              </w:rPr>
            </w:pPr>
          </w:p>
        </w:tc>
        <w:tc>
          <w:tcPr>
            <w:tcW w:w="3913" w:type="dxa"/>
            <w:vMerge/>
          </w:tcPr>
          <w:p w14:paraId="44232CF1" w14:textId="77777777" w:rsidR="00FA2040" w:rsidRPr="00570DE8" w:rsidRDefault="00FA2040" w:rsidP="00FA2040">
            <w:pPr>
              <w:pStyle w:val="NormalWeb"/>
              <w:spacing w:before="60" w:beforeAutospacing="0" w:after="0" w:afterAutospacing="0"/>
              <w:rPr>
                <w:color w:val="000000" w:themeColor="text1"/>
                <w:sz w:val="28"/>
                <w:szCs w:val="28"/>
                <w:lang w:val="vi-VN"/>
              </w:rPr>
            </w:pPr>
          </w:p>
        </w:tc>
        <w:tc>
          <w:tcPr>
            <w:tcW w:w="2551" w:type="dxa"/>
            <w:vMerge w:val="restart"/>
          </w:tcPr>
          <w:p w14:paraId="147FF1BF" w14:textId="4D54FDC8" w:rsidR="00FA2040" w:rsidRPr="004B7B51" w:rsidRDefault="00FA2040" w:rsidP="00FA2040">
            <w:pPr>
              <w:pStyle w:val="NormalWeb"/>
              <w:spacing w:before="60" w:beforeAutospacing="0" w:after="0" w:afterAutospacing="0"/>
              <w:rPr>
                <w:bCs/>
                <w:color w:val="000000" w:themeColor="text1"/>
                <w:sz w:val="28"/>
                <w:szCs w:val="28"/>
                <w:lang w:val="vi-VN"/>
              </w:rPr>
            </w:pPr>
            <w:r w:rsidRPr="004B7B51">
              <w:rPr>
                <w:sz w:val="28"/>
                <w:szCs w:val="28"/>
              </w:rPr>
              <w:t>Chai, bình thủy tinh</w:t>
            </w:r>
          </w:p>
        </w:tc>
        <w:tc>
          <w:tcPr>
            <w:tcW w:w="2977" w:type="dxa"/>
          </w:tcPr>
          <w:p w14:paraId="0B69EEDA" w14:textId="7B5BD8EF" w:rsidR="00FA2040" w:rsidRPr="004B7B51" w:rsidRDefault="00FA2040" w:rsidP="00FA2040">
            <w:pPr>
              <w:pStyle w:val="NormalWeb"/>
              <w:spacing w:before="60" w:beforeAutospacing="0" w:after="0" w:afterAutospacing="0"/>
              <w:rPr>
                <w:color w:val="000000" w:themeColor="text1"/>
                <w:sz w:val="28"/>
                <w:szCs w:val="28"/>
                <w:lang w:val="vi-VN"/>
              </w:rPr>
            </w:pPr>
            <w:r w:rsidRPr="004B7B51">
              <w:rPr>
                <w:sz w:val="28"/>
                <w:szCs w:val="28"/>
              </w:rPr>
              <w:t>Nhỏ hơn 500</w:t>
            </w:r>
            <w:r w:rsidR="00570DE8">
              <w:rPr>
                <w:sz w:val="28"/>
                <w:szCs w:val="28"/>
              </w:rPr>
              <w:t xml:space="preserve"> </w:t>
            </w:r>
            <w:r w:rsidRPr="004B7B51">
              <w:rPr>
                <w:sz w:val="28"/>
                <w:szCs w:val="28"/>
              </w:rPr>
              <w:t>ml</w:t>
            </w:r>
          </w:p>
        </w:tc>
        <w:tc>
          <w:tcPr>
            <w:tcW w:w="4394" w:type="dxa"/>
          </w:tcPr>
          <w:p w14:paraId="79FCD917" w14:textId="0FD657DF" w:rsidR="00FA2040" w:rsidRPr="004B7B51" w:rsidRDefault="00FA2040" w:rsidP="00FA2040">
            <w:pPr>
              <w:pStyle w:val="NormalWeb"/>
              <w:spacing w:before="60" w:beforeAutospacing="0" w:after="0" w:afterAutospacing="0"/>
              <w:rPr>
                <w:color w:val="000000" w:themeColor="text1"/>
                <w:sz w:val="28"/>
                <w:szCs w:val="28"/>
              </w:rPr>
            </w:pPr>
            <w:r w:rsidRPr="004B7B51">
              <w:rPr>
                <w:sz w:val="28"/>
                <w:szCs w:val="28"/>
              </w:rPr>
              <w:t>150 đồng/cái</w:t>
            </w:r>
          </w:p>
        </w:tc>
      </w:tr>
      <w:tr w:rsidR="00FA2040" w:rsidRPr="00550386" w14:paraId="5EF5881F" w14:textId="77777777" w:rsidTr="00530E64">
        <w:tc>
          <w:tcPr>
            <w:tcW w:w="766" w:type="dxa"/>
            <w:vMerge/>
          </w:tcPr>
          <w:p w14:paraId="38E8EB8C" w14:textId="77777777" w:rsidR="00FA2040" w:rsidRPr="00550386" w:rsidRDefault="00FA2040" w:rsidP="00FA2040">
            <w:pPr>
              <w:pStyle w:val="NormalWeb"/>
              <w:spacing w:before="60" w:beforeAutospacing="0" w:after="0" w:afterAutospacing="0"/>
              <w:jc w:val="center"/>
              <w:rPr>
                <w:color w:val="000000" w:themeColor="text1"/>
                <w:sz w:val="28"/>
                <w:szCs w:val="28"/>
                <w:lang w:val="vi-VN"/>
              </w:rPr>
            </w:pPr>
          </w:p>
        </w:tc>
        <w:tc>
          <w:tcPr>
            <w:tcW w:w="3913" w:type="dxa"/>
            <w:vMerge/>
          </w:tcPr>
          <w:p w14:paraId="5AA11EDE" w14:textId="77777777" w:rsidR="00FA2040" w:rsidRPr="00570DE8" w:rsidRDefault="00FA2040" w:rsidP="00FA2040">
            <w:pPr>
              <w:pStyle w:val="NormalWeb"/>
              <w:spacing w:before="60" w:beforeAutospacing="0" w:after="0" w:afterAutospacing="0"/>
              <w:rPr>
                <w:color w:val="000000" w:themeColor="text1"/>
                <w:sz w:val="28"/>
                <w:szCs w:val="28"/>
                <w:lang w:val="vi-VN"/>
              </w:rPr>
            </w:pPr>
          </w:p>
        </w:tc>
        <w:tc>
          <w:tcPr>
            <w:tcW w:w="2551" w:type="dxa"/>
            <w:vMerge/>
          </w:tcPr>
          <w:p w14:paraId="722A0FA6" w14:textId="77777777" w:rsidR="00FA2040" w:rsidRPr="004B7B51" w:rsidRDefault="00FA2040" w:rsidP="00FA2040">
            <w:pPr>
              <w:pStyle w:val="NormalWeb"/>
              <w:spacing w:before="60" w:beforeAutospacing="0" w:after="0" w:afterAutospacing="0"/>
              <w:rPr>
                <w:bCs/>
                <w:color w:val="000000" w:themeColor="text1"/>
                <w:sz w:val="28"/>
                <w:szCs w:val="28"/>
                <w:lang w:val="vi-VN"/>
              </w:rPr>
            </w:pPr>
          </w:p>
        </w:tc>
        <w:tc>
          <w:tcPr>
            <w:tcW w:w="2977" w:type="dxa"/>
          </w:tcPr>
          <w:p w14:paraId="52A74DD0" w14:textId="0D9E5192" w:rsidR="00FA2040" w:rsidRPr="004B7B51" w:rsidRDefault="00FA2040" w:rsidP="00FA2040">
            <w:pPr>
              <w:pStyle w:val="NormalWeb"/>
              <w:spacing w:before="60" w:beforeAutospacing="0" w:after="0" w:afterAutospacing="0"/>
              <w:rPr>
                <w:color w:val="000000" w:themeColor="text1"/>
                <w:sz w:val="28"/>
                <w:szCs w:val="28"/>
                <w:lang w:val="vi-VN"/>
              </w:rPr>
            </w:pPr>
            <w:r w:rsidRPr="004B7B51">
              <w:rPr>
                <w:sz w:val="28"/>
                <w:szCs w:val="28"/>
              </w:rPr>
              <w:t>Từ 500</w:t>
            </w:r>
            <w:r w:rsidR="00570DE8">
              <w:rPr>
                <w:sz w:val="28"/>
                <w:szCs w:val="28"/>
              </w:rPr>
              <w:t xml:space="preserve"> </w:t>
            </w:r>
            <w:r w:rsidRPr="004B7B51">
              <w:rPr>
                <w:sz w:val="28"/>
                <w:szCs w:val="28"/>
              </w:rPr>
              <w:t>ml trở lên</w:t>
            </w:r>
          </w:p>
        </w:tc>
        <w:tc>
          <w:tcPr>
            <w:tcW w:w="4394" w:type="dxa"/>
          </w:tcPr>
          <w:p w14:paraId="7760FDCD" w14:textId="695E27A4" w:rsidR="00FA2040" w:rsidRPr="004B7B51" w:rsidRDefault="00FA2040" w:rsidP="00FA2040">
            <w:pPr>
              <w:pStyle w:val="NormalWeb"/>
              <w:spacing w:before="60" w:beforeAutospacing="0" w:after="0" w:afterAutospacing="0"/>
              <w:rPr>
                <w:color w:val="000000" w:themeColor="text1"/>
                <w:sz w:val="28"/>
                <w:szCs w:val="28"/>
              </w:rPr>
            </w:pPr>
            <w:r w:rsidRPr="004B7B51">
              <w:rPr>
                <w:sz w:val="28"/>
                <w:szCs w:val="28"/>
              </w:rPr>
              <w:t>250 đồng/cái</w:t>
            </w:r>
          </w:p>
        </w:tc>
      </w:tr>
      <w:tr w:rsidR="00FA2040" w:rsidRPr="00550386" w14:paraId="7E35F35B" w14:textId="77777777" w:rsidTr="00530E64">
        <w:tc>
          <w:tcPr>
            <w:tcW w:w="766" w:type="dxa"/>
            <w:vMerge/>
          </w:tcPr>
          <w:p w14:paraId="0C7407C6" w14:textId="77777777" w:rsidR="00FA2040" w:rsidRPr="00550386" w:rsidRDefault="00FA2040" w:rsidP="00FA2040">
            <w:pPr>
              <w:pStyle w:val="NormalWeb"/>
              <w:spacing w:before="60" w:beforeAutospacing="0" w:after="0" w:afterAutospacing="0"/>
              <w:jc w:val="center"/>
              <w:rPr>
                <w:color w:val="000000" w:themeColor="text1"/>
                <w:sz w:val="28"/>
                <w:szCs w:val="28"/>
                <w:lang w:val="vi-VN"/>
              </w:rPr>
            </w:pPr>
          </w:p>
        </w:tc>
        <w:tc>
          <w:tcPr>
            <w:tcW w:w="3913" w:type="dxa"/>
            <w:vMerge/>
          </w:tcPr>
          <w:p w14:paraId="5A5AE9BB" w14:textId="77777777" w:rsidR="00FA2040" w:rsidRPr="00570DE8" w:rsidRDefault="00FA2040" w:rsidP="00FA2040">
            <w:pPr>
              <w:pStyle w:val="NormalWeb"/>
              <w:spacing w:before="60" w:beforeAutospacing="0" w:after="0" w:afterAutospacing="0"/>
              <w:rPr>
                <w:color w:val="000000" w:themeColor="text1"/>
                <w:sz w:val="28"/>
                <w:szCs w:val="28"/>
                <w:lang w:val="vi-VN"/>
              </w:rPr>
            </w:pPr>
          </w:p>
        </w:tc>
        <w:tc>
          <w:tcPr>
            <w:tcW w:w="2551" w:type="dxa"/>
            <w:vMerge w:val="restart"/>
          </w:tcPr>
          <w:p w14:paraId="6CC58A9D" w14:textId="5C23AFB8" w:rsidR="00FA2040" w:rsidRPr="004B7B51" w:rsidRDefault="00FA2040" w:rsidP="00FA2040">
            <w:pPr>
              <w:pStyle w:val="NormalWeb"/>
              <w:spacing w:before="60" w:beforeAutospacing="0" w:after="0" w:afterAutospacing="0"/>
              <w:rPr>
                <w:bCs/>
                <w:color w:val="000000" w:themeColor="text1"/>
                <w:sz w:val="28"/>
                <w:szCs w:val="28"/>
                <w:lang w:val="vi-VN"/>
              </w:rPr>
            </w:pPr>
            <w:r w:rsidRPr="000356F2">
              <w:rPr>
                <w:sz w:val="28"/>
                <w:szCs w:val="28"/>
                <w:lang w:val="vi-VN"/>
              </w:rPr>
              <w:t>Chai, lọ, bình, hộp kim loại</w:t>
            </w:r>
          </w:p>
        </w:tc>
        <w:tc>
          <w:tcPr>
            <w:tcW w:w="2977" w:type="dxa"/>
          </w:tcPr>
          <w:p w14:paraId="7163A783" w14:textId="0DAC148D" w:rsidR="00FA2040" w:rsidRPr="004B7B51" w:rsidRDefault="00FA2040" w:rsidP="00FA2040">
            <w:pPr>
              <w:pStyle w:val="NormalWeb"/>
              <w:spacing w:before="60" w:beforeAutospacing="0" w:after="0" w:afterAutospacing="0"/>
              <w:rPr>
                <w:color w:val="000000" w:themeColor="text1"/>
                <w:sz w:val="28"/>
                <w:szCs w:val="28"/>
                <w:lang w:val="vi-VN"/>
              </w:rPr>
            </w:pPr>
            <w:r w:rsidRPr="004B7B51">
              <w:rPr>
                <w:sz w:val="28"/>
                <w:szCs w:val="28"/>
              </w:rPr>
              <w:t>Nhỏ hơn 500</w:t>
            </w:r>
            <w:r w:rsidR="00570DE8">
              <w:rPr>
                <w:sz w:val="28"/>
                <w:szCs w:val="28"/>
              </w:rPr>
              <w:t xml:space="preserve"> </w:t>
            </w:r>
            <w:r w:rsidRPr="004B7B51">
              <w:rPr>
                <w:sz w:val="28"/>
                <w:szCs w:val="28"/>
              </w:rPr>
              <w:t>ml</w:t>
            </w:r>
          </w:p>
        </w:tc>
        <w:tc>
          <w:tcPr>
            <w:tcW w:w="4394" w:type="dxa"/>
          </w:tcPr>
          <w:p w14:paraId="171E3DCF" w14:textId="07A74606" w:rsidR="00FA2040" w:rsidRPr="004B7B51" w:rsidRDefault="00FA2040" w:rsidP="00FA2040">
            <w:pPr>
              <w:pStyle w:val="NormalWeb"/>
              <w:spacing w:before="60" w:beforeAutospacing="0" w:after="0" w:afterAutospacing="0"/>
              <w:rPr>
                <w:color w:val="000000" w:themeColor="text1"/>
                <w:sz w:val="28"/>
                <w:szCs w:val="28"/>
              </w:rPr>
            </w:pPr>
            <w:r w:rsidRPr="004B7B51">
              <w:rPr>
                <w:sz w:val="28"/>
                <w:szCs w:val="28"/>
              </w:rPr>
              <w:t>150 đồng/cái</w:t>
            </w:r>
          </w:p>
        </w:tc>
      </w:tr>
      <w:tr w:rsidR="00FA2040" w:rsidRPr="00550386" w14:paraId="6902C588" w14:textId="77777777" w:rsidTr="00530E64">
        <w:tc>
          <w:tcPr>
            <w:tcW w:w="766" w:type="dxa"/>
            <w:vMerge/>
          </w:tcPr>
          <w:p w14:paraId="76C5DCFF" w14:textId="77777777" w:rsidR="00FA2040" w:rsidRPr="00550386" w:rsidRDefault="00FA2040" w:rsidP="00FA2040">
            <w:pPr>
              <w:pStyle w:val="NormalWeb"/>
              <w:spacing w:before="60" w:beforeAutospacing="0" w:after="0" w:afterAutospacing="0"/>
              <w:jc w:val="center"/>
              <w:rPr>
                <w:color w:val="000000" w:themeColor="text1"/>
                <w:sz w:val="28"/>
                <w:szCs w:val="28"/>
                <w:lang w:val="vi-VN"/>
              </w:rPr>
            </w:pPr>
          </w:p>
        </w:tc>
        <w:tc>
          <w:tcPr>
            <w:tcW w:w="3913" w:type="dxa"/>
            <w:vMerge/>
          </w:tcPr>
          <w:p w14:paraId="1FBC150E" w14:textId="77777777" w:rsidR="00FA2040" w:rsidRPr="00570DE8" w:rsidRDefault="00FA2040" w:rsidP="00FA2040">
            <w:pPr>
              <w:pStyle w:val="NormalWeb"/>
              <w:spacing w:before="60" w:beforeAutospacing="0" w:after="0" w:afterAutospacing="0"/>
              <w:rPr>
                <w:color w:val="000000" w:themeColor="text1"/>
                <w:sz w:val="28"/>
                <w:szCs w:val="28"/>
                <w:lang w:val="vi-VN"/>
              </w:rPr>
            </w:pPr>
          </w:p>
        </w:tc>
        <w:tc>
          <w:tcPr>
            <w:tcW w:w="2551" w:type="dxa"/>
            <w:vMerge/>
          </w:tcPr>
          <w:p w14:paraId="0D807BA7" w14:textId="77777777" w:rsidR="00FA2040" w:rsidRPr="004B7B51" w:rsidRDefault="00FA2040" w:rsidP="00FA2040">
            <w:pPr>
              <w:pStyle w:val="NormalWeb"/>
              <w:spacing w:before="60" w:beforeAutospacing="0" w:after="0" w:afterAutospacing="0"/>
              <w:rPr>
                <w:color w:val="000000" w:themeColor="text1"/>
                <w:sz w:val="28"/>
                <w:szCs w:val="28"/>
                <w:lang w:val="vi-VN"/>
              </w:rPr>
            </w:pPr>
          </w:p>
        </w:tc>
        <w:tc>
          <w:tcPr>
            <w:tcW w:w="2977" w:type="dxa"/>
          </w:tcPr>
          <w:p w14:paraId="151466AD" w14:textId="1D9D15C7" w:rsidR="00FA2040" w:rsidRPr="004B7B51" w:rsidRDefault="00FA2040" w:rsidP="00FA2040">
            <w:pPr>
              <w:pStyle w:val="NormalWeb"/>
              <w:spacing w:before="60" w:beforeAutospacing="0" w:after="0" w:afterAutospacing="0"/>
              <w:rPr>
                <w:color w:val="000000" w:themeColor="text1"/>
                <w:sz w:val="28"/>
                <w:szCs w:val="28"/>
                <w:lang w:val="vi-VN"/>
              </w:rPr>
            </w:pPr>
            <w:r w:rsidRPr="004B7B51">
              <w:rPr>
                <w:sz w:val="28"/>
                <w:szCs w:val="28"/>
              </w:rPr>
              <w:t>Từ 500</w:t>
            </w:r>
            <w:r w:rsidR="00570DE8">
              <w:rPr>
                <w:sz w:val="28"/>
                <w:szCs w:val="28"/>
              </w:rPr>
              <w:t xml:space="preserve"> </w:t>
            </w:r>
            <w:r w:rsidRPr="004B7B51">
              <w:rPr>
                <w:sz w:val="28"/>
                <w:szCs w:val="28"/>
              </w:rPr>
              <w:t>ml trở lên</w:t>
            </w:r>
          </w:p>
        </w:tc>
        <w:tc>
          <w:tcPr>
            <w:tcW w:w="4394" w:type="dxa"/>
          </w:tcPr>
          <w:p w14:paraId="4AB3A661" w14:textId="03FC6ED1" w:rsidR="00FA2040" w:rsidRPr="004B7B51" w:rsidRDefault="00FA2040" w:rsidP="00FA2040">
            <w:pPr>
              <w:pStyle w:val="NormalWeb"/>
              <w:spacing w:before="60" w:beforeAutospacing="0" w:after="0" w:afterAutospacing="0"/>
              <w:rPr>
                <w:color w:val="000000" w:themeColor="text1"/>
                <w:sz w:val="28"/>
                <w:szCs w:val="28"/>
              </w:rPr>
            </w:pPr>
            <w:r w:rsidRPr="004B7B51">
              <w:rPr>
                <w:sz w:val="28"/>
                <w:szCs w:val="28"/>
              </w:rPr>
              <w:t>250 đồng/cái</w:t>
            </w:r>
          </w:p>
        </w:tc>
      </w:tr>
      <w:tr w:rsidR="004B7B51" w:rsidRPr="00F45EB5" w14:paraId="4D7B7D5D" w14:textId="77777777" w:rsidTr="00530E64">
        <w:tc>
          <w:tcPr>
            <w:tcW w:w="766" w:type="dxa"/>
          </w:tcPr>
          <w:p w14:paraId="2A60DAA2" w14:textId="77777777" w:rsidR="004B7B51" w:rsidRPr="00550386" w:rsidRDefault="004B7B51" w:rsidP="004B7B51">
            <w:pPr>
              <w:pStyle w:val="NormalWeb"/>
              <w:spacing w:before="60" w:beforeAutospacing="0" w:after="0" w:afterAutospacing="0"/>
              <w:jc w:val="center"/>
              <w:rPr>
                <w:color w:val="000000" w:themeColor="text1"/>
                <w:sz w:val="28"/>
                <w:szCs w:val="28"/>
                <w:lang w:val="vi-VN"/>
              </w:rPr>
            </w:pPr>
            <w:r w:rsidRPr="0004635D">
              <w:rPr>
                <w:iCs/>
                <w:color w:val="000000" w:themeColor="text1"/>
                <w:sz w:val="28"/>
                <w:szCs w:val="28"/>
              </w:rPr>
              <w:t>2</w:t>
            </w:r>
          </w:p>
        </w:tc>
        <w:tc>
          <w:tcPr>
            <w:tcW w:w="3913" w:type="dxa"/>
          </w:tcPr>
          <w:p w14:paraId="60B045BA" w14:textId="77777777" w:rsidR="004B7B51" w:rsidRPr="00570DE8" w:rsidRDefault="004B7B51" w:rsidP="004B7B51">
            <w:pPr>
              <w:pStyle w:val="NormalWeb"/>
              <w:spacing w:before="60" w:beforeAutospacing="0" w:after="0" w:afterAutospacing="0"/>
              <w:rPr>
                <w:bCs/>
                <w:color w:val="000000" w:themeColor="text1"/>
                <w:sz w:val="28"/>
                <w:szCs w:val="28"/>
                <w:lang w:val="vi-VN"/>
              </w:rPr>
            </w:pPr>
            <w:r w:rsidRPr="000356F2">
              <w:rPr>
                <w:color w:val="000000" w:themeColor="text1"/>
                <w:sz w:val="28"/>
                <w:szCs w:val="28"/>
                <w:lang w:val="vi-VN"/>
              </w:rPr>
              <w:t>Pin dùng một lần các loại</w:t>
            </w:r>
          </w:p>
        </w:tc>
        <w:tc>
          <w:tcPr>
            <w:tcW w:w="2551" w:type="dxa"/>
          </w:tcPr>
          <w:p w14:paraId="656FD858" w14:textId="22B06BE7" w:rsidR="004B7B51" w:rsidRPr="00550386" w:rsidRDefault="004B7B51" w:rsidP="004B7B51">
            <w:pPr>
              <w:pStyle w:val="NormalWeb"/>
              <w:spacing w:before="60" w:beforeAutospacing="0" w:after="0" w:afterAutospacing="0"/>
              <w:rPr>
                <w:color w:val="000000" w:themeColor="text1"/>
                <w:sz w:val="28"/>
                <w:szCs w:val="28"/>
                <w:lang w:val="vi-VN"/>
              </w:rPr>
            </w:pPr>
            <w:r w:rsidRPr="00550386">
              <w:rPr>
                <w:color w:val="000000" w:themeColor="text1"/>
                <w:sz w:val="28"/>
                <w:szCs w:val="28"/>
                <w:lang w:val="vi-VN"/>
              </w:rPr>
              <w:t>Tất cả</w:t>
            </w:r>
          </w:p>
        </w:tc>
        <w:tc>
          <w:tcPr>
            <w:tcW w:w="2977" w:type="dxa"/>
          </w:tcPr>
          <w:p w14:paraId="0ECB97C4" w14:textId="51FAD9AF" w:rsidR="004B7B51" w:rsidRPr="00550386" w:rsidRDefault="004B7B51" w:rsidP="004B7B51">
            <w:pPr>
              <w:pStyle w:val="NormalWeb"/>
              <w:spacing w:before="60" w:beforeAutospacing="0" w:after="0" w:afterAutospacing="0"/>
              <w:rPr>
                <w:bCs/>
                <w:color w:val="000000" w:themeColor="text1"/>
                <w:sz w:val="28"/>
                <w:szCs w:val="28"/>
                <w:lang w:val="vi-VN"/>
              </w:rPr>
            </w:pPr>
            <w:r w:rsidRPr="00550386">
              <w:rPr>
                <w:bCs/>
                <w:color w:val="000000" w:themeColor="text1"/>
                <w:sz w:val="28"/>
                <w:szCs w:val="28"/>
                <w:lang w:val="vi-VN"/>
              </w:rPr>
              <w:t>Tất cả</w:t>
            </w:r>
          </w:p>
        </w:tc>
        <w:tc>
          <w:tcPr>
            <w:tcW w:w="4394" w:type="dxa"/>
          </w:tcPr>
          <w:p w14:paraId="3389EDFB" w14:textId="4F2801F7" w:rsidR="004B7B51" w:rsidRPr="00550386" w:rsidRDefault="00805645" w:rsidP="004B7B51">
            <w:pPr>
              <w:pStyle w:val="NormalWeb"/>
              <w:spacing w:before="60" w:beforeAutospacing="0" w:after="0" w:afterAutospacing="0"/>
              <w:jc w:val="both"/>
              <w:rPr>
                <w:color w:val="000000" w:themeColor="text1"/>
                <w:sz w:val="28"/>
                <w:szCs w:val="28"/>
                <w:lang w:val="vi-VN"/>
              </w:rPr>
            </w:pPr>
            <w:r w:rsidRPr="000356F2">
              <w:rPr>
                <w:color w:val="000000" w:themeColor="text1"/>
                <w:sz w:val="28"/>
                <w:szCs w:val="28"/>
                <w:lang w:val="vi-VN"/>
              </w:rPr>
              <w:t>0</w:t>
            </w:r>
            <w:r w:rsidR="004B7B51" w:rsidRPr="000356F2">
              <w:rPr>
                <w:color w:val="000000" w:themeColor="text1"/>
                <w:sz w:val="28"/>
                <w:szCs w:val="28"/>
                <w:lang w:val="vi-VN"/>
              </w:rPr>
              <w:t xml:space="preserve">1% doanh thu của sản phẩm đối với trường hợp sản xuất hoặc </w:t>
            </w:r>
            <w:r w:rsidRPr="000356F2">
              <w:rPr>
                <w:color w:val="000000" w:themeColor="text1"/>
                <w:sz w:val="28"/>
                <w:szCs w:val="28"/>
                <w:lang w:val="vi-VN"/>
              </w:rPr>
              <w:t>0</w:t>
            </w:r>
            <w:r w:rsidR="004B7B51" w:rsidRPr="000356F2">
              <w:rPr>
                <w:color w:val="000000" w:themeColor="text1"/>
                <w:sz w:val="28"/>
                <w:szCs w:val="28"/>
                <w:lang w:val="vi-VN"/>
              </w:rPr>
              <w:t>1% giá trị nhập khẩu của sản phẩm đối với trường hợp nhập khẩu</w:t>
            </w:r>
          </w:p>
        </w:tc>
      </w:tr>
      <w:tr w:rsidR="00FA2040" w:rsidRPr="00F45EB5" w14:paraId="05D81260" w14:textId="77777777" w:rsidTr="00530E64">
        <w:tc>
          <w:tcPr>
            <w:tcW w:w="766" w:type="dxa"/>
          </w:tcPr>
          <w:p w14:paraId="1585480E" w14:textId="77777777" w:rsidR="00FA2040" w:rsidRPr="00550386" w:rsidRDefault="00FA2040" w:rsidP="00FA2040">
            <w:pPr>
              <w:pStyle w:val="NormalWeb"/>
              <w:spacing w:before="60" w:beforeAutospacing="0" w:after="0" w:afterAutospacing="0"/>
              <w:jc w:val="center"/>
              <w:rPr>
                <w:color w:val="000000" w:themeColor="text1"/>
                <w:sz w:val="28"/>
                <w:szCs w:val="28"/>
                <w:shd w:val="clear" w:color="auto" w:fill="FFFFFF"/>
              </w:rPr>
            </w:pPr>
            <w:r w:rsidRPr="00550386">
              <w:rPr>
                <w:color w:val="000000" w:themeColor="text1"/>
                <w:sz w:val="28"/>
                <w:szCs w:val="28"/>
              </w:rPr>
              <w:t>3</w:t>
            </w:r>
          </w:p>
        </w:tc>
        <w:tc>
          <w:tcPr>
            <w:tcW w:w="3913" w:type="dxa"/>
            <w:vAlign w:val="center"/>
          </w:tcPr>
          <w:p w14:paraId="352A10D0" w14:textId="32419778" w:rsidR="00FA2040" w:rsidRPr="00570DE8" w:rsidRDefault="00FA2040" w:rsidP="00FA2040">
            <w:pPr>
              <w:pStyle w:val="NormalWeb"/>
              <w:spacing w:before="60" w:beforeAutospacing="0" w:after="0" w:afterAutospacing="0"/>
              <w:rPr>
                <w:bCs/>
                <w:color w:val="000000" w:themeColor="text1"/>
                <w:sz w:val="28"/>
                <w:szCs w:val="28"/>
                <w:shd w:val="clear" w:color="auto" w:fill="FFFFFF"/>
              </w:rPr>
            </w:pPr>
            <w:r w:rsidRPr="00570DE8">
              <w:rPr>
                <w:bCs/>
                <w:color w:val="000000" w:themeColor="text1"/>
                <w:sz w:val="28"/>
                <w:szCs w:val="28"/>
                <w:lang w:val="en"/>
              </w:rPr>
              <w:t xml:space="preserve">Tã lót, bỉm, băng vệ sinh, khăn ướt dùng một lần </w:t>
            </w:r>
          </w:p>
        </w:tc>
        <w:tc>
          <w:tcPr>
            <w:tcW w:w="2551" w:type="dxa"/>
          </w:tcPr>
          <w:p w14:paraId="29D3B93B" w14:textId="77777777" w:rsidR="00FA2040" w:rsidRPr="00550386" w:rsidRDefault="00FA2040" w:rsidP="00FA2040">
            <w:pPr>
              <w:pStyle w:val="NormalWeb"/>
              <w:spacing w:before="60" w:beforeAutospacing="0" w:after="0" w:afterAutospacing="0"/>
              <w:rPr>
                <w:color w:val="000000" w:themeColor="text1"/>
                <w:sz w:val="28"/>
                <w:szCs w:val="28"/>
                <w:lang w:val="vi-VN"/>
              </w:rPr>
            </w:pPr>
            <w:r w:rsidRPr="00550386">
              <w:rPr>
                <w:color w:val="000000" w:themeColor="text1"/>
                <w:sz w:val="28"/>
                <w:szCs w:val="28"/>
                <w:lang w:val="vi-VN"/>
              </w:rPr>
              <w:t>Tất cả</w:t>
            </w:r>
          </w:p>
        </w:tc>
        <w:tc>
          <w:tcPr>
            <w:tcW w:w="2977" w:type="dxa"/>
          </w:tcPr>
          <w:p w14:paraId="3A75D2B8" w14:textId="77777777" w:rsidR="00FA2040" w:rsidRPr="00550386" w:rsidRDefault="00FA2040" w:rsidP="00FA2040">
            <w:pPr>
              <w:pStyle w:val="NormalWeb"/>
              <w:spacing w:before="60" w:beforeAutospacing="0" w:after="0" w:afterAutospacing="0"/>
              <w:rPr>
                <w:color w:val="000000" w:themeColor="text1"/>
                <w:sz w:val="28"/>
                <w:szCs w:val="28"/>
                <w:lang w:val="vi-VN"/>
              </w:rPr>
            </w:pPr>
            <w:r w:rsidRPr="00550386">
              <w:rPr>
                <w:bCs/>
                <w:color w:val="000000" w:themeColor="text1"/>
                <w:sz w:val="28"/>
                <w:szCs w:val="28"/>
                <w:lang w:val="vi-VN"/>
              </w:rPr>
              <w:t>Tất cả</w:t>
            </w:r>
          </w:p>
        </w:tc>
        <w:tc>
          <w:tcPr>
            <w:tcW w:w="4394" w:type="dxa"/>
          </w:tcPr>
          <w:p w14:paraId="55219EDB" w14:textId="6EFBC594" w:rsidR="00FA2040" w:rsidRPr="00550386" w:rsidRDefault="00805645" w:rsidP="00FA2040">
            <w:pPr>
              <w:pStyle w:val="NormalWeb"/>
              <w:spacing w:before="60" w:beforeAutospacing="0" w:after="0" w:afterAutospacing="0"/>
              <w:jc w:val="both"/>
              <w:rPr>
                <w:color w:val="000000" w:themeColor="text1"/>
                <w:sz w:val="28"/>
                <w:szCs w:val="28"/>
                <w:lang w:val="vi-VN"/>
              </w:rPr>
            </w:pPr>
            <w:r w:rsidRPr="000356F2">
              <w:rPr>
                <w:color w:val="000000" w:themeColor="text1"/>
                <w:sz w:val="28"/>
                <w:szCs w:val="28"/>
                <w:lang w:val="vi-VN"/>
              </w:rPr>
              <w:t>0</w:t>
            </w:r>
            <w:r w:rsidR="00FA2040" w:rsidRPr="000356F2">
              <w:rPr>
                <w:color w:val="000000" w:themeColor="text1"/>
                <w:sz w:val="28"/>
                <w:szCs w:val="28"/>
                <w:lang w:val="vi-VN"/>
              </w:rPr>
              <w:t xml:space="preserve">1% doanh thu của sản phẩm đối với trường hợp sản xuất hoặc </w:t>
            </w:r>
            <w:r w:rsidRPr="000356F2">
              <w:rPr>
                <w:color w:val="000000" w:themeColor="text1"/>
                <w:sz w:val="28"/>
                <w:szCs w:val="28"/>
                <w:lang w:val="vi-VN"/>
              </w:rPr>
              <w:t>0</w:t>
            </w:r>
            <w:r w:rsidR="00FA2040" w:rsidRPr="000356F2">
              <w:rPr>
                <w:color w:val="000000" w:themeColor="text1"/>
                <w:sz w:val="28"/>
                <w:szCs w:val="28"/>
                <w:lang w:val="vi-VN"/>
              </w:rPr>
              <w:t>1% giá trị nhập khẩu của sản phẩm đối với trường hợp nhập khẩu</w:t>
            </w:r>
          </w:p>
        </w:tc>
      </w:tr>
      <w:tr w:rsidR="00FA2040" w:rsidRPr="00F45EB5" w14:paraId="5E1B5D37" w14:textId="77777777" w:rsidTr="00530E64">
        <w:tc>
          <w:tcPr>
            <w:tcW w:w="766" w:type="dxa"/>
          </w:tcPr>
          <w:p w14:paraId="4D45A60B" w14:textId="77777777" w:rsidR="00FA2040" w:rsidRPr="00550386" w:rsidRDefault="00FA2040" w:rsidP="00FA2040">
            <w:pPr>
              <w:pStyle w:val="NormalWeb"/>
              <w:spacing w:before="60" w:beforeAutospacing="0" w:after="0" w:afterAutospacing="0"/>
              <w:jc w:val="center"/>
              <w:rPr>
                <w:color w:val="000000" w:themeColor="text1"/>
                <w:sz w:val="28"/>
                <w:szCs w:val="28"/>
                <w:shd w:val="clear" w:color="auto" w:fill="FFFFFF"/>
              </w:rPr>
            </w:pPr>
            <w:r w:rsidRPr="00550386">
              <w:rPr>
                <w:color w:val="000000" w:themeColor="text1"/>
                <w:sz w:val="28"/>
                <w:szCs w:val="28"/>
              </w:rPr>
              <w:lastRenderedPageBreak/>
              <w:t>4</w:t>
            </w:r>
          </w:p>
        </w:tc>
        <w:tc>
          <w:tcPr>
            <w:tcW w:w="3913" w:type="dxa"/>
            <w:vAlign w:val="center"/>
          </w:tcPr>
          <w:p w14:paraId="03FFE48B" w14:textId="14BE1A6E" w:rsidR="00FA2040" w:rsidRPr="00570DE8" w:rsidRDefault="00FA2040" w:rsidP="00FA2040">
            <w:pPr>
              <w:pStyle w:val="NormalWeb"/>
              <w:spacing w:before="0" w:beforeAutospacing="0" w:after="0" w:afterAutospacing="0"/>
              <w:rPr>
                <w:bCs/>
                <w:color w:val="000000" w:themeColor="text1"/>
                <w:sz w:val="28"/>
                <w:szCs w:val="28"/>
                <w:shd w:val="clear" w:color="auto" w:fill="FFFFFF"/>
              </w:rPr>
            </w:pPr>
            <w:r w:rsidRPr="00570DE8">
              <w:rPr>
                <w:sz w:val="28"/>
                <w:szCs w:val="28"/>
              </w:rPr>
              <w:t xml:space="preserve">Kẹo cao su </w:t>
            </w:r>
          </w:p>
        </w:tc>
        <w:tc>
          <w:tcPr>
            <w:tcW w:w="2551" w:type="dxa"/>
          </w:tcPr>
          <w:p w14:paraId="0AEF553B" w14:textId="175F3BE0" w:rsidR="00FA2040" w:rsidRPr="00550386" w:rsidRDefault="00FA2040" w:rsidP="00FA2040">
            <w:pPr>
              <w:pStyle w:val="NormalWeb"/>
              <w:spacing w:before="60" w:beforeAutospacing="0" w:after="0" w:afterAutospacing="0"/>
              <w:rPr>
                <w:color w:val="000000" w:themeColor="text1"/>
                <w:sz w:val="28"/>
                <w:szCs w:val="28"/>
                <w:lang w:val="vi-VN"/>
              </w:rPr>
            </w:pPr>
            <w:r w:rsidRPr="0004635D">
              <w:rPr>
                <w:sz w:val="28"/>
                <w:szCs w:val="28"/>
              </w:rPr>
              <w:t>Tất cả</w:t>
            </w:r>
          </w:p>
        </w:tc>
        <w:tc>
          <w:tcPr>
            <w:tcW w:w="2977" w:type="dxa"/>
          </w:tcPr>
          <w:p w14:paraId="1AA57CC5" w14:textId="3B88B859" w:rsidR="00FA2040" w:rsidRPr="00550386" w:rsidRDefault="00FA2040" w:rsidP="00FA2040">
            <w:pPr>
              <w:pStyle w:val="NormalWeb"/>
              <w:spacing w:before="60" w:beforeAutospacing="0" w:after="0" w:afterAutospacing="0"/>
              <w:rPr>
                <w:color w:val="000000" w:themeColor="text1"/>
                <w:sz w:val="28"/>
                <w:szCs w:val="28"/>
                <w:lang w:val="vi-VN"/>
              </w:rPr>
            </w:pPr>
            <w:r w:rsidRPr="0004635D">
              <w:rPr>
                <w:sz w:val="28"/>
                <w:szCs w:val="28"/>
              </w:rPr>
              <w:t>Tất cả</w:t>
            </w:r>
          </w:p>
        </w:tc>
        <w:tc>
          <w:tcPr>
            <w:tcW w:w="4394" w:type="dxa"/>
          </w:tcPr>
          <w:p w14:paraId="59B05E38" w14:textId="4427FB69" w:rsidR="00FA2040" w:rsidRPr="000356F2" w:rsidRDefault="00805645" w:rsidP="00FA2040">
            <w:pPr>
              <w:pStyle w:val="NormalWeb"/>
              <w:spacing w:before="60" w:beforeAutospacing="0" w:after="0" w:afterAutospacing="0"/>
              <w:jc w:val="both"/>
              <w:rPr>
                <w:color w:val="000000" w:themeColor="text1"/>
                <w:sz w:val="28"/>
                <w:szCs w:val="28"/>
                <w:lang w:val="vi-VN"/>
              </w:rPr>
            </w:pPr>
            <w:r w:rsidRPr="000356F2">
              <w:rPr>
                <w:sz w:val="28"/>
                <w:szCs w:val="28"/>
                <w:lang w:val="vi-VN"/>
              </w:rPr>
              <w:t>0</w:t>
            </w:r>
            <w:r w:rsidR="00FA2040" w:rsidRPr="000356F2">
              <w:rPr>
                <w:sz w:val="28"/>
                <w:szCs w:val="28"/>
                <w:lang w:val="vi-VN"/>
              </w:rPr>
              <w:t xml:space="preserve">1% doanh thu của sản phẩm đối với trường hợp sản xuất hoặc </w:t>
            </w:r>
            <w:r w:rsidRPr="000356F2">
              <w:rPr>
                <w:sz w:val="28"/>
                <w:szCs w:val="28"/>
                <w:lang w:val="vi-VN"/>
              </w:rPr>
              <w:t>0</w:t>
            </w:r>
            <w:r w:rsidR="00FA2040" w:rsidRPr="000356F2">
              <w:rPr>
                <w:sz w:val="28"/>
                <w:szCs w:val="28"/>
                <w:lang w:val="vi-VN"/>
              </w:rPr>
              <w:t xml:space="preserve">1% giá trị nhập khẩu của sản phẩm đối với trường hợp nhập khẩu </w:t>
            </w:r>
          </w:p>
        </w:tc>
      </w:tr>
      <w:tr w:rsidR="00FA2040" w:rsidRPr="00550386" w14:paraId="67C73278" w14:textId="77777777" w:rsidTr="00530E64">
        <w:tc>
          <w:tcPr>
            <w:tcW w:w="766" w:type="dxa"/>
          </w:tcPr>
          <w:p w14:paraId="5AD3DCC6" w14:textId="77777777" w:rsidR="00FA2040" w:rsidRPr="00550386" w:rsidRDefault="00FA2040" w:rsidP="00FA2040">
            <w:pPr>
              <w:pStyle w:val="NormalWeb"/>
              <w:spacing w:before="60" w:beforeAutospacing="0" w:after="0" w:afterAutospacing="0"/>
              <w:jc w:val="center"/>
              <w:rPr>
                <w:color w:val="000000" w:themeColor="text1"/>
                <w:sz w:val="28"/>
                <w:szCs w:val="28"/>
                <w:shd w:val="clear" w:color="auto" w:fill="FFFFFF"/>
              </w:rPr>
            </w:pPr>
            <w:r w:rsidRPr="00550386">
              <w:rPr>
                <w:color w:val="000000" w:themeColor="text1"/>
                <w:sz w:val="28"/>
                <w:szCs w:val="28"/>
              </w:rPr>
              <w:t>5</w:t>
            </w:r>
          </w:p>
        </w:tc>
        <w:tc>
          <w:tcPr>
            <w:tcW w:w="3913" w:type="dxa"/>
            <w:vAlign w:val="center"/>
          </w:tcPr>
          <w:p w14:paraId="0CC970F3" w14:textId="525F94C6" w:rsidR="00FA2040" w:rsidRPr="00570DE8" w:rsidRDefault="00FA2040" w:rsidP="00FA2040">
            <w:pPr>
              <w:pStyle w:val="NormalWeb"/>
              <w:spacing w:before="60" w:beforeAutospacing="0" w:after="0" w:afterAutospacing="0"/>
              <w:jc w:val="both"/>
              <w:rPr>
                <w:bCs/>
                <w:color w:val="000000" w:themeColor="text1"/>
                <w:sz w:val="28"/>
                <w:szCs w:val="28"/>
                <w:shd w:val="clear" w:color="auto" w:fill="FFFFFF"/>
              </w:rPr>
            </w:pPr>
            <w:r w:rsidRPr="00570DE8">
              <w:rPr>
                <w:sz w:val="28"/>
                <w:szCs w:val="28"/>
              </w:rPr>
              <w:t>Thuốc lá</w:t>
            </w:r>
          </w:p>
        </w:tc>
        <w:tc>
          <w:tcPr>
            <w:tcW w:w="2551" w:type="dxa"/>
          </w:tcPr>
          <w:p w14:paraId="26FEC5AA" w14:textId="4DF7B8EC" w:rsidR="00FA2040" w:rsidRPr="00550386" w:rsidRDefault="00FA2040" w:rsidP="00FA2040">
            <w:pPr>
              <w:pStyle w:val="NormalWeb"/>
              <w:spacing w:before="60" w:beforeAutospacing="0" w:after="0" w:afterAutospacing="0"/>
              <w:rPr>
                <w:color w:val="000000" w:themeColor="text1"/>
                <w:sz w:val="28"/>
                <w:szCs w:val="28"/>
                <w:lang w:val="vi-VN"/>
              </w:rPr>
            </w:pPr>
            <w:r w:rsidRPr="0004635D">
              <w:rPr>
                <w:sz w:val="28"/>
                <w:szCs w:val="28"/>
              </w:rPr>
              <w:t xml:space="preserve">Tất cả </w:t>
            </w:r>
          </w:p>
        </w:tc>
        <w:tc>
          <w:tcPr>
            <w:tcW w:w="2977" w:type="dxa"/>
          </w:tcPr>
          <w:p w14:paraId="16F1C4C1" w14:textId="337E13EC" w:rsidR="00FA2040" w:rsidRPr="00550386" w:rsidRDefault="00FA2040" w:rsidP="00FA2040">
            <w:pPr>
              <w:pStyle w:val="NormalWeb"/>
              <w:spacing w:before="60" w:beforeAutospacing="0" w:after="0" w:afterAutospacing="0"/>
              <w:rPr>
                <w:color w:val="000000" w:themeColor="text1"/>
                <w:sz w:val="28"/>
                <w:szCs w:val="28"/>
                <w:lang w:val="vi-VN"/>
              </w:rPr>
            </w:pPr>
            <w:r w:rsidRPr="0004635D">
              <w:rPr>
                <w:sz w:val="28"/>
                <w:szCs w:val="28"/>
              </w:rPr>
              <w:t>Tất cả</w:t>
            </w:r>
          </w:p>
        </w:tc>
        <w:tc>
          <w:tcPr>
            <w:tcW w:w="4394" w:type="dxa"/>
          </w:tcPr>
          <w:p w14:paraId="5415EA37" w14:textId="37DB43A0" w:rsidR="00FA2040" w:rsidRPr="00550386" w:rsidRDefault="00FA2040" w:rsidP="00FA2040">
            <w:pPr>
              <w:pStyle w:val="NormalWeb"/>
              <w:spacing w:before="60" w:beforeAutospacing="0" w:after="0" w:afterAutospacing="0"/>
              <w:rPr>
                <w:color w:val="000000" w:themeColor="text1"/>
                <w:sz w:val="28"/>
                <w:szCs w:val="28"/>
                <w:lang w:val="vi-VN"/>
              </w:rPr>
            </w:pPr>
            <w:r w:rsidRPr="0004635D">
              <w:rPr>
                <w:sz w:val="28"/>
                <w:szCs w:val="28"/>
              </w:rPr>
              <w:t>60 đồng/20 điếu</w:t>
            </w:r>
          </w:p>
        </w:tc>
      </w:tr>
      <w:tr w:rsidR="00FA2040" w:rsidRPr="00550386" w14:paraId="03042093" w14:textId="77777777" w:rsidTr="00530E64">
        <w:tc>
          <w:tcPr>
            <w:tcW w:w="766" w:type="dxa"/>
          </w:tcPr>
          <w:p w14:paraId="5FE81469" w14:textId="77777777" w:rsidR="00FA2040" w:rsidRPr="00550386" w:rsidRDefault="00FA2040" w:rsidP="00FA2040">
            <w:pPr>
              <w:pStyle w:val="NormalWeb"/>
              <w:spacing w:before="60" w:beforeAutospacing="0" w:after="0" w:afterAutospacing="0"/>
              <w:jc w:val="center"/>
              <w:rPr>
                <w:color w:val="000000" w:themeColor="text1"/>
                <w:sz w:val="28"/>
                <w:szCs w:val="28"/>
                <w:shd w:val="clear" w:color="auto" w:fill="FFFFFF"/>
              </w:rPr>
            </w:pPr>
            <w:r w:rsidRPr="00550386">
              <w:rPr>
                <w:color w:val="000000" w:themeColor="text1"/>
                <w:sz w:val="28"/>
                <w:szCs w:val="28"/>
              </w:rPr>
              <w:t>6</w:t>
            </w:r>
          </w:p>
        </w:tc>
        <w:tc>
          <w:tcPr>
            <w:tcW w:w="3913" w:type="dxa"/>
            <w:tcBorders>
              <w:bottom w:val="single" w:sz="4" w:space="0" w:color="auto"/>
            </w:tcBorders>
            <w:vAlign w:val="bottom"/>
          </w:tcPr>
          <w:p w14:paraId="6563F2C8" w14:textId="26E4FE84" w:rsidR="00FA2040" w:rsidRPr="00570DE8" w:rsidRDefault="00FA2040" w:rsidP="00FA2040">
            <w:pPr>
              <w:pStyle w:val="NormalWeb"/>
              <w:spacing w:before="60" w:beforeAutospacing="0" w:after="0" w:afterAutospacing="0"/>
              <w:jc w:val="both"/>
              <w:rPr>
                <w:bCs/>
                <w:color w:val="000000" w:themeColor="text1"/>
                <w:sz w:val="28"/>
                <w:szCs w:val="28"/>
                <w:shd w:val="clear" w:color="auto" w:fill="FFFFFF"/>
                <w:lang w:val="vi-VN"/>
              </w:rPr>
            </w:pPr>
            <w:r w:rsidRPr="00570DE8">
              <w:rPr>
                <w:sz w:val="28"/>
                <w:szCs w:val="28"/>
              </w:rPr>
              <w:t>Sản phẩm có thành phần nhựa tổng hợp</w:t>
            </w:r>
          </w:p>
        </w:tc>
        <w:tc>
          <w:tcPr>
            <w:tcW w:w="2551" w:type="dxa"/>
            <w:tcBorders>
              <w:bottom w:val="single" w:sz="4" w:space="0" w:color="auto"/>
            </w:tcBorders>
          </w:tcPr>
          <w:p w14:paraId="4665DF69" w14:textId="77777777" w:rsidR="00FA2040" w:rsidRPr="00550386" w:rsidRDefault="00FA2040" w:rsidP="00FA2040">
            <w:pPr>
              <w:pStyle w:val="NormalWeb"/>
              <w:spacing w:before="60" w:beforeAutospacing="0" w:after="0" w:afterAutospacing="0"/>
              <w:rPr>
                <w:color w:val="000000" w:themeColor="text1"/>
                <w:sz w:val="28"/>
                <w:szCs w:val="28"/>
                <w:lang w:val="vi-VN"/>
              </w:rPr>
            </w:pPr>
          </w:p>
        </w:tc>
        <w:tc>
          <w:tcPr>
            <w:tcW w:w="2977" w:type="dxa"/>
          </w:tcPr>
          <w:p w14:paraId="4D38A98B" w14:textId="77777777" w:rsidR="00FA2040" w:rsidRPr="00550386" w:rsidRDefault="00FA2040" w:rsidP="00FA2040">
            <w:pPr>
              <w:pStyle w:val="NormalWeb"/>
              <w:spacing w:before="60" w:beforeAutospacing="0" w:after="0" w:afterAutospacing="0"/>
              <w:rPr>
                <w:color w:val="000000" w:themeColor="text1"/>
                <w:sz w:val="28"/>
                <w:szCs w:val="28"/>
                <w:lang w:val="vi-VN"/>
              </w:rPr>
            </w:pPr>
          </w:p>
        </w:tc>
        <w:tc>
          <w:tcPr>
            <w:tcW w:w="4394" w:type="dxa"/>
          </w:tcPr>
          <w:p w14:paraId="11CD10A4" w14:textId="77777777" w:rsidR="00FA2040" w:rsidRPr="00550386" w:rsidRDefault="00FA2040" w:rsidP="00FA2040">
            <w:pPr>
              <w:pStyle w:val="NormalWeb"/>
              <w:spacing w:before="60" w:beforeAutospacing="0" w:after="0" w:afterAutospacing="0"/>
              <w:rPr>
                <w:color w:val="000000" w:themeColor="text1"/>
                <w:sz w:val="28"/>
                <w:szCs w:val="28"/>
                <w:lang w:val="vi-VN"/>
              </w:rPr>
            </w:pPr>
          </w:p>
        </w:tc>
      </w:tr>
      <w:tr w:rsidR="00FA2040" w:rsidRPr="00F45EB5" w14:paraId="700A2A7A" w14:textId="77777777" w:rsidTr="00530E64">
        <w:tc>
          <w:tcPr>
            <w:tcW w:w="766" w:type="dxa"/>
            <w:tcBorders>
              <w:right w:val="single" w:sz="4" w:space="0" w:color="auto"/>
            </w:tcBorders>
          </w:tcPr>
          <w:p w14:paraId="50625555" w14:textId="77777777" w:rsidR="00FA2040" w:rsidRPr="00550386" w:rsidRDefault="00FA2040" w:rsidP="00FA2040">
            <w:pPr>
              <w:pStyle w:val="NormalWeb"/>
              <w:spacing w:before="60" w:beforeAutospacing="0" w:after="0" w:afterAutospacing="0"/>
              <w:jc w:val="center"/>
              <w:rPr>
                <w:color w:val="000000" w:themeColor="text1"/>
                <w:sz w:val="28"/>
                <w:szCs w:val="28"/>
                <w:shd w:val="clear" w:color="auto" w:fill="FFFFFF"/>
                <w:lang w:val="vi-VN"/>
              </w:rPr>
            </w:pPr>
            <w:r w:rsidRPr="00550386">
              <w:rPr>
                <w:iCs/>
                <w:color w:val="000000" w:themeColor="text1"/>
                <w:sz w:val="28"/>
                <w:szCs w:val="28"/>
              </w:rPr>
              <w:t>6</w:t>
            </w:r>
            <w:r w:rsidRPr="00550386">
              <w:rPr>
                <w:iCs/>
                <w:color w:val="000000" w:themeColor="text1"/>
                <w:sz w:val="28"/>
                <w:szCs w:val="28"/>
                <w:lang w:val="vi-VN"/>
              </w:rPr>
              <w:t>.1</w:t>
            </w:r>
          </w:p>
        </w:tc>
        <w:tc>
          <w:tcPr>
            <w:tcW w:w="3913" w:type="dxa"/>
            <w:tcBorders>
              <w:top w:val="single" w:sz="4" w:space="0" w:color="auto"/>
              <w:left w:val="single" w:sz="4" w:space="0" w:color="auto"/>
              <w:bottom w:val="single" w:sz="4" w:space="0" w:color="auto"/>
              <w:right w:val="single" w:sz="4" w:space="0" w:color="auto"/>
            </w:tcBorders>
            <w:vAlign w:val="center"/>
          </w:tcPr>
          <w:p w14:paraId="677084FB" w14:textId="322D1006" w:rsidR="00FA2040" w:rsidRPr="000356F2" w:rsidRDefault="00FA2040" w:rsidP="00570DE8">
            <w:pPr>
              <w:pStyle w:val="NormalWeb"/>
              <w:spacing w:before="60" w:beforeAutospacing="0" w:after="0" w:afterAutospacing="0"/>
              <w:jc w:val="both"/>
              <w:rPr>
                <w:color w:val="000000" w:themeColor="text1"/>
                <w:spacing w:val="-10"/>
                <w:sz w:val="28"/>
                <w:szCs w:val="28"/>
                <w:shd w:val="clear" w:color="auto" w:fill="FFFFFF"/>
                <w:lang w:val="vi-VN"/>
              </w:rPr>
            </w:pPr>
            <w:r w:rsidRPr="000356F2">
              <w:rPr>
                <w:sz w:val="28"/>
                <w:szCs w:val="28"/>
                <w:lang w:val="vi-VN"/>
              </w:rPr>
              <w:t xml:space="preserve">Khay, bát, đũa, ly, cốc, dao, kéo, </w:t>
            </w:r>
            <w:r w:rsidRPr="000356F2">
              <w:rPr>
                <w:spacing w:val="-6"/>
                <w:sz w:val="28"/>
                <w:szCs w:val="28"/>
                <w:lang w:val="vi-VN"/>
              </w:rPr>
              <w:t>đũa, thìa, dĩa, ống hút, que khuấy,</w:t>
            </w:r>
            <w:r w:rsidRPr="000356F2">
              <w:rPr>
                <w:sz w:val="28"/>
                <w:szCs w:val="28"/>
                <w:lang w:val="vi-VN"/>
              </w:rPr>
              <w:t xml:space="preserve"> hộp đựng, màng bọc thực phẩm sử dụng một lần</w:t>
            </w:r>
          </w:p>
        </w:tc>
        <w:tc>
          <w:tcPr>
            <w:tcW w:w="2551" w:type="dxa"/>
            <w:vMerge w:val="restart"/>
            <w:tcBorders>
              <w:top w:val="single" w:sz="4" w:space="0" w:color="auto"/>
              <w:left w:val="single" w:sz="4" w:space="0" w:color="auto"/>
              <w:right w:val="single" w:sz="4" w:space="0" w:color="auto"/>
            </w:tcBorders>
          </w:tcPr>
          <w:p w14:paraId="62AA7FA0" w14:textId="66D3F61C" w:rsidR="00FA2040" w:rsidRPr="00550386" w:rsidRDefault="00FA2040" w:rsidP="00FA2040">
            <w:pPr>
              <w:pStyle w:val="NormalWeb"/>
              <w:spacing w:before="60" w:beforeAutospacing="0" w:after="0" w:afterAutospacing="0"/>
              <w:rPr>
                <w:i/>
                <w:iCs/>
                <w:color w:val="000000" w:themeColor="text1"/>
                <w:sz w:val="28"/>
                <w:szCs w:val="28"/>
                <w:lang w:val="vi-VN"/>
              </w:rPr>
            </w:pPr>
            <w:r w:rsidRPr="0004635D">
              <w:rPr>
                <w:sz w:val="28"/>
                <w:szCs w:val="28"/>
              </w:rPr>
              <w:t>Tất cả</w:t>
            </w:r>
          </w:p>
        </w:tc>
        <w:tc>
          <w:tcPr>
            <w:tcW w:w="2977" w:type="dxa"/>
            <w:vMerge w:val="restart"/>
            <w:tcBorders>
              <w:left w:val="single" w:sz="4" w:space="0" w:color="auto"/>
            </w:tcBorders>
          </w:tcPr>
          <w:p w14:paraId="41EF134A" w14:textId="6C957CAA" w:rsidR="00FA2040" w:rsidRPr="00550386" w:rsidRDefault="00FA2040" w:rsidP="00FA2040">
            <w:pPr>
              <w:pStyle w:val="NormalWeb"/>
              <w:spacing w:before="60" w:beforeAutospacing="0" w:after="0" w:afterAutospacing="0"/>
              <w:rPr>
                <w:i/>
                <w:iCs/>
                <w:color w:val="000000" w:themeColor="text1"/>
                <w:sz w:val="28"/>
                <w:szCs w:val="28"/>
                <w:lang w:val="vi-VN"/>
              </w:rPr>
            </w:pPr>
            <w:r w:rsidRPr="0004635D">
              <w:rPr>
                <w:sz w:val="28"/>
                <w:szCs w:val="28"/>
              </w:rPr>
              <w:t>Tất cả</w:t>
            </w:r>
          </w:p>
        </w:tc>
        <w:tc>
          <w:tcPr>
            <w:tcW w:w="4394" w:type="dxa"/>
            <w:vMerge w:val="restart"/>
          </w:tcPr>
          <w:p w14:paraId="3DDC868F" w14:textId="491079AE" w:rsidR="00FA2040" w:rsidRPr="000356F2" w:rsidRDefault="00FA2040" w:rsidP="00FA2040">
            <w:pPr>
              <w:pBdr>
                <w:top w:val="nil"/>
                <w:left w:val="nil"/>
                <w:bottom w:val="nil"/>
                <w:right w:val="nil"/>
                <w:between w:val="nil"/>
              </w:pBdr>
              <w:spacing w:before="60"/>
              <w:jc w:val="both"/>
              <w:rPr>
                <w:rFonts w:ascii="Times New Roman" w:eastAsia="Times New Roman" w:hAnsi="Times New Roman" w:cs="Times New Roman"/>
                <w:sz w:val="28"/>
                <w:szCs w:val="28"/>
                <w:lang w:val="vi-VN"/>
              </w:rPr>
            </w:pPr>
            <w:r w:rsidRPr="000356F2">
              <w:rPr>
                <w:rFonts w:ascii="Times New Roman" w:hAnsi="Times New Roman" w:cs="Times New Roman"/>
                <w:sz w:val="28"/>
                <w:szCs w:val="28"/>
                <w:lang w:val="vi-VN"/>
              </w:rPr>
              <w:t>1.500 đồng/</w:t>
            </w:r>
            <w:r w:rsidR="00805645" w:rsidRPr="000356F2">
              <w:rPr>
                <w:rFonts w:ascii="Times New Roman" w:hAnsi="Times New Roman" w:cs="Times New Roman"/>
                <w:sz w:val="28"/>
                <w:szCs w:val="28"/>
                <w:lang w:val="vi-VN"/>
              </w:rPr>
              <w:t>0</w:t>
            </w:r>
            <w:r w:rsidRPr="000356F2">
              <w:rPr>
                <w:rFonts w:ascii="Times New Roman" w:hAnsi="Times New Roman" w:cs="Times New Roman"/>
                <w:sz w:val="28"/>
                <w:szCs w:val="28"/>
                <w:lang w:val="vi-VN"/>
              </w:rPr>
              <w:t>1 kg nhựa được sử dụng</w:t>
            </w:r>
          </w:p>
          <w:p w14:paraId="0BC3C285" w14:textId="1A8FACC5" w:rsidR="00FA2040" w:rsidRPr="000356F2" w:rsidRDefault="00FA2040" w:rsidP="00FA2040">
            <w:pPr>
              <w:pStyle w:val="NormalWeb"/>
              <w:spacing w:before="60" w:beforeAutospacing="0" w:after="0" w:afterAutospacing="0"/>
              <w:jc w:val="both"/>
              <w:rPr>
                <w:i/>
                <w:iCs/>
                <w:color w:val="000000" w:themeColor="text1"/>
                <w:sz w:val="28"/>
                <w:szCs w:val="28"/>
                <w:lang w:val="vi-VN"/>
              </w:rPr>
            </w:pPr>
          </w:p>
        </w:tc>
      </w:tr>
      <w:tr w:rsidR="00FA2040" w:rsidRPr="00F45EB5" w14:paraId="51007C15" w14:textId="77777777" w:rsidTr="00530E64">
        <w:tc>
          <w:tcPr>
            <w:tcW w:w="766" w:type="dxa"/>
            <w:tcBorders>
              <w:right w:val="single" w:sz="4" w:space="0" w:color="auto"/>
            </w:tcBorders>
          </w:tcPr>
          <w:p w14:paraId="510C7312" w14:textId="77777777" w:rsidR="00FA2040" w:rsidRPr="00550386" w:rsidRDefault="00FA2040" w:rsidP="00FA2040">
            <w:pPr>
              <w:pStyle w:val="NormalWeb"/>
              <w:spacing w:before="60" w:beforeAutospacing="0" w:after="0" w:afterAutospacing="0"/>
              <w:jc w:val="center"/>
              <w:rPr>
                <w:color w:val="000000" w:themeColor="text1"/>
                <w:sz w:val="28"/>
                <w:szCs w:val="28"/>
                <w:shd w:val="clear" w:color="auto" w:fill="FFFFFF"/>
                <w:lang w:val="vi-VN"/>
              </w:rPr>
            </w:pPr>
            <w:r w:rsidRPr="00550386">
              <w:rPr>
                <w:iCs/>
                <w:color w:val="000000" w:themeColor="text1"/>
                <w:sz w:val="28"/>
                <w:szCs w:val="28"/>
              </w:rPr>
              <w:t>6</w:t>
            </w:r>
            <w:r w:rsidRPr="00550386">
              <w:rPr>
                <w:iCs/>
                <w:color w:val="000000" w:themeColor="text1"/>
                <w:sz w:val="28"/>
                <w:szCs w:val="28"/>
                <w:lang w:val="vi-VN"/>
              </w:rPr>
              <w:t>.2</w:t>
            </w:r>
          </w:p>
        </w:tc>
        <w:tc>
          <w:tcPr>
            <w:tcW w:w="3913" w:type="dxa"/>
            <w:tcBorders>
              <w:top w:val="single" w:sz="4" w:space="0" w:color="auto"/>
              <w:left w:val="single" w:sz="4" w:space="0" w:color="auto"/>
              <w:bottom w:val="single" w:sz="4" w:space="0" w:color="auto"/>
              <w:right w:val="single" w:sz="4" w:space="0" w:color="auto"/>
            </w:tcBorders>
            <w:vAlign w:val="center"/>
          </w:tcPr>
          <w:p w14:paraId="65A750FA" w14:textId="492FB60E" w:rsidR="00FA2040" w:rsidRPr="000356F2" w:rsidRDefault="00FA2040" w:rsidP="00FA2040">
            <w:pPr>
              <w:pStyle w:val="NormalWeb"/>
              <w:spacing w:before="60" w:beforeAutospacing="0" w:after="0" w:afterAutospacing="0"/>
              <w:jc w:val="both"/>
              <w:rPr>
                <w:color w:val="000000" w:themeColor="text1"/>
                <w:sz w:val="28"/>
                <w:szCs w:val="28"/>
                <w:shd w:val="clear" w:color="auto" w:fill="FFFFFF"/>
                <w:lang w:val="vi-VN"/>
              </w:rPr>
            </w:pPr>
            <w:r w:rsidRPr="000356F2">
              <w:rPr>
                <w:sz w:val="28"/>
                <w:szCs w:val="28"/>
                <w:lang w:val="vi-VN"/>
              </w:rPr>
              <w:t xml:space="preserve">Bóng bay, băng keo dán, tăm bông tai, tăm chỉ kẽ răng; bàn chải đánh răng dùng một lần; kem đánh răng dùng một lần; dầu gội, dầu xả dùng một lần; dao cạo râu dùng một lần </w:t>
            </w:r>
          </w:p>
        </w:tc>
        <w:tc>
          <w:tcPr>
            <w:tcW w:w="2551" w:type="dxa"/>
            <w:vMerge/>
            <w:tcBorders>
              <w:left w:val="single" w:sz="4" w:space="0" w:color="auto"/>
              <w:right w:val="single" w:sz="4" w:space="0" w:color="auto"/>
            </w:tcBorders>
          </w:tcPr>
          <w:p w14:paraId="5EDA860C" w14:textId="77777777" w:rsidR="00FA2040" w:rsidRPr="00550386" w:rsidRDefault="00FA2040" w:rsidP="00FA2040">
            <w:pPr>
              <w:pStyle w:val="NormalWeb"/>
              <w:spacing w:before="60" w:beforeAutospacing="0" w:after="0" w:afterAutospacing="0"/>
              <w:rPr>
                <w:i/>
                <w:iCs/>
                <w:color w:val="000000" w:themeColor="text1"/>
                <w:sz w:val="28"/>
                <w:szCs w:val="28"/>
                <w:lang w:val="vi-VN"/>
              </w:rPr>
            </w:pPr>
          </w:p>
        </w:tc>
        <w:tc>
          <w:tcPr>
            <w:tcW w:w="2977" w:type="dxa"/>
            <w:vMerge/>
            <w:tcBorders>
              <w:left w:val="single" w:sz="4" w:space="0" w:color="auto"/>
            </w:tcBorders>
          </w:tcPr>
          <w:p w14:paraId="00556489" w14:textId="77777777" w:rsidR="00FA2040" w:rsidRPr="00550386" w:rsidRDefault="00FA2040" w:rsidP="00FA2040">
            <w:pPr>
              <w:pStyle w:val="NormalWeb"/>
              <w:spacing w:before="60" w:beforeAutospacing="0" w:after="0" w:afterAutospacing="0"/>
              <w:rPr>
                <w:i/>
                <w:iCs/>
                <w:color w:val="000000" w:themeColor="text1"/>
                <w:sz w:val="28"/>
                <w:szCs w:val="28"/>
                <w:lang w:val="vi-VN"/>
              </w:rPr>
            </w:pPr>
          </w:p>
        </w:tc>
        <w:tc>
          <w:tcPr>
            <w:tcW w:w="4394" w:type="dxa"/>
            <w:vMerge/>
          </w:tcPr>
          <w:p w14:paraId="66FE9E01" w14:textId="77777777" w:rsidR="00FA2040" w:rsidRPr="00550386" w:rsidRDefault="00FA2040" w:rsidP="00FA2040">
            <w:pPr>
              <w:pStyle w:val="NormalWeb"/>
              <w:spacing w:before="60" w:beforeAutospacing="0" w:after="0" w:afterAutospacing="0"/>
              <w:rPr>
                <w:i/>
                <w:iCs/>
                <w:color w:val="000000" w:themeColor="text1"/>
                <w:sz w:val="28"/>
                <w:szCs w:val="28"/>
                <w:lang w:val="vi-VN"/>
              </w:rPr>
            </w:pPr>
          </w:p>
        </w:tc>
      </w:tr>
      <w:tr w:rsidR="00FA2040" w:rsidRPr="00F45EB5" w14:paraId="21489E77" w14:textId="77777777" w:rsidTr="00530E64">
        <w:tc>
          <w:tcPr>
            <w:tcW w:w="766" w:type="dxa"/>
            <w:tcBorders>
              <w:right w:val="single" w:sz="4" w:space="0" w:color="auto"/>
            </w:tcBorders>
          </w:tcPr>
          <w:p w14:paraId="1AA51330" w14:textId="77777777" w:rsidR="00FA2040" w:rsidRPr="00550386" w:rsidRDefault="00FA2040" w:rsidP="00FA2040">
            <w:pPr>
              <w:pStyle w:val="NormalWeb"/>
              <w:spacing w:before="60" w:beforeAutospacing="0" w:after="0" w:afterAutospacing="0"/>
              <w:jc w:val="center"/>
              <w:rPr>
                <w:color w:val="000000" w:themeColor="text1"/>
                <w:sz w:val="28"/>
                <w:szCs w:val="28"/>
                <w:shd w:val="clear" w:color="auto" w:fill="FFFFFF"/>
                <w:lang w:val="vi-VN"/>
              </w:rPr>
            </w:pPr>
            <w:r w:rsidRPr="00550386">
              <w:rPr>
                <w:iCs/>
                <w:color w:val="000000" w:themeColor="text1"/>
                <w:sz w:val="28"/>
                <w:szCs w:val="28"/>
              </w:rPr>
              <w:t>6</w:t>
            </w:r>
            <w:r w:rsidRPr="00550386">
              <w:rPr>
                <w:iCs/>
                <w:color w:val="000000" w:themeColor="text1"/>
                <w:sz w:val="28"/>
                <w:szCs w:val="28"/>
                <w:lang w:val="vi-VN"/>
              </w:rPr>
              <w:t>.3</w:t>
            </w:r>
          </w:p>
        </w:tc>
        <w:tc>
          <w:tcPr>
            <w:tcW w:w="3913" w:type="dxa"/>
            <w:tcBorders>
              <w:top w:val="single" w:sz="4" w:space="0" w:color="auto"/>
              <w:left w:val="single" w:sz="4" w:space="0" w:color="auto"/>
              <w:bottom w:val="single" w:sz="4" w:space="0" w:color="auto"/>
              <w:right w:val="single" w:sz="4" w:space="0" w:color="auto"/>
            </w:tcBorders>
            <w:vAlign w:val="center"/>
          </w:tcPr>
          <w:p w14:paraId="49DDDEF2" w14:textId="4668259C" w:rsidR="00FA2040" w:rsidRPr="000356F2" w:rsidRDefault="00FA2040" w:rsidP="00FA2040">
            <w:pPr>
              <w:pStyle w:val="NormalWeb"/>
              <w:spacing w:before="60" w:beforeAutospacing="0" w:after="0" w:afterAutospacing="0"/>
              <w:rPr>
                <w:color w:val="000000" w:themeColor="text1"/>
                <w:sz w:val="28"/>
                <w:szCs w:val="28"/>
                <w:shd w:val="clear" w:color="auto" w:fill="FFFFFF"/>
                <w:lang w:val="vi-VN"/>
              </w:rPr>
            </w:pPr>
            <w:r w:rsidRPr="000356F2">
              <w:rPr>
                <w:sz w:val="28"/>
                <w:szCs w:val="28"/>
                <w:lang w:val="vi-VN"/>
              </w:rPr>
              <w:t>Quần, áo các loại và phụ kiện</w:t>
            </w:r>
          </w:p>
        </w:tc>
        <w:tc>
          <w:tcPr>
            <w:tcW w:w="2551" w:type="dxa"/>
            <w:vMerge/>
            <w:tcBorders>
              <w:left w:val="single" w:sz="4" w:space="0" w:color="auto"/>
              <w:right w:val="single" w:sz="4" w:space="0" w:color="auto"/>
            </w:tcBorders>
          </w:tcPr>
          <w:p w14:paraId="5FBEC0D4" w14:textId="77777777" w:rsidR="00FA2040" w:rsidRPr="00550386" w:rsidRDefault="00FA2040" w:rsidP="00FA2040">
            <w:pPr>
              <w:pStyle w:val="NormalWeb"/>
              <w:spacing w:before="60" w:beforeAutospacing="0" w:after="0" w:afterAutospacing="0"/>
              <w:rPr>
                <w:i/>
                <w:iCs/>
                <w:color w:val="000000" w:themeColor="text1"/>
                <w:sz w:val="28"/>
                <w:szCs w:val="28"/>
                <w:lang w:val="vi-VN"/>
              </w:rPr>
            </w:pPr>
          </w:p>
        </w:tc>
        <w:tc>
          <w:tcPr>
            <w:tcW w:w="2977" w:type="dxa"/>
            <w:vMerge/>
            <w:tcBorders>
              <w:left w:val="single" w:sz="4" w:space="0" w:color="auto"/>
            </w:tcBorders>
          </w:tcPr>
          <w:p w14:paraId="33F879D4" w14:textId="77777777" w:rsidR="00FA2040" w:rsidRPr="00550386" w:rsidRDefault="00FA2040" w:rsidP="00FA2040">
            <w:pPr>
              <w:pStyle w:val="NormalWeb"/>
              <w:spacing w:before="60" w:beforeAutospacing="0" w:after="0" w:afterAutospacing="0"/>
              <w:rPr>
                <w:i/>
                <w:iCs/>
                <w:color w:val="000000" w:themeColor="text1"/>
                <w:sz w:val="28"/>
                <w:szCs w:val="28"/>
                <w:lang w:val="vi-VN"/>
              </w:rPr>
            </w:pPr>
          </w:p>
        </w:tc>
        <w:tc>
          <w:tcPr>
            <w:tcW w:w="4394" w:type="dxa"/>
            <w:vMerge/>
          </w:tcPr>
          <w:p w14:paraId="5E669AAC" w14:textId="77777777" w:rsidR="00FA2040" w:rsidRPr="00550386" w:rsidRDefault="00FA2040" w:rsidP="00FA2040">
            <w:pPr>
              <w:pStyle w:val="NormalWeb"/>
              <w:spacing w:before="60" w:beforeAutospacing="0" w:after="0" w:afterAutospacing="0"/>
              <w:rPr>
                <w:i/>
                <w:iCs/>
                <w:color w:val="000000" w:themeColor="text1"/>
                <w:sz w:val="28"/>
                <w:szCs w:val="28"/>
                <w:lang w:val="vi-VN"/>
              </w:rPr>
            </w:pPr>
          </w:p>
        </w:tc>
      </w:tr>
      <w:tr w:rsidR="00FA2040" w:rsidRPr="00F45EB5" w14:paraId="7259ABA6" w14:textId="77777777" w:rsidTr="00530E64">
        <w:tc>
          <w:tcPr>
            <w:tcW w:w="766" w:type="dxa"/>
            <w:tcBorders>
              <w:right w:val="single" w:sz="4" w:space="0" w:color="auto"/>
            </w:tcBorders>
          </w:tcPr>
          <w:p w14:paraId="79F3F6DF" w14:textId="77777777" w:rsidR="00FA2040" w:rsidRPr="00550386" w:rsidRDefault="00FA2040" w:rsidP="00FA2040">
            <w:pPr>
              <w:pStyle w:val="NormalWeb"/>
              <w:spacing w:before="60" w:beforeAutospacing="0" w:after="0" w:afterAutospacing="0"/>
              <w:jc w:val="center"/>
              <w:rPr>
                <w:color w:val="000000" w:themeColor="text1"/>
                <w:sz w:val="28"/>
                <w:szCs w:val="28"/>
                <w:shd w:val="clear" w:color="auto" w:fill="FFFFFF"/>
                <w:lang w:val="vi-VN"/>
              </w:rPr>
            </w:pPr>
            <w:r w:rsidRPr="00550386">
              <w:rPr>
                <w:iCs/>
                <w:color w:val="000000" w:themeColor="text1"/>
                <w:sz w:val="28"/>
                <w:szCs w:val="28"/>
              </w:rPr>
              <w:t>6</w:t>
            </w:r>
            <w:r w:rsidRPr="00550386">
              <w:rPr>
                <w:iCs/>
                <w:color w:val="000000" w:themeColor="text1"/>
                <w:sz w:val="28"/>
                <w:szCs w:val="28"/>
                <w:lang w:val="vi-VN"/>
              </w:rPr>
              <w:t>.4</w:t>
            </w:r>
          </w:p>
        </w:tc>
        <w:tc>
          <w:tcPr>
            <w:tcW w:w="3913" w:type="dxa"/>
            <w:tcBorders>
              <w:top w:val="single" w:sz="4" w:space="0" w:color="auto"/>
              <w:left w:val="single" w:sz="4" w:space="0" w:color="auto"/>
              <w:bottom w:val="single" w:sz="4" w:space="0" w:color="auto"/>
              <w:right w:val="single" w:sz="4" w:space="0" w:color="auto"/>
            </w:tcBorders>
            <w:vAlign w:val="center"/>
          </w:tcPr>
          <w:p w14:paraId="1F52B955" w14:textId="24779915" w:rsidR="00FA2040" w:rsidRPr="000356F2" w:rsidRDefault="00FA2040" w:rsidP="00FA2040">
            <w:pPr>
              <w:pStyle w:val="NormalWeb"/>
              <w:spacing w:before="60" w:beforeAutospacing="0" w:after="0" w:afterAutospacing="0"/>
              <w:rPr>
                <w:color w:val="000000" w:themeColor="text1"/>
                <w:sz w:val="28"/>
                <w:szCs w:val="28"/>
                <w:shd w:val="clear" w:color="auto" w:fill="FFFFFF"/>
                <w:lang w:val="vi-VN"/>
              </w:rPr>
            </w:pPr>
            <w:r w:rsidRPr="000356F2">
              <w:rPr>
                <w:sz w:val="28"/>
                <w:szCs w:val="28"/>
                <w:lang w:val="vi-VN"/>
              </w:rPr>
              <w:t>Đồ da, túi, giày, dép các loại</w:t>
            </w:r>
          </w:p>
        </w:tc>
        <w:tc>
          <w:tcPr>
            <w:tcW w:w="2551" w:type="dxa"/>
            <w:vMerge/>
            <w:tcBorders>
              <w:left w:val="single" w:sz="4" w:space="0" w:color="auto"/>
              <w:right w:val="single" w:sz="4" w:space="0" w:color="auto"/>
            </w:tcBorders>
          </w:tcPr>
          <w:p w14:paraId="439CB025" w14:textId="77777777" w:rsidR="00FA2040" w:rsidRPr="00550386" w:rsidRDefault="00FA2040" w:rsidP="00FA2040">
            <w:pPr>
              <w:pStyle w:val="NormalWeb"/>
              <w:spacing w:before="60" w:beforeAutospacing="0" w:after="0" w:afterAutospacing="0"/>
              <w:rPr>
                <w:i/>
                <w:iCs/>
                <w:color w:val="000000" w:themeColor="text1"/>
                <w:sz w:val="28"/>
                <w:szCs w:val="28"/>
                <w:lang w:val="vi-VN"/>
              </w:rPr>
            </w:pPr>
          </w:p>
        </w:tc>
        <w:tc>
          <w:tcPr>
            <w:tcW w:w="2977" w:type="dxa"/>
            <w:vMerge/>
            <w:tcBorders>
              <w:left w:val="single" w:sz="4" w:space="0" w:color="auto"/>
            </w:tcBorders>
          </w:tcPr>
          <w:p w14:paraId="6D1E531B" w14:textId="77777777" w:rsidR="00FA2040" w:rsidRPr="00550386" w:rsidRDefault="00FA2040" w:rsidP="00FA2040">
            <w:pPr>
              <w:pStyle w:val="NormalWeb"/>
              <w:spacing w:before="60" w:beforeAutospacing="0" w:after="0" w:afterAutospacing="0"/>
              <w:rPr>
                <w:i/>
                <w:iCs/>
                <w:color w:val="000000" w:themeColor="text1"/>
                <w:sz w:val="28"/>
                <w:szCs w:val="28"/>
                <w:lang w:val="vi-VN"/>
              </w:rPr>
            </w:pPr>
          </w:p>
        </w:tc>
        <w:tc>
          <w:tcPr>
            <w:tcW w:w="4394" w:type="dxa"/>
            <w:vMerge/>
          </w:tcPr>
          <w:p w14:paraId="3F672094" w14:textId="77777777" w:rsidR="00FA2040" w:rsidRPr="00550386" w:rsidRDefault="00FA2040" w:rsidP="00FA2040">
            <w:pPr>
              <w:pStyle w:val="NormalWeb"/>
              <w:spacing w:before="60" w:beforeAutospacing="0" w:after="0" w:afterAutospacing="0"/>
              <w:rPr>
                <w:i/>
                <w:iCs/>
                <w:color w:val="000000" w:themeColor="text1"/>
                <w:sz w:val="28"/>
                <w:szCs w:val="28"/>
                <w:lang w:val="vi-VN"/>
              </w:rPr>
            </w:pPr>
          </w:p>
        </w:tc>
      </w:tr>
      <w:tr w:rsidR="00FA2040" w:rsidRPr="00F45EB5" w14:paraId="3FF62EED" w14:textId="77777777" w:rsidTr="00530E64">
        <w:tc>
          <w:tcPr>
            <w:tcW w:w="766" w:type="dxa"/>
          </w:tcPr>
          <w:p w14:paraId="751AEFFE" w14:textId="77777777" w:rsidR="00FA2040" w:rsidRPr="00550386" w:rsidRDefault="00FA2040" w:rsidP="00FA2040">
            <w:pPr>
              <w:pStyle w:val="NormalWeb"/>
              <w:spacing w:before="60" w:beforeAutospacing="0" w:after="0" w:afterAutospacing="0"/>
              <w:jc w:val="center"/>
              <w:rPr>
                <w:color w:val="000000" w:themeColor="text1"/>
                <w:sz w:val="28"/>
                <w:szCs w:val="28"/>
                <w:shd w:val="clear" w:color="auto" w:fill="FFFFFF"/>
                <w:lang w:val="vi-VN"/>
              </w:rPr>
            </w:pPr>
            <w:r w:rsidRPr="00550386">
              <w:rPr>
                <w:iCs/>
                <w:color w:val="000000" w:themeColor="text1"/>
                <w:sz w:val="28"/>
                <w:szCs w:val="28"/>
              </w:rPr>
              <w:t>6</w:t>
            </w:r>
            <w:r w:rsidRPr="00550386">
              <w:rPr>
                <w:iCs/>
                <w:color w:val="000000" w:themeColor="text1"/>
                <w:sz w:val="28"/>
                <w:szCs w:val="28"/>
                <w:lang w:val="vi-VN"/>
              </w:rPr>
              <w:t>.5</w:t>
            </w:r>
          </w:p>
        </w:tc>
        <w:tc>
          <w:tcPr>
            <w:tcW w:w="3913" w:type="dxa"/>
            <w:tcBorders>
              <w:top w:val="single" w:sz="4" w:space="0" w:color="auto"/>
              <w:right w:val="single" w:sz="4" w:space="0" w:color="auto"/>
            </w:tcBorders>
            <w:vAlign w:val="center"/>
          </w:tcPr>
          <w:p w14:paraId="2575EAAC" w14:textId="1B387214" w:rsidR="00FA2040" w:rsidRPr="000356F2" w:rsidRDefault="00FA2040" w:rsidP="00FA2040">
            <w:pPr>
              <w:pStyle w:val="NormalWeb"/>
              <w:spacing w:before="60" w:beforeAutospacing="0" w:after="0" w:afterAutospacing="0"/>
              <w:rPr>
                <w:color w:val="000000" w:themeColor="text1"/>
                <w:sz w:val="28"/>
                <w:szCs w:val="28"/>
                <w:shd w:val="clear" w:color="auto" w:fill="FFFFFF"/>
                <w:lang w:val="vi-VN"/>
              </w:rPr>
            </w:pPr>
            <w:r w:rsidRPr="000356F2">
              <w:rPr>
                <w:sz w:val="28"/>
                <w:szCs w:val="28"/>
                <w:lang w:val="vi-VN"/>
              </w:rPr>
              <w:t>Đồ chơi trẻ em các loại</w:t>
            </w:r>
          </w:p>
        </w:tc>
        <w:tc>
          <w:tcPr>
            <w:tcW w:w="2551" w:type="dxa"/>
            <w:vMerge/>
            <w:tcBorders>
              <w:left w:val="single" w:sz="4" w:space="0" w:color="auto"/>
              <w:right w:val="single" w:sz="4" w:space="0" w:color="auto"/>
            </w:tcBorders>
          </w:tcPr>
          <w:p w14:paraId="37B884A7" w14:textId="77777777" w:rsidR="00FA2040" w:rsidRPr="00550386" w:rsidRDefault="00FA2040" w:rsidP="00FA2040">
            <w:pPr>
              <w:pStyle w:val="NormalWeb"/>
              <w:spacing w:before="60" w:beforeAutospacing="0" w:after="0" w:afterAutospacing="0"/>
              <w:rPr>
                <w:i/>
                <w:iCs/>
                <w:color w:val="000000" w:themeColor="text1"/>
                <w:sz w:val="28"/>
                <w:szCs w:val="28"/>
                <w:lang w:val="vi-VN"/>
              </w:rPr>
            </w:pPr>
          </w:p>
        </w:tc>
        <w:tc>
          <w:tcPr>
            <w:tcW w:w="2977" w:type="dxa"/>
            <w:vMerge/>
            <w:tcBorders>
              <w:left w:val="single" w:sz="4" w:space="0" w:color="auto"/>
            </w:tcBorders>
          </w:tcPr>
          <w:p w14:paraId="3CC5CF0A" w14:textId="77777777" w:rsidR="00FA2040" w:rsidRPr="00550386" w:rsidRDefault="00FA2040" w:rsidP="00FA2040">
            <w:pPr>
              <w:pStyle w:val="NormalWeb"/>
              <w:spacing w:before="60" w:beforeAutospacing="0" w:after="0" w:afterAutospacing="0"/>
              <w:rPr>
                <w:i/>
                <w:iCs/>
                <w:color w:val="000000" w:themeColor="text1"/>
                <w:sz w:val="28"/>
                <w:szCs w:val="28"/>
                <w:lang w:val="vi-VN"/>
              </w:rPr>
            </w:pPr>
          </w:p>
        </w:tc>
        <w:tc>
          <w:tcPr>
            <w:tcW w:w="4394" w:type="dxa"/>
            <w:vMerge/>
          </w:tcPr>
          <w:p w14:paraId="0BA47A58" w14:textId="77777777" w:rsidR="00FA2040" w:rsidRPr="00550386" w:rsidRDefault="00FA2040" w:rsidP="00FA2040">
            <w:pPr>
              <w:pStyle w:val="NormalWeb"/>
              <w:spacing w:before="60" w:beforeAutospacing="0" w:after="0" w:afterAutospacing="0"/>
              <w:rPr>
                <w:i/>
                <w:iCs/>
                <w:color w:val="000000" w:themeColor="text1"/>
                <w:sz w:val="28"/>
                <w:szCs w:val="28"/>
                <w:lang w:val="vi-VN"/>
              </w:rPr>
            </w:pPr>
          </w:p>
        </w:tc>
      </w:tr>
      <w:tr w:rsidR="00FA2040" w:rsidRPr="00F45EB5" w14:paraId="2CBDFCD5" w14:textId="77777777" w:rsidTr="00530E64">
        <w:tc>
          <w:tcPr>
            <w:tcW w:w="766" w:type="dxa"/>
          </w:tcPr>
          <w:p w14:paraId="62731356" w14:textId="77777777" w:rsidR="00FA2040" w:rsidRPr="00550386" w:rsidRDefault="00FA2040" w:rsidP="00FA2040">
            <w:pPr>
              <w:pStyle w:val="NormalWeb"/>
              <w:spacing w:before="60" w:beforeAutospacing="0" w:after="0" w:afterAutospacing="0"/>
              <w:jc w:val="center"/>
              <w:rPr>
                <w:color w:val="000000" w:themeColor="text1"/>
                <w:sz w:val="28"/>
                <w:szCs w:val="28"/>
                <w:shd w:val="clear" w:color="auto" w:fill="FFFFFF"/>
                <w:lang w:val="vi-VN"/>
              </w:rPr>
            </w:pPr>
            <w:r w:rsidRPr="00550386">
              <w:rPr>
                <w:iCs/>
                <w:color w:val="000000" w:themeColor="text1"/>
                <w:sz w:val="28"/>
                <w:szCs w:val="28"/>
              </w:rPr>
              <w:t>6</w:t>
            </w:r>
            <w:r w:rsidRPr="00550386">
              <w:rPr>
                <w:iCs/>
                <w:color w:val="000000" w:themeColor="text1"/>
                <w:sz w:val="28"/>
                <w:szCs w:val="28"/>
                <w:lang w:val="vi-VN"/>
              </w:rPr>
              <w:t>.6</w:t>
            </w:r>
          </w:p>
        </w:tc>
        <w:tc>
          <w:tcPr>
            <w:tcW w:w="3913" w:type="dxa"/>
            <w:tcBorders>
              <w:right w:val="single" w:sz="4" w:space="0" w:color="auto"/>
            </w:tcBorders>
            <w:vAlign w:val="center"/>
          </w:tcPr>
          <w:p w14:paraId="73B9B0E4" w14:textId="5F7D2CA0" w:rsidR="00FA2040" w:rsidRPr="000356F2" w:rsidRDefault="00FA2040" w:rsidP="00FA2040">
            <w:pPr>
              <w:pStyle w:val="NormalWeb"/>
              <w:spacing w:before="60" w:beforeAutospacing="0" w:after="0" w:afterAutospacing="0"/>
              <w:rPr>
                <w:color w:val="000000" w:themeColor="text1"/>
                <w:sz w:val="28"/>
                <w:szCs w:val="28"/>
                <w:shd w:val="clear" w:color="auto" w:fill="FFFFFF"/>
                <w:lang w:val="vi-VN"/>
              </w:rPr>
            </w:pPr>
            <w:r w:rsidRPr="000356F2">
              <w:rPr>
                <w:sz w:val="28"/>
                <w:szCs w:val="28"/>
                <w:lang w:val="vi-VN"/>
              </w:rPr>
              <w:t>Đồ nội thất các loại</w:t>
            </w:r>
          </w:p>
        </w:tc>
        <w:tc>
          <w:tcPr>
            <w:tcW w:w="2551" w:type="dxa"/>
            <w:vMerge/>
            <w:tcBorders>
              <w:left w:val="single" w:sz="4" w:space="0" w:color="auto"/>
              <w:right w:val="single" w:sz="4" w:space="0" w:color="auto"/>
            </w:tcBorders>
          </w:tcPr>
          <w:p w14:paraId="35C41530" w14:textId="77777777" w:rsidR="00FA2040" w:rsidRPr="00550386" w:rsidRDefault="00FA2040" w:rsidP="00FA2040">
            <w:pPr>
              <w:pStyle w:val="NormalWeb"/>
              <w:spacing w:before="60" w:beforeAutospacing="0" w:after="0" w:afterAutospacing="0"/>
              <w:rPr>
                <w:i/>
                <w:iCs/>
                <w:color w:val="000000" w:themeColor="text1"/>
                <w:sz w:val="28"/>
                <w:szCs w:val="28"/>
                <w:lang w:val="vi-VN"/>
              </w:rPr>
            </w:pPr>
          </w:p>
        </w:tc>
        <w:tc>
          <w:tcPr>
            <w:tcW w:w="2977" w:type="dxa"/>
            <w:vMerge/>
            <w:tcBorders>
              <w:left w:val="single" w:sz="4" w:space="0" w:color="auto"/>
            </w:tcBorders>
          </w:tcPr>
          <w:p w14:paraId="3E6D9DBE" w14:textId="77777777" w:rsidR="00FA2040" w:rsidRPr="00550386" w:rsidRDefault="00FA2040" w:rsidP="00FA2040">
            <w:pPr>
              <w:pStyle w:val="NormalWeb"/>
              <w:spacing w:before="60" w:beforeAutospacing="0" w:after="0" w:afterAutospacing="0"/>
              <w:rPr>
                <w:i/>
                <w:iCs/>
                <w:color w:val="000000" w:themeColor="text1"/>
                <w:sz w:val="28"/>
                <w:szCs w:val="28"/>
                <w:lang w:val="vi-VN"/>
              </w:rPr>
            </w:pPr>
          </w:p>
        </w:tc>
        <w:tc>
          <w:tcPr>
            <w:tcW w:w="4394" w:type="dxa"/>
            <w:vMerge/>
          </w:tcPr>
          <w:p w14:paraId="0E494A8F" w14:textId="77777777" w:rsidR="00FA2040" w:rsidRPr="00550386" w:rsidRDefault="00FA2040" w:rsidP="00FA2040">
            <w:pPr>
              <w:pStyle w:val="NormalWeb"/>
              <w:spacing w:before="60" w:beforeAutospacing="0" w:after="0" w:afterAutospacing="0"/>
              <w:rPr>
                <w:i/>
                <w:iCs/>
                <w:color w:val="000000" w:themeColor="text1"/>
                <w:sz w:val="28"/>
                <w:szCs w:val="28"/>
                <w:lang w:val="vi-VN"/>
              </w:rPr>
            </w:pPr>
          </w:p>
        </w:tc>
      </w:tr>
      <w:tr w:rsidR="00FA2040" w:rsidRPr="00550386" w14:paraId="41ABC02B" w14:textId="77777777" w:rsidTr="00530E64">
        <w:tc>
          <w:tcPr>
            <w:tcW w:w="766" w:type="dxa"/>
          </w:tcPr>
          <w:p w14:paraId="0F9949A7" w14:textId="77777777" w:rsidR="00FA2040" w:rsidRPr="00550386" w:rsidRDefault="00FA2040" w:rsidP="00FA2040">
            <w:pPr>
              <w:pStyle w:val="NormalWeb"/>
              <w:spacing w:before="60" w:beforeAutospacing="0" w:after="0" w:afterAutospacing="0"/>
              <w:jc w:val="center"/>
              <w:rPr>
                <w:iCs/>
                <w:color w:val="000000" w:themeColor="text1"/>
                <w:sz w:val="28"/>
                <w:szCs w:val="28"/>
              </w:rPr>
            </w:pPr>
            <w:r w:rsidRPr="00550386">
              <w:rPr>
                <w:iCs/>
                <w:color w:val="000000" w:themeColor="text1"/>
                <w:sz w:val="28"/>
                <w:szCs w:val="28"/>
              </w:rPr>
              <w:t>6.7</w:t>
            </w:r>
          </w:p>
        </w:tc>
        <w:tc>
          <w:tcPr>
            <w:tcW w:w="3913" w:type="dxa"/>
            <w:tcBorders>
              <w:right w:val="single" w:sz="4" w:space="0" w:color="auto"/>
            </w:tcBorders>
            <w:vAlign w:val="center"/>
          </w:tcPr>
          <w:p w14:paraId="06AB5015" w14:textId="77777777" w:rsidR="00FA2040" w:rsidRPr="00550386" w:rsidRDefault="00FA2040" w:rsidP="00FA2040">
            <w:pPr>
              <w:pStyle w:val="NormalWeb"/>
              <w:spacing w:before="60" w:beforeAutospacing="0" w:after="0" w:afterAutospacing="0"/>
              <w:rPr>
                <w:iCs/>
                <w:color w:val="000000" w:themeColor="text1"/>
                <w:sz w:val="28"/>
                <w:szCs w:val="28"/>
              </w:rPr>
            </w:pPr>
            <w:r w:rsidRPr="00550386">
              <w:rPr>
                <w:iCs/>
                <w:color w:val="000000" w:themeColor="text1"/>
                <w:sz w:val="28"/>
                <w:szCs w:val="28"/>
              </w:rPr>
              <w:t>Vật liệu xây dựng các loại</w:t>
            </w:r>
          </w:p>
        </w:tc>
        <w:tc>
          <w:tcPr>
            <w:tcW w:w="2551" w:type="dxa"/>
            <w:vMerge/>
            <w:tcBorders>
              <w:left w:val="single" w:sz="4" w:space="0" w:color="auto"/>
              <w:right w:val="single" w:sz="4" w:space="0" w:color="auto"/>
            </w:tcBorders>
          </w:tcPr>
          <w:p w14:paraId="752BE2E2" w14:textId="77777777" w:rsidR="00FA2040" w:rsidRPr="00550386" w:rsidRDefault="00FA2040" w:rsidP="00FA2040">
            <w:pPr>
              <w:pStyle w:val="NormalWeb"/>
              <w:spacing w:before="60" w:beforeAutospacing="0" w:after="0" w:afterAutospacing="0"/>
              <w:rPr>
                <w:i/>
                <w:iCs/>
                <w:color w:val="000000" w:themeColor="text1"/>
                <w:sz w:val="28"/>
                <w:szCs w:val="28"/>
                <w:lang w:val="vi-VN"/>
              </w:rPr>
            </w:pPr>
          </w:p>
        </w:tc>
        <w:tc>
          <w:tcPr>
            <w:tcW w:w="2977" w:type="dxa"/>
            <w:vMerge/>
            <w:tcBorders>
              <w:left w:val="single" w:sz="4" w:space="0" w:color="auto"/>
            </w:tcBorders>
          </w:tcPr>
          <w:p w14:paraId="2FABED37" w14:textId="77777777" w:rsidR="00FA2040" w:rsidRPr="00550386" w:rsidRDefault="00FA2040" w:rsidP="00FA2040">
            <w:pPr>
              <w:pStyle w:val="NormalWeb"/>
              <w:spacing w:before="60" w:beforeAutospacing="0" w:after="0" w:afterAutospacing="0"/>
              <w:rPr>
                <w:i/>
                <w:iCs/>
                <w:color w:val="000000" w:themeColor="text1"/>
                <w:sz w:val="28"/>
                <w:szCs w:val="28"/>
                <w:lang w:val="vi-VN"/>
              </w:rPr>
            </w:pPr>
          </w:p>
        </w:tc>
        <w:tc>
          <w:tcPr>
            <w:tcW w:w="4394" w:type="dxa"/>
            <w:vMerge/>
          </w:tcPr>
          <w:p w14:paraId="71B82D38" w14:textId="77777777" w:rsidR="00FA2040" w:rsidRPr="00550386" w:rsidRDefault="00FA2040" w:rsidP="00FA2040">
            <w:pPr>
              <w:pStyle w:val="NormalWeb"/>
              <w:spacing w:before="60" w:beforeAutospacing="0" w:after="0" w:afterAutospacing="0"/>
              <w:rPr>
                <w:i/>
                <w:iCs/>
                <w:color w:val="000000" w:themeColor="text1"/>
                <w:sz w:val="28"/>
                <w:szCs w:val="28"/>
                <w:lang w:val="vi-VN"/>
              </w:rPr>
            </w:pPr>
          </w:p>
        </w:tc>
      </w:tr>
      <w:tr w:rsidR="00FA2040" w:rsidRPr="00550386" w14:paraId="377DF50D" w14:textId="77777777" w:rsidTr="00530E64">
        <w:tc>
          <w:tcPr>
            <w:tcW w:w="766" w:type="dxa"/>
          </w:tcPr>
          <w:p w14:paraId="79AF478A" w14:textId="559445D8" w:rsidR="00FA2040" w:rsidRPr="00550386" w:rsidRDefault="00FA2040" w:rsidP="00FA2040">
            <w:pPr>
              <w:pStyle w:val="NormalWeb"/>
              <w:spacing w:before="60" w:beforeAutospacing="0" w:after="0" w:afterAutospacing="0"/>
              <w:jc w:val="center"/>
              <w:rPr>
                <w:iCs/>
                <w:color w:val="000000" w:themeColor="text1"/>
                <w:sz w:val="28"/>
                <w:szCs w:val="28"/>
              </w:rPr>
            </w:pPr>
            <w:r w:rsidRPr="0004635D">
              <w:rPr>
                <w:sz w:val="28"/>
                <w:szCs w:val="28"/>
              </w:rPr>
              <w:t>6.8</w:t>
            </w:r>
          </w:p>
        </w:tc>
        <w:tc>
          <w:tcPr>
            <w:tcW w:w="3913" w:type="dxa"/>
            <w:tcBorders>
              <w:right w:val="single" w:sz="4" w:space="0" w:color="auto"/>
            </w:tcBorders>
            <w:vAlign w:val="center"/>
          </w:tcPr>
          <w:p w14:paraId="54586B79" w14:textId="313BF6AF" w:rsidR="00FA2040" w:rsidRPr="00550386" w:rsidRDefault="00FA2040" w:rsidP="00FA2040">
            <w:pPr>
              <w:pStyle w:val="NormalWeb"/>
              <w:spacing w:before="60" w:beforeAutospacing="0" w:after="0" w:afterAutospacing="0"/>
              <w:jc w:val="both"/>
              <w:rPr>
                <w:iCs/>
                <w:color w:val="000000" w:themeColor="text1"/>
                <w:sz w:val="28"/>
                <w:szCs w:val="28"/>
              </w:rPr>
            </w:pPr>
            <w:r w:rsidRPr="0004635D">
              <w:rPr>
                <w:sz w:val="28"/>
                <w:szCs w:val="28"/>
              </w:rPr>
              <w:t>Túi ni lông khó phân hủy sinh học có kích thước nhỏ hơn 50</w:t>
            </w:r>
            <w:r w:rsidR="00570DE8">
              <w:rPr>
                <w:sz w:val="28"/>
                <w:szCs w:val="28"/>
              </w:rPr>
              <w:t xml:space="preserve"> </w:t>
            </w:r>
            <w:r w:rsidRPr="0004635D">
              <w:rPr>
                <w:sz w:val="28"/>
                <w:szCs w:val="28"/>
              </w:rPr>
              <w:t>cm x 50</w:t>
            </w:r>
            <w:r w:rsidR="00570DE8">
              <w:rPr>
                <w:sz w:val="28"/>
                <w:szCs w:val="28"/>
              </w:rPr>
              <w:t xml:space="preserve"> </w:t>
            </w:r>
            <w:r w:rsidRPr="0004635D">
              <w:rPr>
                <w:sz w:val="28"/>
                <w:szCs w:val="28"/>
              </w:rPr>
              <w:t>cm và độ dày một lớp màng nhỏ hơn 50 µm</w:t>
            </w:r>
          </w:p>
        </w:tc>
        <w:tc>
          <w:tcPr>
            <w:tcW w:w="2551" w:type="dxa"/>
            <w:vMerge/>
            <w:tcBorders>
              <w:left w:val="single" w:sz="4" w:space="0" w:color="auto"/>
              <w:right w:val="single" w:sz="4" w:space="0" w:color="auto"/>
            </w:tcBorders>
          </w:tcPr>
          <w:p w14:paraId="5F1FE1FD" w14:textId="77777777" w:rsidR="00FA2040" w:rsidRPr="00550386" w:rsidRDefault="00FA2040" w:rsidP="00FA2040">
            <w:pPr>
              <w:pStyle w:val="NormalWeb"/>
              <w:spacing w:before="60" w:beforeAutospacing="0" w:after="0" w:afterAutospacing="0"/>
              <w:rPr>
                <w:i/>
                <w:iCs/>
                <w:color w:val="000000" w:themeColor="text1"/>
                <w:sz w:val="28"/>
                <w:szCs w:val="28"/>
                <w:lang w:val="vi-VN"/>
              </w:rPr>
            </w:pPr>
          </w:p>
        </w:tc>
        <w:tc>
          <w:tcPr>
            <w:tcW w:w="2977" w:type="dxa"/>
            <w:vMerge/>
            <w:tcBorders>
              <w:left w:val="single" w:sz="4" w:space="0" w:color="auto"/>
            </w:tcBorders>
          </w:tcPr>
          <w:p w14:paraId="652D895D" w14:textId="77777777" w:rsidR="00FA2040" w:rsidRPr="00550386" w:rsidRDefault="00FA2040" w:rsidP="00FA2040">
            <w:pPr>
              <w:pStyle w:val="NormalWeb"/>
              <w:spacing w:before="60" w:beforeAutospacing="0" w:after="0" w:afterAutospacing="0"/>
              <w:rPr>
                <w:i/>
                <w:iCs/>
                <w:color w:val="000000" w:themeColor="text1"/>
                <w:sz w:val="28"/>
                <w:szCs w:val="28"/>
                <w:lang w:val="vi-VN"/>
              </w:rPr>
            </w:pPr>
          </w:p>
        </w:tc>
        <w:tc>
          <w:tcPr>
            <w:tcW w:w="4394" w:type="dxa"/>
            <w:vMerge/>
          </w:tcPr>
          <w:p w14:paraId="1EFBA88D" w14:textId="77777777" w:rsidR="00FA2040" w:rsidRPr="00550386" w:rsidRDefault="00FA2040" w:rsidP="00FA2040">
            <w:pPr>
              <w:pStyle w:val="NormalWeb"/>
              <w:spacing w:before="60" w:beforeAutospacing="0" w:after="0" w:afterAutospacing="0"/>
              <w:rPr>
                <w:i/>
                <w:iCs/>
                <w:color w:val="000000" w:themeColor="text1"/>
                <w:sz w:val="28"/>
                <w:szCs w:val="28"/>
                <w:lang w:val="vi-VN"/>
              </w:rPr>
            </w:pPr>
          </w:p>
        </w:tc>
      </w:tr>
    </w:tbl>
    <w:p w14:paraId="798E7934" w14:textId="1838085A" w:rsidR="003B6B24" w:rsidRPr="00D832CD" w:rsidRDefault="003B6B24">
      <w:pPr>
        <w:rPr>
          <w:rFonts w:ascii="Times New Roman" w:hAnsi="Times New Roman" w:cs="Times New Roman"/>
          <w:color w:val="000000" w:themeColor="text1"/>
        </w:rPr>
        <w:sectPr w:rsidR="003B6B24" w:rsidRPr="00D832CD" w:rsidSect="00BE6B4F">
          <w:headerReference w:type="default" r:id="rId26"/>
          <w:pgSz w:w="16840" w:h="11907" w:orient="landscape"/>
          <w:pgMar w:top="1134" w:right="1134" w:bottom="1134" w:left="1701" w:header="720" w:footer="720" w:gutter="0"/>
          <w:pgNumType w:start="1"/>
          <w:cols w:space="720"/>
          <w:titlePg/>
        </w:sectPr>
      </w:pPr>
    </w:p>
    <w:p w14:paraId="16F41D5C" w14:textId="3EFFEA42" w:rsidR="005C4BFB" w:rsidRPr="00530E64" w:rsidRDefault="005C4BFB" w:rsidP="00530E64">
      <w:pPr>
        <w:keepNext/>
        <w:pBdr>
          <w:top w:val="nil"/>
          <w:left w:val="nil"/>
          <w:bottom w:val="nil"/>
          <w:right w:val="nil"/>
          <w:between w:val="nil"/>
        </w:pBdr>
        <w:spacing w:line="240" w:lineRule="auto"/>
        <w:jc w:val="center"/>
        <w:outlineLvl w:val="2"/>
        <w:rPr>
          <w:rFonts w:ascii="Times New Roman" w:eastAsia="Times New Roman" w:hAnsi="Times New Roman" w:cs="Times New Roman"/>
          <w:b/>
          <w:color w:val="000000"/>
          <w:sz w:val="28"/>
          <w:szCs w:val="20"/>
          <w:lang w:val="en-US"/>
        </w:rPr>
      </w:pPr>
      <w:bookmarkStart w:id="22" w:name="_Hlk89844916"/>
      <w:r>
        <w:rPr>
          <w:rFonts w:ascii="Times New Roman" w:eastAsia="Times New Roman" w:hAnsi="Times New Roman" w:cs="Times New Roman"/>
          <w:b/>
          <w:color w:val="000000"/>
          <w:sz w:val="28"/>
          <w:szCs w:val="20"/>
          <w:lang w:val="vi-VN"/>
        </w:rPr>
        <w:lastRenderedPageBreak/>
        <w:t xml:space="preserve">Phụ lục </w:t>
      </w:r>
      <w:r w:rsidR="00530E64">
        <w:rPr>
          <w:rFonts w:ascii="Times New Roman" w:eastAsia="Times New Roman" w:hAnsi="Times New Roman" w:cs="Times New Roman"/>
          <w:b/>
          <w:color w:val="000000"/>
          <w:sz w:val="28"/>
          <w:szCs w:val="20"/>
          <w:lang w:val="en-US"/>
        </w:rPr>
        <w:t>XXIV</w:t>
      </w:r>
    </w:p>
    <w:p w14:paraId="170F33C7" w14:textId="77777777" w:rsidR="00334192" w:rsidRDefault="00FA62B4" w:rsidP="00530E64">
      <w:pPr>
        <w:keepNext/>
        <w:spacing w:line="240" w:lineRule="auto"/>
        <w:jc w:val="center"/>
        <w:outlineLvl w:val="2"/>
        <w:rPr>
          <w:rFonts w:ascii="Times New Roman Bold" w:eastAsia="Times New Roman" w:hAnsi="Times New Roman Bold" w:cs="Times New Roman"/>
          <w:b/>
          <w:color w:val="000000"/>
          <w:spacing w:val="-4"/>
          <w:sz w:val="28"/>
          <w:szCs w:val="20"/>
          <w:lang w:val="en-US"/>
        </w:rPr>
      </w:pPr>
      <w:r w:rsidRPr="009F3FF9">
        <w:rPr>
          <w:rFonts w:ascii="Times New Roman Bold" w:eastAsia="Times New Roman" w:hAnsi="Times New Roman Bold" w:cs="Times New Roman"/>
          <w:b/>
          <w:color w:val="000000"/>
          <w:spacing w:val="-4"/>
          <w:sz w:val="28"/>
          <w:szCs w:val="20"/>
          <w:lang w:val="en-US"/>
        </w:rPr>
        <w:t>M</w:t>
      </w:r>
      <w:r w:rsidR="00334192">
        <w:rPr>
          <w:rFonts w:ascii="Times New Roman Bold" w:eastAsia="Times New Roman" w:hAnsi="Times New Roman Bold" w:cs="Times New Roman"/>
          <w:b/>
          <w:color w:val="000000"/>
          <w:spacing w:val="-4"/>
          <w:sz w:val="28"/>
          <w:szCs w:val="20"/>
          <w:lang w:val="en-US"/>
        </w:rPr>
        <w:t xml:space="preserve">ẪU GIẤY CHỨNG NHẬN ĐỦ ĐIỀU KIỆN HOẠT ĐỘNG </w:t>
      </w:r>
    </w:p>
    <w:p w14:paraId="4FAABF2B" w14:textId="13A4098D" w:rsidR="00334192" w:rsidRDefault="00334192" w:rsidP="00530E64">
      <w:pPr>
        <w:keepNext/>
        <w:spacing w:line="240" w:lineRule="auto"/>
        <w:jc w:val="center"/>
        <w:outlineLvl w:val="2"/>
        <w:rPr>
          <w:rFonts w:ascii="Times New Roman Bold" w:eastAsia="Times New Roman" w:hAnsi="Times New Roman Bold" w:cs="Times New Roman"/>
          <w:b/>
          <w:color w:val="000000"/>
          <w:spacing w:val="-4"/>
          <w:sz w:val="28"/>
          <w:szCs w:val="20"/>
          <w:lang w:val="en-US"/>
        </w:rPr>
      </w:pPr>
      <w:r>
        <w:rPr>
          <w:rFonts w:ascii="Times New Roman Bold" w:eastAsia="Times New Roman" w:hAnsi="Times New Roman Bold" w:cs="Times New Roman"/>
          <w:b/>
          <w:color w:val="000000"/>
          <w:spacing w:val="-4"/>
          <w:sz w:val="28"/>
          <w:szCs w:val="20"/>
          <w:lang w:val="en-US"/>
        </w:rPr>
        <w:t>DỊCH VỤ QUAN TRẮC MÔI TRƯỜNG</w:t>
      </w:r>
    </w:p>
    <w:p w14:paraId="60A69F00" w14:textId="093A20EA" w:rsidR="00530E64" w:rsidRDefault="00334192" w:rsidP="00530E64">
      <w:pPr>
        <w:spacing w:line="240" w:lineRule="auto"/>
        <w:jc w:val="center"/>
        <w:rPr>
          <w:rFonts w:ascii="Times New Roman" w:eastAsia="Times New Roman" w:hAnsi="Times New Roman" w:cs="Times New Roman"/>
          <w:i/>
          <w:color w:val="000000" w:themeColor="text1"/>
          <w:sz w:val="28"/>
          <w:szCs w:val="28"/>
        </w:rPr>
      </w:pPr>
      <w:r w:rsidRPr="00D832CD">
        <w:rPr>
          <w:rFonts w:ascii="Times New Roman" w:eastAsia="Times New Roman" w:hAnsi="Times New Roman" w:cs="Times New Roman"/>
          <w:i/>
          <w:color w:val="000000" w:themeColor="text1"/>
          <w:sz w:val="28"/>
          <w:szCs w:val="28"/>
        </w:rPr>
        <w:t xml:space="preserve"> </w:t>
      </w:r>
      <w:r w:rsidR="00530E64" w:rsidRPr="00D832CD">
        <w:rPr>
          <w:rFonts w:ascii="Times New Roman" w:eastAsia="Times New Roman" w:hAnsi="Times New Roman" w:cs="Times New Roman"/>
          <w:i/>
          <w:color w:val="000000" w:themeColor="text1"/>
          <w:sz w:val="28"/>
          <w:szCs w:val="28"/>
        </w:rPr>
        <w:t>(</w:t>
      </w:r>
      <w:r w:rsidR="00530E64">
        <w:rPr>
          <w:rFonts w:ascii="Times New Roman" w:eastAsia="Times New Roman" w:hAnsi="Times New Roman" w:cs="Times New Roman"/>
          <w:i/>
          <w:color w:val="000000" w:themeColor="text1"/>
          <w:sz w:val="28"/>
          <w:szCs w:val="28"/>
        </w:rPr>
        <w:t>K</w:t>
      </w:r>
      <w:r w:rsidR="00530E64" w:rsidRPr="00D832CD">
        <w:rPr>
          <w:rFonts w:ascii="Times New Roman" w:eastAsia="Times New Roman" w:hAnsi="Times New Roman" w:cs="Times New Roman"/>
          <w:i/>
          <w:color w:val="000000" w:themeColor="text1"/>
          <w:sz w:val="28"/>
          <w:szCs w:val="28"/>
        </w:rPr>
        <w:t>èm theo Nghị định số</w:t>
      </w:r>
      <w:r w:rsidR="00530E64">
        <w:rPr>
          <w:rFonts w:ascii="Times New Roman" w:eastAsia="Times New Roman" w:hAnsi="Times New Roman" w:cs="Times New Roman"/>
          <w:i/>
          <w:color w:val="000000" w:themeColor="text1"/>
          <w:sz w:val="28"/>
          <w:szCs w:val="28"/>
        </w:rPr>
        <w:t xml:space="preserve">     </w:t>
      </w:r>
      <w:r w:rsidR="00570DE8">
        <w:rPr>
          <w:rFonts w:ascii="Times New Roman" w:eastAsia="Times New Roman" w:hAnsi="Times New Roman" w:cs="Times New Roman"/>
          <w:i/>
          <w:color w:val="000000" w:themeColor="text1"/>
          <w:sz w:val="28"/>
          <w:szCs w:val="28"/>
        </w:rPr>
        <w:t>/</w:t>
      </w:r>
      <w:r w:rsidR="00360034">
        <w:rPr>
          <w:rFonts w:ascii="Times New Roman" w:eastAsia="Times New Roman" w:hAnsi="Times New Roman" w:cs="Times New Roman"/>
          <w:i/>
          <w:color w:val="000000" w:themeColor="text1"/>
          <w:sz w:val="28"/>
          <w:szCs w:val="28"/>
        </w:rPr>
        <w:t>2022</w:t>
      </w:r>
      <w:r w:rsidR="00530E64" w:rsidRPr="00D832CD">
        <w:rPr>
          <w:rFonts w:ascii="Times New Roman" w:eastAsia="Times New Roman" w:hAnsi="Times New Roman" w:cs="Times New Roman"/>
          <w:i/>
          <w:color w:val="000000" w:themeColor="text1"/>
          <w:sz w:val="28"/>
          <w:szCs w:val="28"/>
        </w:rPr>
        <w:t xml:space="preserve">/NĐ-CP </w:t>
      </w:r>
    </w:p>
    <w:p w14:paraId="732E9D70" w14:textId="372C87A0" w:rsidR="00530E64" w:rsidRDefault="00530E64" w:rsidP="00530E64">
      <w:pPr>
        <w:spacing w:line="240" w:lineRule="auto"/>
        <w:jc w:val="center"/>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n</w:t>
      </w:r>
      <w:r w:rsidRPr="00D832CD">
        <w:rPr>
          <w:rFonts w:ascii="Times New Roman" w:eastAsia="Times New Roman" w:hAnsi="Times New Roman" w:cs="Times New Roman"/>
          <w:i/>
          <w:color w:val="000000" w:themeColor="text1"/>
          <w:sz w:val="28"/>
          <w:szCs w:val="28"/>
        </w:rPr>
        <w:t>gày</w:t>
      </w:r>
      <w:r>
        <w:rPr>
          <w:rFonts w:ascii="Times New Roman" w:eastAsia="Times New Roman" w:hAnsi="Times New Roman" w:cs="Times New Roman"/>
          <w:i/>
          <w:color w:val="000000" w:themeColor="text1"/>
          <w:sz w:val="28"/>
          <w:szCs w:val="28"/>
        </w:rPr>
        <w:t xml:space="preserve">    </w:t>
      </w:r>
      <w:r w:rsidRPr="00D832CD">
        <w:rPr>
          <w:rFonts w:ascii="Times New Roman" w:eastAsia="Times New Roman" w:hAnsi="Times New Roman" w:cs="Times New Roman"/>
          <w:i/>
          <w:color w:val="000000" w:themeColor="text1"/>
          <w:sz w:val="28"/>
          <w:szCs w:val="28"/>
        </w:rPr>
        <w:t xml:space="preserve"> </w:t>
      </w:r>
      <w:r>
        <w:rPr>
          <w:rFonts w:ascii="Times New Roman" w:eastAsia="Times New Roman" w:hAnsi="Times New Roman" w:cs="Times New Roman"/>
          <w:i/>
          <w:color w:val="000000" w:themeColor="text1"/>
          <w:sz w:val="28"/>
          <w:szCs w:val="28"/>
        </w:rPr>
        <w:t>t</w:t>
      </w:r>
      <w:r w:rsidRPr="00D832CD">
        <w:rPr>
          <w:rFonts w:ascii="Times New Roman" w:eastAsia="Times New Roman" w:hAnsi="Times New Roman" w:cs="Times New Roman"/>
          <w:i/>
          <w:color w:val="000000" w:themeColor="text1"/>
          <w:sz w:val="28"/>
          <w:szCs w:val="28"/>
        </w:rPr>
        <w:t>háng</w:t>
      </w:r>
      <w:r>
        <w:rPr>
          <w:rFonts w:ascii="Times New Roman" w:eastAsia="Times New Roman" w:hAnsi="Times New Roman" w:cs="Times New Roman"/>
          <w:i/>
          <w:color w:val="000000" w:themeColor="text1"/>
          <w:sz w:val="28"/>
          <w:szCs w:val="28"/>
        </w:rPr>
        <w:t xml:space="preserve"> </w:t>
      </w:r>
      <w:r w:rsidR="00360034">
        <w:rPr>
          <w:rFonts w:ascii="Times New Roman" w:eastAsia="Times New Roman" w:hAnsi="Times New Roman" w:cs="Times New Roman"/>
          <w:i/>
          <w:color w:val="000000" w:themeColor="text1"/>
          <w:sz w:val="28"/>
          <w:szCs w:val="28"/>
        </w:rPr>
        <w:t xml:space="preserve">01 </w:t>
      </w:r>
      <w:r w:rsidRPr="00D832CD">
        <w:rPr>
          <w:rFonts w:ascii="Times New Roman" w:eastAsia="Times New Roman" w:hAnsi="Times New Roman" w:cs="Times New Roman"/>
          <w:i/>
          <w:color w:val="000000" w:themeColor="text1"/>
          <w:sz w:val="28"/>
          <w:szCs w:val="28"/>
        </w:rPr>
        <w:t>năm</w:t>
      </w:r>
      <w:r>
        <w:rPr>
          <w:rFonts w:ascii="Times New Roman" w:eastAsia="Times New Roman" w:hAnsi="Times New Roman" w:cs="Times New Roman"/>
          <w:i/>
          <w:color w:val="000000" w:themeColor="text1"/>
          <w:sz w:val="28"/>
          <w:szCs w:val="28"/>
        </w:rPr>
        <w:t xml:space="preserve"> </w:t>
      </w:r>
      <w:r w:rsidR="00360034">
        <w:rPr>
          <w:rFonts w:ascii="Times New Roman" w:eastAsia="Times New Roman" w:hAnsi="Times New Roman" w:cs="Times New Roman"/>
          <w:i/>
          <w:color w:val="000000" w:themeColor="text1"/>
          <w:sz w:val="28"/>
          <w:szCs w:val="28"/>
        </w:rPr>
        <w:t>2022</w:t>
      </w:r>
      <w:r w:rsidRPr="00D832CD">
        <w:rPr>
          <w:rFonts w:ascii="Times New Roman" w:eastAsia="Times New Roman" w:hAnsi="Times New Roman" w:cs="Times New Roman"/>
          <w:i/>
          <w:color w:val="000000" w:themeColor="text1"/>
          <w:sz w:val="28"/>
          <w:szCs w:val="28"/>
        </w:rPr>
        <w:t xml:space="preserve"> của Chính phủ)</w:t>
      </w:r>
    </w:p>
    <w:p w14:paraId="01923277" w14:textId="6A9E969A" w:rsidR="00530E64" w:rsidRPr="00530E64" w:rsidRDefault="00530E64" w:rsidP="00530E64">
      <w:pPr>
        <w:keepNext/>
        <w:spacing w:line="240" w:lineRule="auto"/>
        <w:jc w:val="center"/>
        <w:outlineLvl w:val="2"/>
        <w:rPr>
          <w:rFonts w:ascii="Times New Roman Bold" w:eastAsia="Times New Roman" w:hAnsi="Times New Roman Bold" w:cs="Times New Roman"/>
          <w:b/>
          <w:color w:val="000000"/>
          <w:spacing w:val="-4"/>
          <w:sz w:val="28"/>
          <w:szCs w:val="20"/>
          <w:vertAlign w:val="superscript"/>
          <w:lang w:val="en-US"/>
        </w:rPr>
      </w:pPr>
      <w:r>
        <w:rPr>
          <w:rFonts w:ascii="Times New Roman Bold" w:eastAsia="Times New Roman" w:hAnsi="Times New Roman Bold" w:cs="Times New Roman"/>
          <w:b/>
          <w:color w:val="000000"/>
          <w:spacing w:val="-4"/>
          <w:sz w:val="28"/>
          <w:szCs w:val="20"/>
          <w:vertAlign w:val="superscript"/>
          <w:lang w:val="en-US"/>
        </w:rPr>
        <w:t>__________</w:t>
      </w:r>
    </w:p>
    <w:p w14:paraId="18E46FF4" w14:textId="7CA97E95" w:rsidR="00FA62B4" w:rsidRDefault="00FA62B4" w:rsidP="006A5CE7">
      <w:pPr>
        <w:rPr>
          <w:lang w:val="en-US"/>
        </w:rPr>
      </w:pPr>
      <w:r w:rsidRPr="00FA62B4">
        <w:rPr>
          <w:lang w:val="en-US"/>
        </w:rPr>
        <w:t xml:space="preserve"> </w:t>
      </w:r>
    </w:p>
    <w:p w14:paraId="0D6A06DA" w14:textId="77777777" w:rsidR="009F3FF9" w:rsidRPr="009F3FF9" w:rsidRDefault="009F3FF9" w:rsidP="006A5CE7">
      <w:pPr>
        <w:rPr>
          <w:sz w:val="8"/>
          <w:szCs w:val="8"/>
          <w:lang w:val="en-US"/>
        </w:rPr>
      </w:pPr>
    </w:p>
    <w:tbl>
      <w:tblPr>
        <w:tblW w:w="10509" w:type="dxa"/>
        <w:tblInd w:w="-993" w:type="dxa"/>
        <w:tblLook w:val="04A0" w:firstRow="1" w:lastRow="0" w:firstColumn="1" w:lastColumn="0" w:noHBand="0" w:noVBand="1"/>
      </w:tblPr>
      <w:tblGrid>
        <w:gridCol w:w="4679"/>
        <w:gridCol w:w="5830"/>
      </w:tblGrid>
      <w:tr w:rsidR="00FA62B4" w:rsidRPr="00F45EB5" w14:paraId="410E3BA4" w14:textId="77777777" w:rsidTr="00530E64">
        <w:trPr>
          <w:trHeight w:val="1134"/>
        </w:trPr>
        <w:tc>
          <w:tcPr>
            <w:tcW w:w="4679" w:type="dxa"/>
          </w:tcPr>
          <w:p w14:paraId="0EA7A309" w14:textId="77777777" w:rsidR="00FA62B4" w:rsidRPr="00FA62B4" w:rsidRDefault="00FA62B4" w:rsidP="00530E64">
            <w:pPr>
              <w:keepNext/>
              <w:shd w:val="clear" w:color="auto" w:fill="FFFFFF"/>
              <w:spacing w:line="240" w:lineRule="auto"/>
              <w:jc w:val="center"/>
              <w:outlineLvl w:val="3"/>
              <w:rPr>
                <w:rFonts w:ascii="Times New Roman" w:eastAsia="Times New Roman" w:hAnsi="Times New Roman" w:cs="Times New Roman"/>
                <w:b/>
                <w:color w:val="000000"/>
                <w:sz w:val="26"/>
                <w:szCs w:val="26"/>
                <w:lang w:val="sv-SE"/>
              </w:rPr>
            </w:pPr>
            <w:r w:rsidRPr="00FA62B4">
              <w:rPr>
                <w:rFonts w:ascii="Calibri" w:eastAsia="Calibri" w:hAnsi="Calibri" w:cs="Times New Roman"/>
                <w:color w:val="000000"/>
                <w:lang w:val="sv-SE"/>
              </w:rPr>
              <w:br w:type="page"/>
            </w:r>
            <w:r w:rsidRPr="00FA62B4">
              <w:rPr>
                <w:rFonts w:ascii=".VnTimeH" w:eastAsia="Times New Roman" w:hAnsi=".VnTimeH" w:cs="Times New Roman"/>
                <w:b/>
                <w:color w:val="000000"/>
                <w:sz w:val="24"/>
                <w:szCs w:val="20"/>
                <w:lang w:val="sv-SE"/>
              </w:rPr>
              <w:br w:type="page"/>
            </w:r>
            <w:r w:rsidRPr="00FA62B4">
              <w:rPr>
                <w:rFonts w:ascii=".VnTimeH" w:eastAsia="Times New Roman" w:hAnsi=".VnTimeH" w:cs="Times New Roman"/>
                <w:b/>
                <w:color w:val="000000"/>
                <w:sz w:val="24"/>
                <w:szCs w:val="20"/>
                <w:lang w:val="sv-SE"/>
              </w:rPr>
              <w:br w:type="page"/>
            </w:r>
            <w:r w:rsidRPr="00FA62B4">
              <w:rPr>
                <w:rFonts w:ascii="Times New Roman" w:eastAsia="Calibri" w:hAnsi="Times New Roman" w:cs="Times New Roman"/>
                <w:color w:val="000000"/>
                <w:sz w:val="28"/>
                <w:szCs w:val="28"/>
                <w:lang w:val="sv-SE"/>
              </w:rPr>
              <w:br w:type="page"/>
            </w:r>
            <w:r w:rsidRPr="00FA62B4">
              <w:rPr>
                <w:rFonts w:ascii="Times New Roman" w:eastAsia="Calibri" w:hAnsi="Times New Roman" w:cs="Times New Roman"/>
                <w:color w:val="000000"/>
                <w:sz w:val="28"/>
                <w:szCs w:val="28"/>
                <w:lang w:val="sv-SE"/>
              </w:rPr>
              <w:br w:type="page"/>
            </w:r>
            <w:r w:rsidRPr="00FA62B4">
              <w:rPr>
                <w:rFonts w:ascii=".VnTime" w:eastAsia="Times New Roman" w:hAnsi=".VnTime" w:cs="Times New Roman"/>
                <w:color w:val="000000"/>
                <w:sz w:val="26"/>
                <w:szCs w:val="26"/>
                <w:lang w:val="sv-SE"/>
              </w:rPr>
              <w:br w:type="page"/>
            </w:r>
            <w:r w:rsidRPr="00FA62B4">
              <w:rPr>
                <w:rFonts w:ascii="Times New Roman" w:hAnsi="Times New Roman" w:cs="Times New Roman"/>
                <w:noProof/>
                <w:sz w:val="28"/>
                <w:szCs w:val="28"/>
                <w:lang w:val="en-US"/>
              </w:rPr>
              <mc:AlternateContent>
                <mc:Choice Requires="wps">
                  <w:drawing>
                    <wp:anchor distT="4294967281" distB="4294967281" distL="114285" distR="114285" simplePos="0" relativeHeight="251711488" behindDoc="0" locked="0" layoutInCell="0" allowOverlap="1" wp14:anchorId="4CD907E4" wp14:editId="3D108E65">
                      <wp:simplePos x="0" y="0"/>
                      <wp:positionH relativeFrom="column">
                        <wp:posOffset>3608705</wp:posOffset>
                      </wp:positionH>
                      <wp:positionV relativeFrom="paragraph">
                        <wp:posOffset>451485</wp:posOffset>
                      </wp:positionV>
                      <wp:extent cx="0" cy="0"/>
                      <wp:effectExtent l="0" t="0" r="0" b="0"/>
                      <wp:wrapNone/>
                      <wp:docPr id="28"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152AC04" id="Straight Connector 60" o:spid="_x0000_s1026" style="position:absolute;z-index:251711488;visibility:visible;mso-wrap-style:square;mso-width-percent:0;mso-height-percent:0;mso-wrap-distance-left:3.17458mm;mso-wrap-distance-top:-42e-5mm;mso-wrap-distance-right:3.17458mm;mso-wrap-distance-bottom:-42e-5mm;mso-position-horizontal:absolute;mso-position-horizontal-relative:text;mso-position-vertical:absolute;mso-position-vertical-relative:text;mso-width-percent:0;mso-height-percent:0;mso-width-relative:page;mso-height-relative:page" from="284.15pt,35.55pt" to="284.1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" o:allowincell="f"/>
                  </w:pict>
                </mc:Fallback>
              </mc:AlternateContent>
            </w:r>
            <w:r w:rsidRPr="00FA62B4">
              <w:rPr>
                <w:rFonts w:ascii="Times New Roman" w:eastAsia="Times New Roman" w:hAnsi="Times New Roman" w:cs="Times New Roman"/>
                <w:b/>
                <w:color w:val="000000"/>
                <w:sz w:val="26"/>
                <w:szCs w:val="26"/>
                <w:lang w:val="sv-SE"/>
              </w:rPr>
              <w:t>BỘ TÀI NGUYÊN VÀ MÔI TRƯỜNG</w:t>
            </w:r>
          </w:p>
          <w:p w14:paraId="50263702" w14:textId="5CA98D9B" w:rsidR="00FA62B4" w:rsidRPr="00530E64" w:rsidRDefault="00530E64" w:rsidP="00530E64">
            <w:pPr>
              <w:shd w:val="clear" w:color="auto" w:fill="FFFFFF"/>
              <w:spacing w:line="240" w:lineRule="auto"/>
              <w:ind w:left="-73"/>
              <w:jc w:val="center"/>
              <w:rPr>
                <w:rFonts w:ascii="Times New Roman" w:eastAsia="Times New Roman" w:hAnsi="Times New Roman" w:cs="Times New Roman"/>
                <w:color w:val="000000"/>
                <w:sz w:val="26"/>
                <w:szCs w:val="26"/>
                <w:vertAlign w:val="superscript"/>
                <w:lang w:val="sv-SE"/>
              </w:rPr>
            </w:pPr>
            <w:r>
              <w:rPr>
                <w:rFonts w:ascii="Times New Roman" w:eastAsia="Times New Roman" w:hAnsi="Times New Roman" w:cs="Times New Roman"/>
                <w:color w:val="000000"/>
                <w:sz w:val="26"/>
                <w:szCs w:val="26"/>
                <w:vertAlign w:val="superscript"/>
                <w:lang w:val="sv-SE"/>
              </w:rPr>
              <w:t>_____________</w:t>
            </w:r>
          </w:p>
          <w:p w14:paraId="65191E0B" w14:textId="7A7AAB0C" w:rsidR="00FA62B4" w:rsidRPr="00FA62B4" w:rsidRDefault="00FA62B4" w:rsidP="00530E64">
            <w:pPr>
              <w:shd w:val="clear" w:color="auto" w:fill="FFFFFF"/>
              <w:spacing w:line="240" w:lineRule="auto"/>
              <w:jc w:val="center"/>
              <w:rPr>
                <w:rFonts w:ascii="Times New Roman" w:eastAsia="Times New Roman" w:hAnsi="Times New Roman" w:cs="Times New Roman"/>
                <w:color w:val="000000"/>
                <w:sz w:val="26"/>
                <w:szCs w:val="26"/>
                <w:lang w:val="sv-SE"/>
              </w:rPr>
            </w:pPr>
            <w:r w:rsidRPr="00FA62B4">
              <w:rPr>
                <w:rFonts w:ascii="Times New Roman" w:eastAsia="Times New Roman" w:hAnsi="Times New Roman" w:cs="Times New Roman"/>
                <w:color w:val="000000"/>
                <w:sz w:val="26"/>
                <w:szCs w:val="26"/>
                <w:lang w:val="sv-SE"/>
              </w:rPr>
              <w:t>Số: .......</w:t>
            </w:r>
          </w:p>
        </w:tc>
        <w:tc>
          <w:tcPr>
            <w:tcW w:w="5830" w:type="dxa"/>
          </w:tcPr>
          <w:p w14:paraId="0FA26F6E" w14:textId="77777777" w:rsidR="00FA62B4" w:rsidRPr="00FA62B4" w:rsidRDefault="00FA62B4" w:rsidP="00530E64">
            <w:pPr>
              <w:shd w:val="clear" w:color="auto" w:fill="FFFFFF"/>
              <w:spacing w:line="240" w:lineRule="auto"/>
              <w:jc w:val="center"/>
              <w:rPr>
                <w:rFonts w:ascii="Times New Roman" w:eastAsia="Times New Roman" w:hAnsi="Times New Roman" w:cs="Times New Roman"/>
                <w:b/>
                <w:color w:val="000000"/>
                <w:sz w:val="26"/>
                <w:szCs w:val="26"/>
                <w:lang w:val="sv-SE"/>
              </w:rPr>
            </w:pPr>
            <w:r w:rsidRPr="00FA62B4">
              <w:rPr>
                <w:rFonts w:ascii="Times New Roman" w:eastAsia="Times New Roman" w:hAnsi="Times New Roman" w:cs="Times New Roman"/>
                <w:b/>
                <w:color w:val="000000"/>
                <w:sz w:val="26"/>
                <w:szCs w:val="26"/>
                <w:lang w:val="sv-SE"/>
              </w:rPr>
              <w:t>CỘNG HÒA XÃ HỘI CHỦ NGHĨA VIỆT NAM</w:t>
            </w:r>
          </w:p>
          <w:p w14:paraId="659983DC" w14:textId="77777777" w:rsidR="00FA62B4" w:rsidRPr="00FA62B4" w:rsidRDefault="00FA62B4" w:rsidP="00530E64">
            <w:pPr>
              <w:shd w:val="clear" w:color="auto" w:fill="FFFFFF"/>
              <w:spacing w:line="240" w:lineRule="auto"/>
              <w:jc w:val="center"/>
              <w:rPr>
                <w:rFonts w:ascii="Times New Roman" w:eastAsia="Times New Roman" w:hAnsi="Times New Roman" w:cs="Times New Roman"/>
                <w:b/>
                <w:color w:val="000000"/>
                <w:sz w:val="28"/>
                <w:szCs w:val="28"/>
                <w:lang w:val="sv-SE"/>
              </w:rPr>
            </w:pPr>
            <w:r w:rsidRPr="00FA62B4">
              <w:rPr>
                <w:rFonts w:ascii="Times New Roman" w:eastAsia="Times New Roman" w:hAnsi="Times New Roman" w:cs="Times New Roman"/>
                <w:b/>
                <w:color w:val="000000"/>
                <w:sz w:val="28"/>
                <w:szCs w:val="28"/>
                <w:lang w:val="sv-SE"/>
              </w:rPr>
              <w:t>Độc lập - Tự do - Hạnh phúc</w:t>
            </w:r>
          </w:p>
          <w:p w14:paraId="4D6471E7" w14:textId="3336D260" w:rsidR="00FA62B4" w:rsidRPr="00530E64" w:rsidRDefault="00530E64" w:rsidP="00530E64">
            <w:pPr>
              <w:shd w:val="clear" w:color="auto" w:fill="FFFFFF"/>
              <w:spacing w:line="240" w:lineRule="auto"/>
              <w:jc w:val="center"/>
              <w:rPr>
                <w:rFonts w:ascii="Times New Roman" w:eastAsia="Times New Roman" w:hAnsi="Times New Roman" w:cs="Times New Roman"/>
                <w:i/>
                <w:color w:val="000000"/>
                <w:sz w:val="26"/>
                <w:szCs w:val="26"/>
                <w:vertAlign w:val="superscript"/>
                <w:lang w:val="sv-SE"/>
              </w:rPr>
            </w:pPr>
            <w:r>
              <w:rPr>
                <w:rFonts w:ascii="Times New Roman" w:eastAsia="Times New Roman" w:hAnsi="Times New Roman" w:cs="Times New Roman"/>
                <w:i/>
                <w:color w:val="000000"/>
                <w:sz w:val="26"/>
                <w:szCs w:val="26"/>
                <w:vertAlign w:val="superscript"/>
                <w:lang w:val="sv-SE"/>
              </w:rPr>
              <w:t>___________________________________</w:t>
            </w:r>
          </w:p>
          <w:p w14:paraId="217282BC" w14:textId="77777777" w:rsidR="00FA62B4" w:rsidRPr="00FA62B4" w:rsidRDefault="00FA62B4" w:rsidP="00530E64">
            <w:pPr>
              <w:shd w:val="clear" w:color="auto" w:fill="FFFFFF"/>
              <w:spacing w:line="240" w:lineRule="auto"/>
              <w:jc w:val="center"/>
              <w:rPr>
                <w:rFonts w:ascii="Times New Roman" w:eastAsia="Times New Roman" w:hAnsi="Times New Roman" w:cs="Times New Roman"/>
                <w:b/>
                <w:color w:val="000000"/>
                <w:sz w:val="28"/>
                <w:szCs w:val="28"/>
                <w:lang w:val="sv-SE"/>
              </w:rPr>
            </w:pPr>
            <w:r w:rsidRPr="00FA62B4">
              <w:rPr>
                <w:rFonts w:ascii="Times New Roman" w:eastAsia="Times New Roman" w:hAnsi="Times New Roman" w:cs="Times New Roman"/>
                <w:i/>
                <w:color w:val="000000"/>
                <w:sz w:val="28"/>
                <w:szCs w:val="28"/>
                <w:lang w:val="sv-SE"/>
              </w:rPr>
              <w:t>Hà Nội, ngày ... tháng ... năm ...</w:t>
            </w:r>
          </w:p>
        </w:tc>
      </w:tr>
    </w:tbl>
    <w:p w14:paraId="027E4EEA" w14:textId="77777777" w:rsidR="009F3FF9" w:rsidRPr="00530E64" w:rsidRDefault="009F3FF9" w:rsidP="00530E64">
      <w:pPr>
        <w:shd w:val="clear" w:color="auto" w:fill="FFFFFF"/>
        <w:spacing w:line="240" w:lineRule="auto"/>
        <w:jc w:val="center"/>
        <w:rPr>
          <w:rFonts w:ascii="Times New Roman" w:eastAsia="Times New Roman" w:hAnsi="Times New Roman" w:cs="Times New Roman"/>
          <w:b/>
          <w:color w:val="000000"/>
          <w:sz w:val="42"/>
          <w:szCs w:val="28"/>
          <w:lang w:val="sv-SE"/>
        </w:rPr>
      </w:pPr>
    </w:p>
    <w:p w14:paraId="1FFAEDEB" w14:textId="77777777" w:rsidR="00FA62B4" w:rsidRPr="00FA62B4" w:rsidRDefault="00FA62B4" w:rsidP="00530E64">
      <w:pPr>
        <w:shd w:val="clear" w:color="auto" w:fill="FFFFFF"/>
        <w:spacing w:line="240" w:lineRule="auto"/>
        <w:jc w:val="center"/>
        <w:rPr>
          <w:rFonts w:ascii="Times New Roman" w:eastAsia="Times New Roman" w:hAnsi="Times New Roman" w:cs="Times New Roman"/>
          <w:b/>
          <w:color w:val="000000"/>
          <w:sz w:val="28"/>
          <w:szCs w:val="28"/>
          <w:lang w:val="sv-SE"/>
        </w:rPr>
      </w:pPr>
      <w:r w:rsidRPr="00FA62B4">
        <w:rPr>
          <w:rFonts w:ascii="Times New Roman" w:eastAsia="Times New Roman" w:hAnsi="Times New Roman" w:cs="Times New Roman"/>
          <w:b/>
          <w:color w:val="000000"/>
          <w:sz w:val="28"/>
          <w:szCs w:val="28"/>
          <w:lang w:val="sv-SE"/>
        </w:rPr>
        <w:t>GIẤY CHỨNG NHẬN</w:t>
      </w:r>
    </w:p>
    <w:p w14:paraId="7886081D" w14:textId="77777777" w:rsidR="00FA62B4" w:rsidRPr="00FA62B4" w:rsidRDefault="00FA62B4" w:rsidP="00530E64">
      <w:pPr>
        <w:shd w:val="clear" w:color="auto" w:fill="FFFFFF"/>
        <w:spacing w:line="240" w:lineRule="auto"/>
        <w:jc w:val="center"/>
        <w:rPr>
          <w:rFonts w:ascii="Times New Roman" w:eastAsia="Times New Roman" w:hAnsi="Times New Roman" w:cs="Times New Roman"/>
          <w:b/>
          <w:color w:val="000000"/>
          <w:sz w:val="28"/>
          <w:szCs w:val="28"/>
          <w:lang w:val="sv-SE"/>
        </w:rPr>
      </w:pPr>
      <w:r w:rsidRPr="00FA62B4">
        <w:rPr>
          <w:rFonts w:ascii="Times New Roman" w:eastAsia="Times New Roman" w:hAnsi="Times New Roman" w:cs="Times New Roman"/>
          <w:b/>
          <w:color w:val="000000"/>
          <w:sz w:val="28"/>
          <w:szCs w:val="28"/>
          <w:lang w:val="sv-SE"/>
        </w:rPr>
        <w:t>ĐỦ ĐIỀU KIỆN HOẠT ĐỘNG DỊCH VỤ QUAN TRẮC MÔI TRƯỜNG</w:t>
      </w:r>
    </w:p>
    <w:p w14:paraId="48F24622" w14:textId="766F7BA4" w:rsidR="00FA62B4" w:rsidRDefault="00530E64" w:rsidP="00530E64">
      <w:pPr>
        <w:shd w:val="clear" w:color="auto" w:fill="FFFFFF"/>
        <w:spacing w:line="240" w:lineRule="auto"/>
        <w:jc w:val="center"/>
        <w:rPr>
          <w:rFonts w:ascii="Times New Roman" w:eastAsia="Times New Roman" w:hAnsi="Times New Roman" w:cs="Times New Roman"/>
          <w:b/>
          <w:color w:val="000000"/>
          <w:sz w:val="28"/>
          <w:szCs w:val="28"/>
          <w:vertAlign w:val="superscript"/>
          <w:lang w:val="sv-SE"/>
        </w:rPr>
      </w:pPr>
      <w:r>
        <w:rPr>
          <w:rFonts w:ascii="Times New Roman" w:eastAsia="Times New Roman" w:hAnsi="Times New Roman" w:cs="Times New Roman"/>
          <w:b/>
          <w:color w:val="000000"/>
          <w:sz w:val="28"/>
          <w:szCs w:val="28"/>
          <w:vertAlign w:val="superscript"/>
          <w:lang w:val="sv-SE"/>
        </w:rPr>
        <w:t>____________</w:t>
      </w:r>
    </w:p>
    <w:p w14:paraId="2DE741F5" w14:textId="77777777" w:rsidR="00530E64" w:rsidRPr="00530E64" w:rsidRDefault="00530E64" w:rsidP="00530E64">
      <w:pPr>
        <w:shd w:val="clear" w:color="auto" w:fill="FFFFFF"/>
        <w:spacing w:line="240" w:lineRule="auto"/>
        <w:jc w:val="center"/>
        <w:rPr>
          <w:rFonts w:ascii="Times New Roman" w:eastAsia="Times New Roman" w:hAnsi="Times New Roman" w:cs="Times New Roman"/>
          <w:b/>
          <w:color w:val="000000"/>
          <w:sz w:val="30"/>
          <w:szCs w:val="28"/>
          <w:vertAlign w:val="superscript"/>
          <w:lang w:val="sv-SE"/>
        </w:rPr>
      </w:pPr>
    </w:p>
    <w:p w14:paraId="11795B19" w14:textId="505EA46E" w:rsidR="00FA62B4" w:rsidRDefault="00FA62B4" w:rsidP="00530E64">
      <w:pPr>
        <w:shd w:val="clear" w:color="auto" w:fill="FFFFFF"/>
        <w:spacing w:line="240" w:lineRule="auto"/>
        <w:jc w:val="center"/>
        <w:rPr>
          <w:rFonts w:ascii="Times New Roman" w:eastAsia="Times New Roman" w:hAnsi="Times New Roman" w:cs="Times New Roman"/>
          <w:b/>
          <w:color w:val="000000"/>
          <w:sz w:val="28"/>
          <w:szCs w:val="28"/>
          <w:lang w:val="sv-SE"/>
        </w:rPr>
      </w:pPr>
      <w:r w:rsidRPr="00FA62B4">
        <w:rPr>
          <w:rFonts w:ascii="Times New Roman" w:eastAsia="Times New Roman" w:hAnsi="Times New Roman" w:cs="Times New Roman"/>
          <w:b/>
          <w:color w:val="000000"/>
          <w:sz w:val="28"/>
          <w:szCs w:val="28"/>
          <w:lang w:val="sv-SE"/>
        </w:rPr>
        <w:t>BỘ TRƯỞNG BỘ TÀI NGUYÊN VÀ MÔI TRƯỜNG</w:t>
      </w:r>
    </w:p>
    <w:p w14:paraId="59D6E71A" w14:textId="77777777" w:rsidR="00530E64" w:rsidRPr="00530E64" w:rsidRDefault="00530E64" w:rsidP="00530E64">
      <w:pPr>
        <w:shd w:val="clear" w:color="auto" w:fill="FFFFFF"/>
        <w:spacing w:line="240" w:lineRule="auto"/>
        <w:jc w:val="center"/>
        <w:rPr>
          <w:rFonts w:ascii="Times New Roman" w:eastAsia="Times New Roman" w:hAnsi="Times New Roman" w:cs="Times New Roman"/>
          <w:i/>
          <w:color w:val="000000"/>
          <w:sz w:val="18"/>
          <w:szCs w:val="28"/>
          <w:lang w:val="sv-SE"/>
        </w:rPr>
      </w:pPr>
    </w:p>
    <w:p w14:paraId="77A89244" w14:textId="42A61C6F" w:rsidR="00FA62B4" w:rsidRPr="00FA62B4" w:rsidRDefault="00FA62B4" w:rsidP="00530E64">
      <w:pPr>
        <w:shd w:val="clear" w:color="auto" w:fill="FFFFFF"/>
        <w:spacing w:before="180" w:line="240" w:lineRule="auto"/>
        <w:ind w:firstLine="567"/>
        <w:jc w:val="both"/>
        <w:rPr>
          <w:rFonts w:ascii="Times New Roman" w:eastAsia="Times New Roman" w:hAnsi="Times New Roman" w:cs="Times New Roman"/>
          <w:i/>
          <w:color w:val="000000"/>
          <w:sz w:val="28"/>
          <w:szCs w:val="28"/>
          <w:lang w:val="sv-SE"/>
        </w:rPr>
      </w:pPr>
      <w:r w:rsidRPr="00FA62B4">
        <w:rPr>
          <w:rFonts w:ascii="Times New Roman" w:eastAsia="Times New Roman" w:hAnsi="Times New Roman" w:cs="Times New Roman"/>
          <w:i/>
          <w:color w:val="000000"/>
          <w:sz w:val="28"/>
          <w:szCs w:val="28"/>
          <w:lang w:val="sv-SE"/>
        </w:rPr>
        <w:t>Căn cứ Luật Bảo vệ môi trường ngày 17 tháng 11 năm 2020;</w:t>
      </w:r>
    </w:p>
    <w:p w14:paraId="19001FC9" w14:textId="4236B34B" w:rsidR="00FA62B4" w:rsidRPr="00FA62B4" w:rsidRDefault="00FA62B4" w:rsidP="00530E64">
      <w:pPr>
        <w:shd w:val="clear" w:color="auto" w:fill="FFFFFF"/>
        <w:spacing w:before="180" w:line="240" w:lineRule="auto"/>
        <w:ind w:firstLine="567"/>
        <w:jc w:val="both"/>
        <w:rPr>
          <w:rFonts w:ascii="Times New Roman" w:eastAsia="Times New Roman" w:hAnsi="Times New Roman" w:cs="Times New Roman"/>
          <w:i/>
          <w:color w:val="000000"/>
          <w:sz w:val="28"/>
          <w:szCs w:val="28"/>
          <w:lang w:val="sv-SE"/>
        </w:rPr>
      </w:pPr>
      <w:r w:rsidRPr="00FA62B4">
        <w:rPr>
          <w:rFonts w:ascii="Times New Roman" w:eastAsia="Times New Roman" w:hAnsi="Times New Roman" w:cs="Times New Roman"/>
          <w:i/>
          <w:color w:val="000000"/>
          <w:sz w:val="28"/>
          <w:szCs w:val="28"/>
          <w:lang w:val="sv-SE"/>
        </w:rPr>
        <w:t>Căn cứ Nghị định số ..</w:t>
      </w:r>
      <w:r w:rsidR="007957C0">
        <w:rPr>
          <w:rFonts w:ascii="Times New Roman" w:eastAsia="Times New Roman" w:hAnsi="Times New Roman" w:cs="Times New Roman"/>
          <w:i/>
          <w:color w:val="000000"/>
          <w:sz w:val="28"/>
          <w:szCs w:val="28"/>
          <w:lang w:val="sv-SE"/>
        </w:rPr>
        <w:t>..</w:t>
      </w:r>
      <w:r w:rsidRPr="00FA62B4">
        <w:rPr>
          <w:rFonts w:ascii="Times New Roman" w:eastAsia="Times New Roman" w:hAnsi="Times New Roman" w:cs="Times New Roman"/>
          <w:i/>
          <w:color w:val="000000"/>
          <w:sz w:val="28"/>
          <w:szCs w:val="28"/>
          <w:lang w:val="sv-SE"/>
        </w:rPr>
        <w:t>/NĐ-CP ngày .... tháng .... năm  của Chính phủ quy định chức năng, nhiệm vụ, quyền hạn và cơ cấu tổ chức của Bộ Tài nguyên và Môi trường;</w:t>
      </w:r>
    </w:p>
    <w:p w14:paraId="34D016D8" w14:textId="40220634" w:rsidR="00FA62B4" w:rsidRPr="00FA62B4" w:rsidRDefault="00FA62B4" w:rsidP="00530E64">
      <w:pPr>
        <w:shd w:val="clear" w:color="auto" w:fill="FFFFFF"/>
        <w:spacing w:before="180" w:line="240" w:lineRule="auto"/>
        <w:ind w:firstLine="567"/>
        <w:jc w:val="both"/>
        <w:rPr>
          <w:rFonts w:ascii="Times New Roman" w:eastAsia="Times New Roman" w:hAnsi="Times New Roman" w:cs="Times New Roman"/>
          <w:i/>
          <w:color w:val="000000"/>
          <w:sz w:val="28"/>
          <w:szCs w:val="28"/>
          <w:lang w:val="sv-SE"/>
        </w:rPr>
      </w:pPr>
      <w:r w:rsidRPr="00FA62B4">
        <w:rPr>
          <w:rFonts w:ascii="Times New Roman" w:eastAsia="Times New Roman" w:hAnsi="Times New Roman" w:cs="Times New Roman"/>
          <w:i/>
          <w:color w:val="000000"/>
          <w:sz w:val="28"/>
          <w:szCs w:val="28"/>
          <w:lang w:val="sv-SE"/>
        </w:rPr>
        <w:t>Căn cứ Nghị định số …</w:t>
      </w:r>
      <w:r w:rsidR="007957C0">
        <w:rPr>
          <w:rFonts w:ascii="Times New Roman" w:eastAsia="Times New Roman" w:hAnsi="Times New Roman" w:cs="Times New Roman"/>
          <w:i/>
          <w:color w:val="000000"/>
          <w:sz w:val="28"/>
          <w:szCs w:val="28"/>
          <w:lang w:val="sv-SE"/>
        </w:rPr>
        <w:t>..</w:t>
      </w:r>
      <w:r w:rsidRPr="00FA62B4">
        <w:rPr>
          <w:rFonts w:ascii="Times New Roman" w:eastAsia="Times New Roman" w:hAnsi="Times New Roman" w:cs="Times New Roman"/>
          <w:i/>
          <w:color w:val="000000"/>
          <w:sz w:val="28"/>
          <w:szCs w:val="28"/>
          <w:lang w:val="sv-SE"/>
        </w:rPr>
        <w:t xml:space="preserve">/NĐ-CP ngày … tháng … năm </w:t>
      </w:r>
      <w:r w:rsidR="007957C0">
        <w:rPr>
          <w:rFonts w:ascii="Times New Roman" w:eastAsia="Times New Roman" w:hAnsi="Times New Roman" w:cs="Times New Roman"/>
          <w:i/>
          <w:color w:val="000000"/>
          <w:sz w:val="28"/>
          <w:szCs w:val="28"/>
          <w:lang w:val="sv-SE"/>
        </w:rPr>
        <w:t>...</w:t>
      </w:r>
      <w:r w:rsidRPr="00FA62B4">
        <w:rPr>
          <w:rFonts w:ascii="Times New Roman" w:eastAsia="Times New Roman" w:hAnsi="Times New Roman" w:cs="Times New Roman"/>
          <w:i/>
          <w:color w:val="000000"/>
          <w:sz w:val="28"/>
          <w:szCs w:val="28"/>
          <w:lang w:val="sv-SE"/>
        </w:rPr>
        <w:t xml:space="preserve"> của Chính phủ quy định chi tiết một số điều của Luật Bảo vệ môi trường;</w:t>
      </w:r>
    </w:p>
    <w:p w14:paraId="2E09387B" w14:textId="77777777" w:rsidR="00FA62B4" w:rsidRPr="00FA62B4" w:rsidRDefault="00FA62B4" w:rsidP="00530E64">
      <w:pPr>
        <w:shd w:val="clear" w:color="auto" w:fill="FFFFFF"/>
        <w:spacing w:before="180" w:line="240" w:lineRule="auto"/>
        <w:ind w:firstLine="567"/>
        <w:jc w:val="both"/>
        <w:rPr>
          <w:rFonts w:ascii="Times New Roman" w:eastAsia="Times New Roman" w:hAnsi="Times New Roman" w:cs="Times New Roman"/>
          <w:i/>
          <w:color w:val="000000"/>
          <w:sz w:val="28"/>
          <w:szCs w:val="28"/>
          <w:lang w:val="sv-SE"/>
        </w:rPr>
      </w:pPr>
      <w:r w:rsidRPr="00FA62B4">
        <w:rPr>
          <w:rFonts w:ascii="Times New Roman" w:eastAsia="Times New Roman" w:hAnsi="Times New Roman" w:cs="Times New Roman"/>
          <w:i/>
          <w:color w:val="000000"/>
          <w:sz w:val="28"/>
          <w:szCs w:val="28"/>
          <w:lang w:val="sv-SE"/>
        </w:rPr>
        <w:t>Căn cứ kết quả thẩm định về việc cấp/điều chỉnh Giấy chứng nhận đủ điều kiện hoạt động dịch vụ quan trắc môi trường đối với ...(1)...;</w:t>
      </w:r>
    </w:p>
    <w:p w14:paraId="32C8A29F" w14:textId="77777777" w:rsidR="00FA62B4" w:rsidRPr="00FA62B4" w:rsidRDefault="00FA62B4" w:rsidP="00530E64">
      <w:pPr>
        <w:shd w:val="clear" w:color="auto" w:fill="FFFFFF"/>
        <w:spacing w:before="180" w:line="240" w:lineRule="auto"/>
        <w:ind w:firstLine="567"/>
        <w:jc w:val="both"/>
        <w:rPr>
          <w:rFonts w:ascii="Times New Roman" w:eastAsia="Times New Roman" w:hAnsi="Times New Roman" w:cs="Times New Roman"/>
          <w:i/>
          <w:color w:val="000000"/>
          <w:sz w:val="28"/>
          <w:szCs w:val="28"/>
          <w:lang w:val="sv-SE"/>
        </w:rPr>
      </w:pPr>
      <w:r w:rsidRPr="00FA62B4">
        <w:rPr>
          <w:rFonts w:ascii="Times New Roman" w:eastAsia="Times New Roman" w:hAnsi="Times New Roman" w:cs="Times New Roman"/>
          <w:i/>
          <w:color w:val="000000"/>
          <w:sz w:val="28"/>
          <w:szCs w:val="28"/>
          <w:lang w:val="sv-SE"/>
        </w:rPr>
        <w:t>Theo đề nghị của ...(2)....</w:t>
      </w:r>
    </w:p>
    <w:p w14:paraId="65833DBD" w14:textId="77777777" w:rsidR="009F3FF9" w:rsidRDefault="009F3FF9" w:rsidP="00530E64">
      <w:pPr>
        <w:shd w:val="clear" w:color="auto" w:fill="FFFFFF"/>
        <w:spacing w:line="240" w:lineRule="auto"/>
        <w:jc w:val="center"/>
        <w:rPr>
          <w:rFonts w:ascii="Times New Roman" w:eastAsia="Times New Roman" w:hAnsi="Times New Roman" w:cs="Times New Roman"/>
          <w:b/>
          <w:color w:val="000000"/>
          <w:sz w:val="28"/>
          <w:szCs w:val="28"/>
          <w:lang w:val="sv-SE"/>
        </w:rPr>
      </w:pPr>
    </w:p>
    <w:p w14:paraId="561382BB" w14:textId="2D77BC65" w:rsidR="00FA62B4" w:rsidRPr="00FA62B4" w:rsidRDefault="00FA62B4" w:rsidP="00530E64">
      <w:pPr>
        <w:shd w:val="clear" w:color="auto" w:fill="FFFFFF"/>
        <w:spacing w:line="240" w:lineRule="auto"/>
        <w:jc w:val="center"/>
        <w:rPr>
          <w:rFonts w:ascii="Times New Roman" w:eastAsia="Times New Roman" w:hAnsi="Times New Roman" w:cs="Times New Roman"/>
          <w:b/>
          <w:color w:val="000000"/>
          <w:sz w:val="28"/>
          <w:szCs w:val="28"/>
          <w:lang w:val="sv-SE"/>
        </w:rPr>
      </w:pPr>
      <w:r w:rsidRPr="00FA62B4">
        <w:rPr>
          <w:rFonts w:ascii="Times New Roman" w:eastAsia="Times New Roman" w:hAnsi="Times New Roman" w:cs="Times New Roman"/>
          <w:b/>
          <w:color w:val="000000"/>
          <w:sz w:val="28"/>
          <w:szCs w:val="28"/>
          <w:lang w:val="sv-SE"/>
        </w:rPr>
        <w:t>CHỨNG NHẬN:</w:t>
      </w:r>
    </w:p>
    <w:p w14:paraId="2442BEA9" w14:textId="77777777" w:rsidR="009F3FF9" w:rsidRPr="000356F2" w:rsidRDefault="009F3FF9" w:rsidP="009F3FF9">
      <w:pPr>
        <w:shd w:val="clear" w:color="auto" w:fill="FFFFFF"/>
        <w:spacing w:before="120" w:line="240" w:lineRule="auto"/>
        <w:ind w:firstLine="709"/>
        <w:rPr>
          <w:rFonts w:ascii="Times New Roman" w:eastAsia="Times New Roman" w:hAnsi="Times New Roman" w:cs="Times New Roman"/>
          <w:color w:val="000000"/>
          <w:sz w:val="2"/>
          <w:szCs w:val="28"/>
          <w:lang w:val="sv-SE"/>
        </w:rPr>
      </w:pPr>
    </w:p>
    <w:p w14:paraId="458B1906" w14:textId="701E448C" w:rsidR="00FA62B4" w:rsidRPr="00C91DAD" w:rsidRDefault="00FA62B4" w:rsidP="00530E64">
      <w:pPr>
        <w:shd w:val="clear" w:color="auto" w:fill="FFFFFF"/>
        <w:spacing w:before="200" w:line="240" w:lineRule="auto"/>
        <w:ind w:firstLine="567"/>
        <w:jc w:val="both"/>
        <w:rPr>
          <w:rFonts w:ascii="Times New Roman" w:eastAsia="Times New Roman" w:hAnsi="Times New Roman" w:cs="Times New Roman"/>
          <w:color w:val="000000"/>
          <w:sz w:val="28"/>
          <w:szCs w:val="28"/>
          <w:lang w:val="sv-SE"/>
        </w:rPr>
      </w:pPr>
      <w:r w:rsidRPr="00C91DAD">
        <w:rPr>
          <w:rFonts w:ascii="Times New Roman" w:eastAsia="Times New Roman" w:hAnsi="Times New Roman" w:cs="Times New Roman"/>
          <w:color w:val="000000"/>
          <w:sz w:val="28"/>
          <w:szCs w:val="28"/>
          <w:lang w:val="sv-SE"/>
        </w:rPr>
        <w:t>1. </w:t>
      </w:r>
      <w:r w:rsidRPr="00FA62B4">
        <w:rPr>
          <w:rFonts w:ascii="Times New Roman" w:eastAsia="Times New Roman" w:hAnsi="Times New Roman" w:cs="Times New Roman"/>
          <w:color w:val="000000"/>
          <w:sz w:val="28"/>
          <w:szCs w:val="28"/>
          <w:lang w:val="vi-VN"/>
        </w:rPr>
        <w:t xml:space="preserve"> </w:t>
      </w:r>
      <w:r w:rsidRPr="00C91DAD">
        <w:rPr>
          <w:rFonts w:ascii="Times New Roman" w:eastAsia="Times New Roman" w:hAnsi="Times New Roman" w:cs="Times New Roman"/>
          <w:color w:val="000000"/>
          <w:sz w:val="28"/>
          <w:szCs w:val="28"/>
          <w:lang w:val="sv-SE"/>
        </w:rPr>
        <w:t>……</w:t>
      </w:r>
      <w:r w:rsidR="00530E64" w:rsidRPr="00C91DAD">
        <w:rPr>
          <w:rFonts w:ascii="Times New Roman" w:eastAsia="Times New Roman" w:hAnsi="Times New Roman" w:cs="Times New Roman"/>
          <w:color w:val="000000"/>
          <w:sz w:val="28"/>
          <w:szCs w:val="28"/>
          <w:lang w:val="sv-SE"/>
        </w:rPr>
        <w:t>………………</w:t>
      </w:r>
      <w:r w:rsidRPr="00C91DAD">
        <w:rPr>
          <w:rFonts w:ascii="Times New Roman" w:eastAsia="Times New Roman" w:hAnsi="Times New Roman" w:cs="Times New Roman"/>
          <w:color w:val="000000"/>
          <w:sz w:val="28"/>
          <w:szCs w:val="28"/>
          <w:lang w:val="sv-SE"/>
        </w:rPr>
        <w:t>……… (1) ……</w:t>
      </w:r>
      <w:r w:rsidR="00530E64" w:rsidRPr="00C91DAD">
        <w:rPr>
          <w:rFonts w:ascii="Times New Roman" w:eastAsia="Times New Roman" w:hAnsi="Times New Roman" w:cs="Times New Roman"/>
          <w:color w:val="000000"/>
          <w:sz w:val="28"/>
          <w:szCs w:val="28"/>
          <w:lang w:val="sv-SE"/>
        </w:rPr>
        <w:t>…………………………</w:t>
      </w:r>
      <w:r w:rsidRPr="00C91DAD">
        <w:rPr>
          <w:rFonts w:ascii="Times New Roman" w:eastAsia="Times New Roman" w:hAnsi="Times New Roman" w:cs="Times New Roman"/>
          <w:color w:val="000000"/>
          <w:sz w:val="28"/>
          <w:szCs w:val="28"/>
          <w:lang w:val="sv-SE"/>
        </w:rPr>
        <w:t>………</w:t>
      </w:r>
    </w:p>
    <w:p w14:paraId="044BD3E6" w14:textId="22E7D38E" w:rsidR="00FA62B4" w:rsidRPr="00C91DAD" w:rsidRDefault="00FA62B4" w:rsidP="00530E64">
      <w:pPr>
        <w:shd w:val="clear" w:color="auto" w:fill="FFFFFF"/>
        <w:spacing w:before="200" w:line="240" w:lineRule="auto"/>
        <w:ind w:firstLine="567"/>
        <w:jc w:val="both"/>
        <w:rPr>
          <w:rFonts w:ascii="Times New Roman" w:eastAsia="Times New Roman" w:hAnsi="Times New Roman" w:cs="Times New Roman"/>
          <w:color w:val="000000"/>
          <w:sz w:val="28"/>
          <w:szCs w:val="28"/>
          <w:lang w:val="sv-SE"/>
        </w:rPr>
      </w:pPr>
      <w:r w:rsidRPr="00FA62B4">
        <w:rPr>
          <w:rFonts w:ascii="Times New Roman" w:eastAsia="Times New Roman" w:hAnsi="Times New Roman" w:cs="Times New Roman"/>
          <w:color w:val="000000"/>
          <w:sz w:val="28"/>
          <w:szCs w:val="28"/>
          <w:lang w:val="vi-VN"/>
        </w:rPr>
        <w:t>Địa chỉ: </w:t>
      </w:r>
      <w:r w:rsidRPr="00C91DAD">
        <w:rPr>
          <w:rFonts w:ascii="Times New Roman" w:eastAsia="Times New Roman" w:hAnsi="Times New Roman" w:cs="Times New Roman"/>
          <w:color w:val="000000"/>
          <w:sz w:val="28"/>
          <w:szCs w:val="28"/>
          <w:lang w:val="sv-SE"/>
        </w:rPr>
        <w:t>………………………(3)………</w:t>
      </w:r>
      <w:r w:rsidR="00530E64" w:rsidRPr="00C91DAD">
        <w:rPr>
          <w:rFonts w:ascii="Times New Roman" w:eastAsia="Times New Roman" w:hAnsi="Times New Roman" w:cs="Times New Roman"/>
          <w:color w:val="000000"/>
          <w:sz w:val="28"/>
          <w:szCs w:val="28"/>
          <w:lang w:val="sv-SE"/>
        </w:rPr>
        <w:t>…</w:t>
      </w:r>
      <w:r w:rsidRPr="00C91DAD">
        <w:rPr>
          <w:rFonts w:ascii="Times New Roman" w:eastAsia="Times New Roman" w:hAnsi="Times New Roman" w:cs="Times New Roman"/>
          <w:color w:val="000000"/>
          <w:sz w:val="28"/>
          <w:szCs w:val="28"/>
          <w:lang w:val="sv-SE"/>
        </w:rPr>
        <w:t>……………………………</w:t>
      </w:r>
    </w:p>
    <w:p w14:paraId="6C0CD46D" w14:textId="32ABA955" w:rsidR="00FA62B4" w:rsidRPr="00C91DAD" w:rsidRDefault="00FA62B4" w:rsidP="00530E64">
      <w:pPr>
        <w:widowControl w:val="0"/>
        <w:spacing w:before="200" w:line="240" w:lineRule="auto"/>
        <w:ind w:firstLine="567"/>
        <w:jc w:val="both"/>
        <w:rPr>
          <w:rFonts w:ascii="Times New Roman" w:hAnsi="Times New Roman" w:cs="Times New Roman"/>
          <w:color w:val="000000"/>
          <w:sz w:val="26"/>
          <w:szCs w:val="26"/>
          <w:lang w:val="sv-SE"/>
        </w:rPr>
      </w:pPr>
      <w:r w:rsidRPr="00C91DAD">
        <w:rPr>
          <w:rFonts w:ascii="Times New Roman" w:hAnsi="Times New Roman" w:cs="Times New Roman"/>
          <w:color w:val="000000"/>
          <w:sz w:val="26"/>
          <w:szCs w:val="26"/>
          <w:lang w:val="sv-SE"/>
        </w:rPr>
        <w:t>Điện thoại: ………………; Fax:……………………..; Email:………………</w:t>
      </w:r>
    </w:p>
    <w:p w14:paraId="433E4A71" w14:textId="77777777" w:rsidR="00FA62B4" w:rsidRPr="00C91DAD" w:rsidRDefault="00FA62B4" w:rsidP="00530E64">
      <w:pPr>
        <w:shd w:val="clear" w:color="auto" w:fill="FFFFFF"/>
        <w:spacing w:before="200" w:line="240" w:lineRule="auto"/>
        <w:ind w:firstLine="567"/>
        <w:jc w:val="both"/>
        <w:rPr>
          <w:rFonts w:ascii="Times New Roman" w:eastAsia="Times New Roman" w:hAnsi="Times New Roman" w:cs="Times New Roman"/>
          <w:color w:val="000000"/>
          <w:sz w:val="28"/>
          <w:szCs w:val="28"/>
          <w:lang w:val="sv-SE"/>
        </w:rPr>
      </w:pPr>
      <w:r w:rsidRPr="00FA62B4">
        <w:rPr>
          <w:rFonts w:ascii="Times New Roman" w:eastAsia="Times New Roman" w:hAnsi="Times New Roman" w:cs="Times New Roman"/>
          <w:color w:val="000000"/>
          <w:sz w:val="28"/>
          <w:szCs w:val="28"/>
          <w:lang w:val="sv-SE"/>
        </w:rPr>
        <w:t>Đủ điều kiện hoạt động dịch vụ quan trắc môi trường theo phạm vi chứng nhận tại Phụ lục kèm theo.</w:t>
      </w:r>
    </w:p>
    <w:p w14:paraId="47BA99CE" w14:textId="77777777" w:rsidR="00FA62B4" w:rsidRPr="00FA62B4" w:rsidRDefault="00FA62B4" w:rsidP="00530E64">
      <w:pPr>
        <w:shd w:val="clear" w:color="auto" w:fill="FFFFFF"/>
        <w:spacing w:before="200" w:line="240" w:lineRule="auto"/>
        <w:ind w:firstLine="567"/>
        <w:jc w:val="both"/>
        <w:rPr>
          <w:rFonts w:ascii="Times New Roman" w:eastAsia="Times New Roman" w:hAnsi="Times New Roman" w:cs="Times New Roman"/>
          <w:color w:val="000000"/>
          <w:sz w:val="28"/>
          <w:szCs w:val="28"/>
          <w:lang w:val="en-US"/>
        </w:rPr>
      </w:pPr>
      <w:r w:rsidRPr="00FA62B4">
        <w:rPr>
          <w:rFonts w:ascii="Times New Roman" w:eastAsia="Times New Roman" w:hAnsi="Times New Roman" w:cs="Times New Roman"/>
          <w:color w:val="000000"/>
          <w:sz w:val="28"/>
          <w:szCs w:val="28"/>
          <w:lang w:val="en-US"/>
        </w:rPr>
        <w:t>2. Mã s</w:t>
      </w:r>
      <w:r w:rsidRPr="00FA62B4">
        <w:rPr>
          <w:rFonts w:ascii="Times New Roman" w:eastAsia="Times New Roman" w:hAnsi="Times New Roman" w:cs="Times New Roman"/>
          <w:color w:val="000000"/>
          <w:sz w:val="28"/>
          <w:szCs w:val="28"/>
          <w:lang w:val="vi-VN"/>
        </w:rPr>
        <w:t>ố</w:t>
      </w:r>
      <w:r w:rsidRPr="00FA62B4">
        <w:rPr>
          <w:rFonts w:ascii="Times New Roman" w:eastAsia="Times New Roman" w:hAnsi="Times New Roman" w:cs="Times New Roman"/>
          <w:color w:val="000000"/>
          <w:sz w:val="28"/>
          <w:szCs w:val="28"/>
          <w:lang w:val="en-US"/>
        </w:rPr>
        <w:t xml:space="preserve"> chứng nhận</w:t>
      </w:r>
      <w:r w:rsidRPr="00FA62B4">
        <w:rPr>
          <w:rFonts w:ascii="Times New Roman" w:eastAsia="Times New Roman" w:hAnsi="Times New Roman" w:cs="Times New Roman"/>
          <w:color w:val="000000"/>
          <w:sz w:val="28"/>
          <w:szCs w:val="28"/>
          <w:lang w:val="vi-VN"/>
        </w:rPr>
        <w:t>: </w:t>
      </w:r>
      <w:r w:rsidRPr="00FA62B4">
        <w:rPr>
          <w:rFonts w:ascii="Times New Roman" w:eastAsia="Times New Roman" w:hAnsi="Times New Roman" w:cs="Times New Roman"/>
          <w:color w:val="000000"/>
          <w:sz w:val="28"/>
          <w:szCs w:val="28"/>
          <w:lang w:val="en-US"/>
        </w:rPr>
        <w:t>VIMCERTS ….</w:t>
      </w:r>
    </w:p>
    <w:p w14:paraId="5CAB5BFC" w14:textId="5E53F5BD" w:rsidR="00FA62B4" w:rsidRPr="00FA62B4" w:rsidRDefault="00FA62B4" w:rsidP="00530E64">
      <w:pPr>
        <w:shd w:val="clear" w:color="auto" w:fill="FFFFFF"/>
        <w:spacing w:before="200" w:line="240" w:lineRule="auto"/>
        <w:ind w:firstLine="567"/>
        <w:jc w:val="both"/>
        <w:rPr>
          <w:rFonts w:ascii="Times New Roman" w:eastAsia="Times New Roman" w:hAnsi="Times New Roman" w:cs="Times New Roman"/>
          <w:color w:val="000000"/>
          <w:sz w:val="28"/>
          <w:szCs w:val="28"/>
          <w:lang w:val="en-US"/>
        </w:rPr>
      </w:pPr>
      <w:r w:rsidRPr="00FA62B4">
        <w:rPr>
          <w:rFonts w:ascii="Times New Roman" w:eastAsia="Times New Roman" w:hAnsi="Times New Roman" w:cs="Times New Roman"/>
          <w:color w:val="000000"/>
          <w:sz w:val="28"/>
          <w:szCs w:val="28"/>
          <w:lang w:val="en-US"/>
        </w:rPr>
        <w:t>3. </w:t>
      </w:r>
      <w:r w:rsidRPr="00FA62B4">
        <w:rPr>
          <w:rFonts w:ascii="Times New Roman" w:eastAsia="Times New Roman" w:hAnsi="Times New Roman" w:cs="Times New Roman"/>
          <w:color w:val="000000"/>
          <w:sz w:val="28"/>
          <w:szCs w:val="28"/>
          <w:lang w:val="vi-VN"/>
        </w:rPr>
        <w:t xml:space="preserve">Giấy chứng nhận này có hiệu </w:t>
      </w:r>
      <w:r w:rsidR="00570DE8">
        <w:rPr>
          <w:rFonts w:ascii="Times New Roman" w:eastAsia="Times New Roman" w:hAnsi="Times New Roman" w:cs="Times New Roman"/>
          <w:color w:val="000000"/>
          <w:sz w:val="28"/>
          <w:szCs w:val="28"/>
          <w:lang w:val="en-US"/>
        </w:rPr>
        <w:t xml:space="preserve">lực </w:t>
      </w:r>
      <w:r w:rsidRPr="00FA62B4">
        <w:rPr>
          <w:rFonts w:ascii="Times New Roman" w:eastAsia="Times New Roman" w:hAnsi="Times New Roman" w:cs="Times New Roman"/>
          <w:color w:val="000000"/>
          <w:sz w:val="28"/>
          <w:szCs w:val="28"/>
          <w:lang w:val="vi-VN"/>
        </w:rPr>
        <w:t>kể từ ngày ký</w:t>
      </w:r>
      <w:r w:rsidRPr="00FA62B4">
        <w:rPr>
          <w:rFonts w:ascii="Times New Roman" w:eastAsia="Times New Roman" w:hAnsi="Times New Roman" w:cs="Times New Roman"/>
          <w:color w:val="000000"/>
          <w:sz w:val="28"/>
          <w:szCs w:val="28"/>
          <w:lang w:val="en-US"/>
        </w:rPr>
        <w:t xml:space="preserve"> đến hết ngày</w:t>
      </w:r>
      <w:r w:rsidR="00530E64">
        <w:rPr>
          <w:rFonts w:ascii="Times New Roman" w:eastAsia="Times New Roman" w:hAnsi="Times New Roman" w:cs="Times New Roman"/>
          <w:color w:val="000000"/>
          <w:sz w:val="28"/>
          <w:szCs w:val="28"/>
          <w:lang w:val="en-US"/>
        </w:rPr>
        <w:t xml:space="preserve"> </w:t>
      </w:r>
      <w:r w:rsidRPr="00FA62B4">
        <w:rPr>
          <w:rFonts w:ascii="Times New Roman" w:eastAsia="Times New Roman" w:hAnsi="Times New Roman" w:cs="Times New Roman"/>
          <w:color w:val="000000"/>
          <w:sz w:val="28"/>
          <w:szCs w:val="28"/>
          <w:lang w:val="en-US"/>
        </w:rPr>
        <w:t>… tháng…</w:t>
      </w:r>
      <w:r w:rsidR="00530E64">
        <w:rPr>
          <w:rFonts w:ascii="Times New Roman" w:eastAsia="Times New Roman" w:hAnsi="Times New Roman" w:cs="Times New Roman"/>
          <w:color w:val="000000"/>
          <w:sz w:val="28"/>
          <w:szCs w:val="28"/>
          <w:lang w:val="en-US"/>
        </w:rPr>
        <w:t xml:space="preserve"> </w:t>
      </w:r>
      <w:r w:rsidRPr="00FA62B4">
        <w:rPr>
          <w:rFonts w:ascii="Times New Roman" w:eastAsia="Times New Roman" w:hAnsi="Times New Roman" w:cs="Times New Roman"/>
          <w:color w:val="000000"/>
          <w:sz w:val="28"/>
          <w:szCs w:val="28"/>
          <w:lang w:val="en-US"/>
        </w:rPr>
        <w:t>năm…</w:t>
      </w:r>
      <w:r w:rsidRPr="00FA62B4">
        <w:rPr>
          <w:rFonts w:ascii="Times New Roman" w:eastAsia="Times New Roman" w:hAnsi="Times New Roman" w:cs="Times New Roman"/>
          <w:color w:val="000000"/>
          <w:sz w:val="28"/>
          <w:szCs w:val="28"/>
          <w:lang w:val="vi-VN"/>
        </w:rPr>
        <w:t>..</w:t>
      </w:r>
    </w:p>
    <w:p w14:paraId="34F4BED2" w14:textId="7E8BE4F0" w:rsidR="00FA62B4" w:rsidRDefault="00FA62B4" w:rsidP="00530E64">
      <w:pPr>
        <w:shd w:val="clear" w:color="auto" w:fill="FFFFFF"/>
        <w:spacing w:before="200" w:line="240" w:lineRule="auto"/>
        <w:ind w:firstLine="567"/>
        <w:jc w:val="both"/>
        <w:rPr>
          <w:rFonts w:ascii="Times New Roman" w:eastAsia="Times New Roman" w:hAnsi="Times New Roman" w:cs="Times New Roman"/>
          <w:color w:val="000000"/>
          <w:sz w:val="28"/>
          <w:szCs w:val="28"/>
          <w:lang w:val="sv-SE"/>
        </w:rPr>
      </w:pPr>
      <w:r w:rsidRPr="00FA62B4">
        <w:rPr>
          <w:rFonts w:ascii="Times New Roman" w:eastAsia="Times New Roman" w:hAnsi="Times New Roman" w:cs="Times New Roman"/>
          <w:bCs/>
          <w:color w:val="000000"/>
          <w:sz w:val="28"/>
          <w:szCs w:val="28"/>
          <w:lang w:val="sv-SE"/>
        </w:rPr>
        <w:lastRenderedPageBreak/>
        <w:t>4.</w:t>
      </w:r>
      <w:r w:rsidRPr="00FA62B4">
        <w:rPr>
          <w:rFonts w:ascii="Times New Roman" w:eastAsia="Times New Roman" w:hAnsi="Times New Roman" w:cs="Times New Roman"/>
          <w:b/>
          <w:color w:val="000000"/>
          <w:sz w:val="28"/>
          <w:szCs w:val="28"/>
          <w:lang w:val="sv-SE"/>
        </w:rPr>
        <w:t xml:space="preserve"> </w:t>
      </w:r>
      <w:r w:rsidRPr="00FA62B4">
        <w:rPr>
          <w:rFonts w:ascii="Times New Roman" w:eastAsia="Times New Roman" w:hAnsi="Times New Roman" w:cs="Times New Roman"/>
          <w:color w:val="000000"/>
          <w:sz w:val="28"/>
          <w:szCs w:val="28"/>
          <w:lang w:val="sv-SE"/>
        </w:rPr>
        <w:t>...(1).... phải thực hiện đầy đủ quy định về chứng nhận theo Nghị định số ... ngày ... tháng ... năm … của Chính phủ quy định chi tiết thi hành một số điều của Luật Bảo vệ môi trường, các quy định pháp luật hiện hành và quan trắc theo đúng phạm vi được chứng nhận.</w:t>
      </w:r>
    </w:p>
    <w:p w14:paraId="57DABAD4" w14:textId="77777777" w:rsidR="00530E64" w:rsidRPr="00530E64" w:rsidRDefault="00530E64" w:rsidP="00530E64">
      <w:pPr>
        <w:shd w:val="clear" w:color="auto" w:fill="FFFFFF"/>
        <w:spacing w:before="200" w:line="240" w:lineRule="auto"/>
        <w:ind w:firstLine="567"/>
        <w:jc w:val="both"/>
        <w:rPr>
          <w:rFonts w:ascii="Times New Roman" w:eastAsia="Times New Roman" w:hAnsi="Times New Roman" w:cs="Times New Roman"/>
          <w:color w:val="000000"/>
          <w:sz w:val="14"/>
          <w:szCs w:val="28"/>
          <w:lang w:val="sv-SE"/>
        </w:rPr>
      </w:pPr>
    </w:p>
    <w:tbl>
      <w:tblPr>
        <w:tblW w:w="9502" w:type="dxa"/>
        <w:tblInd w:w="-142" w:type="dxa"/>
        <w:tblBorders>
          <w:insideH w:val="nil"/>
          <w:insideV w:val="nil"/>
        </w:tblBorders>
        <w:tblLayout w:type="fixed"/>
        <w:tblLook w:val="0600" w:firstRow="0" w:lastRow="0" w:firstColumn="0" w:lastColumn="0" w:noHBand="1" w:noVBand="1"/>
      </w:tblPr>
      <w:tblGrid>
        <w:gridCol w:w="3119"/>
        <w:gridCol w:w="6383"/>
      </w:tblGrid>
      <w:tr w:rsidR="00FA62B4" w:rsidRPr="00FA62B4" w14:paraId="70EF2FDB" w14:textId="77777777" w:rsidTr="00530E64">
        <w:trPr>
          <w:trHeight w:val="20"/>
        </w:trPr>
        <w:tc>
          <w:tcPr>
            <w:tcW w:w="3119" w:type="dxa"/>
            <w:tcBorders>
              <w:top w:val="nil"/>
              <w:left w:val="nil"/>
              <w:bottom w:val="nil"/>
              <w:right w:val="nil"/>
            </w:tcBorders>
            <w:tcMar>
              <w:top w:w="100" w:type="dxa"/>
              <w:left w:w="100" w:type="dxa"/>
              <w:bottom w:w="100" w:type="dxa"/>
              <w:right w:w="100" w:type="dxa"/>
            </w:tcMar>
            <w:hideMark/>
          </w:tcPr>
          <w:p w14:paraId="2C4943D3" w14:textId="77777777" w:rsidR="00FA62B4" w:rsidRPr="00530E64" w:rsidRDefault="00FA62B4" w:rsidP="00530E64">
            <w:pPr>
              <w:shd w:val="clear" w:color="auto" w:fill="FFFFFF"/>
              <w:spacing w:line="240" w:lineRule="auto"/>
              <w:jc w:val="both"/>
              <w:rPr>
                <w:rFonts w:ascii="Times New Roman" w:eastAsia="Times New Roman" w:hAnsi="Times New Roman" w:cs="Times New Roman"/>
                <w:b/>
                <w:i/>
                <w:color w:val="000000"/>
                <w:sz w:val="24"/>
                <w:szCs w:val="24"/>
                <w:lang w:val="sv-SE"/>
              </w:rPr>
            </w:pPr>
            <w:r w:rsidRPr="00530E64">
              <w:rPr>
                <w:rFonts w:ascii="Times New Roman" w:eastAsia="Times New Roman" w:hAnsi="Times New Roman" w:cs="Times New Roman"/>
                <w:b/>
                <w:i/>
                <w:color w:val="000000"/>
                <w:sz w:val="24"/>
                <w:szCs w:val="24"/>
                <w:lang w:val="sv-SE"/>
              </w:rPr>
              <w:t>Nơi nhận:</w:t>
            </w:r>
          </w:p>
          <w:p w14:paraId="11BBBEB6" w14:textId="77777777" w:rsidR="00FA62B4" w:rsidRPr="00530E64" w:rsidRDefault="00FA62B4" w:rsidP="00530E64">
            <w:pPr>
              <w:shd w:val="clear" w:color="auto" w:fill="FFFFFF"/>
              <w:spacing w:line="240" w:lineRule="auto"/>
              <w:jc w:val="both"/>
              <w:rPr>
                <w:rFonts w:ascii="Times New Roman" w:eastAsia="Times New Roman" w:hAnsi="Times New Roman" w:cs="Times New Roman"/>
                <w:color w:val="000000"/>
                <w:lang w:val="sv-SE"/>
              </w:rPr>
            </w:pPr>
            <w:r w:rsidRPr="00530E64">
              <w:rPr>
                <w:rFonts w:ascii="Times New Roman" w:eastAsia="Times New Roman" w:hAnsi="Times New Roman" w:cs="Times New Roman"/>
                <w:color w:val="000000"/>
                <w:lang w:val="sv-SE"/>
              </w:rPr>
              <w:t xml:space="preserve">- </w:t>
            </w:r>
            <w:r w:rsidRPr="00530E64">
              <w:rPr>
                <w:rFonts w:ascii="Times New Roman" w:eastAsia="Times New Roman" w:hAnsi="Times New Roman" w:cs="Times New Roman"/>
                <w:iCs/>
                <w:color w:val="000000"/>
                <w:lang w:val="sv-SE"/>
              </w:rPr>
              <w:t>...(1)...;</w:t>
            </w:r>
          </w:p>
          <w:p w14:paraId="6A900369" w14:textId="77777777" w:rsidR="00FA62B4" w:rsidRPr="00530E64" w:rsidRDefault="00FA62B4" w:rsidP="00530E64">
            <w:pPr>
              <w:shd w:val="clear" w:color="auto" w:fill="FFFFFF"/>
              <w:spacing w:line="240" w:lineRule="auto"/>
              <w:jc w:val="both"/>
              <w:rPr>
                <w:rFonts w:ascii="Times New Roman" w:eastAsia="Times New Roman" w:hAnsi="Times New Roman" w:cs="Times New Roman"/>
                <w:color w:val="000000"/>
                <w:lang w:val="sv-SE"/>
              </w:rPr>
            </w:pPr>
            <w:r w:rsidRPr="00530E64">
              <w:rPr>
                <w:rFonts w:ascii="Times New Roman" w:eastAsia="Times New Roman" w:hAnsi="Times New Roman" w:cs="Times New Roman"/>
                <w:color w:val="000000"/>
                <w:lang w:val="sv-SE"/>
              </w:rPr>
              <w:t xml:space="preserve">- </w:t>
            </w:r>
            <w:r w:rsidRPr="00530E64">
              <w:rPr>
                <w:rFonts w:ascii="Times New Roman" w:eastAsia="Times New Roman" w:hAnsi="Times New Roman" w:cs="Times New Roman"/>
                <w:iCs/>
                <w:color w:val="000000"/>
                <w:lang w:val="sv-SE"/>
              </w:rPr>
              <w:t>... (4)...;</w:t>
            </w:r>
          </w:p>
          <w:p w14:paraId="31DFD54C" w14:textId="77777777" w:rsidR="00FA62B4" w:rsidRPr="00530E64" w:rsidRDefault="00FA62B4" w:rsidP="00530E64">
            <w:pPr>
              <w:shd w:val="clear" w:color="auto" w:fill="FFFFFF"/>
              <w:spacing w:line="240" w:lineRule="auto"/>
              <w:jc w:val="both"/>
              <w:rPr>
                <w:rFonts w:ascii="Times New Roman" w:eastAsia="Times New Roman" w:hAnsi="Times New Roman" w:cs="Times New Roman"/>
                <w:color w:val="000000"/>
                <w:lang w:val="sv-SE"/>
              </w:rPr>
            </w:pPr>
            <w:r w:rsidRPr="00530E64">
              <w:rPr>
                <w:rFonts w:ascii="Times New Roman" w:eastAsia="Times New Roman" w:hAnsi="Times New Roman" w:cs="Times New Roman"/>
                <w:color w:val="000000"/>
                <w:lang w:val="sv-SE"/>
              </w:rPr>
              <w:t xml:space="preserve">- </w:t>
            </w:r>
            <w:r w:rsidRPr="00530E64">
              <w:rPr>
                <w:rFonts w:ascii="Times New Roman" w:eastAsia="Times New Roman" w:hAnsi="Times New Roman" w:cs="Times New Roman"/>
                <w:iCs/>
                <w:color w:val="000000"/>
                <w:lang w:val="sv-SE"/>
              </w:rPr>
              <w:t>Nơi nhận khác (nếu có)</w:t>
            </w:r>
            <w:r w:rsidRPr="00530E64">
              <w:rPr>
                <w:rFonts w:ascii="Times New Roman" w:eastAsia="Times New Roman" w:hAnsi="Times New Roman" w:cs="Times New Roman"/>
                <w:color w:val="000000"/>
                <w:lang w:val="sv-SE"/>
              </w:rPr>
              <w:t>;</w:t>
            </w:r>
          </w:p>
          <w:p w14:paraId="73068BA3" w14:textId="77777777" w:rsidR="00FA62B4" w:rsidRPr="00530E64" w:rsidRDefault="00FA62B4" w:rsidP="00530E64">
            <w:pPr>
              <w:shd w:val="clear" w:color="auto" w:fill="FFFFFF"/>
              <w:spacing w:line="240" w:lineRule="auto"/>
              <w:jc w:val="both"/>
              <w:rPr>
                <w:rFonts w:ascii="Times New Roman" w:eastAsia="Times New Roman" w:hAnsi="Times New Roman" w:cs="Times New Roman"/>
                <w:color w:val="000000"/>
                <w:sz w:val="28"/>
                <w:szCs w:val="28"/>
                <w:lang w:val="sv-SE"/>
              </w:rPr>
            </w:pPr>
            <w:r w:rsidRPr="00530E64">
              <w:rPr>
                <w:rFonts w:ascii="Times New Roman" w:eastAsia="Times New Roman" w:hAnsi="Times New Roman" w:cs="Times New Roman"/>
                <w:color w:val="000000"/>
                <w:lang w:val="sv-SE"/>
              </w:rPr>
              <w:t xml:space="preserve">- </w:t>
            </w:r>
            <w:r w:rsidRPr="00530E64">
              <w:rPr>
                <w:rFonts w:ascii="Times New Roman" w:eastAsia="Times New Roman" w:hAnsi="Times New Roman" w:cs="Times New Roman"/>
                <w:iCs/>
                <w:color w:val="000000"/>
                <w:lang w:val="sv-SE"/>
              </w:rPr>
              <w:t>Lưu: ...</w:t>
            </w:r>
          </w:p>
        </w:tc>
        <w:tc>
          <w:tcPr>
            <w:tcW w:w="6383" w:type="dxa"/>
            <w:tcBorders>
              <w:top w:val="nil"/>
              <w:left w:val="nil"/>
              <w:bottom w:val="nil"/>
              <w:right w:val="nil"/>
            </w:tcBorders>
            <w:tcMar>
              <w:top w:w="100" w:type="dxa"/>
              <w:left w:w="100" w:type="dxa"/>
              <w:bottom w:w="100" w:type="dxa"/>
              <w:right w:w="100" w:type="dxa"/>
            </w:tcMar>
          </w:tcPr>
          <w:p w14:paraId="6AA5A497" w14:textId="77777777" w:rsidR="00F92E1B" w:rsidRPr="00570DE8" w:rsidRDefault="00F92E1B" w:rsidP="00570DE8">
            <w:pPr>
              <w:spacing w:line="240" w:lineRule="auto"/>
              <w:jc w:val="center"/>
              <w:rPr>
                <w:rFonts w:ascii="Times New Roman" w:hAnsi="Times New Roman" w:cs="Times New Roman"/>
                <w:b/>
                <w:bCs/>
                <w:color w:val="000000"/>
                <w:sz w:val="28"/>
                <w:szCs w:val="28"/>
                <w:lang w:val="fr-FR"/>
              </w:rPr>
            </w:pPr>
            <w:r w:rsidRPr="00570DE8">
              <w:rPr>
                <w:rFonts w:ascii="Times New Roman" w:hAnsi="Times New Roman" w:cs="Times New Roman"/>
                <w:b/>
                <w:bCs/>
                <w:color w:val="000000"/>
                <w:sz w:val="28"/>
                <w:szCs w:val="28"/>
                <w:lang w:val="fr-FR"/>
              </w:rPr>
              <w:t>QUYỀN HẠN, CHỨC VỤ CỦA NGƯỜI KÝ</w:t>
            </w:r>
          </w:p>
          <w:p w14:paraId="62611C72" w14:textId="3E227608" w:rsidR="00530E64" w:rsidRPr="00570DE8" w:rsidRDefault="00F92E1B" w:rsidP="00570DE8">
            <w:pPr>
              <w:spacing w:line="240" w:lineRule="auto"/>
              <w:jc w:val="center"/>
              <w:rPr>
                <w:rFonts w:ascii="Times New Roman" w:hAnsi="Times New Roman" w:cs="Times New Roman"/>
                <w:i/>
                <w:iCs/>
                <w:color w:val="000000"/>
                <w:sz w:val="28"/>
                <w:szCs w:val="28"/>
                <w:lang w:val="fr-FR"/>
              </w:rPr>
            </w:pPr>
            <w:r w:rsidRPr="00570DE8">
              <w:rPr>
                <w:rFonts w:ascii="Times New Roman" w:hAnsi="Times New Roman" w:cs="Times New Roman"/>
                <w:i/>
                <w:iCs/>
                <w:color w:val="000000"/>
                <w:sz w:val="28"/>
                <w:szCs w:val="28"/>
                <w:lang w:val="fr-FR"/>
              </w:rPr>
              <w:t>(</w:t>
            </w:r>
            <w:r w:rsidR="003B59DF">
              <w:rPr>
                <w:rFonts w:ascii="Times New Roman" w:hAnsi="Times New Roman" w:cs="Times New Roman"/>
                <w:i/>
                <w:iCs/>
                <w:color w:val="000000"/>
                <w:sz w:val="28"/>
                <w:szCs w:val="28"/>
                <w:lang w:val="fr-FR"/>
              </w:rPr>
              <w:t>C</w:t>
            </w:r>
            <w:r w:rsidRPr="00570DE8">
              <w:rPr>
                <w:rFonts w:ascii="Times New Roman" w:hAnsi="Times New Roman" w:cs="Times New Roman"/>
                <w:i/>
                <w:iCs/>
                <w:color w:val="000000"/>
                <w:sz w:val="28"/>
                <w:szCs w:val="28"/>
                <w:lang w:val="fr-FR"/>
              </w:rPr>
              <w:t>hữ ký của người có thẩm quyền, dấu/</w:t>
            </w:r>
          </w:p>
          <w:p w14:paraId="6FA8362E" w14:textId="7C018BE7" w:rsidR="00F92E1B" w:rsidRPr="00570DE8" w:rsidRDefault="00F92E1B" w:rsidP="00570DE8">
            <w:pPr>
              <w:spacing w:line="240" w:lineRule="auto"/>
              <w:jc w:val="center"/>
              <w:rPr>
                <w:rFonts w:ascii="Times New Roman" w:hAnsi="Times New Roman" w:cs="Times New Roman"/>
                <w:i/>
                <w:iCs/>
                <w:color w:val="000000"/>
                <w:sz w:val="28"/>
                <w:szCs w:val="28"/>
                <w:lang w:val="fr-FR"/>
              </w:rPr>
            </w:pPr>
            <w:r w:rsidRPr="00570DE8">
              <w:rPr>
                <w:rFonts w:ascii="Times New Roman" w:hAnsi="Times New Roman" w:cs="Times New Roman"/>
                <w:i/>
                <w:iCs/>
                <w:color w:val="000000"/>
                <w:sz w:val="28"/>
                <w:szCs w:val="28"/>
                <w:lang w:val="fr-FR"/>
              </w:rPr>
              <w:t>chữ ký số của cơ quan, tổ chức)</w:t>
            </w:r>
          </w:p>
          <w:p w14:paraId="7D1A7FE5" w14:textId="2F990F1F" w:rsidR="009F3FF9" w:rsidRPr="000356F2" w:rsidRDefault="009F3FF9" w:rsidP="00570DE8">
            <w:pPr>
              <w:shd w:val="clear" w:color="auto" w:fill="FFFFFF"/>
              <w:spacing w:line="240" w:lineRule="auto"/>
              <w:jc w:val="center"/>
              <w:rPr>
                <w:rFonts w:ascii="Times New Roman" w:hAnsi="Times New Roman" w:cs="Times New Roman"/>
                <w:b/>
                <w:bCs/>
                <w:color w:val="000000"/>
                <w:sz w:val="28"/>
                <w:szCs w:val="28"/>
                <w:lang w:val="fr-FR"/>
              </w:rPr>
            </w:pPr>
          </w:p>
          <w:p w14:paraId="1DE5D4CE" w14:textId="1521B3B0" w:rsidR="009F3FF9" w:rsidRPr="000356F2" w:rsidRDefault="009F3FF9" w:rsidP="00570DE8">
            <w:pPr>
              <w:shd w:val="clear" w:color="auto" w:fill="FFFFFF"/>
              <w:spacing w:line="240" w:lineRule="auto"/>
              <w:jc w:val="center"/>
              <w:rPr>
                <w:rFonts w:ascii="Times New Roman" w:hAnsi="Times New Roman" w:cs="Times New Roman"/>
                <w:b/>
                <w:bCs/>
                <w:color w:val="000000"/>
                <w:sz w:val="28"/>
                <w:szCs w:val="28"/>
                <w:lang w:val="fr-FR"/>
              </w:rPr>
            </w:pPr>
          </w:p>
          <w:p w14:paraId="48F71A0A" w14:textId="4AAEC6D3" w:rsidR="009F3FF9" w:rsidRPr="000356F2" w:rsidRDefault="009F3FF9" w:rsidP="00570DE8">
            <w:pPr>
              <w:shd w:val="clear" w:color="auto" w:fill="FFFFFF"/>
              <w:spacing w:line="240" w:lineRule="auto"/>
              <w:jc w:val="center"/>
              <w:rPr>
                <w:rFonts w:ascii="Times New Roman" w:hAnsi="Times New Roman" w:cs="Times New Roman"/>
                <w:b/>
                <w:bCs/>
                <w:color w:val="000000"/>
                <w:sz w:val="28"/>
                <w:szCs w:val="28"/>
                <w:lang w:val="fr-FR"/>
              </w:rPr>
            </w:pPr>
          </w:p>
          <w:p w14:paraId="2E0E7AA6" w14:textId="77777777" w:rsidR="009F3FF9" w:rsidRPr="000356F2" w:rsidRDefault="009F3FF9" w:rsidP="00570DE8">
            <w:pPr>
              <w:shd w:val="clear" w:color="auto" w:fill="FFFFFF"/>
              <w:spacing w:line="240" w:lineRule="auto"/>
              <w:jc w:val="center"/>
              <w:rPr>
                <w:rFonts w:ascii="Times New Roman" w:hAnsi="Times New Roman" w:cs="Times New Roman"/>
                <w:b/>
                <w:bCs/>
                <w:color w:val="000000"/>
                <w:sz w:val="28"/>
                <w:szCs w:val="28"/>
                <w:lang w:val="fr-FR"/>
              </w:rPr>
            </w:pPr>
          </w:p>
          <w:p w14:paraId="021168D4" w14:textId="16BD7411" w:rsidR="00FA62B4" w:rsidRPr="00FA62B4" w:rsidRDefault="00F92E1B" w:rsidP="00570DE8">
            <w:pPr>
              <w:shd w:val="clear" w:color="auto" w:fill="FFFFFF"/>
              <w:spacing w:line="240" w:lineRule="auto"/>
              <w:jc w:val="center"/>
              <w:rPr>
                <w:rFonts w:ascii="Times New Roman" w:eastAsia="Times New Roman" w:hAnsi="Times New Roman" w:cs="Times New Roman"/>
                <w:b/>
                <w:color w:val="000000"/>
                <w:sz w:val="26"/>
                <w:szCs w:val="26"/>
              </w:rPr>
            </w:pPr>
            <w:r w:rsidRPr="00570DE8">
              <w:rPr>
                <w:rFonts w:ascii="Times New Roman" w:hAnsi="Times New Roman" w:cs="Times New Roman"/>
                <w:b/>
                <w:bCs/>
                <w:color w:val="000000"/>
                <w:sz w:val="28"/>
                <w:szCs w:val="28"/>
              </w:rPr>
              <w:t>Họ và tên</w:t>
            </w:r>
          </w:p>
        </w:tc>
      </w:tr>
    </w:tbl>
    <w:p w14:paraId="230BD029" w14:textId="77777777" w:rsidR="00FA62B4" w:rsidRPr="00FA62B4" w:rsidRDefault="00FA62B4" w:rsidP="00FA62B4">
      <w:pPr>
        <w:shd w:val="clear" w:color="auto" w:fill="FFFFFF"/>
        <w:spacing w:line="240" w:lineRule="auto"/>
        <w:jc w:val="center"/>
        <w:rPr>
          <w:rFonts w:ascii="Times New Roman" w:eastAsia="Times New Roman" w:hAnsi="Times New Roman" w:cs="Times New Roman"/>
          <w:b/>
          <w:color w:val="000000"/>
          <w:sz w:val="28"/>
          <w:szCs w:val="28"/>
        </w:rPr>
      </w:pPr>
    </w:p>
    <w:p w14:paraId="173D7928" w14:textId="77777777" w:rsidR="00FA62B4" w:rsidRPr="00FA62B4" w:rsidRDefault="00FA62B4" w:rsidP="00FA62B4">
      <w:pPr>
        <w:shd w:val="clear" w:color="auto" w:fill="FFFFFF"/>
        <w:spacing w:line="240" w:lineRule="auto"/>
        <w:ind w:firstLine="720"/>
        <w:jc w:val="both"/>
        <w:rPr>
          <w:rFonts w:ascii="Times New Roman" w:eastAsia="Times New Roman" w:hAnsi="Times New Roman" w:cs="Times New Roman"/>
          <w:b/>
          <w:bCs/>
          <w:i/>
          <w:color w:val="000000"/>
          <w:sz w:val="26"/>
          <w:szCs w:val="26"/>
        </w:rPr>
      </w:pPr>
      <w:r w:rsidRPr="00FA62B4">
        <w:rPr>
          <w:rFonts w:ascii="Times New Roman" w:eastAsia="Times New Roman" w:hAnsi="Times New Roman" w:cs="Times New Roman"/>
          <w:b/>
          <w:bCs/>
          <w:i/>
          <w:color w:val="000000"/>
          <w:sz w:val="26"/>
          <w:szCs w:val="26"/>
        </w:rPr>
        <w:t>Ghi chú:</w:t>
      </w:r>
    </w:p>
    <w:p w14:paraId="2C5DB937" w14:textId="77777777" w:rsidR="00FA62B4" w:rsidRPr="00530E64" w:rsidRDefault="00FA62B4" w:rsidP="00FA62B4">
      <w:pPr>
        <w:shd w:val="clear" w:color="auto" w:fill="FFFFFF"/>
        <w:spacing w:line="240" w:lineRule="auto"/>
        <w:ind w:firstLine="720"/>
        <w:jc w:val="both"/>
        <w:rPr>
          <w:rFonts w:ascii="Times New Roman" w:eastAsia="Times New Roman" w:hAnsi="Times New Roman" w:cs="Times New Roman"/>
          <w:color w:val="000000"/>
          <w:sz w:val="26"/>
          <w:szCs w:val="26"/>
        </w:rPr>
      </w:pPr>
      <w:r w:rsidRPr="00530E64">
        <w:rPr>
          <w:rFonts w:ascii="Times New Roman" w:eastAsia="Times New Roman" w:hAnsi="Times New Roman" w:cs="Times New Roman"/>
          <w:color w:val="000000"/>
          <w:sz w:val="26"/>
          <w:szCs w:val="26"/>
        </w:rPr>
        <w:t>(1) Tên đầy đủ của tổ chức đề nghị cấp/điều chỉnh giấy chứng nhận đủ điều kiện hoạt động dịch vụ quan trắc môi trường;</w:t>
      </w:r>
    </w:p>
    <w:p w14:paraId="229749F9" w14:textId="28D6673B" w:rsidR="00FA62B4" w:rsidRPr="00530E64" w:rsidRDefault="00FA62B4" w:rsidP="00FA62B4">
      <w:pPr>
        <w:shd w:val="clear" w:color="auto" w:fill="FFFFFF"/>
        <w:spacing w:line="240" w:lineRule="auto"/>
        <w:ind w:firstLine="720"/>
        <w:jc w:val="both"/>
        <w:rPr>
          <w:rFonts w:ascii="Times New Roman" w:eastAsia="Times New Roman" w:hAnsi="Times New Roman" w:cs="Times New Roman"/>
          <w:color w:val="000000"/>
          <w:sz w:val="26"/>
          <w:szCs w:val="26"/>
        </w:rPr>
      </w:pPr>
      <w:r w:rsidRPr="00530E64">
        <w:rPr>
          <w:rFonts w:ascii="Times New Roman" w:eastAsia="Times New Roman" w:hAnsi="Times New Roman" w:cs="Times New Roman"/>
          <w:color w:val="000000"/>
          <w:sz w:val="26"/>
          <w:szCs w:val="26"/>
        </w:rPr>
        <w:t xml:space="preserve">(2) Thủ trưởng </w:t>
      </w:r>
      <w:r w:rsidR="00570DE8">
        <w:rPr>
          <w:rFonts w:ascii="Times New Roman" w:eastAsia="Times New Roman" w:hAnsi="Times New Roman" w:cs="Times New Roman"/>
          <w:color w:val="000000"/>
          <w:sz w:val="26"/>
          <w:szCs w:val="26"/>
        </w:rPr>
        <w:t>c</w:t>
      </w:r>
      <w:r w:rsidRPr="00530E64">
        <w:rPr>
          <w:rFonts w:ascii="Times New Roman" w:eastAsia="Times New Roman" w:hAnsi="Times New Roman" w:cs="Times New Roman"/>
          <w:color w:val="000000"/>
          <w:sz w:val="26"/>
          <w:szCs w:val="26"/>
        </w:rPr>
        <w:t>ơ quan được giao xử lý hồ sơ cấp/điều chỉnh giấy chứng nhận đủ điều kiện hoạt động dịch vụ quan trắc môi trường;</w:t>
      </w:r>
    </w:p>
    <w:p w14:paraId="20FDAAE1" w14:textId="5BF42E5F" w:rsidR="00FA62B4" w:rsidRPr="00530E64" w:rsidRDefault="00FA62B4" w:rsidP="00FA62B4">
      <w:pPr>
        <w:shd w:val="clear" w:color="auto" w:fill="FFFFFF"/>
        <w:spacing w:line="240" w:lineRule="auto"/>
        <w:ind w:firstLine="720"/>
        <w:jc w:val="both"/>
        <w:rPr>
          <w:rFonts w:ascii="Times New Roman" w:eastAsia="Times New Roman" w:hAnsi="Times New Roman" w:cs="Times New Roman"/>
          <w:color w:val="000000"/>
          <w:sz w:val="26"/>
          <w:szCs w:val="26"/>
        </w:rPr>
      </w:pPr>
      <w:r w:rsidRPr="00530E64">
        <w:rPr>
          <w:rFonts w:ascii="Times New Roman" w:eastAsia="Times New Roman" w:hAnsi="Times New Roman" w:cs="Times New Roman"/>
          <w:color w:val="000000"/>
          <w:sz w:val="26"/>
          <w:szCs w:val="26"/>
        </w:rPr>
        <w:t xml:space="preserve">(3) Địa chỉ văn phòng và địa chỉ phòng thí nghiệm của </w:t>
      </w:r>
      <w:r w:rsidR="00570DE8">
        <w:rPr>
          <w:rFonts w:ascii="Times New Roman" w:eastAsia="Times New Roman" w:hAnsi="Times New Roman" w:cs="Times New Roman"/>
          <w:color w:val="000000"/>
          <w:sz w:val="26"/>
          <w:szCs w:val="26"/>
        </w:rPr>
        <w:t>t</w:t>
      </w:r>
      <w:r w:rsidRPr="00530E64">
        <w:rPr>
          <w:rFonts w:ascii="Times New Roman" w:eastAsia="Times New Roman" w:hAnsi="Times New Roman" w:cs="Times New Roman"/>
          <w:color w:val="000000"/>
          <w:sz w:val="26"/>
          <w:szCs w:val="26"/>
        </w:rPr>
        <w:t>ổ chức đề nghị cấp/điều chỉnh giấy chứng nhận đủ điều kiện hoạt động dịch vụ quan trắc môi trường;</w:t>
      </w:r>
    </w:p>
    <w:p w14:paraId="3E912FE9" w14:textId="77777777" w:rsidR="00FA62B4" w:rsidRPr="00530E64" w:rsidRDefault="00FA62B4" w:rsidP="00FA62B4">
      <w:pPr>
        <w:shd w:val="clear" w:color="auto" w:fill="FFFFFF"/>
        <w:spacing w:line="240" w:lineRule="auto"/>
        <w:ind w:firstLine="720"/>
        <w:jc w:val="both"/>
        <w:rPr>
          <w:rFonts w:ascii="Times New Roman" w:eastAsia="Times New Roman" w:hAnsi="Times New Roman" w:cs="Times New Roman"/>
          <w:color w:val="000000"/>
          <w:sz w:val="26"/>
          <w:szCs w:val="26"/>
        </w:rPr>
      </w:pPr>
      <w:r w:rsidRPr="00530E64">
        <w:rPr>
          <w:rFonts w:ascii="Times New Roman" w:eastAsia="Times New Roman" w:hAnsi="Times New Roman" w:cs="Times New Roman"/>
          <w:color w:val="000000"/>
          <w:sz w:val="26"/>
          <w:szCs w:val="26"/>
        </w:rPr>
        <w:t>(4) Cơ quan được giao xử lý hồ sơ cấp/điều chỉnh giấy chứng nhận đủ điều kiện hoạt động dịch vụ quan trắc môi trường.</w:t>
      </w:r>
    </w:p>
    <w:p w14:paraId="62E7E3FF" w14:textId="77777777" w:rsidR="00FA62B4" w:rsidRPr="00FA62B4" w:rsidRDefault="00FA62B4" w:rsidP="00FA62B4">
      <w:pPr>
        <w:shd w:val="clear" w:color="auto" w:fill="FFFFFF"/>
        <w:spacing w:line="240" w:lineRule="auto"/>
        <w:jc w:val="both"/>
        <w:rPr>
          <w:rFonts w:ascii="Times New Roman" w:eastAsia="Times New Roman" w:hAnsi="Times New Roman" w:cs="Times New Roman"/>
          <w:b/>
          <w:color w:val="000000"/>
          <w:sz w:val="28"/>
          <w:szCs w:val="28"/>
        </w:rPr>
      </w:pPr>
    </w:p>
    <w:p w14:paraId="75228C1E" w14:textId="77777777" w:rsidR="00FA62B4" w:rsidRPr="00FA62B4" w:rsidRDefault="00FA62B4" w:rsidP="00FA62B4">
      <w:pPr>
        <w:spacing w:after="160" w:line="256" w:lineRule="auto"/>
        <w:rPr>
          <w:rFonts w:ascii="Times New Roman" w:eastAsia="Times New Roman" w:hAnsi="Times New Roman" w:cs="Times New Roman"/>
          <w:b/>
          <w:color w:val="000000"/>
          <w:sz w:val="28"/>
          <w:szCs w:val="28"/>
        </w:rPr>
      </w:pPr>
      <w:r w:rsidRPr="00FA62B4">
        <w:rPr>
          <w:rFonts w:ascii="Times New Roman" w:eastAsia="Times New Roman" w:hAnsi="Times New Roman" w:cs="Times New Roman"/>
          <w:b/>
          <w:color w:val="000000"/>
          <w:sz w:val="28"/>
          <w:szCs w:val="28"/>
        </w:rPr>
        <w:br w:type="page"/>
      </w:r>
    </w:p>
    <w:p w14:paraId="20924284" w14:textId="77777777" w:rsidR="00530E64" w:rsidRDefault="00530E64" w:rsidP="00FA62B4">
      <w:pPr>
        <w:shd w:val="clear" w:color="auto" w:fill="FFFFFF"/>
        <w:spacing w:line="240" w:lineRule="auto"/>
        <w:jc w:val="center"/>
        <w:rPr>
          <w:rFonts w:ascii="Times New Roman" w:eastAsia="Times New Roman" w:hAnsi="Times New Roman" w:cs="Times New Roman"/>
          <w:b/>
          <w:color w:val="000000"/>
          <w:sz w:val="28"/>
          <w:szCs w:val="28"/>
        </w:rPr>
        <w:sectPr w:rsidR="00530E64" w:rsidSect="00BE6B4F">
          <w:headerReference w:type="first" r:id="rId27"/>
          <w:pgSz w:w="11907" w:h="16840" w:code="9"/>
          <w:pgMar w:top="1418" w:right="1134" w:bottom="1134" w:left="1985" w:header="567" w:footer="720" w:gutter="0"/>
          <w:pgNumType w:start="1"/>
          <w:cols w:space="720"/>
          <w:titlePg/>
          <w:docGrid w:linePitch="299"/>
        </w:sectPr>
      </w:pPr>
    </w:p>
    <w:p w14:paraId="7709A2E2" w14:textId="3F57A644" w:rsidR="00FA62B4" w:rsidRPr="00FA62B4" w:rsidRDefault="00FA62B4" w:rsidP="00FA62B4">
      <w:pPr>
        <w:shd w:val="clear" w:color="auto" w:fill="FFFFFF"/>
        <w:spacing w:line="240" w:lineRule="auto"/>
        <w:jc w:val="center"/>
        <w:rPr>
          <w:rFonts w:ascii="Times New Roman" w:eastAsia="Times New Roman" w:hAnsi="Times New Roman" w:cs="Times New Roman"/>
          <w:b/>
          <w:color w:val="000000"/>
          <w:sz w:val="28"/>
          <w:szCs w:val="28"/>
        </w:rPr>
      </w:pPr>
      <w:r w:rsidRPr="00FA62B4">
        <w:rPr>
          <w:rFonts w:ascii="Times New Roman" w:eastAsia="Times New Roman" w:hAnsi="Times New Roman" w:cs="Times New Roman"/>
          <w:b/>
          <w:color w:val="000000"/>
          <w:sz w:val="28"/>
          <w:szCs w:val="28"/>
        </w:rPr>
        <w:lastRenderedPageBreak/>
        <w:t>Phụ lục</w:t>
      </w:r>
    </w:p>
    <w:p w14:paraId="15F21529" w14:textId="77777777" w:rsidR="00530E64" w:rsidRDefault="00FA62B4" w:rsidP="00FA62B4">
      <w:pPr>
        <w:shd w:val="clear" w:color="auto" w:fill="FFFFFF"/>
        <w:spacing w:line="240" w:lineRule="auto"/>
        <w:jc w:val="center"/>
        <w:rPr>
          <w:rFonts w:ascii="Times New Roman" w:eastAsia="Times New Roman" w:hAnsi="Times New Roman" w:cs="Times New Roman"/>
          <w:b/>
          <w:color w:val="000000"/>
          <w:sz w:val="26"/>
          <w:szCs w:val="26"/>
        </w:rPr>
      </w:pPr>
      <w:r w:rsidRPr="00FA62B4">
        <w:rPr>
          <w:rFonts w:ascii="Times New Roman" w:eastAsia="Times New Roman" w:hAnsi="Times New Roman" w:cs="Times New Roman"/>
          <w:b/>
          <w:color w:val="000000"/>
          <w:sz w:val="26"/>
          <w:szCs w:val="26"/>
        </w:rPr>
        <w:t xml:space="preserve">PHẠM VI ĐƯỢC CHỨNG NHẬN ĐỦ ĐIỀU KIỆN </w:t>
      </w:r>
    </w:p>
    <w:p w14:paraId="47BA9D8E" w14:textId="260E8431" w:rsidR="00FA62B4" w:rsidRPr="00FA62B4" w:rsidRDefault="00FA62B4" w:rsidP="00FA62B4">
      <w:pPr>
        <w:shd w:val="clear" w:color="auto" w:fill="FFFFFF"/>
        <w:spacing w:line="240" w:lineRule="auto"/>
        <w:jc w:val="center"/>
        <w:rPr>
          <w:rFonts w:ascii="Times New Roman" w:eastAsia="Times New Roman" w:hAnsi="Times New Roman" w:cs="Times New Roman"/>
          <w:b/>
          <w:color w:val="000000"/>
          <w:sz w:val="26"/>
          <w:szCs w:val="26"/>
        </w:rPr>
      </w:pPr>
      <w:r w:rsidRPr="00FA62B4">
        <w:rPr>
          <w:rFonts w:ascii="Times New Roman" w:eastAsia="Times New Roman" w:hAnsi="Times New Roman" w:cs="Times New Roman"/>
          <w:b/>
          <w:color w:val="000000"/>
          <w:sz w:val="26"/>
          <w:szCs w:val="26"/>
        </w:rPr>
        <w:t>HOẠT ĐỘNG DỊCH VỤ QUAN TRẮC MÔI TRƯỜNG</w:t>
      </w:r>
    </w:p>
    <w:p w14:paraId="5D3B2853" w14:textId="77777777" w:rsidR="00FA62B4" w:rsidRPr="00FA62B4" w:rsidRDefault="00FA62B4" w:rsidP="00FA62B4">
      <w:pPr>
        <w:shd w:val="clear" w:color="auto" w:fill="FFFFFF"/>
        <w:spacing w:line="240" w:lineRule="auto"/>
        <w:ind w:firstLine="720"/>
        <w:jc w:val="center"/>
        <w:rPr>
          <w:rFonts w:ascii="Times New Roman" w:eastAsia="Times New Roman" w:hAnsi="Times New Roman" w:cs="Times New Roman"/>
          <w:bCs/>
          <w:color w:val="000000"/>
          <w:sz w:val="28"/>
          <w:szCs w:val="28"/>
        </w:rPr>
      </w:pPr>
      <w:r w:rsidRPr="00FA62B4">
        <w:rPr>
          <w:rFonts w:ascii="Times New Roman" w:eastAsia="Times New Roman" w:hAnsi="Times New Roman" w:cs="Times New Roman"/>
          <w:bCs/>
          <w:color w:val="000000"/>
          <w:sz w:val="28"/>
          <w:szCs w:val="28"/>
        </w:rPr>
        <w:t>Đối với ... (1) ...</w:t>
      </w:r>
    </w:p>
    <w:p w14:paraId="43DACAC1" w14:textId="77777777" w:rsidR="00570DE8" w:rsidRDefault="00FA62B4" w:rsidP="00FA62B4">
      <w:pPr>
        <w:shd w:val="clear" w:color="auto" w:fill="FFFFFF"/>
        <w:spacing w:line="240" w:lineRule="auto"/>
        <w:ind w:firstLine="720"/>
        <w:jc w:val="center"/>
        <w:rPr>
          <w:rFonts w:ascii="Times New Roman" w:eastAsia="Times New Roman" w:hAnsi="Times New Roman" w:cs="Times New Roman"/>
          <w:i/>
          <w:color w:val="000000"/>
          <w:sz w:val="28"/>
          <w:szCs w:val="28"/>
        </w:rPr>
      </w:pPr>
      <w:r w:rsidRPr="00FA62B4">
        <w:rPr>
          <w:rFonts w:ascii="Times New Roman" w:eastAsia="Times New Roman" w:hAnsi="Times New Roman" w:cs="Times New Roman"/>
          <w:i/>
          <w:color w:val="000000"/>
          <w:sz w:val="28"/>
          <w:szCs w:val="28"/>
        </w:rPr>
        <w:t>(Kèm theo Giấy chứng nhận số … ngày … tháng … năm …</w:t>
      </w:r>
    </w:p>
    <w:p w14:paraId="4186ECE4" w14:textId="324F98C0" w:rsidR="00FA62B4" w:rsidRDefault="00FA62B4" w:rsidP="00FA62B4">
      <w:pPr>
        <w:shd w:val="clear" w:color="auto" w:fill="FFFFFF"/>
        <w:spacing w:line="240" w:lineRule="auto"/>
        <w:ind w:firstLine="720"/>
        <w:jc w:val="center"/>
        <w:rPr>
          <w:rFonts w:ascii="Times New Roman" w:eastAsia="Times New Roman" w:hAnsi="Times New Roman" w:cs="Times New Roman"/>
          <w:i/>
          <w:color w:val="000000"/>
          <w:sz w:val="28"/>
          <w:szCs w:val="28"/>
        </w:rPr>
      </w:pPr>
      <w:r w:rsidRPr="00FA62B4">
        <w:rPr>
          <w:rFonts w:ascii="Times New Roman" w:eastAsia="Times New Roman" w:hAnsi="Times New Roman" w:cs="Times New Roman"/>
          <w:i/>
          <w:color w:val="000000"/>
          <w:sz w:val="28"/>
          <w:szCs w:val="28"/>
        </w:rPr>
        <w:t>của Bộ trưởng Bộ Tài nguyên và Môi trường)</w:t>
      </w:r>
    </w:p>
    <w:p w14:paraId="32A3D412" w14:textId="55FC1F5F" w:rsidR="00570DE8" w:rsidRPr="00570DE8" w:rsidRDefault="00570DE8" w:rsidP="00FA62B4">
      <w:pPr>
        <w:shd w:val="clear" w:color="auto" w:fill="FFFFFF"/>
        <w:spacing w:line="240" w:lineRule="auto"/>
        <w:ind w:firstLine="720"/>
        <w:jc w:val="center"/>
        <w:rPr>
          <w:rFonts w:ascii="Times New Roman" w:eastAsia="Times New Roman" w:hAnsi="Times New Roman" w:cs="Times New Roman"/>
          <w:iCs/>
          <w:color w:val="000000"/>
          <w:sz w:val="28"/>
          <w:szCs w:val="28"/>
          <w:vertAlign w:val="superscript"/>
        </w:rPr>
      </w:pPr>
      <w:r>
        <w:rPr>
          <w:rFonts w:ascii="Times New Roman" w:eastAsia="Times New Roman" w:hAnsi="Times New Roman" w:cs="Times New Roman"/>
          <w:iCs/>
          <w:color w:val="000000"/>
          <w:sz w:val="28"/>
          <w:szCs w:val="28"/>
          <w:vertAlign w:val="superscript"/>
        </w:rPr>
        <w:t>__________</w:t>
      </w:r>
    </w:p>
    <w:p w14:paraId="703AC084" w14:textId="77777777" w:rsidR="00FA62B4" w:rsidRPr="00FA62B4" w:rsidRDefault="00FA62B4" w:rsidP="00FA62B4">
      <w:pPr>
        <w:shd w:val="clear" w:color="auto" w:fill="FFFFFF"/>
        <w:spacing w:line="240" w:lineRule="auto"/>
        <w:ind w:firstLine="720"/>
        <w:jc w:val="both"/>
        <w:rPr>
          <w:rFonts w:ascii="Times New Roman" w:eastAsia="Times New Roman" w:hAnsi="Times New Roman" w:cs="Times New Roman"/>
          <w:iCs/>
          <w:color w:val="000000"/>
          <w:sz w:val="28"/>
          <w:szCs w:val="28"/>
        </w:rPr>
      </w:pPr>
    </w:p>
    <w:p w14:paraId="18F8720E" w14:textId="77777777" w:rsidR="00FA62B4" w:rsidRPr="00FA62B4" w:rsidRDefault="00FA62B4" w:rsidP="00570DE8">
      <w:pPr>
        <w:shd w:val="clear" w:color="auto" w:fill="FFFFFF"/>
        <w:spacing w:line="240" w:lineRule="auto"/>
        <w:ind w:firstLine="567"/>
        <w:jc w:val="both"/>
        <w:rPr>
          <w:rFonts w:ascii="Times New Roman" w:eastAsia="Times New Roman" w:hAnsi="Times New Roman" w:cs="Times New Roman"/>
          <w:b/>
          <w:bCs/>
          <w:iCs/>
          <w:color w:val="000000"/>
          <w:sz w:val="28"/>
          <w:szCs w:val="28"/>
        </w:rPr>
      </w:pPr>
      <w:r w:rsidRPr="00FA62B4">
        <w:rPr>
          <w:rFonts w:ascii="Times New Roman" w:eastAsia="Times New Roman" w:hAnsi="Times New Roman" w:cs="Times New Roman"/>
          <w:b/>
          <w:bCs/>
          <w:iCs/>
          <w:color w:val="000000"/>
          <w:sz w:val="28"/>
          <w:szCs w:val="28"/>
        </w:rPr>
        <w:t xml:space="preserve">[Tên nền mẫu môi trường] </w:t>
      </w:r>
    </w:p>
    <w:p w14:paraId="0E3C3E5C" w14:textId="77777777" w:rsidR="00FA62B4" w:rsidRPr="00570DE8" w:rsidRDefault="00FA62B4" w:rsidP="00570DE8">
      <w:pPr>
        <w:spacing w:before="120" w:after="120" w:line="360" w:lineRule="exact"/>
        <w:ind w:firstLine="567"/>
        <w:rPr>
          <w:rFonts w:ascii="Times New Roman" w:hAnsi="Times New Roman" w:cs="Times New Roman"/>
          <w:iCs/>
          <w:sz w:val="26"/>
          <w:szCs w:val="26"/>
          <w:lang w:val="sv-SE"/>
        </w:rPr>
      </w:pPr>
      <w:r w:rsidRPr="00570DE8">
        <w:rPr>
          <w:rFonts w:ascii="Times New Roman" w:hAnsi="Times New Roman" w:cs="Times New Roman"/>
          <w:iCs/>
          <w:sz w:val="26"/>
          <w:szCs w:val="26"/>
          <w:lang w:val="sv-SE"/>
        </w:rPr>
        <w:t>- Đo đạc tại hiện trường: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150"/>
        <w:gridCol w:w="2593"/>
        <w:gridCol w:w="2361"/>
      </w:tblGrid>
      <w:tr w:rsidR="00DA4F3C" w:rsidRPr="00FA62B4" w14:paraId="034E15A2" w14:textId="77777777" w:rsidTr="00FA62B4">
        <w:trPr>
          <w:trHeight w:val="665"/>
          <w:tblHeader/>
          <w:jc w:val="center"/>
        </w:trPr>
        <w:tc>
          <w:tcPr>
            <w:tcW w:w="384" w:type="pct"/>
            <w:tcBorders>
              <w:top w:val="single" w:sz="4" w:space="0" w:color="auto"/>
              <w:left w:val="single" w:sz="4" w:space="0" w:color="auto"/>
              <w:bottom w:val="single" w:sz="4" w:space="0" w:color="auto"/>
              <w:right w:val="single" w:sz="4" w:space="0" w:color="auto"/>
            </w:tcBorders>
            <w:vAlign w:val="center"/>
            <w:hideMark/>
          </w:tcPr>
          <w:p w14:paraId="3830F689" w14:textId="77777777" w:rsidR="00FA62B4" w:rsidRPr="00FA62B4" w:rsidRDefault="00FA62B4" w:rsidP="00FA62B4">
            <w:pPr>
              <w:spacing w:line="360" w:lineRule="exact"/>
              <w:jc w:val="center"/>
              <w:rPr>
                <w:rFonts w:ascii="Times New Roman" w:hAnsi="Times New Roman" w:cs="Times New Roman"/>
                <w:b/>
                <w:bCs/>
                <w:sz w:val="26"/>
                <w:szCs w:val="26"/>
                <w:lang w:val="vi-VN"/>
              </w:rPr>
            </w:pPr>
            <w:r w:rsidRPr="00FA62B4">
              <w:rPr>
                <w:rFonts w:ascii="Times New Roman" w:hAnsi="Times New Roman" w:cs="Times New Roman"/>
                <w:b/>
                <w:bCs/>
                <w:sz w:val="26"/>
                <w:szCs w:val="26"/>
                <w:lang w:val="vi-VN"/>
              </w:rPr>
              <w:t>TT</w:t>
            </w:r>
          </w:p>
        </w:tc>
        <w:tc>
          <w:tcPr>
            <w:tcW w:w="1794" w:type="pct"/>
            <w:tcBorders>
              <w:top w:val="single" w:sz="4" w:space="0" w:color="auto"/>
              <w:left w:val="single" w:sz="4" w:space="0" w:color="auto"/>
              <w:bottom w:val="single" w:sz="4" w:space="0" w:color="auto"/>
              <w:right w:val="single" w:sz="4" w:space="0" w:color="auto"/>
            </w:tcBorders>
            <w:vAlign w:val="center"/>
            <w:hideMark/>
          </w:tcPr>
          <w:p w14:paraId="496EB891" w14:textId="77777777" w:rsidR="00FA62B4" w:rsidRPr="00FA62B4" w:rsidRDefault="00FA62B4" w:rsidP="00FA62B4">
            <w:pPr>
              <w:spacing w:line="360" w:lineRule="exact"/>
              <w:jc w:val="center"/>
              <w:rPr>
                <w:rFonts w:ascii="Times New Roman" w:hAnsi="Times New Roman" w:cs="Times New Roman"/>
                <w:b/>
                <w:bCs/>
                <w:sz w:val="26"/>
                <w:szCs w:val="26"/>
                <w:lang w:val="en-US"/>
              </w:rPr>
            </w:pPr>
            <w:r w:rsidRPr="00FA62B4">
              <w:rPr>
                <w:rFonts w:ascii="Times New Roman" w:hAnsi="Times New Roman" w:cs="Times New Roman"/>
                <w:b/>
                <w:bCs/>
                <w:sz w:val="26"/>
                <w:szCs w:val="26"/>
                <w:lang w:val="en-US"/>
              </w:rPr>
              <w:t>Tên thông số</w:t>
            </w:r>
          </w:p>
        </w:tc>
        <w:tc>
          <w:tcPr>
            <w:tcW w:w="1477" w:type="pct"/>
            <w:tcBorders>
              <w:top w:val="single" w:sz="4" w:space="0" w:color="auto"/>
              <w:left w:val="single" w:sz="4" w:space="0" w:color="auto"/>
              <w:bottom w:val="single" w:sz="4" w:space="0" w:color="auto"/>
              <w:right w:val="single" w:sz="4" w:space="0" w:color="auto"/>
            </w:tcBorders>
            <w:vAlign w:val="center"/>
            <w:hideMark/>
          </w:tcPr>
          <w:p w14:paraId="37AB6180" w14:textId="77777777" w:rsidR="00FA62B4" w:rsidRPr="00FA62B4" w:rsidRDefault="00FA62B4" w:rsidP="00FA62B4">
            <w:pPr>
              <w:spacing w:line="360" w:lineRule="exact"/>
              <w:jc w:val="center"/>
              <w:rPr>
                <w:rFonts w:ascii="Times New Roman" w:hAnsi="Times New Roman" w:cs="Times New Roman"/>
                <w:b/>
                <w:bCs/>
                <w:sz w:val="26"/>
                <w:szCs w:val="26"/>
                <w:lang w:val="en-US"/>
              </w:rPr>
            </w:pPr>
            <w:r w:rsidRPr="00FA62B4">
              <w:rPr>
                <w:rFonts w:ascii="Times New Roman" w:hAnsi="Times New Roman" w:cs="Times New Roman"/>
                <w:b/>
                <w:bCs/>
                <w:sz w:val="26"/>
                <w:szCs w:val="26"/>
                <w:lang w:val="en-US"/>
              </w:rPr>
              <w:t>Tên/số hiệu phương pháp sử dụng</w:t>
            </w:r>
          </w:p>
        </w:tc>
        <w:tc>
          <w:tcPr>
            <w:tcW w:w="1345" w:type="pct"/>
            <w:tcBorders>
              <w:top w:val="single" w:sz="4" w:space="0" w:color="auto"/>
              <w:left w:val="single" w:sz="4" w:space="0" w:color="auto"/>
              <w:bottom w:val="single" w:sz="4" w:space="0" w:color="auto"/>
              <w:right w:val="single" w:sz="4" w:space="0" w:color="auto"/>
            </w:tcBorders>
            <w:vAlign w:val="center"/>
            <w:hideMark/>
          </w:tcPr>
          <w:p w14:paraId="44C848A3" w14:textId="6BE595BB" w:rsidR="00FA62B4" w:rsidRPr="00FA62B4" w:rsidRDefault="00FA62B4" w:rsidP="00FA62B4">
            <w:pPr>
              <w:spacing w:line="360" w:lineRule="exact"/>
              <w:jc w:val="center"/>
              <w:rPr>
                <w:rFonts w:ascii="Times New Roman" w:hAnsi="Times New Roman" w:cs="Times New Roman"/>
                <w:b/>
                <w:bCs/>
                <w:sz w:val="26"/>
                <w:szCs w:val="26"/>
                <w:lang w:val="en-US"/>
              </w:rPr>
            </w:pPr>
            <w:r w:rsidRPr="00FA62B4">
              <w:rPr>
                <w:rFonts w:ascii="Times New Roman" w:hAnsi="Times New Roman" w:cs="Times New Roman"/>
                <w:b/>
                <w:bCs/>
                <w:sz w:val="26"/>
                <w:szCs w:val="26"/>
                <w:lang w:val="en-US"/>
              </w:rPr>
              <w:t>Giới hạn phát hiện/Phạm vi đo</w:t>
            </w:r>
          </w:p>
        </w:tc>
      </w:tr>
      <w:tr w:rsidR="00F92E1B" w:rsidRPr="00FA62B4" w14:paraId="67985375" w14:textId="77777777" w:rsidTr="00FA62B4">
        <w:trPr>
          <w:trHeight w:val="405"/>
          <w:jc w:val="center"/>
        </w:trPr>
        <w:tc>
          <w:tcPr>
            <w:tcW w:w="384" w:type="pct"/>
            <w:tcBorders>
              <w:top w:val="single" w:sz="4" w:space="0" w:color="auto"/>
              <w:left w:val="single" w:sz="4" w:space="0" w:color="auto"/>
              <w:bottom w:val="single" w:sz="4" w:space="0" w:color="auto"/>
              <w:right w:val="single" w:sz="4" w:space="0" w:color="auto"/>
            </w:tcBorders>
            <w:vAlign w:val="center"/>
            <w:hideMark/>
          </w:tcPr>
          <w:p w14:paraId="15476C60" w14:textId="61AE09FD" w:rsidR="00FA62B4" w:rsidRPr="00570DE8" w:rsidRDefault="00570DE8" w:rsidP="00570DE8">
            <w:pPr>
              <w:spacing w:line="360" w:lineRule="exact"/>
              <w:jc w:val="center"/>
              <w:rPr>
                <w:rFonts w:ascii="Times New Roman" w:hAnsi="Times New Roman" w:cs="Times New Roman"/>
                <w:bCs/>
                <w:sz w:val="26"/>
                <w:szCs w:val="26"/>
                <w:lang w:val="en-US"/>
              </w:rPr>
            </w:pPr>
            <w:r w:rsidRPr="00570DE8">
              <w:rPr>
                <w:rFonts w:ascii="Times New Roman" w:hAnsi="Times New Roman" w:cs="Times New Roman"/>
                <w:bCs/>
                <w:sz w:val="26"/>
                <w:szCs w:val="26"/>
                <w:lang w:val="en-US"/>
              </w:rPr>
              <w:t>1</w:t>
            </w:r>
          </w:p>
        </w:tc>
        <w:tc>
          <w:tcPr>
            <w:tcW w:w="1794" w:type="pct"/>
            <w:tcBorders>
              <w:top w:val="single" w:sz="4" w:space="0" w:color="auto"/>
              <w:left w:val="single" w:sz="4" w:space="0" w:color="auto"/>
              <w:bottom w:val="single" w:sz="4" w:space="0" w:color="auto"/>
              <w:right w:val="single" w:sz="4" w:space="0" w:color="auto"/>
            </w:tcBorders>
            <w:shd w:val="clear" w:color="auto" w:fill="FFFFFF"/>
            <w:vAlign w:val="center"/>
          </w:tcPr>
          <w:p w14:paraId="70155738" w14:textId="77777777" w:rsidR="00FA62B4" w:rsidRPr="00FA62B4" w:rsidRDefault="00FA62B4" w:rsidP="00FA62B4">
            <w:pPr>
              <w:spacing w:line="360" w:lineRule="exact"/>
              <w:rPr>
                <w:rFonts w:ascii="Times New Roman" w:hAnsi="Times New Roman" w:cs="Times New Roman"/>
                <w:sz w:val="26"/>
                <w:szCs w:val="26"/>
                <w:lang w:val="en-US"/>
              </w:rPr>
            </w:pPr>
          </w:p>
        </w:tc>
        <w:tc>
          <w:tcPr>
            <w:tcW w:w="1477" w:type="pct"/>
            <w:tcBorders>
              <w:top w:val="single" w:sz="4" w:space="0" w:color="auto"/>
              <w:left w:val="single" w:sz="4" w:space="0" w:color="auto"/>
              <w:bottom w:val="single" w:sz="4" w:space="0" w:color="auto"/>
              <w:right w:val="single" w:sz="4" w:space="0" w:color="auto"/>
            </w:tcBorders>
            <w:shd w:val="clear" w:color="auto" w:fill="FFFFFF"/>
            <w:vAlign w:val="center"/>
          </w:tcPr>
          <w:p w14:paraId="7DBFEFF5" w14:textId="77777777" w:rsidR="00FA62B4" w:rsidRPr="00FA62B4" w:rsidRDefault="00FA62B4" w:rsidP="00FA62B4">
            <w:pPr>
              <w:spacing w:line="360" w:lineRule="exact"/>
              <w:jc w:val="center"/>
              <w:rPr>
                <w:rFonts w:ascii="Times New Roman" w:hAnsi="Times New Roman" w:cs="Times New Roman"/>
                <w:sz w:val="26"/>
                <w:szCs w:val="26"/>
                <w:lang w:val="en-US"/>
              </w:rPr>
            </w:pPr>
          </w:p>
        </w:tc>
        <w:tc>
          <w:tcPr>
            <w:tcW w:w="1345" w:type="pct"/>
            <w:tcBorders>
              <w:top w:val="single" w:sz="4" w:space="0" w:color="auto"/>
              <w:left w:val="single" w:sz="4" w:space="0" w:color="auto"/>
              <w:bottom w:val="single" w:sz="4" w:space="0" w:color="auto"/>
              <w:right w:val="single" w:sz="4" w:space="0" w:color="auto"/>
            </w:tcBorders>
            <w:shd w:val="clear" w:color="auto" w:fill="FFFFFF"/>
            <w:vAlign w:val="center"/>
          </w:tcPr>
          <w:p w14:paraId="47658A81" w14:textId="77777777" w:rsidR="00FA62B4" w:rsidRPr="00FA62B4" w:rsidRDefault="00FA62B4" w:rsidP="00FA62B4">
            <w:pPr>
              <w:spacing w:line="360" w:lineRule="exact"/>
              <w:jc w:val="center"/>
              <w:rPr>
                <w:rFonts w:ascii="Times New Roman" w:hAnsi="Times New Roman" w:cs="Times New Roman"/>
                <w:sz w:val="26"/>
                <w:szCs w:val="26"/>
                <w:lang w:val="en-US"/>
              </w:rPr>
            </w:pPr>
          </w:p>
        </w:tc>
      </w:tr>
      <w:tr w:rsidR="00F92E1B" w:rsidRPr="00FA62B4" w14:paraId="65700526" w14:textId="77777777" w:rsidTr="00FA62B4">
        <w:trPr>
          <w:trHeight w:val="405"/>
          <w:jc w:val="center"/>
        </w:trPr>
        <w:tc>
          <w:tcPr>
            <w:tcW w:w="384" w:type="pct"/>
            <w:tcBorders>
              <w:top w:val="single" w:sz="4" w:space="0" w:color="auto"/>
              <w:left w:val="single" w:sz="4" w:space="0" w:color="auto"/>
              <w:bottom w:val="single" w:sz="4" w:space="0" w:color="auto"/>
              <w:right w:val="single" w:sz="4" w:space="0" w:color="auto"/>
            </w:tcBorders>
            <w:vAlign w:val="center"/>
            <w:hideMark/>
          </w:tcPr>
          <w:p w14:paraId="3B3EB8EC" w14:textId="6CC20DD8" w:rsidR="00FA62B4" w:rsidRPr="00570DE8" w:rsidRDefault="00570DE8" w:rsidP="00570DE8">
            <w:pPr>
              <w:spacing w:line="360" w:lineRule="exact"/>
              <w:jc w:val="center"/>
              <w:rPr>
                <w:rFonts w:ascii="Times New Roman" w:hAnsi="Times New Roman" w:cs="Times New Roman"/>
                <w:sz w:val="26"/>
                <w:szCs w:val="26"/>
                <w:lang w:val="en-US"/>
              </w:rPr>
            </w:pPr>
            <w:r w:rsidRPr="00570DE8">
              <w:rPr>
                <w:rFonts w:ascii="Times New Roman" w:hAnsi="Times New Roman" w:cs="Times New Roman"/>
                <w:sz w:val="26"/>
                <w:szCs w:val="26"/>
                <w:lang w:val="en-US"/>
              </w:rPr>
              <w:t>2</w:t>
            </w:r>
          </w:p>
        </w:tc>
        <w:tc>
          <w:tcPr>
            <w:tcW w:w="1794" w:type="pct"/>
            <w:tcBorders>
              <w:top w:val="single" w:sz="4" w:space="0" w:color="auto"/>
              <w:left w:val="single" w:sz="4" w:space="0" w:color="auto"/>
              <w:bottom w:val="single" w:sz="4" w:space="0" w:color="auto"/>
              <w:right w:val="single" w:sz="4" w:space="0" w:color="auto"/>
            </w:tcBorders>
            <w:shd w:val="clear" w:color="auto" w:fill="FFFFFF"/>
            <w:vAlign w:val="center"/>
          </w:tcPr>
          <w:p w14:paraId="70490156" w14:textId="77777777" w:rsidR="00FA62B4" w:rsidRPr="00FA62B4" w:rsidRDefault="00FA62B4" w:rsidP="00FA62B4">
            <w:pPr>
              <w:spacing w:line="360" w:lineRule="exact"/>
              <w:rPr>
                <w:rFonts w:ascii="Times New Roman" w:hAnsi="Times New Roman" w:cs="Times New Roman"/>
                <w:sz w:val="26"/>
                <w:szCs w:val="26"/>
                <w:lang w:val="en-US"/>
              </w:rPr>
            </w:pPr>
          </w:p>
        </w:tc>
        <w:tc>
          <w:tcPr>
            <w:tcW w:w="1477" w:type="pct"/>
            <w:tcBorders>
              <w:top w:val="single" w:sz="4" w:space="0" w:color="auto"/>
              <w:left w:val="single" w:sz="4" w:space="0" w:color="auto"/>
              <w:bottom w:val="single" w:sz="4" w:space="0" w:color="auto"/>
              <w:right w:val="single" w:sz="4" w:space="0" w:color="auto"/>
            </w:tcBorders>
            <w:shd w:val="clear" w:color="auto" w:fill="FFFFFF"/>
            <w:vAlign w:val="center"/>
          </w:tcPr>
          <w:p w14:paraId="3BC524A6" w14:textId="77777777" w:rsidR="00FA62B4" w:rsidRPr="00FA62B4" w:rsidRDefault="00FA62B4" w:rsidP="00FA62B4">
            <w:pPr>
              <w:spacing w:line="360" w:lineRule="exact"/>
              <w:jc w:val="center"/>
              <w:rPr>
                <w:rFonts w:ascii="Times New Roman" w:hAnsi="Times New Roman" w:cs="Times New Roman"/>
                <w:sz w:val="26"/>
                <w:szCs w:val="26"/>
                <w:lang w:val="en-US"/>
              </w:rPr>
            </w:pPr>
          </w:p>
        </w:tc>
        <w:tc>
          <w:tcPr>
            <w:tcW w:w="1345" w:type="pct"/>
            <w:tcBorders>
              <w:top w:val="single" w:sz="4" w:space="0" w:color="auto"/>
              <w:left w:val="single" w:sz="4" w:space="0" w:color="auto"/>
              <w:bottom w:val="single" w:sz="4" w:space="0" w:color="auto"/>
              <w:right w:val="single" w:sz="4" w:space="0" w:color="auto"/>
            </w:tcBorders>
            <w:shd w:val="clear" w:color="auto" w:fill="FFFFFF"/>
            <w:vAlign w:val="center"/>
          </w:tcPr>
          <w:p w14:paraId="151BB712" w14:textId="77777777" w:rsidR="00FA62B4" w:rsidRPr="00FA62B4" w:rsidRDefault="00FA62B4" w:rsidP="00FA62B4">
            <w:pPr>
              <w:spacing w:line="360" w:lineRule="exact"/>
              <w:jc w:val="center"/>
              <w:rPr>
                <w:rFonts w:ascii="Times New Roman" w:hAnsi="Times New Roman" w:cs="Times New Roman"/>
                <w:sz w:val="26"/>
                <w:szCs w:val="26"/>
                <w:lang w:val="en-US"/>
              </w:rPr>
            </w:pPr>
          </w:p>
        </w:tc>
      </w:tr>
      <w:tr w:rsidR="00F92E1B" w:rsidRPr="00FA62B4" w14:paraId="5A192130" w14:textId="77777777" w:rsidTr="00FA62B4">
        <w:trPr>
          <w:trHeight w:val="405"/>
          <w:jc w:val="center"/>
        </w:trPr>
        <w:tc>
          <w:tcPr>
            <w:tcW w:w="384" w:type="pct"/>
            <w:tcBorders>
              <w:top w:val="single" w:sz="4" w:space="0" w:color="auto"/>
              <w:left w:val="single" w:sz="4" w:space="0" w:color="auto"/>
              <w:bottom w:val="single" w:sz="4" w:space="0" w:color="auto"/>
              <w:right w:val="single" w:sz="4" w:space="0" w:color="auto"/>
            </w:tcBorders>
            <w:vAlign w:val="center"/>
            <w:hideMark/>
          </w:tcPr>
          <w:p w14:paraId="49BE529A" w14:textId="6B99F6A0" w:rsidR="00FA62B4" w:rsidRPr="00570DE8" w:rsidRDefault="00570DE8" w:rsidP="00570DE8">
            <w:pPr>
              <w:spacing w:line="360" w:lineRule="exact"/>
              <w:jc w:val="center"/>
              <w:rPr>
                <w:rFonts w:ascii="Times New Roman" w:hAnsi="Times New Roman" w:cs="Times New Roman"/>
                <w:sz w:val="26"/>
                <w:szCs w:val="26"/>
                <w:lang w:val="en-US"/>
              </w:rPr>
            </w:pPr>
            <w:r w:rsidRPr="00570DE8">
              <w:rPr>
                <w:rFonts w:ascii="Times New Roman" w:hAnsi="Times New Roman" w:cs="Times New Roman"/>
                <w:sz w:val="26"/>
                <w:szCs w:val="26"/>
                <w:lang w:val="en-US"/>
              </w:rPr>
              <w:t>3</w:t>
            </w:r>
          </w:p>
        </w:tc>
        <w:tc>
          <w:tcPr>
            <w:tcW w:w="1794" w:type="pct"/>
            <w:tcBorders>
              <w:top w:val="single" w:sz="4" w:space="0" w:color="auto"/>
              <w:left w:val="single" w:sz="4" w:space="0" w:color="auto"/>
              <w:bottom w:val="single" w:sz="4" w:space="0" w:color="auto"/>
              <w:right w:val="single" w:sz="4" w:space="0" w:color="auto"/>
            </w:tcBorders>
            <w:shd w:val="clear" w:color="auto" w:fill="FFFFFF"/>
            <w:vAlign w:val="center"/>
          </w:tcPr>
          <w:p w14:paraId="2573ABDF" w14:textId="77777777" w:rsidR="00FA62B4" w:rsidRPr="00FA62B4" w:rsidRDefault="00FA62B4" w:rsidP="00FA62B4">
            <w:pPr>
              <w:spacing w:line="360" w:lineRule="exact"/>
              <w:rPr>
                <w:rFonts w:ascii="Times New Roman" w:hAnsi="Times New Roman" w:cs="Times New Roman"/>
                <w:sz w:val="26"/>
                <w:szCs w:val="26"/>
                <w:lang w:val="en-US"/>
              </w:rPr>
            </w:pPr>
          </w:p>
        </w:tc>
        <w:tc>
          <w:tcPr>
            <w:tcW w:w="1477" w:type="pct"/>
            <w:tcBorders>
              <w:top w:val="single" w:sz="4" w:space="0" w:color="auto"/>
              <w:left w:val="single" w:sz="4" w:space="0" w:color="auto"/>
              <w:bottom w:val="single" w:sz="4" w:space="0" w:color="auto"/>
              <w:right w:val="single" w:sz="4" w:space="0" w:color="auto"/>
            </w:tcBorders>
            <w:shd w:val="clear" w:color="auto" w:fill="FFFFFF"/>
            <w:vAlign w:val="center"/>
          </w:tcPr>
          <w:p w14:paraId="61956041" w14:textId="77777777" w:rsidR="00FA62B4" w:rsidRPr="00FA62B4" w:rsidRDefault="00FA62B4" w:rsidP="00FA62B4">
            <w:pPr>
              <w:spacing w:line="360" w:lineRule="exact"/>
              <w:jc w:val="center"/>
              <w:rPr>
                <w:rFonts w:ascii="Times New Roman" w:hAnsi="Times New Roman" w:cs="Times New Roman"/>
                <w:sz w:val="26"/>
                <w:szCs w:val="26"/>
                <w:lang w:val="en-US"/>
              </w:rPr>
            </w:pPr>
          </w:p>
        </w:tc>
        <w:tc>
          <w:tcPr>
            <w:tcW w:w="1345" w:type="pct"/>
            <w:tcBorders>
              <w:top w:val="single" w:sz="4" w:space="0" w:color="auto"/>
              <w:left w:val="single" w:sz="4" w:space="0" w:color="auto"/>
              <w:bottom w:val="single" w:sz="4" w:space="0" w:color="auto"/>
              <w:right w:val="single" w:sz="4" w:space="0" w:color="auto"/>
            </w:tcBorders>
            <w:shd w:val="clear" w:color="auto" w:fill="FFFFFF"/>
            <w:vAlign w:val="center"/>
          </w:tcPr>
          <w:p w14:paraId="3A9A7A13" w14:textId="77777777" w:rsidR="00FA62B4" w:rsidRPr="00FA62B4" w:rsidRDefault="00FA62B4" w:rsidP="00FA62B4">
            <w:pPr>
              <w:spacing w:line="360" w:lineRule="exact"/>
              <w:jc w:val="center"/>
              <w:rPr>
                <w:rFonts w:ascii="Times New Roman" w:hAnsi="Times New Roman" w:cs="Times New Roman"/>
                <w:sz w:val="26"/>
                <w:szCs w:val="26"/>
                <w:lang w:val="en-US"/>
              </w:rPr>
            </w:pPr>
          </w:p>
        </w:tc>
      </w:tr>
      <w:tr w:rsidR="00F92E1B" w:rsidRPr="00FA62B4" w14:paraId="1AE7184F" w14:textId="77777777" w:rsidTr="00FA62B4">
        <w:trPr>
          <w:trHeight w:val="405"/>
          <w:jc w:val="center"/>
        </w:trPr>
        <w:tc>
          <w:tcPr>
            <w:tcW w:w="384" w:type="pct"/>
            <w:tcBorders>
              <w:top w:val="single" w:sz="4" w:space="0" w:color="auto"/>
              <w:left w:val="single" w:sz="4" w:space="0" w:color="auto"/>
              <w:bottom w:val="single" w:sz="4" w:space="0" w:color="auto"/>
              <w:right w:val="single" w:sz="4" w:space="0" w:color="auto"/>
            </w:tcBorders>
            <w:vAlign w:val="center"/>
            <w:hideMark/>
          </w:tcPr>
          <w:p w14:paraId="5A797520" w14:textId="77777777" w:rsidR="00FA62B4" w:rsidRPr="00FA62B4" w:rsidRDefault="00FA62B4" w:rsidP="00FA62B4">
            <w:pPr>
              <w:spacing w:line="240" w:lineRule="auto"/>
              <w:ind w:left="142"/>
              <w:jc w:val="both"/>
              <w:rPr>
                <w:rFonts w:ascii="Times New Roman" w:hAnsi="Times New Roman" w:cs="Times New Roman"/>
                <w:sz w:val="26"/>
                <w:szCs w:val="26"/>
                <w:lang w:val="en-US"/>
              </w:rPr>
            </w:pPr>
            <w:r w:rsidRPr="00FA62B4">
              <w:rPr>
                <w:rFonts w:ascii="Times New Roman" w:hAnsi="Times New Roman" w:cs="Times New Roman"/>
                <w:sz w:val="26"/>
                <w:szCs w:val="26"/>
                <w:lang w:val="en-US"/>
              </w:rPr>
              <w:t>…</w:t>
            </w:r>
          </w:p>
        </w:tc>
        <w:tc>
          <w:tcPr>
            <w:tcW w:w="1794" w:type="pct"/>
            <w:tcBorders>
              <w:top w:val="single" w:sz="4" w:space="0" w:color="auto"/>
              <w:left w:val="single" w:sz="4" w:space="0" w:color="auto"/>
              <w:bottom w:val="single" w:sz="4" w:space="0" w:color="auto"/>
              <w:right w:val="single" w:sz="4" w:space="0" w:color="auto"/>
            </w:tcBorders>
            <w:shd w:val="clear" w:color="auto" w:fill="FFFFFF"/>
            <w:vAlign w:val="center"/>
          </w:tcPr>
          <w:p w14:paraId="008F27F7" w14:textId="77777777" w:rsidR="00FA62B4" w:rsidRPr="00FA62B4" w:rsidRDefault="00FA62B4" w:rsidP="00FA62B4">
            <w:pPr>
              <w:spacing w:line="360" w:lineRule="exact"/>
              <w:rPr>
                <w:rFonts w:ascii="Times New Roman" w:hAnsi="Times New Roman" w:cs="Times New Roman"/>
                <w:sz w:val="26"/>
                <w:szCs w:val="26"/>
                <w:lang w:val="en-US"/>
              </w:rPr>
            </w:pPr>
          </w:p>
        </w:tc>
        <w:tc>
          <w:tcPr>
            <w:tcW w:w="1477" w:type="pct"/>
            <w:tcBorders>
              <w:top w:val="single" w:sz="4" w:space="0" w:color="auto"/>
              <w:left w:val="single" w:sz="4" w:space="0" w:color="auto"/>
              <w:bottom w:val="single" w:sz="4" w:space="0" w:color="auto"/>
              <w:right w:val="single" w:sz="4" w:space="0" w:color="auto"/>
            </w:tcBorders>
            <w:shd w:val="clear" w:color="auto" w:fill="FFFFFF"/>
            <w:vAlign w:val="center"/>
          </w:tcPr>
          <w:p w14:paraId="0EFCF252" w14:textId="77777777" w:rsidR="00FA62B4" w:rsidRPr="00FA62B4" w:rsidRDefault="00FA62B4" w:rsidP="00FA62B4">
            <w:pPr>
              <w:spacing w:line="360" w:lineRule="exact"/>
              <w:jc w:val="center"/>
              <w:rPr>
                <w:rFonts w:ascii="Times New Roman" w:hAnsi="Times New Roman" w:cs="Times New Roman"/>
                <w:sz w:val="26"/>
                <w:szCs w:val="26"/>
                <w:lang w:val="en-US"/>
              </w:rPr>
            </w:pPr>
          </w:p>
        </w:tc>
        <w:tc>
          <w:tcPr>
            <w:tcW w:w="1345" w:type="pct"/>
            <w:tcBorders>
              <w:top w:val="single" w:sz="4" w:space="0" w:color="auto"/>
              <w:left w:val="single" w:sz="4" w:space="0" w:color="auto"/>
              <w:bottom w:val="single" w:sz="4" w:space="0" w:color="auto"/>
              <w:right w:val="single" w:sz="4" w:space="0" w:color="auto"/>
            </w:tcBorders>
            <w:shd w:val="clear" w:color="auto" w:fill="FFFFFF"/>
            <w:vAlign w:val="center"/>
          </w:tcPr>
          <w:p w14:paraId="18E8E120" w14:textId="77777777" w:rsidR="00FA62B4" w:rsidRPr="00FA62B4" w:rsidRDefault="00FA62B4" w:rsidP="00FA62B4">
            <w:pPr>
              <w:spacing w:line="360" w:lineRule="exact"/>
              <w:jc w:val="center"/>
              <w:rPr>
                <w:rFonts w:ascii="Times New Roman" w:hAnsi="Times New Roman" w:cs="Times New Roman"/>
                <w:sz w:val="26"/>
                <w:szCs w:val="26"/>
                <w:lang w:val="en-US"/>
              </w:rPr>
            </w:pPr>
          </w:p>
        </w:tc>
      </w:tr>
    </w:tbl>
    <w:p w14:paraId="6656A660" w14:textId="77777777" w:rsidR="00FA62B4" w:rsidRPr="00570DE8" w:rsidRDefault="00FA62B4" w:rsidP="00570DE8">
      <w:pPr>
        <w:spacing w:after="60" w:line="360" w:lineRule="exact"/>
        <w:ind w:firstLine="567"/>
        <w:rPr>
          <w:rFonts w:ascii="Times New Roman" w:hAnsi="Times New Roman" w:cs="Times New Roman"/>
          <w:sz w:val="26"/>
          <w:szCs w:val="26"/>
          <w:lang w:val="sv-SE"/>
        </w:rPr>
      </w:pPr>
      <w:r w:rsidRPr="00570DE8">
        <w:rPr>
          <w:rFonts w:ascii="Times New Roman" w:hAnsi="Times New Roman" w:cs="Times New Roman"/>
          <w:sz w:val="26"/>
          <w:szCs w:val="26"/>
          <w:lang w:val="sv-SE"/>
        </w:rPr>
        <w:t xml:space="preserve">- </w:t>
      </w:r>
      <w:r w:rsidRPr="00570DE8">
        <w:rPr>
          <w:rFonts w:ascii="Times New Roman" w:hAnsi="Times New Roman" w:cs="Times New Roman"/>
          <w:iCs/>
          <w:sz w:val="26"/>
          <w:szCs w:val="26"/>
          <w:lang w:val="sv-SE"/>
        </w:rPr>
        <w:t>Lấy và bảo quản mẫu: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181"/>
        <w:gridCol w:w="4931"/>
      </w:tblGrid>
      <w:tr w:rsidR="00F92E1B" w:rsidRPr="00FA62B4" w14:paraId="274B1B4E" w14:textId="77777777" w:rsidTr="00FA62B4">
        <w:trPr>
          <w:trHeight w:val="638"/>
          <w:tblHeader/>
          <w:jc w:val="center"/>
        </w:trPr>
        <w:tc>
          <w:tcPr>
            <w:tcW w:w="379" w:type="pct"/>
            <w:tcBorders>
              <w:top w:val="single" w:sz="4" w:space="0" w:color="auto"/>
              <w:left w:val="single" w:sz="4" w:space="0" w:color="auto"/>
              <w:bottom w:val="single" w:sz="4" w:space="0" w:color="auto"/>
              <w:right w:val="single" w:sz="4" w:space="0" w:color="auto"/>
            </w:tcBorders>
            <w:vAlign w:val="center"/>
            <w:hideMark/>
          </w:tcPr>
          <w:p w14:paraId="2539AD8F" w14:textId="77777777" w:rsidR="00FA62B4" w:rsidRPr="00FA62B4" w:rsidRDefault="00FA62B4" w:rsidP="00FA62B4">
            <w:pPr>
              <w:spacing w:line="240" w:lineRule="auto"/>
              <w:jc w:val="center"/>
              <w:rPr>
                <w:rFonts w:ascii="Times New Roman" w:hAnsi="Times New Roman" w:cs="Times New Roman"/>
                <w:b/>
                <w:bCs/>
                <w:sz w:val="26"/>
                <w:szCs w:val="26"/>
                <w:lang w:val="vi-VN"/>
              </w:rPr>
            </w:pPr>
            <w:r w:rsidRPr="00FA62B4">
              <w:rPr>
                <w:rFonts w:ascii="Times New Roman" w:hAnsi="Times New Roman" w:cs="Times New Roman"/>
                <w:b/>
                <w:bCs/>
                <w:sz w:val="26"/>
                <w:szCs w:val="26"/>
                <w:lang w:val="vi-VN"/>
              </w:rPr>
              <w:t>TT</w:t>
            </w:r>
          </w:p>
        </w:tc>
        <w:tc>
          <w:tcPr>
            <w:tcW w:w="1812" w:type="pct"/>
            <w:tcBorders>
              <w:top w:val="single" w:sz="4" w:space="0" w:color="auto"/>
              <w:left w:val="single" w:sz="4" w:space="0" w:color="auto"/>
              <w:bottom w:val="single" w:sz="4" w:space="0" w:color="auto"/>
              <w:right w:val="single" w:sz="4" w:space="0" w:color="auto"/>
            </w:tcBorders>
            <w:vAlign w:val="center"/>
            <w:hideMark/>
          </w:tcPr>
          <w:p w14:paraId="30C40404" w14:textId="77777777" w:rsidR="00FA62B4" w:rsidRPr="00FA62B4" w:rsidRDefault="00FA62B4" w:rsidP="00FA62B4">
            <w:pPr>
              <w:spacing w:line="240" w:lineRule="auto"/>
              <w:jc w:val="center"/>
              <w:rPr>
                <w:rFonts w:ascii="Times New Roman" w:hAnsi="Times New Roman" w:cs="Times New Roman"/>
                <w:b/>
                <w:bCs/>
                <w:sz w:val="26"/>
                <w:szCs w:val="26"/>
                <w:lang w:val="en-US"/>
              </w:rPr>
            </w:pPr>
            <w:r w:rsidRPr="00FA62B4">
              <w:rPr>
                <w:rFonts w:ascii="Times New Roman" w:hAnsi="Times New Roman" w:cs="Times New Roman"/>
                <w:b/>
                <w:bCs/>
                <w:sz w:val="26"/>
                <w:szCs w:val="26"/>
                <w:lang w:val="en-US"/>
              </w:rPr>
              <w:t>Loại mẫu</w:t>
            </w:r>
          </w:p>
        </w:tc>
        <w:tc>
          <w:tcPr>
            <w:tcW w:w="2809" w:type="pct"/>
            <w:tcBorders>
              <w:top w:val="single" w:sz="4" w:space="0" w:color="auto"/>
              <w:left w:val="single" w:sz="4" w:space="0" w:color="auto"/>
              <w:bottom w:val="single" w:sz="4" w:space="0" w:color="auto"/>
              <w:right w:val="single" w:sz="4" w:space="0" w:color="auto"/>
            </w:tcBorders>
            <w:vAlign w:val="center"/>
            <w:hideMark/>
          </w:tcPr>
          <w:p w14:paraId="6ADAE8B7" w14:textId="77777777" w:rsidR="00FA62B4" w:rsidRPr="00FA62B4" w:rsidRDefault="00FA62B4" w:rsidP="00FA62B4">
            <w:pPr>
              <w:spacing w:line="240" w:lineRule="auto"/>
              <w:jc w:val="center"/>
              <w:rPr>
                <w:rFonts w:ascii="Times New Roman" w:hAnsi="Times New Roman" w:cs="Times New Roman"/>
                <w:b/>
                <w:bCs/>
                <w:sz w:val="26"/>
                <w:szCs w:val="26"/>
                <w:lang w:val="en-US"/>
              </w:rPr>
            </w:pPr>
            <w:r w:rsidRPr="00FA62B4">
              <w:rPr>
                <w:rFonts w:ascii="Times New Roman" w:hAnsi="Times New Roman" w:cs="Times New Roman"/>
                <w:b/>
                <w:bCs/>
                <w:sz w:val="26"/>
                <w:szCs w:val="26"/>
                <w:lang w:val="en-US"/>
              </w:rPr>
              <w:t>Tên/số hiệu phương pháp sử dụng</w:t>
            </w:r>
          </w:p>
        </w:tc>
      </w:tr>
      <w:tr w:rsidR="00F92E1B" w:rsidRPr="00FA62B4" w14:paraId="7A79270F" w14:textId="77777777" w:rsidTr="00FA62B4">
        <w:trPr>
          <w:trHeight w:val="436"/>
          <w:jc w:val="center"/>
        </w:trPr>
        <w:tc>
          <w:tcPr>
            <w:tcW w:w="379" w:type="pct"/>
            <w:tcBorders>
              <w:top w:val="single" w:sz="4" w:space="0" w:color="auto"/>
              <w:left w:val="single" w:sz="4" w:space="0" w:color="auto"/>
              <w:bottom w:val="single" w:sz="4" w:space="0" w:color="auto"/>
              <w:right w:val="single" w:sz="4" w:space="0" w:color="auto"/>
            </w:tcBorders>
            <w:vAlign w:val="center"/>
            <w:hideMark/>
          </w:tcPr>
          <w:p w14:paraId="0FA561C3" w14:textId="6DF3DEB0" w:rsidR="00FA62B4" w:rsidRPr="00570DE8" w:rsidRDefault="00570DE8" w:rsidP="00570DE8">
            <w:pPr>
              <w:spacing w:line="360" w:lineRule="exact"/>
              <w:ind w:hanging="108"/>
              <w:jc w:val="center"/>
              <w:rPr>
                <w:rFonts w:ascii="Times New Roman" w:hAnsi="Times New Roman" w:cs="Times New Roman"/>
                <w:bCs/>
                <w:sz w:val="26"/>
                <w:szCs w:val="26"/>
                <w:lang w:val="en-US"/>
              </w:rPr>
            </w:pPr>
            <w:r w:rsidRPr="00570DE8">
              <w:rPr>
                <w:rFonts w:ascii="Times New Roman" w:hAnsi="Times New Roman" w:cs="Times New Roman"/>
                <w:bCs/>
                <w:sz w:val="26"/>
                <w:szCs w:val="26"/>
                <w:lang w:val="en-US"/>
              </w:rPr>
              <w:t>1</w:t>
            </w:r>
          </w:p>
        </w:tc>
        <w:tc>
          <w:tcPr>
            <w:tcW w:w="1812" w:type="pct"/>
            <w:tcBorders>
              <w:top w:val="single" w:sz="4" w:space="0" w:color="auto"/>
              <w:left w:val="single" w:sz="4" w:space="0" w:color="auto"/>
              <w:bottom w:val="single" w:sz="4" w:space="0" w:color="auto"/>
              <w:right w:val="single" w:sz="4" w:space="0" w:color="auto"/>
            </w:tcBorders>
            <w:vAlign w:val="center"/>
          </w:tcPr>
          <w:p w14:paraId="56A42BDD" w14:textId="77777777" w:rsidR="00FA62B4" w:rsidRPr="00FA62B4" w:rsidRDefault="00FA62B4" w:rsidP="00FA62B4">
            <w:pPr>
              <w:spacing w:line="240" w:lineRule="auto"/>
              <w:rPr>
                <w:rFonts w:ascii="Times New Roman" w:hAnsi="Times New Roman" w:cs="Times New Roman"/>
                <w:sz w:val="26"/>
                <w:szCs w:val="26"/>
                <w:lang w:val="en-US"/>
              </w:rPr>
            </w:pPr>
          </w:p>
        </w:tc>
        <w:tc>
          <w:tcPr>
            <w:tcW w:w="2809" w:type="pct"/>
            <w:tcBorders>
              <w:top w:val="single" w:sz="4" w:space="0" w:color="auto"/>
              <w:left w:val="single" w:sz="4" w:space="0" w:color="auto"/>
              <w:bottom w:val="single" w:sz="4" w:space="0" w:color="auto"/>
              <w:right w:val="single" w:sz="4" w:space="0" w:color="auto"/>
            </w:tcBorders>
            <w:vAlign w:val="center"/>
          </w:tcPr>
          <w:p w14:paraId="733395B3" w14:textId="77777777" w:rsidR="00FA62B4" w:rsidRPr="00FA62B4" w:rsidRDefault="00FA62B4" w:rsidP="00FA62B4">
            <w:pPr>
              <w:spacing w:line="240" w:lineRule="auto"/>
              <w:jc w:val="center"/>
              <w:rPr>
                <w:rFonts w:ascii="Times New Roman" w:hAnsi="Times New Roman" w:cs="Times New Roman"/>
                <w:sz w:val="26"/>
                <w:szCs w:val="26"/>
                <w:lang w:val="en-US"/>
              </w:rPr>
            </w:pPr>
          </w:p>
        </w:tc>
      </w:tr>
      <w:tr w:rsidR="00F92E1B" w:rsidRPr="00FA62B4" w14:paraId="4DA27A51" w14:textId="77777777" w:rsidTr="00FA62B4">
        <w:trPr>
          <w:trHeight w:val="414"/>
          <w:jc w:val="center"/>
        </w:trPr>
        <w:tc>
          <w:tcPr>
            <w:tcW w:w="379" w:type="pct"/>
            <w:tcBorders>
              <w:top w:val="single" w:sz="4" w:space="0" w:color="auto"/>
              <w:left w:val="single" w:sz="4" w:space="0" w:color="auto"/>
              <w:bottom w:val="single" w:sz="4" w:space="0" w:color="auto"/>
              <w:right w:val="single" w:sz="4" w:space="0" w:color="auto"/>
            </w:tcBorders>
            <w:vAlign w:val="center"/>
          </w:tcPr>
          <w:p w14:paraId="118EF928" w14:textId="5322864D" w:rsidR="00FA62B4" w:rsidRPr="00570DE8" w:rsidRDefault="00570DE8" w:rsidP="00570DE8">
            <w:pPr>
              <w:spacing w:line="240" w:lineRule="auto"/>
              <w:ind w:hanging="108"/>
              <w:jc w:val="center"/>
              <w:rPr>
                <w:rFonts w:ascii="Times New Roman" w:hAnsi="Times New Roman" w:cs="Times New Roman"/>
                <w:sz w:val="26"/>
                <w:szCs w:val="26"/>
                <w:lang w:val="en-US"/>
              </w:rPr>
            </w:pPr>
            <w:r>
              <w:rPr>
                <w:rFonts w:ascii="Times New Roman" w:hAnsi="Times New Roman" w:cs="Times New Roman"/>
                <w:sz w:val="26"/>
                <w:szCs w:val="26"/>
                <w:lang w:val="en-US"/>
              </w:rPr>
              <w:t>2</w:t>
            </w:r>
          </w:p>
        </w:tc>
        <w:tc>
          <w:tcPr>
            <w:tcW w:w="1812" w:type="pct"/>
            <w:tcBorders>
              <w:top w:val="single" w:sz="4" w:space="0" w:color="auto"/>
              <w:left w:val="single" w:sz="4" w:space="0" w:color="auto"/>
              <w:bottom w:val="single" w:sz="4" w:space="0" w:color="auto"/>
              <w:right w:val="single" w:sz="4" w:space="0" w:color="auto"/>
            </w:tcBorders>
            <w:shd w:val="clear" w:color="auto" w:fill="FFFFFF"/>
            <w:vAlign w:val="center"/>
          </w:tcPr>
          <w:p w14:paraId="34F91B3F" w14:textId="77777777" w:rsidR="00FA62B4" w:rsidRPr="00FA62B4" w:rsidRDefault="00FA62B4" w:rsidP="00FA62B4">
            <w:pPr>
              <w:spacing w:line="240" w:lineRule="auto"/>
              <w:rPr>
                <w:rFonts w:ascii="Times New Roman" w:hAnsi="Times New Roman" w:cs="Times New Roman"/>
                <w:color w:val="000000"/>
                <w:sz w:val="26"/>
                <w:szCs w:val="26"/>
                <w:lang w:val="en-US"/>
              </w:rPr>
            </w:pPr>
          </w:p>
        </w:tc>
        <w:tc>
          <w:tcPr>
            <w:tcW w:w="2809" w:type="pct"/>
            <w:tcBorders>
              <w:top w:val="single" w:sz="4" w:space="0" w:color="auto"/>
              <w:left w:val="single" w:sz="4" w:space="0" w:color="auto"/>
              <w:bottom w:val="single" w:sz="4" w:space="0" w:color="auto"/>
              <w:right w:val="single" w:sz="4" w:space="0" w:color="auto"/>
            </w:tcBorders>
            <w:vAlign w:val="center"/>
          </w:tcPr>
          <w:p w14:paraId="5396FDB4" w14:textId="77777777" w:rsidR="00FA62B4" w:rsidRPr="00FA62B4" w:rsidRDefault="00FA62B4" w:rsidP="00FA62B4">
            <w:pPr>
              <w:spacing w:line="240" w:lineRule="auto"/>
              <w:jc w:val="center"/>
              <w:rPr>
                <w:rFonts w:ascii="Times New Roman" w:hAnsi="Times New Roman" w:cs="Times New Roman"/>
                <w:sz w:val="26"/>
                <w:szCs w:val="26"/>
                <w:lang w:val="en-US"/>
              </w:rPr>
            </w:pPr>
          </w:p>
        </w:tc>
      </w:tr>
      <w:tr w:rsidR="00F92E1B" w:rsidRPr="00FA62B4" w14:paraId="088BCA4B" w14:textId="77777777" w:rsidTr="00FA62B4">
        <w:trPr>
          <w:trHeight w:val="405"/>
          <w:jc w:val="center"/>
        </w:trPr>
        <w:tc>
          <w:tcPr>
            <w:tcW w:w="379" w:type="pct"/>
            <w:tcBorders>
              <w:top w:val="single" w:sz="4" w:space="0" w:color="auto"/>
              <w:left w:val="single" w:sz="4" w:space="0" w:color="auto"/>
              <w:bottom w:val="single" w:sz="4" w:space="0" w:color="auto"/>
              <w:right w:val="single" w:sz="4" w:space="0" w:color="auto"/>
            </w:tcBorders>
            <w:vAlign w:val="center"/>
          </w:tcPr>
          <w:p w14:paraId="3E5D5ECE" w14:textId="6E870D63" w:rsidR="00FA62B4" w:rsidRPr="00570DE8" w:rsidRDefault="00570DE8" w:rsidP="00570DE8">
            <w:pPr>
              <w:spacing w:line="240" w:lineRule="auto"/>
              <w:ind w:hanging="108"/>
              <w:jc w:val="center"/>
              <w:rPr>
                <w:rFonts w:ascii="Times New Roman" w:hAnsi="Times New Roman" w:cs="Times New Roman"/>
                <w:sz w:val="26"/>
                <w:szCs w:val="26"/>
                <w:lang w:val="en-US"/>
              </w:rPr>
            </w:pPr>
            <w:r>
              <w:rPr>
                <w:rFonts w:ascii="Times New Roman" w:hAnsi="Times New Roman" w:cs="Times New Roman"/>
                <w:sz w:val="26"/>
                <w:szCs w:val="26"/>
                <w:lang w:val="en-US"/>
              </w:rPr>
              <w:t>3</w:t>
            </w:r>
          </w:p>
        </w:tc>
        <w:tc>
          <w:tcPr>
            <w:tcW w:w="1812" w:type="pct"/>
            <w:tcBorders>
              <w:top w:val="single" w:sz="4" w:space="0" w:color="auto"/>
              <w:left w:val="single" w:sz="4" w:space="0" w:color="auto"/>
              <w:bottom w:val="single" w:sz="4" w:space="0" w:color="auto"/>
              <w:right w:val="single" w:sz="4" w:space="0" w:color="auto"/>
            </w:tcBorders>
            <w:shd w:val="clear" w:color="auto" w:fill="FFFFFF"/>
            <w:vAlign w:val="center"/>
          </w:tcPr>
          <w:p w14:paraId="1F0AE067" w14:textId="77777777" w:rsidR="00FA62B4" w:rsidRPr="00FA62B4" w:rsidRDefault="00FA62B4" w:rsidP="00FA62B4">
            <w:pPr>
              <w:spacing w:line="240" w:lineRule="auto"/>
              <w:rPr>
                <w:rFonts w:ascii="Times New Roman" w:hAnsi="Times New Roman" w:cs="Times New Roman"/>
                <w:color w:val="000000"/>
                <w:sz w:val="26"/>
                <w:szCs w:val="26"/>
                <w:lang w:val="en-US"/>
              </w:rPr>
            </w:pPr>
          </w:p>
        </w:tc>
        <w:tc>
          <w:tcPr>
            <w:tcW w:w="2809" w:type="pct"/>
            <w:tcBorders>
              <w:top w:val="single" w:sz="4" w:space="0" w:color="auto"/>
              <w:left w:val="single" w:sz="4" w:space="0" w:color="auto"/>
              <w:bottom w:val="single" w:sz="4" w:space="0" w:color="auto"/>
              <w:right w:val="single" w:sz="4" w:space="0" w:color="auto"/>
            </w:tcBorders>
            <w:vAlign w:val="center"/>
          </w:tcPr>
          <w:p w14:paraId="7F4F818B" w14:textId="77777777" w:rsidR="00FA62B4" w:rsidRPr="00FA62B4" w:rsidRDefault="00FA62B4" w:rsidP="00FA62B4">
            <w:pPr>
              <w:spacing w:line="240" w:lineRule="auto"/>
              <w:jc w:val="center"/>
              <w:rPr>
                <w:rFonts w:ascii="Times New Roman" w:hAnsi="Times New Roman" w:cs="Times New Roman"/>
                <w:sz w:val="26"/>
                <w:szCs w:val="26"/>
                <w:lang w:val="en-US"/>
              </w:rPr>
            </w:pPr>
          </w:p>
        </w:tc>
      </w:tr>
      <w:tr w:rsidR="00F92E1B" w:rsidRPr="00FA62B4" w14:paraId="6DE91EBE" w14:textId="77777777" w:rsidTr="00FA62B4">
        <w:trPr>
          <w:trHeight w:val="425"/>
          <w:jc w:val="center"/>
        </w:trPr>
        <w:tc>
          <w:tcPr>
            <w:tcW w:w="379" w:type="pct"/>
            <w:tcBorders>
              <w:top w:val="single" w:sz="4" w:space="0" w:color="auto"/>
              <w:left w:val="single" w:sz="4" w:space="0" w:color="auto"/>
              <w:bottom w:val="single" w:sz="4" w:space="0" w:color="auto"/>
              <w:right w:val="single" w:sz="4" w:space="0" w:color="auto"/>
            </w:tcBorders>
            <w:vAlign w:val="center"/>
            <w:hideMark/>
          </w:tcPr>
          <w:p w14:paraId="5FCCF1A4" w14:textId="77777777" w:rsidR="00FA62B4" w:rsidRPr="00FA62B4" w:rsidRDefault="00FA62B4" w:rsidP="00FA62B4">
            <w:pPr>
              <w:spacing w:line="240" w:lineRule="auto"/>
              <w:ind w:left="142"/>
              <w:jc w:val="both"/>
              <w:rPr>
                <w:rFonts w:ascii="Times New Roman" w:hAnsi="Times New Roman" w:cs="Times New Roman"/>
                <w:sz w:val="26"/>
                <w:szCs w:val="26"/>
                <w:lang w:val="en-US"/>
              </w:rPr>
            </w:pPr>
            <w:r w:rsidRPr="00FA62B4">
              <w:rPr>
                <w:rFonts w:ascii="Times New Roman" w:hAnsi="Times New Roman" w:cs="Times New Roman"/>
                <w:sz w:val="26"/>
                <w:szCs w:val="26"/>
                <w:lang w:val="en-US"/>
              </w:rPr>
              <w:t>…</w:t>
            </w:r>
          </w:p>
        </w:tc>
        <w:tc>
          <w:tcPr>
            <w:tcW w:w="1812" w:type="pct"/>
            <w:tcBorders>
              <w:top w:val="single" w:sz="4" w:space="0" w:color="auto"/>
              <w:left w:val="single" w:sz="4" w:space="0" w:color="auto"/>
              <w:bottom w:val="single" w:sz="4" w:space="0" w:color="auto"/>
              <w:right w:val="single" w:sz="4" w:space="0" w:color="auto"/>
            </w:tcBorders>
            <w:shd w:val="clear" w:color="auto" w:fill="FFFFFF"/>
            <w:vAlign w:val="center"/>
          </w:tcPr>
          <w:p w14:paraId="545F0E6C" w14:textId="77777777" w:rsidR="00FA62B4" w:rsidRPr="00FA62B4" w:rsidRDefault="00FA62B4" w:rsidP="00FA62B4">
            <w:pPr>
              <w:spacing w:line="240" w:lineRule="auto"/>
              <w:rPr>
                <w:rFonts w:ascii="Times New Roman" w:hAnsi="Times New Roman" w:cs="Times New Roman"/>
                <w:color w:val="000000"/>
                <w:sz w:val="26"/>
                <w:szCs w:val="26"/>
                <w:lang w:val="en-US"/>
              </w:rPr>
            </w:pPr>
          </w:p>
        </w:tc>
        <w:tc>
          <w:tcPr>
            <w:tcW w:w="2809" w:type="pct"/>
            <w:tcBorders>
              <w:top w:val="single" w:sz="4" w:space="0" w:color="auto"/>
              <w:left w:val="single" w:sz="4" w:space="0" w:color="auto"/>
              <w:bottom w:val="single" w:sz="4" w:space="0" w:color="auto"/>
              <w:right w:val="single" w:sz="4" w:space="0" w:color="auto"/>
            </w:tcBorders>
            <w:vAlign w:val="center"/>
          </w:tcPr>
          <w:p w14:paraId="5DB92A03" w14:textId="77777777" w:rsidR="00FA62B4" w:rsidRPr="00FA62B4" w:rsidRDefault="00FA62B4" w:rsidP="00FA62B4">
            <w:pPr>
              <w:spacing w:line="240" w:lineRule="auto"/>
              <w:jc w:val="center"/>
              <w:rPr>
                <w:rFonts w:ascii="Times New Roman" w:hAnsi="Times New Roman" w:cs="Times New Roman"/>
                <w:sz w:val="26"/>
                <w:szCs w:val="26"/>
                <w:lang w:val="en-US"/>
              </w:rPr>
            </w:pPr>
          </w:p>
        </w:tc>
      </w:tr>
    </w:tbl>
    <w:p w14:paraId="0A745DD5" w14:textId="77777777" w:rsidR="00FA62B4" w:rsidRPr="00570DE8" w:rsidRDefault="00FA62B4" w:rsidP="00570DE8">
      <w:pPr>
        <w:spacing w:after="120" w:line="360" w:lineRule="exact"/>
        <w:ind w:firstLine="567"/>
        <w:jc w:val="both"/>
        <w:rPr>
          <w:rFonts w:ascii="Times New Roman" w:hAnsi="Times New Roman" w:cs="Times New Roman"/>
          <w:bCs/>
          <w:sz w:val="26"/>
          <w:szCs w:val="26"/>
          <w:lang w:val="sv-SE"/>
        </w:rPr>
      </w:pPr>
      <w:r w:rsidRPr="00570DE8">
        <w:rPr>
          <w:rFonts w:ascii="Times New Roman" w:hAnsi="Times New Roman" w:cs="Times New Roman"/>
          <w:bCs/>
          <w:sz w:val="26"/>
          <w:szCs w:val="26"/>
          <w:lang w:val="sv-SE"/>
        </w:rPr>
        <w:t xml:space="preserve">- Xử lý và phân tích mẫu môi trường: </w:t>
      </w:r>
    </w:p>
    <w:tbl>
      <w:tblPr>
        <w:tblW w:w="87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3111"/>
        <w:gridCol w:w="2551"/>
        <w:gridCol w:w="2410"/>
      </w:tblGrid>
      <w:tr w:rsidR="00FA62B4" w:rsidRPr="00FA62B4" w14:paraId="114565DC" w14:textId="77777777" w:rsidTr="00570DE8">
        <w:trPr>
          <w:trHeight w:val="630"/>
        </w:trPr>
        <w:tc>
          <w:tcPr>
            <w:tcW w:w="69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D406C94" w14:textId="77777777" w:rsidR="00FA62B4" w:rsidRPr="00FA62B4" w:rsidRDefault="00FA62B4" w:rsidP="00FA62B4">
            <w:pPr>
              <w:spacing w:line="240" w:lineRule="auto"/>
              <w:jc w:val="center"/>
              <w:rPr>
                <w:rFonts w:ascii="Times New Roman" w:hAnsi="Times New Roman" w:cs="Times New Roman"/>
                <w:b/>
                <w:bCs/>
                <w:sz w:val="26"/>
                <w:szCs w:val="26"/>
                <w:lang w:val="en-US"/>
              </w:rPr>
            </w:pPr>
            <w:r w:rsidRPr="00FA62B4">
              <w:rPr>
                <w:rFonts w:ascii="Times New Roman" w:hAnsi="Times New Roman" w:cs="Times New Roman"/>
                <w:b/>
                <w:bCs/>
                <w:sz w:val="26"/>
                <w:szCs w:val="26"/>
                <w:lang w:val="en-US"/>
              </w:rPr>
              <w:t>TT</w:t>
            </w:r>
          </w:p>
        </w:tc>
        <w:tc>
          <w:tcPr>
            <w:tcW w:w="31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B922616" w14:textId="77777777" w:rsidR="00FA62B4" w:rsidRPr="00FA62B4" w:rsidRDefault="00FA62B4" w:rsidP="00FA62B4">
            <w:pPr>
              <w:spacing w:line="240" w:lineRule="auto"/>
              <w:jc w:val="center"/>
              <w:rPr>
                <w:rFonts w:ascii="Times New Roman" w:hAnsi="Times New Roman" w:cs="Times New Roman"/>
                <w:b/>
                <w:bCs/>
                <w:sz w:val="26"/>
                <w:szCs w:val="26"/>
                <w:lang w:val="en-US"/>
              </w:rPr>
            </w:pPr>
            <w:r w:rsidRPr="00FA62B4">
              <w:rPr>
                <w:rFonts w:ascii="Times New Roman" w:hAnsi="Times New Roman" w:cs="Times New Roman"/>
                <w:b/>
                <w:bCs/>
                <w:sz w:val="26"/>
                <w:szCs w:val="26"/>
                <w:lang w:val="en-US"/>
              </w:rPr>
              <w:t>Thông số</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7ABF73F" w14:textId="77777777" w:rsidR="00BB765B" w:rsidRDefault="00FA62B4" w:rsidP="00570DE8">
            <w:pPr>
              <w:spacing w:line="240" w:lineRule="auto"/>
              <w:jc w:val="center"/>
              <w:rPr>
                <w:rFonts w:ascii="Times New Roman" w:hAnsi="Times New Roman" w:cs="Times New Roman"/>
                <w:b/>
                <w:bCs/>
                <w:sz w:val="26"/>
                <w:szCs w:val="26"/>
                <w:lang w:val="en-US"/>
              </w:rPr>
            </w:pPr>
            <w:r w:rsidRPr="00FA62B4">
              <w:rPr>
                <w:rFonts w:ascii="Times New Roman" w:hAnsi="Times New Roman" w:cs="Times New Roman"/>
                <w:b/>
                <w:bCs/>
                <w:sz w:val="26"/>
                <w:szCs w:val="26"/>
                <w:lang w:val="en-US"/>
              </w:rPr>
              <w:t xml:space="preserve">Tên/số hiệu </w:t>
            </w:r>
          </w:p>
          <w:p w14:paraId="36DB17A7" w14:textId="409D900C" w:rsidR="00FA62B4" w:rsidRPr="00BB765B" w:rsidRDefault="00FA62B4" w:rsidP="00570DE8">
            <w:pPr>
              <w:spacing w:line="240" w:lineRule="auto"/>
              <w:jc w:val="center"/>
              <w:rPr>
                <w:rFonts w:ascii="Times New Roman Bold" w:hAnsi="Times New Roman Bold" w:cs="Times New Roman"/>
                <w:b/>
                <w:bCs/>
                <w:spacing w:val="-10"/>
                <w:sz w:val="26"/>
                <w:szCs w:val="26"/>
                <w:lang w:val="en-US"/>
              </w:rPr>
            </w:pPr>
            <w:r w:rsidRPr="00BB765B">
              <w:rPr>
                <w:rFonts w:ascii="Times New Roman Bold" w:hAnsi="Times New Roman Bold" w:cs="Times New Roman"/>
                <w:b/>
                <w:bCs/>
                <w:spacing w:val="-10"/>
                <w:sz w:val="26"/>
                <w:szCs w:val="26"/>
                <w:lang w:val="en-US"/>
              </w:rPr>
              <w:t>phương pháp sử dụng</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E2735BE" w14:textId="77777777" w:rsidR="00FA62B4" w:rsidRPr="00FA62B4" w:rsidRDefault="00FA62B4" w:rsidP="00FA62B4">
            <w:pPr>
              <w:spacing w:line="240" w:lineRule="auto"/>
              <w:ind w:left="-108" w:right="-108"/>
              <w:jc w:val="center"/>
              <w:rPr>
                <w:rFonts w:ascii="Times New Roman" w:hAnsi="Times New Roman" w:cs="Times New Roman"/>
                <w:b/>
                <w:bCs/>
                <w:sz w:val="26"/>
                <w:szCs w:val="26"/>
                <w:lang w:val="en-US"/>
              </w:rPr>
            </w:pPr>
            <w:r w:rsidRPr="00FA62B4">
              <w:rPr>
                <w:rFonts w:ascii="Times New Roman" w:hAnsi="Times New Roman" w:cs="Times New Roman"/>
                <w:b/>
                <w:bCs/>
                <w:sz w:val="26"/>
                <w:szCs w:val="26"/>
                <w:lang w:val="en-US"/>
              </w:rPr>
              <w:t>Giới hạn phát hiện/ Phạm vi đo</w:t>
            </w:r>
          </w:p>
        </w:tc>
      </w:tr>
      <w:tr w:rsidR="00FA62B4" w:rsidRPr="00FA62B4" w14:paraId="1DCE29FE" w14:textId="77777777" w:rsidTr="00570DE8">
        <w:trPr>
          <w:trHeight w:val="507"/>
        </w:trPr>
        <w:tc>
          <w:tcPr>
            <w:tcW w:w="694" w:type="dxa"/>
            <w:vMerge/>
            <w:tcBorders>
              <w:top w:val="single" w:sz="4" w:space="0" w:color="auto"/>
              <w:left w:val="single" w:sz="4" w:space="0" w:color="auto"/>
              <w:bottom w:val="single" w:sz="4" w:space="0" w:color="auto"/>
              <w:right w:val="single" w:sz="4" w:space="0" w:color="auto"/>
            </w:tcBorders>
            <w:vAlign w:val="center"/>
            <w:hideMark/>
          </w:tcPr>
          <w:p w14:paraId="2E61665D" w14:textId="77777777" w:rsidR="00FA62B4" w:rsidRPr="00FA62B4" w:rsidRDefault="00FA62B4" w:rsidP="00FA62B4">
            <w:pPr>
              <w:spacing w:line="256" w:lineRule="auto"/>
              <w:rPr>
                <w:rFonts w:ascii="Times New Roman" w:hAnsi="Times New Roman" w:cs="Times New Roman"/>
                <w:b/>
                <w:bCs/>
                <w:sz w:val="26"/>
                <w:szCs w:val="26"/>
                <w:lang w:val="en-US"/>
              </w:rPr>
            </w:pPr>
          </w:p>
        </w:tc>
        <w:tc>
          <w:tcPr>
            <w:tcW w:w="3111" w:type="dxa"/>
            <w:vMerge/>
            <w:tcBorders>
              <w:top w:val="single" w:sz="4" w:space="0" w:color="auto"/>
              <w:left w:val="single" w:sz="4" w:space="0" w:color="auto"/>
              <w:bottom w:val="single" w:sz="4" w:space="0" w:color="auto"/>
              <w:right w:val="single" w:sz="4" w:space="0" w:color="auto"/>
            </w:tcBorders>
            <w:vAlign w:val="center"/>
            <w:hideMark/>
          </w:tcPr>
          <w:p w14:paraId="69A0D586" w14:textId="77777777" w:rsidR="00FA62B4" w:rsidRPr="00FA62B4" w:rsidRDefault="00FA62B4" w:rsidP="00FA62B4">
            <w:pPr>
              <w:spacing w:line="256" w:lineRule="auto"/>
              <w:rPr>
                <w:rFonts w:ascii="Times New Roman" w:hAnsi="Times New Roman" w:cs="Times New Roman"/>
                <w:b/>
                <w:bCs/>
                <w:sz w:val="26"/>
                <w:szCs w:val="26"/>
                <w:lang w:val="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5A2C6A6B" w14:textId="77777777" w:rsidR="00FA62B4" w:rsidRPr="00FA62B4" w:rsidRDefault="00FA62B4" w:rsidP="00FA62B4">
            <w:pPr>
              <w:spacing w:line="256" w:lineRule="auto"/>
              <w:rPr>
                <w:rFonts w:ascii="Times New Roman" w:hAnsi="Times New Roman" w:cs="Times New Roman"/>
                <w:b/>
                <w:bCs/>
                <w:sz w:val="26"/>
                <w:szCs w:val="26"/>
                <w:lang w:val="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4FB648F" w14:textId="77777777" w:rsidR="00FA62B4" w:rsidRPr="00FA62B4" w:rsidRDefault="00FA62B4" w:rsidP="00FA62B4">
            <w:pPr>
              <w:spacing w:line="256" w:lineRule="auto"/>
              <w:rPr>
                <w:rFonts w:ascii="Times New Roman" w:hAnsi="Times New Roman" w:cs="Times New Roman"/>
                <w:b/>
                <w:bCs/>
                <w:sz w:val="26"/>
                <w:szCs w:val="26"/>
                <w:lang w:val="en-US"/>
              </w:rPr>
            </w:pPr>
          </w:p>
        </w:tc>
      </w:tr>
      <w:tr w:rsidR="00FA62B4" w:rsidRPr="00FA62B4" w14:paraId="42112232" w14:textId="77777777" w:rsidTr="00570DE8">
        <w:trPr>
          <w:trHeight w:val="557"/>
        </w:trPr>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092DC2D4" w14:textId="77777777" w:rsidR="00FA62B4" w:rsidRPr="00FA62B4" w:rsidRDefault="00FA62B4" w:rsidP="00FA62B4">
            <w:pPr>
              <w:numPr>
                <w:ilvl w:val="0"/>
                <w:numId w:val="80"/>
              </w:numPr>
              <w:spacing w:line="240" w:lineRule="auto"/>
              <w:ind w:left="170" w:right="175" w:firstLine="0"/>
              <w:jc w:val="center"/>
              <w:rPr>
                <w:rFonts w:ascii="Times New Roman" w:hAnsi="Times New Roman" w:cs="Times New Roman"/>
                <w:sz w:val="26"/>
                <w:szCs w:val="26"/>
                <w:lang w:val="en-US"/>
              </w:rPr>
            </w:pPr>
          </w:p>
        </w:tc>
        <w:tc>
          <w:tcPr>
            <w:tcW w:w="3111" w:type="dxa"/>
            <w:tcBorders>
              <w:top w:val="single" w:sz="4" w:space="0" w:color="auto"/>
              <w:left w:val="single" w:sz="4" w:space="0" w:color="auto"/>
              <w:bottom w:val="single" w:sz="4" w:space="0" w:color="auto"/>
              <w:right w:val="single" w:sz="4" w:space="0" w:color="auto"/>
            </w:tcBorders>
            <w:shd w:val="clear" w:color="auto" w:fill="FFFFFF"/>
            <w:vAlign w:val="center"/>
          </w:tcPr>
          <w:p w14:paraId="3B97F26B" w14:textId="77777777" w:rsidR="00FA62B4" w:rsidRPr="00FA62B4" w:rsidRDefault="00FA62B4" w:rsidP="00FA62B4">
            <w:pPr>
              <w:spacing w:line="240" w:lineRule="auto"/>
              <w:rPr>
                <w:rFonts w:ascii="Times New Roman" w:hAnsi="Times New Roman" w:cs="Times New Roman"/>
                <w:sz w:val="26"/>
                <w:szCs w:val="26"/>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4F3BBD93" w14:textId="77777777" w:rsidR="00FA62B4" w:rsidRPr="00FA62B4" w:rsidRDefault="00FA62B4" w:rsidP="00FA62B4">
            <w:pPr>
              <w:spacing w:line="240" w:lineRule="auto"/>
              <w:jc w:val="center"/>
              <w:rPr>
                <w:rFonts w:ascii="Times New Roman" w:hAnsi="Times New Roman" w:cs="Times New Roman"/>
                <w:sz w:val="26"/>
                <w:szCs w:val="26"/>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1E48DEA" w14:textId="77777777" w:rsidR="00FA62B4" w:rsidRPr="00FA62B4" w:rsidRDefault="00FA62B4" w:rsidP="00FA62B4">
            <w:pPr>
              <w:spacing w:line="240" w:lineRule="auto"/>
              <w:jc w:val="center"/>
              <w:rPr>
                <w:rFonts w:ascii="Times New Roman" w:hAnsi="Times New Roman" w:cs="Times New Roman"/>
                <w:sz w:val="26"/>
                <w:szCs w:val="26"/>
                <w:lang w:val="en-US"/>
              </w:rPr>
            </w:pPr>
          </w:p>
        </w:tc>
      </w:tr>
      <w:tr w:rsidR="00FA62B4" w:rsidRPr="00FA62B4" w14:paraId="7F8C8752" w14:textId="77777777" w:rsidTr="00570DE8">
        <w:trPr>
          <w:trHeight w:val="557"/>
        </w:trPr>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659B8E6" w14:textId="77777777" w:rsidR="00FA62B4" w:rsidRPr="00FA62B4" w:rsidRDefault="00FA62B4" w:rsidP="00FA62B4">
            <w:pPr>
              <w:numPr>
                <w:ilvl w:val="0"/>
                <w:numId w:val="80"/>
              </w:numPr>
              <w:spacing w:line="240" w:lineRule="auto"/>
              <w:ind w:left="170" w:right="175" w:firstLine="0"/>
              <w:jc w:val="center"/>
              <w:rPr>
                <w:rFonts w:ascii="Times New Roman" w:hAnsi="Times New Roman" w:cs="Times New Roman"/>
                <w:sz w:val="26"/>
                <w:szCs w:val="26"/>
                <w:lang w:val="en-US"/>
              </w:rPr>
            </w:pPr>
          </w:p>
        </w:tc>
        <w:tc>
          <w:tcPr>
            <w:tcW w:w="3111" w:type="dxa"/>
            <w:tcBorders>
              <w:top w:val="single" w:sz="4" w:space="0" w:color="auto"/>
              <w:left w:val="single" w:sz="4" w:space="0" w:color="auto"/>
              <w:bottom w:val="single" w:sz="4" w:space="0" w:color="auto"/>
              <w:right w:val="single" w:sz="4" w:space="0" w:color="auto"/>
            </w:tcBorders>
            <w:shd w:val="clear" w:color="auto" w:fill="FFFFFF"/>
            <w:vAlign w:val="center"/>
          </w:tcPr>
          <w:p w14:paraId="5B171623" w14:textId="77777777" w:rsidR="00FA62B4" w:rsidRPr="00FA62B4" w:rsidRDefault="00FA62B4" w:rsidP="00FA62B4">
            <w:pPr>
              <w:spacing w:line="240" w:lineRule="auto"/>
              <w:rPr>
                <w:rFonts w:ascii="Times New Roman" w:hAnsi="Times New Roman" w:cs="Times New Roman"/>
                <w:color w:val="000000"/>
                <w:sz w:val="26"/>
                <w:szCs w:val="26"/>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1FB91A9A" w14:textId="77777777" w:rsidR="00FA62B4" w:rsidRPr="00FA62B4" w:rsidRDefault="00FA62B4" w:rsidP="00FA62B4">
            <w:pPr>
              <w:spacing w:line="240" w:lineRule="auto"/>
              <w:jc w:val="center"/>
              <w:rPr>
                <w:rFonts w:ascii="Times New Roman" w:hAnsi="Times New Roman" w:cs="Times New Roman"/>
                <w:color w:val="000000"/>
                <w:sz w:val="26"/>
                <w:szCs w:val="26"/>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B3E5047" w14:textId="77777777" w:rsidR="00FA62B4" w:rsidRPr="00FA62B4" w:rsidRDefault="00FA62B4" w:rsidP="00FA62B4">
            <w:pPr>
              <w:spacing w:line="240" w:lineRule="auto"/>
              <w:jc w:val="center"/>
              <w:rPr>
                <w:rFonts w:ascii="Times New Roman" w:hAnsi="Times New Roman" w:cs="Times New Roman"/>
                <w:color w:val="000000"/>
                <w:sz w:val="26"/>
                <w:szCs w:val="26"/>
                <w:lang w:val="en-US"/>
              </w:rPr>
            </w:pPr>
          </w:p>
        </w:tc>
      </w:tr>
      <w:tr w:rsidR="00FA62B4" w:rsidRPr="00FA62B4" w14:paraId="287D80ED" w14:textId="77777777" w:rsidTr="00570DE8">
        <w:trPr>
          <w:trHeight w:val="557"/>
        </w:trPr>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4D30488E" w14:textId="77777777" w:rsidR="00FA62B4" w:rsidRPr="00FA62B4" w:rsidRDefault="00FA62B4" w:rsidP="00FA62B4">
            <w:pPr>
              <w:numPr>
                <w:ilvl w:val="0"/>
                <w:numId w:val="80"/>
              </w:numPr>
              <w:spacing w:line="240" w:lineRule="auto"/>
              <w:ind w:left="170" w:right="175" w:firstLine="0"/>
              <w:jc w:val="center"/>
              <w:rPr>
                <w:rFonts w:ascii="Times New Roman" w:hAnsi="Times New Roman" w:cs="Times New Roman"/>
                <w:sz w:val="26"/>
                <w:szCs w:val="26"/>
                <w:lang w:val="en-US"/>
              </w:rPr>
            </w:pPr>
          </w:p>
        </w:tc>
        <w:tc>
          <w:tcPr>
            <w:tcW w:w="3111" w:type="dxa"/>
            <w:tcBorders>
              <w:top w:val="single" w:sz="4" w:space="0" w:color="auto"/>
              <w:left w:val="single" w:sz="4" w:space="0" w:color="auto"/>
              <w:bottom w:val="single" w:sz="4" w:space="0" w:color="auto"/>
              <w:right w:val="single" w:sz="4" w:space="0" w:color="auto"/>
            </w:tcBorders>
            <w:shd w:val="clear" w:color="auto" w:fill="FFFFFF"/>
            <w:vAlign w:val="center"/>
          </w:tcPr>
          <w:p w14:paraId="505C3B7D" w14:textId="77777777" w:rsidR="00FA62B4" w:rsidRPr="00FA62B4" w:rsidRDefault="00FA62B4" w:rsidP="00FA62B4">
            <w:pPr>
              <w:spacing w:line="240" w:lineRule="auto"/>
              <w:rPr>
                <w:rFonts w:ascii="Times New Roman" w:hAnsi="Times New Roman" w:cs="Times New Roman"/>
                <w:color w:val="000000"/>
                <w:sz w:val="26"/>
                <w:szCs w:val="26"/>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7D630452" w14:textId="77777777" w:rsidR="00FA62B4" w:rsidRPr="00FA62B4" w:rsidRDefault="00FA62B4" w:rsidP="00FA62B4">
            <w:pPr>
              <w:spacing w:line="240" w:lineRule="auto"/>
              <w:jc w:val="center"/>
              <w:rPr>
                <w:rFonts w:ascii="Times New Roman" w:hAnsi="Times New Roman" w:cs="Times New Roman"/>
                <w:color w:val="000000"/>
                <w:sz w:val="26"/>
                <w:szCs w:val="26"/>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5AA9BCCB" w14:textId="77777777" w:rsidR="00FA62B4" w:rsidRPr="00FA62B4" w:rsidRDefault="00FA62B4" w:rsidP="00FA62B4">
            <w:pPr>
              <w:spacing w:line="240" w:lineRule="auto"/>
              <w:jc w:val="center"/>
              <w:rPr>
                <w:rFonts w:ascii="Times New Roman" w:hAnsi="Times New Roman" w:cs="Times New Roman"/>
                <w:color w:val="000000"/>
                <w:sz w:val="26"/>
                <w:szCs w:val="26"/>
                <w:lang w:val="en-US"/>
              </w:rPr>
            </w:pPr>
          </w:p>
        </w:tc>
      </w:tr>
      <w:tr w:rsidR="00FA62B4" w:rsidRPr="00FA62B4" w14:paraId="3FA8E153" w14:textId="77777777" w:rsidTr="00570DE8">
        <w:trPr>
          <w:trHeight w:val="557"/>
        </w:trPr>
        <w:tc>
          <w:tcPr>
            <w:tcW w:w="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C7C834" w14:textId="77777777" w:rsidR="00FA62B4" w:rsidRPr="00FA62B4" w:rsidRDefault="00FA62B4" w:rsidP="00FA62B4">
            <w:pPr>
              <w:spacing w:line="240" w:lineRule="auto"/>
              <w:ind w:left="284" w:right="175" w:hanging="284"/>
              <w:jc w:val="center"/>
              <w:rPr>
                <w:rFonts w:ascii="Times New Roman" w:hAnsi="Times New Roman" w:cs="Times New Roman"/>
                <w:sz w:val="26"/>
                <w:szCs w:val="26"/>
                <w:lang w:val="en-US"/>
              </w:rPr>
            </w:pPr>
            <w:r w:rsidRPr="00FA62B4">
              <w:rPr>
                <w:rFonts w:ascii="Times New Roman" w:hAnsi="Times New Roman" w:cs="Times New Roman"/>
                <w:sz w:val="26"/>
                <w:szCs w:val="26"/>
                <w:lang w:val="en-US"/>
              </w:rPr>
              <w:t>…</w:t>
            </w:r>
          </w:p>
        </w:tc>
        <w:tc>
          <w:tcPr>
            <w:tcW w:w="3111" w:type="dxa"/>
            <w:tcBorders>
              <w:top w:val="single" w:sz="4" w:space="0" w:color="auto"/>
              <w:left w:val="single" w:sz="4" w:space="0" w:color="auto"/>
              <w:bottom w:val="single" w:sz="4" w:space="0" w:color="auto"/>
              <w:right w:val="single" w:sz="4" w:space="0" w:color="auto"/>
            </w:tcBorders>
            <w:shd w:val="clear" w:color="auto" w:fill="FFFFFF"/>
            <w:vAlign w:val="center"/>
          </w:tcPr>
          <w:p w14:paraId="1858775E" w14:textId="77777777" w:rsidR="00FA62B4" w:rsidRPr="00FA62B4" w:rsidRDefault="00FA62B4" w:rsidP="00FA62B4">
            <w:pPr>
              <w:spacing w:line="240" w:lineRule="auto"/>
              <w:rPr>
                <w:rFonts w:ascii="Times New Roman" w:hAnsi="Times New Roman" w:cs="Times New Roman"/>
                <w:color w:val="000000"/>
                <w:sz w:val="26"/>
                <w:szCs w:val="26"/>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14E80A06" w14:textId="77777777" w:rsidR="00FA62B4" w:rsidRPr="00FA62B4" w:rsidRDefault="00FA62B4" w:rsidP="00FA62B4">
            <w:pPr>
              <w:spacing w:line="240" w:lineRule="auto"/>
              <w:jc w:val="center"/>
              <w:rPr>
                <w:rFonts w:ascii="Times New Roman" w:hAnsi="Times New Roman" w:cs="Times New Roman"/>
                <w:color w:val="000000"/>
                <w:sz w:val="26"/>
                <w:szCs w:val="26"/>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4D5367D" w14:textId="77777777" w:rsidR="00FA62B4" w:rsidRPr="00FA62B4" w:rsidRDefault="00FA62B4" w:rsidP="00FA62B4">
            <w:pPr>
              <w:spacing w:line="240" w:lineRule="auto"/>
              <w:jc w:val="center"/>
              <w:rPr>
                <w:rFonts w:ascii="Times New Roman" w:hAnsi="Times New Roman" w:cs="Times New Roman"/>
                <w:color w:val="000000"/>
                <w:sz w:val="26"/>
                <w:szCs w:val="26"/>
                <w:lang w:val="en-US"/>
              </w:rPr>
            </w:pPr>
          </w:p>
        </w:tc>
      </w:tr>
    </w:tbl>
    <w:p w14:paraId="24197F96" w14:textId="066F2FFD" w:rsidR="005570F3" w:rsidRPr="00DA4F3C" w:rsidRDefault="00FA62B4" w:rsidP="005570F3">
      <w:pPr>
        <w:shd w:val="clear" w:color="auto" w:fill="FFFFFF"/>
        <w:spacing w:line="240" w:lineRule="auto"/>
        <w:jc w:val="both"/>
        <w:rPr>
          <w:rFonts w:asciiTheme="minorHAnsi" w:eastAsia="Times New Roman" w:hAnsiTheme="minorHAnsi" w:cs="Times New Roman"/>
          <w:i/>
          <w:color w:val="000000"/>
          <w:sz w:val="26"/>
          <w:szCs w:val="26"/>
          <w:lang w:val="en-US"/>
        </w:rPr>
      </w:pPr>
      <w:r>
        <w:rPr>
          <w:rFonts w:asciiTheme="minorHAnsi" w:eastAsia="Times New Roman" w:hAnsiTheme="minorHAnsi" w:cs="Times New Roman"/>
          <w:b/>
          <w:color w:val="000000"/>
          <w:spacing w:val="-8"/>
          <w:sz w:val="28"/>
          <w:szCs w:val="20"/>
          <w:lang w:val="en-US"/>
        </w:rPr>
        <w:t xml:space="preserve"> </w:t>
      </w:r>
    </w:p>
    <w:p w14:paraId="2CF63027" w14:textId="77777777" w:rsidR="005570F3" w:rsidRDefault="005570F3" w:rsidP="005570F3">
      <w:pPr>
        <w:shd w:val="clear" w:color="auto" w:fill="FFFFFF"/>
        <w:spacing w:line="240" w:lineRule="auto"/>
        <w:jc w:val="both"/>
        <w:rPr>
          <w:rFonts w:ascii="Times New Roman" w:eastAsia="Times New Roman" w:hAnsi="Times New Roman" w:cs="Times New Roman"/>
          <w:i/>
          <w:color w:val="000000"/>
          <w:sz w:val="26"/>
          <w:szCs w:val="26"/>
        </w:rPr>
      </w:pPr>
    </w:p>
    <w:p w14:paraId="2B8AF85B" w14:textId="2C1140F8" w:rsidR="005570F3" w:rsidRDefault="005570F3" w:rsidP="004230F4">
      <w:pPr>
        <w:shd w:val="clear" w:color="auto" w:fill="FFFFFF"/>
        <w:spacing w:line="240" w:lineRule="auto"/>
        <w:jc w:val="both"/>
        <w:rPr>
          <w:rFonts w:ascii="Times New Roman" w:eastAsia="Times New Roman" w:hAnsi="Times New Roman" w:cs="Times New Roman"/>
          <w:i/>
          <w:color w:val="000000"/>
          <w:sz w:val="26"/>
          <w:szCs w:val="26"/>
        </w:rPr>
        <w:sectPr w:rsidR="005570F3" w:rsidSect="00BE6B4F">
          <w:pgSz w:w="11907" w:h="16840" w:code="9"/>
          <w:pgMar w:top="1418" w:right="1134" w:bottom="1134" w:left="1985" w:header="567" w:footer="720" w:gutter="0"/>
          <w:pgNumType w:start="1"/>
          <w:cols w:space="720"/>
          <w:titlePg/>
          <w:docGrid w:linePitch="299"/>
        </w:sectPr>
      </w:pPr>
    </w:p>
    <w:p w14:paraId="4CDB0B9A" w14:textId="77777777" w:rsidR="005570F3" w:rsidRDefault="005570F3" w:rsidP="004230F4">
      <w:pPr>
        <w:shd w:val="clear" w:color="auto" w:fill="FFFFFF"/>
        <w:spacing w:line="240" w:lineRule="auto"/>
        <w:jc w:val="both"/>
        <w:rPr>
          <w:rFonts w:ascii="Times New Roman" w:eastAsia="Times New Roman" w:hAnsi="Times New Roman" w:cs="Times New Roman"/>
          <w:i/>
          <w:color w:val="000000"/>
          <w:sz w:val="26"/>
          <w:szCs w:val="26"/>
        </w:rPr>
      </w:pPr>
    </w:p>
    <w:p w14:paraId="5B20D0F8" w14:textId="4F32FDEA" w:rsidR="005570F3" w:rsidRPr="00530E64" w:rsidRDefault="005570F3" w:rsidP="00530E64">
      <w:pPr>
        <w:keepNext/>
        <w:pBdr>
          <w:top w:val="nil"/>
          <w:left w:val="nil"/>
          <w:bottom w:val="nil"/>
          <w:right w:val="nil"/>
          <w:between w:val="nil"/>
        </w:pBdr>
        <w:spacing w:line="240" w:lineRule="auto"/>
        <w:jc w:val="center"/>
        <w:outlineLvl w:val="2"/>
        <w:rPr>
          <w:rFonts w:ascii="Times New Roman" w:eastAsia="Times New Roman" w:hAnsi="Times New Roman" w:cs="Times New Roman"/>
          <w:b/>
          <w:color w:val="000000"/>
          <w:sz w:val="28"/>
          <w:szCs w:val="20"/>
          <w:lang w:val="en-US"/>
        </w:rPr>
      </w:pPr>
      <w:bookmarkStart w:id="23" w:name="_Hlk91277942"/>
      <w:r>
        <w:rPr>
          <w:rFonts w:ascii="Times New Roman" w:eastAsia="Times New Roman" w:hAnsi="Times New Roman" w:cs="Times New Roman"/>
          <w:b/>
          <w:color w:val="000000"/>
          <w:sz w:val="28"/>
          <w:szCs w:val="20"/>
          <w:lang w:val="en-US"/>
        </w:rPr>
        <w:t>Phụ</w:t>
      </w:r>
      <w:r>
        <w:rPr>
          <w:rFonts w:ascii="Times New Roman" w:eastAsia="Times New Roman" w:hAnsi="Times New Roman" w:cs="Times New Roman"/>
          <w:b/>
          <w:color w:val="000000"/>
          <w:sz w:val="28"/>
          <w:szCs w:val="20"/>
          <w:lang w:val="vi-VN"/>
        </w:rPr>
        <w:t xml:space="preserve"> lục </w:t>
      </w:r>
      <w:r w:rsidR="00530E64">
        <w:rPr>
          <w:rFonts w:ascii="Times New Roman" w:eastAsia="Times New Roman" w:hAnsi="Times New Roman" w:cs="Times New Roman"/>
          <w:b/>
          <w:color w:val="000000"/>
          <w:sz w:val="28"/>
          <w:szCs w:val="20"/>
          <w:lang w:val="en-US"/>
        </w:rPr>
        <w:t>XXV</w:t>
      </w:r>
    </w:p>
    <w:p w14:paraId="29EDD35F" w14:textId="72C21D48" w:rsidR="00334192" w:rsidRPr="00334192" w:rsidRDefault="005570F3" w:rsidP="00530E64">
      <w:pPr>
        <w:keepNext/>
        <w:pBdr>
          <w:top w:val="nil"/>
          <w:left w:val="nil"/>
          <w:bottom w:val="nil"/>
          <w:right w:val="nil"/>
          <w:between w:val="nil"/>
        </w:pBdr>
        <w:spacing w:line="240" w:lineRule="auto"/>
        <w:jc w:val="center"/>
        <w:outlineLvl w:val="2"/>
        <w:rPr>
          <w:rFonts w:ascii="Times New Roman" w:eastAsia="Times New Roman" w:hAnsi="Times New Roman" w:cs="Times New Roman"/>
          <w:b/>
          <w:color w:val="000000"/>
          <w:sz w:val="28"/>
          <w:szCs w:val="20"/>
          <w:lang w:val="en-US"/>
        </w:rPr>
      </w:pPr>
      <w:r>
        <w:rPr>
          <w:rFonts w:ascii="Times New Roman" w:eastAsia="Times New Roman" w:hAnsi="Times New Roman" w:cs="Times New Roman"/>
          <w:b/>
          <w:color w:val="000000"/>
          <w:sz w:val="28"/>
          <w:szCs w:val="20"/>
          <w:lang w:val="vi-VN"/>
        </w:rPr>
        <w:t>M</w:t>
      </w:r>
      <w:r w:rsidR="00334192">
        <w:rPr>
          <w:rFonts w:ascii="Times New Roman" w:eastAsia="Times New Roman" w:hAnsi="Times New Roman" w:cs="Times New Roman"/>
          <w:b/>
          <w:color w:val="000000"/>
          <w:sz w:val="28"/>
          <w:szCs w:val="20"/>
          <w:lang w:val="en-US"/>
        </w:rPr>
        <w:t>ẪU VĂN BẢN ĐỀ NGHỊ CẤP GIẤY CHỨNG NHẬN ĐỦ ĐIỀU KIỆN HOẠT ĐỘNG DỊCH VỤ QUAN TRẮC MÔI TRƯỜNG</w:t>
      </w:r>
    </w:p>
    <w:p w14:paraId="51E72B32" w14:textId="1C04C5FE" w:rsidR="00530E64" w:rsidRDefault="00530E64" w:rsidP="00530E64">
      <w:pPr>
        <w:spacing w:line="240" w:lineRule="auto"/>
        <w:jc w:val="center"/>
        <w:rPr>
          <w:rFonts w:ascii="Times New Roman" w:eastAsia="Times New Roman" w:hAnsi="Times New Roman" w:cs="Times New Roman"/>
          <w:i/>
          <w:color w:val="000000" w:themeColor="text1"/>
          <w:sz w:val="28"/>
          <w:szCs w:val="28"/>
        </w:rPr>
      </w:pPr>
      <w:r w:rsidRPr="00D832CD">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K</w:t>
      </w:r>
      <w:r w:rsidRPr="00D832CD">
        <w:rPr>
          <w:rFonts w:ascii="Times New Roman" w:eastAsia="Times New Roman" w:hAnsi="Times New Roman" w:cs="Times New Roman"/>
          <w:i/>
          <w:color w:val="000000" w:themeColor="text1"/>
          <w:sz w:val="28"/>
          <w:szCs w:val="28"/>
        </w:rPr>
        <w:t>èm theo Nghị định số</w:t>
      </w:r>
      <w:r>
        <w:rPr>
          <w:rFonts w:ascii="Times New Roman" w:eastAsia="Times New Roman" w:hAnsi="Times New Roman" w:cs="Times New Roman"/>
          <w:i/>
          <w:color w:val="000000" w:themeColor="text1"/>
          <w:sz w:val="28"/>
          <w:szCs w:val="28"/>
        </w:rPr>
        <w:t xml:space="preserve">     </w:t>
      </w:r>
      <w:r w:rsidR="00BB765B">
        <w:rPr>
          <w:rFonts w:ascii="Times New Roman" w:eastAsia="Times New Roman" w:hAnsi="Times New Roman" w:cs="Times New Roman"/>
          <w:i/>
          <w:color w:val="000000" w:themeColor="text1"/>
          <w:sz w:val="28"/>
          <w:szCs w:val="28"/>
        </w:rPr>
        <w:t>/</w:t>
      </w:r>
      <w:r w:rsidR="00360034">
        <w:rPr>
          <w:rFonts w:ascii="Times New Roman" w:eastAsia="Times New Roman" w:hAnsi="Times New Roman" w:cs="Times New Roman"/>
          <w:i/>
          <w:color w:val="000000" w:themeColor="text1"/>
          <w:sz w:val="28"/>
          <w:szCs w:val="28"/>
        </w:rPr>
        <w:t>2022</w:t>
      </w:r>
      <w:r w:rsidRPr="00D832CD">
        <w:rPr>
          <w:rFonts w:ascii="Times New Roman" w:eastAsia="Times New Roman" w:hAnsi="Times New Roman" w:cs="Times New Roman"/>
          <w:i/>
          <w:color w:val="000000" w:themeColor="text1"/>
          <w:sz w:val="28"/>
          <w:szCs w:val="28"/>
        </w:rPr>
        <w:t xml:space="preserve">/NĐ-CP </w:t>
      </w:r>
    </w:p>
    <w:p w14:paraId="2C71076A" w14:textId="6CBDC42E" w:rsidR="00530E64" w:rsidRDefault="00530E64" w:rsidP="00530E64">
      <w:pPr>
        <w:spacing w:line="240" w:lineRule="auto"/>
        <w:jc w:val="center"/>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n</w:t>
      </w:r>
      <w:r w:rsidRPr="00D832CD">
        <w:rPr>
          <w:rFonts w:ascii="Times New Roman" w:eastAsia="Times New Roman" w:hAnsi="Times New Roman" w:cs="Times New Roman"/>
          <w:i/>
          <w:color w:val="000000" w:themeColor="text1"/>
          <w:sz w:val="28"/>
          <w:szCs w:val="28"/>
        </w:rPr>
        <w:t>gày</w:t>
      </w:r>
      <w:r>
        <w:rPr>
          <w:rFonts w:ascii="Times New Roman" w:eastAsia="Times New Roman" w:hAnsi="Times New Roman" w:cs="Times New Roman"/>
          <w:i/>
          <w:color w:val="000000" w:themeColor="text1"/>
          <w:sz w:val="28"/>
          <w:szCs w:val="28"/>
        </w:rPr>
        <w:t xml:space="preserve">    </w:t>
      </w:r>
      <w:r w:rsidRPr="00D832CD">
        <w:rPr>
          <w:rFonts w:ascii="Times New Roman" w:eastAsia="Times New Roman" w:hAnsi="Times New Roman" w:cs="Times New Roman"/>
          <w:i/>
          <w:color w:val="000000" w:themeColor="text1"/>
          <w:sz w:val="28"/>
          <w:szCs w:val="28"/>
        </w:rPr>
        <w:t xml:space="preserve"> </w:t>
      </w:r>
      <w:r>
        <w:rPr>
          <w:rFonts w:ascii="Times New Roman" w:eastAsia="Times New Roman" w:hAnsi="Times New Roman" w:cs="Times New Roman"/>
          <w:i/>
          <w:color w:val="000000" w:themeColor="text1"/>
          <w:sz w:val="28"/>
          <w:szCs w:val="28"/>
        </w:rPr>
        <w:t>t</w:t>
      </w:r>
      <w:r w:rsidRPr="00D832CD">
        <w:rPr>
          <w:rFonts w:ascii="Times New Roman" w:eastAsia="Times New Roman" w:hAnsi="Times New Roman" w:cs="Times New Roman"/>
          <w:i/>
          <w:color w:val="000000" w:themeColor="text1"/>
          <w:sz w:val="28"/>
          <w:szCs w:val="28"/>
        </w:rPr>
        <w:t>háng</w:t>
      </w:r>
      <w:r>
        <w:rPr>
          <w:rFonts w:ascii="Times New Roman" w:eastAsia="Times New Roman" w:hAnsi="Times New Roman" w:cs="Times New Roman"/>
          <w:i/>
          <w:color w:val="000000" w:themeColor="text1"/>
          <w:sz w:val="28"/>
          <w:szCs w:val="28"/>
        </w:rPr>
        <w:t xml:space="preserve"> </w:t>
      </w:r>
      <w:r w:rsidR="00360034">
        <w:rPr>
          <w:rFonts w:ascii="Times New Roman" w:eastAsia="Times New Roman" w:hAnsi="Times New Roman" w:cs="Times New Roman"/>
          <w:i/>
          <w:color w:val="000000" w:themeColor="text1"/>
          <w:sz w:val="28"/>
          <w:szCs w:val="28"/>
        </w:rPr>
        <w:t xml:space="preserve">01 </w:t>
      </w:r>
      <w:r w:rsidRPr="00D832CD">
        <w:rPr>
          <w:rFonts w:ascii="Times New Roman" w:eastAsia="Times New Roman" w:hAnsi="Times New Roman" w:cs="Times New Roman"/>
          <w:i/>
          <w:color w:val="000000" w:themeColor="text1"/>
          <w:sz w:val="28"/>
          <w:szCs w:val="28"/>
        </w:rPr>
        <w:t>năm</w:t>
      </w:r>
      <w:r>
        <w:rPr>
          <w:rFonts w:ascii="Times New Roman" w:eastAsia="Times New Roman" w:hAnsi="Times New Roman" w:cs="Times New Roman"/>
          <w:i/>
          <w:color w:val="000000" w:themeColor="text1"/>
          <w:sz w:val="28"/>
          <w:szCs w:val="28"/>
        </w:rPr>
        <w:t xml:space="preserve"> </w:t>
      </w:r>
      <w:r w:rsidR="00360034">
        <w:rPr>
          <w:rFonts w:ascii="Times New Roman" w:eastAsia="Times New Roman" w:hAnsi="Times New Roman" w:cs="Times New Roman"/>
          <w:i/>
          <w:color w:val="000000" w:themeColor="text1"/>
          <w:sz w:val="28"/>
          <w:szCs w:val="28"/>
        </w:rPr>
        <w:t xml:space="preserve">2022 </w:t>
      </w:r>
      <w:r w:rsidRPr="00D832CD">
        <w:rPr>
          <w:rFonts w:ascii="Times New Roman" w:eastAsia="Times New Roman" w:hAnsi="Times New Roman" w:cs="Times New Roman"/>
          <w:i/>
          <w:color w:val="000000" w:themeColor="text1"/>
          <w:sz w:val="28"/>
          <w:szCs w:val="28"/>
        </w:rPr>
        <w:t>của Chính phủ)</w:t>
      </w:r>
    </w:p>
    <w:p w14:paraId="5B972EB1" w14:textId="35ABDD7B" w:rsidR="00530E64" w:rsidRDefault="00530E64" w:rsidP="00530E64">
      <w:pPr>
        <w:keepNext/>
        <w:pBdr>
          <w:top w:val="nil"/>
          <w:left w:val="nil"/>
          <w:bottom w:val="nil"/>
          <w:right w:val="nil"/>
          <w:between w:val="nil"/>
        </w:pBdr>
        <w:spacing w:line="240" w:lineRule="auto"/>
        <w:jc w:val="center"/>
        <w:outlineLvl w:val="2"/>
        <w:rPr>
          <w:rFonts w:ascii="Times New Roman" w:eastAsia="Times New Roman" w:hAnsi="Times New Roman" w:cs="Times New Roman"/>
          <w:b/>
          <w:color w:val="000000"/>
          <w:sz w:val="28"/>
          <w:szCs w:val="20"/>
          <w:vertAlign w:val="superscript"/>
          <w:lang w:val="en-US"/>
        </w:rPr>
      </w:pPr>
      <w:r>
        <w:rPr>
          <w:rFonts w:ascii="Times New Roman" w:eastAsia="Times New Roman" w:hAnsi="Times New Roman" w:cs="Times New Roman"/>
          <w:b/>
          <w:color w:val="000000"/>
          <w:sz w:val="28"/>
          <w:szCs w:val="20"/>
          <w:vertAlign w:val="superscript"/>
          <w:lang w:val="en-US"/>
        </w:rPr>
        <w:t>___________</w:t>
      </w:r>
    </w:p>
    <w:p w14:paraId="1D5C8FF4" w14:textId="77777777" w:rsidR="00530E64" w:rsidRPr="00530E64" w:rsidRDefault="00530E64" w:rsidP="00530E64">
      <w:pPr>
        <w:keepNext/>
        <w:pBdr>
          <w:top w:val="nil"/>
          <w:left w:val="nil"/>
          <w:bottom w:val="nil"/>
          <w:right w:val="nil"/>
          <w:between w:val="nil"/>
        </w:pBdr>
        <w:spacing w:line="240" w:lineRule="auto"/>
        <w:jc w:val="center"/>
        <w:outlineLvl w:val="2"/>
        <w:rPr>
          <w:rFonts w:ascii="Times New Roman" w:eastAsia="Times New Roman" w:hAnsi="Times New Roman" w:cs="Times New Roman"/>
          <w:b/>
          <w:color w:val="000000"/>
          <w:sz w:val="18"/>
          <w:szCs w:val="20"/>
          <w:vertAlign w:val="superscript"/>
          <w:lang w:val="en-US"/>
        </w:rPr>
      </w:pPr>
    </w:p>
    <w:tbl>
      <w:tblPr>
        <w:tblW w:w="8880" w:type="dxa"/>
        <w:tblLayout w:type="fixed"/>
        <w:tblLook w:val="0600" w:firstRow="0" w:lastRow="0" w:firstColumn="0" w:lastColumn="0" w:noHBand="1" w:noVBand="1"/>
      </w:tblPr>
      <w:tblGrid>
        <w:gridCol w:w="3195"/>
        <w:gridCol w:w="5685"/>
      </w:tblGrid>
      <w:tr w:rsidR="00530E64" w:rsidRPr="005570F3" w14:paraId="5B20ADC4" w14:textId="77777777" w:rsidTr="006D6060">
        <w:trPr>
          <w:trHeight w:val="1597"/>
        </w:trPr>
        <w:tc>
          <w:tcPr>
            <w:tcW w:w="3195" w:type="dxa"/>
            <w:tcMar>
              <w:top w:w="100" w:type="dxa"/>
              <w:left w:w="100" w:type="dxa"/>
              <w:bottom w:w="100" w:type="dxa"/>
              <w:right w:w="100" w:type="dxa"/>
            </w:tcMar>
          </w:tcPr>
          <w:p w14:paraId="2B86D5C6" w14:textId="1D710B8D" w:rsidR="00530E64" w:rsidRPr="005570F3" w:rsidRDefault="00530E64" w:rsidP="00784A9B">
            <w:pPr>
              <w:shd w:val="clear" w:color="auto" w:fill="FFFFFF"/>
              <w:spacing w:line="240" w:lineRule="auto"/>
              <w:jc w:val="center"/>
              <w:rPr>
                <w:rFonts w:ascii="Times New Roman" w:eastAsia="Times New Roman" w:hAnsi="Times New Roman" w:cs="Times New Roman"/>
                <w:b/>
                <w:color w:val="000000"/>
                <w:sz w:val="26"/>
                <w:szCs w:val="26"/>
              </w:rPr>
            </w:pPr>
            <w:bookmarkStart w:id="24" w:name="loai_pl1_name"/>
            <w:r>
              <w:rPr>
                <w:rFonts w:ascii="Times New Roman" w:eastAsia="Times New Roman" w:hAnsi="Times New Roman" w:cs="Times New Roman"/>
                <w:b/>
                <w:color w:val="000000"/>
                <w:sz w:val="26"/>
                <w:szCs w:val="26"/>
              </w:rPr>
              <w:t>…(1)…</w:t>
            </w:r>
          </w:p>
          <w:p w14:paraId="5AC58FDE" w14:textId="77777777" w:rsidR="00530E64" w:rsidRPr="00530E64" w:rsidRDefault="00530E64" w:rsidP="00784A9B">
            <w:pPr>
              <w:shd w:val="clear" w:color="auto" w:fill="FFFFFF"/>
              <w:spacing w:line="240" w:lineRule="auto"/>
              <w:jc w:val="center"/>
              <w:rPr>
                <w:rFonts w:ascii="Times New Roman" w:eastAsia="Times New Roman" w:hAnsi="Times New Roman" w:cs="Times New Roman"/>
                <w:b/>
                <w:color w:val="000000"/>
                <w:sz w:val="26"/>
                <w:szCs w:val="26"/>
                <w:vertAlign w:val="superscript"/>
              </w:rPr>
            </w:pPr>
            <w:r>
              <w:rPr>
                <w:rFonts w:ascii="Times New Roman" w:eastAsia="Times New Roman" w:hAnsi="Times New Roman" w:cs="Times New Roman"/>
                <w:b/>
                <w:color w:val="000000"/>
                <w:sz w:val="26"/>
                <w:szCs w:val="26"/>
                <w:vertAlign w:val="superscript"/>
              </w:rPr>
              <w:t>__________</w:t>
            </w:r>
          </w:p>
          <w:p w14:paraId="6EC3C7BF" w14:textId="0851D81B" w:rsidR="00530E64" w:rsidRPr="00530E64" w:rsidRDefault="00530E64" w:rsidP="00784A9B">
            <w:pPr>
              <w:shd w:val="clear" w:color="auto" w:fill="FFFFFF"/>
              <w:spacing w:line="240" w:lineRule="auto"/>
              <w:jc w:val="center"/>
              <w:rPr>
                <w:rFonts w:ascii="Times New Roman" w:eastAsia="Times New Roman" w:hAnsi="Times New Roman" w:cs="Times New Roman"/>
                <w:b/>
                <w:color w:val="000000"/>
                <w:sz w:val="26"/>
                <w:szCs w:val="26"/>
                <w:vertAlign w:val="superscript"/>
              </w:rPr>
            </w:pPr>
            <w:r w:rsidRPr="005570F3">
              <w:rPr>
                <w:rFonts w:ascii="Times New Roman" w:eastAsia="Times New Roman" w:hAnsi="Times New Roman" w:cs="Times New Roman"/>
                <w:color w:val="000000"/>
                <w:sz w:val="26"/>
                <w:szCs w:val="26"/>
              </w:rPr>
              <w:t>Số: …</w:t>
            </w:r>
          </w:p>
        </w:tc>
        <w:tc>
          <w:tcPr>
            <w:tcW w:w="5685" w:type="dxa"/>
            <w:tcMar>
              <w:top w:w="100" w:type="dxa"/>
              <w:left w:w="100" w:type="dxa"/>
              <w:bottom w:w="100" w:type="dxa"/>
              <w:right w:w="100" w:type="dxa"/>
            </w:tcMar>
          </w:tcPr>
          <w:p w14:paraId="67D2DAC7" w14:textId="77777777" w:rsidR="00530E64" w:rsidRPr="005570F3" w:rsidRDefault="00530E64" w:rsidP="00530E64">
            <w:pPr>
              <w:shd w:val="clear" w:color="auto" w:fill="FFFFFF"/>
              <w:spacing w:line="240" w:lineRule="auto"/>
              <w:jc w:val="center"/>
              <w:rPr>
                <w:rFonts w:ascii="Times New Roman" w:eastAsia="Times New Roman" w:hAnsi="Times New Roman" w:cs="Times New Roman"/>
                <w:b/>
                <w:color w:val="000000"/>
                <w:sz w:val="26"/>
                <w:szCs w:val="26"/>
              </w:rPr>
            </w:pPr>
            <w:r w:rsidRPr="005570F3">
              <w:rPr>
                <w:rFonts w:ascii="Times New Roman" w:eastAsia="Times New Roman" w:hAnsi="Times New Roman" w:cs="Times New Roman"/>
                <w:b/>
                <w:color w:val="000000"/>
                <w:sz w:val="26"/>
                <w:szCs w:val="26"/>
              </w:rPr>
              <w:t>CỘNG HÒA XÃ HỘI CHỦ NGHĨA VIỆT NAM</w:t>
            </w:r>
          </w:p>
          <w:p w14:paraId="1F1FEFD1" w14:textId="77777777" w:rsidR="00530E64" w:rsidRPr="00530E64" w:rsidRDefault="00530E64" w:rsidP="00530E64">
            <w:pPr>
              <w:shd w:val="clear" w:color="auto" w:fill="FFFFFF"/>
              <w:spacing w:line="240" w:lineRule="auto"/>
              <w:jc w:val="center"/>
              <w:rPr>
                <w:rFonts w:ascii="Times New Roman" w:eastAsia="Times New Roman" w:hAnsi="Times New Roman" w:cs="Times New Roman"/>
                <w:b/>
                <w:color w:val="000000"/>
                <w:sz w:val="28"/>
                <w:szCs w:val="28"/>
              </w:rPr>
            </w:pPr>
            <w:r w:rsidRPr="00530E64">
              <w:rPr>
                <w:rFonts w:ascii="Times New Roman" w:eastAsia="Times New Roman" w:hAnsi="Times New Roman" w:cs="Times New Roman"/>
                <w:b/>
                <w:color w:val="000000"/>
                <w:sz w:val="28"/>
                <w:szCs w:val="28"/>
              </w:rPr>
              <w:t>Độc lập - Tự do - Hạnh phúc</w:t>
            </w:r>
          </w:p>
          <w:p w14:paraId="00F456FF" w14:textId="77777777" w:rsidR="00530E64" w:rsidRPr="00530E64" w:rsidRDefault="00530E64" w:rsidP="00530E64">
            <w:pPr>
              <w:shd w:val="clear" w:color="auto" w:fill="FFFFFF"/>
              <w:spacing w:line="240" w:lineRule="auto"/>
              <w:jc w:val="center"/>
              <w:rPr>
                <w:rFonts w:ascii="Times New Roman" w:eastAsia="Times New Roman" w:hAnsi="Times New Roman" w:cs="Times New Roman"/>
                <w:b/>
                <w:color w:val="000000"/>
                <w:sz w:val="28"/>
                <w:szCs w:val="28"/>
                <w:vertAlign w:val="superscript"/>
              </w:rPr>
            </w:pPr>
            <w:r w:rsidRPr="00530E64">
              <w:rPr>
                <w:rFonts w:ascii="Times New Roman" w:eastAsia="Times New Roman" w:hAnsi="Times New Roman" w:cs="Times New Roman"/>
                <w:b/>
                <w:color w:val="000000"/>
                <w:sz w:val="28"/>
                <w:szCs w:val="28"/>
                <w:vertAlign w:val="superscript"/>
              </w:rPr>
              <w:t>_____________________________________</w:t>
            </w:r>
          </w:p>
          <w:p w14:paraId="273FF181" w14:textId="43AEB4BE" w:rsidR="00530E64" w:rsidRPr="00530E64" w:rsidRDefault="00530E64" w:rsidP="00530E64">
            <w:pPr>
              <w:shd w:val="clear" w:color="auto" w:fill="FFFFFF"/>
              <w:spacing w:line="240" w:lineRule="auto"/>
              <w:jc w:val="center"/>
              <w:rPr>
                <w:rFonts w:ascii="Times New Roman" w:eastAsia="Times New Roman" w:hAnsi="Times New Roman" w:cs="Times New Roman"/>
                <w:b/>
                <w:color w:val="000000"/>
                <w:sz w:val="26"/>
                <w:szCs w:val="26"/>
                <w:vertAlign w:val="superscript"/>
              </w:rPr>
            </w:pPr>
            <w:r w:rsidRPr="00530E64">
              <w:rPr>
                <w:rFonts w:ascii="Times New Roman" w:eastAsia="Times New Roman" w:hAnsi="Times New Roman" w:cs="Times New Roman"/>
                <w:i/>
                <w:color w:val="000000"/>
                <w:sz w:val="28"/>
                <w:szCs w:val="28"/>
              </w:rPr>
              <w:t>…, ngày … tháng … năm …</w:t>
            </w:r>
          </w:p>
        </w:tc>
      </w:tr>
    </w:tbl>
    <w:p w14:paraId="1D24B1AB" w14:textId="099C630F" w:rsidR="005570F3" w:rsidRDefault="005570F3" w:rsidP="009D4FA3">
      <w:pPr>
        <w:shd w:val="clear" w:color="auto" w:fill="FFFFFF"/>
        <w:spacing w:before="120" w:line="240" w:lineRule="auto"/>
        <w:jc w:val="center"/>
        <w:rPr>
          <w:rFonts w:ascii="Times New Roman" w:eastAsia="Times New Roman" w:hAnsi="Times New Roman" w:cs="Times New Roman"/>
          <w:b/>
          <w:bCs/>
          <w:color w:val="000000"/>
          <w:sz w:val="28"/>
          <w:szCs w:val="28"/>
          <w:lang w:val="vi-VN"/>
        </w:rPr>
      </w:pPr>
      <w:r w:rsidRPr="005570F3">
        <w:rPr>
          <w:rFonts w:ascii="Times New Roman" w:eastAsia="Times New Roman" w:hAnsi="Times New Roman" w:cs="Times New Roman"/>
          <w:b/>
          <w:bCs/>
          <w:color w:val="000000"/>
          <w:sz w:val="28"/>
          <w:szCs w:val="28"/>
          <w:lang w:val="vi-VN"/>
        </w:rPr>
        <w:t xml:space="preserve">ĐỀ NGHỊ </w:t>
      </w:r>
      <w:r w:rsidR="009908FA">
        <w:rPr>
          <w:rFonts w:ascii="Times New Roman" w:eastAsia="Times New Roman" w:hAnsi="Times New Roman" w:cs="Times New Roman"/>
          <w:b/>
          <w:bCs/>
          <w:color w:val="000000"/>
          <w:sz w:val="28"/>
          <w:szCs w:val="28"/>
          <w:lang w:val="en-US"/>
        </w:rPr>
        <w:t xml:space="preserve">CẤP GIẤY </w:t>
      </w:r>
      <w:r w:rsidRPr="005570F3">
        <w:rPr>
          <w:rFonts w:ascii="Times New Roman" w:eastAsia="Times New Roman" w:hAnsi="Times New Roman" w:cs="Times New Roman"/>
          <w:b/>
          <w:bCs/>
          <w:color w:val="000000"/>
          <w:sz w:val="28"/>
          <w:szCs w:val="28"/>
          <w:lang w:val="vi-VN"/>
        </w:rPr>
        <w:t xml:space="preserve">CHỨNG NHẬN </w:t>
      </w:r>
      <w:r w:rsidRPr="005570F3">
        <w:rPr>
          <w:rFonts w:ascii="Times New Roman" w:eastAsia="Times New Roman" w:hAnsi="Times New Roman" w:cs="Times New Roman"/>
          <w:b/>
          <w:bCs/>
          <w:color w:val="000000"/>
          <w:sz w:val="28"/>
          <w:szCs w:val="28"/>
          <w:lang w:val="vi-VN"/>
        </w:rPr>
        <w:br/>
        <w:t>ĐỦ ĐIỀU KIỆN HOẠT ĐỘNG DỊCH VỤ QUAN TRẮC MÔI TRƯỜNG</w:t>
      </w:r>
      <w:bookmarkEnd w:id="24"/>
    </w:p>
    <w:p w14:paraId="4F90E8F3" w14:textId="77777777" w:rsidR="00530E64" w:rsidRPr="00530E64" w:rsidRDefault="00530E64" w:rsidP="009D4FA3">
      <w:pPr>
        <w:shd w:val="clear" w:color="auto" w:fill="FFFFFF"/>
        <w:spacing w:before="120" w:line="240" w:lineRule="auto"/>
        <w:jc w:val="center"/>
        <w:rPr>
          <w:rFonts w:ascii="Times New Roman" w:eastAsia="Times New Roman" w:hAnsi="Times New Roman" w:cs="Times New Roman"/>
          <w:color w:val="000000"/>
          <w:sz w:val="10"/>
          <w:szCs w:val="28"/>
          <w:lang w:val="vi-VN"/>
        </w:rPr>
      </w:pPr>
    </w:p>
    <w:p w14:paraId="23C09E20" w14:textId="0117AB52" w:rsidR="005570F3" w:rsidRPr="000356F2" w:rsidRDefault="005570F3" w:rsidP="009D4FA3">
      <w:pPr>
        <w:shd w:val="clear" w:color="auto" w:fill="FFFFFF"/>
        <w:spacing w:before="120" w:line="240" w:lineRule="auto"/>
        <w:jc w:val="center"/>
        <w:rPr>
          <w:rFonts w:ascii="Times New Roman" w:eastAsia="Times New Roman" w:hAnsi="Times New Roman" w:cs="Times New Roman"/>
          <w:color w:val="000000"/>
          <w:sz w:val="28"/>
          <w:szCs w:val="28"/>
          <w:lang w:val="vi-VN"/>
        </w:rPr>
      </w:pPr>
      <w:r w:rsidRPr="005570F3">
        <w:rPr>
          <w:rFonts w:ascii="Times New Roman" w:eastAsia="Times New Roman" w:hAnsi="Times New Roman" w:cs="Times New Roman"/>
          <w:color w:val="000000"/>
          <w:sz w:val="28"/>
          <w:szCs w:val="28"/>
          <w:lang w:val="vi-VN"/>
        </w:rPr>
        <w:t>Kính gửi: Bộ Tài nguyên và Môi trường</w:t>
      </w:r>
      <w:r w:rsidR="00530E64" w:rsidRPr="000356F2">
        <w:rPr>
          <w:rFonts w:ascii="Times New Roman" w:eastAsia="Times New Roman" w:hAnsi="Times New Roman" w:cs="Times New Roman"/>
          <w:color w:val="000000"/>
          <w:sz w:val="28"/>
          <w:szCs w:val="28"/>
          <w:lang w:val="vi-VN"/>
        </w:rPr>
        <w:t>.</w:t>
      </w:r>
    </w:p>
    <w:p w14:paraId="79B6B463" w14:textId="77777777" w:rsidR="00530E64" w:rsidRPr="00530E64" w:rsidRDefault="00530E64" w:rsidP="009D4FA3">
      <w:pPr>
        <w:shd w:val="clear" w:color="auto" w:fill="FFFFFF"/>
        <w:spacing w:before="120" w:line="240" w:lineRule="auto"/>
        <w:jc w:val="center"/>
        <w:rPr>
          <w:rFonts w:ascii="Times New Roman" w:eastAsia="Times New Roman" w:hAnsi="Times New Roman" w:cs="Times New Roman"/>
          <w:color w:val="000000"/>
          <w:sz w:val="8"/>
          <w:szCs w:val="28"/>
          <w:lang w:val="vi-VN"/>
        </w:rPr>
      </w:pPr>
    </w:p>
    <w:p w14:paraId="36B6F39D" w14:textId="4377A6AD" w:rsidR="005570F3" w:rsidRPr="005570F3" w:rsidRDefault="005570F3" w:rsidP="00530E64">
      <w:pPr>
        <w:shd w:val="clear" w:color="auto" w:fill="FFFFFF"/>
        <w:spacing w:before="120" w:line="240" w:lineRule="auto"/>
        <w:ind w:firstLine="567"/>
        <w:jc w:val="both"/>
        <w:rPr>
          <w:rFonts w:ascii="Times New Roman" w:eastAsia="Times New Roman" w:hAnsi="Times New Roman" w:cs="Times New Roman"/>
          <w:color w:val="000000"/>
          <w:sz w:val="28"/>
          <w:szCs w:val="28"/>
          <w:lang w:val="vi-VN"/>
        </w:rPr>
      </w:pPr>
      <w:r w:rsidRPr="005570F3">
        <w:rPr>
          <w:rFonts w:ascii="Times New Roman" w:eastAsia="Times New Roman" w:hAnsi="Times New Roman" w:cs="Times New Roman"/>
          <w:color w:val="000000"/>
          <w:sz w:val="28"/>
          <w:szCs w:val="28"/>
          <w:lang w:val="vi-VN"/>
        </w:rPr>
        <w:t>1. Tên tổ chức: .............................................................................................</w:t>
      </w:r>
    </w:p>
    <w:p w14:paraId="23AC8FE6" w14:textId="604223BF" w:rsidR="005570F3" w:rsidRPr="005570F3" w:rsidRDefault="005570F3" w:rsidP="00530E64">
      <w:pPr>
        <w:shd w:val="clear" w:color="auto" w:fill="FFFFFF"/>
        <w:spacing w:before="120" w:line="240" w:lineRule="auto"/>
        <w:ind w:firstLine="567"/>
        <w:jc w:val="both"/>
        <w:rPr>
          <w:rFonts w:ascii="Times New Roman" w:eastAsia="Times New Roman" w:hAnsi="Times New Roman" w:cs="Times New Roman"/>
          <w:color w:val="000000"/>
          <w:sz w:val="28"/>
          <w:szCs w:val="28"/>
          <w:lang w:val="vi-VN"/>
        </w:rPr>
      </w:pPr>
      <w:r w:rsidRPr="005570F3">
        <w:rPr>
          <w:rFonts w:ascii="Times New Roman" w:eastAsia="Times New Roman" w:hAnsi="Times New Roman" w:cs="Times New Roman"/>
          <w:color w:val="000000"/>
          <w:sz w:val="28"/>
          <w:szCs w:val="28"/>
          <w:lang w:val="vi-VN"/>
        </w:rPr>
        <w:t>2. Người đại diện: ……………………… Chức vụ: ....................................</w:t>
      </w:r>
    </w:p>
    <w:p w14:paraId="2E19376F" w14:textId="64623B9D" w:rsidR="005570F3" w:rsidRPr="005570F3" w:rsidRDefault="005570F3" w:rsidP="00530E64">
      <w:pPr>
        <w:shd w:val="clear" w:color="auto" w:fill="FFFFFF"/>
        <w:spacing w:before="120" w:line="240" w:lineRule="auto"/>
        <w:ind w:firstLine="567"/>
        <w:jc w:val="both"/>
        <w:rPr>
          <w:rFonts w:ascii="Times New Roman" w:eastAsia="Times New Roman" w:hAnsi="Times New Roman" w:cs="Times New Roman"/>
          <w:color w:val="000000"/>
          <w:sz w:val="28"/>
          <w:szCs w:val="28"/>
          <w:lang w:val="vi-VN"/>
        </w:rPr>
      </w:pPr>
      <w:r w:rsidRPr="005570F3">
        <w:rPr>
          <w:rFonts w:ascii="Times New Roman" w:eastAsia="Times New Roman" w:hAnsi="Times New Roman" w:cs="Times New Roman"/>
          <w:color w:val="000000"/>
          <w:sz w:val="28"/>
          <w:szCs w:val="28"/>
          <w:lang w:val="vi-VN"/>
        </w:rPr>
        <w:t>3. Địa chỉ: .....................................................................................................</w:t>
      </w:r>
    </w:p>
    <w:p w14:paraId="18705EBD" w14:textId="2795DF16" w:rsidR="005570F3" w:rsidRPr="005570F3" w:rsidRDefault="005570F3" w:rsidP="00530E64">
      <w:pPr>
        <w:shd w:val="clear" w:color="auto" w:fill="FFFFFF"/>
        <w:spacing w:before="120" w:line="240" w:lineRule="auto"/>
        <w:ind w:firstLine="567"/>
        <w:jc w:val="both"/>
        <w:rPr>
          <w:rFonts w:ascii="Times New Roman" w:eastAsia="Times New Roman" w:hAnsi="Times New Roman" w:cs="Times New Roman"/>
          <w:color w:val="000000"/>
          <w:sz w:val="28"/>
          <w:szCs w:val="28"/>
          <w:lang w:val="fr-FR"/>
        </w:rPr>
      </w:pPr>
      <w:r w:rsidRPr="005570F3">
        <w:rPr>
          <w:rFonts w:ascii="Times New Roman" w:eastAsia="Times New Roman" w:hAnsi="Times New Roman" w:cs="Times New Roman"/>
          <w:color w:val="000000"/>
          <w:sz w:val="28"/>
          <w:szCs w:val="28"/>
          <w:lang w:val="vi-VN"/>
        </w:rPr>
        <w:t xml:space="preserve">4. Số điện thoại: ………………………… </w:t>
      </w:r>
      <w:r w:rsidRPr="005570F3">
        <w:rPr>
          <w:rFonts w:ascii="Times New Roman" w:eastAsia="Times New Roman" w:hAnsi="Times New Roman" w:cs="Times New Roman"/>
          <w:color w:val="000000"/>
          <w:sz w:val="28"/>
          <w:szCs w:val="28"/>
          <w:lang w:val="fr-FR"/>
        </w:rPr>
        <w:t>Số fax: ....................................</w:t>
      </w:r>
    </w:p>
    <w:p w14:paraId="29EF4217" w14:textId="3B9C1BCB" w:rsidR="005570F3" w:rsidRPr="005570F3" w:rsidRDefault="005570F3" w:rsidP="00530E64">
      <w:pPr>
        <w:shd w:val="clear" w:color="auto" w:fill="FFFFFF"/>
        <w:spacing w:before="120" w:line="240" w:lineRule="auto"/>
        <w:ind w:firstLine="567"/>
        <w:jc w:val="both"/>
        <w:rPr>
          <w:rFonts w:ascii="Times New Roman" w:eastAsia="Times New Roman" w:hAnsi="Times New Roman" w:cs="Times New Roman"/>
          <w:color w:val="000000"/>
          <w:sz w:val="28"/>
          <w:szCs w:val="28"/>
          <w:lang w:val="fr-FR"/>
        </w:rPr>
      </w:pPr>
      <w:r w:rsidRPr="005570F3">
        <w:rPr>
          <w:rFonts w:ascii="Times New Roman" w:eastAsia="Times New Roman" w:hAnsi="Times New Roman" w:cs="Times New Roman"/>
          <w:color w:val="000000"/>
          <w:sz w:val="28"/>
          <w:szCs w:val="28"/>
          <w:lang w:val="fr-FR"/>
        </w:rPr>
        <w:t>Địa chỉ Email: ..............................................................................................</w:t>
      </w:r>
    </w:p>
    <w:p w14:paraId="0B4FEB64" w14:textId="18E9926B" w:rsidR="005570F3" w:rsidRPr="005570F3" w:rsidRDefault="005570F3" w:rsidP="00530E64">
      <w:pPr>
        <w:shd w:val="clear" w:color="auto" w:fill="FFFFFF"/>
        <w:spacing w:before="120" w:line="240" w:lineRule="auto"/>
        <w:ind w:firstLine="567"/>
        <w:jc w:val="both"/>
        <w:rPr>
          <w:rFonts w:ascii="Times New Roman" w:eastAsia="Times New Roman" w:hAnsi="Times New Roman" w:cs="Times New Roman"/>
          <w:color w:val="000000"/>
          <w:sz w:val="28"/>
          <w:szCs w:val="28"/>
          <w:lang w:val="fr-FR"/>
        </w:rPr>
      </w:pPr>
      <w:r w:rsidRPr="005570F3">
        <w:rPr>
          <w:rFonts w:ascii="Times New Roman" w:eastAsia="Times New Roman" w:hAnsi="Times New Roman" w:cs="Times New Roman"/>
          <w:color w:val="000000"/>
          <w:sz w:val="28"/>
          <w:szCs w:val="28"/>
          <w:lang w:val="fr-FR"/>
        </w:rPr>
        <w:t>5. Phạm vi, thành phần môi trường đề nghị chứng nhận:</w:t>
      </w:r>
    </w:p>
    <w:p w14:paraId="140618FF" w14:textId="77777777" w:rsidR="005570F3" w:rsidRPr="00530E64" w:rsidRDefault="005570F3" w:rsidP="00530E64">
      <w:pPr>
        <w:shd w:val="clear" w:color="auto" w:fill="FFFFFF"/>
        <w:spacing w:before="120" w:line="240" w:lineRule="auto"/>
        <w:ind w:firstLine="567"/>
        <w:jc w:val="both"/>
        <w:rPr>
          <w:rFonts w:ascii="Times New Roman" w:eastAsia="Times New Roman" w:hAnsi="Times New Roman" w:cs="Times New Roman"/>
          <w:color w:val="000000"/>
          <w:spacing w:val="-6"/>
          <w:sz w:val="28"/>
          <w:szCs w:val="28"/>
          <w:lang w:val="fr-FR"/>
        </w:rPr>
      </w:pPr>
      <w:r w:rsidRPr="00530E64">
        <w:rPr>
          <w:rFonts w:ascii="Times New Roman" w:eastAsia="Times New Roman" w:hAnsi="Times New Roman" w:cs="Times New Roman"/>
          <w:color w:val="000000"/>
          <w:spacing w:val="-6"/>
          <w:sz w:val="28"/>
          <w:szCs w:val="28"/>
          <w:lang w:val="fr-FR"/>
        </w:rPr>
        <w:t>a) Nước (phụ lục thông số và phương pháp quan trắc, phân tích gửi kèm theo)</w:t>
      </w:r>
    </w:p>
    <w:p w14:paraId="48F9B4EB" w14:textId="77777777" w:rsidR="005570F3" w:rsidRPr="005570F3" w:rsidRDefault="005570F3" w:rsidP="00530E64">
      <w:pPr>
        <w:shd w:val="clear" w:color="auto" w:fill="FFFFFF"/>
        <w:spacing w:before="120" w:line="240" w:lineRule="auto"/>
        <w:ind w:firstLine="567"/>
        <w:jc w:val="both"/>
        <w:rPr>
          <w:rFonts w:ascii="Times New Roman" w:eastAsia="Times New Roman" w:hAnsi="Times New Roman" w:cs="Times New Roman"/>
          <w:color w:val="000000"/>
          <w:sz w:val="28"/>
          <w:szCs w:val="28"/>
          <w:lang w:val="fr-FR"/>
        </w:rPr>
      </w:pPr>
      <w:r w:rsidRPr="005570F3">
        <w:rPr>
          <w:rFonts w:ascii="Times New Roman" w:eastAsia="Times New Roman" w:hAnsi="Times New Roman" w:cs="Times New Roman"/>
          <w:color w:val="000000"/>
          <w:sz w:val="28"/>
          <w:szCs w:val="28"/>
          <w:lang w:val="fr-FR"/>
        </w:rPr>
        <w:t>- Nước mặt:</w:t>
      </w:r>
      <w:r w:rsidRPr="005570F3">
        <w:rPr>
          <w:rFonts w:ascii="Times New Roman" w:eastAsia="Times New Roman" w:hAnsi="Times New Roman" w:cs="Times New Roman"/>
          <w:color w:val="000000"/>
          <w:sz w:val="28"/>
          <w:szCs w:val="28"/>
          <w:lang w:val="fr-FR"/>
        </w:rPr>
        <w:tab/>
      </w:r>
      <w:r w:rsidRPr="005570F3">
        <w:rPr>
          <w:rFonts w:ascii="Times New Roman" w:eastAsia="Times New Roman" w:hAnsi="Times New Roman" w:cs="Times New Roman"/>
          <w:color w:val="000000"/>
          <w:sz w:val="28"/>
          <w:szCs w:val="28"/>
          <w:lang w:val="fr-FR"/>
        </w:rPr>
        <w:tab/>
      </w:r>
      <w:r w:rsidRPr="005570F3">
        <w:rPr>
          <w:rFonts w:ascii="Times New Roman" w:eastAsia="Times New Roman" w:hAnsi="Times New Roman" w:cs="Times New Roman"/>
          <w:color w:val="000000"/>
          <w:sz w:val="28"/>
          <w:szCs w:val="28"/>
          <w:lang w:val="fr-FR"/>
        </w:rPr>
        <w:tab/>
      </w:r>
      <w:r w:rsidRPr="005570F3">
        <w:rPr>
          <w:rFonts w:ascii="Times New Roman" w:eastAsia="Times New Roman" w:hAnsi="Times New Roman" w:cs="Times New Roman"/>
          <w:color w:val="000000"/>
          <w:sz w:val="28"/>
          <w:szCs w:val="28"/>
          <w:lang w:val="fr-FR"/>
        </w:rPr>
        <w:tab/>
        <w:t>□</w:t>
      </w:r>
    </w:p>
    <w:p w14:paraId="2E9E83BF" w14:textId="77777777" w:rsidR="005570F3" w:rsidRPr="005570F3" w:rsidRDefault="005570F3" w:rsidP="00530E64">
      <w:pPr>
        <w:shd w:val="clear" w:color="auto" w:fill="FFFFFF"/>
        <w:spacing w:before="120" w:line="240" w:lineRule="auto"/>
        <w:ind w:firstLine="567"/>
        <w:jc w:val="both"/>
        <w:rPr>
          <w:rFonts w:ascii="Times New Roman" w:eastAsia="Times New Roman" w:hAnsi="Times New Roman" w:cs="Times New Roman"/>
          <w:color w:val="000000"/>
          <w:sz w:val="28"/>
          <w:szCs w:val="28"/>
          <w:lang w:val="fr-FR"/>
        </w:rPr>
      </w:pPr>
      <w:r w:rsidRPr="005570F3">
        <w:rPr>
          <w:rFonts w:ascii="Times New Roman" w:eastAsia="Times New Roman" w:hAnsi="Times New Roman" w:cs="Times New Roman"/>
          <w:color w:val="000000"/>
          <w:sz w:val="28"/>
          <w:szCs w:val="28"/>
          <w:lang w:val="fr-FR"/>
        </w:rPr>
        <w:t>- Nước dưới đất:</w:t>
      </w:r>
      <w:r w:rsidRPr="005570F3">
        <w:rPr>
          <w:rFonts w:ascii="Times New Roman" w:eastAsia="Times New Roman" w:hAnsi="Times New Roman" w:cs="Times New Roman"/>
          <w:color w:val="000000"/>
          <w:sz w:val="28"/>
          <w:szCs w:val="28"/>
          <w:lang w:val="fr-FR"/>
        </w:rPr>
        <w:tab/>
      </w:r>
      <w:r w:rsidRPr="005570F3">
        <w:rPr>
          <w:rFonts w:ascii="Times New Roman" w:eastAsia="Times New Roman" w:hAnsi="Times New Roman" w:cs="Times New Roman"/>
          <w:color w:val="000000"/>
          <w:sz w:val="28"/>
          <w:szCs w:val="28"/>
          <w:lang w:val="fr-FR"/>
        </w:rPr>
        <w:tab/>
      </w:r>
      <w:r w:rsidRPr="005570F3">
        <w:rPr>
          <w:rFonts w:ascii="Times New Roman" w:eastAsia="Times New Roman" w:hAnsi="Times New Roman" w:cs="Times New Roman"/>
          <w:color w:val="000000"/>
          <w:sz w:val="28"/>
          <w:szCs w:val="28"/>
          <w:lang w:val="fr-FR"/>
        </w:rPr>
        <w:tab/>
        <w:t>□</w:t>
      </w:r>
    </w:p>
    <w:p w14:paraId="12311134" w14:textId="77777777" w:rsidR="005570F3" w:rsidRPr="005570F3" w:rsidRDefault="005570F3" w:rsidP="00530E64">
      <w:pPr>
        <w:shd w:val="clear" w:color="auto" w:fill="FFFFFF"/>
        <w:spacing w:before="120" w:line="240" w:lineRule="auto"/>
        <w:ind w:firstLine="567"/>
        <w:jc w:val="both"/>
        <w:rPr>
          <w:rFonts w:ascii="Times New Roman" w:eastAsia="Times New Roman" w:hAnsi="Times New Roman" w:cs="Times New Roman"/>
          <w:color w:val="000000"/>
          <w:sz w:val="28"/>
          <w:szCs w:val="28"/>
          <w:lang w:val="fr-FR"/>
        </w:rPr>
      </w:pPr>
      <w:r w:rsidRPr="005570F3">
        <w:rPr>
          <w:rFonts w:ascii="Times New Roman" w:eastAsia="Times New Roman" w:hAnsi="Times New Roman" w:cs="Times New Roman"/>
          <w:color w:val="000000"/>
          <w:sz w:val="28"/>
          <w:szCs w:val="28"/>
          <w:lang w:val="fr-FR"/>
        </w:rPr>
        <w:t>- Nước mưa:</w:t>
      </w:r>
      <w:r w:rsidRPr="005570F3">
        <w:rPr>
          <w:rFonts w:ascii="Times New Roman" w:eastAsia="Times New Roman" w:hAnsi="Times New Roman" w:cs="Times New Roman"/>
          <w:color w:val="000000"/>
          <w:sz w:val="28"/>
          <w:szCs w:val="28"/>
          <w:lang w:val="fr-FR"/>
        </w:rPr>
        <w:tab/>
      </w:r>
      <w:r w:rsidRPr="005570F3">
        <w:rPr>
          <w:rFonts w:ascii="Times New Roman" w:eastAsia="Times New Roman" w:hAnsi="Times New Roman" w:cs="Times New Roman"/>
          <w:color w:val="000000"/>
          <w:sz w:val="28"/>
          <w:szCs w:val="28"/>
          <w:lang w:val="fr-FR"/>
        </w:rPr>
        <w:tab/>
      </w:r>
      <w:r w:rsidRPr="005570F3">
        <w:rPr>
          <w:rFonts w:ascii="Times New Roman" w:eastAsia="Times New Roman" w:hAnsi="Times New Roman" w:cs="Times New Roman"/>
          <w:color w:val="000000"/>
          <w:sz w:val="28"/>
          <w:szCs w:val="28"/>
          <w:lang w:val="fr-FR"/>
        </w:rPr>
        <w:tab/>
      </w:r>
      <w:r w:rsidRPr="005570F3">
        <w:rPr>
          <w:rFonts w:ascii="Times New Roman" w:eastAsia="Times New Roman" w:hAnsi="Times New Roman" w:cs="Times New Roman"/>
          <w:color w:val="000000"/>
          <w:sz w:val="28"/>
          <w:szCs w:val="28"/>
          <w:lang w:val="fr-FR"/>
        </w:rPr>
        <w:tab/>
        <w:t>□</w:t>
      </w:r>
    </w:p>
    <w:p w14:paraId="7F6DB10F" w14:textId="77777777" w:rsidR="005570F3" w:rsidRPr="005570F3" w:rsidRDefault="005570F3" w:rsidP="00530E64">
      <w:pPr>
        <w:shd w:val="clear" w:color="auto" w:fill="FFFFFF"/>
        <w:spacing w:before="120" w:line="240" w:lineRule="auto"/>
        <w:ind w:firstLine="567"/>
        <w:jc w:val="both"/>
        <w:rPr>
          <w:rFonts w:ascii="Times New Roman" w:eastAsia="Times New Roman" w:hAnsi="Times New Roman" w:cs="Times New Roman"/>
          <w:color w:val="000000"/>
          <w:sz w:val="28"/>
          <w:szCs w:val="28"/>
          <w:lang w:val="fr-FR"/>
        </w:rPr>
      </w:pPr>
      <w:r w:rsidRPr="005570F3">
        <w:rPr>
          <w:rFonts w:ascii="Times New Roman" w:eastAsia="Times New Roman" w:hAnsi="Times New Roman" w:cs="Times New Roman"/>
          <w:color w:val="000000"/>
          <w:sz w:val="28"/>
          <w:szCs w:val="28"/>
          <w:lang w:val="fr-FR"/>
        </w:rPr>
        <w:t>- Nước biển:</w:t>
      </w:r>
      <w:r w:rsidRPr="005570F3">
        <w:rPr>
          <w:rFonts w:ascii="Times New Roman" w:eastAsia="Times New Roman" w:hAnsi="Times New Roman" w:cs="Times New Roman"/>
          <w:color w:val="000000"/>
          <w:sz w:val="28"/>
          <w:szCs w:val="28"/>
          <w:lang w:val="fr-FR"/>
        </w:rPr>
        <w:tab/>
      </w:r>
      <w:r w:rsidRPr="005570F3">
        <w:rPr>
          <w:rFonts w:ascii="Times New Roman" w:eastAsia="Times New Roman" w:hAnsi="Times New Roman" w:cs="Times New Roman"/>
          <w:color w:val="000000"/>
          <w:sz w:val="28"/>
          <w:szCs w:val="28"/>
          <w:lang w:val="fr-FR"/>
        </w:rPr>
        <w:tab/>
      </w:r>
      <w:r w:rsidRPr="005570F3">
        <w:rPr>
          <w:rFonts w:ascii="Times New Roman" w:eastAsia="Times New Roman" w:hAnsi="Times New Roman" w:cs="Times New Roman"/>
          <w:color w:val="000000"/>
          <w:sz w:val="28"/>
          <w:szCs w:val="28"/>
          <w:lang w:val="fr-FR"/>
        </w:rPr>
        <w:tab/>
      </w:r>
      <w:r w:rsidRPr="005570F3">
        <w:rPr>
          <w:rFonts w:ascii="Times New Roman" w:eastAsia="Times New Roman" w:hAnsi="Times New Roman" w:cs="Times New Roman"/>
          <w:color w:val="000000"/>
          <w:sz w:val="28"/>
          <w:szCs w:val="28"/>
          <w:lang w:val="fr-FR"/>
        </w:rPr>
        <w:tab/>
        <w:t>□</w:t>
      </w:r>
    </w:p>
    <w:p w14:paraId="2E2E7CFE" w14:textId="77777777" w:rsidR="005570F3" w:rsidRPr="005570F3" w:rsidRDefault="005570F3" w:rsidP="00530E64">
      <w:pPr>
        <w:shd w:val="clear" w:color="auto" w:fill="FFFFFF"/>
        <w:spacing w:before="120" w:line="240" w:lineRule="auto"/>
        <w:ind w:firstLine="567"/>
        <w:jc w:val="both"/>
        <w:rPr>
          <w:rFonts w:ascii="Times New Roman" w:eastAsia="Times New Roman" w:hAnsi="Times New Roman" w:cs="Times New Roman"/>
          <w:color w:val="000000"/>
          <w:sz w:val="28"/>
          <w:szCs w:val="28"/>
          <w:lang w:val="fr-FR"/>
        </w:rPr>
      </w:pPr>
      <w:r w:rsidRPr="005570F3">
        <w:rPr>
          <w:rFonts w:ascii="Times New Roman" w:eastAsia="Times New Roman" w:hAnsi="Times New Roman" w:cs="Times New Roman"/>
          <w:color w:val="000000"/>
          <w:sz w:val="28"/>
          <w:szCs w:val="28"/>
          <w:lang w:val="fr-FR"/>
        </w:rPr>
        <w:t>- Nước thải:</w:t>
      </w:r>
      <w:r w:rsidRPr="005570F3">
        <w:rPr>
          <w:rFonts w:ascii="Times New Roman" w:eastAsia="Times New Roman" w:hAnsi="Times New Roman" w:cs="Times New Roman"/>
          <w:color w:val="000000"/>
          <w:sz w:val="28"/>
          <w:szCs w:val="28"/>
          <w:lang w:val="fr-FR"/>
        </w:rPr>
        <w:tab/>
      </w:r>
      <w:r w:rsidRPr="005570F3">
        <w:rPr>
          <w:rFonts w:ascii="Times New Roman" w:eastAsia="Times New Roman" w:hAnsi="Times New Roman" w:cs="Times New Roman"/>
          <w:color w:val="000000"/>
          <w:sz w:val="28"/>
          <w:szCs w:val="28"/>
          <w:lang w:val="fr-FR"/>
        </w:rPr>
        <w:tab/>
      </w:r>
      <w:r w:rsidRPr="005570F3">
        <w:rPr>
          <w:rFonts w:ascii="Times New Roman" w:eastAsia="Times New Roman" w:hAnsi="Times New Roman" w:cs="Times New Roman"/>
          <w:color w:val="000000"/>
          <w:sz w:val="28"/>
          <w:szCs w:val="28"/>
          <w:lang w:val="fr-FR"/>
        </w:rPr>
        <w:tab/>
      </w:r>
      <w:r w:rsidRPr="005570F3">
        <w:rPr>
          <w:rFonts w:ascii="Times New Roman" w:eastAsia="Times New Roman" w:hAnsi="Times New Roman" w:cs="Times New Roman"/>
          <w:color w:val="000000"/>
          <w:sz w:val="28"/>
          <w:szCs w:val="28"/>
          <w:lang w:val="fr-FR"/>
        </w:rPr>
        <w:tab/>
        <w:t>□</w:t>
      </w:r>
    </w:p>
    <w:p w14:paraId="487DEF85" w14:textId="6EE31B8D" w:rsidR="005570F3" w:rsidRPr="005570F3" w:rsidRDefault="005570F3" w:rsidP="00530E64">
      <w:pPr>
        <w:shd w:val="clear" w:color="auto" w:fill="FFFFFF"/>
        <w:spacing w:before="120" w:line="240" w:lineRule="auto"/>
        <w:ind w:firstLine="567"/>
        <w:jc w:val="both"/>
        <w:rPr>
          <w:rFonts w:ascii="Times New Roman" w:eastAsia="Times New Roman" w:hAnsi="Times New Roman" w:cs="Times New Roman"/>
          <w:color w:val="000000"/>
          <w:sz w:val="28"/>
          <w:szCs w:val="28"/>
          <w:lang w:val="fr-FR"/>
        </w:rPr>
      </w:pPr>
      <w:r w:rsidRPr="005570F3">
        <w:rPr>
          <w:rFonts w:ascii="Times New Roman" w:eastAsia="Times New Roman" w:hAnsi="Times New Roman" w:cs="Times New Roman"/>
          <w:color w:val="000000"/>
          <w:sz w:val="28"/>
          <w:szCs w:val="28"/>
          <w:lang w:val="fr-FR"/>
        </w:rPr>
        <w:t>- Khác: ..........................................................................................................</w:t>
      </w:r>
    </w:p>
    <w:p w14:paraId="225A9397" w14:textId="77777777" w:rsidR="005570F3" w:rsidRPr="00530E64" w:rsidRDefault="005570F3" w:rsidP="00530E64">
      <w:pPr>
        <w:shd w:val="clear" w:color="auto" w:fill="FFFFFF"/>
        <w:spacing w:before="120" w:line="240" w:lineRule="auto"/>
        <w:ind w:firstLine="567"/>
        <w:jc w:val="both"/>
        <w:rPr>
          <w:rFonts w:ascii="Times New Roman" w:eastAsia="Times New Roman" w:hAnsi="Times New Roman" w:cs="Times New Roman"/>
          <w:color w:val="000000"/>
          <w:spacing w:val="4"/>
          <w:sz w:val="28"/>
          <w:szCs w:val="28"/>
          <w:lang w:val="fr-FR"/>
        </w:rPr>
      </w:pPr>
      <w:r w:rsidRPr="00530E64">
        <w:rPr>
          <w:rFonts w:ascii="Times New Roman" w:eastAsia="Times New Roman" w:hAnsi="Times New Roman" w:cs="Times New Roman"/>
          <w:color w:val="000000"/>
          <w:spacing w:val="4"/>
          <w:sz w:val="28"/>
          <w:szCs w:val="28"/>
          <w:lang w:val="fr-FR"/>
        </w:rPr>
        <w:t>b) Không khí (phụ lục thông số và phương pháp quan trắc, phân tích gửi kèm theo)</w:t>
      </w:r>
    </w:p>
    <w:p w14:paraId="07DCCC45" w14:textId="77777777" w:rsidR="005570F3" w:rsidRPr="005570F3" w:rsidRDefault="005570F3" w:rsidP="00530E64">
      <w:pPr>
        <w:shd w:val="clear" w:color="auto" w:fill="FFFFFF"/>
        <w:spacing w:before="120" w:line="240" w:lineRule="auto"/>
        <w:ind w:firstLine="567"/>
        <w:jc w:val="both"/>
        <w:rPr>
          <w:rFonts w:ascii="Times New Roman" w:eastAsia="Times New Roman" w:hAnsi="Times New Roman" w:cs="Times New Roman"/>
          <w:color w:val="000000"/>
          <w:sz w:val="28"/>
          <w:szCs w:val="28"/>
          <w:lang w:val="fr-FR"/>
        </w:rPr>
      </w:pPr>
      <w:r w:rsidRPr="005570F3">
        <w:rPr>
          <w:rFonts w:ascii="Times New Roman" w:eastAsia="Times New Roman" w:hAnsi="Times New Roman" w:cs="Times New Roman"/>
          <w:color w:val="000000"/>
          <w:sz w:val="28"/>
          <w:szCs w:val="28"/>
          <w:lang w:val="fr-FR"/>
        </w:rPr>
        <w:t>- Không khí xung quanh:</w:t>
      </w:r>
      <w:r w:rsidRPr="005570F3">
        <w:rPr>
          <w:rFonts w:ascii="Times New Roman" w:eastAsia="Times New Roman" w:hAnsi="Times New Roman" w:cs="Times New Roman"/>
          <w:color w:val="000000"/>
          <w:sz w:val="28"/>
          <w:szCs w:val="28"/>
          <w:lang w:val="fr-FR"/>
        </w:rPr>
        <w:tab/>
      </w:r>
      <w:r w:rsidRPr="005570F3">
        <w:rPr>
          <w:rFonts w:ascii="Times New Roman" w:eastAsia="Times New Roman" w:hAnsi="Times New Roman" w:cs="Times New Roman"/>
          <w:color w:val="000000"/>
          <w:sz w:val="28"/>
          <w:szCs w:val="28"/>
          <w:lang w:val="fr-FR"/>
        </w:rPr>
        <w:tab/>
        <w:t>□</w:t>
      </w:r>
    </w:p>
    <w:p w14:paraId="3C952053" w14:textId="77777777" w:rsidR="005570F3" w:rsidRPr="005570F3" w:rsidRDefault="005570F3" w:rsidP="00530E64">
      <w:pPr>
        <w:shd w:val="clear" w:color="auto" w:fill="FFFFFF"/>
        <w:spacing w:before="120" w:line="240" w:lineRule="auto"/>
        <w:ind w:firstLine="567"/>
        <w:jc w:val="both"/>
        <w:rPr>
          <w:rFonts w:ascii="Times New Roman" w:eastAsia="Times New Roman" w:hAnsi="Times New Roman" w:cs="Times New Roman"/>
          <w:color w:val="000000"/>
          <w:sz w:val="28"/>
          <w:szCs w:val="28"/>
          <w:lang w:val="fr-FR"/>
        </w:rPr>
      </w:pPr>
      <w:r w:rsidRPr="005570F3">
        <w:rPr>
          <w:rFonts w:ascii="Times New Roman" w:eastAsia="Times New Roman" w:hAnsi="Times New Roman" w:cs="Times New Roman"/>
          <w:color w:val="000000"/>
          <w:sz w:val="28"/>
          <w:szCs w:val="28"/>
          <w:lang w:val="fr-FR"/>
        </w:rPr>
        <w:t>- Khí thải:</w:t>
      </w:r>
      <w:r w:rsidRPr="005570F3">
        <w:rPr>
          <w:rFonts w:ascii="Times New Roman" w:eastAsia="Times New Roman" w:hAnsi="Times New Roman" w:cs="Times New Roman"/>
          <w:color w:val="000000"/>
          <w:sz w:val="28"/>
          <w:szCs w:val="28"/>
          <w:lang w:val="fr-FR"/>
        </w:rPr>
        <w:tab/>
      </w:r>
      <w:r w:rsidRPr="005570F3">
        <w:rPr>
          <w:rFonts w:ascii="Times New Roman" w:eastAsia="Times New Roman" w:hAnsi="Times New Roman" w:cs="Times New Roman"/>
          <w:color w:val="000000"/>
          <w:sz w:val="28"/>
          <w:szCs w:val="28"/>
          <w:lang w:val="fr-FR"/>
        </w:rPr>
        <w:tab/>
      </w:r>
      <w:r w:rsidRPr="005570F3">
        <w:rPr>
          <w:rFonts w:ascii="Times New Roman" w:eastAsia="Times New Roman" w:hAnsi="Times New Roman" w:cs="Times New Roman"/>
          <w:color w:val="000000"/>
          <w:sz w:val="28"/>
          <w:szCs w:val="28"/>
          <w:lang w:val="fr-FR"/>
        </w:rPr>
        <w:tab/>
      </w:r>
      <w:r w:rsidRPr="005570F3">
        <w:rPr>
          <w:rFonts w:ascii="Times New Roman" w:eastAsia="Times New Roman" w:hAnsi="Times New Roman" w:cs="Times New Roman"/>
          <w:color w:val="000000"/>
          <w:sz w:val="28"/>
          <w:szCs w:val="28"/>
          <w:lang w:val="fr-FR"/>
        </w:rPr>
        <w:tab/>
        <w:t>□</w:t>
      </w:r>
    </w:p>
    <w:p w14:paraId="4005DEE7" w14:textId="77777777" w:rsidR="005570F3" w:rsidRPr="005570F3" w:rsidRDefault="005570F3" w:rsidP="00530E64">
      <w:pPr>
        <w:shd w:val="clear" w:color="auto" w:fill="FFFFFF"/>
        <w:spacing w:before="120" w:line="240" w:lineRule="auto"/>
        <w:ind w:firstLine="567"/>
        <w:jc w:val="both"/>
        <w:rPr>
          <w:rFonts w:ascii="Times New Roman" w:eastAsia="Times New Roman" w:hAnsi="Times New Roman" w:cs="Times New Roman"/>
          <w:color w:val="000000"/>
          <w:sz w:val="28"/>
          <w:szCs w:val="28"/>
          <w:lang w:val="fr-FR"/>
        </w:rPr>
      </w:pPr>
      <w:r w:rsidRPr="005570F3">
        <w:rPr>
          <w:rFonts w:ascii="Times New Roman" w:eastAsia="Times New Roman" w:hAnsi="Times New Roman" w:cs="Times New Roman"/>
          <w:color w:val="000000"/>
          <w:sz w:val="28"/>
          <w:szCs w:val="28"/>
          <w:lang w:val="fr-FR"/>
        </w:rPr>
        <w:t>- Khí thải phương tiện giao thông cơ giới đường bộ   □</w:t>
      </w:r>
    </w:p>
    <w:p w14:paraId="3C451A16" w14:textId="19A4E424" w:rsidR="005570F3" w:rsidRPr="005570F3" w:rsidRDefault="005570F3" w:rsidP="00530E64">
      <w:pPr>
        <w:shd w:val="clear" w:color="auto" w:fill="FFFFFF"/>
        <w:spacing w:before="120" w:line="240" w:lineRule="auto"/>
        <w:ind w:firstLine="567"/>
        <w:jc w:val="both"/>
        <w:rPr>
          <w:rFonts w:ascii="Times New Roman" w:eastAsia="Times New Roman" w:hAnsi="Times New Roman" w:cs="Times New Roman"/>
          <w:color w:val="000000"/>
          <w:sz w:val="28"/>
          <w:szCs w:val="28"/>
          <w:lang w:val="fr-FR"/>
        </w:rPr>
      </w:pPr>
      <w:r w:rsidRPr="005570F3">
        <w:rPr>
          <w:rFonts w:ascii="Times New Roman" w:eastAsia="Times New Roman" w:hAnsi="Times New Roman" w:cs="Times New Roman"/>
          <w:color w:val="000000"/>
          <w:sz w:val="28"/>
          <w:szCs w:val="28"/>
          <w:lang w:val="fr-FR"/>
        </w:rPr>
        <w:t>- Khác: ..........................................................................................................</w:t>
      </w:r>
    </w:p>
    <w:p w14:paraId="4206937C" w14:textId="77777777" w:rsidR="005570F3" w:rsidRPr="005570F3" w:rsidRDefault="005570F3" w:rsidP="00530E64">
      <w:pPr>
        <w:shd w:val="clear" w:color="auto" w:fill="FFFFFF"/>
        <w:spacing w:before="120" w:line="240" w:lineRule="auto"/>
        <w:ind w:firstLine="567"/>
        <w:jc w:val="both"/>
        <w:rPr>
          <w:rFonts w:ascii="Times New Roman" w:eastAsia="Times New Roman" w:hAnsi="Times New Roman" w:cs="Times New Roman"/>
          <w:color w:val="000000"/>
          <w:sz w:val="28"/>
          <w:szCs w:val="28"/>
          <w:lang w:val="fr-FR"/>
        </w:rPr>
      </w:pPr>
      <w:r w:rsidRPr="005570F3">
        <w:rPr>
          <w:rFonts w:ascii="Times New Roman" w:eastAsia="Times New Roman" w:hAnsi="Times New Roman" w:cs="Times New Roman"/>
          <w:color w:val="000000"/>
          <w:sz w:val="28"/>
          <w:szCs w:val="28"/>
          <w:lang w:val="fr-FR"/>
        </w:rPr>
        <w:lastRenderedPageBreak/>
        <w:t>c) Đất (phụ lục thông số và phương pháp quan trắc, phân tích gửi kèm theo)</w:t>
      </w:r>
    </w:p>
    <w:p w14:paraId="1154DF8E" w14:textId="77777777" w:rsidR="005570F3" w:rsidRPr="00530E64" w:rsidRDefault="005570F3" w:rsidP="00530E64">
      <w:pPr>
        <w:shd w:val="clear" w:color="auto" w:fill="FFFFFF"/>
        <w:spacing w:before="120" w:line="240" w:lineRule="auto"/>
        <w:ind w:firstLine="567"/>
        <w:jc w:val="both"/>
        <w:rPr>
          <w:rFonts w:ascii="Times New Roman" w:eastAsia="Times New Roman" w:hAnsi="Times New Roman" w:cs="Times New Roman"/>
          <w:color w:val="000000"/>
          <w:spacing w:val="4"/>
          <w:sz w:val="28"/>
          <w:szCs w:val="28"/>
          <w:lang w:val="fr-FR"/>
        </w:rPr>
      </w:pPr>
      <w:r w:rsidRPr="00530E64">
        <w:rPr>
          <w:rFonts w:ascii="Times New Roman" w:eastAsia="Times New Roman" w:hAnsi="Times New Roman" w:cs="Times New Roman"/>
          <w:color w:val="000000"/>
          <w:spacing w:val="4"/>
          <w:sz w:val="28"/>
          <w:szCs w:val="28"/>
          <w:lang w:val="fr-FR"/>
        </w:rPr>
        <w:t>d) Trầm tích (phụ lục thông số và phương pháp quan trắc, phân tích gửi kèm theo)</w:t>
      </w:r>
    </w:p>
    <w:p w14:paraId="00110675" w14:textId="77777777" w:rsidR="005570F3" w:rsidRPr="00530E64" w:rsidRDefault="005570F3" w:rsidP="00530E64">
      <w:pPr>
        <w:shd w:val="clear" w:color="auto" w:fill="FFFFFF"/>
        <w:spacing w:before="120" w:line="240" w:lineRule="auto"/>
        <w:ind w:firstLine="567"/>
        <w:jc w:val="both"/>
        <w:rPr>
          <w:rFonts w:ascii="Times New Roman" w:eastAsia="Times New Roman" w:hAnsi="Times New Roman" w:cs="Times New Roman"/>
          <w:color w:val="000000"/>
          <w:spacing w:val="4"/>
          <w:sz w:val="28"/>
          <w:szCs w:val="28"/>
          <w:lang w:val="fr-FR"/>
        </w:rPr>
      </w:pPr>
      <w:r w:rsidRPr="00530E64">
        <w:rPr>
          <w:rFonts w:ascii="Times New Roman" w:eastAsia="Times New Roman" w:hAnsi="Times New Roman" w:cs="Times New Roman"/>
          <w:color w:val="000000"/>
          <w:spacing w:val="4"/>
          <w:sz w:val="28"/>
          <w:szCs w:val="28"/>
          <w:lang w:val="fr-FR"/>
        </w:rPr>
        <w:t>đ) Chất thải (phụ lục thông số và phương pháp quan trắc, phân tích gửi kèm theo)</w:t>
      </w:r>
    </w:p>
    <w:p w14:paraId="28316F00" w14:textId="77777777" w:rsidR="005570F3" w:rsidRPr="005570F3" w:rsidRDefault="005570F3" w:rsidP="00530E64">
      <w:pPr>
        <w:shd w:val="clear" w:color="auto" w:fill="FFFFFF"/>
        <w:spacing w:before="120" w:line="240" w:lineRule="auto"/>
        <w:ind w:firstLine="567"/>
        <w:jc w:val="both"/>
        <w:rPr>
          <w:rFonts w:ascii="Times New Roman" w:eastAsia="Times New Roman" w:hAnsi="Times New Roman" w:cs="Times New Roman"/>
          <w:color w:val="000000"/>
          <w:sz w:val="28"/>
          <w:szCs w:val="28"/>
          <w:lang w:val="fr-FR"/>
        </w:rPr>
      </w:pPr>
      <w:r w:rsidRPr="005570F3">
        <w:rPr>
          <w:rFonts w:ascii="Times New Roman" w:eastAsia="Times New Roman" w:hAnsi="Times New Roman" w:cs="Times New Roman"/>
          <w:color w:val="000000"/>
          <w:sz w:val="28"/>
          <w:szCs w:val="28"/>
          <w:lang w:val="fr-FR"/>
        </w:rPr>
        <w:t>e) Bùn (phụ lục thông số và phương pháp quan trắc, phân tích gửi kèm theo)</w:t>
      </w:r>
    </w:p>
    <w:p w14:paraId="0B7C2B32" w14:textId="77777777" w:rsidR="005570F3" w:rsidRPr="005570F3" w:rsidRDefault="005570F3" w:rsidP="00530E64">
      <w:pPr>
        <w:shd w:val="clear" w:color="auto" w:fill="FFFFFF"/>
        <w:spacing w:before="120" w:line="240" w:lineRule="auto"/>
        <w:ind w:firstLine="567"/>
        <w:jc w:val="both"/>
        <w:rPr>
          <w:rFonts w:ascii="Times New Roman" w:eastAsia="Times New Roman" w:hAnsi="Times New Roman" w:cs="Times New Roman"/>
          <w:color w:val="000000"/>
          <w:sz w:val="28"/>
          <w:szCs w:val="28"/>
          <w:lang w:val="fr-FR"/>
        </w:rPr>
      </w:pPr>
      <w:r w:rsidRPr="005570F3">
        <w:rPr>
          <w:rFonts w:ascii="Times New Roman" w:eastAsia="Times New Roman" w:hAnsi="Times New Roman" w:cs="Times New Roman"/>
          <w:color w:val="000000"/>
          <w:sz w:val="28"/>
          <w:szCs w:val="28"/>
          <w:lang w:val="fr-FR"/>
        </w:rPr>
        <w:t>g) Nguyên liệu, nhiên liệu, vật liệu, sản phẩm, hàng hóa, thiết bị có chứa chất ô nhiễm hữu cơ khó phân hủy (phụ lục thông số và phương pháp quan trắc, phân tích gửi kèm theo)</w:t>
      </w:r>
    </w:p>
    <w:p w14:paraId="3591D643" w14:textId="53A2D089" w:rsidR="005570F3" w:rsidRPr="005570F3" w:rsidRDefault="00C00E7A" w:rsidP="00530E64">
      <w:pPr>
        <w:shd w:val="clear" w:color="auto" w:fill="FFFFFF"/>
        <w:spacing w:before="120" w:line="240" w:lineRule="auto"/>
        <w:ind w:firstLine="567"/>
        <w:jc w:val="both"/>
        <w:rPr>
          <w:rFonts w:ascii="Times New Roman" w:eastAsia="Times New Roman" w:hAnsi="Times New Roman" w:cs="Times New Roman"/>
          <w:color w:val="000000"/>
          <w:sz w:val="28"/>
          <w:szCs w:val="28"/>
          <w:lang w:val="fr-FR"/>
        </w:rPr>
      </w:pPr>
      <w:r>
        <w:rPr>
          <w:rFonts w:ascii="Times New Roman" w:eastAsia="Times New Roman" w:hAnsi="Times New Roman" w:cs="Times New Roman"/>
          <w:color w:val="000000"/>
          <w:sz w:val="28"/>
          <w:szCs w:val="28"/>
          <w:lang w:val="fr-FR"/>
        </w:rPr>
        <w:t>6</w:t>
      </w:r>
      <w:r w:rsidR="005570F3" w:rsidRPr="005570F3">
        <w:rPr>
          <w:rFonts w:ascii="Times New Roman" w:eastAsia="Times New Roman" w:hAnsi="Times New Roman" w:cs="Times New Roman"/>
          <w:color w:val="000000"/>
          <w:sz w:val="28"/>
          <w:szCs w:val="28"/>
          <w:lang w:val="fr-FR"/>
        </w:rPr>
        <w:t>. Hồ sơ đề nghị chứng nhận, gồm:</w:t>
      </w:r>
    </w:p>
    <w:p w14:paraId="36D58B8D" w14:textId="65D0EC8D" w:rsidR="005570F3" w:rsidRPr="005570F3" w:rsidRDefault="005570F3" w:rsidP="00530E64">
      <w:pPr>
        <w:shd w:val="clear" w:color="auto" w:fill="FFFFFF"/>
        <w:spacing w:before="120" w:line="240" w:lineRule="auto"/>
        <w:ind w:firstLine="567"/>
        <w:jc w:val="both"/>
        <w:rPr>
          <w:rFonts w:ascii="Times New Roman" w:eastAsia="Times New Roman" w:hAnsi="Times New Roman" w:cs="Times New Roman"/>
          <w:color w:val="000000"/>
          <w:sz w:val="28"/>
          <w:szCs w:val="28"/>
          <w:lang w:val="fr-FR"/>
        </w:rPr>
      </w:pPr>
      <w:r w:rsidRPr="005570F3">
        <w:rPr>
          <w:rFonts w:ascii="Times New Roman" w:eastAsia="Times New Roman" w:hAnsi="Times New Roman" w:cs="Times New Roman"/>
          <w:color w:val="000000"/>
          <w:sz w:val="28"/>
          <w:szCs w:val="28"/>
          <w:lang w:val="fr-FR"/>
        </w:rPr>
        <w:t>-......................................................................................................................</w:t>
      </w:r>
    </w:p>
    <w:p w14:paraId="39577771" w14:textId="1B0FD543" w:rsidR="005570F3" w:rsidRPr="005570F3" w:rsidRDefault="005570F3" w:rsidP="00530E64">
      <w:pPr>
        <w:shd w:val="clear" w:color="auto" w:fill="FFFFFF"/>
        <w:spacing w:before="120" w:line="240" w:lineRule="auto"/>
        <w:ind w:firstLine="567"/>
        <w:jc w:val="both"/>
        <w:rPr>
          <w:rFonts w:ascii="Times New Roman" w:eastAsia="Times New Roman" w:hAnsi="Times New Roman" w:cs="Times New Roman"/>
          <w:color w:val="000000"/>
          <w:sz w:val="28"/>
          <w:szCs w:val="28"/>
          <w:lang w:val="fr-FR"/>
        </w:rPr>
      </w:pPr>
      <w:r w:rsidRPr="005570F3">
        <w:rPr>
          <w:rFonts w:ascii="Times New Roman" w:eastAsia="Times New Roman" w:hAnsi="Times New Roman" w:cs="Times New Roman"/>
          <w:color w:val="000000"/>
          <w:sz w:val="28"/>
          <w:szCs w:val="28"/>
          <w:lang w:val="fr-FR"/>
        </w:rPr>
        <w:t>-.....................................................................................................................</w:t>
      </w:r>
    </w:p>
    <w:p w14:paraId="6B8DEE02" w14:textId="49751E5E" w:rsidR="005570F3" w:rsidRPr="005570F3" w:rsidRDefault="005570F3" w:rsidP="00530E64">
      <w:pPr>
        <w:shd w:val="clear" w:color="auto" w:fill="FFFFFF"/>
        <w:spacing w:before="120" w:line="240" w:lineRule="auto"/>
        <w:ind w:firstLine="567"/>
        <w:jc w:val="both"/>
        <w:rPr>
          <w:rFonts w:ascii="Times New Roman" w:eastAsia="Times New Roman" w:hAnsi="Times New Roman" w:cs="Times New Roman"/>
          <w:color w:val="000000"/>
          <w:sz w:val="28"/>
          <w:szCs w:val="28"/>
          <w:lang w:val="fr-FR"/>
        </w:rPr>
      </w:pPr>
      <w:r w:rsidRPr="005570F3">
        <w:rPr>
          <w:rFonts w:ascii="Times New Roman" w:eastAsia="Times New Roman" w:hAnsi="Times New Roman" w:cs="Times New Roman"/>
          <w:color w:val="000000"/>
          <w:sz w:val="28"/>
          <w:szCs w:val="28"/>
          <w:lang w:val="fr-FR"/>
        </w:rPr>
        <w:t>-......................................................................................................................</w:t>
      </w:r>
    </w:p>
    <w:p w14:paraId="3EF0B943" w14:textId="2D1ACA60" w:rsidR="005570F3" w:rsidRPr="005570F3" w:rsidRDefault="005570F3" w:rsidP="00530E64">
      <w:pPr>
        <w:shd w:val="clear" w:color="auto" w:fill="FFFFFF"/>
        <w:spacing w:before="120" w:line="240" w:lineRule="auto"/>
        <w:ind w:firstLine="567"/>
        <w:jc w:val="both"/>
        <w:rPr>
          <w:rFonts w:ascii="Times New Roman" w:eastAsia="Times New Roman" w:hAnsi="Times New Roman" w:cs="Times New Roman"/>
          <w:color w:val="000000"/>
          <w:sz w:val="28"/>
          <w:szCs w:val="28"/>
          <w:lang w:val="fr-FR"/>
        </w:rPr>
      </w:pPr>
      <w:r w:rsidRPr="005570F3">
        <w:rPr>
          <w:rFonts w:ascii="Times New Roman" w:eastAsia="Times New Roman" w:hAnsi="Times New Roman" w:cs="Times New Roman"/>
          <w:color w:val="000000"/>
          <w:sz w:val="28"/>
          <w:szCs w:val="28"/>
          <w:lang w:val="fr-FR"/>
        </w:rPr>
        <w:t>-.....................................................................................................................</w:t>
      </w:r>
    </w:p>
    <w:p w14:paraId="340026F7" w14:textId="77D290A0" w:rsidR="005570F3" w:rsidRPr="005570F3" w:rsidRDefault="005570F3" w:rsidP="00530E64">
      <w:pPr>
        <w:shd w:val="clear" w:color="auto" w:fill="FFFFFF"/>
        <w:spacing w:before="120" w:line="240" w:lineRule="auto"/>
        <w:ind w:firstLine="567"/>
        <w:jc w:val="both"/>
        <w:rPr>
          <w:rFonts w:ascii="Times New Roman" w:eastAsia="Times New Roman" w:hAnsi="Times New Roman" w:cs="Times New Roman"/>
          <w:color w:val="000000"/>
          <w:sz w:val="28"/>
          <w:szCs w:val="28"/>
          <w:lang w:val="fr-FR"/>
        </w:rPr>
      </w:pPr>
      <w:r w:rsidRPr="005570F3">
        <w:rPr>
          <w:rFonts w:ascii="Times New Roman" w:eastAsia="Times New Roman" w:hAnsi="Times New Roman" w:cs="Times New Roman"/>
          <w:color w:val="000000"/>
          <w:sz w:val="28"/>
          <w:szCs w:val="28"/>
          <w:lang w:val="fr-FR"/>
        </w:rPr>
        <w:t>-......................................................................................................................</w:t>
      </w:r>
    </w:p>
    <w:p w14:paraId="04E3B397" w14:textId="10B66101" w:rsidR="005570F3" w:rsidRPr="005570F3" w:rsidRDefault="00845018" w:rsidP="00530E64">
      <w:pPr>
        <w:shd w:val="clear" w:color="auto" w:fill="FFFFFF"/>
        <w:spacing w:before="120" w:line="240" w:lineRule="auto"/>
        <w:ind w:firstLine="567"/>
        <w:jc w:val="both"/>
        <w:rPr>
          <w:rFonts w:ascii="Times New Roman" w:eastAsia="Times New Roman" w:hAnsi="Times New Roman" w:cs="Times New Roman"/>
          <w:color w:val="000000"/>
          <w:sz w:val="28"/>
          <w:szCs w:val="28"/>
          <w:lang w:val="fr-FR"/>
        </w:rPr>
      </w:pPr>
      <w:r>
        <w:rPr>
          <w:rFonts w:ascii="Times New Roman" w:eastAsia="Times New Roman" w:hAnsi="Times New Roman" w:cs="Times New Roman"/>
          <w:color w:val="000000"/>
          <w:sz w:val="28"/>
          <w:szCs w:val="28"/>
          <w:lang w:val="fr-FR"/>
        </w:rPr>
        <w:t>…</w:t>
      </w:r>
      <w:r w:rsidR="005570F3" w:rsidRPr="005570F3">
        <w:rPr>
          <w:rFonts w:ascii="Times New Roman" w:eastAsia="Times New Roman" w:hAnsi="Times New Roman" w:cs="Times New Roman"/>
          <w:color w:val="000000"/>
          <w:sz w:val="28"/>
          <w:szCs w:val="28"/>
          <w:lang w:val="fr-FR"/>
        </w:rPr>
        <w:t>(</w:t>
      </w:r>
      <w:r>
        <w:rPr>
          <w:rFonts w:ascii="Times New Roman" w:eastAsia="Times New Roman" w:hAnsi="Times New Roman" w:cs="Times New Roman"/>
          <w:color w:val="000000"/>
          <w:sz w:val="28"/>
          <w:szCs w:val="28"/>
          <w:lang w:val="fr-FR"/>
        </w:rPr>
        <w:t>1</w:t>
      </w:r>
      <w:r w:rsidR="005570F3" w:rsidRPr="005570F3">
        <w:rPr>
          <w:rFonts w:ascii="Times New Roman" w:eastAsia="Times New Roman" w:hAnsi="Times New Roman" w:cs="Times New Roman"/>
          <w:color w:val="000000"/>
          <w:sz w:val="28"/>
          <w:szCs w:val="28"/>
          <w:lang w:val="fr-FR"/>
        </w:rPr>
        <w:t xml:space="preserve">)… cam đoan toàn bộ các thông tin trong hồ sơ là đúng sự thật và sẽ thực hiện đúng quy định của pháp luật về bảo vệ môi trường và </w:t>
      </w:r>
      <w:r>
        <w:rPr>
          <w:rFonts w:ascii="Times New Roman" w:eastAsia="Times New Roman" w:hAnsi="Times New Roman" w:cs="Times New Roman"/>
          <w:color w:val="000000"/>
          <w:sz w:val="28"/>
          <w:szCs w:val="28"/>
          <w:lang w:val="fr-FR"/>
        </w:rPr>
        <w:t>các</w:t>
      </w:r>
      <w:r w:rsidR="005570F3" w:rsidRPr="005570F3">
        <w:rPr>
          <w:rFonts w:ascii="Times New Roman" w:eastAsia="Times New Roman" w:hAnsi="Times New Roman" w:cs="Times New Roman"/>
          <w:color w:val="000000"/>
          <w:sz w:val="28"/>
          <w:szCs w:val="28"/>
          <w:lang w:val="fr-FR"/>
        </w:rPr>
        <w:t xml:space="preserve"> quy định về chứng nhận.</w:t>
      </w:r>
    </w:p>
    <w:p w14:paraId="2E6D63E0" w14:textId="7EB1FE23" w:rsidR="005570F3" w:rsidRPr="005570F3" w:rsidRDefault="00845018" w:rsidP="00530E64">
      <w:pPr>
        <w:shd w:val="clear" w:color="auto" w:fill="FFFFFF"/>
        <w:spacing w:before="120" w:line="240" w:lineRule="auto"/>
        <w:ind w:firstLine="567"/>
        <w:jc w:val="both"/>
        <w:rPr>
          <w:rFonts w:ascii="Times New Roman" w:eastAsia="Times New Roman" w:hAnsi="Times New Roman" w:cs="Times New Roman"/>
          <w:color w:val="000000"/>
          <w:sz w:val="28"/>
          <w:szCs w:val="28"/>
          <w:lang w:val="fr-FR"/>
        </w:rPr>
      </w:pPr>
      <w:r>
        <w:rPr>
          <w:rFonts w:ascii="Times New Roman" w:eastAsia="Times New Roman" w:hAnsi="Times New Roman" w:cs="Times New Roman"/>
          <w:color w:val="000000"/>
          <w:sz w:val="28"/>
          <w:szCs w:val="28"/>
          <w:lang w:val="fr-FR"/>
        </w:rPr>
        <w:t>…</w:t>
      </w:r>
      <w:r w:rsidRPr="005570F3">
        <w:rPr>
          <w:rFonts w:ascii="Times New Roman" w:eastAsia="Times New Roman" w:hAnsi="Times New Roman" w:cs="Times New Roman"/>
          <w:color w:val="000000"/>
          <w:sz w:val="28"/>
          <w:szCs w:val="28"/>
          <w:lang w:val="fr-FR"/>
        </w:rPr>
        <w:t>(</w:t>
      </w:r>
      <w:r>
        <w:rPr>
          <w:rFonts w:ascii="Times New Roman" w:eastAsia="Times New Roman" w:hAnsi="Times New Roman" w:cs="Times New Roman"/>
          <w:color w:val="000000"/>
          <w:sz w:val="28"/>
          <w:szCs w:val="28"/>
          <w:lang w:val="fr-FR"/>
        </w:rPr>
        <w:t>1</w:t>
      </w:r>
      <w:r w:rsidRPr="005570F3">
        <w:rPr>
          <w:rFonts w:ascii="Times New Roman" w:eastAsia="Times New Roman" w:hAnsi="Times New Roman" w:cs="Times New Roman"/>
          <w:color w:val="000000"/>
          <w:sz w:val="28"/>
          <w:szCs w:val="28"/>
          <w:lang w:val="fr-FR"/>
        </w:rPr>
        <w:t>)…</w:t>
      </w:r>
      <w:r w:rsidR="005570F3" w:rsidRPr="005570F3">
        <w:rPr>
          <w:rFonts w:ascii="Times New Roman" w:eastAsia="Times New Roman" w:hAnsi="Times New Roman" w:cs="Times New Roman"/>
          <w:color w:val="000000"/>
          <w:sz w:val="28"/>
          <w:szCs w:val="28"/>
          <w:lang w:val="fr-FR"/>
        </w:rPr>
        <w:t xml:space="preserve"> cam kết tuân thủ mọi quy định kỹ thuật về quy trình, phương pháp quan trắc môi trường do Bộ Tài nguyên và Môi trường quy định; xây dựng, thực hiện và duy trì chương trình bảo đảm chất lượng, kiểm soát chất lượng phù hợp với phạm vi hoạt động quan trắc môi trường. </w:t>
      </w:r>
      <w:r>
        <w:rPr>
          <w:rFonts w:ascii="Times New Roman" w:eastAsia="Times New Roman" w:hAnsi="Times New Roman" w:cs="Times New Roman"/>
          <w:color w:val="000000"/>
          <w:sz w:val="28"/>
          <w:szCs w:val="28"/>
          <w:lang w:val="fr-FR"/>
        </w:rPr>
        <w:t>…</w:t>
      </w:r>
      <w:r w:rsidRPr="005570F3">
        <w:rPr>
          <w:rFonts w:ascii="Times New Roman" w:eastAsia="Times New Roman" w:hAnsi="Times New Roman" w:cs="Times New Roman"/>
          <w:color w:val="000000"/>
          <w:sz w:val="28"/>
          <w:szCs w:val="28"/>
          <w:lang w:val="fr-FR"/>
        </w:rPr>
        <w:t>(</w:t>
      </w:r>
      <w:r>
        <w:rPr>
          <w:rFonts w:ascii="Times New Roman" w:eastAsia="Times New Roman" w:hAnsi="Times New Roman" w:cs="Times New Roman"/>
          <w:color w:val="000000"/>
          <w:sz w:val="28"/>
          <w:szCs w:val="28"/>
          <w:lang w:val="fr-FR"/>
        </w:rPr>
        <w:t>1</w:t>
      </w:r>
      <w:r w:rsidRPr="005570F3">
        <w:rPr>
          <w:rFonts w:ascii="Times New Roman" w:eastAsia="Times New Roman" w:hAnsi="Times New Roman" w:cs="Times New Roman"/>
          <w:color w:val="000000"/>
          <w:sz w:val="28"/>
          <w:szCs w:val="28"/>
          <w:lang w:val="fr-FR"/>
        </w:rPr>
        <w:t>)…</w:t>
      </w:r>
      <w:r w:rsidR="005570F3" w:rsidRPr="005570F3">
        <w:rPr>
          <w:rFonts w:ascii="Times New Roman" w:eastAsia="Times New Roman" w:hAnsi="Times New Roman" w:cs="Times New Roman"/>
          <w:color w:val="000000"/>
          <w:sz w:val="28"/>
          <w:szCs w:val="28"/>
          <w:lang w:val="fr-FR"/>
        </w:rPr>
        <w:t xml:space="preserve"> xin hoàn toàn chịu trách nhiệm trước pháp luật Việt Nam nếu vi phạm các quy định về chứng nhận và quan trắc môi trường.</w:t>
      </w:r>
    </w:p>
    <w:p w14:paraId="6EE52B25" w14:textId="084D6830" w:rsidR="005570F3" w:rsidRDefault="005570F3" w:rsidP="00530E64">
      <w:pPr>
        <w:shd w:val="clear" w:color="auto" w:fill="FFFFFF"/>
        <w:spacing w:before="120" w:line="240" w:lineRule="auto"/>
        <w:ind w:firstLine="567"/>
        <w:jc w:val="both"/>
        <w:rPr>
          <w:rFonts w:ascii="Times New Roman" w:eastAsia="Times New Roman" w:hAnsi="Times New Roman" w:cs="Times New Roman"/>
          <w:color w:val="000000"/>
          <w:sz w:val="28"/>
          <w:szCs w:val="28"/>
          <w:lang w:val="fr-FR"/>
        </w:rPr>
      </w:pPr>
      <w:r w:rsidRPr="005570F3">
        <w:rPr>
          <w:rFonts w:ascii="Times New Roman" w:eastAsia="Times New Roman" w:hAnsi="Times New Roman" w:cs="Times New Roman"/>
          <w:color w:val="000000"/>
          <w:sz w:val="28"/>
          <w:szCs w:val="28"/>
          <w:lang w:val="fr-FR"/>
        </w:rPr>
        <w:t xml:space="preserve">Đề nghị </w:t>
      </w:r>
      <w:r w:rsidR="007E729B">
        <w:rPr>
          <w:rFonts w:ascii="Times New Roman" w:eastAsia="Times New Roman" w:hAnsi="Times New Roman" w:cs="Times New Roman"/>
          <w:color w:val="000000"/>
          <w:sz w:val="28"/>
          <w:szCs w:val="28"/>
          <w:lang w:val="fr-FR"/>
        </w:rPr>
        <w:t>Bộ Tài nguyên và Môi trường</w:t>
      </w:r>
      <w:r w:rsidRPr="005570F3">
        <w:rPr>
          <w:rFonts w:ascii="Times New Roman" w:eastAsia="Times New Roman" w:hAnsi="Times New Roman" w:cs="Times New Roman"/>
          <w:color w:val="000000"/>
          <w:sz w:val="28"/>
          <w:szCs w:val="28"/>
          <w:lang w:val="fr-FR"/>
        </w:rPr>
        <w:t xml:space="preserve"> xem xét, </w:t>
      </w:r>
      <w:r w:rsidR="00C00E7A">
        <w:rPr>
          <w:rFonts w:ascii="Times New Roman" w:eastAsia="Times New Roman" w:hAnsi="Times New Roman" w:cs="Times New Roman"/>
          <w:color w:val="000000"/>
          <w:sz w:val="28"/>
          <w:szCs w:val="28"/>
          <w:lang w:val="fr-FR"/>
        </w:rPr>
        <w:t xml:space="preserve">cấp Giấy </w:t>
      </w:r>
      <w:r w:rsidRPr="005570F3">
        <w:rPr>
          <w:rFonts w:ascii="Times New Roman" w:eastAsia="Times New Roman" w:hAnsi="Times New Roman" w:cs="Times New Roman"/>
          <w:color w:val="000000"/>
          <w:sz w:val="28"/>
          <w:szCs w:val="28"/>
          <w:lang w:val="fr-FR"/>
        </w:rPr>
        <w:t>chứng nhận.</w:t>
      </w:r>
    </w:p>
    <w:p w14:paraId="6928D69C" w14:textId="77777777" w:rsidR="00530E64" w:rsidRPr="00530E64" w:rsidRDefault="00530E64" w:rsidP="00530E64">
      <w:pPr>
        <w:shd w:val="clear" w:color="auto" w:fill="FFFFFF"/>
        <w:spacing w:before="120" w:line="240" w:lineRule="auto"/>
        <w:ind w:firstLine="567"/>
        <w:jc w:val="both"/>
        <w:rPr>
          <w:rFonts w:ascii="Times New Roman" w:eastAsia="Times New Roman" w:hAnsi="Times New Roman" w:cs="Times New Roman"/>
          <w:color w:val="000000"/>
          <w:sz w:val="12"/>
          <w:szCs w:val="28"/>
          <w:lang w:val="fr-FR"/>
        </w:rPr>
      </w:pPr>
    </w:p>
    <w:tbl>
      <w:tblPr>
        <w:tblW w:w="9072" w:type="dxa"/>
        <w:tblBorders>
          <w:top w:val="nil"/>
          <w:bottom w:val="nil"/>
          <w:insideH w:val="nil"/>
          <w:insideV w:val="nil"/>
        </w:tblBorders>
        <w:tblCellMar>
          <w:left w:w="0" w:type="dxa"/>
          <w:right w:w="0" w:type="dxa"/>
        </w:tblCellMar>
        <w:tblLook w:val="04A0" w:firstRow="1" w:lastRow="0" w:firstColumn="1" w:lastColumn="0" w:noHBand="0" w:noVBand="1"/>
      </w:tblPr>
      <w:tblGrid>
        <w:gridCol w:w="3402"/>
        <w:gridCol w:w="5670"/>
      </w:tblGrid>
      <w:tr w:rsidR="005570F3" w:rsidRPr="00F45EB5" w14:paraId="0E0179C6" w14:textId="77777777" w:rsidTr="00530E64">
        <w:tc>
          <w:tcPr>
            <w:tcW w:w="3402" w:type="dxa"/>
            <w:tcBorders>
              <w:top w:val="nil"/>
              <w:left w:val="nil"/>
              <w:bottom w:val="nil"/>
              <w:right w:val="nil"/>
              <w:tl2br w:val="nil"/>
              <w:tr2bl w:val="nil"/>
            </w:tcBorders>
            <w:shd w:val="clear" w:color="auto" w:fill="auto"/>
            <w:tcMar>
              <w:top w:w="0" w:type="dxa"/>
              <w:left w:w="108" w:type="dxa"/>
              <w:bottom w:w="0" w:type="dxa"/>
              <w:right w:w="108" w:type="dxa"/>
            </w:tcMar>
          </w:tcPr>
          <w:p w14:paraId="68B52360" w14:textId="77777777" w:rsidR="005570F3" w:rsidRPr="005570F3" w:rsidRDefault="005570F3" w:rsidP="005570F3">
            <w:pPr>
              <w:shd w:val="clear" w:color="auto" w:fill="FFFFFF"/>
              <w:spacing w:line="360" w:lineRule="exact"/>
              <w:rPr>
                <w:rFonts w:ascii="Times New Roman" w:eastAsia="Times New Roman" w:hAnsi="Times New Roman" w:cs="Times New Roman"/>
                <w:color w:val="000000"/>
                <w:sz w:val="28"/>
                <w:szCs w:val="28"/>
                <w:lang w:val="fr-FR"/>
              </w:rPr>
            </w:pPr>
            <w:r w:rsidRPr="005570F3">
              <w:rPr>
                <w:rFonts w:ascii="Times New Roman" w:eastAsia="Times New Roman" w:hAnsi="Times New Roman" w:cs="Times New Roman"/>
                <w:color w:val="000000"/>
                <w:sz w:val="28"/>
                <w:szCs w:val="28"/>
                <w:lang w:val="fr-FR"/>
              </w:rPr>
              <w:t>  </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14:paraId="1D2C358B" w14:textId="42BF23EB" w:rsidR="009908FA" w:rsidRPr="000356F2" w:rsidRDefault="009908FA" w:rsidP="002C0DE3">
            <w:pPr>
              <w:shd w:val="clear" w:color="auto" w:fill="FFFFFF"/>
              <w:spacing w:line="360" w:lineRule="exact"/>
              <w:jc w:val="center"/>
              <w:rPr>
                <w:rFonts w:ascii="Times New Roman" w:hAnsi="Times New Roman" w:cs="Times New Roman"/>
                <w:b/>
                <w:bCs/>
                <w:iCs/>
                <w:color w:val="000000"/>
                <w:sz w:val="28"/>
                <w:szCs w:val="28"/>
                <w:lang w:val="fr-FR"/>
              </w:rPr>
            </w:pPr>
            <w:r w:rsidRPr="000356F2">
              <w:rPr>
                <w:rFonts w:ascii="Times New Roman" w:hAnsi="Times New Roman" w:cs="Times New Roman"/>
                <w:b/>
                <w:bCs/>
                <w:iCs/>
                <w:color w:val="000000"/>
                <w:sz w:val="28"/>
                <w:szCs w:val="28"/>
                <w:lang w:val="fr-FR"/>
              </w:rPr>
              <w:t>ĐẠI DIỆN HỢP PHÁP CỦA …(1)…</w:t>
            </w:r>
          </w:p>
          <w:p w14:paraId="47E28E45" w14:textId="194EC0AF" w:rsidR="005570F3" w:rsidRPr="000356F2" w:rsidRDefault="009908FA" w:rsidP="002C0DE3">
            <w:pPr>
              <w:shd w:val="clear" w:color="auto" w:fill="FFFFFF"/>
              <w:spacing w:line="360" w:lineRule="exact"/>
              <w:jc w:val="center"/>
              <w:rPr>
                <w:rFonts w:ascii="Times New Roman" w:eastAsia="Times New Roman" w:hAnsi="Times New Roman" w:cs="Times New Roman"/>
                <w:i/>
                <w:iCs/>
                <w:color w:val="000000"/>
                <w:sz w:val="28"/>
                <w:szCs w:val="28"/>
                <w:lang w:val="fr-FR"/>
              </w:rPr>
            </w:pPr>
            <w:r w:rsidRPr="00C41961">
              <w:rPr>
                <w:rFonts w:ascii="Times New Roman" w:hAnsi="Times New Roman" w:cs="Times New Roman"/>
                <w:i/>
                <w:color w:val="000000"/>
                <w:sz w:val="28"/>
                <w:szCs w:val="28"/>
                <w:lang w:val="vi-VN"/>
              </w:rPr>
              <w:t>(Ký, ghi rõ họ tên; chức vụ và đóng dấu</w:t>
            </w:r>
            <w:r w:rsidRPr="000356F2">
              <w:rPr>
                <w:rFonts w:ascii="Times New Roman" w:hAnsi="Times New Roman" w:cs="Times New Roman"/>
                <w:i/>
                <w:color w:val="000000"/>
                <w:sz w:val="28"/>
                <w:szCs w:val="28"/>
                <w:lang w:val="fr-FR"/>
              </w:rPr>
              <w:t>)</w:t>
            </w:r>
          </w:p>
          <w:p w14:paraId="0B25906E" w14:textId="77777777" w:rsidR="002C0DE3" w:rsidRPr="00C41961" w:rsidRDefault="002C0DE3" w:rsidP="002C0DE3">
            <w:pPr>
              <w:shd w:val="clear" w:color="auto" w:fill="FFFFFF"/>
              <w:spacing w:line="360" w:lineRule="exact"/>
              <w:jc w:val="center"/>
              <w:rPr>
                <w:rFonts w:ascii="Times New Roman" w:eastAsia="Times New Roman" w:hAnsi="Times New Roman" w:cs="Times New Roman"/>
                <w:i/>
                <w:iCs/>
                <w:color w:val="000000"/>
                <w:sz w:val="28"/>
                <w:szCs w:val="28"/>
                <w:lang w:val="fr-FR"/>
              </w:rPr>
            </w:pPr>
          </w:p>
          <w:p w14:paraId="3429ACC0" w14:textId="77777777" w:rsidR="002C0DE3" w:rsidRPr="00C41961" w:rsidRDefault="002C0DE3" w:rsidP="002C0DE3">
            <w:pPr>
              <w:shd w:val="clear" w:color="auto" w:fill="FFFFFF"/>
              <w:spacing w:line="360" w:lineRule="exact"/>
              <w:jc w:val="center"/>
              <w:rPr>
                <w:rFonts w:ascii="Times New Roman" w:eastAsia="Times New Roman" w:hAnsi="Times New Roman" w:cs="Times New Roman"/>
                <w:i/>
                <w:iCs/>
                <w:color w:val="000000"/>
                <w:sz w:val="28"/>
                <w:szCs w:val="28"/>
                <w:lang w:val="fr-FR"/>
              </w:rPr>
            </w:pPr>
          </w:p>
          <w:p w14:paraId="587915D3" w14:textId="77777777" w:rsidR="002C0DE3" w:rsidRPr="00C41961" w:rsidRDefault="002C0DE3" w:rsidP="002C0DE3">
            <w:pPr>
              <w:shd w:val="clear" w:color="auto" w:fill="FFFFFF"/>
              <w:spacing w:line="360" w:lineRule="exact"/>
              <w:jc w:val="center"/>
              <w:rPr>
                <w:rFonts w:ascii="Times New Roman" w:eastAsia="Times New Roman" w:hAnsi="Times New Roman" w:cs="Times New Roman"/>
                <w:i/>
                <w:iCs/>
                <w:color w:val="000000"/>
                <w:sz w:val="28"/>
                <w:szCs w:val="28"/>
                <w:lang w:val="fr-FR"/>
              </w:rPr>
            </w:pPr>
          </w:p>
          <w:p w14:paraId="081AFA50" w14:textId="77DB4649" w:rsidR="002C0DE3" w:rsidRPr="00C41961" w:rsidRDefault="002C0DE3" w:rsidP="002C0DE3">
            <w:pPr>
              <w:shd w:val="clear" w:color="auto" w:fill="FFFFFF"/>
              <w:spacing w:line="360" w:lineRule="exact"/>
              <w:jc w:val="center"/>
              <w:rPr>
                <w:rFonts w:ascii="Times New Roman" w:eastAsia="Times New Roman" w:hAnsi="Times New Roman" w:cs="Times New Roman"/>
                <w:b/>
                <w:bCs/>
                <w:color w:val="000000"/>
                <w:sz w:val="28"/>
                <w:szCs w:val="28"/>
                <w:lang w:val="fr-FR"/>
              </w:rPr>
            </w:pPr>
          </w:p>
        </w:tc>
      </w:tr>
    </w:tbl>
    <w:p w14:paraId="69A968EF" w14:textId="77777777" w:rsidR="005570F3" w:rsidRPr="005570F3" w:rsidRDefault="005570F3" w:rsidP="005570F3">
      <w:pPr>
        <w:shd w:val="clear" w:color="auto" w:fill="FFFFFF"/>
        <w:spacing w:after="200" w:line="360" w:lineRule="exact"/>
        <w:rPr>
          <w:rFonts w:ascii="Times New Roman" w:eastAsia="Calibri" w:hAnsi="Times New Roman" w:cs="Times New Roman"/>
          <w:b/>
          <w:color w:val="000000"/>
          <w:sz w:val="28"/>
          <w:szCs w:val="28"/>
          <w:lang w:val="fr-FR"/>
        </w:rPr>
      </w:pPr>
    </w:p>
    <w:p w14:paraId="105AB623" w14:textId="7A4879A5" w:rsidR="005570F3" w:rsidRPr="000356F2" w:rsidRDefault="00571B28" w:rsidP="00530E64">
      <w:pPr>
        <w:shd w:val="clear" w:color="auto" w:fill="FFFFFF"/>
        <w:spacing w:line="240" w:lineRule="auto"/>
        <w:ind w:firstLine="567"/>
        <w:jc w:val="both"/>
        <w:rPr>
          <w:rFonts w:ascii="Times New Roman" w:eastAsia="Times New Roman" w:hAnsi="Times New Roman" w:cs="Times New Roman"/>
          <w:iCs/>
          <w:color w:val="000000"/>
          <w:sz w:val="26"/>
          <w:szCs w:val="26"/>
          <w:lang w:val="fr-FR"/>
        </w:rPr>
        <w:sectPr w:rsidR="005570F3" w:rsidRPr="000356F2" w:rsidSect="00BE6B4F">
          <w:headerReference w:type="first" r:id="rId28"/>
          <w:pgSz w:w="11900" w:h="16820"/>
          <w:pgMar w:top="1134" w:right="1134" w:bottom="1134" w:left="1701" w:header="720" w:footer="720" w:gutter="0"/>
          <w:pgNumType w:start="1"/>
          <w:cols w:space="720"/>
          <w:titlePg/>
          <w:docGrid w:linePitch="299"/>
        </w:sectPr>
      </w:pPr>
      <w:r w:rsidRPr="000356F2">
        <w:rPr>
          <w:rFonts w:ascii="Times New Roman" w:eastAsia="Times New Roman" w:hAnsi="Times New Roman" w:cs="Times New Roman"/>
          <w:b/>
          <w:bCs/>
          <w:i/>
          <w:color w:val="000000"/>
          <w:sz w:val="26"/>
          <w:szCs w:val="26"/>
          <w:lang w:val="fr-FR"/>
        </w:rPr>
        <w:t>Ghi chú:</w:t>
      </w:r>
      <w:r w:rsidRPr="000356F2">
        <w:rPr>
          <w:rFonts w:ascii="Times New Roman" w:eastAsia="Times New Roman" w:hAnsi="Times New Roman" w:cs="Times New Roman"/>
          <w:i/>
          <w:color w:val="000000"/>
          <w:sz w:val="26"/>
          <w:szCs w:val="26"/>
          <w:lang w:val="fr-FR"/>
        </w:rPr>
        <w:t xml:space="preserve"> </w:t>
      </w:r>
      <w:r w:rsidRPr="000356F2">
        <w:rPr>
          <w:rFonts w:ascii="Times New Roman" w:eastAsia="Times New Roman" w:hAnsi="Times New Roman" w:cs="Times New Roman"/>
          <w:color w:val="000000"/>
          <w:sz w:val="26"/>
          <w:szCs w:val="26"/>
          <w:lang w:val="fr-FR"/>
        </w:rPr>
        <w:t>(1) Tên tổ chức</w:t>
      </w:r>
      <w:r w:rsidR="00BE1FAD" w:rsidRPr="000356F2">
        <w:rPr>
          <w:rFonts w:ascii="Times New Roman" w:eastAsia="Times New Roman" w:hAnsi="Times New Roman" w:cs="Times New Roman"/>
          <w:color w:val="000000"/>
          <w:sz w:val="26"/>
          <w:szCs w:val="26"/>
          <w:lang w:val="fr-FR"/>
        </w:rPr>
        <w:t xml:space="preserve"> đề nghị </w:t>
      </w:r>
      <w:r w:rsidR="00C00E7A" w:rsidRPr="000356F2">
        <w:rPr>
          <w:rFonts w:ascii="Times New Roman" w:eastAsia="Times New Roman" w:hAnsi="Times New Roman" w:cs="Times New Roman"/>
          <w:color w:val="000000"/>
          <w:sz w:val="26"/>
          <w:szCs w:val="26"/>
          <w:lang w:val="fr-FR"/>
        </w:rPr>
        <w:t xml:space="preserve">cấp Giấy </w:t>
      </w:r>
      <w:r w:rsidR="00BE1FAD" w:rsidRPr="000356F2">
        <w:rPr>
          <w:rFonts w:ascii="Times New Roman" w:eastAsia="Times New Roman" w:hAnsi="Times New Roman" w:cs="Times New Roman"/>
          <w:color w:val="000000"/>
          <w:sz w:val="26"/>
          <w:szCs w:val="26"/>
          <w:lang w:val="fr-FR"/>
        </w:rPr>
        <w:t>chứng nhận</w:t>
      </w:r>
      <w:r w:rsidR="00530E64" w:rsidRPr="000356F2">
        <w:rPr>
          <w:rFonts w:ascii="Times New Roman" w:eastAsia="Times New Roman" w:hAnsi="Times New Roman" w:cs="Times New Roman"/>
          <w:color w:val="000000"/>
          <w:sz w:val="26"/>
          <w:szCs w:val="26"/>
          <w:lang w:val="fr-FR"/>
        </w:rPr>
        <w:t>.</w:t>
      </w:r>
    </w:p>
    <w:p w14:paraId="4E799779" w14:textId="6BD8A295" w:rsidR="00581E36" w:rsidRPr="000356F2" w:rsidRDefault="005570F3" w:rsidP="00530E64">
      <w:pPr>
        <w:keepNext/>
        <w:pBdr>
          <w:top w:val="nil"/>
          <w:left w:val="nil"/>
          <w:bottom w:val="nil"/>
          <w:right w:val="nil"/>
          <w:between w:val="nil"/>
        </w:pBdr>
        <w:spacing w:line="240" w:lineRule="auto"/>
        <w:jc w:val="center"/>
        <w:outlineLvl w:val="2"/>
        <w:rPr>
          <w:rFonts w:ascii="Times New Roman" w:eastAsia="Times New Roman" w:hAnsi="Times New Roman" w:cs="Times New Roman"/>
          <w:b/>
          <w:color w:val="000000"/>
          <w:sz w:val="28"/>
          <w:szCs w:val="20"/>
          <w:lang w:val="fr-FR"/>
        </w:rPr>
      </w:pPr>
      <w:r>
        <w:rPr>
          <w:rFonts w:ascii="Times New Roman" w:eastAsia="Times New Roman" w:hAnsi="Times New Roman" w:cs="Times New Roman"/>
          <w:b/>
          <w:color w:val="000000"/>
          <w:sz w:val="28"/>
          <w:szCs w:val="20"/>
          <w:lang w:val="fr-FR"/>
        </w:rPr>
        <w:lastRenderedPageBreak/>
        <w:t>Phụ</w:t>
      </w:r>
      <w:r>
        <w:rPr>
          <w:rFonts w:ascii="Times New Roman" w:eastAsia="Times New Roman" w:hAnsi="Times New Roman" w:cs="Times New Roman"/>
          <w:b/>
          <w:color w:val="000000"/>
          <w:sz w:val="28"/>
          <w:szCs w:val="20"/>
          <w:lang w:val="vi-VN"/>
        </w:rPr>
        <w:t xml:space="preserve"> lục </w:t>
      </w:r>
      <w:r w:rsidR="00530E64" w:rsidRPr="000356F2">
        <w:rPr>
          <w:rFonts w:ascii="Times New Roman" w:eastAsia="Times New Roman" w:hAnsi="Times New Roman" w:cs="Times New Roman"/>
          <w:b/>
          <w:color w:val="000000"/>
          <w:sz w:val="28"/>
          <w:szCs w:val="20"/>
          <w:lang w:val="fr-FR"/>
        </w:rPr>
        <w:t>XXVI</w:t>
      </w:r>
    </w:p>
    <w:p w14:paraId="5EFC0B87" w14:textId="77777777" w:rsidR="00334192" w:rsidRPr="000356F2" w:rsidRDefault="005570F3" w:rsidP="00530E64">
      <w:pPr>
        <w:keepNext/>
        <w:pBdr>
          <w:top w:val="nil"/>
          <w:left w:val="nil"/>
          <w:bottom w:val="nil"/>
          <w:right w:val="nil"/>
          <w:between w:val="nil"/>
        </w:pBdr>
        <w:spacing w:line="240" w:lineRule="auto"/>
        <w:jc w:val="center"/>
        <w:outlineLvl w:val="2"/>
        <w:rPr>
          <w:rFonts w:ascii="Times New Roman" w:eastAsia="Times New Roman" w:hAnsi="Times New Roman" w:cs="Times New Roman"/>
          <w:b/>
          <w:color w:val="000000"/>
          <w:sz w:val="28"/>
          <w:szCs w:val="20"/>
          <w:lang w:val="fr-FR"/>
        </w:rPr>
      </w:pPr>
      <w:r>
        <w:rPr>
          <w:rFonts w:ascii="Times New Roman" w:eastAsia="Times New Roman" w:hAnsi="Times New Roman" w:cs="Times New Roman"/>
          <w:b/>
          <w:color w:val="000000"/>
          <w:sz w:val="28"/>
          <w:szCs w:val="20"/>
          <w:lang w:val="vi-VN"/>
        </w:rPr>
        <w:t>M</w:t>
      </w:r>
      <w:r w:rsidR="00334192" w:rsidRPr="000356F2">
        <w:rPr>
          <w:rFonts w:ascii="Times New Roman" w:eastAsia="Times New Roman" w:hAnsi="Times New Roman" w:cs="Times New Roman"/>
          <w:b/>
          <w:color w:val="000000"/>
          <w:sz w:val="28"/>
          <w:szCs w:val="20"/>
          <w:lang w:val="fr-FR"/>
        </w:rPr>
        <w:t xml:space="preserve">ẪU HỒ SƠ NĂNG LỰC CỦA TỔ CHỨC ĐỀ NGHỊ CẤP, </w:t>
      </w:r>
    </w:p>
    <w:p w14:paraId="41085EE8" w14:textId="77777777" w:rsidR="00334192" w:rsidRPr="000356F2" w:rsidRDefault="00334192" w:rsidP="00530E64">
      <w:pPr>
        <w:keepNext/>
        <w:pBdr>
          <w:top w:val="nil"/>
          <w:left w:val="nil"/>
          <w:bottom w:val="nil"/>
          <w:right w:val="nil"/>
          <w:between w:val="nil"/>
        </w:pBdr>
        <w:spacing w:line="240" w:lineRule="auto"/>
        <w:jc w:val="center"/>
        <w:outlineLvl w:val="2"/>
        <w:rPr>
          <w:rFonts w:ascii="Times New Roman" w:eastAsia="Times New Roman" w:hAnsi="Times New Roman" w:cs="Times New Roman"/>
          <w:b/>
          <w:color w:val="000000"/>
          <w:sz w:val="28"/>
          <w:szCs w:val="20"/>
          <w:lang w:val="fr-FR"/>
        </w:rPr>
      </w:pPr>
      <w:r w:rsidRPr="000356F2">
        <w:rPr>
          <w:rFonts w:ascii="Times New Roman" w:eastAsia="Times New Roman" w:hAnsi="Times New Roman" w:cs="Times New Roman"/>
          <w:b/>
          <w:color w:val="000000"/>
          <w:sz w:val="28"/>
          <w:szCs w:val="20"/>
          <w:lang w:val="fr-FR"/>
        </w:rPr>
        <w:t xml:space="preserve">ĐIỀU CHỈNH GIẤY CHỨNG NHẬN ĐỦ ĐIỀU KIỆN </w:t>
      </w:r>
    </w:p>
    <w:p w14:paraId="3692BE5B" w14:textId="06533441" w:rsidR="00334192" w:rsidRPr="000356F2" w:rsidRDefault="00334192" w:rsidP="00530E64">
      <w:pPr>
        <w:keepNext/>
        <w:pBdr>
          <w:top w:val="nil"/>
          <w:left w:val="nil"/>
          <w:bottom w:val="nil"/>
          <w:right w:val="nil"/>
          <w:between w:val="nil"/>
        </w:pBdr>
        <w:spacing w:line="240" w:lineRule="auto"/>
        <w:jc w:val="center"/>
        <w:outlineLvl w:val="2"/>
        <w:rPr>
          <w:rFonts w:ascii="Times New Roman" w:eastAsia="Times New Roman" w:hAnsi="Times New Roman" w:cs="Times New Roman"/>
          <w:b/>
          <w:color w:val="000000"/>
          <w:sz w:val="28"/>
          <w:szCs w:val="20"/>
          <w:lang w:val="fr-FR"/>
        </w:rPr>
      </w:pPr>
      <w:r w:rsidRPr="000356F2">
        <w:rPr>
          <w:rFonts w:ascii="Times New Roman" w:eastAsia="Times New Roman" w:hAnsi="Times New Roman" w:cs="Times New Roman"/>
          <w:b/>
          <w:color w:val="000000"/>
          <w:sz w:val="28"/>
          <w:szCs w:val="20"/>
          <w:lang w:val="fr-FR"/>
        </w:rPr>
        <w:t>HOẠT ĐỘNG DỊCH VỤ QUAN TRẮC MÔI TRƯỜNG</w:t>
      </w:r>
    </w:p>
    <w:p w14:paraId="2B7BA142" w14:textId="0FD5EFD3" w:rsidR="00530E64" w:rsidRPr="000356F2" w:rsidRDefault="00334192" w:rsidP="00530E64">
      <w:pPr>
        <w:spacing w:line="240" w:lineRule="auto"/>
        <w:jc w:val="center"/>
        <w:rPr>
          <w:rFonts w:ascii="Times New Roman" w:eastAsia="Times New Roman" w:hAnsi="Times New Roman" w:cs="Times New Roman"/>
          <w:i/>
          <w:color w:val="000000" w:themeColor="text1"/>
          <w:sz w:val="28"/>
          <w:szCs w:val="28"/>
          <w:lang w:val="fr-FR"/>
        </w:rPr>
      </w:pPr>
      <w:r w:rsidRPr="000356F2">
        <w:rPr>
          <w:rFonts w:ascii="Times New Roman" w:eastAsia="Times New Roman" w:hAnsi="Times New Roman" w:cs="Times New Roman"/>
          <w:i/>
          <w:color w:val="000000" w:themeColor="text1"/>
          <w:sz w:val="28"/>
          <w:szCs w:val="28"/>
          <w:lang w:val="fr-FR"/>
        </w:rPr>
        <w:t xml:space="preserve"> </w:t>
      </w:r>
      <w:r w:rsidR="00530E64" w:rsidRPr="000356F2">
        <w:rPr>
          <w:rFonts w:ascii="Times New Roman" w:eastAsia="Times New Roman" w:hAnsi="Times New Roman" w:cs="Times New Roman"/>
          <w:i/>
          <w:color w:val="000000" w:themeColor="text1"/>
          <w:sz w:val="28"/>
          <w:szCs w:val="28"/>
          <w:lang w:val="fr-FR"/>
        </w:rPr>
        <w:t xml:space="preserve">(Kèm theo Nghị định số      </w:t>
      </w:r>
      <w:r w:rsidR="00BB765B" w:rsidRPr="000356F2">
        <w:rPr>
          <w:rFonts w:ascii="Times New Roman" w:eastAsia="Times New Roman" w:hAnsi="Times New Roman" w:cs="Times New Roman"/>
          <w:i/>
          <w:color w:val="000000" w:themeColor="text1"/>
          <w:sz w:val="28"/>
          <w:szCs w:val="28"/>
          <w:lang w:val="fr-FR"/>
        </w:rPr>
        <w:t>/</w:t>
      </w:r>
      <w:r w:rsidR="00360034" w:rsidRPr="000356F2">
        <w:rPr>
          <w:rFonts w:ascii="Times New Roman" w:eastAsia="Times New Roman" w:hAnsi="Times New Roman" w:cs="Times New Roman"/>
          <w:i/>
          <w:color w:val="000000" w:themeColor="text1"/>
          <w:sz w:val="28"/>
          <w:szCs w:val="28"/>
          <w:lang w:val="fr-FR"/>
        </w:rPr>
        <w:t>2022</w:t>
      </w:r>
      <w:r w:rsidR="00530E64" w:rsidRPr="000356F2">
        <w:rPr>
          <w:rFonts w:ascii="Times New Roman" w:eastAsia="Times New Roman" w:hAnsi="Times New Roman" w:cs="Times New Roman"/>
          <w:i/>
          <w:color w:val="000000" w:themeColor="text1"/>
          <w:sz w:val="28"/>
          <w:szCs w:val="28"/>
          <w:lang w:val="fr-FR"/>
        </w:rPr>
        <w:t xml:space="preserve">/NĐ-CP </w:t>
      </w:r>
    </w:p>
    <w:p w14:paraId="40E6351F" w14:textId="62EFCC2C" w:rsidR="00530E64" w:rsidRPr="000356F2" w:rsidRDefault="00530E64" w:rsidP="00530E64">
      <w:pPr>
        <w:spacing w:line="240" w:lineRule="auto"/>
        <w:jc w:val="center"/>
        <w:rPr>
          <w:rFonts w:ascii="Times New Roman" w:eastAsia="Times New Roman" w:hAnsi="Times New Roman" w:cs="Times New Roman"/>
          <w:i/>
          <w:color w:val="000000" w:themeColor="text1"/>
          <w:sz w:val="28"/>
          <w:szCs w:val="28"/>
          <w:lang w:val="fr-FR"/>
        </w:rPr>
      </w:pPr>
      <w:r w:rsidRPr="000356F2">
        <w:rPr>
          <w:rFonts w:ascii="Times New Roman" w:eastAsia="Times New Roman" w:hAnsi="Times New Roman" w:cs="Times New Roman"/>
          <w:i/>
          <w:color w:val="000000" w:themeColor="text1"/>
          <w:sz w:val="28"/>
          <w:szCs w:val="28"/>
          <w:lang w:val="fr-FR"/>
        </w:rPr>
        <w:t xml:space="preserve">ngày     tháng </w:t>
      </w:r>
      <w:r w:rsidR="00360034" w:rsidRPr="000356F2">
        <w:rPr>
          <w:rFonts w:ascii="Times New Roman" w:eastAsia="Times New Roman" w:hAnsi="Times New Roman" w:cs="Times New Roman"/>
          <w:i/>
          <w:color w:val="000000" w:themeColor="text1"/>
          <w:sz w:val="28"/>
          <w:szCs w:val="28"/>
          <w:lang w:val="fr-FR"/>
        </w:rPr>
        <w:t xml:space="preserve">01 </w:t>
      </w:r>
      <w:r w:rsidRPr="000356F2">
        <w:rPr>
          <w:rFonts w:ascii="Times New Roman" w:eastAsia="Times New Roman" w:hAnsi="Times New Roman" w:cs="Times New Roman"/>
          <w:i/>
          <w:color w:val="000000" w:themeColor="text1"/>
          <w:sz w:val="28"/>
          <w:szCs w:val="28"/>
          <w:lang w:val="fr-FR"/>
        </w:rPr>
        <w:t xml:space="preserve">năm </w:t>
      </w:r>
      <w:r w:rsidR="00360034" w:rsidRPr="000356F2">
        <w:rPr>
          <w:rFonts w:ascii="Times New Roman" w:eastAsia="Times New Roman" w:hAnsi="Times New Roman" w:cs="Times New Roman"/>
          <w:i/>
          <w:color w:val="000000" w:themeColor="text1"/>
          <w:sz w:val="28"/>
          <w:szCs w:val="28"/>
          <w:lang w:val="fr-FR"/>
        </w:rPr>
        <w:t xml:space="preserve">2022 </w:t>
      </w:r>
      <w:r w:rsidRPr="000356F2">
        <w:rPr>
          <w:rFonts w:ascii="Times New Roman" w:eastAsia="Times New Roman" w:hAnsi="Times New Roman" w:cs="Times New Roman"/>
          <w:i/>
          <w:color w:val="000000" w:themeColor="text1"/>
          <w:sz w:val="28"/>
          <w:szCs w:val="28"/>
          <w:lang w:val="fr-FR"/>
        </w:rPr>
        <w:t>của Chính phủ)</w:t>
      </w:r>
    </w:p>
    <w:p w14:paraId="5A9F4735" w14:textId="2CFCA272" w:rsidR="00530E64" w:rsidRPr="00530E64" w:rsidRDefault="00530E64" w:rsidP="00530E64">
      <w:pPr>
        <w:keepNext/>
        <w:pBdr>
          <w:top w:val="nil"/>
          <w:left w:val="nil"/>
          <w:bottom w:val="nil"/>
          <w:right w:val="nil"/>
          <w:between w:val="nil"/>
        </w:pBdr>
        <w:spacing w:line="240" w:lineRule="auto"/>
        <w:jc w:val="center"/>
        <w:outlineLvl w:val="2"/>
        <w:rPr>
          <w:rFonts w:ascii="Times New Roman" w:eastAsia="Times New Roman" w:hAnsi="Times New Roman" w:cs="Times New Roman"/>
          <w:b/>
          <w:color w:val="000000"/>
          <w:sz w:val="28"/>
          <w:szCs w:val="20"/>
          <w:vertAlign w:val="superscript"/>
          <w:lang w:val="fr-FR"/>
        </w:rPr>
      </w:pPr>
      <w:r>
        <w:rPr>
          <w:rFonts w:ascii="Times New Roman" w:eastAsia="Times New Roman" w:hAnsi="Times New Roman" w:cs="Times New Roman"/>
          <w:b/>
          <w:color w:val="000000"/>
          <w:sz w:val="28"/>
          <w:szCs w:val="20"/>
          <w:vertAlign w:val="superscript"/>
          <w:lang w:val="fr-FR"/>
        </w:rPr>
        <w:t>___________</w:t>
      </w:r>
    </w:p>
    <w:tbl>
      <w:tblPr>
        <w:tblW w:w="8880" w:type="dxa"/>
        <w:tblLayout w:type="fixed"/>
        <w:tblLook w:val="0600" w:firstRow="0" w:lastRow="0" w:firstColumn="0" w:lastColumn="0" w:noHBand="1" w:noVBand="1"/>
      </w:tblPr>
      <w:tblGrid>
        <w:gridCol w:w="2552"/>
        <w:gridCol w:w="6328"/>
      </w:tblGrid>
      <w:tr w:rsidR="00F26EFE" w:rsidRPr="005570F3" w14:paraId="5059FBD3" w14:textId="77777777" w:rsidTr="00F26EFE">
        <w:trPr>
          <w:trHeight w:val="1083"/>
        </w:trPr>
        <w:tc>
          <w:tcPr>
            <w:tcW w:w="2552" w:type="dxa"/>
            <w:tcMar>
              <w:top w:w="100" w:type="dxa"/>
              <w:left w:w="100" w:type="dxa"/>
              <w:bottom w:w="100" w:type="dxa"/>
              <w:right w:w="100" w:type="dxa"/>
            </w:tcMar>
          </w:tcPr>
          <w:p w14:paraId="28E84E0B" w14:textId="04F63E94" w:rsidR="00F26EFE" w:rsidRPr="00845018" w:rsidRDefault="00F26EFE" w:rsidP="005570F3">
            <w:pPr>
              <w:shd w:val="clear" w:color="auto" w:fill="FFFFFF"/>
              <w:spacing w:line="240" w:lineRule="auto"/>
              <w:jc w:val="center"/>
              <w:rPr>
                <w:rFonts w:ascii="Times New Roman" w:eastAsia="Times New Roman" w:hAnsi="Times New Roman" w:cs="Times New Roman"/>
                <w:b/>
                <w:bCs/>
                <w:color w:val="000000"/>
                <w:sz w:val="26"/>
                <w:szCs w:val="26"/>
              </w:rPr>
            </w:pPr>
            <w:r w:rsidRPr="00845018">
              <w:rPr>
                <w:rFonts w:ascii="Times New Roman" w:eastAsia="Times New Roman" w:hAnsi="Times New Roman" w:cs="Times New Roman"/>
                <w:b/>
                <w:bCs/>
                <w:color w:val="000000"/>
                <w:sz w:val="28"/>
                <w:szCs w:val="28"/>
                <w:lang w:val="fr-FR"/>
              </w:rPr>
              <w:t>…(1)…</w:t>
            </w:r>
          </w:p>
          <w:p w14:paraId="48466676" w14:textId="77777777" w:rsidR="00F26EFE" w:rsidRPr="00F26EFE" w:rsidRDefault="00F26EFE" w:rsidP="005570F3">
            <w:pPr>
              <w:shd w:val="clear" w:color="auto" w:fill="FFFFFF"/>
              <w:spacing w:line="240" w:lineRule="auto"/>
              <w:jc w:val="center"/>
              <w:rPr>
                <w:rFonts w:ascii="Times New Roman" w:eastAsia="Times New Roman" w:hAnsi="Times New Roman" w:cs="Times New Roman"/>
                <w:b/>
                <w:color w:val="000000"/>
                <w:sz w:val="26"/>
                <w:szCs w:val="26"/>
                <w:vertAlign w:val="superscript"/>
              </w:rPr>
            </w:pPr>
            <w:r>
              <w:rPr>
                <w:rFonts w:ascii="Times New Roman" w:eastAsia="Times New Roman" w:hAnsi="Times New Roman" w:cs="Times New Roman"/>
                <w:b/>
                <w:color w:val="000000"/>
                <w:sz w:val="26"/>
                <w:szCs w:val="26"/>
                <w:vertAlign w:val="superscript"/>
              </w:rPr>
              <w:t>____________</w:t>
            </w:r>
          </w:p>
          <w:p w14:paraId="0F0ED0A8" w14:textId="77777777" w:rsidR="00F26EFE" w:rsidRDefault="00F26EFE" w:rsidP="005570F3">
            <w:pPr>
              <w:shd w:val="clear" w:color="auto" w:fill="FFFFFF"/>
              <w:spacing w:line="240" w:lineRule="auto"/>
              <w:jc w:val="center"/>
              <w:rPr>
                <w:rFonts w:ascii="Times New Roman" w:eastAsia="Times New Roman" w:hAnsi="Times New Roman" w:cs="Times New Roman"/>
                <w:color w:val="000000"/>
                <w:sz w:val="26"/>
                <w:szCs w:val="26"/>
              </w:rPr>
            </w:pPr>
          </w:p>
          <w:p w14:paraId="7306C174" w14:textId="13A9CFE0" w:rsidR="00F26EFE" w:rsidRPr="00F26EFE" w:rsidRDefault="00F26EFE" w:rsidP="005570F3">
            <w:pPr>
              <w:shd w:val="clear" w:color="auto" w:fill="FFFFFF"/>
              <w:spacing w:line="240" w:lineRule="auto"/>
              <w:jc w:val="center"/>
              <w:rPr>
                <w:rFonts w:ascii="Times New Roman" w:eastAsia="Times New Roman" w:hAnsi="Times New Roman" w:cs="Times New Roman"/>
                <w:b/>
                <w:color w:val="000000"/>
                <w:sz w:val="26"/>
                <w:szCs w:val="26"/>
                <w:vertAlign w:val="superscript"/>
              </w:rPr>
            </w:pPr>
            <w:r w:rsidRPr="005570F3">
              <w:rPr>
                <w:rFonts w:ascii="Times New Roman" w:eastAsia="Times New Roman" w:hAnsi="Times New Roman" w:cs="Times New Roman"/>
                <w:color w:val="000000"/>
                <w:sz w:val="26"/>
                <w:szCs w:val="26"/>
              </w:rPr>
              <w:t xml:space="preserve">Số: </w:t>
            </w:r>
            <w:r w:rsidR="00BB765B">
              <w:rPr>
                <w:rFonts w:ascii="Times New Roman" w:eastAsia="Times New Roman" w:hAnsi="Times New Roman" w:cs="Times New Roman"/>
                <w:color w:val="000000"/>
                <w:sz w:val="26"/>
                <w:szCs w:val="26"/>
              </w:rPr>
              <w:t>…</w:t>
            </w:r>
          </w:p>
        </w:tc>
        <w:tc>
          <w:tcPr>
            <w:tcW w:w="6328" w:type="dxa"/>
            <w:tcMar>
              <w:top w:w="100" w:type="dxa"/>
              <w:left w:w="100" w:type="dxa"/>
              <w:bottom w:w="100" w:type="dxa"/>
              <w:right w:w="100" w:type="dxa"/>
            </w:tcMar>
          </w:tcPr>
          <w:p w14:paraId="65386797" w14:textId="77777777" w:rsidR="00F26EFE" w:rsidRPr="005570F3" w:rsidRDefault="00F26EFE" w:rsidP="005570F3">
            <w:pPr>
              <w:shd w:val="clear" w:color="auto" w:fill="FFFFFF"/>
              <w:spacing w:line="240" w:lineRule="auto"/>
              <w:jc w:val="center"/>
              <w:rPr>
                <w:rFonts w:ascii="Times New Roman" w:eastAsia="Times New Roman" w:hAnsi="Times New Roman" w:cs="Times New Roman"/>
                <w:b/>
                <w:color w:val="000000"/>
                <w:sz w:val="26"/>
                <w:szCs w:val="26"/>
              </w:rPr>
            </w:pPr>
            <w:r w:rsidRPr="005570F3">
              <w:rPr>
                <w:rFonts w:ascii="Times New Roman" w:eastAsia="Times New Roman" w:hAnsi="Times New Roman" w:cs="Times New Roman"/>
                <w:b/>
                <w:color w:val="000000"/>
                <w:sz w:val="26"/>
                <w:szCs w:val="26"/>
              </w:rPr>
              <w:t>CỘNG HÒA XÃ HỘI CHỦ NGHĨA VIỆT NAM</w:t>
            </w:r>
          </w:p>
          <w:p w14:paraId="3FEAEDC9" w14:textId="77777777" w:rsidR="00F26EFE" w:rsidRPr="00F26EFE" w:rsidRDefault="00F26EFE" w:rsidP="005570F3">
            <w:pPr>
              <w:shd w:val="clear" w:color="auto" w:fill="FFFFFF"/>
              <w:spacing w:line="240" w:lineRule="auto"/>
              <w:jc w:val="center"/>
              <w:rPr>
                <w:rFonts w:ascii="Times New Roman" w:eastAsia="Times New Roman" w:hAnsi="Times New Roman" w:cs="Times New Roman"/>
                <w:b/>
                <w:color w:val="000000"/>
                <w:sz w:val="28"/>
                <w:szCs w:val="28"/>
              </w:rPr>
            </w:pPr>
            <w:r w:rsidRPr="00F26EFE">
              <w:rPr>
                <w:rFonts w:ascii="Times New Roman" w:eastAsia="Times New Roman" w:hAnsi="Times New Roman" w:cs="Times New Roman"/>
                <w:b/>
                <w:color w:val="000000"/>
                <w:sz w:val="28"/>
                <w:szCs w:val="28"/>
              </w:rPr>
              <w:t>Độc lập - Tự do - Hạnh phúc</w:t>
            </w:r>
          </w:p>
          <w:p w14:paraId="0EF10D6A" w14:textId="77777777" w:rsidR="00F26EFE" w:rsidRPr="00F26EFE" w:rsidRDefault="00F26EFE" w:rsidP="005570F3">
            <w:pPr>
              <w:shd w:val="clear" w:color="auto" w:fill="FFFFFF"/>
              <w:spacing w:line="240" w:lineRule="auto"/>
              <w:jc w:val="center"/>
              <w:rPr>
                <w:rFonts w:ascii="Times New Roman" w:eastAsia="Times New Roman" w:hAnsi="Times New Roman" w:cs="Times New Roman"/>
                <w:b/>
                <w:color w:val="000000"/>
                <w:sz w:val="28"/>
                <w:szCs w:val="28"/>
                <w:vertAlign w:val="superscript"/>
              </w:rPr>
            </w:pPr>
            <w:r w:rsidRPr="00F26EFE">
              <w:rPr>
                <w:rFonts w:ascii="Times New Roman" w:eastAsia="Times New Roman" w:hAnsi="Times New Roman" w:cs="Times New Roman"/>
                <w:b/>
                <w:color w:val="000000"/>
                <w:sz w:val="28"/>
                <w:szCs w:val="28"/>
                <w:vertAlign w:val="superscript"/>
              </w:rPr>
              <w:t>____________________________________</w:t>
            </w:r>
          </w:p>
          <w:p w14:paraId="32B1215F" w14:textId="1A2EE15E" w:rsidR="00F26EFE" w:rsidRPr="00F26EFE" w:rsidRDefault="00F26EFE" w:rsidP="00F26EFE">
            <w:pPr>
              <w:shd w:val="clear" w:color="auto" w:fill="FFFFFF"/>
              <w:spacing w:line="240" w:lineRule="auto"/>
              <w:ind w:left="-323" w:firstLine="323"/>
              <w:jc w:val="center"/>
              <w:rPr>
                <w:rFonts w:ascii="Times New Roman" w:eastAsia="Times New Roman" w:hAnsi="Times New Roman" w:cs="Times New Roman"/>
                <w:b/>
                <w:color w:val="000000"/>
                <w:sz w:val="26"/>
                <w:szCs w:val="26"/>
                <w:vertAlign w:val="superscript"/>
              </w:rPr>
            </w:pPr>
            <w:r w:rsidRPr="00F26EFE">
              <w:rPr>
                <w:rFonts w:ascii="Times New Roman" w:eastAsia="Times New Roman" w:hAnsi="Times New Roman" w:cs="Times New Roman"/>
                <w:i/>
                <w:color w:val="000000"/>
                <w:sz w:val="28"/>
                <w:szCs w:val="28"/>
              </w:rPr>
              <w:t>…, ngày … tháng … năm …</w:t>
            </w:r>
          </w:p>
        </w:tc>
      </w:tr>
    </w:tbl>
    <w:p w14:paraId="5E9F274F" w14:textId="77777777" w:rsidR="005570F3" w:rsidRPr="00334192" w:rsidRDefault="005570F3" w:rsidP="005570F3">
      <w:pPr>
        <w:shd w:val="clear" w:color="auto" w:fill="FFFFFF"/>
        <w:spacing w:line="240" w:lineRule="auto"/>
        <w:jc w:val="both"/>
        <w:rPr>
          <w:rFonts w:ascii="Times New Roman" w:eastAsia="Times New Roman" w:hAnsi="Times New Roman" w:cs="Times New Roman"/>
          <w:color w:val="000000"/>
          <w:sz w:val="16"/>
          <w:szCs w:val="26"/>
        </w:rPr>
      </w:pPr>
    </w:p>
    <w:p w14:paraId="1AB3E6B5" w14:textId="77777777" w:rsidR="005570F3" w:rsidRPr="00BB765B" w:rsidRDefault="005570F3" w:rsidP="005570F3">
      <w:pPr>
        <w:shd w:val="clear" w:color="auto" w:fill="FFFFFF"/>
        <w:spacing w:line="240" w:lineRule="auto"/>
        <w:jc w:val="center"/>
        <w:rPr>
          <w:rFonts w:ascii="Times New Roman" w:eastAsia="Times New Roman" w:hAnsi="Times New Roman" w:cs="Times New Roman"/>
          <w:b/>
          <w:color w:val="000000"/>
          <w:sz w:val="28"/>
          <w:szCs w:val="28"/>
        </w:rPr>
      </w:pPr>
      <w:r w:rsidRPr="00BB765B">
        <w:rPr>
          <w:rFonts w:ascii="Times New Roman" w:eastAsia="Times New Roman" w:hAnsi="Times New Roman" w:cs="Times New Roman"/>
          <w:b/>
          <w:color w:val="000000"/>
          <w:sz w:val="28"/>
          <w:szCs w:val="28"/>
        </w:rPr>
        <w:t>HỒ SƠ NĂNG LỰC CỦA</w:t>
      </w:r>
    </w:p>
    <w:p w14:paraId="02A65B8A" w14:textId="77777777" w:rsidR="005570F3" w:rsidRPr="00BB765B" w:rsidRDefault="005570F3" w:rsidP="005570F3">
      <w:pPr>
        <w:shd w:val="clear" w:color="auto" w:fill="FFFFFF"/>
        <w:spacing w:line="240" w:lineRule="auto"/>
        <w:jc w:val="center"/>
        <w:rPr>
          <w:rFonts w:ascii="Times New Roman" w:eastAsia="Times New Roman" w:hAnsi="Times New Roman" w:cs="Times New Roman"/>
          <w:b/>
          <w:color w:val="000000"/>
          <w:sz w:val="28"/>
          <w:szCs w:val="28"/>
        </w:rPr>
      </w:pPr>
      <w:r w:rsidRPr="00BB765B">
        <w:rPr>
          <w:rFonts w:ascii="Times New Roman" w:eastAsia="Times New Roman" w:hAnsi="Times New Roman" w:cs="Times New Roman"/>
          <w:b/>
          <w:color w:val="000000"/>
          <w:sz w:val="28"/>
          <w:szCs w:val="28"/>
        </w:rPr>
        <w:t>TỔ CHỨC ĐỀ NGHỊ CHỨNG NHẬN ĐỦ ĐIỀU KIỆN</w:t>
      </w:r>
    </w:p>
    <w:p w14:paraId="43126FEF" w14:textId="77777777" w:rsidR="005570F3" w:rsidRPr="00BB765B" w:rsidRDefault="005570F3" w:rsidP="005570F3">
      <w:pPr>
        <w:shd w:val="clear" w:color="auto" w:fill="FFFFFF"/>
        <w:spacing w:line="240" w:lineRule="auto"/>
        <w:jc w:val="center"/>
        <w:rPr>
          <w:rFonts w:ascii="Times New Roman" w:eastAsia="Times New Roman" w:hAnsi="Times New Roman" w:cs="Times New Roman"/>
          <w:b/>
          <w:color w:val="000000"/>
          <w:sz w:val="28"/>
          <w:szCs w:val="28"/>
        </w:rPr>
      </w:pPr>
      <w:r w:rsidRPr="00BB765B">
        <w:rPr>
          <w:rFonts w:ascii="Times New Roman" w:eastAsia="Times New Roman" w:hAnsi="Times New Roman" w:cs="Times New Roman"/>
          <w:b/>
          <w:color w:val="000000"/>
          <w:sz w:val="28"/>
          <w:szCs w:val="28"/>
        </w:rPr>
        <w:t>HOẠT ĐỘNG DỊCH VỤ QUAN TRẮC MÔI TRƯỜNG</w:t>
      </w:r>
    </w:p>
    <w:p w14:paraId="30E9365F" w14:textId="77777777" w:rsidR="0004635D" w:rsidRPr="00334192" w:rsidRDefault="0004635D" w:rsidP="0004635D">
      <w:pPr>
        <w:shd w:val="clear" w:color="auto" w:fill="FFFFFF"/>
        <w:spacing w:after="120" w:line="240" w:lineRule="auto"/>
        <w:ind w:firstLine="709"/>
        <w:jc w:val="both"/>
        <w:rPr>
          <w:rFonts w:ascii="Times New Roman" w:eastAsia="Times New Roman" w:hAnsi="Times New Roman" w:cs="Times New Roman"/>
          <w:b/>
          <w:color w:val="000000"/>
          <w:sz w:val="12"/>
          <w:szCs w:val="26"/>
        </w:rPr>
      </w:pPr>
    </w:p>
    <w:p w14:paraId="355D0383" w14:textId="7719B95E" w:rsidR="005570F3" w:rsidRPr="0004635D" w:rsidRDefault="005570F3" w:rsidP="00F26EFE">
      <w:pPr>
        <w:shd w:val="clear" w:color="auto" w:fill="FFFFFF"/>
        <w:spacing w:before="120" w:line="240" w:lineRule="auto"/>
        <w:ind w:firstLine="567"/>
        <w:jc w:val="both"/>
        <w:rPr>
          <w:rFonts w:ascii="Times New Roman" w:eastAsia="Times New Roman" w:hAnsi="Times New Roman" w:cs="Times New Roman"/>
          <w:b/>
          <w:color w:val="000000"/>
          <w:sz w:val="28"/>
          <w:szCs w:val="28"/>
        </w:rPr>
      </w:pPr>
      <w:r w:rsidRPr="005570F3">
        <w:rPr>
          <w:rFonts w:ascii="Times New Roman" w:eastAsia="Times New Roman" w:hAnsi="Times New Roman" w:cs="Times New Roman"/>
          <w:b/>
          <w:color w:val="000000"/>
          <w:sz w:val="26"/>
          <w:szCs w:val="26"/>
        </w:rPr>
        <w:t>A</w:t>
      </w:r>
      <w:r w:rsidRPr="0004635D">
        <w:rPr>
          <w:rFonts w:ascii="Times New Roman" w:eastAsia="Times New Roman" w:hAnsi="Times New Roman" w:cs="Times New Roman"/>
          <w:b/>
          <w:color w:val="000000"/>
          <w:sz w:val="28"/>
          <w:szCs w:val="28"/>
        </w:rPr>
        <w:t>. THÔNG TIN CHUNG</w:t>
      </w:r>
    </w:p>
    <w:p w14:paraId="4C5C8158" w14:textId="77777777" w:rsidR="005570F3" w:rsidRPr="0004635D" w:rsidRDefault="005570F3" w:rsidP="00F26EFE">
      <w:pPr>
        <w:shd w:val="clear" w:color="auto" w:fill="FFFFFF"/>
        <w:spacing w:before="120" w:line="240" w:lineRule="auto"/>
        <w:ind w:firstLine="567"/>
        <w:jc w:val="both"/>
        <w:rPr>
          <w:rFonts w:ascii="Times New Roman" w:eastAsia="Times New Roman" w:hAnsi="Times New Roman" w:cs="Times New Roman"/>
          <w:b/>
          <w:color w:val="000000"/>
          <w:sz w:val="28"/>
          <w:szCs w:val="28"/>
        </w:rPr>
      </w:pPr>
      <w:r w:rsidRPr="0004635D">
        <w:rPr>
          <w:rFonts w:ascii="Times New Roman" w:eastAsia="Times New Roman" w:hAnsi="Times New Roman" w:cs="Times New Roman"/>
          <w:b/>
          <w:color w:val="000000"/>
          <w:sz w:val="28"/>
          <w:szCs w:val="28"/>
        </w:rPr>
        <w:t>I. Tên tổ chức đề nghị chứng nhận</w:t>
      </w:r>
    </w:p>
    <w:p w14:paraId="13DAF51F" w14:textId="03D2E79E" w:rsidR="005570F3" w:rsidRPr="0004635D" w:rsidRDefault="005570F3" w:rsidP="00F26EFE">
      <w:pPr>
        <w:shd w:val="clear" w:color="auto" w:fill="FFFFFF"/>
        <w:spacing w:before="120" w:line="240" w:lineRule="auto"/>
        <w:ind w:firstLine="567"/>
        <w:jc w:val="both"/>
        <w:rPr>
          <w:rFonts w:ascii="Times New Roman" w:eastAsia="Times New Roman" w:hAnsi="Times New Roman" w:cs="Times New Roman"/>
          <w:color w:val="000000"/>
          <w:sz w:val="28"/>
          <w:szCs w:val="28"/>
        </w:rPr>
      </w:pPr>
      <w:r w:rsidRPr="0004635D">
        <w:rPr>
          <w:rFonts w:ascii="Times New Roman" w:eastAsia="Times New Roman" w:hAnsi="Times New Roman" w:cs="Times New Roman"/>
          <w:color w:val="000000"/>
          <w:sz w:val="28"/>
          <w:szCs w:val="28"/>
        </w:rPr>
        <w:t>Địa chỉ: ........................................................................................................</w:t>
      </w:r>
    </w:p>
    <w:p w14:paraId="51FA6C2B" w14:textId="29D13251" w:rsidR="005570F3" w:rsidRPr="0004635D" w:rsidRDefault="005570F3" w:rsidP="00F26EFE">
      <w:pPr>
        <w:shd w:val="clear" w:color="auto" w:fill="FFFFFF"/>
        <w:spacing w:before="120" w:line="240" w:lineRule="auto"/>
        <w:ind w:firstLine="567"/>
        <w:jc w:val="both"/>
        <w:rPr>
          <w:rFonts w:ascii="Times New Roman" w:eastAsia="Times New Roman" w:hAnsi="Times New Roman" w:cs="Times New Roman"/>
          <w:color w:val="000000"/>
          <w:sz w:val="28"/>
          <w:szCs w:val="28"/>
          <w:lang w:val="fr-FR"/>
        </w:rPr>
      </w:pPr>
      <w:r w:rsidRPr="0004635D">
        <w:rPr>
          <w:rFonts w:ascii="Times New Roman" w:eastAsia="Times New Roman" w:hAnsi="Times New Roman" w:cs="Times New Roman"/>
          <w:color w:val="000000"/>
          <w:sz w:val="28"/>
          <w:szCs w:val="28"/>
        </w:rPr>
        <w:t xml:space="preserve">Số điện thoại: ………………… </w:t>
      </w:r>
      <w:r w:rsidRPr="0004635D">
        <w:rPr>
          <w:rFonts w:ascii="Times New Roman" w:eastAsia="Times New Roman" w:hAnsi="Times New Roman" w:cs="Times New Roman"/>
          <w:color w:val="000000"/>
          <w:sz w:val="28"/>
          <w:szCs w:val="28"/>
          <w:lang w:val="fr-FR"/>
        </w:rPr>
        <w:t>Số Fax: .................................................</w:t>
      </w:r>
    </w:p>
    <w:p w14:paraId="0F149985" w14:textId="598407CB" w:rsidR="005570F3" w:rsidRPr="0004635D" w:rsidRDefault="005570F3" w:rsidP="00F26EFE">
      <w:pPr>
        <w:shd w:val="clear" w:color="auto" w:fill="FFFFFF"/>
        <w:spacing w:before="120" w:line="240" w:lineRule="auto"/>
        <w:ind w:firstLine="567"/>
        <w:jc w:val="both"/>
        <w:rPr>
          <w:rFonts w:ascii="Times New Roman" w:eastAsia="Times New Roman" w:hAnsi="Times New Roman" w:cs="Times New Roman"/>
          <w:color w:val="000000"/>
          <w:sz w:val="28"/>
          <w:szCs w:val="28"/>
          <w:lang w:val="fr-FR"/>
        </w:rPr>
      </w:pPr>
      <w:r w:rsidRPr="0004635D">
        <w:rPr>
          <w:rFonts w:ascii="Times New Roman" w:eastAsia="Times New Roman" w:hAnsi="Times New Roman" w:cs="Times New Roman"/>
          <w:color w:val="000000"/>
          <w:sz w:val="28"/>
          <w:szCs w:val="28"/>
          <w:lang w:val="fr-FR"/>
        </w:rPr>
        <w:t>Địa chỉ Email: ………………… Website: ...............................................</w:t>
      </w:r>
    </w:p>
    <w:p w14:paraId="24524C60" w14:textId="17B94C9C" w:rsidR="005570F3" w:rsidRPr="0004635D" w:rsidRDefault="005570F3" w:rsidP="00F26EFE">
      <w:pPr>
        <w:shd w:val="clear" w:color="auto" w:fill="FFFFFF"/>
        <w:spacing w:before="120" w:line="240" w:lineRule="auto"/>
        <w:ind w:firstLine="567"/>
        <w:jc w:val="both"/>
        <w:rPr>
          <w:rFonts w:ascii="Times New Roman" w:eastAsia="Times New Roman" w:hAnsi="Times New Roman" w:cs="Times New Roman"/>
          <w:b/>
          <w:color w:val="000000"/>
          <w:sz w:val="28"/>
          <w:szCs w:val="28"/>
          <w:lang w:val="fr-FR"/>
        </w:rPr>
      </w:pPr>
      <w:r w:rsidRPr="0004635D">
        <w:rPr>
          <w:rFonts w:ascii="Times New Roman" w:eastAsia="Times New Roman" w:hAnsi="Times New Roman" w:cs="Times New Roman"/>
          <w:b/>
          <w:color w:val="000000"/>
          <w:sz w:val="28"/>
          <w:szCs w:val="28"/>
          <w:lang w:val="fr-FR"/>
        </w:rPr>
        <w:t>II. Cơ quan chủ quản</w:t>
      </w:r>
      <w:r w:rsidR="00845018">
        <w:rPr>
          <w:rFonts w:ascii="Times New Roman" w:eastAsia="Times New Roman" w:hAnsi="Times New Roman" w:cs="Times New Roman"/>
          <w:b/>
          <w:color w:val="000000"/>
          <w:sz w:val="28"/>
          <w:szCs w:val="28"/>
          <w:lang w:val="fr-FR"/>
        </w:rPr>
        <w:t xml:space="preserve"> (nếu có)</w:t>
      </w:r>
    </w:p>
    <w:p w14:paraId="0448B62D" w14:textId="392BE3B1" w:rsidR="005570F3" w:rsidRPr="0004635D" w:rsidRDefault="005570F3" w:rsidP="00F26EFE">
      <w:pPr>
        <w:shd w:val="clear" w:color="auto" w:fill="FFFFFF"/>
        <w:spacing w:before="120" w:line="240" w:lineRule="auto"/>
        <w:ind w:firstLine="567"/>
        <w:jc w:val="both"/>
        <w:rPr>
          <w:rFonts w:ascii="Times New Roman" w:eastAsia="Times New Roman" w:hAnsi="Times New Roman" w:cs="Times New Roman"/>
          <w:color w:val="000000"/>
          <w:sz w:val="28"/>
          <w:szCs w:val="28"/>
          <w:lang w:val="fr-FR"/>
        </w:rPr>
      </w:pPr>
      <w:r w:rsidRPr="0004635D">
        <w:rPr>
          <w:rFonts w:ascii="Times New Roman" w:eastAsia="Times New Roman" w:hAnsi="Times New Roman" w:cs="Times New Roman"/>
          <w:color w:val="000000"/>
          <w:sz w:val="28"/>
          <w:szCs w:val="28"/>
          <w:lang w:val="fr-FR"/>
        </w:rPr>
        <w:t>Địa chỉ: ......................................................................................................</w:t>
      </w:r>
    </w:p>
    <w:p w14:paraId="748191C5" w14:textId="78478AC3" w:rsidR="005570F3" w:rsidRPr="0004635D" w:rsidRDefault="005570F3" w:rsidP="00F26EFE">
      <w:pPr>
        <w:shd w:val="clear" w:color="auto" w:fill="FFFFFF"/>
        <w:spacing w:before="120" w:line="240" w:lineRule="auto"/>
        <w:ind w:firstLine="567"/>
        <w:jc w:val="both"/>
        <w:rPr>
          <w:rFonts w:ascii="Times New Roman" w:eastAsia="Times New Roman" w:hAnsi="Times New Roman" w:cs="Times New Roman"/>
          <w:color w:val="000000"/>
          <w:sz w:val="28"/>
          <w:szCs w:val="28"/>
          <w:lang w:val="fr-FR"/>
        </w:rPr>
      </w:pPr>
      <w:r w:rsidRPr="0004635D">
        <w:rPr>
          <w:rFonts w:ascii="Times New Roman" w:eastAsia="Times New Roman" w:hAnsi="Times New Roman" w:cs="Times New Roman"/>
          <w:color w:val="000000"/>
          <w:sz w:val="28"/>
          <w:szCs w:val="28"/>
          <w:lang w:val="fr-FR"/>
        </w:rPr>
        <w:t>Số điện thoại: ……………………… Số Fax: .............................................</w:t>
      </w:r>
    </w:p>
    <w:p w14:paraId="29C21FF7" w14:textId="75FC7A53" w:rsidR="005570F3" w:rsidRPr="0004635D" w:rsidRDefault="005570F3" w:rsidP="00F26EFE">
      <w:pPr>
        <w:shd w:val="clear" w:color="auto" w:fill="FFFFFF"/>
        <w:spacing w:before="120" w:line="240" w:lineRule="auto"/>
        <w:ind w:firstLine="567"/>
        <w:jc w:val="both"/>
        <w:rPr>
          <w:rFonts w:ascii="Times New Roman" w:eastAsia="Times New Roman" w:hAnsi="Times New Roman" w:cs="Times New Roman"/>
          <w:color w:val="000000"/>
          <w:sz w:val="28"/>
          <w:szCs w:val="28"/>
          <w:lang w:val="fr-FR"/>
        </w:rPr>
      </w:pPr>
      <w:r w:rsidRPr="0004635D">
        <w:rPr>
          <w:rFonts w:ascii="Times New Roman" w:eastAsia="Times New Roman" w:hAnsi="Times New Roman" w:cs="Times New Roman"/>
          <w:color w:val="000000"/>
          <w:sz w:val="28"/>
          <w:szCs w:val="28"/>
          <w:lang w:val="fr-FR"/>
        </w:rPr>
        <w:t>Địa chỉ Email: ………………………Website: ........................................</w:t>
      </w:r>
    </w:p>
    <w:p w14:paraId="175101B4" w14:textId="263AC25F" w:rsidR="005570F3" w:rsidRPr="0004635D" w:rsidRDefault="005570F3" w:rsidP="00F26EFE">
      <w:pPr>
        <w:shd w:val="clear" w:color="auto" w:fill="FFFFFF"/>
        <w:spacing w:before="120" w:line="240" w:lineRule="auto"/>
        <w:ind w:firstLine="567"/>
        <w:jc w:val="both"/>
        <w:rPr>
          <w:rFonts w:ascii="Times New Roman" w:eastAsia="Times New Roman" w:hAnsi="Times New Roman" w:cs="Times New Roman"/>
          <w:b/>
          <w:color w:val="000000"/>
          <w:sz w:val="28"/>
          <w:szCs w:val="28"/>
          <w:lang w:val="fr-FR"/>
        </w:rPr>
      </w:pPr>
      <w:r w:rsidRPr="0004635D">
        <w:rPr>
          <w:rFonts w:ascii="Times New Roman" w:eastAsia="Times New Roman" w:hAnsi="Times New Roman" w:cs="Times New Roman"/>
          <w:b/>
          <w:color w:val="000000"/>
          <w:sz w:val="28"/>
          <w:szCs w:val="28"/>
          <w:lang w:val="fr-FR"/>
        </w:rPr>
        <w:t xml:space="preserve">III. </w:t>
      </w:r>
      <w:r w:rsidR="00845018">
        <w:rPr>
          <w:rFonts w:ascii="Times New Roman" w:eastAsia="Times New Roman" w:hAnsi="Times New Roman" w:cs="Times New Roman"/>
          <w:b/>
          <w:color w:val="000000"/>
          <w:sz w:val="28"/>
          <w:szCs w:val="28"/>
          <w:lang w:val="fr-FR"/>
        </w:rPr>
        <w:t>Người đại diện theo pháp luật</w:t>
      </w:r>
    </w:p>
    <w:p w14:paraId="19BB07FF" w14:textId="6962869B" w:rsidR="005570F3" w:rsidRPr="0004635D" w:rsidRDefault="005570F3" w:rsidP="00F26EFE">
      <w:pPr>
        <w:shd w:val="clear" w:color="auto" w:fill="FFFFFF"/>
        <w:spacing w:before="120" w:line="240" w:lineRule="auto"/>
        <w:ind w:firstLine="567"/>
        <w:jc w:val="both"/>
        <w:rPr>
          <w:rFonts w:ascii="Times New Roman" w:eastAsia="Times New Roman" w:hAnsi="Times New Roman" w:cs="Times New Roman"/>
          <w:color w:val="000000"/>
          <w:sz w:val="28"/>
          <w:szCs w:val="28"/>
          <w:lang w:val="fr-FR"/>
        </w:rPr>
      </w:pPr>
      <w:r w:rsidRPr="0004635D">
        <w:rPr>
          <w:rFonts w:ascii="Times New Roman" w:eastAsia="Times New Roman" w:hAnsi="Times New Roman" w:cs="Times New Roman"/>
          <w:color w:val="000000"/>
          <w:sz w:val="28"/>
          <w:szCs w:val="28"/>
          <w:lang w:val="fr-FR"/>
        </w:rPr>
        <w:t>Địa chỉ: ........................................................................................................</w:t>
      </w:r>
    </w:p>
    <w:p w14:paraId="372E7E8E" w14:textId="17196D25" w:rsidR="005570F3" w:rsidRPr="0004635D" w:rsidRDefault="005570F3" w:rsidP="00F26EFE">
      <w:pPr>
        <w:shd w:val="clear" w:color="auto" w:fill="FFFFFF"/>
        <w:spacing w:before="120" w:line="240" w:lineRule="auto"/>
        <w:ind w:firstLine="567"/>
        <w:jc w:val="both"/>
        <w:rPr>
          <w:rFonts w:ascii="Times New Roman" w:eastAsia="Times New Roman" w:hAnsi="Times New Roman" w:cs="Times New Roman"/>
          <w:color w:val="000000"/>
          <w:sz w:val="28"/>
          <w:szCs w:val="28"/>
          <w:lang w:val="fr-FR"/>
        </w:rPr>
      </w:pPr>
      <w:r w:rsidRPr="0004635D">
        <w:rPr>
          <w:rFonts w:ascii="Times New Roman" w:eastAsia="Times New Roman" w:hAnsi="Times New Roman" w:cs="Times New Roman"/>
          <w:color w:val="000000"/>
          <w:sz w:val="28"/>
          <w:szCs w:val="28"/>
          <w:lang w:val="fr-FR"/>
        </w:rPr>
        <w:t>Số điện thoại: ……………………… Số Fax: .............................................</w:t>
      </w:r>
    </w:p>
    <w:p w14:paraId="0DB9DAEA" w14:textId="457CDA8A" w:rsidR="005570F3" w:rsidRPr="0004635D" w:rsidRDefault="005570F3" w:rsidP="00F26EFE">
      <w:pPr>
        <w:shd w:val="clear" w:color="auto" w:fill="FFFFFF"/>
        <w:spacing w:before="120" w:line="240" w:lineRule="auto"/>
        <w:ind w:firstLine="567"/>
        <w:jc w:val="both"/>
        <w:rPr>
          <w:rFonts w:ascii="Times New Roman" w:eastAsia="Times New Roman" w:hAnsi="Times New Roman" w:cs="Times New Roman"/>
          <w:color w:val="000000"/>
          <w:sz w:val="28"/>
          <w:szCs w:val="28"/>
          <w:lang w:val="fr-FR"/>
        </w:rPr>
      </w:pPr>
      <w:r w:rsidRPr="0004635D">
        <w:rPr>
          <w:rFonts w:ascii="Times New Roman" w:eastAsia="Times New Roman" w:hAnsi="Times New Roman" w:cs="Times New Roman"/>
          <w:color w:val="000000"/>
          <w:sz w:val="28"/>
          <w:szCs w:val="28"/>
          <w:lang w:val="fr-FR"/>
        </w:rPr>
        <w:t>Địa chỉ Email: ............................................................................................</w:t>
      </w:r>
    </w:p>
    <w:p w14:paraId="2E1007DE" w14:textId="77777777" w:rsidR="005570F3" w:rsidRPr="0004635D" w:rsidRDefault="005570F3" w:rsidP="00F26EFE">
      <w:pPr>
        <w:shd w:val="clear" w:color="auto" w:fill="FFFFFF"/>
        <w:spacing w:before="120" w:line="240" w:lineRule="auto"/>
        <w:ind w:firstLine="567"/>
        <w:jc w:val="both"/>
        <w:rPr>
          <w:rFonts w:ascii="Times New Roman" w:eastAsia="Times New Roman" w:hAnsi="Times New Roman" w:cs="Times New Roman"/>
          <w:b/>
          <w:color w:val="000000"/>
          <w:sz w:val="28"/>
          <w:szCs w:val="28"/>
          <w:lang w:val="fr-FR"/>
        </w:rPr>
      </w:pPr>
      <w:r w:rsidRPr="0004635D">
        <w:rPr>
          <w:rFonts w:ascii="Times New Roman" w:eastAsia="Times New Roman" w:hAnsi="Times New Roman" w:cs="Times New Roman"/>
          <w:b/>
          <w:color w:val="000000"/>
          <w:sz w:val="28"/>
          <w:szCs w:val="28"/>
          <w:lang w:val="fr-FR"/>
        </w:rPr>
        <w:t>IV. Người liên lạc</w:t>
      </w:r>
    </w:p>
    <w:p w14:paraId="380AA6B7" w14:textId="61D8BF84" w:rsidR="005570F3" w:rsidRPr="0004635D" w:rsidRDefault="005570F3" w:rsidP="00F26EFE">
      <w:pPr>
        <w:shd w:val="clear" w:color="auto" w:fill="FFFFFF"/>
        <w:spacing w:before="120" w:line="240" w:lineRule="auto"/>
        <w:ind w:firstLine="567"/>
        <w:jc w:val="both"/>
        <w:rPr>
          <w:rFonts w:ascii="Times New Roman" w:eastAsia="Times New Roman" w:hAnsi="Times New Roman" w:cs="Times New Roman"/>
          <w:color w:val="000000"/>
          <w:sz w:val="28"/>
          <w:szCs w:val="28"/>
          <w:lang w:val="fr-FR"/>
        </w:rPr>
      </w:pPr>
      <w:r w:rsidRPr="0004635D">
        <w:rPr>
          <w:rFonts w:ascii="Times New Roman" w:eastAsia="Times New Roman" w:hAnsi="Times New Roman" w:cs="Times New Roman"/>
          <w:color w:val="000000"/>
          <w:sz w:val="28"/>
          <w:szCs w:val="28"/>
          <w:lang w:val="fr-FR"/>
        </w:rPr>
        <w:t>Địa chỉ: ......................................................................................................</w:t>
      </w:r>
    </w:p>
    <w:p w14:paraId="0BAA96DF" w14:textId="286D024A" w:rsidR="005570F3" w:rsidRPr="0004635D" w:rsidRDefault="005570F3" w:rsidP="00F26EFE">
      <w:pPr>
        <w:shd w:val="clear" w:color="auto" w:fill="FFFFFF"/>
        <w:spacing w:before="120" w:line="240" w:lineRule="auto"/>
        <w:ind w:firstLine="567"/>
        <w:jc w:val="both"/>
        <w:rPr>
          <w:rFonts w:ascii="Times New Roman" w:eastAsia="Times New Roman" w:hAnsi="Times New Roman" w:cs="Times New Roman"/>
          <w:color w:val="000000"/>
          <w:sz w:val="28"/>
          <w:szCs w:val="28"/>
          <w:lang w:val="fr-FR"/>
        </w:rPr>
      </w:pPr>
      <w:r w:rsidRPr="0004635D">
        <w:rPr>
          <w:rFonts w:ascii="Times New Roman" w:eastAsia="Times New Roman" w:hAnsi="Times New Roman" w:cs="Times New Roman"/>
          <w:color w:val="000000"/>
          <w:sz w:val="28"/>
          <w:szCs w:val="28"/>
          <w:lang w:val="fr-FR"/>
        </w:rPr>
        <w:t>Số điện thoại: …………………… Số Fax: ............................................</w:t>
      </w:r>
    </w:p>
    <w:p w14:paraId="2A6A9B11" w14:textId="792DB415" w:rsidR="005570F3" w:rsidRPr="0004635D" w:rsidRDefault="005570F3" w:rsidP="00F26EFE">
      <w:pPr>
        <w:shd w:val="clear" w:color="auto" w:fill="FFFFFF"/>
        <w:spacing w:before="120" w:line="240" w:lineRule="auto"/>
        <w:ind w:firstLine="567"/>
        <w:jc w:val="both"/>
        <w:rPr>
          <w:rFonts w:ascii="Times New Roman" w:eastAsia="Times New Roman" w:hAnsi="Times New Roman" w:cs="Times New Roman"/>
          <w:color w:val="000000"/>
          <w:sz w:val="28"/>
          <w:szCs w:val="28"/>
          <w:lang w:val="fr-FR"/>
        </w:rPr>
      </w:pPr>
      <w:r w:rsidRPr="0004635D">
        <w:rPr>
          <w:rFonts w:ascii="Times New Roman" w:eastAsia="Times New Roman" w:hAnsi="Times New Roman" w:cs="Times New Roman"/>
          <w:color w:val="000000"/>
          <w:sz w:val="28"/>
          <w:szCs w:val="28"/>
          <w:lang w:val="fr-FR"/>
        </w:rPr>
        <w:t>Địa chỉ Email: .............................................................................................</w:t>
      </w:r>
    </w:p>
    <w:p w14:paraId="0873F8FE" w14:textId="6D412EA9" w:rsidR="00CA5036" w:rsidRPr="000356F2" w:rsidRDefault="005570F3" w:rsidP="00F26EFE">
      <w:pPr>
        <w:shd w:val="clear" w:color="auto" w:fill="FFFFFF"/>
        <w:spacing w:before="120" w:line="240" w:lineRule="auto"/>
        <w:ind w:firstLine="567"/>
        <w:jc w:val="both"/>
        <w:rPr>
          <w:rFonts w:ascii="Times New Roman" w:eastAsia="Times New Roman" w:hAnsi="Times New Roman" w:cs="Times New Roman"/>
          <w:b/>
          <w:color w:val="000000"/>
          <w:sz w:val="28"/>
          <w:szCs w:val="28"/>
          <w:lang w:val="fr-FR"/>
        </w:rPr>
      </w:pPr>
      <w:r w:rsidRPr="00CA5036">
        <w:rPr>
          <w:rFonts w:ascii="Times New Roman" w:eastAsia="Times New Roman" w:hAnsi="Times New Roman" w:cs="Times New Roman"/>
          <w:color w:val="000000"/>
          <w:spacing w:val="-2"/>
          <w:sz w:val="28"/>
          <w:szCs w:val="28"/>
          <w:lang w:val="fr-FR"/>
        </w:rPr>
        <w:t>(Bản chính hoặc bản sao có chứng thực Quyết định của cấp có thẩm quyền quy định chức năng, nhiệm vụ của tổ chức hoặc Giấy chứng nhận đăng ký kinh doanh hoặc Giấy chứng nhận đầu tư; trường hợp là doanh nghiệp nước ngoài phải có Quyết định thành lập văn phòng đại diện, chi nhánh tại Việt Nam gửi kèm theo).</w:t>
      </w:r>
    </w:p>
    <w:p w14:paraId="5C1AD818" w14:textId="64ED8E2B" w:rsidR="005570F3" w:rsidRPr="0004635D" w:rsidRDefault="005570F3" w:rsidP="00334192">
      <w:pPr>
        <w:shd w:val="clear" w:color="auto" w:fill="FFFFFF"/>
        <w:spacing w:before="160" w:line="240" w:lineRule="auto"/>
        <w:ind w:firstLine="567"/>
        <w:jc w:val="both"/>
        <w:rPr>
          <w:rFonts w:ascii="Times New Roman" w:eastAsia="Times New Roman" w:hAnsi="Times New Roman" w:cs="Times New Roman"/>
          <w:b/>
          <w:color w:val="000000"/>
          <w:sz w:val="28"/>
          <w:szCs w:val="28"/>
        </w:rPr>
      </w:pPr>
      <w:r w:rsidRPr="0004635D">
        <w:rPr>
          <w:rFonts w:ascii="Times New Roman" w:eastAsia="Times New Roman" w:hAnsi="Times New Roman" w:cs="Times New Roman"/>
          <w:b/>
          <w:color w:val="000000"/>
          <w:sz w:val="28"/>
          <w:szCs w:val="28"/>
        </w:rPr>
        <w:lastRenderedPageBreak/>
        <w:t>B. THÔNG TIN VỀ NĂNG LỰC</w:t>
      </w:r>
    </w:p>
    <w:p w14:paraId="0CE0FE31" w14:textId="77777777" w:rsidR="005570F3" w:rsidRPr="0004635D" w:rsidRDefault="005570F3" w:rsidP="00334192">
      <w:pPr>
        <w:shd w:val="clear" w:color="auto" w:fill="FFFFFF"/>
        <w:spacing w:before="160" w:line="240" w:lineRule="auto"/>
        <w:ind w:firstLine="567"/>
        <w:jc w:val="both"/>
        <w:rPr>
          <w:rFonts w:ascii="Times New Roman" w:eastAsia="Times New Roman" w:hAnsi="Times New Roman" w:cs="Times New Roman"/>
          <w:b/>
          <w:color w:val="000000"/>
          <w:sz w:val="28"/>
          <w:szCs w:val="28"/>
        </w:rPr>
      </w:pPr>
      <w:r w:rsidRPr="0004635D">
        <w:rPr>
          <w:rFonts w:ascii="Times New Roman" w:eastAsia="Times New Roman" w:hAnsi="Times New Roman" w:cs="Times New Roman"/>
          <w:b/>
          <w:color w:val="000000"/>
          <w:sz w:val="28"/>
          <w:szCs w:val="28"/>
        </w:rPr>
        <w:t>I. Lĩnh vực quan trắc hiện trường</w:t>
      </w:r>
    </w:p>
    <w:p w14:paraId="2E845FBD" w14:textId="77777777" w:rsidR="005570F3" w:rsidRPr="0004635D" w:rsidRDefault="005570F3" w:rsidP="00334192">
      <w:pPr>
        <w:shd w:val="clear" w:color="auto" w:fill="FFFFFF"/>
        <w:spacing w:before="160" w:line="240" w:lineRule="auto"/>
        <w:ind w:firstLine="567"/>
        <w:jc w:val="both"/>
        <w:rPr>
          <w:rFonts w:ascii="Times New Roman" w:eastAsia="Times New Roman" w:hAnsi="Times New Roman" w:cs="Times New Roman"/>
          <w:color w:val="000000"/>
          <w:sz w:val="28"/>
          <w:szCs w:val="28"/>
        </w:rPr>
      </w:pPr>
      <w:r w:rsidRPr="0004635D">
        <w:rPr>
          <w:rFonts w:ascii="Times New Roman" w:eastAsia="Times New Roman" w:hAnsi="Times New Roman" w:cs="Times New Roman"/>
          <w:color w:val="000000"/>
          <w:sz w:val="28"/>
          <w:szCs w:val="28"/>
        </w:rPr>
        <w:t>1. Số mẫu tiến hành (đối với đơn vị đã đi vào hoạt động)</w:t>
      </w:r>
    </w:p>
    <w:p w14:paraId="2759A982" w14:textId="77777777" w:rsidR="005570F3" w:rsidRPr="0004635D" w:rsidRDefault="005570F3" w:rsidP="00334192">
      <w:pPr>
        <w:shd w:val="clear" w:color="auto" w:fill="FFFFFF"/>
        <w:spacing w:before="160" w:line="240" w:lineRule="auto"/>
        <w:ind w:firstLine="567"/>
        <w:jc w:val="both"/>
        <w:rPr>
          <w:rFonts w:ascii="Times New Roman" w:eastAsia="Times New Roman" w:hAnsi="Times New Roman" w:cs="Times New Roman"/>
          <w:color w:val="000000"/>
          <w:sz w:val="28"/>
          <w:szCs w:val="28"/>
        </w:rPr>
      </w:pPr>
      <w:r w:rsidRPr="0004635D">
        <w:rPr>
          <w:rFonts w:ascii="Times New Roman" w:eastAsia="Times New Roman" w:hAnsi="Times New Roman" w:cs="Times New Roman"/>
          <w:color w:val="000000"/>
          <w:sz w:val="28"/>
          <w:szCs w:val="28"/>
        </w:rPr>
        <w:t>- Số mẫu tiến hành (tính trung bình của 3 năm gần nhất): … mẫu/năm</w:t>
      </w:r>
    </w:p>
    <w:p w14:paraId="35C89D85" w14:textId="77777777" w:rsidR="005570F3" w:rsidRPr="0004635D" w:rsidRDefault="005570F3" w:rsidP="00334192">
      <w:pPr>
        <w:shd w:val="clear" w:color="auto" w:fill="FFFFFF"/>
        <w:spacing w:before="160" w:line="240" w:lineRule="auto"/>
        <w:ind w:firstLine="567"/>
        <w:jc w:val="both"/>
        <w:rPr>
          <w:rFonts w:ascii="Times New Roman" w:eastAsia="Times New Roman" w:hAnsi="Times New Roman" w:cs="Times New Roman"/>
          <w:color w:val="000000"/>
          <w:sz w:val="28"/>
          <w:szCs w:val="28"/>
        </w:rPr>
      </w:pPr>
      <w:r w:rsidRPr="0004635D">
        <w:rPr>
          <w:rFonts w:ascii="Times New Roman" w:eastAsia="Times New Roman" w:hAnsi="Times New Roman" w:cs="Times New Roman"/>
          <w:color w:val="000000"/>
          <w:sz w:val="28"/>
          <w:szCs w:val="28"/>
        </w:rPr>
        <w:t>(Liệt kê theo từng thành phần môi trường đề nghị chứng nhận)</w:t>
      </w:r>
    </w:p>
    <w:p w14:paraId="6C4FC11E" w14:textId="77777777" w:rsidR="005570F3" w:rsidRPr="0004635D" w:rsidRDefault="005570F3" w:rsidP="00334192">
      <w:pPr>
        <w:shd w:val="clear" w:color="auto" w:fill="FFFFFF"/>
        <w:spacing w:before="160" w:line="240" w:lineRule="auto"/>
        <w:ind w:firstLine="567"/>
        <w:jc w:val="both"/>
        <w:rPr>
          <w:rFonts w:ascii="Times New Roman" w:eastAsia="Times New Roman" w:hAnsi="Times New Roman" w:cs="Times New Roman"/>
          <w:color w:val="000000"/>
          <w:sz w:val="28"/>
          <w:szCs w:val="28"/>
        </w:rPr>
      </w:pPr>
      <w:r w:rsidRPr="0004635D">
        <w:rPr>
          <w:rFonts w:ascii="Times New Roman" w:eastAsia="Times New Roman" w:hAnsi="Times New Roman" w:cs="Times New Roman"/>
          <w:color w:val="000000"/>
          <w:sz w:val="28"/>
          <w:szCs w:val="28"/>
        </w:rPr>
        <w:t>- Nguồn mẫu (tích vào ô trống nếu thích hợp):</w:t>
      </w:r>
    </w:p>
    <w:p w14:paraId="4AB098E1" w14:textId="77777777" w:rsidR="005570F3" w:rsidRPr="0004635D" w:rsidRDefault="005570F3" w:rsidP="00334192">
      <w:pPr>
        <w:shd w:val="clear" w:color="auto" w:fill="FFFFFF"/>
        <w:spacing w:before="160" w:line="240" w:lineRule="auto"/>
        <w:ind w:firstLine="567"/>
        <w:jc w:val="both"/>
        <w:rPr>
          <w:rFonts w:ascii="Times New Roman" w:eastAsia="Times New Roman" w:hAnsi="Times New Roman" w:cs="Times New Roman"/>
          <w:color w:val="000000"/>
          <w:sz w:val="28"/>
          <w:szCs w:val="28"/>
        </w:rPr>
      </w:pPr>
      <w:r w:rsidRPr="0004635D">
        <w:rPr>
          <w:rFonts w:ascii="Times New Roman" w:eastAsia="Times New Roman" w:hAnsi="Times New Roman" w:cs="Times New Roman"/>
          <w:color w:val="000000"/>
          <w:sz w:val="28"/>
          <w:szCs w:val="28"/>
        </w:rPr>
        <w:t xml:space="preserve">+ Nội bộ                          □      </w:t>
      </w:r>
      <w:r w:rsidRPr="0004635D">
        <w:rPr>
          <w:rFonts w:ascii="Times New Roman" w:eastAsia="Times New Roman" w:hAnsi="Times New Roman" w:cs="Times New Roman"/>
          <w:color w:val="000000"/>
          <w:sz w:val="28"/>
          <w:szCs w:val="28"/>
        </w:rPr>
        <w:tab/>
        <w:t xml:space="preserve">Chiếm           </w:t>
      </w:r>
      <w:r w:rsidRPr="0004635D">
        <w:rPr>
          <w:rFonts w:ascii="Times New Roman" w:eastAsia="Times New Roman" w:hAnsi="Times New Roman" w:cs="Times New Roman"/>
          <w:color w:val="000000"/>
          <w:sz w:val="28"/>
          <w:szCs w:val="28"/>
        </w:rPr>
        <w:tab/>
        <w:t>%</w:t>
      </w:r>
    </w:p>
    <w:p w14:paraId="73E5C8AD" w14:textId="4BC3AC44" w:rsidR="005570F3" w:rsidRPr="0004635D" w:rsidRDefault="005570F3" w:rsidP="00334192">
      <w:pPr>
        <w:shd w:val="clear" w:color="auto" w:fill="FFFFFF"/>
        <w:spacing w:before="160" w:line="240" w:lineRule="auto"/>
        <w:ind w:firstLine="567"/>
        <w:jc w:val="both"/>
        <w:rPr>
          <w:rFonts w:ascii="Times New Roman" w:eastAsia="Times New Roman" w:hAnsi="Times New Roman" w:cs="Times New Roman"/>
          <w:color w:val="000000"/>
          <w:sz w:val="28"/>
          <w:szCs w:val="28"/>
        </w:rPr>
      </w:pPr>
      <w:r w:rsidRPr="0004635D">
        <w:rPr>
          <w:rFonts w:ascii="Times New Roman" w:eastAsia="Times New Roman" w:hAnsi="Times New Roman" w:cs="Times New Roman"/>
          <w:color w:val="000000"/>
          <w:sz w:val="28"/>
          <w:szCs w:val="28"/>
        </w:rPr>
        <w:t xml:space="preserve">+ Khách hàng bên ngoài </w:t>
      </w:r>
      <w:r w:rsidR="007E729B">
        <w:rPr>
          <w:rFonts w:ascii="Times New Roman" w:eastAsia="Times New Roman" w:hAnsi="Times New Roman" w:cs="Times New Roman"/>
          <w:color w:val="000000"/>
          <w:sz w:val="28"/>
          <w:szCs w:val="28"/>
        </w:rPr>
        <w:t xml:space="preserve">  </w:t>
      </w:r>
      <w:r w:rsidRPr="0004635D">
        <w:rPr>
          <w:rFonts w:ascii="Times New Roman" w:eastAsia="Times New Roman" w:hAnsi="Times New Roman" w:cs="Times New Roman"/>
          <w:color w:val="000000"/>
          <w:sz w:val="28"/>
          <w:szCs w:val="28"/>
        </w:rPr>
        <w:t xml:space="preserve">□      </w:t>
      </w:r>
      <w:r w:rsidRPr="0004635D">
        <w:rPr>
          <w:rFonts w:ascii="Times New Roman" w:eastAsia="Times New Roman" w:hAnsi="Times New Roman" w:cs="Times New Roman"/>
          <w:color w:val="000000"/>
          <w:sz w:val="28"/>
          <w:szCs w:val="28"/>
        </w:rPr>
        <w:tab/>
        <w:t xml:space="preserve">Chiếm           </w:t>
      </w:r>
      <w:r w:rsidRPr="0004635D">
        <w:rPr>
          <w:rFonts w:ascii="Times New Roman" w:eastAsia="Times New Roman" w:hAnsi="Times New Roman" w:cs="Times New Roman"/>
          <w:color w:val="000000"/>
          <w:sz w:val="28"/>
          <w:szCs w:val="28"/>
        </w:rPr>
        <w:tab/>
        <w:t>%</w:t>
      </w:r>
    </w:p>
    <w:p w14:paraId="515085FD" w14:textId="77777777" w:rsidR="005570F3" w:rsidRPr="0004635D" w:rsidRDefault="005570F3" w:rsidP="00334192">
      <w:pPr>
        <w:shd w:val="clear" w:color="auto" w:fill="FFFFFF"/>
        <w:spacing w:before="160" w:line="240" w:lineRule="auto"/>
        <w:ind w:firstLine="567"/>
        <w:jc w:val="both"/>
        <w:rPr>
          <w:rFonts w:ascii="Times New Roman" w:eastAsia="Times New Roman" w:hAnsi="Times New Roman" w:cs="Times New Roman"/>
          <w:color w:val="000000"/>
          <w:sz w:val="28"/>
          <w:szCs w:val="28"/>
        </w:rPr>
      </w:pPr>
      <w:r w:rsidRPr="0004635D">
        <w:rPr>
          <w:rFonts w:ascii="Times New Roman" w:eastAsia="Times New Roman" w:hAnsi="Times New Roman" w:cs="Times New Roman"/>
          <w:color w:val="000000"/>
          <w:sz w:val="28"/>
          <w:szCs w:val="28"/>
        </w:rPr>
        <w:t>2. Nhân sự</w:t>
      </w:r>
    </w:p>
    <w:p w14:paraId="19311F8B" w14:textId="415CD6FD" w:rsidR="005570F3" w:rsidRDefault="005570F3" w:rsidP="00334192">
      <w:pPr>
        <w:shd w:val="clear" w:color="auto" w:fill="FFFFFF"/>
        <w:spacing w:before="160" w:line="240" w:lineRule="auto"/>
        <w:ind w:firstLine="567"/>
        <w:jc w:val="both"/>
        <w:rPr>
          <w:rFonts w:ascii="Times New Roman" w:eastAsia="Times New Roman" w:hAnsi="Times New Roman" w:cs="Times New Roman"/>
          <w:color w:val="000000"/>
          <w:sz w:val="28"/>
          <w:szCs w:val="28"/>
        </w:rPr>
      </w:pPr>
      <w:r w:rsidRPr="0004635D">
        <w:rPr>
          <w:rFonts w:ascii="Times New Roman" w:eastAsia="Times New Roman" w:hAnsi="Times New Roman" w:cs="Times New Roman"/>
          <w:color w:val="000000"/>
          <w:sz w:val="28"/>
          <w:szCs w:val="28"/>
        </w:rPr>
        <w:t>Danh sách người thực hiện quan trắc tại hiện trường:</w:t>
      </w:r>
    </w:p>
    <w:p w14:paraId="21B0746A" w14:textId="77777777" w:rsidR="00F26EFE" w:rsidRPr="00F26EFE" w:rsidRDefault="00F26EFE" w:rsidP="00F26EFE">
      <w:pPr>
        <w:shd w:val="clear" w:color="auto" w:fill="FFFFFF"/>
        <w:spacing w:before="120" w:line="240" w:lineRule="auto"/>
        <w:ind w:firstLine="567"/>
        <w:jc w:val="both"/>
        <w:rPr>
          <w:rFonts w:ascii="Times New Roman" w:eastAsia="Times New Roman" w:hAnsi="Times New Roman" w:cs="Times New Roman"/>
          <w:color w:val="000000"/>
          <w:sz w:val="6"/>
          <w:szCs w:val="28"/>
        </w:rPr>
      </w:pPr>
    </w:p>
    <w:tbl>
      <w:tblPr>
        <w:tblW w:w="935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810"/>
        <w:gridCol w:w="1863"/>
        <w:gridCol w:w="1328"/>
        <w:gridCol w:w="1328"/>
        <w:gridCol w:w="1342"/>
        <w:gridCol w:w="1342"/>
        <w:gridCol w:w="1342"/>
      </w:tblGrid>
      <w:tr w:rsidR="005570F3" w:rsidRPr="005570F3" w14:paraId="5A6C140F" w14:textId="77777777" w:rsidTr="00BB765B">
        <w:trPr>
          <w:trHeight w:val="2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93C8CD" w14:textId="77777777" w:rsidR="005570F3" w:rsidRPr="005570F3" w:rsidRDefault="005570F3" w:rsidP="005570F3">
            <w:pPr>
              <w:shd w:val="clear" w:color="auto" w:fill="FFFFFF"/>
              <w:spacing w:line="240" w:lineRule="auto"/>
              <w:jc w:val="center"/>
              <w:rPr>
                <w:rFonts w:ascii="Times New Roman" w:eastAsia="Times New Roman" w:hAnsi="Times New Roman" w:cs="Times New Roman"/>
                <w:b/>
                <w:color w:val="000000"/>
                <w:sz w:val="26"/>
                <w:szCs w:val="26"/>
              </w:rPr>
            </w:pPr>
            <w:r w:rsidRPr="005570F3">
              <w:rPr>
                <w:rFonts w:ascii="Times New Roman" w:eastAsia="Times New Roman" w:hAnsi="Times New Roman" w:cs="Times New Roman"/>
                <w:b/>
                <w:color w:val="000000"/>
                <w:sz w:val="26"/>
                <w:szCs w:val="26"/>
              </w:rPr>
              <w:t>TT</w:t>
            </w:r>
          </w:p>
        </w:tc>
        <w:tc>
          <w:tcPr>
            <w:tcW w:w="186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C8B27E2" w14:textId="77777777" w:rsidR="005570F3" w:rsidRPr="005570F3" w:rsidRDefault="005570F3" w:rsidP="005570F3">
            <w:pPr>
              <w:shd w:val="clear" w:color="auto" w:fill="FFFFFF"/>
              <w:spacing w:line="240" w:lineRule="auto"/>
              <w:jc w:val="center"/>
              <w:rPr>
                <w:rFonts w:ascii="Times New Roman" w:eastAsia="Times New Roman" w:hAnsi="Times New Roman" w:cs="Times New Roman"/>
                <w:b/>
                <w:color w:val="000000"/>
                <w:sz w:val="26"/>
                <w:szCs w:val="26"/>
              </w:rPr>
            </w:pPr>
            <w:r w:rsidRPr="005570F3">
              <w:rPr>
                <w:rFonts w:ascii="Times New Roman" w:eastAsia="Times New Roman" w:hAnsi="Times New Roman" w:cs="Times New Roman"/>
                <w:b/>
                <w:color w:val="000000"/>
                <w:sz w:val="26"/>
                <w:szCs w:val="26"/>
              </w:rPr>
              <w:t>Họ và tên</w:t>
            </w:r>
          </w:p>
        </w:tc>
        <w:tc>
          <w:tcPr>
            <w:tcW w:w="13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185C08D" w14:textId="77777777" w:rsidR="005570F3" w:rsidRPr="005570F3" w:rsidRDefault="005570F3" w:rsidP="005570F3">
            <w:pPr>
              <w:shd w:val="clear" w:color="auto" w:fill="FFFFFF"/>
              <w:spacing w:line="240" w:lineRule="auto"/>
              <w:jc w:val="center"/>
              <w:rPr>
                <w:rFonts w:ascii="Times New Roman" w:eastAsia="Times New Roman" w:hAnsi="Times New Roman" w:cs="Times New Roman"/>
                <w:b/>
                <w:color w:val="000000"/>
                <w:sz w:val="26"/>
                <w:szCs w:val="26"/>
              </w:rPr>
            </w:pPr>
            <w:r w:rsidRPr="005570F3">
              <w:rPr>
                <w:rFonts w:ascii="Times New Roman" w:eastAsia="Times New Roman" w:hAnsi="Times New Roman" w:cs="Times New Roman"/>
                <w:b/>
                <w:color w:val="000000"/>
                <w:sz w:val="26"/>
                <w:szCs w:val="26"/>
              </w:rPr>
              <w:t>Năm sinh</w:t>
            </w:r>
          </w:p>
        </w:tc>
        <w:tc>
          <w:tcPr>
            <w:tcW w:w="13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338A496" w14:textId="77777777" w:rsidR="005570F3" w:rsidRPr="005570F3" w:rsidRDefault="005570F3" w:rsidP="005570F3">
            <w:pPr>
              <w:shd w:val="clear" w:color="auto" w:fill="FFFFFF"/>
              <w:spacing w:line="240" w:lineRule="auto"/>
              <w:jc w:val="center"/>
              <w:rPr>
                <w:rFonts w:ascii="Times New Roman" w:eastAsia="Times New Roman" w:hAnsi="Times New Roman" w:cs="Times New Roman"/>
                <w:b/>
                <w:color w:val="000000"/>
                <w:sz w:val="26"/>
                <w:szCs w:val="26"/>
              </w:rPr>
            </w:pPr>
            <w:r w:rsidRPr="005570F3">
              <w:rPr>
                <w:rFonts w:ascii="Times New Roman" w:eastAsia="Times New Roman" w:hAnsi="Times New Roman" w:cs="Times New Roman"/>
                <w:b/>
                <w:color w:val="000000"/>
                <w:sz w:val="26"/>
                <w:szCs w:val="26"/>
              </w:rPr>
              <w:t>Giới tính</w:t>
            </w:r>
          </w:p>
        </w:tc>
        <w:tc>
          <w:tcPr>
            <w:tcW w:w="13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F0ECD48" w14:textId="77777777" w:rsidR="005570F3" w:rsidRPr="005570F3" w:rsidRDefault="005570F3" w:rsidP="005570F3">
            <w:pPr>
              <w:shd w:val="clear" w:color="auto" w:fill="FFFFFF"/>
              <w:spacing w:line="240" w:lineRule="auto"/>
              <w:jc w:val="center"/>
              <w:rPr>
                <w:rFonts w:ascii="Times New Roman" w:eastAsia="Times New Roman" w:hAnsi="Times New Roman" w:cs="Times New Roman"/>
                <w:b/>
                <w:color w:val="000000"/>
                <w:sz w:val="26"/>
                <w:szCs w:val="26"/>
              </w:rPr>
            </w:pPr>
            <w:r w:rsidRPr="005570F3">
              <w:rPr>
                <w:rFonts w:ascii="Times New Roman" w:eastAsia="Times New Roman" w:hAnsi="Times New Roman" w:cs="Times New Roman"/>
                <w:b/>
                <w:color w:val="000000"/>
                <w:sz w:val="26"/>
                <w:szCs w:val="26"/>
              </w:rPr>
              <w:t>Chức vụ (trong tổ chức)</w:t>
            </w:r>
          </w:p>
        </w:tc>
        <w:tc>
          <w:tcPr>
            <w:tcW w:w="13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5E6253E" w14:textId="48DD7C34" w:rsidR="005570F3" w:rsidRPr="005570F3" w:rsidRDefault="005570F3" w:rsidP="005570F3">
            <w:pPr>
              <w:shd w:val="clear" w:color="auto" w:fill="FFFFFF"/>
              <w:spacing w:line="240" w:lineRule="auto"/>
              <w:jc w:val="center"/>
              <w:rPr>
                <w:rFonts w:ascii="Times New Roman" w:eastAsia="Times New Roman" w:hAnsi="Times New Roman" w:cs="Times New Roman"/>
                <w:b/>
                <w:color w:val="000000"/>
                <w:sz w:val="26"/>
                <w:szCs w:val="26"/>
              </w:rPr>
            </w:pPr>
            <w:r w:rsidRPr="005570F3">
              <w:rPr>
                <w:rFonts w:ascii="Times New Roman" w:eastAsia="Times New Roman" w:hAnsi="Times New Roman" w:cs="Times New Roman"/>
                <w:b/>
                <w:color w:val="000000"/>
                <w:sz w:val="26"/>
                <w:szCs w:val="26"/>
              </w:rPr>
              <w:t>Trình độ</w:t>
            </w:r>
            <w:r w:rsidR="00174B7D">
              <w:rPr>
                <w:rFonts w:ascii="Times New Roman" w:eastAsia="Times New Roman" w:hAnsi="Times New Roman" w:cs="Times New Roman"/>
                <w:b/>
                <w:color w:val="000000"/>
                <w:sz w:val="26"/>
                <w:szCs w:val="26"/>
              </w:rPr>
              <w:t>, chuyên ngành đào tạo</w:t>
            </w:r>
          </w:p>
        </w:tc>
        <w:tc>
          <w:tcPr>
            <w:tcW w:w="13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92F6615" w14:textId="77777777" w:rsidR="005570F3" w:rsidRPr="005570F3" w:rsidRDefault="005570F3" w:rsidP="005570F3">
            <w:pPr>
              <w:shd w:val="clear" w:color="auto" w:fill="FFFFFF"/>
              <w:spacing w:line="240" w:lineRule="auto"/>
              <w:jc w:val="center"/>
              <w:rPr>
                <w:rFonts w:ascii="Times New Roman" w:eastAsia="Times New Roman" w:hAnsi="Times New Roman" w:cs="Times New Roman"/>
                <w:b/>
                <w:color w:val="000000"/>
                <w:sz w:val="26"/>
                <w:szCs w:val="26"/>
              </w:rPr>
            </w:pPr>
            <w:r w:rsidRPr="005570F3">
              <w:rPr>
                <w:rFonts w:ascii="Times New Roman" w:eastAsia="Times New Roman" w:hAnsi="Times New Roman" w:cs="Times New Roman"/>
                <w:b/>
                <w:color w:val="000000"/>
                <w:sz w:val="26"/>
                <w:szCs w:val="26"/>
              </w:rPr>
              <w:t>Số năm công tác trong ngành</w:t>
            </w:r>
          </w:p>
        </w:tc>
      </w:tr>
      <w:tr w:rsidR="005570F3" w:rsidRPr="005570F3" w14:paraId="5669BE02" w14:textId="77777777" w:rsidTr="00F26EFE">
        <w:trPr>
          <w:trHeight w:val="20"/>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4A7AE2"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863" w:type="dxa"/>
            <w:tcBorders>
              <w:top w:val="nil"/>
              <w:left w:val="nil"/>
              <w:bottom w:val="single" w:sz="8" w:space="0" w:color="000000"/>
              <w:right w:val="single" w:sz="8" w:space="0" w:color="000000"/>
            </w:tcBorders>
            <w:tcMar>
              <w:top w:w="100" w:type="dxa"/>
              <w:left w:w="100" w:type="dxa"/>
              <w:bottom w:w="100" w:type="dxa"/>
              <w:right w:w="100" w:type="dxa"/>
            </w:tcMar>
          </w:tcPr>
          <w:p w14:paraId="67591E78"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328" w:type="dxa"/>
            <w:tcBorders>
              <w:top w:val="nil"/>
              <w:left w:val="nil"/>
              <w:bottom w:val="single" w:sz="8" w:space="0" w:color="000000"/>
              <w:right w:val="single" w:sz="8" w:space="0" w:color="000000"/>
            </w:tcBorders>
            <w:tcMar>
              <w:top w:w="100" w:type="dxa"/>
              <w:left w:w="100" w:type="dxa"/>
              <w:bottom w:w="100" w:type="dxa"/>
              <w:right w:w="100" w:type="dxa"/>
            </w:tcMar>
          </w:tcPr>
          <w:p w14:paraId="60F2D0DC"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328" w:type="dxa"/>
            <w:tcBorders>
              <w:top w:val="nil"/>
              <w:left w:val="nil"/>
              <w:bottom w:val="single" w:sz="8" w:space="0" w:color="000000"/>
              <w:right w:val="single" w:sz="8" w:space="0" w:color="000000"/>
            </w:tcBorders>
            <w:tcMar>
              <w:top w:w="100" w:type="dxa"/>
              <w:left w:w="100" w:type="dxa"/>
              <w:bottom w:w="100" w:type="dxa"/>
              <w:right w:w="100" w:type="dxa"/>
            </w:tcMar>
          </w:tcPr>
          <w:p w14:paraId="5E437E02"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342" w:type="dxa"/>
            <w:tcBorders>
              <w:top w:val="nil"/>
              <w:left w:val="nil"/>
              <w:bottom w:val="single" w:sz="8" w:space="0" w:color="000000"/>
              <w:right w:val="single" w:sz="8" w:space="0" w:color="000000"/>
            </w:tcBorders>
            <w:tcMar>
              <w:top w:w="100" w:type="dxa"/>
              <w:left w:w="100" w:type="dxa"/>
              <w:bottom w:w="100" w:type="dxa"/>
              <w:right w:w="100" w:type="dxa"/>
            </w:tcMar>
          </w:tcPr>
          <w:p w14:paraId="5E45F6C1"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342" w:type="dxa"/>
            <w:tcBorders>
              <w:top w:val="nil"/>
              <w:left w:val="nil"/>
              <w:bottom w:val="single" w:sz="8" w:space="0" w:color="000000"/>
              <w:right w:val="single" w:sz="8" w:space="0" w:color="000000"/>
            </w:tcBorders>
            <w:tcMar>
              <w:top w:w="100" w:type="dxa"/>
              <w:left w:w="100" w:type="dxa"/>
              <w:bottom w:w="100" w:type="dxa"/>
              <w:right w:w="100" w:type="dxa"/>
            </w:tcMar>
          </w:tcPr>
          <w:p w14:paraId="3D1836C3"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342" w:type="dxa"/>
            <w:tcBorders>
              <w:top w:val="nil"/>
              <w:left w:val="nil"/>
              <w:bottom w:val="single" w:sz="8" w:space="0" w:color="000000"/>
              <w:right w:val="single" w:sz="8" w:space="0" w:color="000000"/>
            </w:tcBorders>
            <w:tcMar>
              <w:top w:w="100" w:type="dxa"/>
              <w:left w:w="100" w:type="dxa"/>
              <w:bottom w:w="100" w:type="dxa"/>
              <w:right w:w="100" w:type="dxa"/>
            </w:tcMar>
          </w:tcPr>
          <w:p w14:paraId="64F998DA"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r>
      <w:tr w:rsidR="005570F3" w:rsidRPr="005570F3" w14:paraId="09E8AA34" w14:textId="77777777" w:rsidTr="00F26EFE">
        <w:trPr>
          <w:trHeight w:val="20"/>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AB3243"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863" w:type="dxa"/>
            <w:tcBorders>
              <w:top w:val="nil"/>
              <w:left w:val="nil"/>
              <w:bottom w:val="single" w:sz="8" w:space="0" w:color="000000"/>
              <w:right w:val="single" w:sz="8" w:space="0" w:color="000000"/>
            </w:tcBorders>
            <w:tcMar>
              <w:top w:w="100" w:type="dxa"/>
              <w:left w:w="100" w:type="dxa"/>
              <w:bottom w:w="100" w:type="dxa"/>
              <w:right w:w="100" w:type="dxa"/>
            </w:tcMar>
          </w:tcPr>
          <w:p w14:paraId="0FB3FE86"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328" w:type="dxa"/>
            <w:tcBorders>
              <w:top w:val="nil"/>
              <w:left w:val="nil"/>
              <w:bottom w:val="single" w:sz="8" w:space="0" w:color="000000"/>
              <w:right w:val="single" w:sz="8" w:space="0" w:color="000000"/>
            </w:tcBorders>
            <w:tcMar>
              <w:top w:w="100" w:type="dxa"/>
              <w:left w:w="100" w:type="dxa"/>
              <w:bottom w:w="100" w:type="dxa"/>
              <w:right w:w="100" w:type="dxa"/>
            </w:tcMar>
          </w:tcPr>
          <w:p w14:paraId="0738076A"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328" w:type="dxa"/>
            <w:tcBorders>
              <w:top w:val="nil"/>
              <w:left w:val="nil"/>
              <w:bottom w:val="single" w:sz="8" w:space="0" w:color="000000"/>
              <w:right w:val="single" w:sz="8" w:space="0" w:color="000000"/>
            </w:tcBorders>
            <w:tcMar>
              <w:top w:w="100" w:type="dxa"/>
              <w:left w:w="100" w:type="dxa"/>
              <w:bottom w:w="100" w:type="dxa"/>
              <w:right w:w="100" w:type="dxa"/>
            </w:tcMar>
          </w:tcPr>
          <w:p w14:paraId="0B8131D9"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342" w:type="dxa"/>
            <w:tcBorders>
              <w:top w:val="nil"/>
              <w:left w:val="nil"/>
              <w:bottom w:val="single" w:sz="8" w:space="0" w:color="000000"/>
              <w:right w:val="single" w:sz="8" w:space="0" w:color="000000"/>
            </w:tcBorders>
            <w:tcMar>
              <w:top w:w="100" w:type="dxa"/>
              <w:left w:w="100" w:type="dxa"/>
              <w:bottom w:w="100" w:type="dxa"/>
              <w:right w:w="100" w:type="dxa"/>
            </w:tcMar>
          </w:tcPr>
          <w:p w14:paraId="7661F81E"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342" w:type="dxa"/>
            <w:tcBorders>
              <w:top w:val="nil"/>
              <w:left w:val="nil"/>
              <w:bottom w:val="single" w:sz="8" w:space="0" w:color="000000"/>
              <w:right w:val="single" w:sz="8" w:space="0" w:color="000000"/>
            </w:tcBorders>
            <w:tcMar>
              <w:top w:w="100" w:type="dxa"/>
              <w:left w:w="100" w:type="dxa"/>
              <w:bottom w:w="100" w:type="dxa"/>
              <w:right w:w="100" w:type="dxa"/>
            </w:tcMar>
          </w:tcPr>
          <w:p w14:paraId="27789022"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342" w:type="dxa"/>
            <w:tcBorders>
              <w:top w:val="nil"/>
              <w:left w:val="nil"/>
              <w:bottom w:val="single" w:sz="8" w:space="0" w:color="000000"/>
              <w:right w:val="single" w:sz="8" w:space="0" w:color="000000"/>
            </w:tcBorders>
            <w:tcMar>
              <w:top w:w="100" w:type="dxa"/>
              <w:left w:w="100" w:type="dxa"/>
              <w:bottom w:w="100" w:type="dxa"/>
              <w:right w:w="100" w:type="dxa"/>
            </w:tcMar>
          </w:tcPr>
          <w:p w14:paraId="573E3E4B"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r>
      <w:tr w:rsidR="005570F3" w:rsidRPr="005570F3" w14:paraId="5C0735F4" w14:textId="77777777" w:rsidTr="00F26EFE">
        <w:trPr>
          <w:trHeight w:val="20"/>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D63008"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863" w:type="dxa"/>
            <w:tcBorders>
              <w:top w:val="nil"/>
              <w:left w:val="nil"/>
              <w:bottom w:val="single" w:sz="8" w:space="0" w:color="000000"/>
              <w:right w:val="single" w:sz="8" w:space="0" w:color="000000"/>
            </w:tcBorders>
            <w:tcMar>
              <w:top w:w="100" w:type="dxa"/>
              <w:left w:w="100" w:type="dxa"/>
              <w:bottom w:w="100" w:type="dxa"/>
              <w:right w:w="100" w:type="dxa"/>
            </w:tcMar>
          </w:tcPr>
          <w:p w14:paraId="5CFD8403"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328" w:type="dxa"/>
            <w:tcBorders>
              <w:top w:val="nil"/>
              <w:left w:val="nil"/>
              <w:bottom w:val="single" w:sz="8" w:space="0" w:color="000000"/>
              <w:right w:val="single" w:sz="8" w:space="0" w:color="000000"/>
            </w:tcBorders>
            <w:tcMar>
              <w:top w:w="100" w:type="dxa"/>
              <w:left w:w="100" w:type="dxa"/>
              <w:bottom w:w="100" w:type="dxa"/>
              <w:right w:w="100" w:type="dxa"/>
            </w:tcMar>
          </w:tcPr>
          <w:p w14:paraId="04BE5085"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328" w:type="dxa"/>
            <w:tcBorders>
              <w:top w:val="nil"/>
              <w:left w:val="nil"/>
              <w:bottom w:val="single" w:sz="8" w:space="0" w:color="000000"/>
              <w:right w:val="single" w:sz="8" w:space="0" w:color="000000"/>
            </w:tcBorders>
            <w:tcMar>
              <w:top w:w="100" w:type="dxa"/>
              <w:left w:w="100" w:type="dxa"/>
              <w:bottom w:w="100" w:type="dxa"/>
              <w:right w:w="100" w:type="dxa"/>
            </w:tcMar>
          </w:tcPr>
          <w:p w14:paraId="1423A13C"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342" w:type="dxa"/>
            <w:tcBorders>
              <w:top w:val="nil"/>
              <w:left w:val="nil"/>
              <w:bottom w:val="single" w:sz="8" w:space="0" w:color="000000"/>
              <w:right w:val="single" w:sz="8" w:space="0" w:color="000000"/>
            </w:tcBorders>
            <w:tcMar>
              <w:top w:w="100" w:type="dxa"/>
              <w:left w:w="100" w:type="dxa"/>
              <w:bottom w:w="100" w:type="dxa"/>
              <w:right w:w="100" w:type="dxa"/>
            </w:tcMar>
          </w:tcPr>
          <w:p w14:paraId="35ED4700"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342" w:type="dxa"/>
            <w:tcBorders>
              <w:top w:val="nil"/>
              <w:left w:val="nil"/>
              <w:bottom w:val="single" w:sz="8" w:space="0" w:color="000000"/>
              <w:right w:val="single" w:sz="8" w:space="0" w:color="000000"/>
            </w:tcBorders>
            <w:tcMar>
              <w:top w:w="100" w:type="dxa"/>
              <w:left w:w="100" w:type="dxa"/>
              <w:bottom w:w="100" w:type="dxa"/>
              <w:right w:w="100" w:type="dxa"/>
            </w:tcMar>
          </w:tcPr>
          <w:p w14:paraId="6AC99A6C"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342" w:type="dxa"/>
            <w:tcBorders>
              <w:top w:val="nil"/>
              <w:left w:val="nil"/>
              <w:bottom w:val="single" w:sz="8" w:space="0" w:color="000000"/>
              <w:right w:val="single" w:sz="8" w:space="0" w:color="000000"/>
            </w:tcBorders>
            <w:tcMar>
              <w:top w:w="100" w:type="dxa"/>
              <w:left w:w="100" w:type="dxa"/>
              <w:bottom w:w="100" w:type="dxa"/>
              <w:right w:w="100" w:type="dxa"/>
            </w:tcMar>
          </w:tcPr>
          <w:p w14:paraId="53360FC1"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r>
    </w:tbl>
    <w:p w14:paraId="1BADBF7D" w14:textId="77777777" w:rsidR="005570F3" w:rsidRPr="0004635D" w:rsidRDefault="005570F3" w:rsidP="00F26EFE">
      <w:pPr>
        <w:shd w:val="clear" w:color="auto" w:fill="FFFFFF"/>
        <w:spacing w:before="120" w:after="120" w:line="240" w:lineRule="auto"/>
        <w:ind w:firstLine="567"/>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(Bản sao có chứng thực các văn bằng, chứng chỉ và hợp đồng lao động hoặc quyết định tuyển dụng kèm theo).</w:t>
      </w:r>
    </w:p>
    <w:p w14:paraId="7397DCD3" w14:textId="77777777" w:rsidR="005570F3" w:rsidRPr="0004635D" w:rsidRDefault="005570F3" w:rsidP="00F26EFE">
      <w:pPr>
        <w:shd w:val="clear" w:color="auto" w:fill="FFFFFF"/>
        <w:spacing w:after="120" w:line="240" w:lineRule="auto"/>
        <w:ind w:firstLine="567"/>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3. Danh mục thiết bị (hiện có)</w:t>
      </w:r>
    </w:p>
    <w:tbl>
      <w:tblPr>
        <w:tblW w:w="9771" w:type="dxa"/>
        <w:tblInd w:w="-436" w:type="dxa"/>
        <w:tblBorders>
          <w:top w:val="nil"/>
          <w:left w:val="nil"/>
          <w:bottom w:val="nil"/>
          <w:right w:val="nil"/>
          <w:insideH w:val="nil"/>
          <w:insideV w:val="nil"/>
        </w:tblBorders>
        <w:tblLayout w:type="fixed"/>
        <w:tblLook w:val="0600" w:firstRow="0" w:lastRow="0" w:firstColumn="0" w:lastColumn="0" w:noHBand="1" w:noVBand="1"/>
      </w:tblPr>
      <w:tblGrid>
        <w:gridCol w:w="575"/>
        <w:gridCol w:w="866"/>
        <w:gridCol w:w="828"/>
        <w:gridCol w:w="815"/>
        <w:gridCol w:w="1159"/>
        <w:gridCol w:w="992"/>
        <w:gridCol w:w="814"/>
        <w:gridCol w:w="802"/>
        <w:gridCol w:w="1006"/>
        <w:gridCol w:w="993"/>
        <w:gridCol w:w="921"/>
      </w:tblGrid>
      <w:tr w:rsidR="00807416" w:rsidRPr="005570F3" w14:paraId="08170CA7" w14:textId="0F0FF4EB" w:rsidTr="00BB765B">
        <w:trPr>
          <w:trHeight w:val="20"/>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FF7042" w14:textId="77777777" w:rsidR="00807416" w:rsidRPr="005570F3" w:rsidRDefault="00807416" w:rsidP="005570F3">
            <w:pPr>
              <w:shd w:val="clear" w:color="auto" w:fill="FFFFFF"/>
              <w:spacing w:line="240" w:lineRule="auto"/>
              <w:jc w:val="center"/>
              <w:rPr>
                <w:rFonts w:ascii="Times New Roman" w:eastAsia="Times New Roman" w:hAnsi="Times New Roman" w:cs="Times New Roman"/>
                <w:b/>
                <w:color w:val="000000"/>
                <w:sz w:val="26"/>
                <w:szCs w:val="26"/>
              </w:rPr>
            </w:pPr>
            <w:r w:rsidRPr="005570F3">
              <w:rPr>
                <w:rFonts w:ascii="Times New Roman" w:eastAsia="Times New Roman" w:hAnsi="Times New Roman" w:cs="Times New Roman"/>
                <w:b/>
                <w:color w:val="000000"/>
                <w:sz w:val="26"/>
                <w:szCs w:val="26"/>
              </w:rPr>
              <w:t>TT</w:t>
            </w:r>
          </w:p>
        </w:tc>
        <w:tc>
          <w:tcPr>
            <w:tcW w:w="8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9825325" w14:textId="77777777" w:rsidR="00807416" w:rsidRPr="005570F3" w:rsidRDefault="00807416" w:rsidP="005570F3">
            <w:pPr>
              <w:shd w:val="clear" w:color="auto" w:fill="FFFFFF"/>
              <w:spacing w:line="240" w:lineRule="auto"/>
              <w:jc w:val="center"/>
              <w:rPr>
                <w:rFonts w:ascii="Times New Roman" w:eastAsia="Times New Roman" w:hAnsi="Times New Roman" w:cs="Times New Roman"/>
                <w:b/>
                <w:color w:val="000000"/>
                <w:sz w:val="26"/>
                <w:szCs w:val="26"/>
              </w:rPr>
            </w:pPr>
            <w:r w:rsidRPr="005570F3">
              <w:rPr>
                <w:rFonts w:ascii="Times New Roman" w:eastAsia="Times New Roman" w:hAnsi="Times New Roman" w:cs="Times New Roman"/>
                <w:b/>
                <w:color w:val="000000"/>
                <w:sz w:val="26"/>
                <w:szCs w:val="26"/>
              </w:rPr>
              <w:t>Tên thiết bị</w:t>
            </w:r>
          </w:p>
        </w:tc>
        <w:tc>
          <w:tcPr>
            <w:tcW w:w="8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7BC6AA3" w14:textId="77777777" w:rsidR="00807416" w:rsidRPr="005570F3" w:rsidRDefault="00807416" w:rsidP="005570F3">
            <w:pPr>
              <w:shd w:val="clear" w:color="auto" w:fill="FFFFFF"/>
              <w:spacing w:line="240" w:lineRule="auto"/>
              <w:jc w:val="center"/>
              <w:rPr>
                <w:rFonts w:ascii="Times New Roman" w:eastAsia="Times New Roman" w:hAnsi="Times New Roman" w:cs="Times New Roman"/>
                <w:b/>
                <w:color w:val="000000"/>
                <w:sz w:val="26"/>
                <w:szCs w:val="26"/>
              </w:rPr>
            </w:pPr>
            <w:r w:rsidRPr="005570F3">
              <w:rPr>
                <w:rFonts w:ascii="Times New Roman" w:eastAsia="Times New Roman" w:hAnsi="Times New Roman" w:cs="Times New Roman"/>
                <w:b/>
                <w:color w:val="000000"/>
                <w:sz w:val="26"/>
                <w:szCs w:val="26"/>
              </w:rPr>
              <w:t>Đặc tính kỹ thuật chính</w:t>
            </w:r>
          </w:p>
        </w:tc>
        <w:tc>
          <w:tcPr>
            <w:tcW w:w="8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253D1E5" w14:textId="77777777" w:rsidR="00807416" w:rsidRPr="005570F3" w:rsidRDefault="00807416" w:rsidP="005570F3">
            <w:pPr>
              <w:shd w:val="clear" w:color="auto" w:fill="FFFFFF"/>
              <w:spacing w:line="240" w:lineRule="auto"/>
              <w:jc w:val="center"/>
              <w:rPr>
                <w:rFonts w:ascii="Times New Roman" w:eastAsia="Times New Roman" w:hAnsi="Times New Roman" w:cs="Times New Roman"/>
                <w:b/>
                <w:color w:val="000000"/>
                <w:sz w:val="26"/>
                <w:szCs w:val="26"/>
              </w:rPr>
            </w:pPr>
            <w:r w:rsidRPr="005570F3">
              <w:rPr>
                <w:rFonts w:ascii="Times New Roman" w:eastAsia="Times New Roman" w:hAnsi="Times New Roman" w:cs="Times New Roman"/>
                <w:b/>
                <w:color w:val="000000"/>
                <w:sz w:val="26"/>
                <w:szCs w:val="26"/>
              </w:rPr>
              <w:t>Mục đích sử dụng</w:t>
            </w:r>
          </w:p>
        </w:tc>
        <w:tc>
          <w:tcPr>
            <w:tcW w:w="11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05B7BE5" w14:textId="2827046B" w:rsidR="00807416" w:rsidRPr="00DA4F3C" w:rsidRDefault="00807416" w:rsidP="005570F3">
            <w:pPr>
              <w:shd w:val="clear" w:color="auto" w:fill="FFFFFF"/>
              <w:spacing w:line="240" w:lineRule="auto"/>
              <w:jc w:val="center"/>
              <w:rPr>
                <w:rFonts w:ascii="Times New Roman" w:eastAsia="Times New Roman" w:hAnsi="Times New Roman" w:cs="Times New Roman"/>
                <w:b/>
                <w:color w:val="000000"/>
                <w:sz w:val="25"/>
                <w:szCs w:val="25"/>
              </w:rPr>
            </w:pPr>
            <w:r w:rsidRPr="00DA4F3C">
              <w:rPr>
                <w:rFonts w:ascii="Times New Roman" w:eastAsia="Times New Roman" w:hAnsi="Times New Roman" w:cs="Times New Roman"/>
                <w:b/>
                <w:color w:val="000000"/>
                <w:sz w:val="25"/>
                <w:szCs w:val="25"/>
              </w:rPr>
              <w:t>Số hiệu</w:t>
            </w:r>
          </w:p>
          <w:p w14:paraId="74A8207F" w14:textId="3C4074B5" w:rsidR="00807416" w:rsidRPr="00DA4F3C" w:rsidRDefault="00807416" w:rsidP="005570F3">
            <w:pPr>
              <w:shd w:val="clear" w:color="auto" w:fill="FFFFFF"/>
              <w:spacing w:line="240" w:lineRule="auto"/>
              <w:jc w:val="center"/>
              <w:rPr>
                <w:rFonts w:ascii="Times New Roman" w:eastAsia="Times New Roman" w:hAnsi="Times New Roman" w:cs="Times New Roman"/>
                <w:b/>
                <w:color w:val="000000"/>
                <w:sz w:val="25"/>
                <w:szCs w:val="25"/>
              </w:rPr>
            </w:pPr>
            <w:r w:rsidRPr="00DA4F3C">
              <w:rPr>
                <w:rFonts w:ascii="Times New Roman" w:eastAsia="Times New Roman" w:hAnsi="Times New Roman" w:cs="Times New Roman"/>
                <w:b/>
                <w:color w:val="000000"/>
                <w:sz w:val="25"/>
                <w:szCs w:val="25"/>
              </w:rPr>
              <w:t>(Serial number)</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0F38DF6" w14:textId="3B52D83A" w:rsidR="00807416" w:rsidRPr="005570F3" w:rsidRDefault="00807416" w:rsidP="005570F3">
            <w:pPr>
              <w:shd w:val="clear" w:color="auto" w:fill="FFFFFF"/>
              <w:spacing w:line="240" w:lineRule="auto"/>
              <w:jc w:val="center"/>
              <w:rPr>
                <w:rFonts w:ascii="Times New Roman" w:eastAsia="Times New Roman" w:hAnsi="Times New Roman" w:cs="Times New Roman"/>
                <w:b/>
                <w:color w:val="000000"/>
                <w:sz w:val="26"/>
                <w:szCs w:val="26"/>
              </w:rPr>
            </w:pPr>
            <w:r w:rsidRPr="005570F3">
              <w:rPr>
                <w:rFonts w:ascii="Times New Roman" w:eastAsia="Times New Roman" w:hAnsi="Times New Roman" w:cs="Times New Roman"/>
                <w:b/>
                <w:color w:val="000000"/>
                <w:sz w:val="26"/>
                <w:szCs w:val="26"/>
              </w:rPr>
              <w:t>Hãng/</w:t>
            </w:r>
            <w:r>
              <w:rPr>
                <w:rFonts w:ascii="Times New Roman" w:eastAsia="Times New Roman" w:hAnsi="Times New Roman" w:cs="Times New Roman"/>
                <w:b/>
                <w:color w:val="000000"/>
                <w:sz w:val="26"/>
                <w:szCs w:val="26"/>
              </w:rPr>
              <w:t xml:space="preserve"> </w:t>
            </w:r>
            <w:r w:rsidRPr="005570F3">
              <w:rPr>
                <w:rFonts w:ascii="Times New Roman" w:eastAsia="Times New Roman" w:hAnsi="Times New Roman" w:cs="Times New Roman"/>
                <w:b/>
                <w:color w:val="000000"/>
                <w:sz w:val="26"/>
                <w:szCs w:val="26"/>
              </w:rPr>
              <w:t>nước sản xuất</w:t>
            </w:r>
          </w:p>
        </w:tc>
        <w:tc>
          <w:tcPr>
            <w:tcW w:w="8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3863A9E" w14:textId="7BE13EE1" w:rsidR="00807416" w:rsidRPr="005570F3" w:rsidRDefault="00807416" w:rsidP="005570F3">
            <w:pPr>
              <w:shd w:val="clear" w:color="auto" w:fill="FFFFFF"/>
              <w:spacing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Thời gian bắt đầu</w:t>
            </w:r>
            <w:r w:rsidRPr="005570F3">
              <w:rPr>
                <w:rFonts w:ascii="Times New Roman" w:eastAsia="Times New Roman" w:hAnsi="Times New Roman" w:cs="Times New Roman"/>
                <w:b/>
                <w:color w:val="000000"/>
                <w:sz w:val="26"/>
                <w:szCs w:val="26"/>
              </w:rPr>
              <w:t xml:space="preserve"> sử dụng</w:t>
            </w:r>
          </w:p>
        </w:tc>
        <w:tc>
          <w:tcPr>
            <w:tcW w:w="8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F837FB0" w14:textId="77777777" w:rsidR="00807416" w:rsidRPr="005570F3" w:rsidRDefault="00807416" w:rsidP="005570F3">
            <w:pPr>
              <w:shd w:val="clear" w:color="auto" w:fill="FFFFFF"/>
              <w:spacing w:line="240" w:lineRule="auto"/>
              <w:jc w:val="center"/>
              <w:rPr>
                <w:rFonts w:ascii="Times New Roman" w:eastAsia="Times New Roman" w:hAnsi="Times New Roman" w:cs="Times New Roman"/>
                <w:b/>
                <w:color w:val="000000"/>
                <w:sz w:val="26"/>
                <w:szCs w:val="26"/>
              </w:rPr>
            </w:pPr>
            <w:r w:rsidRPr="005570F3">
              <w:rPr>
                <w:rFonts w:ascii="Times New Roman" w:eastAsia="Times New Roman" w:hAnsi="Times New Roman" w:cs="Times New Roman"/>
                <w:b/>
                <w:color w:val="000000"/>
                <w:sz w:val="26"/>
                <w:szCs w:val="26"/>
              </w:rPr>
              <w:t>Tần suất kiểm tra</w:t>
            </w:r>
          </w:p>
        </w:tc>
        <w:tc>
          <w:tcPr>
            <w:tcW w:w="100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2C656EF" w14:textId="77777777" w:rsidR="00807416" w:rsidRPr="005570F3" w:rsidRDefault="00807416" w:rsidP="005570F3">
            <w:pPr>
              <w:shd w:val="clear" w:color="auto" w:fill="FFFFFF"/>
              <w:spacing w:line="240" w:lineRule="auto"/>
              <w:jc w:val="center"/>
              <w:rPr>
                <w:rFonts w:ascii="Times New Roman" w:eastAsia="Times New Roman" w:hAnsi="Times New Roman" w:cs="Times New Roman"/>
                <w:b/>
                <w:color w:val="000000"/>
                <w:sz w:val="26"/>
                <w:szCs w:val="26"/>
              </w:rPr>
            </w:pPr>
            <w:r w:rsidRPr="005570F3">
              <w:rPr>
                <w:rFonts w:ascii="Times New Roman" w:eastAsia="Times New Roman" w:hAnsi="Times New Roman" w:cs="Times New Roman"/>
                <w:b/>
                <w:color w:val="000000"/>
                <w:sz w:val="26"/>
                <w:szCs w:val="26"/>
              </w:rPr>
              <w:t>Tần  suất hiệu chuẩn</w:t>
            </w:r>
          </w:p>
        </w:tc>
        <w:tc>
          <w:tcPr>
            <w:tcW w:w="9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E01DA0D" w14:textId="77777777" w:rsidR="00807416" w:rsidRPr="005570F3" w:rsidRDefault="00807416" w:rsidP="005570F3">
            <w:pPr>
              <w:shd w:val="clear" w:color="auto" w:fill="FFFFFF"/>
              <w:spacing w:line="240" w:lineRule="auto"/>
              <w:jc w:val="center"/>
              <w:rPr>
                <w:rFonts w:ascii="Times New Roman" w:eastAsia="Times New Roman" w:hAnsi="Times New Roman" w:cs="Times New Roman"/>
                <w:b/>
                <w:color w:val="000000"/>
                <w:sz w:val="26"/>
                <w:szCs w:val="26"/>
              </w:rPr>
            </w:pPr>
            <w:r w:rsidRPr="005570F3">
              <w:rPr>
                <w:rFonts w:ascii="Times New Roman" w:eastAsia="Times New Roman" w:hAnsi="Times New Roman" w:cs="Times New Roman"/>
                <w:b/>
                <w:color w:val="000000"/>
                <w:sz w:val="26"/>
                <w:szCs w:val="26"/>
              </w:rPr>
              <w:t>Nơi hiệu chuẩn</w:t>
            </w:r>
          </w:p>
        </w:tc>
        <w:tc>
          <w:tcPr>
            <w:tcW w:w="921" w:type="dxa"/>
            <w:tcBorders>
              <w:top w:val="single" w:sz="8" w:space="0" w:color="000000"/>
              <w:left w:val="nil"/>
              <w:bottom w:val="single" w:sz="8" w:space="0" w:color="000000"/>
              <w:right w:val="single" w:sz="8" w:space="0" w:color="000000"/>
            </w:tcBorders>
            <w:vAlign w:val="center"/>
          </w:tcPr>
          <w:p w14:paraId="7233A579" w14:textId="72A647F7" w:rsidR="00807416" w:rsidRPr="005570F3" w:rsidRDefault="00807416" w:rsidP="005570F3">
            <w:pPr>
              <w:shd w:val="clear" w:color="auto" w:fill="FFFFFF"/>
              <w:spacing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Thời hạn hiệu chuẩn</w:t>
            </w:r>
          </w:p>
        </w:tc>
      </w:tr>
      <w:tr w:rsidR="00807416" w:rsidRPr="005570F3" w14:paraId="25ABD387" w14:textId="42600573" w:rsidTr="00F26EFE">
        <w:trPr>
          <w:trHeight w:val="20"/>
        </w:trPr>
        <w:tc>
          <w:tcPr>
            <w:tcW w:w="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4D13AB" w14:textId="77777777" w:rsidR="00807416" w:rsidRPr="005570F3" w:rsidRDefault="00807416"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866" w:type="dxa"/>
            <w:tcBorders>
              <w:top w:val="nil"/>
              <w:left w:val="nil"/>
              <w:bottom w:val="single" w:sz="8" w:space="0" w:color="000000"/>
              <w:right w:val="single" w:sz="8" w:space="0" w:color="000000"/>
            </w:tcBorders>
            <w:tcMar>
              <w:top w:w="100" w:type="dxa"/>
              <w:left w:w="100" w:type="dxa"/>
              <w:bottom w:w="100" w:type="dxa"/>
              <w:right w:w="100" w:type="dxa"/>
            </w:tcMar>
          </w:tcPr>
          <w:p w14:paraId="62F87F61" w14:textId="77777777" w:rsidR="00807416" w:rsidRPr="005570F3" w:rsidRDefault="00807416"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828" w:type="dxa"/>
            <w:tcBorders>
              <w:top w:val="nil"/>
              <w:left w:val="nil"/>
              <w:bottom w:val="single" w:sz="8" w:space="0" w:color="000000"/>
              <w:right w:val="single" w:sz="8" w:space="0" w:color="000000"/>
            </w:tcBorders>
            <w:tcMar>
              <w:top w:w="100" w:type="dxa"/>
              <w:left w:w="100" w:type="dxa"/>
              <w:bottom w:w="100" w:type="dxa"/>
              <w:right w:w="100" w:type="dxa"/>
            </w:tcMar>
          </w:tcPr>
          <w:p w14:paraId="723B9A9B" w14:textId="77777777" w:rsidR="00807416" w:rsidRPr="005570F3" w:rsidRDefault="00807416"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815" w:type="dxa"/>
            <w:tcBorders>
              <w:top w:val="nil"/>
              <w:left w:val="nil"/>
              <w:bottom w:val="single" w:sz="8" w:space="0" w:color="000000"/>
              <w:right w:val="single" w:sz="8" w:space="0" w:color="000000"/>
            </w:tcBorders>
            <w:tcMar>
              <w:top w:w="100" w:type="dxa"/>
              <w:left w:w="100" w:type="dxa"/>
              <w:bottom w:w="100" w:type="dxa"/>
              <w:right w:w="100" w:type="dxa"/>
            </w:tcMar>
          </w:tcPr>
          <w:p w14:paraId="73A71B80" w14:textId="77777777" w:rsidR="00807416" w:rsidRPr="005570F3" w:rsidRDefault="00807416"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159" w:type="dxa"/>
            <w:tcBorders>
              <w:top w:val="nil"/>
              <w:left w:val="nil"/>
              <w:bottom w:val="single" w:sz="8" w:space="0" w:color="000000"/>
              <w:right w:val="single" w:sz="8" w:space="0" w:color="000000"/>
            </w:tcBorders>
            <w:tcMar>
              <w:top w:w="100" w:type="dxa"/>
              <w:left w:w="100" w:type="dxa"/>
              <w:bottom w:w="100" w:type="dxa"/>
              <w:right w:w="100" w:type="dxa"/>
            </w:tcMar>
          </w:tcPr>
          <w:p w14:paraId="6CD6EC9E" w14:textId="77777777" w:rsidR="00807416" w:rsidRPr="005570F3" w:rsidRDefault="00807416"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0C4051A1" w14:textId="77777777" w:rsidR="00807416" w:rsidRPr="005570F3" w:rsidRDefault="00807416"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814" w:type="dxa"/>
            <w:tcBorders>
              <w:top w:val="nil"/>
              <w:left w:val="nil"/>
              <w:bottom w:val="single" w:sz="8" w:space="0" w:color="000000"/>
              <w:right w:val="single" w:sz="8" w:space="0" w:color="000000"/>
            </w:tcBorders>
            <w:tcMar>
              <w:top w:w="100" w:type="dxa"/>
              <w:left w:w="100" w:type="dxa"/>
              <w:bottom w:w="100" w:type="dxa"/>
              <w:right w:w="100" w:type="dxa"/>
            </w:tcMar>
          </w:tcPr>
          <w:p w14:paraId="7642ABA5" w14:textId="77777777" w:rsidR="00807416" w:rsidRPr="005570F3" w:rsidRDefault="00807416"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802" w:type="dxa"/>
            <w:tcBorders>
              <w:top w:val="nil"/>
              <w:left w:val="nil"/>
              <w:bottom w:val="single" w:sz="8" w:space="0" w:color="000000"/>
              <w:right w:val="single" w:sz="8" w:space="0" w:color="000000"/>
            </w:tcBorders>
            <w:tcMar>
              <w:top w:w="100" w:type="dxa"/>
              <w:left w:w="100" w:type="dxa"/>
              <w:bottom w:w="100" w:type="dxa"/>
              <w:right w:w="100" w:type="dxa"/>
            </w:tcMar>
          </w:tcPr>
          <w:p w14:paraId="76BFC49C" w14:textId="77777777" w:rsidR="00807416" w:rsidRPr="005570F3" w:rsidRDefault="00807416"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006" w:type="dxa"/>
            <w:tcBorders>
              <w:top w:val="nil"/>
              <w:left w:val="nil"/>
              <w:bottom w:val="single" w:sz="8" w:space="0" w:color="000000"/>
              <w:right w:val="single" w:sz="8" w:space="0" w:color="000000"/>
            </w:tcBorders>
            <w:tcMar>
              <w:top w:w="100" w:type="dxa"/>
              <w:left w:w="100" w:type="dxa"/>
              <w:bottom w:w="100" w:type="dxa"/>
              <w:right w:w="100" w:type="dxa"/>
            </w:tcMar>
          </w:tcPr>
          <w:p w14:paraId="35E695A0" w14:textId="77777777" w:rsidR="00807416" w:rsidRPr="005570F3" w:rsidRDefault="00807416"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6A06E5D4" w14:textId="77777777" w:rsidR="00807416" w:rsidRPr="005570F3" w:rsidRDefault="00807416"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921" w:type="dxa"/>
            <w:tcBorders>
              <w:top w:val="nil"/>
              <w:left w:val="nil"/>
              <w:bottom w:val="single" w:sz="8" w:space="0" w:color="000000"/>
              <w:right w:val="single" w:sz="8" w:space="0" w:color="000000"/>
            </w:tcBorders>
          </w:tcPr>
          <w:p w14:paraId="78BDD53B" w14:textId="77777777" w:rsidR="00807416" w:rsidRPr="005570F3" w:rsidRDefault="00807416" w:rsidP="005570F3">
            <w:pPr>
              <w:shd w:val="clear" w:color="auto" w:fill="FFFFFF"/>
              <w:spacing w:line="240" w:lineRule="auto"/>
              <w:jc w:val="both"/>
              <w:rPr>
                <w:rFonts w:ascii="Times New Roman" w:eastAsia="Times New Roman" w:hAnsi="Times New Roman" w:cs="Times New Roman"/>
                <w:color w:val="000000"/>
                <w:sz w:val="26"/>
                <w:szCs w:val="26"/>
              </w:rPr>
            </w:pPr>
          </w:p>
        </w:tc>
      </w:tr>
      <w:tr w:rsidR="00807416" w:rsidRPr="005570F3" w14:paraId="2C0CFC81" w14:textId="25AA2B13" w:rsidTr="00F26EFE">
        <w:trPr>
          <w:trHeight w:val="20"/>
        </w:trPr>
        <w:tc>
          <w:tcPr>
            <w:tcW w:w="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DEAFE5" w14:textId="77777777" w:rsidR="00807416" w:rsidRPr="005570F3" w:rsidRDefault="00807416"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866" w:type="dxa"/>
            <w:tcBorders>
              <w:top w:val="nil"/>
              <w:left w:val="nil"/>
              <w:bottom w:val="single" w:sz="8" w:space="0" w:color="000000"/>
              <w:right w:val="single" w:sz="8" w:space="0" w:color="000000"/>
            </w:tcBorders>
            <w:tcMar>
              <w:top w:w="100" w:type="dxa"/>
              <w:left w:w="100" w:type="dxa"/>
              <w:bottom w:w="100" w:type="dxa"/>
              <w:right w:w="100" w:type="dxa"/>
            </w:tcMar>
          </w:tcPr>
          <w:p w14:paraId="390EB377" w14:textId="77777777" w:rsidR="00807416" w:rsidRPr="005570F3" w:rsidRDefault="00807416"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828" w:type="dxa"/>
            <w:tcBorders>
              <w:top w:val="nil"/>
              <w:left w:val="nil"/>
              <w:bottom w:val="single" w:sz="8" w:space="0" w:color="000000"/>
              <w:right w:val="single" w:sz="8" w:space="0" w:color="000000"/>
            </w:tcBorders>
            <w:tcMar>
              <w:top w:w="100" w:type="dxa"/>
              <w:left w:w="100" w:type="dxa"/>
              <w:bottom w:w="100" w:type="dxa"/>
              <w:right w:w="100" w:type="dxa"/>
            </w:tcMar>
          </w:tcPr>
          <w:p w14:paraId="0407BCD1" w14:textId="77777777" w:rsidR="00807416" w:rsidRPr="005570F3" w:rsidRDefault="00807416"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815" w:type="dxa"/>
            <w:tcBorders>
              <w:top w:val="nil"/>
              <w:left w:val="nil"/>
              <w:bottom w:val="single" w:sz="8" w:space="0" w:color="000000"/>
              <w:right w:val="single" w:sz="8" w:space="0" w:color="000000"/>
            </w:tcBorders>
            <w:tcMar>
              <w:top w:w="100" w:type="dxa"/>
              <w:left w:w="100" w:type="dxa"/>
              <w:bottom w:w="100" w:type="dxa"/>
              <w:right w:w="100" w:type="dxa"/>
            </w:tcMar>
          </w:tcPr>
          <w:p w14:paraId="37E35693" w14:textId="77777777" w:rsidR="00807416" w:rsidRPr="005570F3" w:rsidRDefault="00807416"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159" w:type="dxa"/>
            <w:tcBorders>
              <w:top w:val="nil"/>
              <w:left w:val="nil"/>
              <w:bottom w:val="single" w:sz="8" w:space="0" w:color="000000"/>
              <w:right w:val="single" w:sz="8" w:space="0" w:color="000000"/>
            </w:tcBorders>
            <w:tcMar>
              <w:top w:w="100" w:type="dxa"/>
              <w:left w:w="100" w:type="dxa"/>
              <w:bottom w:w="100" w:type="dxa"/>
              <w:right w:w="100" w:type="dxa"/>
            </w:tcMar>
          </w:tcPr>
          <w:p w14:paraId="277D052B" w14:textId="77777777" w:rsidR="00807416" w:rsidRPr="005570F3" w:rsidRDefault="00807416"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023C0C34" w14:textId="77777777" w:rsidR="00807416" w:rsidRPr="005570F3" w:rsidRDefault="00807416"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814" w:type="dxa"/>
            <w:tcBorders>
              <w:top w:val="nil"/>
              <w:left w:val="nil"/>
              <w:bottom w:val="single" w:sz="8" w:space="0" w:color="000000"/>
              <w:right w:val="single" w:sz="8" w:space="0" w:color="000000"/>
            </w:tcBorders>
            <w:tcMar>
              <w:top w:w="100" w:type="dxa"/>
              <w:left w:w="100" w:type="dxa"/>
              <w:bottom w:w="100" w:type="dxa"/>
              <w:right w:w="100" w:type="dxa"/>
            </w:tcMar>
          </w:tcPr>
          <w:p w14:paraId="08644141" w14:textId="77777777" w:rsidR="00807416" w:rsidRPr="005570F3" w:rsidRDefault="00807416"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802" w:type="dxa"/>
            <w:tcBorders>
              <w:top w:val="nil"/>
              <w:left w:val="nil"/>
              <w:bottom w:val="single" w:sz="8" w:space="0" w:color="000000"/>
              <w:right w:val="single" w:sz="8" w:space="0" w:color="000000"/>
            </w:tcBorders>
            <w:tcMar>
              <w:top w:w="100" w:type="dxa"/>
              <w:left w:w="100" w:type="dxa"/>
              <w:bottom w:w="100" w:type="dxa"/>
              <w:right w:w="100" w:type="dxa"/>
            </w:tcMar>
          </w:tcPr>
          <w:p w14:paraId="092814E9" w14:textId="77777777" w:rsidR="00807416" w:rsidRPr="005570F3" w:rsidRDefault="00807416"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006" w:type="dxa"/>
            <w:tcBorders>
              <w:top w:val="nil"/>
              <w:left w:val="nil"/>
              <w:bottom w:val="single" w:sz="8" w:space="0" w:color="000000"/>
              <w:right w:val="single" w:sz="8" w:space="0" w:color="000000"/>
            </w:tcBorders>
            <w:tcMar>
              <w:top w:w="100" w:type="dxa"/>
              <w:left w:w="100" w:type="dxa"/>
              <w:bottom w:w="100" w:type="dxa"/>
              <w:right w:w="100" w:type="dxa"/>
            </w:tcMar>
          </w:tcPr>
          <w:p w14:paraId="61B6EE42" w14:textId="77777777" w:rsidR="00807416" w:rsidRPr="005570F3" w:rsidRDefault="00807416"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41DF3BFC" w14:textId="77777777" w:rsidR="00807416" w:rsidRPr="005570F3" w:rsidRDefault="00807416"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921" w:type="dxa"/>
            <w:tcBorders>
              <w:top w:val="nil"/>
              <w:left w:val="nil"/>
              <w:bottom w:val="single" w:sz="8" w:space="0" w:color="000000"/>
              <w:right w:val="single" w:sz="8" w:space="0" w:color="000000"/>
            </w:tcBorders>
          </w:tcPr>
          <w:p w14:paraId="0C434E73" w14:textId="77777777" w:rsidR="00807416" w:rsidRPr="005570F3" w:rsidRDefault="00807416" w:rsidP="005570F3">
            <w:pPr>
              <w:shd w:val="clear" w:color="auto" w:fill="FFFFFF"/>
              <w:spacing w:line="240" w:lineRule="auto"/>
              <w:jc w:val="both"/>
              <w:rPr>
                <w:rFonts w:ascii="Times New Roman" w:eastAsia="Times New Roman" w:hAnsi="Times New Roman" w:cs="Times New Roman"/>
                <w:color w:val="000000"/>
                <w:sz w:val="26"/>
                <w:szCs w:val="26"/>
              </w:rPr>
            </w:pPr>
          </w:p>
        </w:tc>
      </w:tr>
    </w:tbl>
    <w:p w14:paraId="093F9F0F" w14:textId="77777777" w:rsidR="005570F3" w:rsidRPr="0004635D" w:rsidRDefault="005570F3" w:rsidP="00F26EFE">
      <w:pPr>
        <w:shd w:val="clear" w:color="auto" w:fill="FFFFFF"/>
        <w:spacing w:before="120" w:line="240" w:lineRule="auto"/>
        <w:ind w:firstLine="567"/>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 Điều kiện phòng bảo quản thiết bị:</w:t>
      </w:r>
    </w:p>
    <w:p w14:paraId="68C5ACC8" w14:textId="77777777" w:rsidR="005570F3" w:rsidRPr="0004635D" w:rsidRDefault="005570F3" w:rsidP="00F26EFE">
      <w:pPr>
        <w:shd w:val="clear" w:color="auto" w:fill="FFFFFF"/>
        <w:spacing w:before="120" w:line="240" w:lineRule="auto"/>
        <w:ind w:firstLine="567"/>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 xml:space="preserve">+ Nhiệt độ:    </w:t>
      </w:r>
      <w:r w:rsidRPr="0004635D">
        <w:rPr>
          <w:rFonts w:ascii="Times New Roman" w:eastAsia="Times New Roman" w:hAnsi="Times New Roman" w:cs="Times New Roman"/>
          <w:color w:val="000000"/>
          <w:sz w:val="28"/>
          <w:szCs w:val="26"/>
        </w:rPr>
        <w:tab/>
        <w:t xml:space="preserve">°C ±  </w:t>
      </w:r>
      <w:r w:rsidRPr="0004635D">
        <w:rPr>
          <w:rFonts w:ascii="Times New Roman" w:eastAsia="Times New Roman" w:hAnsi="Times New Roman" w:cs="Times New Roman"/>
          <w:color w:val="000000"/>
          <w:sz w:val="28"/>
          <w:szCs w:val="26"/>
        </w:rPr>
        <w:tab/>
        <w:t>°C</w:t>
      </w:r>
    </w:p>
    <w:p w14:paraId="0282668D" w14:textId="77777777" w:rsidR="005570F3" w:rsidRPr="0004635D" w:rsidRDefault="005570F3" w:rsidP="00F26EFE">
      <w:pPr>
        <w:shd w:val="clear" w:color="auto" w:fill="FFFFFF"/>
        <w:spacing w:before="120" w:line="240" w:lineRule="auto"/>
        <w:ind w:firstLine="567"/>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 xml:space="preserve">+ Độ ẩm:       </w:t>
      </w:r>
      <w:r w:rsidRPr="0004635D">
        <w:rPr>
          <w:rFonts w:ascii="Times New Roman" w:eastAsia="Times New Roman" w:hAnsi="Times New Roman" w:cs="Times New Roman"/>
          <w:color w:val="000000"/>
          <w:sz w:val="28"/>
          <w:szCs w:val="26"/>
        </w:rPr>
        <w:tab/>
        <w:t xml:space="preserve">% ±  </w:t>
      </w:r>
      <w:r w:rsidRPr="0004635D">
        <w:rPr>
          <w:rFonts w:ascii="Times New Roman" w:eastAsia="Times New Roman" w:hAnsi="Times New Roman" w:cs="Times New Roman"/>
          <w:color w:val="000000"/>
          <w:sz w:val="28"/>
          <w:szCs w:val="26"/>
        </w:rPr>
        <w:tab/>
        <w:t>%</w:t>
      </w:r>
    </w:p>
    <w:p w14:paraId="5FA4E64B" w14:textId="77777777" w:rsidR="005570F3" w:rsidRPr="0004635D" w:rsidRDefault="005570F3" w:rsidP="00F26EFE">
      <w:pPr>
        <w:shd w:val="clear" w:color="auto" w:fill="FFFFFF"/>
        <w:spacing w:before="120" w:line="240" w:lineRule="auto"/>
        <w:ind w:firstLine="567"/>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 Điều kiện khác:</w:t>
      </w:r>
    </w:p>
    <w:p w14:paraId="5423B87E" w14:textId="77777777" w:rsidR="005570F3" w:rsidRPr="0004635D" w:rsidRDefault="005570F3" w:rsidP="00F26EFE">
      <w:pPr>
        <w:shd w:val="clear" w:color="auto" w:fill="FFFFFF"/>
        <w:spacing w:before="120" w:line="240" w:lineRule="auto"/>
        <w:ind w:firstLine="567"/>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lastRenderedPageBreak/>
        <w:t>4. Thông số và các phương pháp lấy mẫu, đo, phân tích tại hiện trường</w:t>
      </w:r>
    </w:p>
    <w:p w14:paraId="7969A42B" w14:textId="77777777" w:rsidR="005570F3" w:rsidRDefault="005570F3" w:rsidP="00F26EFE">
      <w:pPr>
        <w:shd w:val="clear" w:color="auto" w:fill="FFFFFF"/>
        <w:spacing w:before="120" w:line="240" w:lineRule="auto"/>
        <w:ind w:firstLine="567"/>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a) Thông số đo, phân tích tại hiện trường:</w:t>
      </w:r>
    </w:p>
    <w:p w14:paraId="743DF259" w14:textId="77777777" w:rsidR="007E729B" w:rsidRPr="00F26EFE" w:rsidRDefault="007E729B" w:rsidP="0004635D">
      <w:pPr>
        <w:shd w:val="clear" w:color="auto" w:fill="FFFFFF"/>
        <w:spacing w:after="120" w:line="240" w:lineRule="auto"/>
        <w:ind w:firstLine="709"/>
        <w:jc w:val="both"/>
        <w:rPr>
          <w:rFonts w:ascii="Times New Roman" w:eastAsia="Times New Roman" w:hAnsi="Times New Roman" w:cs="Times New Roman"/>
          <w:color w:val="000000"/>
          <w:sz w:val="10"/>
          <w:szCs w:val="26"/>
        </w:rPr>
      </w:pPr>
    </w:p>
    <w:tbl>
      <w:tblPr>
        <w:tblW w:w="9214" w:type="dxa"/>
        <w:tblInd w:w="-152" w:type="dxa"/>
        <w:tblBorders>
          <w:top w:val="nil"/>
          <w:left w:val="nil"/>
          <w:bottom w:val="nil"/>
          <w:right w:val="nil"/>
          <w:insideH w:val="nil"/>
          <w:insideV w:val="nil"/>
        </w:tblBorders>
        <w:tblLayout w:type="fixed"/>
        <w:tblLook w:val="0600" w:firstRow="0" w:lastRow="0" w:firstColumn="0" w:lastColumn="0" w:noHBand="1" w:noVBand="1"/>
      </w:tblPr>
      <w:tblGrid>
        <w:gridCol w:w="744"/>
        <w:gridCol w:w="2988"/>
        <w:gridCol w:w="1879"/>
        <w:gridCol w:w="1879"/>
        <w:gridCol w:w="1724"/>
      </w:tblGrid>
      <w:tr w:rsidR="005570F3" w:rsidRPr="005570F3" w14:paraId="64E6F831" w14:textId="77777777" w:rsidTr="00BB765B">
        <w:trPr>
          <w:trHeight w:val="20"/>
        </w:trPr>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CC0320" w14:textId="77777777" w:rsidR="005570F3" w:rsidRPr="005570F3" w:rsidRDefault="005570F3" w:rsidP="005570F3">
            <w:pPr>
              <w:shd w:val="clear" w:color="auto" w:fill="FFFFFF"/>
              <w:spacing w:line="240" w:lineRule="auto"/>
              <w:jc w:val="center"/>
              <w:rPr>
                <w:rFonts w:ascii="Times New Roman" w:eastAsia="Times New Roman" w:hAnsi="Times New Roman" w:cs="Times New Roman"/>
                <w:b/>
                <w:color w:val="000000"/>
                <w:sz w:val="26"/>
                <w:szCs w:val="26"/>
              </w:rPr>
            </w:pPr>
            <w:r w:rsidRPr="005570F3">
              <w:rPr>
                <w:rFonts w:ascii="Times New Roman" w:eastAsia="Times New Roman" w:hAnsi="Times New Roman" w:cs="Times New Roman"/>
                <w:b/>
                <w:color w:val="000000"/>
                <w:sz w:val="26"/>
                <w:szCs w:val="26"/>
              </w:rPr>
              <w:t>TT</w:t>
            </w:r>
          </w:p>
        </w:tc>
        <w:tc>
          <w:tcPr>
            <w:tcW w:w="298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1A0C60F" w14:textId="77777777" w:rsidR="005570F3" w:rsidRPr="005570F3" w:rsidRDefault="005570F3" w:rsidP="005570F3">
            <w:pPr>
              <w:shd w:val="clear" w:color="auto" w:fill="FFFFFF"/>
              <w:spacing w:line="240" w:lineRule="auto"/>
              <w:jc w:val="center"/>
              <w:rPr>
                <w:rFonts w:ascii="Times New Roman" w:eastAsia="Times New Roman" w:hAnsi="Times New Roman" w:cs="Times New Roman"/>
                <w:b/>
                <w:color w:val="000000"/>
                <w:sz w:val="26"/>
                <w:szCs w:val="26"/>
              </w:rPr>
            </w:pPr>
            <w:r w:rsidRPr="005570F3">
              <w:rPr>
                <w:rFonts w:ascii="Times New Roman" w:eastAsia="Times New Roman" w:hAnsi="Times New Roman" w:cs="Times New Roman"/>
                <w:b/>
                <w:color w:val="000000"/>
                <w:sz w:val="26"/>
                <w:szCs w:val="26"/>
              </w:rPr>
              <w:t>Tên thông số</w:t>
            </w:r>
          </w:p>
        </w:tc>
        <w:tc>
          <w:tcPr>
            <w:tcW w:w="18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FDAE25A" w14:textId="77777777" w:rsidR="005570F3" w:rsidRPr="005570F3" w:rsidRDefault="005570F3" w:rsidP="005570F3">
            <w:pPr>
              <w:shd w:val="clear" w:color="auto" w:fill="FFFFFF"/>
              <w:spacing w:line="240" w:lineRule="auto"/>
              <w:jc w:val="center"/>
              <w:rPr>
                <w:rFonts w:ascii="Times New Roman" w:eastAsia="Times New Roman" w:hAnsi="Times New Roman" w:cs="Times New Roman"/>
                <w:b/>
                <w:color w:val="000000"/>
                <w:sz w:val="26"/>
                <w:szCs w:val="26"/>
              </w:rPr>
            </w:pPr>
            <w:r w:rsidRPr="005570F3">
              <w:rPr>
                <w:rFonts w:ascii="Times New Roman" w:eastAsia="Times New Roman" w:hAnsi="Times New Roman" w:cs="Times New Roman"/>
                <w:b/>
                <w:color w:val="000000"/>
                <w:sz w:val="26"/>
                <w:szCs w:val="26"/>
              </w:rPr>
              <w:t>Thành phần môi trường</w:t>
            </w:r>
          </w:p>
        </w:tc>
        <w:tc>
          <w:tcPr>
            <w:tcW w:w="18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B2A5350" w14:textId="77777777" w:rsidR="005570F3" w:rsidRPr="005570F3" w:rsidRDefault="005570F3" w:rsidP="005570F3">
            <w:pPr>
              <w:shd w:val="clear" w:color="auto" w:fill="FFFFFF"/>
              <w:spacing w:line="240" w:lineRule="auto"/>
              <w:jc w:val="center"/>
              <w:rPr>
                <w:rFonts w:ascii="Times New Roman" w:eastAsia="Times New Roman" w:hAnsi="Times New Roman" w:cs="Times New Roman"/>
                <w:b/>
                <w:color w:val="000000"/>
                <w:sz w:val="26"/>
                <w:szCs w:val="26"/>
              </w:rPr>
            </w:pPr>
            <w:r w:rsidRPr="005570F3">
              <w:rPr>
                <w:rFonts w:ascii="Times New Roman" w:eastAsia="Times New Roman" w:hAnsi="Times New Roman" w:cs="Times New Roman"/>
                <w:b/>
                <w:color w:val="000000"/>
                <w:sz w:val="26"/>
                <w:szCs w:val="26"/>
              </w:rPr>
              <w:t>Tên/số hiệu phương pháp sử dụng</w:t>
            </w:r>
          </w:p>
        </w:tc>
        <w:tc>
          <w:tcPr>
            <w:tcW w:w="17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1CB0762" w14:textId="77777777" w:rsidR="005570F3" w:rsidRPr="005570F3" w:rsidRDefault="005570F3" w:rsidP="005570F3">
            <w:pPr>
              <w:shd w:val="clear" w:color="auto" w:fill="FFFFFF"/>
              <w:spacing w:line="240" w:lineRule="auto"/>
              <w:jc w:val="center"/>
              <w:rPr>
                <w:rFonts w:ascii="Times New Roman" w:eastAsia="Times New Roman" w:hAnsi="Times New Roman" w:cs="Times New Roman"/>
                <w:b/>
                <w:color w:val="000000"/>
                <w:sz w:val="26"/>
                <w:szCs w:val="26"/>
              </w:rPr>
            </w:pPr>
            <w:r w:rsidRPr="005570F3">
              <w:rPr>
                <w:rFonts w:ascii="Times New Roman" w:eastAsia="Times New Roman" w:hAnsi="Times New Roman" w:cs="Times New Roman"/>
                <w:b/>
                <w:color w:val="000000"/>
                <w:sz w:val="26"/>
                <w:szCs w:val="26"/>
              </w:rPr>
              <w:t>Dải đo</w:t>
            </w:r>
          </w:p>
        </w:tc>
      </w:tr>
      <w:tr w:rsidR="005570F3" w:rsidRPr="005570F3" w14:paraId="23082356" w14:textId="77777777" w:rsidTr="00F26EFE">
        <w:trPr>
          <w:trHeight w:val="20"/>
        </w:trPr>
        <w:tc>
          <w:tcPr>
            <w:tcW w:w="7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CC557C"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2988" w:type="dxa"/>
            <w:tcBorders>
              <w:top w:val="nil"/>
              <w:left w:val="nil"/>
              <w:bottom w:val="single" w:sz="8" w:space="0" w:color="000000"/>
              <w:right w:val="single" w:sz="8" w:space="0" w:color="000000"/>
            </w:tcBorders>
            <w:tcMar>
              <w:top w:w="100" w:type="dxa"/>
              <w:left w:w="100" w:type="dxa"/>
              <w:bottom w:w="100" w:type="dxa"/>
              <w:right w:w="100" w:type="dxa"/>
            </w:tcMar>
          </w:tcPr>
          <w:p w14:paraId="38F82CD2"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879" w:type="dxa"/>
            <w:tcBorders>
              <w:top w:val="nil"/>
              <w:left w:val="nil"/>
              <w:bottom w:val="single" w:sz="8" w:space="0" w:color="000000"/>
              <w:right w:val="single" w:sz="8" w:space="0" w:color="000000"/>
            </w:tcBorders>
            <w:tcMar>
              <w:top w:w="100" w:type="dxa"/>
              <w:left w:w="100" w:type="dxa"/>
              <w:bottom w:w="100" w:type="dxa"/>
              <w:right w:w="100" w:type="dxa"/>
            </w:tcMar>
          </w:tcPr>
          <w:p w14:paraId="23DC45AA"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879" w:type="dxa"/>
            <w:tcBorders>
              <w:top w:val="nil"/>
              <w:left w:val="nil"/>
              <w:bottom w:val="single" w:sz="8" w:space="0" w:color="000000"/>
              <w:right w:val="single" w:sz="8" w:space="0" w:color="000000"/>
            </w:tcBorders>
            <w:tcMar>
              <w:top w:w="100" w:type="dxa"/>
              <w:left w:w="100" w:type="dxa"/>
              <w:bottom w:w="100" w:type="dxa"/>
              <w:right w:w="100" w:type="dxa"/>
            </w:tcMar>
          </w:tcPr>
          <w:p w14:paraId="54694846"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724" w:type="dxa"/>
            <w:tcBorders>
              <w:top w:val="nil"/>
              <w:left w:val="nil"/>
              <w:bottom w:val="single" w:sz="8" w:space="0" w:color="000000"/>
              <w:right w:val="single" w:sz="8" w:space="0" w:color="000000"/>
            </w:tcBorders>
            <w:tcMar>
              <w:top w:w="100" w:type="dxa"/>
              <w:left w:w="100" w:type="dxa"/>
              <w:bottom w:w="100" w:type="dxa"/>
              <w:right w:w="100" w:type="dxa"/>
            </w:tcMar>
          </w:tcPr>
          <w:p w14:paraId="66068423"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r>
      <w:tr w:rsidR="005570F3" w:rsidRPr="005570F3" w14:paraId="7839D137" w14:textId="77777777" w:rsidTr="00F26EFE">
        <w:trPr>
          <w:trHeight w:val="20"/>
        </w:trPr>
        <w:tc>
          <w:tcPr>
            <w:tcW w:w="7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404DF2"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2988" w:type="dxa"/>
            <w:tcBorders>
              <w:top w:val="nil"/>
              <w:left w:val="nil"/>
              <w:bottom w:val="single" w:sz="8" w:space="0" w:color="000000"/>
              <w:right w:val="single" w:sz="8" w:space="0" w:color="000000"/>
            </w:tcBorders>
            <w:tcMar>
              <w:top w:w="100" w:type="dxa"/>
              <w:left w:w="100" w:type="dxa"/>
              <w:bottom w:w="100" w:type="dxa"/>
              <w:right w:w="100" w:type="dxa"/>
            </w:tcMar>
          </w:tcPr>
          <w:p w14:paraId="5FFAFD20"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879" w:type="dxa"/>
            <w:tcBorders>
              <w:top w:val="nil"/>
              <w:left w:val="nil"/>
              <w:bottom w:val="single" w:sz="8" w:space="0" w:color="000000"/>
              <w:right w:val="single" w:sz="8" w:space="0" w:color="000000"/>
            </w:tcBorders>
            <w:tcMar>
              <w:top w:w="100" w:type="dxa"/>
              <w:left w:w="100" w:type="dxa"/>
              <w:bottom w:w="100" w:type="dxa"/>
              <w:right w:w="100" w:type="dxa"/>
            </w:tcMar>
          </w:tcPr>
          <w:p w14:paraId="3ACDA804"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879" w:type="dxa"/>
            <w:tcBorders>
              <w:top w:val="nil"/>
              <w:left w:val="nil"/>
              <w:bottom w:val="single" w:sz="8" w:space="0" w:color="000000"/>
              <w:right w:val="single" w:sz="8" w:space="0" w:color="000000"/>
            </w:tcBorders>
            <w:tcMar>
              <w:top w:w="100" w:type="dxa"/>
              <w:left w:w="100" w:type="dxa"/>
              <w:bottom w:w="100" w:type="dxa"/>
              <w:right w:w="100" w:type="dxa"/>
            </w:tcMar>
          </w:tcPr>
          <w:p w14:paraId="7EB370CC"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724" w:type="dxa"/>
            <w:tcBorders>
              <w:top w:val="nil"/>
              <w:left w:val="nil"/>
              <w:bottom w:val="single" w:sz="8" w:space="0" w:color="000000"/>
              <w:right w:val="single" w:sz="8" w:space="0" w:color="000000"/>
            </w:tcBorders>
            <w:tcMar>
              <w:top w:w="100" w:type="dxa"/>
              <w:left w:w="100" w:type="dxa"/>
              <w:bottom w:w="100" w:type="dxa"/>
              <w:right w:w="100" w:type="dxa"/>
            </w:tcMar>
          </w:tcPr>
          <w:p w14:paraId="44FB5006"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r>
    </w:tbl>
    <w:p w14:paraId="6DBE9C10" w14:textId="77777777" w:rsidR="00F26EFE" w:rsidRPr="00F26EFE" w:rsidRDefault="00F26EFE" w:rsidP="0004635D">
      <w:pPr>
        <w:shd w:val="clear" w:color="auto" w:fill="FFFFFF"/>
        <w:spacing w:after="120" w:line="240" w:lineRule="auto"/>
        <w:ind w:firstLine="709"/>
        <w:jc w:val="both"/>
        <w:rPr>
          <w:rFonts w:ascii="Times New Roman" w:eastAsia="Times New Roman" w:hAnsi="Times New Roman" w:cs="Times New Roman"/>
          <w:color w:val="000000"/>
          <w:sz w:val="8"/>
          <w:szCs w:val="26"/>
        </w:rPr>
      </w:pPr>
    </w:p>
    <w:p w14:paraId="5D1C1F6B" w14:textId="14B7E450" w:rsidR="005570F3" w:rsidRPr="005570F3" w:rsidRDefault="005570F3" w:rsidP="00BB765B">
      <w:pPr>
        <w:shd w:val="clear" w:color="auto" w:fill="FFFFFF"/>
        <w:spacing w:after="120" w:line="240" w:lineRule="auto"/>
        <w:ind w:firstLine="567"/>
        <w:jc w:val="both"/>
        <w:rPr>
          <w:rFonts w:ascii="Times New Roman" w:eastAsia="Times New Roman" w:hAnsi="Times New Roman" w:cs="Times New Roman"/>
          <w:color w:val="000000"/>
          <w:sz w:val="26"/>
          <w:szCs w:val="26"/>
        </w:rPr>
      </w:pPr>
      <w:r w:rsidRPr="005570F3">
        <w:rPr>
          <w:rFonts w:ascii="Times New Roman" w:eastAsia="Times New Roman" w:hAnsi="Times New Roman" w:cs="Times New Roman"/>
          <w:color w:val="000000"/>
          <w:sz w:val="26"/>
          <w:szCs w:val="26"/>
        </w:rPr>
        <w:t>b) Lấy và bảo quản mẫu:</w:t>
      </w:r>
    </w:p>
    <w:tbl>
      <w:tblPr>
        <w:tblW w:w="9214" w:type="dxa"/>
        <w:tblInd w:w="-152" w:type="dxa"/>
        <w:tblBorders>
          <w:top w:val="nil"/>
          <w:left w:val="nil"/>
          <w:bottom w:val="nil"/>
          <w:right w:val="nil"/>
          <w:insideH w:val="nil"/>
          <w:insideV w:val="nil"/>
        </w:tblBorders>
        <w:tblLayout w:type="fixed"/>
        <w:tblLook w:val="0600" w:firstRow="0" w:lastRow="0" w:firstColumn="0" w:lastColumn="0" w:noHBand="1" w:noVBand="1"/>
      </w:tblPr>
      <w:tblGrid>
        <w:gridCol w:w="758"/>
        <w:gridCol w:w="3064"/>
        <w:gridCol w:w="2164"/>
        <w:gridCol w:w="3228"/>
      </w:tblGrid>
      <w:tr w:rsidR="005570F3" w:rsidRPr="005570F3" w14:paraId="2FA319F2" w14:textId="77777777" w:rsidTr="00BB765B">
        <w:trPr>
          <w:trHeight w:val="20"/>
        </w:trPr>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EE3034" w14:textId="77777777" w:rsidR="005570F3" w:rsidRPr="005570F3" w:rsidRDefault="005570F3" w:rsidP="005570F3">
            <w:pPr>
              <w:shd w:val="clear" w:color="auto" w:fill="FFFFFF"/>
              <w:spacing w:line="240" w:lineRule="auto"/>
              <w:jc w:val="center"/>
              <w:rPr>
                <w:rFonts w:ascii="Times New Roman" w:eastAsia="Times New Roman" w:hAnsi="Times New Roman" w:cs="Times New Roman"/>
                <w:b/>
                <w:color w:val="000000"/>
                <w:sz w:val="26"/>
                <w:szCs w:val="26"/>
              </w:rPr>
            </w:pPr>
            <w:r w:rsidRPr="005570F3">
              <w:rPr>
                <w:rFonts w:ascii="Times New Roman" w:eastAsia="Times New Roman" w:hAnsi="Times New Roman" w:cs="Times New Roman"/>
                <w:b/>
                <w:color w:val="000000"/>
                <w:sz w:val="26"/>
                <w:szCs w:val="26"/>
              </w:rPr>
              <w:t>TT</w:t>
            </w:r>
          </w:p>
        </w:tc>
        <w:tc>
          <w:tcPr>
            <w:tcW w:w="306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EBBF6AF" w14:textId="77777777" w:rsidR="005570F3" w:rsidRPr="005570F3" w:rsidRDefault="005570F3" w:rsidP="005570F3">
            <w:pPr>
              <w:shd w:val="clear" w:color="auto" w:fill="FFFFFF"/>
              <w:spacing w:line="240" w:lineRule="auto"/>
              <w:jc w:val="center"/>
              <w:rPr>
                <w:rFonts w:ascii="Times New Roman" w:eastAsia="Times New Roman" w:hAnsi="Times New Roman" w:cs="Times New Roman"/>
                <w:b/>
                <w:color w:val="000000"/>
                <w:sz w:val="26"/>
                <w:szCs w:val="26"/>
              </w:rPr>
            </w:pPr>
            <w:r w:rsidRPr="005570F3">
              <w:rPr>
                <w:rFonts w:ascii="Times New Roman" w:eastAsia="Times New Roman" w:hAnsi="Times New Roman" w:cs="Times New Roman"/>
                <w:b/>
                <w:color w:val="000000"/>
                <w:sz w:val="26"/>
                <w:szCs w:val="26"/>
              </w:rPr>
              <w:t>Tên thông số/Loại mẫu</w:t>
            </w:r>
          </w:p>
        </w:tc>
        <w:tc>
          <w:tcPr>
            <w:tcW w:w="216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C0F18A5" w14:textId="77777777" w:rsidR="00BB765B" w:rsidRDefault="005570F3" w:rsidP="005570F3">
            <w:pPr>
              <w:shd w:val="clear" w:color="auto" w:fill="FFFFFF"/>
              <w:spacing w:line="240" w:lineRule="auto"/>
              <w:jc w:val="center"/>
              <w:rPr>
                <w:rFonts w:ascii="Times New Roman" w:eastAsia="Times New Roman" w:hAnsi="Times New Roman" w:cs="Times New Roman"/>
                <w:b/>
                <w:color w:val="000000"/>
                <w:sz w:val="26"/>
                <w:szCs w:val="26"/>
              </w:rPr>
            </w:pPr>
            <w:r w:rsidRPr="005570F3">
              <w:rPr>
                <w:rFonts w:ascii="Times New Roman" w:eastAsia="Times New Roman" w:hAnsi="Times New Roman" w:cs="Times New Roman"/>
                <w:b/>
                <w:color w:val="000000"/>
                <w:sz w:val="26"/>
                <w:szCs w:val="26"/>
              </w:rPr>
              <w:t xml:space="preserve">Thành phần </w:t>
            </w:r>
          </w:p>
          <w:p w14:paraId="4BF36F77" w14:textId="0DBB0DDA" w:rsidR="005570F3" w:rsidRPr="005570F3" w:rsidRDefault="005570F3" w:rsidP="005570F3">
            <w:pPr>
              <w:shd w:val="clear" w:color="auto" w:fill="FFFFFF"/>
              <w:spacing w:line="240" w:lineRule="auto"/>
              <w:jc w:val="center"/>
              <w:rPr>
                <w:rFonts w:ascii="Times New Roman" w:eastAsia="Times New Roman" w:hAnsi="Times New Roman" w:cs="Times New Roman"/>
                <w:b/>
                <w:color w:val="000000"/>
                <w:sz w:val="26"/>
                <w:szCs w:val="26"/>
              </w:rPr>
            </w:pPr>
            <w:r w:rsidRPr="005570F3">
              <w:rPr>
                <w:rFonts w:ascii="Times New Roman" w:eastAsia="Times New Roman" w:hAnsi="Times New Roman" w:cs="Times New Roman"/>
                <w:b/>
                <w:color w:val="000000"/>
                <w:sz w:val="26"/>
                <w:szCs w:val="26"/>
              </w:rPr>
              <w:t>môi trường</w:t>
            </w:r>
          </w:p>
        </w:tc>
        <w:tc>
          <w:tcPr>
            <w:tcW w:w="32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10F7F7F" w14:textId="77777777" w:rsidR="00BB765B" w:rsidRDefault="005570F3" w:rsidP="005570F3">
            <w:pPr>
              <w:shd w:val="clear" w:color="auto" w:fill="FFFFFF"/>
              <w:spacing w:line="240" w:lineRule="auto"/>
              <w:jc w:val="center"/>
              <w:rPr>
                <w:rFonts w:ascii="Times New Roman" w:eastAsia="Times New Roman" w:hAnsi="Times New Roman" w:cs="Times New Roman"/>
                <w:b/>
                <w:color w:val="000000"/>
                <w:sz w:val="26"/>
                <w:szCs w:val="26"/>
              </w:rPr>
            </w:pPr>
            <w:r w:rsidRPr="005570F3">
              <w:rPr>
                <w:rFonts w:ascii="Times New Roman" w:eastAsia="Times New Roman" w:hAnsi="Times New Roman" w:cs="Times New Roman"/>
                <w:b/>
                <w:color w:val="000000"/>
                <w:sz w:val="26"/>
                <w:szCs w:val="26"/>
              </w:rPr>
              <w:t xml:space="preserve">Tên/số hiệu </w:t>
            </w:r>
          </w:p>
          <w:p w14:paraId="5508048B" w14:textId="4A31517A" w:rsidR="005570F3" w:rsidRPr="005570F3" w:rsidRDefault="005570F3" w:rsidP="005570F3">
            <w:pPr>
              <w:shd w:val="clear" w:color="auto" w:fill="FFFFFF"/>
              <w:spacing w:line="240" w:lineRule="auto"/>
              <w:jc w:val="center"/>
              <w:rPr>
                <w:rFonts w:ascii="Times New Roman" w:eastAsia="Times New Roman" w:hAnsi="Times New Roman" w:cs="Times New Roman"/>
                <w:b/>
                <w:color w:val="000000"/>
                <w:sz w:val="26"/>
                <w:szCs w:val="26"/>
              </w:rPr>
            </w:pPr>
            <w:r w:rsidRPr="005570F3">
              <w:rPr>
                <w:rFonts w:ascii="Times New Roman" w:eastAsia="Times New Roman" w:hAnsi="Times New Roman" w:cs="Times New Roman"/>
                <w:b/>
                <w:color w:val="000000"/>
                <w:sz w:val="26"/>
                <w:szCs w:val="26"/>
              </w:rPr>
              <w:t>phương pháp sử dụng</w:t>
            </w:r>
          </w:p>
        </w:tc>
      </w:tr>
      <w:tr w:rsidR="005570F3" w:rsidRPr="005570F3" w14:paraId="4450A11A" w14:textId="77777777" w:rsidTr="00F26EFE">
        <w:trPr>
          <w:trHeight w:val="20"/>
        </w:trPr>
        <w:tc>
          <w:tcPr>
            <w:tcW w:w="7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271D67"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3064" w:type="dxa"/>
            <w:tcBorders>
              <w:top w:val="nil"/>
              <w:left w:val="nil"/>
              <w:bottom w:val="single" w:sz="8" w:space="0" w:color="000000"/>
              <w:right w:val="single" w:sz="8" w:space="0" w:color="000000"/>
            </w:tcBorders>
            <w:tcMar>
              <w:top w:w="100" w:type="dxa"/>
              <w:left w:w="100" w:type="dxa"/>
              <w:bottom w:w="100" w:type="dxa"/>
              <w:right w:w="100" w:type="dxa"/>
            </w:tcMar>
          </w:tcPr>
          <w:p w14:paraId="3A9FACA5"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14:paraId="1AAF0093"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3228" w:type="dxa"/>
            <w:tcBorders>
              <w:top w:val="nil"/>
              <w:left w:val="nil"/>
              <w:bottom w:val="single" w:sz="8" w:space="0" w:color="000000"/>
              <w:right w:val="single" w:sz="8" w:space="0" w:color="000000"/>
            </w:tcBorders>
            <w:tcMar>
              <w:top w:w="100" w:type="dxa"/>
              <w:left w:w="100" w:type="dxa"/>
              <w:bottom w:w="100" w:type="dxa"/>
              <w:right w:w="100" w:type="dxa"/>
            </w:tcMar>
          </w:tcPr>
          <w:p w14:paraId="46B5B795"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r>
      <w:tr w:rsidR="005570F3" w:rsidRPr="005570F3" w14:paraId="76BD116B" w14:textId="77777777" w:rsidTr="00F26EFE">
        <w:trPr>
          <w:trHeight w:val="20"/>
        </w:trPr>
        <w:tc>
          <w:tcPr>
            <w:tcW w:w="7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413158"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3064" w:type="dxa"/>
            <w:tcBorders>
              <w:top w:val="nil"/>
              <w:left w:val="nil"/>
              <w:bottom w:val="single" w:sz="8" w:space="0" w:color="000000"/>
              <w:right w:val="single" w:sz="8" w:space="0" w:color="000000"/>
            </w:tcBorders>
            <w:tcMar>
              <w:top w:w="100" w:type="dxa"/>
              <w:left w:w="100" w:type="dxa"/>
              <w:bottom w:w="100" w:type="dxa"/>
              <w:right w:w="100" w:type="dxa"/>
            </w:tcMar>
          </w:tcPr>
          <w:p w14:paraId="340EE113"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14:paraId="39DD6327"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3228" w:type="dxa"/>
            <w:tcBorders>
              <w:top w:val="nil"/>
              <w:left w:val="nil"/>
              <w:bottom w:val="single" w:sz="8" w:space="0" w:color="000000"/>
              <w:right w:val="single" w:sz="8" w:space="0" w:color="000000"/>
            </w:tcBorders>
            <w:tcMar>
              <w:top w:w="100" w:type="dxa"/>
              <w:left w:w="100" w:type="dxa"/>
              <w:bottom w:w="100" w:type="dxa"/>
              <w:right w:w="100" w:type="dxa"/>
            </w:tcMar>
          </w:tcPr>
          <w:p w14:paraId="7D31B36B"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r>
    </w:tbl>
    <w:p w14:paraId="4E523852" w14:textId="77777777" w:rsidR="005570F3" w:rsidRPr="0004635D" w:rsidRDefault="005570F3" w:rsidP="00F26EFE">
      <w:pPr>
        <w:shd w:val="clear" w:color="auto" w:fill="FFFFFF"/>
        <w:spacing w:before="120" w:after="120" w:line="240" w:lineRule="auto"/>
        <w:ind w:firstLine="567"/>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5. Điều kiện về trụ sở, diện tích làm việc</w:t>
      </w:r>
    </w:p>
    <w:p w14:paraId="434784C5" w14:textId="77777777" w:rsidR="005570F3" w:rsidRPr="0004635D" w:rsidRDefault="005570F3" w:rsidP="00F26EFE">
      <w:pPr>
        <w:shd w:val="clear" w:color="auto" w:fill="FFFFFF"/>
        <w:spacing w:after="120" w:line="240" w:lineRule="auto"/>
        <w:ind w:firstLine="567"/>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 xml:space="preserve">- Trụ sở làm việc:                                                         Có □   </w:t>
      </w:r>
      <w:r w:rsidRPr="0004635D">
        <w:rPr>
          <w:rFonts w:ascii="Times New Roman" w:eastAsia="Times New Roman" w:hAnsi="Times New Roman" w:cs="Times New Roman"/>
          <w:color w:val="000000"/>
          <w:sz w:val="28"/>
          <w:szCs w:val="26"/>
        </w:rPr>
        <w:tab/>
        <w:t>Không □</w:t>
      </w:r>
    </w:p>
    <w:p w14:paraId="29BD5162" w14:textId="77777777" w:rsidR="005570F3" w:rsidRPr="0004635D" w:rsidRDefault="005570F3" w:rsidP="00F26EFE">
      <w:pPr>
        <w:shd w:val="clear" w:color="auto" w:fill="FFFFFF"/>
        <w:spacing w:after="120" w:line="240" w:lineRule="auto"/>
        <w:ind w:firstLine="567"/>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 Tổng diện tích: ………. m</w:t>
      </w:r>
      <w:r w:rsidRPr="0004635D">
        <w:rPr>
          <w:rFonts w:ascii="Times New Roman" w:eastAsia="Times New Roman" w:hAnsi="Times New Roman" w:cs="Times New Roman"/>
          <w:color w:val="000000"/>
          <w:sz w:val="28"/>
          <w:szCs w:val="26"/>
          <w:vertAlign w:val="superscript"/>
        </w:rPr>
        <w:t>2</w:t>
      </w:r>
      <w:r w:rsidRPr="0004635D">
        <w:rPr>
          <w:rFonts w:ascii="Times New Roman" w:eastAsia="Times New Roman" w:hAnsi="Times New Roman" w:cs="Times New Roman"/>
          <w:color w:val="000000"/>
          <w:sz w:val="28"/>
          <w:szCs w:val="26"/>
        </w:rPr>
        <w:t>;</w:t>
      </w:r>
    </w:p>
    <w:p w14:paraId="5EE7F1F1" w14:textId="77777777" w:rsidR="005570F3" w:rsidRPr="0004635D" w:rsidRDefault="005570F3" w:rsidP="00F26EFE">
      <w:pPr>
        <w:shd w:val="clear" w:color="auto" w:fill="FFFFFF"/>
        <w:spacing w:after="120" w:line="240" w:lineRule="auto"/>
        <w:ind w:firstLine="567"/>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 Phòng làm việc: …….. m</w:t>
      </w:r>
      <w:r w:rsidRPr="0004635D">
        <w:rPr>
          <w:rFonts w:ascii="Times New Roman" w:eastAsia="Times New Roman" w:hAnsi="Times New Roman" w:cs="Times New Roman"/>
          <w:color w:val="000000"/>
          <w:sz w:val="28"/>
          <w:szCs w:val="26"/>
          <w:vertAlign w:val="superscript"/>
        </w:rPr>
        <w:t>2</w:t>
      </w:r>
      <w:r w:rsidRPr="0004635D">
        <w:rPr>
          <w:rFonts w:ascii="Times New Roman" w:eastAsia="Times New Roman" w:hAnsi="Times New Roman" w:cs="Times New Roman"/>
          <w:color w:val="000000"/>
          <w:sz w:val="28"/>
          <w:szCs w:val="26"/>
        </w:rPr>
        <w:t>;</w:t>
      </w:r>
    </w:p>
    <w:p w14:paraId="0339A67C" w14:textId="77777777" w:rsidR="005570F3" w:rsidRPr="0004635D" w:rsidRDefault="005570F3" w:rsidP="00F26EFE">
      <w:pPr>
        <w:shd w:val="clear" w:color="auto" w:fill="FFFFFF"/>
        <w:spacing w:after="120" w:line="240" w:lineRule="auto"/>
        <w:ind w:firstLine="567"/>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 Phòng chuẩn bị trước khi đi quan trắc hiện trường: …….. m</w:t>
      </w:r>
      <w:r w:rsidRPr="0004635D">
        <w:rPr>
          <w:rFonts w:ascii="Times New Roman" w:eastAsia="Times New Roman" w:hAnsi="Times New Roman" w:cs="Times New Roman"/>
          <w:color w:val="000000"/>
          <w:sz w:val="28"/>
          <w:szCs w:val="26"/>
          <w:vertAlign w:val="superscript"/>
        </w:rPr>
        <w:t>2</w:t>
      </w:r>
      <w:r w:rsidRPr="0004635D">
        <w:rPr>
          <w:rFonts w:ascii="Times New Roman" w:eastAsia="Times New Roman" w:hAnsi="Times New Roman" w:cs="Times New Roman"/>
          <w:color w:val="000000"/>
          <w:sz w:val="28"/>
          <w:szCs w:val="26"/>
        </w:rPr>
        <w:t>;</w:t>
      </w:r>
    </w:p>
    <w:p w14:paraId="55B4A728" w14:textId="77777777" w:rsidR="005570F3" w:rsidRPr="0004635D" w:rsidRDefault="005570F3" w:rsidP="00F26EFE">
      <w:pPr>
        <w:shd w:val="clear" w:color="auto" w:fill="FFFFFF"/>
        <w:spacing w:after="120" w:line="240" w:lineRule="auto"/>
        <w:ind w:firstLine="567"/>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 Phòng bảo quản thiết bị, dụng cụ: ……… m</w:t>
      </w:r>
      <w:r w:rsidRPr="0004635D">
        <w:rPr>
          <w:rFonts w:ascii="Times New Roman" w:eastAsia="Times New Roman" w:hAnsi="Times New Roman" w:cs="Times New Roman"/>
          <w:color w:val="000000"/>
          <w:sz w:val="28"/>
          <w:szCs w:val="26"/>
          <w:vertAlign w:val="superscript"/>
        </w:rPr>
        <w:t>2</w:t>
      </w:r>
      <w:r w:rsidRPr="0004635D">
        <w:rPr>
          <w:rFonts w:ascii="Times New Roman" w:eastAsia="Times New Roman" w:hAnsi="Times New Roman" w:cs="Times New Roman"/>
          <w:color w:val="000000"/>
          <w:sz w:val="28"/>
          <w:szCs w:val="26"/>
        </w:rPr>
        <w:t>;</w:t>
      </w:r>
    </w:p>
    <w:p w14:paraId="0E7D87A6" w14:textId="77777777" w:rsidR="005570F3" w:rsidRPr="0004635D" w:rsidRDefault="005570F3" w:rsidP="00F26EFE">
      <w:pPr>
        <w:shd w:val="clear" w:color="auto" w:fill="FFFFFF"/>
        <w:spacing w:after="120" w:line="240" w:lineRule="auto"/>
        <w:ind w:firstLine="567"/>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 Phòng xử lý và lưu trữ số liệu: ………. m</w:t>
      </w:r>
      <w:r w:rsidRPr="0004635D">
        <w:rPr>
          <w:rFonts w:ascii="Times New Roman" w:eastAsia="Times New Roman" w:hAnsi="Times New Roman" w:cs="Times New Roman"/>
          <w:color w:val="000000"/>
          <w:sz w:val="28"/>
          <w:szCs w:val="26"/>
          <w:vertAlign w:val="superscript"/>
        </w:rPr>
        <w:t>2</w:t>
      </w:r>
      <w:r w:rsidRPr="0004635D">
        <w:rPr>
          <w:rFonts w:ascii="Times New Roman" w:eastAsia="Times New Roman" w:hAnsi="Times New Roman" w:cs="Times New Roman"/>
          <w:color w:val="000000"/>
          <w:sz w:val="28"/>
          <w:szCs w:val="26"/>
        </w:rPr>
        <w:t>;</w:t>
      </w:r>
    </w:p>
    <w:p w14:paraId="00C994D2" w14:textId="77777777" w:rsidR="005570F3" w:rsidRPr="0004635D" w:rsidRDefault="005570F3" w:rsidP="00F26EFE">
      <w:pPr>
        <w:shd w:val="clear" w:color="auto" w:fill="FFFFFF"/>
        <w:spacing w:after="120" w:line="240" w:lineRule="auto"/>
        <w:ind w:firstLine="567"/>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 Khu phụ trợ: ………. m</w:t>
      </w:r>
      <w:r w:rsidRPr="0004635D">
        <w:rPr>
          <w:rFonts w:ascii="Times New Roman" w:eastAsia="Times New Roman" w:hAnsi="Times New Roman" w:cs="Times New Roman"/>
          <w:color w:val="000000"/>
          <w:sz w:val="28"/>
          <w:szCs w:val="26"/>
          <w:vertAlign w:val="superscript"/>
        </w:rPr>
        <w:t>2</w:t>
      </w:r>
      <w:r w:rsidRPr="0004635D">
        <w:rPr>
          <w:rFonts w:ascii="Times New Roman" w:eastAsia="Times New Roman" w:hAnsi="Times New Roman" w:cs="Times New Roman"/>
          <w:color w:val="000000"/>
          <w:sz w:val="28"/>
          <w:szCs w:val="26"/>
        </w:rPr>
        <w:t>.</w:t>
      </w:r>
    </w:p>
    <w:p w14:paraId="505EE187" w14:textId="77777777" w:rsidR="005570F3" w:rsidRPr="0004635D" w:rsidRDefault="005570F3" w:rsidP="00F26EFE">
      <w:pPr>
        <w:shd w:val="clear" w:color="auto" w:fill="FFFFFF"/>
        <w:spacing w:after="120" w:line="240" w:lineRule="auto"/>
        <w:ind w:firstLine="567"/>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6. Các tài liệu kèm theo</w:t>
      </w:r>
    </w:p>
    <w:p w14:paraId="62FEDC72" w14:textId="77777777" w:rsidR="005570F3" w:rsidRPr="0004635D" w:rsidRDefault="005570F3" w:rsidP="00F26EFE">
      <w:pPr>
        <w:shd w:val="clear" w:color="auto" w:fill="FFFFFF"/>
        <w:spacing w:after="120" w:line="240" w:lineRule="auto"/>
        <w:ind w:firstLine="567"/>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 Sổ tay chất lượng</w:t>
      </w:r>
    </w:p>
    <w:p w14:paraId="665BF600" w14:textId="77777777" w:rsidR="005570F3" w:rsidRPr="0004635D" w:rsidRDefault="005570F3" w:rsidP="00F26EFE">
      <w:pPr>
        <w:shd w:val="clear" w:color="auto" w:fill="FFFFFF"/>
        <w:spacing w:after="120" w:line="240" w:lineRule="auto"/>
        <w:ind w:firstLine="567"/>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 xml:space="preserve">- Phương pháp quan trắc, phân tích tại hiện trường/hiệu chuẩn </w:t>
      </w:r>
      <w:r w:rsidRPr="0004635D">
        <w:rPr>
          <w:rFonts w:ascii="Times New Roman" w:eastAsia="Times New Roman" w:hAnsi="Times New Roman" w:cs="Times New Roman"/>
          <w:color w:val="000000"/>
          <w:sz w:val="28"/>
          <w:szCs w:val="26"/>
        </w:rPr>
        <w:tab/>
        <w:t>□</w:t>
      </w:r>
    </w:p>
    <w:p w14:paraId="70F9501D" w14:textId="77777777" w:rsidR="005570F3" w:rsidRPr="0004635D" w:rsidRDefault="005570F3" w:rsidP="00F26EFE">
      <w:pPr>
        <w:shd w:val="clear" w:color="auto" w:fill="FFFFFF"/>
        <w:spacing w:after="120" w:line="240" w:lineRule="auto"/>
        <w:ind w:firstLine="567"/>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 xml:space="preserve">- Các tài liệu liên quan khác: </w:t>
      </w:r>
      <w:r w:rsidRPr="0004635D">
        <w:rPr>
          <w:rFonts w:ascii="Times New Roman" w:eastAsia="Times New Roman" w:hAnsi="Times New Roman" w:cs="Times New Roman"/>
          <w:i/>
          <w:color w:val="000000"/>
          <w:sz w:val="28"/>
          <w:szCs w:val="26"/>
        </w:rPr>
        <w:t>(đề nghị liệt kê)</w:t>
      </w:r>
      <w:r w:rsidRPr="0004635D">
        <w:rPr>
          <w:rFonts w:ascii="Times New Roman" w:eastAsia="Times New Roman" w:hAnsi="Times New Roman" w:cs="Times New Roman"/>
          <w:color w:val="000000"/>
          <w:sz w:val="28"/>
          <w:szCs w:val="26"/>
        </w:rPr>
        <w:t xml:space="preserve">                               □</w:t>
      </w:r>
    </w:p>
    <w:p w14:paraId="27835AE1" w14:textId="77777777" w:rsidR="005570F3" w:rsidRPr="0004635D" w:rsidRDefault="005570F3" w:rsidP="00F26EFE">
      <w:pPr>
        <w:shd w:val="clear" w:color="auto" w:fill="FFFFFF"/>
        <w:spacing w:after="120" w:line="240" w:lineRule="auto"/>
        <w:ind w:firstLine="567"/>
        <w:jc w:val="both"/>
        <w:rPr>
          <w:rFonts w:ascii="Times New Roman" w:eastAsia="Times New Roman" w:hAnsi="Times New Roman" w:cs="Times New Roman"/>
          <w:b/>
          <w:color w:val="000000"/>
          <w:sz w:val="28"/>
          <w:szCs w:val="26"/>
        </w:rPr>
      </w:pPr>
      <w:r w:rsidRPr="0004635D">
        <w:rPr>
          <w:rFonts w:ascii="Times New Roman" w:eastAsia="Times New Roman" w:hAnsi="Times New Roman" w:cs="Times New Roman"/>
          <w:b/>
          <w:color w:val="000000"/>
          <w:sz w:val="28"/>
          <w:szCs w:val="26"/>
        </w:rPr>
        <w:t>II. Lĩnh vực phân tích môi trường</w:t>
      </w:r>
    </w:p>
    <w:p w14:paraId="75422467" w14:textId="77777777" w:rsidR="005570F3" w:rsidRPr="0004635D" w:rsidRDefault="005570F3" w:rsidP="00F26EFE">
      <w:pPr>
        <w:shd w:val="clear" w:color="auto" w:fill="FFFFFF"/>
        <w:spacing w:after="120" w:line="240" w:lineRule="auto"/>
        <w:ind w:firstLine="567"/>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1. Số mẫu tiến hành (đối với đơn vị đã đi vào hoạt động)</w:t>
      </w:r>
    </w:p>
    <w:p w14:paraId="057B8C3E" w14:textId="77777777" w:rsidR="005570F3" w:rsidRPr="0004635D" w:rsidRDefault="005570F3" w:rsidP="00F26EFE">
      <w:pPr>
        <w:shd w:val="clear" w:color="auto" w:fill="FFFFFF"/>
        <w:spacing w:after="120" w:line="240" w:lineRule="auto"/>
        <w:ind w:firstLine="567"/>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 Số mẫu tiến hành (tính trung bình của 3 năm gần nhất): …….. mẫu/năm</w:t>
      </w:r>
    </w:p>
    <w:p w14:paraId="6FBFCDB5" w14:textId="77777777" w:rsidR="005570F3" w:rsidRPr="0004635D" w:rsidRDefault="005570F3" w:rsidP="00F26EFE">
      <w:pPr>
        <w:shd w:val="clear" w:color="auto" w:fill="FFFFFF"/>
        <w:spacing w:after="120" w:line="240" w:lineRule="auto"/>
        <w:ind w:firstLine="567"/>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(Liệt kê theo từng thành phần môi trường đăng ký chứng nhận)</w:t>
      </w:r>
    </w:p>
    <w:p w14:paraId="2C4398E2" w14:textId="77777777" w:rsidR="005570F3" w:rsidRPr="0004635D" w:rsidRDefault="005570F3" w:rsidP="00F26EFE">
      <w:pPr>
        <w:shd w:val="clear" w:color="auto" w:fill="FFFFFF"/>
        <w:spacing w:after="120" w:line="240" w:lineRule="auto"/>
        <w:ind w:firstLine="567"/>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 Nguồn mẫu (tích vào ô tương ứng):</w:t>
      </w:r>
    </w:p>
    <w:p w14:paraId="384CE0F5" w14:textId="77777777" w:rsidR="005570F3" w:rsidRPr="0004635D" w:rsidRDefault="005570F3" w:rsidP="00F26EFE">
      <w:pPr>
        <w:shd w:val="clear" w:color="auto" w:fill="FFFFFF"/>
        <w:spacing w:after="120" w:line="240" w:lineRule="auto"/>
        <w:ind w:firstLine="567"/>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 xml:space="preserve">+ Nội bộ                                    □      </w:t>
      </w:r>
      <w:r w:rsidRPr="0004635D">
        <w:rPr>
          <w:rFonts w:ascii="Times New Roman" w:eastAsia="Times New Roman" w:hAnsi="Times New Roman" w:cs="Times New Roman"/>
          <w:color w:val="000000"/>
          <w:sz w:val="28"/>
          <w:szCs w:val="26"/>
        </w:rPr>
        <w:tab/>
        <w:t>Chiếm   %</w:t>
      </w:r>
    </w:p>
    <w:p w14:paraId="785EDC16" w14:textId="4146FA84" w:rsidR="005570F3" w:rsidRPr="0004635D" w:rsidRDefault="005570F3" w:rsidP="00F26EFE">
      <w:pPr>
        <w:shd w:val="clear" w:color="auto" w:fill="FFFFFF"/>
        <w:spacing w:after="120" w:line="240" w:lineRule="auto"/>
        <w:ind w:firstLine="567"/>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 xml:space="preserve">+ Khách hàng bên ngoài </w:t>
      </w:r>
      <w:r w:rsidR="007E729B">
        <w:rPr>
          <w:rFonts w:ascii="Times New Roman" w:eastAsia="Times New Roman" w:hAnsi="Times New Roman" w:cs="Times New Roman"/>
          <w:color w:val="000000"/>
          <w:sz w:val="28"/>
          <w:szCs w:val="26"/>
        </w:rPr>
        <w:t xml:space="preserve">          </w:t>
      </w:r>
      <w:r w:rsidRPr="0004635D">
        <w:rPr>
          <w:rFonts w:ascii="Times New Roman" w:eastAsia="Times New Roman" w:hAnsi="Times New Roman" w:cs="Times New Roman"/>
          <w:color w:val="000000"/>
          <w:sz w:val="28"/>
          <w:szCs w:val="26"/>
        </w:rPr>
        <w:t>□      Chiếm   %</w:t>
      </w:r>
    </w:p>
    <w:p w14:paraId="6A2E23F6" w14:textId="77777777" w:rsidR="005570F3" w:rsidRPr="0004635D" w:rsidRDefault="005570F3" w:rsidP="00F26EFE">
      <w:pPr>
        <w:shd w:val="clear" w:color="auto" w:fill="FFFFFF"/>
        <w:spacing w:after="120" w:line="240" w:lineRule="auto"/>
        <w:ind w:firstLine="567"/>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lastRenderedPageBreak/>
        <w:t>2. Nhân sự</w:t>
      </w:r>
    </w:p>
    <w:p w14:paraId="07268AD5" w14:textId="77777777" w:rsidR="005570F3" w:rsidRPr="0004635D" w:rsidRDefault="005570F3" w:rsidP="00F26EFE">
      <w:pPr>
        <w:shd w:val="clear" w:color="auto" w:fill="FFFFFF"/>
        <w:spacing w:after="120" w:line="240" w:lineRule="auto"/>
        <w:ind w:firstLine="567"/>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 Danh sách người thực hiện phân tích tại phòng thí nghiệm:</w:t>
      </w:r>
    </w:p>
    <w:tbl>
      <w:tblPr>
        <w:tblW w:w="9355" w:type="dxa"/>
        <w:tblInd w:w="-152" w:type="dxa"/>
        <w:tblBorders>
          <w:top w:val="nil"/>
          <w:left w:val="nil"/>
          <w:bottom w:val="nil"/>
          <w:right w:val="nil"/>
          <w:insideH w:val="nil"/>
          <w:insideV w:val="nil"/>
        </w:tblBorders>
        <w:tblLayout w:type="fixed"/>
        <w:tblLook w:val="0600" w:firstRow="0" w:lastRow="0" w:firstColumn="0" w:lastColumn="0" w:noHBand="1" w:noVBand="1"/>
      </w:tblPr>
      <w:tblGrid>
        <w:gridCol w:w="797"/>
        <w:gridCol w:w="1780"/>
        <w:gridCol w:w="1287"/>
        <w:gridCol w:w="1287"/>
        <w:gridCol w:w="1301"/>
        <w:gridCol w:w="1301"/>
        <w:gridCol w:w="1602"/>
      </w:tblGrid>
      <w:tr w:rsidR="005570F3" w:rsidRPr="005570F3" w14:paraId="38A4F56F" w14:textId="77777777" w:rsidTr="00BB765B">
        <w:trPr>
          <w:trHeight w:val="20"/>
        </w:trPr>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A8C785" w14:textId="77777777" w:rsidR="005570F3" w:rsidRPr="005570F3" w:rsidRDefault="005570F3" w:rsidP="005570F3">
            <w:pPr>
              <w:shd w:val="clear" w:color="auto" w:fill="FFFFFF"/>
              <w:spacing w:line="240" w:lineRule="auto"/>
              <w:jc w:val="center"/>
              <w:rPr>
                <w:rFonts w:ascii="Times New Roman" w:eastAsia="Times New Roman" w:hAnsi="Times New Roman" w:cs="Times New Roman"/>
                <w:b/>
                <w:color w:val="000000"/>
                <w:sz w:val="26"/>
                <w:szCs w:val="26"/>
              </w:rPr>
            </w:pPr>
            <w:r w:rsidRPr="005570F3">
              <w:rPr>
                <w:rFonts w:ascii="Times New Roman" w:eastAsia="Times New Roman" w:hAnsi="Times New Roman" w:cs="Times New Roman"/>
                <w:b/>
                <w:color w:val="000000"/>
                <w:sz w:val="26"/>
                <w:szCs w:val="26"/>
              </w:rPr>
              <w:t>TT</w:t>
            </w:r>
          </w:p>
        </w:tc>
        <w:tc>
          <w:tcPr>
            <w:tcW w:w="1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1FB37B9" w14:textId="77777777" w:rsidR="005570F3" w:rsidRPr="005570F3" w:rsidRDefault="005570F3" w:rsidP="005570F3">
            <w:pPr>
              <w:shd w:val="clear" w:color="auto" w:fill="FFFFFF"/>
              <w:spacing w:line="240" w:lineRule="auto"/>
              <w:jc w:val="center"/>
              <w:rPr>
                <w:rFonts w:ascii="Times New Roman" w:eastAsia="Times New Roman" w:hAnsi="Times New Roman" w:cs="Times New Roman"/>
                <w:b/>
                <w:color w:val="000000"/>
                <w:sz w:val="26"/>
                <w:szCs w:val="26"/>
              </w:rPr>
            </w:pPr>
            <w:r w:rsidRPr="005570F3">
              <w:rPr>
                <w:rFonts w:ascii="Times New Roman" w:eastAsia="Times New Roman" w:hAnsi="Times New Roman" w:cs="Times New Roman"/>
                <w:b/>
                <w:color w:val="000000"/>
                <w:sz w:val="26"/>
                <w:szCs w:val="26"/>
              </w:rPr>
              <w:t>Họ và tên</w:t>
            </w:r>
          </w:p>
        </w:tc>
        <w:tc>
          <w:tcPr>
            <w:tcW w:w="128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D95782B" w14:textId="77777777" w:rsidR="005570F3" w:rsidRPr="005570F3" w:rsidRDefault="005570F3" w:rsidP="005570F3">
            <w:pPr>
              <w:shd w:val="clear" w:color="auto" w:fill="FFFFFF"/>
              <w:spacing w:line="240" w:lineRule="auto"/>
              <w:jc w:val="center"/>
              <w:rPr>
                <w:rFonts w:ascii="Times New Roman" w:eastAsia="Times New Roman" w:hAnsi="Times New Roman" w:cs="Times New Roman"/>
                <w:b/>
                <w:color w:val="000000"/>
                <w:sz w:val="26"/>
                <w:szCs w:val="26"/>
              </w:rPr>
            </w:pPr>
            <w:r w:rsidRPr="005570F3">
              <w:rPr>
                <w:rFonts w:ascii="Times New Roman" w:eastAsia="Times New Roman" w:hAnsi="Times New Roman" w:cs="Times New Roman"/>
                <w:b/>
                <w:color w:val="000000"/>
                <w:sz w:val="26"/>
                <w:szCs w:val="26"/>
              </w:rPr>
              <w:t>Năm sinh</w:t>
            </w:r>
          </w:p>
        </w:tc>
        <w:tc>
          <w:tcPr>
            <w:tcW w:w="128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A2FD9CC" w14:textId="77777777" w:rsidR="005570F3" w:rsidRPr="005570F3" w:rsidRDefault="005570F3" w:rsidP="005570F3">
            <w:pPr>
              <w:shd w:val="clear" w:color="auto" w:fill="FFFFFF"/>
              <w:spacing w:line="240" w:lineRule="auto"/>
              <w:jc w:val="center"/>
              <w:rPr>
                <w:rFonts w:ascii="Times New Roman" w:eastAsia="Times New Roman" w:hAnsi="Times New Roman" w:cs="Times New Roman"/>
                <w:b/>
                <w:color w:val="000000"/>
                <w:sz w:val="26"/>
                <w:szCs w:val="26"/>
              </w:rPr>
            </w:pPr>
            <w:r w:rsidRPr="005570F3">
              <w:rPr>
                <w:rFonts w:ascii="Times New Roman" w:eastAsia="Times New Roman" w:hAnsi="Times New Roman" w:cs="Times New Roman"/>
                <w:b/>
                <w:color w:val="000000"/>
                <w:sz w:val="26"/>
                <w:szCs w:val="26"/>
              </w:rPr>
              <w:t>Giới tính</w:t>
            </w:r>
          </w:p>
        </w:tc>
        <w:tc>
          <w:tcPr>
            <w:tcW w:w="13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8C3283A" w14:textId="77777777" w:rsidR="005570F3" w:rsidRPr="005570F3" w:rsidRDefault="005570F3" w:rsidP="005570F3">
            <w:pPr>
              <w:shd w:val="clear" w:color="auto" w:fill="FFFFFF"/>
              <w:spacing w:line="240" w:lineRule="auto"/>
              <w:jc w:val="center"/>
              <w:rPr>
                <w:rFonts w:ascii="Times New Roman" w:eastAsia="Times New Roman" w:hAnsi="Times New Roman" w:cs="Times New Roman"/>
                <w:b/>
                <w:color w:val="000000"/>
                <w:sz w:val="26"/>
                <w:szCs w:val="26"/>
              </w:rPr>
            </w:pPr>
            <w:r w:rsidRPr="005570F3">
              <w:rPr>
                <w:rFonts w:ascii="Times New Roman" w:eastAsia="Times New Roman" w:hAnsi="Times New Roman" w:cs="Times New Roman"/>
                <w:b/>
                <w:color w:val="000000"/>
                <w:sz w:val="26"/>
                <w:szCs w:val="26"/>
              </w:rPr>
              <w:t>Chức vụ</w:t>
            </w:r>
          </w:p>
        </w:tc>
        <w:tc>
          <w:tcPr>
            <w:tcW w:w="13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1EAE6A0" w14:textId="7E61E54B" w:rsidR="005570F3" w:rsidRPr="005570F3" w:rsidRDefault="005570F3" w:rsidP="005570F3">
            <w:pPr>
              <w:shd w:val="clear" w:color="auto" w:fill="FFFFFF"/>
              <w:spacing w:line="240" w:lineRule="auto"/>
              <w:jc w:val="center"/>
              <w:rPr>
                <w:rFonts w:ascii="Times New Roman" w:eastAsia="Times New Roman" w:hAnsi="Times New Roman" w:cs="Times New Roman"/>
                <w:b/>
                <w:color w:val="000000"/>
                <w:sz w:val="26"/>
                <w:szCs w:val="26"/>
              </w:rPr>
            </w:pPr>
            <w:r w:rsidRPr="005570F3">
              <w:rPr>
                <w:rFonts w:ascii="Times New Roman" w:eastAsia="Times New Roman" w:hAnsi="Times New Roman" w:cs="Times New Roman"/>
                <w:b/>
                <w:color w:val="000000"/>
                <w:sz w:val="26"/>
                <w:szCs w:val="26"/>
              </w:rPr>
              <w:t>Trình độ</w:t>
            </w:r>
            <w:r w:rsidR="00175C94">
              <w:rPr>
                <w:rFonts w:ascii="Times New Roman" w:eastAsia="Times New Roman" w:hAnsi="Times New Roman" w:cs="Times New Roman"/>
                <w:b/>
                <w:color w:val="000000"/>
                <w:sz w:val="26"/>
                <w:szCs w:val="26"/>
              </w:rPr>
              <w:t>, chuyên ngành đào tạo</w:t>
            </w:r>
          </w:p>
        </w:tc>
        <w:tc>
          <w:tcPr>
            <w:tcW w:w="16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B9E72BF" w14:textId="77777777" w:rsidR="005570F3" w:rsidRPr="005570F3" w:rsidRDefault="005570F3" w:rsidP="005570F3">
            <w:pPr>
              <w:shd w:val="clear" w:color="auto" w:fill="FFFFFF"/>
              <w:spacing w:line="240" w:lineRule="auto"/>
              <w:jc w:val="center"/>
              <w:rPr>
                <w:rFonts w:ascii="Times New Roman" w:eastAsia="Times New Roman" w:hAnsi="Times New Roman" w:cs="Times New Roman"/>
                <w:b/>
                <w:color w:val="000000"/>
                <w:sz w:val="26"/>
                <w:szCs w:val="26"/>
              </w:rPr>
            </w:pPr>
            <w:r w:rsidRPr="005570F3">
              <w:rPr>
                <w:rFonts w:ascii="Times New Roman" w:eastAsia="Times New Roman" w:hAnsi="Times New Roman" w:cs="Times New Roman"/>
                <w:b/>
                <w:color w:val="000000"/>
                <w:sz w:val="26"/>
                <w:szCs w:val="26"/>
              </w:rPr>
              <w:t>Số năm công tác trong ngành</w:t>
            </w:r>
          </w:p>
        </w:tc>
      </w:tr>
      <w:tr w:rsidR="005570F3" w:rsidRPr="005570F3" w14:paraId="57348082" w14:textId="77777777" w:rsidTr="00F26EFE">
        <w:trPr>
          <w:trHeight w:val="20"/>
        </w:trPr>
        <w:tc>
          <w:tcPr>
            <w:tcW w:w="79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687A78"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780" w:type="dxa"/>
            <w:tcBorders>
              <w:top w:val="nil"/>
              <w:left w:val="nil"/>
              <w:bottom w:val="single" w:sz="8" w:space="0" w:color="000000"/>
              <w:right w:val="single" w:sz="8" w:space="0" w:color="000000"/>
            </w:tcBorders>
            <w:tcMar>
              <w:top w:w="100" w:type="dxa"/>
              <w:left w:w="100" w:type="dxa"/>
              <w:bottom w:w="100" w:type="dxa"/>
              <w:right w:w="100" w:type="dxa"/>
            </w:tcMar>
          </w:tcPr>
          <w:p w14:paraId="622F0A95"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41B5F0C9"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BE3361E"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301" w:type="dxa"/>
            <w:tcBorders>
              <w:top w:val="nil"/>
              <w:left w:val="nil"/>
              <w:bottom w:val="single" w:sz="8" w:space="0" w:color="000000"/>
              <w:right w:val="single" w:sz="8" w:space="0" w:color="000000"/>
            </w:tcBorders>
            <w:tcMar>
              <w:top w:w="100" w:type="dxa"/>
              <w:left w:w="100" w:type="dxa"/>
              <w:bottom w:w="100" w:type="dxa"/>
              <w:right w:w="100" w:type="dxa"/>
            </w:tcMar>
          </w:tcPr>
          <w:p w14:paraId="56A01AB4"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301" w:type="dxa"/>
            <w:tcBorders>
              <w:top w:val="nil"/>
              <w:left w:val="nil"/>
              <w:bottom w:val="single" w:sz="8" w:space="0" w:color="000000"/>
              <w:right w:val="single" w:sz="8" w:space="0" w:color="000000"/>
            </w:tcBorders>
            <w:tcMar>
              <w:top w:w="100" w:type="dxa"/>
              <w:left w:w="100" w:type="dxa"/>
              <w:bottom w:w="100" w:type="dxa"/>
              <w:right w:w="100" w:type="dxa"/>
            </w:tcMar>
          </w:tcPr>
          <w:p w14:paraId="572D4454"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602" w:type="dxa"/>
            <w:tcBorders>
              <w:top w:val="nil"/>
              <w:left w:val="nil"/>
              <w:bottom w:val="single" w:sz="8" w:space="0" w:color="000000"/>
              <w:right w:val="single" w:sz="8" w:space="0" w:color="000000"/>
            </w:tcBorders>
            <w:tcMar>
              <w:top w:w="100" w:type="dxa"/>
              <w:left w:w="100" w:type="dxa"/>
              <w:bottom w:w="100" w:type="dxa"/>
              <w:right w:w="100" w:type="dxa"/>
            </w:tcMar>
          </w:tcPr>
          <w:p w14:paraId="7EA33BA7"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r>
      <w:tr w:rsidR="005570F3" w:rsidRPr="005570F3" w14:paraId="4C3720E8" w14:textId="77777777" w:rsidTr="00F26EFE">
        <w:trPr>
          <w:trHeight w:val="20"/>
        </w:trPr>
        <w:tc>
          <w:tcPr>
            <w:tcW w:w="79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32EB66"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780" w:type="dxa"/>
            <w:tcBorders>
              <w:top w:val="nil"/>
              <w:left w:val="nil"/>
              <w:bottom w:val="single" w:sz="8" w:space="0" w:color="000000"/>
              <w:right w:val="single" w:sz="8" w:space="0" w:color="000000"/>
            </w:tcBorders>
            <w:tcMar>
              <w:top w:w="100" w:type="dxa"/>
              <w:left w:w="100" w:type="dxa"/>
              <w:bottom w:w="100" w:type="dxa"/>
              <w:right w:w="100" w:type="dxa"/>
            </w:tcMar>
          </w:tcPr>
          <w:p w14:paraId="007D5850"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63B1A7A3"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3179095C"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301" w:type="dxa"/>
            <w:tcBorders>
              <w:top w:val="nil"/>
              <w:left w:val="nil"/>
              <w:bottom w:val="single" w:sz="8" w:space="0" w:color="000000"/>
              <w:right w:val="single" w:sz="8" w:space="0" w:color="000000"/>
            </w:tcBorders>
            <w:tcMar>
              <w:top w:w="100" w:type="dxa"/>
              <w:left w:w="100" w:type="dxa"/>
              <w:bottom w:w="100" w:type="dxa"/>
              <w:right w:w="100" w:type="dxa"/>
            </w:tcMar>
          </w:tcPr>
          <w:p w14:paraId="0B68D801"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301" w:type="dxa"/>
            <w:tcBorders>
              <w:top w:val="nil"/>
              <w:left w:val="nil"/>
              <w:bottom w:val="single" w:sz="8" w:space="0" w:color="000000"/>
              <w:right w:val="single" w:sz="8" w:space="0" w:color="000000"/>
            </w:tcBorders>
            <w:tcMar>
              <w:top w:w="100" w:type="dxa"/>
              <w:left w:w="100" w:type="dxa"/>
              <w:bottom w:w="100" w:type="dxa"/>
              <w:right w:w="100" w:type="dxa"/>
            </w:tcMar>
          </w:tcPr>
          <w:p w14:paraId="50336013"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602" w:type="dxa"/>
            <w:tcBorders>
              <w:top w:val="nil"/>
              <w:left w:val="nil"/>
              <w:bottom w:val="single" w:sz="8" w:space="0" w:color="000000"/>
              <w:right w:val="single" w:sz="8" w:space="0" w:color="000000"/>
            </w:tcBorders>
            <w:tcMar>
              <w:top w:w="100" w:type="dxa"/>
              <w:left w:w="100" w:type="dxa"/>
              <w:bottom w:w="100" w:type="dxa"/>
              <w:right w:w="100" w:type="dxa"/>
            </w:tcMar>
          </w:tcPr>
          <w:p w14:paraId="5DF99E34"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r>
      <w:tr w:rsidR="005570F3" w:rsidRPr="005570F3" w14:paraId="282A1A77" w14:textId="77777777" w:rsidTr="00F26EFE">
        <w:trPr>
          <w:trHeight w:val="20"/>
        </w:trPr>
        <w:tc>
          <w:tcPr>
            <w:tcW w:w="79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F65352"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780" w:type="dxa"/>
            <w:tcBorders>
              <w:top w:val="nil"/>
              <w:left w:val="nil"/>
              <w:bottom w:val="single" w:sz="8" w:space="0" w:color="000000"/>
              <w:right w:val="single" w:sz="8" w:space="0" w:color="000000"/>
            </w:tcBorders>
            <w:tcMar>
              <w:top w:w="100" w:type="dxa"/>
              <w:left w:w="100" w:type="dxa"/>
              <w:bottom w:w="100" w:type="dxa"/>
              <w:right w:w="100" w:type="dxa"/>
            </w:tcMar>
          </w:tcPr>
          <w:p w14:paraId="79E77855"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40004559"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65713388"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301" w:type="dxa"/>
            <w:tcBorders>
              <w:top w:val="nil"/>
              <w:left w:val="nil"/>
              <w:bottom w:val="single" w:sz="8" w:space="0" w:color="000000"/>
              <w:right w:val="single" w:sz="8" w:space="0" w:color="000000"/>
            </w:tcBorders>
            <w:tcMar>
              <w:top w:w="100" w:type="dxa"/>
              <w:left w:w="100" w:type="dxa"/>
              <w:bottom w:w="100" w:type="dxa"/>
              <w:right w:w="100" w:type="dxa"/>
            </w:tcMar>
          </w:tcPr>
          <w:p w14:paraId="42D2DE32"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301" w:type="dxa"/>
            <w:tcBorders>
              <w:top w:val="nil"/>
              <w:left w:val="nil"/>
              <w:bottom w:val="single" w:sz="8" w:space="0" w:color="000000"/>
              <w:right w:val="single" w:sz="8" w:space="0" w:color="000000"/>
            </w:tcBorders>
            <w:tcMar>
              <w:top w:w="100" w:type="dxa"/>
              <w:left w:w="100" w:type="dxa"/>
              <w:bottom w:w="100" w:type="dxa"/>
              <w:right w:w="100" w:type="dxa"/>
            </w:tcMar>
          </w:tcPr>
          <w:p w14:paraId="2EA2EC52"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602" w:type="dxa"/>
            <w:tcBorders>
              <w:top w:val="nil"/>
              <w:left w:val="nil"/>
              <w:bottom w:val="single" w:sz="8" w:space="0" w:color="000000"/>
              <w:right w:val="single" w:sz="8" w:space="0" w:color="000000"/>
            </w:tcBorders>
            <w:tcMar>
              <w:top w:w="100" w:type="dxa"/>
              <w:left w:w="100" w:type="dxa"/>
              <w:bottom w:w="100" w:type="dxa"/>
              <w:right w:w="100" w:type="dxa"/>
            </w:tcMar>
          </w:tcPr>
          <w:p w14:paraId="3B50DC8E"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r>
    </w:tbl>
    <w:p w14:paraId="724609C4" w14:textId="77777777" w:rsidR="005570F3" w:rsidRPr="0004635D" w:rsidRDefault="005570F3" w:rsidP="00334192">
      <w:pPr>
        <w:shd w:val="clear" w:color="auto" w:fill="FFFFFF"/>
        <w:spacing w:before="180" w:after="120" w:line="240" w:lineRule="auto"/>
        <w:ind w:firstLine="567"/>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(Bản sao có chứng thực các văn bằng, chứng chỉ và hợp đồng lao động hoặc quyết định tuyển dụng kèm theo)</w:t>
      </w:r>
    </w:p>
    <w:p w14:paraId="03F1896F" w14:textId="77777777" w:rsidR="005570F3" w:rsidRPr="0004635D" w:rsidRDefault="005570F3" w:rsidP="00334192">
      <w:pPr>
        <w:shd w:val="clear" w:color="auto" w:fill="FFFFFF"/>
        <w:spacing w:before="180" w:after="120" w:line="240" w:lineRule="auto"/>
        <w:ind w:firstLine="567"/>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3. Tiện nghi và môi trường</w:t>
      </w:r>
    </w:p>
    <w:p w14:paraId="64322A15" w14:textId="77777777" w:rsidR="005570F3" w:rsidRPr="0004635D" w:rsidRDefault="005570F3" w:rsidP="00334192">
      <w:pPr>
        <w:shd w:val="clear" w:color="auto" w:fill="FFFFFF"/>
        <w:spacing w:before="180" w:after="120" w:line="240" w:lineRule="auto"/>
        <w:ind w:firstLine="567"/>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 Đề nghị cung cấp sơ đồ mặt bằng phòng thí nghiệm và vị trí các thiết bị phân tích môi trường.</w:t>
      </w:r>
    </w:p>
    <w:p w14:paraId="738561C2" w14:textId="77777777" w:rsidR="005570F3" w:rsidRPr="0004635D" w:rsidRDefault="005570F3" w:rsidP="00334192">
      <w:pPr>
        <w:shd w:val="clear" w:color="auto" w:fill="FFFFFF"/>
        <w:spacing w:before="180" w:after="120" w:line="240" w:lineRule="auto"/>
        <w:ind w:firstLine="567"/>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 Điều kiện môi trường phòng thí nghiệm:</w:t>
      </w:r>
    </w:p>
    <w:p w14:paraId="5F045286" w14:textId="77777777" w:rsidR="005570F3" w:rsidRPr="0004635D" w:rsidRDefault="005570F3" w:rsidP="00334192">
      <w:pPr>
        <w:shd w:val="clear" w:color="auto" w:fill="FFFFFF"/>
        <w:spacing w:before="180" w:after="120" w:line="240" w:lineRule="auto"/>
        <w:ind w:firstLine="567"/>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 xml:space="preserve">+ Nhiệt độ:    </w:t>
      </w:r>
      <w:r w:rsidRPr="0004635D">
        <w:rPr>
          <w:rFonts w:ascii="Times New Roman" w:eastAsia="Times New Roman" w:hAnsi="Times New Roman" w:cs="Times New Roman"/>
          <w:color w:val="000000"/>
          <w:sz w:val="28"/>
          <w:szCs w:val="26"/>
        </w:rPr>
        <w:tab/>
        <w:t xml:space="preserve">°C ±  </w:t>
      </w:r>
      <w:r w:rsidRPr="0004635D">
        <w:rPr>
          <w:rFonts w:ascii="Times New Roman" w:eastAsia="Times New Roman" w:hAnsi="Times New Roman" w:cs="Times New Roman"/>
          <w:color w:val="000000"/>
          <w:sz w:val="28"/>
          <w:szCs w:val="26"/>
        </w:rPr>
        <w:tab/>
        <w:t>°C</w:t>
      </w:r>
    </w:p>
    <w:p w14:paraId="43DED30B" w14:textId="77777777" w:rsidR="005570F3" w:rsidRPr="0004635D" w:rsidRDefault="005570F3" w:rsidP="00334192">
      <w:pPr>
        <w:shd w:val="clear" w:color="auto" w:fill="FFFFFF"/>
        <w:spacing w:before="180" w:after="120" w:line="240" w:lineRule="auto"/>
        <w:ind w:firstLine="567"/>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 xml:space="preserve">+ Độ ẩm:       </w:t>
      </w:r>
      <w:r w:rsidRPr="0004635D">
        <w:rPr>
          <w:rFonts w:ascii="Times New Roman" w:eastAsia="Times New Roman" w:hAnsi="Times New Roman" w:cs="Times New Roman"/>
          <w:color w:val="000000"/>
          <w:sz w:val="28"/>
          <w:szCs w:val="26"/>
        </w:rPr>
        <w:tab/>
        <w:t xml:space="preserve">% ±  </w:t>
      </w:r>
      <w:r w:rsidRPr="0004635D">
        <w:rPr>
          <w:rFonts w:ascii="Times New Roman" w:eastAsia="Times New Roman" w:hAnsi="Times New Roman" w:cs="Times New Roman"/>
          <w:color w:val="000000"/>
          <w:sz w:val="28"/>
          <w:szCs w:val="26"/>
        </w:rPr>
        <w:tab/>
        <w:t>%</w:t>
      </w:r>
    </w:p>
    <w:p w14:paraId="56532A35" w14:textId="77777777" w:rsidR="005570F3" w:rsidRPr="0004635D" w:rsidRDefault="005570F3" w:rsidP="00334192">
      <w:pPr>
        <w:shd w:val="clear" w:color="auto" w:fill="FFFFFF"/>
        <w:spacing w:before="180" w:after="120" w:line="240" w:lineRule="auto"/>
        <w:ind w:firstLine="567"/>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4. Danh mục thiết bị (hiện có)</w:t>
      </w:r>
    </w:p>
    <w:tbl>
      <w:tblPr>
        <w:tblW w:w="9639" w:type="dxa"/>
        <w:tblInd w:w="-577" w:type="dxa"/>
        <w:tblBorders>
          <w:top w:val="nil"/>
          <w:left w:val="nil"/>
          <w:bottom w:val="nil"/>
          <w:right w:val="nil"/>
          <w:insideH w:val="nil"/>
          <w:insideV w:val="nil"/>
        </w:tblBorders>
        <w:tblLayout w:type="fixed"/>
        <w:tblLook w:val="0600" w:firstRow="0" w:lastRow="0" w:firstColumn="0" w:lastColumn="0" w:noHBand="1" w:noVBand="1"/>
      </w:tblPr>
      <w:tblGrid>
        <w:gridCol w:w="568"/>
        <w:gridCol w:w="708"/>
        <w:gridCol w:w="992"/>
        <w:gridCol w:w="851"/>
        <w:gridCol w:w="1134"/>
        <w:gridCol w:w="992"/>
        <w:gridCol w:w="850"/>
        <w:gridCol w:w="851"/>
        <w:gridCol w:w="850"/>
        <w:gridCol w:w="993"/>
        <w:gridCol w:w="850"/>
      </w:tblGrid>
      <w:tr w:rsidR="00967698" w:rsidRPr="00967698" w14:paraId="786FE4B2" w14:textId="23E9B55D" w:rsidTr="00BB765B">
        <w:trPr>
          <w:trHeight w:val="2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870B98" w14:textId="77777777" w:rsidR="0099531B" w:rsidRPr="00DA4F3C" w:rsidRDefault="0099531B" w:rsidP="005570F3">
            <w:pPr>
              <w:shd w:val="clear" w:color="auto" w:fill="FFFFFF"/>
              <w:spacing w:line="240" w:lineRule="auto"/>
              <w:jc w:val="center"/>
              <w:rPr>
                <w:rFonts w:ascii="Times New Roman" w:eastAsia="Times New Roman" w:hAnsi="Times New Roman" w:cs="Times New Roman"/>
                <w:b/>
                <w:color w:val="000000"/>
                <w:sz w:val="24"/>
                <w:szCs w:val="24"/>
              </w:rPr>
            </w:pPr>
            <w:r w:rsidRPr="00DA4F3C">
              <w:rPr>
                <w:rFonts w:ascii="Times New Roman" w:eastAsia="Times New Roman" w:hAnsi="Times New Roman" w:cs="Times New Roman"/>
                <w:b/>
                <w:color w:val="000000"/>
                <w:sz w:val="24"/>
                <w:szCs w:val="24"/>
              </w:rPr>
              <w:t>TT</w:t>
            </w:r>
          </w:p>
        </w:tc>
        <w:tc>
          <w:tcPr>
            <w:tcW w:w="7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AD4A5FB" w14:textId="77777777" w:rsidR="0099531B" w:rsidRPr="00DA4F3C" w:rsidRDefault="0099531B" w:rsidP="005570F3">
            <w:pPr>
              <w:shd w:val="clear" w:color="auto" w:fill="FFFFFF"/>
              <w:spacing w:line="240" w:lineRule="auto"/>
              <w:jc w:val="center"/>
              <w:rPr>
                <w:rFonts w:ascii="Times New Roman" w:eastAsia="Times New Roman" w:hAnsi="Times New Roman" w:cs="Times New Roman"/>
                <w:b/>
                <w:color w:val="000000"/>
                <w:sz w:val="24"/>
                <w:szCs w:val="24"/>
              </w:rPr>
            </w:pPr>
            <w:r w:rsidRPr="00DA4F3C">
              <w:rPr>
                <w:rFonts w:ascii="Times New Roman" w:eastAsia="Times New Roman" w:hAnsi="Times New Roman" w:cs="Times New Roman"/>
                <w:b/>
                <w:color w:val="000000"/>
                <w:sz w:val="24"/>
                <w:szCs w:val="24"/>
              </w:rPr>
              <w:t>Tên thiết bị</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AF046E8" w14:textId="77777777" w:rsidR="0099531B" w:rsidRPr="00DA4F3C" w:rsidRDefault="0099531B" w:rsidP="005570F3">
            <w:pPr>
              <w:shd w:val="clear" w:color="auto" w:fill="FFFFFF"/>
              <w:spacing w:line="240" w:lineRule="auto"/>
              <w:jc w:val="center"/>
              <w:rPr>
                <w:rFonts w:ascii="Times New Roman" w:eastAsia="Times New Roman" w:hAnsi="Times New Roman" w:cs="Times New Roman"/>
                <w:b/>
                <w:color w:val="000000"/>
                <w:sz w:val="24"/>
                <w:szCs w:val="24"/>
              </w:rPr>
            </w:pPr>
            <w:r w:rsidRPr="00DA4F3C">
              <w:rPr>
                <w:rFonts w:ascii="Times New Roman" w:eastAsia="Times New Roman" w:hAnsi="Times New Roman" w:cs="Times New Roman"/>
                <w:b/>
                <w:color w:val="000000"/>
                <w:sz w:val="24"/>
                <w:szCs w:val="24"/>
              </w:rPr>
              <w:t>Đặc tính kỹ thuật chính</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EDCF904" w14:textId="77777777" w:rsidR="0099531B" w:rsidRPr="00DA4F3C" w:rsidRDefault="0099531B" w:rsidP="005570F3">
            <w:pPr>
              <w:shd w:val="clear" w:color="auto" w:fill="FFFFFF"/>
              <w:spacing w:line="240" w:lineRule="auto"/>
              <w:jc w:val="center"/>
              <w:rPr>
                <w:rFonts w:ascii="Times New Roman" w:eastAsia="Times New Roman" w:hAnsi="Times New Roman" w:cs="Times New Roman"/>
                <w:b/>
                <w:color w:val="000000"/>
                <w:sz w:val="24"/>
                <w:szCs w:val="24"/>
              </w:rPr>
            </w:pPr>
            <w:r w:rsidRPr="00DA4F3C">
              <w:rPr>
                <w:rFonts w:ascii="Times New Roman" w:eastAsia="Times New Roman" w:hAnsi="Times New Roman" w:cs="Times New Roman"/>
                <w:b/>
                <w:color w:val="000000"/>
                <w:sz w:val="24"/>
                <w:szCs w:val="24"/>
              </w:rPr>
              <w:t>Mục đích sử dụng</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E49D3E9" w14:textId="0B363EEB" w:rsidR="0099531B" w:rsidRPr="00DA4F3C" w:rsidRDefault="0099531B" w:rsidP="005570F3">
            <w:pPr>
              <w:shd w:val="clear" w:color="auto" w:fill="FFFFFF"/>
              <w:spacing w:line="240" w:lineRule="auto"/>
              <w:jc w:val="center"/>
              <w:rPr>
                <w:rFonts w:ascii="Times New Roman" w:eastAsia="Times New Roman" w:hAnsi="Times New Roman" w:cs="Times New Roman"/>
                <w:b/>
                <w:color w:val="000000"/>
                <w:sz w:val="24"/>
                <w:szCs w:val="24"/>
              </w:rPr>
            </w:pPr>
            <w:r w:rsidRPr="00DA4F3C">
              <w:rPr>
                <w:rFonts w:ascii="Times New Roman" w:eastAsia="Times New Roman" w:hAnsi="Times New Roman" w:cs="Times New Roman"/>
                <w:b/>
                <w:color w:val="000000"/>
                <w:sz w:val="24"/>
                <w:szCs w:val="24"/>
              </w:rPr>
              <w:t>Số hiệu (Serial number)</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1537A19" w14:textId="3B18768B" w:rsidR="0099531B" w:rsidRPr="00DA4F3C" w:rsidRDefault="0099531B" w:rsidP="005570F3">
            <w:pPr>
              <w:shd w:val="clear" w:color="auto" w:fill="FFFFFF"/>
              <w:spacing w:line="240" w:lineRule="auto"/>
              <w:jc w:val="center"/>
              <w:rPr>
                <w:rFonts w:ascii="Times New Roman" w:eastAsia="Times New Roman" w:hAnsi="Times New Roman" w:cs="Times New Roman"/>
                <w:b/>
                <w:color w:val="000000"/>
                <w:sz w:val="24"/>
                <w:szCs w:val="24"/>
              </w:rPr>
            </w:pPr>
            <w:r w:rsidRPr="00DA4F3C">
              <w:rPr>
                <w:rFonts w:ascii="Times New Roman" w:eastAsia="Times New Roman" w:hAnsi="Times New Roman" w:cs="Times New Roman"/>
                <w:b/>
                <w:color w:val="000000"/>
                <w:sz w:val="24"/>
                <w:szCs w:val="24"/>
              </w:rPr>
              <w:t>Hãng</w:t>
            </w:r>
            <w:r w:rsidR="00967698" w:rsidRPr="00DA4F3C">
              <w:rPr>
                <w:rFonts w:ascii="Times New Roman" w:eastAsia="Times New Roman" w:hAnsi="Times New Roman" w:cs="Times New Roman"/>
                <w:b/>
                <w:color w:val="000000"/>
                <w:sz w:val="24"/>
                <w:szCs w:val="24"/>
              </w:rPr>
              <w:t>/</w:t>
            </w:r>
            <w:r w:rsidRPr="00DA4F3C">
              <w:rPr>
                <w:rFonts w:ascii="Times New Roman" w:eastAsia="Times New Roman" w:hAnsi="Times New Roman" w:cs="Times New Roman"/>
                <w:b/>
                <w:color w:val="000000"/>
                <w:sz w:val="24"/>
                <w:szCs w:val="24"/>
              </w:rPr>
              <w:t xml:space="preserve"> nước sản xuất</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3D525EB" w14:textId="34887CAD" w:rsidR="0099531B" w:rsidRPr="00DA4F3C" w:rsidRDefault="0099531B" w:rsidP="005570F3">
            <w:pPr>
              <w:shd w:val="clear" w:color="auto" w:fill="FFFFFF"/>
              <w:spacing w:line="240" w:lineRule="auto"/>
              <w:jc w:val="center"/>
              <w:rPr>
                <w:rFonts w:ascii="Times New Roman" w:eastAsia="Times New Roman" w:hAnsi="Times New Roman" w:cs="Times New Roman"/>
                <w:b/>
                <w:color w:val="000000"/>
                <w:sz w:val="24"/>
                <w:szCs w:val="24"/>
              </w:rPr>
            </w:pPr>
            <w:r w:rsidRPr="00DA4F3C">
              <w:rPr>
                <w:rFonts w:ascii="Times New Roman" w:eastAsia="Times New Roman" w:hAnsi="Times New Roman" w:cs="Times New Roman"/>
                <w:b/>
                <w:color w:val="000000"/>
                <w:sz w:val="24"/>
                <w:szCs w:val="24"/>
              </w:rPr>
              <w:t>Thời gian bắt đầu  sử dụng</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31C5819" w14:textId="77777777" w:rsidR="0099531B" w:rsidRPr="00DA4F3C" w:rsidRDefault="0099531B" w:rsidP="005570F3">
            <w:pPr>
              <w:shd w:val="clear" w:color="auto" w:fill="FFFFFF"/>
              <w:spacing w:line="240" w:lineRule="auto"/>
              <w:jc w:val="center"/>
              <w:rPr>
                <w:rFonts w:ascii="Times New Roman" w:eastAsia="Times New Roman" w:hAnsi="Times New Roman" w:cs="Times New Roman"/>
                <w:b/>
                <w:color w:val="000000"/>
                <w:sz w:val="24"/>
                <w:szCs w:val="24"/>
              </w:rPr>
            </w:pPr>
            <w:r w:rsidRPr="00DA4F3C">
              <w:rPr>
                <w:rFonts w:ascii="Times New Roman" w:eastAsia="Times New Roman" w:hAnsi="Times New Roman" w:cs="Times New Roman"/>
                <w:b/>
                <w:color w:val="000000"/>
                <w:sz w:val="24"/>
                <w:szCs w:val="24"/>
              </w:rPr>
              <w:t>Tần suất kiểm tra</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16CABF9" w14:textId="77777777" w:rsidR="0099531B" w:rsidRPr="00DA4F3C" w:rsidRDefault="0099531B" w:rsidP="005570F3">
            <w:pPr>
              <w:shd w:val="clear" w:color="auto" w:fill="FFFFFF"/>
              <w:spacing w:line="240" w:lineRule="auto"/>
              <w:jc w:val="center"/>
              <w:rPr>
                <w:rFonts w:ascii="Times New Roman" w:eastAsia="Times New Roman" w:hAnsi="Times New Roman" w:cs="Times New Roman"/>
                <w:b/>
                <w:color w:val="000000"/>
                <w:sz w:val="24"/>
                <w:szCs w:val="24"/>
              </w:rPr>
            </w:pPr>
            <w:r w:rsidRPr="00DA4F3C">
              <w:rPr>
                <w:rFonts w:ascii="Times New Roman" w:eastAsia="Times New Roman" w:hAnsi="Times New Roman" w:cs="Times New Roman"/>
                <w:b/>
                <w:color w:val="000000"/>
                <w:sz w:val="24"/>
                <w:szCs w:val="24"/>
              </w:rPr>
              <w:t>Tần suất hiệu chuẩn</w:t>
            </w:r>
          </w:p>
        </w:tc>
        <w:tc>
          <w:tcPr>
            <w:tcW w:w="9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10E30B8" w14:textId="77777777" w:rsidR="0099531B" w:rsidRPr="00DA4F3C" w:rsidRDefault="0099531B" w:rsidP="005570F3">
            <w:pPr>
              <w:shd w:val="clear" w:color="auto" w:fill="FFFFFF"/>
              <w:spacing w:line="240" w:lineRule="auto"/>
              <w:jc w:val="center"/>
              <w:rPr>
                <w:rFonts w:ascii="Times New Roman" w:eastAsia="Times New Roman" w:hAnsi="Times New Roman" w:cs="Times New Roman"/>
                <w:b/>
                <w:color w:val="000000"/>
                <w:sz w:val="24"/>
                <w:szCs w:val="24"/>
              </w:rPr>
            </w:pPr>
            <w:r w:rsidRPr="00DA4F3C">
              <w:rPr>
                <w:rFonts w:ascii="Times New Roman" w:eastAsia="Times New Roman" w:hAnsi="Times New Roman" w:cs="Times New Roman"/>
                <w:b/>
                <w:color w:val="000000"/>
                <w:sz w:val="24"/>
                <w:szCs w:val="24"/>
              </w:rPr>
              <w:t>Nơi hiệu chuẩn</w:t>
            </w:r>
          </w:p>
        </w:tc>
        <w:tc>
          <w:tcPr>
            <w:tcW w:w="850" w:type="dxa"/>
            <w:tcBorders>
              <w:top w:val="single" w:sz="8" w:space="0" w:color="000000"/>
              <w:left w:val="nil"/>
              <w:bottom w:val="single" w:sz="8" w:space="0" w:color="000000"/>
              <w:right w:val="single" w:sz="8" w:space="0" w:color="000000"/>
            </w:tcBorders>
            <w:vAlign w:val="center"/>
          </w:tcPr>
          <w:p w14:paraId="57DF7B0A" w14:textId="2D44A07F" w:rsidR="0099531B" w:rsidRPr="00DA4F3C" w:rsidRDefault="0099531B" w:rsidP="005570F3">
            <w:pPr>
              <w:shd w:val="clear" w:color="auto" w:fill="FFFFFF"/>
              <w:spacing w:line="240" w:lineRule="auto"/>
              <w:jc w:val="center"/>
              <w:rPr>
                <w:rFonts w:ascii="Times New Roman" w:eastAsia="Times New Roman" w:hAnsi="Times New Roman" w:cs="Times New Roman"/>
                <w:b/>
                <w:color w:val="000000"/>
                <w:sz w:val="24"/>
                <w:szCs w:val="24"/>
              </w:rPr>
            </w:pPr>
            <w:r w:rsidRPr="00DA4F3C">
              <w:rPr>
                <w:rFonts w:ascii="Times New Roman" w:eastAsia="Times New Roman" w:hAnsi="Times New Roman" w:cs="Times New Roman"/>
                <w:b/>
                <w:color w:val="000000"/>
                <w:sz w:val="24"/>
                <w:szCs w:val="24"/>
              </w:rPr>
              <w:t>Thời hạn hiệu chuẩn</w:t>
            </w:r>
          </w:p>
        </w:tc>
      </w:tr>
      <w:tr w:rsidR="0099531B" w:rsidRPr="005570F3" w14:paraId="6A13A93D" w14:textId="338008B3" w:rsidTr="00F26EFE">
        <w:trPr>
          <w:trHeight w:val="20"/>
        </w:trPr>
        <w:tc>
          <w:tcPr>
            <w:tcW w:w="5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A58968" w14:textId="77777777" w:rsidR="0099531B" w:rsidRPr="005570F3" w:rsidRDefault="0099531B"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708" w:type="dxa"/>
            <w:tcBorders>
              <w:top w:val="nil"/>
              <w:left w:val="nil"/>
              <w:bottom w:val="single" w:sz="8" w:space="0" w:color="000000"/>
              <w:right w:val="single" w:sz="8" w:space="0" w:color="000000"/>
            </w:tcBorders>
            <w:tcMar>
              <w:top w:w="100" w:type="dxa"/>
              <w:left w:w="100" w:type="dxa"/>
              <w:bottom w:w="100" w:type="dxa"/>
              <w:right w:w="100" w:type="dxa"/>
            </w:tcMar>
          </w:tcPr>
          <w:p w14:paraId="249547A7" w14:textId="77777777" w:rsidR="0099531B" w:rsidRPr="005570F3" w:rsidRDefault="0099531B"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0DEAA8AA" w14:textId="77777777" w:rsidR="0099531B" w:rsidRPr="005570F3" w:rsidRDefault="0099531B"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851" w:type="dxa"/>
            <w:tcBorders>
              <w:top w:val="nil"/>
              <w:left w:val="nil"/>
              <w:bottom w:val="single" w:sz="8" w:space="0" w:color="000000"/>
              <w:right w:val="single" w:sz="8" w:space="0" w:color="000000"/>
            </w:tcBorders>
            <w:tcMar>
              <w:top w:w="100" w:type="dxa"/>
              <w:left w:w="100" w:type="dxa"/>
              <w:bottom w:w="100" w:type="dxa"/>
              <w:right w:w="100" w:type="dxa"/>
            </w:tcMar>
          </w:tcPr>
          <w:p w14:paraId="7E5530CF" w14:textId="77777777" w:rsidR="0099531B" w:rsidRPr="005570F3" w:rsidRDefault="0099531B"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53E781A" w14:textId="77777777" w:rsidR="0099531B" w:rsidRPr="005570F3" w:rsidRDefault="0099531B"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68923D82" w14:textId="77777777" w:rsidR="0099531B" w:rsidRPr="005570F3" w:rsidRDefault="0099531B"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5904AFCD" w14:textId="77777777" w:rsidR="0099531B" w:rsidRPr="005570F3" w:rsidRDefault="0099531B"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851" w:type="dxa"/>
            <w:tcBorders>
              <w:top w:val="nil"/>
              <w:left w:val="nil"/>
              <w:bottom w:val="single" w:sz="8" w:space="0" w:color="000000"/>
              <w:right w:val="single" w:sz="8" w:space="0" w:color="000000"/>
            </w:tcBorders>
            <w:tcMar>
              <w:top w:w="100" w:type="dxa"/>
              <w:left w:w="100" w:type="dxa"/>
              <w:bottom w:w="100" w:type="dxa"/>
              <w:right w:w="100" w:type="dxa"/>
            </w:tcMar>
          </w:tcPr>
          <w:p w14:paraId="23D93247" w14:textId="77777777" w:rsidR="0099531B" w:rsidRPr="005570F3" w:rsidRDefault="0099531B"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5E6A895C" w14:textId="77777777" w:rsidR="0099531B" w:rsidRPr="005570F3" w:rsidRDefault="0099531B"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382477C6" w14:textId="77777777" w:rsidR="0099531B" w:rsidRPr="005570F3" w:rsidRDefault="0099531B"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850" w:type="dxa"/>
            <w:tcBorders>
              <w:top w:val="nil"/>
              <w:left w:val="nil"/>
              <w:bottom w:val="single" w:sz="8" w:space="0" w:color="000000"/>
              <w:right w:val="single" w:sz="8" w:space="0" w:color="000000"/>
            </w:tcBorders>
          </w:tcPr>
          <w:p w14:paraId="51DA7B3D" w14:textId="77777777" w:rsidR="0099531B" w:rsidRPr="005570F3" w:rsidRDefault="0099531B" w:rsidP="005570F3">
            <w:pPr>
              <w:shd w:val="clear" w:color="auto" w:fill="FFFFFF"/>
              <w:spacing w:line="240" w:lineRule="auto"/>
              <w:jc w:val="both"/>
              <w:rPr>
                <w:rFonts w:ascii="Times New Roman" w:eastAsia="Times New Roman" w:hAnsi="Times New Roman" w:cs="Times New Roman"/>
                <w:color w:val="000000"/>
                <w:sz w:val="26"/>
                <w:szCs w:val="26"/>
              </w:rPr>
            </w:pPr>
          </w:p>
        </w:tc>
      </w:tr>
      <w:tr w:rsidR="0099531B" w:rsidRPr="005570F3" w14:paraId="267C8D5F" w14:textId="45B6C68D" w:rsidTr="00F26EFE">
        <w:trPr>
          <w:trHeight w:val="20"/>
        </w:trPr>
        <w:tc>
          <w:tcPr>
            <w:tcW w:w="5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507FDA" w14:textId="77777777" w:rsidR="0099531B" w:rsidRPr="005570F3" w:rsidRDefault="0099531B"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708" w:type="dxa"/>
            <w:tcBorders>
              <w:top w:val="nil"/>
              <w:left w:val="nil"/>
              <w:bottom w:val="single" w:sz="8" w:space="0" w:color="000000"/>
              <w:right w:val="single" w:sz="8" w:space="0" w:color="000000"/>
            </w:tcBorders>
            <w:tcMar>
              <w:top w:w="100" w:type="dxa"/>
              <w:left w:w="100" w:type="dxa"/>
              <w:bottom w:w="100" w:type="dxa"/>
              <w:right w:w="100" w:type="dxa"/>
            </w:tcMar>
          </w:tcPr>
          <w:p w14:paraId="1E4576E2" w14:textId="77777777" w:rsidR="0099531B" w:rsidRPr="005570F3" w:rsidRDefault="0099531B"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69EE87C7" w14:textId="77777777" w:rsidR="0099531B" w:rsidRPr="005570F3" w:rsidRDefault="0099531B"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851" w:type="dxa"/>
            <w:tcBorders>
              <w:top w:val="nil"/>
              <w:left w:val="nil"/>
              <w:bottom w:val="single" w:sz="8" w:space="0" w:color="000000"/>
              <w:right w:val="single" w:sz="8" w:space="0" w:color="000000"/>
            </w:tcBorders>
            <w:tcMar>
              <w:top w:w="100" w:type="dxa"/>
              <w:left w:w="100" w:type="dxa"/>
              <w:bottom w:w="100" w:type="dxa"/>
              <w:right w:w="100" w:type="dxa"/>
            </w:tcMar>
          </w:tcPr>
          <w:p w14:paraId="7EDBC8A9" w14:textId="77777777" w:rsidR="0099531B" w:rsidRPr="005570F3" w:rsidRDefault="0099531B"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0AE06C3" w14:textId="77777777" w:rsidR="0099531B" w:rsidRPr="005570F3" w:rsidRDefault="0099531B"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3F463AFC" w14:textId="77777777" w:rsidR="0099531B" w:rsidRPr="005570F3" w:rsidRDefault="0099531B"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4CA85BCD" w14:textId="77777777" w:rsidR="0099531B" w:rsidRPr="005570F3" w:rsidRDefault="0099531B"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851" w:type="dxa"/>
            <w:tcBorders>
              <w:top w:val="nil"/>
              <w:left w:val="nil"/>
              <w:bottom w:val="single" w:sz="8" w:space="0" w:color="000000"/>
              <w:right w:val="single" w:sz="8" w:space="0" w:color="000000"/>
            </w:tcBorders>
            <w:tcMar>
              <w:top w:w="100" w:type="dxa"/>
              <w:left w:w="100" w:type="dxa"/>
              <w:bottom w:w="100" w:type="dxa"/>
              <w:right w:w="100" w:type="dxa"/>
            </w:tcMar>
          </w:tcPr>
          <w:p w14:paraId="71D69F96" w14:textId="77777777" w:rsidR="0099531B" w:rsidRPr="005570F3" w:rsidRDefault="0099531B"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51B52EB5" w14:textId="77777777" w:rsidR="0099531B" w:rsidRPr="005570F3" w:rsidRDefault="0099531B"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2ECDC147" w14:textId="77777777" w:rsidR="0099531B" w:rsidRPr="005570F3" w:rsidRDefault="0099531B"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850" w:type="dxa"/>
            <w:tcBorders>
              <w:top w:val="nil"/>
              <w:left w:val="nil"/>
              <w:bottom w:val="single" w:sz="8" w:space="0" w:color="000000"/>
              <w:right w:val="single" w:sz="8" w:space="0" w:color="000000"/>
            </w:tcBorders>
          </w:tcPr>
          <w:p w14:paraId="0FEBDE93" w14:textId="77777777" w:rsidR="0099531B" w:rsidRPr="005570F3" w:rsidRDefault="0099531B" w:rsidP="005570F3">
            <w:pPr>
              <w:shd w:val="clear" w:color="auto" w:fill="FFFFFF"/>
              <w:spacing w:line="240" w:lineRule="auto"/>
              <w:jc w:val="both"/>
              <w:rPr>
                <w:rFonts w:ascii="Times New Roman" w:eastAsia="Times New Roman" w:hAnsi="Times New Roman" w:cs="Times New Roman"/>
                <w:color w:val="000000"/>
                <w:sz w:val="26"/>
                <w:szCs w:val="26"/>
              </w:rPr>
            </w:pPr>
          </w:p>
        </w:tc>
      </w:tr>
    </w:tbl>
    <w:p w14:paraId="1348416B" w14:textId="77777777" w:rsidR="005570F3" w:rsidRPr="0004635D" w:rsidRDefault="005570F3" w:rsidP="00BB765B">
      <w:pPr>
        <w:shd w:val="clear" w:color="auto" w:fill="FFFFFF"/>
        <w:spacing w:before="120" w:after="120" w:line="240" w:lineRule="auto"/>
        <w:ind w:firstLine="567"/>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5. Thông số và các phương pháp xử lý, phân tích mẫu</w:t>
      </w:r>
    </w:p>
    <w:tbl>
      <w:tblPr>
        <w:tblW w:w="9355"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6"/>
        <w:gridCol w:w="2309"/>
        <w:gridCol w:w="1526"/>
        <w:gridCol w:w="1569"/>
        <w:gridCol w:w="1681"/>
        <w:gridCol w:w="1554"/>
      </w:tblGrid>
      <w:tr w:rsidR="005570F3" w:rsidRPr="005570F3" w14:paraId="3B3E3BFC" w14:textId="77777777" w:rsidTr="00BB765B">
        <w:trPr>
          <w:trHeight w:val="20"/>
        </w:trPr>
        <w:tc>
          <w:tcPr>
            <w:tcW w:w="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02596C" w14:textId="77777777" w:rsidR="005570F3" w:rsidRPr="005570F3" w:rsidRDefault="005570F3" w:rsidP="005570F3">
            <w:pPr>
              <w:shd w:val="clear" w:color="auto" w:fill="FFFFFF"/>
              <w:spacing w:line="240" w:lineRule="auto"/>
              <w:jc w:val="center"/>
              <w:rPr>
                <w:rFonts w:ascii="Times New Roman" w:eastAsia="Times New Roman" w:hAnsi="Times New Roman" w:cs="Times New Roman"/>
                <w:b/>
                <w:color w:val="000000"/>
                <w:sz w:val="26"/>
                <w:szCs w:val="26"/>
              </w:rPr>
            </w:pPr>
            <w:r w:rsidRPr="005570F3">
              <w:rPr>
                <w:rFonts w:ascii="Times New Roman" w:eastAsia="Times New Roman" w:hAnsi="Times New Roman" w:cs="Times New Roman"/>
                <w:b/>
                <w:color w:val="000000"/>
                <w:sz w:val="26"/>
                <w:szCs w:val="26"/>
              </w:rPr>
              <w:t>TT</w:t>
            </w:r>
          </w:p>
        </w:tc>
        <w:tc>
          <w:tcPr>
            <w:tcW w:w="23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2D5CE0" w14:textId="77777777" w:rsidR="005570F3" w:rsidRPr="005570F3" w:rsidRDefault="005570F3" w:rsidP="005570F3">
            <w:pPr>
              <w:shd w:val="clear" w:color="auto" w:fill="FFFFFF"/>
              <w:spacing w:line="240" w:lineRule="auto"/>
              <w:jc w:val="center"/>
              <w:rPr>
                <w:rFonts w:ascii="Times New Roman" w:eastAsia="Times New Roman" w:hAnsi="Times New Roman" w:cs="Times New Roman"/>
                <w:b/>
                <w:color w:val="000000"/>
                <w:sz w:val="26"/>
                <w:szCs w:val="26"/>
              </w:rPr>
            </w:pPr>
            <w:r w:rsidRPr="005570F3">
              <w:rPr>
                <w:rFonts w:ascii="Times New Roman" w:eastAsia="Times New Roman" w:hAnsi="Times New Roman" w:cs="Times New Roman"/>
                <w:b/>
                <w:color w:val="000000"/>
                <w:sz w:val="26"/>
                <w:szCs w:val="26"/>
              </w:rPr>
              <w:t>Tên thông số</w:t>
            </w:r>
          </w:p>
        </w:tc>
        <w:tc>
          <w:tcPr>
            <w:tcW w:w="1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50D2A4" w14:textId="77777777" w:rsidR="005570F3" w:rsidRPr="005570F3" w:rsidRDefault="005570F3" w:rsidP="005570F3">
            <w:pPr>
              <w:shd w:val="clear" w:color="auto" w:fill="FFFFFF"/>
              <w:spacing w:line="240" w:lineRule="auto"/>
              <w:jc w:val="center"/>
              <w:rPr>
                <w:rFonts w:ascii="Times New Roman" w:eastAsia="Times New Roman" w:hAnsi="Times New Roman" w:cs="Times New Roman"/>
                <w:b/>
                <w:color w:val="000000"/>
                <w:sz w:val="26"/>
                <w:szCs w:val="26"/>
              </w:rPr>
            </w:pPr>
            <w:r w:rsidRPr="005570F3">
              <w:rPr>
                <w:rFonts w:ascii="Times New Roman" w:eastAsia="Times New Roman" w:hAnsi="Times New Roman" w:cs="Times New Roman"/>
                <w:b/>
                <w:color w:val="000000"/>
                <w:sz w:val="26"/>
                <w:szCs w:val="26"/>
              </w:rPr>
              <w:t>Loại mẫu</w:t>
            </w:r>
          </w:p>
        </w:tc>
        <w:tc>
          <w:tcPr>
            <w:tcW w:w="1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ADD28B" w14:textId="77777777" w:rsidR="005570F3" w:rsidRPr="005570F3" w:rsidRDefault="005570F3" w:rsidP="005570F3">
            <w:pPr>
              <w:shd w:val="clear" w:color="auto" w:fill="FFFFFF"/>
              <w:spacing w:line="240" w:lineRule="auto"/>
              <w:jc w:val="center"/>
              <w:rPr>
                <w:rFonts w:ascii="Times New Roman" w:eastAsia="Times New Roman" w:hAnsi="Times New Roman" w:cs="Times New Roman"/>
                <w:b/>
                <w:color w:val="000000"/>
                <w:sz w:val="26"/>
                <w:szCs w:val="26"/>
              </w:rPr>
            </w:pPr>
            <w:r w:rsidRPr="005570F3">
              <w:rPr>
                <w:rFonts w:ascii="Times New Roman" w:eastAsia="Times New Roman" w:hAnsi="Times New Roman" w:cs="Times New Roman"/>
                <w:b/>
                <w:color w:val="000000"/>
                <w:sz w:val="26"/>
                <w:szCs w:val="26"/>
              </w:rPr>
              <w:t>Tên/số hiệu phương pháp sử dụng</w:t>
            </w:r>
          </w:p>
        </w:tc>
        <w:tc>
          <w:tcPr>
            <w:tcW w:w="16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960F9F" w14:textId="77777777" w:rsidR="00BB765B" w:rsidRDefault="005570F3" w:rsidP="005570F3">
            <w:pPr>
              <w:shd w:val="clear" w:color="auto" w:fill="FFFFFF"/>
              <w:spacing w:line="240" w:lineRule="auto"/>
              <w:jc w:val="center"/>
              <w:rPr>
                <w:rFonts w:ascii="Times New Roman" w:eastAsia="Times New Roman" w:hAnsi="Times New Roman" w:cs="Times New Roman"/>
                <w:b/>
                <w:color w:val="000000"/>
                <w:sz w:val="26"/>
                <w:szCs w:val="26"/>
              </w:rPr>
            </w:pPr>
            <w:r w:rsidRPr="005570F3">
              <w:rPr>
                <w:rFonts w:ascii="Times New Roman" w:eastAsia="Times New Roman" w:hAnsi="Times New Roman" w:cs="Times New Roman"/>
                <w:b/>
                <w:color w:val="000000"/>
                <w:sz w:val="26"/>
                <w:szCs w:val="26"/>
              </w:rPr>
              <w:t>Giới hạn phát hiện/</w:t>
            </w:r>
          </w:p>
          <w:p w14:paraId="0072E6CE" w14:textId="3F5B0330" w:rsidR="005570F3" w:rsidRPr="005570F3" w:rsidRDefault="005570F3" w:rsidP="005570F3">
            <w:pPr>
              <w:shd w:val="clear" w:color="auto" w:fill="FFFFFF"/>
              <w:spacing w:line="240" w:lineRule="auto"/>
              <w:jc w:val="center"/>
              <w:rPr>
                <w:rFonts w:ascii="Times New Roman" w:eastAsia="Times New Roman" w:hAnsi="Times New Roman" w:cs="Times New Roman"/>
                <w:b/>
                <w:color w:val="000000"/>
                <w:sz w:val="26"/>
                <w:szCs w:val="26"/>
              </w:rPr>
            </w:pPr>
            <w:r w:rsidRPr="005570F3">
              <w:rPr>
                <w:rFonts w:ascii="Times New Roman" w:eastAsia="Times New Roman" w:hAnsi="Times New Roman" w:cs="Times New Roman"/>
                <w:b/>
                <w:color w:val="000000"/>
                <w:sz w:val="26"/>
                <w:szCs w:val="26"/>
              </w:rPr>
              <w:t>Phạm vi đo</w:t>
            </w:r>
          </w:p>
        </w:tc>
        <w:tc>
          <w:tcPr>
            <w:tcW w:w="15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0D2B2D" w14:textId="77777777" w:rsidR="005570F3" w:rsidRPr="005570F3" w:rsidRDefault="005570F3" w:rsidP="005570F3">
            <w:pPr>
              <w:shd w:val="clear" w:color="auto" w:fill="FFFFFF"/>
              <w:spacing w:line="240" w:lineRule="auto"/>
              <w:jc w:val="center"/>
              <w:rPr>
                <w:rFonts w:ascii="Times New Roman" w:eastAsia="Times New Roman" w:hAnsi="Times New Roman" w:cs="Times New Roman"/>
                <w:b/>
                <w:color w:val="000000"/>
                <w:sz w:val="26"/>
                <w:szCs w:val="26"/>
              </w:rPr>
            </w:pPr>
            <w:r w:rsidRPr="005570F3">
              <w:rPr>
                <w:rFonts w:ascii="Times New Roman" w:eastAsia="Times New Roman" w:hAnsi="Times New Roman" w:cs="Times New Roman"/>
                <w:b/>
                <w:color w:val="000000"/>
                <w:sz w:val="26"/>
                <w:szCs w:val="26"/>
              </w:rPr>
              <w:t>Độ không đảm bảo đo</w:t>
            </w:r>
          </w:p>
        </w:tc>
      </w:tr>
      <w:tr w:rsidR="005570F3" w:rsidRPr="005570F3" w14:paraId="07B0E743" w14:textId="77777777" w:rsidTr="00F26EFE">
        <w:trPr>
          <w:trHeight w:val="20"/>
        </w:trPr>
        <w:tc>
          <w:tcPr>
            <w:tcW w:w="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90014C"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23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8E96C6"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B25CA"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5739A"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6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09DC8"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5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1DC64"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r>
      <w:tr w:rsidR="005570F3" w:rsidRPr="005570F3" w14:paraId="269D352B" w14:textId="77777777" w:rsidTr="00F26EFE">
        <w:trPr>
          <w:trHeight w:val="20"/>
        </w:trPr>
        <w:tc>
          <w:tcPr>
            <w:tcW w:w="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A49D47"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23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27F83"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2B2D0"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A29075"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6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CA981"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c>
          <w:tcPr>
            <w:tcW w:w="15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4F91E8" w14:textId="77777777" w:rsidR="005570F3" w:rsidRPr="005570F3" w:rsidRDefault="005570F3" w:rsidP="005570F3">
            <w:pPr>
              <w:shd w:val="clear" w:color="auto" w:fill="FFFFFF"/>
              <w:spacing w:line="240" w:lineRule="auto"/>
              <w:jc w:val="both"/>
              <w:rPr>
                <w:rFonts w:ascii="Times New Roman" w:eastAsia="Times New Roman" w:hAnsi="Times New Roman" w:cs="Times New Roman"/>
                <w:color w:val="000000"/>
                <w:sz w:val="26"/>
                <w:szCs w:val="26"/>
              </w:rPr>
            </w:pPr>
          </w:p>
        </w:tc>
      </w:tr>
    </w:tbl>
    <w:p w14:paraId="780D7BD3" w14:textId="77777777" w:rsidR="005570F3" w:rsidRPr="0004635D" w:rsidRDefault="005570F3" w:rsidP="00F26EFE">
      <w:pPr>
        <w:shd w:val="clear" w:color="auto" w:fill="FFFFFF"/>
        <w:spacing w:before="120" w:line="240" w:lineRule="auto"/>
        <w:ind w:firstLine="567"/>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lastRenderedPageBreak/>
        <w:t>6. Điều kiện về trụ sở, diện tích làm việc</w:t>
      </w:r>
    </w:p>
    <w:p w14:paraId="38543940" w14:textId="77777777" w:rsidR="005570F3" w:rsidRPr="0004635D" w:rsidRDefault="005570F3" w:rsidP="00F26EFE">
      <w:pPr>
        <w:shd w:val="clear" w:color="auto" w:fill="FFFFFF"/>
        <w:spacing w:before="120" w:line="240" w:lineRule="auto"/>
        <w:ind w:firstLine="567"/>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 xml:space="preserve">- Trụ sở làm việc:       </w:t>
      </w:r>
      <w:r w:rsidRPr="0004635D">
        <w:rPr>
          <w:rFonts w:ascii="Times New Roman" w:eastAsia="Times New Roman" w:hAnsi="Times New Roman" w:cs="Times New Roman"/>
          <w:color w:val="000000"/>
          <w:sz w:val="28"/>
          <w:szCs w:val="26"/>
        </w:rPr>
        <w:tab/>
        <w:t xml:space="preserve">Có □ </w:t>
      </w:r>
      <w:r w:rsidRPr="0004635D">
        <w:rPr>
          <w:rFonts w:ascii="Times New Roman" w:eastAsia="Times New Roman" w:hAnsi="Times New Roman" w:cs="Times New Roman"/>
          <w:color w:val="000000"/>
          <w:sz w:val="28"/>
          <w:szCs w:val="26"/>
        </w:rPr>
        <w:tab/>
        <w:t>Không □</w:t>
      </w:r>
    </w:p>
    <w:p w14:paraId="12251FCC" w14:textId="77777777" w:rsidR="005570F3" w:rsidRPr="0004635D" w:rsidRDefault="005570F3" w:rsidP="00F26EFE">
      <w:pPr>
        <w:shd w:val="clear" w:color="auto" w:fill="FFFFFF"/>
        <w:spacing w:before="120" w:line="240" w:lineRule="auto"/>
        <w:ind w:firstLine="567"/>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 Tổng diện tích: ……….. m</w:t>
      </w:r>
      <w:r w:rsidRPr="0004635D">
        <w:rPr>
          <w:rFonts w:ascii="Times New Roman" w:eastAsia="Times New Roman" w:hAnsi="Times New Roman" w:cs="Times New Roman"/>
          <w:color w:val="000000"/>
          <w:sz w:val="28"/>
          <w:szCs w:val="26"/>
          <w:vertAlign w:val="superscript"/>
        </w:rPr>
        <w:t>2</w:t>
      </w:r>
      <w:r w:rsidRPr="0004635D">
        <w:rPr>
          <w:rFonts w:ascii="Times New Roman" w:eastAsia="Times New Roman" w:hAnsi="Times New Roman" w:cs="Times New Roman"/>
          <w:color w:val="000000"/>
          <w:sz w:val="28"/>
          <w:szCs w:val="26"/>
        </w:rPr>
        <w:t>;</w:t>
      </w:r>
    </w:p>
    <w:p w14:paraId="35419CE4" w14:textId="77777777" w:rsidR="005570F3" w:rsidRPr="0004635D" w:rsidRDefault="005570F3" w:rsidP="00F26EFE">
      <w:pPr>
        <w:shd w:val="clear" w:color="auto" w:fill="FFFFFF"/>
        <w:spacing w:before="120" w:line="240" w:lineRule="auto"/>
        <w:ind w:firstLine="567"/>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 Phòng làm việc: ……….. m</w:t>
      </w:r>
      <w:r w:rsidRPr="0004635D">
        <w:rPr>
          <w:rFonts w:ascii="Times New Roman" w:eastAsia="Times New Roman" w:hAnsi="Times New Roman" w:cs="Times New Roman"/>
          <w:color w:val="000000"/>
          <w:sz w:val="28"/>
          <w:szCs w:val="26"/>
          <w:vertAlign w:val="superscript"/>
        </w:rPr>
        <w:t>2</w:t>
      </w:r>
      <w:r w:rsidRPr="0004635D">
        <w:rPr>
          <w:rFonts w:ascii="Times New Roman" w:eastAsia="Times New Roman" w:hAnsi="Times New Roman" w:cs="Times New Roman"/>
          <w:color w:val="000000"/>
          <w:sz w:val="28"/>
          <w:szCs w:val="26"/>
        </w:rPr>
        <w:t>;</w:t>
      </w:r>
    </w:p>
    <w:p w14:paraId="312CB11E" w14:textId="77777777" w:rsidR="005570F3" w:rsidRPr="0004635D" w:rsidRDefault="005570F3" w:rsidP="00F26EFE">
      <w:pPr>
        <w:shd w:val="clear" w:color="auto" w:fill="FFFFFF"/>
        <w:spacing w:before="120" w:line="240" w:lineRule="auto"/>
        <w:ind w:firstLine="567"/>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 Phòng xử lý và phân tích mẫu: ……….. m</w:t>
      </w:r>
      <w:r w:rsidRPr="0004635D">
        <w:rPr>
          <w:rFonts w:ascii="Times New Roman" w:eastAsia="Times New Roman" w:hAnsi="Times New Roman" w:cs="Times New Roman"/>
          <w:color w:val="000000"/>
          <w:sz w:val="28"/>
          <w:szCs w:val="26"/>
          <w:vertAlign w:val="superscript"/>
        </w:rPr>
        <w:t>2</w:t>
      </w:r>
      <w:r w:rsidRPr="0004635D">
        <w:rPr>
          <w:rFonts w:ascii="Times New Roman" w:eastAsia="Times New Roman" w:hAnsi="Times New Roman" w:cs="Times New Roman"/>
          <w:color w:val="000000"/>
          <w:sz w:val="28"/>
          <w:szCs w:val="26"/>
        </w:rPr>
        <w:t>;</w:t>
      </w:r>
    </w:p>
    <w:p w14:paraId="1A93A105" w14:textId="77777777" w:rsidR="005570F3" w:rsidRPr="0004635D" w:rsidRDefault="005570F3" w:rsidP="00F26EFE">
      <w:pPr>
        <w:shd w:val="clear" w:color="auto" w:fill="FFFFFF"/>
        <w:spacing w:before="120" w:line="240" w:lineRule="auto"/>
        <w:ind w:firstLine="567"/>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 Phòng bảo quản thiết bị, dụng cụ: ……….. m</w:t>
      </w:r>
      <w:r w:rsidRPr="0004635D">
        <w:rPr>
          <w:rFonts w:ascii="Times New Roman" w:eastAsia="Times New Roman" w:hAnsi="Times New Roman" w:cs="Times New Roman"/>
          <w:color w:val="000000"/>
          <w:sz w:val="28"/>
          <w:szCs w:val="26"/>
          <w:vertAlign w:val="superscript"/>
        </w:rPr>
        <w:t>2</w:t>
      </w:r>
      <w:r w:rsidRPr="0004635D">
        <w:rPr>
          <w:rFonts w:ascii="Times New Roman" w:eastAsia="Times New Roman" w:hAnsi="Times New Roman" w:cs="Times New Roman"/>
          <w:color w:val="000000"/>
          <w:sz w:val="28"/>
          <w:szCs w:val="26"/>
        </w:rPr>
        <w:t>;</w:t>
      </w:r>
    </w:p>
    <w:p w14:paraId="2C94FD7B" w14:textId="77777777" w:rsidR="005570F3" w:rsidRPr="0004635D" w:rsidRDefault="005570F3" w:rsidP="00F26EFE">
      <w:pPr>
        <w:shd w:val="clear" w:color="auto" w:fill="FFFFFF"/>
        <w:spacing w:before="120" w:line="240" w:lineRule="auto"/>
        <w:ind w:firstLine="567"/>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 Kho chứa mẫu: ………… m</w:t>
      </w:r>
      <w:r w:rsidRPr="0004635D">
        <w:rPr>
          <w:rFonts w:ascii="Times New Roman" w:eastAsia="Times New Roman" w:hAnsi="Times New Roman" w:cs="Times New Roman"/>
          <w:color w:val="000000"/>
          <w:sz w:val="28"/>
          <w:szCs w:val="26"/>
          <w:vertAlign w:val="superscript"/>
        </w:rPr>
        <w:t>2</w:t>
      </w:r>
      <w:r w:rsidRPr="0004635D">
        <w:rPr>
          <w:rFonts w:ascii="Times New Roman" w:eastAsia="Times New Roman" w:hAnsi="Times New Roman" w:cs="Times New Roman"/>
          <w:color w:val="000000"/>
          <w:sz w:val="28"/>
          <w:szCs w:val="26"/>
        </w:rPr>
        <w:t>;</w:t>
      </w:r>
    </w:p>
    <w:p w14:paraId="6ACD2827" w14:textId="77777777" w:rsidR="005570F3" w:rsidRPr="0004635D" w:rsidRDefault="005570F3" w:rsidP="00F26EFE">
      <w:pPr>
        <w:shd w:val="clear" w:color="auto" w:fill="FFFFFF"/>
        <w:spacing w:before="120" w:line="240" w:lineRule="auto"/>
        <w:ind w:firstLine="567"/>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 Kho hóa chất: ………. m</w:t>
      </w:r>
      <w:r w:rsidRPr="0004635D">
        <w:rPr>
          <w:rFonts w:ascii="Times New Roman" w:eastAsia="Times New Roman" w:hAnsi="Times New Roman" w:cs="Times New Roman"/>
          <w:color w:val="000000"/>
          <w:sz w:val="28"/>
          <w:szCs w:val="26"/>
          <w:vertAlign w:val="superscript"/>
        </w:rPr>
        <w:t>2</w:t>
      </w:r>
      <w:r w:rsidRPr="0004635D">
        <w:rPr>
          <w:rFonts w:ascii="Times New Roman" w:eastAsia="Times New Roman" w:hAnsi="Times New Roman" w:cs="Times New Roman"/>
          <w:color w:val="000000"/>
          <w:sz w:val="28"/>
          <w:szCs w:val="26"/>
        </w:rPr>
        <w:t>;</w:t>
      </w:r>
    </w:p>
    <w:p w14:paraId="5B8A6384" w14:textId="77777777" w:rsidR="005570F3" w:rsidRPr="0004635D" w:rsidRDefault="005570F3" w:rsidP="00F26EFE">
      <w:pPr>
        <w:shd w:val="clear" w:color="auto" w:fill="FFFFFF"/>
        <w:spacing w:before="120" w:line="240" w:lineRule="auto"/>
        <w:ind w:firstLine="567"/>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 Phòng đặt cân: …………. m</w:t>
      </w:r>
      <w:r w:rsidRPr="0004635D">
        <w:rPr>
          <w:rFonts w:ascii="Times New Roman" w:eastAsia="Times New Roman" w:hAnsi="Times New Roman" w:cs="Times New Roman"/>
          <w:color w:val="000000"/>
          <w:sz w:val="28"/>
          <w:szCs w:val="26"/>
          <w:vertAlign w:val="superscript"/>
        </w:rPr>
        <w:t>2</w:t>
      </w:r>
      <w:r w:rsidRPr="0004635D">
        <w:rPr>
          <w:rFonts w:ascii="Times New Roman" w:eastAsia="Times New Roman" w:hAnsi="Times New Roman" w:cs="Times New Roman"/>
          <w:color w:val="000000"/>
          <w:sz w:val="28"/>
          <w:szCs w:val="26"/>
        </w:rPr>
        <w:t>;</w:t>
      </w:r>
    </w:p>
    <w:p w14:paraId="6718A8D3" w14:textId="77777777" w:rsidR="005570F3" w:rsidRPr="0004635D" w:rsidRDefault="005570F3" w:rsidP="00F26EFE">
      <w:pPr>
        <w:shd w:val="clear" w:color="auto" w:fill="FFFFFF"/>
        <w:spacing w:before="120" w:line="240" w:lineRule="auto"/>
        <w:ind w:firstLine="567"/>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 Khu phụ trợ: ………….. m</w:t>
      </w:r>
      <w:r w:rsidRPr="0004635D">
        <w:rPr>
          <w:rFonts w:ascii="Times New Roman" w:eastAsia="Times New Roman" w:hAnsi="Times New Roman" w:cs="Times New Roman"/>
          <w:color w:val="000000"/>
          <w:sz w:val="28"/>
          <w:szCs w:val="26"/>
          <w:vertAlign w:val="superscript"/>
        </w:rPr>
        <w:t>2</w:t>
      </w:r>
      <w:r w:rsidRPr="0004635D">
        <w:rPr>
          <w:rFonts w:ascii="Times New Roman" w:eastAsia="Times New Roman" w:hAnsi="Times New Roman" w:cs="Times New Roman"/>
          <w:color w:val="000000"/>
          <w:sz w:val="28"/>
          <w:szCs w:val="26"/>
        </w:rPr>
        <w:t>.</w:t>
      </w:r>
    </w:p>
    <w:p w14:paraId="381199BE" w14:textId="77777777" w:rsidR="005570F3" w:rsidRPr="0004635D" w:rsidRDefault="005570F3" w:rsidP="00BB765B">
      <w:pPr>
        <w:shd w:val="clear" w:color="auto" w:fill="FFFFFF"/>
        <w:spacing w:before="120" w:line="240" w:lineRule="auto"/>
        <w:ind w:firstLine="567"/>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(Kèm theo sơ đồ vị trí địa lý và sơ đồ bố trí trang thiết bị phân tích của phòng thí nghiệm).</w:t>
      </w:r>
    </w:p>
    <w:p w14:paraId="1643E7DE" w14:textId="77777777" w:rsidR="005570F3" w:rsidRPr="0004635D" w:rsidRDefault="005570F3" w:rsidP="00BB765B">
      <w:pPr>
        <w:shd w:val="clear" w:color="auto" w:fill="FFFFFF"/>
        <w:spacing w:before="120" w:line="240" w:lineRule="auto"/>
        <w:ind w:firstLine="567"/>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7. Các tài liệu kèm theo</w:t>
      </w:r>
    </w:p>
    <w:tbl>
      <w:tblPr>
        <w:tblW w:w="9280" w:type="dxa"/>
        <w:tblBorders>
          <w:top w:val="nil"/>
          <w:left w:val="nil"/>
          <w:bottom w:val="nil"/>
          <w:right w:val="nil"/>
          <w:insideH w:val="nil"/>
          <w:insideV w:val="nil"/>
        </w:tblBorders>
        <w:tblLayout w:type="fixed"/>
        <w:tblLook w:val="0600" w:firstRow="0" w:lastRow="0" w:firstColumn="0" w:lastColumn="0" w:noHBand="1" w:noVBand="1"/>
      </w:tblPr>
      <w:tblGrid>
        <w:gridCol w:w="7640"/>
        <w:gridCol w:w="1640"/>
      </w:tblGrid>
      <w:tr w:rsidR="005570F3" w:rsidRPr="001E36CE" w14:paraId="36F35755" w14:textId="77777777" w:rsidTr="00B547A1">
        <w:trPr>
          <w:trHeight w:val="20"/>
        </w:trPr>
        <w:tc>
          <w:tcPr>
            <w:tcW w:w="7640" w:type="dxa"/>
            <w:tcBorders>
              <w:top w:val="nil"/>
              <w:left w:val="nil"/>
              <w:bottom w:val="nil"/>
              <w:right w:val="nil"/>
            </w:tcBorders>
            <w:tcMar>
              <w:top w:w="100" w:type="dxa"/>
              <w:left w:w="100" w:type="dxa"/>
              <w:bottom w:w="100" w:type="dxa"/>
              <w:right w:w="100" w:type="dxa"/>
            </w:tcMar>
          </w:tcPr>
          <w:p w14:paraId="4622DAF5" w14:textId="77777777" w:rsidR="005570F3" w:rsidRPr="0004635D" w:rsidRDefault="005570F3" w:rsidP="00F26EFE">
            <w:pPr>
              <w:shd w:val="clear" w:color="auto" w:fill="FFFFFF"/>
              <w:spacing w:after="120" w:line="240" w:lineRule="auto"/>
              <w:ind w:firstLine="471"/>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 xml:space="preserve">- Sổ tay chất lượng  </w:t>
            </w:r>
          </w:p>
          <w:p w14:paraId="4236C265" w14:textId="77777777" w:rsidR="005570F3" w:rsidRPr="0004635D" w:rsidRDefault="005570F3" w:rsidP="00F26EFE">
            <w:pPr>
              <w:shd w:val="clear" w:color="auto" w:fill="FFFFFF"/>
              <w:spacing w:after="120" w:line="240" w:lineRule="auto"/>
              <w:ind w:firstLine="471"/>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 xml:space="preserve">- Báo cáo đánh giá nội bộ phòng thí nghiệm của lần gần nhất  </w:t>
            </w:r>
          </w:p>
          <w:p w14:paraId="49CC6AEB" w14:textId="77777777" w:rsidR="005570F3" w:rsidRPr="00F26EFE" w:rsidRDefault="005570F3" w:rsidP="00F26EFE">
            <w:pPr>
              <w:shd w:val="clear" w:color="auto" w:fill="FFFFFF"/>
              <w:spacing w:after="120" w:line="240" w:lineRule="auto"/>
              <w:ind w:firstLine="471"/>
              <w:jc w:val="both"/>
              <w:rPr>
                <w:rFonts w:ascii="Times New Roman" w:eastAsia="Times New Roman" w:hAnsi="Times New Roman" w:cs="Times New Roman"/>
                <w:color w:val="000000"/>
                <w:spacing w:val="-6"/>
                <w:sz w:val="28"/>
                <w:szCs w:val="26"/>
              </w:rPr>
            </w:pPr>
            <w:r w:rsidRPr="00F26EFE">
              <w:rPr>
                <w:rFonts w:ascii="Times New Roman" w:eastAsia="Times New Roman" w:hAnsi="Times New Roman" w:cs="Times New Roman"/>
                <w:color w:val="000000"/>
                <w:spacing w:val="-6"/>
                <w:sz w:val="28"/>
                <w:szCs w:val="26"/>
              </w:rPr>
              <w:t xml:space="preserve">- Danh mục hồ sơ, phương pháp thử/hiệu chuẩn/giám định nội bộ  </w:t>
            </w:r>
          </w:p>
          <w:p w14:paraId="422E8520" w14:textId="77777777" w:rsidR="005570F3" w:rsidRPr="0004635D" w:rsidRDefault="005570F3" w:rsidP="00F26EFE">
            <w:pPr>
              <w:shd w:val="clear" w:color="auto" w:fill="FFFFFF"/>
              <w:spacing w:after="120" w:line="240" w:lineRule="auto"/>
              <w:ind w:firstLine="471"/>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 xml:space="preserve">- Danh mục các thủ tục, quy trình, hồ sơ thực hiện bảo đảm chất lượng và kiểm soát chất lượng  </w:t>
            </w:r>
          </w:p>
          <w:p w14:paraId="0DB5E89B" w14:textId="77777777" w:rsidR="005570F3" w:rsidRPr="0004635D" w:rsidRDefault="005570F3" w:rsidP="00F26EFE">
            <w:pPr>
              <w:shd w:val="clear" w:color="auto" w:fill="FFFFFF"/>
              <w:spacing w:after="120" w:line="240" w:lineRule="auto"/>
              <w:ind w:firstLine="471"/>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 Danh mục các tài liệu liên quan khác:</w:t>
            </w:r>
          </w:p>
        </w:tc>
        <w:tc>
          <w:tcPr>
            <w:tcW w:w="1640" w:type="dxa"/>
            <w:tcBorders>
              <w:top w:val="nil"/>
              <w:left w:val="nil"/>
              <w:bottom w:val="nil"/>
              <w:right w:val="nil"/>
            </w:tcBorders>
            <w:tcMar>
              <w:top w:w="100" w:type="dxa"/>
              <w:left w:w="100" w:type="dxa"/>
              <w:bottom w:w="100" w:type="dxa"/>
              <w:right w:w="100" w:type="dxa"/>
            </w:tcMar>
          </w:tcPr>
          <w:p w14:paraId="16A93CD5" w14:textId="77777777" w:rsidR="005570F3" w:rsidRPr="0004635D" w:rsidRDefault="005570F3" w:rsidP="0004635D">
            <w:pPr>
              <w:shd w:val="clear" w:color="auto" w:fill="FFFFFF"/>
              <w:spacing w:after="120" w:line="240" w:lineRule="auto"/>
              <w:ind w:firstLine="709"/>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w:t>
            </w:r>
          </w:p>
          <w:p w14:paraId="758F6588" w14:textId="77777777" w:rsidR="005570F3" w:rsidRPr="0004635D" w:rsidRDefault="005570F3" w:rsidP="0004635D">
            <w:pPr>
              <w:shd w:val="clear" w:color="auto" w:fill="FFFFFF"/>
              <w:spacing w:after="120" w:line="240" w:lineRule="auto"/>
              <w:ind w:firstLine="709"/>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w:t>
            </w:r>
          </w:p>
          <w:p w14:paraId="19370E6A" w14:textId="77777777" w:rsidR="005570F3" w:rsidRPr="0004635D" w:rsidRDefault="005570F3" w:rsidP="0004635D">
            <w:pPr>
              <w:shd w:val="clear" w:color="auto" w:fill="FFFFFF"/>
              <w:spacing w:after="120" w:line="240" w:lineRule="auto"/>
              <w:ind w:firstLine="709"/>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w:t>
            </w:r>
          </w:p>
          <w:p w14:paraId="7030C3A9" w14:textId="77777777" w:rsidR="005570F3" w:rsidRPr="0004635D" w:rsidRDefault="005570F3" w:rsidP="0004635D">
            <w:pPr>
              <w:shd w:val="clear" w:color="auto" w:fill="FFFFFF"/>
              <w:spacing w:after="120" w:line="240" w:lineRule="auto"/>
              <w:ind w:firstLine="709"/>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w:t>
            </w:r>
          </w:p>
          <w:p w14:paraId="19CF0B5B" w14:textId="77777777" w:rsidR="005570F3" w:rsidRPr="0004635D" w:rsidRDefault="005570F3" w:rsidP="0004635D">
            <w:pPr>
              <w:shd w:val="clear" w:color="auto" w:fill="FFFFFF"/>
              <w:spacing w:after="120" w:line="240" w:lineRule="auto"/>
              <w:ind w:firstLine="709"/>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w:t>
            </w:r>
          </w:p>
        </w:tc>
      </w:tr>
    </w:tbl>
    <w:p w14:paraId="306A3757" w14:textId="77777777" w:rsidR="005570F3" w:rsidRPr="0004635D" w:rsidRDefault="005570F3" w:rsidP="00F26EFE">
      <w:pPr>
        <w:shd w:val="clear" w:color="auto" w:fill="FFFFFF"/>
        <w:spacing w:after="120" w:line="240" w:lineRule="auto"/>
        <w:ind w:firstLine="567"/>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8. Phòng thí nghiệm đã được chứng nhận/công nhận trước đây:</w:t>
      </w:r>
    </w:p>
    <w:p w14:paraId="75D9C7D0" w14:textId="77777777" w:rsidR="005570F3" w:rsidRPr="0004635D" w:rsidRDefault="005570F3" w:rsidP="00F26EFE">
      <w:pPr>
        <w:shd w:val="clear" w:color="auto" w:fill="FFFFFF"/>
        <w:spacing w:after="120" w:line="240" w:lineRule="auto"/>
        <w:ind w:firstLine="567"/>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 xml:space="preserve">Có □                                     </w:t>
      </w:r>
      <w:r w:rsidRPr="0004635D">
        <w:rPr>
          <w:rFonts w:ascii="Times New Roman" w:eastAsia="Times New Roman" w:hAnsi="Times New Roman" w:cs="Times New Roman"/>
          <w:color w:val="000000"/>
          <w:sz w:val="28"/>
          <w:szCs w:val="26"/>
        </w:rPr>
        <w:tab/>
        <w:t>Chưa □</w:t>
      </w:r>
    </w:p>
    <w:p w14:paraId="3ED37425" w14:textId="6B406DCC" w:rsidR="005570F3" w:rsidRDefault="005570F3" w:rsidP="00F26EFE">
      <w:pPr>
        <w:shd w:val="clear" w:color="auto" w:fill="FFFFFF"/>
        <w:spacing w:after="120" w:line="240" w:lineRule="auto"/>
        <w:ind w:firstLine="567"/>
        <w:jc w:val="both"/>
        <w:rPr>
          <w:rFonts w:ascii="Times New Roman" w:eastAsia="Times New Roman" w:hAnsi="Times New Roman" w:cs="Times New Roman"/>
          <w:color w:val="000000"/>
          <w:sz w:val="28"/>
          <w:szCs w:val="26"/>
        </w:rPr>
      </w:pPr>
      <w:r w:rsidRPr="0004635D">
        <w:rPr>
          <w:rFonts w:ascii="Times New Roman" w:eastAsia="Times New Roman" w:hAnsi="Times New Roman" w:cs="Times New Roman"/>
          <w:color w:val="000000"/>
          <w:sz w:val="28"/>
          <w:szCs w:val="26"/>
        </w:rPr>
        <w:t>(Nếu có, đề nghị photo bản sao có chứng thực các chứng chỉ kèm theo)</w:t>
      </w:r>
    </w:p>
    <w:p w14:paraId="21C11775" w14:textId="77777777" w:rsidR="00F26EFE" w:rsidRPr="00F26EFE" w:rsidRDefault="00F26EFE" w:rsidP="00F26EFE">
      <w:pPr>
        <w:shd w:val="clear" w:color="auto" w:fill="FFFFFF"/>
        <w:spacing w:after="120" w:line="240" w:lineRule="auto"/>
        <w:ind w:firstLine="567"/>
        <w:jc w:val="both"/>
        <w:rPr>
          <w:rFonts w:ascii="Times New Roman" w:eastAsia="Times New Roman" w:hAnsi="Times New Roman" w:cs="Times New Roman"/>
          <w:color w:val="000000"/>
          <w:sz w:val="2"/>
          <w:szCs w:val="26"/>
        </w:rPr>
      </w:pPr>
    </w:p>
    <w:tbl>
      <w:tblPr>
        <w:tblW w:w="9214" w:type="dxa"/>
        <w:tblBorders>
          <w:top w:val="nil"/>
          <w:left w:val="nil"/>
          <w:bottom w:val="nil"/>
          <w:right w:val="nil"/>
          <w:insideH w:val="nil"/>
          <w:insideV w:val="nil"/>
        </w:tblBorders>
        <w:tblLayout w:type="fixed"/>
        <w:tblLook w:val="0600" w:firstRow="0" w:lastRow="0" w:firstColumn="0" w:lastColumn="0" w:noHBand="1" w:noVBand="1"/>
      </w:tblPr>
      <w:tblGrid>
        <w:gridCol w:w="4111"/>
        <w:gridCol w:w="5103"/>
      </w:tblGrid>
      <w:tr w:rsidR="00BE1FAD" w:rsidRPr="00F45EB5" w14:paraId="357A9DDB" w14:textId="77777777" w:rsidTr="00F92E1B">
        <w:trPr>
          <w:trHeight w:val="800"/>
        </w:trPr>
        <w:tc>
          <w:tcPr>
            <w:tcW w:w="4111" w:type="dxa"/>
            <w:tcBorders>
              <w:top w:val="nil"/>
              <w:left w:val="nil"/>
              <w:bottom w:val="nil"/>
              <w:right w:val="nil"/>
            </w:tcBorders>
            <w:tcMar>
              <w:top w:w="100" w:type="dxa"/>
              <w:left w:w="100" w:type="dxa"/>
              <w:bottom w:w="100" w:type="dxa"/>
              <w:right w:w="100" w:type="dxa"/>
            </w:tcMar>
          </w:tcPr>
          <w:p w14:paraId="14EA0250" w14:textId="77777777" w:rsidR="00BE1FAD" w:rsidRPr="00C41961" w:rsidRDefault="00BE1FAD" w:rsidP="00BB765B">
            <w:pPr>
              <w:shd w:val="clear" w:color="auto" w:fill="FFFFFF"/>
              <w:spacing w:line="240" w:lineRule="auto"/>
              <w:jc w:val="center"/>
              <w:rPr>
                <w:rFonts w:ascii="Times New Roman" w:eastAsia="Times New Roman" w:hAnsi="Times New Roman" w:cs="Times New Roman"/>
                <w:b/>
                <w:color w:val="000000"/>
                <w:sz w:val="28"/>
                <w:szCs w:val="28"/>
              </w:rPr>
            </w:pPr>
            <w:r w:rsidRPr="00C41961">
              <w:rPr>
                <w:rFonts w:ascii="Times New Roman" w:eastAsia="Times New Roman" w:hAnsi="Times New Roman" w:cs="Times New Roman"/>
                <w:b/>
                <w:color w:val="000000"/>
                <w:sz w:val="28"/>
                <w:szCs w:val="28"/>
              </w:rPr>
              <w:t>NGƯỜI LẬP HỒ SƠ</w:t>
            </w:r>
          </w:p>
          <w:p w14:paraId="70676657" w14:textId="77777777" w:rsidR="00BE1FAD" w:rsidRPr="00C41961" w:rsidRDefault="00BE1FAD" w:rsidP="00BB765B">
            <w:pPr>
              <w:shd w:val="clear" w:color="auto" w:fill="FFFFFF"/>
              <w:spacing w:line="240" w:lineRule="auto"/>
              <w:jc w:val="center"/>
              <w:rPr>
                <w:rFonts w:ascii="Times New Roman" w:eastAsia="Times New Roman" w:hAnsi="Times New Roman" w:cs="Times New Roman"/>
                <w:i/>
                <w:color w:val="000000"/>
                <w:sz w:val="28"/>
                <w:szCs w:val="28"/>
              </w:rPr>
            </w:pPr>
            <w:r w:rsidRPr="00C41961">
              <w:rPr>
                <w:rFonts w:ascii="Times New Roman" w:eastAsia="Times New Roman" w:hAnsi="Times New Roman" w:cs="Times New Roman"/>
                <w:i/>
                <w:color w:val="000000"/>
                <w:sz w:val="28"/>
                <w:szCs w:val="28"/>
              </w:rPr>
              <w:t>(Ký, ghi rõ họ tên)</w:t>
            </w:r>
          </w:p>
        </w:tc>
        <w:tc>
          <w:tcPr>
            <w:tcW w:w="5103" w:type="dxa"/>
            <w:tcBorders>
              <w:top w:val="nil"/>
              <w:left w:val="nil"/>
              <w:bottom w:val="nil"/>
              <w:right w:val="nil"/>
            </w:tcBorders>
            <w:tcMar>
              <w:top w:w="100" w:type="dxa"/>
              <w:left w:w="100" w:type="dxa"/>
              <w:bottom w:w="100" w:type="dxa"/>
              <w:right w:w="100" w:type="dxa"/>
            </w:tcMar>
          </w:tcPr>
          <w:p w14:paraId="210E1CFB" w14:textId="16901A15" w:rsidR="00BE1FAD" w:rsidRPr="000356F2" w:rsidRDefault="006613E8" w:rsidP="00BB765B">
            <w:pPr>
              <w:shd w:val="clear" w:color="auto" w:fill="FFFFFF"/>
              <w:spacing w:line="240" w:lineRule="auto"/>
              <w:jc w:val="center"/>
              <w:rPr>
                <w:rFonts w:ascii="Times New Roman" w:eastAsia="Times New Roman" w:hAnsi="Times New Roman" w:cs="Times New Roman"/>
                <w:i/>
                <w:color w:val="000000"/>
                <w:sz w:val="28"/>
                <w:szCs w:val="28"/>
                <w:lang w:val="vi-VN"/>
              </w:rPr>
            </w:pPr>
            <w:r w:rsidRPr="00C41961">
              <w:rPr>
                <w:rFonts w:ascii="Times New Roman" w:hAnsi="Times New Roman" w:cs="Times New Roman"/>
                <w:b/>
                <w:bCs/>
                <w:iCs/>
                <w:color w:val="000000"/>
                <w:sz w:val="28"/>
                <w:szCs w:val="28"/>
                <w:lang w:val="vi-VN"/>
              </w:rPr>
              <w:t xml:space="preserve">ĐẠI DIỆN HỢP PHÁP </w:t>
            </w:r>
            <w:r w:rsidRPr="00C41961">
              <w:rPr>
                <w:rFonts w:ascii="Times New Roman" w:hAnsi="Times New Roman" w:cs="Times New Roman"/>
                <w:b/>
                <w:bCs/>
                <w:iCs/>
                <w:color w:val="000000"/>
                <w:sz w:val="28"/>
                <w:szCs w:val="28"/>
                <w:lang w:val="en-US"/>
              </w:rPr>
              <w:t>CỦA …(1)…</w:t>
            </w:r>
            <w:r w:rsidRPr="00C41961">
              <w:rPr>
                <w:rFonts w:ascii="Times New Roman" w:hAnsi="Times New Roman" w:cs="Times New Roman"/>
                <w:b/>
                <w:bCs/>
                <w:iCs/>
                <w:color w:val="000000"/>
                <w:sz w:val="28"/>
                <w:szCs w:val="28"/>
                <w:lang w:val="vi-VN"/>
              </w:rPr>
              <w:br/>
            </w:r>
            <w:r w:rsidRPr="00C41961">
              <w:rPr>
                <w:rFonts w:ascii="Times New Roman" w:hAnsi="Times New Roman" w:cs="Times New Roman"/>
                <w:i/>
                <w:color w:val="000000"/>
                <w:sz w:val="28"/>
                <w:szCs w:val="28"/>
                <w:lang w:val="vi-VN"/>
              </w:rPr>
              <w:t>(Ký, ghi rõ họ tên; chức vụ và đóng dấu)</w:t>
            </w:r>
          </w:p>
        </w:tc>
      </w:tr>
    </w:tbl>
    <w:p w14:paraId="718E7E56" w14:textId="0291AF98" w:rsidR="00BE1FAD" w:rsidRPr="000356F2" w:rsidRDefault="00BE1FAD" w:rsidP="0004635D">
      <w:pPr>
        <w:shd w:val="clear" w:color="auto" w:fill="FFFFFF"/>
        <w:spacing w:after="120" w:line="240" w:lineRule="auto"/>
        <w:ind w:firstLine="709"/>
        <w:jc w:val="both"/>
        <w:rPr>
          <w:rFonts w:ascii="Times New Roman" w:eastAsia="Times New Roman" w:hAnsi="Times New Roman" w:cs="Times New Roman"/>
          <w:color w:val="000000"/>
          <w:sz w:val="28"/>
          <w:szCs w:val="26"/>
          <w:lang w:val="vi-VN"/>
        </w:rPr>
      </w:pPr>
    </w:p>
    <w:p w14:paraId="2A0A018F" w14:textId="77777777" w:rsidR="00BE1FAD" w:rsidRPr="000356F2" w:rsidRDefault="00BE1FAD" w:rsidP="0004635D">
      <w:pPr>
        <w:shd w:val="clear" w:color="auto" w:fill="FFFFFF"/>
        <w:spacing w:after="120" w:line="240" w:lineRule="auto"/>
        <w:ind w:firstLine="709"/>
        <w:jc w:val="both"/>
        <w:rPr>
          <w:rFonts w:ascii="Times New Roman" w:eastAsia="Times New Roman" w:hAnsi="Times New Roman" w:cs="Times New Roman"/>
          <w:color w:val="000000"/>
          <w:sz w:val="28"/>
          <w:szCs w:val="26"/>
          <w:lang w:val="vi-VN"/>
        </w:rPr>
      </w:pPr>
    </w:p>
    <w:p w14:paraId="691A4B65" w14:textId="77777777" w:rsidR="00F974EE" w:rsidRPr="000356F2" w:rsidRDefault="00F974EE" w:rsidP="00BE1FAD">
      <w:pPr>
        <w:shd w:val="clear" w:color="auto" w:fill="FFFFFF"/>
        <w:spacing w:line="240" w:lineRule="auto"/>
        <w:jc w:val="both"/>
        <w:rPr>
          <w:rFonts w:ascii="Times New Roman" w:eastAsia="Times New Roman" w:hAnsi="Times New Roman" w:cs="Times New Roman"/>
          <w:b/>
          <w:bCs/>
          <w:i/>
          <w:color w:val="000000"/>
          <w:sz w:val="26"/>
          <w:szCs w:val="26"/>
          <w:lang w:val="vi-VN"/>
        </w:rPr>
      </w:pPr>
    </w:p>
    <w:p w14:paraId="03E4F1F9" w14:textId="77777777" w:rsidR="00F974EE" w:rsidRPr="000356F2" w:rsidRDefault="00F974EE" w:rsidP="00BE1FAD">
      <w:pPr>
        <w:shd w:val="clear" w:color="auto" w:fill="FFFFFF"/>
        <w:spacing w:line="240" w:lineRule="auto"/>
        <w:jc w:val="both"/>
        <w:rPr>
          <w:rFonts w:ascii="Times New Roman" w:eastAsia="Times New Roman" w:hAnsi="Times New Roman" w:cs="Times New Roman"/>
          <w:b/>
          <w:bCs/>
          <w:i/>
          <w:color w:val="000000"/>
          <w:sz w:val="26"/>
          <w:szCs w:val="26"/>
          <w:lang w:val="vi-VN"/>
        </w:rPr>
      </w:pPr>
    </w:p>
    <w:p w14:paraId="4CA430AF" w14:textId="77777777" w:rsidR="00F974EE" w:rsidRPr="000356F2" w:rsidRDefault="00F974EE" w:rsidP="00BE1FAD">
      <w:pPr>
        <w:shd w:val="clear" w:color="auto" w:fill="FFFFFF"/>
        <w:spacing w:line="240" w:lineRule="auto"/>
        <w:jc w:val="both"/>
        <w:rPr>
          <w:rFonts w:ascii="Times New Roman" w:eastAsia="Times New Roman" w:hAnsi="Times New Roman" w:cs="Times New Roman"/>
          <w:b/>
          <w:bCs/>
          <w:i/>
          <w:color w:val="000000"/>
          <w:sz w:val="26"/>
          <w:szCs w:val="26"/>
          <w:lang w:val="vi-VN"/>
        </w:rPr>
      </w:pPr>
    </w:p>
    <w:p w14:paraId="7C433691" w14:textId="77777777" w:rsidR="00F974EE" w:rsidRPr="000356F2" w:rsidRDefault="00F974EE" w:rsidP="00BE1FAD">
      <w:pPr>
        <w:shd w:val="clear" w:color="auto" w:fill="FFFFFF"/>
        <w:spacing w:line="240" w:lineRule="auto"/>
        <w:jc w:val="both"/>
        <w:rPr>
          <w:rFonts w:ascii="Times New Roman" w:eastAsia="Times New Roman" w:hAnsi="Times New Roman" w:cs="Times New Roman"/>
          <w:b/>
          <w:bCs/>
          <w:i/>
          <w:color w:val="000000"/>
          <w:sz w:val="26"/>
          <w:szCs w:val="26"/>
          <w:lang w:val="vi-VN"/>
        </w:rPr>
      </w:pPr>
    </w:p>
    <w:p w14:paraId="2966A116" w14:textId="51EC95FF" w:rsidR="00BE1FAD" w:rsidRPr="00C91DAD" w:rsidRDefault="00BE1FAD" w:rsidP="00F26EFE">
      <w:pPr>
        <w:shd w:val="clear" w:color="auto" w:fill="FFFFFF"/>
        <w:spacing w:line="240" w:lineRule="auto"/>
        <w:ind w:firstLine="567"/>
        <w:jc w:val="both"/>
        <w:rPr>
          <w:rFonts w:ascii="Times New Roman" w:eastAsia="Times New Roman" w:hAnsi="Times New Roman" w:cs="Times New Roman"/>
          <w:iCs/>
          <w:color w:val="000000"/>
          <w:sz w:val="26"/>
          <w:szCs w:val="26"/>
          <w:lang w:val="vi-VN"/>
        </w:rPr>
        <w:sectPr w:rsidR="00BE1FAD" w:rsidRPr="00C91DAD" w:rsidSect="00BE6B4F">
          <w:headerReference w:type="first" r:id="rId29"/>
          <w:pgSz w:w="11907" w:h="16840" w:code="9"/>
          <w:pgMar w:top="1418" w:right="1134" w:bottom="1134" w:left="1985" w:header="567" w:footer="720" w:gutter="0"/>
          <w:pgNumType w:start="1"/>
          <w:cols w:space="720"/>
          <w:titlePg/>
          <w:docGrid w:linePitch="299"/>
        </w:sectPr>
      </w:pPr>
      <w:r w:rsidRPr="00C91DAD">
        <w:rPr>
          <w:rFonts w:ascii="Times New Roman" w:eastAsia="Times New Roman" w:hAnsi="Times New Roman" w:cs="Times New Roman"/>
          <w:b/>
          <w:bCs/>
          <w:i/>
          <w:color w:val="000000"/>
          <w:sz w:val="26"/>
          <w:szCs w:val="26"/>
          <w:lang w:val="vi-VN"/>
        </w:rPr>
        <w:t>Ghi chú:</w:t>
      </w:r>
      <w:r w:rsidRPr="00C91DAD">
        <w:rPr>
          <w:rFonts w:ascii="Times New Roman" w:eastAsia="Times New Roman" w:hAnsi="Times New Roman" w:cs="Times New Roman"/>
          <w:i/>
          <w:color w:val="000000"/>
          <w:sz w:val="26"/>
          <w:szCs w:val="26"/>
          <w:lang w:val="vi-VN"/>
        </w:rPr>
        <w:t xml:space="preserve"> </w:t>
      </w:r>
      <w:r w:rsidRPr="00C91DAD">
        <w:rPr>
          <w:rFonts w:ascii="Times New Roman" w:eastAsia="Times New Roman" w:hAnsi="Times New Roman" w:cs="Times New Roman"/>
          <w:color w:val="000000"/>
          <w:sz w:val="26"/>
          <w:szCs w:val="26"/>
          <w:lang w:val="vi-VN"/>
        </w:rPr>
        <w:t xml:space="preserve">(1) Tên tổ chức đề nghị </w:t>
      </w:r>
      <w:r w:rsidR="00807416" w:rsidRPr="00C91DAD">
        <w:rPr>
          <w:rFonts w:ascii="Times New Roman" w:eastAsia="Times New Roman" w:hAnsi="Times New Roman" w:cs="Times New Roman"/>
          <w:color w:val="000000"/>
          <w:sz w:val="26"/>
          <w:szCs w:val="26"/>
          <w:lang w:val="vi-VN"/>
        </w:rPr>
        <w:t xml:space="preserve">cấp Giấy </w:t>
      </w:r>
      <w:r w:rsidRPr="00C91DAD">
        <w:rPr>
          <w:rFonts w:ascii="Times New Roman" w:eastAsia="Times New Roman" w:hAnsi="Times New Roman" w:cs="Times New Roman"/>
          <w:color w:val="000000"/>
          <w:sz w:val="26"/>
          <w:szCs w:val="26"/>
          <w:lang w:val="vi-VN"/>
        </w:rPr>
        <w:t>chứng nhận</w:t>
      </w:r>
    </w:p>
    <w:p w14:paraId="55D0C3D8" w14:textId="41C9C26A" w:rsidR="00581E36" w:rsidRPr="00C91DAD" w:rsidRDefault="00581E36" w:rsidP="00F26EFE">
      <w:pPr>
        <w:keepNext/>
        <w:pBdr>
          <w:top w:val="nil"/>
          <w:left w:val="nil"/>
          <w:bottom w:val="nil"/>
          <w:right w:val="nil"/>
          <w:between w:val="nil"/>
        </w:pBdr>
        <w:spacing w:line="240" w:lineRule="auto"/>
        <w:jc w:val="center"/>
        <w:outlineLvl w:val="2"/>
        <w:rPr>
          <w:rFonts w:ascii="Times New Roman" w:eastAsia="Times New Roman" w:hAnsi="Times New Roman" w:cs="Times New Roman"/>
          <w:b/>
          <w:color w:val="000000"/>
          <w:sz w:val="28"/>
          <w:szCs w:val="20"/>
          <w:lang w:val="vi-VN"/>
        </w:rPr>
      </w:pPr>
      <w:r>
        <w:rPr>
          <w:rFonts w:ascii="Times New Roman" w:eastAsia="Times New Roman" w:hAnsi="Times New Roman" w:cs="Times New Roman"/>
          <w:b/>
          <w:color w:val="000000"/>
          <w:sz w:val="28"/>
          <w:szCs w:val="20"/>
          <w:lang w:val="vi-VN"/>
        </w:rPr>
        <w:lastRenderedPageBreak/>
        <w:t xml:space="preserve">Phụ lục </w:t>
      </w:r>
      <w:r w:rsidR="00F26EFE" w:rsidRPr="00C91DAD">
        <w:rPr>
          <w:rFonts w:ascii="Times New Roman" w:eastAsia="Times New Roman" w:hAnsi="Times New Roman" w:cs="Times New Roman"/>
          <w:b/>
          <w:color w:val="000000"/>
          <w:sz w:val="28"/>
          <w:szCs w:val="20"/>
          <w:lang w:val="vi-VN"/>
        </w:rPr>
        <w:t>XXVII</w:t>
      </w:r>
    </w:p>
    <w:p w14:paraId="74C76CBC" w14:textId="0D906677" w:rsidR="00334192" w:rsidRPr="00C91DAD" w:rsidRDefault="00581E36" w:rsidP="00F26EFE">
      <w:pPr>
        <w:keepNext/>
        <w:pBdr>
          <w:top w:val="nil"/>
          <w:left w:val="nil"/>
          <w:bottom w:val="nil"/>
          <w:right w:val="nil"/>
          <w:between w:val="nil"/>
        </w:pBdr>
        <w:spacing w:line="240" w:lineRule="auto"/>
        <w:jc w:val="center"/>
        <w:outlineLvl w:val="2"/>
        <w:rPr>
          <w:rFonts w:ascii="Times New Roman" w:eastAsia="Times New Roman" w:hAnsi="Times New Roman" w:cs="Times New Roman"/>
          <w:b/>
          <w:color w:val="000000"/>
          <w:sz w:val="28"/>
          <w:szCs w:val="20"/>
          <w:lang w:val="vi-VN"/>
        </w:rPr>
      </w:pPr>
      <w:r w:rsidRPr="00334192">
        <w:rPr>
          <w:rFonts w:ascii="Times New Roman Bold" w:eastAsia="Times New Roman" w:hAnsi="Times New Roman Bold" w:cs="Times New Roman"/>
          <w:b/>
          <w:color w:val="000000"/>
          <w:spacing w:val="-12"/>
          <w:sz w:val="28"/>
          <w:szCs w:val="20"/>
          <w:lang w:val="vi-VN"/>
        </w:rPr>
        <w:t>M</w:t>
      </w:r>
      <w:r w:rsidR="00334192" w:rsidRPr="00C91DAD">
        <w:rPr>
          <w:rFonts w:ascii="Times New Roman Bold" w:eastAsia="Times New Roman" w:hAnsi="Times New Roman Bold" w:cs="Times New Roman"/>
          <w:b/>
          <w:color w:val="000000"/>
          <w:spacing w:val="-12"/>
          <w:sz w:val="28"/>
          <w:szCs w:val="20"/>
          <w:lang w:val="vi-VN"/>
        </w:rPr>
        <w:t>ẪU VĂN BẢN ĐỀ NGHỊ ĐIỀU CHỈNH NỘI DUNG GIẤY CHỨNG NHẬN</w:t>
      </w:r>
      <w:r w:rsidR="00334192" w:rsidRPr="00C91DAD">
        <w:rPr>
          <w:rFonts w:ascii="Times New Roman" w:eastAsia="Times New Roman" w:hAnsi="Times New Roman" w:cs="Times New Roman"/>
          <w:b/>
          <w:color w:val="000000"/>
          <w:sz w:val="28"/>
          <w:szCs w:val="20"/>
          <w:lang w:val="vi-VN"/>
        </w:rPr>
        <w:t xml:space="preserve"> ĐỦ ĐIỀU KIỆN HOẠT ĐỘNG DỊCH VỤ QUAN TRẮC MÔI TRƯỜNG</w:t>
      </w:r>
    </w:p>
    <w:p w14:paraId="69B11BC5" w14:textId="2CE27879" w:rsidR="00F26EFE" w:rsidRPr="00C91DAD" w:rsidRDefault="00334192" w:rsidP="00F26EFE">
      <w:pPr>
        <w:spacing w:line="240" w:lineRule="auto"/>
        <w:jc w:val="center"/>
        <w:rPr>
          <w:rFonts w:ascii="Times New Roman" w:eastAsia="Times New Roman" w:hAnsi="Times New Roman" w:cs="Times New Roman"/>
          <w:i/>
          <w:color w:val="000000" w:themeColor="text1"/>
          <w:sz w:val="28"/>
          <w:szCs w:val="28"/>
          <w:lang w:val="vi-VN"/>
        </w:rPr>
      </w:pPr>
      <w:r w:rsidRPr="00C91DAD">
        <w:rPr>
          <w:rFonts w:ascii="Times New Roman" w:eastAsia="Times New Roman" w:hAnsi="Times New Roman" w:cs="Times New Roman"/>
          <w:i/>
          <w:color w:val="000000" w:themeColor="text1"/>
          <w:sz w:val="28"/>
          <w:szCs w:val="28"/>
          <w:lang w:val="vi-VN"/>
        </w:rPr>
        <w:t xml:space="preserve"> </w:t>
      </w:r>
      <w:r w:rsidR="00F26EFE" w:rsidRPr="00C91DAD">
        <w:rPr>
          <w:rFonts w:ascii="Times New Roman" w:eastAsia="Times New Roman" w:hAnsi="Times New Roman" w:cs="Times New Roman"/>
          <w:i/>
          <w:color w:val="000000" w:themeColor="text1"/>
          <w:sz w:val="28"/>
          <w:szCs w:val="28"/>
          <w:lang w:val="vi-VN"/>
        </w:rPr>
        <w:t xml:space="preserve">(Kèm theo Nghị định số      </w:t>
      </w:r>
      <w:r w:rsidR="00BB765B" w:rsidRPr="00C91DAD">
        <w:rPr>
          <w:rFonts w:ascii="Times New Roman" w:eastAsia="Times New Roman" w:hAnsi="Times New Roman" w:cs="Times New Roman"/>
          <w:i/>
          <w:color w:val="000000" w:themeColor="text1"/>
          <w:sz w:val="28"/>
          <w:szCs w:val="28"/>
          <w:lang w:val="vi-VN"/>
        </w:rPr>
        <w:t>/</w:t>
      </w:r>
      <w:r w:rsidR="00360034" w:rsidRPr="00C91DAD">
        <w:rPr>
          <w:rFonts w:ascii="Times New Roman" w:eastAsia="Times New Roman" w:hAnsi="Times New Roman" w:cs="Times New Roman"/>
          <w:i/>
          <w:color w:val="000000" w:themeColor="text1"/>
          <w:sz w:val="28"/>
          <w:szCs w:val="28"/>
          <w:lang w:val="vi-VN"/>
        </w:rPr>
        <w:t>2022</w:t>
      </w:r>
      <w:r w:rsidR="00F26EFE" w:rsidRPr="00C91DAD">
        <w:rPr>
          <w:rFonts w:ascii="Times New Roman" w:eastAsia="Times New Roman" w:hAnsi="Times New Roman" w:cs="Times New Roman"/>
          <w:i/>
          <w:color w:val="000000" w:themeColor="text1"/>
          <w:sz w:val="28"/>
          <w:szCs w:val="28"/>
          <w:lang w:val="vi-VN"/>
        </w:rPr>
        <w:t xml:space="preserve">/NĐ-CP </w:t>
      </w:r>
    </w:p>
    <w:p w14:paraId="4A833BBE" w14:textId="5808AD66" w:rsidR="00F26EFE" w:rsidRPr="00C91DAD" w:rsidRDefault="00F26EFE" w:rsidP="00F26EFE">
      <w:pPr>
        <w:spacing w:line="240" w:lineRule="auto"/>
        <w:jc w:val="center"/>
        <w:rPr>
          <w:rFonts w:ascii="Times New Roman" w:eastAsia="Times New Roman" w:hAnsi="Times New Roman" w:cs="Times New Roman"/>
          <w:i/>
          <w:color w:val="000000" w:themeColor="text1"/>
          <w:sz w:val="28"/>
          <w:szCs w:val="28"/>
          <w:lang w:val="vi-VN"/>
        </w:rPr>
      </w:pPr>
      <w:r w:rsidRPr="00C91DAD">
        <w:rPr>
          <w:rFonts w:ascii="Times New Roman" w:eastAsia="Times New Roman" w:hAnsi="Times New Roman" w:cs="Times New Roman"/>
          <w:i/>
          <w:color w:val="000000" w:themeColor="text1"/>
          <w:sz w:val="28"/>
          <w:szCs w:val="28"/>
          <w:lang w:val="vi-VN"/>
        </w:rPr>
        <w:t xml:space="preserve">ngày     tháng </w:t>
      </w:r>
      <w:r w:rsidR="00360034" w:rsidRPr="00C91DAD">
        <w:rPr>
          <w:rFonts w:ascii="Times New Roman" w:eastAsia="Times New Roman" w:hAnsi="Times New Roman" w:cs="Times New Roman"/>
          <w:i/>
          <w:color w:val="000000" w:themeColor="text1"/>
          <w:sz w:val="28"/>
          <w:szCs w:val="28"/>
          <w:lang w:val="vi-VN"/>
        </w:rPr>
        <w:t xml:space="preserve">01 </w:t>
      </w:r>
      <w:r w:rsidRPr="00C91DAD">
        <w:rPr>
          <w:rFonts w:ascii="Times New Roman" w:eastAsia="Times New Roman" w:hAnsi="Times New Roman" w:cs="Times New Roman"/>
          <w:i/>
          <w:color w:val="000000" w:themeColor="text1"/>
          <w:sz w:val="28"/>
          <w:szCs w:val="28"/>
          <w:lang w:val="vi-VN"/>
        </w:rPr>
        <w:t>năm</w:t>
      </w:r>
      <w:r w:rsidR="00360034" w:rsidRPr="00C91DAD">
        <w:rPr>
          <w:rFonts w:ascii="Times New Roman" w:eastAsia="Times New Roman" w:hAnsi="Times New Roman" w:cs="Times New Roman"/>
          <w:i/>
          <w:color w:val="000000" w:themeColor="text1"/>
          <w:sz w:val="28"/>
          <w:szCs w:val="28"/>
          <w:lang w:val="vi-VN"/>
        </w:rPr>
        <w:t xml:space="preserve"> 2022 </w:t>
      </w:r>
      <w:r w:rsidRPr="00C91DAD">
        <w:rPr>
          <w:rFonts w:ascii="Times New Roman" w:eastAsia="Times New Roman" w:hAnsi="Times New Roman" w:cs="Times New Roman"/>
          <w:i/>
          <w:color w:val="000000" w:themeColor="text1"/>
          <w:sz w:val="28"/>
          <w:szCs w:val="28"/>
          <w:lang w:val="vi-VN"/>
        </w:rPr>
        <w:t>của Chính phủ)</w:t>
      </w:r>
    </w:p>
    <w:p w14:paraId="7526B9C1" w14:textId="2948103B" w:rsidR="00F26EFE" w:rsidRDefault="00F26EFE" w:rsidP="00F26EFE">
      <w:pPr>
        <w:keepNext/>
        <w:pBdr>
          <w:top w:val="nil"/>
          <w:left w:val="nil"/>
          <w:bottom w:val="nil"/>
          <w:right w:val="nil"/>
          <w:between w:val="nil"/>
        </w:pBdr>
        <w:spacing w:line="240" w:lineRule="auto"/>
        <w:jc w:val="center"/>
        <w:outlineLvl w:val="2"/>
        <w:rPr>
          <w:rFonts w:ascii="Times New Roman" w:eastAsia="Times New Roman" w:hAnsi="Times New Roman" w:cs="Times New Roman"/>
          <w:b/>
          <w:color w:val="000000"/>
          <w:sz w:val="28"/>
          <w:szCs w:val="20"/>
          <w:vertAlign w:val="superscript"/>
          <w:lang w:val="en-US"/>
        </w:rPr>
      </w:pPr>
      <w:r>
        <w:rPr>
          <w:rFonts w:ascii="Times New Roman" w:eastAsia="Times New Roman" w:hAnsi="Times New Roman" w:cs="Times New Roman"/>
          <w:b/>
          <w:color w:val="000000"/>
          <w:sz w:val="28"/>
          <w:szCs w:val="20"/>
          <w:vertAlign w:val="superscript"/>
          <w:lang w:val="en-US"/>
        </w:rPr>
        <w:t>___________</w:t>
      </w:r>
    </w:p>
    <w:p w14:paraId="4CA368C5" w14:textId="77777777" w:rsidR="00F26EFE" w:rsidRPr="00F26EFE" w:rsidRDefault="00F26EFE" w:rsidP="00F26EFE">
      <w:pPr>
        <w:keepNext/>
        <w:pBdr>
          <w:top w:val="nil"/>
          <w:left w:val="nil"/>
          <w:bottom w:val="nil"/>
          <w:right w:val="nil"/>
          <w:between w:val="nil"/>
        </w:pBdr>
        <w:spacing w:line="240" w:lineRule="auto"/>
        <w:jc w:val="center"/>
        <w:outlineLvl w:val="2"/>
        <w:rPr>
          <w:rFonts w:ascii="Times New Roman" w:eastAsia="Times New Roman" w:hAnsi="Times New Roman" w:cs="Times New Roman"/>
          <w:b/>
          <w:color w:val="000000"/>
          <w:sz w:val="28"/>
          <w:szCs w:val="20"/>
          <w:vertAlign w:val="superscript"/>
          <w:lang w:val="en-US"/>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70"/>
        <w:gridCol w:w="6318"/>
      </w:tblGrid>
      <w:tr w:rsidR="00F26EFE" w:rsidRPr="00581E36" w14:paraId="4659A028" w14:textId="77777777" w:rsidTr="006D6060">
        <w:trPr>
          <w:trHeight w:val="1288"/>
          <w:tblCellSpacing w:w="0" w:type="dxa"/>
        </w:trPr>
        <w:tc>
          <w:tcPr>
            <w:tcW w:w="2552" w:type="dxa"/>
            <w:shd w:val="clear" w:color="auto" w:fill="FFFFFF"/>
            <w:tcMar>
              <w:top w:w="0" w:type="dxa"/>
              <w:left w:w="108" w:type="dxa"/>
              <w:bottom w:w="0" w:type="dxa"/>
              <w:right w:w="108" w:type="dxa"/>
            </w:tcMar>
            <w:hideMark/>
          </w:tcPr>
          <w:p w14:paraId="687AF51E" w14:textId="77777777" w:rsidR="00F26EFE" w:rsidRPr="00F26EFE" w:rsidRDefault="00F26EFE" w:rsidP="002E64B2">
            <w:pPr>
              <w:shd w:val="clear" w:color="auto" w:fill="FFFFFF"/>
              <w:spacing w:line="234" w:lineRule="atLeast"/>
              <w:jc w:val="center"/>
              <w:rPr>
                <w:rFonts w:ascii="Times New Roman" w:eastAsia="Times New Roman" w:hAnsi="Times New Roman" w:cs="Times New Roman"/>
                <w:b/>
                <w:bCs/>
                <w:color w:val="000000"/>
                <w:sz w:val="28"/>
                <w:szCs w:val="28"/>
                <w:vertAlign w:val="superscript"/>
              </w:rPr>
            </w:pPr>
            <w:r w:rsidRPr="00571B28">
              <w:rPr>
                <w:rFonts w:ascii="Times New Roman" w:eastAsia="Times New Roman" w:hAnsi="Times New Roman" w:cs="Times New Roman"/>
                <w:b/>
                <w:bCs/>
                <w:color w:val="000000"/>
                <w:sz w:val="28"/>
                <w:szCs w:val="28"/>
                <w:lang w:val="fr-FR"/>
              </w:rPr>
              <w:t>…(1)…</w:t>
            </w:r>
            <w:r w:rsidRPr="00571B28">
              <w:rPr>
                <w:rFonts w:ascii="Times New Roman" w:eastAsia="Times New Roman" w:hAnsi="Times New Roman" w:cs="Times New Roman"/>
                <w:b/>
                <w:bCs/>
                <w:color w:val="000000"/>
                <w:sz w:val="28"/>
                <w:szCs w:val="28"/>
              </w:rPr>
              <w:br/>
            </w:r>
            <w:r>
              <w:rPr>
                <w:rFonts w:ascii="Times New Roman" w:eastAsia="Times New Roman" w:hAnsi="Times New Roman" w:cs="Times New Roman"/>
                <w:b/>
                <w:bCs/>
                <w:color w:val="000000"/>
                <w:sz w:val="28"/>
                <w:szCs w:val="28"/>
                <w:vertAlign w:val="superscript"/>
              </w:rPr>
              <w:t>____________</w:t>
            </w:r>
          </w:p>
          <w:p w14:paraId="537D0B58" w14:textId="77777777" w:rsidR="00F26EFE" w:rsidRDefault="00F26EFE" w:rsidP="00581E36">
            <w:pPr>
              <w:shd w:val="clear" w:color="auto" w:fill="FFFFFF"/>
              <w:spacing w:line="234" w:lineRule="atLeast"/>
              <w:jc w:val="center"/>
              <w:rPr>
                <w:rFonts w:ascii="Times New Roman" w:eastAsia="Times New Roman" w:hAnsi="Times New Roman" w:cs="Times New Roman"/>
                <w:color w:val="000000"/>
                <w:sz w:val="28"/>
                <w:szCs w:val="28"/>
              </w:rPr>
            </w:pPr>
          </w:p>
          <w:p w14:paraId="635FAAAF" w14:textId="36CD3426" w:rsidR="00F26EFE" w:rsidRPr="00F26EFE" w:rsidRDefault="00F26EFE" w:rsidP="00581E36">
            <w:pPr>
              <w:shd w:val="clear" w:color="auto" w:fill="FFFFFF"/>
              <w:spacing w:line="234" w:lineRule="atLeast"/>
              <w:jc w:val="center"/>
              <w:rPr>
                <w:rFonts w:ascii="Times New Roman" w:eastAsia="Times New Roman" w:hAnsi="Times New Roman" w:cs="Times New Roman"/>
                <w:b/>
                <w:bCs/>
                <w:color w:val="000000"/>
                <w:sz w:val="28"/>
                <w:szCs w:val="28"/>
                <w:vertAlign w:val="superscript"/>
              </w:rPr>
            </w:pPr>
            <w:r w:rsidRPr="00581E36">
              <w:rPr>
                <w:rFonts w:ascii="Times New Roman" w:eastAsia="Times New Roman" w:hAnsi="Times New Roman" w:cs="Times New Roman"/>
                <w:color w:val="000000"/>
                <w:sz w:val="28"/>
                <w:szCs w:val="28"/>
              </w:rPr>
              <w:t>Số: …</w:t>
            </w:r>
          </w:p>
        </w:tc>
        <w:tc>
          <w:tcPr>
            <w:tcW w:w="6513" w:type="dxa"/>
            <w:shd w:val="clear" w:color="auto" w:fill="FFFFFF"/>
            <w:tcMar>
              <w:top w:w="0" w:type="dxa"/>
              <w:left w:w="108" w:type="dxa"/>
              <w:bottom w:w="0" w:type="dxa"/>
              <w:right w:w="108" w:type="dxa"/>
            </w:tcMar>
            <w:hideMark/>
          </w:tcPr>
          <w:p w14:paraId="368AC77A" w14:textId="04787A5A" w:rsidR="00F26EFE" w:rsidRPr="00F26EFE" w:rsidRDefault="00F26EFE" w:rsidP="0004635D">
            <w:pPr>
              <w:shd w:val="clear" w:color="auto" w:fill="FFFFFF"/>
              <w:spacing w:line="234" w:lineRule="atLeast"/>
              <w:jc w:val="center"/>
              <w:rPr>
                <w:rFonts w:ascii="Times New Roman" w:eastAsia="Times New Roman" w:hAnsi="Times New Roman" w:cs="Times New Roman"/>
                <w:i/>
                <w:iCs/>
                <w:color w:val="000000"/>
                <w:sz w:val="28"/>
                <w:szCs w:val="28"/>
                <w:vertAlign w:val="superscript"/>
              </w:rPr>
            </w:pPr>
            <w:r w:rsidRPr="00F26EFE">
              <w:rPr>
                <w:rFonts w:ascii="Times New Roman" w:eastAsia="Times New Roman" w:hAnsi="Times New Roman" w:cs="Times New Roman"/>
                <w:b/>
                <w:bCs/>
                <w:color w:val="000000"/>
                <w:sz w:val="26"/>
                <w:szCs w:val="28"/>
              </w:rPr>
              <w:t>CỘNG HÒA XÃ HỘI CHỦ NGHĨA VIỆT NAM</w:t>
            </w:r>
            <w:r w:rsidRPr="00581E36">
              <w:rPr>
                <w:rFonts w:ascii="Times New Roman" w:eastAsia="Times New Roman" w:hAnsi="Times New Roman" w:cs="Times New Roman"/>
                <w:b/>
                <w:bCs/>
                <w:color w:val="000000"/>
                <w:sz w:val="28"/>
                <w:szCs w:val="28"/>
              </w:rPr>
              <w:br/>
              <w:t>Độc lập - Tự do - Hạnh phúc</w:t>
            </w:r>
            <w:r w:rsidRPr="00581E36">
              <w:rPr>
                <w:rFonts w:ascii="Times New Roman" w:eastAsia="Times New Roman" w:hAnsi="Times New Roman" w:cs="Times New Roman"/>
                <w:b/>
                <w:bCs/>
                <w:color w:val="000000"/>
                <w:sz w:val="28"/>
                <w:szCs w:val="28"/>
              </w:rPr>
              <w:br/>
            </w:r>
            <w:r>
              <w:rPr>
                <w:rFonts w:ascii="Times New Roman" w:eastAsia="Times New Roman" w:hAnsi="Times New Roman" w:cs="Times New Roman"/>
                <w:i/>
                <w:iCs/>
                <w:color w:val="000000"/>
                <w:sz w:val="28"/>
                <w:szCs w:val="28"/>
                <w:vertAlign w:val="superscript"/>
              </w:rPr>
              <w:t>_____________________________________</w:t>
            </w:r>
          </w:p>
          <w:p w14:paraId="6823F422" w14:textId="79566440" w:rsidR="00F26EFE" w:rsidRPr="00581E36" w:rsidRDefault="00F26EFE" w:rsidP="0004635D">
            <w:pPr>
              <w:shd w:val="clear" w:color="auto" w:fill="FFFFFF"/>
              <w:spacing w:line="234" w:lineRule="atLeast"/>
              <w:jc w:val="center"/>
              <w:rPr>
                <w:rFonts w:ascii="Times New Roman" w:eastAsia="Times New Roman" w:hAnsi="Times New Roman" w:cs="Times New Roman"/>
                <w:color w:val="000000"/>
                <w:sz w:val="28"/>
                <w:szCs w:val="28"/>
              </w:rPr>
            </w:pPr>
            <w:r w:rsidRPr="00581E36">
              <w:rPr>
                <w:rFonts w:ascii="Times New Roman" w:eastAsia="Times New Roman" w:hAnsi="Times New Roman" w:cs="Times New Roman"/>
                <w:i/>
                <w:iCs/>
                <w:color w:val="000000"/>
                <w:sz w:val="28"/>
                <w:szCs w:val="28"/>
              </w:rPr>
              <w:t>…, ngày … tháng … năm …</w:t>
            </w:r>
          </w:p>
        </w:tc>
      </w:tr>
    </w:tbl>
    <w:p w14:paraId="3B0CF630" w14:textId="02D72D0C" w:rsidR="00490862" w:rsidRDefault="00490862" w:rsidP="00581E36">
      <w:pPr>
        <w:shd w:val="clear" w:color="auto" w:fill="FFFFFF"/>
        <w:spacing w:line="234" w:lineRule="atLeast"/>
        <w:jc w:val="center"/>
        <w:rPr>
          <w:rFonts w:ascii="Times New Roman" w:eastAsia="Times New Roman" w:hAnsi="Times New Roman" w:cs="Times New Roman"/>
          <w:b/>
          <w:bCs/>
          <w:color w:val="000000"/>
          <w:sz w:val="28"/>
          <w:szCs w:val="28"/>
        </w:rPr>
      </w:pPr>
    </w:p>
    <w:p w14:paraId="031B4786" w14:textId="6D862A7D" w:rsidR="00581E36" w:rsidRPr="00581E36" w:rsidRDefault="000B2D90" w:rsidP="00581E36">
      <w:pPr>
        <w:shd w:val="clear" w:color="auto" w:fill="FFFFFF"/>
        <w:spacing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ĐƠN </w:t>
      </w:r>
      <w:r w:rsidR="00581E36" w:rsidRPr="00581E36">
        <w:rPr>
          <w:rFonts w:ascii="Times New Roman" w:eastAsia="Times New Roman" w:hAnsi="Times New Roman" w:cs="Times New Roman"/>
          <w:b/>
          <w:bCs/>
          <w:color w:val="000000"/>
          <w:sz w:val="28"/>
          <w:szCs w:val="28"/>
        </w:rPr>
        <w:t xml:space="preserve">ĐỀ NGHỊ ĐIỀU CHỈNH NỘI DUNG </w:t>
      </w:r>
      <w:r w:rsidR="006C4AE9">
        <w:rPr>
          <w:rFonts w:ascii="Times New Roman" w:eastAsia="Times New Roman" w:hAnsi="Times New Roman" w:cs="Times New Roman"/>
          <w:b/>
          <w:bCs/>
          <w:color w:val="000000"/>
          <w:sz w:val="28"/>
          <w:szCs w:val="28"/>
        </w:rPr>
        <w:t xml:space="preserve">GIẤY </w:t>
      </w:r>
      <w:r w:rsidR="00581E36" w:rsidRPr="00581E36">
        <w:rPr>
          <w:rFonts w:ascii="Times New Roman" w:eastAsia="Times New Roman" w:hAnsi="Times New Roman" w:cs="Times New Roman"/>
          <w:b/>
          <w:bCs/>
          <w:color w:val="000000"/>
          <w:sz w:val="28"/>
          <w:szCs w:val="28"/>
        </w:rPr>
        <w:t>CHỨNG NHẬN</w:t>
      </w:r>
      <w:r w:rsidR="00581E36" w:rsidRPr="00581E36">
        <w:rPr>
          <w:rFonts w:ascii="Times New Roman" w:eastAsia="Times New Roman" w:hAnsi="Times New Roman" w:cs="Times New Roman"/>
          <w:b/>
          <w:bCs/>
          <w:color w:val="000000"/>
          <w:sz w:val="28"/>
          <w:szCs w:val="28"/>
        </w:rPr>
        <w:br/>
        <w:t>ĐỦ ĐIỀU KIỆN HOẠT ĐỘNG DỊCH VỤ QUAN TRẮC MÔI TRƯỜNG</w:t>
      </w:r>
    </w:p>
    <w:p w14:paraId="489392B5" w14:textId="77777777" w:rsidR="00581E36" w:rsidRPr="00F26EFE" w:rsidRDefault="00581E36" w:rsidP="00581E36">
      <w:pPr>
        <w:shd w:val="clear" w:color="auto" w:fill="FFFFFF"/>
        <w:spacing w:before="60" w:after="60" w:line="288" w:lineRule="auto"/>
        <w:jc w:val="center"/>
        <w:rPr>
          <w:rFonts w:ascii="Times New Roman" w:eastAsia="Times New Roman" w:hAnsi="Times New Roman" w:cs="Times New Roman"/>
          <w:color w:val="000000"/>
          <w:sz w:val="18"/>
          <w:szCs w:val="28"/>
        </w:rPr>
      </w:pPr>
    </w:p>
    <w:p w14:paraId="6070065A" w14:textId="77777777" w:rsidR="00581E36" w:rsidRPr="00581E36" w:rsidRDefault="00581E36" w:rsidP="00581E36">
      <w:pPr>
        <w:shd w:val="clear" w:color="auto" w:fill="FFFFFF"/>
        <w:spacing w:before="60" w:after="60" w:line="288" w:lineRule="auto"/>
        <w:jc w:val="center"/>
        <w:rPr>
          <w:rFonts w:ascii="Times New Roman" w:eastAsia="Times New Roman" w:hAnsi="Times New Roman" w:cs="Times New Roman"/>
          <w:color w:val="000000"/>
          <w:sz w:val="28"/>
          <w:szCs w:val="28"/>
        </w:rPr>
      </w:pPr>
      <w:r w:rsidRPr="00581E36">
        <w:rPr>
          <w:rFonts w:ascii="Times New Roman" w:eastAsia="Times New Roman" w:hAnsi="Times New Roman" w:cs="Times New Roman"/>
          <w:color w:val="000000"/>
          <w:sz w:val="28"/>
          <w:szCs w:val="28"/>
        </w:rPr>
        <w:t>Kính gửi: Bộ Tài nguyên và Môi trường.</w:t>
      </w:r>
    </w:p>
    <w:p w14:paraId="44B09817" w14:textId="77777777" w:rsidR="00581E36" w:rsidRPr="00581E36" w:rsidRDefault="00581E36" w:rsidP="00581E36">
      <w:pPr>
        <w:shd w:val="clear" w:color="auto" w:fill="FFFFFF"/>
        <w:spacing w:before="60" w:after="60" w:line="288" w:lineRule="auto"/>
        <w:jc w:val="both"/>
        <w:rPr>
          <w:rFonts w:ascii="Times New Roman" w:eastAsia="Times New Roman" w:hAnsi="Times New Roman" w:cs="Times New Roman"/>
          <w:color w:val="000000"/>
          <w:sz w:val="28"/>
          <w:szCs w:val="28"/>
        </w:rPr>
      </w:pPr>
    </w:p>
    <w:p w14:paraId="1346B6E8" w14:textId="2D6B5438" w:rsidR="00581E36" w:rsidRPr="001E36CE" w:rsidRDefault="00581E36" w:rsidP="00F26EFE">
      <w:pPr>
        <w:shd w:val="clear" w:color="auto" w:fill="FFFFFF"/>
        <w:spacing w:before="120" w:line="240" w:lineRule="auto"/>
        <w:ind w:firstLine="567"/>
        <w:jc w:val="both"/>
        <w:rPr>
          <w:rFonts w:ascii="Times New Roman" w:eastAsia="Times New Roman" w:hAnsi="Times New Roman" w:cs="Times New Roman"/>
          <w:color w:val="000000"/>
          <w:sz w:val="28"/>
          <w:szCs w:val="28"/>
        </w:rPr>
      </w:pPr>
      <w:r w:rsidRPr="001E36CE">
        <w:rPr>
          <w:rFonts w:ascii="Times New Roman" w:eastAsia="Times New Roman" w:hAnsi="Times New Roman" w:cs="Times New Roman"/>
          <w:color w:val="000000"/>
          <w:sz w:val="28"/>
          <w:szCs w:val="28"/>
        </w:rPr>
        <w:t>1. Tên tổ chức: .............................................................................................</w:t>
      </w:r>
    </w:p>
    <w:p w14:paraId="1AE39F33" w14:textId="28BEB3FA" w:rsidR="00581E36" w:rsidRPr="001E36CE" w:rsidRDefault="00581E36" w:rsidP="00F26EFE">
      <w:pPr>
        <w:shd w:val="clear" w:color="auto" w:fill="FFFFFF"/>
        <w:spacing w:before="120" w:line="240" w:lineRule="auto"/>
        <w:ind w:firstLine="567"/>
        <w:jc w:val="both"/>
        <w:rPr>
          <w:rFonts w:ascii="Times New Roman" w:eastAsia="Times New Roman" w:hAnsi="Times New Roman" w:cs="Times New Roman"/>
          <w:color w:val="000000"/>
          <w:sz w:val="28"/>
          <w:szCs w:val="28"/>
        </w:rPr>
      </w:pPr>
      <w:r w:rsidRPr="001E36CE">
        <w:rPr>
          <w:rFonts w:ascii="Times New Roman" w:eastAsia="Times New Roman" w:hAnsi="Times New Roman" w:cs="Times New Roman"/>
          <w:color w:val="000000"/>
          <w:sz w:val="28"/>
          <w:szCs w:val="28"/>
        </w:rPr>
        <w:t>2. Người đại diện: ………………………… Chức vụ: ............................</w:t>
      </w:r>
    </w:p>
    <w:p w14:paraId="295F34DB" w14:textId="370B3B7D" w:rsidR="00581E36" w:rsidRPr="001E36CE" w:rsidRDefault="00581E36" w:rsidP="00F26EFE">
      <w:pPr>
        <w:shd w:val="clear" w:color="auto" w:fill="FFFFFF"/>
        <w:spacing w:before="120" w:line="240" w:lineRule="auto"/>
        <w:ind w:firstLine="567"/>
        <w:jc w:val="both"/>
        <w:rPr>
          <w:rFonts w:ascii="Times New Roman" w:eastAsia="Times New Roman" w:hAnsi="Times New Roman" w:cs="Times New Roman"/>
          <w:color w:val="000000"/>
          <w:sz w:val="28"/>
          <w:szCs w:val="28"/>
        </w:rPr>
      </w:pPr>
      <w:r w:rsidRPr="001E36CE">
        <w:rPr>
          <w:rFonts w:ascii="Times New Roman" w:eastAsia="Times New Roman" w:hAnsi="Times New Roman" w:cs="Times New Roman"/>
          <w:color w:val="000000"/>
          <w:sz w:val="28"/>
          <w:szCs w:val="28"/>
        </w:rPr>
        <w:t>3. Địa chỉ: ..................................................................................................</w:t>
      </w:r>
    </w:p>
    <w:p w14:paraId="447B7A6B" w14:textId="44F5F0B1" w:rsidR="00581E36" w:rsidRPr="001E36CE" w:rsidRDefault="00581E36" w:rsidP="00F26EFE">
      <w:pPr>
        <w:shd w:val="clear" w:color="auto" w:fill="FFFFFF"/>
        <w:spacing w:before="120" w:line="240" w:lineRule="auto"/>
        <w:ind w:firstLine="567"/>
        <w:jc w:val="both"/>
        <w:rPr>
          <w:rFonts w:ascii="Times New Roman" w:eastAsia="Times New Roman" w:hAnsi="Times New Roman" w:cs="Times New Roman"/>
          <w:color w:val="000000"/>
          <w:sz w:val="28"/>
          <w:szCs w:val="28"/>
          <w:lang w:val="fr-FR"/>
        </w:rPr>
      </w:pPr>
      <w:r w:rsidRPr="001E36CE">
        <w:rPr>
          <w:rFonts w:ascii="Times New Roman" w:eastAsia="Times New Roman" w:hAnsi="Times New Roman" w:cs="Times New Roman"/>
          <w:color w:val="000000"/>
          <w:sz w:val="28"/>
          <w:szCs w:val="28"/>
        </w:rPr>
        <w:t>4. Số điện thoại: ……………………… </w:t>
      </w:r>
      <w:r w:rsidRPr="001E36CE">
        <w:rPr>
          <w:rFonts w:ascii="Times New Roman" w:eastAsia="Times New Roman" w:hAnsi="Times New Roman" w:cs="Times New Roman"/>
          <w:color w:val="000000"/>
          <w:sz w:val="28"/>
          <w:szCs w:val="28"/>
          <w:lang w:val="fr-FR"/>
        </w:rPr>
        <w:t>Số fax: ..........................................</w:t>
      </w:r>
    </w:p>
    <w:p w14:paraId="501431F0" w14:textId="2A1F9EAD" w:rsidR="00581E36" w:rsidRPr="001E36CE" w:rsidRDefault="00581E36" w:rsidP="00F26EFE">
      <w:pPr>
        <w:shd w:val="clear" w:color="auto" w:fill="FFFFFF"/>
        <w:spacing w:before="120" w:line="240" w:lineRule="auto"/>
        <w:ind w:firstLine="567"/>
        <w:jc w:val="both"/>
        <w:rPr>
          <w:rFonts w:ascii="Times New Roman" w:eastAsia="Times New Roman" w:hAnsi="Times New Roman" w:cs="Times New Roman"/>
          <w:color w:val="000000"/>
          <w:sz w:val="28"/>
          <w:szCs w:val="28"/>
          <w:lang w:val="fr-FR"/>
        </w:rPr>
      </w:pPr>
      <w:r w:rsidRPr="001E36CE">
        <w:rPr>
          <w:rFonts w:ascii="Times New Roman" w:eastAsia="Times New Roman" w:hAnsi="Times New Roman" w:cs="Times New Roman"/>
          <w:color w:val="000000"/>
          <w:sz w:val="28"/>
          <w:szCs w:val="28"/>
          <w:lang w:val="fr-FR"/>
        </w:rPr>
        <w:t>Địa chỉ Email: ..................................................................................</w:t>
      </w:r>
      <w:r w:rsidR="001E36CE">
        <w:rPr>
          <w:rFonts w:ascii="Times New Roman" w:eastAsia="Times New Roman" w:hAnsi="Times New Roman" w:cs="Times New Roman"/>
          <w:color w:val="000000"/>
          <w:sz w:val="28"/>
          <w:szCs w:val="28"/>
          <w:lang w:val="fr-FR"/>
        </w:rPr>
        <w:t>..........</w:t>
      </w:r>
    </w:p>
    <w:p w14:paraId="31CCA093" w14:textId="3F53C740" w:rsidR="00581E36" w:rsidRPr="001E36CE" w:rsidRDefault="00581E36" w:rsidP="00F26EFE">
      <w:pPr>
        <w:shd w:val="clear" w:color="auto" w:fill="FFFFFF"/>
        <w:spacing w:before="120" w:line="240" w:lineRule="auto"/>
        <w:ind w:firstLine="567"/>
        <w:jc w:val="both"/>
        <w:rPr>
          <w:rFonts w:ascii="Times New Roman" w:eastAsia="Times New Roman" w:hAnsi="Times New Roman" w:cs="Times New Roman"/>
          <w:color w:val="000000"/>
          <w:sz w:val="28"/>
          <w:szCs w:val="28"/>
          <w:lang w:val="fr-FR"/>
        </w:rPr>
      </w:pPr>
      <w:r w:rsidRPr="001E36CE">
        <w:rPr>
          <w:rFonts w:ascii="Times New Roman" w:eastAsia="Times New Roman" w:hAnsi="Times New Roman" w:cs="Times New Roman"/>
          <w:color w:val="000000"/>
          <w:sz w:val="28"/>
          <w:szCs w:val="28"/>
          <w:lang w:val="fr-FR"/>
        </w:rPr>
        <w:t xml:space="preserve">5. </w:t>
      </w:r>
      <w:r w:rsidR="00626F8D">
        <w:rPr>
          <w:rFonts w:ascii="Times New Roman" w:eastAsia="Times New Roman" w:hAnsi="Times New Roman" w:cs="Times New Roman"/>
          <w:color w:val="000000"/>
          <w:sz w:val="28"/>
          <w:szCs w:val="28"/>
          <w:lang w:val="fr-FR"/>
        </w:rPr>
        <w:t>Giấy c</w:t>
      </w:r>
      <w:r w:rsidR="00626F8D" w:rsidRPr="001E36CE">
        <w:rPr>
          <w:rFonts w:ascii="Times New Roman" w:eastAsia="Times New Roman" w:hAnsi="Times New Roman" w:cs="Times New Roman"/>
          <w:color w:val="000000"/>
          <w:sz w:val="28"/>
          <w:szCs w:val="28"/>
          <w:lang w:val="fr-FR"/>
        </w:rPr>
        <w:t xml:space="preserve">hứng </w:t>
      </w:r>
      <w:r w:rsidRPr="001E36CE">
        <w:rPr>
          <w:rFonts w:ascii="Times New Roman" w:eastAsia="Times New Roman" w:hAnsi="Times New Roman" w:cs="Times New Roman"/>
          <w:color w:val="000000"/>
          <w:sz w:val="28"/>
          <w:szCs w:val="28"/>
          <w:lang w:val="fr-FR"/>
        </w:rPr>
        <w:t>nhận đủ điều kiện hoạt động dịch vụ quan trắc môi trường số: … ngày … tháng … năm …</w:t>
      </w:r>
    </w:p>
    <w:p w14:paraId="2F12445E" w14:textId="736A9A53" w:rsidR="00581E36" w:rsidRPr="001E36CE" w:rsidRDefault="00581E36" w:rsidP="00F26EFE">
      <w:pPr>
        <w:shd w:val="clear" w:color="auto" w:fill="FFFFFF"/>
        <w:spacing w:before="120" w:line="240" w:lineRule="auto"/>
        <w:ind w:firstLine="567"/>
        <w:jc w:val="both"/>
        <w:rPr>
          <w:rFonts w:ascii="Times New Roman" w:eastAsia="Times New Roman" w:hAnsi="Times New Roman" w:cs="Times New Roman"/>
          <w:color w:val="000000"/>
          <w:sz w:val="28"/>
          <w:szCs w:val="28"/>
          <w:lang w:val="fr-FR"/>
        </w:rPr>
      </w:pPr>
      <w:r w:rsidRPr="001E36CE">
        <w:rPr>
          <w:rFonts w:ascii="Times New Roman" w:eastAsia="Times New Roman" w:hAnsi="Times New Roman" w:cs="Times New Roman"/>
          <w:color w:val="000000"/>
          <w:sz w:val="28"/>
          <w:szCs w:val="28"/>
          <w:lang w:val="fr-FR"/>
        </w:rPr>
        <w:t>6. Phạm vi, thành phần môi trường được chứng nhận:</w:t>
      </w:r>
    </w:p>
    <w:p w14:paraId="6AD593F3" w14:textId="77777777" w:rsidR="00581E36" w:rsidRPr="00F26EFE" w:rsidRDefault="00581E36" w:rsidP="00F26EFE">
      <w:pPr>
        <w:shd w:val="clear" w:color="auto" w:fill="FFFFFF"/>
        <w:spacing w:before="120" w:line="240" w:lineRule="auto"/>
        <w:ind w:firstLine="567"/>
        <w:jc w:val="both"/>
        <w:rPr>
          <w:rFonts w:ascii="Times New Roman" w:eastAsia="Times New Roman" w:hAnsi="Times New Roman" w:cs="Times New Roman"/>
          <w:color w:val="000000"/>
          <w:spacing w:val="-4"/>
          <w:sz w:val="28"/>
          <w:szCs w:val="28"/>
          <w:lang w:val="fr-FR"/>
        </w:rPr>
      </w:pPr>
      <w:r w:rsidRPr="00F26EFE">
        <w:rPr>
          <w:rFonts w:ascii="Times New Roman" w:eastAsia="Times New Roman" w:hAnsi="Times New Roman" w:cs="Times New Roman"/>
          <w:color w:val="000000"/>
          <w:spacing w:val="-4"/>
          <w:sz w:val="28"/>
          <w:szCs w:val="28"/>
          <w:lang w:val="fr-FR"/>
        </w:rPr>
        <w:t>a) Nước (phụ lục thông số và phương pháp quan trắc, phân tích gửi kèm theo)</w:t>
      </w:r>
    </w:p>
    <w:p w14:paraId="1E99CE43" w14:textId="77777777" w:rsidR="00581E36" w:rsidRPr="001E36CE" w:rsidRDefault="00581E36" w:rsidP="00F26EFE">
      <w:pPr>
        <w:shd w:val="clear" w:color="auto" w:fill="FFFFFF"/>
        <w:spacing w:before="120" w:line="240" w:lineRule="auto"/>
        <w:ind w:firstLine="567"/>
        <w:jc w:val="both"/>
        <w:rPr>
          <w:rFonts w:ascii="Times New Roman" w:eastAsia="Times New Roman" w:hAnsi="Times New Roman" w:cs="Times New Roman"/>
          <w:color w:val="000000"/>
          <w:sz w:val="28"/>
          <w:szCs w:val="28"/>
          <w:lang w:val="fr-FR"/>
        </w:rPr>
      </w:pPr>
      <w:r w:rsidRPr="001E36CE">
        <w:rPr>
          <w:rFonts w:ascii="Times New Roman" w:eastAsia="Times New Roman" w:hAnsi="Times New Roman" w:cs="Times New Roman"/>
          <w:color w:val="000000"/>
          <w:sz w:val="28"/>
          <w:szCs w:val="28"/>
          <w:lang w:val="fr-FR"/>
        </w:rPr>
        <w:t>- Nước mặt:</w:t>
      </w:r>
      <w:r w:rsidRPr="001E36CE">
        <w:rPr>
          <w:rFonts w:ascii="Times New Roman" w:eastAsia="Times New Roman" w:hAnsi="Times New Roman" w:cs="Times New Roman"/>
          <w:color w:val="000000"/>
          <w:sz w:val="28"/>
          <w:szCs w:val="28"/>
          <w:lang w:val="fr-FR"/>
        </w:rPr>
        <w:tab/>
      </w:r>
      <w:r w:rsidRPr="001E36CE">
        <w:rPr>
          <w:rFonts w:ascii="Times New Roman" w:eastAsia="Times New Roman" w:hAnsi="Times New Roman" w:cs="Times New Roman"/>
          <w:color w:val="000000"/>
          <w:sz w:val="28"/>
          <w:szCs w:val="28"/>
          <w:lang w:val="fr-FR"/>
        </w:rPr>
        <w:tab/>
      </w:r>
      <w:r w:rsidRPr="001E36CE">
        <w:rPr>
          <w:rFonts w:ascii="Times New Roman" w:eastAsia="Times New Roman" w:hAnsi="Times New Roman" w:cs="Times New Roman"/>
          <w:color w:val="000000"/>
          <w:sz w:val="28"/>
          <w:szCs w:val="28"/>
          <w:lang w:val="fr-FR"/>
        </w:rPr>
        <w:tab/>
      </w:r>
      <w:r w:rsidRPr="001E36CE">
        <w:rPr>
          <w:rFonts w:ascii="Times New Roman" w:eastAsia="Times New Roman" w:hAnsi="Times New Roman" w:cs="Times New Roman"/>
          <w:color w:val="000000"/>
          <w:sz w:val="28"/>
          <w:szCs w:val="28"/>
          <w:lang w:val="fr-FR"/>
        </w:rPr>
        <w:tab/>
        <w:t>□</w:t>
      </w:r>
    </w:p>
    <w:p w14:paraId="0D8A92EB" w14:textId="77777777" w:rsidR="00581E36" w:rsidRPr="001E36CE" w:rsidRDefault="00581E36" w:rsidP="00F26EFE">
      <w:pPr>
        <w:shd w:val="clear" w:color="auto" w:fill="FFFFFF"/>
        <w:spacing w:before="120" w:line="240" w:lineRule="auto"/>
        <w:ind w:firstLine="567"/>
        <w:jc w:val="both"/>
        <w:rPr>
          <w:rFonts w:ascii="Times New Roman" w:eastAsia="Times New Roman" w:hAnsi="Times New Roman" w:cs="Times New Roman"/>
          <w:color w:val="000000"/>
          <w:sz w:val="28"/>
          <w:szCs w:val="28"/>
          <w:lang w:val="fr-FR"/>
        </w:rPr>
      </w:pPr>
      <w:r w:rsidRPr="001E36CE">
        <w:rPr>
          <w:rFonts w:ascii="Times New Roman" w:eastAsia="Times New Roman" w:hAnsi="Times New Roman" w:cs="Times New Roman"/>
          <w:color w:val="000000"/>
          <w:sz w:val="28"/>
          <w:szCs w:val="28"/>
          <w:lang w:val="fr-FR"/>
        </w:rPr>
        <w:t>- Nước dưới đất:</w:t>
      </w:r>
      <w:r w:rsidRPr="001E36CE">
        <w:rPr>
          <w:rFonts w:ascii="Times New Roman" w:eastAsia="Times New Roman" w:hAnsi="Times New Roman" w:cs="Times New Roman"/>
          <w:color w:val="000000"/>
          <w:sz w:val="28"/>
          <w:szCs w:val="28"/>
          <w:lang w:val="fr-FR"/>
        </w:rPr>
        <w:tab/>
      </w:r>
      <w:r w:rsidRPr="001E36CE">
        <w:rPr>
          <w:rFonts w:ascii="Times New Roman" w:eastAsia="Times New Roman" w:hAnsi="Times New Roman" w:cs="Times New Roman"/>
          <w:color w:val="000000"/>
          <w:sz w:val="28"/>
          <w:szCs w:val="28"/>
          <w:lang w:val="fr-FR"/>
        </w:rPr>
        <w:tab/>
      </w:r>
      <w:r w:rsidRPr="001E36CE">
        <w:rPr>
          <w:rFonts w:ascii="Times New Roman" w:eastAsia="Times New Roman" w:hAnsi="Times New Roman" w:cs="Times New Roman"/>
          <w:color w:val="000000"/>
          <w:sz w:val="28"/>
          <w:szCs w:val="28"/>
          <w:lang w:val="fr-FR"/>
        </w:rPr>
        <w:tab/>
        <w:t>□</w:t>
      </w:r>
    </w:p>
    <w:p w14:paraId="18330C27" w14:textId="77777777" w:rsidR="00581E36" w:rsidRPr="001E36CE" w:rsidRDefault="00581E36" w:rsidP="00F26EFE">
      <w:pPr>
        <w:shd w:val="clear" w:color="auto" w:fill="FFFFFF"/>
        <w:spacing w:before="120" w:line="240" w:lineRule="auto"/>
        <w:ind w:firstLine="567"/>
        <w:jc w:val="both"/>
        <w:rPr>
          <w:rFonts w:ascii="Times New Roman" w:eastAsia="Times New Roman" w:hAnsi="Times New Roman" w:cs="Times New Roman"/>
          <w:color w:val="000000"/>
          <w:sz w:val="28"/>
          <w:szCs w:val="28"/>
          <w:lang w:val="fr-FR"/>
        </w:rPr>
      </w:pPr>
      <w:r w:rsidRPr="001E36CE">
        <w:rPr>
          <w:rFonts w:ascii="Times New Roman" w:eastAsia="Times New Roman" w:hAnsi="Times New Roman" w:cs="Times New Roman"/>
          <w:color w:val="000000"/>
          <w:sz w:val="28"/>
          <w:szCs w:val="28"/>
          <w:lang w:val="fr-FR"/>
        </w:rPr>
        <w:t>- Nước mưa:</w:t>
      </w:r>
      <w:r w:rsidRPr="001E36CE">
        <w:rPr>
          <w:rFonts w:ascii="Times New Roman" w:eastAsia="Times New Roman" w:hAnsi="Times New Roman" w:cs="Times New Roman"/>
          <w:color w:val="000000"/>
          <w:sz w:val="28"/>
          <w:szCs w:val="28"/>
          <w:lang w:val="fr-FR"/>
        </w:rPr>
        <w:tab/>
      </w:r>
      <w:r w:rsidRPr="001E36CE">
        <w:rPr>
          <w:rFonts w:ascii="Times New Roman" w:eastAsia="Times New Roman" w:hAnsi="Times New Roman" w:cs="Times New Roman"/>
          <w:color w:val="000000"/>
          <w:sz w:val="28"/>
          <w:szCs w:val="28"/>
          <w:lang w:val="fr-FR"/>
        </w:rPr>
        <w:tab/>
      </w:r>
      <w:r w:rsidRPr="001E36CE">
        <w:rPr>
          <w:rFonts w:ascii="Times New Roman" w:eastAsia="Times New Roman" w:hAnsi="Times New Roman" w:cs="Times New Roman"/>
          <w:color w:val="000000"/>
          <w:sz w:val="28"/>
          <w:szCs w:val="28"/>
          <w:lang w:val="fr-FR"/>
        </w:rPr>
        <w:tab/>
      </w:r>
      <w:r w:rsidRPr="001E36CE">
        <w:rPr>
          <w:rFonts w:ascii="Times New Roman" w:eastAsia="Times New Roman" w:hAnsi="Times New Roman" w:cs="Times New Roman"/>
          <w:color w:val="000000"/>
          <w:sz w:val="28"/>
          <w:szCs w:val="28"/>
          <w:lang w:val="fr-FR"/>
        </w:rPr>
        <w:tab/>
        <w:t>□</w:t>
      </w:r>
    </w:p>
    <w:p w14:paraId="7965F248" w14:textId="77777777" w:rsidR="00581E36" w:rsidRPr="001E36CE" w:rsidRDefault="00581E36" w:rsidP="00F26EFE">
      <w:pPr>
        <w:shd w:val="clear" w:color="auto" w:fill="FFFFFF"/>
        <w:spacing w:before="120" w:line="240" w:lineRule="auto"/>
        <w:ind w:firstLine="567"/>
        <w:jc w:val="both"/>
        <w:rPr>
          <w:rFonts w:ascii="Times New Roman" w:eastAsia="Times New Roman" w:hAnsi="Times New Roman" w:cs="Times New Roman"/>
          <w:color w:val="000000"/>
          <w:sz w:val="28"/>
          <w:szCs w:val="28"/>
          <w:lang w:val="fr-FR"/>
        </w:rPr>
      </w:pPr>
      <w:r w:rsidRPr="001E36CE">
        <w:rPr>
          <w:rFonts w:ascii="Times New Roman" w:eastAsia="Times New Roman" w:hAnsi="Times New Roman" w:cs="Times New Roman"/>
          <w:color w:val="000000"/>
          <w:sz w:val="28"/>
          <w:szCs w:val="28"/>
          <w:lang w:val="fr-FR"/>
        </w:rPr>
        <w:t>- Nước biển:</w:t>
      </w:r>
      <w:r w:rsidRPr="001E36CE">
        <w:rPr>
          <w:rFonts w:ascii="Times New Roman" w:eastAsia="Times New Roman" w:hAnsi="Times New Roman" w:cs="Times New Roman"/>
          <w:color w:val="000000"/>
          <w:sz w:val="28"/>
          <w:szCs w:val="28"/>
          <w:lang w:val="fr-FR"/>
        </w:rPr>
        <w:tab/>
      </w:r>
      <w:r w:rsidRPr="001E36CE">
        <w:rPr>
          <w:rFonts w:ascii="Times New Roman" w:eastAsia="Times New Roman" w:hAnsi="Times New Roman" w:cs="Times New Roman"/>
          <w:color w:val="000000"/>
          <w:sz w:val="28"/>
          <w:szCs w:val="28"/>
          <w:lang w:val="fr-FR"/>
        </w:rPr>
        <w:tab/>
      </w:r>
      <w:r w:rsidRPr="001E36CE">
        <w:rPr>
          <w:rFonts w:ascii="Times New Roman" w:eastAsia="Times New Roman" w:hAnsi="Times New Roman" w:cs="Times New Roman"/>
          <w:color w:val="000000"/>
          <w:sz w:val="28"/>
          <w:szCs w:val="28"/>
          <w:lang w:val="fr-FR"/>
        </w:rPr>
        <w:tab/>
      </w:r>
      <w:r w:rsidRPr="001E36CE">
        <w:rPr>
          <w:rFonts w:ascii="Times New Roman" w:eastAsia="Times New Roman" w:hAnsi="Times New Roman" w:cs="Times New Roman"/>
          <w:color w:val="000000"/>
          <w:sz w:val="28"/>
          <w:szCs w:val="28"/>
          <w:lang w:val="fr-FR"/>
        </w:rPr>
        <w:tab/>
        <w:t>□</w:t>
      </w:r>
    </w:p>
    <w:p w14:paraId="570CA43F" w14:textId="77777777" w:rsidR="00581E36" w:rsidRPr="001E36CE" w:rsidRDefault="00581E36" w:rsidP="00F26EFE">
      <w:pPr>
        <w:shd w:val="clear" w:color="auto" w:fill="FFFFFF"/>
        <w:spacing w:before="120" w:line="240" w:lineRule="auto"/>
        <w:ind w:firstLine="567"/>
        <w:jc w:val="both"/>
        <w:rPr>
          <w:rFonts w:ascii="Times New Roman" w:eastAsia="Times New Roman" w:hAnsi="Times New Roman" w:cs="Times New Roman"/>
          <w:color w:val="000000"/>
          <w:sz w:val="28"/>
          <w:szCs w:val="28"/>
          <w:lang w:val="fr-FR"/>
        </w:rPr>
      </w:pPr>
      <w:r w:rsidRPr="001E36CE">
        <w:rPr>
          <w:rFonts w:ascii="Times New Roman" w:eastAsia="Times New Roman" w:hAnsi="Times New Roman" w:cs="Times New Roman"/>
          <w:color w:val="000000"/>
          <w:sz w:val="28"/>
          <w:szCs w:val="28"/>
          <w:lang w:val="fr-FR"/>
        </w:rPr>
        <w:t>- Nước thải:</w:t>
      </w:r>
      <w:r w:rsidRPr="001E36CE">
        <w:rPr>
          <w:rFonts w:ascii="Times New Roman" w:eastAsia="Times New Roman" w:hAnsi="Times New Roman" w:cs="Times New Roman"/>
          <w:color w:val="000000"/>
          <w:sz w:val="28"/>
          <w:szCs w:val="28"/>
          <w:lang w:val="fr-FR"/>
        </w:rPr>
        <w:tab/>
      </w:r>
      <w:r w:rsidRPr="001E36CE">
        <w:rPr>
          <w:rFonts w:ascii="Times New Roman" w:eastAsia="Times New Roman" w:hAnsi="Times New Roman" w:cs="Times New Roman"/>
          <w:color w:val="000000"/>
          <w:sz w:val="28"/>
          <w:szCs w:val="28"/>
          <w:lang w:val="fr-FR"/>
        </w:rPr>
        <w:tab/>
      </w:r>
      <w:r w:rsidRPr="001E36CE">
        <w:rPr>
          <w:rFonts w:ascii="Times New Roman" w:eastAsia="Times New Roman" w:hAnsi="Times New Roman" w:cs="Times New Roman"/>
          <w:color w:val="000000"/>
          <w:sz w:val="28"/>
          <w:szCs w:val="28"/>
          <w:lang w:val="fr-FR"/>
        </w:rPr>
        <w:tab/>
      </w:r>
      <w:r w:rsidRPr="001E36CE">
        <w:rPr>
          <w:rFonts w:ascii="Times New Roman" w:eastAsia="Times New Roman" w:hAnsi="Times New Roman" w:cs="Times New Roman"/>
          <w:color w:val="000000"/>
          <w:sz w:val="28"/>
          <w:szCs w:val="28"/>
          <w:lang w:val="fr-FR"/>
        </w:rPr>
        <w:tab/>
        <w:t>□</w:t>
      </w:r>
    </w:p>
    <w:p w14:paraId="1B05FAE7" w14:textId="1A172DAA" w:rsidR="00581E36" w:rsidRPr="001E36CE" w:rsidRDefault="00581E36" w:rsidP="00F26EFE">
      <w:pPr>
        <w:shd w:val="clear" w:color="auto" w:fill="FFFFFF"/>
        <w:spacing w:before="120" w:line="240" w:lineRule="auto"/>
        <w:ind w:firstLine="567"/>
        <w:jc w:val="both"/>
        <w:rPr>
          <w:rFonts w:ascii="Times New Roman" w:eastAsia="Times New Roman" w:hAnsi="Times New Roman" w:cs="Times New Roman"/>
          <w:color w:val="000000"/>
          <w:sz w:val="28"/>
          <w:szCs w:val="28"/>
          <w:lang w:val="fr-FR"/>
        </w:rPr>
      </w:pPr>
      <w:r w:rsidRPr="001E36CE">
        <w:rPr>
          <w:rFonts w:ascii="Times New Roman" w:eastAsia="Times New Roman" w:hAnsi="Times New Roman" w:cs="Times New Roman"/>
          <w:color w:val="000000"/>
          <w:sz w:val="28"/>
          <w:szCs w:val="28"/>
          <w:lang w:val="fr-FR"/>
        </w:rPr>
        <w:t>- Khác: .................................................................................................</w:t>
      </w:r>
      <w:r w:rsidR="001E36CE">
        <w:rPr>
          <w:rFonts w:ascii="Times New Roman" w:eastAsia="Times New Roman" w:hAnsi="Times New Roman" w:cs="Times New Roman"/>
          <w:color w:val="000000"/>
          <w:sz w:val="28"/>
          <w:szCs w:val="28"/>
          <w:lang w:val="fr-FR"/>
        </w:rPr>
        <w:t>.......</w:t>
      </w:r>
    </w:p>
    <w:p w14:paraId="4F77269D" w14:textId="77777777" w:rsidR="00581E36" w:rsidRPr="001E36CE" w:rsidRDefault="00581E36" w:rsidP="00F26EFE">
      <w:pPr>
        <w:shd w:val="clear" w:color="auto" w:fill="FFFFFF"/>
        <w:spacing w:before="120" w:line="240" w:lineRule="auto"/>
        <w:ind w:firstLine="567"/>
        <w:jc w:val="both"/>
        <w:rPr>
          <w:rFonts w:ascii="Times New Roman" w:eastAsia="Times New Roman" w:hAnsi="Times New Roman" w:cs="Times New Roman"/>
          <w:color w:val="000000"/>
          <w:sz w:val="28"/>
          <w:szCs w:val="28"/>
          <w:lang w:val="fr-FR"/>
        </w:rPr>
      </w:pPr>
      <w:r w:rsidRPr="001E36CE">
        <w:rPr>
          <w:rFonts w:ascii="Times New Roman" w:eastAsia="Times New Roman" w:hAnsi="Times New Roman" w:cs="Times New Roman"/>
          <w:color w:val="000000"/>
          <w:sz w:val="28"/>
          <w:szCs w:val="28"/>
          <w:lang w:val="fr-FR"/>
        </w:rPr>
        <w:t>b) Không khí (phụ lục thông số và phương pháp quan trắc, phân tích gửi kèm theo)</w:t>
      </w:r>
    </w:p>
    <w:p w14:paraId="291145CE" w14:textId="77777777" w:rsidR="00581E36" w:rsidRPr="001E36CE" w:rsidRDefault="00581E36" w:rsidP="00F26EFE">
      <w:pPr>
        <w:shd w:val="clear" w:color="auto" w:fill="FFFFFF"/>
        <w:spacing w:before="120" w:line="240" w:lineRule="auto"/>
        <w:ind w:firstLine="567"/>
        <w:jc w:val="both"/>
        <w:rPr>
          <w:rFonts w:ascii="Times New Roman" w:eastAsia="Times New Roman" w:hAnsi="Times New Roman" w:cs="Times New Roman"/>
          <w:color w:val="000000"/>
          <w:sz w:val="28"/>
          <w:szCs w:val="28"/>
          <w:lang w:val="fr-FR"/>
        </w:rPr>
      </w:pPr>
      <w:r w:rsidRPr="001E36CE">
        <w:rPr>
          <w:rFonts w:ascii="Times New Roman" w:eastAsia="Times New Roman" w:hAnsi="Times New Roman" w:cs="Times New Roman"/>
          <w:color w:val="000000"/>
          <w:sz w:val="28"/>
          <w:szCs w:val="28"/>
          <w:lang w:val="fr-FR"/>
        </w:rPr>
        <w:t>- Không khí xung quanh:</w:t>
      </w:r>
      <w:r w:rsidRPr="001E36CE">
        <w:rPr>
          <w:rFonts w:ascii="Times New Roman" w:eastAsia="Times New Roman" w:hAnsi="Times New Roman" w:cs="Times New Roman"/>
          <w:color w:val="000000"/>
          <w:sz w:val="28"/>
          <w:szCs w:val="28"/>
          <w:lang w:val="fr-FR"/>
        </w:rPr>
        <w:tab/>
      </w:r>
      <w:r w:rsidRPr="001E36CE">
        <w:rPr>
          <w:rFonts w:ascii="Times New Roman" w:eastAsia="Times New Roman" w:hAnsi="Times New Roman" w:cs="Times New Roman"/>
          <w:color w:val="000000"/>
          <w:sz w:val="28"/>
          <w:szCs w:val="28"/>
          <w:lang w:val="fr-FR"/>
        </w:rPr>
        <w:tab/>
        <w:t>□</w:t>
      </w:r>
    </w:p>
    <w:p w14:paraId="16AFB17A" w14:textId="77777777" w:rsidR="00581E36" w:rsidRPr="001E36CE" w:rsidRDefault="00581E36" w:rsidP="00F26EFE">
      <w:pPr>
        <w:shd w:val="clear" w:color="auto" w:fill="FFFFFF"/>
        <w:spacing w:before="120" w:line="240" w:lineRule="auto"/>
        <w:ind w:firstLine="567"/>
        <w:jc w:val="both"/>
        <w:rPr>
          <w:rFonts w:ascii="Times New Roman" w:eastAsia="Times New Roman" w:hAnsi="Times New Roman" w:cs="Times New Roman"/>
          <w:color w:val="000000"/>
          <w:sz w:val="28"/>
          <w:szCs w:val="28"/>
          <w:lang w:val="fr-FR"/>
        </w:rPr>
      </w:pPr>
      <w:r w:rsidRPr="001E36CE">
        <w:rPr>
          <w:rFonts w:ascii="Times New Roman" w:eastAsia="Times New Roman" w:hAnsi="Times New Roman" w:cs="Times New Roman"/>
          <w:color w:val="000000"/>
          <w:sz w:val="28"/>
          <w:szCs w:val="28"/>
          <w:lang w:val="fr-FR"/>
        </w:rPr>
        <w:t>- Khí thải:</w:t>
      </w:r>
      <w:r w:rsidRPr="001E36CE">
        <w:rPr>
          <w:rFonts w:ascii="Times New Roman" w:eastAsia="Times New Roman" w:hAnsi="Times New Roman" w:cs="Times New Roman"/>
          <w:color w:val="000000"/>
          <w:sz w:val="28"/>
          <w:szCs w:val="28"/>
          <w:lang w:val="fr-FR"/>
        </w:rPr>
        <w:tab/>
      </w:r>
      <w:r w:rsidRPr="001E36CE">
        <w:rPr>
          <w:rFonts w:ascii="Times New Roman" w:eastAsia="Times New Roman" w:hAnsi="Times New Roman" w:cs="Times New Roman"/>
          <w:color w:val="000000"/>
          <w:sz w:val="28"/>
          <w:szCs w:val="28"/>
          <w:lang w:val="fr-FR"/>
        </w:rPr>
        <w:tab/>
      </w:r>
      <w:r w:rsidRPr="001E36CE">
        <w:rPr>
          <w:rFonts w:ascii="Times New Roman" w:eastAsia="Times New Roman" w:hAnsi="Times New Roman" w:cs="Times New Roman"/>
          <w:color w:val="000000"/>
          <w:sz w:val="28"/>
          <w:szCs w:val="28"/>
          <w:lang w:val="fr-FR"/>
        </w:rPr>
        <w:tab/>
      </w:r>
      <w:r w:rsidRPr="001E36CE">
        <w:rPr>
          <w:rFonts w:ascii="Times New Roman" w:eastAsia="Times New Roman" w:hAnsi="Times New Roman" w:cs="Times New Roman"/>
          <w:color w:val="000000"/>
          <w:sz w:val="28"/>
          <w:szCs w:val="28"/>
          <w:lang w:val="fr-FR"/>
        </w:rPr>
        <w:tab/>
        <w:t>□</w:t>
      </w:r>
    </w:p>
    <w:p w14:paraId="6D384D4A" w14:textId="77777777" w:rsidR="00581E36" w:rsidRPr="001E36CE" w:rsidRDefault="00581E36" w:rsidP="00F26EFE">
      <w:pPr>
        <w:shd w:val="clear" w:color="auto" w:fill="FFFFFF"/>
        <w:spacing w:before="100" w:line="240" w:lineRule="auto"/>
        <w:ind w:firstLine="567"/>
        <w:rPr>
          <w:rFonts w:ascii="Times New Roman" w:eastAsia="Times New Roman" w:hAnsi="Times New Roman" w:cs="Times New Roman"/>
          <w:color w:val="000000"/>
          <w:sz w:val="28"/>
          <w:szCs w:val="28"/>
          <w:lang w:val="fr-FR"/>
        </w:rPr>
      </w:pPr>
      <w:r w:rsidRPr="001E36CE">
        <w:rPr>
          <w:rFonts w:ascii="Times New Roman" w:eastAsia="Times New Roman" w:hAnsi="Times New Roman" w:cs="Times New Roman"/>
          <w:color w:val="000000"/>
          <w:sz w:val="28"/>
          <w:szCs w:val="28"/>
          <w:lang w:val="fr-FR"/>
        </w:rPr>
        <w:lastRenderedPageBreak/>
        <w:t>- Khí thải phương tiện giao thông cơ giới đường bộ   □</w:t>
      </w:r>
    </w:p>
    <w:p w14:paraId="23FA0406" w14:textId="063F8BEF" w:rsidR="00581E36" w:rsidRPr="001E36CE" w:rsidRDefault="00581E36" w:rsidP="00F26EFE">
      <w:pPr>
        <w:shd w:val="clear" w:color="auto" w:fill="FFFFFF"/>
        <w:spacing w:before="100" w:line="240" w:lineRule="auto"/>
        <w:ind w:firstLine="567"/>
        <w:jc w:val="both"/>
        <w:rPr>
          <w:rFonts w:ascii="Times New Roman" w:eastAsia="Times New Roman" w:hAnsi="Times New Roman" w:cs="Times New Roman"/>
          <w:color w:val="000000"/>
          <w:sz w:val="28"/>
          <w:szCs w:val="28"/>
          <w:lang w:val="fr-FR"/>
        </w:rPr>
      </w:pPr>
      <w:r w:rsidRPr="001E36CE">
        <w:rPr>
          <w:rFonts w:ascii="Times New Roman" w:eastAsia="Times New Roman" w:hAnsi="Times New Roman" w:cs="Times New Roman"/>
          <w:color w:val="000000"/>
          <w:sz w:val="28"/>
          <w:szCs w:val="28"/>
          <w:lang w:val="fr-FR"/>
        </w:rPr>
        <w:t>- Khác: ........................................................................................................</w:t>
      </w:r>
    </w:p>
    <w:p w14:paraId="497922A3" w14:textId="77777777" w:rsidR="00581E36" w:rsidRPr="00F26EFE" w:rsidRDefault="00581E36" w:rsidP="00F26EFE">
      <w:pPr>
        <w:shd w:val="clear" w:color="auto" w:fill="FFFFFF"/>
        <w:spacing w:before="100" w:line="240" w:lineRule="auto"/>
        <w:ind w:firstLine="567"/>
        <w:jc w:val="both"/>
        <w:rPr>
          <w:rFonts w:ascii="Times New Roman" w:eastAsia="Times New Roman" w:hAnsi="Times New Roman" w:cs="Times New Roman"/>
          <w:color w:val="000000"/>
          <w:spacing w:val="-4"/>
          <w:sz w:val="28"/>
          <w:szCs w:val="28"/>
          <w:lang w:val="fr-FR"/>
        </w:rPr>
      </w:pPr>
      <w:r w:rsidRPr="00F26EFE">
        <w:rPr>
          <w:rFonts w:ascii="Times New Roman" w:eastAsia="Times New Roman" w:hAnsi="Times New Roman" w:cs="Times New Roman"/>
          <w:color w:val="000000"/>
          <w:spacing w:val="-4"/>
          <w:sz w:val="28"/>
          <w:szCs w:val="28"/>
          <w:lang w:val="fr-FR"/>
        </w:rPr>
        <w:t>c) Đất (phụ lục thông số và phương pháp quan trắc, phân tích gửi kèm theo)</w:t>
      </w:r>
    </w:p>
    <w:p w14:paraId="4732937E" w14:textId="77777777" w:rsidR="00581E36" w:rsidRPr="001E36CE" w:rsidRDefault="00581E36" w:rsidP="00F26EFE">
      <w:pPr>
        <w:shd w:val="clear" w:color="auto" w:fill="FFFFFF"/>
        <w:spacing w:before="100" w:line="240" w:lineRule="auto"/>
        <w:ind w:firstLine="567"/>
        <w:jc w:val="both"/>
        <w:rPr>
          <w:rFonts w:ascii="Times New Roman" w:eastAsia="Times New Roman" w:hAnsi="Times New Roman" w:cs="Times New Roman"/>
          <w:color w:val="000000"/>
          <w:sz w:val="28"/>
          <w:szCs w:val="28"/>
          <w:lang w:val="fr-FR"/>
        </w:rPr>
      </w:pPr>
      <w:r w:rsidRPr="001E36CE">
        <w:rPr>
          <w:rFonts w:ascii="Times New Roman" w:eastAsia="Times New Roman" w:hAnsi="Times New Roman" w:cs="Times New Roman"/>
          <w:color w:val="000000"/>
          <w:sz w:val="28"/>
          <w:szCs w:val="28"/>
          <w:lang w:val="fr-FR"/>
        </w:rPr>
        <w:t>d) Trầm tích (phụ lục thông số và phương pháp quan trắc, phân tích gửi kèm theo)</w:t>
      </w:r>
    </w:p>
    <w:p w14:paraId="7A511F2A" w14:textId="77777777" w:rsidR="00581E36" w:rsidRPr="0004635D" w:rsidRDefault="00581E36" w:rsidP="00BB765B">
      <w:pPr>
        <w:shd w:val="clear" w:color="auto" w:fill="FFFFFF"/>
        <w:spacing w:before="100" w:line="240" w:lineRule="auto"/>
        <w:ind w:firstLine="567"/>
        <w:jc w:val="both"/>
        <w:rPr>
          <w:rFonts w:ascii="Times New Roman" w:eastAsia="Times New Roman" w:hAnsi="Times New Roman" w:cs="Times New Roman"/>
          <w:color w:val="000000"/>
          <w:spacing w:val="-10"/>
          <w:sz w:val="28"/>
          <w:szCs w:val="28"/>
          <w:lang w:val="fr-FR"/>
        </w:rPr>
      </w:pPr>
      <w:r w:rsidRPr="0004635D">
        <w:rPr>
          <w:rFonts w:ascii="Times New Roman" w:eastAsia="Times New Roman" w:hAnsi="Times New Roman" w:cs="Times New Roman"/>
          <w:color w:val="000000"/>
          <w:spacing w:val="-10"/>
          <w:sz w:val="28"/>
          <w:szCs w:val="28"/>
          <w:lang w:val="fr-FR"/>
        </w:rPr>
        <w:t>đ) Chất thải (phụ lục thông số và phương pháp quan trắc, phân tích gửi kèm theo)</w:t>
      </w:r>
    </w:p>
    <w:p w14:paraId="152578A9" w14:textId="77777777" w:rsidR="00581E36" w:rsidRPr="0004635D" w:rsidRDefault="00581E36" w:rsidP="00BB765B">
      <w:pPr>
        <w:shd w:val="clear" w:color="auto" w:fill="FFFFFF"/>
        <w:spacing w:before="100" w:line="240" w:lineRule="auto"/>
        <w:ind w:firstLine="567"/>
        <w:jc w:val="both"/>
        <w:rPr>
          <w:rFonts w:ascii="Times New Roman" w:eastAsia="Times New Roman" w:hAnsi="Times New Roman" w:cs="Times New Roman"/>
          <w:color w:val="000000"/>
          <w:spacing w:val="-4"/>
          <w:sz w:val="28"/>
          <w:szCs w:val="28"/>
          <w:lang w:val="fr-FR"/>
        </w:rPr>
      </w:pPr>
      <w:r w:rsidRPr="0004635D">
        <w:rPr>
          <w:rFonts w:ascii="Times New Roman" w:eastAsia="Times New Roman" w:hAnsi="Times New Roman" w:cs="Times New Roman"/>
          <w:color w:val="000000"/>
          <w:spacing w:val="-4"/>
          <w:sz w:val="28"/>
          <w:szCs w:val="28"/>
          <w:lang w:val="fr-FR"/>
        </w:rPr>
        <w:t>e) Bùn (phụ lục thông số và phương pháp quan trắc, phân tích gửi kèm theo)</w:t>
      </w:r>
    </w:p>
    <w:p w14:paraId="59929C2C" w14:textId="77777777" w:rsidR="00581E36" w:rsidRPr="001E36CE" w:rsidRDefault="00581E36" w:rsidP="00BB765B">
      <w:pPr>
        <w:shd w:val="clear" w:color="auto" w:fill="FFFFFF"/>
        <w:spacing w:before="100" w:line="240" w:lineRule="auto"/>
        <w:ind w:firstLine="567"/>
        <w:jc w:val="both"/>
        <w:rPr>
          <w:rFonts w:ascii="Times New Roman" w:eastAsia="Times New Roman" w:hAnsi="Times New Roman" w:cs="Times New Roman"/>
          <w:color w:val="000000"/>
          <w:sz w:val="28"/>
          <w:szCs w:val="28"/>
          <w:lang w:val="fr-FR"/>
        </w:rPr>
      </w:pPr>
      <w:r w:rsidRPr="001E36CE">
        <w:rPr>
          <w:rFonts w:ascii="Times New Roman" w:eastAsia="Times New Roman" w:hAnsi="Times New Roman" w:cs="Times New Roman"/>
          <w:color w:val="000000"/>
          <w:sz w:val="28"/>
          <w:szCs w:val="28"/>
          <w:lang w:val="fr-FR"/>
        </w:rPr>
        <w:t>g) Nguyên liệu, nhiên liệu, vật liệu, sản phẩm, hàng hóa, thiết bị có chứa chất ô nhiễm hữu cơ khó phân hủy (phụ lục thông số và phương pháp quan trắc, phân tích gửi kèm theo)</w:t>
      </w:r>
    </w:p>
    <w:p w14:paraId="4AB808E6" w14:textId="5BAF5F35" w:rsidR="00581E36" w:rsidRPr="001E36CE" w:rsidRDefault="00C530B7" w:rsidP="00F26EFE">
      <w:pPr>
        <w:shd w:val="clear" w:color="auto" w:fill="FFFFFF"/>
        <w:spacing w:before="100" w:line="240" w:lineRule="auto"/>
        <w:ind w:firstLine="567"/>
        <w:jc w:val="both"/>
        <w:rPr>
          <w:rFonts w:ascii="Times New Roman" w:eastAsia="Times New Roman" w:hAnsi="Times New Roman" w:cs="Times New Roman"/>
          <w:color w:val="000000"/>
          <w:sz w:val="28"/>
          <w:szCs w:val="28"/>
          <w:lang w:val="fr-FR"/>
        </w:rPr>
      </w:pPr>
      <w:r>
        <w:rPr>
          <w:rFonts w:ascii="Times New Roman" w:eastAsia="Times New Roman" w:hAnsi="Times New Roman" w:cs="Times New Roman"/>
          <w:color w:val="000000"/>
          <w:sz w:val="28"/>
          <w:szCs w:val="28"/>
          <w:lang w:val="fr-FR"/>
        </w:rPr>
        <w:t>7</w:t>
      </w:r>
      <w:r w:rsidR="00581E36" w:rsidRPr="001E36CE">
        <w:rPr>
          <w:rFonts w:ascii="Times New Roman" w:eastAsia="Times New Roman" w:hAnsi="Times New Roman" w:cs="Times New Roman"/>
          <w:color w:val="000000"/>
          <w:sz w:val="28"/>
          <w:szCs w:val="28"/>
          <w:lang w:val="fr-FR"/>
        </w:rPr>
        <w:t>. Phạm vi, thành phần môi trường đăng ký điều chỉnh nội dung:</w:t>
      </w:r>
    </w:p>
    <w:p w14:paraId="113A46A9" w14:textId="77777777" w:rsidR="00581E36" w:rsidRPr="00F26EFE" w:rsidRDefault="00581E36" w:rsidP="00F26EFE">
      <w:pPr>
        <w:shd w:val="clear" w:color="auto" w:fill="FFFFFF"/>
        <w:spacing w:before="100" w:line="240" w:lineRule="auto"/>
        <w:ind w:firstLine="567"/>
        <w:jc w:val="both"/>
        <w:rPr>
          <w:rFonts w:ascii="Times New Roman" w:eastAsia="Times New Roman" w:hAnsi="Times New Roman" w:cs="Times New Roman"/>
          <w:color w:val="000000"/>
          <w:spacing w:val="-6"/>
          <w:sz w:val="28"/>
          <w:szCs w:val="28"/>
          <w:lang w:val="fr-FR"/>
        </w:rPr>
      </w:pPr>
      <w:r w:rsidRPr="00F26EFE">
        <w:rPr>
          <w:rFonts w:ascii="Times New Roman" w:eastAsia="Times New Roman" w:hAnsi="Times New Roman" w:cs="Times New Roman"/>
          <w:color w:val="000000"/>
          <w:spacing w:val="-6"/>
          <w:sz w:val="28"/>
          <w:szCs w:val="28"/>
          <w:lang w:val="fr-FR"/>
        </w:rPr>
        <w:t>a) Nước (phụ lục thông số và phương pháp quan trắc, phân tích gửi kèm theo)</w:t>
      </w:r>
    </w:p>
    <w:p w14:paraId="03B5727A" w14:textId="77777777" w:rsidR="00581E36" w:rsidRPr="001E36CE" w:rsidRDefault="00581E36" w:rsidP="00F26EFE">
      <w:pPr>
        <w:shd w:val="clear" w:color="auto" w:fill="FFFFFF"/>
        <w:spacing w:before="100" w:line="240" w:lineRule="auto"/>
        <w:ind w:firstLine="567"/>
        <w:jc w:val="both"/>
        <w:rPr>
          <w:rFonts w:ascii="Times New Roman" w:eastAsia="Times New Roman" w:hAnsi="Times New Roman" w:cs="Times New Roman"/>
          <w:color w:val="000000"/>
          <w:sz w:val="28"/>
          <w:szCs w:val="28"/>
          <w:lang w:val="fr-FR"/>
        </w:rPr>
      </w:pPr>
      <w:r w:rsidRPr="001E36CE">
        <w:rPr>
          <w:rFonts w:ascii="Times New Roman" w:eastAsia="Times New Roman" w:hAnsi="Times New Roman" w:cs="Times New Roman"/>
          <w:color w:val="000000"/>
          <w:sz w:val="28"/>
          <w:szCs w:val="28"/>
          <w:lang w:val="fr-FR"/>
        </w:rPr>
        <w:t>- Nước mặt:</w:t>
      </w:r>
      <w:r w:rsidRPr="001E36CE">
        <w:rPr>
          <w:rFonts w:ascii="Times New Roman" w:eastAsia="Times New Roman" w:hAnsi="Times New Roman" w:cs="Times New Roman"/>
          <w:color w:val="000000"/>
          <w:sz w:val="28"/>
          <w:szCs w:val="28"/>
          <w:lang w:val="fr-FR"/>
        </w:rPr>
        <w:tab/>
      </w:r>
      <w:r w:rsidRPr="001E36CE">
        <w:rPr>
          <w:rFonts w:ascii="Times New Roman" w:eastAsia="Times New Roman" w:hAnsi="Times New Roman" w:cs="Times New Roman"/>
          <w:color w:val="000000"/>
          <w:sz w:val="28"/>
          <w:szCs w:val="28"/>
          <w:lang w:val="fr-FR"/>
        </w:rPr>
        <w:tab/>
      </w:r>
      <w:r w:rsidRPr="001E36CE">
        <w:rPr>
          <w:rFonts w:ascii="Times New Roman" w:eastAsia="Times New Roman" w:hAnsi="Times New Roman" w:cs="Times New Roman"/>
          <w:color w:val="000000"/>
          <w:sz w:val="28"/>
          <w:szCs w:val="28"/>
          <w:lang w:val="fr-FR"/>
        </w:rPr>
        <w:tab/>
      </w:r>
      <w:r w:rsidRPr="001E36CE">
        <w:rPr>
          <w:rFonts w:ascii="Times New Roman" w:eastAsia="Times New Roman" w:hAnsi="Times New Roman" w:cs="Times New Roman"/>
          <w:color w:val="000000"/>
          <w:sz w:val="28"/>
          <w:szCs w:val="28"/>
          <w:lang w:val="fr-FR"/>
        </w:rPr>
        <w:tab/>
        <w:t>□</w:t>
      </w:r>
    </w:p>
    <w:p w14:paraId="62F564D2" w14:textId="77777777" w:rsidR="00581E36" w:rsidRPr="001E36CE" w:rsidRDefault="00581E36" w:rsidP="00F26EFE">
      <w:pPr>
        <w:shd w:val="clear" w:color="auto" w:fill="FFFFFF"/>
        <w:spacing w:before="100" w:line="240" w:lineRule="auto"/>
        <w:ind w:firstLine="567"/>
        <w:jc w:val="both"/>
        <w:rPr>
          <w:rFonts w:ascii="Times New Roman" w:eastAsia="Times New Roman" w:hAnsi="Times New Roman" w:cs="Times New Roman"/>
          <w:color w:val="000000"/>
          <w:sz w:val="28"/>
          <w:szCs w:val="28"/>
          <w:lang w:val="fr-FR"/>
        </w:rPr>
      </w:pPr>
      <w:r w:rsidRPr="001E36CE">
        <w:rPr>
          <w:rFonts w:ascii="Times New Roman" w:eastAsia="Times New Roman" w:hAnsi="Times New Roman" w:cs="Times New Roman"/>
          <w:color w:val="000000"/>
          <w:sz w:val="28"/>
          <w:szCs w:val="28"/>
          <w:lang w:val="fr-FR"/>
        </w:rPr>
        <w:t>- Nước dưới đất:</w:t>
      </w:r>
      <w:r w:rsidRPr="001E36CE">
        <w:rPr>
          <w:rFonts w:ascii="Times New Roman" w:eastAsia="Times New Roman" w:hAnsi="Times New Roman" w:cs="Times New Roman"/>
          <w:color w:val="000000"/>
          <w:sz w:val="28"/>
          <w:szCs w:val="28"/>
          <w:lang w:val="fr-FR"/>
        </w:rPr>
        <w:tab/>
      </w:r>
      <w:r w:rsidRPr="001E36CE">
        <w:rPr>
          <w:rFonts w:ascii="Times New Roman" w:eastAsia="Times New Roman" w:hAnsi="Times New Roman" w:cs="Times New Roman"/>
          <w:color w:val="000000"/>
          <w:sz w:val="28"/>
          <w:szCs w:val="28"/>
          <w:lang w:val="fr-FR"/>
        </w:rPr>
        <w:tab/>
      </w:r>
      <w:r w:rsidRPr="001E36CE">
        <w:rPr>
          <w:rFonts w:ascii="Times New Roman" w:eastAsia="Times New Roman" w:hAnsi="Times New Roman" w:cs="Times New Roman"/>
          <w:color w:val="000000"/>
          <w:sz w:val="28"/>
          <w:szCs w:val="28"/>
          <w:lang w:val="fr-FR"/>
        </w:rPr>
        <w:tab/>
        <w:t>□</w:t>
      </w:r>
    </w:p>
    <w:p w14:paraId="7B29B676" w14:textId="77777777" w:rsidR="00581E36" w:rsidRPr="001E36CE" w:rsidRDefault="00581E36" w:rsidP="00F26EFE">
      <w:pPr>
        <w:shd w:val="clear" w:color="auto" w:fill="FFFFFF"/>
        <w:spacing w:before="100" w:line="240" w:lineRule="auto"/>
        <w:ind w:firstLine="567"/>
        <w:jc w:val="both"/>
        <w:rPr>
          <w:rFonts w:ascii="Times New Roman" w:eastAsia="Times New Roman" w:hAnsi="Times New Roman" w:cs="Times New Roman"/>
          <w:color w:val="000000"/>
          <w:sz w:val="28"/>
          <w:szCs w:val="28"/>
          <w:lang w:val="fr-FR"/>
        </w:rPr>
      </w:pPr>
      <w:r w:rsidRPr="001E36CE">
        <w:rPr>
          <w:rFonts w:ascii="Times New Roman" w:eastAsia="Times New Roman" w:hAnsi="Times New Roman" w:cs="Times New Roman"/>
          <w:color w:val="000000"/>
          <w:sz w:val="28"/>
          <w:szCs w:val="28"/>
          <w:lang w:val="fr-FR"/>
        </w:rPr>
        <w:t>- Nước mưa:</w:t>
      </w:r>
      <w:r w:rsidRPr="001E36CE">
        <w:rPr>
          <w:rFonts w:ascii="Times New Roman" w:eastAsia="Times New Roman" w:hAnsi="Times New Roman" w:cs="Times New Roman"/>
          <w:color w:val="000000"/>
          <w:sz w:val="28"/>
          <w:szCs w:val="28"/>
          <w:lang w:val="fr-FR"/>
        </w:rPr>
        <w:tab/>
      </w:r>
      <w:r w:rsidRPr="001E36CE">
        <w:rPr>
          <w:rFonts w:ascii="Times New Roman" w:eastAsia="Times New Roman" w:hAnsi="Times New Roman" w:cs="Times New Roman"/>
          <w:color w:val="000000"/>
          <w:sz w:val="28"/>
          <w:szCs w:val="28"/>
          <w:lang w:val="fr-FR"/>
        </w:rPr>
        <w:tab/>
      </w:r>
      <w:r w:rsidRPr="001E36CE">
        <w:rPr>
          <w:rFonts w:ascii="Times New Roman" w:eastAsia="Times New Roman" w:hAnsi="Times New Roman" w:cs="Times New Roman"/>
          <w:color w:val="000000"/>
          <w:sz w:val="28"/>
          <w:szCs w:val="28"/>
          <w:lang w:val="fr-FR"/>
        </w:rPr>
        <w:tab/>
      </w:r>
      <w:r w:rsidRPr="001E36CE">
        <w:rPr>
          <w:rFonts w:ascii="Times New Roman" w:eastAsia="Times New Roman" w:hAnsi="Times New Roman" w:cs="Times New Roman"/>
          <w:color w:val="000000"/>
          <w:sz w:val="28"/>
          <w:szCs w:val="28"/>
          <w:lang w:val="fr-FR"/>
        </w:rPr>
        <w:tab/>
        <w:t>□</w:t>
      </w:r>
    </w:p>
    <w:p w14:paraId="0A49B578" w14:textId="77777777" w:rsidR="00581E36" w:rsidRPr="001E36CE" w:rsidRDefault="00581E36" w:rsidP="00F26EFE">
      <w:pPr>
        <w:shd w:val="clear" w:color="auto" w:fill="FFFFFF"/>
        <w:spacing w:before="100" w:line="240" w:lineRule="auto"/>
        <w:ind w:firstLine="567"/>
        <w:jc w:val="both"/>
        <w:rPr>
          <w:rFonts w:ascii="Times New Roman" w:eastAsia="Times New Roman" w:hAnsi="Times New Roman" w:cs="Times New Roman"/>
          <w:color w:val="000000"/>
          <w:sz w:val="28"/>
          <w:szCs w:val="28"/>
          <w:lang w:val="fr-FR"/>
        </w:rPr>
      </w:pPr>
      <w:r w:rsidRPr="001E36CE">
        <w:rPr>
          <w:rFonts w:ascii="Times New Roman" w:eastAsia="Times New Roman" w:hAnsi="Times New Roman" w:cs="Times New Roman"/>
          <w:color w:val="000000"/>
          <w:sz w:val="28"/>
          <w:szCs w:val="28"/>
          <w:lang w:val="fr-FR"/>
        </w:rPr>
        <w:t>- Nước biển:</w:t>
      </w:r>
      <w:r w:rsidRPr="001E36CE">
        <w:rPr>
          <w:rFonts w:ascii="Times New Roman" w:eastAsia="Times New Roman" w:hAnsi="Times New Roman" w:cs="Times New Roman"/>
          <w:color w:val="000000"/>
          <w:sz w:val="28"/>
          <w:szCs w:val="28"/>
          <w:lang w:val="fr-FR"/>
        </w:rPr>
        <w:tab/>
      </w:r>
      <w:r w:rsidRPr="001E36CE">
        <w:rPr>
          <w:rFonts w:ascii="Times New Roman" w:eastAsia="Times New Roman" w:hAnsi="Times New Roman" w:cs="Times New Roman"/>
          <w:color w:val="000000"/>
          <w:sz w:val="28"/>
          <w:szCs w:val="28"/>
          <w:lang w:val="fr-FR"/>
        </w:rPr>
        <w:tab/>
      </w:r>
      <w:r w:rsidRPr="001E36CE">
        <w:rPr>
          <w:rFonts w:ascii="Times New Roman" w:eastAsia="Times New Roman" w:hAnsi="Times New Roman" w:cs="Times New Roman"/>
          <w:color w:val="000000"/>
          <w:sz w:val="28"/>
          <w:szCs w:val="28"/>
          <w:lang w:val="fr-FR"/>
        </w:rPr>
        <w:tab/>
      </w:r>
      <w:r w:rsidRPr="001E36CE">
        <w:rPr>
          <w:rFonts w:ascii="Times New Roman" w:eastAsia="Times New Roman" w:hAnsi="Times New Roman" w:cs="Times New Roman"/>
          <w:color w:val="000000"/>
          <w:sz w:val="28"/>
          <w:szCs w:val="28"/>
          <w:lang w:val="fr-FR"/>
        </w:rPr>
        <w:tab/>
        <w:t>□</w:t>
      </w:r>
    </w:p>
    <w:p w14:paraId="48C385F3" w14:textId="77777777" w:rsidR="00581E36" w:rsidRPr="001E36CE" w:rsidRDefault="00581E36" w:rsidP="00F26EFE">
      <w:pPr>
        <w:shd w:val="clear" w:color="auto" w:fill="FFFFFF"/>
        <w:spacing w:before="100" w:line="240" w:lineRule="auto"/>
        <w:ind w:firstLine="567"/>
        <w:jc w:val="both"/>
        <w:rPr>
          <w:rFonts w:ascii="Times New Roman" w:eastAsia="Times New Roman" w:hAnsi="Times New Roman" w:cs="Times New Roman"/>
          <w:color w:val="000000"/>
          <w:sz w:val="28"/>
          <w:szCs w:val="28"/>
          <w:lang w:val="fr-FR"/>
        </w:rPr>
      </w:pPr>
      <w:r w:rsidRPr="001E36CE">
        <w:rPr>
          <w:rFonts w:ascii="Times New Roman" w:eastAsia="Times New Roman" w:hAnsi="Times New Roman" w:cs="Times New Roman"/>
          <w:color w:val="000000"/>
          <w:sz w:val="28"/>
          <w:szCs w:val="28"/>
          <w:lang w:val="fr-FR"/>
        </w:rPr>
        <w:t>- Nước thải:</w:t>
      </w:r>
      <w:r w:rsidRPr="001E36CE">
        <w:rPr>
          <w:rFonts w:ascii="Times New Roman" w:eastAsia="Times New Roman" w:hAnsi="Times New Roman" w:cs="Times New Roman"/>
          <w:color w:val="000000"/>
          <w:sz w:val="28"/>
          <w:szCs w:val="28"/>
          <w:lang w:val="fr-FR"/>
        </w:rPr>
        <w:tab/>
      </w:r>
      <w:r w:rsidRPr="001E36CE">
        <w:rPr>
          <w:rFonts w:ascii="Times New Roman" w:eastAsia="Times New Roman" w:hAnsi="Times New Roman" w:cs="Times New Roman"/>
          <w:color w:val="000000"/>
          <w:sz w:val="28"/>
          <w:szCs w:val="28"/>
          <w:lang w:val="fr-FR"/>
        </w:rPr>
        <w:tab/>
      </w:r>
      <w:r w:rsidRPr="001E36CE">
        <w:rPr>
          <w:rFonts w:ascii="Times New Roman" w:eastAsia="Times New Roman" w:hAnsi="Times New Roman" w:cs="Times New Roman"/>
          <w:color w:val="000000"/>
          <w:sz w:val="28"/>
          <w:szCs w:val="28"/>
          <w:lang w:val="fr-FR"/>
        </w:rPr>
        <w:tab/>
      </w:r>
      <w:r w:rsidRPr="001E36CE">
        <w:rPr>
          <w:rFonts w:ascii="Times New Roman" w:eastAsia="Times New Roman" w:hAnsi="Times New Roman" w:cs="Times New Roman"/>
          <w:color w:val="000000"/>
          <w:sz w:val="28"/>
          <w:szCs w:val="28"/>
          <w:lang w:val="fr-FR"/>
        </w:rPr>
        <w:tab/>
        <w:t>□</w:t>
      </w:r>
    </w:p>
    <w:p w14:paraId="0FF68E73" w14:textId="4EE7F3A4" w:rsidR="00581E36" w:rsidRPr="001E36CE" w:rsidRDefault="00581E36" w:rsidP="00F26EFE">
      <w:pPr>
        <w:shd w:val="clear" w:color="auto" w:fill="FFFFFF"/>
        <w:spacing w:before="100" w:line="240" w:lineRule="auto"/>
        <w:ind w:firstLine="567"/>
        <w:jc w:val="both"/>
        <w:rPr>
          <w:rFonts w:ascii="Times New Roman" w:eastAsia="Times New Roman" w:hAnsi="Times New Roman" w:cs="Times New Roman"/>
          <w:color w:val="000000"/>
          <w:sz w:val="28"/>
          <w:szCs w:val="28"/>
          <w:lang w:val="fr-FR"/>
        </w:rPr>
      </w:pPr>
      <w:r w:rsidRPr="001E36CE">
        <w:rPr>
          <w:rFonts w:ascii="Times New Roman" w:eastAsia="Times New Roman" w:hAnsi="Times New Roman" w:cs="Times New Roman"/>
          <w:color w:val="000000"/>
          <w:sz w:val="28"/>
          <w:szCs w:val="28"/>
          <w:lang w:val="fr-FR"/>
        </w:rPr>
        <w:t>- Khác: ..................................................................................................</w:t>
      </w:r>
    </w:p>
    <w:p w14:paraId="00C39D16" w14:textId="77777777" w:rsidR="00581E36" w:rsidRPr="001E36CE" w:rsidRDefault="00581E36" w:rsidP="00F26EFE">
      <w:pPr>
        <w:shd w:val="clear" w:color="auto" w:fill="FFFFFF"/>
        <w:spacing w:before="100" w:line="240" w:lineRule="auto"/>
        <w:ind w:firstLine="567"/>
        <w:jc w:val="both"/>
        <w:rPr>
          <w:rFonts w:ascii="Times New Roman" w:eastAsia="Times New Roman" w:hAnsi="Times New Roman" w:cs="Times New Roman"/>
          <w:color w:val="000000"/>
          <w:sz w:val="28"/>
          <w:szCs w:val="28"/>
          <w:lang w:val="fr-FR"/>
        </w:rPr>
      </w:pPr>
      <w:r w:rsidRPr="001E36CE">
        <w:rPr>
          <w:rFonts w:ascii="Times New Roman" w:eastAsia="Times New Roman" w:hAnsi="Times New Roman" w:cs="Times New Roman"/>
          <w:color w:val="000000"/>
          <w:sz w:val="28"/>
          <w:szCs w:val="28"/>
          <w:lang w:val="fr-FR"/>
        </w:rPr>
        <w:t>b) Không khí (phụ lục thông số và phương pháp quan trắc, phân tích gửi kèm theo)</w:t>
      </w:r>
    </w:p>
    <w:p w14:paraId="6B6DF728" w14:textId="77777777" w:rsidR="00581E36" w:rsidRPr="001E36CE" w:rsidRDefault="00581E36" w:rsidP="00F26EFE">
      <w:pPr>
        <w:shd w:val="clear" w:color="auto" w:fill="FFFFFF"/>
        <w:spacing w:before="100" w:line="240" w:lineRule="auto"/>
        <w:ind w:firstLine="567"/>
        <w:jc w:val="both"/>
        <w:rPr>
          <w:rFonts w:ascii="Times New Roman" w:eastAsia="Times New Roman" w:hAnsi="Times New Roman" w:cs="Times New Roman"/>
          <w:color w:val="000000"/>
          <w:sz w:val="28"/>
          <w:szCs w:val="28"/>
          <w:lang w:val="fr-FR"/>
        </w:rPr>
      </w:pPr>
      <w:r w:rsidRPr="001E36CE">
        <w:rPr>
          <w:rFonts w:ascii="Times New Roman" w:eastAsia="Times New Roman" w:hAnsi="Times New Roman" w:cs="Times New Roman"/>
          <w:color w:val="000000"/>
          <w:sz w:val="28"/>
          <w:szCs w:val="28"/>
          <w:lang w:val="fr-FR"/>
        </w:rPr>
        <w:t>- Không khí xung quanh:</w:t>
      </w:r>
      <w:r w:rsidRPr="001E36CE">
        <w:rPr>
          <w:rFonts w:ascii="Times New Roman" w:eastAsia="Times New Roman" w:hAnsi="Times New Roman" w:cs="Times New Roman"/>
          <w:color w:val="000000"/>
          <w:sz w:val="28"/>
          <w:szCs w:val="28"/>
          <w:lang w:val="fr-FR"/>
        </w:rPr>
        <w:tab/>
      </w:r>
      <w:r w:rsidRPr="001E36CE">
        <w:rPr>
          <w:rFonts w:ascii="Times New Roman" w:eastAsia="Times New Roman" w:hAnsi="Times New Roman" w:cs="Times New Roman"/>
          <w:color w:val="000000"/>
          <w:sz w:val="28"/>
          <w:szCs w:val="28"/>
          <w:lang w:val="fr-FR"/>
        </w:rPr>
        <w:tab/>
        <w:t>□</w:t>
      </w:r>
    </w:p>
    <w:p w14:paraId="74AFB323" w14:textId="77777777" w:rsidR="00581E36" w:rsidRPr="001E36CE" w:rsidRDefault="00581E36" w:rsidP="00F26EFE">
      <w:pPr>
        <w:shd w:val="clear" w:color="auto" w:fill="FFFFFF"/>
        <w:spacing w:before="100" w:line="240" w:lineRule="auto"/>
        <w:ind w:firstLine="567"/>
        <w:jc w:val="both"/>
        <w:rPr>
          <w:rFonts w:ascii="Times New Roman" w:eastAsia="Times New Roman" w:hAnsi="Times New Roman" w:cs="Times New Roman"/>
          <w:color w:val="000000"/>
          <w:sz w:val="28"/>
          <w:szCs w:val="28"/>
          <w:lang w:val="fr-FR"/>
        </w:rPr>
      </w:pPr>
      <w:r w:rsidRPr="001E36CE">
        <w:rPr>
          <w:rFonts w:ascii="Times New Roman" w:eastAsia="Times New Roman" w:hAnsi="Times New Roman" w:cs="Times New Roman"/>
          <w:color w:val="000000"/>
          <w:sz w:val="28"/>
          <w:szCs w:val="28"/>
          <w:lang w:val="fr-FR"/>
        </w:rPr>
        <w:t>- Khí thải:</w:t>
      </w:r>
      <w:r w:rsidRPr="001E36CE">
        <w:rPr>
          <w:rFonts w:ascii="Times New Roman" w:eastAsia="Times New Roman" w:hAnsi="Times New Roman" w:cs="Times New Roman"/>
          <w:color w:val="000000"/>
          <w:sz w:val="28"/>
          <w:szCs w:val="28"/>
          <w:lang w:val="fr-FR"/>
        </w:rPr>
        <w:tab/>
      </w:r>
      <w:r w:rsidRPr="001E36CE">
        <w:rPr>
          <w:rFonts w:ascii="Times New Roman" w:eastAsia="Times New Roman" w:hAnsi="Times New Roman" w:cs="Times New Roman"/>
          <w:color w:val="000000"/>
          <w:sz w:val="28"/>
          <w:szCs w:val="28"/>
          <w:lang w:val="fr-FR"/>
        </w:rPr>
        <w:tab/>
      </w:r>
      <w:r w:rsidRPr="001E36CE">
        <w:rPr>
          <w:rFonts w:ascii="Times New Roman" w:eastAsia="Times New Roman" w:hAnsi="Times New Roman" w:cs="Times New Roman"/>
          <w:color w:val="000000"/>
          <w:sz w:val="28"/>
          <w:szCs w:val="28"/>
          <w:lang w:val="fr-FR"/>
        </w:rPr>
        <w:tab/>
      </w:r>
      <w:r w:rsidRPr="001E36CE">
        <w:rPr>
          <w:rFonts w:ascii="Times New Roman" w:eastAsia="Times New Roman" w:hAnsi="Times New Roman" w:cs="Times New Roman"/>
          <w:color w:val="000000"/>
          <w:sz w:val="28"/>
          <w:szCs w:val="28"/>
          <w:lang w:val="fr-FR"/>
        </w:rPr>
        <w:tab/>
        <w:t>□</w:t>
      </w:r>
    </w:p>
    <w:p w14:paraId="137849F7" w14:textId="337AADAD" w:rsidR="00581E36" w:rsidRPr="001E36CE" w:rsidRDefault="00581E36" w:rsidP="00F26EFE">
      <w:pPr>
        <w:shd w:val="clear" w:color="auto" w:fill="FFFFFF"/>
        <w:spacing w:before="100" w:line="240" w:lineRule="auto"/>
        <w:ind w:firstLine="567"/>
        <w:jc w:val="both"/>
        <w:rPr>
          <w:rFonts w:ascii="Times New Roman" w:eastAsia="Times New Roman" w:hAnsi="Times New Roman" w:cs="Times New Roman"/>
          <w:color w:val="000000"/>
          <w:sz w:val="28"/>
          <w:szCs w:val="28"/>
          <w:lang w:val="fr-FR"/>
        </w:rPr>
      </w:pPr>
      <w:r w:rsidRPr="001E36CE">
        <w:rPr>
          <w:rFonts w:ascii="Times New Roman" w:eastAsia="Times New Roman" w:hAnsi="Times New Roman" w:cs="Times New Roman"/>
          <w:color w:val="000000"/>
          <w:sz w:val="28"/>
          <w:szCs w:val="28"/>
          <w:lang w:val="fr-FR"/>
        </w:rPr>
        <w:t>- Khác: ...............................................................................................</w:t>
      </w:r>
    </w:p>
    <w:p w14:paraId="08BA5323" w14:textId="77777777" w:rsidR="00581E36" w:rsidRPr="00F26EFE" w:rsidRDefault="00581E36" w:rsidP="00F26EFE">
      <w:pPr>
        <w:shd w:val="clear" w:color="auto" w:fill="FFFFFF"/>
        <w:spacing w:before="100" w:line="240" w:lineRule="auto"/>
        <w:ind w:firstLine="567"/>
        <w:jc w:val="both"/>
        <w:rPr>
          <w:rFonts w:ascii="Times New Roman" w:eastAsia="Times New Roman" w:hAnsi="Times New Roman" w:cs="Times New Roman"/>
          <w:color w:val="000000"/>
          <w:spacing w:val="-4"/>
          <w:sz w:val="28"/>
          <w:szCs w:val="28"/>
          <w:lang w:val="fr-FR"/>
        </w:rPr>
      </w:pPr>
      <w:r w:rsidRPr="00F26EFE">
        <w:rPr>
          <w:rFonts w:ascii="Times New Roman" w:eastAsia="Times New Roman" w:hAnsi="Times New Roman" w:cs="Times New Roman"/>
          <w:color w:val="000000"/>
          <w:spacing w:val="-4"/>
          <w:sz w:val="28"/>
          <w:szCs w:val="28"/>
          <w:lang w:val="fr-FR"/>
        </w:rPr>
        <w:t>c) Đất (phụ lục thông số và phương pháp quan trắc, phân tích gửi kèm theo)</w:t>
      </w:r>
    </w:p>
    <w:p w14:paraId="6F142759" w14:textId="77777777" w:rsidR="00581E36" w:rsidRPr="001E36CE" w:rsidRDefault="00581E36" w:rsidP="00F26EFE">
      <w:pPr>
        <w:shd w:val="clear" w:color="auto" w:fill="FFFFFF"/>
        <w:spacing w:before="100" w:line="240" w:lineRule="auto"/>
        <w:ind w:firstLine="567"/>
        <w:jc w:val="both"/>
        <w:rPr>
          <w:rFonts w:ascii="Times New Roman" w:eastAsia="Times New Roman" w:hAnsi="Times New Roman" w:cs="Times New Roman"/>
          <w:color w:val="000000"/>
          <w:sz w:val="28"/>
          <w:szCs w:val="28"/>
          <w:lang w:val="fr-FR"/>
        </w:rPr>
      </w:pPr>
      <w:r w:rsidRPr="001E36CE">
        <w:rPr>
          <w:rFonts w:ascii="Times New Roman" w:eastAsia="Times New Roman" w:hAnsi="Times New Roman" w:cs="Times New Roman"/>
          <w:color w:val="000000"/>
          <w:sz w:val="28"/>
          <w:szCs w:val="28"/>
          <w:lang w:val="fr-FR"/>
        </w:rPr>
        <w:t>d) Trầm tích (phụ lục thông số và phương pháp quan trắc, phân tích gửi kèm theo)</w:t>
      </w:r>
    </w:p>
    <w:p w14:paraId="73368607" w14:textId="77777777" w:rsidR="00581E36" w:rsidRPr="0004635D" w:rsidRDefault="00581E36" w:rsidP="00BB765B">
      <w:pPr>
        <w:shd w:val="clear" w:color="auto" w:fill="FFFFFF"/>
        <w:spacing w:before="100" w:line="240" w:lineRule="auto"/>
        <w:ind w:firstLine="567"/>
        <w:jc w:val="both"/>
        <w:rPr>
          <w:rFonts w:ascii="Times New Roman" w:eastAsia="Times New Roman" w:hAnsi="Times New Roman" w:cs="Times New Roman"/>
          <w:color w:val="000000"/>
          <w:spacing w:val="-10"/>
          <w:sz w:val="28"/>
          <w:szCs w:val="28"/>
          <w:lang w:val="fr-FR"/>
        </w:rPr>
      </w:pPr>
      <w:r w:rsidRPr="0004635D">
        <w:rPr>
          <w:rFonts w:ascii="Times New Roman" w:eastAsia="Times New Roman" w:hAnsi="Times New Roman" w:cs="Times New Roman"/>
          <w:color w:val="000000"/>
          <w:spacing w:val="-10"/>
          <w:sz w:val="28"/>
          <w:szCs w:val="28"/>
          <w:lang w:val="fr-FR"/>
        </w:rPr>
        <w:t>đ) Chất thải (phụ lục thông số và phương pháp quan trắc, phân tích gửi kèm theo)</w:t>
      </w:r>
    </w:p>
    <w:p w14:paraId="0DC0AEC3" w14:textId="77777777" w:rsidR="00581E36" w:rsidRPr="0004635D" w:rsidRDefault="00581E36" w:rsidP="00BB765B">
      <w:pPr>
        <w:shd w:val="clear" w:color="auto" w:fill="FFFFFF"/>
        <w:spacing w:before="100" w:line="240" w:lineRule="auto"/>
        <w:ind w:firstLine="567"/>
        <w:jc w:val="both"/>
        <w:rPr>
          <w:rFonts w:ascii="Times New Roman" w:eastAsia="Times New Roman" w:hAnsi="Times New Roman" w:cs="Times New Roman"/>
          <w:color w:val="000000"/>
          <w:spacing w:val="-4"/>
          <w:sz w:val="28"/>
          <w:szCs w:val="28"/>
          <w:lang w:val="fr-FR"/>
        </w:rPr>
      </w:pPr>
      <w:r w:rsidRPr="0004635D">
        <w:rPr>
          <w:rFonts w:ascii="Times New Roman" w:eastAsia="Times New Roman" w:hAnsi="Times New Roman" w:cs="Times New Roman"/>
          <w:color w:val="000000"/>
          <w:spacing w:val="-4"/>
          <w:sz w:val="28"/>
          <w:szCs w:val="28"/>
          <w:lang w:val="fr-FR"/>
        </w:rPr>
        <w:t>e) Bùn (phụ lục thông số và phương pháp quan trắc, phân tích gửi kèm theo)</w:t>
      </w:r>
    </w:p>
    <w:p w14:paraId="0F87E135" w14:textId="2A87DBEC" w:rsidR="00581E36" w:rsidRPr="001E36CE" w:rsidRDefault="00581E36" w:rsidP="00BB765B">
      <w:pPr>
        <w:shd w:val="clear" w:color="auto" w:fill="FFFFFF"/>
        <w:spacing w:before="100" w:line="240" w:lineRule="auto"/>
        <w:ind w:firstLine="567"/>
        <w:jc w:val="both"/>
        <w:rPr>
          <w:rFonts w:ascii="Times New Roman" w:eastAsia="Times New Roman" w:hAnsi="Times New Roman" w:cs="Times New Roman"/>
          <w:color w:val="000000"/>
          <w:sz w:val="28"/>
          <w:szCs w:val="28"/>
          <w:lang w:val="fr-FR"/>
        </w:rPr>
      </w:pPr>
      <w:r w:rsidRPr="001E36CE">
        <w:rPr>
          <w:rFonts w:ascii="Times New Roman" w:eastAsia="Times New Roman" w:hAnsi="Times New Roman" w:cs="Times New Roman"/>
          <w:color w:val="000000"/>
          <w:sz w:val="28"/>
          <w:szCs w:val="28"/>
          <w:lang w:val="fr-FR"/>
        </w:rPr>
        <w:t>g) Nguyên liệu, nhiên liệu, vật liệu, sản phẩm, hàng hóa, thiết bị có chứa chất ô nhiễm hữu cơ khó phân hủy (phụ lục thông số và phương pháp quan trắc, phân tích gửi kèm theo)</w:t>
      </w:r>
    </w:p>
    <w:p w14:paraId="6AD762C7" w14:textId="5E3380C0" w:rsidR="00581E36" w:rsidRPr="001E36CE" w:rsidRDefault="00C530B7" w:rsidP="00F26EFE">
      <w:pPr>
        <w:shd w:val="clear" w:color="auto" w:fill="FFFFFF"/>
        <w:spacing w:before="100" w:line="240" w:lineRule="auto"/>
        <w:ind w:firstLine="567"/>
        <w:jc w:val="both"/>
        <w:rPr>
          <w:rFonts w:ascii="Times New Roman" w:eastAsia="Times New Roman" w:hAnsi="Times New Roman" w:cs="Times New Roman"/>
          <w:color w:val="000000"/>
          <w:sz w:val="28"/>
          <w:szCs w:val="28"/>
          <w:lang w:val="fr-FR"/>
        </w:rPr>
      </w:pPr>
      <w:r>
        <w:rPr>
          <w:rFonts w:ascii="Times New Roman" w:eastAsia="Times New Roman" w:hAnsi="Times New Roman" w:cs="Times New Roman"/>
          <w:color w:val="000000"/>
          <w:sz w:val="28"/>
          <w:szCs w:val="28"/>
          <w:lang w:val="fr-FR"/>
        </w:rPr>
        <w:t>8</w:t>
      </w:r>
      <w:r w:rsidR="00581E36" w:rsidRPr="001E36CE">
        <w:rPr>
          <w:rFonts w:ascii="Times New Roman" w:eastAsia="Times New Roman" w:hAnsi="Times New Roman" w:cs="Times New Roman"/>
          <w:color w:val="000000"/>
          <w:sz w:val="28"/>
          <w:szCs w:val="28"/>
          <w:lang w:val="fr-FR"/>
        </w:rPr>
        <w:t xml:space="preserve">. </w:t>
      </w:r>
      <w:r>
        <w:rPr>
          <w:rFonts w:ascii="Times New Roman" w:eastAsia="Times New Roman" w:hAnsi="Times New Roman" w:cs="Times New Roman"/>
          <w:color w:val="000000"/>
          <w:sz w:val="28"/>
          <w:szCs w:val="28"/>
          <w:lang w:val="fr-FR"/>
        </w:rPr>
        <w:t>Giấy c</w:t>
      </w:r>
      <w:r w:rsidRPr="001E36CE">
        <w:rPr>
          <w:rFonts w:ascii="Times New Roman" w:eastAsia="Times New Roman" w:hAnsi="Times New Roman" w:cs="Times New Roman"/>
          <w:color w:val="000000"/>
          <w:sz w:val="28"/>
          <w:szCs w:val="28"/>
          <w:lang w:val="fr-FR"/>
        </w:rPr>
        <w:t xml:space="preserve">hứng </w:t>
      </w:r>
      <w:r w:rsidR="00581E36" w:rsidRPr="001E36CE">
        <w:rPr>
          <w:rFonts w:ascii="Times New Roman" w:eastAsia="Times New Roman" w:hAnsi="Times New Roman" w:cs="Times New Roman"/>
          <w:color w:val="000000"/>
          <w:sz w:val="28"/>
          <w:szCs w:val="28"/>
          <w:lang w:val="fr-FR"/>
        </w:rPr>
        <w:t xml:space="preserve">nhận đã được cấp có hiệu lực đến: </w:t>
      </w:r>
      <w:r w:rsidR="00571B28">
        <w:rPr>
          <w:rFonts w:ascii="Times New Roman" w:eastAsia="Times New Roman" w:hAnsi="Times New Roman" w:cs="Times New Roman"/>
          <w:color w:val="000000"/>
          <w:sz w:val="28"/>
          <w:szCs w:val="28"/>
          <w:lang w:val="fr-FR"/>
        </w:rPr>
        <w:t>n</w:t>
      </w:r>
      <w:r w:rsidR="00581E36" w:rsidRPr="001E36CE">
        <w:rPr>
          <w:rFonts w:ascii="Times New Roman" w:eastAsia="Times New Roman" w:hAnsi="Times New Roman" w:cs="Times New Roman"/>
          <w:color w:val="000000"/>
          <w:sz w:val="28"/>
          <w:szCs w:val="28"/>
          <w:lang w:val="fr-FR"/>
        </w:rPr>
        <w:t>gày</w:t>
      </w:r>
      <w:r w:rsidR="001E36CE">
        <w:rPr>
          <w:rFonts w:ascii="Times New Roman" w:eastAsia="Times New Roman" w:hAnsi="Times New Roman" w:cs="Times New Roman"/>
          <w:color w:val="000000"/>
          <w:sz w:val="28"/>
          <w:szCs w:val="28"/>
          <w:lang w:val="fr-FR"/>
        </w:rPr>
        <w:t>…</w:t>
      </w:r>
      <w:r w:rsidR="00581E36" w:rsidRPr="001E36CE">
        <w:rPr>
          <w:rFonts w:ascii="Times New Roman" w:eastAsia="Times New Roman" w:hAnsi="Times New Roman" w:cs="Times New Roman"/>
          <w:color w:val="000000"/>
          <w:sz w:val="28"/>
          <w:szCs w:val="28"/>
          <w:lang w:val="fr-FR"/>
        </w:rPr>
        <w:t>tháng…năm</w:t>
      </w:r>
      <w:r w:rsidR="00490862">
        <w:rPr>
          <w:rFonts w:ascii="Times New Roman" w:eastAsia="Times New Roman" w:hAnsi="Times New Roman" w:cs="Times New Roman"/>
          <w:color w:val="000000"/>
          <w:sz w:val="28"/>
          <w:szCs w:val="28"/>
          <w:lang w:val="fr-FR"/>
        </w:rPr>
        <w:t>…</w:t>
      </w:r>
    </w:p>
    <w:p w14:paraId="63F552CB" w14:textId="78DF32B1" w:rsidR="00581E36" w:rsidRPr="001E36CE" w:rsidRDefault="00C530B7" w:rsidP="00F26EFE">
      <w:pPr>
        <w:shd w:val="clear" w:color="auto" w:fill="FFFFFF"/>
        <w:spacing w:before="100" w:line="240" w:lineRule="auto"/>
        <w:ind w:firstLine="567"/>
        <w:jc w:val="both"/>
        <w:rPr>
          <w:rFonts w:ascii="Times New Roman" w:eastAsia="Times New Roman" w:hAnsi="Times New Roman" w:cs="Times New Roman"/>
          <w:color w:val="000000"/>
          <w:sz w:val="28"/>
          <w:szCs w:val="28"/>
          <w:lang w:val="fr-FR"/>
        </w:rPr>
      </w:pPr>
      <w:r>
        <w:rPr>
          <w:rFonts w:ascii="Times New Roman" w:eastAsia="Times New Roman" w:hAnsi="Times New Roman" w:cs="Times New Roman"/>
          <w:color w:val="000000"/>
          <w:sz w:val="28"/>
          <w:szCs w:val="28"/>
          <w:lang w:val="fr-FR"/>
        </w:rPr>
        <w:t>9</w:t>
      </w:r>
      <w:r w:rsidR="00581E36" w:rsidRPr="001E36CE">
        <w:rPr>
          <w:rFonts w:ascii="Times New Roman" w:eastAsia="Times New Roman" w:hAnsi="Times New Roman" w:cs="Times New Roman"/>
          <w:color w:val="000000"/>
          <w:sz w:val="28"/>
          <w:szCs w:val="28"/>
          <w:lang w:val="fr-FR"/>
        </w:rPr>
        <w:t xml:space="preserve">. Hồ sơ đề nghị điều chỉnh nội dung </w:t>
      </w:r>
      <w:r>
        <w:rPr>
          <w:rFonts w:ascii="Times New Roman" w:eastAsia="Times New Roman" w:hAnsi="Times New Roman" w:cs="Times New Roman"/>
          <w:color w:val="000000"/>
          <w:sz w:val="28"/>
          <w:szCs w:val="28"/>
          <w:lang w:val="fr-FR"/>
        </w:rPr>
        <w:t xml:space="preserve">Giấy </w:t>
      </w:r>
      <w:r w:rsidR="00581E36" w:rsidRPr="001E36CE">
        <w:rPr>
          <w:rFonts w:ascii="Times New Roman" w:eastAsia="Times New Roman" w:hAnsi="Times New Roman" w:cs="Times New Roman"/>
          <w:color w:val="000000"/>
          <w:sz w:val="28"/>
          <w:szCs w:val="28"/>
          <w:lang w:val="fr-FR"/>
        </w:rPr>
        <w:t>chứng nhận đủ điều kiện hoạt động dịch vụ quan trắc môi trường bao gồm:</w:t>
      </w:r>
    </w:p>
    <w:p w14:paraId="5576222B" w14:textId="1FB108CC" w:rsidR="00581E36" w:rsidRPr="001E36CE" w:rsidRDefault="00581E36" w:rsidP="00F26EFE">
      <w:pPr>
        <w:shd w:val="clear" w:color="auto" w:fill="FFFFFF"/>
        <w:spacing w:before="100" w:line="240" w:lineRule="auto"/>
        <w:ind w:firstLine="567"/>
        <w:jc w:val="both"/>
        <w:rPr>
          <w:rFonts w:ascii="Times New Roman" w:eastAsia="Times New Roman" w:hAnsi="Times New Roman" w:cs="Times New Roman"/>
          <w:color w:val="000000"/>
          <w:sz w:val="28"/>
          <w:szCs w:val="28"/>
          <w:lang w:val="fr-FR"/>
        </w:rPr>
      </w:pPr>
      <w:r w:rsidRPr="001E36CE">
        <w:rPr>
          <w:rFonts w:ascii="Times New Roman" w:eastAsia="Times New Roman" w:hAnsi="Times New Roman" w:cs="Times New Roman"/>
          <w:color w:val="000000"/>
          <w:sz w:val="28"/>
          <w:szCs w:val="28"/>
          <w:lang w:val="fr-FR"/>
        </w:rPr>
        <w:t>- .........................................................................................................</w:t>
      </w:r>
    </w:p>
    <w:p w14:paraId="30099F18" w14:textId="2F2B3675" w:rsidR="00581E36" w:rsidRPr="001E36CE" w:rsidRDefault="00571B28" w:rsidP="00F26EFE">
      <w:pPr>
        <w:shd w:val="clear" w:color="auto" w:fill="FFFFFF"/>
        <w:spacing w:before="120" w:line="240" w:lineRule="auto"/>
        <w:ind w:firstLine="567"/>
        <w:jc w:val="both"/>
        <w:rPr>
          <w:rFonts w:ascii="Times New Roman" w:eastAsia="Times New Roman" w:hAnsi="Times New Roman" w:cs="Times New Roman"/>
          <w:color w:val="000000"/>
          <w:sz w:val="28"/>
          <w:szCs w:val="28"/>
          <w:lang w:val="fr-FR"/>
        </w:rPr>
      </w:pPr>
      <w:r>
        <w:rPr>
          <w:rFonts w:ascii="Times New Roman" w:eastAsia="Times New Roman" w:hAnsi="Times New Roman" w:cs="Times New Roman"/>
          <w:color w:val="000000"/>
          <w:sz w:val="28"/>
          <w:szCs w:val="28"/>
          <w:lang w:val="fr-FR"/>
        </w:rPr>
        <w:lastRenderedPageBreak/>
        <w:t>..(1)</w:t>
      </w:r>
      <w:r w:rsidR="00581E36" w:rsidRPr="001E36CE">
        <w:rPr>
          <w:rFonts w:ascii="Times New Roman" w:eastAsia="Times New Roman" w:hAnsi="Times New Roman" w:cs="Times New Roman"/>
          <w:color w:val="000000"/>
          <w:sz w:val="28"/>
          <w:szCs w:val="28"/>
          <w:lang w:val="fr-FR"/>
        </w:rPr>
        <w:t>… cam đoan toàn bộ các thông tin trong hồ sơ là đúng sự thật và sẽ thực hiện đúng quy định của pháp luật về bảo vệ môi trường và mọi quy định về chứng nhận.</w:t>
      </w:r>
    </w:p>
    <w:p w14:paraId="7C291C87" w14:textId="77777777" w:rsidR="00581E36" w:rsidRPr="001E36CE" w:rsidRDefault="00581E36" w:rsidP="00F26EFE">
      <w:pPr>
        <w:shd w:val="clear" w:color="auto" w:fill="FFFFFF"/>
        <w:spacing w:before="120" w:line="240" w:lineRule="auto"/>
        <w:ind w:firstLine="567"/>
        <w:jc w:val="both"/>
        <w:rPr>
          <w:rFonts w:ascii="Times New Roman" w:eastAsia="Times New Roman" w:hAnsi="Times New Roman" w:cs="Times New Roman"/>
          <w:color w:val="000000"/>
          <w:sz w:val="28"/>
          <w:szCs w:val="28"/>
          <w:lang w:val="fr-FR"/>
        </w:rPr>
      </w:pPr>
      <w:r w:rsidRPr="001E36CE">
        <w:rPr>
          <w:rFonts w:ascii="Times New Roman" w:eastAsia="Times New Roman" w:hAnsi="Times New Roman" w:cs="Times New Roman"/>
          <w:color w:val="000000"/>
          <w:sz w:val="28"/>
          <w:szCs w:val="28"/>
          <w:lang w:val="fr-FR"/>
        </w:rPr>
        <w:t>Tổ chức cam kết tuân thủ mọi quy định kỹ thuật về quy trình, phương pháp quan trắc môi trường do Bộ Tài nguyên và Môi trường quy định; xây dựng, thực hiện và duy trì chương trình bảo đảm chất lượng, kiểm soát chất lượng phù hợp với phạm vi hoạt động quan trắc môi trường. Tổ chức xin hoàn toàn chịu trách nhiệm trước pháp luật Việt Nam nếu vi phạm các quy định về chứng nhận và quan trắc môi trường.</w:t>
      </w:r>
    </w:p>
    <w:p w14:paraId="1F8D05AC" w14:textId="766B2731" w:rsidR="00581E36" w:rsidRPr="00F974EE" w:rsidRDefault="00581E36" w:rsidP="00F26EFE">
      <w:pPr>
        <w:shd w:val="clear" w:color="auto" w:fill="FFFFFF"/>
        <w:spacing w:before="120" w:after="120" w:line="240" w:lineRule="auto"/>
        <w:ind w:firstLine="567"/>
        <w:jc w:val="both"/>
        <w:rPr>
          <w:rFonts w:ascii="Times New Roman" w:eastAsia="Times New Roman" w:hAnsi="Times New Roman" w:cs="Times New Roman"/>
          <w:color w:val="000000"/>
          <w:spacing w:val="-4"/>
          <w:sz w:val="28"/>
          <w:szCs w:val="28"/>
          <w:lang w:val="fr-FR"/>
        </w:rPr>
      </w:pPr>
      <w:r w:rsidRPr="00F974EE">
        <w:rPr>
          <w:rFonts w:ascii="Times New Roman" w:eastAsia="Times New Roman" w:hAnsi="Times New Roman" w:cs="Times New Roman"/>
          <w:color w:val="000000"/>
          <w:spacing w:val="-4"/>
          <w:sz w:val="28"/>
          <w:szCs w:val="28"/>
          <w:lang w:val="fr-FR"/>
        </w:rPr>
        <w:t xml:space="preserve">Đề nghị Bộ Tài nguyên và Môi trường xem xét, điều chỉnh </w:t>
      </w:r>
      <w:r w:rsidR="003B296F" w:rsidRPr="00F974EE">
        <w:rPr>
          <w:rFonts w:ascii="Times New Roman" w:eastAsia="Times New Roman" w:hAnsi="Times New Roman" w:cs="Times New Roman"/>
          <w:color w:val="000000"/>
          <w:spacing w:val="-4"/>
          <w:sz w:val="28"/>
          <w:szCs w:val="28"/>
          <w:lang w:val="fr-FR"/>
        </w:rPr>
        <w:t xml:space="preserve">Giấy </w:t>
      </w:r>
      <w:r w:rsidRPr="00F974EE">
        <w:rPr>
          <w:rFonts w:ascii="Times New Roman" w:eastAsia="Times New Roman" w:hAnsi="Times New Roman" w:cs="Times New Roman"/>
          <w:color w:val="000000"/>
          <w:spacing w:val="-4"/>
          <w:sz w:val="28"/>
          <w:szCs w:val="28"/>
          <w:lang w:val="fr-FR"/>
        </w:rPr>
        <w:t>chứng nhận.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02"/>
        <w:gridCol w:w="5123"/>
      </w:tblGrid>
      <w:tr w:rsidR="00581E36" w:rsidRPr="00F45EB5" w14:paraId="539E43A4" w14:textId="77777777" w:rsidTr="00C41961">
        <w:trPr>
          <w:tblCellSpacing w:w="0" w:type="dxa"/>
        </w:trPr>
        <w:tc>
          <w:tcPr>
            <w:tcW w:w="3402" w:type="dxa"/>
            <w:shd w:val="clear" w:color="auto" w:fill="FFFFFF"/>
            <w:tcMar>
              <w:top w:w="0" w:type="dxa"/>
              <w:left w:w="108" w:type="dxa"/>
              <w:bottom w:w="0" w:type="dxa"/>
              <w:right w:w="108" w:type="dxa"/>
            </w:tcMar>
            <w:hideMark/>
          </w:tcPr>
          <w:p w14:paraId="001F5BAC" w14:textId="77777777" w:rsidR="00581E36" w:rsidRPr="00C41961" w:rsidRDefault="00581E36" w:rsidP="00581E36">
            <w:pPr>
              <w:shd w:val="clear" w:color="auto" w:fill="FFFFFF"/>
              <w:spacing w:line="234" w:lineRule="atLeast"/>
              <w:rPr>
                <w:rFonts w:ascii="Times New Roman" w:eastAsia="Times New Roman" w:hAnsi="Times New Roman" w:cs="Times New Roman"/>
                <w:color w:val="000000"/>
                <w:sz w:val="28"/>
                <w:szCs w:val="28"/>
                <w:lang w:val="fr-FR"/>
              </w:rPr>
            </w:pPr>
            <w:r w:rsidRPr="00C41961">
              <w:rPr>
                <w:rFonts w:ascii="Times New Roman" w:eastAsia="Times New Roman" w:hAnsi="Times New Roman" w:cs="Times New Roman"/>
                <w:color w:val="000000"/>
                <w:sz w:val="28"/>
                <w:szCs w:val="28"/>
                <w:lang w:val="fr-FR"/>
              </w:rPr>
              <w:t> </w:t>
            </w:r>
            <w:r w:rsidRPr="00C41961">
              <w:rPr>
                <w:rFonts w:ascii="Times New Roman" w:eastAsia="Times New Roman" w:hAnsi="Times New Roman" w:cs="Times New Roman"/>
                <w:b/>
                <w:bCs/>
                <w:color w:val="000000"/>
                <w:sz w:val="28"/>
                <w:szCs w:val="28"/>
                <w:lang w:val="fr-FR"/>
              </w:rPr>
              <w:t> </w:t>
            </w:r>
          </w:p>
        </w:tc>
        <w:tc>
          <w:tcPr>
            <w:tcW w:w="5123" w:type="dxa"/>
            <w:shd w:val="clear" w:color="auto" w:fill="FFFFFF"/>
            <w:tcMar>
              <w:top w:w="0" w:type="dxa"/>
              <w:left w:w="108" w:type="dxa"/>
              <w:bottom w:w="0" w:type="dxa"/>
              <w:right w:w="108" w:type="dxa"/>
            </w:tcMar>
            <w:hideMark/>
          </w:tcPr>
          <w:p w14:paraId="4E0C9433" w14:textId="54658F9B" w:rsidR="00581E36" w:rsidRPr="00C41961" w:rsidRDefault="006613E8" w:rsidP="002C0DE3">
            <w:pPr>
              <w:shd w:val="clear" w:color="auto" w:fill="FFFFFF"/>
              <w:spacing w:line="234" w:lineRule="atLeast"/>
              <w:jc w:val="center"/>
              <w:rPr>
                <w:rFonts w:ascii="Times New Roman" w:eastAsia="Times New Roman" w:hAnsi="Times New Roman" w:cs="Times New Roman"/>
                <w:color w:val="000000"/>
                <w:sz w:val="28"/>
                <w:szCs w:val="28"/>
                <w:lang w:val="fr-FR"/>
              </w:rPr>
            </w:pPr>
            <w:r w:rsidRPr="00C41961">
              <w:rPr>
                <w:rFonts w:ascii="Times New Roman" w:hAnsi="Times New Roman" w:cs="Times New Roman"/>
                <w:b/>
                <w:bCs/>
                <w:iCs/>
                <w:color w:val="000000"/>
                <w:sz w:val="28"/>
                <w:szCs w:val="28"/>
                <w:lang w:val="vi-VN"/>
              </w:rPr>
              <w:t xml:space="preserve">ĐẠI DIỆN HỢP PHÁP </w:t>
            </w:r>
            <w:r w:rsidRPr="000356F2">
              <w:rPr>
                <w:rFonts w:ascii="Times New Roman" w:hAnsi="Times New Roman" w:cs="Times New Roman"/>
                <w:b/>
                <w:bCs/>
                <w:iCs/>
                <w:color w:val="000000"/>
                <w:sz w:val="28"/>
                <w:szCs w:val="28"/>
                <w:lang w:val="fr-FR"/>
              </w:rPr>
              <w:t>CỦA …(1)…</w:t>
            </w:r>
            <w:r w:rsidRPr="00C41961">
              <w:rPr>
                <w:rFonts w:ascii="Times New Roman" w:hAnsi="Times New Roman" w:cs="Times New Roman"/>
                <w:b/>
                <w:bCs/>
                <w:iCs/>
                <w:color w:val="000000"/>
                <w:sz w:val="28"/>
                <w:szCs w:val="28"/>
                <w:lang w:val="vi-VN"/>
              </w:rPr>
              <w:br/>
            </w:r>
            <w:r w:rsidRPr="00C41961">
              <w:rPr>
                <w:rFonts w:ascii="Times New Roman" w:hAnsi="Times New Roman" w:cs="Times New Roman"/>
                <w:i/>
                <w:color w:val="000000"/>
                <w:sz w:val="28"/>
                <w:szCs w:val="28"/>
                <w:lang w:val="vi-VN"/>
              </w:rPr>
              <w:t>(Ký, ghi rõ họ tên; chức vụ và đóng dấu)</w:t>
            </w:r>
          </w:p>
        </w:tc>
      </w:tr>
    </w:tbl>
    <w:p w14:paraId="49EA5969" w14:textId="6D408E8A" w:rsidR="00BE1FAD" w:rsidRPr="000356F2" w:rsidRDefault="00BE1FAD" w:rsidP="00BE1FAD">
      <w:pPr>
        <w:shd w:val="clear" w:color="auto" w:fill="FFFFFF"/>
        <w:spacing w:line="240" w:lineRule="auto"/>
        <w:jc w:val="both"/>
        <w:rPr>
          <w:rFonts w:ascii="Times New Roman" w:eastAsia="Times New Roman" w:hAnsi="Times New Roman" w:cs="Times New Roman"/>
          <w:b/>
          <w:bCs/>
          <w:i/>
          <w:color w:val="000000"/>
          <w:sz w:val="26"/>
          <w:szCs w:val="26"/>
          <w:lang w:val="vi-VN"/>
        </w:rPr>
      </w:pPr>
    </w:p>
    <w:p w14:paraId="60A93A11" w14:textId="6E0E569E" w:rsidR="006613E8" w:rsidRPr="000356F2" w:rsidRDefault="006613E8" w:rsidP="00BE1FAD">
      <w:pPr>
        <w:shd w:val="clear" w:color="auto" w:fill="FFFFFF"/>
        <w:spacing w:line="240" w:lineRule="auto"/>
        <w:jc w:val="both"/>
        <w:rPr>
          <w:rFonts w:ascii="Times New Roman" w:eastAsia="Times New Roman" w:hAnsi="Times New Roman" w:cs="Times New Roman"/>
          <w:b/>
          <w:bCs/>
          <w:i/>
          <w:color w:val="000000"/>
          <w:sz w:val="26"/>
          <w:szCs w:val="26"/>
          <w:lang w:val="vi-VN"/>
        </w:rPr>
      </w:pPr>
    </w:p>
    <w:p w14:paraId="371DDE1D" w14:textId="77777777" w:rsidR="006613E8" w:rsidRPr="000356F2" w:rsidRDefault="006613E8" w:rsidP="00BE1FAD">
      <w:pPr>
        <w:shd w:val="clear" w:color="auto" w:fill="FFFFFF"/>
        <w:spacing w:line="240" w:lineRule="auto"/>
        <w:jc w:val="both"/>
        <w:rPr>
          <w:rFonts w:ascii="Times New Roman" w:eastAsia="Times New Roman" w:hAnsi="Times New Roman" w:cs="Times New Roman"/>
          <w:b/>
          <w:bCs/>
          <w:i/>
          <w:color w:val="000000"/>
          <w:sz w:val="26"/>
          <w:szCs w:val="26"/>
          <w:lang w:val="vi-VN"/>
        </w:rPr>
      </w:pPr>
    </w:p>
    <w:p w14:paraId="18D79861" w14:textId="77777777" w:rsidR="00F974EE" w:rsidRPr="000356F2" w:rsidRDefault="00F974EE" w:rsidP="00BE1FAD">
      <w:pPr>
        <w:shd w:val="clear" w:color="auto" w:fill="FFFFFF"/>
        <w:spacing w:line="240" w:lineRule="auto"/>
        <w:jc w:val="both"/>
        <w:rPr>
          <w:rFonts w:ascii="Times New Roman" w:eastAsia="Times New Roman" w:hAnsi="Times New Roman" w:cs="Times New Roman"/>
          <w:b/>
          <w:bCs/>
          <w:i/>
          <w:color w:val="000000"/>
          <w:sz w:val="26"/>
          <w:szCs w:val="26"/>
          <w:lang w:val="vi-VN"/>
        </w:rPr>
      </w:pPr>
    </w:p>
    <w:p w14:paraId="179DD22D" w14:textId="77777777" w:rsidR="00F974EE" w:rsidRPr="000356F2" w:rsidRDefault="00F974EE" w:rsidP="00BE1FAD">
      <w:pPr>
        <w:shd w:val="clear" w:color="auto" w:fill="FFFFFF"/>
        <w:spacing w:line="240" w:lineRule="auto"/>
        <w:jc w:val="both"/>
        <w:rPr>
          <w:rFonts w:ascii="Times New Roman" w:eastAsia="Times New Roman" w:hAnsi="Times New Roman" w:cs="Times New Roman"/>
          <w:b/>
          <w:bCs/>
          <w:i/>
          <w:color w:val="000000"/>
          <w:sz w:val="26"/>
          <w:szCs w:val="26"/>
          <w:lang w:val="vi-VN"/>
        </w:rPr>
      </w:pPr>
    </w:p>
    <w:p w14:paraId="11BCB667" w14:textId="77777777" w:rsidR="00F974EE" w:rsidRPr="000356F2" w:rsidRDefault="00F974EE" w:rsidP="00BE1FAD">
      <w:pPr>
        <w:shd w:val="clear" w:color="auto" w:fill="FFFFFF"/>
        <w:spacing w:line="240" w:lineRule="auto"/>
        <w:jc w:val="both"/>
        <w:rPr>
          <w:rFonts w:ascii="Times New Roman" w:eastAsia="Times New Roman" w:hAnsi="Times New Roman" w:cs="Times New Roman"/>
          <w:b/>
          <w:bCs/>
          <w:i/>
          <w:color w:val="000000"/>
          <w:sz w:val="26"/>
          <w:szCs w:val="26"/>
          <w:lang w:val="vi-VN"/>
        </w:rPr>
      </w:pPr>
    </w:p>
    <w:p w14:paraId="2E4C5CB7" w14:textId="77777777" w:rsidR="00F974EE" w:rsidRPr="000356F2" w:rsidRDefault="00F974EE" w:rsidP="00BE1FAD">
      <w:pPr>
        <w:shd w:val="clear" w:color="auto" w:fill="FFFFFF"/>
        <w:spacing w:line="240" w:lineRule="auto"/>
        <w:jc w:val="both"/>
        <w:rPr>
          <w:rFonts w:ascii="Times New Roman" w:eastAsia="Times New Roman" w:hAnsi="Times New Roman" w:cs="Times New Roman"/>
          <w:b/>
          <w:bCs/>
          <w:i/>
          <w:color w:val="000000"/>
          <w:sz w:val="26"/>
          <w:szCs w:val="26"/>
          <w:lang w:val="vi-VN"/>
        </w:rPr>
      </w:pPr>
    </w:p>
    <w:p w14:paraId="4CF6D3E3" w14:textId="77777777" w:rsidR="00F974EE" w:rsidRPr="000356F2" w:rsidRDefault="00F974EE" w:rsidP="00BE1FAD">
      <w:pPr>
        <w:shd w:val="clear" w:color="auto" w:fill="FFFFFF"/>
        <w:spacing w:line="240" w:lineRule="auto"/>
        <w:jc w:val="both"/>
        <w:rPr>
          <w:rFonts w:ascii="Times New Roman" w:eastAsia="Times New Roman" w:hAnsi="Times New Roman" w:cs="Times New Roman"/>
          <w:b/>
          <w:bCs/>
          <w:i/>
          <w:color w:val="000000"/>
          <w:sz w:val="26"/>
          <w:szCs w:val="26"/>
          <w:lang w:val="vi-VN"/>
        </w:rPr>
      </w:pPr>
    </w:p>
    <w:p w14:paraId="62D67F7C" w14:textId="428D976C" w:rsidR="00BE1FAD" w:rsidRPr="00C91DAD" w:rsidRDefault="00BE1FAD" w:rsidP="00F26EFE">
      <w:pPr>
        <w:shd w:val="clear" w:color="auto" w:fill="FFFFFF"/>
        <w:spacing w:line="240" w:lineRule="auto"/>
        <w:ind w:firstLine="567"/>
        <w:jc w:val="both"/>
        <w:rPr>
          <w:rFonts w:ascii="Times New Roman" w:eastAsia="Times New Roman" w:hAnsi="Times New Roman" w:cs="Times New Roman"/>
          <w:iCs/>
          <w:color w:val="000000"/>
          <w:sz w:val="26"/>
          <w:szCs w:val="26"/>
          <w:lang w:val="vi-VN"/>
        </w:rPr>
        <w:sectPr w:rsidR="00BE1FAD" w:rsidRPr="00C91DAD" w:rsidSect="00BE6B4F">
          <w:headerReference w:type="first" r:id="rId30"/>
          <w:pgSz w:w="11907" w:h="16840" w:code="9"/>
          <w:pgMar w:top="1418" w:right="1134" w:bottom="1134" w:left="1985" w:header="624" w:footer="720" w:gutter="0"/>
          <w:pgNumType w:start="1"/>
          <w:cols w:space="720"/>
          <w:titlePg/>
          <w:docGrid w:linePitch="299"/>
        </w:sectPr>
      </w:pPr>
      <w:r w:rsidRPr="00C91DAD">
        <w:rPr>
          <w:rFonts w:ascii="Times New Roman" w:eastAsia="Times New Roman" w:hAnsi="Times New Roman" w:cs="Times New Roman"/>
          <w:b/>
          <w:bCs/>
          <w:i/>
          <w:color w:val="000000"/>
          <w:sz w:val="26"/>
          <w:szCs w:val="26"/>
          <w:lang w:val="vi-VN"/>
        </w:rPr>
        <w:t>Ghi chú:</w:t>
      </w:r>
      <w:r w:rsidRPr="00C91DAD">
        <w:rPr>
          <w:rFonts w:ascii="Times New Roman" w:eastAsia="Times New Roman" w:hAnsi="Times New Roman" w:cs="Times New Roman"/>
          <w:i/>
          <w:color w:val="000000"/>
          <w:sz w:val="26"/>
          <w:szCs w:val="26"/>
          <w:lang w:val="vi-VN"/>
        </w:rPr>
        <w:t xml:space="preserve"> </w:t>
      </w:r>
      <w:r w:rsidRPr="00C91DAD">
        <w:rPr>
          <w:rFonts w:ascii="Times New Roman" w:eastAsia="Times New Roman" w:hAnsi="Times New Roman" w:cs="Times New Roman"/>
          <w:color w:val="000000"/>
          <w:sz w:val="26"/>
          <w:szCs w:val="26"/>
          <w:lang w:val="vi-VN"/>
        </w:rPr>
        <w:t xml:space="preserve">(1) Tên tổ chức đề nghị </w:t>
      </w:r>
      <w:r w:rsidR="003B296F" w:rsidRPr="00C91DAD">
        <w:rPr>
          <w:rFonts w:ascii="Times New Roman" w:eastAsia="Times New Roman" w:hAnsi="Times New Roman" w:cs="Times New Roman"/>
          <w:color w:val="000000"/>
          <w:sz w:val="26"/>
          <w:szCs w:val="26"/>
          <w:lang w:val="vi-VN"/>
        </w:rPr>
        <w:t xml:space="preserve">điều chỉnh Giấy </w:t>
      </w:r>
      <w:r w:rsidRPr="00C91DAD">
        <w:rPr>
          <w:rFonts w:ascii="Times New Roman" w:eastAsia="Times New Roman" w:hAnsi="Times New Roman" w:cs="Times New Roman"/>
          <w:color w:val="000000"/>
          <w:sz w:val="26"/>
          <w:szCs w:val="26"/>
          <w:lang w:val="vi-VN"/>
        </w:rPr>
        <w:t>chứng nhận</w:t>
      </w:r>
      <w:bookmarkEnd w:id="23"/>
    </w:p>
    <w:p w14:paraId="69CCB022" w14:textId="01B89F08" w:rsidR="004B4D80" w:rsidRPr="00C91DAD" w:rsidRDefault="006C772F" w:rsidP="00541A57">
      <w:pPr>
        <w:pStyle w:val="Heading3"/>
        <w:rPr>
          <w:lang w:val="vi-VN"/>
        </w:rPr>
      </w:pPr>
      <w:r w:rsidRPr="00C91DAD">
        <w:rPr>
          <w:lang w:val="vi-VN"/>
        </w:rPr>
        <w:lastRenderedPageBreak/>
        <w:t xml:space="preserve">Phụ lục </w:t>
      </w:r>
      <w:r w:rsidR="00F26EFE" w:rsidRPr="00C91DAD">
        <w:rPr>
          <w:lang w:val="vi-VN"/>
        </w:rPr>
        <w:t>XXVIII</w:t>
      </w:r>
    </w:p>
    <w:p w14:paraId="7DA19F50" w14:textId="77777777" w:rsidR="00334192" w:rsidRPr="00C91DAD" w:rsidRDefault="006C772F" w:rsidP="00541A57">
      <w:pPr>
        <w:pStyle w:val="Heading3"/>
        <w:rPr>
          <w:lang w:val="vi-VN"/>
        </w:rPr>
      </w:pPr>
      <w:bookmarkStart w:id="25" w:name="_Hlk92282393"/>
      <w:r w:rsidRPr="00C91DAD">
        <w:rPr>
          <w:lang w:val="vi-VN"/>
        </w:rPr>
        <w:t>D</w:t>
      </w:r>
      <w:r w:rsidR="00334192" w:rsidRPr="00C91DAD">
        <w:rPr>
          <w:lang w:val="vi-VN"/>
        </w:rPr>
        <w:t xml:space="preserve">Ự ÁN, CƠ SỞ, KHU SẢN XUẤT, KINH DOANH, DỊCH VỤ TẬP TRUNG, CỤM CÔNG NGHIỆP </w:t>
      </w:r>
    </w:p>
    <w:p w14:paraId="5AACFD73" w14:textId="2FA8E68E" w:rsidR="00334192" w:rsidRPr="00C91DAD" w:rsidRDefault="00334192" w:rsidP="00541A57">
      <w:pPr>
        <w:pStyle w:val="Heading3"/>
        <w:rPr>
          <w:lang w:val="vi-VN"/>
        </w:rPr>
      </w:pPr>
      <w:r w:rsidRPr="00C91DAD">
        <w:rPr>
          <w:lang w:val="vi-VN"/>
        </w:rPr>
        <w:t>XẢ NƯỚC THẢI RA MÔI TRƯỜNG PHẢI THỰC HIỆN QUAN TRẮC TỰ ĐỘNG, LIÊN TỤC</w:t>
      </w:r>
    </w:p>
    <w:bookmarkEnd w:id="25"/>
    <w:p w14:paraId="5134B6BE" w14:textId="77777777" w:rsidR="00770FA5" w:rsidRPr="00C91DAD" w:rsidRDefault="00334192" w:rsidP="00F26EFE">
      <w:pPr>
        <w:spacing w:line="240" w:lineRule="auto"/>
        <w:jc w:val="center"/>
        <w:rPr>
          <w:rFonts w:ascii="Times New Roman" w:eastAsia="Times New Roman" w:hAnsi="Times New Roman" w:cs="Times New Roman"/>
          <w:i/>
          <w:color w:val="000000" w:themeColor="text1"/>
          <w:sz w:val="28"/>
          <w:szCs w:val="28"/>
          <w:lang w:val="vi-VN"/>
        </w:rPr>
      </w:pPr>
      <w:r w:rsidRPr="00C91DAD">
        <w:rPr>
          <w:rFonts w:ascii="Times New Roman" w:eastAsia="Times New Roman" w:hAnsi="Times New Roman" w:cs="Times New Roman"/>
          <w:i/>
          <w:color w:val="000000" w:themeColor="text1"/>
          <w:sz w:val="28"/>
          <w:szCs w:val="28"/>
          <w:lang w:val="vi-VN"/>
        </w:rPr>
        <w:t xml:space="preserve"> </w:t>
      </w:r>
      <w:r w:rsidR="00F26EFE" w:rsidRPr="00C91DAD">
        <w:rPr>
          <w:rFonts w:ascii="Times New Roman" w:eastAsia="Times New Roman" w:hAnsi="Times New Roman" w:cs="Times New Roman"/>
          <w:i/>
          <w:color w:val="000000" w:themeColor="text1"/>
          <w:sz w:val="28"/>
          <w:szCs w:val="28"/>
          <w:lang w:val="vi-VN"/>
        </w:rPr>
        <w:t xml:space="preserve">(Kèm theo Nghị định số     </w:t>
      </w:r>
      <w:r w:rsidR="00BB765B" w:rsidRPr="00C91DAD">
        <w:rPr>
          <w:rFonts w:ascii="Times New Roman" w:eastAsia="Times New Roman" w:hAnsi="Times New Roman" w:cs="Times New Roman"/>
          <w:i/>
          <w:color w:val="000000" w:themeColor="text1"/>
          <w:sz w:val="28"/>
          <w:szCs w:val="28"/>
          <w:lang w:val="vi-VN"/>
        </w:rPr>
        <w:t>/</w:t>
      </w:r>
      <w:r w:rsidR="00360034" w:rsidRPr="00C91DAD">
        <w:rPr>
          <w:rFonts w:ascii="Times New Roman" w:eastAsia="Times New Roman" w:hAnsi="Times New Roman" w:cs="Times New Roman"/>
          <w:i/>
          <w:color w:val="000000" w:themeColor="text1"/>
          <w:sz w:val="28"/>
          <w:szCs w:val="28"/>
          <w:lang w:val="vi-VN"/>
        </w:rPr>
        <w:t>2022</w:t>
      </w:r>
      <w:r w:rsidR="00F26EFE" w:rsidRPr="00C91DAD">
        <w:rPr>
          <w:rFonts w:ascii="Times New Roman" w:eastAsia="Times New Roman" w:hAnsi="Times New Roman" w:cs="Times New Roman"/>
          <w:i/>
          <w:color w:val="000000" w:themeColor="text1"/>
          <w:sz w:val="28"/>
          <w:szCs w:val="28"/>
          <w:lang w:val="vi-VN"/>
        </w:rPr>
        <w:t>/NĐ-CP</w:t>
      </w:r>
      <w:r w:rsidRPr="00C91DAD">
        <w:rPr>
          <w:rFonts w:ascii="Times New Roman" w:eastAsia="Times New Roman" w:hAnsi="Times New Roman" w:cs="Times New Roman"/>
          <w:i/>
          <w:color w:val="000000" w:themeColor="text1"/>
          <w:sz w:val="28"/>
          <w:szCs w:val="28"/>
          <w:lang w:val="vi-VN"/>
        </w:rPr>
        <w:t xml:space="preserve"> </w:t>
      </w:r>
    </w:p>
    <w:p w14:paraId="6089A6F1" w14:textId="60630146" w:rsidR="00F26EFE" w:rsidRPr="00C91DAD" w:rsidRDefault="00F26EFE" w:rsidP="00F26EFE">
      <w:pPr>
        <w:spacing w:line="240" w:lineRule="auto"/>
        <w:jc w:val="center"/>
        <w:rPr>
          <w:rFonts w:ascii="Times New Roman" w:eastAsia="Times New Roman" w:hAnsi="Times New Roman" w:cs="Times New Roman"/>
          <w:i/>
          <w:color w:val="000000" w:themeColor="text1"/>
          <w:sz w:val="28"/>
          <w:szCs w:val="28"/>
          <w:lang w:val="vi-VN"/>
        </w:rPr>
      </w:pPr>
      <w:r w:rsidRPr="00C91DAD">
        <w:rPr>
          <w:rFonts w:ascii="Times New Roman" w:eastAsia="Times New Roman" w:hAnsi="Times New Roman" w:cs="Times New Roman"/>
          <w:i/>
          <w:color w:val="000000" w:themeColor="text1"/>
          <w:sz w:val="28"/>
          <w:szCs w:val="28"/>
          <w:lang w:val="vi-VN"/>
        </w:rPr>
        <w:t xml:space="preserve">ngày     tháng </w:t>
      </w:r>
      <w:r w:rsidR="00360034" w:rsidRPr="00C91DAD">
        <w:rPr>
          <w:rFonts w:ascii="Times New Roman" w:eastAsia="Times New Roman" w:hAnsi="Times New Roman" w:cs="Times New Roman"/>
          <w:i/>
          <w:color w:val="000000" w:themeColor="text1"/>
          <w:sz w:val="28"/>
          <w:szCs w:val="28"/>
          <w:lang w:val="vi-VN"/>
        </w:rPr>
        <w:t xml:space="preserve">01 </w:t>
      </w:r>
      <w:r w:rsidRPr="00C91DAD">
        <w:rPr>
          <w:rFonts w:ascii="Times New Roman" w:eastAsia="Times New Roman" w:hAnsi="Times New Roman" w:cs="Times New Roman"/>
          <w:i/>
          <w:color w:val="000000" w:themeColor="text1"/>
          <w:sz w:val="28"/>
          <w:szCs w:val="28"/>
          <w:lang w:val="vi-VN"/>
        </w:rPr>
        <w:t xml:space="preserve">năm </w:t>
      </w:r>
      <w:r w:rsidR="00360034" w:rsidRPr="00C91DAD">
        <w:rPr>
          <w:rFonts w:ascii="Times New Roman" w:eastAsia="Times New Roman" w:hAnsi="Times New Roman" w:cs="Times New Roman"/>
          <w:i/>
          <w:color w:val="000000" w:themeColor="text1"/>
          <w:sz w:val="28"/>
          <w:szCs w:val="28"/>
          <w:lang w:val="vi-VN"/>
        </w:rPr>
        <w:t xml:space="preserve">2022 </w:t>
      </w:r>
      <w:r w:rsidRPr="00C91DAD">
        <w:rPr>
          <w:rFonts w:ascii="Times New Roman" w:eastAsia="Times New Roman" w:hAnsi="Times New Roman" w:cs="Times New Roman"/>
          <w:i/>
          <w:color w:val="000000" w:themeColor="text1"/>
          <w:sz w:val="28"/>
          <w:szCs w:val="28"/>
          <w:lang w:val="vi-VN"/>
        </w:rPr>
        <w:t>của Chính phủ)</w:t>
      </w:r>
    </w:p>
    <w:p w14:paraId="0D92ECC2" w14:textId="5E1301FF" w:rsidR="00F26EFE" w:rsidRPr="00F26EFE" w:rsidRDefault="00F26EFE" w:rsidP="00F26EFE">
      <w:pPr>
        <w:spacing w:line="240" w:lineRule="auto"/>
        <w:jc w:val="center"/>
        <w:rPr>
          <w:vertAlign w:val="superscript"/>
        </w:rPr>
      </w:pPr>
      <w:r>
        <w:rPr>
          <w:vertAlign w:val="superscript"/>
        </w:rPr>
        <w:t>_______________</w:t>
      </w:r>
    </w:p>
    <w:p w14:paraId="38930BB7" w14:textId="7BC77980" w:rsidR="0087345E" w:rsidRPr="00F26EFE" w:rsidRDefault="0087345E" w:rsidP="0087345E">
      <w:pPr>
        <w:rPr>
          <w:sz w:val="30"/>
        </w:rPr>
      </w:pPr>
    </w:p>
    <w:tbl>
      <w:tblPr>
        <w:tblStyle w:val="6"/>
        <w:tblW w:w="144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245"/>
        <w:gridCol w:w="4677"/>
        <w:gridCol w:w="1843"/>
        <w:gridCol w:w="1843"/>
      </w:tblGrid>
      <w:tr w:rsidR="0087345E" w:rsidRPr="00D832CD" w14:paraId="06F7FD98" w14:textId="77777777" w:rsidTr="00333E36">
        <w:trPr>
          <w:jc w:val="center"/>
        </w:trPr>
        <w:tc>
          <w:tcPr>
            <w:tcW w:w="846" w:type="dxa"/>
            <w:vAlign w:val="center"/>
          </w:tcPr>
          <w:p w14:paraId="3502F561" w14:textId="77777777" w:rsidR="0087345E" w:rsidRPr="00F26EFE" w:rsidRDefault="0087345E" w:rsidP="00F26EFE">
            <w:pPr>
              <w:spacing w:before="40" w:after="40"/>
              <w:ind w:firstLine="0"/>
              <w:jc w:val="center"/>
              <w:rPr>
                <w:rFonts w:ascii="Times New Roman" w:eastAsia="Times New Roman" w:hAnsi="Times New Roman" w:cs="Times New Roman"/>
                <w:b/>
                <w:color w:val="000000" w:themeColor="text1"/>
                <w:sz w:val="26"/>
                <w:szCs w:val="28"/>
              </w:rPr>
            </w:pPr>
            <w:r w:rsidRPr="00F26EFE">
              <w:rPr>
                <w:rFonts w:ascii="Times New Roman" w:eastAsia="Times New Roman" w:hAnsi="Times New Roman" w:cs="Times New Roman"/>
                <w:b/>
                <w:color w:val="000000" w:themeColor="text1"/>
                <w:sz w:val="26"/>
                <w:szCs w:val="28"/>
              </w:rPr>
              <w:t>STT</w:t>
            </w:r>
          </w:p>
        </w:tc>
        <w:tc>
          <w:tcPr>
            <w:tcW w:w="5245" w:type="dxa"/>
            <w:vAlign w:val="center"/>
          </w:tcPr>
          <w:p w14:paraId="4D8C4D73" w14:textId="77777777" w:rsidR="0087345E" w:rsidRPr="00F26EFE" w:rsidRDefault="0087345E" w:rsidP="00F26EFE">
            <w:pPr>
              <w:spacing w:before="40" w:after="40"/>
              <w:ind w:firstLine="27"/>
              <w:jc w:val="center"/>
              <w:rPr>
                <w:rFonts w:ascii="Times New Roman Bold" w:eastAsia="Times New Roman" w:hAnsi="Times New Roman Bold" w:cs="Times New Roman"/>
                <w:b/>
                <w:color w:val="000000" w:themeColor="text1"/>
                <w:spacing w:val="-4"/>
                <w:sz w:val="26"/>
                <w:szCs w:val="28"/>
              </w:rPr>
            </w:pPr>
            <w:r w:rsidRPr="00F26EFE">
              <w:rPr>
                <w:rFonts w:ascii="Times New Roman Bold" w:eastAsia="Times New Roman" w:hAnsi="Times New Roman Bold" w:cs="Times New Roman"/>
                <w:b/>
                <w:color w:val="000000" w:themeColor="text1"/>
                <w:spacing w:val="-4"/>
                <w:sz w:val="26"/>
                <w:szCs w:val="28"/>
              </w:rPr>
              <w:t>Loại hình dự án, cơ sở, khu sản xuất, kinh doanh, dịch vụ tập trung, cụm công nghiệp</w:t>
            </w:r>
          </w:p>
        </w:tc>
        <w:tc>
          <w:tcPr>
            <w:tcW w:w="4677" w:type="dxa"/>
            <w:vAlign w:val="center"/>
          </w:tcPr>
          <w:p w14:paraId="1A840BFF" w14:textId="77777777" w:rsidR="0087345E" w:rsidRPr="00F26EFE" w:rsidRDefault="0087345E" w:rsidP="00F26EFE">
            <w:pPr>
              <w:spacing w:before="40" w:after="40"/>
              <w:ind w:firstLine="27"/>
              <w:jc w:val="center"/>
              <w:rPr>
                <w:rFonts w:ascii="Times New Roman" w:eastAsia="Times New Roman" w:hAnsi="Times New Roman" w:cs="Times New Roman"/>
                <w:b/>
                <w:color w:val="000000" w:themeColor="text1"/>
                <w:sz w:val="26"/>
                <w:szCs w:val="28"/>
              </w:rPr>
            </w:pPr>
            <w:r w:rsidRPr="00F26EFE">
              <w:rPr>
                <w:rFonts w:ascii="Times New Roman" w:eastAsia="Times New Roman" w:hAnsi="Times New Roman" w:cs="Times New Roman"/>
                <w:b/>
                <w:color w:val="000000" w:themeColor="text1"/>
                <w:sz w:val="26"/>
                <w:szCs w:val="28"/>
              </w:rPr>
              <w:t>Thông số quan trắc chính của hệ thống quan trắc nước thải tự động, liên tục</w:t>
            </w:r>
          </w:p>
        </w:tc>
        <w:tc>
          <w:tcPr>
            <w:tcW w:w="3686" w:type="dxa"/>
            <w:gridSpan w:val="2"/>
            <w:vAlign w:val="center"/>
          </w:tcPr>
          <w:p w14:paraId="109032C2" w14:textId="1216A672" w:rsidR="0087345E" w:rsidRPr="00F26EFE" w:rsidRDefault="0087345E" w:rsidP="00F26EFE">
            <w:pPr>
              <w:spacing w:before="40" w:after="40"/>
              <w:ind w:firstLine="27"/>
              <w:jc w:val="center"/>
              <w:rPr>
                <w:rFonts w:ascii="Times New Roman" w:eastAsia="Times New Roman" w:hAnsi="Times New Roman" w:cs="Times New Roman"/>
                <w:b/>
                <w:color w:val="000000" w:themeColor="text1"/>
                <w:sz w:val="26"/>
                <w:szCs w:val="28"/>
              </w:rPr>
            </w:pPr>
            <w:r w:rsidRPr="00F26EFE">
              <w:rPr>
                <w:rFonts w:ascii="Times New Roman" w:eastAsia="Times New Roman" w:hAnsi="Times New Roman" w:cs="Times New Roman"/>
                <w:b/>
                <w:color w:val="000000" w:themeColor="text1"/>
                <w:sz w:val="26"/>
                <w:szCs w:val="28"/>
              </w:rPr>
              <w:t>Lưu lượng</w:t>
            </w:r>
          </w:p>
        </w:tc>
      </w:tr>
      <w:tr w:rsidR="0087345E" w:rsidRPr="00D832CD" w14:paraId="6AD0A363" w14:textId="77777777" w:rsidTr="00333E36">
        <w:trPr>
          <w:jc w:val="center"/>
        </w:trPr>
        <w:tc>
          <w:tcPr>
            <w:tcW w:w="846" w:type="dxa"/>
            <w:vAlign w:val="center"/>
          </w:tcPr>
          <w:p w14:paraId="72C85DC6" w14:textId="77777777" w:rsidR="0087345E" w:rsidRPr="00BB765B" w:rsidRDefault="0087345E" w:rsidP="00BB765B">
            <w:pPr>
              <w:spacing w:before="40" w:after="40"/>
              <w:ind w:firstLine="0"/>
              <w:jc w:val="center"/>
              <w:rPr>
                <w:rFonts w:ascii="Times New Roman" w:eastAsia="Times New Roman" w:hAnsi="Times New Roman" w:cs="Times New Roman"/>
                <w:color w:val="000000" w:themeColor="text1"/>
                <w:sz w:val="26"/>
                <w:szCs w:val="28"/>
              </w:rPr>
            </w:pPr>
            <w:r w:rsidRPr="00BB765B">
              <w:rPr>
                <w:rFonts w:ascii="Times New Roman" w:eastAsia="Times New Roman" w:hAnsi="Times New Roman" w:cs="Times New Roman"/>
                <w:color w:val="000000" w:themeColor="text1"/>
                <w:sz w:val="26"/>
                <w:szCs w:val="28"/>
              </w:rPr>
              <w:t>(1)</w:t>
            </w:r>
          </w:p>
        </w:tc>
        <w:tc>
          <w:tcPr>
            <w:tcW w:w="5245" w:type="dxa"/>
            <w:vAlign w:val="center"/>
          </w:tcPr>
          <w:p w14:paraId="0BC25F8E" w14:textId="77777777" w:rsidR="0087345E" w:rsidRPr="00BB765B" w:rsidRDefault="0087345E" w:rsidP="00BB765B">
            <w:pPr>
              <w:spacing w:before="40" w:after="40"/>
              <w:ind w:firstLine="0"/>
              <w:jc w:val="center"/>
              <w:rPr>
                <w:rFonts w:ascii="Times New Roman" w:eastAsia="Times New Roman" w:hAnsi="Times New Roman" w:cs="Times New Roman"/>
                <w:color w:val="000000" w:themeColor="text1"/>
                <w:sz w:val="26"/>
                <w:szCs w:val="28"/>
              </w:rPr>
            </w:pPr>
            <w:r w:rsidRPr="00BB765B">
              <w:rPr>
                <w:rFonts w:ascii="Times New Roman" w:eastAsia="Times New Roman" w:hAnsi="Times New Roman" w:cs="Times New Roman"/>
                <w:color w:val="000000" w:themeColor="text1"/>
                <w:sz w:val="26"/>
                <w:szCs w:val="28"/>
              </w:rPr>
              <w:t>(2)</w:t>
            </w:r>
          </w:p>
        </w:tc>
        <w:tc>
          <w:tcPr>
            <w:tcW w:w="4677" w:type="dxa"/>
            <w:vAlign w:val="center"/>
          </w:tcPr>
          <w:p w14:paraId="3AD89058" w14:textId="77777777" w:rsidR="0087345E" w:rsidRPr="00BB765B" w:rsidRDefault="0087345E" w:rsidP="00BB765B">
            <w:pPr>
              <w:spacing w:before="40" w:after="40"/>
              <w:ind w:firstLine="0"/>
              <w:jc w:val="center"/>
              <w:rPr>
                <w:rFonts w:ascii="Times New Roman" w:eastAsia="Times New Roman" w:hAnsi="Times New Roman" w:cs="Times New Roman"/>
                <w:color w:val="000000" w:themeColor="text1"/>
                <w:sz w:val="26"/>
                <w:szCs w:val="28"/>
              </w:rPr>
            </w:pPr>
            <w:r w:rsidRPr="00BB765B">
              <w:rPr>
                <w:rFonts w:ascii="Times New Roman" w:eastAsia="Times New Roman" w:hAnsi="Times New Roman" w:cs="Times New Roman"/>
                <w:color w:val="000000" w:themeColor="text1"/>
                <w:sz w:val="26"/>
                <w:szCs w:val="28"/>
              </w:rPr>
              <w:t>(3)</w:t>
            </w:r>
          </w:p>
        </w:tc>
        <w:tc>
          <w:tcPr>
            <w:tcW w:w="1843" w:type="dxa"/>
            <w:vAlign w:val="center"/>
          </w:tcPr>
          <w:p w14:paraId="21265DEE" w14:textId="77777777" w:rsidR="0087345E" w:rsidRPr="00BB765B" w:rsidRDefault="0087345E" w:rsidP="00BB765B">
            <w:pPr>
              <w:spacing w:before="40" w:after="40"/>
              <w:ind w:firstLine="0"/>
              <w:jc w:val="center"/>
              <w:rPr>
                <w:rFonts w:ascii="Times New Roman" w:eastAsia="Times New Roman" w:hAnsi="Times New Roman" w:cs="Times New Roman"/>
                <w:color w:val="000000" w:themeColor="text1"/>
                <w:sz w:val="26"/>
                <w:szCs w:val="28"/>
              </w:rPr>
            </w:pPr>
            <w:r w:rsidRPr="00BB765B">
              <w:rPr>
                <w:rFonts w:ascii="Times New Roman" w:eastAsia="Times New Roman" w:hAnsi="Times New Roman" w:cs="Times New Roman"/>
                <w:color w:val="000000" w:themeColor="text1"/>
                <w:sz w:val="26"/>
                <w:szCs w:val="28"/>
              </w:rPr>
              <w:t>(4)</w:t>
            </w:r>
          </w:p>
        </w:tc>
        <w:tc>
          <w:tcPr>
            <w:tcW w:w="1843" w:type="dxa"/>
            <w:vAlign w:val="center"/>
          </w:tcPr>
          <w:p w14:paraId="57EE44C2" w14:textId="77777777" w:rsidR="0087345E" w:rsidRPr="00BB765B" w:rsidRDefault="0087345E" w:rsidP="00BB765B">
            <w:pPr>
              <w:spacing w:before="40" w:after="40"/>
              <w:ind w:firstLine="0"/>
              <w:jc w:val="center"/>
              <w:rPr>
                <w:rFonts w:ascii="Times New Roman" w:eastAsia="Times New Roman" w:hAnsi="Times New Roman" w:cs="Times New Roman"/>
                <w:color w:val="000000" w:themeColor="text1"/>
                <w:sz w:val="26"/>
                <w:szCs w:val="28"/>
              </w:rPr>
            </w:pPr>
            <w:r w:rsidRPr="00BB765B">
              <w:rPr>
                <w:rFonts w:ascii="Times New Roman" w:eastAsia="Times New Roman" w:hAnsi="Times New Roman" w:cs="Times New Roman"/>
                <w:color w:val="000000" w:themeColor="text1"/>
                <w:sz w:val="26"/>
                <w:szCs w:val="28"/>
              </w:rPr>
              <w:t>(5)</w:t>
            </w:r>
          </w:p>
        </w:tc>
      </w:tr>
      <w:tr w:rsidR="0087345E" w:rsidRPr="00D832CD" w14:paraId="2F7D1DDC" w14:textId="77777777" w:rsidTr="00333E36">
        <w:trPr>
          <w:jc w:val="center"/>
        </w:trPr>
        <w:tc>
          <w:tcPr>
            <w:tcW w:w="846" w:type="dxa"/>
            <w:vAlign w:val="center"/>
          </w:tcPr>
          <w:p w14:paraId="6118EFCB" w14:textId="77777777" w:rsidR="0087345E" w:rsidRPr="00F26EFE" w:rsidRDefault="0087345E" w:rsidP="00F26EFE">
            <w:pPr>
              <w:spacing w:before="40" w:after="40"/>
              <w:ind w:firstLine="0"/>
              <w:jc w:val="center"/>
              <w:rPr>
                <w:rFonts w:ascii="Times New Roman" w:eastAsia="Times New Roman" w:hAnsi="Times New Roman" w:cs="Times New Roman"/>
                <w:color w:val="000000" w:themeColor="text1"/>
                <w:sz w:val="26"/>
                <w:szCs w:val="28"/>
              </w:rPr>
            </w:pPr>
            <w:r w:rsidRPr="00F26EFE">
              <w:rPr>
                <w:rFonts w:ascii="Times New Roman" w:eastAsia="Times New Roman" w:hAnsi="Times New Roman" w:cs="Times New Roman"/>
                <w:color w:val="000000" w:themeColor="text1"/>
                <w:sz w:val="26"/>
                <w:szCs w:val="28"/>
              </w:rPr>
              <w:t>1</w:t>
            </w:r>
          </w:p>
        </w:tc>
        <w:tc>
          <w:tcPr>
            <w:tcW w:w="5245" w:type="dxa"/>
            <w:vAlign w:val="center"/>
          </w:tcPr>
          <w:p w14:paraId="14B42F11" w14:textId="77777777" w:rsidR="0087345E" w:rsidRPr="00F26EFE" w:rsidRDefault="0087345E" w:rsidP="00F26EFE">
            <w:pPr>
              <w:spacing w:before="40" w:after="40"/>
              <w:ind w:firstLine="0"/>
              <w:jc w:val="both"/>
              <w:rPr>
                <w:rFonts w:ascii="Times New Roman" w:eastAsia="Times New Roman" w:hAnsi="Times New Roman" w:cs="Times New Roman"/>
                <w:color w:val="000000" w:themeColor="text1"/>
                <w:sz w:val="26"/>
                <w:szCs w:val="28"/>
              </w:rPr>
            </w:pPr>
            <w:r w:rsidRPr="00F26EFE">
              <w:rPr>
                <w:rFonts w:ascii="Times New Roman" w:eastAsia="Times New Roman" w:hAnsi="Times New Roman" w:cs="Times New Roman"/>
                <w:color w:val="000000" w:themeColor="text1"/>
                <w:sz w:val="26"/>
                <w:szCs w:val="28"/>
              </w:rPr>
              <w:t>Khu sản xuất, kinh doanh, dịch vụ tập trung, cụm công nghiệp (bao gồm cả các dự án, cơ sở bên trong được miễn trừ đấu nối, xả trực tiếp nước thải ra môi trường); hệ thống xử lý nước thải tập trung của khu kinh tế (nếu có)</w:t>
            </w:r>
          </w:p>
        </w:tc>
        <w:tc>
          <w:tcPr>
            <w:tcW w:w="4677" w:type="dxa"/>
            <w:vAlign w:val="center"/>
          </w:tcPr>
          <w:p w14:paraId="5F7E5D5D" w14:textId="77777777" w:rsidR="0087345E" w:rsidRPr="00F26EFE" w:rsidRDefault="0087345E" w:rsidP="00F26EFE">
            <w:pPr>
              <w:spacing w:before="40" w:after="40"/>
              <w:ind w:firstLine="0"/>
              <w:jc w:val="both"/>
              <w:rPr>
                <w:rFonts w:ascii="Times New Roman" w:eastAsia="Times New Roman" w:hAnsi="Times New Roman" w:cs="Times New Roman"/>
                <w:color w:val="000000" w:themeColor="text1"/>
                <w:sz w:val="26"/>
                <w:szCs w:val="28"/>
              </w:rPr>
            </w:pPr>
            <w:r w:rsidRPr="00F26EFE">
              <w:rPr>
                <w:rFonts w:ascii="Times New Roman" w:eastAsia="Times New Roman" w:hAnsi="Times New Roman" w:cs="Times New Roman"/>
                <w:color w:val="000000" w:themeColor="text1"/>
                <w:sz w:val="26"/>
                <w:szCs w:val="28"/>
              </w:rPr>
              <w:t xml:space="preserve">Lưu lượng (đầu vào và đầu ra), pH, nhiệt độ, TSS, COD hoặc TOC, Amoni. </w:t>
            </w:r>
          </w:p>
        </w:tc>
        <w:tc>
          <w:tcPr>
            <w:tcW w:w="1843" w:type="dxa"/>
            <w:vAlign w:val="center"/>
          </w:tcPr>
          <w:p w14:paraId="0DD0AFD9" w14:textId="77777777" w:rsidR="0087345E" w:rsidRPr="00F26EFE" w:rsidRDefault="0087345E" w:rsidP="00F26EFE">
            <w:pPr>
              <w:spacing w:before="40" w:after="40"/>
              <w:ind w:firstLine="27"/>
              <w:jc w:val="both"/>
              <w:rPr>
                <w:rFonts w:ascii="Times New Roman" w:eastAsia="Times New Roman" w:hAnsi="Times New Roman" w:cs="Times New Roman"/>
                <w:color w:val="000000" w:themeColor="text1"/>
                <w:sz w:val="26"/>
                <w:szCs w:val="28"/>
              </w:rPr>
            </w:pPr>
            <w:r w:rsidRPr="00F26EFE">
              <w:rPr>
                <w:rFonts w:ascii="Times New Roman" w:eastAsia="Times New Roman" w:hAnsi="Times New Roman" w:cs="Times New Roman"/>
                <w:color w:val="000000" w:themeColor="text1"/>
                <w:sz w:val="26"/>
                <w:szCs w:val="28"/>
              </w:rPr>
              <w:t>Có xả nước thải ra môi trường</w:t>
            </w:r>
          </w:p>
        </w:tc>
        <w:tc>
          <w:tcPr>
            <w:tcW w:w="1843" w:type="dxa"/>
            <w:vAlign w:val="center"/>
          </w:tcPr>
          <w:p w14:paraId="19F6E35D" w14:textId="77777777" w:rsidR="0087345E" w:rsidRPr="00F26EFE" w:rsidRDefault="0087345E" w:rsidP="00F26EFE">
            <w:pPr>
              <w:spacing w:before="40" w:after="40"/>
              <w:ind w:firstLine="27"/>
              <w:jc w:val="both"/>
              <w:rPr>
                <w:rFonts w:ascii="Times New Roman" w:eastAsia="Times New Roman" w:hAnsi="Times New Roman" w:cs="Times New Roman"/>
                <w:color w:val="000000" w:themeColor="text1"/>
                <w:sz w:val="26"/>
                <w:szCs w:val="28"/>
              </w:rPr>
            </w:pPr>
          </w:p>
        </w:tc>
      </w:tr>
      <w:tr w:rsidR="0087345E" w:rsidRPr="00D832CD" w14:paraId="14606069" w14:textId="77777777" w:rsidTr="00333E36">
        <w:trPr>
          <w:jc w:val="center"/>
        </w:trPr>
        <w:tc>
          <w:tcPr>
            <w:tcW w:w="846" w:type="dxa"/>
            <w:vAlign w:val="center"/>
          </w:tcPr>
          <w:p w14:paraId="6DEF47CD" w14:textId="77777777" w:rsidR="0087345E" w:rsidRPr="00F26EFE" w:rsidRDefault="0087345E" w:rsidP="00F26EFE">
            <w:pPr>
              <w:spacing w:before="40" w:after="40"/>
              <w:ind w:firstLine="0"/>
              <w:jc w:val="center"/>
              <w:rPr>
                <w:rFonts w:ascii="Times New Roman" w:eastAsia="Times New Roman" w:hAnsi="Times New Roman" w:cs="Times New Roman"/>
                <w:color w:val="000000" w:themeColor="text1"/>
                <w:sz w:val="26"/>
                <w:szCs w:val="28"/>
              </w:rPr>
            </w:pPr>
            <w:r w:rsidRPr="00F26EFE">
              <w:rPr>
                <w:rFonts w:ascii="Times New Roman" w:eastAsia="Times New Roman" w:hAnsi="Times New Roman" w:cs="Times New Roman"/>
                <w:color w:val="000000" w:themeColor="text1"/>
                <w:sz w:val="26"/>
                <w:szCs w:val="28"/>
              </w:rPr>
              <w:t>2</w:t>
            </w:r>
          </w:p>
        </w:tc>
        <w:tc>
          <w:tcPr>
            <w:tcW w:w="5245" w:type="dxa"/>
            <w:vAlign w:val="center"/>
          </w:tcPr>
          <w:p w14:paraId="0FA27D3C" w14:textId="047CE63A" w:rsidR="0087345E" w:rsidRPr="00F26EFE" w:rsidRDefault="0087345E" w:rsidP="00F26EFE">
            <w:pPr>
              <w:spacing w:before="40" w:after="40"/>
              <w:ind w:firstLine="0"/>
              <w:jc w:val="both"/>
              <w:rPr>
                <w:rFonts w:ascii="Times New Roman" w:eastAsia="Times New Roman" w:hAnsi="Times New Roman" w:cs="Times New Roman"/>
                <w:color w:val="000000" w:themeColor="text1"/>
                <w:sz w:val="26"/>
                <w:szCs w:val="28"/>
              </w:rPr>
            </w:pPr>
            <w:r w:rsidRPr="00F26EFE">
              <w:rPr>
                <w:rFonts w:ascii="Times New Roman" w:eastAsia="Times New Roman" w:hAnsi="Times New Roman" w:cs="Times New Roman"/>
                <w:color w:val="000000" w:themeColor="text1"/>
                <w:sz w:val="26"/>
                <w:szCs w:val="28"/>
              </w:rPr>
              <w:t xml:space="preserve">Dự án, cơ sở thuộc loại hình sản xuất, kinh doanh, dịch vụ có nguy cơ gây ô nhiễm môi trường quy định tại Phụ lục </w:t>
            </w:r>
            <w:r w:rsidR="00BB765B">
              <w:rPr>
                <w:rFonts w:ascii="Times New Roman" w:eastAsia="Times New Roman" w:hAnsi="Times New Roman" w:cs="Times New Roman"/>
                <w:color w:val="000000" w:themeColor="text1"/>
                <w:sz w:val="26"/>
                <w:szCs w:val="28"/>
              </w:rPr>
              <w:t>II</w:t>
            </w:r>
            <w:r w:rsidRPr="00F26EFE">
              <w:rPr>
                <w:rFonts w:ascii="Times New Roman" w:eastAsia="Times New Roman" w:hAnsi="Times New Roman" w:cs="Times New Roman"/>
                <w:color w:val="000000" w:themeColor="text1"/>
                <w:sz w:val="26"/>
                <w:szCs w:val="28"/>
              </w:rPr>
              <w:t xml:space="preserve"> ban hành kèm theo Nghị định này</w:t>
            </w:r>
          </w:p>
        </w:tc>
        <w:tc>
          <w:tcPr>
            <w:tcW w:w="4677" w:type="dxa"/>
            <w:vAlign w:val="center"/>
          </w:tcPr>
          <w:p w14:paraId="67AB20B7" w14:textId="75D3DC7F" w:rsidR="0087345E" w:rsidRPr="00F26EFE" w:rsidRDefault="0087345E" w:rsidP="00F26EFE">
            <w:pPr>
              <w:spacing w:before="40" w:after="40"/>
              <w:ind w:firstLine="0"/>
              <w:jc w:val="both"/>
              <w:rPr>
                <w:rFonts w:ascii="Times New Roman" w:eastAsia="Times New Roman" w:hAnsi="Times New Roman" w:cs="Times New Roman"/>
                <w:color w:val="000000" w:themeColor="text1"/>
                <w:spacing w:val="-4"/>
                <w:sz w:val="26"/>
                <w:szCs w:val="28"/>
              </w:rPr>
            </w:pPr>
            <w:r w:rsidRPr="00F26EFE">
              <w:rPr>
                <w:rFonts w:ascii="Times New Roman" w:eastAsia="Times New Roman" w:hAnsi="Times New Roman" w:cs="Times New Roman"/>
                <w:color w:val="000000" w:themeColor="text1"/>
                <w:spacing w:val="-4"/>
                <w:sz w:val="26"/>
                <w:szCs w:val="28"/>
              </w:rPr>
              <w:t>Lưu lượng (đầu vào và đầu ra), pH, nhiệt độ, TSS, COD hoặc TOC, Amoni</w:t>
            </w:r>
            <w:r w:rsidR="008C0C9B" w:rsidRPr="00F26EFE">
              <w:rPr>
                <w:rFonts w:ascii="Times New Roman" w:eastAsia="Times New Roman" w:hAnsi="Times New Roman" w:cs="Times New Roman"/>
                <w:color w:val="000000" w:themeColor="text1"/>
                <w:spacing w:val="-4"/>
                <w:sz w:val="26"/>
                <w:szCs w:val="28"/>
              </w:rPr>
              <w:t xml:space="preserve"> (trừ trường hợp loại hình sản xuất, kinh doanh, dịch vụ không phải kiểm soát Amoni theo quy chuẩn kỹ thuật môi trường về nước thải)</w:t>
            </w:r>
            <w:r w:rsidRPr="00F26EFE">
              <w:rPr>
                <w:rFonts w:ascii="Times New Roman" w:eastAsia="Times New Roman" w:hAnsi="Times New Roman" w:cs="Times New Roman"/>
                <w:color w:val="000000" w:themeColor="text1"/>
                <w:spacing w:val="-4"/>
                <w:sz w:val="26"/>
                <w:szCs w:val="28"/>
              </w:rPr>
              <w:t xml:space="preserve">. </w:t>
            </w:r>
          </w:p>
        </w:tc>
        <w:tc>
          <w:tcPr>
            <w:tcW w:w="1843" w:type="dxa"/>
            <w:vAlign w:val="center"/>
          </w:tcPr>
          <w:p w14:paraId="2B12F5FB" w14:textId="77777777" w:rsidR="0087345E" w:rsidRPr="00F26EFE" w:rsidRDefault="0087345E" w:rsidP="00F26EFE">
            <w:pPr>
              <w:spacing w:before="40" w:after="40"/>
              <w:ind w:firstLine="27"/>
              <w:jc w:val="both"/>
              <w:rPr>
                <w:rFonts w:ascii="Times New Roman" w:eastAsia="Times New Roman" w:hAnsi="Times New Roman" w:cs="Times New Roman"/>
                <w:color w:val="000000" w:themeColor="text1"/>
                <w:sz w:val="26"/>
                <w:szCs w:val="28"/>
              </w:rPr>
            </w:pPr>
            <w:r w:rsidRPr="00BB765B">
              <w:rPr>
                <w:rFonts w:ascii="Times New Roman" w:eastAsia="Times New Roman" w:hAnsi="Times New Roman" w:cs="Times New Roman"/>
                <w:color w:val="000000" w:themeColor="text1"/>
                <w:spacing w:val="-10"/>
                <w:sz w:val="26"/>
                <w:szCs w:val="28"/>
              </w:rPr>
              <w:t>Từ 500 m</w:t>
            </w:r>
            <w:r w:rsidRPr="00BB765B">
              <w:rPr>
                <w:rFonts w:ascii="Times New Roman" w:eastAsia="Times New Roman" w:hAnsi="Times New Roman" w:cs="Times New Roman"/>
                <w:color w:val="000000" w:themeColor="text1"/>
                <w:spacing w:val="-10"/>
                <w:sz w:val="26"/>
                <w:szCs w:val="28"/>
                <w:vertAlign w:val="superscript"/>
              </w:rPr>
              <w:t>3</w:t>
            </w:r>
            <w:r w:rsidRPr="00BB765B">
              <w:rPr>
                <w:rFonts w:ascii="Times New Roman" w:eastAsia="Times New Roman" w:hAnsi="Times New Roman" w:cs="Times New Roman"/>
                <w:color w:val="000000" w:themeColor="text1"/>
                <w:spacing w:val="-10"/>
                <w:sz w:val="26"/>
                <w:szCs w:val="28"/>
              </w:rPr>
              <w:t>/ngày</w:t>
            </w:r>
            <w:r w:rsidRPr="00F26EFE">
              <w:rPr>
                <w:rFonts w:ascii="Times New Roman" w:eastAsia="Times New Roman" w:hAnsi="Times New Roman" w:cs="Times New Roman"/>
                <w:color w:val="000000" w:themeColor="text1"/>
                <w:sz w:val="26"/>
                <w:szCs w:val="28"/>
              </w:rPr>
              <w:t xml:space="preserve"> (24 giờ) trở lên</w:t>
            </w:r>
          </w:p>
        </w:tc>
        <w:tc>
          <w:tcPr>
            <w:tcW w:w="1843" w:type="dxa"/>
            <w:vAlign w:val="center"/>
          </w:tcPr>
          <w:p w14:paraId="11736E6F" w14:textId="4D35554F" w:rsidR="00631A35" w:rsidRPr="00F26EFE" w:rsidRDefault="0087345E" w:rsidP="00F26EFE">
            <w:pPr>
              <w:spacing w:before="40" w:after="40"/>
              <w:ind w:firstLine="27"/>
              <w:jc w:val="both"/>
              <w:rPr>
                <w:rFonts w:ascii="Times New Roman" w:eastAsia="Times New Roman" w:hAnsi="Times New Roman" w:cs="Times New Roman"/>
                <w:color w:val="000000" w:themeColor="text1"/>
                <w:sz w:val="26"/>
                <w:szCs w:val="28"/>
              </w:rPr>
            </w:pPr>
            <w:r w:rsidRPr="00F26EFE">
              <w:rPr>
                <w:rFonts w:ascii="Times New Roman" w:eastAsia="Times New Roman" w:hAnsi="Times New Roman" w:cs="Times New Roman"/>
                <w:color w:val="000000" w:themeColor="text1"/>
                <w:sz w:val="26"/>
                <w:szCs w:val="28"/>
              </w:rPr>
              <w:t xml:space="preserve">Từ 200 đến </w:t>
            </w:r>
            <w:r w:rsidRPr="00BB765B">
              <w:rPr>
                <w:rFonts w:ascii="Times New Roman" w:eastAsia="Times New Roman" w:hAnsi="Times New Roman" w:cs="Times New Roman"/>
                <w:color w:val="000000" w:themeColor="text1"/>
                <w:spacing w:val="-16"/>
                <w:sz w:val="26"/>
                <w:szCs w:val="28"/>
              </w:rPr>
              <w:t>dưới 500 m</w:t>
            </w:r>
            <w:r w:rsidRPr="00BB765B">
              <w:rPr>
                <w:rFonts w:ascii="Times New Roman" w:eastAsia="Times New Roman" w:hAnsi="Times New Roman" w:cs="Times New Roman"/>
                <w:color w:val="000000" w:themeColor="text1"/>
                <w:spacing w:val="-16"/>
                <w:sz w:val="26"/>
                <w:szCs w:val="28"/>
                <w:vertAlign w:val="superscript"/>
              </w:rPr>
              <w:t>3</w:t>
            </w:r>
            <w:r w:rsidRPr="00BB765B">
              <w:rPr>
                <w:rFonts w:ascii="Times New Roman" w:eastAsia="Times New Roman" w:hAnsi="Times New Roman" w:cs="Times New Roman"/>
                <w:color w:val="000000" w:themeColor="text1"/>
                <w:spacing w:val="-16"/>
                <w:sz w:val="26"/>
                <w:szCs w:val="28"/>
              </w:rPr>
              <w:t>/ngày</w:t>
            </w:r>
            <w:r w:rsidRPr="00F26EFE">
              <w:rPr>
                <w:rFonts w:ascii="Times New Roman" w:eastAsia="Times New Roman" w:hAnsi="Times New Roman" w:cs="Times New Roman"/>
                <w:color w:val="000000" w:themeColor="text1"/>
                <w:sz w:val="26"/>
                <w:szCs w:val="28"/>
              </w:rPr>
              <w:t xml:space="preserve"> (24 giờ)</w:t>
            </w:r>
          </w:p>
        </w:tc>
      </w:tr>
      <w:tr w:rsidR="0087345E" w:rsidRPr="00D832CD" w14:paraId="49E2D3A2" w14:textId="77777777" w:rsidTr="00333E36">
        <w:trPr>
          <w:jc w:val="center"/>
        </w:trPr>
        <w:tc>
          <w:tcPr>
            <w:tcW w:w="846" w:type="dxa"/>
            <w:vAlign w:val="center"/>
          </w:tcPr>
          <w:p w14:paraId="505F4594" w14:textId="77777777" w:rsidR="0087345E" w:rsidRPr="00F26EFE" w:rsidRDefault="0087345E" w:rsidP="00F26EFE">
            <w:pPr>
              <w:spacing w:before="40" w:after="40"/>
              <w:ind w:firstLine="0"/>
              <w:jc w:val="center"/>
              <w:rPr>
                <w:rFonts w:ascii="Times New Roman" w:eastAsia="Times New Roman" w:hAnsi="Times New Roman" w:cs="Times New Roman"/>
                <w:color w:val="000000" w:themeColor="text1"/>
                <w:sz w:val="26"/>
                <w:szCs w:val="28"/>
              </w:rPr>
            </w:pPr>
            <w:r w:rsidRPr="00F26EFE">
              <w:rPr>
                <w:rFonts w:ascii="Times New Roman" w:eastAsia="Times New Roman" w:hAnsi="Times New Roman" w:cs="Times New Roman"/>
                <w:color w:val="000000" w:themeColor="text1"/>
                <w:sz w:val="26"/>
                <w:szCs w:val="28"/>
              </w:rPr>
              <w:t>3</w:t>
            </w:r>
          </w:p>
        </w:tc>
        <w:tc>
          <w:tcPr>
            <w:tcW w:w="5245" w:type="dxa"/>
            <w:vAlign w:val="center"/>
          </w:tcPr>
          <w:p w14:paraId="71FD29C3" w14:textId="0DB06E5E" w:rsidR="0087345E" w:rsidRPr="00F26EFE" w:rsidRDefault="0087345E" w:rsidP="00F26EFE">
            <w:pPr>
              <w:spacing w:before="40" w:after="40"/>
              <w:ind w:firstLine="0"/>
              <w:jc w:val="both"/>
              <w:rPr>
                <w:rFonts w:ascii="Times New Roman" w:eastAsia="Times New Roman" w:hAnsi="Times New Roman" w:cs="Times New Roman"/>
                <w:color w:val="000000" w:themeColor="text1"/>
                <w:sz w:val="26"/>
                <w:szCs w:val="28"/>
              </w:rPr>
            </w:pPr>
            <w:r w:rsidRPr="00F26EFE">
              <w:rPr>
                <w:rFonts w:ascii="Times New Roman" w:eastAsia="Times New Roman" w:hAnsi="Times New Roman" w:cs="Times New Roman"/>
                <w:color w:val="000000" w:themeColor="text1"/>
                <w:sz w:val="26"/>
                <w:szCs w:val="28"/>
              </w:rPr>
              <w:t xml:space="preserve">Dự án, cơ sở không thuộc loại hình sản xuất, kinh doanh, dịch vụ có nguy cơ gây ô nhiễm môi trường quy định tại Phụ lục </w:t>
            </w:r>
            <w:r w:rsidR="00BB765B">
              <w:rPr>
                <w:rFonts w:ascii="Times New Roman" w:eastAsia="Times New Roman" w:hAnsi="Times New Roman" w:cs="Times New Roman"/>
                <w:color w:val="000000" w:themeColor="text1"/>
                <w:sz w:val="26"/>
                <w:szCs w:val="28"/>
              </w:rPr>
              <w:t>II</w:t>
            </w:r>
            <w:r w:rsidRPr="00F26EFE">
              <w:rPr>
                <w:rFonts w:ascii="Times New Roman" w:eastAsia="Times New Roman" w:hAnsi="Times New Roman" w:cs="Times New Roman"/>
                <w:color w:val="000000" w:themeColor="text1"/>
                <w:sz w:val="26"/>
                <w:szCs w:val="28"/>
              </w:rPr>
              <w:t xml:space="preserve"> ban hành kèm theo Nghị định này</w:t>
            </w:r>
          </w:p>
        </w:tc>
        <w:tc>
          <w:tcPr>
            <w:tcW w:w="4677" w:type="dxa"/>
            <w:vAlign w:val="center"/>
          </w:tcPr>
          <w:p w14:paraId="1838065E" w14:textId="75AB4018" w:rsidR="0087345E" w:rsidRPr="00F26EFE" w:rsidRDefault="0087345E" w:rsidP="00F26EFE">
            <w:pPr>
              <w:spacing w:before="40" w:after="40"/>
              <w:ind w:firstLine="27"/>
              <w:jc w:val="both"/>
              <w:rPr>
                <w:rFonts w:ascii="Times New Roman" w:eastAsia="Times New Roman" w:hAnsi="Times New Roman" w:cs="Times New Roman"/>
                <w:color w:val="000000" w:themeColor="text1"/>
                <w:sz w:val="26"/>
                <w:szCs w:val="28"/>
              </w:rPr>
            </w:pPr>
            <w:r w:rsidRPr="00F26EFE">
              <w:rPr>
                <w:rFonts w:ascii="Times New Roman" w:eastAsia="Times New Roman" w:hAnsi="Times New Roman" w:cs="Times New Roman"/>
                <w:color w:val="000000" w:themeColor="text1"/>
                <w:sz w:val="26"/>
                <w:szCs w:val="28"/>
              </w:rPr>
              <w:t>Lưu lượng (đầu vào và đầu ra), pH, nhiệt độ, TSS, COD hoặc TOC, Amoni</w:t>
            </w:r>
            <w:r w:rsidR="008C0C9B" w:rsidRPr="00F26EFE">
              <w:rPr>
                <w:rFonts w:ascii="Times New Roman" w:eastAsia="Times New Roman" w:hAnsi="Times New Roman" w:cs="Times New Roman"/>
                <w:color w:val="000000" w:themeColor="text1"/>
                <w:sz w:val="26"/>
                <w:szCs w:val="28"/>
              </w:rPr>
              <w:t xml:space="preserve"> (trừ trường hợp loại hình sản xuất, kinh doanh, </w:t>
            </w:r>
            <w:r w:rsidR="008C0C9B" w:rsidRPr="00F26EFE">
              <w:rPr>
                <w:rFonts w:ascii="Times New Roman" w:eastAsia="Times New Roman" w:hAnsi="Times New Roman" w:cs="Times New Roman"/>
                <w:color w:val="000000" w:themeColor="text1"/>
                <w:spacing w:val="-4"/>
                <w:sz w:val="26"/>
                <w:szCs w:val="28"/>
              </w:rPr>
              <w:t>dịch vụ không phải kiểm soát Amoni theo quy chuẩn kỹ thuật môi trường về nước thải)</w:t>
            </w:r>
            <w:r w:rsidRPr="00F26EFE">
              <w:rPr>
                <w:rFonts w:ascii="Times New Roman" w:eastAsia="Times New Roman" w:hAnsi="Times New Roman" w:cs="Times New Roman"/>
                <w:color w:val="000000" w:themeColor="text1"/>
                <w:spacing w:val="-4"/>
                <w:sz w:val="26"/>
                <w:szCs w:val="28"/>
              </w:rPr>
              <w:t>.</w:t>
            </w:r>
            <w:r w:rsidRPr="00F26EFE">
              <w:rPr>
                <w:rFonts w:ascii="Times New Roman" w:eastAsia="Times New Roman" w:hAnsi="Times New Roman" w:cs="Times New Roman"/>
                <w:color w:val="000000" w:themeColor="text1"/>
                <w:sz w:val="26"/>
                <w:szCs w:val="28"/>
              </w:rPr>
              <w:t xml:space="preserve"> </w:t>
            </w:r>
          </w:p>
        </w:tc>
        <w:tc>
          <w:tcPr>
            <w:tcW w:w="1843" w:type="dxa"/>
            <w:vAlign w:val="center"/>
          </w:tcPr>
          <w:p w14:paraId="3859069C" w14:textId="77777777" w:rsidR="0087345E" w:rsidRPr="00F26EFE" w:rsidRDefault="0087345E" w:rsidP="00F26EFE">
            <w:pPr>
              <w:spacing w:before="40" w:after="40"/>
              <w:ind w:firstLine="27"/>
              <w:jc w:val="both"/>
              <w:rPr>
                <w:rFonts w:ascii="Times New Roman" w:eastAsia="Times New Roman" w:hAnsi="Times New Roman" w:cs="Times New Roman"/>
                <w:color w:val="000000" w:themeColor="text1"/>
                <w:sz w:val="26"/>
                <w:szCs w:val="28"/>
              </w:rPr>
            </w:pPr>
            <w:r w:rsidRPr="00BB765B">
              <w:rPr>
                <w:rFonts w:ascii="Times New Roman" w:eastAsia="Times New Roman" w:hAnsi="Times New Roman" w:cs="Times New Roman"/>
                <w:color w:val="000000" w:themeColor="text1"/>
                <w:spacing w:val="-20"/>
                <w:sz w:val="26"/>
                <w:szCs w:val="28"/>
              </w:rPr>
              <w:t>Từ 1.000 m</w:t>
            </w:r>
            <w:r w:rsidRPr="00BB765B">
              <w:rPr>
                <w:rFonts w:ascii="Times New Roman" w:eastAsia="Times New Roman" w:hAnsi="Times New Roman" w:cs="Times New Roman"/>
                <w:color w:val="000000" w:themeColor="text1"/>
                <w:spacing w:val="-20"/>
                <w:sz w:val="26"/>
                <w:szCs w:val="28"/>
                <w:vertAlign w:val="superscript"/>
              </w:rPr>
              <w:t>3</w:t>
            </w:r>
            <w:r w:rsidRPr="00BB765B">
              <w:rPr>
                <w:rFonts w:ascii="Times New Roman" w:eastAsia="Times New Roman" w:hAnsi="Times New Roman" w:cs="Times New Roman"/>
                <w:color w:val="000000" w:themeColor="text1"/>
                <w:spacing w:val="-20"/>
                <w:sz w:val="26"/>
                <w:szCs w:val="28"/>
              </w:rPr>
              <w:t>/ngày</w:t>
            </w:r>
            <w:r w:rsidRPr="00F26EFE">
              <w:rPr>
                <w:rFonts w:ascii="Times New Roman" w:eastAsia="Times New Roman" w:hAnsi="Times New Roman" w:cs="Times New Roman"/>
                <w:color w:val="000000" w:themeColor="text1"/>
                <w:sz w:val="26"/>
                <w:szCs w:val="28"/>
              </w:rPr>
              <w:t xml:space="preserve"> (24 giờ) trở lên</w:t>
            </w:r>
          </w:p>
        </w:tc>
        <w:tc>
          <w:tcPr>
            <w:tcW w:w="1843" w:type="dxa"/>
            <w:vAlign w:val="center"/>
          </w:tcPr>
          <w:p w14:paraId="4A5F6CEE" w14:textId="77777777" w:rsidR="0087345E" w:rsidRPr="00F26EFE" w:rsidRDefault="0087345E" w:rsidP="00F26EFE">
            <w:pPr>
              <w:spacing w:before="40" w:after="40"/>
              <w:ind w:firstLine="27"/>
              <w:jc w:val="both"/>
              <w:rPr>
                <w:rFonts w:ascii="Times New Roman" w:eastAsia="Times New Roman" w:hAnsi="Times New Roman" w:cs="Times New Roman"/>
                <w:color w:val="000000" w:themeColor="text1"/>
                <w:spacing w:val="-18"/>
                <w:sz w:val="26"/>
                <w:szCs w:val="28"/>
              </w:rPr>
            </w:pPr>
            <w:r w:rsidRPr="00F26EFE">
              <w:rPr>
                <w:rFonts w:ascii="Times New Roman" w:eastAsia="Times New Roman" w:hAnsi="Times New Roman" w:cs="Times New Roman"/>
                <w:color w:val="000000" w:themeColor="text1"/>
                <w:spacing w:val="-18"/>
                <w:sz w:val="26"/>
                <w:szCs w:val="28"/>
              </w:rPr>
              <w:t>Từ 500 đến dưới 1.000 m</w:t>
            </w:r>
            <w:r w:rsidRPr="00F26EFE">
              <w:rPr>
                <w:rFonts w:ascii="Times New Roman" w:eastAsia="Times New Roman" w:hAnsi="Times New Roman" w:cs="Times New Roman"/>
                <w:color w:val="000000" w:themeColor="text1"/>
                <w:spacing w:val="-18"/>
                <w:sz w:val="26"/>
                <w:szCs w:val="28"/>
                <w:vertAlign w:val="superscript"/>
              </w:rPr>
              <w:t>3</w:t>
            </w:r>
            <w:r w:rsidRPr="00F26EFE">
              <w:rPr>
                <w:rFonts w:ascii="Times New Roman" w:eastAsia="Times New Roman" w:hAnsi="Times New Roman" w:cs="Times New Roman"/>
                <w:color w:val="000000" w:themeColor="text1"/>
                <w:spacing w:val="-18"/>
                <w:sz w:val="26"/>
                <w:szCs w:val="28"/>
              </w:rPr>
              <w:t>/ngày (24 giờ)</w:t>
            </w:r>
          </w:p>
        </w:tc>
      </w:tr>
      <w:bookmarkEnd w:id="22"/>
    </w:tbl>
    <w:p w14:paraId="351AE75B" w14:textId="77777777" w:rsidR="001E36CE" w:rsidRDefault="001E36CE" w:rsidP="00541A57">
      <w:pPr>
        <w:pStyle w:val="Heading3"/>
        <w:sectPr w:rsidR="001E36CE" w:rsidSect="00BE6B4F">
          <w:headerReference w:type="first" r:id="rId31"/>
          <w:pgSz w:w="16840" w:h="11907" w:orient="landscape" w:code="9"/>
          <w:pgMar w:top="964" w:right="1134" w:bottom="1077" w:left="1701" w:header="720" w:footer="720" w:gutter="0"/>
          <w:pgNumType w:start="1"/>
          <w:cols w:space="720"/>
          <w:titlePg/>
        </w:sectPr>
      </w:pPr>
    </w:p>
    <w:p w14:paraId="6CAC7FEB" w14:textId="08B3A5D2" w:rsidR="004B4D80" w:rsidRPr="00CC262A" w:rsidRDefault="006C772F" w:rsidP="00541A57">
      <w:pPr>
        <w:pStyle w:val="Heading3"/>
      </w:pPr>
      <w:r w:rsidRPr="0004635D">
        <w:lastRenderedPageBreak/>
        <w:t xml:space="preserve">Phụ lục </w:t>
      </w:r>
      <w:r w:rsidR="00F26EFE">
        <w:t>XXIX</w:t>
      </w:r>
    </w:p>
    <w:p w14:paraId="1425676D" w14:textId="4C6C3466" w:rsidR="00822DE9" w:rsidRDefault="00334192" w:rsidP="00541A57">
      <w:pPr>
        <w:pStyle w:val="Heading3"/>
      </w:pPr>
      <w:r w:rsidRPr="0004635D">
        <w:t>D</w:t>
      </w:r>
      <w:r>
        <w:t xml:space="preserve">Ự ÁN, CƠ SỞ SẢN XUẤT, KINH DOANH, DỊCH VỤ </w:t>
      </w:r>
      <w:r w:rsidR="00822DE9">
        <w:t xml:space="preserve">XẢ BỤI, KHÍ THẢI CÔNG NGHIỆP RA MÔI TRƯỜNG </w:t>
      </w:r>
    </w:p>
    <w:p w14:paraId="79FD8EAB" w14:textId="1CCA87D0" w:rsidR="00334192" w:rsidRDefault="00334192" w:rsidP="00541A57">
      <w:pPr>
        <w:pStyle w:val="Heading3"/>
      </w:pPr>
      <w:r>
        <w:t>PHẢI THỰC HIỆN QUAN TRẮC TỰ ĐỘNG, LIÊN TỤC</w:t>
      </w:r>
      <w:r w:rsidR="00822DE9">
        <w:t>, QUAN TRẮC ĐỊNH KỲ</w:t>
      </w:r>
    </w:p>
    <w:p w14:paraId="10DBAE72" w14:textId="77777777" w:rsidR="00770FA5" w:rsidRDefault="00F26EFE" w:rsidP="00F26EFE">
      <w:pPr>
        <w:spacing w:line="240" w:lineRule="auto"/>
        <w:jc w:val="center"/>
        <w:rPr>
          <w:rFonts w:ascii="Times New Roman" w:eastAsia="Times New Roman" w:hAnsi="Times New Roman" w:cs="Times New Roman"/>
          <w:i/>
          <w:color w:val="000000" w:themeColor="text1"/>
          <w:sz w:val="28"/>
          <w:szCs w:val="28"/>
        </w:rPr>
      </w:pPr>
      <w:r w:rsidRPr="00D832CD">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K</w:t>
      </w:r>
      <w:r w:rsidRPr="00D832CD">
        <w:rPr>
          <w:rFonts w:ascii="Times New Roman" w:eastAsia="Times New Roman" w:hAnsi="Times New Roman" w:cs="Times New Roman"/>
          <w:i/>
          <w:color w:val="000000" w:themeColor="text1"/>
          <w:sz w:val="28"/>
          <w:szCs w:val="28"/>
        </w:rPr>
        <w:t>èm theo Nghị định số</w:t>
      </w:r>
      <w:r>
        <w:rPr>
          <w:rFonts w:ascii="Times New Roman" w:eastAsia="Times New Roman" w:hAnsi="Times New Roman" w:cs="Times New Roman"/>
          <w:i/>
          <w:color w:val="000000" w:themeColor="text1"/>
          <w:sz w:val="28"/>
          <w:szCs w:val="28"/>
        </w:rPr>
        <w:t xml:space="preserve">     </w:t>
      </w:r>
      <w:r w:rsidR="00BB765B">
        <w:rPr>
          <w:rFonts w:ascii="Times New Roman" w:eastAsia="Times New Roman" w:hAnsi="Times New Roman" w:cs="Times New Roman"/>
          <w:i/>
          <w:color w:val="000000" w:themeColor="text1"/>
          <w:sz w:val="28"/>
          <w:szCs w:val="28"/>
        </w:rPr>
        <w:t>/</w:t>
      </w:r>
      <w:r w:rsidR="00360034">
        <w:rPr>
          <w:rFonts w:ascii="Times New Roman" w:eastAsia="Times New Roman" w:hAnsi="Times New Roman" w:cs="Times New Roman"/>
          <w:i/>
          <w:color w:val="000000" w:themeColor="text1"/>
          <w:sz w:val="28"/>
          <w:szCs w:val="28"/>
        </w:rPr>
        <w:t>2022</w:t>
      </w:r>
      <w:r w:rsidRPr="00D832CD">
        <w:rPr>
          <w:rFonts w:ascii="Times New Roman" w:eastAsia="Times New Roman" w:hAnsi="Times New Roman" w:cs="Times New Roman"/>
          <w:i/>
          <w:color w:val="000000" w:themeColor="text1"/>
          <w:sz w:val="28"/>
          <w:szCs w:val="28"/>
        </w:rPr>
        <w:t>/NĐ-CP</w:t>
      </w:r>
      <w:r w:rsidR="00822DE9">
        <w:rPr>
          <w:rFonts w:ascii="Times New Roman" w:eastAsia="Times New Roman" w:hAnsi="Times New Roman" w:cs="Times New Roman"/>
          <w:i/>
          <w:color w:val="000000" w:themeColor="text1"/>
          <w:sz w:val="28"/>
          <w:szCs w:val="28"/>
        </w:rPr>
        <w:t xml:space="preserve"> </w:t>
      </w:r>
    </w:p>
    <w:p w14:paraId="42E5A57A" w14:textId="6E536878" w:rsidR="00F26EFE" w:rsidRDefault="00F26EFE" w:rsidP="00F26EFE">
      <w:pPr>
        <w:spacing w:line="240" w:lineRule="auto"/>
        <w:jc w:val="center"/>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n</w:t>
      </w:r>
      <w:r w:rsidRPr="00D832CD">
        <w:rPr>
          <w:rFonts w:ascii="Times New Roman" w:eastAsia="Times New Roman" w:hAnsi="Times New Roman" w:cs="Times New Roman"/>
          <w:i/>
          <w:color w:val="000000" w:themeColor="text1"/>
          <w:sz w:val="28"/>
          <w:szCs w:val="28"/>
        </w:rPr>
        <w:t>gày</w:t>
      </w:r>
      <w:r>
        <w:rPr>
          <w:rFonts w:ascii="Times New Roman" w:eastAsia="Times New Roman" w:hAnsi="Times New Roman" w:cs="Times New Roman"/>
          <w:i/>
          <w:color w:val="000000" w:themeColor="text1"/>
          <w:sz w:val="28"/>
          <w:szCs w:val="28"/>
        </w:rPr>
        <w:t xml:space="preserve">    </w:t>
      </w:r>
      <w:r w:rsidRPr="00D832CD">
        <w:rPr>
          <w:rFonts w:ascii="Times New Roman" w:eastAsia="Times New Roman" w:hAnsi="Times New Roman" w:cs="Times New Roman"/>
          <w:i/>
          <w:color w:val="000000" w:themeColor="text1"/>
          <w:sz w:val="28"/>
          <w:szCs w:val="28"/>
        </w:rPr>
        <w:t xml:space="preserve"> </w:t>
      </w:r>
      <w:r>
        <w:rPr>
          <w:rFonts w:ascii="Times New Roman" w:eastAsia="Times New Roman" w:hAnsi="Times New Roman" w:cs="Times New Roman"/>
          <w:i/>
          <w:color w:val="000000" w:themeColor="text1"/>
          <w:sz w:val="28"/>
          <w:szCs w:val="28"/>
        </w:rPr>
        <w:t>t</w:t>
      </w:r>
      <w:r w:rsidRPr="00D832CD">
        <w:rPr>
          <w:rFonts w:ascii="Times New Roman" w:eastAsia="Times New Roman" w:hAnsi="Times New Roman" w:cs="Times New Roman"/>
          <w:i/>
          <w:color w:val="000000" w:themeColor="text1"/>
          <w:sz w:val="28"/>
          <w:szCs w:val="28"/>
        </w:rPr>
        <w:t>háng</w:t>
      </w:r>
      <w:r>
        <w:rPr>
          <w:rFonts w:ascii="Times New Roman" w:eastAsia="Times New Roman" w:hAnsi="Times New Roman" w:cs="Times New Roman"/>
          <w:i/>
          <w:color w:val="000000" w:themeColor="text1"/>
          <w:sz w:val="28"/>
          <w:szCs w:val="28"/>
        </w:rPr>
        <w:t xml:space="preserve"> </w:t>
      </w:r>
      <w:r w:rsidR="00360034">
        <w:rPr>
          <w:rFonts w:ascii="Times New Roman" w:eastAsia="Times New Roman" w:hAnsi="Times New Roman" w:cs="Times New Roman"/>
          <w:i/>
          <w:color w:val="000000" w:themeColor="text1"/>
          <w:sz w:val="28"/>
          <w:szCs w:val="28"/>
        </w:rPr>
        <w:t>01</w:t>
      </w:r>
      <w:r>
        <w:rPr>
          <w:rFonts w:ascii="Times New Roman" w:eastAsia="Times New Roman" w:hAnsi="Times New Roman" w:cs="Times New Roman"/>
          <w:i/>
          <w:color w:val="000000" w:themeColor="text1"/>
          <w:sz w:val="28"/>
          <w:szCs w:val="28"/>
        </w:rPr>
        <w:t xml:space="preserve"> </w:t>
      </w:r>
      <w:r w:rsidRPr="00D832CD">
        <w:rPr>
          <w:rFonts w:ascii="Times New Roman" w:eastAsia="Times New Roman" w:hAnsi="Times New Roman" w:cs="Times New Roman"/>
          <w:i/>
          <w:color w:val="000000" w:themeColor="text1"/>
          <w:sz w:val="28"/>
          <w:szCs w:val="28"/>
        </w:rPr>
        <w:t>năm</w:t>
      </w:r>
      <w:r w:rsidR="00360034">
        <w:rPr>
          <w:rFonts w:ascii="Times New Roman" w:eastAsia="Times New Roman" w:hAnsi="Times New Roman" w:cs="Times New Roman"/>
          <w:i/>
          <w:color w:val="000000" w:themeColor="text1"/>
          <w:sz w:val="28"/>
          <w:szCs w:val="28"/>
        </w:rPr>
        <w:t xml:space="preserve"> 2022 </w:t>
      </w:r>
      <w:r w:rsidRPr="00D832CD">
        <w:rPr>
          <w:rFonts w:ascii="Times New Roman" w:eastAsia="Times New Roman" w:hAnsi="Times New Roman" w:cs="Times New Roman"/>
          <w:i/>
          <w:color w:val="000000" w:themeColor="text1"/>
          <w:sz w:val="28"/>
          <w:szCs w:val="28"/>
        </w:rPr>
        <w:t>của Chính phủ)</w:t>
      </w:r>
    </w:p>
    <w:p w14:paraId="12D7E7C4" w14:textId="64F31DEB" w:rsidR="00F26EFE" w:rsidRPr="00F26EFE" w:rsidRDefault="00F26EFE" w:rsidP="00F26EFE">
      <w:pPr>
        <w:spacing w:line="240" w:lineRule="auto"/>
        <w:jc w:val="center"/>
        <w:rPr>
          <w:vertAlign w:val="superscript"/>
        </w:rPr>
      </w:pPr>
      <w:r>
        <w:rPr>
          <w:vertAlign w:val="superscript"/>
        </w:rPr>
        <w:t>_______________</w:t>
      </w:r>
    </w:p>
    <w:p w14:paraId="118247FA" w14:textId="77777777" w:rsidR="004B4D80" w:rsidRPr="00D832CD" w:rsidRDefault="004B4D80" w:rsidP="00F26EFE">
      <w:pPr>
        <w:spacing w:line="240" w:lineRule="auto"/>
        <w:jc w:val="center"/>
        <w:rPr>
          <w:rFonts w:ascii="Times New Roman" w:hAnsi="Times New Roman" w:cs="Times New Roman"/>
          <w:b/>
          <w:color w:val="000000" w:themeColor="text1"/>
        </w:rPr>
      </w:pPr>
    </w:p>
    <w:tbl>
      <w:tblPr>
        <w:tblStyle w:val="5"/>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
        <w:gridCol w:w="1561"/>
        <w:gridCol w:w="3686"/>
        <w:gridCol w:w="3969"/>
        <w:gridCol w:w="1842"/>
        <w:gridCol w:w="29"/>
        <w:gridCol w:w="2098"/>
      </w:tblGrid>
      <w:tr w:rsidR="00D832CD" w:rsidRPr="00D832CD" w14:paraId="3864C280" w14:textId="77777777" w:rsidTr="00333E36">
        <w:trPr>
          <w:trHeight w:val="170"/>
        </w:trPr>
        <w:tc>
          <w:tcPr>
            <w:tcW w:w="849" w:type="dxa"/>
            <w:vAlign w:val="center"/>
          </w:tcPr>
          <w:p w14:paraId="4E0FEC61" w14:textId="77777777" w:rsidR="00DD0CB7" w:rsidRPr="00D832CD" w:rsidRDefault="00DD0CB7" w:rsidP="0004635D">
            <w:pPr>
              <w:widowControl w:val="0"/>
              <w:ind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STT</w:t>
            </w:r>
          </w:p>
        </w:tc>
        <w:tc>
          <w:tcPr>
            <w:tcW w:w="1561" w:type="dxa"/>
            <w:vAlign w:val="center"/>
          </w:tcPr>
          <w:p w14:paraId="53EC25AC" w14:textId="77777777" w:rsidR="00DD0CB7" w:rsidRPr="00D832CD" w:rsidRDefault="00DD0CB7" w:rsidP="0004635D">
            <w:pPr>
              <w:widowControl w:val="0"/>
              <w:ind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Tên dự án, cơ sở</w:t>
            </w:r>
          </w:p>
        </w:tc>
        <w:tc>
          <w:tcPr>
            <w:tcW w:w="3686" w:type="dxa"/>
            <w:vAlign w:val="center"/>
          </w:tcPr>
          <w:p w14:paraId="256E088F" w14:textId="77777777" w:rsidR="00DD0CB7" w:rsidRPr="00D832CD" w:rsidRDefault="00DD0CB7" w:rsidP="0004635D">
            <w:pPr>
              <w:widowControl w:val="0"/>
              <w:ind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Công trình, thiết bị xả bụi, khí thải</w:t>
            </w:r>
          </w:p>
        </w:tc>
        <w:tc>
          <w:tcPr>
            <w:tcW w:w="3969" w:type="dxa"/>
            <w:vAlign w:val="center"/>
          </w:tcPr>
          <w:p w14:paraId="094B1DF5" w14:textId="77777777" w:rsidR="00DD0CB7" w:rsidRPr="00D832CD" w:rsidRDefault="00DD0CB7" w:rsidP="0004635D">
            <w:pPr>
              <w:widowControl w:val="0"/>
              <w:ind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Thông số quan trắc của hệ thống, thiết bị quan trắc bụi, khí thải tự động, liên tục</w:t>
            </w:r>
          </w:p>
        </w:tc>
        <w:tc>
          <w:tcPr>
            <w:tcW w:w="3969" w:type="dxa"/>
            <w:gridSpan w:val="3"/>
            <w:vAlign w:val="center"/>
          </w:tcPr>
          <w:p w14:paraId="21C908D6" w14:textId="64EE72ED" w:rsidR="00DD0CB7" w:rsidRPr="00D832CD" w:rsidRDefault="00DD0CB7" w:rsidP="00B0157C">
            <w:pPr>
              <w:widowControl w:val="0"/>
              <w:ind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Lưu lượng hoặc công suất của công trình, thiết bị xử lý bụi, khí thải</w:t>
            </w:r>
          </w:p>
        </w:tc>
      </w:tr>
      <w:tr w:rsidR="00D832CD" w:rsidRPr="00D832CD" w14:paraId="03194D0E" w14:textId="77777777" w:rsidTr="00333E36">
        <w:trPr>
          <w:trHeight w:val="170"/>
        </w:trPr>
        <w:tc>
          <w:tcPr>
            <w:tcW w:w="849" w:type="dxa"/>
            <w:vAlign w:val="center"/>
          </w:tcPr>
          <w:p w14:paraId="5F09E33A" w14:textId="77777777" w:rsidR="004B4D80" w:rsidRPr="00BB765B" w:rsidRDefault="006C772F" w:rsidP="00BB765B">
            <w:pPr>
              <w:widowControl w:val="0"/>
              <w:spacing w:before="60"/>
              <w:ind w:firstLine="0"/>
              <w:jc w:val="center"/>
              <w:rPr>
                <w:rFonts w:ascii="Times New Roman" w:eastAsia="Times New Roman" w:hAnsi="Times New Roman" w:cs="Times New Roman"/>
                <w:color w:val="000000" w:themeColor="text1"/>
                <w:sz w:val="28"/>
                <w:szCs w:val="28"/>
              </w:rPr>
            </w:pPr>
            <w:r w:rsidRPr="00BB765B">
              <w:rPr>
                <w:rFonts w:ascii="Times New Roman" w:eastAsia="Times New Roman" w:hAnsi="Times New Roman" w:cs="Times New Roman"/>
                <w:color w:val="000000" w:themeColor="text1"/>
                <w:sz w:val="28"/>
                <w:szCs w:val="28"/>
              </w:rPr>
              <w:t>(1)</w:t>
            </w:r>
          </w:p>
        </w:tc>
        <w:tc>
          <w:tcPr>
            <w:tcW w:w="1561" w:type="dxa"/>
            <w:vAlign w:val="center"/>
          </w:tcPr>
          <w:p w14:paraId="195F000A" w14:textId="77777777" w:rsidR="004B4D80" w:rsidRPr="00BB765B" w:rsidRDefault="006C772F" w:rsidP="00BB765B">
            <w:pPr>
              <w:widowControl w:val="0"/>
              <w:spacing w:before="60"/>
              <w:ind w:firstLine="0"/>
              <w:jc w:val="center"/>
              <w:rPr>
                <w:rFonts w:ascii="Times New Roman" w:eastAsia="Times New Roman" w:hAnsi="Times New Roman" w:cs="Times New Roman"/>
                <w:color w:val="000000" w:themeColor="text1"/>
                <w:sz w:val="28"/>
                <w:szCs w:val="28"/>
              </w:rPr>
            </w:pPr>
            <w:r w:rsidRPr="00BB765B">
              <w:rPr>
                <w:rFonts w:ascii="Times New Roman" w:eastAsia="Times New Roman" w:hAnsi="Times New Roman" w:cs="Times New Roman"/>
                <w:color w:val="000000" w:themeColor="text1"/>
                <w:sz w:val="28"/>
                <w:szCs w:val="28"/>
              </w:rPr>
              <w:t>(2)</w:t>
            </w:r>
          </w:p>
        </w:tc>
        <w:tc>
          <w:tcPr>
            <w:tcW w:w="3686" w:type="dxa"/>
            <w:vAlign w:val="center"/>
          </w:tcPr>
          <w:p w14:paraId="6C913C8C" w14:textId="77777777" w:rsidR="004B4D80" w:rsidRPr="00BB765B" w:rsidRDefault="006C772F" w:rsidP="00BB765B">
            <w:pPr>
              <w:widowControl w:val="0"/>
              <w:spacing w:before="60"/>
              <w:ind w:firstLine="27"/>
              <w:jc w:val="center"/>
              <w:rPr>
                <w:rFonts w:ascii="Times New Roman" w:eastAsia="Times New Roman" w:hAnsi="Times New Roman" w:cs="Times New Roman"/>
                <w:color w:val="000000" w:themeColor="text1"/>
                <w:sz w:val="28"/>
                <w:szCs w:val="28"/>
              </w:rPr>
            </w:pPr>
            <w:r w:rsidRPr="00BB765B">
              <w:rPr>
                <w:rFonts w:ascii="Times New Roman" w:eastAsia="Times New Roman" w:hAnsi="Times New Roman" w:cs="Times New Roman"/>
                <w:color w:val="000000" w:themeColor="text1"/>
                <w:sz w:val="28"/>
                <w:szCs w:val="28"/>
              </w:rPr>
              <w:t>(3)</w:t>
            </w:r>
          </w:p>
        </w:tc>
        <w:tc>
          <w:tcPr>
            <w:tcW w:w="3969" w:type="dxa"/>
            <w:vAlign w:val="center"/>
          </w:tcPr>
          <w:p w14:paraId="1ACCBA8D" w14:textId="77777777" w:rsidR="004B4D80" w:rsidRPr="00BB765B" w:rsidRDefault="006C772F" w:rsidP="00BB765B">
            <w:pPr>
              <w:widowControl w:val="0"/>
              <w:spacing w:before="60"/>
              <w:ind w:firstLine="0"/>
              <w:jc w:val="center"/>
              <w:rPr>
                <w:rFonts w:ascii="Times New Roman" w:eastAsia="Times New Roman" w:hAnsi="Times New Roman" w:cs="Times New Roman"/>
                <w:color w:val="000000" w:themeColor="text1"/>
                <w:sz w:val="28"/>
                <w:szCs w:val="28"/>
              </w:rPr>
            </w:pPr>
            <w:r w:rsidRPr="00BB765B">
              <w:rPr>
                <w:rFonts w:ascii="Times New Roman" w:eastAsia="Times New Roman" w:hAnsi="Times New Roman" w:cs="Times New Roman"/>
                <w:color w:val="000000" w:themeColor="text1"/>
                <w:sz w:val="28"/>
                <w:szCs w:val="28"/>
              </w:rPr>
              <w:t>(4)</w:t>
            </w:r>
          </w:p>
        </w:tc>
        <w:tc>
          <w:tcPr>
            <w:tcW w:w="1871" w:type="dxa"/>
            <w:gridSpan w:val="2"/>
            <w:vAlign w:val="center"/>
          </w:tcPr>
          <w:p w14:paraId="3B1D7815" w14:textId="77777777" w:rsidR="004B4D80" w:rsidRPr="00BB765B" w:rsidRDefault="006C772F" w:rsidP="00BB765B">
            <w:pPr>
              <w:widowControl w:val="0"/>
              <w:spacing w:before="60"/>
              <w:ind w:firstLine="0"/>
              <w:jc w:val="center"/>
              <w:rPr>
                <w:rFonts w:ascii="Times New Roman" w:eastAsia="Times New Roman" w:hAnsi="Times New Roman" w:cs="Times New Roman"/>
                <w:color w:val="000000" w:themeColor="text1"/>
                <w:sz w:val="28"/>
                <w:szCs w:val="28"/>
              </w:rPr>
            </w:pPr>
            <w:r w:rsidRPr="00BB765B">
              <w:rPr>
                <w:rFonts w:ascii="Times New Roman" w:eastAsia="Times New Roman" w:hAnsi="Times New Roman" w:cs="Times New Roman"/>
                <w:color w:val="000000" w:themeColor="text1"/>
                <w:sz w:val="28"/>
                <w:szCs w:val="28"/>
              </w:rPr>
              <w:t>(5)</w:t>
            </w:r>
          </w:p>
        </w:tc>
        <w:tc>
          <w:tcPr>
            <w:tcW w:w="2098" w:type="dxa"/>
            <w:vAlign w:val="center"/>
          </w:tcPr>
          <w:p w14:paraId="749494B1" w14:textId="77777777" w:rsidR="004B4D80" w:rsidRPr="00BB765B" w:rsidRDefault="006C772F" w:rsidP="00BB765B">
            <w:pPr>
              <w:widowControl w:val="0"/>
              <w:spacing w:before="60"/>
              <w:ind w:firstLine="1"/>
              <w:jc w:val="center"/>
              <w:rPr>
                <w:rFonts w:ascii="Times New Roman" w:eastAsia="Times New Roman" w:hAnsi="Times New Roman" w:cs="Times New Roman"/>
                <w:color w:val="000000" w:themeColor="text1"/>
                <w:sz w:val="28"/>
                <w:szCs w:val="28"/>
              </w:rPr>
            </w:pPr>
            <w:r w:rsidRPr="00BB765B">
              <w:rPr>
                <w:rFonts w:ascii="Times New Roman" w:eastAsia="Times New Roman" w:hAnsi="Times New Roman" w:cs="Times New Roman"/>
                <w:color w:val="000000" w:themeColor="text1"/>
                <w:sz w:val="28"/>
                <w:szCs w:val="28"/>
              </w:rPr>
              <w:t>(6)</w:t>
            </w:r>
          </w:p>
        </w:tc>
      </w:tr>
      <w:tr w:rsidR="0011159F" w:rsidRPr="00D832CD" w14:paraId="41DAD6E4" w14:textId="77777777" w:rsidTr="00333E36">
        <w:trPr>
          <w:trHeight w:val="170"/>
        </w:trPr>
        <w:tc>
          <w:tcPr>
            <w:tcW w:w="849" w:type="dxa"/>
            <w:vAlign w:val="center"/>
          </w:tcPr>
          <w:p w14:paraId="5FA60639" w14:textId="0DECC9A4" w:rsidR="0011159F" w:rsidRPr="00A02855" w:rsidRDefault="0011159F" w:rsidP="0011159F">
            <w:pPr>
              <w:widowControl w:val="0"/>
              <w:spacing w:before="60"/>
              <w:ind w:firstLine="315"/>
              <w:jc w:val="both"/>
              <w:rPr>
                <w:rFonts w:ascii="Times New Roman" w:eastAsia="Times New Roman" w:hAnsi="Times New Roman" w:cs="Times New Roman"/>
                <w:b/>
                <w:color w:val="000000" w:themeColor="text1"/>
                <w:sz w:val="28"/>
                <w:szCs w:val="28"/>
              </w:rPr>
            </w:pPr>
            <w:r w:rsidRPr="00A02855">
              <w:rPr>
                <w:rFonts w:ascii="Times New Roman" w:eastAsia="Times New Roman" w:hAnsi="Times New Roman" w:cs="Times New Roman"/>
                <w:b/>
                <w:color w:val="000000" w:themeColor="text1"/>
                <w:sz w:val="28"/>
                <w:szCs w:val="28"/>
              </w:rPr>
              <w:t>I</w:t>
            </w:r>
          </w:p>
        </w:tc>
        <w:tc>
          <w:tcPr>
            <w:tcW w:w="13185" w:type="dxa"/>
            <w:gridSpan w:val="6"/>
            <w:vAlign w:val="center"/>
          </w:tcPr>
          <w:p w14:paraId="34D74766" w14:textId="74481F7C" w:rsidR="0011159F" w:rsidRPr="00A02855" w:rsidRDefault="0011159F" w:rsidP="0011159F">
            <w:pPr>
              <w:widowControl w:val="0"/>
              <w:spacing w:before="60"/>
              <w:ind w:firstLine="0"/>
              <w:jc w:val="both"/>
              <w:rPr>
                <w:rFonts w:ascii="Times New Roman" w:eastAsia="Times New Roman" w:hAnsi="Times New Roman" w:cs="Times New Roman"/>
                <w:b/>
                <w:color w:val="000000" w:themeColor="text1"/>
                <w:sz w:val="28"/>
                <w:szCs w:val="28"/>
              </w:rPr>
            </w:pPr>
            <w:r w:rsidRPr="00A02855">
              <w:rPr>
                <w:rFonts w:ascii="Times New Roman" w:eastAsia="Times New Roman" w:hAnsi="Times New Roman" w:cs="Times New Roman"/>
                <w:b/>
                <w:color w:val="000000" w:themeColor="text1"/>
                <w:sz w:val="28"/>
                <w:szCs w:val="28"/>
              </w:rPr>
              <w:t>Dự án, cơ sở thuộc loại hình sản xuất, kinh doanh, dịch vụ có nguy cơ gây ô nhiễm môi trường xả bụi, khí thải công nghiệp lớn ra môi trường phải thực hiện quan trắc tự động, liên tục, quan trắc định kỳ</w:t>
            </w:r>
          </w:p>
        </w:tc>
      </w:tr>
      <w:tr w:rsidR="0011159F" w:rsidRPr="00D832CD" w14:paraId="1BBAC1F6" w14:textId="77777777" w:rsidTr="00333E36">
        <w:trPr>
          <w:trHeight w:val="170"/>
        </w:trPr>
        <w:tc>
          <w:tcPr>
            <w:tcW w:w="849" w:type="dxa"/>
            <w:vMerge w:val="restart"/>
            <w:vAlign w:val="center"/>
          </w:tcPr>
          <w:p w14:paraId="7CADC436" w14:textId="77777777" w:rsidR="0011159F" w:rsidRPr="00D832CD" w:rsidRDefault="0011159F" w:rsidP="0011159F">
            <w:pPr>
              <w:widowControl w:val="0"/>
              <w:pBdr>
                <w:top w:val="nil"/>
                <w:left w:val="nil"/>
                <w:bottom w:val="nil"/>
                <w:right w:val="nil"/>
                <w:between w:val="nil"/>
              </w:pBdr>
              <w:spacing w:before="6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w:t>
            </w:r>
          </w:p>
        </w:tc>
        <w:tc>
          <w:tcPr>
            <w:tcW w:w="1561" w:type="dxa"/>
            <w:vMerge w:val="restart"/>
            <w:vAlign w:val="center"/>
          </w:tcPr>
          <w:p w14:paraId="314D3951" w14:textId="77777777" w:rsidR="0011159F" w:rsidRPr="00D832CD" w:rsidRDefault="0011159F" w:rsidP="0011159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Sản xuất gang, thép, luyện kim (trừ cán, kéo, đúc từ </w:t>
            </w:r>
            <w:r w:rsidRPr="00D7650E">
              <w:rPr>
                <w:rFonts w:ascii="Times New Roman" w:eastAsia="Times New Roman" w:hAnsi="Times New Roman" w:cs="Times New Roman"/>
                <w:color w:val="000000" w:themeColor="text1"/>
                <w:spacing w:val="-12"/>
                <w:sz w:val="28"/>
                <w:szCs w:val="28"/>
              </w:rPr>
              <w:t>phôi nguyên</w:t>
            </w:r>
            <w:r w:rsidRPr="00D832CD">
              <w:rPr>
                <w:rFonts w:ascii="Times New Roman" w:eastAsia="Times New Roman" w:hAnsi="Times New Roman" w:cs="Times New Roman"/>
                <w:color w:val="000000" w:themeColor="text1"/>
                <w:sz w:val="28"/>
                <w:szCs w:val="28"/>
              </w:rPr>
              <w:t xml:space="preserve"> liệu)</w:t>
            </w:r>
          </w:p>
        </w:tc>
        <w:tc>
          <w:tcPr>
            <w:tcW w:w="3686" w:type="dxa"/>
            <w:vAlign w:val="center"/>
          </w:tcPr>
          <w:p w14:paraId="7A9C9FFB" w14:textId="77777777" w:rsidR="0011159F" w:rsidRPr="00D832CD" w:rsidRDefault="0011159F" w:rsidP="0011159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Lò điện hồ quang (EAF), lò điện cảm ứng (lò trung tần), lò tinh luyện (LF)</w:t>
            </w:r>
          </w:p>
        </w:tc>
        <w:tc>
          <w:tcPr>
            <w:tcW w:w="3969" w:type="dxa"/>
            <w:vAlign w:val="center"/>
          </w:tcPr>
          <w:p w14:paraId="65B24BEE" w14:textId="77777777" w:rsidR="0011159F" w:rsidRPr="00D832CD" w:rsidRDefault="0011159F" w:rsidP="0011159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Bụi, NOx, SO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CO</w:t>
            </w:r>
          </w:p>
        </w:tc>
        <w:tc>
          <w:tcPr>
            <w:tcW w:w="1871" w:type="dxa"/>
            <w:gridSpan w:val="2"/>
            <w:vMerge w:val="restart"/>
            <w:vAlign w:val="center"/>
          </w:tcPr>
          <w:p w14:paraId="0417CB19" w14:textId="77777777" w:rsidR="0011159F" w:rsidRPr="00D832CD" w:rsidRDefault="0011159F" w:rsidP="0011159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100.000 m</w:t>
            </w:r>
            <w:r w:rsidRPr="00D832CD">
              <w:rPr>
                <w:rFonts w:ascii="Times New Roman" w:eastAsia="Times New Roman" w:hAnsi="Times New Roman" w:cs="Times New Roman"/>
                <w:color w:val="000000" w:themeColor="text1"/>
                <w:sz w:val="28"/>
                <w:szCs w:val="28"/>
                <w:vertAlign w:val="superscript"/>
              </w:rPr>
              <w:t>3</w:t>
            </w:r>
            <w:r w:rsidRPr="00D832CD">
              <w:rPr>
                <w:rFonts w:ascii="Times New Roman" w:eastAsia="Times New Roman" w:hAnsi="Times New Roman" w:cs="Times New Roman"/>
                <w:color w:val="000000" w:themeColor="text1"/>
                <w:sz w:val="28"/>
                <w:szCs w:val="28"/>
              </w:rPr>
              <w:t>/giờ (tính cho tổng lưu lượng của các công trình, thiết bị cùng loại) trở lên</w:t>
            </w:r>
          </w:p>
        </w:tc>
        <w:tc>
          <w:tcPr>
            <w:tcW w:w="2098" w:type="dxa"/>
            <w:vMerge w:val="restart"/>
            <w:vAlign w:val="center"/>
          </w:tcPr>
          <w:p w14:paraId="1FD72532" w14:textId="77777777" w:rsidR="0011159F" w:rsidRPr="00D832CD" w:rsidRDefault="0011159F" w:rsidP="0011159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50.000 đến dưới 100.000 m</w:t>
            </w:r>
            <w:r w:rsidRPr="00D832CD">
              <w:rPr>
                <w:rFonts w:ascii="Times New Roman" w:eastAsia="Times New Roman" w:hAnsi="Times New Roman" w:cs="Times New Roman"/>
                <w:color w:val="000000" w:themeColor="text1"/>
                <w:sz w:val="28"/>
                <w:szCs w:val="28"/>
                <w:vertAlign w:val="superscript"/>
              </w:rPr>
              <w:t>3</w:t>
            </w:r>
            <w:r w:rsidRPr="00D832CD">
              <w:rPr>
                <w:rFonts w:ascii="Times New Roman" w:eastAsia="Times New Roman" w:hAnsi="Times New Roman" w:cs="Times New Roman"/>
                <w:color w:val="000000" w:themeColor="text1"/>
                <w:sz w:val="28"/>
                <w:szCs w:val="28"/>
              </w:rPr>
              <w:t>/giờ (tính cho tổng lưu lượng của các công trình, thiết bị cùng loại)</w:t>
            </w:r>
          </w:p>
        </w:tc>
      </w:tr>
      <w:tr w:rsidR="0011159F" w:rsidRPr="00D832CD" w14:paraId="461DC3FD" w14:textId="77777777" w:rsidTr="00333E36">
        <w:trPr>
          <w:trHeight w:val="170"/>
        </w:trPr>
        <w:tc>
          <w:tcPr>
            <w:tcW w:w="849" w:type="dxa"/>
            <w:vMerge/>
            <w:vAlign w:val="center"/>
          </w:tcPr>
          <w:p w14:paraId="66AFC931"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1561" w:type="dxa"/>
            <w:vMerge/>
            <w:vAlign w:val="center"/>
          </w:tcPr>
          <w:p w14:paraId="00C639F1"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3686" w:type="dxa"/>
            <w:vAlign w:val="center"/>
          </w:tcPr>
          <w:p w14:paraId="4FA97D8F" w14:textId="77777777" w:rsidR="0011159F" w:rsidRPr="00D832CD" w:rsidRDefault="0011159F" w:rsidP="0011159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Máy thiêu kết</w:t>
            </w:r>
          </w:p>
        </w:tc>
        <w:tc>
          <w:tcPr>
            <w:tcW w:w="3969" w:type="dxa"/>
            <w:vAlign w:val="center"/>
          </w:tcPr>
          <w:p w14:paraId="3442BAD5" w14:textId="6A4A578B" w:rsidR="0011159F" w:rsidRPr="00D832CD" w:rsidRDefault="0011159F" w:rsidP="0011159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b</w:t>
            </w:r>
            <w:r w:rsidRPr="00D832CD">
              <w:rPr>
                <w:rFonts w:ascii="Times New Roman" w:eastAsia="Times New Roman" w:hAnsi="Times New Roman" w:cs="Times New Roman"/>
                <w:color w:val="000000" w:themeColor="text1"/>
                <w:sz w:val="28"/>
                <w:szCs w:val="28"/>
              </w:rPr>
              <w:t>ụi, SO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NOx</w:t>
            </w:r>
          </w:p>
        </w:tc>
        <w:tc>
          <w:tcPr>
            <w:tcW w:w="1871" w:type="dxa"/>
            <w:gridSpan w:val="2"/>
            <w:vMerge/>
            <w:vAlign w:val="center"/>
          </w:tcPr>
          <w:p w14:paraId="7F06412F"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2098" w:type="dxa"/>
            <w:vMerge/>
            <w:vAlign w:val="center"/>
          </w:tcPr>
          <w:p w14:paraId="2DFFB70A"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r>
      <w:tr w:rsidR="0011159F" w:rsidRPr="00D832CD" w14:paraId="719C2E9D" w14:textId="77777777" w:rsidTr="00333E36">
        <w:trPr>
          <w:trHeight w:val="170"/>
        </w:trPr>
        <w:tc>
          <w:tcPr>
            <w:tcW w:w="849" w:type="dxa"/>
            <w:vMerge/>
            <w:vAlign w:val="center"/>
          </w:tcPr>
          <w:p w14:paraId="7EF49414"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1561" w:type="dxa"/>
            <w:vMerge/>
            <w:vAlign w:val="center"/>
          </w:tcPr>
          <w:p w14:paraId="07E1B4F0"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3686" w:type="dxa"/>
            <w:vAlign w:val="center"/>
          </w:tcPr>
          <w:p w14:paraId="78E6FD6D" w14:textId="77777777" w:rsidR="0011159F" w:rsidRPr="00D832CD" w:rsidRDefault="0011159F" w:rsidP="0011159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Lò chuyển thổi ôxy (BOF)</w:t>
            </w:r>
          </w:p>
        </w:tc>
        <w:tc>
          <w:tcPr>
            <w:tcW w:w="3969" w:type="dxa"/>
            <w:vAlign w:val="center"/>
          </w:tcPr>
          <w:p w14:paraId="50953F2D" w14:textId="410D5EB1" w:rsidR="0011159F" w:rsidRPr="00D832CD" w:rsidRDefault="0011159F" w:rsidP="0011159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Lưu lượng, áp suất, nhiệt độ,  </w:t>
            </w:r>
            <w:r>
              <w:rPr>
                <w:rFonts w:ascii="Times New Roman" w:eastAsia="Times New Roman" w:hAnsi="Times New Roman" w:cs="Times New Roman"/>
                <w:color w:val="000000" w:themeColor="text1"/>
                <w:sz w:val="28"/>
                <w:szCs w:val="28"/>
              </w:rPr>
              <w:t>b</w:t>
            </w:r>
            <w:r w:rsidRPr="00D832CD">
              <w:rPr>
                <w:rFonts w:ascii="Times New Roman" w:eastAsia="Times New Roman" w:hAnsi="Times New Roman" w:cs="Times New Roman"/>
                <w:color w:val="000000" w:themeColor="text1"/>
                <w:sz w:val="28"/>
                <w:szCs w:val="28"/>
              </w:rPr>
              <w:t>ụi, SO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NOx, CO</w:t>
            </w:r>
          </w:p>
        </w:tc>
        <w:tc>
          <w:tcPr>
            <w:tcW w:w="1871" w:type="dxa"/>
            <w:gridSpan w:val="2"/>
            <w:vMerge/>
            <w:vAlign w:val="center"/>
          </w:tcPr>
          <w:p w14:paraId="08A56F80"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2098" w:type="dxa"/>
            <w:vMerge/>
            <w:vAlign w:val="center"/>
          </w:tcPr>
          <w:p w14:paraId="4DB34649"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r>
      <w:tr w:rsidR="0011159F" w:rsidRPr="00D832CD" w14:paraId="2D2F60F3" w14:textId="77777777" w:rsidTr="00333E36">
        <w:trPr>
          <w:trHeight w:val="170"/>
        </w:trPr>
        <w:tc>
          <w:tcPr>
            <w:tcW w:w="849" w:type="dxa"/>
            <w:vMerge/>
            <w:vAlign w:val="center"/>
          </w:tcPr>
          <w:p w14:paraId="0FB543E9"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1561" w:type="dxa"/>
            <w:vMerge/>
            <w:vAlign w:val="center"/>
          </w:tcPr>
          <w:p w14:paraId="37FAF353"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3686" w:type="dxa"/>
            <w:vAlign w:val="center"/>
          </w:tcPr>
          <w:p w14:paraId="31557B0A" w14:textId="77777777" w:rsidR="0011159F" w:rsidRPr="00D832CD" w:rsidRDefault="0011159F" w:rsidP="0011159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Thiết bị đúc</w:t>
            </w:r>
          </w:p>
        </w:tc>
        <w:tc>
          <w:tcPr>
            <w:tcW w:w="3969" w:type="dxa"/>
            <w:vAlign w:val="center"/>
          </w:tcPr>
          <w:p w14:paraId="375DF7D7" w14:textId="38F6750F" w:rsidR="0011159F" w:rsidRPr="00D832CD" w:rsidRDefault="0011159F" w:rsidP="0011159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Lưu lượng, áp suất, nhiệt độ, </w:t>
            </w:r>
            <w:r>
              <w:rPr>
                <w:rFonts w:ascii="Times New Roman" w:eastAsia="Times New Roman" w:hAnsi="Times New Roman" w:cs="Times New Roman"/>
                <w:color w:val="000000" w:themeColor="text1"/>
                <w:sz w:val="28"/>
                <w:szCs w:val="28"/>
              </w:rPr>
              <w:t>b</w:t>
            </w:r>
            <w:r w:rsidRPr="00D832CD">
              <w:rPr>
                <w:rFonts w:ascii="Times New Roman" w:eastAsia="Times New Roman" w:hAnsi="Times New Roman" w:cs="Times New Roman"/>
                <w:color w:val="000000" w:themeColor="text1"/>
                <w:sz w:val="28"/>
                <w:szCs w:val="28"/>
              </w:rPr>
              <w:t>ụi</w:t>
            </w:r>
          </w:p>
        </w:tc>
        <w:tc>
          <w:tcPr>
            <w:tcW w:w="1871" w:type="dxa"/>
            <w:gridSpan w:val="2"/>
            <w:vMerge/>
            <w:vAlign w:val="center"/>
          </w:tcPr>
          <w:p w14:paraId="2AF9B857"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2098" w:type="dxa"/>
            <w:vMerge/>
            <w:vAlign w:val="center"/>
          </w:tcPr>
          <w:p w14:paraId="4921B526"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r>
      <w:tr w:rsidR="0011159F" w:rsidRPr="00D832CD" w14:paraId="5C934FF9" w14:textId="77777777" w:rsidTr="00333E36">
        <w:trPr>
          <w:trHeight w:val="170"/>
        </w:trPr>
        <w:tc>
          <w:tcPr>
            <w:tcW w:w="849" w:type="dxa"/>
            <w:vMerge/>
            <w:vAlign w:val="center"/>
          </w:tcPr>
          <w:p w14:paraId="0DA72492"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1561" w:type="dxa"/>
            <w:vMerge/>
            <w:vAlign w:val="center"/>
          </w:tcPr>
          <w:p w14:paraId="6032A3CB"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3686" w:type="dxa"/>
            <w:vAlign w:val="center"/>
          </w:tcPr>
          <w:p w14:paraId="11C289C7" w14:textId="77777777" w:rsidR="0011159F" w:rsidRPr="00F26EFE" w:rsidRDefault="0011159F" w:rsidP="0011159F">
            <w:pPr>
              <w:widowControl w:val="0"/>
              <w:spacing w:before="60"/>
              <w:ind w:firstLine="0"/>
              <w:jc w:val="both"/>
              <w:rPr>
                <w:rFonts w:ascii="Times New Roman" w:eastAsia="Times New Roman" w:hAnsi="Times New Roman" w:cs="Times New Roman"/>
                <w:color w:val="000000" w:themeColor="text1"/>
                <w:spacing w:val="-6"/>
                <w:sz w:val="28"/>
                <w:szCs w:val="28"/>
              </w:rPr>
            </w:pPr>
            <w:r w:rsidRPr="00F26EFE">
              <w:rPr>
                <w:rFonts w:ascii="Times New Roman" w:eastAsia="Times New Roman" w:hAnsi="Times New Roman" w:cs="Times New Roman"/>
                <w:color w:val="000000" w:themeColor="text1"/>
                <w:spacing w:val="-6"/>
                <w:sz w:val="28"/>
                <w:szCs w:val="28"/>
              </w:rPr>
              <w:t xml:space="preserve">Lò nung chảy, gia nhiệt khác sử dụng nhiên liệu dầu FO, than </w:t>
            </w:r>
          </w:p>
        </w:tc>
        <w:tc>
          <w:tcPr>
            <w:tcW w:w="3969" w:type="dxa"/>
            <w:vAlign w:val="center"/>
          </w:tcPr>
          <w:p w14:paraId="6F2C4166" w14:textId="61F5823C" w:rsidR="0011159F" w:rsidRPr="00D832CD" w:rsidRDefault="0011159F" w:rsidP="0011159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b</w:t>
            </w:r>
            <w:r w:rsidRPr="00D832CD">
              <w:rPr>
                <w:rFonts w:ascii="Times New Roman" w:eastAsia="Times New Roman" w:hAnsi="Times New Roman" w:cs="Times New Roman"/>
                <w:color w:val="000000" w:themeColor="text1"/>
                <w:sz w:val="28"/>
                <w:szCs w:val="28"/>
              </w:rPr>
              <w:t>ụi, SO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NOx, CO</w:t>
            </w:r>
          </w:p>
        </w:tc>
        <w:tc>
          <w:tcPr>
            <w:tcW w:w="1871" w:type="dxa"/>
            <w:gridSpan w:val="2"/>
            <w:vMerge/>
            <w:vAlign w:val="center"/>
          </w:tcPr>
          <w:p w14:paraId="0FD5E968"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2098" w:type="dxa"/>
            <w:vMerge/>
            <w:vAlign w:val="center"/>
          </w:tcPr>
          <w:p w14:paraId="1C67FE4B"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r>
      <w:tr w:rsidR="0011159F" w:rsidRPr="00D832CD" w14:paraId="2D0964AB" w14:textId="77777777" w:rsidTr="00333E36">
        <w:trPr>
          <w:trHeight w:val="170"/>
        </w:trPr>
        <w:tc>
          <w:tcPr>
            <w:tcW w:w="849" w:type="dxa"/>
            <w:vMerge w:val="restart"/>
            <w:vAlign w:val="center"/>
          </w:tcPr>
          <w:p w14:paraId="1A6FDD4C" w14:textId="77777777" w:rsidR="0011159F" w:rsidRPr="00D832CD" w:rsidRDefault="0011159F" w:rsidP="0011159F">
            <w:pPr>
              <w:widowControl w:val="0"/>
              <w:pBdr>
                <w:top w:val="nil"/>
                <w:left w:val="nil"/>
                <w:bottom w:val="nil"/>
                <w:right w:val="nil"/>
                <w:between w:val="nil"/>
              </w:pBdr>
              <w:spacing w:before="6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2</w:t>
            </w:r>
          </w:p>
        </w:tc>
        <w:tc>
          <w:tcPr>
            <w:tcW w:w="1561" w:type="dxa"/>
            <w:vMerge w:val="restart"/>
            <w:vAlign w:val="center"/>
          </w:tcPr>
          <w:p w14:paraId="50897E48" w14:textId="77777777" w:rsidR="0011159F" w:rsidRPr="00D832CD" w:rsidRDefault="0011159F" w:rsidP="006D6060">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Sản xuất hoá chất vô cơ cơ bản </w:t>
            </w:r>
            <w:r w:rsidRPr="00D7650E">
              <w:rPr>
                <w:rFonts w:ascii="Times New Roman" w:eastAsia="Times New Roman" w:hAnsi="Times New Roman" w:cs="Times New Roman"/>
                <w:color w:val="000000" w:themeColor="text1"/>
                <w:spacing w:val="-8"/>
                <w:sz w:val="28"/>
                <w:szCs w:val="28"/>
              </w:rPr>
              <w:t>(trừ khí công</w:t>
            </w:r>
            <w:r w:rsidRPr="00D832CD">
              <w:rPr>
                <w:rFonts w:ascii="Times New Roman" w:eastAsia="Times New Roman" w:hAnsi="Times New Roman" w:cs="Times New Roman"/>
                <w:color w:val="000000" w:themeColor="text1"/>
                <w:sz w:val="28"/>
                <w:szCs w:val="28"/>
              </w:rPr>
              <w:t xml:space="preserve"> </w:t>
            </w:r>
            <w:r w:rsidRPr="00D7650E">
              <w:rPr>
                <w:rFonts w:ascii="Times New Roman" w:eastAsia="Times New Roman" w:hAnsi="Times New Roman" w:cs="Times New Roman"/>
                <w:color w:val="000000" w:themeColor="text1"/>
                <w:spacing w:val="-20"/>
                <w:sz w:val="28"/>
                <w:szCs w:val="28"/>
              </w:rPr>
              <w:t>nghiệp), phân</w:t>
            </w:r>
            <w:r w:rsidRPr="00D832CD">
              <w:rPr>
                <w:rFonts w:ascii="Times New Roman" w:eastAsia="Times New Roman" w:hAnsi="Times New Roman" w:cs="Times New Roman"/>
                <w:color w:val="000000" w:themeColor="text1"/>
                <w:sz w:val="28"/>
                <w:szCs w:val="28"/>
              </w:rPr>
              <w:t xml:space="preserve"> bón vô cơ và hợp chất ni tơ (trừ phối trộn, sang chiết, đóng gói), thuốc bảo vệ thực vật hóa học (trừ phối trộn, sang chiết)</w:t>
            </w:r>
          </w:p>
        </w:tc>
        <w:tc>
          <w:tcPr>
            <w:tcW w:w="3686" w:type="dxa"/>
            <w:vAlign w:val="center"/>
          </w:tcPr>
          <w:p w14:paraId="45BE698C" w14:textId="77777777" w:rsidR="0011159F" w:rsidRPr="00D832CD" w:rsidRDefault="0011159F" w:rsidP="0011159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Thiết bị tái sinh xúc tác</w:t>
            </w:r>
          </w:p>
        </w:tc>
        <w:tc>
          <w:tcPr>
            <w:tcW w:w="3969" w:type="dxa"/>
            <w:vAlign w:val="center"/>
          </w:tcPr>
          <w:p w14:paraId="34E3EE16" w14:textId="22922412" w:rsidR="0011159F" w:rsidRPr="00D832CD" w:rsidRDefault="0011159F" w:rsidP="0011159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Lưu lượng, áp suất, nhiệt độ, </w:t>
            </w:r>
            <w:r>
              <w:rPr>
                <w:rFonts w:ascii="Times New Roman" w:eastAsia="Times New Roman" w:hAnsi="Times New Roman" w:cs="Times New Roman"/>
                <w:color w:val="000000" w:themeColor="text1"/>
                <w:sz w:val="28"/>
                <w:szCs w:val="28"/>
              </w:rPr>
              <w:t>b</w:t>
            </w:r>
            <w:r w:rsidRPr="00D832CD">
              <w:rPr>
                <w:rFonts w:ascii="Times New Roman" w:eastAsia="Times New Roman" w:hAnsi="Times New Roman" w:cs="Times New Roman"/>
                <w:color w:val="000000" w:themeColor="text1"/>
                <w:sz w:val="28"/>
                <w:szCs w:val="28"/>
              </w:rPr>
              <w:t>ụi</w:t>
            </w:r>
          </w:p>
        </w:tc>
        <w:tc>
          <w:tcPr>
            <w:tcW w:w="1871" w:type="dxa"/>
            <w:gridSpan w:val="2"/>
            <w:vMerge w:val="restart"/>
            <w:vAlign w:val="center"/>
          </w:tcPr>
          <w:p w14:paraId="27318DBF" w14:textId="77777777" w:rsidR="0011159F" w:rsidRPr="00D832CD" w:rsidRDefault="0011159F" w:rsidP="0011159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100.000 m</w:t>
            </w:r>
            <w:r w:rsidRPr="00D832CD">
              <w:rPr>
                <w:rFonts w:ascii="Times New Roman" w:eastAsia="Times New Roman" w:hAnsi="Times New Roman" w:cs="Times New Roman"/>
                <w:color w:val="000000" w:themeColor="text1"/>
                <w:sz w:val="28"/>
                <w:szCs w:val="28"/>
                <w:vertAlign w:val="superscript"/>
              </w:rPr>
              <w:t>3</w:t>
            </w:r>
            <w:r w:rsidRPr="00D832CD">
              <w:rPr>
                <w:rFonts w:ascii="Times New Roman" w:eastAsia="Times New Roman" w:hAnsi="Times New Roman" w:cs="Times New Roman"/>
                <w:color w:val="000000" w:themeColor="text1"/>
                <w:sz w:val="28"/>
                <w:szCs w:val="28"/>
              </w:rPr>
              <w:t>/giờ (tính cho tổng lưu lượng của các công trình, thiết bị cùng loại) trở lên</w:t>
            </w:r>
          </w:p>
        </w:tc>
        <w:tc>
          <w:tcPr>
            <w:tcW w:w="2098" w:type="dxa"/>
            <w:vMerge w:val="restart"/>
            <w:vAlign w:val="center"/>
          </w:tcPr>
          <w:p w14:paraId="3317A45D" w14:textId="77777777" w:rsidR="0011159F" w:rsidRPr="00D832CD" w:rsidRDefault="0011159F" w:rsidP="0011159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50.000 đến dưới 100.000 m</w:t>
            </w:r>
            <w:r w:rsidRPr="00D832CD">
              <w:rPr>
                <w:rFonts w:ascii="Times New Roman" w:eastAsia="Times New Roman" w:hAnsi="Times New Roman" w:cs="Times New Roman"/>
                <w:color w:val="000000" w:themeColor="text1"/>
                <w:sz w:val="28"/>
                <w:szCs w:val="28"/>
                <w:vertAlign w:val="superscript"/>
              </w:rPr>
              <w:t>3</w:t>
            </w:r>
            <w:r w:rsidRPr="00D832CD">
              <w:rPr>
                <w:rFonts w:ascii="Times New Roman" w:eastAsia="Times New Roman" w:hAnsi="Times New Roman" w:cs="Times New Roman"/>
                <w:color w:val="000000" w:themeColor="text1"/>
                <w:sz w:val="28"/>
                <w:szCs w:val="28"/>
              </w:rPr>
              <w:t>/giờ (tính cho tổng lưu lượng của các công trình, thiết bị cùng loại)</w:t>
            </w:r>
          </w:p>
        </w:tc>
      </w:tr>
      <w:tr w:rsidR="0011159F" w:rsidRPr="00D832CD" w14:paraId="6F5ABA4D" w14:textId="77777777" w:rsidTr="00333E36">
        <w:trPr>
          <w:trHeight w:val="170"/>
        </w:trPr>
        <w:tc>
          <w:tcPr>
            <w:tcW w:w="849" w:type="dxa"/>
            <w:vMerge/>
            <w:vAlign w:val="center"/>
          </w:tcPr>
          <w:p w14:paraId="5C67C8A4"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1561" w:type="dxa"/>
            <w:vMerge/>
            <w:vAlign w:val="center"/>
          </w:tcPr>
          <w:p w14:paraId="14891139" w14:textId="77777777" w:rsidR="0011159F" w:rsidRPr="00D832CD" w:rsidRDefault="0011159F" w:rsidP="0011159F">
            <w:pPr>
              <w:widowControl w:val="0"/>
              <w:pBdr>
                <w:top w:val="nil"/>
                <w:left w:val="nil"/>
                <w:bottom w:val="nil"/>
                <w:right w:val="nil"/>
                <w:between w:val="nil"/>
              </w:pBdr>
              <w:rPr>
                <w:rFonts w:ascii="Times New Roman" w:eastAsia="Times New Roman" w:hAnsi="Times New Roman" w:cs="Times New Roman"/>
                <w:color w:val="000000" w:themeColor="text1"/>
                <w:sz w:val="28"/>
                <w:szCs w:val="28"/>
              </w:rPr>
            </w:pPr>
          </w:p>
        </w:tc>
        <w:tc>
          <w:tcPr>
            <w:tcW w:w="3686" w:type="dxa"/>
            <w:vAlign w:val="center"/>
          </w:tcPr>
          <w:p w14:paraId="696682C8" w14:textId="77777777" w:rsidR="0011159F" w:rsidRPr="00D832CD" w:rsidRDefault="0011159F" w:rsidP="0011159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Thiết bị xử lý SO</w:t>
            </w:r>
            <w:r w:rsidRPr="0004635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thu hồi lưu huỳnh</w:t>
            </w:r>
          </w:p>
        </w:tc>
        <w:tc>
          <w:tcPr>
            <w:tcW w:w="3969" w:type="dxa"/>
            <w:vAlign w:val="center"/>
          </w:tcPr>
          <w:p w14:paraId="1CB43303" w14:textId="77777777" w:rsidR="0011159F" w:rsidRPr="00D832CD" w:rsidRDefault="0011159F" w:rsidP="0011159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SO</w:t>
            </w:r>
            <w:r w:rsidRPr="00D832CD">
              <w:rPr>
                <w:rFonts w:ascii="Times New Roman" w:eastAsia="Times New Roman" w:hAnsi="Times New Roman" w:cs="Times New Roman"/>
                <w:color w:val="000000" w:themeColor="text1"/>
                <w:sz w:val="28"/>
                <w:szCs w:val="28"/>
                <w:vertAlign w:val="subscript"/>
              </w:rPr>
              <w:t>2</w:t>
            </w:r>
          </w:p>
        </w:tc>
        <w:tc>
          <w:tcPr>
            <w:tcW w:w="1871" w:type="dxa"/>
            <w:gridSpan w:val="2"/>
            <w:vMerge/>
            <w:vAlign w:val="center"/>
          </w:tcPr>
          <w:p w14:paraId="4815B356"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2098" w:type="dxa"/>
            <w:vMerge/>
            <w:vAlign w:val="center"/>
          </w:tcPr>
          <w:p w14:paraId="038DBB65"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r>
      <w:tr w:rsidR="0011159F" w:rsidRPr="00D832CD" w14:paraId="3C45AFBB" w14:textId="77777777" w:rsidTr="00333E36">
        <w:trPr>
          <w:trHeight w:val="170"/>
        </w:trPr>
        <w:tc>
          <w:tcPr>
            <w:tcW w:w="849" w:type="dxa"/>
            <w:vMerge/>
            <w:vAlign w:val="center"/>
          </w:tcPr>
          <w:p w14:paraId="06AA070D"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1561" w:type="dxa"/>
            <w:vMerge/>
            <w:vAlign w:val="center"/>
          </w:tcPr>
          <w:p w14:paraId="43DD2090" w14:textId="77777777" w:rsidR="0011159F" w:rsidRPr="00D832CD" w:rsidRDefault="0011159F" w:rsidP="0011159F">
            <w:pPr>
              <w:widowControl w:val="0"/>
              <w:pBdr>
                <w:top w:val="nil"/>
                <w:left w:val="nil"/>
                <w:bottom w:val="nil"/>
                <w:right w:val="nil"/>
                <w:between w:val="nil"/>
              </w:pBdr>
              <w:rPr>
                <w:rFonts w:ascii="Times New Roman" w:eastAsia="Times New Roman" w:hAnsi="Times New Roman" w:cs="Times New Roman"/>
                <w:color w:val="000000" w:themeColor="text1"/>
                <w:sz w:val="28"/>
                <w:szCs w:val="28"/>
              </w:rPr>
            </w:pPr>
          </w:p>
        </w:tc>
        <w:tc>
          <w:tcPr>
            <w:tcW w:w="3686" w:type="dxa"/>
            <w:vAlign w:val="center"/>
          </w:tcPr>
          <w:p w14:paraId="15371FEA" w14:textId="77777777" w:rsidR="0011159F" w:rsidRPr="00D832CD" w:rsidRDefault="0011159F" w:rsidP="0011159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Thiết bị đốt CO (công đoạn cracking dầu)</w:t>
            </w:r>
          </w:p>
        </w:tc>
        <w:tc>
          <w:tcPr>
            <w:tcW w:w="3969" w:type="dxa"/>
            <w:vAlign w:val="center"/>
          </w:tcPr>
          <w:p w14:paraId="7ED00130" w14:textId="5B7E8C12" w:rsidR="0011159F" w:rsidRPr="00D832CD" w:rsidRDefault="0011159F" w:rsidP="0011159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b</w:t>
            </w:r>
            <w:r w:rsidRPr="00D832CD">
              <w:rPr>
                <w:rFonts w:ascii="Times New Roman" w:eastAsia="Times New Roman" w:hAnsi="Times New Roman" w:cs="Times New Roman"/>
                <w:color w:val="000000" w:themeColor="text1"/>
                <w:sz w:val="28"/>
                <w:szCs w:val="28"/>
              </w:rPr>
              <w:t>ụi, SO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NOx, CO</w:t>
            </w:r>
          </w:p>
        </w:tc>
        <w:tc>
          <w:tcPr>
            <w:tcW w:w="1871" w:type="dxa"/>
            <w:gridSpan w:val="2"/>
            <w:vMerge/>
            <w:vAlign w:val="center"/>
          </w:tcPr>
          <w:p w14:paraId="0CCA7C96"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2098" w:type="dxa"/>
            <w:vMerge/>
            <w:vAlign w:val="center"/>
          </w:tcPr>
          <w:p w14:paraId="4F1A3A91"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r>
      <w:tr w:rsidR="0011159F" w:rsidRPr="00D832CD" w14:paraId="1D215B6E" w14:textId="77777777" w:rsidTr="00333E36">
        <w:trPr>
          <w:trHeight w:val="170"/>
        </w:trPr>
        <w:tc>
          <w:tcPr>
            <w:tcW w:w="849" w:type="dxa"/>
            <w:vMerge/>
            <w:vAlign w:val="center"/>
          </w:tcPr>
          <w:p w14:paraId="587377B7"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1561" w:type="dxa"/>
            <w:vMerge/>
            <w:vAlign w:val="center"/>
          </w:tcPr>
          <w:p w14:paraId="60C49F10" w14:textId="77777777" w:rsidR="0011159F" w:rsidRPr="00D832CD" w:rsidRDefault="0011159F" w:rsidP="0011159F">
            <w:pPr>
              <w:widowControl w:val="0"/>
              <w:pBdr>
                <w:top w:val="nil"/>
                <w:left w:val="nil"/>
                <w:bottom w:val="nil"/>
                <w:right w:val="nil"/>
                <w:between w:val="nil"/>
              </w:pBdr>
              <w:rPr>
                <w:rFonts w:ascii="Times New Roman" w:eastAsia="Times New Roman" w:hAnsi="Times New Roman" w:cs="Times New Roman"/>
                <w:color w:val="000000" w:themeColor="text1"/>
                <w:sz w:val="28"/>
                <w:szCs w:val="28"/>
              </w:rPr>
            </w:pPr>
          </w:p>
        </w:tc>
        <w:tc>
          <w:tcPr>
            <w:tcW w:w="3686" w:type="dxa"/>
            <w:vAlign w:val="center"/>
          </w:tcPr>
          <w:p w14:paraId="7217251E" w14:textId="77777777" w:rsidR="0011159F" w:rsidRPr="00D832CD" w:rsidRDefault="0011159F" w:rsidP="0011159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Thiết bị sản xuất axit sulfuric</w:t>
            </w:r>
          </w:p>
        </w:tc>
        <w:tc>
          <w:tcPr>
            <w:tcW w:w="3969" w:type="dxa"/>
            <w:vAlign w:val="center"/>
          </w:tcPr>
          <w:p w14:paraId="7CF7D6D9" w14:textId="77777777" w:rsidR="0011159F" w:rsidRPr="00D832CD" w:rsidRDefault="0011159F" w:rsidP="0011159F">
            <w:pP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SO</w:t>
            </w:r>
            <w:r w:rsidRPr="00D832CD">
              <w:rPr>
                <w:rFonts w:ascii="Times New Roman" w:eastAsia="Times New Roman" w:hAnsi="Times New Roman" w:cs="Times New Roman"/>
                <w:color w:val="000000" w:themeColor="text1"/>
                <w:sz w:val="28"/>
                <w:szCs w:val="28"/>
                <w:vertAlign w:val="subscript"/>
              </w:rPr>
              <w:t>2</w:t>
            </w:r>
          </w:p>
        </w:tc>
        <w:tc>
          <w:tcPr>
            <w:tcW w:w="1871" w:type="dxa"/>
            <w:gridSpan w:val="2"/>
            <w:vMerge/>
            <w:vAlign w:val="center"/>
          </w:tcPr>
          <w:p w14:paraId="4AFA32D9"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2098" w:type="dxa"/>
            <w:vMerge/>
            <w:vAlign w:val="center"/>
          </w:tcPr>
          <w:p w14:paraId="7B7D9DF3"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r>
      <w:tr w:rsidR="0011159F" w:rsidRPr="00D832CD" w14:paraId="5853477D" w14:textId="77777777" w:rsidTr="00333E36">
        <w:trPr>
          <w:trHeight w:val="170"/>
        </w:trPr>
        <w:tc>
          <w:tcPr>
            <w:tcW w:w="849" w:type="dxa"/>
            <w:vMerge/>
            <w:vAlign w:val="center"/>
          </w:tcPr>
          <w:p w14:paraId="23BD5105"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1561" w:type="dxa"/>
            <w:vMerge/>
            <w:vAlign w:val="center"/>
          </w:tcPr>
          <w:p w14:paraId="30DA004A" w14:textId="77777777" w:rsidR="0011159F" w:rsidRPr="00D832CD" w:rsidRDefault="0011159F" w:rsidP="0011159F">
            <w:pPr>
              <w:widowControl w:val="0"/>
              <w:pBdr>
                <w:top w:val="nil"/>
                <w:left w:val="nil"/>
                <w:bottom w:val="nil"/>
                <w:right w:val="nil"/>
                <w:between w:val="nil"/>
              </w:pBdr>
              <w:rPr>
                <w:rFonts w:ascii="Times New Roman" w:eastAsia="Times New Roman" w:hAnsi="Times New Roman" w:cs="Times New Roman"/>
                <w:color w:val="000000" w:themeColor="text1"/>
                <w:sz w:val="28"/>
                <w:szCs w:val="28"/>
              </w:rPr>
            </w:pPr>
          </w:p>
        </w:tc>
        <w:tc>
          <w:tcPr>
            <w:tcW w:w="3686" w:type="dxa"/>
            <w:vAlign w:val="center"/>
          </w:tcPr>
          <w:p w14:paraId="3649D7B2" w14:textId="77777777" w:rsidR="0011159F" w:rsidRPr="00D832CD" w:rsidRDefault="0011159F" w:rsidP="0011159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Thiết bị sản xuất axit phosphoric</w:t>
            </w:r>
          </w:p>
        </w:tc>
        <w:tc>
          <w:tcPr>
            <w:tcW w:w="3969" w:type="dxa"/>
            <w:vAlign w:val="center"/>
          </w:tcPr>
          <w:p w14:paraId="49E4A613" w14:textId="77777777" w:rsidR="0011159F" w:rsidRPr="00D832CD" w:rsidRDefault="0011159F" w:rsidP="0011159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HF</w:t>
            </w:r>
          </w:p>
        </w:tc>
        <w:tc>
          <w:tcPr>
            <w:tcW w:w="1871" w:type="dxa"/>
            <w:gridSpan w:val="2"/>
            <w:vMerge/>
            <w:vAlign w:val="center"/>
          </w:tcPr>
          <w:p w14:paraId="63C3FBA5"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2098" w:type="dxa"/>
            <w:vMerge/>
            <w:vAlign w:val="center"/>
          </w:tcPr>
          <w:p w14:paraId="7099D37D"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r>
      <w:tr w:rsidR="0011159F" w:rsidRPr="00D832CD" w14:paraId="21EC417B" w14:textId="77777777" w:rsidTr="00333E36">
        <w:trPr>
          <w:trHeight w:val="170"/>
        </w:trPr>
        <w:tc>
          <w:tcPr>
            <w:tcW w:w="849" w:type="dxa"/>
            <w:vMerge/>
            <w:vAlign w:val="center"/>
          </w:tcPr>
          <w:p w14:paraId="0DEA619A"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1561" w:type="dxa"/>
            <w:vMerge/>
            <w:vAlign w:val="center"/>
          </w:tcPr>
          <w:p w14:paraId="73AF0697" w14:textId="77777777" w:rsidR="0011159F" w:rsidRPr="00D832CD" w:rsidRDefault="0011159F" w:rsidP="0011159F">
            <w:pPr>
              <w:widowControl w:val="0"/>
              <w:pBdr>
                <w:top w:val="nil"/>
                <w:left w:val="nil"/>
                <w:bottom w:val="nil"/>
                <w:right w:val="nil"/>
                <w:between w:val="nil"/>
              </w:pBdr>
              <w:rPr>
                <w:rFonts w:ascii="Times New Roman" w:eastAsia="Times New Roman" w:hAnsi="Times New Roman" w:cs="Times New Roman"/>
                <w:color w:val="000000" w:themeColor="text1"/>
                <w:sz w:val="28"/>
                <w:szCs w:val="28"/>
              </w:rPr>
            </w:pPr>
          </w:p>
        </w:tc>
        <w:tc>
          <w:tcPr>
            <w:tcW w:w="3686" w:type="dxa"/>
            <w:vAlign w:val="center"/>
          </w:tcPr>
          <w:p w14:paraId="1C9CD129" w14:textId="77777777" w:rsidR="0011159F" w:rsidRPr="00D832CD" w:rsidRDefault="0011159F" w:rsidP="0011159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Thiết bị sản xuất hợp chất flo</w:t>
            </w:r>
          </w:p>
        </w:tc>
        <w:tc>
          <w:tcPr>
            <w:tcW w:w="3969" w:type="dxa"/>
            <w:vAlign w:val="center"/>
          </w:tcPr>
          <w:p w14:paraId="4710C093" w14:textId="77777777" w:rsidR="0011159F" w:rsidRPr="00D832CD" w:rsidRDefault="0011159F" w:rsidP="0011159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HF</w:t>
            </w:r>
          </w:p>
        </w:tc>
        <w:tc>
          <w:tcPr>
            <w:tcW w:w="1871" w:type="dxa"/>
            <w:gridSpan w:val="2"/>
            <w:vMerge/>
            <w:vAlign w:val="center"/>
          </w:tcPr>
          <w:p w14:paraId="68B8A775"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2098" w:type="dxa"/>
            <w:vMerge/>
            <w:vAlign w:val="center"/>
          </w:tcPr>
          <w:p w14:paraId="0EFD2E77"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r>
      <w:tr w:rsidR="0011159F" w:rsidRPr="00D832CD" w14:paraId="47B3BA04" w14:textId="77777777" w:rsidTr="00333E36">
        <w:trPr>
          <w:trHeight w:val="170"/>
        </w:trPr>
        <w:tc>
          <w:tcPr>
            <w:tcW w:w="849" w:type="dxa"/>
            <w:vMerge/>
            <w:vAlign w:val="center"/>
          </w:tcPr>
          <w:p w14:paraId="7F98D2A3"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1561" w:type="dxa"/>
            <w:vMerge/>
            <w:vAlign w:val="center"/>
          </w:tcPr>
          <w:p w14:paraId="24D5B7F2" w14:textId="77777777" w:rsidR="0011159F" w:rsidRPr="00D832CD" w:rsidRDefault="0011159F" w:rsidP="0011159F">
            <w:pPr>
              <w:widowControl w:val="0"/>
              <w:pBdr>
                <w:top w:val="nil"/>
                <w:left w:val="nil"/>
                <w:bottom w:val="nil"/>
                <w:right w:val="nil"/>
                <w:between w:val="nil"/>
              </w:pBdr>
              <w:rPr>
                <w:rFonts w:ascii="Times New Roman" w:eastAsia="Times New Roman" w:hAnsi="Times New Roman" w:cs="Times New Roman"/>
                <w:color w:val="000000" w:themeColor="text1"/>
                <w:sz w:val="28"/>
                <w:szCs w:val="28"/>
              </w:rPr>
            </w:pPr>
          </w:p>
        </w:tc>
        <w:tc>
          <w:tcPr>
            <w:tcW w:w="3686" w:type="dxa"/>
            <w:vAlign w:val="center"/>
          </w:tcPr>
          <w:p w14:paraId="35FE74CA" w14:textId="77777777" w:rsidR="0011159F" w:rsidRPr="00D832CD" w:rsidRDefault="0011159F" w:rsidP="0011159F">
            <w:pPr>
              <w:widowControl w:val="0"/>
              <w:pBdr>
                <w:top w:val="nil"/>
                <w:left w:val="nil"/>
                <w:bottom w:val="nil"/>
                <w:right w:val="nil"/>
                <w:between w:val="nil"/>
              </w:pBdr>
              <w:spacing w:before="60"/>
              <w:ind w:firstLine="2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Thiết bị sản xuất axit clohidric</w:t>
            </w:r>
          </w:p>
        </w:tc>
        <w:tc>
          <w:tcPr>
            <w:tcW w:w="3969" w:type="dxa"/>
            <w:vAlign w:val="center"/>
          </w:tcPr>
          <w:p w14:paraId="7DD333DC" w14:textId="77777777" w:rsidR="0011159F" w:rsidRPr="00D832CD" w:rsidRDefault="0011159F" w:rsidP="0011159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HCl</w:t>
            </w:r>
          </w:p>
        </w:tc>
        <w:tc>
          <w:tcPr>
            <w:tcW w:w="1871" w:type="dxa"/>
            <w:gridSpan w:val="2"/>
            <w:vMerge/>
            <w:vAlign w:val="center"/>
          </w:tcPr>
          <w:p w14:paraId="2A796DE4"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2098" w:type="dxa"/>
            <w:vMerge/>
            <w:vAlign w:val="center"/>
          </w:tcPr>
          <w:p w14:paraId="0F799E1F"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r>
      <w:tr w:rsidR="0011159F" w:rsidRPr="00D832CD" w14:paraId="5E2F97C1" w14:textId="77777777" w:rsidTr="00333E36">
        <w:trPr>
          <w:trHeight w:val="170"/>
        </w:trPr>
        <w:tc>
          <w:tcPr>
            <w:tcW w:w="849" w:type="dxa"/>
            <w:vMerge/>
            <w:vAlign w:val="center"/>
          </w:tcPr>
          <w:p w14:paraId="54F4127B"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1561" w:type="dxa"/>
            <w:vMerge/>
            <w:vAlign w:val="center"/>
          </w:tcPr>
          <w:p w14:paraId="3275C928" w14:textId="77777777" w:rsidR="0011159F" w:rsidRPr="00D832CD" w:rsidRDefault="0011159F" w:rsidP="0011159F">
            <w:pPr>
              <w:widowControl w:val="0"/>
              <w:pBdr>
                <w:top w:val="nil"/>
                <w:left w:val="nil"/>
                <w:bottom w:val="nil"/>
                <w:right w:val="nil"/>
                <w:between w:val="nil"/>
              </w:pBdr>
              <w:rPr>
                <w:rFonts w:ascii="Times New Roman" w:eastAsia="Times New Roman" w:hAnsi="Times New Roman" w:cs="Times New Roman"/>
                <w:color w:val="000000" w:themeColor="text1"/>
                <w:sz w:val="28"/>
                <w:szCs w:val="28"/>
              </w:rPr>
            </w:pPr>
          </w:p>
        </w:tc>
        <w:tc>
          <w:tcPr>
            <w:tcW w:w="3686" w:type="dxa"/>
            <w:vAlign w:val="center"/>
          </w:tcPr>
          <w:p w14:paraId="6BB2E084" w14:textId="77777777" w:rsidR="0011159F" w:rsidRPr="00D832CD" w:rsidRDefault="0011159F" w:rsidP="0011159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Thiết bị đốt, nung, nung chảy sử dụng nhiên liệu dầu FO, than</w:t>
            </w:r>
          </w:p>
        </w:tc>
        <w:tc>
          <w:tcPr>
            <w:tcW w:w="3969" w:type="dxa"/>
            <w:vAlign w:val="center"/>
          </w:tcPr>
          <w:p w14:paraId="485C11C0" w14:textId="20D07DF6" w:rsidR="0011159F" w:rsidRPr="00D832CD" w:rsidRDefault="0011159F" w:rsidP="0011159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b</w:t>
            </w:r>
            <w:r w:rsidRPr="00D832CD">
              <w:rPr>
                <w:rFonts w:ascii="Times New Roman" w:eastAsia="Times New Roman" w:hAnsi="Times New Roman" w:cs="Times New Roman"/>
                <w:color w:val="000000" w:themeColor="text1"/>
                <w:sz w:val="28"/>
                <w:szCs w:val="28"/>
              </w:rPr>
              <w:t>ụi, SO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NOx, CO</w:t>
            </w:r>
          </w:p>
        </w:tc>
        <w:tc>
          <w:tcPr>
            <w:tcW w:w="1871" w:type="dxa"/>
            <w:gridSpan w:val="2"/>
            <w:vMerge/>
            <w:vAlign w:val="center"/>
          </w:tcPr>
          <w:p w14:paraId="0F21DEE0"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2098" w:type="dxa"/>
            <w:vMerge/>
            <w:vAlign w:val="center"/>
          </w:tcPr>
          <w:p w14:paraId="216FEEF9"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r>
      <w:tr w:rsidR="0011159F" w:rsidRPr="00D832CD" w14:paraId="31ED66D0" w14:textId="77777777" w:rsidTr="00333E36">
        <w:trPr>
          <w:trHeight w:val="170"/>
        </w:trPr>
        <w:tc>
          <w:tcPr>
            <w:tcW w:w="849" w:type="dxa"/>
            <w:vMerge/>
            <w:vAlign w:val="center"/>
          </w:tcPr>
          <w:p w14:paraId="62DDA406"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1561" w:type="dxa"/>
            <w:vMerge/>
            <w:vAlign w:val="center"/>
          </w:tcPr>
          <w:p w14:paraId="6BEA5D02" w14:textId="77777777" w:rsidR="0011159F" w:rsidRPr="00D832CD" w:rsidRDefault="0011159F" w:rsidP="0011159F">
            <w:pPr>
              <w:widowControl w:val="0"/>
              <w:pBdr>
                <w:top w:val="nil"/>
                <w:left w:val="nil"/>
                <w:bottom w:val="nil"/>
                <w:right w:val="nil"/>
                <w:between w:val="nil"/>
              </w:pBdr>
              <w:rPr>
                <w:rFonts w:ascii="Times New Roman" w:eastAsia="Times New Roman" w:hAnsi="Times New Roman" w:cs="Times New Roman"/>
                <w:color w:val="000000" w:themeColor="text1"/>
                <w:sz w:val="28"/>
                <w:szCs w:val="28"/>
              </w:rPr>
            </w:pPr>
          </w:p>
        </w:tc>
        <w:tc>
          <w:tcPr>
            <w:tcW w:w="3686" w:type="dxa"/>
            <w:vAlign w:val="center"/>
          </w:tcPr>
          <w:p w14:paraId="18FF05F9" w14:textId="77777777" w:rsidR="0011159F" w:rsidRPr="00D832CD" w:rsidRDefault="0011159F" w:rsidP="0011159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Thiết bị sản xuất phân đạm</w:t>
            </w:r>
          </w:p>
        </w:tc>
        <w:tc>
          <w:tcPr>
            <w:tcW w:w="3969" w:type="dxa"/>
            <w:vAlign w:val="center"/>
          </w:tcPr>
          <w:p w14:paraId="0A94D8D5" w14:textId="797CFDA9" w:rsidR="0011159F" w:rsidRPr="00D832CD" w:rsidRDefault="0011159F" w:rsidP="0011159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Lưu lượng, áp suất, nhiệt độ, </w:t>
            </w:r>
            <w:r>
              <w:rPr>
                <w:rFonts w:ascii="Times New Roman" w:eastAsia="Times New Roman" w:hAnsi="Times New Roman" w:cs="Times New Roman"/>
                <w:color w:val="000000" w:themeColor="text1"/>
                <w:sz w:val="28"/>
                <w:szCs w:val="28"/>
              </w:rPr>
              <w:t>b</w:t>
            </w:r>
            <w:r w:rsidRPr="00D832CD">
              <w:rPr>
                <w:rFonts w:ascii="Times New Roman" w:eastAsia="Times New Roman" w:hAnsi="Times New Roman" w:cs="Times New Roman"/>
                <w:color w:val="000000" w:themeColor="text1"/>
                <w:sz w:val="28"/>
                <w:szCs w:val="28"/>
              </w:rPr>
              <w:t>ụi, NH</w:t>
            </w:r>
            <w:r w:rsidRPr="00D832CD">
              <w:rPr>
                <w:rFonts w:ascii="Times New Roman" w:eastAsia="Times New Roman" w:hAnsi="Times New Roman" w:cs="Times New Roman"/>
                <w:color w:val="000000" w:themeColor="text1"/>
                <w:sz w:val="28"/>
                <w:szCs w:val="28"/>
                <w:vertAlign w:val="subscript"/>
              </w:rPr>
              <w:t>3</w:t>
            </w:r>
          </w:p>
        </w:tc>
        <w:tc>
          <w:tcPr>
            <w:tcW w:w="1871" w:type="dxa"/>
            <w:gridSpan w:val="2"/>
            <w:vMerge/>
            <w:vAlign w:val="center"/>
          </w:tcPr>
          <w:p w14:paraId="0B4F1FC6"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2098" w:type="dxa"/>
            <w:vMerge/>
            <w:vAlign w:val="center"/>
          </w:tcPr>
          <w:p w14:paraId="7582B1D6"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r>
      <w:tr w:rsidR="0011159F" w:rsidRPr="00D832CD" w14:paraId="446540EC" w14:textId="77777777" w:rsidTr="00333E36">
        <w:trPr>
          <w:trHeight w:val="170"/>
        </w:trPr>
        <w:tc>
          <w:tcPr>
            <w:tcW w:w="849" w:type="dxa"/>
            <w:vMerge/>
            <w:vAlign w:val="center"/>
          </w:tcPr>
          <w:p w14:paraId="7B8E0E01"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1561" w:type="dxa"/>
            <w:vMerge/>
            <w:vAlign w:val="center"/>
          </w:tcPr>
          <w:p w14:paraId="13BC3168" w14:textId="77777777" w:rsidR="0011159F" w:rsidRPr="00D832CD" w:rsidRDefault="0011159F" w:rsidP="0011159F">
            <w:pPr>
              <w:widowControl w:val="0"/>
              <w:pBdr>
                <w:top w:val="nil"/>
                <w:left w:val="nil"/>
                <w:bottom w:val="nil"/>
                <w:right w:val="nil"/>
                <w:between w:val="nil"/>
              </w:pBdr>
              <w:rPr>
                <w:rFonts w:ascii="Times New Roman" w:eastAsia="Times New Roman" w:hAnsi="Times New Roman" w:cs="Times New Roman"/>
                <w:color w:val="000000" w:themeColor="text1"/>
                <w:sz w:val="28"/>
                <w:szCs w:val="28"/>
              </w:rPr>
            </w:pPr>
          </w:p>
        </w:tc>
        <w:tc>
          <w:tcPr>
            <w:tcW w:w="3686" w:type="dxa"/>
            <w:vAlign w:val="center"/>
          </w:tcPr>
          <w:p w14:paraId="35C00BC5" w14:textId="77777777" w:rsidR="0011159F" w:rsidRPr="00D832CD" w:rsidRDefault="0011159F" w:rsidP="0011159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Thiết bị sản xuất phân bón hỗn hợp (trừ phối trộn)</w:t>
            </w:r>
          </w:p>
        </w:tc>
        <w:tc>
          <w:tcPr>
            <w:tcW w:w="3969" w:type="dxa"/>
            <w:vAlign w:val="center"/>
          </w:tcPr>
          <w:p w14:paraId="239045C2" w14:textId="4B1C3E8B" w:rsidR="0011159F" w:rsidRPr="00D832CD" w:rsidRDefault="0011159F" w:rsidP="0011159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Lưu lượng, áp suất, nhiệt độ, </w:t>
            </w:r>
            <w:r>
              <w:rPr>
                <w:rFonts w:ascii="Times New Roman" w:eastAsia="Times New Roman" w:hAnsi="Times New Roman" w:cs="Times New Roman"/>
                <w:color w:val="000000" w:themeColor="text1"/>
                <w:sz w:val="28"/>
                <w:szCs w:val="28"/>
              </w:rPr>
              <w:t>b</w:t>
            </w:r>
            <w:r w:rsidRPr="00D832CD">
              <w:rPr>
                <w:rFonts w:ascii="Times New Roman" w:eastAsia="Times New Roman" w:hAnsi="Times New Roman" w:cs="Times New Roman"/>
                <w:color w:val="000000" w:themeColor="text1"/>
                <w:sz w:val="28"/>
                <w:szCs w:val="28"/>
              </w:rPr>
              <w:t>ụi, NH</w:t>
            </w:r>
            <w:r w:rsidRPr="00D832CD">
              <w:rPr>
                <w:rFonts w:ascii="Times New Roman" w:eastAsia="Times New Roman" w:hAnsi="Times New Roman" w:cs="Times New Roman"/>
                <w:color w:val="000000" w:themeColor="text1"/>
                <w:sz w:val="28"/>
                <w:szCs w:val="28"/>
                <w:vertAlign w:val="subscript"/>
              </w:rPr>
              <w:t>3</w:t>
            </w:r>
          </w:p>
        </w:tc>
        <w:tc>
          <w:tcPr>
            <w:tcW w:w="1871" w:type="dxa"/>
            <w:gridSpan w:val="2"/>
            <w:vMerge/>
            <w:vAlign w:val="center"/>
          </w:tcPr>
          <w:p w14:paraId="70D0D800"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2098" w:type="dxa"/>
            <w:vMerge/>
            <w:vAlign w:val="center"/>
          </w:tcPr>
          <w:p w14:paraId="16FB5E81"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r>
      <w:tr w:rsidR="0011159F" w:rsidRPr="00D832CD" w14:paraId="07DA2FD8" w14:textId="77777777" w:rsidTr="00333E36">
        <w:trPr>
          <w:trHeight w:val="170"/>
        </w:trPr>
        <w:tc>
          <w:tcPr>
            <w:tcW w:w="849" w:type="dxa"/>
            <w:vMerge/>
            <w:vAlign w:val="center"/>
          </w:tcPr>
          <w:p w14:paraId="7B787134"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1561" w:type="dxa"/>
            <w:vMerge/>
            <w:vAlign w:val="center"/>
          </w:tcPr>
          <w:p w14:paraId="569BBF11" w14:textId="77777777" w:rsidR="0011159F" w:rsidRPr="00D832CD" w:rsidRDefault="0011159F" w:rsidP="0011159F">
            <w:pPr>
              <w:widowControl w:val="0"/>
              <w:pBdr>
                <w:top w:val="nil"/>
                <w:left w:val="nil"/>
                <w:bottom w:val="nil"/>
                <w:right w:val="nil"/>
                <w:between w:val="nil"/>
              </w:pBdr>
              <w:rPr>
                <w:rFonts w:ascii="Times New Roman" w:eastAsia="Times New Roman" w:hAnsi="Times New Roman" w:cs="Times New Roman"/>
                <w:color w:val="000000" w:themeColor="text1"/>
                <w:sz w:val="28"/>
                <w:szCs w:val="28"/>
              </w:rPr>
            </w:pPr>
          </w:p>
        </w:tc>
        <w:tc>
          <w:tcPr>
            <w:tcW w:w="3686" w:type="dxa"/>
            <w:vAlign w:val="center"/>
          </w:tcPr>
          <w:p w14:paraId="2FFDCDA9" w14:textId="77777777" w:rsidR="0011159F" w:rsidRPr="00D832CD" w:rsidRDefault="0011159F" w:rsidP="0011159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Sản xuất, thu hồi axit nitric</w:t>
            </w:r>
          </w:p>
        </w:tc>
        <w:tc>
          <w:tcPr>
            <w:tcW w:w="3969" w:type="dxa"/>
            <w:vAlign w:val="center"/>
          </w:tcPr>
          <w:p w14:paraId="36C7A81C" w14:textId="77777777" w:rsidR="0011159F" w:rsidRPr="00D832CD" w:rsidRDefault="0011159F" w:rsidP="0011159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NOx</w:t>
            </w:r>
          </w:p>
        </w:tc>
        <w:tc>
          <w:tcPr>
            <w:tcW w:w="1871" w:type="dxa"/>
            <w:gridSpan w:val="2"/>
            <w:vMerge/>
            <w:vAlign w:val="center"/>
          </w:tcPr>
          <w:p w14:paraId="2488FA3D"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2098" w:type="dxa"/>
            <w:vMerge/>
            <w:vAlign w:val="center"/>
          </w:tcPr>
          <w:p w14:paraId="35F4B540"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r>
      <w:tr w:rsidR="0011159F" w:rsidRPr="00D832CD" w14:paraId="37D43FE6" w14:textId="77777777" w:rsidTr="00333E36">
        <w:trPr>
          <w:trHeight w:val="170"/>
        </w:trPr>
        <w:tc>
          <w:tcPr>
            <w:tcW w:w="849" w:type="dxa"/>
            <w:vMerge w:val="restart"/>
            <w:vAlign w:val="center"/>
          </w:tcPr>
          <w:p w14:paraId="586A31E8" w14:textId="77777777" w:rsidR="0011159F" w:rsidRPr="00D832CD" w:rsidRDefault="0011159F" w:rsidP="0011159F">
            <w:pPr>
              <w:widowControl w:val="0"/>
              <w:pBdr>
                <w:top w:val="nil"/>
                <w:left w:val="nil"/>
                <w:bottom w:val="nil"/>
                <w:right w:val="nil"/>
                <w:between w:val="nil"/>
              </w:pBdr>
              <w:spacing w:before="6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3</w:t>
            </w:r>
          </w:p>
        </w:tc>
        <w:tc>
          <w:tcPr>
            <w:tcW w:w="1561" w:type="dxa"/>
            <w:vMerge w:val="restart"/>
            <w:vAlign w:val="center"/>
          </w:tcPr>
          <w:p w14:paraId="7D097336" w14:textId="77777777" w:rsidR="0011159F" w:rsidRPr="00D7650E" w:rsidRDefault="0011159F" w:rsidP="0011159F">
            <w:pPr>
              <w:widowControl w:val="0"/>
              <w:spacing w:before="60"/>
              <w:ind w:firstLine="0"/>
              <w:jc w:val="both"/>
              <w:rPr>
                <w:rFonts w:ascii="Times New Roman" w:eastAsia="Times New Roman" w:hAnsi="Times New Roman" w:cs="Times New Roman"/>
                <w:color w:val="000000" w:themeColor="text1"/>
                <w:spacing w:val="-8"/>
                <w:sz w:val="28"/>
                <w:szCs w:val="28"/>
              </w:rPr>
            </w:pPr>
            <w:r w:rsidRPr="00D7650E">
              <w:rPr>
                <w:rFonts w:ascii="Times New Roman" w:eastAsia="Times New Roman" w:hAnsi="Times New Roman" w:cs="Times New Roman"/>
                <w:color w:val="000000" w:themeColor="text1"/>
                <w:spacing w:val="-8"/>
                <w:sz w:val="28"/>
                <w:szCs w:val="28"/>
              </w:rPr>
              <w:t>Lọc, hóa dầu</w:t>
            </w:r>
          </w:p>
        </w:tc>
        <w:tc>
          <w:tcPr>
            <w:tcW w:w="3686" w:type="dxa"/>
            <w:vAlign w:val="center"/>
          </w:tcPr>
          <w:p w14:paraId="6E95C7F7" w14:textId="77777777" w:rsidR="0011159F" w:rsidRPr="00D832CD" w:rsidRDefault="0011159F" w:rsidP="0011159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Thiết bị gia nhiệt</w:t>
            </w:r>
          </w:p>
        </w:tc>
        <w:tc>
          <w:tcPr>
            <w:tcW w:w="3969" w:type="dxa"/>
            <w:vAlign w:val="center"/>
          </w:tcPr>
          <w:p w14:paraId="0325378F" w14:textId="77777777" w:rsidR="0011159F" w:rsidRPr="00D832CD" w:rsidRDefault="0011159F" w:rsidP="0011159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NOx và SO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xml:space="preserve"> khi sử dụng dầu</w:t>
            </w:r>
          </w:p>
        </w:tc>
        <w:tc>
          <w:tcPr>
            <w:tcW w:w="1871" w:type="dxa"/>
            <w:gridSpan w:val="2"/>
            <w:vMerge w:val="restart"/>
            <w:vAlign w:val="center"/>
          </w:tcPr>
          <w:p w14:paraId="45D120EC" w14:textId="77777777" w:rsidR="0011159F" w:rsidRPr="00D832CD" w:rsidRDefault="0011159F" w:rsidP="0011159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100.000 m</w:t>
            </w:r>
            <w:r w:rsidRPr="00D832CD">
              <w:rPr>
                <w:rFonts w:ascii="Times New Roman" w:eastAsia="Times New Roman" w:hAnsi="Times New Roman" w:cs="Times New Roman"/>
                <w:color w:val="000000" w:themeColor="text1"/>
                <w:sz w:val="28"/>
                <w:szCs w:val="28"/>
                <w:vertAlign w:val="superscript"/>
              </w:rPr>
              <w:t>3</w:t>
            </w:r>
            <w:r w:rsidRPr="00D832CD">
              <w:rPr>
                <w:rFonts w:ascii="Times New Roman" w:eastAsia="Times New Roman" w:hAnsi="Times New Roman" w:cs="Times New Roman"/>
                <w:color w:val="000000" w:themeColor="text1"/>
                <w:sz w:val="28"/>
                <w:szCs w:val="28"/>
              </w:rPr>
              <w:t>/giờ (tính cho tổng lưu lượng của các công trình, thiết bị cùng loại) trở lên</w:t>
            </w:r>
          </w:p>
        </w:tc>
        <w:tc>
          <w:tcPr>
            <w:tcW w:w="2098" w:type="dxa"/>
            <w:vMerge w:val="restart"/>
            <w:vAlign w:val="center"/>
          </w:tcPr>
          <w:p w14:paraId="02E8CB84" w14:textId="77777777" w:rsidR="0011159F" w:rsidRPr="00D832CD" w:rsidRDefault="0011159F" w:rsidP="0011159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50.000 đến dưới 100.000 m</w:t>
            </w:r>
            <w:r w:rsidRPr="00D832CD">
              <w:rPr>
                <w:rFonts w:ascii="Times New Roman" w:eastAsia="Times New Roman" w:hAnsi="Times New Roman" w:cs="Times New Roman"/>
                <w:color w:val="000000" w:themeColor="text1"/>
                <w:sz w:val="28"/>
                <w:szCs w:val="28"/>
                <w:vertAlign w:val="superscript"/>
              </w:rPr>
              <w:t>3</w:t>
            </w:r>
            <w:r w:rsidRPr="00D832CD">
              <w:rPr>
                <w:rFonts w:ascii="Times New Roman" w:eastAsia="Times New Roman" w:hAnsi="Times New Roman" w:cs="Times New Roman"/>
                <w:color w:val="000000" w:themeColor="text1"/>
                <w:sz w:val="28"/>
                <w:szCs w:val="28"/>
              </w:rPr>
              <w:t>/giờ (tính cho tổng lưu lượng của các công trình, thiết bị cùng loại)</w:t>
            </w:r>
          </w:p>
        </w:tc>
      </w:tr>
      <w:tr w:rsidR="0011159F" w:rsidRPr="00D832CD" w14:paraId="69C1DFFB" w14:textId="77777777" w:rsidTr="00333E36">
        <w:trPr>
          <w:trHeight w:val="170"/>
        </w:trPr>
        <w:tc>
          <w:tcPr>
            <w:tcW w:w="849" w:type="dxa"/>
            <w:vMerge/>
            <w:vAlign w:val="center"/>
          </w:tcPr>
          <w:p w14:paraId="64A43631"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1561" w:type="dxa"/>
            <w:vMerge/>
            <w:vAlign w:val="center"/>
          </w:tcPr>
          <w:p w14:paraId="0ABFEC44"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3686" w:type="dxa"/>
            <w:vAlign w:val="center"/>
          </w:tcPr>
          <w:p w14:paraId="7FD7A6D8" w14:textId="77777777" w:rsidR="0011159F" w:rsidRPr="00D832CD" w:rsidRDefault="0011159F" w:rsidP="0011159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Thiết bị xử lý khí đuôi</w:t>
            </w:r>
          </w:p>
        </w:tc>
        <w:tc>
          <w:tcPr>
            <w:tcW w:w="3969" w:type="dxa"/>
            <w:vAlign w:val="center"/>
          </w:tcPr>
          <w:p w14:paraId="0F28AAE0" w14:textId="77777777" w:rsidR="0011159F" w:rsidRPr="00D832CD" w:rsidRDefault="0011159F" w:rsidP="0011159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SO</w:t>
            </w:r>
            <w:r w:rsidRPr="00D832CD">
              <w:rPr>
                <w:rFonts w:ascii="Times New Roman" w:eastAsia="Times New Roman" w:hAnsi="Times New Roman" w:cs="Times New Roman"/>
                <w:color w:val="000000" w:themeColor="text1"/>
                <w:sz w:val="28"/>
                <w:szCs w:val="28"/>
                <w:vertAlign w:val="subscript"/>
              </w:rPr>
              <w:t>2</w:t>
            </w:r>
          </w:p>
        </w:tc>
        <w:tc>
          <w:tcPr>
            <w:tcW w:w="1871" w:type="dxa"/>
            <w:gridSpan w:val="2"/>
            <w:vMerge/>
            <w:vAlign w:val="center"/>
          </w:tcPr>
          <w:p w14:paraId="26301756"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2098" w:type="dxa"/>
            <w:vMerge/>
            <w:vAlign w:val="center"/>
          </w:tcPr>
          <w:p w14:paraId="1DFC0E6B"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r>
      <w:tr w:rsidR="0011159F" w:rsidRPr="00D832CD" w14:paraId="2164D5B7" w14:textId="77777777" w:rsidTr="00333E36">
        <w:trPr>
          <w:trHeight w:val="170"/>
        </w:trPr>
        <w:tc>
          <w:tcPr>
            <w:tcW w:w="849" w:type="dxa"/>
            <w:vMerge/>
            <w:vAlign w:val="center"/>
          </w:tcPr>
          <w:p w14:paraId="4DBA9A77"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1561" w:type="dxa"/>
            <w:vMerge/>
            <w:vAlign w:val="center"/>
          </w:tcPr>
          <w:p w14:paraId="0AC4B1DB"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3686" w:type="dxa"/>
            <w:vAlign w:val="center"/>
          </w:tcPr>
          <w:p w14:paraId="36E7E43E" w14:textId="77777777" w:rsidR="0011159F" w:rsidRPr="00D832CD" w:rsidRDefault="0011159F" w:rsidP="0011159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Thiết bị đốt khí CO (công đoạn tái sinh xúc tác)</w:t>
            </w:r>
          </w:p>
        </w:tc>
        <w:tc>
          <w:tcPr>
            <w:tcW w:w="3969" w:type="dxa"/>
            <w:vAlign w:val="center"/>
          </w:tcPr>
          <w:p w14:paraId="792BF583" w14:textId="159847F8" w:rsidR="0011159F" w:rsidRPr="00D832CD" w:rsidRDefault="0011159F" w:rsidP="0011159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b</w:t>
            </w:r>
            <w:r w:rsidRPr="00D832CD">
              <w:rPr>
                <w:rFonts w:ascii="Times New Roman" w:eastAsia="Times New Roman" w:hAnsi="Times New Roman" w:cs="Times New Roman"/>
                <w:color w:val="000000" w:themeColor="text1"/>
                <w:sz w:val="28"/>
                <w:szCs w:val="28"/>
              </w:rPr>
              <w:t>ụi, SO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NOx, CO</w:t>
            </w:r>
          </w:p>
        </w:tc>
        <w:tc>
          <w:tcPr>
            <w:tcW w:w="1871" w:type="dxa"/>
            <w:gridSpan w:val="2"/>
            <w:vMerge/>
            <w:vAlign w:val="center"/>
          </w:tcPr>
          <w:p w14:paraId="26769E60"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2098" w:type="dxa"/>
            <w:vMerge/>
            <w:vAlign w:val="center"/>
          </w:tcPr>
          <w:p w14:paraId="2FA67F0D"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r>
      <w:tr w:rsidR="0011159F" w:rsidRPr="00D832CD" w14:paraId="2B76362F" w14:textId="77777777" w:rsidTr="00333E36">
        <w:trPr>
          <w:trHeight w:val="170"/>
        </w:trPr>
        <w:tc>
          <w:tcPr>
            <w:tcW w:w="849" w:type="dxa"/>
            <w:vMerge w:val="restart"/>
            <w:vAlign w:val="center"/>
          </w:tcPr>
          <w:p w14:paraId="3467859A" w14:textId="77777777" w:rsidR="0011159F" w:rsidRPr="00D832CD" w:rsidRDefault="0011159F" w:rsidP="0011159F">
            <w:pPr>
              <w:widowControl w:val="0"/>
              <w:pBdr>
                <w:top w:val="nil"/>
                <w:left w:val="nil"/>
                <w:bottom w:val="nil"/>
                <w:right w:val="nil"/>
                <w:between w:val="nil"/>
              </w:pBdr>
              <w:spacing w:before="6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w:t>
            </w:r>
          </w:p>
        </w:tc>
        <w:tc>
          <w:tcPr>
            <w:tcW w:w="1561" w:type="dxa"/>
            <w:vMerge w:val="restart"/>
            <w:vAlign w:val="center"/>
          </w:tcPr>
          <w:p w14:paraId="027D40A9" w14:textId="77777777" w:rsidR="0011159F" w:rsidRPr="00D832CD" w:rsidRDefault="0011159F" w:rsidP="0011159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Tái chế, xử lý chất thải rắn sinh hoạt, chất thải rắn </w:t>
            </w:r>
            <w:r w:rsidRPr="00D7650E">
              <w:rPr>
                <w:rFonts w:ascii="Times New Roman" w:eastAsia="Times New Roman" w:hAnsi="Times New Roman" w:cs="Times New Roman"/>
                <w:color w:val="000000" w:themeColor="text1"/>
                <w:spacing w:val="-8"/>
                <w:sz w:val="28"/>
                <w:szCs w:val="28"/>
              </w:rPr>
              <w:t>công nghiệp</w:t>
            </w:r>
            <w:r w:rsidRPr="00D832CD">
              <w:rPr>
                <w:rFonts w:ascii="Times New Roman" w:eastAsia="Times New Roman" w:hAnsi="Times New Roman" w:cs="Times New Roman"/>
                <w:color w:val="000000" w:themeColor="text1"/>
                <w:sz w:val="28"/>
                <w:szCs w:val="28"/>
              </w:rPr>
              <w:t xml:space="preserve"> </w:t>
            </w:r>
            <w:r w:rsidRPr="00D7650E">
              <w:rPr>
                <w:rFonts w:ascii="Times New Roman" w:eastAsia="Times New Roman" w:hAnsi="Times New Roman" w:cs="Times New Roman"/>
                <w:color w:val="000000" w:themeColor="text1"/>
                <w:spacing w:val="-20"/>
                <w:sz w:val="28"/>
                <w:szCs w:val="28"/>
              </w:rPr>
              <w:t>thông thường,</w:t>
            </w:r>
            <w:r w:rsidRPr="00D832CD">
              <w:rPr>
                <w:rFonts w:ascii="Times New Roman" w:eastAsia="Times New Roman" w:hAnsi="Times New Roman" w:cs="Times New Roman"/>
                <w:color w:val="000000" w:themeColor="text1"/>
                <w:sz w:val="28"/>
                <w:szCs w:val="28"/>
              </w:rPr>
              <w:t xml:space="preserve"> chất thải nguy hại; sử dụng phế liệu nhập khẩu làm nguyên liệu sản xuất</w:t>
            </w:r>
          </w:p>
        </w:tc>
        <w:tc>
          <w:tcPr>
            <w:tcW w:w="3686" w:type="dxa"/>
            <w:vAlign w:val="center"/>
          </w:tcPr>
          <w:p w14:paraId="1A265376" w14:textId="018ED2E3" w:rsidR="0011159F" w:rsidRPr="00D832CD" w:rsidRDefault="0011159F" w:rsidP="0011159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Lò đốt chất thải nguy hại; </w:t>
            </w:r>
            <w:r w:rsidR="00D7650E">
              <w:rPr>
                <w:rFonts w:ascii="Times New Roman" w:eastAsia="Times New Roman" w:hAnsi="Times New Roman" w:cs="Times New Roman"/>
                <w:color w:val="000000" w:themeColor="text1"/>
                <w:sz w:val="28"/>
                <w:szCs w:val="28"/>
              </w:rPr>
              <w:t>l</w:t>
            </w:r>
            <w:r w:rsidRPr="00D832CD">
              <w:rPr>
                <w:rFonts w:ascii="Times New Roman" w:eastAsia="Times New Roman" w:hAnsi="Times New Roman" w:cs="Times New Roman"/>
                <w:color w:val="000000" w:themeColor="text1"/>
                <w:sz w:val="28"/>
                <w:szCs w:val="28"/>
              </w:rPr>
              <w:t>ò đốt chất thải y tế</w:t>
            </w:r>
          </w:p>
        </w:tc>
        <w:tc>
          <w:tcPr>
            <w:tcW w:w="3969" w:type="dxa"/>
            <w:vAlign w:val="center"/>
          </w:tcPr>
          <w:p w14:paraId="4B5C94F5" w14:textId="0E0DB709" w:rsidR="0011159F" w:rsidRPr="00D832CD" w:rsidRDefault="0011159F" w:rsidP="0011159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(buồng đốt sơ cấp, thứ cấp và ống khói), 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b</w:t>
            </w:r>
            <w:r w:rsidRPr="00D832CD">
              <w:rPr>
                <w:rFonts w:ascii="Times New Roman" w:eastAsia="Times New Roman" w:hAnsi="Times New Roman" w:cs="Times New Roman"/>
                <w:color w:val="000000" w:themeColor="text1"/>
                <w:sz w:val="28"/>
                <w:szCs w:val="28"/>
              </w:rPr>
              <w:t>ụi, SO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NOx, HCl, CO</w:t>
            </w:r>
          </w:p>
        </w:tc>
        <w:tc>
          <w:tcPr>
            <w:tcW w:w="1871" w:type="dxa"/>
            <w:gridSpan w:val="2"/>
            <w:vAlign w:val="center"/>
          </w:tcPr>
          <w:p w14:paraId="39CB6999" w14:textId="77777777" w:rsidR="0011159F" w:rsidRPr="00D832CD" w:rsidRDefault="0011159F" w:rsidP="0011159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Tổng công suất các lò đốt từ 2.000 kg/giờ trở lên </w:t>
            </w:r>
          </w:p>
        </w:tc>
        <w:tc>
          <w:tcPr>
            <w:tcW w:w="2098" w:type="dxa"/>
            <w:vAlign w:val="center"/>
          </w:tcPr>
          <w:p w14:paraId="4B9EF051" w14:textId="77777777" w:rsidR="0011159F" w:rsidRPr="00D832CD" w:rsidRDefault="0011159F" w:rsidP="0011159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Tổng công suất các lò đốt từ 500 kg/giờ đến dưới 2.000 kg/giờ </w:t>
            </w:r>
          </w:p>
        </w:tc>
      </w:tr>
      <w:tr w:rsidR="0011159F" w:rsidRPr="00D832CD" w14:paraId="4CE341D5" w14:textId="77777777" w:rsidTr="00333E36">
        <w:trPr>
          <w:trHeight w:val="170"/>
        </w:trPr>
        <w:tc>
          <w:tcPr>
            <w:tcW w:w="849" w:type="dxa"/>
            <w:vMerge/>
            <w:vAlign w:val="center"/>
          </w:tcPr>
          <w:p w14:paraId="71096BFC"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1561" w:type="dxa"/>
            <w:vMerge/>
            <w:vAlign w:val="center"/>
          </w:tcPr>
          <w:p w14:paraId="11808442" w14:textId="77777777" w:rsidR="0011159F" w:rsidRPr="00D832CD" w:rsidRDefault="0011159F" w:rsidP="0011159F">
            <w:pPr>
              <w:widowControl w:val="0"/>
              <w:pBdr>
                <w:top w:val="nil"/>
                <w:left w:val="nil"/>
                <w:bottom w:val="nil"/>
                <w:right w:val="nil"/>
                <w:between w:val="nil"/>
              </w:pBdr>
              <w:rPr>
                <w:rFonts w:ascii="Times New Roman" w:eastAsia="Times New Roman" w:hAnsi="Times New Roman" w:cs="Times New Roman"/>
                <w:color w:val="000000" w:themeColor="text1"/>
                <w:sz w:val="28"/>
                <w:szCs w:val="28"/>
              </w:rPr>
            </w:pPr>
          </w:p>
        </w:tc>
        <w:tc>
          <w:tcPr>
            <w:tcW w:w="3686" w:type="dxa"/>
            <w:vAlign w:val="center"/>
          </w:tcPr>
          <w:p w14:paraId="0A5E8610" w14:textId="77777777" w:rsidR="0011159F" w:rsidRPr="00D832CD" w:rsidRDefault="0011159F" w:rsidP="0011159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Lò đốt chất thải rắn sinh hoạt, lò đốt chất thải rắn công nghiệp thông thường</w:t>
            </w:r>
          </w:p>
        </w:tc>
        <w:tc>
          <w:tcPr>
            <w:tcW w:w="3969" w:type="dxa"/>
            <w:vAlign w:val="center"/>
          </w:tcPr>
          <w:p w14:paraId="6749BC1F" w14:textId="3F3381C0" w:rsidR="0011159F" w:rsidRPr="00D832CD" w:rsidRDefault="0011159F" w:rsidP="0011159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(buồng đốt sơ cấp, thứ cấp và ống khói), 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b</w:t>
            </w:r>
            <w:r w:rsidRPr="00D832CD">
              <w:rPr>
                <w:rFonts w:ascii="Times New Roman" w:eastAsia="Times New Roman" w:hAnsi="Times New Roman" w:cs="Times New Roman"/>
                <w:color w:val="000000" w:themeColor="text1"/>
                <w:sz w:val="28"/>
                <w:szCs w:val="28"/>
              </w:rPr>
              <w:t>ụi, SO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NOx, HCl, CO</w:t>
            </w:r>
          </w:p>
        </w:tc>
        <w:tc>
          <w:tcPr>
            <w:tcW w:w="1871" w:type="dxa"/>
            <w:gridSpan w:val="2"/>
            <w:vAlign w:val="center"/>
          </w:tcPr>
          <w:p w14:paraId="12C2E6D4" w14:textId="77777777" w:rsidR="0011159F" w:rsidRPr="00D832CD" w:rsidRDefault="0011159F" w:rsidP="0011159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Tổng công suất các lò đốt từ 5.000 kg/giờ trở lên </w:t>
            </w:r>
          </w:p>
        </w:tc>
        <w:tc>
          <w:tcPr>
            <w:tcW w:w="2098" w:type="dxa"/>
            <w:vAlign w:val="center"/>
          </w:tcPr>
          <w:p w14:paraId="5A1E0644" w14:textId="77777777" w:rsidR="0011159F" w:rsidRPr="00D832CD" w:rsidRDefault="0011159F" w:rsidP="0011159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Tổng công suất các lò đốt từ 3.000 kg/giờ đến dưới 5.000 kg/giờ </w:t>
            </w:r>
          </w:p>
        </w:tc>
      </w:tr>
      <w:tr w:rsidR="0011159F" w:rsidRPr="00D832CD" w14:paraId="2B1E7846" w14:textId="77777777" w:rsidTr="00333E36">
        <w:trPr>
          <w:trHeight w:val="170"/>
        </w:trPr>
        <w:tc>
          <w:tcPr>
            <w:tcW w:w="849" w:type="dxa"/>
            <w:vMerge/>
            <w:vAlign w:val="center"/>
          </w:tcPr>
          <w:p w14:paraId="45616E22"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1561" w:type="dxa"/>
            <w:vMerge/>
            <w:vAlign w:val="center"/>
          </w:tcPr>
          <w:p w14:paraId="45CADB74" w14:textId="77777777" w:rsidR="0011159F" w:rsidRPr="00D832CD" w:rsidRDefault="0011159F" w:rsidP="0011159F">
            <w:pPr>
              <w:widowControl w:val="0"/>
              <w:pBdr>
                <w:top w:val="nil"/>
                <w:left w:val="nil"/>
                <w:bottom w:val="nil"/>
                <w:right w:val="nil"/>
                <w:between w:val="nil"/>
              </w:pBdr>
              <w:rPr>
                <w:rFonts w:ascii="Times New Roman" w:eastAsia="Times New Roman" w:hAnsi="Times New Roman" w:cs="Times New Roman"/>
                <w:color w:val="000000" w:themeColor="text1"/>
                <w:sz w:val="28"/>
                <w:szCs w:val="28"/>
              </w:rPr>
            </w:pPr>
          </w:p>
        </w:tc>
        <w:tc>
          <w:tcPr>
            <w:tcW w:w="3686" w:type="dxa"/>
            <w:vAlign w:val="center"/>
          </w:tcPr>
          <w:p w14:paraId="1251C776" w14:textId="77777777" w:rsidR="0011159F" w:rsidRPr="00D832CD" w:rsidRDefault="0011159F" w:rsidP="0011159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Lò nung xi măng đồng xử lý chất thải (theo xi măng)</w:t>
            </w:r>
          </w:p>
        </w:tc>
        <w:tc>
          <w:tcPr>
            <w:tcW w:w="3969" w:type="dxa"/>
            <w:vAlign w:val="center"/>
          </w:tcPr>
          <w:p w14:paraId="665DB6EF" w14:textId="36058668" w:rsidR="0011159F" w:rsidRPr="00D832CD" w:rsidRDefault="0011159F" w:rsidP="0011159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b</w:t>
            </w:r>
            <w:r w:rsidRPr="00D832CD">
              <w:rPr>
                <w:rFonts w:ascii="Times New Roman" w:eastAsia="Times New Roman" w:hAnsi="Times New Roman" w:cs="Times New Roman"/>
                <w:color w:val="000000" w:themeColor="text1"/>
                <w:sz w:val="28"/>
                <w:szCs w:val="28"/>
              </w:rPr>
              <w:t>ụi, NOx, HCl</w:t>
            </w:r>
          </w:p>
        </w:tc>
        <w:tc>
          <w:tcPr>
            <w:tcW w:w="1871" w:type="dxa"/>
            <w:gridSpan w:val="2"/>
            <w:vMerge w:val="restart"/>
            <w:vAlign w:val="center"/>
          </w:tcPr>
          <w:p w14:paraId="343FCA17" w14:textId="77777777" w:rsidR="0011159F" w:rsidRPr="00D832CD" w:rsidRDefault="0011159F" w:rsidP="0011159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100.000 m</w:t>
            </w:r>
            <w:r w:rsidRPr="00D832CD">
              <w:rPr>
                <w:rFonts w:ascii="Times New Roman" w:eastAsia="Times New Roman" w:hAnsi="Times New Roman" w:cs="Times New Roman"/>
                <w:color w:val="000000" w:themeColor="text1"/>
                <w:sz w:val="28"/>
                <w:szCs w:val="28"/>
                <w:vertAlign w:val="superscript"/>
              </w:rPr>
              <w:t>3</w:t>
            </w:r>
            <w:r w:rsidRPr="00D832CD">
              <w:rPr>
                <w:rFonts w:ascii="Times New Roman" w:eastAsia="Times New Roman" w:hAnsi="Times New Roman" w:cs="Times New Roman"/>
                <w:color w:val="000000" w:themeColor="text1"/>
                <w:sz w:val="28"/>
                <w:szCs w:val="28"/>
              </w:rPr>
              <w:t xml:space="preserve">/giờ (tính cho tổng lưu lượng của các công trình, thiết bị cùng loại) trở lên </w:t>
            </w:r>
          </w:p>
        </w:tc>
        <w:tc>
          <w:tcPr>
            <w:tcW w:w="2098" w:type="dxa"/>
            <w:vMerge w:val="restart"/>
            <w:vAlign w:val="center"/>
          </w:tcPr>
          <w:p w14:paraId="0E3890FA" w14:textId="77777777" w:rsidR="0011159F" w:rsidRPr="00D832CD" w:rsidRDefault="0011159F" w:rsidP="0011159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50.000 đến dưới 100.000 m</w:t>
            </w:r>
            <w:r w:rsidRPr="00D832CD">
              <w:rPr>
                <w:rFonts w:ascii="Times New Roman" w:eastAsia="Times New Roman" w:hAnsi="Times New Roman" w:cs="Times New Roman"/>
                <w:color w:val="000000" w:themeColor="text1"/>
                <w:sz w:val="28"/>
                <w:szCs w:val="28"/>
                <w:vertAlign w:val="superscript"/>
              </w:rPr>
              <w:t>3</w:t>
            </w:r>
            <w:r w:rsidRPr="00D832CD">
              <w:rPr>
                <w:rFonts w:ascii="Times New Roman" w:eastAsia="Times New Roman" w:hAnsi="Times New Roman" w:cs="Times New Roman"/>
                <w:color w:val="000000" w:themeColor="text1"/>
                <w:sz w:val="28"/>
                <w:szCs w:val="28"/>
              </w:rPr>
              <w:t>/giờ (tính cho tổng lưu lượng của các công trình, thiết bị cùng loại)</w:t>
            </w:r>
          </w:p>
        </w:tc>
      </w:tr>
      <w:tr w:rsidR="0011159F" w:rsidRPr="00D832CD" w14:paraId="3443F8BF" w14:textId="77777777" w:rsidTr="00333E36">
        <w:trPr>
          <w:trHeight w:val="170"/>
        </w:trPr>
        <w:tc>
          <w:tcPr>
            <w:tcW w:w="849" w:type="dxa"/>
            <w:vMerge/>
            <w:vAlign w:val="center"/>
          </w:tcPr>
          <w:p w14:paraId="4AF8EAC6"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1561" w:type="dxa"/>
            <w:vMerge/>
            <w:vAlign w:val="center"/>
          </w:tcPr>
          <w:p w14:paraId="4A53837F" w14:textId="77777777" w:rsidR="0011159F" w:rsidRPr="00D832CD" w:rsidRDefault="0011159F" w:rsidP="0011159F">
            <w:pPr>
              <w:widowControl w:val="0"/>
              <w:pBdr>
                <w:top w:val="nil"/>
                <w:left w:val="nil"/>
                <w:bottom w:val="nil"/>
                <w:right w:val="nil"/>
                <w:between w:val="nil"/>
              </w:pBdr>
              <w:rPr>
                <w:rFonts w:ascii="Times New Roman" w:eastAsia="Times New Roman" w:hAnsi="Times New Roman" w:cs="Times New Roman"/>
                <w:color w:val="000000" w:themeColor="text1"/>
                <w:sz w:val="28"/>
                <w:szCs w:val="28"/>
              </w:rPr>
            </w:pPr>
          </w:p>
        </w:tc>
        <w:tc>
          <w:tcPr>
            <w:tcW w:w="3686" w:type="dxa"/>
            <w:vAlign w:val="center"/>
          </w:tcPr>
          <w:p w14:paraId="00E8899D" w14:textId="77777777" w:rsidR="0011159F" w:rsidRPr="00D832CD" w:rsidRDefault="0011159F" w:rsidP="0011159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Lò hơi, lò gia nhiệt sử dụng nhiên liệu dầu FO, than đá</w:t>
            </w:r>
          </w:p>
        </w:tc>
        <w:tc>
          <w:tcPr>
            <w:tcW w:w="3969" w:type="dxa"/>
            <w:vAlign w:val="center"/>
          </w:tcPr>
          <w:p w14:paraId="73F403C7" w14:textId="0D020D97" w:rsidR="0011159F" w:rsidRPr="00D832CD" w:rsidRDefault="0011159F" w:rsidP="0011159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b</w:t>
            </w:r>
            <w:r w:rsidRPr="00D832CD">
              <w:rPr>
                <w:rFonts w:ascii="Times New Roman" w:eastAsia="Times New Roman" w:hAnsi="Times New Roman" w:cs="Times New Roman"/>
                <w:color w:val="000000" w:themeColor="text1"/>
                <w:sz w:val="28"/>
                <w:szCs w:val="28"/>
              </w:rPr>
              <w:t>ụi, SO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NOx, CO</w:t>
            </w:r>
          </w:p>
        </w:tc>
        <w:tc>
          <w:tcPr>
            <w:tcW w:w="1871" w:type="dxa"/>
            <w:gridSpan w:val="2"/>
            <w:vMerge/>
            <w:vAlign w:val="center"/>
          </w:tcPr>
          <w:p w14:paraId="7341EEE3"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2098" w:type="dxa"/>
            <w:vMerge/>
            <w:vAlign w:val="center"/>
          </w:tcPr>
          <w:p w14:paraId="4376811C"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r>
      <w:tr w:rsidR="0011159F" w:rsidRPr="00D832CD" w14:paraId="27C61181" w14:textId="77777777" w:rsidTr="00333E36">
        <w:trPr>
          <w:trHeight w:val="170"/>
        </w:trPr>
        <w:tc>
          <w:tcPr>
            <w:tcW w:w="849" w:type="dxa"/>
            <w:vMerge/>
            <w:vAlign w:val="center"/>
          </w:tcPr>
          <w:p w14:paraId="2EAA8E9B"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1561" w:type="dxa"/>
            <w:vMerge/>
            <w:vAlign w:val="center"/>
          </w:tcPr>
          <w:p w14:paraId="602D9444" w14:textId="77777777" w:rsidR="0011159F" w:rsidRPr="00D832CD" w:rsidRDefault="0011159F" w:rsidP="0011159F">
            <w:pPr>
              <w:widowControl w:val="0"/>
              <w:pBdr>
                <w:top w:val="nil"/>
                <w:left w:val="nil"/>
                <w:bottom w:val="nil"/>
                <w:right w:val="nil"/>
                <w:between w:val="nil"/>
              </w:pBdr>
              <w:rPr>
                <w:rFonts w:ascii="Times New Roman" w:eastAsia="Times New Roman" w:hAnsi="Times New Roman" w:cs="Times New Roman"/>
                <w:color w:val="000000" w:themeColor="text1"/>
                <w:sz w:val="28"/>
                <w:szCs w:val="28"/>
              </w:rPr>
            </w:pPr>
          </w:p>
        </w:tc>
        <w:tc>
          <w:tcPr>
            <w:tcW w:w="3686" w:type="dxa"/>
            <w:vAlign w:val="center"/>
          </w:tcPr>
          <w:p w14:paraId="4F9DEB3D" w14:textId="43830096" w:rsidR="0011159F" w:rsidRPr="00D832CD" w:rsidRDefault="0011159F" w:rsidP="0011159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Thiết bị tạo hạt nhựa</w:t>
            </w:r>
          </w:p>
        </w:tc>
        <w:tc>
          <w:tcPr>
            <w:tcW w:w="3969" w:type="dxa"/>
            <w:vAlign w:val="center"/>
          </w:tcPr>
          <w:p w14:paraId="78566AA2" w14:textId="77777777" w:rsidR="0011159F" w:rsidRPr="00D832CD" w:rsidRDefault="0011159F" w:rsidP="006D6060">
            <w:pPr>
              <w:widowControl w:val="0"/>
              <w:pBdr>
                <w:top w:val="nil"/>
                <w:left w:val="nil"/>
                <w:bottom w:val="nil"/>
                <w:right w:val="nil"/>
                <w:between w:val="nil"/>
              </w:pBdr>
              <w:spacing w:before="60" w:after="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Lưu lượng, áp suất, nhiệt độ, Benzen, Sylen, Etylen oxyt </w:t>
            </w:r>
            <w:r w:rsidRPr="00D832CD">
              <w:rPr>
                <w:rFonts w:ascii="Times New Roman" w:eastAsia="Times New Roman" w:hAnsi="Times New Roman" w:cs="Times New Roman"/>
                <w:color w:val="000000" w:themeColor="text1"/>
                <w:sz w:val="28"/>
                <w:szCs w:val="28"/>
              </w:rPr>
              <w:lastRenderedPageBreak/>
              <w:t>Propylen oxyt (theo nhựa phế liệu)</w:t>
            </w:r>
          </w:p>
        </w:tc>
        <w:tc>
          <w:tcPr>
            <w:tcW w:w="1871" w:type="dxa"/>
            <w:gridSpan w:val="2"/>
            <w:vMerge/>
            <w:vAlign w:val="center"/>
          </w:tcPr>
          <w:p w14:paraId="2645C323"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2098" w:type="dxa"/>
            <w:vMerge/>
            <w:vAlign w:val="center"/>
          </w:tcPr>
          <w:p w14:paraId="5D5BD9F9"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r>
      <w:tr w:rsidR="0011159F" w:rsidRPr="00D832CD" w14:paraId="48D7B6F4" w14:textId="77777777" w:rsidTr="00333E36">
        <w:trPr>
          <w:trHeight w:val="170"/>
        </w:trPr>
        <w:tc>
          <w:tcPr>
            <w:tcW w:w="849" w:type="dxa"/>
            <w:vMerge/>
            <w:vAlign w:val="center"/>
          </w:tcPr>
          <w:p w14:paraId="749A58DA"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1561" w:type="dxa"/>
            <w:vMerge/>
            <w:vAlign w:val="center"/>
          </w:tcPr>
          <w:p w14:paraId="604F9EFA" w14:textId="77777777" w:rsidR="0011159F" w:rsidRPr="00D832CD" w:rsidRDefault="0011159F" w:rsidP="0011159F">
            <w:pPr>
              <w:widowControl w:val="0"/>
              <w:pBdr>
                <w:top w:val="nil"/>
                <w:left w:val="nil"/>
                <w:bottom w:val="nil"/>
                <w:right w:val="nil"/>
                <w:between w:val="nil"/>
              </w:pBdr>
              <w:rPr>
                <w:rFonts w:ascii="Times New Roman" w:eastAsia="Times New Roman" w:hAnsi="Times New Roman" w:cs="Times New Roman"/>
                <w:color w:val="000000" w:themeColor="text1"/>
                <w:sz w:val="28"/>
                <w:szCs w:val="28"/>
              </w:rPr>
            </w:pPr>
          </w:p>
        </w:tc>
        <w:tc>
          <w:tcPr>
            <w:tcW w:w="3686" w:type="dxa"/>
            <w:vAlign w:val="center"/>
          </w:tcPr>
          <w:p w14:paraId="6992B95B" w14:textId="77777777" w:rsidR="0011159F" w:rsidRPr="00D832CD" w:rsidRDefault="0011159F" w:rsidP="0011159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Thiết bị đốt, nung, nung chảy</w:t>
            </w:r>
          </w:p>
        </w:tc>
        <w:tc>
          <w:tcPr>
            <w:tcW w:w="3969" w:type="dxa"/>
            <w:vAlign w:val="center"/>
          </w:tcPr>
          <w:p w14:paraId="3CDDBE69" w14:textId="22D00A1D" w:rsidR="0011159F" w:rsidRPr="00D832CD" w:rsidRDefault="0011159F" w:rsidP="006D6060">
            <w:pPr>
              <w:widowControl w:val="0"/>
              <w:pBdr>
                <w:top w:val="nil"/>
                <w:left w:val="nil"/>
                <w:bottom w:val="nil"/>
                <w:right w:val="nil"/>
                <w:between w:val="nil"/>
              </w:pBdr>
              <w:spacing w:before="60" w:after="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b</w:t>
            </w:r>
            <w:r w:rsidRPr="00D832CD">
              <w:rPr>
                <w:rFonts w:ascii="Times New Roman" w:eastAsia="Times New Roman" w:hAnsi="Times New Roman" w:cs="Times New Roman"/>
                <w:color w:val="000000" w:themeColor="text1"/>
                <w:sz w:val="28"/>
                <w:szCs w:val="28"/>
              </w:rPr>
              <w:t>ụi, SO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NOx, CO</w:t>
            </w:r>
          </w:p>
        </w:tc>
        <w:tc>
          <w:tcPr>
            <w:tcW w:w="1871" w:type="dxa"/>
            <w:gridSpan w:val="2"/>
            <w:vMerge/>
            <w:vAlign w:val="center"/>
          </w:tcPr>
          <w:p w14:paraId="21DEA0A2"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2098" w:type="dxa"/>
            <w:vMerge/>
            <w:vAlign w:val="center"/>
          </w:tcPr>
          <w:p w14:paraId="74C51C33"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r>
      <w:tr w:rsidR="0011159F" w:rsidRPr="00D832CD" w14:paraId="5B92645A" w14:textId="77777777" w:rsidTr="00333E36">
        <w:trPr>
          <w:trHeight w:val="170"/>
        </w:trPr>
        <w:tc>
          <w:tcPr>
            <w:tcW w:w="849" w:type="dxa"/>
            <w:vMerge/>
            <w:vAlign w:val="center"/>
          </w:tcPr>
          <w:p w14:paraId="1692942C"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1561" w:type="dxa"/>
            <w:vMerge/>
            <w:vAlign w:val="center"/>
          </w:tcPr>
          <w:p w14:paraId="104B142F" w14:textId="77777777" w:rsidR="0011159F" w:rsidRPr="00D832CD" w:rsidRDefault="0011159F" w:rsidP="0011159F">
            <w:pPr>
              <w:widowControl w:val="0"/>
              <w:pBdr>
                <w:top w:val="nil"/>
                <w:left w:val="nil"/>
                <w:bottom w:val="nil"/>
                <w:right w:val="nil"/>
                <w:between w:val="nil"/>
              </w:pBdr>
              <w:rPr>
                <w:rFonts w:ascii="Times New Roman" w:eastAsia="Times New Roman" w:hAnsi="Times New Roman" w:cs="Times New Roman"/>
                <w:color w:val="000000" w:themeColor="text1"/>
                <w:sz w:val="28"/>
                <w:szCs w:val="28"/>
              </w:rPr>
            </w:pPr>
          </w:p>
        </w:tc>
        <w:tc>
          <w:tcPr>
            <w:tcW w:w="3686" w:type="dxa"/>
            <w:vAlign w:val="center"/>
          </w:tcPr>
          <w:p w14:paraId="2B520B65" w14:textId="77777777" w:rsidR="0011159F" w:rsidRPr="00D832CD" w:rsidRDefault="0011159F" w:rsidP="0011159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Thiết bị, lò nung nấu tái chế chì</w:t>
            </w:r>
          </w:p>
        </w:tc>
        <w:tc>
          <w:tcPr>
            <w:tcW w:w="3969" w:type="dxa"/>
            <w:vAlign w:val="center"/>
          </w:tcPr>
          <w:p w14:paraId="058BDDA3" w14:textId="2220AD1D" w:rsidR="0011159F" w:rsidRPr="00D832CD" w:rsidRDefault="0011159F" w:rsidP="006D6060">
            <w:pPr>
              <w:widowControl w:val="0"/>
              <w:pBdr>
                <w:top w:val="nil"/>
                <w:left w:val="nil"/>
                <w:bottom w:val="nil"/>
                <w:right w:val="nil"/>
                <w:between w:val="nil"/>
              </w:pBdr>
              <w:spacing w:before="60" w:after="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b</w:t>
            </w:r>
            <w:r w:rsidRPr="00D832CD">
              <w:rPr>
                <w:rFonts w:ascii="Times New Roman" w:eastAsia="Times New Roman" w:hAnsi="Times New Roman" w:cs="Times New Roman"/>
                <w:color w:val="000000" w:themeColor="text1"/>
                <w:sz w:val="28"/>
                <w:szCs w:val="28"/>
              </w:rPr>
              <w:t>ụi, SO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NOx, HCl, CO</w:t>
            </w:r>
          </w:p>
        </w:tc>
        <w:tc>
          <w:tcPr>
            <w:tcW w:w="1871" w:type="dxa"/>
            <w:gridSpan w:val="2"/>
            <w:vAlign w:val="center"/>
          </w:tcPr>
          <w:p w14:paraId="61C275AD" w14:textId="1CD9188C" w:rsidR="0011159F" w:rsidRPr="00D832CD" w:rsidRDefault="0011159F" w:rsidP="0011159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Tổng công suất các thiết</w:t>
            </w:r>
            <w:r>
              <w:rPr>
                <w:rFonts w:ascii="Times New Roman" w:eastAsia="Times New Roman" w:hAnsi="Times New Roman" w:cs="Times New Roman"/>
                <w:color w:val="000000" w:themeColor="text1"/>
                <w:sz w:val="28"/>
                <w:szCs w:val="28"/>
              </w:rPr>
              <w:t xml:space="preserve"> bị</w:t>
            </w:r>
            <w:r w:rsidRPr="00D832CD">
              <w:rPr>
                <w:rFonts w:ascii="Times New Roman" w:eastAsia="Times New Roman" w:hAnsi="Times New Roman" w:cs="Times New Roman"/>
                <w:color w:val="000000" w:themeColor="text1"/>
                <w:sz w:val="28"/>
                <w:szCs w:val="28"/>
              </w:rPr>
              <w:t>, lò nung từ 1.000 kg/giờ trở lên</w:t>
            </w:r>
          </w:p>
        </w:tc>
        <w:tc>
          <w:tcPr>
            <w:tcW w:w="2098" w:type="dxa"/>
            <w:vAlign w:val="center"/>
          </w:tcPr>
          <w:p w14:paraId="7C296847" w14:textId="77777777" w:rsidR="0011159F" w:rsidRPr="00D832CD" w:rsidRDefault="0011159F" w:rsidP="0011159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Tổng công suất các thiết bị, lò nung từ 500 kg/giờ đến dưới 1.000 kg/giờ </w:t>
            </w:r>
          </w:p>
        </w:tc>
      </w:tr>
      <w:tr w:rsidR="0011159F" w:rsidRPr="00D832CD" w14:paraId="78E8E499" w14:textId="77777777" w:rsidTr="00333E36">
        <w:trPr>
          <w:trHeight w:val="170"/>
        </w:trPr>
        <w:tc>
          <w:tcPr>
            <w:tcW w:w="849" w:type="dxa"/>
            <w:vMerge w:val="restart"/>
            <w:vAlign w:val="center"/>
          </w:tcPr>
          <w:p w14:paraId="1A20B494" w14:textId="77777777" w:rsidR="0011159F" w:rsidRPr="00D832CD" w:rsidRDefault="0011159F" w:rsidP="0011159F">
            <w:pPr>
              <w:widowControl w:val="0"/>
              <w:spacing w:before="6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w:t>
            </w:r>
          </w:p>
        </w:tc>
        <w:tc>
          <w:tcPr>
            <w:tcW w:w="1561" w:type="dxa"/>
            <w:vMerge w:val="restart"/>
            <w:vAlign w:val="center"/>
          </w:tcPr>
          <w:p w14:paraId="73BC4A1C" w14:textId="77777777" w:rsidR="0011159F" w:rsidRPr="00D832CD" w:rsidRDefault="0011159F" w:rsidP="0011159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Sản xuất than cốc; sản xuất khí than</w:t>
            </w:r>
          </w:p>
        </w:tc>
        <w:tc>
          <w:tcPr>
            <w:tcW w:w="3686" w:type="dxa"/>
            <w:vAlign w:val="center"/>
          </w:tcPr>
          <w:p w14:paraId="197404CB" w14:textId="77777777" w:rsidR="0011159F" w:rsidRPr="00D832CD" w:rsidRDefault="0011159F" w:rsidP="0011159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Thiết bị luyện cốc (công nghệ có thu hồi sản phẩm phụ)</w:t>
            </w:r>
          </w:p>
        </w:tc>
        <w:tc>
          <w:tcPr>
            <w:tcW w:w="3969" w:type="dxa"/>
            <w:vAlign w:val="center"/>
          </w:tcPr>
          <w:p w14:paraId="12E89386" w14:textId="77777777" w:rsidR="0011159F" w:rsidRPr="00D832CD" w:rsidRDefault="0011159F" w:rsidP="006D6060">
            <w:pPr>
              <w:widowControl w:val="0"/>
              <w:spacing w:before="60" w:after="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Bụi, SO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xml:space="preserve">, NOx </w:t>
            </w:r>
          </w:p>
        </w:tc>
        <w:tc>
          <w:tcPr>
            <w:tcW w:w="1871" w:type="dxa"/>
            <w:gridSpan w:val="2"/>
            <w:vMerge w:val="restart"/>
            <w:vAlign w:val="center"/>
          </w:tcPr>
          <w:p w14:paraId="7F7042DC" w14:textId="77777777" w:rsidR="0011159F" w:rsidRPr="00D832CD" w:rsidRDefault="0011159F" w:rsidP="0011159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100.000 m</w:t>
            </w:r>
            <w:r w:rsidRPr="00D832CD">
              <w:rPr>
                <w:rFonts w:ascii="Times New Roman" w:eastAsia="Times New Roman" w:hAnsi="Times New Roman" w:cs="Times New Roman"/>
                <w:color w:val="000000" w:themeColor="text1"/>
                <w:sz w:val="28"/>
                <w:szCs w:val="28"/>
                <w:vertAlign w:val="superscript"/>
              </w:rPr>
              <w:t>3</w:t>
            </w:r>
            <w:r w:rsidRPr="00D832CD">
              <w:rPr>
                <w:rFonts w:ascii="Times New Roman" w:eastAsia="Times New Roman" w:hAnsi="Times New Roman" w:cs="Times New Roman"/>
                <w:color w:val="000000" w:themeColor="text1"/>
                <w:sz w:val="28"/>
                <w:szCs w:val="28"/>
              </w:rPr>
              <w:t xml:space="preserve">/giờ (tính cho tổng lưu lượng của các công trình, thiết bị cùng loại) trở lên </w:t>
            </w:r>
          </w:p>
        </w:tc>
        <w:tc>
          <w:tcPr>
            <w:tcW w:w="2098" w:type="dxa"/>
            <w:vMerge w:val="restart"/>
            <w:vAlign w:val="center"/>
          </w:tcPr>
          <w:p w14:paraId="10C1E132" w14:textId="77777777" w:rsidR="0011159F" w:rsidRPr="00D832CD" w:rsidRDefault="0011159F" w:rsidP="0011159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50.000 đến dưới 100.000 m</w:t>
            </w:r>
            <w:r w:rsidRPr="00D832CD">
              <w:rPr>
                <w:rFonts w:ascii="Times New Roman" w:eastAsia="Times New Roman" w:hAnsi="Times New Roman" w:cs="Times New Roman"/>
                <w:color w:val="000000" w:themeColor="text1"/>
                <w:sz w:val="28"/>
                <w:szCs w:val="28"/>
                <w:vertAlign w:val="superscript"/>
              </w:rPr>
              <w:t>3</w:t>
            </w:r>
            <w:r w:rsidRPr="00D832CD">
              <w:rPr>
                <w:rFonts w:ascii="Times New Roman" w:eastAsia="Times New Roman" w:hAnsi="Times New Roman" w:cs="Times New Roman"/>
                <w:color w:val="000000" w:themeColor="text1"/>
                <w:sz w:val="28"/>
                <w:szCs w:val="28"/>
              </w:rPr>
              <w:t>/giờ (tính cho tổng lưu lượng của các công trình, thiết bị cùng loại)</w:t>
            </w:r>
          </w:p>
        </w:tc>
      </w:tr>
      <w:tr w:rsidR="0011159F" w:rsidRPr="00D832CD" w14:paraId="727BD929" w14:textId="77777777" w:rsidTr="00333E36">
        <w:trPr>
          <w:trHeight w:val="170"/>
        </w:trPr>
        <w:tc>
          <w:tcPr>
            <w:tcW w:w="849" w:type="dxa"/>
            <w:vMerge/>
            <w:vAlign w:val="center"/>
          </w:tcPr>
          <w:p w14:paraId="1996AC95"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1561" w:type="dxa"/>
            <w:vMerge/>
            <w:vAlign w:val="center"/>
          </w:tcPr>
          <w:p w14:paraId="4467924A"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3686" w:type="dxa"/>
            <w:vAlign w:val="center"/>
          </w:tcPr>
          <w:p w14:paraId="546409A2" w14:textId="77777777" w:rsidR="0011159F" w:rsidRPr="00D832CD" w:rsidRDefault="0011159F" w:rsidP="0011159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Thiết bị luyện cốc (công nghệ không thu hồi sản phẩm phụ)</w:t>
            </w:r>
          </w:p>
        </w:tc>
        <w:tc>
          <w:tcPr>
            <w:tcW w:w="3969" w:type="dxa"/>
            <w:vAlign w:val="center"/>
          </w:tcPr>
          <w:p w14:paraId="1CD26325" w14:textId="5A9DFC50" w:rsidR="0011159F" w:rsidRPr="00D832CD" w:rsidRDefault="0011159F" w:rsidP="006D6060">
            <w:pPr>
              <w:widowControl w:val="0"/>
              <w:spacing w:before="60" w:after="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b</w:t>
            </w:r>
            <w:r w:rsidRPr="00D832CD">
              <w:rPr>
                <w:rFonts w:ascii="Times New Roman" w:eastAsia="Times New Roman" w:hAnsi="Times New Roman" w:cs="Times New Roman"/>
                <w:color w:val="000000" w:themeColor="text1"/>
                <w:sz w:val="28"/>
                <w:szCs w:val="28"/>
              </w:rPr>
              <w:t>ụi, SO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NOx, CO</w:t>
            </w:r>
          </w:p>
        </w:tc>
        <w:tc>
          <w:tcPr>
            <w:tcW w:w="1871" w:type="dxa"/>
            <w:gridSpan w:val="2"/>
            <w:vMerge/>
            <w:vAlign w:val="center"/>
          </w:tcPr>
          <w:p w14:paraId="4E324D5F"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2098" w:type="dxa"/>
            <w:vMerge/>
            <w:vAlign w:val="center"/>
          </w:tcPr>
          <w:p w14:paraId="7ACF0190"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r>
      <w:tr w:rsidR="0011159F" w:rsidRPr="00D832CD" w14:paraId="3F613DB6" w14:textId="77777777" w:rsidTr="00333E36">
        <w:trPr>
          <w:trHeight w:val="170"/>
        </w:trPr>
        <w:tc>
          <w:tcPr>
            <w:tcW w:w="849" w:type="dxa"/>
            <w:vMerge/>
            <w:vAlign w:val="center"/>
          </w:tcPr>
          <w:p w14:paraId="1446F0CF"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1561" w:type="dxa"/>
            <w:vMerge/>
            <w:vAlign w:val="center"/>
          </w:tcPr>
          <w:p w14:paraId="0090F2DF"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3686" w:type="dxa"/>
            <w:vAlign w:val="center"/>
          </w:tcPr>
          <w:p w14:paraId="53C1F4EE" w14:textId="77777777" w:rsidR="0011159F" w:rsidRPr="00D832CD" w:rsidRDefault="0011159F" w:rsidP="0011159F">
            <w:pPr>
              <w:widowControl w:val="0"/>
              <w:spacing w:before="60"/>
              <w:ind w:firstLine="0"/>
              <w:jc w:val="both"/>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color w:val="000000" w:themeColor="text1"/>
                <w:sz w:val="28"/>
                <w:szCs w:val="28"/>
              </w:rPr>
              <w:t>Thiết bị dập cốc khô (CDQ)</w:t>
            </w:r>
          </w:p>
        </w:tc>
        <w:tc>
          <w:tcPr>
            <w:tcW w:w="3969" w:type="dxa"/>
            <w:vAlign w:val="center"/>
          </w:tcPr>
          <w:p w14:paraId="52DE36D6" w14:textId="79E56D8A" w:rsidR="0011159F" w:rsidRPr="00D832CD" w:rsidRDefault="0011159F" w:rsidP="006D6060">
            <w:pPr>
              <w:widowControl w:val="0"/>
              <w:spacing w:before="60" w:after="60"/>
              <w:ind w:firstLine="0"/>
              <w:jc w:val="both"/>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color w:val="000000" w:themeColor="text1"/>
                <w:sz w:val="28"/>
                <w:szCs w:val="28"/>
              </w:rPr>
              <w:t xml:space="preserve">Lưu lượng, áp suất, nhiệt độ, </w:t>
            </w:r>
            <w:r>
              <w:rPr>
                <w:rFonts w:ascii="Times New Roman" w:eastAsia="Times New Roman" w:hAnsi="Times New Roman" w:cs="Times New Roman"/>
                <w:color w:val="000000" w:themeColor="text1"/>
                <w:sz w:val="28"/>
                <w:szCs w:val="28"/>
              </w:rPr>
              <w:t>b</w:t>
            </w:r>
            <w:r w:rsidRPr="00D832CD">
              <w:rPr>
                <w:rFonts w:ascii="Times New Roman" w:eastAsia="Times New Roman" w:hAnsi="Times New Roman" w:cs="Times New Roman"/>
                <w:color w:val="000000" w:themeColor="text1"/>
                <w:sz w:val="28"/>
                <w:szCs w:val="28"/>
              </w:rPr>
              <w:t>ụi</w:t>
            </w:r>
          </w:p>
        </w:tc>
        <w:tc>
          <w:tcPr>
            <w:tcW w:w="1871" w:type="dxa"/>
            <w:gridSpan w:val="2"/>
            <w:vMerge/>
            <w:vAlign w:val="center"/>
          </w:tcPr>
          <w:p w14:paraId="31EA9605"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b/>
                <w:color w:val="000000" w:themeColor="text1"/>
                <w:sz w:val="28"/>
                <w:szCs w:val="28"/>
              </w:rPr>
            </w:pPr>
          </w:p>
        </w:tc>
        <w:tc>
          <w:tcPr>
            <w:tcW w:w="2098" w:type="dxa"/>
            <w:vMerge/>
            <w:vAlign w:val="center"/>
          </w:tcPr>
          <w:p w14:paraId="0F8A1556"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b/>
                <w:color w:val="000000" w:themeColor="text1"/>
                <w:sz w:val="28"/>
                <w:szCs w:val="28"/>
              </w:rPr>
            </w:pPr>
          </w:p>
        </w:tc>
      </w:tr>
      <w:tr w:rsidR="0011159F" w:rsidRPr="00D832CD" w14:paraId="56019159" w14:textId="77777777" w:rsidTr="00333E36">
        <w:trPr>
          <w:trHeight w:val="170"/>
        </w:trPr>
        <w:tc>
          <w:tcPr>
            <w:tcW w:w="849" w:type="dxa"/>
            <w:vMerge/>
            <w:vAlign w:val="center"/>
          </w:tcPr>
          <w:p w14:paraId="1089552C"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b/>
                <w:color w:val="000000" w:themeColor="text1"/>
                <w:sz w:val="28"/>
                <w:szCs w:val="28"/>
              </w:rPr>
            </w:pPr>
          </w:p>
        </w:tc>
        <w:tc>
          <w:tcPr>
            <w:tcW w:w="1561" w:type="dxa"/>
            <w:vMerge/>
            <w:vAlign w:val="center"/>
          </w:tcPr>
          <w:p w14:paraId="7F953B98"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b/>
                <w:color w:val="000000" w:themeColor="text1"/>
                <w:sz w:val="28"/>
                <w:szCs w:val="28"/>
              </w:rPr>
            </w:pPr>
          </w:p>
        </w:tc>
        <w:tc>
          <w:tcPr>
            <w:tcW w:w="3686" w:type="dxa"/>
            <w:vAlign w:val="center"/>
          </w:tcPr>
          <w:p w14:paraId="1B1C226B" w14:textId="77777777" w:rsidR="0011159F" w:rsidRPr="00D832CD" w:rsidRDefault="0011159F" w:rsidP="0011159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Thiết bị khí hoá than</w:t>
            </w:r>
          </w:p>
        </w:tc>
        <w:tc>
          <w:tcPr>
            <w:tcW w:w="3969" w:type="dxa"/>
            <w:vAlign w:val="center"/>
          </w:tcPr>
          <w:p w14:paraId="21612170" w14:textId="77777777" w:rsidR="0011159F" w:rsidRPr="00D832CD" w:rsidRDefault="0011159F" w:rsidP="006D6060">
            <w:pPr>
              <w:widowControl w:val="0"/>
              <w:spacing w:before="60" w:after="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SO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NOx, CO</w:t>
            </w:r>
          </w:p>
        </w:tc>
        <w:tc>
          <w:tcPr>
            <w:tcW w:w="1871" w:type="dxa"/>
            <w:gridSpan w:val="2"/>
            <w:vMerge/>
            <w:vAlign w:val="center"/>
          </w:tcPr>
          <w:p w14:paraId="264C92DE"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2098" w:type="dxa"/>
            <w:vMerge/>
            <w:vAlign w:val="center"/>
          </w:tcPr>
          <w:p w14:paraId="62AB0592"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r>
      <w:tr w:rsidR="0011159F" w:rsidRPr="00D832CD" w14:paraId="44EB318A" w14:textId="77777777" w:rsidTr="00333E36">
        <w:trPr>
          <w:trHeight w:val="170"/>
        </w:trPr>
        <w:tc>
          <w:tcPr>
            <w:tcW w:w="849" w:type="dxa"/>
            <w:vAlign w:val="center"/>
          </w:tcPr>
          <w:p w14:paraId="1531DEF9" w14:textId="77777777" w:rsidR="0011159F" w:rsidRPr="00D832CD" w:rsidRDefault="0011159F" w:rsidP="0011159F">
            <w:pPr>
              <w:widowControl w:val="0"/>
              <w:pBdr>
                <w:top w:val="nil"/>
                <w:left w:val="nil"/>
                <w:bottom w:val="nil"/>
                <w:right w:val="nil"/>
                <w:between w:val="nil"/>
              </w:pBdr>
              <w:spacing w:before="6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6</w:t>
            </w:r>
          </w:p>
        </w:tc>
        <w:tc>
          <w:tcPr>
            <w:tcW w:w="1561" w:type="dxa"/>
            <w:vAlign w:val="center"/>
          </w:tcPr>
          <w:p w14:paraId="3543AF8E" w14:textId="77777777" w:rsidR="0011159F" w:rsidRPr="00D832CD" w:rsidRDefault="0011159F" w:rsidP="0011159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Nhiệt điện</w:t>
            </w:r>
          </w:p>
        </w:tc>
        <w:tc>
          <w:tcPr>
            <w:tcW w:w="3686" w:type="dxa"/>
            <w:vAlign w:val="center"/>
          </w:tcPr>
          <w:p w14:paraId="00B29DCD" w14:textId="77777777" w:rsidR="0011159F" w:rsidRPr="00D832CD" w:rsidRDefault="0011159F" w:rsidP="0011159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Thiết bị đốt (trừ nhà máy nhiệt điện sử dụng hoàn toàn nhiên liệu là khí đốt, dầu DO)</w:t>
            </w:r>
          </w:p>
        </w:tc>
        <w:tc>
          <w:tcPr>
            <w:tcW w:w="3969" w:type="dxa"/>
            <w:vAlign w:val="center"/>
          </w:tcPr>
          <w:p w14:paraId="5F5C7253" w14:textId="71A83739" w:rsidR="0011159F" w:rsidRPr="00D832CD" w:rsidRDefault="0011159F" w:rsidP="006D6060">
            <w:pPr>
              <w:widowControl w:val="0"/>
              <w:spacing w:before="60" w:after="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b</w:t>
            </w:r>
            <w:r w:rsidRPr="00D832CD">
              <w:rPr>
                <w:rFonts w:ascii="Times New Roman" w:eastAsia="Times New Roman" w:hAnsi="Times New Roman" w:cs="Times New Roman"/>
                <w:color w:val="000000" w:themeColor="text1"/>
                <w:sz w:val="28"/>
                <w:szCs w:val="28"/>
              </w:rPr>
              <w:t>ụi, SO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NOx, CO</w:t>
            </w:r>
          </w:p>
        </w:tc>
        <w:tc>
          <w:tcPr>
            <w:tcW w:w="1871" w:type="dxa"/>
            <w:gridSpan w:val="2"/>
            <w:vAlign w:val="center"/>
          </w:tcPr>
          <w:p w14:paraId="789AC479" w14:textId="77777777" w:rsidR="0011159F" w:rsidRPr="00D832CD" w:rsidRDefault="0011159F" w:rsidP="0011159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Tổng công suất phát điện từ 50 MW trở lên</w:t>
            </w:r>
          </w:p>
        </w:tc>
        <w:tc>
          <w:tcPr>
            <w:tcW w:w="2098" w:type="dxa"/>
            <w:vAlign w:val="center"/>
          </w:tcPr>
          <w:p w14:paraId="647057F5" w14:textId="77777777" w:rsidR="0011159F" w:rsidRPr="00D832CD" w:rsidRDefault="0011159F" w:rsidP="0011159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Tổng công suất phát điện dưới 50 MW</w:t>
            </w:r>
          </w:p>
        </w:tc>
      </w:tr>
      <w:tr w:rsidR="0011159F" w:rsidRPr="00D832CD" w14:paraId="6069C448" w14:textId="77777777" w:rsidTr="00333E36">
        <w:trPr>
          <w:trHeight w:val="170"/>
        </w:trPr>
        <w:tc>
          <w:tcPr>
            <w:tcW w:w="849" w:type="dxa"/>
            <w:vMerge w:val="restart"/>
            <w:vAlign w:val="center"/>
          </w:tcPr>
          <w:p w14:paraId="0DD84551" w14:textId="77777777" w:rsidR="0011159F" w:rsidRPr="00D832CD" w:rsidRDefault="0011159F" w:rsidP="0011159F">
            <w:pPr>
              <w:widowControl w:val="0"/>
              <w:pBdr>
                <w:top w:val="nil"/>
                <w:left w:val="nil"/>
                <w:bottom w:val="nil"/>
                <w:right w:val="nil"/>
                <w:between w:val="nil"/>
              </w:pBdr>
              <w:spacing w:before="6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7</w:t>
            </w:r>
          </w:p>
        </w:tc>
        <w:tc>
          <w:tcPr>
            <w:tcW w:w="1561" w:type="dxa"/>
            <w:vMerge w:val="restart"/>
            <w:vAlign w:val="center"/>
          </w:tcPr>
          <w:p w14:paraId="3CE7E129" w14:textId="77777777" w:rsidR="0011159F" w:rsidRPr="00D832CD" w:rsidRDefault="0011159F" w:rsidP="0011159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Sản xuất xi măng </w:t>
            </w:r>
          </w:p>
        </w:tc>
        <w:tc>
          <w:tcPr>
            <w:tcW w:w="3686" w:type="dxa"/>
            <w:vAlign w:val="center"/>
          </w:tcPr>
          <w:p w14:paraId="26B5A63B" w14:textId="77777777" w:rsidR="0011159F" w:rsidRPr="00D832CD" w:rsidRDefault="0011159F" w:rsidP="0011159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Lò nung</w:t>
            </w:r>
          </w:p>
        </w:tc>
        <w:tc>
          <w:tcPr>
            <w:tcW w:w="3969" w:type="dxa"/>
            <w:vAlign w:val="center"/>
          </w:tcPr>
          <w:p w14:paraId="21B6F216" w14:textId="5D5B7BB8" w:rsidR="0011159F" w:rsidRPr="00D832CD" w:rsidRDefault="0011159F" w:rsidP="0011159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b</w:t>
            </w:r>
            <w:r w:rsidRPr="00D832CD">
              <w:rPr>
                <w:rFonts w:ascii="Times New Roman" w:eastAsia="Times New Roman" w:hAnsi="Times New Roman" w:cs="Times New Roman"/>
                <w:color w:val="000000" w:themeColor="text1"/>
                <w:sz w:val="28"/>
                <w:szCs w:val="28"/>
              </w:rPr>
              <w:t>ụi, NOx, CO</w:t>
            </w:r>
          </w:p>
        </w:tc>
        <w:tc>
          <w:tcPr>
            <w:tcW w:w="1871" w:type="dxa"/>
            <w:gridSpan w:val="2"/>
            <w:vMerge w:val="restart"/>
            <w:vAlign w:val="center"/>
          </w:tcPr>
          <w:p w14:paraId="027208DE" w14:textId="77777777" w:rsidR="0011159F" w:rsidRPr="00D832CD" w:rsidRDefault="0011159F" w:rsidP="0011159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100.000 m</w:t>
            </w:r>
            <w:r w:rsidRPr="00D832CD">
              <w:rPr>
                <w:rFonts w:ascii="Times New Roman" w:eastAsia="Times New Roman" w:hAnsi="Times New Roman" w:cs="Times New Roman"/>
                <w:color w:val="000000" w:themeColor="text1"/>
                <w:sz w:val="28"/>
                <w:szCs w:val="28"/>
                <w:vertAlign w:val="superscript"/>
              </w:rPr>
              <w:t>3</w:t>
            </w:r>
            <w:r w:rsidRPr="00D832CD">
              <w:rPr>
                <w:rFonts w:ascii="Times New Roman" w:eastAsia="Times New Roman" w:hAnsi="Times New Roman" w:cs="Times New Roman"/>
                <w:color w:val="000000" w:themeColor="text1"/>
                <w:sz w:val="28"/>
                <w:szCs w:val="28"/>
              </w:rPr>
              <w:t>/giờ (tính cho tổng lưu lượng của các công trình, thiết bị cùng loại) trở lên</w:t>
            </w:r>
          </w:p>
        </w:tc>
        <w:tc>
          <w:tcPr>
            <w:tcW w:w="2098" w:type="dxa"/>
            <w:vMerge w:val="restart"/>
            <w:vAlign w:val="center"/>
          </w:tcPr>
          <w:p w14:paraId="6BCADC13" w14:textId="77777777" w:rsidR="0011159F" w:rsidRPr="00D832CD" w:rsidRDefault="0011159F" w:rsidP="0011159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50.000 đến dưới 100.000 m</w:t>
            </w:r>
            <w:r w:rsidRPr="00D832CD">
              <w:rPr>
                <w:rFonts w:ascii="Times New Roman" w:eastAsia="Times New Roman" w:hAnsi="Times New Roman" w:cs="Times New Roman"/>
                <w:color w:val="000000" w:themeColor="text1"/>
                <w:sz w:val="28"/>
                <w:szCs w:val="28"/>
                <w:vertAlign w:val="superscript"/>
              </w:rPr>
              <w:t>3</w:t>
            </w:r>
            <w:r w:rsidRPr="00D832CD">
              <w:rPr>
                <w:rFonts w:ascii="Times New Roman" w:eastAsia="Times New Roman" w:hAnsi="Times New Roman" w:cs="Times New Roman"/>
                <w:color w:val="000000" w:themeColor="text1"/>
                <w:sz w:val="28"/>
                <w:szCs w:val="28"/>
              </w:rPr>
              <w:t>/giờ (tính cho tổng lưu lượng của các công trình, thiết bị cùng loại)</w:t>
            </w:r>
          </w:p>
        </w:tc>
      </w:tr>
      <w:tr w:rsidR="0011159F" w:rsidRPr="00D832CD" w14:paraId="63C3662F" w14:textId="77777777" w:rsidTr="00333E36">
        <w:trPr>
          <w:trHeight w:val="170"/>
        </w:trPr>
        <w:tc>
          <w:tcPr>
            <w:tcW w:w="849" w:type="dxa"/>
            <w:vMerge/>
            <w:vAlign w:val="center"/>
          </w:tcPr>
          <w:p w14:paraId="549BE6FB"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1561" w:type="dxa"/>
            <w:vMerge/>
            <w:vAlign w:val="center"/>
          </w:tcPr>
          <w:p w14:paraId="7BF90971"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3686" w:type="dxa"/>
            <w:vAlign w:val="center"/>
          </w:tcPr>
          <w:p w14:paraId="1BEC2139" w14:textId="77777777" w:rsidR="0011159F" w:rsidRPr="00D832CD" w:rsidRDefault="0011159F" w:rsidP="0011159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Thiết bị làm nguội clinker, nghiền than, nghiền xi măng</w:t>
            </w:r>
          </w:p>
        </w:tc>
        <w:tc>
          <w:tcPr>
            <w:tcW w:w="3969" w:type="dxa"/>
            <w:vAlign w:val="center"/>
          </w:tcPr>
          <w:p w14:paraId="4CC35435" w14:textId="19A61EFB" w:rsidR="0011159F" w:rsidRPr="00D832CD" w:rsidRDefault="0011159F" w:rsidP="0011159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Lưu lượng, áp suất, nhiệt độ, </w:t>
            </w:r>
            <w:r>
              <w:rPr>
                <w:rFonts w:ascii="Times New Roman" w:eastAsia="Times New Roman" w:hAnsi="Times New Roman" w:cs="Times New Roman"/>
                <w:color w:val="000000" w:themeColor="text1"/>
                <w:sz w:val="28"/>
                <w:szCs w:val="28"/>
              </w:rPr>
              <w:t>b</w:t>
            </w:r>
            <w:r w:rsidRPr="00D832CD">
              <w:rPr>
                <w:rFonts w:ascii="Times New Roman" w:eastAsia="Times New Roman" w:hAnsi="Times New Roman" w:cs="Times New Roman"/>
                <w:color w:val="000000" w:themeColor="text1"/>
                <w:sz w:val="28"/>
                <w:szCs w:val="28"/>
              </w:rPr>
              <w:t>ụi</w:t>
            </w:r>
          </w:p>
          <w:p w14:paraId="7C82608C" w14:textId="77777777" w:rsidR="0011159F" w:rsidRPr="00D832CD" w:rsidRDefault="0011159F" w:rsidP="0011159F">
            <w:pPr>
              <w:widowControl w:val="0"/>
              <w:pBdr>
                <w:top w:val="nil"/>
                <w:left w:val="nil"/>
                <w:bottom w:val="nil"/>
                <w:right w:val="nil"/>
                <w:between w:val="nil"/>
              </w:pBdr>
              <w:spacing w:before="60"/>
              <w:ind w:firstLine="26"/>
              <w:jc w:val="both"/>
              <w:rPr>
                <w:rFonts w:ascii="Times New Roman" w:eastAsia="Times New Roman" w:hAnsi="Times New Roman" w:cs="Times New Roman"/>
                <w:color w:val="000000" w:themeColor="text1"/>
                <w:sz w:val="28"/>
                <w:szCs w:val="28"/>
              </w:rPr>
            </w:pPr>
          </w:p>
        </w:tc>
        <w:tc>
          <w:tcPr>
            <w:tcW w:w="1871" w:type="dxa"/>
            <w:gridSpan w:val="2"/>
            <w:vMerge/>
            <w:vAlign w:val="center"/>
          </w:tcPr>
          <w:p w14:paraId="30BEDF42"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2098" w:type="dxa"/>
            <w:vMerge/>
            <w:vAlign w:val="center"/>
          </w:tcPr>
          <w:p w14:paraId="2587BF52" w14:textId="77777777" w:rsidR="0011159F" w:rsidRPr="00D832CD" w:rsidRDefault="0011159F" w:rsidP="0011159F">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r>
      <w:tr w:rsidR="0011159F" w:rsidRPr="00D832CD" w14:paraId="600F3FB0" w14:textId="77777777" w:rsidTr="00333E36">
        <w:trPr>
          <w:trHeight w:val="170"/>
        </w:trPr>
        <w:tc>
          <w:tcPr>
            <w:tcW w:w="849" w:type="dxa"/>
            <w:vAlign w:val="center"/>
          </w:tcPr>
          <w:p w14:paraId="5A33F828" w14:textId="77777777" w:rsidR="0011159F" w:rsidRPr="00D832CD" w:rsidRDefault="0011159F" w:rsidP="0011159F">
            <w:pPr>
              <w:widowControl w:val="0"/>
              <w:pBdr>
                <w:top w:val="nil"/>
                <w:left w:val="nil"/>
                <w:bottom w:val="nil"/>
                <w:right w:val="nil"/>
                <w:between w:val="nil"/>
              </w:pBdr>
              <w:spacing w:before="6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8</w:t>
            </w:r>
          </w:p>
        </w:tc>
        <w:tc>
          <w:tcPr>
            <w:tcW w:w="1561" w:type="dxa"/>
            <w:vAlign w:val="center"/>
          </w:tcPr>
          <w:p w14:paraId="16C403A1" w14:textId="782BDBEE" w:rsidR="0011159F" w:rsidRPr="00D832CD" w:rsidRDefault="0011159F" w:rsidP="0011159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Dự án, cơ sở khác quy định tạ</w:t>
            </w:r>
            <w:r w:rsidRPr="00CA5036">
              <w:rPr>
                <w:rFonts w:ascii="Times New Roman" w:eastAsia="Times New Roman" w:hAnsi="Times New Roman" w:cs="Times New Roman"/>
                <w:color w:val="000000" w:themeColor="text1"/>
                <w:sz w:val="28"/>
                <w:szCs w:val="28"/>
              </w:rPr>
              <w:t xml:space="preserve">i Phụ lục </w:t>
            </w:r>
            <w:r w:rsidR="00D7650E">
              <w:rPr>
                <w:rFonts w:ascii="Times New Roman" w:eastAsia="Times New Roman" w:hAnsi="Times New Roman" w:cs="Times New Roman"/>
                <w:color w:val="000000" w:themeColor="text1"/>
                <w:sz w:val="28"/>
                <w:szCs w:val="28"/>
              </w:rPr>
              <w:t>II</w:t>
            </w:r>
            <w:r w:rsidRPr="00D832CD">
              <w:rPr>
                <w:rFonts w:ascii="Times New Roman" w:eastAsia="Times New Roman" w:hAnsi="Times New Roman" w:cs="Times New Roman"/>
                <w:color w:val="000000" w:themeColor="text1"/>
                <w:sz w:val="28"/>
                <w:szCs w:val="28"/>
              </w:rPr>
              <w:t xml:space="preserve"> ban hành kèm theo Nghị định này.</w:t>
            </w:r>
          </w:p>
        </w:tc>
        <w:tc>
          <w:tcPr>
            <w:tcW w:w="3686" w:type="dxa"/>
            <w:vAlign w:val="center"/>
          </w:tcPr>
          <w:p w14:paraId="78CBFCF2" w14:textId="77777777" w:rsidR="0011159F" w:rsidRPr="00D832CD" w:rsidRDefault="0011159F" w:rsidP="0011159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Thiết bị đốt, nung, nung chảy, gia nhiệt, lò hơi, lò dầu tải nhiệt sử dụng dầu FO, than đá</w:t>
            </w:r>
          </w:p>
        </w:tc>
        <w:tc>
          <w:tcPr>
            <w:tcW w:w="3969" w:type="dxa"/>
            <w:vAlign w:val="center"/>
          </w:tcPr>
          <w:p w14:paraId="44B3B85D" w14:textId="14FF548F" w:rsidR="0011159F" w:rsidRPr="00D832CD" w:rsidRDefault="0011159F" w:rsidP="0011159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b</w:t>
            </w:r>
            <w:r w:rsidRPr="00D832CD">
              <w:rPr>
                <w:rFonts w:ascii="Times New Roman" w:eastAsia="Times New Roman" w:hAnsi="Times New Roman" w:cs="Times New Roman"/>
                <w:color w:val="000000" w:themeColor="text1"/>
                <w:sz w:val="28"/>
                <w:szCs w:val="28"/>
              </w:rPr>
              <w:t>ụi, SO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NOx, CO</w:t>
            </w:r>
          </w:p>
        </w:tc>
        <w:tc>
          <w:tcPr>
            <w:tcW w:w="1871" w:type="dxa"/>
            <w:gridSpan w:val="2"/>
            <w:vAlign w:val="center"/>
          </w:tcPr>
          <w:p w14:paraId="3DB4A9B8" w14:textId="77777777" w:rsidR="0011159F" w:rsidRPr="00D832CD" w:rsidRDefault="0011159F" w:rsidP="0011159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100.000 m</w:t>
            </w:r>
            <w:r w:rsidRPr="00D832CD">
              <w:rPr>
                <w:rFonts w:ascii="Times New Roman" w:eastAsia="Times New Roman" w:hAnsi="Times New Roman" w:cs="Times New Roman"/>
                <w:color w:val="000000" w:themeColor="text1"/>
                <w:sz w:val="28"/>
                <w:szCs w:val="28"/>
                <w:vertAlign w:val="superscript"/>
              </w:rPr>
              <w:t>3</w:t>
            </w:r>
            <w:r w:rsidRPr="00D832CD">
              <w:rPr>
                <w:rFonts w:ascii="Times New Roman" w:eastAsia="Times New Roman" w:hAnsi="Times New Roman" w:cs="Times New Roman"/>
                <w:color w:val="000000" w:themeColor="text1"/>
                <w:sz w:val="28"/>
                <w:szCs w:val="28"/>
              </w:rPr>
              <w:t>/giờ (tính cho tổng lưu lượng của các công trình, thiết bị cùng loại) trở lên</w:t>
            </w:r>
          </w:p>
        </w:tc>
        <w:tc>
          <w:tcPr>
            <w:tcW w:w="2098" w:type="dxa"/>
            <w:vAlign w:val="center"/>
          </w:tcPr>
          <w:p w14:paraId="56DFBAD4" w14:textId="77777777" w:rsidR="0011159F" w:rsidRPr="00D832CD" w:rsidRDefault="0011159F" w:rsidP="0011159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50.000 đến dưới 100.000 m</w:t>
            </w:r>
            <w:r w:rsidRPr="00D832CD">
              <w:rPr>
                <w:rFonts w:ascii="Times New Roman" w:eastAsia="Times New Roman" w:hAnsi="Times New Roman" w:cs="Times New Roman"/>
                <w:color w:val="000000" w:themeColor="text1"/>
                <w:sz w:val="28"/>
                <w:szCs w:val="28"/>
                <w:vertAlign w:val="superscript"/>
              </w:rPr>
              <w:t>3</w:t>
            </w:r>
            <w:r w:rsidRPr="00D832CD">
              <w:rPr>
                <w:rFonts w:ascii="Times New Roman" w:eastAsia="Times New Roman" w:hAnsi="Times New Roman" w:cs="Times New Roman"/>
                <w:color w:val="000000" w:themeColor="text1"/>
                <w:sz w:val="28"/>
                <w:szCs w:val="28"/>
              </w:rPr>
              <w:t>/giờ (tính cho tổng lưu lượng của các công trình, thiết bị cùng loại)</w:t>
            </w:r>
          </w:p>
        </w:tc>
      </w:tr>
      <w:tr w:rsidR="0011159F" w:rsidRPr="0011159F" w14:paraId="11C097E9" w14:textId="77777777" w:rsidTr="00333E36">
        <w:trPr>
          <w:trHeight w:val="170"/>
        </w:trPr>
        <w:tc>
          <w:tcPr>
            <w:tcW w:w="849" w:type="dxa"/>
            <w:vAlign w:val="center"/>
          </w:tcPr>
          <w:p w14:paraId="719ACB4F" w14:textId="77777777" w:rsidR="0011159F" w:rsidRPr="0011159F" w:rsidRDefault="0011159F" w:rsidP="0011159F">
            <w:pPr>
              <w:widowControl w:val="0"/>
              <w:pBdr>
                <w:top w:val="nil"/>
                <w:left w:val="nil"/>
                <w:bottom w:val="nil"/>
                <w:right w:val="nil"/>
                <w:between w:val="nil"/>
              </w:pBdr>
              <w:spacing w:before="60"/>
              <w:ind w:firstLine="31"/>
              <w:rPr>
                <w:rFonts w:ascii="Times New Roman" w:eastAsia="Times New Roman" w:hAnsi="Times New Roman" w:cs="Times New Roman"/>
                <w:b/>
                <w:bCs/>
                <w:color w:val="000000" w:themeColor="text1"/>
                <w:sz w:val="28"/>
                <w:szCs w:val="28"/>
              </w:rPr>
            </w:pPr>
            <w:r w:rsidRPr="0011159F">
              <w:rPr>
                <w:rFonts w:ascii="Times New Roman" w:eastAsia="Times New Roman" w:hAnsi="Times New Roman" w:cs="Times New Roman"/>
                <w:b/>
                <w:bCs/>
                <w:color w:val="000000" w:themeColor="text1"/>
                <w:sz w:val="28"/>
                <w:szCs w:val="28"/>
              </w:rPr>
              <w:t>II</w:t>
            </w:r>
          </w:p>
        </w:tc>
        <w:tc>
          <w:tcPr>
            <w:tcW w:w="13185" w:type="dxa"/>
            <w:gridSpan w:val="6"/>
            <w:vAlign w:val="center"/>
          </w:tcPr>
          <w:p w14:paraId="5A7691B4" w14:textId="77777777" w:rsidR="0011159F" w:rsidRPr="0011159F" w:rsidRDefault="0011159F" w:rsidP="0011159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11159F">
              <w:rPr>
                <w:rFonts w:ascii="Times New Roman" w:eastAsia="Times New Roman" w:hAnsi="Times New Roman" w:cs="Times New Roman"/>
                <w:b/>
                <w:color w:val="000000" w:themeColor="text1"/>
                <w:sz w:val="28"/>
                <w:szCs w:val="28"/>
              </w:rPr>
              <w:t>Dự án, cơ sở không thuộc loại hình sản xuất, kinh doanh, dịch vụ có nguy cơ gây ô nhiễm môi trường xả bụi, khí thải công nghiệp lớn ra môi trường chỉ phải thực hiện quan trắc định kỳ</w:t>
            </w:r>
          </w:p>
        </w:tc>
      </w:tr>
      <w:tr w:rsidR="0011159F" w:rsidRPr="0011159F" w14:paraId="6E2C1AAF" w14:textId="77777777" w:rsidTr="00333E36">
        <w:trPr>
          <w:trHeight w:val="170"/>
        </w:trPr>
        <w:tc>
          <w:tcPr>
            <w:tcW w:w="849" w:type="dxa"/>
            <w:vAlign w:val="center"/>
          </w:tcPr>
          <w:p w14:paraId="2490803E" w14:textId="77777777" w:rsidR="0011159F" w:rsidRPr="0011159F" w:rsidRDefault="0011159F" w:rsidP="0011159F">
            <w:pPr>
              <w:widowControl w:val="0"/>
              <w:pBdr>
                <w:top w:val="nil"/>
                <w:left w:val="nil"/>
                <w:bottom w:val="nil"/>
                <w:right w:val="nil"/>
                <w:between w:val="nil"/>
              </w:pBdr>
              <w:spacing w:before="60"/>
              <w:ind w:firstLine="315"/>
              <w:rPr>
                <w:rFonts w:ascii="Times New Roman" w:eastAsia="Times New Roman" w:hAnsi="Times New Roman" w:cs="Times New Roman"/>
                <w:color w:val="000000" w:themeColor="text1"/>
                <w:sz w:val="28"/>
                <w:szCs w:val="28"/>
              </w:rPr>
            </w:pPr>
            <w:r w:rsidRPr="0011159F">
              <w:rPr>
                <w:rFonts w:ascii="Times New Roman" w:eastAsia="Times New Roman" w:hAnsi="Times New Roman" w:cs="Times New Roman"/>
                <w:color w:val="000000" w:themeColor="text1"/>
                <w:sz w:val="28"/>
                <w:szCs w:val="28"/>
              </w:rPr>
              <w:t>9</w:t>
            </w:r>
          </w:p>
        </w:tc>
        <w:tc>
          <w:tcPr>
            <w:tcW w:w="1561" w:type="dxa"/>
            <w:vAlign w:val="center"/>
          </w:tcPr>
          <w:p w14:paraId="56947FA6" w14:textId="143B3098" w:rsidR="0011159F" w:rsidRPr="0011159F" w:rsidRDefault="0011159F" w:rsidP="0011159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11159F">
              <w:rPr>
                <w:rFonts w:ascii="Times New Roman" w:eastAsia="Times New Roman" w:hAnsi="Times New Roman" w:cs="Times New Roman"/>
                <w:color w:val="000000" w:themeColor="text1"/>
                <w:sz w:val="28"/>
                <w:szCs w:val="28"/>
              </w:rPr>
              <w:t xml:space="preserve">Dự án, cơ sở không thuộc quy định tại Phụ lục </w:t>
            </w:r>
            <w:r w:rsidR="00D7650E">
              <w:rPr>
                <w:rFonts w:ascii="Times New Roman" w:eastAsia="Times New Roman" w:hAnsi="Times New Roman" w:cs="Times New Roman"/>
                <w:color w:val="000000" w:themeColor="text1"/>
                <w:sz w:val="28"/>
                <w:szCs w:val="28"/>
              </w:rPr>
              <w:t>II</w:t>
            </w:r>
            <w:r w:rsidRPr="0011159F">
              <w:rPr>
                <w:rFonts w:ascii="Times New Roman" w:eastAsia="Times New Roman" w:hAnsi="Times New Roman" w:cs="Times New Roman"/>
                <w:color w:val="000000" w:themeColor="text1"/>
                <w:sz w:val="28"/>
                <w:szCs w:val="28"/>
              </w:rPr>
              <w:t xml:space="preserve"> ban hành kèm theo Nghị định này.</w:t>
            </w:r>
          </w:p>
        </w:tc>
        <w:tc>
          <w:tcPr>
            <w:tcW w:w="3686" w:type="dxa"/>
            <w:vAlign w:val="center"/>
          </w:tcPr>
          <w:p w14:paraId="19F1D4D4" w14:textId="11611000" w:rsidR="0011159F" w:rsidRPr="0011159F" w:rsidRDefault="00C52C38" w:rsidP="0011159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Lò, t</w:t>
            </w:r>
            <w:r w:rsidR="0011159F" w:rsidRPr="0011159F">
              <w:rPr>
                <w:rFonts w:ascii="Times New Roman" w:eastAsia="Times New Roman" w:hAnsi="Times New Roman" w:cs="Times New Roman"/>
                <w:color w:val="000000" w:themeColor="text1"/>
                <w:sz w:val="28"/>
                <w:szCs w:val="28"/>
              </w:rPr>
              <w:t>hiết bị đốt, nung, nung chảy, gia nhiệt</w:t>
            </w:r>
            <w:r>
              <w:rPr>
                <w:rFonts w:ascii="Times New Roman" w:eastAsia="Times New Roman" w:hAnsi="Times New Roman" w:cs="Times New Roman"/>
                <w:color w:val="000000" w:themeColor="text1"/>
                <w:sz w:val="28"/>
                <w:szCs w:val="28"/>
              </w:rPr>
              <w:t>;</w:t>
            </w:r>
            <w:r w:rsidR="0011159F" w:rsidRPr="0011159F">
              <w:rPr>
                <w:rFonts w:ascii="Times New Roman" w:eastAsia="Times New Roman" w:hAnsi="Times New Roman" w:cs="Times New Roman"/>
                <w:color w:val="000000" w:themeColor="text1"/>
                <w:sz w:val="28"/>
                <w:szCs w:val="28"/>
              </w:rPr>
              <w:t xml:space="preserve"> lò hơi, lò dầu tải nhiệt sử dụng dầu FO, than đá và các ống khói, ống thải bụi, khí thải</w:t>
            </w:r>
            <w:r>
              <w:rPr>
                <w:rFonts w:ascii="Times New Roman" w:eastAsia="Times New Roman" w:hAnsi="Times New Roman" w:cs="Times New Roman"/>
                <w:color w:val="000000" w:themeColor="text1"/>
                <w:sz w:val="28"/>
                <w:szCs w:val="28"/>
              </w:rPr>
              <w:t xml:space="preserve"> công nghiệp</w:t>
            </w:r>
            <w:r w:rsidR="0011159F" w:rsidRPr="0011159F">
              <w:rPr>
                <w:rFonts w:ascii="Times New Roman" w:eastAsia="Times New Roman" w:hAnsi="Times New Roman" w:cs="Times New Roman"/>
                <w:color w:val="000000" w:themeColor="text1"/>
                <w:sz w:val="28"/>
                <w:szCs w:val="28"/>
              </w:rPr>
              <w:t xml:space="preserve"> khác</w:t>
            </w:r>
          </w:p>
        </w:tc>
        <w:tc>
          <w:tcPr>
            <w:tcW w:w="3969" w:type="dxa"/>
            <w:vAlign w:val="center"/>
          </w:tcPr>
          <w:p w14:paraId="6D7E9477" w14:textId="385C4AFC" w:rsidR="0011159F" w:rsidRPr="0011159F" w:rsidRDefault="0011159F" w:rsidP="0011159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11159F">
              <w:rPr>
                <w:rFonts w:ascii="Times New Roman" w:eastAsia="Times New Roman" w:hAnsi="Times New Roman" w:cs="Times New Roman"/>
                <w:color w:val="000000" w:themeColor="text1"/>
                <w:sz w:val="28"/>
                <w:szCs w:val="28"/>
              </w:rPr>
              <w:t>Lưu lượng, áp suất, nhiệt độ</w:t>
            </w:r>
            <w:r>
              <w:rPr>
                <w:rFonts w:ascii="Times New Roman" w:eastAsia="Times New Roman" w:hAnsi="Times New Roman" w:cs="Times New Roman"/>
                <w:color w:val="000000" w:themeColor="text1"/>
                <w:sz w:val="28"/>
                <w:szCs w:val="28"/>
              </w:rPr>
              <w:t xml:space="preserve"> và các thông số ô nhiễm đặc trưng được quy định trong giấy phép môi trường.</w:t>
            </w:r>
          </w:p>
        </w:tc>
        <w:tc>
          <w:tcPr>
            <w:tcW w:w="1842" w:type="dxa"/>
            <w:vAlign w:val="center"/>
          </w:tcPr>
          <w:p w14:paraId="2C129610" w14:textId="372C4E65" w:rsidR="0011159F" w:rsidRPr="0011159F" w:rsidRDefault="0011159F" w:rsidP="0011159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p>
        </w:tc>
        <w:tc>
          <w:tcPr>
            <w:tcW w:w="2127" w:type="dxa"/>
            <w:gridSpan w:val="2"/>
            <w:vAlign w:val="center"/>
          </w:tcPr>
          <w:p w14:paraId="6013AEF7" w14:textId="0D8D1CC8" w:rsidR="0011159F" w:rsidRPr="0011159F" w:rsidRDefault="0011159F" w:rsidP="0011159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7650E">
              <w:rPr>
                <w:rFonts w:ascii="Times New Roman" w:eastAsia="Times New Roman" w:hAnsi="Times New Roman" w:cs="Times New Roman"/>
                <w:color w:val="000000" w:themeColor="text1"/>
                <w:spacing w:val="-10"/>
                <w:sz w:val="28"/>
                <w:szCs w:val="28"/>
              </w:rPr>
              <w:t>Từ 50.000 m</w:t>
            </w:r>
            <w:r w:rsidRPr="00D7650E">
              <w:rPr>
                <w:rFonts w:ascii="Times New Roman" w:eastAsia="Times New Roman" w:hAnsi="Times New Roman" w:cs="Times New Roman"/>
                <w:color w:val="000000" w:themeColor="text1"/>
                <w:spacing w:val="-10"/>
                <w:sz w:val="28"/>
                <w:szCs w:val="28"/>
                <w:vertAlign w:val="superscript"/>
              </w:rPr>
              <w:t>3</w:t>
            </w:r>
            <w:r w:rsidRPr="00D7650E">
              <w:rPr>
                <w:rFonts w:ascii="Times New Roman" w:eastAsia="Times New Roman" w:hAnsi="Times New Roman" w:cs="Times New Roman"/>
                <w:color w:val="000000" w:themeColor="text1"/>
                <w:spacing w:val="-10"/>
                <w:sz w:val="28"/>
                <w:szCs w:val="28"/>
              </w:rPr>
              <w:t>/giờ</w:t>
            </w:r>
            <w:r w:rsidR="00C52C38">
              <w:rPr>
                <w:rFonts w:ascii="Times New Roman" w:eastAsia="Times New Roman" w:hAnsi="Times New Roman" w:cs="Times New Roman"/>
                <w:color w:val="000000" w:themeColor="text1"/>
                <w:sz w:val="28"/>
                <w:szCs w:val="28"/>
              </w:rPr>
              <w:t xml:space="preserve"> trở lên</w:t>
            </w:r>
            <w:r w:rsidRPr="0011159F">
              <w:rPr>
                <w:rFonts w:ascii="Times New Roman" w:eastAsia="Times New Roman" w:hAnsi="Times New Roman" w:cs="Times New Roman"/>
                <w:color w:val="000000" w:themeColor="text1"/>
                <w:sz w:val="28"/>
                <w:szCs w:val="28"/>
              </w:rPr>
              <w:t xml:space="preserve"> (tính cho tổng lưu lượng của các công trình, thiết bị </w:t>
            </w:r>
            <w:r w:rsidR="00C52C38">
              <w:rPr>
                <w:rFonts w:ascii="Times New Roman" w:eastAsia="Times New Roman" w:hAnsi="Times New Roman" w:cs="Times New Roman"/>
                <w:color w:val="000000" w:themeColor="text1"/>
                <w:sz w:val="28"/>
                <w:szCs w:val="28"/>
              </w:rPr>
              <w:t>xả bụi, khí thải công nghiệp</w:t>
            </w:r>
            <w:r w:rsidRPr="0011159F">
              <w:rPr>
                <w:rFonts w:ascii="Times New Roman" w:eastAsia="Times New Roman" w:hAnsi="Times New Roman" w:cs="Times New Roman"/>
                <w:color w:val="000000" w:themeColor="text1"/>
                <w:sz w:val="28"/>
                <w:szCs w:val="28"/>
              </w:rPr>
              <w:t>)</w:t>
            </w:r>
          </w:p>
        </w:tc>
      </w:tr>
    </w:tbl>
    <w:p w14:paraId="7DAE7E2C" w14:textId="5A44B971" w:rsidR="004B4D80" w:rsidRPr="00D832CD" w:rsidRDefault="004B4D80">
      <w:pPr>
        <w:spacing w:before="40" w:after="40" w:line="240" w:lineRule="auto"/>
        <w:rPr>
          <w:rFonts w:ascii="Times New Roman" w:hAnsi="Times New Roman" w:cs="Times New Roman"/>
          <w:color w:val="000000" w:themeColor="text1"/>
        </w:rPr>
        <w:sectPr w:rsidR="004B4D80" w:rsidRPr="00D832CD" w:rsidSect="00BE6B4F">
          <w:pgSz w:w="16840" w:h="11907" w:orient="landscape"/>
          <w:pgMar w:top="1134" w:right="1134" w:bottom="1134" w:left="1701" w:header="720" w:footer="720" w:gutter="0"/>
          <w:pgNumType w:start="1"/>
          <w:cols w:space="720"/>
          <w:titlePg/>
        </w:sectPr>
      </w:pPr>
    </w:p>
    <w:p w14:paraId="2A2B5007" w14:textId="2B0CF403" w:rsidR="004B4D80" w:rsidRPr="006D6060" w:rsidRDefault="006C772F" w:rsidP="00541A57">
      <w:pPr>
        <w:pStyle w:val="Heading3"/>
        <w:rPr>
          <w:lang w:val="en-US"/>
        </w:rPr>
      </w:pPr>
      <w:bookmarkStart w:id="26" w:name="_2apwg4x" w:colFirst="0" w:colLast="0"/>
      <w:bookmarkEnd w:id="26"/>
      <w:r w:rsidRPr="0004635D">
        <w:lastRenderedPageBreak/>
        <w:t xml:space="preserve">Phụ lục </w:t>
      </w:r>
      <w:r w:rsidR="006D6060">
        <w:rPr>
          <w:lang w:val="en-US"/>
        </w:rPr>
        <w:t>XXX</w:t>
      </w:r>
    </w:p>
    <w:p w14:paraId="452A3702" w14:textId="77777777" w:rsidR="00822DE9" w:rsidRDefault="006C772F" w:rsidP="00541A57">
      <w:pPr>
        <w:pStyle w:val="Heading3"/>
      </w:pPr>
      <w:r w:rsidRPr="0004635D">
        <w:t>D</w:t>
      </w:r>
      <w:r w:rsidR="00822DE9">
        <w:t xml:space="preserve">ANH MỤC HOẠT ĐỘNG BẢO VỆ MÔI TRƯỜNG </w:t>
      </w:r>
    </w:p>
    <w:p w14:paraId="0CC40D6D" w14:textId="3079A135" w:rsidR="00822DE9" w:rsidRDefault="00822DE9" w:rsidP="00541A57">
      <w:pPr>
        <w:pStyle w:val="Heading3"/>
      </w:pPr>
      <w:r>
        <w:t>ĐƯỢC ƯU ĐÃI, HỖ TRỢ</w:t>
      </w:r>
    </w:p>
    <w:p w14:paraId="2CBAE507" w14:textId="7C2BA295" w:rsidR="006D6060" w:rsidRDefault="00822DE9" w:rsidP="006D6060">
      <w:pPr>
        <w:spacing w:line="240" w:lineRule="auto"/>
        <w:jc w:val="center"/>
        <w:rPr>
          <w:rFonts w:ascii="Times New Roman" w:eastAsia="Times New Roman" w:hAnsi="Times New Roman" w:cs="Times New Roman"/>
          <w:i/>
          <w:color w:val="000000" w:themeColor="text1"/>
          <w:sz w:val="28"/>
          <w:szCs w:val="28"/>
        </w:rPr>
      </w:pPr>
      <w:r w:rsidRPr="00D832CD">
        <w:rPr>
          <w:rFonts w:ascii="Times New Roman" w:eastAsia="Times New Roman" w:hAnsi="Times New Roman" w:cs="Times New Roman"/>
          <w:i/>
          <w:color w:val="000000" w:themeColor="text1"/>
          <w:sz w:val="28"/>
          <w:szCs w:val="28"/>
        </w:rPr>
        <w:t xml:space="preserve"> </w:t>
      </w:r>
      <w:r w:rsidR="006D6060" w:rsidRPr="00D832CD">
        <w:rPr>
          <w:rFonts w:ascii="Times New Roman" w:eastAsia="Times New Roman" w:hAnsi="Times New Roman" w:cs="Times New Roman"/>
          <w:i/>
          <w:color w:val="000000" w:themeColor="text1"/>
          <w:sz w:val="28"/>
          <w:szCs w:val="28"/>
        </w:rPr>
        <w:t>(</w:t>
      </w:r>
      <w:r w:rsidR="006D6060">
        <w:rPr>
          <w:rFonts w:ascii="Times New Roman" w:eastAsia="Times New Roman" w:hAnsi="Times New Roman" w:cs="Times New Roman"/>
          <w:i/>
          <w:color w:val="000000" w:themeColor="text1"/>
          <w:sz w:val="28"/>
          <w:szCs w:val="28"/>
        </w:rPr>
        <w:t>K</w:t>
      </w:r>
      <w:r w:rsidR="006D6060" w:rsidRPr="00D832CD">
        <w:rPr>
          <w:rFonts w:ascii="Times New Roman" w:eastAsia="Times New Roman" w:hAnsi="Times New Roman" w:cs="Times New Roman"/>
          <w:i/>
          <w:color w:val="000000" w:themeColor="text1"/>
          <w:sz w:val="28"/>
          <w:szCs w:val="28"/>
        </w:rPr>
        <w:t>èm theo Nghị định số</w:t>
      </w:r>
      <w:r w:rsidR="006D6060">
        <w:rPr>
          <w:rFonts w:ascii="Times New Roman" w:eastAsia="Times New Roman" w:hAnsi="Times New Roman" w:cs="Times New Roman"/>
          <w:i/>
          <w:color w:val="000000" w:themeColor="text1"/>
          <w:sz w:val="28"/>
          <w:szCs w:val="28"/>
        </w:rPr>
        <w:t xml:space="preserve">     </w:t>
      </w:r>
      <w:r w:rsidR="00D7650E">
        <w:rPr>
          <w:rFonts w:ascii="Times New Roman" w:eastAsia="Times New Roman" w:hAnsi="Times New Roman" w:cs="Times New Roman"/>
          <w:i/>
          <w:color w:val="000000" w:themeColor="text1"/>
          <w:sz w:val="28"/>
          <w:szCs w:val="28"/>
        </w:rPr>
        <w:t>/</w:t>
      </w:r>
      <w:r w:rsidR="00360034">
        <w:rPr>
          <w:rFonts w:ascii="Times New Roman" w:eastAsia="Times New Roman" w:hAnsi="Times New Roman" w:cs="Times New Roman"/>
          <w:i/>
          <w:color w:val="000000" w:themeColor="text1"/>
          <w:sz w:val="28"/>
          <w:szCs w:val="28"/>
        </w:rPr>
        <w:t>2022</w:t>
      </w:r>
      <w:r w:rsidR="006D6060" w:rsidRPr="00D832CD">
        <w:rPr>
          <w:rFonts w:ascii="Times New Roman" w:eastAsia="Times New Roman" w:hAnsi="Times New Roman" w:cs="Times New Roman"/>
          <w:i/>
          <w:color w:val="000000" w:themeColor="text1"/>
          <w:sz w:val="28"/>
          <w:szCs w:val="28"/>
        </w:rPr>
        <w:t>/NĐ-CP</w:t>
      </w:r>
    </w:p>
    <w:p w14:paraId="18F11390" w14:textId="711C1DAC" w:rsidR="006D6060" w:rsidRDefault="006D6060" w:rsidP="006D6060">
      <w:pPr>
        <w:spacing w:line="240" w:lineRule="auto"/>
        <w:jc w:val="center"/>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n</w:t>
      </w:r>
      <w:r w:rsidRPr="00D832CD">
        <w:rPr>
          <w:rFonts w:ascii="Times New Roman" w:eastAsia="Times New Roman" w:hAnsi="Times New Roman" w:cs="Times New Roman"/>
          <w:i/>
          <w:color w:val="000000" w:themeColor="text1"/>
          <w:sz w:val="28"/>
          <w:szCs w:val="28"/>
        </w:rPr>
        <w:t>gày</w:t>
      </w:r>
      <w:r>
        <w:rPr>
          <w:rFonts w:ascii="Times New Roman" w:eastAsia="Times New Roman" w:hAnsi="Times New Roman" w:cs="Times New Roman"/>
          <w:i/>
          <w:color w:val="000000" w:themeColor="text1"/>
          <w:sz w:val="28"/>
          <w:szCs w:val="28"/>
        </w:rPr>
        <w:t xml:space="preserve">    </w:t>
      </w:r>
      <w:r w:rsidRPr="00D832CD">
        <w:rPr>
          <w:rFonts w:ascii="Times New Roman" w:eastAsia="Times New Roman" w:hAnsi="Times New Roman" w:cs="Times New Roman"/>
          <w:i/>
          <w:color w:val="000000" w:themeColor="text1"/>
          <w:sz w:val="28"/>
          <w:szCs w:val="28"/>
        </w:rPr>
        <w:t xml:space="preserve"> </w:t>
      </w:r>
      <w:r>
        <w:rPr>
          <w:rFonts w:ascii="Times New Roman" w:eastAsia="Times New Roman" w:hAnsi="Times New Roman" w:cs="Times New Roman"/>
          <w:i/>
          <w:color w:val="000000" w:themeColor="text1"/>
          <w:sz w:val="28"/>
          <w:szCs w:val="28"/>
        </w:rPr>
        <w:t>t</w:t>
      </w:r>
      <w:r w:rsidRPr="00D832CD">
        <w:rPr>
          <w:rFonts w:ascii="Times New Roman" w:eastAsia="Times New Roman" w:hAnsi="Times New Roman" w:cs="Times New Roman"/>
          <w:i/>
          <w:color w:val="000000" w:themeColor="text1"/>
          <w:sz w:val="28"/>
          <w:szCs w:val="28"/>
        </w:rPr>
        <w:t>háng</w:t>
      </w:r>
      <w:r>
        <w:rPr>
          <w:rFonts w:ascii="Times New Roman" w:eastAsia="Times New Roman" w:hAnsi="Times New Roman" w:cs="Times New Roman"/>
          <w:i/>
          <w:color w:val="000000" w:themeColor="text1"/>
          <w:sz w:val="28"/>
          <w:szCs w:val="28"/>
        </w:rPr>
        <w:t xml:space="preserve"> </w:t>
      </w:r>
      <w:r w:rsidR="00360034">
        <w:rPr>
          <w:rFonts w:ascii="Times New Roman" w:eastAsia="Times New Roman" w:hAnsi="Times New Roman" w:cs="Times New Roman"/>
          <w:i/>
          <w:color w:val="000000" w:themeColor="text1"/>
          <w:sz w:val="28"/>
          <w:szCs w:val="28"/>
        </w:rPr>
        <w:t xml:space="preserve">01 </w:t>
      </w:r>
      <w:r w:rsidRPr="00D832CD">
        <w:rPr>
          <w:rFonts w:ascii="Times New Roman" w:eastAsia="Times New Roman" w:hAnsi="Times New Roman" w:cs="Times New Roman"/>
          <w:i/>
          <w:color w:val="000000" w:themeColor="text1"/>
          <w:sz w:val="28"/>
          <w:szCs w:val="28"/>
        </w:rPr>
        <w:t>năm</w:t>
      </w:r>
      <w:r w:rsidR="00360034">
        <w:rPr>
          <w:rFonts w:ascii="Times New Roman" w:eastAsia="Times New Roman" w:hAnsi="Times New Roman" w:cs="Times New Roman"/>
          <w:i/>
          <w:color w:val="000000" w:themeColor="text1"/>
          <w:sz w:val="28"/>
          <w:szCs w:val="28"/>
        </w:rPr>
        <w:t xml:space="preserve"> 2022 </w:t>
      </w:r>
      <w:r w:rsidRPr="00D832CD">
        <w:rPr>
          <w:rFonts w:ascii="Times New Roman" w:eastAsia="Times New Roman" w:hAnsi="Times New Roman" w:cs="Times New Roman"/>
          <w:i/>
          <w:color w:val="000000" w:themeColor="text1"/>
          <w:sz w:val="28"/>
          <w:szCs w:val="28"/>
        </w:rPr>
        <w:t>của Chính phủ)</w:t>
      </w:r>
    </w:p>
    <w:p w14:paraId="07E9BB16" w14:textId="43BD8830" w:rsidR="006D6060" w:rsidRPr="006D6060" w:rsidRDefault="006D6060" w:rsidP="006D6060">
      <w:pPr>
        <w:spacing w:line="240" w:lineRule="auto"/>
        <w:jc w:val="center"/>
        <w:rPr>
          <w:vertAlign w:val="superscript"/>
        </w:rPr>
      </w:pPr>
      <w:r>
        <w:rPr>
          <w:vertAlign w:val="superscript"/>
        </w:rPr>
        <w:t>_______________</w:t>
      </w:r>
    </w:p>
    <w:p w14:paraId="505626FE" w14:textId="77777777" w:rsidR="00A24026" w:rsidRPr="00D832CD" w:rsidRDefault="00A24026">
      <w:pPr>
        <w:spacing w:after="80" w:line="240" w:lineRule="auto"/>
        <w:jc w:val="both"/>
        <w:rPr>
          <w:rFonts w:ascii="Times New Roman" w:eastAsia="Times New Roman" w:hAnsi="Times New Roman" w:cs="Times New Roman"/>
          <w:color w:val="000000" w:themeColor="text1"/>
          <w:sz w:val="28"/>
          <w:szCs w:val="28"/>
        </w:rPr>
      </w:pPr>
    </w:p>
    <w:p w14:paraId="424482F8" w14:textId="408BDAD0" w:rsidR="004B4D80" w:rsidRPr="00D832CD" w:rsidRDefault="006C772F" w:rsidP="006D6060">
      <w:pPr>
        <w:spacing w:before="8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Dự án đầu tư thuộc ngành, nghề thu gom, xử lý, tái chế hoặc tái sử dụng chất thải bao gồm:</w:t>
      </w:r>
    </w:p>
    <w:p w14:paraId="59612FFF" w14:textId="77777777" w:rsidR="004B4D80" w:rsidRPr="00D832CD" w:rsidRDefault="006C772F" w:rsidP="006D6060">
      <w:pPr>
        <w:spacing w:before="8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Xử lý và tiêu hủy chất thải rắn (rác thải);</w:t>
      </w:r>
    </w:p>
    <w:p w14:paraId="007B238E" w14:textId="77777777" w:rsidR="004B4D80" w:rsidRPr="00D832CD" w:rsidRDefault="006C772F" w:rsidP="006D6060">
      <w:pPr>
        <w:spacing w:before="8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Thu gom chất thải rắn (rác thải);</w:t>
      </w:r>
    </w:p>
    <w:p w14:paraId="0F0FB0DE" w14:textId="77777777" w:rsidR="004B4D80" w:rsidRPr="00D832CD" w:rsidRDefault="006C772F" w:rsidP="006D6060">
      <w:pPr>
        <w:spacing w:before="8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Thu gom, xử lý nước thải;</w:t>
      </w:r>
    </w:p>
    <w:p w14:paraId="6800E38D" w14:textId="77777777" w:rsidR="004B4D80" w:rsidRPr="00D832CD" w:rsidRDefault="006C772F" w:rsidP="006D6060">
      <w:pPr>
        <w:spacing w:before="8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Tái chế hoặc tái sử dụng chất thải.</w:t>
      </w:r>
    </w:p>
    <w:p w14:paraId="052698B1" w14:textId="77777777" w:rsidR="004B4D80" w:rsidRPr="00D832CD" w:rsidRDefault="006C772F" w:rsidP="006D6060">
      <w:pPr>
        <w:spacing w:before="8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Doanh nghiệp sản xuất, cung cấp công nghệ, thiết bị, sản phẩm và dịch vụ phục vụ các yêu cầu về bảo vệ môi trường, bao gồm:</w:t>
      </w:r>
    </w:p>
    <w:p w14:paraId="34BC6EDB" w14:textId="77777777" w:rsidR="004B4D80" w:rsidRPr="00D832CD" w:rsidRDefault="006C772F" w:rsidP="006D6060">
      <w:pPr>
        <w:spacing w:before="8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Cung cấp công nghệ xử lý chất thải kết hợp thu hồi năng lượng, công nghệ tiết kiệm năng lượng được đánh giá hoặc thẩm định hoặc có ý kiến theo quy định của pháp luật về chuyển giao công nghệ;</w:t>
      </w:r>
    </w:p>
    <w:p w14:paraId="3BF59602" w14:textId="77777777" w:rsidR="004B4D80" w:rsidRPr="00D832CD" w:rsidRDefault="006C772F" w:rsidP="006D6060">
      <w:pPr>
        <w:spacing w:before="8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Cung cấp dịch vụ xử lý nước thải sinh hoạt; đồng xử lý chất thải rắn sinh hoạt;</w:t>
      </w:r>
      <w:r w:rsidRPr="00D832CD">
        <w:rPr>
          <w:rFonts w:ascii="Times New Roman" w:eastAsia="Times New Roman" w:hAnsi="Times New Roman" w:cs="Times New Roman"/>
          <w:i/>
          <w:color w:val="000000" w:themeColor="text1"/>
          <w:sz w:val="28"/>
          <w:szCs w:val="28"/>
        </w:rPr>
        <w:t xml:space="preserve"> </w:t>
      </w:r>
      <w:r w:rsidRPr="00D832CD">
        <w:rPr>
          <w:rFonts w:ascii="Times New Roman" w:eastAsia="Times New Roman" w:hAnsi="Times New Roman" w:cs="Times New Roman"/>
          <w:color w:val="000000" w:themeColor="text1"/>
          <w:sz w:val="28"/>
          <w:szCs w:val="28"/>
        </w:rPr>
        <w:t xml:space="preserve">dịch vụ quan trắc môi trường xung quanh; </w:t>
      </w:r>
    </w:p>
    <w:p w14:paraId="5788AB62" w14:textId="77777777" w:rsidR="004B4D80" w:rsidRPr="006D6060" w:rsidRDefault="006C772F" w:rsidP="006D6060">
      <w:pPr>
        <w:spacing w:before="80" w:line="240" w:lineRule="auto"/>
        <w:ind w:firstLine="567"/>
        <w:jc w:val="both"/>
        <w:rPr>
          <w:rFonts w:ascii="Times New Roman" w:eastAsia="Times New Roman" w:hAnsi="Times New Roman" w:cs="Times New Roman"/>
          <w:color w:val="000000" w:themeColor="text1"/>
          <w:spacing w:val="-6"/>
          <w:sz w:val="28"/>
          <w:szCs w:val="28"/>
        </w:rPr>
      </w:pPr>
      <w:r w:rsidRPr="006D6060">
        <w:rPr>
          <w:rFonts w:ascii="Times New Roman" w:eastAsia="Times New Roman" w:hAnsi="Times New Roman" w:cs="Times New Roman"/>
          <w:color w:val="000000" w:themeColor="text1"/>
          <w:spacing w:val="-6"/>
          <w:sz w:val="28"/>
          <w:szCs w:val="28"/>
        </w:rPr>
        <w:t>c) Sản xuất năng lượng sạch; năng lượng tái tạo; thiết bị quan trắc môi trường;</w:t>
      </w:r>
    </w:p>
    <w:p w14:paraId="3123B495" w14:textId="77777777" w:rsidR="004B4D80" w:rsidRPr="00D832CD" w:rsidRDefault="006C772F" w:rsidP="006D6060">
      <w:pPr>
        <w:spacing w:before="8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d) Sản xuất, cung cấp thiết bị xử lý nước thải sinh hoạt tại chỗ cho cơ sở sản xuất, kinh doanh quy mô hộ gia đình; sản phẩm, dịch vụ thân thiện môi </w:t>
      </w:r>
      <w:r w:rsidRPr="006D6060">
        <w:rPr>
          <w:rFonts w:ascii="Times New Roman" w:eastAsia="Times New Roman" w:hAnsi="Times New Roman" w:cs="Times New Roman"/>
          <w:color w:val="000000" w:themeColor="text1"/>
          <w:spacing w:val="-2"/>
          <w:sz w:val="28"/>
          <w:szCs w:val="28"/>
        </w:rPr>
        <w:t>trường được Bộ Tài nguyên và Môi trường chứng nhận Nhãn sinh thái Việt Nam;</w:t>
      </w:r>
      <w:r w:rsidRPr="00D832CD">
        <w:rPr>
          <w:rFonts w:ascii="Times New Roman" w:eastAsia="Times New Roman" w:hAnsi="Times New Roman" w:cs="Times New Roman"/>
          <w:color w:val="000000" w:themeColor="text1"/>
          <w:sz w:val="28"/>
          <w:szCs w:val="28"/>
        </w:rPr>
        <w:t xml:space="preserve"> </w:t>
      </w:r>
    </w:p>
    <w:p w14:paraId="41D373C6" w14:textId="77777777" w:rsidR="004B4D80" w:rsidRPr="00D832CD" w:rsidRDefault="006C772F" w:rsidP="006D6060">
      <w:pPr>
        <w:spacing w:before="8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Sản phẩm được sản xuất từ hoạt động tái chế, xử lý chất thải đáp ứng các quy định của pháp luật chất lượng sản phẩm hàng hóa;</w:t>
      </w:r>
    </w:p>
    <w:p w14:paraId="680D3CE2" w14:textId="15B0BA88" w:rsidR="004B4D80" w:rsidRPr="00D832CD" w:rsidRDefault="006C772F" w:rsidP="006D6060">
      <w:pPr>
        <w:spacing w:before="8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e) Sản xuất phương ti</w:t>
      </w:r>
      <w:r w:rsidR="00B8763F" w:rsidRPr="00D832CD">
        <w:rPr>
          <w:rFonts w:ascii="Times New Roman" w:eastAsia="Times New Roman" w:hAnsi="Times New Roman" w:cs="Times New Roman"/>
          <w:color w:val="000000" w:themeColor="text1"/>
          <w:sz w:val="28"/>
          <w:szCs w:val="28"/>
        </w:rPr>
        <w:t>ệ</w:t>
      </w:r>
      <w:r w:rsidRPr="00D832CD">
        <w:rPr>
          <w:rFonts w:ascii="Times New Roman" w:eastAsia="Times New Roman" w:hAnsi="Times New Roman" w:cs="Times New Roman"/>
          <w:color w:val="000000" w:themeColor="text1"/>
          <w:sz w:val="28"/>
          <w:szCs w:val="28"/>
        </w:rPr>
        <w:t>n giao thông công cộng, trừ phương tiện giao thông công cộng sử dụng dầu; sản xuất phương tiện giao thông sử dụng điện, năng lượng tái tạo, mức tiêu hao nhiên liệu thấp, phát thải thấp hoặc không phát thải; dịch vụ vận tải công cộng sử dụng năng lượng điện, nhiên liệu sạch, nhiên liệu tái tạo</w:t>
      </w:r>
      <w:r w:rsidR="00736B86">
        <w:rPr>
          <w:rFonts w:ascii="Times New Roman" w:eastAsia="Times New Roman" w:hAnsi="Times New Roman" w:cs="Times New Roman"/>
          <w:color w:val="000000" w:themeColor="text1"/>
          <w:sz w:val="28"/>
          <w:szCs w:val="28"/>
        </w:rPr>
        <w:t>.</w:t>
      </w:r>
    </w:p>
    <w:p w14:paraId="5EE58EA7" w14:textId="77777777" w:rsidR="004B4D80" w:rsidRPr="00D832CD" w:rsidRDefault="006C772F" w:rsidP="006D6060">
      <w:pPr>
        <w:spacing w:before="8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Hoạt động bảo vệ môi trường không phải là hoạt động đầu tư kinh doanh, bao gồm:</w:t>
      </w:r>
    </w:p>
    <w:p w14:paraId="279E93BB" w14:textId="7A80FD4D" w:rsidR="004B4D80" w:rsidRPr="00D832CD" w:rsidRDefault="006C772F" w:rsidP="006D6060">
      <w:pPr>
        <w:spacing w:before="8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Đổi mới công nghệ, cải tạo, nâng cấp công trình xử lý chất thải để thực hiện lộ trình do cơ quan nhà nước có thẩm quyền ban hành theo quy định của pháp luật về bảo vệ môi trường;</w:t>
      </w:r>
      <w:r w:rsidR="001B4412">
        <w:rPr>
          <w:rFonts w:ascii="Times New Roman" w:eastAsia="Times New Roman" w:hAnsi="Times New Roman" w:cs="Times New Roman"/>
          <w:color w:val="000000" w:themeColor="text1"/>
          <w:sz w:val="28"/>
          <w:szCs w:val="28"/>
        </w:rPr>
        <w:t xml:space="preserve"> </w:t>
      </w:r>
      <w:r w:rsidR="00D02F60" w:rsidRPr="00D02F60">
        <w:rPr>
          <w:rFonts w:ascii="Times New Roman" w:eastAsia="Times New Roman" w:hAnsi="Times New Roman" w:cs="Times New Roman"/>
          <w:color w:val="000000" w:themeColor="text1"/>
          <w:sz w:val="28"/>
          <w:szCs w:val="28"/>
        </w:rPr>
        <w:t>áp dụng kỹ thuật tốt nhất hiện có sớm hơn lộ trình đối với trường hợp phải áp dụng hoặc tự nguyện áp dụng đối với trường hợp không phải áp dụng theo quy định của Nghị định này; hoàn thành việc lắp đặt hệ thống quan trắc nước thải, bụi, khí thải công nghiệp tự động, liên tục sớm hơn lộ trình đối với trường hợp phải lắp đặt hoặc tự nguyện lắp đặt đối với trường hợp không phải lắp đặt theo quy định của Nghị định này;</w:t>
      </w:r>
    </w:p>
    <w:p w14:paraId="09963877" w14:textId="77777777" w:rsidR="004B4D80" w:rsidRPr="00D832CD" w:rsidRDefault="006C772F" w:rsidP="006D6060">
      <w:pPr>
        <w:spacing w:before="12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b) Di dời hộ gia đình ra khỏi khu sản xuất, kinh doanh, dịch vụ tập trung, cụm công nghiệp;</w:t>
      </w:r>
    </w:p>
    <w:p w14:paraId="6300E44D" w14:textId="77777777" w:rsidR="004B4D80" w:rsidRPr="00D832CD" w:rsidRDefault="006C772F" w:rsidP="006D6060">
      <w:pPr>
        <w:spacing w:before="12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Di dời cơ sở đang hoạt động để đáp ứng khoảng cách an toàn về môi trường hoặc để thực hiện lộ trình do cơ quan nhà nước có thẩm quyền ban hành theo quy định của pháp luật về bảo vệ môi trường;</w:t>
      </w:r>
    </w:p>
    <w:p w14:paraId="34434B38" w14:textId="77777777" w:rsidR="004B4D80" w:rsidRPr="00D832CD" w:rsidRDefault="006C772F" w:rsidP="006D6060">
      <w:pPr>
        <w:spacing w:before="12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Đầu tư phát triển vốn tự nhiên có khả năng tái tạo, cung cấp dịch vụ hệ sinh thái tự nhiên; bảo vệ di sản thiên nhiên;</w:t>
      </w:r>
    </w:p>
    <w:p w14:paraId="14A976BE" w14:textId="77777777" w:rsidR="004B4D80" w:rsidRPr="00D832CD" w:rsidRDefault="006C772F" w:rsidP="006D6060">
      <w:pPr>
        <w:spacing w:before="12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Nghiên cứu, phát triển hệ thống thu gom và xử lý rác thải nhựa trôi nổi trên biển và đại dương;</w:t>
      </w:r>
    </w:p>
    <w:p w14:paraId="443D10DE" w14:textId="5E8F3D2A" w:rsidR="004B4D80" w:rsidRDefault="006C772F" w:rsidP="006D6060">
      <w:pPr>
        <w:spacing w:before="120" w:line="240" w:lineRule="auto"/>
        <w:ind w:firstLine="567"/>
        <w:jc w:val="both"/>
        <w:rPr>
          <w:rFonts w:ascii="Times New Roman" w:eastAsia="Times New Roman" w:hAnsi="Times New Roman" w:cs="Times New Roman"/>
          <w:color w:val="000000" w:themeColor="text1"/>
          <w:sz w:val="28"/>
          <w:szCs w:val="28"/>
          <w:lang w:val="en-US"/>
        </w:rPr>
      </w:pPr>
      <w:bookmarkStart w:id="27" w:name="_pv6qcq" w:colFirst="0" w:colLast="0"/>
      <w:bookmarkEnd w:id="27"/>
      <w:r w:rsidRPr="00D832CD">
        <w:rPr>
          <w:rFonts w:ascii="Times New Roman" w:eastAsia="Times New Roman" w:hAnsi="Times New Roman" w:cs="Times New Roman"/>
          <w:color w:val="000000" w:themeColor="text1"/>
          <w:sz w:val="28"/>
          <w:szCs w:val="28"/>
        </w:rPr>
        <w:t>e) Xử lý, cải tạo môi trường bãi chôn lấp chất thải rắn sinh hoạt.</w:t>
      </w:r>
    </w:p>
    <w:p w14:paraId="0BC80E1D" w14:textId="77777777" w:rsidR="00490862" w:rsidRDefault="00490862" w:rsidP="00541A57">
      <w:pPr>
        <w:pStyle w:val="Heading3"/>
        <w:sectPr w:rsidR="00490862" w:rsidSect="00BE6B4F">
          <w:headerReference w:type="first" r:id="rId32"/>
          <w:pgSz w:w="11907" w:h="16840" w:code="9"/>
          <w:pgMar w:top="1418" w:right="1134" w:bottom="1134" w:left="1985" w:header="567" w:footer="720" w:gutter="0"/>
          <w:pgNumType w:start="1"/>
          <w:cols w:space="720"/>
          <w:titlePg/>
        </w:sectPr>
      </w:pPr>
    </w:p>
    <w:p w14:paraId="75BCF72D" w14:textId="11B7151C" w:rsidR="004B4D80" w:rsidRPr="006D6060" w:rsidRDefault="006C772F" w:rsidP="00541A57">
      <w:pPr>
        <w:pStyle w:val="Heading3"/>
        <w:rPr>
          <w:lang w:val="en-US"/>
        </w:rPr>
      </w:pPr>
      <w:r w:rsidRPr="0004635D">
        <w:lastRenderedPageBreak/>
        <w:t xml:space="preserve">Phụ lục </w:t>
      </w:r>
      <w:r w:rsidR="006D6060">
        <w:rPr>
          <w:lang w:val="en-US"/>
        </w:rPr>
        <w:t>XXXI</w:t>
      </w:r>
    </w:p>
    <w:p w14:paraId="6F6FF366" w14:textId="77777777" w:rsidR="00D7650E" w:rsidRDefault="006C772F" w:rsidP="00541A57">
      <w:pPr>
        <w:pStyle w:val="Heading3"/>
      </w:pPr>
      <w:r w:rsidRPr="0004635D">
        <w:t>D</w:t>
      </w:r>
      <w:r w:rsidR="00822DE9">
        <w:t xml:space="preserve">ANH MỤC NHÓM CÔNG NGHỆ, THIẾT BỊ, SẢN PHẨM </w:t>
      </w:r>
    </w:p>
    <w:p w14:paraId="667290A5" w14:textId="02F4410B" w:rsidR="00822DE9" w:rsidRDefault="00822DE9" w:rsidP="00541A57">
      <w:pPr>
        <w:pStyle w:val="Heading3"/>
      </w:pPr>
      <w:r>
        <w:t>CỦA NGÀNH CÔNG NGHIỆP MÔI TRƯỜNG</w:t>
      </w:r>
    </w:p>
    <w:p w14:paraId="65896FD1" w14:textId="0E3EA40B" w:rsidR="006D6060" w:rsidRDefault="00822DE9" w:rsidP="006D6060">
      <w:pPr>
        <w:spacing w:line="240" w:lineRule="auto"/>
        <w:jc w:val="center"/>
        <w:rPr>
          <w:rFonts w:ascii="Times New Roman" w:eastAsia="Times New Roman" w:hAnsi="Times New Roman" w:cs="Times New Roman"/>
          <w:i/>
          <w:color w:val="000000" w:themeColor="text1"/>
          <w:sz w:val="28"/>
          <w:szCs w:val="28"/>
        </w:rPr>
      </w:pPr>
      <w:r w:rsidRPr="00D832CD">
        <w:rPr>
          <w:rFonts w:ascii="Times New Roman" w:eastAsia="Times New Roman" w:hAnsi="Times New Roman" w:cs="Times New Roman"/>
          <w:i/>
          <w:color w:val="000000" w:themeColor="text1"/>
          <w:sz w:val="28"/>
          <w:szCs w:val="28"/>
        </w:rPr>
        <w:t xml:space="preserve"> </w:t>
      </w:r>
      <w:r w:rsidR="006D6060" w:rsidRPr="00D832CD">
        <w:rPr>
          <w:rFonts w:ascii="Times New Roman" w:eastAsia="Times New Roman" w:hAnsi="Times New Roman" w:cs="Times New Roman"/>
          <w:i/>
          <w:color w:val="000000" w:themeColor="text1"/>
          <w:sz w:val="28"/>
          <w:szCs w:val="28"/>
        </w:rPr>
        <w:t>(</w:t>
      </w:r>
      <w:r w:rsidR="006D6060">
        <w:rPr>
          <w:rFonts w:ascii="Times New Roman" w:eastAsia="Times New Roman" w:hAnsi="Times New Roman" w:cs="Times New Roman"/>
          <w:i/>
          <w:color w:val="000000" w:themeColor="text1"/>
          <w:sz w:val="28"/>
          <w:szCs w:val="28"/>
        </w:rPr>
        <w:t>K</w:t>
      </w:r>
      <w:r w:rsidR="006D6060" w:rsidRPr="00D832CD">
        <w:rPr>
          <w:rFonts w:ascii="Times New Roman" w:eastAsia="Times New Roman" w:hAnsi="Times New Roman" w:cs="Times New Roman"/>
          <w:i/>
          <w:color w:val="000000" w:themeColor="text1"/>
          <w:sz w:val="28"/>
          <w:szCs w:val="28"/>
        </w:rPr>
        <w:t>èm theo Nghị định số</w:t>
      </w:r>
      <w:r w:rsidR="006D6060">
        <w:rPr>
          <w:rFonts w:ascii="Times New Roman" w:eastAsia="Times New Roman" w:hAnsi="Times New Roman" w:cs="Times New Roman"/>
          <w:i/>
          <w:color w:val="000000" w:themeColor="text1"/>
          <w:sz w:val="28"/>
          <w:szCs w:val="28"/>
        </w:rPr>
        <w:t xml:space="preserve">     </w:t>
      </w:r>
      <w:r w:rsidR="00D7650E">
        <w:rPr>
          <w:rFonts w:ascii="Times New Roman" w:eastAsia="Times New Roman" w:hAnsi="Times New Roman" w:cs="Times New Roman"/>
          <w:i/>
          <w:color w:val="000000" w:themeColor="text1"/>
          <w:sz w:val="28"/>
          <w:szCs w:val="28"/>
        </w:rPr>
        <w:t>/</w:t>
      </w:r>
      <w:r w:rsidR="00360034">
        <w:rPr>
          <w:rFonts w:ascii="Times New Roman" w:eastAsia="Times New Roman" w:hAnsi="Times New Roman" w:cs="Times New Roman"/>
          <w:i/>
          <w:color w:val="000000" w:themeColor="text1"/>
          <w:sz w:val="28"/>
          <w:szCs w:val="28"/>
        </w:rPr>
        <w:t>2022</w:t>
      </w:r>
      <w:r w:rsidR="006D6060" w:rsidRPr="00D832CD">
        <w:rPr>
          <w:rFonts w:ascii="Times New Roman" w:eastAsia="Times New Roman" w:hAnsi="Times New Roman" w:cs="Times New Roman"/>
          <w:i/>
          <w:color w:val="000000" w:themeColor="text1"/>
          <w:sz w:val="28"/>
          <w:szCs w:val="28"/>
        </w:rPr>
        <w:t>/NĐ-CP</w:t>
      </w:r>
    </w:p>
    <w:p w14:paraId="64938B47" w14:textId="1E299104" w:rsidR="006D6060" w:rsidRDefault="006D6060" w:rsidP="006D6060">
      <w:pPr>
        <w:spacing w:line="240" w:lineRule="auto"/>
        <w:jc w:val="center"/>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n</w:t>
      </w:r>
      <w:r w:rsidRPr="00D832CD">
        <w:rPr>
          <w:rFonts w:ascii="Times New Roman" w:eastAsia="Times New Roman" w:hAnsi="Times New Roman" w:cs="Times New Roman"/>
          <w:i/>
          <w:color w:val="000000" w:themeColor="text1"/>
          <w:sz w:val="28"/>
          <w:szCs w:val="28"/>
        </w:rPr>
        <w:t>gày</w:t>
      </w:r>
      <w:r>
        <w:rPr>
          <w:rFonts w:ascii="Times New Roman" w:eastAsia="Times New Roman" w:hAnsi="Times New Roman" w:cs="Times New Roman"/>
          <w:i/>
          <w:color w:val="000000" w:themeColor="text1"/>
          <w:sz w:val="28"/>
          <w:szCs w:val="28"/>
        </w:rPr>
        <w:t xml:space="preserve">    </w:t>
      </w:r>
      <w:r w:rsidRPr="00D832CD">
        <w:rPr>
          <w:rFonts w:ascii="Times New Roman" w:eastAsia="Times New Roman" w:hAnsi="Times New Roman" w:cs="Times New Roman"/>
          <w:i/>
          <w:color w:val="000000" w:themeColor="text1"/>
          <w:sz w:val="28"/>
          <w:szCs w:val="28"/>
        </w:rPr>
        <w:t xml:space="preserve"> </w:t>
      </w:r>
      <w:r>
        <w:rPr>
          <w:rFonts w:ascii="Times New Roman" w:eastAsia="Times New Roman" w:hAnsi="Times New Roman" w:cs="Times New Roman"/>
          <w:i/>
          <w:color w:val="000000" w:themeColor="text1"/>
          <w:sz w:val="28"/>
          <w:szCs w:val="28"/>
        </w:rPr>
        <w:t>t</w:t>
      </w:r>
      <w:r w:rsidRPr="00D832CD">
        <w:rPr>
          <w:rFonts w:ascii="Times New Roman" w:eastAsia="Times New Roman" w:hAnsi="Times New Roman" w:cs="Times New Roman"/>
          <w:i/>
          <w:color w:val="000000" w:themeColor="text1"/>
          <w:sz w:val="28"/>
          <w:szCs w:val="28"/>
        </w:rPr>
        <w:t>háng</w:t>
      </w:r>
      <w:r>
        <w:rPr>
          <w:rFonts w:ascii="Times New Roman" w:eastAsia="Times New Roman" w:hAnsi="Times New Roman" w:cs="Times New Roman"/>
          <w:i/>
          <w:color w:val="000000" w:themeColor="text1"/>
          <w:sz w:val="28"/>
          <w:szCs w:val="28"/>
        </w:rPr>
        <w:t xml:space="preserve"> </w:t>
      </w:r>
      <w:r w:rsidR="00360034">
        <w:rPr>
          <w:rFonts w:ascii="Times New Roman" w:eastAsia="Times New Roman" w:hAnsi="Times New Roman" w:cs="Times New Roman"/>
          <w:i/>
          <w:color w:val="000000" w:themeColor="text1"/>
          <w:sz w:val="28"/>
          <w:szCs w:val="28"/>
        </w:rPr>
        <w:t xml:space="preserve">01 </w:t>
      </w:r>
      <w:r w:rsidRPr="00D832CD">
        <w:rPr>
          <w:rFonts w:ascii="Times New Roman" w:eastAsia="Times New Roman" w:hAnsi="Times New Roman" w:cs="Times New Roman"/>
          <w:i/>
          <w:color w:val="000000" w:themeColor="text1"/>
          <w:sz w:val="28"/>
          <w:szCs w:val="28"/>
        </w:rPr>
        <w:t>năm</w:t>
      </w:r>
      <w:r>
        <w:rPr>
          <w:rFonts w:ascii="Times New Roman" w:eastAsia="Times New Roman" w:hAnsi="Times New Roman" w:cs="Times New Roman"/>
          <w:i/>
          <w:color w:val="000000" w:themeColor="text1"/>
          <w:sz w:val="28"/>
          <w:szCs w:val="28"/>
        </w:rPr>
        <w:t xml:space="preserve"> </w:t>
      </w:r>
      <w:r w:rsidR="00360034">
        <w:rPr>
          <w:rFonts w:ascii="Times New Roman" w:eastAsia="Times New Roman" w:hAnsi="Times New Roman" w:cs="Times New Roman"/>
          <w:i/>
          <w:color w:val="000000" w:themeColor="text1"/>
          <w:sz w:val="28"/>
          <w:szCs w:val="28"/>
        </w:rPr>
        <w:t xml:space="preserve">2022 </w:t>
      </w:r>
      <w:r w:rsidRPr="00D832CD">
        <w:rPr>
          <w:rFonts w:ascii="Times New Roman" w:eastAsia="Times New Roman" w:hAnsi="Times New Roman" w:cs="Times New Roman"/>
          <w:i/>
          <w:color w:val="000000" w:themeColor="text1"/>
          <w:sz w:val="28"/>
          <w:szCs w:val="28"/>
        </w:rPr>
        <w:t>của Chính phủ)</w:t>
      </w:r>
    </w:p>
    <w:p w14:paraId="1EA61BE9" w14:textId="0925E3B5" w:rsidR="006D6060" w:rsidRPr="006D6060" w:rsidRDefault="006D6060" w:rsidP="006D6060">
      <w:pPr>
        <w:spacing w:line="240" w:lineRule="auto"/>
        <w:jc w:val="center"/>
        <w:rPr>
          <w:vertAlign w:val="superscript"/>
        </w:rPr>
      </w:pPr>
      <w:r>
        <w:rPr>
          <w:vertAlign w:val="superscript"/>
        </w:rPr>
        <w:t>__________</w:t>
      </w:r>
    </w:p>
    <w:p w14:paraId="1B69117D" w14:textId="77777777" w:rsidR="004B4D80" w:rsidRPr="00D832CD" w:rsidRDefault="004B4D80">
      <w:pPr>
        <w:spacing w:line="240" w:lineRule="auto"/>
        <w:ind w:left="-3" w:firstLine="723"/>
        <w:rPr>
          <w:rFonts w:ascii="Times New Roman" w:hAnsi="Times New Roman" w:cs="Times New Roman"/>
          <w:color w:val="000000" w:themeColor="text1"/>
        </w:rPr>
      </w:pPr>
    </w:p>
    <w:p w14:paraId="28D0A361" w14:textId="55347650" w:rsidR="004B4D80" w:rsidRPr="00D832CD" w:rsidRDefault="006C772F" w:rsidP="006D6060">
      <w:pPr>
        <w:spacing w:before="12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Thiết bị, sản phẩm để xử lý khí thải</w:t>
      </w:r>
      <w:r w:rsidR="00A111F5" w:rsidRPr="00D832CD">
        <w:rPr>
          <w:rFonts w:ascii="Times New Roman" w:eastAsia="Times New Roman" w:hAnsi="Times New Roman" w:cs="Times New Roman"/>
          <w:color w:val="000000" w:themeColor="text1"/>
          <w:sz w:val="28"/>
          <w:szCs w:val="28"/>
        </w:rPr>
        <w:t>.</w:t>
      </w:r>
    </w:p>
    <w:p w14:paraId="67189834" w14:textId="4FEB80B5" w:rsidR="004B4D80" w:rsidRPr="00D832CD" w:rsidRDefault="006C772F" w:rsidP="006D6060">
      <w:pPr>
        <w:spacing w:before="12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Thiết bị, sản phẩm để xử lý nước thải, tái sử dụng nước thải</w:t>
      </w:r>
      <w:r w:rsidR="00A111F5" w:rsidRPr="00D832CD">
        <w:rPr>
          <w:rFonts w:ascii="Times New Roman" w:eastAsia="Times New Roman" w:hAnsi="Times New Roman" w:cs="Times New Roman"/>
          <w:color w:val="000000" w:themeColor="text1"/>
          <w:sz w:val="28"/>
          <w:szCs w:val="28"/>
        </w:rPr>
        <w:t>.</w:t>
      </w:r>
    </w:p>
    <w:p w14:paraId="3593E62C" w14:textId="06C6F9B8" w:rsidR="004B4D80" w:rsidRPr="00D832CD" w:rsidRDefault="006C772F" w:rsidP="006D6060">
      <w:pPr>
        <w:spacing w:before="12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Thiết bị phân loại, thu gom, vận chuyển, tái chế, xử lý chất thải rắn sinh hoạt, chất thải rắn công nghiệp thông thường, chất thải nguy hại và các thiết bị tái chế chất thải, phế liệu khác</w:t>
      </w:r>
      <w:r w:rsidR="00A111F5" w:rsidRPr="00D832CD">
        <w:rPr>
          <w:rFonts w:ascii="Times New Roman" w:eastAsia="Times New Roman" w:hAnsi="Times New Roman" w:cs="Times New Roman"/>
          <w:color w:val="000000" w:themeColor="text1"/>
          <w:sz w:val="28"/>
          <w:szCs w:val="28"/>
        </w:rPr>
        <w:t>.</w:t>
      </w:r>
    </w:p>
    <w:p w14:paraId="05F1F350" w14:textId="73803B33" w:rsidR="004B4D80" w:rsidRPr="00D832CD" w:rsidRDefault="006C772F" w:rsidP="006D6060">
      <w:pPr>
        <w:spacing w:before="12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Thiết bị để phá dỡ phương tiện giao thông đường bộ, đường thủy hết thời hạn sử dụng</w:t>
      </w:r>
      <w:r w:rsidR="00A111F5" w:rsidRPr="00D832CD">
        <w:rPr>
          <w:rFonts w:ascii="Times New Roman" w:eastAsia="Times New Roman" w:hAnsi="Times New Roman" w:cs="Times New Roman"/>
          <w:color w:val="000000" w:themeColor="text1"/>
          <w:sz w:val="28"/>
          <w:szCs w:val="28"/>
        </w:rPr>
        <w:t>.</w:t>
      </w:r>
      <w:r w:rsidRPr="00D832CD">
        <w:rPr>
          <w:rFonts w:ascii="Times New Roman" w:eastAsia="Times New Roman" w:hAnsi="Times New Roman" w:cs="Times New Roman"/>
          <w:color w:val="000000" w:themeColor="text1"/>
          <w:sz w:val="28"/>
          <w:szCs w:val="28"/>
        </w:rPr>
        <w:t xml:space="preserve"> </w:t>
      </w:r>
    </w:p>
    <w:p w14:paraId="2E1008EC" w14:textId="5E49EC34" w:rsidR="004B4D80" w:rsidRPr="00D832CD" w:rsidRDefault="006C772F" w:rsidP="006D6060">
      <w:pPr>
        <w:spacing w:before="12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 Thiết bị, phụ tùng thay thế phục vụ hệ thống xử lý chất thải, trạm trung chuyển và công trình bảo vệ môi trường khác</w:t>
      </w:r>
      <w:r w:rsidR="00A111F5" w:rsidRPr="00D832CD">
        <w:rPr>
          <w:rFonts w:ascii="Times New Roman" w:eastAsia="Times New Roman" w:hAnsi="Times New Roman" w:cs="Times New Roman"/>
          <w:color w:val="000000" w:themeColor="text1"/>
          <w:sz w:val="28"/>
          <w:szCs w:val="28"/>
        </w:rPr>
        <w:t>.</w:t>
      </w:r>
    </w:p>
    <w:p w14:paraId="38331CCD" w14:textId="312CD8C5" w:rsidR="004B4D80" w:rsidRPr="00D832CD" w:rsidRDefault="006C772F" w:rsidP="006D6060">
      <w:pPr>
        <w:spacing w:before="12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6. Thiết bị đo lường, giám sát môi trường</w:t>
      </w:r>
      <w:r w:rsidR="00A111F5" w:rsidRPr="00D832CD">
        <w:rPr>
          <w:rFonts w:ascii="Times New Roman" w:eastAsia="Times New Roman" w:hAnsi="Times New Roman" w:cs="Times New Roman"/>
          <w:color w:val="000000" w:themeColor="text1"/>
          <w:sz w:val="28"/>
          <w:szCs w:val="28"/>
        </w:rPr>
        <w:t>.</w:t>
      </w:r>
    </w:p>
    <w:p w14:paraId="1BE4C0DD" w14:textId="2306656E" w:rsidR="004B4D80" w:rsidRPr="00D832CD" w:rsidRDefault="006C772F" w:rsidP="006D6060">
      <w:pPr>
        <w:spacing w:before="12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7. Thiết bị, sản phẩm phục vụ sản xuất năng lượng từ chất thải</w:t>
      </w:r>
      <w:r w:rsidR="00A111F5" w:rsidRPr="00D832CD">
        <w:rPr>
          <w:rFonts w:ascii="Times New Roman" w:eastAsia="Times New Roman" w:hAnsi="Times New Roman" w:cs="Times New Roman"/>
          <w:color w:val="000000" w:themeColor="text1"/>
          <w:sz w:val="28"/>
          <w:szCs w:val="28"/>
        </w:rPr>
        <w:t>.</w:t>
      </w:r>
    </w:p>
    <w:p w14:paraId="31C79057" w14:textId="5FEB7BF7" w:rsidR="004B4D80" w:rsidRPr="00D832CD" w:rsidRDefault="006C772F" w:rsidP="006D6060">
      <w:pPr>
        <w:spacing w:before="12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8. Hóa chất, chế phẩm sinh học, vật liệu, vật tư thay thế phục vụ xử lý chất thải, bảo vệ môi trường</w:t>
      </w:r>
      <w:r w:rsidR="00A111F5" w:rsidRPr="00D832CD">
        <w:rPr>
          <w:rFonts w:ascii="Times New Roman" w:eastAsia="Times New Roman" w:hAnsi="Times New Roman" w:cs="Times New Roman"/>
          <w:color w:val="000000" w:themeColor="text1"/>
          <w:sz w:val="28"/>
          <w:szCs w:val="28"/>
        </w:rPr>
        <w:t>.</w:t>
      </w:r>
    </w:p>
    <w:p w14:paraId="4FF919F8" w14:textId="5607BD70" w:rsidR="004B4D80" w:rsidRPr="00D832CD" w:rsidRDefault="006C772F" w:rsidP="006D6060">
      <w:pPr>
        <w:spacing w:before="12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9. Thiết bị, sản phẩm phục vụ bảo tồn đa dạng sinh học</w:t>
      </w:r>
      <w:r w:rsidR="00A111F5" w:rsidRPr="00D832CD">
        <w:rPr>
          <w:rFonts w:ascii="Times New Roman" w:eastAsia="Times New Roman" w:hAnsi="Times New Roman" w:cs="Times New Roman"/>
          <w:color w:val="000000" w:themeColor="text1"/>
          <w:sz w:val="28"/>
          <w:szCs w:val="28"/>
        </w:rPr>
        <w:t>.</w:t>
      </w:r>
    </w:p>
    <w:p w14:paraId="22661A0F" w14:textId="20E667B5" w:rsidR="004B4D80" w:rsidRPr="00D832CD" w:rsidRDefault="006C772F" w:rsidP="006D6060">
      <w:pPr>
        <w:spacing w:before="12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10. Thiết bị, sản phẩm phục vụ khắc phục sự cố môi trường</w:t>
      </w:r>
      <w:r w:rsidR="00A111F5" w:rsidRPr="00D832CD">
        <w:rPr>
          <w:rFonts w:ascii="Times New Roman" w:eastAsia="Times New Roman" w:hAnsi="Times New Roman" w:cs="Times New Roman"/>
          <w:color w:val="000000" w:themeColor="text1"/>
          <w:sz w:val="28"/>
          <w:szCs w:val="28"/>
        </w:rPr>
        <w:t>.</w:t>
      </w:r>
    </w:p>
    <w:p w14:paraId="4202788E" w14:textId="2D99FA87" w:rsidR="004B4D80" w:rsidRPr="00D832CD" w:rsidRDefault="006C772F" w:rsidP="006D6060">
      <w:pPr>
        <w:spacing w:before="12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11. Thiết bị, sản phẩm khác phục vụ yêu cầu bảo vệ môi trường</w:t>
      </w:r>
      <w:r w:rsidR="00A111F5" w:rsidRPr="00D832CD">
        <w:rPr>
          <w:rFonts w:ascii="Times New Roman" w:eastAsia="Times New Roman" w:hAnsi="Times New Roman" w:cs="Times New Roman"/>
          <w:color w:val="000000" w:themeColor="text1"/>
          <w:sz w:val="28"/>
          <w:szCs w:val="28"/>
        </w:rPr>
        <w:t>.</w:t>
      </w:r>
    </w:p>
    <w:p w14:paraId="6F0ABDED" w14:textId="75CE46C2" w:rsidR="00581E36" w:rsidRPr="00D7650E" w:rsidRDefault="006C772F" w:rsidP="006D6060">
      <w:pPr>
        <w:spacing w:before="120" w:line="240" w:lineRule="auto"/>
        <w:ind w:firstLine="567"/>
        <w:jc w:val="both"/>
        <w:rPr>
          <w:rFonts w:ascii="Times New Roman" w:eastAsia="Times New Roman" w:hAnsi="Times New Roman" w:cs="Times New Roman"/>
          <w:color w:val="000000" w:themeColor="text1"/>
          <w:spacing w:val="-4"/>
          <w:sz w:val="28"/>
          <w:szCs w:val="28"/>
          <w:lang w:val="vi-VN"/>
        </w:rPr>
        <w:sectPr w:rsidR="00581E36" w:rsidRPr="00D7650E" w:rsidSect="00BE6B4F">
          <w:pgSz w:w="11907" w:h="16840"/>
          <w:pgMar w:top="1418" w:right="1134" w:bottom="1134" w:left="1985" w:header="720" w:footer="720" w:gutter="0"/>
          <w:pgNumType w:start="1"/>
          <w:cols w:space="720"/>
          <w:titlePg/>
        </w:sectPr>
      </w:pPr>
      <w:r w:rsidRPr="00D7650E">
        <w:rPr>
          <w:rFonts w:ascii="Times New Roman" w:eastAsia="Times New Roman" w:hAnsi="Times New Roman" w:cs="Times New Roman"/>
          <w:color w:val="000000" w:themeColor="text1"/>
          <w:spacing w:val="-4"/>
          <w:sz w:val="28"/>
          <w:szCs w:val="28"/>
        </w:rPr>
        <w:t>12. Công nghệ chế tạo, sản xuất thiết bị, sản phẩm quy định tại Phụ lục này.</w:t>
      </w:r>
    </w:p>
    <w:p w14:paraId="7B8C8153" w14:textId="1F1937EC" w:rsidR="004C21C6" w:rsidRPr="000356F2" w:rsidRDefault="004C21C6" w:rsidP="006D6060">
      <w:pPr>
        <w:keepNext/>
        <w:pBdr>
          <w:top w:val="nil"/>
          <w:left w:val="nil"/>
          <w:bottom w:val="nil"/>
          <w:right w:val="nil"/>
          <w:between w:val="nil"/>
        </w:pBdr>
        <w:spacing w:line="240" w:lineRule="auto"/>
        <w:jc w:val="center"/>
        <w:outlineLvl w:val="2"/>
        <w:rPr>
          <w:rFonts w:ascii="Times New Roman" w:eastAsia="Times New Roman" w:hAnsi="Times New Roman" w:cs="Times New Roman"/>
          <w:b/>
          <w:color w:val="000000"/>
          <w:sz w:val="28"/>
          <w:szCs w:val="20"/>
          <w:lang w:val="vi-VN"/>
        </w:rPr>
      </w:pPr>
      <w:r w:rsidRPr="000356F2">
        <w:rPr>
          <w:rFonts w:ascii="Times New Roman" w:eastAsia="Times New Roman" w:hAnsi="Times New Roman" w:cs="Times New Roman"/>
          <w:b/>
          <w:color w:val="000000"/>
          <w:sz w:val="28"/>
          <w:szCs w:val="20"/>
          <w:lang w:val="vi-VN"/>
        </w:rPr>
        <w:lastRenderedPageBreak/>
        <w:t>Phụ</w:t>
      </w:r>
      <w:r w:rsidRPr="006D6060">
        <w:rPr>
          <w:rFonts w:ascii="Times New Roman" w:eastAsia="Times New Roman" w:hAnsi="Times New Roman" w:cs="Times New Roman"/>
          <w:b/>
          <w:color w:val="000000"/>
          <w:sz w:val="28"/>
          <w:szCs w:val="20"/>
          <w:lang w:val="vi-VN"/>
        </w:rPr>
        <w:t xml:space="preserve"> lục </w:t>
      </w:r>
      <w:r w:rsidR="006D6060" w:rsidRPr="000356F2">
        <w:rPr>
          <w:rFonts w:ascii="Times New Roman" w:eastAsia="Times New Roman" w:hAnsi="Times New Roman" w:cs="Times New Roman"/>
          <w:b/>
          <w:color w:val="000000"/>
          <w:sz w:val="28"/>
          <w:szCs w:val="20"/>
          <w:lang w:val="vi-VN"/>
        </w:rPr>
        <w:t>XXXII</w:t>
      </w:r>
    </w:p>
    <w:p w14:paraId="2F9CAA64" w14:textId="4153CCAF" w:rsidR="00822DE9" w:rsidRPr="000356F2" w:rsidRDefault="004C21C6" w:rsidP="006D6060">
      <w:pPr>
        <w:keepNext/>
        <w:pBdr>
          <w:top w:val="nil"/>
          <w:left w:val="nil"/>
          <w:bottom w:val="nil"/>
          <w:right w:val="nil"/>
          <w:between w:val="nil"/>
        </w:pBdr>
        <w:spacing w:line="240" w:lineRule="auto"/>
        <w:jc w:val="center"/>
        <w:outlineLvl w:val="2"/>
        <w:rPr>
          <w:rFonts w:ascii="Times New Roman Bold" w:eastAsia="Times New Roman" w:hAnsi="Times New Roman Bold" w:cs="Times New Roman"/>
          <w:b/>
          <w:color w:val="000000"/>
          <w:spacing w:val="-10"/>
          <w:sz w:val="28"/>
          <w:szCs w:val="20"/>
          <w:lang w:val="vi-VN"/>
        </w:rPr>
      </w:pPr>
      <w:r w:rsidRPr="000356F2">
        <w:rPr>
          <w:rFonts w:ascii="Times New Roman Bold" w:eastAsia="Times New Roman" w:hAnsi="Times New Roman Bold" w:cs="Times New Roman"/>
          <w:b/>
          <w:color w:val="000000"/>
          <w:spacing w:val="-10"/>
          <w:sz w:val="28"/>
          <w:szCs w:val="20"/>
          <w:lang w:val="vi-VN"/>
        </w:rPr>
        <w:t>M</w:t>
      </w:r>
      <w:r w:rsidR="00822DE9" w:rsidRPr="000356F2">
        <w:rPr>
          <w:rFonts w:ascii="Times New Roman Bold" w:eastAsia="Times New Roman" w:hAnsi="Times New Roman Bold" w:cs="Times New Roman"/>
          <w:b/>
          <w:color w:val="000000"/>
          <w:spacing w:val="-10"/>
          <w:sz w:val="28"/>
          <w:szCs w:val="20"/>
          <w:lang w:val="vi-VN"/>
        </w:rPr>
        <w:t>ẪU VĂN BẢN ĐỀ NGHỊ CHỨNG NHẬN NHÃN SINH THÁI VIỆT NAM</w:t>
      </w:r>
    </w:p>
    <w:p w14:paraId="1119D6A5" w14:textId="6B5BC1F8" w:rsidR="006D6060" w:rsidRPr="000356F2" w:rsidRDefault="00822DE9" w:rsidP="006D6060">
      <w:pPr>
        <w:spacing w:line="240" w:lineRule="auto"/>
        <w:jc w:val="center"/>
        <w:rPr>
          <w:rFonts w:ascii="Times New Roman" w:eastAsia="Times New Roman" w:hAnsi="Times New Roman" w:cs="Times New Roman"/>
          <w:i/>
          <w:color w:val="000000" w:themeColor="text1"/>
          <w:sz w:val="28"/>
          <w:szCs w:val="28"/>
          <w:lang w:val="vi-VN"/>
        </w:rPr>
      </w:pPr>
      <w:r w:rsidRPr="000356F2">
        <w:rPr>
          <w:rFonts w:ascii="Times New Roman" w:eastAsia="Times New Roman" w:hAnsi="Times New Roman" w:cs="Times New Roman"/>
          <w:i/>
          <w:color w:val="000000" w:themeColor="text1"/>
          <w:sz w:val="28"/>
          <w:szCs w:val="28"/>
          <w:lang w:val="vi-VN"/>
        </w:rPr>
        <w:t xml:space="preserve"> </w:t>
      </w:r>
      <w:r w:rsidR="006D6060" w:rsidRPr="000356F2">
        <w:rPr>
          <w:rFonts w:ascii="Times New Roman" w:eastAsia="Times New Roman" w:hAnsi="Times New Roman" w:cs="Times New Roman"/>
          <w:i/>
          <w:color w:val="000000" w:themeColor="text1"/>
          <w:sz w:val="28"/>
          <w:szCs w:val="28"/>
          <w:lang w:val="vi-VN"/>
        </w:rPr>
        <w:t xml:space="preserve">(Kèm theo Nghị định số      </w:t>
      </w:r>
      <w:r w:rsidR="00D7650E" w:rsidRPr="000356F2">
        <w:rPr>
          <w:rFonts w:ascii="Times New Roman" w:eastAsia="Times New Roman" w:hAnsi="Times New Roman" w:cs="Times New Roman"/>
          <w:i/>
          <w:color w:val="000000" w:themeColor="text1"/>
          <w:sz w:val="28"/>
          <w:szCs w:val="28"/>
          <w:lang w:val="vi-VN"/>
        </w:rPr>
        <w:t>/</w:t>
      </w:r>
      <w:r w:rsidR="00360034" w:rsidRPr="000356F2">
        <w:rPr>
          <w:rFonts w:ascii="Times New Roman" w:eastAsia="Times New Roman" w:hAnsi="Times New Roman" w:cs="Times New Roman"/>
          <w:i/>
          <w:color w:val="000000" w:themeColor="text1"/>
          <w:sz w:val="28"/>
          <w:szCs w:val="28"/>
          <w:lang w:val="vi-VN"/>
        </w:rPr>
        <w:t>2022</w:t>
      </w:r>
      <w:r w:rsidR="006D6060" w:rsidRPr="000356F2">
        <w:rPr>
          <w:rFonts w:ascii="Times New Roman" w:eastAsia="Times New Roman" w:hAnsi="Times New Roman" w:cs="Times New Roman"/>
          <w:i/>
          <w:color w:val="000000" w:themeColor="text1"/>
          <w:sz w:val="28"/>
          <w:szCs w:val="28"/>
          <w:lang w:val="vi-VN"/>
        </w:rPr>
        <w:t xml:space="preserve">/NĐ-CP </w:t>
      </w:r>
    </w:p>
    <w:p w14:paraId="274C4019" w14:textId="73D47EFA" w:rsidR="006D6060" w:rsidRPr="000356F2" w:rsidRDefault="006D6060" w:rsidP="006D6060">
      <w:pPr>
        <w:spacing w:line="240" w:lineRule="auto"/>
        <w:jc w:val="center"/>
        <w:rPr>
          <w:rFonts w:ascii="Times New Roman" w:eastAsia="Times New Roman" w:hAnsi="Times New Roman" w:cs="Times New Roman"/>
          <w:i/>
          <w:color w:val="000000" w:themeColor="text1"/>
          <w:sz w:val="28"/>
          <w:szCs w:val="28"/>
          <w:lang w:val="vi-VN"/>
        </w:rPr>
      </w:pPr>
      <w:r w:rsidRPr="000356F2">
        <w:rPr>
          <w:rFonts w:ascii="Times New Roman" w:eastAsia="Times New Roman" w:hAnsi="Times New Roman" w:cs="Times New Roman"/>
          <w:i/>
          <w:color w:val="000000" w:themeColor="text1"/>
          <w:sz w:val="28"/>
          <w:szCs w:val="28"/>
          <w:lang w:val="vi-VN"/>
        </w:rPr>
        <w:t xml:space="preserve">ngày     tháng </w:t>
      </w:r>
      <w:r w:rsidR="00360034" w:rsidRPr="000356F2">
        <w:rPr>
          <w:rFonts w:ascii="Times New Roman" w:eastAsia="Times New Roman" w:hAnsi="Times New Roman" w:cs="Times New Roman"/>
          <w:i/>
          <w:color w:val="000000" w:themeColor="text1"/>
          <w:sz w:val="28"/>
          <w:szCs w:val="28"/>
          <w:lang w:val="vi-VN"/>
        </w:rPr>
        <w:t xml:space="preserve">01 </w:t>
      </w:r>
      <w:r w:rsidRPr="000356F2">
        <w:rPr>
          <w:rFonts w:ascii="Times New Roman" w:eastAsia="Times New Roman" w:hAnsi="Times New Roman" w:cs="Times New Roman"/>
          <w:i/>
          <w:color w:val="000000" w:themeColor="text1"/>
          <w:sz w:val="28"/>
          <w:szCs w:val="28"/>
          <w:lang w:val="vi-VN"/>
        </w:rPr>
        <w:t xml:space="preserve">năm </w:t>
      </w:r>
      <w:r w:rsidR="00360034" w:rsidRPr="000356F2">
        <w:rPr>
          <w:rFonts w:ascii="Times New Roman" w:eastAsia="Times New Roman" w:hAnsi="Times New Roman" w:cs="Times New Roman"/>
          <w:i/>
          <w:color w:val="000000" w:themeColor="text1"/>
          <w:sz w:val="28"/>
          <w:szCs w:val="28"/>
          <w:lang w:val="vi-VN"/>
        </w:rPr>
        <w:t xml:space="preserve">2022 </w:t>
      </w:r>
      <w:r w:rsidRPr="000356F2">
        <w:rPr>
          <w:rFonts w:ascii="Times New Roman" w:eastAsia="Times New Roman" w:hAnsi="Times New Roman" w:cs="Times New Roman"/>
          <w:i/>
          <w:color w:val="000000" w:themeColor="text1"/>
          <w:sz w:val="28"/>
          <w:szCs w:val="28"/>
          <w:lang w:val="vi-VN"/>
        </w:rPr>
        <w:t>của Chính phủ)</w:t>
      </w:r>
    </w:p>
    <w:p w14:paraId="73975EB9" w14:textId="7E5AC688" w:rsidR="006D6060" w:rsidRPr="006D6060" w:rsidRDefault="006D6060" w:rsidP="006D6060">
      <w:pPr>
        <w:keepNext/>
        <w:pBdr>
          <w:top w:val="nil"/>
          <w:left w:val="nil"/>
          <w:bottom w:val="nil"/>
          <w:right w:val="nil"/>
          <w:between w:val="nil"/>
        </w:pBdr>
        <w:spacing w:line="240" w:lineRule="auto"/>
        <w:jc w:val="center"/>
        <w:outlineLvl w:val="2"/>
        <w:rPr>
          <w:rFonts w:ascii="Times New Roman" w:eastAsia="Times New Roman" w:hAnsi="Times New Roman" w:cs="Times New Roman"/>
          <w:b/>
          <w:color w:val="000000"/>
          <w:sz w:val="28"/>
          <w:szCs w:val="20"/>
          <w:vertAlign w:val="superscript"/>
          <w:lang w:val="en-US"/>
        </w:rPr>
      </w:pPr>
      <w:r w:rsidRPr="006D6060">
        <w:rPr>
          <w:rFonts w:ascii="Times New Roman" w:eastAsia="Times New Roman" w:hAnsi="Times New Roman" w:cs="Times New Roman"/>
          <w:b/>
          <w:color w:val="000000"/>
          <w:sz w:val="28"/>
          <w:szCs w:val="20"/>
          <w:vertAlign w:val="superscript"/>
          <w:lang w:val="en-US"/>
        </w:rPr>
        <w:t>___________</w:t>
      </w:r>
    </w:p>
    <w:p w14:paraId="3C1F8757" w14:textId="0BDBC7D6" w:rsidR="004C21C6" w:rsidRPr="004C21C6" w:rsidRDefault="004C21C6" w:rsidP="004C21C6">
      <w:pPr>
        <w:spacing w:line="360" w:lineRule="exact"/>
        <w:jc w:val="center"/>
        <w:rPr>
          <w:rFonts w:ascii="Times New Roman" w:hAnsi="Times New Roman" w:cs="Times New Roman"/>
          <w:color w:val="000000"/>
          <w:sz w:val="28"/>
          <w:szCs w:val="28"/>
          <w:lang w:val="vi-VN"/>
        </w:rPr>
      </w:pPr>
    </w:p>
    <w:tbl>
      <w:tblPr>
        <w:tblW w:w="9072" w:type="dxa"/>
        <w:tblBorders>
          <w:top w:val="nil"/>
          <w:left w:val="nil"/>
          <w:bottom w:val="nil"/>
          <w:right w:val="nil"/>
          <w:insideH w:val="nil"/>
          <w:insideV w:val="nil"/>
        </w:tblBorders>
        <w:tblLayout w:type="fixed"/>
        <w:tblLook w:val="0600" w:firstRow="0" w:lastRow="0" w:firstColumn="0" w:lastColumn="0" w:noHBand="1" w:noVBand="1"/>
      </w:tblPr>
      <w:tblGrid>
        <w:gridCol w:w="2977"/>
        <w:gridCol w:w="6095"/>
      </w:tblGrid>
      <w:tr w:rsidR="004C21C6" w:rsidRPr="004C21C6" w14:paraId="6962BC65" w14:textId="77777777" w:rsidTr="006D6060">
        <w:trPr>
          <w:trHeight w:val="980"/>
        </w:trPr>
        <w:tc>
          <w:tcPr>
            <w:tcW w:w="2977" w:type="dxa"/>
            <w:tcBorders>
              <w:top w:val="nil"/>
              <w:left w:val="nil"/>
              <w:bottom w:val="nil"/>
              <w:right w:val="nil"/>
            </w:tcBorders>
            <w:shd w:val="clear" w:color="auto" w:fill="auto"/>
            <w:tcMar>
              <w:top w:w="100" w:type="dxa"/>
              <w:left w:w="100" w:type="dxa"/>
              <w:bottom w:w="100" w:type="dxa"/>
              <w:right w:w="100" w:type="dxa"/>
            </w:tcMar>
          </w:tcPr>
          <w:p w14:paraId="2097F6D7" w14:textId="5C97BAA1" w:rsidR="004C21C6" w:rsidRPr="00B150CE" w:rsidRDefault="00B150CE" w:rsidP="004C21C6">
            <w:pPr>
              <w:spacing w:line="240" w:lineRule="auto"/>
              <w:jc w:val="center"/>
              <w:rPr>
                <w:rFonts w:ascii="Times New Roman" w:hAnsi="Times New Roman" w:cs="Times New Roman"/>
                <w:b/>
                <w:color w:val="000000"/>
                <w:sz w:val="26"/>
                <w:szCs w:val="26"/>
                <w:lang w:val="en-US"/>
              </w:rPr>
            </w:pPr>
            <w:r>
              <w:rPr>
                <w:rFonts w:ascii="Times New Roman" w:hAnsi="Times New Roman" w:cs="Times New Roman"/>
                <w:b/>
                <w:color w:val="000000"/>
                <w:sz w:val="26"/>
                <w:szCs w:val="26"/>
                <w:lang w:val="en-US"/>
              </w:rPr>
              <w:t>…(1)…</w:t>
            </w:r>
          </w:p>
          <w:p w14:paraId="00E54E9B" w14:textId="4BB32F3B" w:rsidR="004C21C6" w:rsidRPr="006D6060" w:rsidRDefault="006D6060" w:rsidP="004C21C6">
            <w:pPr>
              <w:spacing w:line="240" w:lineRule="auto"/>
              <w:jc w:val="center"/>
              <w:rPr>
                <w:rFonts w:ascii="Times New Roman" w:hAnsi="Times New Roman" w:cs="Times New Roman"/>
                <w:b/>
                <w:color w:val="000000"/>
                <w:sz w:val="26"/>
                <w:szCs w:val="26"/>
                <w:vertAlign w:val="superscript"/>
                <w:lang w:val="en-US"/>
              </w:rPr>
            </w:pPr>
            <w:r>
              <w:rPr>
                <w:rFonts w:ascii="Times New Roman" w:hAnsi="Times New Roman" w:cs="Times New Roman"/>
                <w:b/>
                <w:color w:val="000000"/>
                <w:sz w:val="26"/>
                <w:szCs w:val="26"/>
                <w:vertAlign w:val="superscript"/>
                <w:lang w:val="en-US"/>
              </w:rPr>
              <w:t>_____________</w:t>
            </w:r>
          </w:p>
          <w:p w14:paraId="78054222" w14:textId="77777777" w:rsidR="004C21C6" w:rsidRPr="004C21C6" w:rsidRDefault="004C21C6" w:rsidP="004C21C6">
            <w:pPr>
              <w:spacing w:line="240" w:lineRule="auto"/>
              <w:jc w:val="center"/>
              <w:rPr>
                <w:rFonts w:ascii="Times New Roman" w:hAnsi="Times New Roman" w:cs="Times New Roman"/>
                <w:b/>
                <w:color w:val="000000"/>
                <w:sz w:val="26"/>
                <w:szCs w:val="26"/>
                <w:lang w:val="vi-VN"/>
              </w:rPr>
            </w:pPr>
          </w:p>
          <w:p w14:paraId="7CC70A89" w14:textId="77777777" w:rsidR="004C21C6" w:rsidRPr="004C21C6" w:rsidRDefault="004C21C6" w:rsidP="004C21C6">
            <w:pPr>
              <w:spacing w:line="240" w:lineRule="auto"/>
              <w:jc w:val="center"/>
              <w:rPr>
                <w:rFonts w:ascii="Times New Roman" w:hAnsi="Times New Roman" w:cs="Times New Roman"/>
                <w:b/>
                <w:color w:val="000000"/>
                <w:sz w:val="26"/>
                <w:szCs w:val="26"/>
                <w:lang w:val="vi-VN"/>
              </w:rPr>
            </w:pPr>
            <w:r w:rsidRPr="004C21C6">
              <w:rPr>
                <w:rFonts w:ascii="Times New Roman" w:hAnsi="Times New Roman" w:cs="Times New Roman"/>
                <w:color w:val="000000"/>
                <w:sz w:val="26"/>
                <w:szCs w:val="26"/>
                <w:lang w:val="vi-VN"/>
              </w:rPr>
              <w:t>Số: .....</w:t>
            </w:r>
          </w:p>
        </w:tc>
        <w:tc>
          <w:tcPr>
            <w:tcW w:w="6095" w:type="dxa"/>
            <w:tcBorders>
              <w:top w:val="nil"/>
              <w:left w:val="nil"/>
              <w:bottom w:val="nil"/>
              <w:right w:val="nil"/>
            </w:tcBorders>
            <w:shd w:val="clear" w:color="auto" w:fill="auto"/>
            <w:tcMar>
              <w:top w:w="100" w:type="dxa"/>
              <w:left w:w="100" w:type="dxa"/>
              <w:bottom w:w="100" w:type="dxa"/>
              <w:right w:w="100" w:type="dxa"/>
            </w:tcMar>
          </w:tcPr>
          <w:p w14:paraId="7AEC1CA2" w14:textId="77777777" w:rsidR="004C21C6" w:rsidRPr="004C21C6" w:rsidRDefault="004C21C6" w:rsidP="004C21C6">
            <w:pPr>
              <w:spacing w:line="240" w:lineRule="auto"/>
              <w:jc w:val="center"/>
              <w:rPr>
                <w:rFonts w:ascii="Times New Roman" w:hAnsi="Times New Roman" w:cs="Times New Roman"/>
                <w:b/>
                <w:color w:val="000000"/>
                <w:sz w:val="26"/>
                <w:szCs w:val="26"/>
                <w:lang w:val="vi-VN"/>
              </w:rPr>
            </w:pPr>
            <w:r w:rsidRPr="004C21C6">
              <w:rPr>
                <w:rFonts w:ascii="Times New Roman" w:hAnsi="Times New Roman" w:cs="Times New Roman"/>
                <w:b/>
                <w:color w:val="000000"/>
                <w:sz w:val="26"/>
                <w:szCs w:val="26"/>
                <w:lang w:val="vi-VN"/>
              </w:rPr>
              <w:t>CỘNG HÒA XÃ HỘI CHỦ NGHĨA VIỆT NAM</w:t>
            </w:r>
          </w:p>
          <w:p w14:paraId="4F135E39" w14:textId="77777777" w:rsidR="004C21C6" w:rsidRPr="006D6060" w:rsidRDefault="004C21C6" w:rsidP="004C21C6">
            <w:pPr>
              <w:spacing w:line="240" w:lineRule="auto"/>
              <w:jc w:val="center"/>
              <w:rPr>
                <w:rFonts w:ascii="Times New Roman" w:hAnsi="Times New Roman" w:cs="Times New Roman"/>
                <w:b/>
                <w:color w:val="000000"/>
                <w:sz w:val="28"/>
                <w:szCs w:val="26"/>
                <w:lang w:val="en-US"/>
              </w:rPr>
            </w:pPr>
            <w:r w:rsidRPr="006D6060">
              <w:rPr>
                <w:rFonts w:ascii="Times New Roman" w:hAnsi="Times New Roman" w:cs="Times New Roman"/>
                <w:b/>
                <w:color w:val="000000"/>
                <w:sz w:val="28"/>
                <w:szCs w:val="26"/>
                <w:lang w:val="en-US"/>
              </w:rPr>
              <w:t>Độc lập - Tự do - Hạnh phúc</w:t>
            </w:r>
          </w:p>
          <w:p w14:paraId="351295C9" w14:textId="1415C60E" w:rsidR="004C21C6" w:rsidRPr="006D6060" w:rsidRDefault="006D6060" w:rsidP="004C21C6">
            <w:pPr>
              <w:spacing w:line="240" w:lineRule="auto"/>
              <w:jc w:val="center"/>
              <w:rPr>
                <w:rFonts w:ascii="Times New Roman" w:hAnsi="Times New Roman" w:cs="Times New Roman"/>
                <w:b/>
                <w:color w:val="000000"/>
                <w:sz w:val="28"/>
                <w:szCs w:val="26"/>
                <w:lang w:val="en-US"/>
              </w:rPr>
            </w:pPr>
            <w:r w:rsidRPr="006D6060">
              <w:rPr>
                <w:rFonts w:ascii="Times New Roman" w:hAnsi="Times New Roman" w:cs="Times New Roman"/>
                <w:b/>
                <w:color w:val="000000"/>
                <w:sz w:val="28"/>
                <w:szCs w:val="26"/>
                <w:vertAlign w:val="superscript"/>
                <w:lang w:val="en-US"/>
              </w:rPr>
              <w:t>______________________________________</w:t>
            </w:r>
            <w:r w:rsidR="004C21C6" w:rsidRPr="006D6060">
              <w:rPr>
                <w:rFonts w:ascii="Times New Roman" w:hAnsi="Times New Roman" w:cs="Times New Roman"/>
                <w:b/>
                <w:color w:val="000000"/>
                <w:sz w:val="28"/>
                <w:szCs w:val="26"/>
                <w:lang w:val="en-US"/>
              </w:rPr>
              <w:t xml:space="preserve"> </w:t>
            </w:r>
          </w:p>
          <w:p w14:paraId="25091B22" w14:textId="77777777" w:rsidR="004C21C6" w:rsidRPr="004C21C6" w:rsidRDefault="004C21C6" w:rsidP="004C21C6">
            <w:pPr>
              <w:spacing w:line="240" w:lineRule="auto"/>
              <w:jc w:val="center"/>
              <w:rPr>
                <w:rFonts w:ascii="Times New Roman" w:hAnsi="Times New Roman" w:cs="Times New Roman"/>
                <w:i/>
                <w:color w:val="000000"/>
                <w:sz w:val="26"/>
                <w:szCs w:val="26"/>
                <w:lang w:val="en-US"/>
              </w:rPr>
            </w:pPr>
            <w:r w:rsidRPr="006D6060">
              <w:rPr>
                <w:rFonts w:ascii="Times New Roman" w:hAnsi="Times New Roman" w:cs="Times New Roman"/>
                <w:i/>
                <w:color w:val="000000"/>
                <w:sz w:val="28"/>
                <w:szCs w:val="26"/>
                <w:lang w:val="en-US"/>
              </w:rPr>
              <w:t>Địa danh, ngày … tháng … năm …</w:t>
            </w:r>
          </w:p>
        </w:tc>
      </w:tr>
    </w:tbl>
    <w:p w14:paraId="0BE24EC1" w14:textId="77777777" w:rsidR="004C21C6" w:rsidRPr="004C21C6" w:rsidRDefault="004C21C6" w:rsidP="004C21C6">
      <w:pPr>
        <w:spacing w:line="263" w:lineRule="auto"/>
        <w:jc w:val="center"/>
        <w:rPr>
          <w:rFonts w:ascii="Times New Roman" w:hAnsi="Times New Roman" w:cs="Times New Roman"/>
          <w:color w:val="000000"/>
          <w:sz w:val="26"/>
          <w:szCs w:val="26"/>
          <w:lang w:val="en-US"/>
        </w:rPr>
      </w:pPr>
    </w:p>
    <w:p w14:paraId="03F3F059" w14:textId="15F1BB38" w:rsidR="004C21C6" w:rsidRPr="004C21C6" w:rsidRDefault="004C21C6" w:rsidP="004C21C6">
      <w:pPr>
        <w:spacing w:line="263" w:lineRule="auto"/>
        <w:jc w:val="center"/>
        <w:rPr>
          <w:rFonts w:ascii="Times New Roman" w:hAnsi="Times New Roman" w:cs="Times New Roman"/>
          <w:color w:val="000000"/>
          <w:sz w:val="28"/>
          <w:szCs w:val="28"/>
          <w:lang w:val="en-US"/>
        </w:rPr>
      </w:pPr>
      <w:r w:rsidRPr="004C21C6">
        <w:rPr>
          <w:rFonts w:ascii="Times New Roman" w:hAnsi="Times New Roman" w:cs="Times New Roman"/>
          <w:color w:val="000000"/>
          <w:sz w:val="28"/>
          <w:szCs w:val="28"/>
          <w:lang w:val="en-US"/>
        </w:rPr>
        <w:t>Kính gửi: Bộ Tài nguyên và Môi trường</w:t>
      </w:r>
      <w:r w:rsidR="00D7650E">
        <w:rPr>
          <w:rFonts w:ascii="Times New Roman" w:hAnsi="Times New Roman" w:cs="Times New Roman"/>
          <w:color w:val="000000"/>
          <w:sz w:val="28"/>
          <w:szCs w:val="28"/>
          <w:lang w:val="en-US"/>
        </w:rPr>
        <w:t>.</w:t>
      </w:r>
    </w:p>
    <w:p w14:paraId="40583C95" w14:textId="77777777" w:rsidR="004C21C6" w:rsidRPr="004C21C6" w:rsidRDefault="004C21C6" w:rsidP="004C21C6">
      <w:pPr>
        <w:spacing w:before="80" w:after="80" w:line="263" w:lineRule="auto"/>
        <w:ind w:firstLine="540"/>
        <w:rPr>
          <w:rFonts w:ascii="Times New Roman" w:hAnsi="Times New Roman" w:cs="Times New Roman"/>
          <w:color w:val="000000"/>
          <w:sz w:val="28"/>
          <w:szCs w:val="28"/>
          <w:lang w:val="en-US"/>
        </w:rPr>
      </w:pPr>
    </w:p>
    <w:p w14:paraId="1A66115C" w14:textId="09A8246F" w:rsidR="004C21C6" w:rsidRPr="004C21C6" w:rsidRDefault="004C21C6" w:rsidP="006D6060">
      <w:pPr>
        <w:spacing w:before="120" w:line="240" w:lineRule="auto"/>
        <w:ind w:firstLine="567"/>
        <w:jc w:val="both"/>
        <w:rPr>
          <w:rFonts w:ascii="Times New Roman" w:hAnsi="Times New Roman" w:cs="Times New Roman"/>
          <w:color w:val="000000"/>
          <w:sz w:val="28"/>
          <w:szCs w:val="28"/>
          <w:lang w:val="en-US"/>
        </w:rPr>
      </w:pPr>
      <w:r w:rsidRPr="004C21C6">
        <w:rPr>
          <w:rFonts w:ascii="Times New Roman" w:hAnsi="Times New Roman" w:cs="Times New Roman"/>
          <w:color w:val="000000"/>
          <w:sz w:val="28"/>
          <w:szCs w:val="28"/>
          <w:lang w:val="en-US"/>
        </w:rPr>
        <w:t>Tên tổ chức/cá nhân đăng ký chứng nhận: ………………….......………</w:t>
      </w:r>
      <w:r w:rsidR="00736B86">
        <w:rPr>
          <w:rFonts w:ascii="Times New Roman" w:hAnsi="Times New Roman" w:cs="Times New Roman"/>
          <w:color w:val="000000"/>
          <w:sz w:val="28"/>
          <w:szCs w:val="28"/>
          <w:lang w:val="en-US"/>
        </w:rPr>
        <w:t>…</w:t>
      </w:r>
    </w:p>
    <w:p w14:paraId="58B4AC25" w14:textId="6D6806E3" w:rsidR="004C21C6" w:rsidRPr="004C21C6" w:rsidRDefault="004C21C6" w:rsidP="006D6060">
      <w:pPr>
        <w:spacing w:before="120" w:line="240" w:lineRule="auto"/>
        <w:ind w:firstLine="567"/>
        <w:jc w:val="both"/>
        <w:rPr>
          <w:rFonts w:ascii="Times New Roman" w:hAnsi="Times New Roman" w:cs="Times New Roman"/>
          <w:color w:val="000000"/>
          <w:sz w:val="28"/>
          <w:szCs w:val="28"/>
          <w:lang w:val="en-US"/>
        </w:rPr>
      </w:pPr>
      <w:r w:rsidRPr="004C21C6">
        <w:rPr>
          <w:rFonts w:ascii="Times New Roman" w:hAnsi="Times New Roman" w:cs="Times New Roman"/>
          <w:color w:val="000000"/>
          <w:sz w:val="28"/>
          <w:szCs w:val="28"/>
          <w:lang w:val="en-US"/>
        </w:rPr>
        <w:t>Người đại diện: ………………… Chức vụ: ……………………………</w:t>
      </w:r>
      <w:r w:rsidR="00736B86">
        <w:rPr>
          <w:rFonts w:ascii="Times New Roman" w:hAnsi="Times New Roman" w:cs="Times New Roman"/>
          <w:color w:val="000000"/>
          <w:sz w:val="28"/>
          <w:szCs w:val="28"/>
          <w:lang w:val="en-US"/>
        </w:rPr>
        <w:t>…</w:t>
      </w:r>
    </w:p>
    <w:p w14:paraId="263CEA59" w14:textId="4ADD1DFD" w:rsidR="004C21C6" w:rsidRPr="004C21C6" w:rsidRDefault="004C21C6" w:rsidP="006D6060">
      <w:pPr>
        <w:spacing w:before="120" w:line="240" w:lineRule="auto"/>
        <w:ind w:firstLine="567"/>
        <w:jc w:val="both"/>
        <w:rPr>
          <w:rFonts w:ascii="Times New Roman" w:hAnsi="Times New Roman" w:cs="Times New Roman"/>
          <w:color w:val="000000"/>
          <w:sz w:val="28"/>
          <w:szCs w:val="28"/>
          <w:lang w:val="en-US"/>
        </w:rPr>
      </w:pPr>
      <w:r w:rsidRPr="004C21C6">
        <w:rPr>
          <w:rFonts w:ascii="Times New Roman" w:hAnsi="Times New Roman" w:cs="Times New Roman"/>
          <w:color w:val="000000"/>
          <w:sz w:val="28"/>
          <w:szCs w:val="28"/>
          <w:lang w:val="en-US"/>
        </w:rPr>
        <w:t>Địa chỉ cơ sở sản xuất: ……………………………………………………</w:t>
      </w:r>
      <w:r w:rsidR="00736B86">
        <w:rPr>
          <w:rFonts w:ascii="Times New Roman" w:hAnsi="Times New Roman" w:cs="Times New Roman"/>
          <w:color w:val="000000"/>
          <w:sz w:val="28"/>
          <w:szCs w:val="28"/>
          <w:lang w:val="en-US"/>
        </w:rPr>
        <w:t>.</w:t>
      </w:r>
    </w:p>
    <w:p w14:paraId="09F7292F" w14:textId="77777777" w:rsidR="004C21C6" w:rsidRPr="004C21C6" w:rsidRDefault="004C21C6" w:rsidP="006D6060">
      <w:pPr>
        <w:spacing w:before="120" w:line="240" w:lineRule="auto"/>
        <w:ind w:firstLine="567"/>
        <w:jc w:val="both"/>
        <w:rPr>
          <w:rFonts w:ascii="Times New Roman" w:hAnsi="Times New Roman" w:cs="Times New Roman"/>
          <w:color w:val="000000"/>
          <w:sz w:val="28"/>
          <w:szCs w:val="28"/>
          <w:lang w:val="en-US"/>
        </w:rPr>
      </w:pPr>
      <w:r w:rsidRPr="004C21C6">
        <w:rPr>
          <w:rFonts w:ascii="Times New Roman" w:hAnsi="Times New Roman" w:cs="Times New Roman"/>
          <w:color w:val="000000"/>
          <w:sz w:val="28"/>
          <w:szCs w:val="28"/>
          <w:lang w:val="en-US"/>
        </w:rPr>
        <w:t>Số điện thoại: …………… Fax: …………… E-mail: ……………………</w:t>
      </w:r>
    </w:p>
    <w:p w14:paraId="69F3A32C" w14:textId="5BF02843" w:rsidR="004C21C6" w:rsidRPr="004C21C6" w:rsidRDefault="004C21C6" w:rsidP="006D6060">
      <w:pPr>
        <w:spacing w:before="120" w:line="240" w:lineRule="auto"/>
        <w:ind w:firstLine="567"/>
        <w:jc w:val="both"/>
        <w:rPr>
          <w:rFonts w:ascii="Times New Roman" w:hAnsi="Times New Roman" w:cs="Times New Roman"/>
          <w:color w:val="000000"/>
          <w:sz w:val="28"/>
          <w:szCs w:val="28"/>
          <w:lang w:val="en-US"/>
        </w:rPr>
      </w:pPr>
      <w:r w:rsidRPr="004C21C6">
        <w:rPr>
          <w:rFonts w:ascii="Times New Roman" w:hAnsi="Times New Roman" w:cs="Times New Roman"/>
          <w:color w:val="000000"/>
          <w:sz w:val="28"/>
          <w:szCs w:val="28"/>
          <w:lang w:val="en-US"/>
        </w:rPr>
        <w:t>- Đề nghị chứng nhận Nhãn sinh thái Việt Nam đối với sản phẩm, dịch vụ</w:t>
      </w:r>
      <w:r w:rsidR="00736B86">
        <w:rPr>
          <w:rFonts w:ascii="Times New Roman" w:hAnsi="Times New Roman" w:cs="Times New Roman"/>
          <w:color w:val="000000"/>
          <w:sz w:val="28"/>
          <w:szCs w:val="28"/>
          <w:lang w:val="en-US"/>
        </w:rPr>
        <w:t>:</w:t>
      </w:r>
      <w:r w:rsidRPr="004C21C6">
        <w:rPr>
          <w:rFonts w:ascii="Times New Roman" w:hAnsi="Times New Roman" w:cs="Times New Roman"/>
          <w:color w:val="000000"/>
          <w:sz w:val="28"/>
          <w:szCs w:val="28"/>
          <w:lang w:val="en-US"/>
        </w:rPr>
        <w:t>……</w:t>
      </w:r>
      <w:r w:rsidR="00736B86">
        <w:rPr>
          <w:rFonts w:ascii="Times New Roman" w:hAnsi="Times New Roman" w:cs="Times New Roman"/>
          <w:color w:val="000000"/>
          <w:sz w:val="28"/>
          <w:szCs w:val="28"/>
          <w:lang w:val="en-US"/>
        </w:rPr>
        <w:t>…………………………………………………………………………</w:t>
      </w:r>
    </w:p>
    <w:p w14:paraId="42C7CA8B" w14:textId="77777777" w:rsidR="004C21C6" w:rsidRPr="004C21C6" w:rsidRDefault="004C21C6" w:rsidP="006D6060">
      <w:pPr>
        <w:spacing w:before="120" w:line="240" w:lineRule="auto"/>
        <w:ind w:firstLine="567"/>
        <w:jc w:val="both"/>
        <w:rPr>
          <w:rFonts w:ascii="Times New Roman" w:hAnsi="Times New Roman" w:cs="Times New Roman"/>
          <w:color w:val="000000"/>
          <w:sz w:val="28"/>
          <w:szCs w:val="28"/>
          <w:lang w:val="en-US"/>
        </w:rPr>
      </w:pPr>
      <w:r w:rsidRPr="004C21C6">
        <w:rPr>
          <w:rFonts w:ascii="Times New Roman" w:hAnsi="Times New Roman" w:cs="Times New Roman"/>
          <w:color w:val="000000"/>
          <w:sz w:val="28"/>
          <w:szCs w:val="28"/>
          <w:lang w:val="en-US"/>
        </w:rPr>
        <w:t>- Hồ sơ đăng ký chứng nhận bao gồm:</w:t>
      </w:r>
    </w:p>
    <w:p w14:paraId="05B1FE22" w14:textId="77777777" w:rsidR="004C21C6" w:rsidRPr="004C21C6" w:rsidRDefault="004C21C6" w:rsidP="006D6060">
      <w:pPr>
        <w:spacing w:before="120" w:line="240" w:lineRule="auto"/>
        <w:ind w:firstLine="567"/>
        <w:jc w:val="both"/>
        <w:rPr>
          <w:rFonts w:ascii="Times New Roman" w:hAnsi="Times New Roman" w:cs="Times New Roman"/>
          <w:i/>
          <w:iCs/>
          <w:color w:val="000000"/>
          <w:sz w:val="28"/>
          <w:szCs w:val="28"/>
          <w:lang w:val="en-US"/>
        </w:rPr>
      </w:pPr>
      <w:r w:rsidRPr="004C21C6">
        <w:rPr>
          <w:rFonts w:ascii="Times New Roman" w:hAnsi="Times New Roman" w:cs="Times New Roman"/>
          <w:i/>
          <w:iCs/>
          <w:color w:val="000000"/>
          <w:sz w:val="28"/>
          <w:szCs w:val="28"/>
          <w:lang w:val="en-US"/>
        </w:rPr>
        <w:t xml:space="preserve">(Liệt kê các tài liệu trong hồ sơ đăng ký chứng nhận theo danh mục hồ sơ quy định tại Điều </w:t>
      </w:r>
      <w:r w:rsidRPr="004C21C6">
        <w:rPr>
          <w:rFonts w:ascii="Times New Roman" w:hAnsi="Times New Roman" w:cs="Times New Roman"/>
          <w:i/>
          <w:iCs/>
          <w:color w:val="000000"/>
          <w:sz w:val="28"/>
          <w:szCs w:val="28"/>
          <w:lang w:val="vi-VN"/>
        </w:rPr>
        <w:t>…</w:t>
      </w:r>
      <w:r w:rsidRPr="004C21C6">
        <w:rPr>
          <w:rFonts w:ascii="Times New Roman" w:hAnsi="Times New Roman" w:cs="Times New Roman"/>
          <w:i/>
          <w:iCs/>
          <w:color w:val="000000"/>
          <w:sz w:val="28"/>
          <w:szCs w:val="28"/>
          <w:lang w:val="en-US"/>
        </w:rPr>
        <w:t xml:space="preserve"> Nghị định này).</w:t>
      </w:r>
    </w:p>
    <w:p w14:paraId="186F0458" w14:textId="1BE4A4E7" w:rsidR="004C21C6" w:rsidRPr="004C21C6" w:rsidRDefault="00736B86" w:rsidP="006D6060">
      <w:pPr>
        <w:spacing w:before="120" w:line="240" w:lineRule="auto"/>
        <w:ind w:firstLine="567"/>
        <w:jc w:val="both"/>
        <w:rPr>
          <w:rFonts w:ascii="Times New Roman" w:hAnsi="Times New Roman" w:cs="Times New Roman"/>
          <w:color w:val="000000"/>
          <w:sz w:val="28"/>
          <w:szCs w:val="28"/>
          <w:lang w:val="en-US"/>
        </w:rPr>
      </w:pPr>
      <w:r w:rsidRPr="004C21C6" w:rsidDel="00736B86">
        <w:rPr>
          <w:rFonts w:ascii="Times New Roman" w:hAnsi="Times New Roman" w:cs="Times New Roman"/>
          <w:color w:val="000000"/>
          <w:sz w:val="28"/>
          <w:szCs w:val="28"/>
          <w:lang w:val="en-US"/>
        </w:rPr>
        <w:t xml:space="preserve"> </w:t>
      </w:r>
      <w:r w:rsidR="004C21C6" w:rsidRPr="004C21C6">
        <w:rPr>
          <w:rFonts w:ascii="Times New Roman" w:hAnsi="Times New Roman" w:cs="Times New Roman"/>
          <w:color w:val="000000"/>
          <w:sz w:val="28"/>
          <w:szCs w:val="28"/>
          <w:lang w:val="en-US"/>
        </w:rPr>
        <w:t>(1)… cam đoan thực hiện đúng quy định của pháp luật về bảo vệ môi trường và quy định của pháp luật khác có liên quan.</w:t>
      </w:r>
    </w:p>
    <w:p w14:paraId="76065AF7" w14:textId="4DEBCBFD" w:rsidR="004C21C6" w:rsidRPr="004C21C6" w:rsidRDefault="004C21C6" w:rsidP="006D6060">
      <w:pPr>
        <w:spacing w:before="120" w:line="240" w:lineRule="auto"/>
        <w:ind w:firstLine="567"/>
        <w:jc w:val="both"/>
        <w:rPr>
          <w:rFonts w:ascii="Times New Roman" w:hAnsi="Times New Roman" w:cs="Times New Roman"/>
          <w:color w:val="000000"/>
          <w:sz w:val="28"/>
          <w:szCs w:val="28"/>
          <w:lang w:val="en-US"/>
        </w:rPr>
      </w:pPr>
      <w:r w:rsidRPr="004C21C6">
        <w:rPr>
          <w:rFonts w:ascii="Times New Roman" w:hAnsi="Times New Roman" w:cs="Times New Roman"/>
          <w:color w:val="000000"/>
          <w:sz w:val="28"/>
          <w:szCs w:val="28"/>
          <w:lang w:val="en-US"/>
        </w:rPr>
        <w:t xml:space="preserve">Đề nghị </w:t>
      </w:r>
      <w:r w:rsidR="00B150CE">
        <w:rPr>
          <w:rFonts w:ascii="Times New Roman" w:hAnsi="Times New Roman" w:cs="Times New Roman"/>
          <w:color w:val="000000"/>
          <w:sz w:val="28"/>
          <w:szCs w:val="28"/>
          <w:lang w:val="en-US"/>
        </w:rPr>
        <w:t>Bộ Tài nguyên và Môi trường</w:t>
      </w:r>
      <w:r w:rsidRPr="004C21C6">
        <w:rPr>
          <w:rFonts w:ascii="Times New Roman" w:hAnsi="Times New Roman" w:cs="Times New Roman"/>
          <w:color w:val="000000"/>
          <w:sz w:val="28"/>
          <w:szCs w:val="28"/>
          <w:lang w:val="en-US"/>
        </w:rPr>
        <w:t xml:space="preserve"> xem xét, chứng nhận sản phẩm, dịch vụ </w:t>
      </w:r>
      <w:r w:rsidR="00B150CE">
        <w:rPr>
          <w:rFonts w:ascii="Times New Roman" w:hAnsi="Times New Roman" w:cs="Times New Roman"/>
          <w:color w:val="000000"/>
          <w:sz w:val="28"/>
          <w:szCs w:val="28"/>
          <w:lang w:val="en-US"/>
        </w:rPr>
        <w:t>…(2)</w:t>
      </w:r>
      <w:r w:rsidRPr="004C21C6">
        <w:rPr>
          <w:rFonts w:ascii="Times New Roman" w:hAnsi="Times New Roman" w:cs="Times New Roman"/>
          <w:color w:val="000000"/>
          <w:sz w:val="28"/>
          <w:szCs w:val="28"/>
          <w:lang w:val="en-US"/>
        </w:rPr>
        <w:t>… đáp ứng các tiêu chí Nhãn sinh thái Việt Nam.</w:t>
      </w:r>
    </w:p>
    <w:p w14:paraId="6CDC9C01" w14:textId="403C6F1D" w:rsidR="004C21C6" w:rsidRDefault="004C21C6" w:rsidP="006D6060">
      <w:pPr>
        <w:spacing w:before="120" w:line="240" w:lineRule="auto"/>
        <w:ind w:firstLine="567"/>
        <w:jc w:val="both"/>
        <w:rPr>
          <w:rFonts w:ascii="Times New Roman" w:hAnsi="Times New Roman" w:cs="Times New Roman"/>
          <w:color w:val="000000"/>
          <w:sz w:val="28"/>
          <w:szCs w:val="28"/>
          <w:lang w:val="en-US"/>
        </w:rPr>
      </w:pPr>
      <w:r w:rsidRPr="004C21C6">
        <w:rPr>
          <w:rFonts w:ascii="Times New Roman" w:hAnsi="Times New Roman" w:cs="Times New Roman"/>
          <w:color w:val="000000"/>
          <w:sz w:val="28"/>
          <w:szCs w:val="28"/>
          <w:lang w:val="en-US"/>
        </w:rPr>
        <w:t xml:space="preserve">Tài liệu gửi kèm theo </w:t>
      </w:r>
      <w:r w:rsidRPr="004C21C6">
        <w:rPr>
          <w:rFonts w:ascii="Times New Roman" w:hAnsi="Times New Roman" w:cs="Times New Roman"/>
          <w:i/>
          <w:iCs/>
          <w:color w:val="000000"/>
          <w:sz w:val="28"/>
          <w:szCs w:val="28"/>
          <w:lang w:val="en-US"/>
        </w:rPr>
        <w:t xml:space="preserve">(ngoài danh mục quy định tại Điều </w:t>
      </w:r>
      <w:r w:rsidRPr="004C21C6">
        <w:rPr>
          <w:rFonts w:ascii="Times New Roman" w:hAnsi="Times New Roman" w:cs="Times New Roman"/>
          <w:i/>
          <w:iCs/>
          <w:color w:val="000000"/>
          <w:sz w:val="28"/>
          <w:szCs w:val="28"/>
          <w:lang w:val="vi-VN"/>
        </w:rPr>
        <w:t>…</w:t>
      </w:r>
      <w:r w:rsidRPr="004C21C6">
        <w:rPr>
          <w:rFonts w:ascii="Times New Roman" w:hAnsi="Times New Roman" w:cs="Times New Roman"/>
          <w:i/>
          <w:iCs/>
          <w:color w:val="000000"/>
          <w:sz w:val="28"/>
          <w:szCs w:val="28"/>
          <w:lang w:val="en-US"/>
        </w:rPr>
        <w:t xml:space="preserve"> Nghị định này, nếu có)</w:t>
      </w:r>
      <w:r w:rsidRPr="004C21C6">
        <w:rPr>
          <w:rFonts w:ascii="Times New Roman" w:hAnsi="Times New Roman" w:cs="Times New Roman"/>
          <w:color w:val="000000"/>
          <w:sz w:val="28"/>
          <w:szCs w:val="28"/>
          <w:lang w:val="en-US"/>
        </w:rPr>
        <w:t>.</w:t>
      </w:r>
    </w:p>
    <w:p w14:paraId="697F83CC" w14:textId="77777777" w:rsidR="006D6060" w:rsidRPr="006D6060" w:rsidRDefault="006D6060" w:rsidP="006D6060">
      <w:pPr>
        <w:spacing w:before="120" w:line="240" w:lineRule="auto"/>
        <w:ind w:firstLine="567"/>
        <w:jc w:val="both"/>
        <w:rPr>
          <w:rFonts w:ascii="Times New Roman" w:hAnsi="Times New Roman" w:cs="Times New Roman"/>
          <w:color w:val="000000"/>
          <w:sz w:val="20"/>
          <w:szCs w:val="28"/>
          <w:lang w:val="en-US"/>
        </w:rPr>
      </w:pPr>
    </w:p>
    <w:tbl>
      <w:tblPr>
        <w:tblW w:w="9240" w:type="dxa"/>
        <w:tblBorders>
          <w:top w:val="nil"/>
          <w:left w:val="nil"/>
          <w:bottom w:val="nil"/>
          <w:right w:val="nil"/>
          <w:insideH w:val="nil"/>
          <w:insideV w:val="nil"/>
        </w:tblBorders>
        <w:tblLayout w:type="fixed"/>
        <w:tblLook w:val="0600" w:firstRow="0" w:lastRow="0" w:firstColumn="0" w:lastColumn="0" w:noHBand="1" w:noVBand="1"/>
      </w:tblPr>
      <w:tblGrid>
        <w:gridCol w:w="2978"/>
        <w:gridCol w:w="6262"/>
      </w:tblGrid>
      <w:tr w:rsidR="004C21C6" w:rsidRPr="004C21C6" w14:paraId="6747A43D" w14:textId="77777777" w:rsidTr="00B547A1">
        <w:trPr>
          <w:trHeight w:val="1147"/>
        </w:trPr>
        <w:tc>
          <w:tcPr>
            <w:tcW w:w="2978" w:type="dxa"/>
            <w:tcBorders>
              <w:top w:val="nil"/>
              <w:left w:val="nil"/>
              <w:bottom w:val="nil"/>
              <w:right w:val="nil"/>
            </w:tcBorders>
            <w:shd w:val="clear" w:color="auto" w:fill="auto"/>
            <w:tcMar>
              <w:top w:w="100" w:type="dxa"/>
              <w:left w:w="100" w:type="dxa"/>
              <w:bottom w:w="100" w:type="dxa"/>
              <w:right w:w="100" w:type="dxa"/>
            </w:tcMar>
          </w:tcPr>
          <w:p w14:paraId="6659D051" w14:textId="77777777" w:rsidR="004C21C6" w:rsidRPr="004C21C6" w:rsidRDefault="004C21C6" w:rsidP="004C21C6">
            <w:pPr>
              <w:spacing w:line="263" w:lineRule="auto"/>
              <w:rPr>
                <w:rFonts w:ascii="Times New Roman" w:hAnsi="Times New Roman" w:cs="Times New Roman"/>
                <w:color w:val="000000"/>
                <w:sz w:val="28"/>
                <w:szCs w:val="28"/>
                <w:lang w:val="en-US"/>
              </w:rPr>
            </w:pPr>
          </w:p>
        </w:tc>
        <w:tc>
          <w:tcPr>
            <w:tcW w:w="6262" w:type="dxa"/>
            <w:tcBorders>
              <w:top w:val="nil"/>
              <w:left w:val="nil"/>
              <w:bottom w:val="nil"/>
              <w:right w:val="nil"/>
            </w:tcBorders>
            <w:shd w:val="clear" w:color="auto" w:fill="auto"/>
            <w:tcMar>
              <w:top w:w="100" w:type="dxa"/>
              <w:left w:w="100" w:type="dxa"/>
              <w:bottom w:w="100" w:type="dxa"/>
              <w:right w:w="100" w:type="dxa"/>
            </w:tcMar>
          </w:tcPr>
          <w:p w14:paraId="403A101A" w14:textId="563FFB7F" w:rsidR="00AA2A03" w:rsidRPr="00AA2A03" w:rsidRDefault="00AA2A03" w:rsidP="006D6060">
            <w:pPr>
              <w:shd w:val="clear" w:color="auto" w:fill="FFFFFF"/>
              <w:spacing w:line="240" w:lineRule="auto"/>
              <w:jc w:val="center"/>
              <w:rPr>
                <w:rFonts w:ascii="Times New Roman" w:hAnsi="Times New Roman" w:cs="Times New Roman"/>
                <w:b/>
                <w:bCs/>
                <w:iCs/>
                <w:color w:val="000000"/>
                <w:sz w:val="28"/>
                <w:szCs w:val="28"/>
                <w:lang w:val="en-US"/>
              </w:rPr>
            </w:pPr>
            <w:r w:rsidRPr="00995B9C">
              <w:rPr>
                <w:rFonts w:ascii="Times New Roman" w:hAnsi="Times New Roman" w:cs="Times New Roman"/>
                <w:b/>
                <w:bCs/>
                <w:iCs/>
                <w:color w:val="000000"/>
                <w:sz w:val="28"/>
                <w:szCs w:val="28"/>
                <w:lang w:val="en-US"/>
              </w:rPr>
              <w:t>…</w:t>
            </w:r>
            <w:r w:rsidRPr="00AA2A03">
              <w:rPr>
                <w:rFonts w:ascii="Times New Roman" w:hAnsi="Times New Roman" w:cs="Times New Roman"/>
                <w:b/>
                <w:bCs/>
                <w:iCs/>
                <w:color w:val="000000"/>
                <w:sz w:val="28"/>
                <w:szCs w:val="28"/>
                <w:lang w:val="en-US"/>
              </w:rPr>
              <w:t>(1)…</w:t>
            </w:r>
          </w:p>
          <w:p w14:paraId="05C164E0" w14:textId="59C072D3" w:rsidR="004C21C6" w:rsidRPr="004C21C6" w:rsidRDefault="00AA2A03" w:rsidP="006D6060">
            <w:pPr>
              <w:spacing w:line="240" w:lineRule="auto"/>
              <w:ind w:left="45"/>
              <w:jc w:val="center"/>
              <w:rPr>
                <w:rFonts w:ascii="Times New Roman" w:hAnsi="Times New Roman" w:cs="Times New Roman"/>
                <w:color w:val="000000"/>
                <w:sz w:val="28"/>
                <w:szCs w:val="28"/>
                <w:lang w:val="en-US"/>
              </w:rPr>
            </w:pPr>
            <w:r w:rsidRPr="00AA2A03">
              <w:rPr>
                <w:rFonts w:ascii="Times New Roman" w:hAnsi="Times New Roman" w:cs="Times New Roman"/>
                <w:i/>
                <w:color w:val="000000"/>
                <w:sz w:val="28"/>
                <w:szCs w:val="28"/>
                <w:lang w:val="vi-VN"/>
              </w:rPr>
              <w:t>(Ký, ghi rõ họ tên; chức vụ và đóng dấu</w:t>
            </w:r>
            <w:r w:rsidR="00F92E1B">
              <w:rPr>
                <w:rFonts w:ascii="Times New Roman" w:hAnsi="Times New Roman" w:cs="Times New Roman"/>
                <w:i/>
                <w:color w:val="000000"/>
                <w:sz w:val="28"/>
                <w:szCs w:val="28"/>
                <w:lang w:val="en-US"/>
              </w:rPr>
              <w:t xml:space="preserve"> (nếu có)</w:t>
            </w:r>
            <w:r w:rsidRPr="00AA2A03">
              <w:rPr>
                <w:rFonts w:ascii="Times New Roman" w:hAnsi="Times New Roman" w:cs="Times New Roman"/>
                <w:i/>
                <w:color w:val="000000"/>
                <w:sz w:val="28"/>
                <w:szCs w:val="28"/>
                <w:lang w:val="en-US"/>
              </w:rPr>
              <w:t>)</w:t>
            </w:r>
          </w:p>
        </w:tc>
      </w:tr>
    </w:tbl>
    <w:p w14:paraId="119B9CBE" w14:textId="77777777" w:rsidR="00F974EE" w:rsidRDefault="00F974EE" w:rsidP="004230F4">
      <w:pPr>
        <w:spacing w:line="264" w:lineRule="auto"/>
        <w:jc w:val="both"/>
        <w:rPr>
          <w:rFonts w:ascii="Times New Roman" w:hAnsi="Times New Roman" w:cs="Times New Roman"/>
          <w:b/>
          <w:bCs/>
          <w:i/>
          <w:iCs/>
          <w:color w:val="000000"/>
          <w:sz w:val="28"/>
          <w:szCs w:val="28"/>
          <w:lang w:val="en-US"/>
        </w:rPr>
      </w:pPr>
    </w:p>
    <w:p w14:paraId="7980A668" w14:textId="77777777" w:rsidR="00F974EE" w:rsidRDefault="00F974EE" w:rsidP="004230F4">
      <w:pPr>
        <w:spacing w:line="264" w:lineRule="auto"/>
        <w:jc w:val="both"/>
        <w:rPr>
          <w:rFonts w:ascii="Times New Roman" w:hAnsi="Times New Roman" w:cs="Times New Roman"/>
          <w:b/>
          <w:bCs/>
          <w:i/>
          <w:iCs/>
          <w:color w:val="000000"/>
          <w:sz w:val="28"/>
          <w:szCs w:val="28"/>
          <w:lang w:val="en-US"/>
        </w:rPr>
      </w:pPr>
    </w:p>
    <w:p w14:paraId="6E991CFA" w14:textId="77777777" w:rsidR="00F974EE" w:rsidRDefault="00F974EE" w:rsidP="004230F4">
      <w:pPr>
        <w:spacing w:line="264" w:lineRule="auto"/>
        <w:jc w:val="both"/>
        <w:rPr>
          <w:rFonts w:ascii="Times New Roman" w:hAnsi="Times New Roman" w:cs="Times New Roman"/>
          <w:b/>
          <w:bCs/>
          <w:i/>
          <w:iCs/>
          <w:color w:val="000000"/>
          <w:sz w:val="28"/>
          <w:szCs w:val="28"/>
          <w:lang w:val="en-US"/>
        </w:rPr>
      </w:pPr>
    </w:p>
    <w:p w14:paraId="14D21F04" w14:textId="577CECE6" w:rsidR="00490862" w:rsidRPr="00B150CE" w:rsidRDefault="004C21C6" w:rsidP="006D6060">
      <w:pPr>
        <w:spacing w:line="264" w:lineRule="auto"/>
        <w:ind w:firstLine="567"/>
        <w:jc w:val="both"/>
        <w:rPr>
          <w:rFonts w:ascii="Times New Roman" w:hAnsi="Times New Roman" w:cs="Times New Roman"/>
          <w:bCs/>
          <w:i/>
          <w:iCs/>
          <w:color w:val="000000"/>
          <w:sz w:val="28"/>
          <w:szCs w:val="28"/>
          <w:lang w:val="en-US"/>
        </w:rPr>
        <w:sectPr w:rsidR="00490862" w:rsidRPr="00B150CE" w:rsidSect="00BE6B4F">
          <w:pgSz w:w="11907" w:h="16840" w:code="9"/>
          <w:pgMar w:top="1418" w:right="1134" w:bottom="1134" w:left="1985" w:header="567" w:footer="720" w:gutter="0"/>
          <w:cols w:space="720"/>
          <w:titlePg/>
        </w:sectPr>
      </w:pPr>
      <w:r w:rsidRPr="004C21C6">
        <w:rPr>
          <w:rFonts w:ascii="Times New Roman" w:hAnsi="Times New Roman" w:cs="Times New Roman"/>
          <w:b/>
          <w:bCs/>
          <w:i/>
          <w:iCs/>
          <w:color w:val="000000"/>
          <w:sz w:val="28"/>
          <w:szCs w:val="28"/>
          <w:lang w:val="en-US"/>
        </w:rPr>
        <w:t>Ghi</w:t>
      </w:r>
      <w:r w:rsidRPr="004C21C6">
        <w:rPr>
          <w:rFonts w:ascii="Times New Roman" w:hAnsi="Times New Roman" w:cs="Times New Roman"/>
          <w:b/>
          <w:bCs/>
          <w:i/>
          <w:iCs/>
          <w:color w:val="000000"/>
          <w:sz w:val="28"/>
          <w:szCs w:val="28"/>
          <w:lang w:val="vi-VN"/>
        </w:rPr>
        <w:t xml:space="preserve"> chú:</w:t>
      </w:r>
      <w:r w:rsidR="009969BC">
        <w:rPr>
          <w:rFonts w:ascii="Times New Roman" w:hAnsi="Times New Roman" w:cs="Times New Roman"/>
          <w:b/>
          <w:bCs/>
          <w:i/>
          <w:iCs/>
          <w:color w:val="000000"/>
          <w:sz w:val="28"/>
          <w:szCs w:val="28"/>
          <w:lang w:val="vi-VN"/>
        </w:rPr>
        <w:t xml:space="preserve"> </w:t>
      </w:r>
      <w:r w:rsidRPr="006D6060">
        <w:rPr>
          <w:rFonts w:ascii="Times New Roman" w:hAnsi="Times New Roman" w:cs="Times New Roman"/>
          <w:iCs/>
          <w:color w:val="000000"/>
          <w:sz w:val="28"/>
          <w:szCs w:val="28"/>
          <w:lang w:val="en-US"/>
        </w:rPr>
        <w:t>(1) Tên tổ chức/cá nhân đề nghị chứng nhận Nhãn sinh thái Việt Nam</w:t>
      </w:r>
      <w:r w:rsidR="00B150CE" w:rsidRPr="006D6060">
        <w:rPr>
          <w:rFonts w:ascii="Times New Roman" w:hAnsi="Times New Roman" w:cs="Times New Roman"/>
          <w:bCs/>
          <w:iCs/>
          <w:color w:val="000000"/>
          <w:sz w:val="28"/>
          <w:szCs w:val="28"/>
          <w:lang w:val="en-US"/>
        </w:rPr>
        <w:t>; (2) Tên sản phẩm, dịch vụ đề nghị chứng nhận Nhãn sinh thái Việt Nam.</w:t>
      </w:r>
    </w:p>
    <w:p w14:paraId="284C9F38" w14:textId="386BC645" w:rsidR="004C21C6" w:rsidRPr="006D6060" w:rsidRDefault="004C21C6" w:rsidP="004C21C6">
      <w:pPr>
        <w:keepNext/>
        <w:pBdr>
          <w:top w:val="nil"/>
          <w:left w:val="nil"/>
          <w:bottom w:val="nil"/>
          <w:right w:val="nil"/>
          <w:between w:val="nil"/>
        </w:pBdr>
        <w:spacing w:line="240" w:lineRule="auto"/>
        <w:jc w:val="center"/>
        <w:outlineLvl w:val="2"/>
        <w:rPr>
          <w:rFonts w:ascii="Times New Roman" w:eastAsia="Times New Roman" w:hAnsi="Times New Roman" w:cs="Times New Roman"/>
          <w:b/>
          <w:color w:val="000000"/>
          <w:sz w:val="28"/>
          <w:szCs w:val="20"/>
          <w:lang w:val="en-US"/>
        </w:rPr>
      </w:pPr>
      <w:r w:rsidRPr="006D6060">
        <w:rPr>
          <w:rFonts w:ascii="Times New Roman" w:eastAsia="Times New Roman" w:hAnsi="Times New Roman" w:cs="Times New Roman"/>
          <w:b/>
          <w:color w:val="000000"/>
          <w:sz w:val="28"/>
          <w:szCs w:val="20"/>
          <w:lang w:val="vi-VN"/>
        </w:rPr>
        <w:lastRenderedPageBreak/>
        <w:t xml:space="preserve">Phụ lục </w:t>
      </w:r>
      <w:r w:rsidR="006D6060" w:rsidRPr="006D6060">
        <w:rPr>
          <w:rFonts w:ascii="Times New Roman" w:eastAsia="Times New Roman" w:hAnsi="Times New Roman" w:cs="Times New Roman"/>
          <w:b/>
          <w:color w:val="000000"/>
          <w:sz w:val="28"/>
          <w:szCs w:val="20"/>
          <w:lang w:val="en-US"/>
        </w:rPr>
        <w:t>XXXIII</w:t>
      </w:r>
    </w:p>
    <w:p w14:paraId="5905E01B" w14:textId="77777777" w:rsidR="00822DE9" w:rsidRDefault="004C21C6" w:rsidP="004C21C6">
      <w:pPr>
        <w:keepNext/>
        <w:pBdr>
          <w:top w:val="nil"/>
          <w:left w:val="nil"/>
          <w:bottom w:val="nil"/>
          <w:right w:val="nil"/>
          <w:between w:val="nil"/>
        </w:pBdr>
        <w:spacing w:line="240" w:lineRule="auto"/>
        <w:jc w:val="center"/>
        <w:outlineLvl w:val="2"/>
        <w:rPr>
          <w:rFonts w:ascii="Times New Roman" w:eastAsia="Times New Roman" w:hAnsi="Times New Roman" w:cs="Times New Roman"/>
          <w:b/>
          <w:color w:val="000000"/>
          <w:sz w:val="28"/>
          <w:szCs w:val="20"/>
          <w:lang w:val="en-US"/>
        </w:rPr>
      </w:pPr>
      <w:r w:rsidRPr="006D6060">
        <w:rPr>
          <w:rFonts w:ascii="Times New Roman" w:eastAsia="Times New Roman" w:hAnsi="Times New Roman" w:cs="Times New Roman"/>
          <w:b/>
          <w:color w:val="000000"/>
          <w:sz w:val="28"/>
          <w:szCs w:val="20"/>
          <w:lang w:val="vi-VN"/>
        </w:rPr>
        <w:t>M</w:t>
      </w:r>
      <w:r w:rsidR="00822DE9">
        <w:rPr>
          <w:rFonts w:ascii="Times New Roman" w:eastAsia="Times New Roman" w:hAnsi="Times New Roman" w:cs="Times New Roman"/>
          <w:b/>
          <w:color w:val="000000"/>
          <w:sz w:val="28"/>
          <w:szCs w:val="20"/>
          <w:lang w:val="en-US"/>
        </w:rPr>
        <w:t xml:space="preserve">ẪU BÁO CÁO SẢN PHẨM, DỊCH VỤ ĐÁP ỨNG TIÊU CHÍ </w:t>
      </w:r>
    </w:p>
    <w:p w14:paraId="3C0280FD" w14:textId="2D02A1CC" w:rsidR="00822DE9" w:rsidRPr="00822DE9" w:rsidRDefault="00822DE9" w:rsidP="004C21C6">
      <w:pPr>
        <w:keepNext/>
        <w:pBdr>
          <w:top w:val="nil"/>
          <w:left w:val="nil"/>
          <w:bottom w:val="nil"/>
          <w:right w:val="nil"/>
          <w:between w:val="nil"/>
        </w:pBdr>
        <w:spacing w:line="240" w:lineRule="auto"/>
        <w:jc w:val="center"/>
        <w:outlineLvl w:val="2"/>
        <w:rPr>
          <w:rFonts w:ascii="Times New Roman" w:eastAsia="Times New Roman" w:hAnsi="Times New Roman" w:cs="Times New Roman"/>
          <w:b/>
          <w:color w:val="000000"/>
          <w:sz w:val="28"/>
          <w:szCs w:val="20"/>
          <w:lang w:val="en-US"/>
        </w:rPr>
      </w:pPr>
      <w:r>
        <w:rPr>
          <w:rFonts w:ascii="Times New Roman" w:eastAsia="Times New Roman" w:hAnsi="Times New Roman" w:cs="Times New Roman"/>
          <w:b/>
          <w:color w:val="000000"/>
          <w:sz w:val="28"/>
          <w:szCs w:val="20"/>
          <w:lang w:val="en-US"/>
        </w:rPr>
        <w:t>NHÃN SINH THÁI VIỆT NAM</w:t>
      </w:r>
    </w:p>
    <w:p w14:paraId="6EC46FCB" w14:textId="181C705A" w:rsidR="006D6060" w:rsidRPr="006D6060" w:rsidRDefault="00822DE9" w:rsidP="006D6060">
      <w:pPr>
        <w:spacing w:line="240" w:lineRule="auto"/>
        <w:jc w:val="center"/>
        <w:rPr>
          <w:rFonts w:ascii="Times New Roman" w:eastAsia="Times New Roman" w:hAnsi="Times New Roman" w:cs="Times New Roman"/>
          <w:i/>
          <w:color w:val="000000" w:themeColor="text1"/>
          <w:sz w:val="28"/>
          <w:szCs w:val="28"/>
        </w:rPr>
      </w:pPr>
      <w:r w:rsidRPr="006D6060">
        <w:rPr>
          <w:rFonts w:ascii="Times New Roman" w:eastAsia="Times New Roman" w:hAnsi="Times New Roman" w:cs="Times New Roman"/>
          <w:i/>
          <w:color w:val="000000" w:themeColor="text1"/>
          <w:sz w:val="28"/>
          <w:szCs w:val="28"/>
        </w:rPr>
        <w:t xml:space="preserve"> </w:t>
      </w:r>
      <w:r w:rsidR="006D6060" w:rsidRPr="006D6060">
        <w:rPr>
          <w:rFonts w:ascii="Times New Roman" w:eastAsia="Times New Roman" w:hAnsi="Times New Roman" w:cs="Times New Roman"/>
          <w:i/>
          <w:color w:val="000000" w:themeColor="text1"/>
          <w:sz w:val="28"/>
          <w:szCs w:val="28"/>
        </w:rPr>
        <w:t xml:space="preserve">(Kèm theo Nghị định số      </w:t>
      </w:r>
      <w:r w:rsidR="00D7650E">
        <w:rPr>
          <w:rFonts w:ascii="Times New Roman" w:eastAsia="Times New Roman" w:hAnsi="Times New Roman" w:cs="Times New Roman"/>
          <w:i/>
          <w:color w:val="000000" w:themeColor="text1"/>
          <w:sz w:val="28"/>
          <w:szCs w:val="28"/>
        </w:rPr>
        <w:t>/</w:t>
      </w:r>
      <w:r w:rsidR="00360034">
        <w:rPr>
          <w:rFonts w:ascii="Times New Roman" w:eastAsia="Times New Roman" w:hAnsi="Times New Roman" w:cs="Times New Roman"/>
          <w:i/>
          <w:color w:val="000000" w:themeColor="text1"/>
          <w:sz w:val="28"/>
          <w:szCs w:val="28"/>
        </w:rPr>
        <w:t>2022</w:t>
      </w:r>
      <w:r w:rsidR="006D6060" w:rsidRPr="006D6060">
        <w:rPr>
          <w:rFonts w:ascii="Times New Roman" w:eastAsia="Times New Roman" w:hAnsi="Times New Roman" w:cs="Times New Roman"/>
          <w:i/>
          <w:color w:val="000000" w:themeColor="text1"/>
          <w:sz w:val="28"/>
          <w:szCs w:val="28"/>
        </w:rPr>
        <w:t xml:space="preserve">/NĐ-CP </w:t>
      </w:r>
    </w:p>
    <w:p w14:paraId="0101AA92" w14:textId="092FD392" w:rsidR="006D6060" w:rsidRPr="006D6060" w:rsidRDefault="006D6060" w:rsidP="006D6060">
      <w:pPr>
        <w:spacing w:line="240" w:lineRule="auto"/>
        <w:jc w:val="center"/>
        <w:rPr>
          <w:rFonts w:ascii="Times New Roman" w:eastAsia="Times New Roman" w:hAnsi="Times New Roman" w:cs="Times New Roman"/>
          <w:i/>
          <w:color w:val="000000" w:themeColor="text1"/>
          <w:sz w:val="28"/>
          <w:szCs w:val="28"/>
        </w:rPr>
      </w:pPr>
      <w:r w:rsidRPr="006D6060">
        <w:rPr>
          <w:rFonts w:ascii="Times New Roman" w:eastAsia="Times New Roman" w:hAnsi="Times New Roman" w:cs="Times New Roman"/>
          <w:i/>
          <w:color w:val="000000" w:themeColor="text1"/>
          <w:sz w:val="28"/>
          <w:szCs w:val="28"/>
        </w:rPr>
        <w:t xml:space="preserve">ngày     tháng </w:t>
      </w:r>
      <w:r w:rsidR="00360034">
        <w:rPr>
          <w:rFonts w:ascii="Times New Roman" w:eastAsia="Times New Roman" w:hAnsi="Times New Roman" w:cs="Times New Roman"/>
          <w:i/>
          <w:color w:val="000000" w:themeColor="text1"/>
          <w:sz w:val="28"/>
          <w:szCs w:val="28"/>
        </w:rPr>
        <w:t xml:space="preserve">01 </w:t>
      </w:r>
      <w:r w:rsidRPr="006D6060">
        <w:rPr>
          <w:rFonts w:ascii="Times New Roman" w:eastAsia="Times New Roman" w:hAnsi="Times New Roman" w:cs="Times New Roman"/>
          <w:i/>
          <w:color w:val="000000" w:themeColor="text1"/>
          <w:sz w:val="28"/>
          <w:szCs w:val="28"/>
        </w:rPr>
        <w:t xml:space="preserve">năm </w:t>
      </w:r>
      <w:r w:rsidR="00360034">
        <w:rPr>
          <w:rFonts w:ascii="Times New Roman" w:eastAsia="Times New Roman" w:hAnsi="Times New Roman" w:cs="Times New Roman"/>
          <w:i/>
          <w:color w:val="000000" w:themeColor="text1"/>
          <w:sz w:val="28"/>
          <w:szCs w:val="28"/>
        </w:rPr>
        <w:t xml:space="preserve">2022 </w:t>
      </w:r>
      <w:r w:rsidRPr="006D6060">
        <w:rPr>
          <w:rFonts w:ascii="Times New Roman" w:eastAsia="Times New Roman" w:hAnsi="Times New Roman" w:cs="Times New Roman"/>
          <w:i/>
          <w:color w:val="000000" w:themeColor="text1"/>
          <w:sz w:val="28"/>
          <w:szCs w:val="28"/>
        </w:rPr>
        <w:t>của Chính phủ)</w:t>
      </w:r>
    </w:p>
    <w:p w14:paraId="72C79C4F" w14:textId="442C8C4C" w:rsidR="006D6060" w:rsidRDefault="006D6060" w:rsidP="004C21C6">
      <w:pPr>
        <w:keepNext/>
        <w:pBdr>
          <w:top w:val="nil"/>
          <w:left w:val="nil"/>
          <w:bottom w:val="nil"/>
          <w:right w:val="nil"/>
          <w:between w:val="nil"/>
        </w:pBdr>
        <w:spacing w:line="240" w:lineRule="auto"/>
        <w:jc w:val="center"/>
        <w:outlineLvl w:val="2"/>
        <w:rPr>
          <w:rFonts w:ascii="Times New Roman" w:eastAsia="Times New Roman" w:hAnsi="Times New Roman" w:cs="Times New Roman"/>
          <w:b/>
          <w:color w:val="000000"/>
          <w:sz w:val="28"/>
          <w:szCs w:val="20"/>
          <w:vertAlign w:val="superscript"/>
          <w:lang w:val="en-US"/>
        </w:rPr>
      </w:pPr>
      <w:r w:rsidRPr="006D6060">
        <w:rPr>
          <w:rFonts w:ascii="Times New Roman" w:eastAsia="Times New Roman" w:hAnsi="Times New Roman" w:cs="Times New Roman"/>
          <w:b/>
          <w:color w:val="000000"/>
          <w:sz w:val="28"/>
          <w:szCs w:val="20"/>
          <w:vertAlign w:val="superscript"/>
          <w:lang w:val="en-US"/>
        </w:rPr>
        <w:t>_______________</w:t>
      </w:r>
    </w:p>
    <w:p w14:paraId="7C0F237C" w14:textId="77777777" w:rsidR="006D6060" w:rsidRPr="006D6060" w:rsidRDefault="006D6060" w:rsidP="004C21C6">
      <w:pPr>
        <w:keepNext/>
        <w:pBdr>
          <w:top w:val="nil"/>
          <w:left w:val="nil"/>
          <w:bottom w:val="nil"/>
          <w:right w:val="nil"/>
          <w:between w:val="nil"/>
        </w:pBdr>
        <w:spacing w:line="240" w:lineRule="auto"/>
        <w:jc w:val="center"/>
        <w:outlineLvl w:val="2"/>
        <w:rPr>
          <w:rFonts w:ascii="Times New Roman" w:eastAsia="Times New Roman" w:hAnsi="Times New Roman" w:cs="Times New Roman"/>
          <w:b/>
          <w:color w:val="000000"/>
          <w:sz w:val="20"/>
          <w:szCs w:val="20"/>
          <w:vertAlign w:val="superscript"/>
          <w:lang w:val="en-US"/>
        </w:rPr>
      </w:pPr>
    </w:p>
    <w:tbl>
      <w:tblPr>
        <w:tblW w:w="9052" w:type="dxa"/>
        <w:tblBorders>
          <w:top w:val="nil"/>
          <w:left w:val="nil"/>
          <w:bottom w:val="nil"/>
          <w:right w:val="nil"/>
          <w:insideH w:val="nil"/>
          <w:insideV w:val="nil"/>
        </w:tblBorders>
        <w:tblLayout w:type="fixed"/>
        <w:tblLook w:val="0600" w:firstRow="0" w:lastRow="0" w:firstColumn="0" w:lastColumn="0" w:noHBand="1" w:noVBand="1"/>
      </w:tblPr>
      <w:tblGrid>
        <w:gridCol w:w="2977"/>
        <w:gridCol w:w="6075"/>
      </w:tblGrid>
      <w:tr w:rsidR="004C21C6" w:rsidRPr="004C21C6" w14:paraId="4D288A1F" w14:textId="77777777" w:rsidTr="006D6060">
        <w:trPr>
          <w:trHeight w:val="980"/>
        </w:trPr>
        <w:tc>
          <w:tcPr>
            <w:tcW w:w="2977" w:type="dxa"/>
            <w:tcBorders>
              <w:top w:val="nil"/>
              <w:left w:val="nil"/>
              <w:bottom w:val="nil"/>
              <w:right w:val="nil"/>
            </w:tcBorders>
            <w:shd w:val="clear" w:color="auto" w:fill="auto"/>
            <w:tcMar>
              <w:top w:w="100" w:type="dxa"/>
              <w:left w:w="100" w:type="dxa"/>
              <w:bottom w:w="100" w:type="dxa"/>
              <w:right w:w="100" w:type="dxa"/>
            </w:tcMar>
          </w:tcPr>
          <w:p w14:paraId="75434EDF" w14:textId="665C367D" w:rsidR="004C21C6" w:rsidRPr="00B150CE" w:rsidRDefault="00B150CE" w:rsidP="004C21C6">
            <w:pPr>
              <w:spacing w:line="240" w:lineRule="auto"/>
              <w:jc w:val="center"/>
              <w:rPr>
                <w:rFonts w:ascii="Times New Roman" w:hAnsi="Times New Roman" w:cs="Times New Roman"/>
                <w:b/>
                <w:color w:val="000000"/>
                <w:sz w:val="26"/>
                <w:szCs w:val="26"/>
                <w:lang w:val="en-US"/>
              </w:rPr>
            </w:pPr>
            <w:r>
              <w:rPr>
                <w:rFonts w:ascii="Times New Roman" w:hAnsi="Times New Roman" w:cs="Times New Roman"/>
                <w:b/>
                <w:color w:val="000000"/>
                <w:sz w:val="26"/>
                <w:szCs w:val="26"/>
                <w:lang w:val="en-US"/>
              </w:rPr>
              <w:t>…(1)….</w:t>
            </w:r>
          </w:p>
          <w:p w14:paraId="3235C543" w14:textId="27CC5721" w:rsidR="004C21C6" w:rsidRPr="006D6060" w:rsidRDefault="006D6060" w:rsidP="004C21C6">
            <w:pPr>
              <w:spacing w:line="240" w:lineRule="auto"/>
              <w:jc w:val="center"/>
              <w:rPr>
                <w:rFonts w:ascii="Times New Roman" w:hAnsi="Times New Roman" w:cs="Times New Roman"/>
                <w:b/>
                <w:color w:val="000000"/>
                <w:sz w:val="26"/>
                <w:szCs w:val="26"/>
                <w:vertAlign w:val="superscript"/>
                <w:lang w:val="en-US"/>
              </w:rPr>
            </w:pPr>
            <w:r>
              <w:rPr>
                <w:rFonts w:ascii="Times New Roman" w:hAnsi="Times New Roman" w:cs="Times New Roman"/>
                <w:b/>
                <w:color w:val="000000"/>
                <w:sz w:val="26"/>
                <w:szCs w:val="26"/>
                <w:vertAlign w:val="superscript"/>
                <w:lang w:val="en-US"/>
              </w:rPr>
              <w:t>____________</w:t>
            </w:r>
          </w:p>
          <w:p w14:paraId="53DD65BE" w14:textId="30CA4324" w:rsidR="004C21C6" w:rsidRPr="004C21C6" w:rsidRDefault="004C21C6" w:rsidP="004C21C6">
            <w:pPr>
              <w:spacing w:line="240" w:lineRule="auto"/>
              <w:jc w:val="center"/>
              <w:rPr>
                <w:rFonts w:ascii="Times New Roman" w:hAnsi="Times New Roman" w:cs="Times New Roman"/>
                <w:b/>
                <w:color w:val="000000"/>
                <w:sz w:val="26"/>
                <w:szCs w:val="26"/>
                <w:lang w:val="vi-VN"/>
              </w:rPr>
            </w:pPr>
          </w:p>
          <w:p w14:paraId="6F951205" w14:textId="77777777" w:rsidR="004C21C6" w:rsidRPr="004C21C6" w:rsidRDefault="004C21C6" w:rsidP="004C21C6">
            <w:pPr>
              <w:spacing w:line="240" w:lineRule="auto"/>
              <w:jc w:val="center"/>
              <w:rPr>
                <w:rFonts w:ascii="Times New Roman" w:hAnsi="Times New Roman" w:cs="Times New Roman"/>
                <w:b/>
                <w:color w:val="000000"/>
                <w:sz w:val="26"/>
                <w:szCs w:val="26"/>
                <w:lang w:val="vi-VN"/>
              </w:rPr>
            </w:pPr>
            <w:r w:rsidRPr="004C21C6">
              <w:rPr>
                <w:rFonts w:ascii="Times New Roman" w:hAnsi="Times New Roman" w:cs="Times New Roman"/>
                <w:color w:val="000000"/>
                <w:sz w:val="26"/>
                <w:szCs w:val="26"/>
                <w:lang w:val="vi-VN"/>
              </w:rPr>
              <w:t>Số: .....</w:t>
            </w:r>
          </w:p>
        </w:tc>
        <w:tc>
          <w:tcPr>
            <w:tcW w:w="6075" w:type="dxa"/>
            <w:tcBorders>
              <w:top w:val="nil"/>
              <w:left w:val="nil"/>
              <w:bottom w:val="nil"/>
              <w:right w:val="nil"/>
            </w:tcBorders>
            <w:shd w:val="clear" w:color="auto" w:fill="auto"/>
            <w:tcMar>
              <w:top w:w="100" w:type="dxa"/>
              <w:left w:w="100" w:type="dxa"/>
              <w:bottom w:w="100" w:type="dxa"/>
              <w:right w:w="100" w:type="dxa"/>
            </w:tcMar>
          </w:tcPr>
          <w:p w14:paraId="44E14E84" w14:textId="77777777" w:rsidR="004C21C6" w:rsidRPr="004C21C6" w:rsidRDefault="004C21C6" w:rsidP="004C21C6">
            <w:pPr>
              <w:spacing w:line="240" w:lineRule="auto"/>
              <w:jc w:val="center"/>
              <w:rPr>
                <w:rFonts w:ascii="Times New Roman" w:hAnsi="Times New Roman" w:cs="Times New Roman"/>
                <w:b/>
                <w:color w:val="000000"/>
                <w:sz w:val="26"/>
                <w:szCs w:val="26"/>
                <w:lang w:val="vi-VN"/>
              </w:rPr>
            </w:pPr>
            <w:r w:rsidRPr="004C21C6">
              <w:rPr>
                <w:rFonts w:ascii="Times New Roman" w:hAnsi="Times New Roman" w:cs="Times New Roman"/>
                <w:b/>
                <w:color w:val="000000"/>
                <w:sz w:val="26"/>
                <w:szCs w:val="26"/>
                <w:lang w:val="vi-VN"/>
              </w:rPr>
              <w:t>CỘNG HÒA XÃ HỘI CHỦ NGHĨA VIỆT NAM</w:t>
            </w:r>
          </w:p>
          <w:p w14:paraId="128DEBCF" w14:textId="03C9857B" w:rsidR="004C21C6" w:rsidRPr="004C21C6" w:rsidRDefault="004C21C6" w:rsidP="004C21C6">
            <w:pPr>
              <w:spacing w:line="240" w:lineRule="auto"/>
              <w:jc w:val="center"/>
              <w:rPr>
                <w:rFonts w:ascii="Times New Roman" w:hAnsi="Times New Roman" w:cs="Times New Roman"/>
                <w:b/>
                <w:color w:val="000000"/>
                <w:sz w:val="26"/>
                <w:szCs w:val="26"/>
                <w:lang w:val="en-US"/>
              </w:rPr>
            </w:pPr>
            <w:r w:rsidRPr="004C21C6">
              <w:rPr>
                <w:rFonts w:ascii="Times New Roman" w:hAnsi="Times New Roman" w:cs="Times New Roman"/>
                <w:b/>
                <w:color w:val="000000"/>
                <w:sz w:val="26"/>
                <w:szCs w:val="26"/>
                <w:lang w:val="en-US"/>
              </w:rPr>
              <w:t>Độc lập - Tự do - Hạnh phúc</w:t>
            </w:r>
          </w:p>
          <w:p w14:paraId="699C0D1C" w14:textId="3A30ECC4" w:rsidR="004C21C6" w:rsidRPr="006D6060" w:rsidRDefault="006D6060" w:rsidP="004C21C6">
            <w:pPr>
              <w:spacing w:line="240" w:lineRule="auto"/>
              <w:jc w:val="center"/>
              <w:rPr>
                <w:rFonts w:ascii="Times New Roman" w:hAnsi="Times New Roman" w:cs="Times New Roman"/>
                <w:b/>
                <w:color w:val="000000"/>
                <w:sz w:val="26"/>
                <w:szCs w:val="26"/>
                <w:vertAlign w:val="superscript"/>
                <w:lang w:val="en-US"/>
              </w:rPr>
            </w:pPr>
            <w:r>
              <w:rPr>
                <w:rFonts w:ascii="Times New Roman" w:hAnsi="Times New Roman" w:cs="Times New Roman"/>
                <w:b/>
                <w:color w:val="000000"/>
                <w:sz w:val="26"/>
                <w:szCs w:val="26"/>
                <w:vertAlign w:val="superscript"/>
                <w:lang w:val="en-US"/>
              </w:rPr>
              <w:t>_____________________________________</w:t>
            </w:r>
          </w:p>
          <w:p w14:paraId="22AFCBC2" w14:textId="77777777" w:rsidR="004C21C6" w:rsidRPr="004C21C6" w:rsidRDefault="004C21C6" w:rsidP="004C21C6">
            <w:pPr>
              <w:spacing w:line="240" w:lineRule="auto"/>
              <w:jc w:val="center"/>
              <w:rPr>
                <w:rFonts w:ascii="Times New Roman" w:hAnsi="Times New Roman" w:cs="Times New Roman"/>
                <w:i/>
                <w:color w:val="000000"/>
                <w:sz w:val="26"/>
                <w:szCs w:val="26"/>
                <w:lang w:val="en-US"/>
              </w:rPr>
            </w:pPr>
            <w:r w:rsidRPr="004C21C6">
              <w:rPr>
                <w:rFonts w:ascii="Times New Roman" w:hAnsi="Times New Roman" w:cs="Times New Roman"/>
                <w:i/>
                <w:color w:val="000000"/>
                <w:sz w:val="26"/>
                <w:szCs w:val="26"/>
                <w:lang w:val="en-US"/>
              </w:rPr>
              <w:t>Địa danh, ngày … tháng … năm ...</w:t>
            </w:r>
          </w:p>
        </w:tc>
      </w:tr>
    </w:tbl>
    <w:p w14:paraId="2747AD64" w14:textId="77777777" w:rsidR="004C21C6" w:rsidRPr="004C21C6" w:rsidRDefault="004C21C6" w:rsidP="004C21C6">
      <w:pPr>
        <w:spacing w:line="263" w:lineRule="auto"/>
        <w:jc w:val="both"/>
        <w:rPr>
          <w:rFonts w:ascii="Times New Roman" w:hAnsi="Times New Roman" w:cs="Times New Roman"/>
          <w:color w:val="000000"/>
          <w:sz w:val="28"/>
          <w:szCs w:val="28"/>
          <w:lang w:val="en-US"/>
        </w:rPr>
      </w:pPr>
    </w:p>
    <w:p w14:paraId="03D39EE9" w14:textId="5104F211" w:rsidR="004C21C6" w:rsidRPr="004C21C6" w:rsidRDefault="004C21C6" w:rsidP="0004635D">
      <w:pPr>
        <w:spacing w:line="263" w:lineRule="auto"/>
        <w:jc w:val="center"/>
        <w:rPr>
          <w:rFonts w:ascii="Times New Roman" w:hAnsi="Times New Roman" w:cs="Times New Roman"/>
          <w:color w:val="000000"/>
          <w:sz w:val="28"/>
          <w:szCs w:val="28"/>
          <w:lang w:val="en-US"/>
        </w:rPr>
      </w:pPr>
      <w:r w:rsidRPr="004C21C6">
        <w:rPr>
          <w:rFonts w:ascii="Times New Roman" w:hAnsi="Times New Roman" w:cs="Times New Roman"/>
          <w:color w:val="000000"/>
          <w:sz w:val="28"/>
          <w:szCs w:val="28"/>
          <w:lang w:val="en-US"/>
        </w:rPr>
        <w:t>Kính gửi: Bộ Tài nguyên và Môi trường</w:t>
      </w:r>
      <w:r w:rsidR="00D7650E">
        <w:rPr>
          <w:rFonts w:ascii="Times New Roman" w:hAnsi="Times New Roman" w:cs="Times New Roman"/>
          <w:color w:val="000000"/>
          <w:sz w:val="28"/>
          <w:szCs w:val="28"/>
          <w:lang w:val="en-US"/>
        </w:rPr>
        <w:t>.</w:t>
      </w:r>
    </w:p>
    <w:p w14:paraId="6884125B" w14:textId="77777777" w:rsidR="004C21C6" w:rsidRPr="006D6060" w:rsidRDefault="004C21C6" w:rsidP="004C21C6">
      <w:pPr>
        <w:spacing w:line="263" w:lineRule="auto"/>
        <w:ind w:right="60"/>
        <w:jc w:val="both"/>
        <w:rPr>
          <w:rFonts w:ascii="Times New Roman" w:hAnsi="Times New Roman" w:cs="Times New Roman"/>
          <w:color w:val="000000"/>
          <w:sz w:val="20"/>
          <w:szCs w:val="28"/>
          <w:lang w:val="en-US"/>
        </w:rPr>
      </w:pPr>
    </w:p>
    <w:p w14:paraId="2DC1125D" w14:textId="5D12182F" w:rsidR="004C21C6" w:rsidRPr="004C21C6" w:rsidRDefault="004C21C6" w:rsidP="006D6060">
      <w:pPr>
        <w:spacing w:before="80" w:line="240" w:lineRule="auto"/>
        <w:ind w:firstLine="567"/>
        <w:jc w:val="both"/>
        <w:rPr>
          <w:rFonts w:ascii="Times New Roman" w:hAnsi="Times New Roman" w:cs="Times New Roman"/>
          <w:color w:val="000000"/>
          <w:spacing w:val="-4"/>
          <w:sz w:val="28"/>
          <w:szCs w:val="28"/>
          <w:lang w:val="en-US"/>
        </w:rPr>
      </w:pPr>
      <w:r w:rsidRPr="004C21C6">
        <w:rPr>
          <w:rFonts w:ascii="Times New Roman" w:hAnsi="Times New Roman" w:cs="Times New Roman"/>
          <w:color w:val="000000"/>
          <w:spacing w:val="-4"/>
          <w:sz w:val="28"/>
          <w:szCs w:val="28"/>
          <w:lang w:val="en-US"/>
        </w:rPr>
        <w:t>Căn cứ Nghị định số …</w:t>
      </w:r>
      <w:r w:rsidR="00251A01">
        <w:rPr>
          <w:rFonts w:ascii="Times New Roman" w:hAnsi="Times New Roman" w:cs="Times New Roman"/>
          <w:color w:val="000000"/>
          <w:spacing w:val="-4"/>
          <w:sz w:val="28"/>
          <w:szCs w:val="28"/>
          <w:lang w:val="en-US"/>
        </w:rPr>
        <w:t>.../</w:t>
      </w:r>
      <w:r w:rsidRPr="004C21C6">
        <w:rPr>
          <w:rFonts w:ascii="Times New Roman" w:hAnsi="Times New Roman" w:cs="Times New Roman"/>
          <w:color w:val="000000"/>
          <w:spacing w:val="-4"/>
          <w:sz w:val="28"/>
          <w:szCs w:val="28"/>
          <w:lang w:val="en-US"/>
        </w:rPr>
        <w:t>NĐ-CP ngày … tháng … năm</w:t>
      </w:r>
      <w:r w:rsidR="00251A01">
        <w:rPr>
          <w:rFonts w:ascii="Times New Roman" w:hAnsi="Times New Roman" w:cs="Times New Roman"/>
          <w:color w:val="000000"/>
          <w:spacing w:val="-4"/>
          <w:sz w:val="28"/>
          <w:szCs w:val="28"/>
          <w:lang w:val="en-US"/>
        </w:rPr>
        <w:t>....</w:t>
      </w:r>
      <w:r w:rsidRPr="004C21C6">
        <w:rPr>
          <w:rFonts w:ascii="Times New Roman" w:hAnsi="Times New Roman" w:cs="Times New Roman"/>
          <w:color w:val="000000"/>
          <w:spacing w:val="-4"/>
          <w:sz w:val="28"/>
          <w:szCs w:val="28"/>
          <w:lang w:val="en-US"/>
        </w:rPr>
        <w:t xml:space="preserve"> của Chính phủ</w:t>
      </w:r>
      <w:r w:rsidR="00736B86">
        <w:rPr>
          <w:rFonts w:ascii="Times New Roman" w:hAnsi="Times New Roman" w:cs="Times New Roman"/>
          <w:color w:val="000000"/>
          <w:spacing w:val="-4"/>
          <w:sz w:val="28"/>
          <w:szCs w:val="28"/>
          <w:lang w:val="en-US"/>
        </w:rPr>
        <w:t xml:space="preserve"> </w:t>
      </w:r>
      <w:r w:rsidR="00736B86" w:rsidRPr="0004635D">
        <w:rPr>
          <w:rFonts w:ascii="Times New Roman" w:hAnsi="Times New Roman" w:cs="Times New Roman"/>
          <w:color w:val="000000"/>
          <w:sz w:val="28"/>
          <w:szCs w:val="28"/>
          <w:lang w:val="en-US"/>
        </w:rPr>
        <w:t>quy định chi tiết</w:t>
      </w:r>
      <w:r w:rsidR="00903F8E">
        <w:rPr>
          <w:rFonts w:ascii="Times New Roman" w:hAnsi="Times New Roman" w:cs="Times New Roman"/>
          <w:color w:val="000000"/>
          <w:sz w:val="28"/>
          <w:szCs w:val="28"/>
          <w:lang w:val="en-US"/>
        </w:rPr>
        <w:t xml:space="preserve"> một số điều của </w:t>
      </w:r>
      <w:r w:rsidR="00736B86" w:rsidRPr="0004635D">
        <w:rPr>
          <w:rFonts w:ascii="Times New Roman" w:hAnsi="Times New Roman" w:cs="Times New Roman"/>
          <w:color w:val="000000"/>
          <w:sz w:val="28"/>
          <w:szCs w:val="28"/>
          <w:lang w:val="en-US"/>
        </w:rPr>
        <w:t>Luật Bảo vệ môi trường;</w:t>
      </w:r>
    </w:p>
    <w:p w14:paraId="62EA4370" w14:textId="6C6030C7" w:rsidR="004C21C6" w:rsidRPr="004C21C6" w:rsidRDefault="004C21C6" w:rsidP="006D6060">
      <w:pPr>
        <w:spacing w:before="80" w:line="240" w:lineRule="auto"/>
        <w:ind w:firstLine="567"/>
        <w:jc w:val="both"/>
        <w:rPr>
          <w:rFonts w:ascii="Times New Roman" w:hAnsi="Times New Roman" w:cs="Times New Roman"/>
          <w:color w:val="000000"/>
          <w:sz w:val="28"/>
          <w:szCs w:val="28"/>
          <w:lang w:val="en-US"/>
        </w:rPr>
      </w:pPr>
      <w:r w:rsidRPr="004C21C6">
        <w:rPr>
          <w:rFonts w:ascii="Times New Roman" w:hAnsi="Times New Roman" w:cs="Times New Roman"/>
          <w:color w:val="000000"/>
          <w:sz w:val="28"/>
          <w:szCs w:val="28"/>
          <w:lang w:val="en-US"/>
        </w:rPr>
        <w:t>Căn cứ Tiêu chí Nhãn sinh thái Việt Nam đối với sản phẩm, dịch vụ</w:t>
      </w:r>
      <w:r w:rsidR="00B150CE">
        <w:rPr>
          <w:rFonts w:ascii="Times New Roman" w:hAnsi="Times New Roman" w:cs="Times New Roman"/>
          <w:color w:val="000000"/>
          <w:sz w:val="28"/>
          <w:szCs w:val="28"/>
          <w:lang w:val="en-US"/>
        </w:rPr>
        <w:t>...(2)...</w:t>
      </w:r>
      <w:r w:rsidRPr="004C21C6">
        <w:rPr>
          <w:rFonts w:ascii="Times New Roman" w:hAnsi="Times New Roman" w:cs="Times New Roman"/>
          <w:color w:val="000000"/>
          <w:sz w:val="28"/>
          <w:szCs w:val="28"/>
          <w:lang w:val="en-US"/>
        </w:rPr>
        <w:t>,</w:t>
      </w:r>
    </w:p>
    <w:p w14:paraId="502A0EBB" w14:textId="43F00362" w:rsidR="004C21C6" w:rsidRPr="004C21C6" w:rsidRDefault="00251A01" w:rsidP="006D6060">
      <w:pPr>
        <w:spacing w:before="80" w:line="240" w:lineRule="auto"/>
        <w:ind w:firstLine="567"/>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t>
      </w:r>
      <w:r w:rsidR="004C21C6" w:rsidRPr="004C21C6">
        <w:rPr>
          <w:rFonts w:ascii="Times New Roman" w:hAnsi="Times New Roman" w:cs="Times New Roman"/>
          <w:color w:val="000000"/>
          <w:sz w:val="28"/>
          <w:szCs w:val="28"/>
          <w:lang w:val="en-US"/>
        </w:rPr>
        <w:t xml:space="preserve">1)… đề nghị </w:t>
      </w:r>
      <w:r w:rsidR="00B150CE" w:rsidRPr="004C21C6">
        <w:rPr>
          <w:rFonts w:ascii="Times New Roman" w:hAnsi="Times New Roman" w:cs="Times New Roman"/>
          <w:color w:val="000000"/>
          <w:sz w:val="28"/>
          <w:szCs w:val="28"/>
          <w:lang w:val="en-US"/>
        </w:rPr>
        <w:t>Bộ Tài nguyên và Môi trường</w:t>
      </w:r>
      <w:r w:rsidR="004C21C6" w:rsidRPr="004C21C6">
        <w:rPr>
          <w:rFonts w:ascii="Times New Roman" w:hAnsi="Times New Roman" w:cs="Times New Roman"/>
          <w:color w:val="000000"/>
          <w:sz w:val="28"/>
          <w:szCs w:val="28"/>
          <w:lang w:val="en-US"/>
        </w:rPr>
        <w:t xml:space="preserve"> xem xét, đánh giá sản phẩm, dịch vụ </w:t>
      </w:r>
      <w:r w:rsidR="00B150CE">
        <w:rPr>
          <w:rFonts w:ascii="Times New Roman" w:hAnsi="Times New Roman" w:cs="Times New Roman"/>
          <w:color w:val="000000"/>
          <w:sz w:val="28"/>
          <w:szCs w:val="28"/>
          <w:lang w:val="en-US"/>
        </w:rPr>
        <w:t>...(2)...</w:t>
      </w:r>
      <w:r w:rsidR="004C21C6" w:rsidRPr="004C21C6">
        <w:rPr>
          <w:rFonts w:ascii="Times New Roman" w:hAnsi="Times New Roman" w:cs="Times New Roman"/>
          <w:color w:val="000000"/>
          <w:sz w:val="28"/>
          <w:szCs w:val="28"/>
          <w:lang w:val="en-US"/>
        </w:rPr>
        <w:t xml:space="preserve"> của …(1)… đáp ứng các tiêu chí Nhãn sinh thái Việt Nam, cụ thể như sau:</w:t>
      </w:r>
    </w:p>
    <w:p w14:paraId="7883FD1D" w14:textId="77777777" w:rsidR="004C21C6" w:rsidRPr="004C21C6" w:rsidRDefault="004C21C6" w:rsidP="006D6060">
      <w:pPr>
        <w:spacing w:before="80" w:line="240" w:lineRule="auto"/>
        <w:ind w:firstLine="567"/>
        <w:jc w:val="both"/>
        <w:rPr>
          <w:rFonts w:ascii="Times New Roman" w:hAnsi="Times New Roman" w:cs="Times New Roman"/>
          <w:b/>
          <w:color w:val="000000"/>
          <w:sz w:val="28"/>
          <w:szCs w:val="28"/>
          <w:lang w:val="en-US"/>
        </w:rPr>
      </w:pPr>
      <w:r w:rsidRPr="004C21C6">
        <w:rPr>
          <w:rFonts w:ascii="Times New Roman" w:hAnsi="Times New Roman" w:cs="Times New Roman"/>
          <w:b/>
          <w:color w:val="000000"/>
          <w:sz w:val="28"/>
          <w:szCs w:val="28"/>
          <w:lang w:val="en-US"/>
        </w:rPr>
        <w:t>A. THÔNG TIN CHUNG VỀ DOANH NGHIỆP VÀ THỰC TRẠNG SẢN XUẤT KINH DOANH</w:t>
      </w:r>
    </w:p>
    <w:p w14:paraId="7A9231ED" w14:textId="3D3D32AE" w:rsidR="004C21C6" w:rsidRPr="00822DE9" w:rsidRDefault="004C21C6" w:rsidP="006D6060">
      <w:pPr>
        <w:spacing w:before="80" w:line="240" w:lineRule="auto"/>
        <w:ind w:firstLine="567"/>
        <w:jc w:val="both"/>
        <w:rPr>
          <w:rFonts w:ascii="Times New Roman" w:hAnsi="Times New Roman" w:cs="Times New Roman"/>
          <w:color w:val="000000"/>
          <w:sz w:val="28"/>
          <w:szCs w:val="28"/>
          <w:lang w:val="en-US"/>
        </w:rPr>
      </w:pPr>
      <w:r w:rsidRPr="00822DE9">
        <w:rPr>
          <w:rFonts w:ascii="Times New Roman" w:hAnsi="Times New Roman" w:cs="Times New Roman"/>
          <w:color w:val="000000"/>
          <w:sz w:val="28"/>
          <w:szCs w:val="28"/>
          <w:lang w:val="en-US"/>
        </w:rPr>
        <w:t>1. Tên tổ chức, cá nhân: ……………………………………</w:t>
      </w:r>
      <w:r w:rsidR="00251A01" w:rsidRPr="00822DE9">
        <w:rPr>
          <w:rFonts w:ascii="Times New Roman" w:hAnsi="Times New Roman" w:cs="Times New Roman"/>
          <w:color w:val="000000"/>
          <w:sz w:val="28"/>
          <w:szCs w:val="28"/>
          <w:lang w:val="en-US"/>
        </w:rPr>
        <w:t>..................</w:t>
      </w:r>
    </w:p>
    <w:p w14:paraId="55923C9E" w14:textId="104911D8" w:rsidR="004C21C6" w:rsidRPr="00822DE9" w:rsidRDefault="004C21C6" w:rsidP="006D6060">
      <w:pPr>
        <w:spacing w:before="80" w:line="240" w:lineRule="auto"/>
        <w:ind w:firstLine="567"/>
        <w:jc w:val="both"/>
        <w:rPr>
          <w:rFonts w:ascii="Times New Roman" w:hAnsi="Times New Roman" w:cs="Times New Roman"/>
          <w:color w:val="000000"/>
          <w:sz w:val="28"/>
          <w:szCs w:val="28"/>
          <w:lang w:val="en-US"/>
        </w:rPr>
      </w:pPr>
      <w:r w:rsidRPr="00822DE9">
        <w:rPr>
          <w:rFonts w:ascii="Times New Roman" w:hAnsi="Times New Roman" w:cs="Times New Roman"/>
          <w:color w:val="000000"/>
          <w:sz w:val="28"/>
          <w:szCs w:val="28"/>
          <w:lang w:val="en-US"/>
        </w:rPr>
        <w:t>Địa chỉ: ………………………………………</w:t>
      </w:r>
      <w:r w:rsidR="00251A01" w:rsidRPr="00822DE9">
        <w:rPr>
          <w:rFonts w:ascii="Times New Roman" w:hAnsi="Times New Roman" w:cs="Times New Roman"/>
          <w:color w:val="000000"/>
          <w:sz w:val="28"/>
          <w:szCs w:val="28"/>
          <w:lang w:val="en-US"/>
        </w:rPr>
        <w:tab/>
      </w:r>
      <w:r w:rsidR="00251A01" w:rsidRPr="00822DE9">
        <w:rPr>
          <w:rFonts w:ascii="Times New Roman" w:hAnsi="Times New Roman" w:cs="Times New Roman"/>
          <w:color w:val="000000"/>
          <w:sz w:val="28"/>
          <w:szCs w:val="28"/>
          <w:lang w:val="en-US"/>
        </w:rPr>
        <w:tab/>
      </w:r>
      <w:r w:rsidR="00251A01" w:rsidRPr="00822DE9">
        <w:rPr>
          <w:rFonts w:ascii="Times New Roman" w:hAnsi="Times New Roman" w:cs="Times New Roman"/>
          <w:color w:val="000000"/>
          <w:sz w:val="28"/>
          <w:szCs w:val="28"/>
          <w:lang w:val="en-US"/>
        </w:rPr>
        <w:tab/>
        <w:t>...........................................</w:t>
      </w:r>
    </w:p>
    <w:p w14:paraId="662C6C69" w14:textId="5E3E4456" w:rsidR="004C21C6" w:rsidRPr="00822DE9" w:rsidRDefault="004C21C6" w:rsidP="006D6060">
      <w:pPr>
        <w:spacing w:before="80" w:line="240" w:lineRule="auto"/>
        <w:ind w:firstLine="567"/>
        <w:jc w:val="both"/>
        <w:rPr>
          <w:rFonts w:ascii="Times New Roman" w:hAnsi="Times New Roman" w:cs="Times New Roman"/>
          <w:color w:val="000000"/>
          <w:sz w:val="28"/>
          <w:szCs w:val="28"/>
          <w:lang w:val="en-US"/>
        </w:rPr>
      </w:pPr>
      <w:r w:rsidRPr="00822DE9">
        <w:rPr>
          <w:rFonts w:ascii="Times New Roman" w:hAnsi="Times New Roman" w:cs="Times New Roman"/>
          <w:color w:val="000000"/>
          <w:sz w:val="28"/>
          <w:szCs w:val="28"/>
          <w:lang w:val="en-US"/>
        </w:rPr>
        <w:t>Đại diện pháp lý: ……………………………………………</w:t>
      </w:r>
      <w:r w:rsidR="00251A01" w:rsidRPr="00822DE9">
        <w:rPr>
          <w:rFonts w:ascii="Times New Roman" w:hAnsi="Times New Roman" w:cs="Times New Roman"/>
          <w:color w:val="000000"/>
          <w:sz w:val="28"/>
          <w:szCs w:val="28"/>
          <w:lang w:val="en-US"/>
        </w:rPr>
        <w:t>...................</w:t>
      </w:r>
    </w:p>
    <w:p w14:paraId="5147F161" w14:textId="77777777" w:rsidR="004C21C6" w:rsidRPr="00822DE9" w:rsidRDefault="004C21C6" w:rsidP="006D6060">
      <w:pPr>
        <w:spacing w:before="80" w:line="240" w:lineRule="auto"/>
        <w:ind w:firstLine="567"/>
        <w:jc w:val="both"/>
        <w:rPr>
          <w:rFonts w:ascii="Times New Roman" w:hAnsi="Times New Roman" w:cs="Times New Roman"/>
          <w:color w:val="000000"/>
          <w:sz w:val="28"/>
          <w:szCs w:val="28"/>
          <w:lang w:val="en-US"/>
        </w:rPr>
      </w:pPr>
      <w:r w:rsidRPr="00822DE9">
        <w:rPr>
          <w:rFonts w:ascii="Times New Roman" w:hAnsi="Times New Roman" w:cs="Times New Roman"/>
          <w:color w:val="000000"/>
          <w:sz w:val="28"/>
          <w:szCs w:val="28"/>
          <w:lang w:val="en-US"/>
        </w:rPr>
        <w:t>Số điện thoại ………… Fax: ……………… Email: ……………………</w:t>
      </w:r>
    </w:p>
    <w:p w14:paraId="5003EC08" w14:textId="413BCB30" w:rsidR="004C21C6" w:rsidRPr="00822DE9" w:rsidRDefault="004C21C6" w:rsidP="006D6060">
      <w:pPr>
        <w:spacing w:before="80" w:line="240" w:lineRule="auto"/>
        <w:ind w:firstLine="567"/>
        <w:jc w:val="both"/>
        <w:rPr>
          <w:rFonts w:ascii="Times New Roman" w:hAnsi="Times New Roman" w:cs="Times New Roman"/>
          <w:color w:val="000000"/>
          <w:sz w:val="28"/>
          <w:szCs w:val="28"/>
          <w:lang w:val="en-US"/>
        </w:rPr>
      </w:pPr>
      <w:r w:rsidRPr="00822DE9">
        <w:rPr>
          <w:rFonts w:ascii="Times New Roman" w:hAnsi="Times New Roman" w:cs="Times New Roman"/>
          <w:color w:val="000000"/>
          <w:sz w:val="28"/>
          <w:szCs w:val="28"/>
          <w:lang w:val="en-US"/>
        </w:rPr>
        <w:t>Địa chỉ website của tổ chức, cá nhân (nếu có):</w:t>
      </w:r>
      <w:r w:rsidR="00251A01" w:rsidRPr="00822DE9">
        <w:rPr>
          <w:rFonts w:ascii="Times New Roman" w:hAnsi="Times New Roman" w:cs="Times New Roman"/>
          <w:color w:val="000000"/>
          <w:sz w:val="28"/>
          <w:szCs w:val="28"/>
          <w:lang w:val="en-US"/>
        </w:rPr>
        <w:t>...........................................</w:t>
      </w:r>
    </w:p>
    <w:p w14:paraId="4182C7EC" w14:textId="15D09247" w:rsidR="004C21C6" w:rsidRPr="00822DE9" w:rsidRDefault="004C21C6" w:rsidP="006D6060">
      <w:pPr>
        <w:spacing w:before="80" w:line="240" w:lineRule="auto"/>
        <w:ind w:firstLine="567"/>
        <w:jc w:val="both"/>
        <w:rPr>
          <w:rFonts w:ascii="Times New Roman" w:hAnsi="Times New Roman" w:cs="Times New Roman"/>
          <w:color w:val="000000"/>
          <w:sz w:val="28"/>
          <w:szCs w:val="28"/>
          <w:lang w:val="en-US"/>
        </w:rPr>
      </w:pPr>
      <w:r w:rsidRPr="00822DE9">
        <w:rPr>
          <w:rFonts w:ascii="Times New Roman" w:hAnsi="Times New Roman" w:cs="Times New Roman"/>
          <w:color w:val="000000"/>
          <w:sz w:val="28"/>
          <w:szCs w:val="28"/>
          <w:lang w:val="en-US"/>
        </w:rPr>
        <w:t>Người liên hệ: ……………………………………………………</w:t>
      </w:r>
      <w:r w:rsidR="00251A01" w:rsidRPr="00822DE9">
        <w:rPr>
          <w:rFonts w:ascii="Times New Roman" w:hAnsi="Times New Roman" w:cs="Times New Roman"/>
          <w:color w:val="000000"/>
          <w:sz w:val="28"/>
          <w:szCs w:val="28"/>
          <w:lang w:val="en-US"/>
        </w:rPr>
        <w:t>..........</w:t>
      </w:r>
    </w:p>
    <w:p w14:paraId="513C7A7B" w14:textId="77777777" w:rsidR="004C21C6" w:rsidRPr="00822DE9" w:rsidRDefault="004C21C6" w:rsidP="006D6060">
      <w:pPr>
        <w:spacing w:before="80" w:line="240" w:lineRule="auto"/>
        <w:ind w:firstLine="567"/>
        <w:jc w:val="both"/>
        <w:rPr>
          <w:rFonts w:ascii="Times New Roman" w:hAnsi="Times New Roman" w:cs="Times New Roman"/>
          <w:color w:val="000000"/>
          <w:sz w:val="28"/>
          <w:szCs w:val="28"/>
          <w:lang w:val="en-US"/>
        </w:rPr>
      </w:pPr>
      <w:r w:rsidRPr="00822DE9">
        <w:rPr>
          <w:rFonts w:ascii="Times New Roman" w:hAnsi="Times New Roman" w:cs="Times New Roman"/>
          <w:color w:val="000000"/>
          <w:sz w:val="28"/>
          <w:szCs w:val="28"/>
          <w:lang w:val="en-US"/>
        </w:rPr>
        <w:t>2. Giấy chứng nhận đăng ký kinh doanh: số ... ngày ... tháng ... năm ... do ... cấp (Gửi kèm bản sao có công chứng giấy chứng nhận đăng ký kinh doanh và danh mục ngành nghề đăng ký kinh doanh)</w:t>
      </w:r>
    </w:p>
    <w:p w14:paraId="1833A10B" w14:textId="77777777" w:rsidR="004C21C6" w:rsidRPr="00822DE9" w:rsidRDefault="004C21C6" w:rsidP="006D6060">
      <w:pPr>
        <w:spacing w:before="80" w:line="240" w:lineRule="auto"/>
        <w:ind w:firstLine="567"/>
        <w:jc w:val="both"/>
        <w:rPr>
          <w:rFonts w:ascii="Times New Roman" w:hAnsi="Times New Roman" w:cs="Times New Roman"/>
          <w:color w:val="000000"/>
          <w:sz w:val="28"/>
          <w:szCs w:val="28"/>
          <w:lang w:val="en-US"/>
        </w:rPr>
      </w:pPr>
      <w:r w:rsidRPr="00822DE9">
        <w:rPr>
          <w:rFonts w:ascii="Times New Roman" w:hAnsi="Times New Roman" w:cs="Times New Roman"/>
          <w:color w:val="000000"/>
          <w:sz w:val="28"/>
          <w:szCs w:val="28"/>
          <w:lang w:val="en-US"/>
        </w:rPr>
        <w:t>3. Sản phẩm/dịch vụ đáp ứng tiêu chí Nhãn sinh thái Việt Nam:</w:t>
      </w:r>
    </w:p>
    <w:p w14:paraId="0FB5ED1A" w14:textId="77777777" w:rsidR="004C21C6" w:rsidRPr="00822DE9" w:rsidRDefault="004C21C6" w:rsidP="006D6060">
      <w:pPr>
        <w:spacing w:before="80" w:line="240" w:lineRule="auto"/>
        <w:ind w:firstLine="567"/>
        <w:jc w:val="both"/>
        <w:rPr>
          <w:rFonts w:ascii="Times New Roman" w:hAnsi="Times New Roman" w:cs="Times New Roman"/>
          <w:color w:val="000000"/>
          <w:sz w:val="28"/>
          <w:szCs w:val="28"/>
          <w:lang w:val="en-US"/>
        </w:rPr>
      </w:pPr>
      <w:r w:rsidRPr="00822DE9">
        <w:rPr>
          <w:rFonts w:ascii="Times New Roman" w:hAnsi="Times New Roman" w:cs="Times New Roman"/>
          <w:color w:val="000000"/>
          <w:sz w:val="28"/>
          <w:szCs w:val="28"/>
          <w:lang w:val="en-US"/>
        </w:rPr>
        <w:t>Tên sản phẩm/dịch vụ: …………………………………………………</w:t>
      </w:r>
    </w:p>
    <w:p w14:paraId="5155CA92" w14:textId="77777777" w:rsidR="004C21C6" w:rsidRPr="00822DE9" w:rsidRDefault="004C21C6" w:rsidP="006D6060">
      <w:pPr>
        <w:spacing w:before="80" w:line="240" w:lineRule="auto"/>
        <w:ind w:firstLine="567"/>
        <w:jc w:val="both"/>
        <w:rPr>
          <w:rFonts w:ascii="Times New Roman" w:hAnsi="Times New Roman" w:cs="Times New Roman"/>
          <w:color w:val="000000"/>
          <w:sz w:val="28"/>
          <w:szCs w:val="28"/>
          <w:lang w:val="en-US"/>
        </w:rPr>
      </w:pPr>
      <w:r w:rsidRPr="00822DE9">
        <w:rPr>
          <w:rFonts w:ascii="Times New Roman" w:hAnsi="Times New Roman" w:cs="Times New Roman"/>
          <w:color w:val="000000"/>
          <w:sz w:val="28"/>
          <w:szCs w:val="28"/>
          <w:lang w:val="en-US"/>
        </w:rPr>
        <w:t>Nhãn hiệu nhận diện: ……………………........…………………………</w:t>
      </w:r>
    </w:p>
    <w:p w14:paraId="634931DB" w14:textId="77777777" w:rsidR="004C21C6" w:rsidRPr="00822DE9" w:rsidRDefault="004C21C6" w:rsidP="006D6060">
      <w:pPr>
        <w:spacing w:before="80" w:line="240" w:lineRule="auto"/>
        <w:ind w:firstLine="567"/>
        <w:jc w:val="both"/>
        <w:rPr>
          <w:rFonts w:ascii="Times New Roman" w:hAnsi="Times New Roman" w:cs="Times New Roman"/>
          <w:color w:val="000000"/>
          <w:spacing w:val="-6"/>
          <w:sz w:val="28"/>
          <w:szCs w:val="28"/>
          <w:lang w:val="en-US"/>
        </w:rPr>
      </w:pPr>
      <w:r w:rsidRPr="00822DE9">
        <w:rPr>
          <w:rFonts w:ascii="Times New Roman" w:hAnsi="Times New Roman" w:cs="Times New Roman"/>
          <w:color w:val="000000"/>
          <w:spacing w:val="-6"/>
          <w:sz w:val="28"/>
          <w:szCs w:val="28"/>
          <w:lang w:val="en-US"/>
        </w:rPr>
        <w:t>Sản lượng sản xuất (trường hợp đăng ký sản phẩm thân thiện với môi trường) trung bình ... tấn/năm (Gửi kèm báo cáo sản xuất kinh doanh năm gần nhất).</w:t>
      </w:r>
    </w:p>
    <w:p w14:paraId="0A0A9134" w14:textId="77777777" w:rsidR="004C21C6" w:rsidRPr="00822DE9" w:rsidRDefault="004C21C6" w:rsidP="006D6060">
      <w:pPr>
        <w:spacing w:before="80" w:line="240" w:lineRule="auto"/>
        <w:ind w:firstLine="567"/>
        <w:jc w:val="both"/>
        <w:rPr>
          <w:rFonts w:ascii="Times New Roman" w:hAnsi="Times New Roman" w:cs="Times New Roman"/>
          <w:color w:val="000000"/>
          <w:sz w:val="28"/>
          <w:szCs w:val="28"/>
          <w:lang w:val="en-US"/>
        </w:rPr>
      </w:pPr>
      <w:r w:rsidRPr="00822DE9">
        <w:rPr>
          <w:rFonts w:ascii="Times New Roman" w:hAnsi="Times New Roman" w:cs="Times New Roman"/>
          <w:color w:val="000000"/>
          <w:sz w:val="28"/>
          <w:szCs w:val="28"/>
          <w:lang w:val="en-US"/>
        </w:rPr>
        <w:t>4. Lao động hiện có:</w:t>
      </w:r>
    </w:p>
    <w:p w14:paraId="527127EB" w14:textId="77777777" w:rsidR="004C21C6" w:rsidRPr="004C21C6" w:rsidRDefault="004C21C6" w:rsidP="006D6060">
      <w:pPr>
        <w:spacing w:before="80" w:line="240" w:lineRule="auto"/>
        <w:ind w:firstLine="567"/>
        <w:jc w:val="both"/>
        <w:rPr>
          <w:rFonts w:ascii="Times New Roman" w:hAnsi="Times New Roman" w:cs="Times New Roman"/>
          <w:color w:val="000000"/>
          <w:sz w:val="28"/>
          <w:szCs w:val="28"/>
          <w:lang w:val="en-US"/>
        </w:rPr>
      </w:pPr>
      <w:r w:rsidRPr="004C21C6">
        <w:rPr>
          <w:rFonts w:ascii="Times New Roman" w:hAnsi="Times New Roman" w:cs="Times New Roman"/>
          <w:color w:val="000000"/>
          <w:sz w:val="28"/>
          <w:szCs w:val="28"/>
          <w:lang w:val="en-US"/>
        </w:rPr>
        <w:t>- Số cán bộ làm việc toàn thời gian cố định tại tổ chức:</w:t>
      </w:r>
    </w:p>
    <w:p w14:paraId="1607C8B1" w14:textId="6614FA28" w:rsidR="00F974EE" w:rsidRDefault="004C21C6" w:rsidP="006D6060">
      <w:pPr>
        <w:spacing w:before="80" w:line="240" w:lineRule="auto"/>
        <w:ind w:firstLine="567"/>
        <w:jc w:val="both"/>
        <w:rPr>
          <w:rFonts w:ascii="Times New Roman" w:hAnsi="Times New Roman" w:cs="Times New Roman"/>
          <w:b/>
          <w:color w:val="000000"/>
          <w:sz w:val="28"/>
          <w:szCs w:val="28"/>
          <w:lang w:val="en-US"/>
        </w:rPr>
      </w:pPr>
      <w:r w:rsidRPr="004C21C6">
        <w:rPr>
          <w:rFonts w:ascii="Times New Roman" w:hAnsi="Times New Roman" w:cs="Times New Roman"/>
          <w:color w:val="000000"/>
          <w:sz w:val="28"/>
          <w:szCs w:val="28"/>
          <w:lang w:val="en-US"/>
        </w:rPr>
        <w:t>- Lao động làm việc theo thời vụ (tổng số tháng/người trong cả năm):</w:t>
      </w:r>
    </w:p>
    <w:p w14:paraId="7E2EF8B4" w14:textId="05E7507F" w:rsidR="004C21C6" w:rsidRPr="00822DE9" w:rsidRDefault="004C21C6" w:rsidP="006D6060">
      <w:pPr>
        <w:spacing w:before="108" w:line="240" w:lineRule="auto"/>
        <w:ind w:firstLine="567"/>
        <w:jc w:val="both"/>
        <w:rPr>
          <w:rFonts w:ascii="Times New Roman" w:hAnsi="Times New Roman" w:cs="Times New Roman"/>
          <w:color w:val="000000"/>
          <w:sz w:val="28"/>
          <w:szCs w:val="28"/>
          <w:lang w:val="en-US"/>
        </w:rPr>
      </w:pPr>
      <w:r w:rsidRPr="00822DE9">
        <w:rPr>
          <w:rFonts w:ascii="Times New Roman" w:hAnsi="Times New Roman" w:cs="Times New Roman"/>
          <w:color w:val="000000"/>
          <w:sz w:val="28"/>
          <w:szCs w:val="28"/>
          <w:lang w:val="en-US"/>
        </w:rPr>
        <w:lastRenderedPageBreak/>
        <w:t>5. Mô tả về đặc tính sản phẩm/dịch vụ:</w:t>
      </w:r>
    </w:p>
    <w:p w14:paraId="6B081B1B" w14:textId="77777777" w:rsidR="004C21C6" w:rsidRPr="00822DE9" w:rsidRDefault="004C21C6" w:rsidP="006D6060">
      <w:pPr>
        <w:spacing w:before="108" w:line="240" w:lineRule="auto"/>
        <w:ind w:firstLine="567"/>
        <w:jc w:val="both"/>
        <w:rPr>
          <w:rFonts w:ascii="Times New Roman" w:hAnsi="Times New Roman" w:cs="Times New Roman"/>
          <w:color w:val="000000"/>
          <w:sz w:val="28"/>
          <w:szCs w:val="28"/>
          <w:lang w:val="en-US"/>
        </w:rPr>
      </w:pPr>
      <w:r w:rsidRPr="00822DE9">
        <w:rPr>
          <w:rFonts w:ascii="Times New Roman" w:hAnsi="Times New Roman" w:cs="Times New Roman"/>
          <w:color w:val="000000"/>
          <w:sz w:val="28"/>
          <w:szCs w:val="28"/>
          <w:lang w:val="en-US"/>
        </w:rPr>
        <w:t>5.1. Mô tả về đặc tính kỹ thuật và quy trình công nghệ sản xuất (nếu là sản phẩm):</w:t>
      </w:r>
    </w:p>
    <w:p w14:paraId="3104D59E" w14:textId="77777777" w:rsidR="004C21C6" w:rsidRPr="00822DE9" w:rsidRDefault="004C21C6" w:rsidP="006D6060">
      <w:pPr>
        <w:spacing w:before="108" w:line="240" w:lineRule="auto"/>
        <w:ind w:firstLine="567"/>
        <w:jc w:val="both"/>
        <w:rPr>
          <w:rFonts w:ascii="Times New Roman" w:hAnsi="Times New Roman" w:cs="Times New Roman"/>
          <w:color w:val="000000"/>
          <w:sz w:val="28"/>
          <w:szCs w:val="28"/>
          <w:lang w:val="en-US"/>
        </w:rPr>
      </w:pPr>
      <w:r w:rsidRPr="00822DE9">
        <w:rPr>
          <w:rFonts w:ascii="Times New Roman" w:hAnsi="Times New Roman" w:cs="Times New Roman"/>
          <w:color w:val="000000"/>
          <w:sz w:val="28"/>
          <w:szCs w:val="28"/>
          <w:lang w:val="en-US"/>
        </w:rPr>
        <w:t>a) Chủng loại và định mức nguyên liệu, nhiên liệu chính để sản xuất sản phẩm (liệt kê từng loại nguyên liệu, nhiên liệu, hóa chất cần sử dụng với chỉ dẫn cụ thể về: tên thương mại, công thức hóa học (nếu có).</w:t>
      </w:r>
    </w:p>
    <w:p w14:paraId="2183DD26" w14:textId="77777777" w:rsidR="004C21C6" w:rsidRPr="00822DE9" w:rsidRDefault="004C21C6" w:rsidP="006D6060">
      <w:pPr>
        <w:spacing w:before="108" w:line="240" w:lineRule="auto"/>
        <w:ind w:firstLine="567"/>
        <w:jc w:val="both"/>
        <w:rPr>
          <w:rFonts w:ascii="Times New Roman" w:hAnsi="Times New Roman" w:cs="Times New Roman"/>
          <w:color w:val="000000"/>
          <w:sz w:val="28"/>
          <w:szCs w:val="28"/>
          <w:lang w:val="en-US"/>
        </w:rPr>
      </w:pPr>
      <w:r w:rsidRPr="00822DE9">
        <w:rPr>
          <w:rFonts w:ascii="Times New Roman" w:hAnsi="Times New Roman" w:cs="Times New Roman"/>
          <w:color w:val="000000"/>
          <w:sz w:val="28"/>
          <w:szCs w:val="28"/>
          <w:lang w:val="en-US"/>
        </w:rPr>
        <w:t>b) Quy trình công nghệ sản xuất:</w:t>
      </w:r>
    </w:p>
    <w:p w14:paraId="5AC7D0F9" w14:textId="77777777" w:rsidR="004C21C6" w:rsidRPr="00822DE9" w:rsidRDefault="004C21C6" w:rsidP="006D6060">
      <w:pPr>
        <w:spacing w:before="108" w:line="240" w:lineRule="auto"/>
        <w:ind w:firstLine="567"/>
        <w:jc w:val="both"/>
        <w:rPr>
          <w:rFonts w:ascii="Times New Roman" w:hAnsi="Times New Roman" w:cs="Times New Roman"/>
          <w:color w:val="000000"/>
          <w:sz w:val="28"/>
          <w:szCs w:val="28"/>
          <w:lang w:val="en-US"/>
        </w:rPr>
      </w:pPr>
      <w:r w:rsidRPr="00822DE9">
        <w:rPr>
          <w:rFonts w:ascii="Times New Roman" w:hAnsi="Times New Roman" w:cs="Times New Roman"/>
          <w:color w:val="000000"/>
          <w:sz w:val="28"/>
          <w:szCs w:val="28"/>
          <w:lang w:val="en-US"/>
        </w:rPr>
        <w:t>- Liệt kê các loại máy móc, thiết bị đang vận hành với chỉ dẫn cụ thể về: tên gọi, nơi sản xuất, năm sản xuất, tình trạng thiết bị (mới hay cũ, nếu cũ thì tỷ lệ còn lại là bao nhiêu phần trăm).</w:t>
      </w:r>
    </w:p>
    <w:p w14:paraId="3EA8B5F3" w14:textId="77777777" w:rsidR="004C21C6" w:rsidRPr="00822DE9" w:rsidRDefault="004C21C6" w:rsidP="006D6060">
      <w:pPr>
        <w:spacing w:before="108" w:line="240" w:lineRule="auto"/>
        <w:ind w:firstLine="567"/>
        <w:jc w:val="both"/>
        <w:rPr>
          <w:rFonts w:ascii="Times New Roman" w:hAnsi="Times New Roman" w:cs="Times New Roman"/>
          <w:color w:val="000000"/>
          <w:sz w:val="28"/>
          <w:szCs w:val="28"/>
          <w:lang w:val="en-US"/>
        </w:rPr>
      </w:pPr>
      <w:r w:rsidRPr="00822DE9">
        <w:rPr>
          <w:rFonts w:ascii="Times New Roman" w:hAnsi="Times New Roman" w:cs="Times New Roman"/>
          <w:color w:val="000000"/>
          <w:sz w:val="28"/>
          <w:szCs w:val="28"/>
          <w:lang w:val="en-US"/>
        </w:rPr>
        <w:t>- Mô tả tóm tắt quy trình công nghệ sản xuất/vận hành của cơ sở kèm theo sơ đồ khối để minh họa.</w:t>
      </w:r>
    </w:p>
    <w:p w14:paraId="69590EC8" w14:textId="77777777" w:rsidR="004C21C6" w:rsidRPr="00822DE9" w:rsidRDefault="004C21C6" w:rsidP="006D6060">
      <w:pPr>
        <w:spacing w:before="108" w:line="240" w:lineRule="auto"/>
        <w:ind w:firstLine="567"/>
        <w:jc w:val="both"/>
        <w:rPr>
          <w:rFonts w:ascii="Times New Roman" w:hAnsi="Times New Roman" w:cs="Times New Roman"/>
          <w:color w:val="000000"/>
          <w:sz w:val="28"/>
          <w:szCs w:val="28"/>
          <w:lang w:val="en-US"/>
        </w:rPr>
      </w:pPr>
      <w:r w:rsidRPr="00822DE9">
        <w:rPr>
          <w:rFonts w:ascii="Times New Roman" w:hAnsi="Times New Roman" w:cs="Times New Roman"/>
          <w:color w:val="000000"/>
          <w:sz w:val="28"/>
          <w:szCs w:val="28"/>
          <w:lang w:val="en-US"/>
        </w:rPr>
        <w:t>5.2. Mô tả về hoạt động dịch vụ</w:t>
      </w:r>
    </w:p>
    <w:p w14:paraId="1898F0E4" w14:textId="77777777" w:rsidR="004C21C6" w:rsidRPr="00822DE9" w:rsidRDefault="004C21C6" w:rsidP="006D6060">
      <w:pPr>
        <w:spacing w:before="108" w:line="240" w:lineRule="auto"/>
        <w:ind w:firstLine="567"/>
        <w:jc w:val="both"/>
        <w:rPr>
          <w:rFonts w:ascii="Times New Roman" w:hAnsi="Times New Roman" w:cs="Times New Roman"/>
          <w:color w:val="000000"/>
          <w:sz w:val="28"/>
          <w:szCs w:val="28"/>
          <w:lang w:val="en-US"/>
        </w:rPr>
      </w:pPr>
      <w:r w:rsidRPr="00822DE9">
        <w:rPr>
          <w:rFonts w:ascii="Times New Roman" w:hAnsi="Times New Roman" w:cs="Times New Roman"/>
          <w:color w:val="000000"/>
          <w:sz w:val="28"/>
          <w:szCs w:val="28"/>
          <w:lang w:val="en-US"/>
        </w:rPr>
        <w:t>- Mô tả mục đích dịch vụ.</w:t>
      </w:r>
    </w:p>
    <w:p w14:paraId="3E5E1353" w14:textId="77777777" w:rsidR="004C21C6" w:rsidRPr="00822DE9" w:rsidRDefault="004C21C6" w:rsidP="006D6060">
      <w:pPr>
        <w:spacing w:before="108" w:line="240" w:lineRule="auto"/>
        <w:ind w:firstLine="567"/>
        <w:jc w:val="both"/>
        <w:rPr>
          <w:rFonts w:ascii="Times New Roman" w:hAnsi="Times New Roman" w:cs="Times New Roman"/>
          <w:color w:val="000000"/>
          <w:spacing w:val="-2"/>
          <w:sz w:val="28"/>
          <w:szCs w:val="28"/>
          <w:lang w:val="en-US"/>
        </w:rPr>
      </w:pPr>
      <w:r w:rsidRPr="00822DE9">
        <w:rPr>
          <w:rFonts w:ascii="Times New Roman" w:hAnsi="Times New Roman" w:cs="Times New Roman"/>
          <w:color w:val="000000"/>
          <w:spacing w:val="-2"/>
          <w:sz w:val="28"/>
          <w:szCs w:val="28"/>
          <w:lang w:val="en-US"/>
        </w:rPr>
        <w:t xml:space="preserve">- Mô tả việc sử dụng nguyên vật liệu, thiết bị, tiêu hao năng lượng để phục </w:t>
      </w:r>
      <w:r w:rsidRPr="00822DE9">
        <w:rPr>
          <w:rFonts w:ascii="Times New Roman" w:hAnsi="Times New Roman" w:cs="Times New Roman"/>
          <w:color w:val="000000"/>
          <w:spacing w:val="-6"/>
          <w:sz w:val="28"/>
          <w:szCs w:val="28"/>
          <w:lang w:val="en-US"/>
        </w:rPr>
        <w:t>vụ việc cung cấp dịch vụ (đặc tính, định mức tiêu thụ, cách thức xử lý khi thải bỏ).</w:t>
      </w:r>
    </w:p>
    <w:p w14:paraId="3A182F58" w14:textId="77777777" w:rsidR="004C21C6" w:rsidRPr="00822DE9" w:rsidRDefault="004C21C6" w:rsidP="006D6060">
      <w:pPr>
        <w:spacing w:before="108" w:line="240" w:lineRule="auto"/>
        <w:ind w:firstLine="567"/>
        <w:jc w:val="both"/>
        <w:rPr>
          <w:rFonts w:ascii="Times New Roman" w:hAnsi="Times New Roman" w:cs="Times New Roman"/>
          <w:color w:val="000000"/>
          <w:sz w:val="28"/>
          <w:szCs w:val="28"/>
          <w:lang w:val="en-US"/>
        </w:rPr>
      </w:pPr>
      <w:r w:rsidRPr="00822DE9">
        <w:rPr>
          <w:rFonts w:ascii="Times New Roman" w:hAnsi="Times New Roman" w:cs="Times New Roman"/>
          <w:color w:val="000000"/>
          <w:sz w:val="28"/>
          <w:szCs w:val="28"/>
          <w:lang w:val="en-US"/>
        </w:rPr>
        <w:t>- Mô tả quy trình cung cấp dịch vụ.</w:t>
      </w:r>
    </w:p>
    <w:p w14:paraId="4CDD14CA" w14:textId="77777777" w:rsidR="004C21C6" w:rsidRPr="00822DE9" w:rsidRDefault="004C21C6" w:rsidP="006D6060">
      <w:pPr>
        <w:spacing w:before="108" w:line="240" w:lineRule="auto"/>
        <w:ind w:firstLine="567"/>
        <w:jc w:val="both"/>
        <w:rPr>
          <w:rFonts w:ascii="Times New Roman" w:hAnsi="Times New Roman" w:cs="Times New Roman"/>
          <w:color w:val="000000"/>
          <w:sz w:val="28"/>
          <w:szCs w:val="28"/>
          <w:lang w:val="en-US"/>
        </w:rPr>
      </w:pPr>
      <w:r w:rsidRPr="00822DE9">
        <w:rPr>
          <w:rFonts w:ascii="Times New Roman" w:hAnsi="Times New Roman" w:cs="Times New Roman"/>
          <w:color w:val="000000"/>
          <w:sz w:val="28"/>
          <w:szCs w:val="28"/>
          <w:lang w:val="en-US"/>
        </w:rPr>
        <w:t>5.3. Mô tả về kế hoạch thu hồi tái chế (đối với sản phẩm đăng ký chứng nhận là túi ni lông có độ dày &gt; 30 micromet)</w:t>
      </w:r>
    </w:p>
    <w:p w14:paraId="587370B5" w14:textId="1214DF01" w:rsidR="004C21C6" w:rsidRPr="00333E36" w:rsidRDefault="004C21C6" w:rsidP="006D6060">
      <w:pPr>
        <w:spacing w:before="108" w:line="240" w:lineRule="auto"/>
        <w:ind w:firstLine="567"/>
        <w:jc w:val="both"/>
        <w:rPr>
          <w:rFonts w:ascii="Times New Roman" w:hAnsi="Times New Roman" w:cs="Times New Roman"/>
          <w:color w:val="000000"/>
          <w:spacing w:val="-4"/>
          <w:sz w:val="28"/>
          <w:szCs w:val="28"/>
          <w:lang w:val="en-US"/>
        </w:rPr>
      </w:pPr>
      <w:r w:rsidRPr="00333E36">
        <w:rPr>
          <w:rFonts w:ascii="Times New Roman" w:hAnsi="Times New Roman" w:cs="Times New Roman"/>
          <w:color w:val="000000"/>
          <w:spacing w:val="-4"/>
          <w:sz w:val="28"/>
          <w:szCs w:val="28"/>
          <w:lang w:val="en-US"/>
        </w:rPr>
        <w:t xml:space="preserve">- Kế hoạch thu hồi sản phẩm sau khi thải bỏ: Mô tả về kế hoạch </w:t>
      </w:r>
      <w:bookmarkStart w:id="28" w:name="_bdg_22008_0_0"/>
      <w:r w:rsidRPr="00333E36">
        <w:rPr>
          <w:rFonts w:ascii="Times New Roman" w:hAnsi="Times New Roman" w:cs="Times New Roman"/>
          <w:color w:val="000000"/>
          <w:spacing w:val="-4"/>
          <w:sz w:val="28"/>
          <w:szCs w:val="28"/>
          <w:lang w:val="en-US"/>
        </w:rPr>
        <w:t>hay</w:t>
      </w:r>
      <w:bookmarkEnd w:id="28"/>
      <w:r w:rsidRPr="00333E36">
        <w:rPr>
          <w:rFonts w:ascii="Times New Roman" w:hAnsi="Times New Roman" w:cs="Times New Roman"/>
          <w:color w:val="000000"/>
          <w:spacing w:val="-4"/>
          <w:sz w:val="28"/>
          <w:szCs w:val="28"/>
          <w:lang w:val="en-US"/>
        </w:rPr>
        <w:t xml:space="preserve"> giải pháp </w:t>
      </w:r>
      <w:r w:rsidRPr="006D6060">
        <w:rPr>
          <w:rFonts w:ascii="Times New Roman" w:hAnsi="Times New Roman" w:cs="Times New Roman"/>
          <w:color w:val="000000"/>
          <w:spacing w:val="-6"/>
          <w:sz w:val="28"/>
          <w:szCs w:val="28"/>
          <w:lang w:val="en-US"/>
        </w:rPr>
        <w:t>để hạn chế lượng, phương pháp thu gom và xử lý chất thải phát sinh sau khi sử dụng sản phẩm; dự kiến khối lượng sản phẩm thải bỏ được thu hồi/đơn vị thời gian</w:t>
      </w:r>
      <w:r w:rsidR="001B3F3E" w:rsidRPr="006D6060">
        <w:rPr>
          <w:rFonts w:ascii="Times New Roman" w:hAnsi="Times New Roman" w:cs="Times New Roman"/>
          <w:color w:val="000000"/>
          <w:spacing w:val="-6"/>
          <w:sz w:val="28"/>
          <w:szCs w:val="28"/>
          <w:lang w:val="en-US"/>
        </w:rPr>
        <w:t>.</w:t>
      </w:r>
    </w:p>
    <w:p w14:paraId="5FB7BC19" w14:textId="77777777" w:rsidR="004C21C6" w:rsidRPr="004C21C6" w:rsidRDefault="004C21C6" w:rsidP="006D6060">
      <w:pPr>
        <w:spacing w:before="108" w:line="240" w:lineRule="auto"/>
        <w:ind w:firstLine="567"/>
        <w:jc w:val="both"/>
        <w:rPr>
          <w:rFonts w:ascii="Times New Roman" w:hAnsi="Times New Roman" w:cs="Times New Roman"/>
          <w:color w:val="000000"/>
          <w:sz w:val="28"/>
          <w:szCs w:val="28"/>
          <w:lang w:val="en-US"/>
        </w:rPr>
      </w:pPr>
      <w:r w:rsidRPr="004C21C6">
        <w:rPr>
          <w:rFonts w:ascii="Times New Roman" w:hAnsi="Times New Roman" w:cs="Times New Roman"/>
          <w:color w:val="000000"/>
          <w:sz w:val="28"/>
          <w:szCs w:val="28"/>
          <w:lang w:val="en-US"/>
        </w:rPr>
        <w:t xml:space="preserve">- Mô tả </w:t>
      </w:r>
      <w:bookmarkStart w:id="29" w:name="_bdcquy__qui__22518_0"/>
      <w:r w:rsidRPr="004C21C6">
        <w:rPr>
          <w:rFonts w:ascii="Times New Roman" w:hAnsi="Times New Roman" w:cs="Times New Roman"/>
          <w:color w:val="000000"/>
          <w:sz w:val="28"/>
          <w:szCs w:val="28"/>
          <w:lang w:val="en-US"/>
        </w:rPr>
        <w:t>quy</w:t>
      </w:r>
      <w:bookmarkEnd w:id="29"/>
      <w:r w:rsidRPr="004C21C6">
        <w:rPr>
          <w:rFonts w:ascii="Times New Roman" w:hAnsi="Times New Roman" w:cs="Times New Roman"/>
          <w:color w:val="000000"/>
          <w:sz w:val="28"/>
          <w:szCs w:val="28"/>
          <w:lang w:val="en-US"/>
        </w:rPr>
        <w:t xml:space="preserve"> trình xử lý tái chế, khối lượng tái chế; dây chuyền công nghệ, nguyên vật liệu đầu vào và đặc tính kỹ thuật sản phẩm tái chế.</w:t>
      </w:r>
    </w:p>
    <w:p w14:paraId="26B7FDF3" w14:textId="31ECFACA" w:rsidR="004C21C6" w:rsidRPr="004C21C6" w:rsidRDefault="004C21C6" w:rsidP="006D6060">
      <w:pPr>
        <w:spacing w:before="108" w:line="240" w:lineRule="auto"/>
        <w:ind w:firstLine="567"/>
        <w:jc w:val="both"/>
        <w:rPr>
          <w:rFonts w:ascii="Times New Roman" w:hAnsi="Times New Roman" w:cs="Times New Roman"/>
          <w:color w:val="000000"/>
          <w:sz w:val="28"/>
          <w:szCs w:val="28"/>
          <w:lang w:val="en-US"/>
        </w:rPr>
      </w:pPr>
      <w:r w:rsidRPr="004C21C6">
        <w:rPr>
          <w:rFonts w:ascii="Times New Roman" w:hAnsi="Times New Roman" w:cs="Times New Roman"/>
          <w:color w:val="000000"/>
          <w:sz w:val="28"/>
          <w:szCs w:val="28"/>
          <w:lang w:val="en-US"/>
        </w:rPr>
        <w:t>Trường hợp phối hợp các cơ sở liên kết thực hiện thu hồi hoặc tái chế sản phẩm thì đính kèm theo văn bản ký kết thỏa thuận/hợp đồng nguyên tắc và ghi đầy đủ các thông tin về cơ sở liên kết (thông tin chung về cơ sở, thủ tục pháp lý, năng lực của cơ sở và dự kiến khối lượng sản phẩm thu hồi hoặc tái chế...)</w:t>
      </w:r>
      <w:r w:rsidR="001B3F3E">
        <w:rPr>
          <w:rFonts w:ascii="Times New Roman" w:hAnsi="Times New Roman" w:cs="Times New Roman"/>
          <w:color w:val="000000"/>
          <w:sz w:val="28"/>
          <w:szCs w:val="28"/>
          <w:lang w:val="en-US"/>
        </w:rPr>
        <w:t>.</w:t>
      </w:r>
    </w:p>
    <w:p w14:paraId="7B961835" w14:textId="32D9865B" w:rsidR="004C21C6" w:rsidRPr="004C21C6" w:rsidRDefault="004C21C6" w:rsidP="006D6060">
      <w:pPr>
        <w:spacing w:before="108" w:line="240" w:lineRule="auto"/>
        <w:ind w:firstLine="567"/>
        <w:jc w:val="both"/>
        <w:rPr>
          <w:rFonts w:ascii="Times New Roman" w:hAnsi="Times New Roman" w:cs="Times New Roman"/>
          <w:color w:val="000000"/>
          <w:sz w:val="28"/>
          <w:szCs w:val="28"/>
          <w:lang w:val="en-US"/>
        </w:rPr>
      </w:pPr>
      <w:r w:rsidRPr="004C21C6">
        <w:rPr>
          <w:rFonts w:ascii="Times New Roman" w:hAnsi="Times New Roman" w:cs="Times New Roman"/>
          <w:color w:val="000000"/>
          <w:sz w:val="28"/>
          <w:szCs w:val="28"/>
          <w:lang w:val="en-US"/>
        </w:rPr>
        <w:t>- Giải pháp bảo vệ môi trường trong quá trình thu hồi tái chế và sản xuất túi ni lông thân thiện với môi trường</w:t>
      </w:r>
      <w:r w:rsidR="001B3F3E">
        <w:rPr>
          <w:rFonts w:ascii="Times New Roman" w:hAnsi="Times New Roman" w:cs="Times New Roman"/>
          <w:color w:val="000000"/>
          <w:sz w:val="28"/>
          <w:szCs w:val="28"/>
          <w:lang w:val="en-US"/>
        </w:rPr>
        <w:t>.</w:t>
      </w:r>
    </w:p>
    <w:p w14:paraId="11AF3269" w14:textId="3618871D" w:rsidR="00F974EE" w:rsidRDefault="004C21C6" w:rsidP="006D6060">
      <w:pPr>
        <w:spacing w:before="108" w:line="240" w:lineRule="auto"/>
        <w:ind w:firstLine="567"/>
        <w:jc w:val="both"/>
        <w:rPr>
          <w:rFonts w:ascii="Times New Roman" w:hAnsi="Times New Roman" w:cs="Times New Roman"/>
          <w:b/>
          <w:color w:val="000000"/>
          <w:sz w:val="28"/>
          <w:szCs w:val="28"/>
          <w:lang w:val="en-US"/>
        </w:rPr>
      </w:pPr>
      <w:r w:rsidRPr="006D6060">
        <w:rPr>
          <w:rFonts w:ascii="Times New Roman" w:hAnsi="Times New Roman" w:cs="Times New Roman"/>
          <w:color w:val="000000"/>
          <w:spacing w:val="-6"/>
          <w:sz w:val="28"/>
          <w:szCs w:val="28"/>
          <w:lang w:val="en-US"/>
        </w:rPr>
        <w:t>- Phương án đầu tư nguồn lực cho hoạt động thu hồi tái chế để sản xuất túi ni lông thân thiện với môi trường: nhân lực, trang thiết bị, dự trù kinh phí thực hiện…</w:t>
      </w:r>
    </w:p>
    <w:p w14:paraId="4EB1B802" w14:textId="43AAFCC0" w:rsidR="004C21C6" w:rsidRPr="004C21C6" w:rsidRDefault="004C21C6" w:rsidP="006D6060">
      <w:pPr>
        <w:spacing w:before="108" w:line="240" w:lineRule="auto"/>
        <w:ind w:firstLine="567"/>
        <w:jc w:val="both"/>
        <w:rPr>
          <w:rFonts w:ascii="Times New Roman" w:hAnsi="Times New Roman" w:cs="Times New Roman"/>
          <w:b/>
          <w:color w:val="000000"/>
          <w:sz w:val="28"/>
          <w:szCs w:val="28"/>
          <w:lang w:val="en-US"/>
        </w:rPr>
      </w:pPr>
      <w:r w:rsidRPr="004C21C6">
        <w:rPr>
          <w:rFonts w:ascii="Times New Roman" w:hAnsi="Times New Roman" w:cs="Times New Roman"/>
          <w:b/>
          <w:color w:val="000000"/>
          <w:sz w:val="28"/>
          <w:szCs w:val="28"/>
          <w:lang w:val="en-US"/>
        </w:rPr>
        <w:t>B. KẾT QUẢ ĐÁNH GIÁ THỰC HIỆN PHÁP LUẬT TRONG LĨNH VỰC BẢO VỆ MÔI TRƯỜNG</w:t>
      </w:r>
    </w:p>
    <w:p w14:paraId="12ED047D" w14:textId="77777777" w:rsidR="004C21C6" w:rsidRPr="00822DE9" w:rsidRDefault="004C21C6" w:rsidP="006D6060">
      <w:pPr>
        <w:spacing w:before="108" w:line="240" w:lineRule="auto"/>
        <w:ind w:firstLine="567"/>
        <w:jc w:val="both"/>
        <w:rPr>
          <w:rFonts w:ascii="Times New Roman" w:hAnsi="Times New Roman" w:cs="Times New Roman"/>
          <w:color w:val="000000"/>
          <w:sz w:val="28"/>
          <w:szCs w:val="28"/>
          <w:lang w:val="en-US"/>
        </w:rPr>
      </w:pPr>
      <w:r w:rsidRPr="00822DE9">
        <w:rPr>
          <w:rFonts w:ascii="Times New Roman" w:hAnsi="Times New Roman" w:cs="Times New Roman"/>
          <w:color w:val="000000"/>
          <w:sz w:val="28"/>
          <w:szCs w:val="28"/>
          <w:lang w:val="en-US"/>
        </w:rPr>
        <w:t>1. Thực hiện thủ tục môi trường:</w:t>
      </w:r>
    </w:p>
    <w:p w14:paraId="29D1E822" w14:textId="757A8F2E" w:rsidR="004C21C6" w:rsidRPr="004C21C6" w:rsidRDefault="004C21C6" w:rsidP="006D6060">
      <w:pPr>
        <w:spacing w:before="108" w:line="240" w:lineRule="auto"/>
        <w:ind w:firstLine="567"/>
        <w:jc w:val="both"/>
        <w:rPr>
          <w:rFonts w:ascii="Times New Roman" w:hAnsi="Times New Roman" w:cs="Times New Roman"/>
          <w:color w:val="000000"/>
          <w:sz w:val="28"/>
          <w:szCs w:val="28"/>
          <w:lang w:val="en-US"/>
        </w:rPr>
      </w:pPr>
      <w:r w:rsidRPr="004C21C6">
        <w:rPr>
          <w:rFonts w:ascii="Times New Roman" w:hAnsi="Times New Roman" w:cs="Times New Roman"/>
          <w:color w:val="000000"/>
          <w:sz w:val="28"/>
          <w:szCs w:val="28"/>
          <w:lang w:val="en-US"/>
        </w:rPr>
        <w:t xml:space="preserve">- Liệt kê các hồ sơ, thủ tục môi trường đã thực hiện: </w:t>
      </w:r>
      <w:r w:rsidR="001B3F3E">
        <w:rPr>
          <w:rFonts w:ascii="Times New Roman" w:hAnsi="Times New Roman" w:cs="Times New Roman"/>
          <w:color w:val="000000"/>
          <w:sz w:val="28"/>
          <w:szCs w:val="28"/>
          <w:lang w:val="en-US"/>
        </w:rPr>
        <w:t>B</w:t>
      </w:r>
      <w:r w:rsidR="001B3F3E" w:rsidRPr="004C21C6">
        <w:rPr>
          <w:rFonts w:ascii="Times New Roman" w:hAnsi="Times New Roman" w:cs="Times New Roman"/>
          <w:color w:val="000000"/>
          <w:sz w:val="28"/>
          <w:szCs w:val="28"/>
          <w:lang w:val="en-US"/>
        </w:rPr>
        <w:t xml:space="preserve">áo </w:t>
      </w:r>
      <w:r w:rsidRPr="004C21C6">
        <w:rPr>
          <w:rFonts w:ascii="Times New Roman" w:hAnsi="Times New Roman" w:cs="Times New Roman"/>
          <w:color w:val="000000"/>
          <w:sz w:val="28"/>
          <w:szCs w:val="28"/>
          <w:lang w:val="en-US"/>
        </w:rPr>
        <w:t>cáo đánh giá tác động môi trường, Bản cam kết bảo vệ môi trường, Kế hoạch bảo vệ môi trường, Đề án bảo vệ môi trường chi tiết/đơn giản...</w:t>
      </w:r>
    </w:p>
    <w:p w14:paraId="74C32715" w14:textId="77777777" w:rsidR="004C21C6" w:rsidRPr="004C21C6" w:rsidRDefault="004C21C6" w:rsidP="006D6060">
      <w:pPr>
        <w:spacing w:before="200" w:after="120" w:line="240" w:lineRule="auto"/>
        <w:ind w:firstLine="567"/>
        <w:jc w:val="both"/>
        <w:rPr>
          <w:rFonts w:ascii="Times New Roman" w:hAnsi="Times New Roman" w:cs="Times New Roman"/>
          <w:color w:val="000000"/>
          <w:sz w:val="28"/>
          <w:szCs w:val="28"/>
          <w:lang w:val="en-US"/>
        </w:rPr>
      </w:pPr>
      <w:r w:rsidRPr="004C21C6">
        <w:rPr>
          <w:rFonts w:ascii="Times New Roman" w:hAnsi="Times New Roman" w:cs="Times New Roman"/>
          <w:color w:val="000000"/>
          <w:sz w:val="28"/>
          <w:szCs w:val="28"/>
          <w:lang w:val="en-US"/>
        </w:rPr>
        <w:lastRenderedPageBreak/>
        <w:t>(Gửi kèm theo bản sao các quyết định phê duyệt, giấy xác nhận các hồ sơ, thủ tục nêu trên)</w:t>
      </w:r>
    </w:p>
    <w:p w14:paraId="7DBF3C73" w14:textId="77777777" w:rsidR="004C21C6" w:rsidRPr="00822DE9" w:rsidRDefault="004C21C6" w:rsidP="006D6060">
      <w:pPr>
        <w:spacing w:before="200" w:after="120" w:line="240" w:lineRule="auto"/>
        <w:ind w:firstLine="567"/>
        <w:jc w:val="both"/>
        <w:rPr>
          <w:rFonts w:ascii="Times New Roman" w:hAnsi="Times New Roman" w:cs="Times New Roman"/>
          <w:color w:val="000000"/>
          <w:sz w:val="28"/>
          <w:szCs w:val="28"/>
          <w:lang w:val="en-US"/>
        </w:rPr>
      </w:pPr>
      <w:r w:rsidRPr="00822DE9">
        <w:rPr>
          <w:rFonts w:ascii="Times New Roman" w:hAnsi="Times New Roman" w:cs="Times New Roman"/>
          <w:color w:val="000000"/>
          <w:sz w:val="28"/>
          <w:szCs w:val="28"/>
          <w:lang w:val="en-US"/>
        </w:rPr>
        <w:t>2. Hình thức, mức độ đã bị xử phạt vi phạm hành chính về môi trường (nếu có)</w:t>
      </w:r>
    </w:p>
    <w:p w14:paraId="2C7EF04E" w14:textId="77777777" w:rsidR="004C21C6" w:rsidRPr="00822DE9" w:rsidRDefault="004C21C6" w:rsidP="006D6060">
      <w:pPr>
        <w:spacing w:before="200" w:after="120" w:line="240" w:lineRule="auto"/>
        <w:ind w:firstLine="567"/>
        <w:jc w:val="both"/>
        <w:rPr>
          <w:rFonts w:ascii="Times New Roman" w:hAnsi="Times New Roman" w:cs="Times New Roman"/>
          <w:color w:val="000000"/>
          <w:sz w:val="28"/>
          <w:szCs w:val="28"/>
          <w:lang w:val="en-US"/>
        </w:rPr>
      </w:pPr>
      <w:r w:rsidRPr="00822DE9">
        <w:rPr>
          <w:rFonts w:ascii="Times New Roman" w:hAnsi="Times New Roman" w:cs="Times New Roman"/>
          <w:color w:val="000000"/>
          <w:sz w:val="28"/>
          <w:szCs w:val="28"/>
          <w:lang w:val="en-US"/>
        </w:rPr>
        <w:t>3. Mô tả công trình, biện pháp bảo vệ môi trường:</w:t>
      </w:r>
    </w:p>
    <w:p w14:paraId="1CD5A2CD" w14:textId="04E02683" w:rsidR="004C21C6" w:rsidRPr="00333E36" w:rsidRDefault="004C21C6" w:rsidP="006D6060">
      <w:pPr>
        <w:spacing w:before="200" w:after="120" w:line="240" w:lineRule="auto"/>
        <w:ind w:firstLine="567"/>
        <w:jc w:val="both"/>
        <w:rPr>
          <w:rFonts w:ascii="Times New Roman" w:hAnsi="Times New Roman" w:cs="Times New Roman"/>
          <w:color w:val="000000"/>
          <w:spacing w:val="-4"/>
          <w:sz w:val="28"/>
          <w:szCs w:val="28"/>
          <w:lang w:val="en-US"/>
        </w:rPr>
      </w:pPr>
      <w:r w:rsidRPr="00333E36">
        <w:rPr>
          <w:rFonts w:ascii="Times New Roman" w:hAnsi="Times New Roman" w:cs="Times New Roman"/>
          <w:color w:val="000000"/>
          <w:spacing w:val="-4"/>
          <w:sz w:val="28"/>
          <w:szCs w:val="28"/>
          <w:lang w:val="en-US"/>
        </w:rPr>
        <w:t xml:space="preserve">Mô tả rõ việc tổ chức thực hiện các biện pháp bảo vệ môi trường và quản lý, xử lý từng loại chất thải phát sinh (nước thải, khí thải, chất thải rắn, </w:t>
      </w:r>
      <w:r w:rsidR="00C71FAD" w:rsidRPr="00333E36">
        <w:rPr>
          <w:rFonts w:ascii="Times New Roman" w:hAnsi="Times New Roman" w:cs="Times New Roman"/>
          <w:color w:val="000000"/>
          <w:spacing w:val="-4"/>
          <w:sz w:val="28"/>
          <w:szCs w:val="28"/>
          <w:lang w:val="en-US"/>
        </w:rPr>
        <w:t>chất thải nguy hại</w:t>
      </w:r>
      <w:r w:rsidRPr="00333E36">
        <w:rPr>
          <w:rFonts w:ascii="Times New Roman" w:hAnsi="Times New Roman" w:cs="Times New Roman"/>
          <w:color w:val="000000"/>
          <w:spacing w:val="-4"/>
          <w:sz w:val="28"/>
          <w:szCs w:val="28"/>
          <w:lang w:val="en-US"/>
        </w:rPr>
        <w:t>) trong quá trình sản xuất (đối với sản phẩm) hoặc vận hành (đối với dịch vụ):</w:t>
      </w:r>
    </w:p>
    <w:p w14:paraId="4AD34A5E" w14:textId="72A3D479" w:rsidR="004C21C6" w:rsidRPr="004C21C6" w:rsidRDefault="004C21C6" w:rsidP="006D6060">
      <w:pPr>
        <w:spacing w:before="200" w:after="120" w:line="240" w:lineRule="auto"/>
        <w:ind w:firstLine="567"/>
        <w:jc w:val="both"/>
        <w:rPr>
          <w:rFonts w:ascii="Times New Roman" w:hAnsi="Times New Roman" w:cs="Times New Roman"/>
          <w:color w:val="000000"/>
          <w:sz w:val="28"/>
          <w:szCs w:val="28"/>
          <w:lang w:val="en-US"/>
        </w:rPr>
      </w:pPr>
      <w:r w:rsidRPr="004C21C6">
        <w:rPr>
          <w:rFonts w:ascii="Times New Roman" w:hAnsi="Times New Roman" w:cs="Times New Roman"/>
          <w:color w:val="000000"/>
          <w:sz w:val="28"/>
          <w:szCs w:val="28"/>
          <w:lang w:val="en-US"/>
        </w:rPr>
        <w:t xml:space="preserve">- Các nguồn chất thải (nước thải, khí thải, chất thải rắn, </w:t>
      </w:r>
      <w:r w:rsidR="00C71FAD">
        <w:rPr>
          <w:rFonts w:ascii="Times New Roman" w:hAnsi="Times New Roman" w:cs="Times New Roman"/>
          <w:color w:val="000000"/>
          <w:sz w:val="28"/>
          <w:szCs w:val="28"/>
          <w:lang w:val="en-US"/>
        </w:rPr>
        <w:t>chất thải nguy hại</w:t>
      </w:r>
      <w:r w:rsidRPr="004C21C6">
        <w:rPr>
          <w:rFonts w:ascii="Times New Roman" w:hAnsi="Times New Roman" w:cs="Times New Roman"/>
          <w:color w:val="000000"/>
          <w:sz w:val="28"/>
          <w:szCs w:val="28"/>
          <w:lang w:val="en-US"/>
        </w:rPr>
        <w:t>) và khối lượng chất thải phát sinh;</w:t>
      </w:r>
    </w:p>
    <w:p w14:paraId="26D8E552" w14:textId="4BE66D5A" w:rsidR="004C21C6" w:rsidRPr="004C21C6" w:rsidRDefault="004C21C6" w:rsidP="006D6060">
      <w:pPr>
        <w:spacing w:before="200" w:after="120" w:line="240" w:lineRule="auto"/>
        <w:ind w:firstLine="567"/>
        <w:jc w:val="both"/>
        <w:rPr>
          <w:rFonts w:ascii="Times New Roman" w:hAnsi="Times New Roman" w:cs="Times New Roman"/>
          <w:color w:val="000000"/>
          <w:sz w:val="28"/>
          <w:szCs w:val="28"/>
          <w:lang w:val="en-US"/>
        </w:rPr>
      </w:pPr>
      <w:r w:rsidRPr="004C21C6">
        <w:rPr>
          <w:rFonts w:ascii="Times New Roman" w:hAnsi="Times New Roman" w:cs="Times New Roman"/>
          <w:color w:val="000000"/>
          <w:sz w:val="28"/>
          <w:szCs w:val="28"/>
          <w:lang w:val="en-US"/>
        </w:rPr>
        <w:t>- Công trình, biện pháp xử lý/quản lý chất thải phát sinh (mô tả và thuyết minh rõ sơ đồ quy trình xử lý chất thải, các tài liệu kỹ thuật có liên quan)</w:t>
      </w:r>
      <w:r w:rsidR="001B3F3E">
        <w:rPr>
          <w:rFonts w:ascii="Times New Roman" w:hAnsi="Times New Roman" w:cs="Times New Roman"/>
          <w:color w:val="000000"/>
          <w:sz w:val="28"/>
          <w:szCs w:val="28"/>
          <w:lang w:val="en-US"/>
        </w:rPr>
        <w:t>;</w:t>
      </w:r>
    </w:p>
    <w:p w14:paraId="69E24737" w14:textId="3B3BFC41" w:rsidR="004C21C6" w:rsidRPr="004C21C6" w:rsidRDefault="004C21C6" w:rsidP="006D6060">
      <w:pPr>
        <w:spacing w:before="200" w:after="120" w:line="240" w:lineRule="auto"/>
        <w:ind w:firstLine="567"/>
        <w:jc w:val="both"/>
        <w:rPr>
          <w:rFonts w:ascii="Times New Roman" w:hAnsi="Times New Roman" w:cs="Times New Roman"/>
          <w:color w:val="000000"/>
          <w:sz w:val="28"/>
          <w:szCs w:val="28"/>
          <w:lang w:val="en-US"/>
        </w:rPr>
      </w:pPr>
      <w:r w:rsidRPr="004C21C6">
        <w:rPr>
          <w:rFonts w:ascii="Times New Roman" w:hAnsi="Times New Roman" w:cs="Times New Roman"/>
          <w:color w:val="000000"/>
          <w:sz w:val="28"/>
          <w:szCs w:val="28"/>
          <w:lang w:val="en-US"/>
        </w:rPr>
        <w:t xml:space="preserve">- Công tác quản lý </w:t>
      </w:r>
      <w:r w:rsidR="00C71FAD">
        <w:rPr>
          <w:rFonts w:ascii="Times New Roman" w:hAnsi="Times New Roman" w:cs="Times New Roman"/>
          <w:color w:val="000000"/>
          <w:sz w:val="28"/>
          <w:szCs w:val="28"/>
          <w:lang w:val="en-US"/>
        </w:rPr>
        <w:t>chất thải nguy hại</w:t>
      </w:r>
      <w:r w:rsidRPr="004C21C6">
        <w:rPr>
          <w:rFonts w:ascii="Times New Roman" w:hAnsi="Times New Roman" w:cs="Times New Roman"/>
          <w:color w:val="000000"/>
          <w:sz w:val="28"/>
          <w:szCs w:val="28"/>
          <w:lang w:val="en-US"/>
        </w:rPr>
        <w:t xml:space="preserve">: </w:t>
      </w:r>
      <w:r w:rsidR="001B3F3E" w:rsidRPr="004C21C6">
        <w:rPr>
          <w:rFonts w:ascii="Times New Roman" w:hAnsi="Times New Roman" w:cs="Times New Roman"/>
          <w:color w:val="000000"/>
          <w:sz w:val="28"/>
          <w:szCs w:val="28"/>
          <w:lang w:val="en-US"/>
        </w:rPr>
        <w:t>S</w:t>
      </w:r>
      <w:r w:rsidR="001B3F3E">
        <w:rPr>
          <w:rFonts w:ascii="Times New Roman" w:hAnsi="Times New Roman" w:cs="Times New Roman"/>
          <w:color w:val="000000"/>
          <w:sz w:val="28"/>
          <w:szCs w:val="28"/>
          <w:lang w:val="en-US"/>
        </w:rPr>
        <w:t>ổ</w:t>
      </w:r>
      <w:r w:rsidR="001B3F3E" w:rsidRPr="004C21C6">
        <w:rPr>
          <w:rFonts w:ascii="Times New Roman" w:hAnsi="Times New Roman" w:cs="Times New Roman"/>
          <w:color w:val="000000"/>
          <w:sz w:val="28"/>
          <w:szCs w:val="28"/>
          <w:lang w:val="en-US"/>
        </w:rPr>
        <w:t xml:space="preserve"> </w:t>
      </w:r>
      <w:r w:rsidRPr="004C21C6">
        <w:rPr>
          <w:rFonts w:ascii="Times New Roman" w:hAnsi="Times New Roman" w:cs="Times New Roman"/>
          <w:color w:val="000000"/>
          <w:sz w:val="28"/>
          <w:szCs w:val="28"/>
          <w:lang w:val="en-US"/>
        </w:rPr>
        <w:t>đăng ký chủ nguồn thải chất thải nguy hại do ... cấp ngày... tháng .... năm …; Mã số chủ nguồn thải chất thải nguy hại; Báo cáo quản lý chất thải nguy hại định kỳ mới nhất.</w:t>
      </w:r>
    </w:p>
    <w:p w14:paraId="28D2ED50" w14:textId="6EBE51A6" w:rsidR="004C21C6" w:rsidRPr="004C21C6" w:rsidRDefault="004C21C6" w:rsidP="006D6060">
      <w:pPr>
        <w:spacing w:before="200" w:after="120" w:line="240" w:lineRule="auto"/>
        <w:ind w:firstLine="567"/>
        <w:jc w:val="both"/>
        <w:rPr>
          <w:rFonts w:ascii="Times New Roman" w:hAnsi="Times New Roman" w:cs="Times New Roman"/>
          <w:color w:val="000000"/>
          <w:sz w:val="28"/>
          <w:szCs w:val="28"/>
          <w:lang w:val="en-US"/>
        </w:rPr>
      </w:pPr>
      <w:r w:rsidRPr="004C21C6">
        <w:rPr>
          <w:rFonts w:ascii="Times New Roman" w:hAnsi="Times New Roman" w:cs="Times New Roman"/>
          <w:color w:val="000000"/>
          <w:sz w:val="28"/>
          <w:szCs w:val="28"/>
          <w:lang w:val="en-US"/>
        </w:rPr>
        <w:t xml:space="preserve">(Gửi kèm theo các bản sao tài liệu liên quan như hợp đồng ký với đơn vị có chức năng, giấy phép hành nghề </w:t>
      </w:r>
      <w:r w:rsidR="00C71FAD">
        <w:rPr>
          <w:rFonts w:ascii="Times New Roman" w:hAnsi="Times New Roman" w:cs="Times New Roman"/>
          <w:color w:val="000000"/>
          <w:sz w:val="28"/>
          <w:szCs w:val="28"/>
          <w:lang w:val="en-US"/>
        </w:rPr>
        <w:t>quản lý chất thải nguy hại</w:t>
      </w:r>
      <w:r w:rsidRPr="004C21C6">
        <w:rPr>
          <w:rFonts w:ascii="Times New Roman" w:hAnsi="Times New Roman" w:cs="Times New Roman"/>
          <w:color w:val="000000"/>
          <w:sz w:val="28"/>
          <w:szCs w:val="28"/>
          <w:lang w:val="en-US"/>
        </w:rPr>
        <w:t xml:space="preserve">, chứng từ chuyển giao </w:t>
      </w:r>
      <w:r w:rsidR="00C71FAD">
        <w:rPr>
          <w:rFonts w:ascii="Times New Roman" w:hAnsi="Times New Roman" w:cs="Times New Roman"/>
          <w:color w:val="000000"/>
          <w:sz w:val="28"/>
          <w:szCs w:val="28"/>
          <w:lang w:val="en-US"/>
        </w:rPr>
        <w:t>chất thải nguy hại</w:t>
      </w:r>
      <w:r w:rsidRPr="004C21C6">
        <w:rPr>
          <w:rFonts w:ascii="Times New Roman" w:hAnsi="Times New Roman" w:cs="Times New Roman"/>
          <w:color w:val="000000"/>
          <w:sz w:val="28"/>
          <w:szCs w:val="28"/>
          <w:lang w:val="en-US"/>
        </w:rPr>
        <w:t>)</w:t>
      </w:r>
      <w:r w:rsidR="00CD1F87">
        <w:rPr>
          <w:rFonts w:ascii="Times New Roman" w:hAnsi="Times New Roman" w:cs="Times New Roman"/>
          <w:color w:val="000000"/>
          <w:sz w:val="28"/>
          <w:szCs w:val="28"/>
          <w:lang w:val="en-US"/>
        </w:rPr>
        <w:t>.</w:t>
      </w:r>
    </w:p>
    <w:p w14:paraId="3EE6D1DB" w14:textId="77777777" w:rsidR="004C21C6" w:rsidRPr="004C21C6" w:rsidRDefault="004C21C6" w:rsidP="006D6060">
      <w:pPr>
        <w:spacing w:before="200" w:after="120" w:line="240" w:lineRule="auto"/>
        <w:ind w:firstLine="567"/>
        <w:jc w:val="both"/>
        <w:rPr>
          <w:rFonts w:ascii="Times New Roman" w:hAnsi="Times New Roman" w:cs="Times New Roman"/>
          <w:color w:val="000000"/>
          <w:sz w:val="28"/>
          <w:szCs w:val="28"/>
          <w:lang w:val="en-US"/>
        </w:rPr>
      </w:pPr>
      <w:r w:rsidRPr="004C21C6">
        <w:rPr>
          <w:rFonts w:ascii="Times New Roman" w:hAnsi="Times New Roman" w:cs="Times New Roman"/>
          <w:color w:val="000000"/>
          <w:sz w:val="28"/>
          <w:szCs w:val="28"/>
          <w:lang w:val="en-US"/>
        </w:rPr>
        <w:t>- Tần suất quan trắc và giám sát môi trường định kỳ.</w:t>
      </w:r>
    </w:p>
    <w:p w14:paraId="380D9673" w14:textId="77777777" w:rsidR="004C21C6" w:rsidRPr="004C21C6" w:rsidRDefault="004C21C6" w:rsidP="006D6060">
      <w:pPr>
        <w:spacing w:before="200" w:after="120" w:line="240" w:lineRule="auto"/>
        <w:ind w:firstLine="567"/>
        <w:jc w:val="both"/>
        <w:rPr>
          <w:rFonts w:ascii="Times New Roman" w:hAnsi="Times New Roman" w:cs="Times New Roman"/>
          <w:color w:val="000000"/>
          <w:sz w:val="28"/>
          <w:szCs w:val="28"/>
          <w:lang w:val="en-US"/>
        </w:rPr>
      </w:pPr>
      <w:r w:rsidRPr="004C21C6">
        <w:rPr>
          <w:rFonts w:ascii="Times New Roman" w:hAnsi="Times New Roman" w:cs="Times New Roman"/>
          <w:color w:val="000000"/>
          <w:sz w:val="28"/>
          <w:szCs w:val="28"/>
          <w:lang w:val="en-US"/>
        </w:rPr>
        <w:t xml:space="preserve"> (Gửi kèm theo báo cáo giám sát môi trường định kỳ mới nhất và các bản sao tài liệu liên quan).</w:t>
      </w:r>
    </w:p>
    <w:p w14:paraId="7C519616" w14:textId="77777777" w:rsidR="004C21C6" w:rsidRPr="004C21C6" w:rsidRDefault="004C21C6" w:rsidP="006D6060">
      <w:pPr>
        <w:spacing w:before="200" w:after="120" w:line="240" w:lineRule="auto"/>
        <w:ind w:firstLine="567"/>
        <w:jc w:val="both"/>
        <w:rPr>
          <w:rFonts w:ascii="Times New Roman" w:hAnsi="Times New Roman" w:cs="Times New Roman"/>
          <w:b/>
          <w:color w:val="000000"/>
          <w:sz w:val="28"/>
          <w:szCs w:val="28"/>
          <w:lang w:val="en-US"/>
        </w:rPr>
      </w:pPr>
      <w:r w:rsidRPr="004C21C6">
        <w:rPr>
          <w:rFonts w:ascii="Times New Roman" w:hAnsi="Times New Roman" w:cs="Times New Roman"/>
          <w:b/>
          <w:color w:val="000000"/>
          <w:sz w:val="28"/>
          <w:szCs w:val="28"/>
          <w:lang w:val="en-US"/>
        </w:rPr>
        <w:t>C. KẾT QUẢ TỰ ĐÁNH GIÁ SẢN PHẨM ĐÁP ỨNG TIÊU CHÍ NHÃN SINH THÁI VIỆT NAM</w:t>
      </w:r>
    </w:p>
    <w:p w14:paraId="60F7C1CD" w14:textId="77777777" w:rsidR="004C21C6" w:rsidRPr="00822DE9" w:rsidRDefault="004C21C6" w:rsidP="006D6060">
      <w:pPr>
        <w:spacing w:before="200" w:after="120" w:line="240" w:lineRule="auto"/>
        <w:ind w:firstLine="567"/>
        <w:jc w:val="both"/>
        <w:rPr>
          <w:rFonts w:ascii="Times New Roman" w:hAnsi="Times New Roman" w:cs="Times New Roman"/>
          <w:color w:val="000000"/>
          <w:sz w:val="28"/>
          <w:szCs w:val="28"/>
          <w:lang w:val="en-US"/>
        </w:rPr>
      </w:pPr>
      <w:r w:rsidRPr="00822DE9">
        <w:rPr>
          <w:rFonts w:ascii="Times New Roman" w:hAnsi="Times New Roman" w:cs="Times New Roman"/>
          <w:color w:val="000000"/>
          <w:sz w:val="28"/>
          <w:szCs w:val="28"/>
          <w:lang w:val="en-US"/>
        </w:rPr>
        <w:t>1. Kết quả tự đánh giá sản phẩm/dịch vụ đáp ứng tiêu chí Nhãn sinh thái Việt Nam</w:t>
      </w:r>
    </w:p>
    <w:tbl>
      <w:tblPr>
        <w:tblW w:w="918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05"/>
        <w:gridCol w:w="1684"/>
        <w:gridCol w:w="2310"/>
        <w:gridCol w:w="2793"/>
        <w:gridCol w:w="1395"/>
      </w:tblGrid>
      <w:tr w:rsidR="004C21C6" w:rsidRPr="004C21C6" w14:paraId="39E102A1" w14:textId="77777777" w:rsidTr="006D6060">
        <w:trPr>
          <w:trHeight w:val="20"/>
        </w:trPr>
        <w:tc>
          <w:tcPr>
            <w:tcW w:w="1005" w:type="dxa"/>
            <w:shd w:val="clear" w:color="auto" w:fill="auto"/>
            <w:tcMar>
              <w:top w:w="100" w:type="dxa"/>
              <w:left w:w="100" w:type="dxa"/>
              <w:bottom w:w="100" w:type="dxa"/>
              <w:right w:w="100" w:type="dxa"/>
            </w:tcMar>
            <w:vAlign w:val="center"/>
          </w:tcPr>
          <w:p w14:paraId="1BD2C066" w14:textId="77777777" w:rsidR="004C21C6" w:rsidRPr="004C21C6" w:rsidRDefault="004C21C6" w:rsidP="0004635D">
            <w:pPr>
              <w:spacing w:line="240" w:lineRule="auto"/>
              <w:jc w:val="center"/>
              <w:rPr>
                <w:rFonts w:ascii="Times New Roman" w:hAnsi="Times New Roman" w:cs="Times New Roman"/>
                <w:b/>
                <w:color w:val="000000"/>
                <w:sz w:val="28"/>
                <w:szCs w:val="28"/>
                <w:lang w:val="en-US"/>
              </w:rPr>
            </w:pPr>
            <w:r w:rsidRPr="004C21C6">
              <w:rPr>
                <w:rFonts w:ascii="Times New Roman" w:hAnsi="Times New Roman" w:cs="Times New Roman"/>
                <w:b/>
                <w:color w:val="000000"/>
                <w:sz w:val="28"/>
                <w:szCs w:val="28"/>
                <w:lang w:val="en-US"/>
              </w:rPr>
              <w:t>TT</w:t>
            </w:r>
          </w:p>
        </w:tc>
        <w:tc>
          <w:tcPr>
            <w:tcW w:w="1684" w:type="dxa"/>
            <w:shd w:val="clear" w:color="auto" w:fill="auto"/>
            <w:tcMar>
              <w:top w:w="100" w:type="dxa"/>
              <w:left w:w="100" w:type="dxa"/>
              <w:bottom w:w="100" w:type="dxa"/>
              <w:right w:w="100" w:type="dxa"/>
            </w:tcMar>
            <w:vAlign w:val="center"/>
          </w:tcPr>
          <w:p w14:paraId="7F2BC43F" w14:textId="77777777" w:rsidR="004C21C6" w:rsidRPr="004C21C6" w:rsidRDefault="004C21C6" w:rsidP="0004635D">
            <w:pPr>
              <w:spacing w:line="240" w:lineRule="auto"/>
              <w:jc w:val="center"/>
              <w:rPr>
                <w:rFonts w:ascii="Times New Roman" w:hAnsi="Times New Roman" w:cs="Times New Roman"/>
                <w:b/>
                <w:color w:val="000000"/>
                <w:sz w:val="28"/>
                <w:szCs w:val="28"/>
                <w:lang w:val="en-US"/>
              </w:rPr>
            </w:pPr>
            <w:r w:rsidRPr="004C21C6">
              <w:rPr>
                <w:rFonts w:ascii="Times New Roman" w:hAnsi="Times New Roman" w:cs="Times New Roman"/>
                <w:b/>
                <w:color w:val="000000"/>
                <w:sz w:val="28"/>
                <w:szCs w:val="28"/>
                <w:lang w:val="en-US"/>
              </w:rPr>
              <w:t>Tiêu chí ban hành</w:t>
            </w:r>
          </w:p>
        </w:tc>
        <w:tc>
          <w:tcPr>
            <w:tcW w:w="2310" w:type="dxa"/>
            <w:shd w:val="clear" w:color="auto" w:fill="auto"/>
            <w:tcMar>
              <w:top w:w="100" w:type="dxa"/>
              <w:left w:w="100" w:type="dxa"/>
              <w:bottom w:w="100" w:type="dxa"/>
              <w:right w:w="100" w:type="dxa"/>
            </w:tcMar>
            <w:vAlign w:val="center"/>
          </w:tcPr>
          <w:p w14:paraId="4D1491C2" w14:textId="77777777" w:rsidR="004C21C6" w:rsidRPr="004C21C6" w:rsidRDefault="004C21C6" w:rsidP="0004635D">
            <w:pPr>
              <w:spacing w:line="240" w:lineRule="auto"/>
              <w:jc w:val="center"/>
              <w:rPr>
                <w:rFonts w:ascii="Times New Roman" w:hAnsi="Times New Roman" w:cs="Times New Roman"/>
                <w:b/>
                <w:color w:val="000000"/>
                <w:sz w:val="28"/>
                <w:szCs w:val="28"/>
                <w:lang w:val="en-US"/>
              </w:rPr>
            </w:pPr>
            <w:r w:rsidRPr="004C21C6">
              <w:rPr>
                <w:rFonts w:ascii="Times New Roman" w:hAnsi="Times New Roman" w:cs="Times New Roman"/>
                <w:b/>
                <w:color w:val="000000"/>
                <w:sz w:val="28"/>
                <w:szCs w:val="28"/>
                <w:lang w:val="en-US"/>
              </w:rPr>
              <w:t>Kết quả tự đánh giá mức độ đáp ứng tiêu chí</w:t>
            </w:r>
          </w:p>
        </w:tc>
        <w:tc>
          <w:tcPr>
            <w:tcW w:w="2793" w:type="dxa"/>
            <w:shd w:val="clear" w:color="auto" w:fill="auto"/>
            <w:tcMar>
              <w:top w:w="100" w:type="dxa"/>
              <w:left w:w="100" w:type="dxa"/>
              <w:bottom w:w="100" w:type="dxa"/>
              <w:right w:w="100" w:type="dxa"/>
            </w:tcMar>
            <w:vAlign w:val="center"/>
          </w:tcPr>
          <w:p w14:paraId="29289678" w14:textId="77777777" w:rsidR="004C21C6" w:rsidRPr="004C21C6" w:rsidRDefault="004C21C6" w:rsidP="0004635D">
            <w:pPr>
              <w:spacing w:line="240" w:lineRule="auto"/>
              <w:jc w:val="center"/>
              <w:rPr>
                <w:rFonts w:ascii="Times New Roman" w:hAnsi="Times New Roman" w:cs="Times New Roman"/>
                <w:b/>
                <w:color w:val="000000"/>
                <w:sz w:val="28"/>
                <w:szCs w:val="28"/>
                <w:lang w:val="en-US"/>
              </w:rPr>
            </w:pPr>
            <w:r w:rsidRPr="004C21C6">
              <w:rPr>
                <w:rFonts w:ascii="Times New Roman" w:hAnsi="Times New Roman" w:cs="Times New Roman"/>
                <w:b/>
                <w:color w:val="000000"/>
                <w:sz w:val="28"/>
                <w:szCs w:val="28"/>
                <w:lang w:val="en-US"/>
              </w:rPr>
              <w:t>Kết quả thử nghiệm</w:t>
            </w:r>
          </w:p>
        </w:tc>
        <w:tc>
          <w:tcPr>
            <w:tcW w:w="1395" w:type="dxa"/>
            <w:shd w:val="clear" w:color="auto" w:fill="auto"/>
            <w:tcMar>
              <w:top w:w="100" w:type="dxa"/>
              <w:left w:w="100" w:type="dxa"/>
              <w:bottom w:w="100" w:type="dxa"/>
              <w:right w:w="100" w:type="dxa"/>
            </w:tcMar>
            <w:vAlign w:val="center"/>
          </w:tcPr>
          <w:p w14:paraId="15214F04" w14:textId="33FA2125" w:rsidR="004C21C6" w:rsidRPr="004C21C6" w:rsidRDefault="004C21C6" w:rsidP="0004635D">
            <w:pPr>
              <w:spacing w:line="240" w:lineRule="auto"/>
              <w:jc w:val="center"/>
              <w:rPr>
                <w:rFonts w:ascii="Times New Roman" w:hAnsi="Times New Roman" w:cs="Times New Roman"/>
                <w:b/>
                <w:color w:val="000000"/>
                <w:sz w:val="28"/>
                <w:szCs w:val="28"/>
                <w:lang w:val="en-US"/>
              </w:rPr>
            </w:pPr>
            <w:r w:rsidRPr="004C21C6">
              <w:rPr>
                <w:rFonts w:ascii="Times New Roman" w:hAnsi="Times New Roman" w:cs="Times New Roman"/>
                <w:b/>
                <w:color w:val="000000"/>
                <w:sz w:val="28"/>
                <w:szCs w:val="28"/>
                <w:lang w:val="en-US"/>
              </w:rPr>
              <w:t>Ghi chú</w:t>
            </w:r>
          </w:p>
        </w:tc>
      </w:tr>
      <w:tr w:rsidR="004C21C6" w:rsidRPr="004C21C6" w14:paraId="104E6C0D" w14:textId="77777777" w:rsidTr="006D6060">
        <w:trPr>
          <w:trHeight w:val="20"/>
        </w:trPr>
        <w:tc>
          <w:tcPr>
            <w:tcW w:w="1005" w:type="dxa"/>
            <w:shd w:val="clear" w:color="auto" w:fill="auto"/>
            <w:tcMar>
              <w:top w:w="100" w:type="dxa"/>
              <w:left w:w="100" w:type="dxa"/>
              <w:bottom w:w="100" w:type="dxa"/>
              <w:right w:w="100" w:type="dxa"/>
            </w:tcMar>
          </w:tcPr>
          <w:p w14:paraId="082E9A7B" w14:textId="77777777" w:rsidR="004C21C6" w:rsidRPr="0004635D" w:rsidRDefault="004C21C6" w:rsidP="0004635D">
            <w:pPr>
              <w:spacing w:line="240" w:lineRule="auto"/>
              <w:jc w:val="center"/>
              <w:rPr>
                <w:rFonts w:ascii="Times New Roman" w:hAnsi="Times New Roman" w:cs="Times New Roman"/>
                <w:color w:val="000000"/>
                <w:sz w:val="28"/>
                <w:szCs w:val="28"/>
                <w:lang w:val="en-US"/>
              </w:rPr>
            </w:pPr>
            <w:r w:rsidRPr="0004635D">
              <w:rPr>
                <w:rFonts w:ascii="Times New Roman" w:hAnsi="Times New Roman" w:cs="Times New Roman"/>
                <w:color w:val="000000"/>
                <w:sz w:val="28"/>
                <w:szCs w:val="28"/>
                <w:lang w:val="en-US"/>
              </w:rPr>
              <w:t>1</w:t>
            </w:r>
          </w:p>
        </w:tc>
        <w:tc>
          <w:tcPr>
            <w:tcW w:w="1684" w:type="dxa"/>
            <w:shd w:val="clear" w:color="auto" w:fill="auto"/>
            <w:tcMar>
              <w:top w:w="100" w:type="dxa"/>
              <w:left w:w="100" w:type="dxa"/>
              <w:bottom w:w="100" w:type="dxa"/>
              <w:right w:w="100" w:type="dxa"/>
            </w:tcMar>
          </w:tcPr>
          <w:p w14:paraId="7EE918CD" w14:textId="77777777" w:rsidR="004C21C6" w:rsidRPr="003B59DF" w:rsidRDefault="004C21C6" w:rsidP="004C21C6">
            <w:pPr>
              <w:spacing w:line="240" w:lineRule="auto"/>
              <w:jc w:val="both"/>
              <w:rPr>
                <w:rFonts w:ascii="Times New Roman" w:hAnsi="Times New Roman" w:cs="Times New Roman"/>
                <w:color w:val="000000"/>
                <w:sz w:val="28"/>
                <w:szCs w:val="28"/>
                <w:lang w:val="en-US"/>
              </w:rPr>
            </w:pPr>
            <w:r w:rsidRPr="003B59DF">
              <w:rPr>
                <w:rFonts w:ascii="Times New Roman" w:hAnsi="Times New Roman" w:cs="Times New Roman"/>
                <w:color w:val="000000"/>
                <w:sz w:val="28"/>
                <w:szCs w:val="28"/>
                <w:lang w:val="en-US"/>
              </w:rPr>
              <w:t>Tiêu chí 1</w:t>
            </w:r>
          </w:p>
        </w:tc>
        <w:tc>
          <w:tcPr>
            <w:tcW w:w="2310" w:type="dxa"/>
            <w:shd w:val="clear" w:color="auto" w:fill="auto"/>
            <w:tcMar>
              <w:top w:w="100" w:type="dxa"/>
              <w:left w:w="100" w:type="dxa"/>
              <w:bottom w:w="100" w:type="dxa"/>
              <w:right w:w="100" w:type="dxa"/>
            </w:tcMar>
          </w:tcPr>
          <w:p w14:paraId="4F69728C" w14:textId="77777777" w:rsidR="004C21C6" w:rsidRPr="004C21C6" w:rsidRDefault="004C21C6" w:rsidP="004C21C6">
            <w:pPr>
              <w:spacing w:line="240" w:lineRule="auto"/>
              <w:jc w:val="both"/>
              <w:rPr>
                <w:rFonts w:ascii="Times New Roman" w:hAnsi="Times New Roman" w:cs="Times New Roman"/>
                <w:color w:val="000000"/>
                <w:sz w:val="28"/>
                <w:szCs w:val="28"/>
                <w:lang w:val="en-US"/>
              </w:rPr>
            </w:pPr>
          </w:p>
        </w:tc>
        <w:tc>
          <w:tcPr>
            <w:tcW w:w="2793" w:type="dxa"/>
            <w:shd w:val="clear" w:color="auto" w:fill="auto"/>
            <w:tcMar>
              <w:top w:w="100" w:type="dxa"/>
              <w:left w:w="100" w:type="dxa"/>
              <w:bottom w:w="100" w:type="dxa"/>
              <w:right w:w="100" w:type="dxa"/>
            </w:tcMar>
          </w:tcPr>
          <w:p w14:paraId="1B5C4B4A" w14:textId="77777777" w:rsidR="004C21C6" w:rsidRPr="004C21C6" w:rsidRDefault="004C21C6" w:rsidP="004C21C6">
            <w:pPr>
              <w:spacing w:line="240" w:lineRule="auto"/>
              <w:jc w:val="both"/>
              <w:rPr>
                <w:rFonts w:ascii="Times New Roman" w:hAnsi="Times New Roman" w:cs="Times New Roman"/>
                <w:color w:val="000000"/>
                <w:sz w:val="28"/>
                <w:szCs w:val="28"/>
                <w:lang w:val="en-US"/>
              </w:rPr>
            </w:pPr>
            <w:r w:rsidRPr="004C21C6">
              <w:rPr>
                <w:rFonts w:ascii="Times New Roman" w:hAnsi="Times New Roman" w:cs="Times New Roman"/>
                <w:color w:val="000000"/>
                <w:sz w:val="28"/>
                <w:szCs w:val="28"/>
                <w:lang w:val="en-US"/>
              </w:rPr>
              <w:t>Mô tả tóm tắt kết quả thử nghiệm (nếu có)</w:t>
            </w:r>
          </w:p>
        </w:tc>
        <w:tc>
          <w:tcPr>
            <w:tcW w:w="1395" w:type="dxa"/>
            <w:shd w:val="clear" w:color="auto" w:fill="auto"/>
            <w:tcMar>
              <w:top w:w="100" w:type="dxa"/>
              <w:left w:w="100" w:type="dxa"/>
              <w:bottom w:w="100" w:type="dxa"/>
              <w:right w:w="100" w:type="dxa"/>
            </w:tcMar>
          </w:tcPr>
          <w:p w14:paraId="3EC114F9" w14:textId="77777777" w:rsidR="004C21C6" w:rsidRPr="004C21C6" w:rsidRDefault="004C21C6" w:rsidP="004C21C6">
            <w:pPr>
              <w:spacing w:line="240" w:lineRule="auto"/>
              <w:jc w:val="both"/>
              <w:rPr>
                <w:rFonts w:ascii="Times New Roman" w:hAnsi="Times New Roman" w:cs="Times New Roman"/>
                <w:color w:val="000000"/>
                <w:sz w:val="28"/>
                <w:szCs w:val="28"/>
                <w:lang w:val="en-US"/>
              </w:rPr>
            </w:pPr>
          </w:p>
        </w:tc>
      </w:tr>
      <w:tr w:rsidR="004C21C6" w:rsidRPr="004C21C6" w14:paraId="6E270908" w14:textId="77777777" w:rsidTr="006D6060">
        <w:trPr>
          <w:trHeight w:val="324"/>
        </w:trPr>
        <w:tc>
          <w:tcPr>
            <w:tcW w:w="1005" w:type="dxa"/>
            <w:shd w:val="clear" w:color="auto" w:fill="auto"/>
            <w:tcMar>
              <w:top w:w="100" w:type="dxa"/>
              <w:left w:w="100" w:type="dxa"/>
              <w:bottom w:w="100" w:type="dxa"/>
              <w:right w:w="100" w:type="dxa"/>
            </w:tcMar>
          </w:tcPr>
          <w:p w14:paraId="2B93EF2A" w14:textId="77777777" w:rsidR="004C21C6" w:rsidRPr="0004635D" w:rsidRDefault="004C21C6" w:rsidP="0004635D">
            <w:pPr>
              <w:spacing w:line="240" w:lineRule="auto"/>
              <w:jc w:val="center"/>
              <w:rPr>
                <w:rFonts w:ascii="Times New Roman" w:hAnsi="Times New Roman" w:cs="Times New Roman"/>
                <w:color w:val="000000"/>
                <w:sz w:val="28"/>
                <w:szCs w:val="28"/>
                <w:lang w:val="en-US"/>
              </w:rPr>
            </w:pPr>
            <w:r w:rsidRPr="0004635D">
              <w:rPr>
                <w:rFonts w:ascii="Times New Roman" w:hAnsi="Times New Roman" w:cs="Times New Roman"/>
                <w:color w:val="000000"/>
                <w:sz w:val="28"/>
                <w:szCs w:val="28"/>
                <w:lang w:val="en-US"/>
              </w:rPr>
              <w:t>2</w:t>
            </w:r>
          </w:p>
        </w:tc>
        <w:tc>
          <w:tcPr>
            <w:tcW w:w="1684" w:type="dxa"/>
            <w:shd w:val="clear" w:color="auto" w:fill="auto"/>
            <w:tcMar>
              <w:top w:w="100" w:type="dxa"/>
              <w:left w:w="100" w:type="dxa"/>
              <w:bottom w:w="100" w:type="dxa"/>
              <w:right w:w="100" w:type="dxa"/>
            </w:tcMar>
          </w:tcPr>
          <w:p w14:paraId="654AD9D3" w14:textId="77777777" w:rsidR="004C21C6" w:rsidRPr="003B59DF" w:rsidRDefault="004C21C6" w:rsidP="004C21C6">
            <w:pPr>
              <w:spacing w:line="240" w:lineRule="auto"/>
              <w:jc w:val="both"/>
              <w:rPr>
                <w:rFonts w:ascii="Times New Roman" w:hAnsi="Times New Roman" w:cs="Times New Roman"/>
                <w:color w:val="000000"/>
                <w:sz w:val="28"/>
                <w:szCs w:val="28"/>
                <w:lang w:val="en-US"/>
              </w:rPr>
            </w:pPr>
            <w:r w:rsidRPr="003B59DF">
              <w:rPr>
                <w:rFonts w:ascii="Times New Roman" w:hAnsi="Times New Roman" w:cs="Times New Roman"/>
                <w:color w:val="000000"/>
                <w:sz w:val="28"/>
                <w:szCs w:val="28"/>
                <w:lang w:val="en-US"/>
              </w:rPr>
              <w:t>Tiêu chí 2</w:t>
            </w:r>
          </w:p>
        </w:tc>
        <w:tc>
          <w:tcPr>
            <w:tcW w:w="2310" w:type="dxa"/>
            <w:shd w:val="clear" w:color="auto" w:fill="auto"/>
            <w:tcMar>
              <w:top w:w="100" w:type="dxa"/>
              <w:left w:w="100" w:type="dxa"/>
              <w:bottom w:w="100" w:type="dxa"/>
              <w:right w:w="100" w:type="dxa"/>
            </w:tcMar>
          </w:tcPr>
          <w:p w14:paraId="03935D01" w14:textId="77777777" w:rsidR="004C21C6" w:rsidRPr="004C21C6" w:rsidRDefault="004C21C6" w:rsidP="004C21C6">
            <w:pPr>
              <w:spacing w:line="240" w:lineRule="auto"/>
              <w:jc w:val="both"/>
              <w:rPr>
                <w:rFonts w:ascii="Times New Roman" w:hAnsi="Times New Roman" w:cs="Times New Roman"/>
                <w:b/>
                <w:color w:val="000000"/>
                <w:sz w:val="28"/>
                <w:szCs w:val="28"/>
                <w:lang w:val="en-US"/>
              </w:rPr>
            </w:pPr>
          </w:p>
        </w:tc>
        <w:tc>
          <w:tcPr>
            <w:tcW w:w="2793" w:type="dxa"/>
            <w:shd w:val="clear" w:color="auto" w:fill="auto"/>
            <w:tcMar>
              <w:top w:w="100" w:type="dxa"/>
              <w:left w:w="100" w:type="dxa"/>
              <w:bottom w:w="100" w:type="dxa"/>
              <w:right w:w="100" w:type="dxa"/>
            </w:tcMar>
          </w:tcPr>
          <w:p w14:paraId="4763B1AD" w14:textId="77777777" w:rsidR="004C21C6" w:rsidRPr="004C21C6" w:rsidRDefault="004C21C6" w:rsidP="004C21C6">
            <w:pPr>
              <w:spacing w:line="240" w:lineRule="auto"/>
              <w:jc w:val="both"/>
              <w:rPr>
                <w:rFonts w:ascii="Times New Roman" w:hAnsi="Times New Roman" w:cs="Times New Roman"/>
                <w:color w:val="000000"/>
                <w:sz w:val="28"/>
                <w:szCs w:val="28"/>
                <w:lang w:val="en-US"/>
              </w:rPr>
            </w:pPr>
            <w:r w:rsidRPr="004C21C6">
              <w:rPr>
                <w:rFonts w:ascii="Times New Roman" w:hAnsi="Times New Roman" w:cs="Times New Roman"/>
                <w:color w:val="000000"/>
                <w:sz w:val="28"/>
                <w:szCs w:val="28"/>
                <w:lang w:val="en-US"/>
              </w:rPr>
              <w:t>Mô tả tóm tắt kết quả thử nghiệm (nếu có)</w:t>
            </w:r>
          </w:p>
        </w:tc>
        <w:tc>
          <w:tcPr>
            <w:tcW w:w="1395" w:type="dxa"/>
            <w:shd w:val="clear" w:color="auto" w:fill="auto"/>
            <w:tcMar>
              <w:top w:w="100" w:type="dxa"/>
              <w:left w:w="100" w:type="dxa"/>
              <w:bottom w:w="100" w:type="dxa"/>
              <w:right w:w="100" w:type="dxa"/>
            </w:tcMar>
          </w:tcPr>
          <w:p w14:paraId="56A40A2B" w14:textId="77777777" w:rsidR="004C21C6" w:rsidRPr="004C21C6" w:rsidRDefault="004C21C6" w:rsidP="004C21C6">
            <w:pPr>
              <w:spacing w:line="240" w:lineRule="auto"/>
              <w:jc w:val="both"/>
              <w:rPr>
                <w:rFonts w:ascii="Times New Roman" w:hAnsi="Times New Roman" w:cs="Times New Roman"/>
                <w:b/>
                <w:color w:val="000000"/>
                <w:sz w:val="28"/>
                <w:szCs w:val="28"/>
                <w:lang w:val="en-US"/>
              </w:rPr>
            </w:pPr>
          </w:p>
        </w:tc>
      </w:tr>
      <w:tr w:rsidR="004C21C6" w:rsidRPr="004C21C6" w14:paraId="18E6EB64" w14:textId="77777777" w:rsidTr="006D6060">
        <w:trPr>
          <w:trHeight w:val="20"/>
        </w:trPr>
        <w:tc>
          <w:tcPr>
            <w:tcW w:w="1005" w:type="dxa"/>
            <w:shd w:val="clear" w:color="auto" w:fill="auto"/>
            <w:tcMar>
              <w:top w:w="100" w:type="dxa"/>
              <w:left w:w="100" w:type="dxa"/>
              <w:bottom w:w="100" w:type="dxa"/>
              <w:right w:w="100" w:type="dxa"/>
            </w:tcMar>
          </w:tcPr>
          <w:p w14:paraId="7EBE2B99" w14:textId="77777777" w:rsidR="004C21C6" w:rsidRPr="0004635D" w:rsidRDefault="004C21C6" w:rsidP="0004635D">
            <w:pPr>
              <w:spacing w:line="240" w:lineRule="auto"/>
              <w:jc w:val="center"/>
              <w:rPr>
                <w:rFonts w:ascii="Times New Roman" w:hAnsi="Times New Roman" w:cs="Times New Roman"/>
                <w:color w:val="000000"/>
                <w:sz w:val="28"/>
                <w:szCs w:val="28"/>
                <w:lang w:val="en-US"/>
              </w:rPr>
            </w:pPr>
            <w:r w:rsidRPr="0004635D">
              <w:rPr>
                <w:rFonts w:ascii="Times New Roman" w:hAnsi="Times New Roman" w:cs="Times New Roman"/>
                <w:color w:val="000000"/>
                <w:sz w:val="28"/>
                <w:szCs w:val="28"/>
                <w:lang w:val="en-US"/>
              </w:rPr>
              <w:t>…</w:t>
            </w:r>
          </w:p>
        </w:tc>
        <w:tc>
          <w:tcPr>
            <w:tcW w:w="1684" w:type="dxa"/>
            <w:shd w:val="clear" w:color="auto" w:fill="auto"/>
            <w:tcMar>
              <w:top w:w="100" w:type="dxa"/>
              <w:left w:w="100" w:type="dxa"/>
              <w:bottom w:w="100" w:type="dxa"/>
              <w:right w:w="100" w:type="dxa"/>
            </w:tcMar>
          </w:tcPr>
          <w:p w14:paraId="609B81B1" w14:textId="77777777" w:rsidR="004C21C6" w:rsidRPr="003B59DF" w:rsidRDefault="004C21C6" w:rsidP="004C21C6">
            <w:pPr>
              <w:spacing w:line="240" w:lineRule="auto"/>
              <w:jc w:val="both"/>
              <w:rPr>
                <w:rFonts w:ascii="Times New Roman" w:hAnsi="Times New Roman" w:cs="Times New Roman"/>
                <w:color w:val="000000"/>
                <w:sz w:val="28"/>
                <w:szCs w:val="28"/>
                <w:lang w:val="en-US"/>
              </w:rPr>
            </w:pPr>
            <w:r w:rsidRPr="003B59DF">
              <w:rPr>
                <w:rFonts w:ascii="Times New Roman" w:hAnsi="Times New Roman" w:cs="Times New Roman"/>
                <w:color w:val="000000"/>
                <w:sz w:val="28"/>
                <w:szCs w:val="28"/>
                <w:lang w:val="en-US"/>
              </w:rPr>
              <w:t>Tiêu chí n</w:t>
            </w:r>
          </w:p>
        </w:tc>
        <w:tc>
          <w:tcPr>
            <w:tcW w:w="2310" w:type="dxa"/>
            <w:shd w:val="clear" w:color="auto" w:fill="auto"/>
            <w:tcMar>
              <w:top w:w="100" w:type="dxa"/>
              <w:left w:w="100" w:type="dxa"/>
              <w:bottom w:w="100" w:type="dxa"/>
              <w:right w:w="100" w:type="dxa"/>
            </w:tcMar>
          </w:tcPr>
          <w:p w14:paraId="48CB5FE8" w14:textId="77777777" w:rsidR="004C21C6" w:rsidRPr="004C21C6" w:rsidRDefault="004C21C6" w:rsidP="004C21C6">
            <w:pPr>
              <w:spacing w:line="240" w:lineRule="auto"/>
              <w:jc w:val="both"/>
              <w:rPr>
                <w:rFonts w:ascii="Times New Roman" w:hAnsi="Times New Roman" w:cs="Times New Roman"/>
                <w:b/>
                <w:color w:val="000000"/>
                <w:sz w:val="28"/>
                <w:szCs w:val="28"/>
                <w:lang w:val="en-US"/>
              </w:rPr>
            </w:pPr>
          </w:p>
        </w:tc>
        <w:tc>
          <w:tcPr>
            <w:tcW w:w="2793" w:type="dxa"/>
            <w:shd w:val="clear" w:color="auto" w:fill="auto"/>
            <w:tcMar>
              <w:top w:w="100" w:type="dxa"/>
              <w:left w:w="100" w:type="dxa"/>
              <w:bottom w:w="100" w:type="dxa"/>
              <w:right w:w="100" w:type="dxa"/>
            </w:tcMar>
          </w:tcPr>
          <w:p w14:paraId="3D2B23BE" w14:textId="77777777" w:rsidR="004C21C6" w:rsidRPr="004C21C6" w:rsidRDefault="004C21C6" w:rsidP="004C21C6">
            <w:pPr>
              <w:spacing w:line="240" w:lineRule="auto"/>
              <w:jc w:val="both"/>
              <w:rPr>
                <w:rFonts w:ascii="Times New Roman" w:hAnsi="Times New Roman" w:cs="Times New Roman"/>
                <w:color w:val="000000"/>
                <w:sz w:val="28"/>
                <w:szCs w:val="28"/>
                <w:lang w:val="en-US"/>
              </w:rPr>
            </w:pPr>
            <w:r w:rsidRPr="004C21C6">
              <w:rPr>
                <w:rFonts w:ascii="Times New Roman" w:hAnsi="Times New Roman" w:cs="Times New Roman"/>
                <w:color w:val="000000"/>
                <w:sz w:val="28"/>
                <w:szCs w:val="28"/>
                <w:lang w:val="en-US"/>
              </w:rPr>
              <w:t>Mô tả tóm tắt kết quả thử nghiệm (nếu có)</w:t>
            </w:r>
          </w:p>
        </w:tc>
        <w:tc>
          <w:tcPr>
            <w:tcW w:w="1395" w:type="dxa"/>
            <w:shd w:val="clear" w:color="auto" w:fill="auto"/>
            <w:tcMar>
              <w:top w:w="100" w:type="dxa"/>
              <w:left w:w="100" w:type="dxa"/>
              <w:bottom w:w="100" w:type="dxa"/>
              <w:right w:w="100" w:type="dxa"/>
            </w:tcMar>
          </w:tcPr>
          <w:p w14:paraId="3B070F68" w14:textId="77777777" w:rsidR="004C21C6" w:rsidRPr="004C21C6" w:rsidRDefault="004C21C6" w:rsidP="004C21C6">
            <w:pPr>
              <w:spacing w:line="240" w:lineRule="auto"/>
              <w:jc w:val="both"/>
              <w:rPr>
                <w:rFonts w:ascii="Times New Roman" w:hAnsi="Times New Roman" w:cs="Times New Roman"/>
                <w:b/>
                <w:color w:val="000000"/>
                <w:sz w:val="28"/>
                <w:szCs w:val="28"/>
                <w:lang w:val="en-US"/>
              </w:rPr>
            </w:pPr>
          </w:p>
        </w:tc>
      </w:tr>
    </w:tbl>
    <w:p w14:paraId="6DE1104D" w14:textId="77777777" w:rsidR="004C21C6" w:rsidRPr="00822DE9" w:rsidRDefault="004C21C6" w:rsidP="006D6060">
      <w:pPr>
        <w:spacing w:after="120" w:line="240" w:lineRule="auto"/>
        <w:ind w:firstLine="567"/>
        <w:jc w:val="both"/>
        <w:rPr>
          <w:rFonts w:ascii="Times New Roman" w:hAnsi="Times New Roman" w:cs="Times New Roman"/>
          <w:color w:val="000000"/>
          <w:sz w:val="28"/>
          <w:szCs w:val="28"/>
          <w:lang w:val="en-US"/>
        </w:rPr>
      </w:pPr>
      <w:r w:rsidRPr="00822DE9">
        <w:rPr>
          <w:rFonts w:ascii="Times New Roman" w:hAnsi="Times New Roman" w:cs="Times New Roman"/>
          <w:color w:val="000000"/>
          <w:sz w:val="28"/>
          <w:szCs w:val="28"/>
          <w:lang w:val="en-US"/>
        </w:rPr>
        <w:lastRenderedPageBreak/>
        <w:t>2. Các thông tin khác (nếu có)</w:t>
      </w:r>
    </w:p>
    <w:p w14:paraId="6E3B43EB" w14:textId="77777777" w:rsidR="004C21C6" w:rsidRPr="00822DE9" w:rsidRDefault="004C21C6" w:rsidP="006D6060">
      <w:pPr>
        <w:spacing w:after="120" w:line="240" w:lineRule="auto"/>
        <w:ind w:firstLine="567"/>
        <w:jc w:val="both"/>
        <w:rPr>
          <w:rFonts w:ascii="Times New Roman" w:hAnsi="Times New Roman" w:cs="Times New Roman"/>
          <w:color w:val="000000"/>
          <w:sz w:val="28"/>
          <w:szCs w:val="28"/>
          <w:lang w:val="en-US"/>
        </w:rPr>
      </w:pPr>
      <w:r w:rsidRPr="00822DE9">
        <w:rPr>
          <w:rFonts w:ascii="Times New Roman" w:hAnsi="Times New Roman" w:cs="Times New Roman"/>
          <w:color w:val="000000"/>
          <w:sz w:val="28"/>
          <w:szCs w:val="28"/>
          <w:lang w:val="en-US"/>
        </w:rPr>
        <w:t>- Việc sử dụng tài nguyên, nguyên liệu, nhiên liệu, năng lượng thân thiện với môi trường:</w:t>
      </w:r>
    </w:p>
    <w:p w14:paraId="72A98894" w14:textId="77777777" w:rsidR="004C21C6" w:rsidRPr="00822DE9" w:rsidRDefault="004C21C6" w:rsidP="006D6060">
      <w:pPr>
        <w:spacing w:after="120" w:line="240" w:lineRule="auto"/>
        <w:ind w:firstLine="567"/>
        <w:jc w:val="both"/>
        <w:rPr>
          <w:rFonts w:ascii="Times New Roman" w:hAnsi="Times New Roman" w:cs="Times New Roman"/>
          <w:color w:val="000000"/>
          <w:spacing w:val="-4"/>
          <w:sz w:val="28"/>
          <w:szCs w:val="28"/>
          <w:lang w:val="en-US"/>
        </w:rPr>
      </w:pPr>
      <w:r w:rsidRPr="00822DE9">
        <w:rPr>
          <w:rFonts w:ascii="Times New Roman" w:hAnsi="Times New Roman" w:cs="Times New Roman"/>
          <w:color w:val="000000"/>
          <w:spacing w:val="-4"/>
          <w:sz w:val="28"/>
          <w:szCs w:val="28"/>
          <w:lang w:val="en-US"/>
        </w:rPr>
        <w:t>Mô tả phương án hoặc chương trình mà doanh nghiệp đã hoặc đang áp dụng, tự đánh giá về hiệu quả kinh tế thông qua các phương án hoặc chương trình.</w:t>
      </w:r>
    </w:p>
    <w:p w14:paraId="6CE9797E" w14:textId="77777777" w:rsidR="004C21C6" w:rsidRPr="00822DE9" w:rsidRDefault="004C21C6" w:rsidP="006D6060">
      <w:pPr>
        <w:spacing w:after="120" w:line="240" w:lineRule="auto"/>
        <w:ind w:firstLine="567"/>
        <w:jc w:val="both"/>
        <w:rPr>
          <w:rFonts w:ascii="Times New Roman" w:hAnsi="Times New Roman" w:cs="Times New Roman"/>
          <w:color w:val="000000"/>
          <w:sz w:val="28"/>
          <w:szCs w:val="28"/>
          <w:lang w:val="en-US"/>
        </w:rPr>
      </w:pPr>
      <w:r w:rsidRPr="00822DE9">
        <w:rPr>
          <w:rFonts w:ascii="Times New Roman" w:hAnsi="Times New Roman" w:cs="Times New Roman"/>
          <w:color w:val="000000"/>
          <w:sz w:val="28"/>
          <w:szCs w:val="28"/>
          <w:lang w:val="en-US"/>
        </w:rPr>
        <w:t>- Công trình, biện pháp và kế hoạch phòng ngừa, ứng phó sự cố môi trường và cháy, nổ:</w:t>
      </w:r>
    </w:p>
    <w:p w14:paraId="53E6CDFC" w14:textId="77777777" w:rsidR="004C21C6" w:rsidRPr="004C21C6" w:rsidRDefault="004C21C6" w:rsidP="006D6060">
      <w:pPr>
        <w:spacing w:after="120" w:line="240" w:lineRule="auto"/>
        <w:ind w:firstLine="567"/>
        <w:jc w:val="both"/>
        <w:rPr>
          <w:rFonts w:ascii="Times New Roman" w:hAnsi="Times New Roman" w:cs="Times New Roman"/>
          <w:color w:val="000000"/>
          <w:sz w:val="28"/>
          <w:szCs w:val="28"/>
          <w:lang w:val="en-US"/>
        </w:rPr>
      </w:pPr>
      <w:r w:rsidRPr="004C21C6">
        <w:rPr>
          <w:rFonts w:ascii="Times New Roman" w:hAnsi="Times New Roman" w:cs="Times New Roman"/>
          <w:color w:val="000000"/>
          <w:sz w:val="28"/>
          <w:szCs w:val="28"/>
          <w:lang w:val="en-US"/>
        </w:rPr>
        <w:t>Tự mô tả việc thực hiện các biện pháp phòng tránh các nguy cơ xảy ra sự cố, cháy, nổ theo các kịch bản hoặc phương án được phê duyệt, xác định những tiến bộ, ưu điểm và nhược điểm liên quan đến công tác phòng cháy nổ tại doanh nghiệp (mô tả rõ tiến độ thực hiện; kinh phí dự kiến; trách nhiệm thực hiện).</w:t>
      </w:r>
    </w:p>
    <w:p w14:paraId="58791616" w14:textId="1ADD9D10" w:rsidR="004C21C6" w:rsidRDefault="004C21C6" w:rsidP="006D6060">
      <w:pPr>
        <w:spacing w:after="120" w:line="240" w:lineRule="auto"/>
        <w:ind w:firstLine="567"/>
        <w:jc w:val="both"/>
        <w:rPr>
          <w:rFonts w:ascii="Times New Roman" w:hAnsi="Times New Roman" w:cs="Times New Roman"/>
          <w:color w:val="000000"/>
          <w:sz w:val="28"/>
          <w:szCs w:val="28"/>
          <w:lang w:val="en-US"/>
        </w:rPr>
      </w:pPr>
      <w:r w:rsidRPr="004C21C6">
        <w:rPr>
          <w:rFonts w:ascii="Times New Roman" w:hAnsi="Times New Roman" w:cs="Times New Roman"/>
          <w:color w:val="000000"/>
          <w:sz w:val="28"/>
          <w:szCs w:val="28"/>
          <w:lang w:val="en-US"/>
        </w:rPr>
        <w:t xml:space="preserve">Với các nội dung trên đây, …(1)… đề nghị </w:t>
      </w:r>
      <w:r w:rsidR="00B150CE">
        <w:rPr>
          <w:rFonts w:ascii="Times New Roman" w:hAnsi="Times New Roman" w:cs="Times New Roman"/>
          <w:color w:val="000000"/>
          <w:sz w:val="28"/>
          <w:szCs w:val="28"/>
          <w:lang w:val="en-US"/>
        </w:rPr>
        <w:t>Bộ Tài nguyên và Môi trường</w:t>
      </w:r>
      <w:r w:rsidRPr="004C21C6">
        <w:rPr>
          <w:rFonts w:ascii="Times New Roman" w:hAnsi="Times New Roman" w:cs="Times New Roman"/>
          <w:color w:val="000000"/>
          <w:sz w:val="28"/>
          <w:szCs w:val="28"/>
          <w:lang w:val="en-US"/>
        </w:rPr>
        <w:t xml:space="preserve"> chứng nhận </w:t>
      </w:r>
      <w:r w:rsidR="00D7650E">
        <w:rPr>
          <w:rFonts w:ascii="Times New Roman" w:hAnsi="Times New Roman" w:cs="Times New Roman"/>
          <w:color w:val="000000"/>
          <w:sz w:val="28"/>
          <w:szCs w:val="28"/>
          <w:lang w:val="en-US"/>
        </w:rPr>
        <w:t>N</w:t>
      </w:r>
      <w:r w:rsidRPr="004C21C6">
        <w:rPr>
          <w:rFonts w:ascii="Times New Roman" w:hAnsi="Times New Roman" w:cs="Times New Roman"/>
          <w:color w:val="000000"/>
          <w:sz w:val="28"/>
          <w:szCs w:val="28"/>
          <w:lang w:val="en-US"/>
        </w:rPr>
        <w:t xml:space="preserve">hãn sinh thái Việt Nam đối với sản phẩm/dịch vụ </w:t>
      </w:r>
      <w:r w:rsidR="00B150CE">
        <w:rPr>
          <w:rFonts w:ascii="Times New Roman" w:hAnsi="Times New Roman" w:cs="Times New Roman"/>
          <w:color w:val="000000"/>
          <w:sz w:val="28"/>
          <w:szCs w:val="28"/>
          <w:lang w:val="en-US"/>
        </w:rPr>
        <w:t>...(2)...</w:t>
      </w:r>
    </w:p>
    <w:p w14:paraId="213F5425" w14:textId="77777777" w:rsidR="006D6060" w:rsidRPr="006D6060" w:rsidRDefault="006D6060" w:rsidP="006D6060">
      <w:pPr>
        <w:spacing w:after="120" w:line="240" w:lineRule="auto"/>
        <w:ind w:firstLine="567"/>
        <w:jc w:val="both"/>
        <w:rPr>
          <w:rFonts w:ascii="Times New Roman" w:hAnsi="Times New Roman" w:cs="Times New Roman"/>
          <w:color w:val="000000"/>
          <w:sz w:val="8"/>
          <w:szCs w:val="28"/>
          <w:lang w:val="en-US"/>
        </w:rPr>
      </w:pPr>
    </w:p>
    <w:tbl>
      <w:tblPr>
        <w:tblW w:w="9135" w:type="dxa"/>
        <w:tblBorders>
          <w:top w:val="nil"/>
          <w:left w:val="nil"/>
          <w:bottom w:val="nil"/>
          <w:right w:val="nil"/>
          <w:insideH w:val="nil"/>
          <w:insideV w:val="nil"/>
        </w:tblBorders>
        <w:tblLayout w:type="fixed"/>
        <w:tblLook w:val="0600" w:firstRow="0" w:lastRow="0" w:firstColumn="0" w:lastColumn="0" w:noHBand="1" w:noVBand="1"/>
      </w:tblPr>
      <w:tblGrid>
        <w:gridCol w:w="3261"/>
        <w:gridCol w:w="5874"/>
      </w:tblGrid>
      <w:tr w:rsidR="004C21C6" w:rsidRPr="00AA2A03" w14:paraId="3E8E0D0C" w14:textId="77777777" w:rsidTr="00F92E1B">
        <w:trPr>
          <w:trHeight w:val="20"/>
        </w:trPr>
        <w:tc>
          <w:tcPr>
            <w:tcW w:w="3261" w:type="dxa"/>
            <w:tcBorders>
              <w:top w:val="nil"/>
              <w:left w:val="nil"/>
              <w:bottom w:val="nil"/>
              <w:right w:val="nil"/>
            </w:tcBorders>
            <w:shd w:val="clear" w:color="auto" w:fill="auto"/>
            <w:tcMar>
              <w:top w:w="100" w:type="dxa"/>
              <w:left w:w="100" w:type="dxa"/>
              <w:bottom w:w="100" w:type="dxa"/>
              <w:right w:w="100" w:type="dxa"/>
            </w:tcMar>
          </w:tcPr>
          <w:p w14:paraId="38512628" w14:textId="77777777" w:rsidR="004C21C6" w:rsidRPr="004C21C6" w:rsidRDefault="004C21C6" w:rsidP="004C21C6">
            <w:pPr>
              <w:spacing w:line="240" w:lineRule="auto"/>
              <w:jc w:val="both"/>
              <w:rPr>
                <w:rFonts w:ascii="Times New Roman" w:hAnsi="Times New Roman" w:cs="Times New Roman"/>
                <w:color w:val="000000"/>
                <w:sz w:val="28"/>
                <w:szCs w:val="28"/>
                <w:lang w:val="en-US"/>
              </w:rPr>
            </w:pPr>
          </w:p>
        </w:tc>
        <w:tc>
          <w:tcPr>
            <w:tcW w:w="5874" w:type="dxa"/>
            <w:tcBorders>
              <w:top w:val="nil"/>
              <w:left w:val="nil"/>
              <w:bottom w:val="nil"/>
              <w:right w:val="nil"/>
            </w:tcBorders>
            <w:shd w:val="clear" w:color="auto" w:fill="auto"/>
            <w:tcMar>
              <w:top w:w="100" w:type="dxa"/>
              <w:left w:w="100" w:type="dxa"/>
              <w:bottom w:w="100" w:type="dxa"/>
              <w:right w:w="100" w:type="dxa"/>
            </w:tcMar>
          </w:tcPr>
          <w:p w14:paraId="064388AC" w14:textId="6D5E64E8" w:rsidR="00AA2A03" w:rsidRPr="00AA2A03" w:rsidRDefault="00AA2A03" w:rsidP="00AA2A03">
            <w:pPr>
              <w:shd w:val="clear" w:color="auto" w:fill="FFFFFF"/>
              <w:spacing w:line="360" w:lineRule="exact"/>
              <w:jc w:val="center"/>
              <w:rPr>
                <w:rFonts w:ascii="Times New Roman" w:hAnsi="Times New Roman" w:cs="Times New Roman"/>
                <w:b/>
                <w:bCs/>
                <w:iCs/>
                <w:color w:val="000000"/>
                <w:sz w:val="28"/>
                <w:szCs w:val="28"/>
                <w:lang w:val="en-US"/>
              </w:rPr>
            </w:pPr>
            <w:r w:rsidRPr="00B20FC5">
              <w:rPr>
                <w:rFonts w:ascii="Times New Roman" w:hAnsi="Times New Roman" w:cs="Times New Roman"/>
                <w:b/>
                <w:bCs/>
                <w:iCs/>
                <w:color w:val="000000"/>
                <w:sz w:val="28"/>
                <w:szCs w:val="28"/>
                <w:lang w:val="en-US"/>
              </w:rPr>
              <w:t>…</w:t>
            </w:r>
            <w:r w:rsidRPr="00AA2A03">
              <w:rPr>
                <w:rFonts w:ascii="Times New Roman" w:hAnsi="Times New Roman" w:cs="Times New Roman"/>
                <w:b/>
                <w:bCs/>
                <w:iCs/>
                <w:color w:val="000000"/>
                <w:sz w:val="28"/>
                <w:szCs w:val="28"/>
                <w:lang w:val="en-US"/>
              </w:rPr>
              <w:t>(1)…</w:t>
            </w:r>
          </w:p>
          <w:p w14:paraId="346FC2B9" w14:textId="7970B1A1" w:rsidR="004C21C6" w:rsidRPr="00AA2A03" w:rsidRDefault="00AA2A03" w:rsidP="00AA2A03">
            <w:pPr>
              <w:spacing w:line="240" w:lineRule="auto"/>
              <w:jc w:val="center"/>
              <w:rPr>
                <w:rFonts w:ascii="Times New Roman" w:hAnsi="Times New Roman" w:cs="Times New Roman"/>
                <w:color w:val="000000"/>
                <w:sz w:val="28"/>
                <w:szCs w:val="28"/>
                <w:lang w:val="en-US"/>
              </w:rPr>
            </w:pPr>
            <w:r w:rsidRPr="00AA2A03">
              <w:rPr>
                <w:rFonts w:ascii="Times New Roman" w:hAnsi="Times New Roman" w:cs="Times New Roman"/>
                <w:i/>
                <w:color w:val="000000"/>
                <w:sz w:val="28"/>
                <w:szCs w:val="28"/>
                <w:lang w:val="vi-VN"/>
              </w:rPr>
              <w:t>(Ký, ghi rõ họ tên; chức vụ và đóng dấu</w:t>
            </w:r>
            <w:r w:rsidR="00F92E1B">
              <w:rPr>
                <w:rFonts w:ascii="Times New Roman" w:hAnsi="Times New Roman" w:cs="Times New Roman"/>
                <w:i/>
                <w:color w:val="000000"/>
                <w:sz w:val="28"/>
                <w:szCs w:val="28"/>
                <w:lang w:val="en-US"/>
              </w:rPr>
              <w:t xml:space="preserve"> (nếu có)</w:t>
            </w:r>
            <w:r w:rsidRPr="00AA2A03">
              <w:rPr>
                <w:rFonts w:ascii="Times New Roman" w:hAnsi="Times New Roman" w:cs="Times New Roman"/>
                <w:i/>
                <w:color w:val="000000"/>
                <w:sz w:val="28"/>
                <w:szCs w:val="28"/>
                <w:lang w:val="en-US"/>
              </w:rPr>
              <w:t>)</w:t>
            </w:r>
          </w:p>
        </w:tc>
      </w:tr>
    </w:tbl>
    <w:p w14:paraId="6A975707" w14:textId="339AAC6C" w:rsidR="004C21C6" w:rsidRDefault="004C21C6" w:rsidP="004C21C6">
      <w:pPr>
        <w:spacing w:line="240" w:lineRule="auto"/>
        <w:jc w:val="both"/>
        <w:rPr>
          <w:rFonts w:ascii="Times New Roman" w:hAnsi="Times New Roman" w:cs="Times New Roman"/>
          <w:color w:val="000000"/>
          <w:sz w:val="28"/>
          <w:szCs w:val="28"/>
          <w:lang w:val="en-US"/>
        </w:rPr>
      </w:pPr>
    </w:p>
    <w:p w14:paraId="4FD57EC7" w14:textId="048B8D0B" w:rsidR="00AA2A03" w:rsidRDefault="00AA2A03" w:rsidP="004C21C6">
      <w:pPr>
        <w:spacing w:line="240" w:lineRule="auto"/>
        <w:jc w:val="both"/>
        <w:rPr>
          <w:rFonts w:ascii="Times New Roman" w:hAnsi="Times New Roman" w:cs="Times New Roman"/>
          <w:color w:val="000000"/>
          <w:sz w:val="28"/>
          <w:szCs w:val="28"/>
          <w:lang w:val="en-US"/>
        </w:rPr>
      </w:pPr>
    </w:p>
    <w:p w14:paraId="78AE8355" w14:textId="5EC75E59" w:rsidR="00AA2A03" w:rsidRDefault="00AA2A03" w:rsidP="004C21C6">
      <w:pPr>
        <w:spacing w:line="240" w:lineRule="auto"/>
        <w:jc w:val="both"/>
        <w:rPr>
          <w:rFonts w:ascii="Times New Roman" w:hAnsi="Times New Roman" w:cs="Times New Roman"/>
          <w:color w:val="000000"/>
          <w:sz w:val="28"/>
          <w:szCs w:val="28"/>
          <w:lang w:val="en-US"/>
        </w:rPr>
      </w:pPr>
    </w:p>
    <w:p w14:paraId="217B6037" w14:textId="77777777" w:rsidR="00AA2A03" w:rsidRPr="004C21C6" w:rsidRDefault="00AA2A03" w:rsidP="004C21C6">
      <w:pPr>
        <w:spacing w:line="240" w:lineRule="auto"/>
        <w:jc w:val="both"/>
        <w:rPr>
          <w:rFonts w:ascii="Times New Roman" w:hAnsi="Times New Roman" w:cs="Times New Roman"/>
          <w:color w:val="000000"/>
          <w:sz w:val="28"/>
          <w:szCs w:val="28"/>
          <w:lang w:val="en-US"/>
        </w:rPr>
      </w:pPr>
    </w:p>
    <w:p w14:paraId="210CC97F" w14:textId="6817DD4C" w:rsidR="004C21C6" w:rsidRPr="006D6060" w:rsidRDefault="004C21C6" w:rsidP="006D6060">
      <w:pPr>
        <w:spacing w:line="240" w:lineRule="auto"/>
        <w:ind w:firstLine="567"/>
        <w:jc w:val="both"/>
        <w:rPr>
          <w:rFonts w:ascii="Times New Roman" w:hAnsi="Times New Roman" w:cs="Times New Roman"/>
          <w:iCs/>
          <w:color w:val="000000"/>
          <w:sz w:val="28"/>
          <w:szCs w:val="28"/>
          <w:lang w:val="en-US"/>
        </w:rPr>
      </w:pPr>
      <w:r w:rsidRPr="004C21C6">
        <w:rPr>
          <w:rFonts w:ascii="Times New Roman" w:hAnsi="Times New Roman" w:cs="Times New Roman"/>
          <w:b/>
          <w:bCs/>
          <w:i/>
          <w:iCs/>
          <w:color w:val="000000"/>
          <w:sz w:val="28"/>
          <w:szCs w:val="28"/>
          <w:lang w:val="en-US"/>
        </w:rPr>
        <w:t>Ghi</w:t>
      </w:r>
      <w:r w:rsidRPr="004C21C6">
        <w:rPr>
          <w:rFonts w:ascii="Times New Roman" w:hAnsi="Times New Roman" w:cs="Times New Roman"/>
          <w:b/>
          <w:bCs/>
          <w:i/>
          <w:iCs/>
          <w:color w:val="000000"/>
          <w:sz w:val="28"/>
          <w:szCs w:val="28"/>
          <w:lang w:val="vi-VN"/>
        </w:rPr>
        <w:t xml:space="preserve"> chú:</w:t>
      </w:r>
      <w:r w:rsidRPr="004C21C6">
        <w:rPr>
          <w:rFonts w:ascii="Times New Roman" w:hAnsi="Times New Roman" w:cs="Times New Roman"/>
          <w:i/>
          <w:iCs/>
          <w:color w:val="000000"/>
          <w:sz w:val="28"/>
          <w:szCs w:val="28"/>
          <w:lang w:val="vi-VN"/>
        </w:rPr>
        <w:t xml:space="preserve"> </w:t>
      </w:r>
      <w:r w:rsidRPr="006D6060">
        <w:rPr>
          <w:rFonts w:ascii="Times New Roman" w:hAnsi="Times New Roman" w:cs="Times New Roman"/>
          <w:iCs/>
          <w:color w:val="000000"/>
          <w:sz w:val="28"/>
          <w:szCs w:val="28"/>
          <w:lang w:val="en-US"/>
        </w:rPr>
        <w:t>(1) Tên tổ chức, cá nhân đăng ký chứng nhận Nhãn sinh thái Việt Nam</w:t>
      </w:r>
      <w:r w:rsidRPr="006D6060">
        <w:rPr>
          <w:rFonts w:ascii="Times New Roman" w:hAnsi="Times New Roman" w:cs="Times New Roman"/>
          <w:iCs/>
          <w:color w:val="000000"/>
          <w:sz w:val="28"/>
          <w:szCs w:val="28"/>
          <w:lang w:val="vi-VN"/>
        </w:rPr>
        <w:t xml:space="preserve">; (2) Tên </w:t>
      </w:r>
      <w:r w:rsidR="003178E9" w:rsidRPr="006D6060">
        <w:rPr>
          <w:rFonts w:ascii="Times New Roman" w:hAnsi="Times New Roman" w:cs="Times New Roman"/>
          <w:iCs/>
          <w:color w:val="000000"/>
          <w:sz w:val="28"/>
          <w:szCs w:val="28"/>
          <w:lang w:val="en-US"/>
        </w:rPr>
        <w:t>sản phẩm, dịch vụ đề nghị chứng nhận</w:t>
      </w:r>
      <w:r w:rsidRPr="006D6060">
        <w:rPr>
          <w:rFonts w:ascii="Times New Roman" w:hAnsi="Times New Roman" w:cs="Times New Roman"/>
          <w:iCs/>
          <w:color w:val="000000"/>
          <w:sz w:val="28"/>
          <w:szCs w:val="28"/>
          <w:lang w:val="vi-VN"/>
        </w:rPr>
        <w:t xml:space="preserve"> Nhãn sinh thái Việt Nam</w:t>
      </w:r>
      <w:r w:rsidR="00CD1F87" w:rsidRPr="006D6060">
        <w:rPr>
          <w:rFonts w:ascii="Times New Roman" w:hAnsi="Times New Roman" w:cs="Times New Roman"/>
          <w:iCs/>
          <w:color w:val="000000"/>
          <w:sz w:val="28"/>
          <w:szCs w:val="28"/>
          <w:lang w:val="en-US"/>
        </w:rPr>
        <w:t>.</w:t>
      </w:r>
    </w:p>
    <w:p w14:paraId="75958E42" w14:textId="77777777" w:rsidR="004C21C6" w:rsidRDefault="004C21C6" w:rsidP="005A52FD">
      <w:pPr>
        <w:spacing w:after="120" w:line="240" w:lineRule="auto"/>
        <w:ind w:firstLine="567"/>
        <w:jc w:val="both"/>
        <w:rPr>
          <w:rFonts w:ascii="Times New Roman" w:hAnsi="Times New Roman" w:cs="Times New Roman"/>
          <w:color w:val="000000" w:themeColor="text1"/>
          <w:lang w:val="vi-VN"/>
        </w:rPr>
        <w:sectPr w:rsidR="004C21C6" w:rsidSect="00BE6B4F">
          <w:headerReference w:type="first" r:id="rId33"/>
          <w:pgSz w:w="11907" w:h="16840" w:code="9"/>
          <w:pgMar w:top="1418" w:right="1134" w:bottom="1134" w:left="1985" w:header="567" w:footer="720" w:gutter="0"/>
          <w:pgNumType w:start="1"/>
          <w:cols w:space="720"/>
          <w:titlePg/>
        </w:sectPr>
      </w:pPr>
    </w:p>
    <w:p w14:paraId="0EB178EC" w14:textId="19D653D2" w:rsidR="004C21C6" w:rsidRPr="000356F2" w:rsidRDefault="004C21C6" w:rsidP="006D6060">
      <w:pPr>
        <w:keepNext/>
        <w:pBdr>
          <w:top w:val="nil"/>
          <w:left w:val="nil"/>
          <w:bottom w:val="nil"/>
          <w:right w:val="nil"/>
          <w:between w:val="nil"/>
        </w:pBdr>
        <w:spacing w:line="240" w:lineRule="auto"/>
        <w:jc w:val="center"/>
        <w:outlineLvl w:val="2"/>
        <w:rPr>
          <w:rFonts w:ascii="Times New Roman" w:eastAsia="Times New Roman" w:hAnsi="Times New Roman" w:cs="Times New Roman"/>
          <w:b/>
          <w:color w:val="000000"/>
          <w:sz w:val="28"/>
          <w:szCs w:val="20"/>
          <w:lang w:val="vi-VN"/>
        </w:rPr>
      </w:pPr>
      <w:r w:rsidRPr="000356F2">
        <w:rPr>
          <w:rFonts w:ascii="Times New Roman" w:eastAsia="Times New Roman" w:hAnsi="Times New Roman" w:cs="Times New Roman"/>
          <w:b/>
          <w:color w:val="000000"/>
          <w:sz w:val="28"/>
          <w:szCs w:val="20"/>
          <w:lang w:val="vi-VN"/>
        </w:rPr>
        <w:lastRenderedPageBreak/>
        <w:t>Phụ</w:t>
      </w:r>
      <w:r w:rsidRPr="006D6060">
        <w:rPr>
          <w:rFonts w:ascii="Times New Roman" w:eastAsia="Times New Roman" w:hAnsi="Times New Roman" w:cs="Times New Roman"/>
          <w:b/>
          <w:color w:val="000000"/>
          <w:sz w:val="28"/>
          <w:szCs w:val="20"/>
          <w:lang w:val="vi-VN"/>
        </w:rPr>
        <w:t xml:space="preserve"> lục </w:t>
      </w:r>
      <w:r w:rsidR="006D6060" w:rsidRPr="000356F2">
        <w:rPr>
          <w:rFonts w:ascii="Times New Roman" w:eastAsia="Times New Roman" w:hAnsi="Times New Roman" w:cs="Times New Roman"/>
          <w:b/>
          <w:color w:val="000000"/>
          <w:sz w:val="28"/>
          <w:szCs w:val="20"/>
          <w:lang w:val="vi-VN"/>
        </w:rPr>
        <w:t>XXXIV</w:t>
      </w:r>
    </w:p>
    <w:p w14:paraId="504C0B91" w14:textId="5BBFA724" w:rsidR="00822DE9" w:rsidRPr="000356F2" w:rsidRDefault="004C21C6" w:rsidP="006D6060">
      <w:pPr>
        <w:keepNext/>
        <w:pBdr>
          <w:top w:val="nil"/>
          <w:left w:val="nil"/>
          <w:bottom w:val="nil"/>
          <w:right w:val="nil"/>
          <w:between w:val="nil"/>
        </w:pBdr>
        <w:spacing w:line="240" w:lineRule="auto"/>
        <w:jc w:val="center"/>
        <w:outlineLvl w:val="2"/>
        <w:rPr>
          <w:rFonts w:ascii="Times New Roman" w:eastAsia="Times New Roman" w:hAnsi="Times New Roman" w:cs="Times New Roman"/>
          <w:b/>
          <w:color w:val="000000"/>
          <w:sz w:val="28"/>
          <w:szCs w:val="20"/>
          <w:lang w:val="vi-VN"/>
        </w:rPr>
      </w:pPr>
      <w:r w:rsidRPr="006D6060">
        <w:rPr>
          <w:rFonts w:ascii="Times New Roman" w:eastAsia="Times New Roman" w:hAnsi="Times New Roman" w:cs="Times New Roman"/>
          <w:b/>
          <w:color w:val="000000"/>
          <w:sz w:val="28"/>
          <w:szCs w:val="20"/>
          <w:lang w:val="vi-VN"/>
        </w:rPr>
        <w:t>M</w:t>
      </w:r>
      <w:r w:rsidR="00822DE9" w:rsidRPr="000356F2">
        <w:rPr>
          <w:rFonts w:ascii="Times New Roman" w:eastAsia="Times New Roman" w:hAnsi="Times New Roman" w:cs="Times New Roman"/>
          <w:b/>
          <w:color w:val="000000"/>
          <w:sz w:val="28"/>
          <w:szCs w:val="20"/>
          <w:lang w:val="vi-VN"/>
        </w:rPr>
        <w:t>ẪU QUYẾT ĐỊNH CHỨNG NHẬN NHÃN SINH THÁI VIỆT NAM</w:t>
      </w:r>
    </w:p>
    <w:p w14:paraId="5F601E23" w14:textId="2C65E6D0" w:rsidR="006D6060" w:rsidRPr="000356F2" w:rsidRDefault="006D6060" w:rsidP="006D6060">
      <w:pPr>
        <w:spacing w:line="240" w:lineRule="auto"/>
        <w:jc w:val="center"/>
        <w:rPr>
          <w:rFonts w:ascii="Times New Roman" w:eastAsia="Times New Roman" w:hAnsi="Times New Roman" w:cs="Times New Roman"/>
          <w:i/>
          <w:color w:val="000000" w:themeColor="text1"/>
          <w:sz w:val="28"/>
          <w:szCs w:val="28"/>
          <w:lang w:val="vi-VN"/>
        </w:rPr>
      </w:pPr>
      <w:r w:rsidRPr="000356F2">
        <w:rPr>
          <w:rFonts w:ascii="Times New Roman" w:eastAsia="Times New Roman" w:hAnsi="Times New Roman" w:cs="Times New Roman"/>
          <w:i/>
          <w:color w:val="000000" w:themeColor="text1"/>
          <w:sz w:val="28"/>
          <w:szCs w:val="28"/>
          <w:lang w:val="vi-VN"/>
        </w:rPr>
        <w:t xml:space="preserve">(Kèm theo Nghị định số     </w:t>
      </w:r>
      <w:r w:rsidR="00D7650E" w:rsidRPr="000356F2">
        <w:rPr>
          <w:rFonts w:ascii="Times New Roman" w:eastAsia="Times New Roman" w:hAnsi="Times New Roman" w:cs="Times New Roman"/>
          <w:i/>
          <w:color w:val="000000" w:themeColor="text1"/>
          <w:sz w:val="28"/>
          <w:szCs w:val="28"/>
          <w:lang w:val="vi-VN"/>
        </w:rPr>
        <w:t>/</w:t>
      </w:r>
      <w:r w:rsidR="00360034" w:rsidRPr="000356F2">
        <w:rPr>
          <w:rFonts w:ascii="Times New Roman" w:eastAsia="Times New Roman" w:hAnsi="Times New Roman" w:cs="Times New Roman"/>
          <w:i/>
          <w:color w:val="000000" w:themeColor="text1"/>
          <w:sz w:val="28"/>
          <w:szCs w:val="28"/>
          <w:lang w:val="vi-VN"/>
        </w:rPr>
        <w:t>2022</w:t>
      </w:r>
      <w:r w:rsidRPr="000356F2">
        <w:rPr>
          <w:rFonts w:ascii="Times New Roman" w:eastAsia="Times New Roman" w:hAnsi="Times New Roman" w:cs="Times New Roman"/>
          <w:i/>
          <w:color w:val="000000" w:themeColor="text1"/>
          <w:sz w:val="28"/>
          <w:szCs w:val="28"/>
          <w:lang w:val="vi-VN"/>
        </w:rPr>
        <w:t xml:space="preserve">/NĐ-CP </w:t>
      </w:r>
    </w:p>
    <w:p w14:paraId="05711BB4" w14:textId="2EAB36FF" w:rsidR="006D6060" w:rsidRPr="000356F2" w:rsidRDefault="006D6060" w:rsidP="006D6060">
      <w:pPr>
        <w:spacing w:line="240" w:lineRule="auto"/>
        <w:jc w:val="center"/>
        <w:rPr>
          <w:rFonts w:ascii="Times New Roman" w:eastAsia="Times New Roman" w:hAnsi="Times New Roman" w:cs="Times New Roman"/>
          <w:i/>
          <w:color w:val="000000" w:themeColor="text1"/>
          <w:sz w:val="28"/>
          <w:szCs w:val="28"/>
          <w:lang w:val="vi-VN"/>
        </w:rPr>
      </w:pPr>
      <w:r w:rsidRPr="000356F2">
        <w:rPr>
          <w:rFonts w:ascii="Times New Roman" w:eastAsia="Times New Roman" w:hAnsi="Times New Roman" w:cs="Times New Roman"/>
          <w:i/>
          <w:color w:val="000000" w:themeColor="text1"/>
          <w:sz w:val="28"/>
          <w:szCs w:val="28"/>
          <w:lang w:val="vi-VN"/>
        </w:rPr>
        <w:t xml:space="preserve">ngày     tháng </w:t>
      </w:r>
      <w:r w:rsidR="00360034" w:rsidRPr="000356F2">
        <w:rPr>
          <w:rFonts w:ascii="Times New Roman" w:eastAsia="Times New Roman" w:hAnsi="Times New Roman" w:cs="Times New Roman"/>
          <w:i/>
          <w:color w:val="000000" w:themeColor="text1"/>
          <w:sz w:val="28"/>
          <w:szCs w:val="28"/>
          <w:lang w:val="vi-VN"/>
        </w:rPr>
        <w:t xml:space="preserve">01 </w:t>
      </w:r>
      <w:r w:rsidRPr="000356F2">
        <w:rPr>
          <w:rFonts w:ascii="Times New Roman" w:eastAsia="Times New Roman" w:hAnsi="Times New Roman" w:cs="Times New Roman"/>
          <w:i/>
          <w:color w:val="000000" w:themeColor="text1"/>
          <w:sz w:val="28"/>
          <w:szCs w:val="28"/>
          <w:lang w:val="vi-VN"/>
        </w:rPr>
        <w:t xml:space="preserve">năm </w:t>
      </w:r>
      <w:r w:rsidR="00360034" w:rsidRPr="000356F2">
        <w:rPr>
          <w:rFonts w:ascii="Times New Roman" w:eastAsia="Times New Roman" w:hAnsi="Times New Roman" w:cs="Times New Roman"/>
          <w:i/>
          <w:color w:val="000000" w:themeColor="text1"/>
          <w:sz w:val="28"/>
          <w:szCs w:val="28"/>
          <w:lang w:val="vi-VN"/>
        </w:rPr>
        <w:t>2022</w:t>
      </w:r>
      <w:r w:rsidRPr="000356F2">
        <w:rPr>
          <w:rFonts w:ascii="Times New Roman" w:eastAsia="Times New Roman" w:hAnsi="Times New Roman" w:cs="Times New Roman"/>
          <w:i/>
          <w:color w:val="000000" w:themeColor="text1"/>
          <w:sz w:val="28"/>
          <w:szCs w:val="28"/>
          <w:lang w:val="vi-VN"/>
        </w:rPr>
        <w:t xml:space="preserve"> của Chính phủ)</w:t>
      </w:r>
    </w:p>
    <w:p w14:paraId="5808A99F" w14:textId="709B1779" w:rsidR="006D6060" w:rsidRPr="006D6060" w:rsidRDefault="006D6060" w:rsidP="006D6060">
      <w:pPr>
        <w:keepNext/>
        <w:pBdr>
          <w:top w:val="nil"/>
          <w:left w:val="nil"/>
          <w:bottom w:val="nil"/>
          <w:right w:val="nil"/>
          <w:between w:val="nil"/>
        </w:pBdr>
        <w:spacing w:line="240" w:lineRule="auto"/>
        <w:jc w:val="center"/>
        <w:outlineLvl w:val="2"/>
        <w:rPr>
          <w:rFonts w:ascii="Times New Roman" w:eastAsia="Times New Roman" w:hAnsi="Times New Roman" w:cs="Times New Roman"/>
          <w:b/>
          <w:color w:val="000000"/>
          <w:sz w:val="28"/>
          <w:szCs w:val="20"/>
          <w:vertAlign w:val="superscript"/>
          <w:lang w:val="en-US"/>
        </w:rPr>
      </w:pPr>
      <w:r w:rsidRPr="006D6060">
        <w:rPr>
          <w:rFonts w:ascii="Times New Roman" w:eastAsia="Times New Roman" w:hAnsi="Times New Roman" w:cs="Times New Roman"/>
          <w:b/>
          <w:color w:val="000000"/>
          <w:sz w:val="28"/>
          <w:szCs w:val="20"/>
          <w:vertAlign w:val="superscript"/>
          <w:lang w:val="en-US"/>
        </w:rPr>
        <w:t>____________</w:t>
      </w:r>
    </w:p>
    <w:p w14:paraId="3C686D5B" w14:textId="77777777" w:rsidR="004C21C6" w:rsidRPr="00F20172" w:rsidRDefault="004C21C6" w:rsidP="004C21C6">
      <w:pPr>
        <w:spacing w:line="263" w:lineRule="auto"/>
        <w:rPr>
          <w:rFonts w:ascii="Times New Roman" w:hAnsi="Times New Roman" w:cs="Times New Roman"/>
          <w:color w:val="000000"/>
          <w:sz w:val="18"/>
          <w:szCs w:val="28"/>
          <w:lang w:val="en-US"/>
        </w:rPr>
      </w:pPr>
      <w:r w:rsidRPr="004C21C6">
        <w:rPr>
          <w:rFonts w:ascii="Times New Roman" w:hAnsi="Times New Roman" w:cs="Times New Roman"/>
          <w:color w:val="000000"/>
          <w:sz w:val="28"/>
          <w:szCs w:val="28"/>
          <w:lang w:val="en-US"/>
        </w:rPr>
        <w:t xml:space="preserve"> </w:t>
      </w:r>
    </w:p>
    <w:tbl>
      <w:tblPr>
        <w:tblW w:w="10704" w:type="dxa"/>
        <w:tblInd w:w="-993" w:type="dxa"/>
        <w:tblBorders>
          <w:top w:val="nil"/>
          <w:left w:val="nil"/>
          <w:bottom w:val="nil"/>
          <w:right w:val="nil"/>
          <w:insideH w:val="nil"/>
          <w:insideV w:val="nil"/>
        </w:tblBorders>
        <w:tblLayout w:type="fixed"/>
        <w:tblLook w:val="0600" w:firstRow="0" w:lastRow="0" w:firstColumn="0" w:lastColumn="0" w:noHBand="1" w:noVBand="1"/>
      </w:tblPr>
      <w:tblGrid>
        <w:gridCol w:w="4962"/>
        <w:gridCol w:w="5742"/>
      </w:tblGrid>
      <w:tr w:rsidR="004C21C6" w:rsidRPr="004C21C6" w14:paraId="634FA55E" w14:textId="77777777" w:rsidTr="00F20172">
        <w:trPr>
          <w:trHeight w:val="1202"/>
        </w:trPr>
        <w:tc>
          <w:tcPr>
            <w:tcW w:w="4962" w:type="dxa"/>
            <w:tcBorders>
              <w:top w:val="nil"/>
              <w:left w:val="nil"/>
              <w:bottom w:val="nil"/>
              <w:right w:val="nil"/>
            </w:tcBorders>
            <w:shd w:val="clear" w:color="auto" w:fill="auto"/>
            <w:tcMar>
              <w:top w:w="100" w:type="dxa"/>
              <w:left w:w="100" w:type="dxa"/>
              <w:bottom w:w="100" w:type="dxa"/>
              <w:right w:w="100" w:type="dxa"/>
            </w:tcMar>
          </w:tcPr>
          <w:p w14:paraId="0D381A53" w14:textId="77777777" w:rsidR="004C21C6" w:rsidRPr="004751C5" w:rsidRDefault="004C21C6" w:rsidP="00F20172">
            <w:pPr>
              <w:spacing w:line="240" w:lineRule="auto"/>
              <w:jc w:val="center"/>
              <w:rPr>
                <w:rFonts w:ascii="Times New Roman" w:hAnsi="Times New Roman" w:cs="Times New Roman"/>
                <w:b/>
                <w:bCs/>
                <w:color w:val="000000"/>
                <w:sz w:val="26"/>
                <w:szCs w:val="26"/>
                <w:lang w:val="en-US"/>
              </w:rPr>
            </w:pPr>
            <w:r w:rsidRPr="004751C5">
              <w:rPr>
                <w:rFonts w:ascii="Times New Roman" w:hAnsi="Times New Roman" w:cs="Times New Roman"/>
                <w:b/>
                <w:bCs/>
                <w:color w:val="000000"/>
                <w:sz w:val="26"/>
                <w:szCs w:val="26"/>
                <w:lang w:val="en-US"/>
              </w:rPr>
              <w:t>BỘ TÀI NGUYÊN VÀ MÔI TRƯỜNG</w:t>
            </w:r>
          </w:p>
          <w:p w14:paraId="5F94C038" w14:textId="7D540C63" w:rsidR="004C21C6" w:rsidRPr="00F20172" w:rsidRDefault="00F20172" w:rsidP="00F20172">
            <w:pPr>
              <w:spacing w:line="240" w:lineRule="auto"/>
              <w:jc w:val="center"/>
              <w:rPr>
                <w:rFonts w:ascii="Times New Roman" w:hAnsi="Times New Roman" w:cs="Times New Roman"/>
                <w:color w:val="000000"/>
                <w:sz w:val="26"/>
                <w:szCs w:val="26"/>
                <w:vertAlign w:val="superscript"/>
                <w:lang w:val="en-US"/>
              </w:rPr>
            </w:pPr>
            <w:r>
              <w:rPr>
                <w:rFonts w:ascii="Times New Roman" w:hAnsi="Times New Roman" w:cs="Times New Roman"/>
                <w:color w:val="000000"/>
                <w:sz w:val="26"/>
                <w:szCs w:val="26"/>
                <w:vertAlign w:val="superscript"/>
                <w:lang w:val="en-US"/>
              </w:rPr>
              <w:t>_____________</w:t>
            </w:r>
          </w:p>
          <w:p w14:paraId="19ABDBC9" w14:textId="77777777" w:rsidR="00F20172" w:rsidRDefault="00F20172" w:rsidP="00F20172">
            <w:pPr>
              <w:spacing w:line="240" w:lineRule="auto"/>
              <w:jc w:val="center"/>
              <w:rPr>
                <w:rFonts w:ascii="Times New Roman" w:hAnsi="Times New Roman" w:cs="Times New Roman"/>
                <w:color w:val="000000"/>
                <w:sz w:val="26"/>
                <w:szCs w:val="26"/>
                <w:lang w:val="en-US"/>
              </w:rPr>
            </w:pPr>
          </w:p>
          <w:p w14:paraId="689F1E53" w14:textId="543F40F5" w:rsidR="004C21C6" w:rsidRPr="004C21C6" w:rsidRDefault="004C21C6" w:rsidP="00F20172">
            <w:pPr>
              <w:spacing w:line="240" w:lineRule="auto"/>
              <w:jc w:val="center"/>
              <w:rPr>
                <w:rFonts w:ascii="Times New Roman" w:hAnsi="Times New Roman" w:cs="Times New Roman"/>
                <w:color w:val="000000"/>
                <w:sz w:val="26"/>
                <w:szCs w:val="26"/>
                <w:lang w:val="en-US"/>
              </w:rPr>
            </w:pPr>
            <w:r w:rsidRPr="004C21C6">
              <w:rPr>
                <w:rFonts w:ascii="Times New Roman" w:hAnsi="Times New Roman" w:cs="Times New Roman"/>
                <w:color w:val="000000"/>
                <w:sz w:val="26"/>
                <w:szCs w:val="26"/>
                <w:lang w:val="en-US"/>
              </w:rPr>
              <w:t>Số: …/QĐ-</w:t>
            </w:r>
            <w:r w:rsidR="003178E9">
              <w:rPr>
                <w:rFonts w:ascii="Times New Roman" w:hAnsi="Times New Roman" w:cs="Times New Roman"/>
                <w:color w:val="000000"/>
                <w:sz w:val="26"/>
                <w:szCs w:val="26"/>
                <w:lang w:val="en-US"/>
              </w:rPr>
              <w:t>…</w:t>
            </w:r>
          </w:p>
        </w:tc>
        <w:tc>
          <w:tcPr>
            <w:tcW w:w="5742" w:type="dxa"/>
            <w:tcBorders>
              <w:top w:val="nil"/>
              <w:left w:val="nil"/>
              <w:bottom w:val="nil"/>
              <w:right w:val="nil"/>
            </w:tcBorders>
            <w:shd w:val="clear" w:color="auto" w:fill="auto"/>
            <w:tcMar>
              <w:top w:w="100" w:type="dxa"/>
              <w:left w:w="100" w:type="dxa"/>
              <w:bottom w:w="100" w:type="dxa"/>
              <w:right w:w="100" w:type="dxa"/>
            </w:tcMar>
          </w:tcPr>
          <w:p w14:paraId="3B5B4B44" w14:textId="77777777" w:rsidR="004C21C6" w:rsidRPr="004C21C6" w:rsidRDefault="004C21C6" w:rsidP="00F20172">
            <w:pPr>
              <w:spacing w:line="240" w:lineRule="auto"/>
              <w:jc w:val="center"/>
              <w:rPr>
                <w:rFonts w:ascii="Times New Roman" w:hAnsi="Times New Roman" w:cs="Times New Roman"/>
                <w:b/>
                <w:color w:val="000000"/>
                <w:sz w:val="26"/>
                <w:szCs w:val="26"/>
                <w:lang w:val="en-US"/>
              </w:rPr>
            </w:pPr>
            <w:r w:rsidRPr="004C21C6">
              <w:rPr>
                <w:rFonts w:ascii="Times New Roman" w:hAnsi="Times New Roman" w:cs="Times New Roman"/>
                <w:b/>
                <w:color w:val="000000"/>
                <w:sz w:val="26"/>
                <w:szCs w:val="26"/>
                <w:lang w:val="en-US"/>
              </w:rPr>
              <w:t>CỘNG HÒA XÃ HỘI CHỦ NGHĨA VIỆT NAM</w:t>
            </w:r>
          </w:p>
          <w:p w14:paraId="386345DF" w14:textId="7C775CAE" w:rsidR="004C21C6" w:rsidRPr="00F20172" w:rsidRDefault="004C21C6" w:rsidP="00F20172">
            <w:pPr>
              <w:spacing w:line="240" w:lineRule="auto"/>
              <w:jc w:val="center"/>
              <w:rPr>
                <w:rFonts w:ascii="Times New Roman" w:hAnsi="Times New Roman" w:cs="Times New Roman"/>
                <w:b/>
                <w:color w:val="000000"/>
                <w:sz w:val="28"/>
                <w:szCs w:val="28"/>
                <w:lang w:val="en-US"/>
              </w:rPr>
            </w:pPr>
            <w:r w:rsidRPr="00F20172">
              <w:rPr>
                <w:rFonts w:ascii="Times New Roman" w:hAnsi="Times New Roman" w:cs="Times New Roman"/>
                <w:b/>
                <w:color w:val="000000"/>
                <w:sz w:val="28"/>
                <w:szCs w:val="28"/>
                <w:lang w:val="en-US"/>
              </w:rPr>
              <w:t>Độc lập - Tự do - Hạnh phúc</w:t>
            </w:r>
          </w:p>
          <w:p w14:paraId="0A2B76A6" w14:textId="22038774" w:rsidR="00F20172" w:rsidRPr="00F20172" w:rsidRDefault="00F20172" w:rsidP="00F20172">
            <w:pPr>
              <w:spacing w:line="240" w:lineRule="auto"/>
              <w:jc w:val="center"/>
              <w:rPr>
                <w:rFonts w:ascii="Times New Roman" w:hAnsi="Times New Roman" w:cs="Times New Roman"/>
                <w:b/>
                <w:color w:val="000000"/>
                <w:sz w:val="28"/>
                <w:szCs w:val="28"/>
                <w:vertAlign w:val="superscript"/>
                <w:lang w:val="en-US"/>
              </w:rPr>
            </w:pPr>
            <w:r w:rsidRPr="00F20172">
              <w:rPr>
                <w:rFonts w:ascii="Times New Roman" w:hAnsi="Times New Roman" w:cs="Times New Roman"/>
                <w:b/>
                <w:color w:val="000000"/>
                <w:sz w:val="28"/>
                <w:szCs w:val="28"/>
                <w:vertAlign w:val="superscript"/>
                <w:lang w:val="en-US"/>
              </w:rPr>
              <w:t>_____________________________________</w:t>
            </w:r>
          </w:p>
          <w:p w14:paraId="537C5181" w14:textId="1C6C2941" w:rsidR="004C21C6" w:rsidRPr="004C21C6" w:rsidRDefault="004C21C6" w:rsidP="00F20172">
            <w:pPr>
              <w:spacing w:line="240" w:lineRule="auto"/>
              <w:jc w:val="center"/>
              <w:rPr>
                <w:rFonts w:ascii="Times New Roman" w:hAnsi="Times New Roman" w:cs="Times New Roman"/>
                <w:i/>
                <w:color w:val="000000"/>
                <w:sz w:val="26"/>
                <w:szCs w:val="26"/>
                <w:lang w:val="en-US"/>
              </w:rPr>
            </w:pPr>
            <w:r w:rsidRPr="00F20172">
              <w:rPr>
                <w:rFonts w:ascii="Times New Roman" w:hAnsi="Times New Roman" w:cs="Times New Roman"/>
                <w:i/>
                <w:color w:val="000000"/>
                <w:sz w:val="28"/>
                <w:szCs w:val="28"/>
                <w:lang w:val="en-US"/>
              </w:rPr>
              <w:t>Địa danh, ngày ... tháng ... năm ...</w:t>
            </w:r>
          </w:p>
        </w:tc>
      </w:tr>
    </w:tbl>
    <w:p w14:paraId="1CA3D418" w14:textId="77777777" w:rsidR="00F20172" w:rsidRDefault="00F20172" w:rsidP="00F20172">
      <w:pPr>
        <w:spacing w:line="240" w:lineRule="auto"/>
        <w:ind w:right="-200"/>
        <w:jc w:val="center"/>
        <w:rPr>
          <w:rFonts w:ascii="Times New Roman" w:hAnsi="Times New Roman" w:cs="Times New Roman"/>
          <w:b/>
          <w:color w:val="000000"/>
          <w:sz w:val="28"/>
          <w:szCs w:val="28"/>
          <w:lang w:val="en-US"/>
        </w:rPr>
      </w:pPr>
    </w:p>
    <w:p w14:paraId="0187E962" w14:textId="52337F34" w:rsidR="004C21C6" w:rsidRPr="004C21C6" w:rsidRDefault="004C21C6" w:rsidP="00F20172">
      <w:pPr>
        <w:spacing w:line="240" w:lineRule="auto"/>
        <w:ind w:right="-200"/>
        <w:jc w:val="center"/>
        <w:rPr>
          <w:rFonts w:ascii="Times New Roman" w:hAnsi="Times New Roman" w:cs="Times New Roman"/>
          <w:b/>
          <w:color w:val="000000"/>
          <w:sz w:val="28"/>
          <w:szCs w:val="28"/>
          <w:lang w:val="en-US"/>
        </w:rPr>
      </w:pPr>
      <w:r w:rsidRPr="004C21C6">
        <w:rPr>
          <w:rFonts w:ascii="Times New Roman" w:hAnsi="Times New Roman" w:cs="Times New Roman"/>
          <w:b/>
          <w:color w:val="000000"/>
          <w:sz w:val="28"/>
          <w:szCs w:val="28"/>
          <w:lang w:val="en-US"/>
        </w:rPr>
        <w:t>QUYẾT ĐỊNH</w:t>
      </w:r>
    </w:p>
    <w:p w14:paraId="7BC8ADA7" w14:textId="77777777" w:rsidR="00F20172" w:rsidRDefault="004C21C6" w:rsidP="00F20172">
      <w:pPr>
        <w:spacing w:line="240" w:lineRule="auto"/>
        <w:ind w:right="-198"/>
        <w:jc w:val="center"/>
        <w:rPr>
          <w:rFonts w:ascii="Times New Roman" w:hAnsi="Times New Roman" w:cs="Times New Roman"/>
          <w:b/>
          <w:color w:val="000000"/>
          <w:sz w:val="28"/>
          <w:szCs w:val="28"/>
          <w:lang w:val="en-US"/>
        </w:rPr>
      </w:pPr>
      <w:r w:rsidRPr="004C21C6">
        <w:rPr>
          <w:rFonts w:ascii="Times New Roman" w:hAnsi="Times New Roman" w:cs="Times New Roman"/>
          <w:b/>
          <w:color w:val="000000"/>
          <w:sz w:val="28"/>
          <w:szCs w:val="28"/>
          <w:lang w:val="en-US"/>
        </w:rPr>
        <w:t xml:space="preserve">Về việc chứng nhận Nhãn sinh thái Việt Nam đối với sản phẩm, </w:t>
      </w:r>
    </w:p>
    <w:p w14:paraId="67305046" w14:textId="09F16B54" w:rsidR="004C21C6" w:rsidRDefault="004C21C6" w:rsidP="00F20172">
      <w:pPr>
        <w:spacing w:line="240" w:lineRule="auto"/>
        <w:ind w:right="-198"/>
        <w:jc w:val="center"/>
        <w:rPr>
          <w:rFonts w:ascii="Times New Roman" w:hAnsi="Times New Roman" w:cs="Times New Roman"/>
          <w:b/>
          <w:color w:val="000000"/>
          <w:sz w:val="28"/>
          <w:szCs w:val="28"/>
          <w:lang w:val="en-US"/>
        </w:rPr>
      </w:pPr>
      <w:r w:rsidRPr="004C21C6">
        <w:rPr>
          <w:rFonts w:ascii="Times New Roman" w:hAnsi="Times New Roman" w:cs="Times New Roman"/>
          <w:b/>
          <w:color w:val="000000"/>
          <w:sz w:val="28"/>
          <w:szCs w:val="28"/>
          <w:lang w:val="en-US"/>
        </w:rPr>
        <w:t>dịch vụ</w:t>
      </w:r>
      <w:r w:rsidR="00F20172">
        <w:rPr>
          <w:rFonts w:ascii="Times New Roman" w:hAnsi="Times New Roman" w:cs="Times New Roman"/>
          <w:b/>
          <w:color w:val="000000"/>
          <w:sz w:val="28"/>
          <w:szCs w:val="28"/>
          <w:lang w:val="en-US"/>
        </w:rPr>
        <w:t xml:space="preserve"> </w:t>
      </w:r>
      <w:r w:rsidRPr="004C21C6">
        <w:rPr>
          <w:rFonts w:ascii="Times New Roman" w:hAnsi="Times New Roman" w:cs="Times New Roman"/>
          <w:b/>
          <w:color w:val="000000"/>
          <w:sz w:val="28"/>
          <w:szCs w:val="28"/>
          <w:lang w:val="en-US"/>
        </w:rPr>
        <w:t>thân thiện với môi trường</w:t>
      </w:r>
    </w:p>
    <w:p w14:paraId="5F22DD05" w14:textId="580EF25F" w:rsidR="00F20172" w:rsidRDefault="00F20172" w:rsidP="00F20172">
      <w:pPr>
        <w:spacing w:line="240" w:lineRule="auto"/>
        <w:ind w:right="-198"/>
        <w:jc w:val="center"/>
        <w:rPr>
          <w:rFonts w:ascii="Times New Roman" w:hAnsi="Times New Roman" w:cs="Times New Roman"/>
          <w:b/>
          <w:color w:val="000000"/>
          <w:sz w:val="28"/>
          <w:szCs w:val="28"/>
          <w:vertAlign w:val="superscript"/>
          <w:lang w:val="en-US"/>
        </w:rPr>
      </w:pPr>
      <w:r>
        <w:rPr>
          <w:rFonts w:ascii="Times New Roman" w:hAnsi="Times New Roman" w:cs="Times New Roman"/>
          <w:b/>
          <w:color w:val="000000"/>
          <w:sz w:val="28"/>
          <w:szCs w:val="28"/>
          <w:vertAlign w:val="superscript"/>
          <w:lang w:val="en-US"/>
        </w:rPr>
        <w:t>___________</w:t>
      </w:r>
    </w:p>
    <w:p w14:paraId="5075122F" w14:textId="34C60825" w:rsidR="00D7650E" w:rsidRPr="00D7650E" w:rsidRDefault="00D7650E" w:rsidP="00F20172">
      <w:pPr>
        <w:spacing w:line="240" w:lineRule="auto"/>
        <w:ind w:right="-198"/>
        <w:jc w:val="center"/>
        <w:rPr>
          <w:rFonts w:ascii="Times New Roman" w:hAnsi="Times New Roman" w:cs="Times New Roman"/>
          <w:b/>
          <w:color w:val="000000"/>
          <w:sz w:val="18"/>
          <w:szCs w:val="28"/>
          <w:vertAlign w:val="superscript"/>
          <w:lang w:val="en-US"/>
        </w:rPr>
      </w:pPr>
    </w:p>
    <w:p w14:paraId="2C3353CD" w14:textId="09DD9327" w:rsidR="00D7650E" w:rsidRDefault="007905EB" w:rsidP="00F20172">
      <w:pPr>
        <w:spacing w:line="240" w:lineRule="auto"/>
        <w:ind w:right="-198"/>
        <w:jc w:val="center"/>
        <w:rPr>
          <w:rFonts w:ascii="Times New Roman" w:hAnsi="Times New Roman" w:cs="Times New Roman"/>
          <w:b/>
          <w:color w:val="000000"/>
          <w:sz w:val="28"/>
          <w:szCs w:val="28"/>
          <w:lang w:val="en-US"/>
        </w:rPr>
      </w:pPr>
      <w:r w:rsidRPr="007905EB">
        <w:rPr>
          <w:rFonts w:ascii="Times New Roman" w:hAnsi="Times New Roman" w:cs="Times New Roman"/>
          <w:b/>
          <w:color w:val="000000"/>
          <w:sz w:val="28"/>
          <w:szCs w:val="28"/>
          <w:lang w:val="en-US"/>
        </w:rPr>
        <w:t>BỘ TRƯỞNG BỘ TÀI NGUYÊN VÀ MÔI TRƯỜNG</w:t>
      </w:r>
    </w:p>
    <w:p w14:paraId="1462F857" w14:textId="77777777" w:rsidR="007905EB" w:rsidRPr="007905EB" w:rsidRDefault="007905EB" w:rsidP="00F20172">
      <w:pPr>
        <w:spacing w:line="240" w:lineRule="auto"/>
        <w:ind w:right="-198"/>
        <w:jc w:val="center"/>
        <w:rPr>
          <w:rFonts w:ascii="Times New Roman" w:hAnsi="Times New Roman" w:cs="Times New Roman"/>
          <w:b/>
          <w:color w:val="000000"/>
          <w:sz w:val="28"/>
          <w:szCs w:val="28"/>
          <w:lang w:val="en-US"/>
        </w:rPr>
      </w:pPr>
    </w:p>
    <w:p w14:paraId="43846AB7" w14:textId="7C702782" w:rsidR="004C21C6" w:rsidRPr="00F20172" w:rsidRDefault="004C21C6" w:rsidP="004C21C6">
      <w:pPr>
        <w:spacing w:line="263" w:lineRule="auto"/>
        <w:rPr>
          <w:rFonts w:ascii="Times New Roman" w:hAnsi="Times New Roman" w:cs="Times New Roman"/>
          <w:color w:val="000000"/>
          <w:sz w:val="6"/>
          <w:szCs w:val="28"/>
          <w:lang w:val="en-US"/>
        </w:rPr>
      </w:pPr>
    </w:p>
    <w:p w14:paraId="49FECDCA" w14:textId="1E29C525" w:rsidR="004C21C6" w:rsidRPr="004C21C6" w:rsidRDefault="004C21C6" w:rsidP="00D7650E">
      <w:pPr>
        <w:spacing w:before="80" w:line="240" w:lineRule="auto"/>
        <w:ind w:firstLine="567"/>
        <w:jc w:val="both"/>
        <w:rPr>
          <w:rFonts w:ascii="Times New Roman" w:hAnsi="Times New Roman" w:cs="Times New Roman"/>
          <w:i/>
          <w:color w:val="000000"/>
          <w:sz w:val="28"/>
          <w:szCs w:val="28"/>
          <w:lang w:val="en-US"/>
        </w:rPr>
      </w:pPr>
      <w:r w:rsidRPr="004C21C6">
        <w:rPr>
          <w:rFonts w:ascii="Times New Roman" w:hAnsi="Times New Roman" w:cs="Times New Roman"/>
          <w:i/>
          <w:color w:val="000000"/>
          <w:sz w:val="28"/>
          <w:szCs w:val="28"/>
          <w:lang w:val="en-US"/>
        </w:rPr>
        <w:t xml:space="preserve">Căn cứ Luật Bảo vệ môi trường </w:t>
      </w:r>
      <w:r w:rsidR="004751C5">
        <w:rPr>
          <w:rFonts w:ascii="Times New Roman" w:hAnsi="Times New Roman" w:cs="Times New Roman"/>
          <w:i/>
          <w:color w:val="000000"/>
          <w:sz w:val="28"/>
          <w:szCs w:val="28"/>
          <w:lang w:val="en-US"/>
        </w:rPr>
        <w:t>ngày 17 tháng 11 năm</w:t>
      </w:r>
      <w:r w:rsidRPr="004C21C6">
        <w:rPr>
          <w:rFonts w:ascii="Times New Roman" w:hAnsi="Times New Roman" w:cs="Times New Roman"/>
          <w:i/>
          <w:color w:val="000000"/>
          <w:sz w:val="28"/>
          <w:szCs w:val="28"/>
          <w:lang w:val="en-US"/>
        </w:rPr>
        <w:t xml:space="preserve"> 2020;</w:t>
      </w:r>
    </w:p>
    <w:p w14:paraId="42377B77" w14:textId="0780569F" w:rsidR="004751C5" w:rsidRDefault="004751C5" w:rsidP="00D7650E">
      <w:pPr>
        <w:spacing w:before="80" w:line="240" w:lineRule="auto"/>
        <w:ind w:firstLine="567"/>
        <w:jc w:val="both"/>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Căn cứ Nghị định số ……/NĐ-CP ngày …..tháng……năm …….của Chính phủ quy định chức năng, nhiệm vụ, quyền hạn và cơ cấu tổ chức của Bộ Tài nguyên và Môi trường;</w:t>
      </w:r>
    </w:p>
    <w:p w14:paraId="4F299A05" w14:textId="0F8A2844" w:rsidR="004C21C6" w:rsidRPr="004C21C6" w:rsidRDefault="004C21C6" w:rsidP="00D7650E">
      <w:pPr>
        <w:spacing w:before="80" w:line="240" w:lineRule="auto"/>
        <w:ind w:firstLine="567"/>
        <w:jc w:val="both"/>
        <w:rPr>
          <w:rFonts w:ascii="Times New Roman" w:hAnsi="Times New Roman" w:cs="Times New Roman"/>
          <w:i/>
          <w:color w:val="000000"/>
          <w:sz w:val="28"/>
          <w:szCs w:val="28"/>
          <w:lang w:val="en-US"/>
        </w:rPr>
      </w:pPr>
      <w:r w:rsidRPr="004C21C6">
        <w:rPr>
          <w:rFonts w:ascii="Times New Roman" w:hAnsi="Times New Roman" w:cs="Times New Roman"/>
          <w:i/>
          <w:color w:val="000000"/>
          <w:sz w:val="28"/>
          <w:szCs w:val="28"/>
          <w:lang w:val="en-US"/>
        </w:rPr>
        <w:t xml:space="preserve">Căn cứ Nghị định số … </w:t>
      </w:r>
      <w:r w:rsidR="004751C5">
        <w:rPr>
          <w:rFonts w:ascii="Times New Roman" w:hAnsi="Times New Roman" w:cs="Times New Roman"/>
          <w:i/>
          <w:color w:val="000000"/>
          <w:sz w:val="28"/>
          <w:szCs w:val="28"/>
          <w:lang w:val="en-US"/>
        </w:rPr>
        <w:t>/NĐ-CP ngày…..tháng……năm …..</w:t>
      </w:r>
      <w:r w:rsidRPr="004C21C6">
        <w:rPr>
          <w:rFonts w:ascii="Times New Roman" w:hAnsi="Times New Roman" w:cs="Times New Roman"/>
          <w:i/>
          <w:color w:val="000000"/>
          <w:sz w:val="28"/>
          <w:szCs w:val="28"/>
          <w:lang w:val="en-US"/>
        </w:rPr>
        <w:t>của Chính phủ quy định chi tiết</w:t>
      </w:r>
      <w:r w:rsidR="004751C5">
        <w:rPr>
          <w:rFonts w:ascii="Times New Roman" w:hAnsi="Times New Roman" w:cs="Times New Roman"/>
          <w:i/>
          <w:color w:val="000000"/>
          <w:sz w:val="28"/>
          <w:szCs w:val="28"/>
          <w:lang w:val="en-US"/>
        </w:rPr>
        <w:t xml:space="preserve"> một số điều của</w:t>
      </w:r>
      <w:r w:rsidRPr="004C21C6">
        <w:rPr>
          <w:rFonts w:ascii="Times New Roman" w:hAnsi="Times New Roman" w:cs="Times New Roman"/>
          <w:i/>
          <w:color w:val="000000"/>
          <w:sz w:val="28"/>
          <w:szCs w:val="28"/>
          <w:lang w:val="en-US"/>
        </w:rPr>
        <w:t xml:space="preserve"> Luật Bảo vệ môi trường;</w:t>
      </w:r>
    </w:p>
    <w:p w14:paraId="0A069147" w14:textId="473287A4" w:rsidR="004C21C6" w:rsidRPr="004C21C6" w:rsidRDefault="004C21C6" w:rsidP="00D7650E">
      <w:pPr>
        <w:spacing w:before="80" w:line="240" w:lineRule="auto"/>
        <w:ind w:firstLine="567"/>
        <w:jc w:val="both"/>
        <w:rPr>
          <w:rFonts w:ascii="Times New Roman" w:hAnsi="Times New Roman" w:cs="Times New Roman"/>
          <w:i/>
          <w:color w:val="000000"/>
          <w:sz w:val="28"/>
          <w:szCs w:val="28"/>
          <w:lang w:val="en-US"/>
        </w:rPr>
      </w:pPr>
      <w:r w:rsidRPr="004C21C6">
        <w:rPr>
          <w:rFonts w:ascii="Times New Roman" w:hAnsi="Times New Roman" w:cs="Times New Roman"/>
          <w:i/>
          <w:color w:val="000000"/>
          <w:sz w:val="28"/>
          <w:szCs w:val="28"/>
          <w:lang w:val="en-US"/>
        </w:rPr>
        <w:t>Căn cứ Quyết định số …</w:t>
      </w:r>
      <w:r w:rsidR="004751C5">
        <w:rPr>
          <w:rFonts w:ascii="Times New Roman" w:hAnsi="Times New Roman" w:cs="Times New Roman"/>
          <w:i/>
          <w:color w:val="000000"/>
          <w:sz w:val="28"/>
          <w:szCs w:val="28"/>
          <w:lang w:val="en-US"/>
        </w:rPr>
        <w:t>/QĐ-BTNMT ngày…….tháng…..năm…..</w:t>
      </w:r>
      <w:r w:rsidRPr="004C21C6">
        <w:rPr>
          <w:rFonts w:ascii="Times New Roman" w:hAnsi="Times New Roman" w:cs="Times New Roman"/>
          <w:i/>
          <w:color w:val="000000"/>
          <w:sz w:val="28"/>
          <w:szCs w:val="28"/>
          <w:lang w:val="en-US"/>
        </w:rPr>
        <w:t xml:space="preserve"> của Bộ trưởng Bộ Tài nguyên và Môi trường về việc ban hành tiêu chí Nhãn sinh thái Việt Nam;</w:t>
      </w:r>
    </w:p>
    <w:p w14:paraId="39001401" w14:textId="77777777" w:rsidR="004C21C6" w:rsidRPr="004C21C6" w:rsidRDefault="004C21C6" w:rsidP="00D7650E">
      <w:pPr>
        <w:spacing w:before="80" w:line="240" w:lineRule="auto"/>
        <w:ind w:firstLine="567"/>
        <w:jc w:val="both"/>
        <w:rPr>
          <w:rFonts w:ascii="Times New Roman" w:hAnsi="Times New Roman" w:cs="Times New Roman"/>
          <w:i/>
          <w:color w:val="000000"/>
          <w:sz w:val="28"/>
          <w:szCs w:val="28"/>
          <w:lang w:val="en-US"/>
        </w:rPr>
      </w:pPr>
      <w:r w:rsidRPr="004C21C6">
        <w:rPr>
          <w:rFonts w:ascii="Times New Roman" w:hAnsi="Times New Roman" w:cs="Times New Roman"/>
          <w:i/>
          <w:color w:val="000000"/>
          <w:sz w:val="28"/>
          <w:szCs w:val="28"/>
          <w:lang w:val="en-US"/>
        </w:rPr>
        <w:t>Xét đề nghị của …(1)… tại Công văn/văn bản số … ngày … tháng … năm … về việc đề nghị chứng nhận Nhãn sinh thái Việt Nam đối với sản phẩm/dịch vụ thân thiện với môi trường;</w:t>
      </w:r>
    </w:p>
    <w:p w14:paraId="530C4194" w14:textId="1A7B589B" w:rsidR="004C21C6" w:rsidRDefault="004C21C6" w:rsidP="00D7650E">
      <w:pPr>
        <w:spacing w:before="80" w:line="240" w:lineRule="auto"/>
        <w:ind w:firstLine="567"/>
        <w:jc w:val="both"/>
        <w:rPr>
          <w:rFonts w:ascii="Times New Roman" w:hAnsi="Times New Roman" w:cs="Times New Roman"/>
          <w:i/>
          <w:color w:val="000000"/>
          <w:sz w:val="28"/>
          <w:szCs w:val="28"/>
          <w:lang w:val="en-US"/>
        </w:rPr>
      </w:pPr>
      <w:r w:rsidRPr="004C21C6">
        <w:rPr>
          <w:rFonts w:ascii="Times New Roman" w:hAnsi="Times New Roman" w:cs="Times New Roman"/>
          <w:i/>
          <w:color w:val="000000"/>
          <w:sz w:val="28"/>
          <w:szCs w:val="28"/>
          <w:lang w:val="en-US"/>
        </w:rPr>
        <w:t xml:space="preserve">Theo đề nghị của </w:t>
      </w:r>
      <w:r w:rsidR="003178E9">
        <w:rPr>
          <w:rFonts w:ascii="Times New Roman" w:hAnsi="Times New Roman" w:cs="Times New Roman"/>
          <w:i/>
          <w:color w:val="000000"/>
          <w:sz w:val="28"/>
          <w:szCs w:val="28"/>
          <w:lang w:val="en-US"/>
        </w:rPr>
        <w:t>…..</w:t>
      </w:r>
      <w:r w:rsidRPr="004751C5">
        <w:rPr>
          <w:rFonts w:ascii="Times New Roman" w:hAnsi="Times New Roman" w:cs="Times New Roman"/>
          <w:i/>
          <w:color w:val="000000"/>
          <w:sz w:val="28"/>
          <w:szCs w:val="28"/>
          <w:lang w:val="en-US"/>
        </w:rPr>
        <w:t>....</w:t>
      </w:r>
    </w:p>
    <w:p w14:paraId="0902EA82" w14:textId="77777777" w:rsidR="00F20172" w:rsidRPr="00D7650E" w:rsidRDefault="00F20172" w:rsidP="00F20172">
      <w:pPr>
        <w:spacing w:before="120" w:line="240" w:lineRule="auto"/>
        <w:ind w:firstLine="567"/>
        <w:jc w:val="both"/>
        <w:rPr>
          <w:rFonts w:ascii="Times New Roman" w:hAnsi="Times New Roman" w:cs="Times New Roman"/>
          <w:i/>
          <w:color w:val="000000"/>
          <w:sz w:val="6"/>
          <w:szCs w:val="28"/>
          <w:lang w:val="en-US"/>
        </w:rPr>
      </w:pPr>
    </w:p>
    <w:p w14:paraId="183CB517" w14:textId="77777777" w:rsidR="004C21C6" w:rsidRPr="004C21C6" w:rsidRDefault="004C21C6" w:rsidP="0004635D">
      <w:pPr>
        <w:spacing w:after="120" w:line="263" w:lineRule="auto"/>
        <w:jc w:val="center"/>
        <w:rPr>
          <w:rFonts w:ascii="Times New Roman" w:hAnsi="Times New Roman" w:cs="Times New Roman"/>
          <w:b/>
          <w:color w:val="000000"/>
          <w:sz w:val="28"/>
          <w:szCs w:val="28"/>
          <w:lang w:val="en-US"/>
        </w:rPr>
      </w:pPr>
      <w:r w:rsidRPr="004C21C6">
        <w:rPr>
          <w:rFonts w:ascii="Times New Roman" w:hAnsi="Times New Roman" w:cs="Times New Roman"/>
          <w:b/>
          <w:color w:val="000000"/>
          <w:sz w:val="28"/>
          <w:szCs w:val="28"/>
          <w:lang w:val="en-US"/>
        </w:rPr>
        <w:t>QUYẾT ĐỊNH:</w:t>
      </w:r>
    </w:p>
    <w:p w14:paraId="6BFC0387" w14:textId="77777777" w:rsidR="004C21C6" w:rsidRPr="004C21C6" w:rsidRDefault="004C21C6" w:rsidP="00F20172">
      <w:pPr>
        <w:spacing w:before="120" w:line="240" w:lineRule="auto"/>
        <w:ind w:firstLine="567"/>
        <w:jc w:val="both"/>
        <w:rPr>
          <w:rFonts w:ascii="Times New Roman" w:hAnsi="Times New Roman" w:cs="Times New Roman"/>
          <w:color w:val="000000"/>
          <w:sz w:val="28"/>
          <w:szCs w:val="28"/>
          <w:lang w:val="en-US"/>
        </w:rPr>
      </w:pPr>
      <w:r w:rsidRPr="004C21C6">
        <w:rPr>
          <w:rFonts w:ascii="Times New Roman" w:hAnsi="Times New Roman" w:cs="Times New Roman"/>
          <w:b/>
          <w:color w:val="000000"/>
          <w:sz w:val="28"/>
          <w:szCs w:val="28"/>
          <w:lang w:val="en-US"/>
        </w:rPr>
        <w:t xml:space="preserve">Điều 1. </w:t>
      </w:r>
      <w:r w:rsidRPr="004C21C6">
        <w:rPr>
          <w:rFonts w:ascii="Times New Roman" w:hAnsi="Times New Roman" w:cs="Times New Roman"/>
          <w:color w:val="000000"/>
          <w:sz w:val="28"/>
          <w:szCs w:val="28"/>
          <w:lang w:val="en-US"/>
        </w:rPr>
        <w:t>Chứng nhận sản phẩm/dịch vụ ... của ...(1)... đáp ứng tiêu chí nhãn sinh thái Việt Nam.</w:t>
      </w:r>
    </w:p>
    <w:p w14:paraId="3E203985" w14:textId="77777777" w:rsidR="004C21C6" w:rsidRPr="004C21C6" w:rsidRDefault="004C21C6" w:rsidP="00F20172">
      <w:pPr>
        <w:spacing w:before="120" w:line="240" w:lineRule="auto"/>
        <w:ind w:firstLine="567"/>
        <w:jc w:val="both"/>
        <w:rPr>
          <w:rFonts w:ascii="Times New Roman" w:hAnsi="Times New Roman" w:cs="Times New Roman"/>
          <w:color w:val="000000"/>
          <w:sz w:val="28"/>
          <w:szCs w:val="28"/>
          <w:lang w:val="en-US"/>
        </w:rPr>
      </w:pPr>
      <w:r w:rsidRPr="004C21C6">
        <w:rPr>
          <w:rFonts w:ascii="Times New Roman" w:hAnsi="Times New Roman" w:cs="Times New Roman"/>
          <w:color w:val="000000"/>
          <w:sz w:val="28"/>
          <w:szCs w:val="28"/>
          <w:lang w:val="en-US"/>
        </w:rPr>
        <w:t>Người đại diện pháp lý:…..</w:t>
      </w:r>
    </w:p>
    <w:p w14:paraId="754B774F" w14:textId="77777777" w:rsidR="004C21C6" w:rsidRPr="004C21C6" w:rsidRDefault="004C21C6" w:rsidP="00F20172">
      <w:pPr>
        <w:spacing w:before="120" w:line="240" w:lineRule="auto"/>
        <w:ind w:firstLine="567"/>
        <w:jc w:val="both"/>
        <w:rPr>
          <w:rFonts w:ascii="Times New Roman" w:hAnsi="Times New Roman" w:cs="Times New Roman"/>
          <w:color w:val="000000"/>
          <w:sz w:val="28"/>
          <w:szCs w:val="28"/>
          <w:lang w:val="en-US"/>
        </w:rPr>
      </w:pPr>
      <w:r w:rsidRPr="004C21C6">
        <w:rPr>
          <w:rFonts w:ascii="Times New Roman" w:hAnsi="Times New Roman" w:cs="Times New Roman"/>
          <w:color w:val="000000"/>
          <w:sz w:val="28"/>
          <w:szCs w:val="28"/>
          <w:lang w:val="en-US"/>
        </w:rPr>
        <w:t>Giấy chứng nhận đăng ký doanh nghiệp/đăng ký kinh doanh….</w:t>
      </w:r>
    </w:p>
    <w:p w14:paraId="6B2D034A" w14:textId="77777777" w:rsidR="004C21C6" w:rsidRPr="004C21C6" w:rsidRDefault="004C21C6" w:rsidP="00F20172">
      <w:pPr>
        <w:spacing w:before="120" w:line="240" w:lineRule="auto"/>
        <w:ind w:firstLine="567"/>
        <w:jc w:val="both"/>
        <w:rPr>
          <w:rFonts w:ascii="Times New Roman" w:hAnsi="Times New Roman" w:cs="Times New Roman"/>
          <w:color w:val="000000"/>
          <w:sz w:val="28"/>
          <w:szCs w:val="28"/>
          <w:lang w:val="en-US"/>
        </w:rPr>
      </w:pPr>
      <w:r w:rsidRPr="004C21C6">
        <w:rPr>
          <w:rFonts w:ascii="Times New Roman" w:hAnsi="Times New Roman" w:cs="Times New Roman"/>
          <w:color w:val="000000"/>
          <w:sz w:val="28"/>
          <w:szCs w:val="28"/>
          <w:lang w:val="en-US"/>
        </w:rPr>
        <w:t>Địa chỉ trụ sở chính và cơ sở sản xuất:….</w:t>
      </w:r>
    </w:p>
    <w:p w14:paraId="38E415CF" w14:textId="77777777" w:rsidR="004C21C6" w:rsidRPr="004C21C6" w:rsidRDefault="004C21C6" w:rsidP="00F20172">
      <w:pPr>
        <w:spacing w:before="120" w:line="240" w:lineRule="auto"/>
        <w:ind w:firstLine="567"/>
        <w:jc w:val="both"/>
        <w:rPr>
          <w:rFonts w:ascii="Times New Roman" w:hAnsi="Times New Roman" w:cs="Times New Roman"/>
          <w:color w:val="000000"/>
          <w:sz w:val="28"/>
          <w:szCs w:val="28"/>
          <w:lang w:val="en-US"/>
        </w:rPr>
      </w:pPr>
      <w:r w:rsidRPr="004C21C6">
        <w:rPr>
          <w:rFonts w:ascii="Times New Roman" w:hAnsi="Times New Roman" w:cs="Times New Roman"/>
          <w:color w:val="000000"/>
          <w:sz w:val="28"/>
          <w:szCs w:val="28"/>
          <w:lang w:val="en-US"/>
        </w:rPr>
        <w:t>Mã số chứng nhận: VN-ECO-năm cấp-số thứ tự</w:t>
      </w:r>
    </w:p>
    <w:p w14:paraId="21257DA5" w14:textId="77777777" w:rsidR="004C21C6" w:rsidRPr="004C21C6" w:rsidRDefault="004C21C6" w:rsidP="00D7650E">
      <w:pPr>
        <w:spacing w:before="120" w:line="240" w:lineRule="auto"/>
        <w:ind w:firstLine="567"/>
        <w:rPr>
          <w:rFonts w:ascii="Times New Roman" w:hAnsi="Times New Roman" w:cs="Times New Roman"/>
          <w:color w:val="000000"/>
          <w:sz w:val="28"/>
          <w:szCs w:val="28"/>
          <w:lang w:val="en-US"/>
        </w:rPr>
      </w:pPr>
      <w:r w:rsidRPr="004C21C6">
        <w:rPr>
          <w:rFonts w:ascii="Times New Roman" w:hAnsi="Times New Roman" w:cs="Times New Roman"/>
          <w:color w:val="000000"/>
          <w:sz w:val="28"/>
          <w:szCs w:val="28"/>
          <w:lang w:val="en-US"/>
        </w:rPr>
        <w:lastRenderedPageBreak/>
        <w:t xml:space="preserve">Biểu tượng “Nhãn sinh thái Việt Nam”. </w:t>
      </w:r>
      <w:r w:rsidRPr="004C21C6">
        <w:rPr>
          <w:rFonts w:ascii="Times New Roman" w:hAnsi="Times New Roman" w:cs="Times New Roman"/>
          <w:noProof/>
          <w:color w:val="000000"/>
          <w:sz w:val="28"/>
          <w:szCs w:val="28"/>
          <w:lang w:val="en-US"/>
        </w:rPr>
        <w:drawing>
          <wp:inline distT="0" distB="0" distL="0" distR="0" wp14:anchorId="012E4F21" wp14:editId="689E5FF4">
            <wp:extent cx="460375" cy="57213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60375" cy="572135"/>
                    </a:xfrm>
                    <a:prstGeom prst="rect">
                      <a:avLst/>
                    </a:prstGeom>
                    <a:noFill/>
                    <a:ln>
                      <a:noFill/>
                    </a:ln>
                  </pic:spPr>
                </pic:pic>
              </a:graphicData>
            </a:graphic>
          </wp:inline>
        </w:drawing>
      </w:r>
    </w:p>
    <w:p w14:paraId="3651D572" w14:textId="7F988648" w:rsidR="004C21C6" w:rsidRPr="004C21C6" w:rsidRDefault="004C21C6" w:rsidP="00F20172">
      <w:pPr>
        <w:spacing w:before="120" w:line="240" w:lineRule="auto"/>
        <w:ind w:firstLine="567"/>
        <w:jc w:val="both"/>
        <w:rPr>
          <w:rFonts w:ascii="Times New Roman" w:hAnsi="Times New Roman" w:cs="Times New Roman"/>
          <w:color w:val="000000"/>
          <w:sz w:val="28"/>
          <w:szCs w:val="28"/>
          <w:lang w:val="en-US"/>
        </w:rPr>
      </w:pPr>
      <w:r w:rsidRPr="004C21C6">
        <w:rPr>
          <w:rFonts w:ascii="Times New Roman" w:hAnsi="Times New Roman" w:cs="Times New Roman"/>
          <w:b/>
          <w:color w:val="000000"/>
          <w:sz w:val="28"/>
          <w:szCs w:val="28"/>
          <w:lang w:val="en-US"/>
        </w:rPr>
        <w:t>Điều 2</w:t>
      </w:r>
      <w:r w:rsidRPr="004C21C6">
        <w:rPr>
          <w:rFonts w:ascii="Times New Roman" w:hAnsi="Times New Roman" w:cs="Times New Roman"/>
          <w:color w:val="000000"/>
          <w:sz w:val="28"/>
          <w:szCs w:val="28"/>
          <w:lang w:val="en-US"/>
        </w:rPr>
        <w:t xml:space="preserve">. ...(1)... thường xuyên thực hiện và duy trì việc đáp ứng tiêu chí nhãn sinh thái Việt Nam của sản phẩm/dịch vụ </w:t>
      </w:r>
      <w:r w:rsidR="003178E9">
        <w:rPr>
          <w:rFonts w:ascii="Times New Roman" w:hAnsi="Times New Roman" w:cs="Times New Roman"/>
          <w:color w:val="000000"/>
          <w:sz w:val="28"/>
          <w:szCs w:val="28"/>
          <w:lang w:val="en-US"/>
        </w:rPr>
        <w:t>…(2)</w:t>
      </w:r>
      <w:r w:rsidRPr="004C21C6">
        <w:rPr>
          <w:rFonts w:ascii="Times New Roman" w:hAnsi="Times New Roman" w:cs="Times New Roman"/>
          <w:color w:val="000000"/>
          <w:sz w:val="28"/>
          <w:szCs w:val="28"/>
          <w:lang w:val="en-US"/>
        </w:rPr>
        <w:t xml:space="preserve">... như đã đăng ký và được chứng nhận theo quy định tại Nghị định ... và các quy định hiện hành của pháp luật; định kỳ hằng năm lập báo cáo gửi </w:t>
      </w:r>
      <w:r w:rsidR="003178E9">
        <w:rPr>
          <w:rFonts w:ascii="Times New Roman" w:hAnsi="Times New Roman" w:cs="Times New Roman"/>
          <w:color w:val="000000"/>
          <w:sz w:val="28"/>
          <w:szCs w:val="28"/>
          <w:lang w:val="en-US"/>
        </w:rPr>
        <w:t>Bộ Tài nguyên và Môi trường</w:t>
      </w:r>
      <w:r w:rsidRPr="004C21C6">
        <w:rPr>
          <w:rFonts w:ascii="Times New Roman" w:hAnsi="Times New Roman" w:cs="Times New Roman"/>
          <w:color w:val="000000"/>
          <w:sz w:val="28"/>
          <w:szCs w:val="28"/>
          <w:lang w:val="en-US"/>
        </w:rPr>
        <w:t xml:space="preserve"> để </w:t>
      </w:r>
      <w:r w:rsidR="003178E9">
        <w:rPr>
          <w:rFonts w:ascii="Times New Roman" w:hAnsi="Times New Roman" w:cs="Times New Roman"/>
          <w:color w:val="000000"/>
          <w:sz w:val="28"/>
          <w:szCs w:val="28"/>
          <w:lang w:val="en-US"/>
        </w:rPr>
        <w:t xml:space="preserve">được </w:t>
      </w:r>
      <w:r w:rsidRPr="004C21C6">
        <w:rPr>
          <w:rFonts w:ascii="Times New Roman" w:hAnsi="Times New Roman" w:cs="Times New Roman"/>
          <w:color w:val="000000"/>
          <w:sz w:val="28"/>
          <w:szCs w:val="28"/>
          <w:lang w:val="en-US"/>
        </w:rPr>
        <w:t>hướng dẫn, kiểm tra.</w:t>
      </w:r>
    </w:p>
    <w:p w14:paraId="7C763A39" w14:textId="1A509ABB" w:rsidR="004C21C6" w:rsidRPr="004C21C6" w:rsidRDefault="004C21C6" w:rsidP="00F20172">
      <w:pPr>
        <w:spacing w:before="120" w:line="240" w:lineRule="auto"/>
        <w:ind w:firstLine="567"/>
        <w:jc w:val="both"/>
        <w:rPr>
          <w:rFonts w:ascii="Times New Roman" w:hAnsi="Times New Roman" w:cs="Times New Roman"/>
          <w:color w:val="000000"/>
          <w:sz w:val="28"/>
          <w:szCs w:val="28"/>
          <w:lang w:val="en-US"/>
        </w:rPr>
      </w:pPr>
      <w:r w:rsidRPr="004C21C6">
        <w:rPr>
          <w:rFonts w:ascii="Times New Roman" w:hAnsi="Times New Roman" w:cs="Times New Roman"/>
          <w:b/>
          <w:color w:val="000000"/>
          <w:sz w:val="28"/>
          <w:szCs w:val="28"/>
          <w:lang w:val="en-US"/>
        </w:rPr>
        <w:t>Điều 3</w:t>
      </w:r>
      <w:r w:rsidRPr="004C21C6">
        <w:rPr>
          <w:rFonts w:ascii="Times New Roman" w:hAnsi="Times New Roman" w:cs="Times New Roman"/>
          <w:color w:val="000000"/>
          <w:sz w:val="28"/>
          <w:szCs w:val="28"/>
          <w:lang w:val="en-US"/>
        </w:rPr>
        <w:t>. Quyết định này có hiệu lực 03 năm kể từ ngày ký.</w:t>
      </w:r>
    </w:p>
    <w:p w14:paraId="5EA4854E" w14:textId="14BA93EF" w:rsidR="004C21C6" w:rsidRDefault="003178E9" w:rsidP="00F20172">
      <w:pPr>
        <w:spacing w:before="120" w:line="240" w:lineRule="auto"/>
        <w:ind w:firstLine="567"/>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Chánh Văn phòng Bộ, </w:t>
      </w:r>
      <w:r w:rsidR="004C21C6" w:rsidRPr="004C21C6">
        <w:rPr>
          <w:rFonts w:ascii="Times New Roman" w:hAnsi="Times New Roman" w:cs="Times New Roman"/>
          <w:color w:val="000000"/>
          <w:sz w:val="28"/>
          <w:szCs w:val="28"/>
          <w:lang w:val="en-US"/>
        </w:rPr>
        <w:t>Thủ trưởng các đơn vị có liên quan</w:t>
      </w:r>
      <w:r>
        <w:rPr>
          <w:rFonts w:ascii="Times New Roman" w:hAnsi="Times New Roman" w:cs="Times New Roman"/>
          <w:color w:val="000000"/>
          <w:sz w:val="28"/>
          <w:szCs w:val="28"/>
          <w:lang w:val="en-US"/>
        </w:rPr>
        <w:t xml:space="preserve"> và</w:t>
      </w:r>
      <w:r w:rsidR="004C21C6" w:rsidRPr="004C21C6">
        <w:rPr>
          <w:rFonts w:ascii="Times New Roman" w:hAnsi="Times New Roman" w:cs="Times New Roman"/>
          <w:color w:val="000000"/>
          <w:sz w:val="28"/>
          <w:szCs w:val="28"/>
          <w:lang w:val="en-US"/>
        </w:rPr>
        <w:t xml:space="preserve"> ...(1)... chịu trách nhiệm thi hành Quyết định này.</w:t>
      </w:r>
    </w:p>
    <w:p w14:paraId="48F13BF6" w14:textId="77777777" w:rsidR="00F20172" w:rsidRPr="004C21C6" w:rsidRDefault="00F20172" w:rsidP="00F20172">
      <w:pPr>
        <w:spacing w:before="120" w:line="240" w:lineRule="auto"/>
        <w:ind w:firstLine="567"/>
        <w:jc w:val="both"/>
        <w:rPr>
          <w:rFonts w:ascii="Times New Roman" w:hAnsi="Times New Roman" w:cs="Times New Roman"/>
          <w:color w:val="000000"/>
          <w:sz w:val="28"/>
          <w:szCs w:val="28"/>
          <w:lang w:val="en-US"/>
        </w:rPr>
      </w:pPr>
    </w:p>
    <w:tbl>
      <w:tblPr>
        <w:tblW w:w="9356" w:type="dxa"/>
        <w:tblBorders>
          <w:top w:val="nil"/>
          <w:left w:val="nil"/>
          <w:bottom w:val="nil"/>
          <w:right w:val="nil"/>
          <w:insideH w:val="nil"/>
          <w:insideV w:val="nil"/>
        </w:tblBorders>
        <w:tblLayout w:type="fixed"/>
        <w:tblLook w:val="0600" w:firstRow="0" w:lastRow="0" w:firstColumn="0" w:lastColumn="0" w:noHBand="1" w:noVBand="1"/>
      </w:tblPr>
      <w:tblGrid>
        <w:gridCol w:w="3686"/>
        <w:gridCol w:w="5670"/>
      </w:tblGrid>
      <w:tr w:rsidR="004C21C6" w:rsidRPr="004C21C6" w14:paraId="53132CBE" w14:textId="77777777" w:rsidTr="00F20172">
        <w:trPr>
          <w:trHeight w:val="2799"/>
        </w:trPr>
        <w:tc>
          <w:tcPr>
            <w:tcW w:w="3686" w:type="dxa"/>
            <w:tcBorders>
              <w:top w:val="nil"/>
              <w:left w:val="nil"/>
              <w:bottom w:val="nil"/>
              <w:right w:val="nil"/>
            </w:tcBorders>
            <w:shd w:val="clear" w:color="auto" w:fill="auto"/>
            <w:tcMar>
              <w:top w:w="100" w:type="dxa"/>
              <w:left w:w="100" w:type="dxa"/>
              <w:bottom w:w="100" w:type="dxa"/>
              <w:right w:w="100" w:type="dxa"/>
            </w:tcMar>
          </w:tcPr>
          <w:p w14:paraId="689AF10D" w14:textId="77777777" w:rsidR="004C21C6" w:rsidRPr="004C21C6" w:rsidRDefault="004C21C6" w:rsidP="00F20172">
            <w:pPr>
              <w:spacing w:line="240" w:lineRule="auto"/>
              <w:ind w:left="-96"/>
              <w:rPr>
                <w:rFonts w:ascii="Times New Roman" w:hAnsi="Times New Roman" w:cs="Times New Roman"/>
                <w:b/>
                <w:i/>
                <w:color w:val="000000"/>
                <w:sz w:val="24"/>
                <w:szCs w:val="24"/>
                <w:lang w:val="en-US"/>
              </w:rPr>
            </w:pPr>
            <w:r w:rsidRPr="004C21C6">
              <w:rPr>
                <w:rFonts w:ascii="Times New Roman" w:hAnsi="Times New Roman" w:cs="Times New Roman"/>
                <w:b/>
                <w:i/>
                <w:color w:val="000000"/>
                <w:sz w:val="24"/>
                <w:szCs w:val="24"/>
                <w:lang w:val="en-US"/>
              </w:rPr>
              <w:t>Nơi nhận:</w:t>
            </w:r>
          </w:p>
          <w:p w14:paraId="1B1E7942" w14:textId="77777777" w:rsidR="004C21C6" w:rsidRPr="0004635D" w:rsidRDefault="004C21C6" w:rsidP="00F20172">
            <w:pPr>
              <w:spacing w:line="240" w:lineRule="auto"/>
              <w:ind w:left="-96"/>
              <w:rPr>
                <w:rFonts w:ascii="Times New Roman" w:hAnsi="Times New Roman" w:cs="Times New Roman"/>
                <w:color w:val="000000"/>
                <w:lang w:val="en-US"/>
              </w:rPr>
            </w:pPr>
            <w:r w:rsidRPr="0004635D">
              <w:rPr>
                <w:rFonts w:ascii="Times New Roman" w:hAnsi="Times New Roman" w:cs="Times New Roman"/>
                <w:color w:val="000000"/>
                <w:lang w:val="en-US"/>
              </w:rPr>
              <w:t>- Như Điều 3;</w:t>
            </w:r>
          </w:p>
          <w:p w14:paraId="7539C7EF" w14:textId="77777777" w:rsidR="00F20172" w:rsidRDefault="004C21C6" w:rsidP="00F20172">
            <w:pPr>
              <w:spacing w:line="240" w:lineRule="auto"/>
              <w:ind w:left="-96"/>
              <w:rPr>
                <w:rFonts w:ascii="Times New Roman" w:hAnsi="Times New Roman" w:cs="Times New Roman"/>
                <w:color w:val="000000"/>
                <w:lang w:val="en-US"/>
              </w:rPr>
            </w:pPr>
            <w:r w:rsidRPr="0004635D">
              <w:rPr>
                <w:rFonts w:ascii="Times New Roman" w:hAnsi="Times New Roman" w:cs="Times New Roman"/>
                <w:color w:val="000000"/>
                <w:lang w:val="en-US"/>
              </w:rPr>
              <w:t>- Sở TN</w:t>
            </w:r>
            <w:r w:rsidR="003178E9">
              <w:rPr>
                <w:rFonts w:ascii="Times New Roman" w:hAnsi="Times New Roman" w:cs="Times New Roman"/>
                <w:color w:val="000000"/>
                <w:lang w:val="en-US"/>
              </w:rPr>
              <w:t>&amp;</w:t>
            </w:r>
            <w:r w:rsidRPr="0004635D">
              <w:rPr>
                <w:rFonts w:ascii="Times New Roman" w:hAnsi="Times New Roman" w:cs="Times New Roman"/>
                <w:color w:val="000000"/>
                <w:lang w:val="en-US"/>
              </w:rPr>
              <w:t>MT</w:t>
            </w:r>
            <w:r w:rsidR="003178E9">
              <w:rPr>
                <w:rFonts w:ascii="Times New Roman" w:hAnsi="Times New Roman" w:cs="Times New Roman"/>
                <w:color w:val="000000"/>
                <w:lang w:val="en-US"/>
              </w:rPr>
              <w:t xml:space="preserve"> …</w:t>
            </w:r>
            <w:r w:rsidRPr="0004635D">
              <w:rPr>
                <w:rFonts w:ascii="Times New Roman" w:hAnsi="Times New Roman" w:cs="Times New Roman"/>
                <w:color w:val="000000"/>
                <w:lang w:val="en-US"/>
              </w:rPr>
              <w:t xml:space="preserve"> (</w:t>
            </w:r>
            <w:r w:rsidR="003178E9">
              <w:rPr>
                <w:rFonts w:ascii="Times New Roman" w:hAnsi="Times New Roman" w:cs="Times New Roman"/>
                <w:color w:val="000000"/>
                <w:lang w:val="en-US"/>
              </w:rPr>
              <w:t xml:space="preserve">nơi </w:t>
            </w:r>
            <w:r w:rsidRPr="0004635D">
              <w:rPr>
                <w:rFonts w:ascii="Times New Roman" w:hAnsi="Times New Roman" w:cs="Times New Roman"/>
                <w:color w:val="000000"/>
                <w:lang w:val="en-US"/>
              </w:rPr>
              <w:t xml:space="preserve">có cơ sở sản xuất </w:t>
            </w:r>
          </w:p>
          <w:p w14:paraId="7B1EA447" w14:textId="3F8B79FD" w:rsidR="004C21C6" w:rsidRPr="0004635D" w:rsidRDefault="00F20172" w:rsidP="00F20172">
            <w:pPr>
              <w:spacing w:line="240" w:lineRule="auto"/>
              <w:ind w:left="-96"/>
              <w:rPr>
                <w:rFonts w:ascii="Times New Roman" w:hAnsi="Times New Roman" w:cs="Times New Roman"/>
                <w:color w:val="000000"/>
                <w:lang w:val="en-US"/>
              </w:rPr>
            </w:pPr>
            <w:r>
              <w:rPr>
                <w:rFonts w:ascii="Times New Roman" w:hAnsi="Times New Roman" w:cs="Times New Roman"/>
                <w:color w:val="000000"/>
                <w:lang w:val="en-US"/>
              </w:rPr>
              <w:t xml:space="preserve">   </w:t>
            </w:r>
            <w:r w:rsidR="004C21C6" w:rsidRPr="0004635D">
              <w:rPr>
                <w:rFonts w:ascii="Times New Roman" w:hAnsi="Times New Roman" w:cs="Times New Roman"/>
                <w:color w:val="000000"/>
                <w:lang w:val="en-US"/>
              </w:rPr>
              <w:t>sản phẩm</w:t>
            </w:r>
            <w:r w:rsidR="003178E9">
              <w:rPr>
                <w:rFonts w:ascii="Times New Roman" w:hAnsi="Times New Roman" w:cs="Times New Roman"/>
                <w:color w:val="000000"/>
                <w:lang w:val="en-US"/>
              </w:rPr>
              <w:t>,</w:t>
            </w:r>
            <w:r w:rsidR="004C21C6" w:rsidRPr="0004635D">
              <w:rPr>
                <w:rFonts w:ascii="Times New Roman" w:hAnsi="Times New Roman" w:cs="Times New Roman"/>
                <w:color w:val="000000"/>
                <w:lang w:val="en-US"/>
              </w:rPr>
              <w:t xml:space="preserve"> dịch vụ được chứng nhận);</w:t>
            </w:r>
          </w:p>
          <w:p w14:paraId="619126AF" w14:textId="54C9E754" w:rsidR="004C21C6" w:rsidRPr="004C21C6" w:rsidRDefault="004C21C6" w:rsidP="00F20172">
            <w:pPr>
              <w:spacing w:line="240" w:lineRule="auto"/>
              <w:ind w:left="-96"/>
              <w:rPr>
                <w:rFonts w:ascii="Times New Roman" w:hAnsi="Times New Roman" w:cs="Times New Roman"/>
                <w:color w:val="000000"/>
                <w:sz w:val="28"/>
                <w:szCs w:val="28"/>
                <w:lang w:val="en-US"/>
              </w:rPr>
            </w:pPr>
            <w:r w:rsidRPr="0004635D">
              <w:rPr>
                <w:rFonts w:ascii="Times New Roman" w:hAnsi="Times New Roman" w:cs="Times New Roman"/>
                <w:color w:val="000000"/>
                <w:lang w:val="en-US"/>
              </w:rPr>
              <w:t>- Lưu: VT.</w:t>
            </w:r>
          </w:p>
        </w:tc>
        <w:tc>
          <w:tcPr>
            <w:tcW w:w="5670" w:type="dxa"/>
            <w:tcBorders>
              <w:top w:val="nil"/>
              <w:left w:val="nil"/>
              <w:bottom w:val="nil"/>
              <w:right w:val="nil"/>
            </w:tcBorders>
            <w:shd w:val="clear" w:color="auto" w:fill="auto"/>
            <w:tcMar>
              <w:top w:w="100" w:type="dxa"/>
              <w:left w:w="100" w:type="dxa"/>
              <w:bottom w:w="100" w:type="dxa"/>
              <w:right w:w="100" w:type="dxa"/>
            </w:tcMar>
          </w:tcPr>
          <w:p w14:paraId="310D16E3" w14:textId="77777777" w:rsidR="00F92E1B" w:rsidRPr="00F20172" w:rsidRDefault="00F92E1B" w:rsidP="00F20172">
            <w:pPr>
              <w:spacing w:line="240" w:lineRule="auto"/>
              <w:jc w:val="center"/>
              <w:rPr>
                <w:rFonts w:ascii="Times New Roman" w:hAnsi="Times New Roman" w:cs="Times New Roman"/>
                <w:b/>
                <w:bCs/>
                <w:color w:val="000000"/>
                <w:sz w:val="28"/>
                <w:szCs w:val="28"/>
                <w:lang w:val="fr-FR"/>
              </w:rPr>
            </w:pPr>
            <w:r w:rsidRPr="00F20172">
              <w:rPr>
                <w:rFonts w:ascii="Times New Roman" w:hAnsi="Times New Roman" w:cs="Times New Roman"/>
                <w:b/>
                <w:bCs/>
                <w:color w:val="000000"/>
                <w:sz w:val="28"/>
                <w:szCs w:val="28"/>
                <w:lang w:val="fr-FR"/>
              </w:rPr>
              <w:t>QUYỀN HẠN, CHỨC VỤ CỦA NGƯỜI KÝ</w:t>
            </w:r>
          </w:p>
          <w:p w14:paraId="5E33D93B" w14:textId="35F53920" w:rsidR="00F92E1B" w:rsidRPr="00F20172" w:rsidRDefault="00F92E1B" w:rsidP="00F20172">
            <w:pPr>
              <w:spacing w:line="240" w:lineRule="auto"/>
              <w:jc w:val="center"/>
              <w:rPr>
                <w:rFonts w:ascii="Times New Roman" w:hAnsi="Times New Roman" w:cs="Times New Roman"/>
                <w:i/>
                <w:iCs/>
                <w:color w:val="000000"/>
                <w:sz w:val="28"/>
                <w:szCs w:val="28"/>
                <w:lang w:val="fr-FR"/>
              </w:rPr>
            </w:pPr>
            <w:r w:rsidRPr="00F20172">
              <w:rPr>
                <w:rFonts w:ascii="Times New Roman" w:hAnsi="Times New Roman" w:cs="Times New Roman"/>
                <w:i/>
                <w:iCs/>
                <w:color w:val="000000"/>
                <w:sz w:val="28"/>
                <w:szCs w:val="28"/>
                <w:lang w:val="fr-FR"/>
              </w:rPr>
              <w:t>(</w:t>
            </w:r>
            <w:r w:rsidR="00D7650E">
              <w:rPr>
                <w:rFonts w:ascii="Times New Roman" w:hAnsi="Times New Roman" w:cs="Times New Roman"/>
                <w:i/>
                <w:iCs/>
                <w:color w:val="000000"/>
                <w:sz w:val="28"/>
                <w:szCs w:val="28"/>
                <w:lang w:val="fr-FR"/>
              </w:rPr>
              <w:t>C</w:t>
            </w:r>
            <w:r w:rsidRPr="00F20172">
              <w:rPr>
                <w:rFonts w:ascii="Times New Roman" w:hAnsi="Times New Roman" w:cs="Times New Roman"/>
                <w:i/>
                <w:iCs/>
                <w:color w:val="000000"/>
                <w:sz w:val="28"/>
                <w:szCs w:val="28"/>
                <w:lang w:val="fr-FR"/>
              </w:rPr>
              <w:t>hữ ký của người có thẩm quyền, dấu/chữ ký số của cơ quan, tổ chức)</w:t>
            </w:r>
          </w:p>
          <w:p w14:paraId="06219350" w14:textId="77777777" w:rsidR="00F92E1B" w:rsidRPr="000356F2" w:rsidRDefault="00F92E1B" w:rsidP="00F20172">
            <w:pPr>
              <w:spacing w:line="240" w:lineRule="auto"/>
              <w:jc w:val="center"/>
              <w:rPr>
                <w:rFonts w:ascii="Times New Roman" w:hAnsi="Times New Roman" w:cs="Times New Roman"/>
                <w:b/>
                <w:bCs/>
                <w:color w:val="000000"/>
                <w:sz w:val="28"/>
                <w:szCs w:val="28"/>
                <w:lang w:val="fr-FR"/>
              </w:rPr>
            </w:pPr>
          </w:p>
          <w:p w14:paraId="511D2699" w14:textId="77777777" w:rsidR="00F92E1B" w:rsidRPr="000356F2" w:rsidRDefault="00F92E1B" w:rsidP="00F20172">
            <w:pPr>
              <w:spacing w:line="240" w:lineRule="auto"/>
              <w:jc w:val="center"/>
              <w:rPr>
                <w:rFonts w:ascii="Times New Roman" w:hAnsi="Times New Roman" w:cs="Times New Roman"/>
                <w:b/>
                <w:bCs/>
                <w:color w:val="000000"/>
                <w:sz w:val="28"/>
                <w:szCs w:val="28"/>
                <w:lang w:val="fr-FR"/>
              </w:rPr>
            </w:pPr>
          </w:p>
          <w:p w14:paraId="665EA0CF" w14:textId="2508B506" w:rsidR="00F92E1B" w:rsidRPr="000356F2" w:rsidRDefault="00F92E1B" w:rsidP="00F20172">
            <w:pPr>
              <w:spacing w:line="240" w:lineRule="auto"/>
              <w:jc w:val="center"/>
              <w:rPr>
                <w:rFonts w:ascii="Times New Roman" w:hAnsi="Times New Roman" w:cs="Times New Roman"/>
                <w:b/>
                <w:bCs/>
                <w:color w:val="000000"/>
                <w:sz w:val="28"/>
                <w:szCs w:val="28"/>
                <w:lang w:val="fr-FR"/>
              </w:rPr>
            </w:pPr>
          </w:p>
          <w:p w14:paraId="5A156BF6" w14:textId="77777777" w:rsidR="00F92E1B" w:rsidRPr="000356F2" w:rsidRDefault="00F92E1B" w:rsidP="00F20172">
            <w:pPr>
              <w:spacing w:line="240" w:lineRule="auto"/>
              <w:jc w:val="center"/>
              <w:rPr>
                <w:rFonts w:ascii="Times New Roman" w:hAnsi="Times New Roman" w:cs="Times New Roman"/>
                <w:b/>
                <w:bCs/>
                <w:color w:val="000000"/>
                <w:sz w:val="28"/>
                <w:szCs w:val="28"/>
                <w:lang w:val="fr-FR"/>
              </w:rPr>
            </w:pPr>
          </w:p>
          <w:p w14:paraId="0DAC75FF" w14:textId="65DB5D19" w:rsidR="004751C5" w:rsidRPr="00F20172" w:rsidRDefault="00F92E1B" w:rsidP="00F20172">
            <w:pPr>
              <w:spacing w:line="240" w:lineRule="auto"/>
              <w:ind w:left="100"/>
              <w:jc w:val="center"/>
              <w:rPr>
                <w:rFonts w:ascii="Times New Roman" w:hAnsi="Times New Roman" w:cs="Times New Roman"/>
                <w:i/>
                <w:color w:val="000000"/>
                <w:sz w:val="28"/>
                <w:szCs w:val="28"/>
                <w:lang w:val="en-US"/>
              </w:rPr>
            </w:pPr>
            <w:r w:rsidRPr="00F20172">
              <w:rPr>
                <w:rFonts w:ascii="Times New Roman" w:hAnsi="Times New Roman" w:cs="Times New Roman"/>
                <w:b/>
                <w:bCs/>
                <w:color w:val="000000"/>
                <w:sz w:val="28"/>
                <w:szCs w:val="28"/>
              </w:rPr>
              <w:t>Họ và tên</w:t>
            </w:r>
          </w:p>
          <w:p w14:paraId="67E83A58" w14:textId="570FA151" w:rsidR="004751C5" w:rsidRPr="004C21C6" w:rsidRDefault="004751C5" w:rsidP="00F20172">
            <w:pPr>
              <w:spacing w:line="240" w:lineRule="auto"/>
              <w:ind w:left="100"/>
              <w:jc w:val="center"/>
              <w:rPr>
                <w:rFonts w:ascii="Times New Roman" w:hAnsi="Times New Roman" w:cs="Times New Roman"/>
                <w:i/>
                <w:color w:val="000000"/>
                <w:sz w:val="28"/>
                <w:szCs w:val="28"/>
                <w:lang w:val="en-US"/>
              </w:rPr>
            </w:pPr>
          </w:p>
        </w:tc>
      </w:tr>
    </w:tbl>
    <w:p w14:paraId="6C424C77" w14:textId="32B55211" w:rsidR="004C21C6" w:rsidRPr="004C21C6" w:rsidRDefault="004C21C6" w:rsidP="00F20172">
      <w:pPr>
        <w:spacing w:line="263" w:lineRule="auto"/>
        <w:ind w:firstLine="567"/>
        <w:jc w:val="both"/>
        <w:rPr>
          <w:rFonts w:ascii="Times New Roman" w:hAnsi="Times New Roman" w:cs="Times New Roman"/>
          <w:i/>
          <w:iCs/>
          <w:color w:val="000000"/>
          <w:sz w:val="28"/>
          <w:szCs w:val="28"/>
          <w:lang w:val="vi-VN"/>
        </w:rPr>
      </w:pPr>
      <w:r w:rsidRPr="004C21C6">
        <w:rPr>
          <w:rFonts w:ascii="Times New Roman" w:hAnsi="Times New Roman" w:cs="Times New Roman"/>
          <w:b/>
          <w:bCs/>
          <w:i/>
          <w:iCs/>
          <w:color w:val="000000"/>
          <w:sz w:val="28"/>
          <w:szCs w:val="28"/>
          <w:lang w:val="en-US"/>
        </w:rPr>
        <w:t>Ghi</w:t>
      </w:r>
      <w:r w:rsidRPr="004C21C6">
        <w:rPr>
          <w:rFonts w:ascii="Times New Roman" w:hAnsi="Times New Roman" w:cs="Times New Roman"/>
          <w:b/>
          <w:bCs/>
          <w:i/>
          <w:iCs/>
          <w:color w:val="000000"/>
          <w:sz w:val="28"/>
          <w:szCs w:val="28"/>
          <w:lang w:val="vi-VN"/>
        </w:rPr>
        <w:t xml:space="preserve"> chú</w:t>
      </w:r>
      <w:r w:rsidRPr="00F20172">
        <w:rPr>
          <w:rFonts w:ascii="Times New Roman" w:hAnsi="Times New Roman" w:cs="Times New Roman"/>
          <w:b/>
          <w:bCs/>
          <w:iCs/>
          <w:color w:val="000000"/>
          <w:sz w:val="28"/>
          <w:szCs w:val="28"/>
          <w:lang w:val="vi-VN"/>
        </w:rPr>
        <w:t>:</w:t>
      </w:r>
      <w:r w:rsidRPr="00F20172">
        <w:rPr>
          <w:rFonts w:ascii="Times New Roman" w:hAnsi="Times New Roman" w:cs="Times New Roman"/>
          <w:iCs/>
          <w:color w:val="000000"/>
          <w:sz w:val="28"/>
          <w:szCs w:val="28"/>
          <w:lang w:val="vi-VN"/>
        </w:rPr>
        <w:t xml:space="preserve"> </w:t>
      </w:r>
      <w:r w:rsidRPr="00F20172">
        <w:rPr>
          <w:rFonts w:ascii="Times New Roman" w:hAnsi="Times New Roman" w:cs="Times New Roman"/>
          <w:iCs/>
          <w:color w:val="000000"/>
          <w:sz w:val="28"/>
          <w:szCs w:val="28"/>
          <w:lang w:val="en-US"/>
        </w:rPr>
        <w:t>(1) Tên tổ chức/cá nhân đề nghị chứng nhận Nhãn sinh thái Việt Nam</w:t>
      </w:r>
      <w:r w:rsidRPr="00F20172">
        <w:rPr>
          <w:rFonts w:ascii="Times New Roman" w:hAnsi="Times New Roman" w:cs="Times New Roman"/>
          <w:iCs/>
          <w:color w:val="000000"/>
          <w:sz w:val="28"/>
          <w:szCs w:val="28"/>
          <w:lang w:val="vi-VN"/>
        </w:rPr>
        <w:t xml:space="preserve">; (2) Tên </w:t>
      </w:r>
      <w:r w:rsidR="003178E9" w:rsidRPr="00F20172">
        <w:rPr>
          <w:rFonts w:ascii="Times New Roman" w:hAnsi="Times New Roman" w:cs="Times New Roman"/>
          <w:iCs/>
          <w:color w:val="000000"/>
          <w:sz w:val="28"/>
          <w:szCs w:val="28"/>
          <w:lang w:val="en-US"/>
        </w:rPr>
        <w:t>sản phẩm, dịch vụ được chứng nhận</w:t>
      </w:r>
      <w:r w:rsidRPr="00F20172">
        <w:rPr>
          <w:rFonts w:ascii="Times New Roman" w:hAnsi="Times New Roman" w:cs="Times New Roman"/>
          <w:iCs/>
          <w:color w:val="000000"/>
          <w:sz w:val="28"/>
          <w:szCs w:val="28"/>
          <w:lang w:val="vi-VN"/>
        </w:rPr>
        <w:t xml:space="preserve"> Nhãn sinh thái Việt Nam.</w:t>
      </w:r>
    </w:p>
    <w:p w14:paraId="467C6D16" w14:textId="77777777" w:rsidR="004C21C6" w:rsidRPr="004C21C6" w:rsidRDefault="004C21C6" w:rsidP="004C21C6">
      <w:pPr>
        <w:spacing w:line="263" w:lineRule="auto"/>
        <w:rPr>
          <w:rFonts w:ascii="Times New Roman" w:hAnsi="Times New Roman" w:cs="Times New Roman"/>
          <w:i/>
          <w:iCs/>
          <w:color w:val="000000"/>
          <w:sz w:val="28"/>
          <w:szCs w:val="28"/>
          <w:lang w:val="vi-VN"/>
        </w:rPr>
      </w:pPr>
    </w:p>
    <w:p w14:paraId="2E71C893" w14:textId="77777777" w:rsidR="004C21C6" w:rsidRPr="004230F4" w:rsidRDefault="004C21C6" w:rsidP="004230F4">
      <w:pPr>
        <w:jc w:val="center"/>
        <w:rPr>
          <w:rFonts w:ascii="Times New Roman" w:hAnsi="Times New Roman" w:cs="Times New Roman"/>
          <w:b/>
          <w:bCs/>
          <w:i/>
          <w:iCs/>
          <w:sz w:val="28"/>
          <w:szCs w:val="28"/>
          <w:lang w:val="vi-VN"/>
        </w:rPr>
      </w:pPr>
      <w:r w:rsidRPr="004230F4">
        <w:rPr>
          <w:rFonts w:ascii="Times New Roman" w:hAnsi="Times New Roman" w:cs="Times New Roman"/>
          <w:b/>
          <w:bCs/>
          <w:i/>
          <w:iCs/>
          <w:sz w:val="28"/>
          <w:szCs w:val="28"/>
          <w:lang w:val="vi-VN"/>
        </w:rPr>
        <w:t>Biểu tượng Nhãn sinh thái Việt Nam</w:t>
      </w:r>
    </w:p>
    <w:p w14:paraId="381C234F" w14:textId="5E28723D" w:rsidR="004B4D80" w:rsidRPr="00D832CD" w:rsidRDefault="004C21C6" w:rsidP="004230F4">
      <w:pPr>
        <w:spacing w:after="120" w:line="240" w:lineRule="auto"/>
        <w:ind w:firstLine="567"/>
        <w:jc w:val="center"/>
        <w:rPr>
          <w:rFonts w:ascii="Times New Roman" w:hAnsi="Times New Roman" w:cs="Times New Roman"/>
          <w:color w:val="000000" w:themeColor="text1"/>
          <w:lang w:val="vi-VN"/>
        </w:rPr>
      </w:pPr>
      <w:r w:rsidRPr="004C21C6">
        <w:rPr>
          <w:rFonts w:ascii="Times New Roman" w:hAnsi="Times New Roman" w:cs="Times New Roman"/>
          <w:noProof/>
          <w:color w:val="000000"/>
          <w:sz w:val="28"/>
          <w:szCs w:val="28"/>
          <w:lang w:val="en-US"/>
        </w:rPr>
        <w:drawing>
          <wp:inline distT="0" distB="0" distL="0" distR="0" wp14:anchorId="1ED411F9" wp14:editId="48C245D6">
            <wp:extent cx="947420" cy="117729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47420" cy="1177290"/>
                    </a:xfrm>
                    <a:prstGeom prst="rect">
                      <a:avLst/>
                    </a:prstGeom>
                    <a:noFill/>
                    <a:ln>
                      <a:noFill/>
                    </a:ln>
                  </pic:spPr>
                </pic:pic>
              </a:graphicData>
            </a:graphic>
          </wp:inline>
        </w:drawing>
      </w:r>
    </w:p>
    <w:sectPr w:rsidR="004B4D80" w:rsidRPr="00D832CD" w:rsidSect="00BE6B4F">
      <w:headerReference w:type="default" r:id="rId36"/>
      <w:pgSz w:w="11907" w:h="16840"/>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2CE62" w14:textId="77777777" w:rsidR="00D526A0" w:rsidRDefault="00D526A0">
      <w:pPr>
        <w:spacing w:line="240" w:lineRule="auto"/>
      </w:pPr>
      <w:r>
        <w:separator/>
      </w:r>
    </w:p>
  </w:endnote>
  <w:endnote w:type="continuationSeparator" w:id="0">
    <w:p w14:paraId="0EBDF2DB" w14:textId="77777777" w:rsidR="00D526A0" w:rsidRDefault="00D52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imes New Roman Italic">
    <w:altName w:val="Times New Roman"/>
    <w:panose1 w:val="02020503050405090304"/>
    <w:charset w:val="00"/>
    <w:family w:val="roman"/>
    <w:notTrueType/>
    <w:pitch w:val="default"/>
  </w:font>
  <w:font w:name=".VnTimeH">
    <w:altName w:val="Times New Roman"/>
    <w:charset w:val="00"/>
    <w:family w:val="swiss"/>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B2EB7" w14:textId="77777777" w:rsidR="00D526A0" w:rsidRDefault="00D526A0">
      <w:pPr>
        <w:spacing w:line="240" w:lineRule="auto"/>
      </w:pPr>
      <w:r>
        <w:separator/>
      </w:r>
    </w:p>
  </w:footnote>
  <w:footnote w:type="continuationSeparator" w:id="0">
    <w:p w14:paraId="22BD94BA" w14:textId="77777777" w:rsidR="00D526A0" w:rsidRDefault="00D52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88CBE" w14:textId="4A227A89" w:rsidR="0057207C" w:rsidRPr="00A74DE5" w:rsidRDefault="0057207C">
    <w:pPr>
      <w:pBdr>
        <w:top w:val="nil"/>
        <w:left w:val="nil"/>
        <w:bottom w:val="nil"/>
        <w:right w:val="nil"/>
        <w:between w:val="nil"/>
      </w:pBdr>
      <w:tabs>
        <w:tab w:val="center" w:pos="4680"/>
        <w:tab w:val="right" w:pos="9360"/>
      </w:tabs>
      <w:spacing w:after="160" w:line="259" w:lineRule="auto"/>
      <w:jc w:val="center"/>
      <w:rPr>
        <w:rFonts w:ascii="Times New Roman" w:eastAsia="Times New Roman" w:hAnsi="Times New Roman" w:cs="Times New Roman"/>
        <w:color w:val="000000"/>
        <w:sz w:val="28"/>
        <w:szCs w:val="28"/>
      </w:rPr>
    </w:pPr>
    <w:r w:rsidRPr="00A74DE5">
      <w:rPr>
        <w:rFonts w:ascii="Times New Roman" w:eastAsia="Times New Roman" w:hAnsi="Times New Roman" w:cs="Times New Roman"/>
        <w:color w:val="000000"/>
        <w:sz w:val="28"/>
        <w:szCs w:val="28"/>
      </w:rPr>
      <w:fldChar w:fldCharType="begin"/>
    </w:r>
    <w:r w:rsidRPr="00A74DE5">
      <w:rPr>
        <w:rFonts w:ascii="Times New Roman" w:eastAsia="Times New Roman" w:hAnsi="Times New Roman" w:cs="Times New Roman"/>
        <w:color w:val="000000"/>
        <w:sz w:val="28"/>
        <w:szCs w:val="28"/>
      </w:rPr>
      <w:instrText>PAGE</w:instrText>
    </w:r>
    <w:r w:rsidRPr="00A74DE5">
      <w:rPr>
        <w:rFonts w:ascii="Times New Roman" w:eastAsia="Times New Roman" w:hAnsi="Times New Roman" w:cs="Times New Roman"/>
        <w:color w:val="000000"/>
        <w:sz w:val="28"/>
        <w:szCs w:val="28"/>
      </w:rPr>
      <w:fldChar w:fldCharType="separate"/>
    </w:r>
    <w:r w:rsidR="00B3756E">
      <w:rPr>
        <w:rFonts w:ascii="Times New Roman" w:eastAsia="Times New Roman" w:hAnsi="Times New Roman" w:cs="Times New Roman"/>
        <w:noProof/>
        <w:color w:val="000000"/>
        <w:sz w:val="28"/>
        <w:szCs w:val="28"/>
      </w:rPr>
      <w:t>4</w:t>
    </w:r>
    <w:r w:rsidRPr="00A74DE5">
      <w:rPr>
        <w:rFonts w:ascii="Times New Roman" w:eastAsia="Times New Roman" w:hAnsi="Times New Roman" w:cs="Times New Roman"/>
        <w:color w:val="000000"/>
        <w:sz w:val="28"/>
        <w:szCs w:val="28"/>
      </w:rPr>
      <w:fldChar w:fldCharType="end"/>
    </w:r>
  </w:p>
  <w:p w14:paraId="5B8C3A8D" w14:textId="77777777" w:rsidR="0057207C" w:rsidRDefault="0057207C">
    <w:pPr>
      <w:jc w:val="center"/>
      <w:rPr>
        <w:sz w:val="24"/>
        <w:szCs w:val="24"/>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3D27D" w14:textId="77777777" w:rsidR="0057207C" w:rsidRDefault="0057207C">
    <w:pPr>
      <w:pStyle w:val="Head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35B48" w14:textId="77777777" w:rsidR="0057207C" w:rsidRDefault="0057207C">
    <w:pPr>
      <w:pStyle w:val="Head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0648" w14:textId="77777777" w:rsidR="0057207C" w:rsidRDefault="0057207C">
    <w:pPr>
      <w:pStyle w:val="Heade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88EE7" w14:textId="77777777" w:rsidR="0057207C" w:rsidRDefault="0057207C">
    <w:pPr>
      <w:pStyle w:val="Heade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C26A0" w14:textId="77777777" w:rsidR="0057207C" w:rsidRDefault="0057207C">
    <w:pPr>
      <w:pStyle w:val="Heade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8342D" w14:textId="77777777" w:rsidR="0057207C" w:rsidRDefault="0057207C">
    <w:pPr>
      <w:pStyle w:val="Heade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41121" w14:textId="77777777" w:rsidR="0057207C" w:rsidRDefault="0057207C">
    <w:pPr>
      <w:pStyle w:val="Heade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56749" w14:textId="77777777" w:rsidR="0057207C" w:rsidRDefault="0057207C">
    <w:pPr>
      <w:pStyle w:val="Heade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FDDBB" w14:textId="77777777" w:rsidR="0057207C" w:rsidRDefault="0057207C">
    <w:pPr>
      <w:pStyle w:val="Heade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018EA" w14:textId="023BDCFD" w:rsidR="0057207C" w:rsidRPr="00530E64" w:rsidRDefault="0057207C">
    <w:pPr>
      <w:pBdr>
        <w:top w:val="nil"/>
        <w:left w:val="nil"/>
        <w:bottom w:val="nil"/>
        <w:right w:val="nil"/>
        <w:between w:val="nil"/>
      </w:pBdr>
      <w:tabs>
        <w:tab w:val="center" w:pos="4680"/>
        <w:tab w:val="right" w:pos="9360"/>
      </w:tabs>
      <w:spacing w:after="160" w:line="259" w:lineRule="auto"/>
      <w:jc w:val="center"/>
      <w:rPr>
        <w:rFonts w:ascii="Times New Roman" w:eastAsia="Times New Roman" w:hAnsi="Times New Roman" w:cs="Times New Roman"/>
        <w:color w:val="000000"/>
        <w:sz w:val="28"/>
        <w:szCs w:val="28"/>
      </w:rPr>
    </w:pPr>
    <w:r w:rsidRPr="00530E64">
      <w:rPr>
        <w:rFonts w:ascii="Times New Roman" w:eastAsia="Times New Roman" w:hAnsi="Times New Roman" w:cs="Times New Roman"/>
        <w:color w:val="000000"/>
        <w:sz w:val="28"/>
        <w:szCs w:val="28"/>
      </w:rPr>
      <w:fldChar w:fldCharType="begin"/>
    </w:r>
    <w:r w:rsidRPr="00530E64">
      <w:rPr>
        <w:rFonts w:ascii="Times New Roman" w:eastAsia="Times New Roman" w:hAnsi="Times New Roman" w:cs="Times New Roman"/>
        <w:color w:val="000000"/>
        <w:sz w:val="28"/>
        <w:szCs w:val="28"/>
      </w:rPr>
      <w:instrText>PAGE</w:instrText>
    </w:r>
    <w:r w:rsidRPr="00530E64">
      <w:rPr>
        <w:rFonts w:ascii="Times New Roman" w:eastAsia="Times New Roman" w:hAnsi="Times New Roman" w:cs="Times New Roman"/>
        <w:color w:val="000000"/>
        <w:sz w:val="28"/>
        <w:szCs w:val="28"/>
      </w:rPr>
      <w:fldChar w:fldCharType="separate"/>
    </w:r>
    <w:r w:rsidR="00B3756E">
      <w:rPr>
        <w:rFonts w:ascii="Times New Roman" w:eastAsia="Times New Roman" w:hAnsi="Times New Roman" w:cs="Times New Roman"/>
        <w:noProof/>
        <w:color w:val="000000"/>
        <w:sz w:val="28"/>
        <w:szCs w:val="28"/>
      </w:rPr>
      <w:t>3</w:t>
    </w:r>
    <w:r w:rsidRPr="00530E64">
      <w:rPr>
        <w:rFonts w:ascii="Times New Roman" w:eastAsia="Times New Roman" w:hAnsi="Times New Roman" w:cs="Times New Roman"/>
        <w:color w:val="000000"/>
        <w:sz w:val="28"/>
        <w:szCs w:val="28"/>
      </w:rPr>
      <w:fldChar w:fldCharType="end"/>
    </w:r>
  </w:p>
  <w:p w14:paraId="6528949C" w14:textId="77777777" w:rsidR="0057207C" w:rsidRDefault="0057207C">
    <w:pPr>
      <w:jc w:val="center"/>
      <w:rPr>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17ABB" w14:textId="77777777" w:rsidR="0057207C" w:rsidRDefault="0057207C">
    <w:pPr>
      <w:pStyle w:val="Heade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4B87E" w14:textId="77777777" w:rsidR="0057207C" w:rsidRDefault="0057207C">
    <w:pPr>
      <w:pStyle w:val="Heade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8D297" w14:textId="77777777" w:rsidR="0057207C" w:rsidRDefault="0057207C">
    <w:pPr>
      <w:pStyle w:val="Heade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E8083" w14:textId="77777777" w:rsidR="0057207C" w:rsidRDefault="0057207C">
    <w:pPr>
      <w:pStyle w:val="Heade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59136" w14:textId="77777777" w:rsidR="0057207C" w:rsidRDefault="0057207C">
    <w:pPr>
      <w:pStyle w:val="Heade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DDE93" w14:textId="77777777" w:rsidR="0057207C" w:rsidRDefault="0057207C">
    <w:pPr>
      <w:pStyle w:val="Heade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2AC71" w14:textId="77777777" w:rsidR="0057207C" w:rsidRDefault="0057207C">
    <w:pPr>
      <w:pStyle w:val="Header"/>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5D5F4" w14:textId="77777777" w:rsidR="0057207C" w:rsidRDefault="0057207C">
    <w:pPr>
      <w:pStyle w:val="Header"/>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5523B" w14:textId="2988824D" w:rsidR="0057207C" w:rsidRPr="00910673" w:rsidRDefault="0057207C">
    <w:pPr>
      <w:pBdr>
        <w:top w:val="nil"/>
        <w:left w:val="nil"/>
        <w:bottom w:val="nil"/>
        <w:right w:val="nil"/>
        <w:between w:val="nil"/>
      </w:pBdr>
      <w:tabs>
        <w:tab w:val="center" w:pos="4680"/>
        <w:tab w:val="right" w:pos="9360"/>
      </w:tabs>
      <w:spacing w:after="160" w:line="259" w:lineRule="auto"/>
      <w:jc w:val="center"/>
      <w:rPr>
        <w:rFonts w:ascii="Times New Roman" w:eastAsia="Times New Roman" w:hAnsi="Times New Roman" w:cs="Times New Roman"/>
        <w:color w:val="000000"/>
        <w:sz w:val="28"/>
        <w:szCs w:val="28"/>
      </w:rPr>
    </w:pPr>
    <w:r w:rsidRPr="00910673">
      <w:rPr>
        <w:rFonts w:ascii="Times New Roman" w:eastAsia="Times New Roman" w:hAnsi="Times New Roman" w:cs="Times New Roman"/>
        <w:color w:val="000000"/>
        <w:sz w:val="28"/>
        <w:szCs w:val="28"/>
      </w:rPr>
      <w:fldChar w:fldCharType="begin"/>
    </w:r>
    <w:r w:rsidRPr="00910673">
      <w:rPr>
        <w:rFonts w:ascii="Times New Roman" w:eastAsia="Times New Roman" w:hAnsi="Times New Roman" w:cs="Times New Roman"/>
        <w:color w:val="000000"/>
        <w:sz w:val="28"/>
        <w:szCs w:val="28"/>
      </w:rPr>
      <w:instrText>PAGE</w:instrText>
    </w:r>
    <w:r w:rsidRPr="00910673">
      <w:rPr>
        <w:rFonts w:ascii="Times New Roman" w:eastAsia="Times New Roman" w:hAnsi="Times New Roman" w:cs="Times New Roman"/>
        <w:color w:val="000000"/>
        <w:sz w:val="28"/>
        <w:szCs w:val="28"/>
      </w:rPr>
      <w:fldChar w:fldCharType="separate"/>
    </w:r>
    <w:r w:rsidR="00B3756E">
      <w:rPr>
        <w:rFonts w:ascii="Times New Roman" w:eastAsia="Times New Roman" w:hAnsi="Times New Roman" w:cs="Times New Roman"/>
        <w:noProof/>
        <w:color w:val="000000"/>
        <w:sz w:val="28"/>
        <w:szCs w:val="28"/>
      </w:rPr>
      <w:t>2</w:t>
    </w:r>
    <w:r w:rsidRPr="00910673">
      <w:rPr>
        <w:rFonts w:ascii="Times New Roman" w:eastAsia="Times New Roman" w:hAnsi="Times New Roman" w:cs="Times New Roman"/>
        <w:color w:val="000000"/>
        <w:sz w:val="28"/>
        <w:szCs w:val="28"/>
      </w:rPr>
      <w:fldChar w:fldCharType="end"/>
    </w:r>
  </w:p>
  <w:p w14:paraId="27C05BA8" w14:textId="77777777" w:rsidR="0057207C" w:rsidRDefault="0057207C">
    <w:pPr>
      <w:jc w:val="center"/>
      <w:rPr>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5091E" w14:textId="77777777" w:rsidR="0057207C" w:rsidRDefault="0057207C">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C4CCC" w14:textId="26EC0AFA" w:rsidR="0057207C" w:rsidRDefault="0057207C">
    <w:pPr>
      <w:pBdr>
        <w:top w:val="nil"/>
        <w:left w:val="nil"/>
        <w:bottom w:val="nil"/>
        <w:right w:val="nil"/>
        <w:between w:val="nil"/>
      </w:pBdr>
      <w:tabs>
        <w:tab w:val="center" w:pos="4680"/>
        <w:tab w:val="right" w:pos="9360"/>
      </w:tabs>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B3756E">
      <w:rPr>
        <w:rFonts w:ascii="Times New Roman" w:eastAsia="Times New Roman" w:hAnsi="Times New Roman" w:cs="Times New Roman"/>
        <w:noProof/>
        <w:color w:val="000000"/>
        <w:sz w:val="24"/>
        <w:szCs w:val="24"/>
      </w:rPr>
      <w:t>3</w:t>
    </w:r>
    <w:r>
      <w:rPr>
        <w:rFonts w:ascii="Times New Roman" w:eastAsia="Times New Roman" w:hAnsi="Times New Roman" w:cs="Times New Roman"/>
        <w:color w:val="000000"/>
        <w:sz w:val="24"/>
        <w:szCs w:val="24"/>
      </w:rPr>
      <w:fldChar w:fldCharType="end"/>
    </w:r>
  </w:p>
  <w:p w14:paraId="3F9B004E" w14:textId="77777777" w:rsidR="0057207C" w:rsidRDefault="0057207C">
    <w:pPr>
      <w:jc w:val="center"/>
      <w:rPr>
        <w:sz w:val="24"/>
        <w:szCs w:val="24"/>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34E0B" w14:textId="77777777" w:rsidR="0057207C" w:rsidRDefault="0057207C">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2BF90" w14:textId="2C85F892" w:rsidR="0057207C" w:rsidRDefault="0057207C">
    <w:pPr>
      <w:pBdr>
        <w:top w:val="nil"/>
        <w:left w:val="nil"/>
        <w:bottom w:val="nil"/>
        <w:right w:val="nil"/>
        <w:between w:val="nil"/>
      </w:pBdr>
      <w:tabs>
        <w:tab w:val="center" w:pos="4680"/>
        <w:tab w:val="right" w:pos="9360"/>
      </w:tabs>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B3756E">
      <w:rPr>
        <w:rFonts w:ascii="Times New Roman" w:eastAsia="Times New Roman" w:hAnsi="Times New Roman" w:cs="Times New Roman"/>
        <w:noProof/>
        <w:color w:val="000000"/>
        <w:sz w:val="24"/>
        <w:szCs w:val="24"/>
      </w:rPr>
      <w:t>15</w:t>
    </w:r>
    <w:r>
      <w:rPr>
        <w:rFonts w:ascii="Times New Roman" w:eastAsia="Times New Roman" w:hAnsi="Times New Roman" w:cs="Times New Roman"/>
        <w:color w:val="000000"/>
        <w:sz w:val="24"/>
        <w:szCs w:val="24"/>
      </w:rPr>
      <w:fldChar w:fldCharType="end"/>
    </w:r>
  </w:p>
  <w:p w14:paraId="134BD739" w14:textId="77777777" w:rsidR="0057207C" w:rsidRDefault="0057207C">
    <w:pPr>
      <w:jc w:val="center"/>
      <w:rPr>
        <w:sz w:val="24"/>
        <w:szCs w:val="24"/>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3B183" w14:textId="66AC601C" w:rsidR="0057207C" w:rsidRDefault="0057207C">
    <w:pPr>
      <w:pBdr>
        <w:top w:val="nil"/>
        <w:left w:val="nil"/>
        <w:bottom w:val="nil"/>
        <w:right w:val="nil"/>
        <w:between w:val="nil"/>
      </w:pBdr>
      <w:tabs>
        <w:tab w:val="center" w:pos="4680"/>
        <w:tab w:val="right" w:pos="9360"/>
      </w:tabs>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B3756E">
      <w:rPr>
        <w:rFonts w:ascii="Times New Roman" w:eastAsia="Times New Roman" w:hAnsi="Times New Roman" w:cs="Times New Roman"/>
        <w:noProof/>
        <w:color w:val="000000"/>
        <w:sz w:val="24"/>
        <w:szCs w:val="24"/>
      </w:rPr>
      <w:t>16</w:t>
    </w:r>
    <w:r>
      <w:rPr>
        <w:rFonts w:ascii="Times New Roman" w:eastAsia="Times New Roman" w:hAnsi="Times New Roman" w:cs="Times New Roman"/>
        <w:color w:val="000000"/>
        <w:sz w:val="24"/>
        <w:szCs w:val="24"/>
      </w:rP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75092" w14:textId="456BBE97" w:rsidR="0057207C" w:rsidRPr="00227D4E" w:rsidRDefault="0057207C">
    <w:pPr>
      <w:pBdr>
        <w:top w:val="nil"/>
        <w:left w:val="nil"/>
        <w:bottom w:val="nil"/>
        <w:right w:val="nil"/>
        <w:between w:val="nil"/>
      </w:pBdr>
      <w:tabs>
        <w:tab w:val="center" w:pos="4680"/>
        <w:tab w:val="right" w:pos="9360"/>
      </w:tabs>
      <w:spacing w:after="160" w:line="259" w:lineRule="auto"/>
      <w:jc w:val="center"/>
      <w:rPr>
        <w:rFonts w:ascii="Times New Roman" w:eastAsia="Times New Roman" w:hAnsi="Times New Roman" w:cs="Times New Roman"/>
        <w:color w:val="000000"/>
        <w:sz w:val="28"/>
        <w:szCs w:val="28"/>
      </w:rPr>
    </w:pPr>
    <w:r w:rsidRPr="00227D4E">
      <w:rPr>
        <w:rFonts w:ascii="Times New Roman" w:eastAsia="Times New Roman" w:hAnsi="Times New Roman" w:cs="Times New Roman"/>
        <w:color w:val="000000"/>
        <w:sz w:val="28"/>
        <w:szCs w:val="28"/>
      </w:rPr>
      <w:fldChar w:fldCharType="begin"/>
    </w:r>
    <w:r w:rsidRPr="00227D4E">
      <w:rPr>
        <w:rFonts w:ascii="Times New Roman" w:eastAsia="Times New Roman" w:hAnsi="Times New Roman" w:cs="Times New Roman"/>
        <w:color w:val="000000"/>
        <w:sz w:val="28"/>
        <w:szCs w:val="28"/>
      </w:rPr>
      <w:instrText>PAGE</w:instrText>
    </w:r>
    <w:r w:rsidRPr="00227D4E">
      <w:rPr>
        <w:rFonts w:ascii="Times New Roman" w:eastAsia="Times New Roman" w:hAnsi="Times New Roman" w:cs="Times New Roman"/>
        <w:color w:val="000000"/>
        <w:sz w:val="28"/>
        <w:szCs w:val="28"/>
      </w:rPr>
      <w:fldChar w:fldCharType="separate"/>
    </w:r>
    <w:r w:rsidR="00B3756E">
      <w:rPr>
        <w:rFonts w:ascii="Times New Roman" w:eastAsia="Times New Roman" w:hAnsi="Times New Roman" w:cs="Times New Roman"/>
        <w:noProof/>
        <w:color w:val="000000"/>
        <w:sz w:val="28"/>
        <w:szCs w:val="28"/>
      </w:rPr>
      <w:t>9</w:t>
    </w:r>
    <w:r w:rsidRPr="00227D4E">
      <w:rPr>
        <w:rFonts w:ascii="Times New Roman" w:eastAsia="Times New Roman" w:hAnsi="Times New Roman" w:cs="Times New Roman"/>
        <w:color w:val="000000"/>
        <w:sz w:val="28"/>
        <w:szCs w:val="28"/>
      </w:rP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B0B6A" w14:textId="77777777" w:rsidR="0057207C" w:rsidRDefault="005720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B42"/>
    <w:multiLevelType w:val="hybridMultilevel"/>
    <w:tmpl w:val="9C40DC4A"/>
    <w:lvl w:ilvl="0" w:tplc="2D326770">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30651"/>
    <w:multiLevelType w:val="hybridMultilevel"/>
    <w:tmpl w:val="01D221E8"/>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365F44"/>
    <w:multiLevelType w:val="hybridMultilevel"/>
    <w:tmpl w:val="1A7688BE"/>
    <w:lvl w:ilvl="0" w:tplc="53485BE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4376BA4"/>
    <w:multiLevelType w:val="hybridMultilevel"/>
    <w:tmpl w:val="60F2B5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5496C6A"/>
    <w:multiLevelType w:val="hybridMultilevel"/>
    <w:tmpl w:val="EC564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58796A"/>
    <w:multiLevelType w:val="hybridMultilevel"/>
    <w:tmpl w:val="F10E6244"/>
    <w:lvl w:ilvl="0" w:tplc="CF9A011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9622065"/>
    <w:multiLevelType w:val="hybridMultilevel"/>
    <w:tmpl w:val="C8CCBB1C"/>
    <w:lvl w:ilvl="0" w:tplc="FFFFFFFF">
      <w:start w:val="1"/>
      <w:numFmt w:val="decimal"/>
      <w:lvlText w:val="%1."/>
      <w:lvlJc w:val="left"/>
      <w:pPr>
        <w:ind w:left="720" w:hanging="360"/>
      </w:pPr>
      <w:rPr>
        <w:rFonts w:ascii="Times New Roman" w:hAnsi="Times New Roman" w:cs="Times New Roman" w:hint="default"/>
        <w:b w:val="0"/>
        <w:bCs/>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A0B0584"/>
    <w:multiLevelType w:val="hybridMultilevel"/>
    <w:tmpl w:val="01D221E8"/>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ACA20B6"/>
    <w:multiLevelType w:val="hybridMultilevel"/>
    <w:tmpl w:val="5A9A49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D5C4275"/>
    <w:multiLevelType w:val="hybridMultilevel"/>
    <w:tmpl w:val="C8CCBB1C"/>
    <w:lvl w:ilvl="0" w:tplc="AAEC981E">
      <w:start w:val="1"/>
      <w:numFmt w:val="decimal"/>
      <w:lvlText w:val="%1."/>
      <w:lvlJc w:val="left"/>
      <w:pPr>
        <w:ind w:left="720" w:hanging="360"/>
      </w:pPr>
      <w:rPr>
        <w:rFonts w:ascii="Times New Roman" w:hAnsi="Times New Roman" w:cs="Times New Roman" w:hint="default"/>
        <w:b w:val="0"/>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761560"/>
    <w:multiLevelType w:val="hybridMultilevel"/>
    <w:tmpl w:val="5A9A4934"/>
    <w:lvl w:ilvl="0" w:tplc="75E0A2E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0EE52778"/>
    <w:multiLevelType w:val="hybridMultilevel"/>
    <w:tmpl w:val="612C3D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FCF3405"/>
    <w:multiLevelType w:val="hybridMultilevel"/>
    <w:tmpl w:val="CA48AE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141197F"/>
    <w:multiLevelType w:val="hybridMultilevel"/>
    <w:tmpl w:val="CD56E6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1F80E13"/>
    <w:multiLevelType w:val="hybridMultilevel"/>
    <w:tmpl w:val="C8CCBB1C"/>
    <w:lvl w:ilvl="0" w:tplc="AAEC981E">
      <w:start w:val="1"/>
      <w:numFmt w:val="decimal"/>
      <w:lvlText w:val="%1."/>
      <w:lvlJc w:val="left"/>
      <w:pPr>
        <w:ind w:left="720" w:hanging="360"/>
      </w:pPr>
      <w:rPr>
        <w:rFonts w:ascii="Times New Roman" w:hAnsi="Times New Roman" w:cs="Times New Roman" w:hint="default"/>
        <w:b w:val="0"/>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5508A7"/>
    <w:multiLevelType w:val="hybridMultilevel"/>
    <w:tmpl w:val="5A9A4934"/>
    <w:lvl w:ilvl="0" w:tplc="75E0A2E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160C11C1"/>
    <w:multiLevelType w:val="hybridMultilevel"/>
    <w:tmpl w:val="5A9A4934"/>
    <w:lvl w:ilvl="0" w:tplc="75E0A2E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161B4554"/>
    <w:multiLevelType w:val="hybridMultilevel"/>
    <w:tmpl w:val="5A9A49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6503CEB"/>
    <w:multiLevelType w:val="hybridMultilevel"/>
    <w:tmpl w:val="80C0C150"/>
    <w:lvl w:ilvl="0" w:tplc="34DAF18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1881539A"/>
    <w:multiLevelType w:val="multilevel"/>
    <w:tmpl w:val="B240C9CC"/>
    <w:lvl w:ilvl="0">
      <w:start w:val="1"/>
      <w:numFmt w:val="decimal"/>
      <w:lvlText w:val="%1"/>
      <w:lvlJc w:val="left"/>
      <w:pPr>
        <w:ind w:left="502" w:hanging="360"/>
      </w:pPr>
    </w:lvl>
    <w:lvl w:ilvl="1">
      <w:start w:val="1"/>
      <w:numFmt w:val="decimal"/>
      <w:isLgl/>
      <w:lvlText w:val="%1.%2."/>
      <w:lvlJc w:val="left"/>
      <w:pPr>
        <w:ind w:left="933" w:hanging="720"/>
      </w:pPr>
    </w:lvl>
    <w:lvl w:ilvl="2">
      <w:start w:val="2"/>
      <w:numFmt w:val="decimal"/>
      <w:isLgl/>
      <w:lvlText w:val="%1.%2.%3."/>
      <w:lvlJc w:val="left"/>
      <w:pPr>
        <w:ind w:left="1004" w:hanging="720"/>
      </w:pPr>
    </w:lvl>
    <w:lvl w:ilvl="3">
      <w:start w:val="1"/>
      <w:numFmt w:val="decimal"/>
      <w:isLgl/>
      <w:lvlText w:val="%1.%2.%3.%4."/>
      <w:lvlJc w:val="left"/>
      <w:pPr>
        <w:ind w:left="1435" w:hanging="1080"/>
      </w:pPr>
    </w:lvl>
    <w:lvl w:ilvl="4">
      <w:start w:val="1"/>
      <w:numFmt w:val="decimal"/>
      <w:isLgl/>
      <w:lvlText w:val="%1.%2.%3.%4.%5."/>
      <w:lvlJc w:val="left"/>
      <w:pPr>
        <w:ind w:left="1506" w:hanging="1080"/>
      </w:pPr>
    </w:lvl>
    <w:lvl w:ilvl="5">
      <w:start w:val="1"/>
      <w:numFmt w:val="decimal"/>
      <w:isLgl/>
      <w:lvlText w:val="%1.%2.%3.%4.%5.%6."/>
      <w:lvlJc w:val="left"/>
      <w:pPr>
        <w:ind w:left="1937" w:hanging="1440"/>
      </w:pPr>
    </w:lvl>
    <w:lvl w:ilvl="6">
      <w:start w:val="1"/>
      <w:numFmt w:val="decimal"/>
      <w:isLgl/>
      <w:lvlText w:val="%1.%2.%3.%4.%5.%6.%7."/>
      <w:lvlJc w:val="left"/>
      <w:pPr>
        <w:ind w:left="2008" w:hanging="1440"/>
      </w:pPr>
    </w:lvl>
    <w:lvl w:ilvl="7">
      <w:start w:val="1"/>
      <w:numFmt w:val="decimal"/>
      <w:isLgl/>
      <w:lvlText w:val="%1.%2.%3.%4.%5.%6.%7.%8."/>
      <w:lvlJc w:val="left"/>
      <w:pPr>
        <w:ind w:left="2439" w:hanging="1800"/>
      </w:pPr>
    </w:lvl>
    <w:lvl w:ilvl="8">
      <w:start w:val="1"/>
      <w:numFmt w:val="decimal"/>
      <w:isLgl/>
      <w:lvlText w:val="%1.%2.%3.%4.%5.%6.%7.%8.%9."/>
      <w:lvlJc w:val="left"/>
      <w:pPr>
        <w:ind w:left="2510" w:hanging="1800"/>
      </w:pPr>
    </w:lvl>
  </w:abstractNum>
  <w:abstractNum w:abstractNumId="20" w15:restartNumberingAfterBreak="0">
    <w:nsid w:val="18E13622"/>
    <w:multiLevelType w:val="hybridMultilevel"/>
    <w:tmpl w:val="5A9A4934"/>
    <w:lvl w:ilvl="0" w:tplc="75E0A2E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197C5785"/>
    <w:multiLevelType w:val="hybridMultilevel"/>
    <w:tmpl w:val="EC5648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99D5BDF"/>
    <w:multiLevelType w:val="hybridMultilevel"/>
    <w:tmpl w:val="468251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AF138CB"/>
    <w:multiLevelType w:val="hybridMultilevel"/>
    <w:tmpl w:val="9BCC90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B01302F"/>
    <w:multiLevelType w:val="hybridMultilevel"/>
    <w:tmpl w:val="C8CCBB1C"/>
    <w:lvl w:ilvl="0" w:tplc="AAEC981E">
      <w:start w:val="1"/>
      <w:numFmt w:val="decimal"/>
      <w:lvlText w:val="%1."/>
      <w:lvlJc w:val="left"/>
      <w:pPr>
        <w:ind w:left="720" w:hanging="360"/>
      </w:pPr>
      <w:rPr>
        <w:rFonts w:ascii="Times New Roman" w:hAnsi="Times New Roman" w:cs="Times New Roman" w:hint="default"/>
        <w:b w:val="0"/>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C273AD"/>
    <w:multiLevelType w:val="hybridMultilevel"/>
    <w:tmpl w:val="5A9A49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0162B6C"/>
    <w:multiLevelType w:val="hybridMultilevel"/>
    <w:tmpl w:val="CD56E69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22EA28E5"/>
    <w:multiLevelType w:val="hybridMultilevel"/>
    <w:tmpl w:val="C8CCBB1C"/>
    <w:lvl w:ilvl="0" w:tplc="AAEC981E">
      <w:start w:val="1"/>
      <w:numFmt w:val="decimal"/>
      <w:lvlText w:val="%1."/>
      <w:lvlJc w:val="left"/>
      <w:pPr>
        <w:ind w:left="720" w:hanging="360"/>
      </w:pPr>
      <w:rPr>
        <w:rFonts w:ascii="Times New Roman" w:hAnsi="Times New Roman" w:cs="Times New Roman" w:hint="default"/>
        <w:b w:val="0"/>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6D78FC"/>
    <w:multiLevelType w:val="hybridMultilevel"/>
    <w:tmpl w:val="612C3D4E"/>
    <w:lvl w:ilvl="0" w:tplc="9DF8C9A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279C3613"/>
    <w:multiLevelType w:val="hybridMultilevel"/>
    <w:tmpl w:val="5A9A4934"/>
    <w:lvl w:ilvl="0" w:tplc="75E0A2E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286036B1"/>
    <w:multiLevelType w:val="hybridMultilevel"/>
    <w:tmpl w:val="CBDA1758"/>
    <w:lvl w:ilvl="0" w:tplc="63EE0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DD2F47"/>
    <w:multiLevelType w:val="hybridMultilevel"/>
    <w:tmpl w:val="5A9A4934"/>
    <w:lvl w:ilvl="0" w:tplc="75E0A2E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2A8748BD"/>
    <w:multiLevelType w:val="hybridMultilevel"/>
    <w:tmpl w:val="F10E6244"/>
    <w:lvl w:ilvl="0" w:tplc="CF9A011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2B10379C"/>
    <w:multiLevelType w:val="hybridMultilevel"/>
    <w:tmpl w:val="468251DE"/>
    <w:lvl w:ilvl="0" w:tplc="5276D11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2C5912C4"/>
    <w:multiLevelType w:val="hybridMultilevel"/>
    <w:tmpl w:val="5A9A4934"/>
    <w:lvl w:ilvl="0" w:tplc="75E0A2E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2F4D6B3F"/>
    <w:multiLevelType w:val="hybridMultilevel"/>
    <w:tmpl w:val="24ECFCD4"/>
    <w:lvl w:ilvl="0" w:tplc="1A440B2E">
      <w:start w:val="1"/>
      <w:numFmt w:val="decimal"/>
      <w:lvlText w:val="%1"/>
      <w:lvlJc w:val="center"/>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32967155"/>
    <w:multiLevelType w:val="hybridMultilevel"/>
    <w:tmpl w:val="C8CCBB1C"/>
    <w:lvl w:ilvl="0" w:tplc="FFFFFFFF">
      <w:start w:val="1"/>
      <w:numFmt w:val="decimal"/>
      <w:lvlText w:val="%1."/>
      <w:lvlJc w:val="left"/>
      <w:pPr>
        <w:ind w:left="720" w:hanging="360"/>
      </w:pPr>
      <w:rPr>
        <w:rFonts w:ascii="Times New Roman" w:hAnsi="Times New Roman" w:cs="Times New Roman" w:hint="default"/>
        <w:b w:val="0"/>
        <w:bCs/>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2B17405"/>
    <w:multiLevelType w:val="hybridMultilevel"/>
    <w:tmpl w:val="C8CCBB1C"/>
    <w:lvl w:ilvl="0" w:tplc="AAEC981E">
      <w:start w:val="1"/>
      <w:numFmt w:val="decimal"/>
      <w:lvlText w:val="%1."/>
      <w:lvlJc w:val="left"/>
      <w:pPr>
        <w:ind w:left="720" w:hanging="360"/>
      </w:pPr>
      <w:rPr>
        <w:rFonts w:ascii="Times New Roman" w:hAnsi="Times New Roman" w:cs="Times New Roman" w:hint="default"/>
        <w:b w:val="0"/>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39308F"/>
    <w:multiLevelType w:val="hybridMultilevel"/>
    <w:tmpl w:val="FB70A3D6"/>
    <w:lvl w:ilvl="0" w:tplc="E19E1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BC703CB"/>
    <w:multiLevelType w:val="hybridMultilevel"/>
    <w:tmpl w:val="C8CCBB1C"/>
    <w:lvl w:ilvl="0" w:tplc="AAEC981E">
      <w:start w:val="1"/>
      <w:numFmt w:val="decimal"/>
      <w:lvlText w:val="%1."/>
      <w:lvlJc w:val="left"/>
      <w:pPr>
        <w:ind w:left="720" w:hanging="360"/>
      </w:pPr>
      <w:rPr>
        <w:rFonts w:ascii="Times New Roman" w:hAnsi="Times New Roman" w:cs="Times New Roman" w:hint="default"/>
        <w:b w:val="0"/>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F4603E"/>
    <w:multiLevelType w:val="hybridMultilevel"/>
    <w:tmpl w:val="80C0C1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F55705A"/>
    <w:multiLevelType w:val="hybridMultilevel"/>
    <w:tmpl w:val="5A9A4934"/>
    <w:lvl w:ilvl="0" w:tplc="75E0A2E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424A5A8B"/>
    <w:multiLevelType w:val="hybridMultilevel"/>
    <w:tmpl w:val="80C0C1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294577F"/>
    <w:multiLevelType w:val="hybridMultilevel"/>
    <w:tmpl w:val="80C0C150"/>
    <w:lvl w:ilvl="0" w:tplc="34DAF18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431A7F84"/>
    <w:multiLevelType w:val="hybridMultilevel"/>
    <w:tmpl w:val="C8CCBB1C"/>
    <w:lvl w:ilvl="0" w:tplc="AAEC981E">
      <w:start w:val="1"/>
      <w:numFmt w:val="decimal"/>
      <w:lvlText w:val="%1."/>
      <w:lvlJc w:val="left"/>
      <w:pPr>
        <w:ind w:left="720" w:hanging="360"/>
      </w:pPr>
      <w:rPr>
        <w:rFonts w:ascii="Times New Roman" w:hAnsi="Times New Roman" w:cs="Times New Roman" w:hint="default"/>
        <w:b w:val="0"/>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394C3C"/>
    <w:multiLevelType w:val="hybridMultilevel"/>
    <w:tmpl w:val="5A9A4934"/>
    <w:lvl w:ilvl="0" w:tplc="75E0A2E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48B04925"/>
    <w:multiLevelType w:val="hybridMultilevel"/>
    <w:tmpl w:val="CA48AEBC"/>
    <w:lvl w:ilvl="0" w:tplc="D554B53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499174B8"/>
    <w:multiLevelType w:val="hybridMultilevel"/>
    <w:tmpl w:val="2234AB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A2660C9"/>
    <w:multiLevelType w:val="hybridMultilevel"/>
    <w:tmpl w:val="5A9A4934"/>
    <w:lvl w:ilvl="0" w:tplc="75E0A2E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15:restartNumberingAfterBreak="0">
    <w:nsid w:val="4A641E03"/>
    <w:multiLevelType w:val="hybridMultilevel"/>
    <w:tmpl w:val="2234AB98"/>
    <w:lvl w:ilvl="0" w:tplc="0CCC579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15:restartNumberingAfterBreak="0">
    <w:nsid w:val="4CD26730"/>
    <w:multiLevelType w:val="hybridMultilevel"/>
    <w:tmpl w:val="C8CCBB1C"/>
    <w:lvl w:ilvl="0" w:tplc="FFFFFFFF">
      <w:start w:val="1"/>
      <w:numFmt w:val="decimal"/>
      <w:lvlText w:val="%1."/>
      <w:lvlJc w:val="left"/>
      <w:pPr>
        <w:ind w:left="720" w:hanging="360"/>
      </w:pPr>
      <w:rPr>
        <w:rFonts w:ascii="Times New Roman" w:hAnsi="Times New Roman" w:cs="Times New Roman" w:hint="default"/>
        <w:b w:val="0"/>
        <w:bCs/>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D127EFC"/>
    <w:multiLevelType w:val="hybridMultilevel"/>
    <w:tmpl w:val="C8CCBB1C"/>
    <w:lvl w:ilvl="0" w:tplc="FFFFFFFF">
      <w:start w:val="1"/>
      <w:numFmt w:val="decimal"/>
      <w:lvlText w:val="%1."/>
      <w:lvlJc w:val="left"/>
      <w:pPr>
        <w:ind w:left="720" w:hanging="360"/>
      </w:pPr>
      <w:rPr>
        <w:rFonts w:ascii="Times New Roman" w:hAnsi="Times New Roman" w:cs="Times New Roman" w:hint="default"/>
        <w:b w:val="0"/>
        <w:bCs/>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DD76521"/>
    <w:multiLevelType w:val="hybridMultilevel"/>
    <w:tmpl w:val="CD56E6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E4274E5"/>
    <w:multiLevelType w:val="hybridMultilevel"/>
    <w:tmpl w:val="FB70A3D6"/>
    <w:lvl w:ilvl="0" w:tplc="E19E1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EEC7AEE"/>
    <w:multiLevelType w:val="hybridMultilevel"/>
    <w:tmpl w:val="80C0C1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20A1123"/>
    <w:multiLevelType w:val="hybridMultilevel"/>
    <w:tmpl w:val="612C3D4E"/>
    <w:lvl w:ilvl="0" w:tplc="9DF8C9A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6" w15:restartNumberingAfterBreak="0">
    <w:nsid w:val="55671D92"/>
    <w:multiLevelType w:val="hybridMultilevel"/>
    <w:tmpl w:val="C8CCBB1C"/>
    <w:lvl w:ilvl="0" w:tplc="AAEC981E">
      <w:start w:val="1"/>
      <w:numFmt w:val="decimal"/>
      <w:lvlText w:val="%1."/>
      <w:lvlJc w:val="left"/>
      <w:pPr>
        <w:ind w:left="720" w:hanging="360"/>
      </w:pPr>
      <w:rPr>
        <w:rFonts w:ascii="Times New Roman" w:hAnsi="Times New Roman" w:cs="Times New Roman" w:hint="default"/>
        <w:b w:val="0"/>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7593515"/>
    <w:multiLevelType w:val="hybridMultilevel"/>
    <w:tmpl w:val="C8CCBB1C"/>
    <w:lvl w:ilvl="0" w:tplc="AAEC981E">
      <w:start w:val="1"/>
      <w:numFmt w:val="decimal"/>
      <w:lvlText w:val="%1."/>
      <w:lvlJc w:val="left"/>
      <w:pPr>
        <w:ind w:left="720" w:hanging="360"/>
      </w:pPr>
      <w:rPr>
        <w:rFonts w:ascii="Times New Roman" w:hAnsi="Times New Roman" w:cs="Times New Roman" w:hint="default"/>
        <w:b w:val="0"/>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AA121CD"/>
    <w:multiLevelType w:val="hybridMultilevel"/>
    <w:tmpl w:val="C8CCBB1C"/>
    <w:lvl w:ilvl="0" w:tplc="FFFFFFFF">
      <w:start w:val="1"/>
      <w:numFmt w:val="decimal"/>
      <w:lvlText w:val="%1."/>
      <w:lvlJc w:val="left"/>
      <w:pPr>
        <w:ind w:left="720" w:hanging="360"/>
      </w:pPr>
      <w:rPr>
        <w:rFonts w:ascii="Times New Roman" w:hAnsi="Times New Roman" w:cs="Times New Roman" w:hint="default"/>
        <w:b w:val="0"/>
        <w:bCs/>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D6C39B1"/>
    <w:multiLevelType w:val="hybridMultilevel"/>
    <w:tmpl w:val="80C0C150"/>
    <w:lvl w:ilvl="0" w:tplc="34DAF18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0" w15:restartNumberingAfterBreak="0">
    <w:nsid w:val="5F2015B3"/>
    <w:multiLevelType w:val="hybridMultilevel"/>
    <w:tmpl w:val="C8CCBB1C"/>
    <w:lvl w:ilvl="0" w:tplc="FFFFFFFF">
      <w:start w:val="1"/>
      <w:numFmt w:val="decimal"/>
      <w:lvlText w:val="%1."/>
      <w:lvlJc w:val="left"/>
      <w:pPr>
        <w:ind w:left="720" w:hanging="360"/>
      </w:pPr>
      <w:rPr>
        <w:rFonts w:ascii="Times New Roman" w:hAnsi="Times New Roman" w:cs="Times New Roman" w:hint="default"/>
        <w:b w:val="0"/>
        <w:bCs/>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02779C3"/>
    <w:multiLevelType w:val="hybridMultilevel"/>
    <w:tmpl w:val="612C3D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61373E84"/>
    <w:multiLevelType w:val="hybridMultilevel"/>
    <w:tmpl w:val="F10E62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1DA23D5"/>
    <w:multiLevelType w:val="hybridMultilevel"/>
    <w:tmpl w:val="80C0C150"/>
    <w:lvl w:ilvl="0" w:tplc="34DAF18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4" w15:restartNumberingAfterBreak="0">
    <w:nsid w:val="637D0D14"/>
    <w:multiLevelType w:val="hybridMultilevel"/>
    <w:tmpl w:val="5A9A49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89A3442"/>
    <w:multiLevelType w:val="hybridMultilevel"/>
    <w:tmpl w:val="5A9A49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6AB20E81"/>
    <w:multiLevelType w:val="hybridMultilevel"/>
    <w:tmpl w:val="5A9A4934"/>
    <w:lvl w:ilvl="0" w:tplc="75E0A2E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7" w15:restartNumberingAfterBreak="0">
    <w:nsid w:val="6C536F2E"/>
    <w:multiLevelType w:val="hybridMultilevel"/>
    <w:tmpl w:val="5A9A4934"/>
    <w:lvl w:ilvl="0" w:tplc="75E0A2E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8" w15:restartNumberingAfterBreak="0">
    <w:nsid w:val="6DAB1237"/>
    <w:multiLevelType w:val="hybridMultilevel"/>
    <w:tmpl w:val="5A9A49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DD37DDF"/>
    <w:multiLevelType w:val="hybridMultilevel"/>
    <w:tmpl w:val="1A7688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E7D1090"/>
    <w:multiLevelType w:val="hybridMultilevel"/>
    <w:tmpl w:val="13F047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6F001A2C"/>
    <w:multiLevelType w:val="hybridMultilevel"/>
    <w:tmpl w:val="C8CCBB1C"/>
    <w:lvl w:ilvl="0" w:tplc="FFFFFFFF">
      <w:start w:val="1"/>
      <w:numFmt w:val="decimal"/>
      <w:lvlText w:val="%1."/>
      <w:lvlJc w:val="left"/>
      <w:pPr>
        <w:ind w:left="720" w:hanging="360"/>
      </w:pPr>
      <w:rPr>
        <w:rFonts w:ascii="Times New Roman" w:hAnsi="Times New Roman" w:cs="Times New Roman" w:hint="default"/>
        <w:b w:val="0"/>
        <w:bCs/>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6FCE7280"/>
    <w:multiLevelType w:val="hybridMultilevel"/>
    <w:tmpl w:val="CD56E69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3" w15:restartNumberingAfterBreak="0">
    <w:nsid w:val="70CC1C0D"/>
    <w:multiLevelType w:val="hybridMultilevel"/>
    <w:tmpl w:val="C8CCBB1C"/>
    <w:lvl w:ilvl="0" w:tplc="FFFFFFFF">
      <w:start w:val="1"/>
      <w:numFmt w:val="decimal"/>
      <w:lvlText w:val="%1."/>
      <w:lvlJc w:val="left"/>
      <w:pPr>
        <w:ind w:left="720" w:hanging="360"/>
      </w:pPr>
      <w:rPr>
        <w:rFonts w:ascii="Times New Roman" w:hAnsi="Times New Roman" w:cs="Times New Roman" w:hint="default"/>
        <w:b w:val="0"/>
        <w:bCs/>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59B0938"/>
    <w:multiLevelType w:val="hybridMultilevel"/>
    <w:tmpl w:val="13F0479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5" w15:restartNumberingAfterBreak="0">
    <w:nsid w:val="79616017"/>
    <w:multiLevelType w:val="hybridMultilevel"/>
    <w:tmpl w:val="80C0C1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98A6B6E"/>
    <w:multiLevelType w:val="hybridMultilevel"/>
    <w:tmpl w:val="13F0479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7" w15:restartNumberingAfterBreak="0">
    <w:nsid w:val="7B466F53"/>
    <w:multiLevelType w:val="hybridMultilevel"/>
    <w:tmpl w:val="5A9A49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7C521E10"/>
    <w:multiLevelType w:val="hybridMultilevel"/>
    <w:tmpl w:val="F10E6244"/>
    <w:lvl w:ilvl="0" w:tplc="CF9A011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9" w15:restartNumberingAfterBreak="0">
    <w:nsid w:val="7F401826"/>
    <w:multiLevelType w:val="hybridMultilevel"/>
    <w:tmpl w:val="60F2B586"/>
    <w:lvl w:ilvl="0" w:tplc="BE0EB31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6"/>
  </w:num>
  <w:num w:numId="2">
    <w:abstractNumId w:val="74"/>
  </w:num>
  <w:num w:numId="3">
    <w:abstractNumId w:val="55"/>
  </w:num>
  <w:num w:numId="4">
    <w:abstractNumId w:val="15"/>
  </w:num>
  <w:num w:numId="5">
    <w:abstractNumId w:val="43"/>
  </w:num>
  <w:num w:numId="6">
    <w:abstractNumId w:val="18"/>
  </w:num>
  <w:num w:numId="7">
    <w:abstractNumId w:val="33"/>
  </w:num>
  <w:num w:numId="8">
    <w:abstractNumId w:val="49"/>
  </w:num>
  <w:num w:numId="9">
    <w:abstractNumId w:val="2"/>
  </w:num>
  <w:num w:numId="10">
    <w:abstractNumId w:val="79"/>
  </w:num>
  <w:num w:numId="11">
    <w:abstractNumId w:val="46"/>
  </w:num>
  <w:num w:numId="12">
    <w:abstractNumId w:val="28"/>
  </w:num>
  <w:num w:numId="13">
    <w:abstractNumId w:val="76"/>
  </w:num>
  <w:num w:numId="14">
    <w:abstractNumId w:val="72"/>
  </w:num>
  <w:num w:numId="15">
    <w:abstractNumId w:val="45"/>
  </w:num>
  <w:num w:numId="16">
    <w:abstractNumId w:val="41"/>
  </w:num>
  <w:num w:numId="17">
    <w:abstractNumId w:val="20"/>
  </w:num>
  <w:num w:numId="18">
    <w:abstractNumId w:val="67"/>
  </w:num>
  <w:num w:numId="19">
    <w:abstractNumId w:val="66"/>
  </w:num>
  <w:num w:numId="20">
    <w:abstractNumId w:val="48"/>
  </w:num>
  <w:num w:numId="21">
    <w:abstractNumId w:val="16"/>
  </w:num>
  <w:num w:numId="22">
    <w:abstractNumId w:val="31"/>
  </w:num>
  <w:num w:numId="23">
    <w:abstractNumId w:val="10"/>
  </w:num>
  <w:num w:numId="24">
    <w:abstractNumId w:val="34"/>
  </w:num>
  <w:num w:numId="25">
    <w:abstractNumId w:val="29"/>
  </w:num>
  <w:num w:numId="26">
    <w:abstractNumId w:val="59"/>
  </w:num>
  <w:num w:numId="27">
    <w:abstractNumId w:val="63"/>
  </w:num>
  <w:num w:numId="28">
    <w:abstractNumId w:val="4"/>
  </w:num>
  <w:num w:numId="29">
    <w:abstractNumId w:val="32"/>
  </w:num>
  <w:num w:numId="30">
    <w:abstractNumId w:val="78"/>
  </w:num>
  <w:num w:numId="31">
    <w:abstractNumId w:val="14"/>
  </w:num>
  <w:num w:numId="32">
    <w:abstractNumId w:val="37"/>
  </w:num>
  <w:num w:numId="33">
    <w:abstractNumId w:val="9"/>
  </w:num>
  <w:num w:numId="34">
    <w:abstractNumId w:val="39"/>
  </w:num>
  <w:num w:numId="35">
    <w:abstractNumId w:val="44"/>
  </w:num>
  <w:num w:numId="36">
    <w:abstractNumId w:val="56"/>
  </w:num>
  <w:num w:numId="37">
    <w:abstractNumId w:val="57"/>
  </w:num>
  <w:num w:numId="38">
    <w:abstractNumId w:val="24"/>
  </w:num>
  <w:num w:numId="39">
    <w:abstractNumId w:val="5"/>
  </w:num>
  <w:num w:numId="40">
    <w:abstractNumId w:val="27"/>
  </w:num>
  <w:num w:numId="41">
    <w:abstractNumId w:val="60"/>
  </w:num>
  <w:num w:numId="42">
    <w:abstractNumId w:val="36"/>
  </w:num>
  <w:num w:numId="43">
    <w:abstractNumId w:val="6"/>
  </w:num>
  <w:num w:numId="44">
    <w:abstractNumId w:val="73"/>
  </w:num>
  <w:num w:numId="45">
    <w:abstractNumId w:val="51"/>
  </w:num>
  <w:num w:numId="46">
    <w:abstractNumId w:val="58"/>
  </w:num>
  <w:num w:numId="47">
    <w:abstractNumId w:val="71"/>
  </w:num>
  <w:num w:numId="48">
    <w:abstractNumId w:val="50"/>
  </w:num>
  <w:num w:numId="49">
    <w:abstractNumId w:val="62"/>
  </w:num>
  <w:num w:numId="50">
    <w:abstractNumId w:val="3"/>
  </w:num>
  <w:num w:numId="51">
    <w:abstractNumId w:val="54"/>
  </w:num>
  <w:num w:numId="52">
    <w:abstractNumId w:val="42"/>
  </w:num>
  <w:num w:numId="53">
    <w:abstractNumId w:val="40"/>
  </w:num>
  <w:num w:numId="54">
    <w:abstractNumId w:val="75"/>
  </w:num>
  <w:num w:numId="55">
    <w:abstractNumId w:val="22"/>
  </w:num>
  <w:num w:numId="56">
    <w:abstractNumId w:val="47"/>
  </w:num>
  <w:num w:numId="57">
    <w:abstractNumId w:val="11"/>
  </w:num>
  <w:num w:numId="58">
    <w:abstractNumId w:val="61"/>
  </w:num>
  <w:num w:numId="59">
    <w:abstractNumId w:val="70"/>
  </w:num>
  <w:num w:numId="60">
    <w:abstractNumId w:val="23"/>
  </w:num>
  <w:num w:numId="61">
    <w:abstractNumId w:val="1"/>
  </w:num>
  <w:num w:numId="62">
    <w:abstractNumId w:val="13"/>
  </w:num>
  <w:num w:numId="63">
    <w:abstractNumId w:val="52"/>
  </w:num>
  <w:num w:numId="64">
    <w:abstractNumId w:val="65"/>
  </w:num>
  <w:num w:numId="65">
    <w:abstractNumId w:val="8"/>
  </w:num>
  <w:num w:numId="66">
    <w:abstractNumId w:val="25"/>
  </w:num>
  <w:num w:numId="67">
    <w:abstractNumId w:val="17"/>
  </w:num>
  <w:num w:numId="68">
    <w:abstractNumId w:val="64"/>
  </w:num>
  <w:num w:numId="69">
    <w:abstractNumId w:val="68"/>
  </w:num>
  <w:num w:numId="70">
    <w:abstractNumId w:val="77"/>
  </w:num>
  <w:num w:numId="71">
    <w:abstractNumId w:val="12"/>
  </w:num>
  <w:num w:numId="72">
    <w:abstractNumId w:val="69"/>
  </w:num>
  <w:num w:numId="73">
    <w:abstractNumId w:val="21"/>
  </w:num>
  <w:num w:numId="74">
    <w:abstractNumId w:val="0"/>
  </w:num>
  <w:num w:numId="75">
    <w:abstractNumId w:val="38"/>
  </w:num>
  <w:num w:numId="76">
    <w:abstractNumId w:val="53"/>
  </w:num>
  <w:num w:numId="77">
    <w:abstractNumId w:val="30"/>
  </w:num>
  <w:num w:numId="78">
    <w:abstractNumId w:val="7"/>
  </w:num>
  <w:num w:numId="79">
    <w:abstractNumId w:val="1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D80"/>
    <w:rsid w:val="00003E77"/>
    <w:rsid w:val="000101C1"/>
    <w:rsid w:val="000105C1"/>
    <w:rsid w:val="0001090D"/>
    <w:rsid w:val="000119DE"/>
    <w:rsid w:val="0001384E"/>
    <w:rsid w:val="0001403E"/>
    <w:rsid w:val="00014F6D"/>
    <w:rsid w:val="00017B66"/>
    <w:rsid w:val="00021AB3"/>
    <w:rsid w:val="00022269"/>
    <w:rsid w:val="0002391A"/>
    <w:rsid w:val="000239CC"/>
    <w:rsid w:val="00023A5F"/>
    <w:rsid w:val="00024BB8"/>
    <w:rsid w:val="00025FF1"/>
    <w:rsid w:val="00026FF7"/>
    <w:rsid w:val="00027CB2"/>
    <w:rsid w:val="00031955"/>
    <w:rsid w:val="00031C61"/>
    <w:rsid w:val="00032C91"/>
    <w:rsid w:val="000356F2"/>
    <w:rsid w:val="00035B1E"/>
    <w:rsid w:val="00035EE5"/>
    <w:rsid w:val="0003768E"/>
    <w:rsid w:val="00037D6B"/>
    <w:rsid w:val="000404BB"/>
    <w:rsid w:val="000406D4"/>
    <w:rsid w:val="00041F5A"/>
    <w:rsid w:val="000421D0"/>
    <w:rsid w:val="00043E76"/>
    <w:rsid w:val="0004593A"/>
    <w:rsid w:val="0004635D"/>
    <w:rsid w:val="00047601"/>
    <w:rsid w:val="00052531"/>
    <w:rsid w:val="00053371"/>
    <w:rsid w:val="00053CCF"/>
    <w:rsid w:val="00055481"/>
    <w:rsid w:val="000554FB"/>
    <w:rsid w:val="000562DF"/>
    <w:rsid w:val="000578D2"/>
    <w:rsid w:val="00061B49"/>
    <w:rsid w:val="00061E24"/>
    <w:rsid w:val="00063B77"/>
    <w:rsid w:val="00065103"/>
    <w:rsid w:val="00066166"/>
    <w:rsid w:val="00073780"/>
    <w:rsid w:val="00073BDA"/>
    <w:rsid w:val="00073FFB"/>
    <w:rsid w:val="00074069"/>
    <w:rsid w:val="00074E90"/>
    <w:rsid w:val="000760AF"/>
    <w:rsid w:val="000771D4"/>
    <w:rsid w:val="00077FBE"/>
    <w:rsid w:val="0008163A"/>
    <w:rsid w:val="00081FB4"/>
    <w:rsid w:val="000841C3"/>
    <w:rsid w:val="0008430C"/>
    <w:rsid w:val="00084BCC"/>
    <w:rsid w:val="00087F49"/>
    <w:rsid w:val="000919A8"/>
    <w:rsid w:val="00092A80"/>
    <w:rsid w:val="00092B06"/>
    <w:rsid w:val="00092DC5"/>
    <w:rsid w:val="00093DF7"/>
    <w:rsid w:val="00094937"/>
    <w:rsid w:val="0009505B"/>
    <w:rsid w:val="000A0DD1"/>
    <w:rsid w:val="000A143D"/>
    <w:rsid w:val="000A23C8"/>
    <w:rsid w:val="000A441F"/>
    <w:rsid w:val="000A5B1C"/>
    <w:rsid w:val="000A6A1B"/>
    <w:rsid w:val="000A7C1D"/>
    <w:rsid w:val="000A7F46"/>
    <w:rsid w:val="000B2140"/>
    <w:rsid w:val="000B270E"/>
    <w:rsid w:val="000B2D90"/>
    <w:rsid w:val="000B354B"/>
    <w:rsid w:val="000B4C9B"/>
    <w:rsid w:val="000C1695"/>
    <w:rsid w:val="000C17C6"/>
    <w:rsid w:val="000C2D09"/>
    <w:rsid w:val="000C4171"/>
    <w:rsid w:val="000C47E7"/>
    <w:rsid w:val="000C4AD2"/>
    <w:rsid w:val="000C4E00"/>
    <w:rsid w:val="000C7214"/>
    <w:rsid w:val="000D203C"/>
    <w:rsid w:val="000D36FF"/>
    <w:rsid w:val="000D4152"/>
    <w:rsid w:val="000D7173"/>
    <w:rsid w:val="000E264D"/>
    <w:rsid w:val="000E2957"/>
    <w:rsid w:val="000E31B4"/>
    <w:rsid w:val="000E3A58"/>
    <w:rsid w:val="000E3F36"/>
    <w:rsid w:val="000E4E6A"/>
    <w:rsid w:val="000E566E"/>
    <w:rsid w:val="000E61FE"/>
    <w:rsid w:val="000E66C5"/>
    <w:rsid w:val="000E7B43"/>
    <w:rsid w:val="000F0CC9"/>
    <w:rsid w:val="000F3401"/>
    <w:rsid w:val="000F6236"/>
    <w:rsid w:val="000F67B7"/>
    <w:rsid w:val="000F694E"/>
    <w:rsid w:val="001011F2"/>
    <w:rsid w:val="0010237B"/>
    <w:rsid w:val="001031F9"/>
    <w:rsid w:val="00104538"/>
    <w:rsid w:val="00104558"/>
    <w:rsid w:val="0010752F"/>
    <w:rsid w:val="0011042A"/>
    <w:rsid w:val="00110A96"/>
    <w:rsid w:val="0011159F"/>
    <w:rsid w:val="00114D8D"/>
    <w:rsid w:val="00114E23"/>
    <w:rsid w:val="00115E69"/>
    <w:rsid w:val="001161ED"/>
    <w:rsid w:val="0011644D"/>
    <w:rsid w:val="00116C2B"/>
    <w:rsid w:val="00116CC7"/>
    <w:rsid w:val="0011765F"/>
    <w:rsid w:val="00120FD8"/>
    <w:rsid w:val="0012418C"/>
    <w:rsid w:val="001307ED"/>
    <w:rsid w:val="00130ADB"/>
    <w:rsid w:val="00131A72"/>
    <w:rsid w:val="00131B50"/>
    <w:rsid w:val="00132E43"/>
    <w:rsid w:val="0013461B"/>
    <w:rsid w:val="001358EA"/>
    <w:rsid w:val="00137797"/>
    <w:rsid w:val="001463E3"/>
    <w:rsid w:val="00146B09"/>
    <w:rsid w:val="00147BF5"/>
    <w:rsid w:val="00150BFD"/>
    <w:rsid w:val="001515D6"/>
    <w:rsid w:val="001519F1"/>
    <w:rsid w:val="00152C7C"/>
    <w:rsid w:val="001530C7"/>
    <w:rsid w:val="00155564"/>
    <w:rsid w:val="00161643"/>
    <w:rsid w:val="001629D1"/>
    <w:rsid w:val="00162D0A"/>
    <w:rsid w:val="00162DDF"/>
    <w:rsid w:val="001636F9"/>
    <w:rsid w:val="00164C48"/>
    <w:rsid w:val="0017135B"/>
    <w:rsid w:val="00174B7D"/>
    <w:rsid w:val="00175C94"/>
    <w:rsid w:val="00176476"/>
    <w:rsid w:val="00176555"/>
    <w:rsid w:val="00176D5B"/>
    <w:rsid w:val="001774D9"/>
    <w:rsid w:val="0017787A"/>
    <w:rsid w:val="0018424F"/>
    <w:rsid w:val="00184C95"/>
    <w:rsid w:val="00190D6E"/>
    <w:rsid w:val="00190FBB"/>
    <w:rsid w:val="00192096"/>
    <w:rsid w:val="00192A66"/>
    <w:rsid w:val="001944D9"/>
    <w:rsid w:val="001964FA"/>
    <w:rsid w:val="001966FE"/>
    <w:rsid w:val="00196842"/>
    <w:rsid w:val="001A16BB"/>
    <w:rsid w:val="001A220A"/>
    <w:rsid w:val="001A29CF"/>
    <w:rsid w:val="001A3295"/>
    <w:rsid w:val="001A3699"/>
    <w:rsid w:val="001A39CF"/>
    <w:rsid w:val="001A42A6"/>
    <w:rsid w:val="001A57B1"/>
    <w:rsid w:val="001A6314"/>
    <w:rsid w:val="001B0362"/>
    <w:rsid w:val="001B0392"/>
    <w:rsid w:val="001B1CB8"/>
    <w:rsid w:val="001B1FD6"/>
    <w:rsid w:val="001B2044"/>
    <w:rsid w:val="001B2847"/>
    <w:rsid w:val="001B3F3E"/>
    <w:rsid w:val="001B4412"/>
    <w:rsid w:val="001B67F5"/>
    <w:rsid w:val="001B6E9B"/>
    <w:rsid w:val="001B76D8"/>
    <w:rsid w:val="001C099D"/>
    <w:rsid w:val="001C1E3F"/>
    <w:rsid w:val="001C2242"/>
    <w:rsid w:val="001C2376"/>
    <w:rsid w:val="001C247E"/>
    <w:rsid w:val="001C38AA"/>
    <w:rsid w:val="001C3A04"/>
    <w:rsid w:val="001C4D22"/>
    <w:rsid w:val="001C5622"/>
    <w:rsid w:val="001C7E32"/>
    <w:rsid w:val="001D00D8"/>
    <w:rsid w:val="001D090F"/>
    <w:rsid w:val="001D18B6"/>
    <w:rsid w:val="001D3814"/>
    <w:rsid w:val="001D3EFD"/>
    <w:rsid w:val="001D47D4"/>
    <w:rsid w:val="001D50FF"/>
    <w:rsid w:val="001D732D"/>
    <w:rsid w:val="001E0095"/>
    <w:rsid w:val="001E0940"/>
    <w:rsid w:val="001E09A7"/>
    <w:rsid w:val="001E228E"/>
    <w:rsid w:val="001E2863"/>
    <w:rsid w:val="001E32E2"/>
    <w:rsid w:val="001E36CE"/>
    <w:rsid w:val="001E4311"/>
    <w:rsid w:val="001E5A7B"/>
    <w:rsid w:val="001E7597"/>
    <w:rsid w:val="001E77CA"/>
    <w:rsid w:val="001E7F6B"/>
    <w:rsid w:val="001F202B"/>
    <w:rsid w:val="001F254F"/>
    <w:rsid w:val="001F33C6"/>
    <w:rsid w:val="001F52A3"/>
    <w:rsid w:val="001F5459"/>
    <w:rsid w:val="001F57BE"/>
    <w:rsid w:val="001F5BB5"/>
    <w:rsid w:val="001F772D"/>
    <w:rsid w:val="00201E05"/>
    <w:rsid w:val="00203571"/>
    <w:rsid w:val="00204F94"/>
    <w:rsid w:val="00205734"/>
    <w:rsid w:val="002067DC"/>
    <w:rsid w:val="00206B08"/>
    <w:rsid w:val="0020715A"/>
    <w:rsid w:val="002078E2"/>
    <w:rsid w:val="00212A44"/>
    <w:rsid w:val="00216771"/>
    <w:rsid w:val="00216797"/>
    <w:rsid w:val="00216B8C"/>
    <w:rsid w:val="00216C95"/>
    <w:rsid w:val="00217684"/>
    <w:rsid w:val="002235DC"/>
    <w:rsid w:val="002253E5"/>
    <w:rsid w:val="00227D4E"/>
    <w:rsid w:val="00230538"/>
    <w:rsid w:val="00231C0B"/>
    <w:rsid w:val="0023586D"/>
    <w:rsid w:val="0023591F"/>
    <w:rsid w:val="002359C8"/>
    <w:rsid w:val="00235C3D"/>
    <w:rsid w:val="00235CE0"/>
    <w:rsid w:val="002371B9"/>
    <w:rsid w:val="00237920"/>
    <w:rsid w:val="002425B7"/>
    <w:rsid w:val="00243594"/>
    <w:rsid w:val="00243E0D"/>
    <w:rsid w:val="00244258"/>
    <w:rsid w:val="00244DC2"/>
    <w:rsid w:val="00244E9F"/>
    <w:rsid w:val="002457D7"/>
    <w:rsid w:val="002479C5"/>
    <w:rsid w:val="00251A01"/>
    <w:rsid w:val="00253CB3"/>
    <w:rsid w:val="00254627"/>
    <w:rsid w:val="0025510E"/>
    <w:rsid w:val="002567A3"/>
    <w:rsid w:val="002570BE"/>
    <w:rsid w:val="0026086A"/>
    <w:rsid w:val="00260FAF"/>
    <w:rsid w:val="00262C11"/>
    <w:rsid w:val="00263EEB"/>
    <w:rsid w:val="00265153"/>
    <w:rsid w:val="00270387"/>
    <w:rsid w:val="002703FC"/>
    <w:rsid w:val="0027328B"/>
    <w:rsid w:val="0027356F"/>
    <w:rsid w:val="00273C9A"/>
    <w:rsid w:val="002746DE"/>
    <w:rsid w:val="00274D15"/>
    <w:rsid w:val="002752C7"/>
    <w:rsid w:val="00276052"/>
    <w:rsid w:val="00276DFB"/>
    <w:rsid w:val="00277E91"/>
    <w:rsid w:val="00280F37"/>
    <w:rsid w:val="00283046"/>
    <w:rsid w:val="0028598E"/>
    <w:rsid w:val="00286F3E"/>
    <w:rsid w:val="00287BD4"/>
    <w:rsid w:val="002925E9"/>
    <w:rsid w:val="00292B2B"/>
    <w:rsid w:val="002931D2"/>
    <w:rsid w:val="002945AD"/>
    <w:rsid w:val="00294896"/>
    <w:rsid w:val="00294D26"/>
    <w:rsid w:val="002A08CF"/>
    <w:rsid w:val="002A0A30"/>
    <w:rsid w:val="002A143C"/>
    <w:rsid w:val="002A1B0D"/>
    <w:rsid w:val="002A2A35"/>
    <w:rsid w:val="002A350A"/>
    <w:rsid w:val="002A4555"/>
    <w:rsid w:val="002B2D61"/>
    <w:rsid w:val="002B507D"/>
    <w:rsid w:val="002B6378"/>
    <w:rsid w:val="002B7583"/>
    <w:rsid w:val="002C044E"/>
    <w:rsid w:val="002C0DE3"/>
    <w:rsid w:val="002C1A43"/>
    <w:rsid w:val="002C2912"/>
    <w:rsid w:val="002C4946"/>
    <w:rsid w:val="002C49CF"/>
    <w:rsid w:val="002C501B"/>
    <w:rsid w:val="002C5D13"/>
    <w:rsid w:val="002C6877"/>
    <w:rsid w:val="002C7C99"/>
    <w:rsid w:val="002D124E"/>
    <w:rsid w:val="002D22F8"/>
    <w:rsid w:val="002D2D73"/>
    <w:rsid w:val="002D3A9D"/>
    <w:rsid w:val="002D4BDE"/>
    <w:rsid w:val="002D5EBD"/>
    <w:rsid w:val="002D612D"/>
    <w:rsid w:val="002D626C"/>
    <w:rsid w:val="002D6C09"/>
    <w:rsid w:val="002D7049"/>
    <w:rsid w:val="002D71D5"/>
    <w:rsid w:val="002D78CB"/>
    <w:rsid w:val="002D7F01"/>
    <w:rsid w:val="002D7F3E"/>
    <w:rsid w:val="002E08D8"/>
    <w:rsid w:val="002E1885"/>
    <w:rsid w:val="002E2429"/>
    <w:rsid w:val="002E2B2B"/>
    <w:rsid w:val="002E36F5"/>
    <w:rsid w:val="002E413B"/>
    <w:rsid w:val="002E64B2"/>
    <w:rsid w:val="002E674E"/>
    <w:rsid w:val="002E6DE8"/>
    <w:rsid w:val="002E7CCE"/>
    <w:rsid w:val="002F4742"/>
    <w:rsid w:val="002F5EDA"/>
    <w:rsid w:val="002F772E"/>
    <w:rsid w:val="002F7E63"/>
    <w:rsid w:val="0030005F"/>
    <w:rsid w:val="003018A9"/>
    <w:rsid w:val="00301952"/>
    <w:rsid w:val="00301D66"/>
    <w:rsid w:val="003023B9"/>
    <w:rsid w:val="003040A6"/>
    <w:rsid w:val="003104B7"/>
    <w:rsid w:val="00312D95"/>
    <w:rsid w:val="00313130"/>
    <w:rsid w:val="003135FD"/>
    <w:rsid w:val="00313F91"/>
    <w:rsid w:val="00314E4F"/>
    <w:rsid w:val="00315CF0"/>
    <w:rsid w:val="003178E9"/>
    <w:rsid w:val="00317B1A"/>
    <w:rsid w:val="00320620"/>
    <w:rsid w:val="00321184"/>
    <w:rsid w:val="003211AF"/>
    <w:rsid w:val="003251D2"/>
    <w:rsid w:val="00325B6D"/>
    <w:rsid w:val="00325CB8"/>
    <w:rsid w:val="00326550"/>
    <w:rsid w:val="00330244"/>
    <w:rsid w:val="00331CA5"/>
    <w:rsid w:val="003328C3"/>
    <w:rsid w:val="00332F83"/>
    <w:rsid w:val="00333213"/>
    <w:rsid w:val="00333E36"/>
    <w:rsid w:val="00334192"/>
    <w:rsid w:val="00334561"/>
    <w:rsid w:val="00336754"/>
    <w:rsid w:val="003367F3"/>
    <w:rsid w:val="003403E2"/>
    <w:rsid w:val="00340682"/>
    <w:rsid w:val="00340D26"/>
    <w:rsid w:val="00341851"/>
    <w:rsid w:val="00342630"/>
    <w:rsid w:val="003428D0"/>
    <w:rsid w:val="00344A8D"/>
    <w:rsid w:val="00345995"/>
    <w:rsid w:val="00345FE5"/>
    <w:rsid w:val="003465EF"/>
    <w:rsid w:val="003467CB"/>
    <w:rsid w:val="00346A94"/>
    <w:rsid w:val="00350D9D"/>
    <w:rsid w:val="00350DD7"/>
    <w:rsid w:val="00352A5A"/>
    <w:rsid w:val="00354F3A"/>
    <w:rsid w:val="00357F4F"/>
    <w:rsid w:val="00360034"/>
    <w:rsid w:val="003604A1"/>
    <w:rsid w:val="00360C13"/>
    <w:rsid w:val="00360CF9"/>
    <w:rsid w:val="00362119"/>
    <w:rsid w:val="00363C05"/>
    <w:rsid w:val="00363C97"/>
    <w:rsid w:val="003641C7"/>
    <w:rsid w:val="003652B5"/>
    <w:rsid w:val="00365577"/>
    <w:rsid w:val="00366E93"/>
    <w:rsid w:val="003709D3"/>
    <w:rsid w:val="00371482"/>
    <w:rsid w:val="003726D9"/>
    <w:rsid w:val="003732EF"/>
    <w:rsid w:val="00373AB4"/>
    <w:rsid w:val="00375763"/>
    <w:rsid w:val="003757A2"/>
    <w:rsid w:val="00375B69"/>
    <w:rsid w:val="003800A8"/>
    <w:rsid w:val="00380A00"/>
    <w:rsid w:val="0038317E"/>
    <w:rsid w:val="003846EC"/>
    <w:rsid w:val="003849FF"/>
    <w:rsid w:val="00386CA4"/>
    <w:rsid w:val="00387379"/>
    <w:rsid w:val="0039249D"/>
    <w:rsid w:val="00392733"/>
    <w:rsid w:val="0039352F"/>
    <w:rsid w:val="003957B2"/>
    <w:rsid w:val="00396F5C"/>
    <w:rsid w:val="003A0020"/>
    <w:rsid w:val="003A0237"/>
    <w:rsid w:val="003A09E1"/>
    <w:rsid w:val="003A0AEB"/>
    <w:rsid w:val="003A0ED4"/>
    <w:rsid w:val="003A2580"/>
    <w:rsid w:val="003A3EC6"/>
    <w:rsid w:val="003A44E2"/>
    <w:rsid w:val="003A4981"/>
    <w:rsid w:val="003A7D33"/>
    <w:rsid w:val="003B1D22"/>
    <w:rsid w:val="003B1E01"/>
    <w:rsid w:val="003B296F"/>
    <w:rsid w:val="003B366C"/>
    <w:rsid w:val="003B59DF"/>
    <w:rsid w:val="003B5D2F"/>
    <w:rsid w:val="003B6B24"/>
    <w:rsid w:val="003C2F3E"/>
    <w:rsid w:val="003C3398"/>
    <w:rsid w:val="003C3FB1"/>
    <w:rsid w:val="003C5315"/>
    <w:rsid w:val="003C5AC6"/>
    <w:rsid w:val="003C76B6"/>
    <w:rsid w:val="003C7930"/>
    <w:rsid w:val="003D068E"/>
    <w:rsid w:val="003D5B32"/>
    <w:rsid w:val="003D60D7"/>
    <w:rsid w:val="003D6A1B"/>
    <w:rsid w:val="003D6CA9"/>
    <w:rsid w:val="003E0DED"/>
    <w:rsid w:val="003E193A"/>
    <w:rsid w:val="003E3C5F"/>
    <w:rsid w:val="003E5131"/>
    <w:rsid w:val="003E65C5"/>
    <w:rsid w:val="003E6C8F"/>
    <w:rsid w:val="003F09FF"/>
    <w:rsid w:val="003F185A"/>
    <w:rsid w:val="003F47EC"/>
    <w:rsid w:val="003F6675"/>
    <w:rsid w:val="003F6ACC"/>
    <w:rsid w:val="003F6C85"/>
    <w:rsid w:val="003F743C"/>
    <w:rsid w:val="003F7B93"/>
    <w:rsid w:val="004009C9"/>
    <w:rsid w:val="00400E67"/>
    <w:rsid w:val="00403D29"/>
    <w:rsid w:val="00405F49"/>
    <w:rsid w:val="00406063"/>
    <w:rsid w:val="004110D5"/>
    <w:rsid w:val="004121A1"/>
    <w:rsid w:val="004133F3"/>
    <w:rsid w:val="004138EE"/>
    <w:rsid w:val="00413F67"/>
    <w:rsid w:val="00414A32"/>
    <w:rsid w:val="00414DB2"/>
    <w:rsid w:val="00415439"/>
    <w:rsid w:val="0041592F"/>
    <w:rsid w:val="004160BA"/>
    <w:rsid w:val="00417DCC"/>
    <w:rsid w:val="00420677"/>
    <w:rsid w:val="004230F4"/>
    <w:rsid w:val="00423E4D"/>
    <w:rsid w:val="00423F90"/>
    <w:rsid w:val="00430244"/>
    <w:rsid w:val="0043080E"/>
    <w:rsid w:val="0043153D"/>
    <w:rsid w:val="00431A06"/>
    <w:rsid w:val="0043271E"/>
    <w:rsid w:val="00434777"/>
    <w:rsid w:val="00434D04"/>
    <w:rsid w:val="00435248"/>
    <w:rsid w:val="004353FF"/>
    <w:rsid w:val="0044043F"/>
    <w:rsid w:val="004407E5"/>
    <w:rsid w:val="0044275A"/>
    <w:rsid w:val="00442CED"/>
    <w:rsid w:val="00442DB1"/>
    <w:rsid w:val="00445738"/>
    <w:rsid w:val="00453D4E"/>
    <w:rsid w:val="00455C40"/>
    <w:rsid w:val="0045628B"/>
    <w:rsid w:val="004564A3"/>
    <w:rsid w:val="00457413"/>
    <w:rsid w:val="00461009"/>
    <w:rsid w:val="004629BB"/>
    <w:rsid w:val="00463901"/>
    <w:rsid w:val="0046475A"/>
    <w:rsid w:val="00464CCB"/>
    <w:rsid w:val="0046504A"/>
    <w:rsid w:val="004659A2"/>
    <w:rsid w:val="00471FE9"/>
    <w:rsid w:val="0047318D"/>
    <w:rsid w:val="00474849"/>
    <w:rsid w:val="00474A7F"/>
    <w:rsid w:val="004751C5"/>
    <w:rsid w:val="0047574D"/>
    <w:rsid w:val="00475D6D"/>
    <w:rsid w:val="00476885"/>
    <w:rsid w:val="00482569"/>
    <w:rsid w:val="004830BC"/>
    <w:rsid w:val="00486190"/>
    <w:rsid w:val="004861FA"/>
    <w:rsid w:val="00487448"/>
    <w:rsid w:val="00490760"/>
    <w:rsid w:val="00490862"/>
    <w:rsid w:val="00493314"/>
    <w:rsid w:val="00493823"/>
    <w:rsid w:val="00494FE5"/>
    <w:rsid w:val="00495910"/>
    <w:rsid w:val="00495D22"/>
    <w:rsid w:val="004960FB"/>
    <w:rsid w:val="00496462"/>
    <w:rsid w:val="004965D1"/>
    <w:rsid w:val="004A120F"/>
    <w:rsid w:val="004A22BA"/>
    <w:rsid w:val="004A28B6"/>
    <w:rsid w:val="004A3D2C"/>
    <w:rsid w:val="004A4771"/>
    <w:rsid w:val="004A59FB"/>
    <w:rsid w:val="004A65D6"/>
    <w:rsid w:val="004A685A"/>
    <w:rsid w:val="004B0206"/>
    <w:rsid w:val="004B0BD8"/>
    <w:rsid w:val="004B4D80"/>
    <w:rsid w:val="004B7B51"/>
    <w:rsid w:val="004B7BDC"/>
    <w:rsid w:val="004B7D5B"/>
    <w:rsid w:val="004C09EA"/>
    <w:rsid w:val="004C1D05"/>
    <w:rsid w:val="004C1F25"/>
    <w:rsid w:val="004C21C6"/>
    <w:rsid w:val="004C300C"/>
    <w:rsid w:val="004C482D"/>
    <w:rsid w:val="004C4FBF"/>
    <w:rsid w:val="004C5B88"/>
    <w:rsid w:val="004C5E6C"/>
    <w:rsid w:val="004C642A"/>
    <w:rsid w:val="004C6C84"/>
    <w:rsid w:val="004D145D"/>
    <w:rsid w:val="004D3171"/>
    <w:rsid w:val="004D50B9"/>
    <w:rsid w:val="004D536A"/>
    <w:rsid w:val="004D5615"/>
    <w:rsid w:val="004D6909"/>
    <w:rsid w:val="004E0BEE"/>
    <w:rsid w:val="004E2590"/>
    <w:rsid w:val="004E27DA"/>
    <w:rsid w:val="004E36B6"/>
    <w:rsid w:val="004E3E69"/>
    <w:rsid w:val="004E3EB7"/>
    <w:rsid w:val="004E4641"/>
    <w:rsid w:val="004E593F"/>
    <w:rsid w:val="004E6096"/>
    <w:rsid w:val="004E6FEF"/>
    <w:rsid w:val="004E7AB7"/>
    <w:rsid w:val="004F0F4D"/>
    <w:rsid w:val="004F1F56"/>
    <w:rsid w:val="004F33D4"/>
    <w:rsid w:val="004F4211"/>
    <w:rsid w:val="004F56C7"/>
    <w:rsid w:val="004F58C8"/>
    <w:rsid w:val="004F5961"/>
    <w:rsid w:val="004F5B74"/>
    <w:rsid w:val="004F6185"/>
    <w:rsid w:val="004F75B7"/>
    <w:rsid w:val="004F7738"/>
    <w:rsid w:val="004F7DA3"/>
    <w:rsid w:val="00500A44"/>
    <w:rsid w:val="00501A59"/>
    <w:rsid w:val="005049A4"/>
    <w:rsid w:val="00507F12"/>
    <w:rsid w:val="00510101"/>
    <w:rsid w:val="00511A3F"/>
    <w:rsid w:val="00512564"/>
    <w:rsid w:val="005202E6"/>
    <w:rsid w:val="005246E3"/>
    <w:rsid w:val="00525185"/>
    <w:rsid w:val="00525945"/>
    <w:rsid w:val="005273D0"/>
    <w:rsid w:val="00530115"/>
    <w:rsid w:val="00530404"/>
    <w:rsid w:val="00530977"/>
    <w:rsid w:val="00530987"/>
    <w:rsid w:val="00530E64"/>
    <w:rsid w:val="0053242A"/>
    <w:rsid w:val="00534186"/>
    <w:rsid w:val="005356C1"/>
    <w:rsid w:val="005358DA"/>
    <w:rsid w:val="00537189"/>
    <w:rsid w:val="00540A51"/>
    <w:rsid w:val="0054149A"/>
    <w:rsid w:val="00541A57"/>
    <w:rsid w:val="0054372E"/>
    <w:rsid w:val="0054588E"/>
    <w:rsid w:val="00550386"/>
    <w:rsid w:val="00551D2A"/>
    <w:rsid w:val="0055276B"/>
    <w:rsid w:val="00552EA7"/>
    <w:rsid w:val="00554611"/>
    <w:rsid w:val="00554704"/>
    <w:rsid w:val="005570F3"/>
    <w:rsid w:val="00560ADE"/>
    <w:rsid w:val="00560C5F"/>
    <w:rsid w:val="00560CC5"/>
    <w:rsid w:val="00561080"/>
    <w:rsid w:val="005637BD"/>
    <w:rsid w:val="00564A4C"/>
    <w:rsid w:val="005705DA"/>
    <w:rsid w:val="005707A1"/>
    <w:rsid w:val="00570DE8"/>
    <w:rsid w:val="00570EAE"/>
    <w:rsid w:val="005712EA"/>
    <w:rsid w:val="00571A73"/>
    <w:rsid w:val="00571B28"/>
    <w:rsid w:val="0057207C"/>
    <w:rsid w:val="005720B7"/>
    <w:rsid w:val="005737B8"/>
    <w:rsid w:val="00573F69"/>
    <w:rsid w:val="00574983"/>
    <w:rsid w:val="00574CCE"/>
    <w:rsid w:val="00575A14"/>
    <w:rsid w:val="00576E8D"/>
    <w:rsid w:val="00581E36"/>
    <w:rsid w:val="00581FD4"/>
    <w:rsid w:val="00583B43"/>
    <w:rsid w:val="00583CA5"/>
    <w:rsid w:val="00583EF8"/>
    <w:rsid w:val="00584368"/>
    <w:rsid w:val="00584E1F"/>
    <w:rsid w:val="0058544D"/>
    <w:rsid w:val="00585A40"/>
    <w:rsid w:val="00586F9C"/>
    <w:rsid w:val="00587029"/>
    <w:rsid w:val="005916D5"/>
    <w:rsid w:val="00593F98"/>
    <w:rsid w:val="00594407"/>
    <w:rsid w:val="00594901"/>
    <w:rsid w:val="00595D8E"/>
    <w:rsid w:val="005A3075"/>
    <w:rsid w:val="005A423C"/>
    <w:rsid w:val="005A52FD"/>
    <w:rsid w:val="005A7087"/>
    <w:rsid w:val="005B0ABE"/>
    <w:rsid w:val="005B105B"/>
    <w:rsid w:val="005B230C"/>
    <w:rsid w:val="005B27FD"/>
    <w:rsid w:val="005B6F27"/>
    <w:rsid w:val="005B723E"/>
    <w:rsid w:val="005C01F1"/>
    <w:rsid w:val="005C07A1"/>
    <w:rsid w:val="005C08D8"/>
    <w:rsid w:val="005C16F1"/>
    <w:rsid w:val="005C33EF"/>
    <w:rsid w:val="005C3CCF"/>
    <w:rsid w:val="005C4BFB"/>
    <w:rsid w:val="005C63C0"/>
    <w:rsid w:val="005D1432"/>
    <w:rsid w:val="005D184B"/>
    <w:rsid w:val="005D4312"/>
    <w:rsid w:val="005D4FB4"/>
    <w:rsid w:val="005E1989"/>
    <w:rsid w:val="005E2236"/>
    <w:rsid w:val="005E2610"/>
    <w:rsid w:val="005E39A9"/>
    <w:rsid w:val="005E4465"/>
    <w:rsid w:val="005E4B99"/>
    <w:rsid w:val="005E50C1"/>
    <w:rsid w:val="005E60CA"/>
    <w:rsid w:val="005E6478"/>
    <w:rsid w:val="005E7315"/>
    <w:rsid w:val="005E7386"/>
    <w:rsid w:val="005E7418"/>
    <w:rsid w:val="005F5ABD"/>
    <w:rsid w:val="005F6233"/>
    <w:rsid w:val="005F6E0F"/>
    <w:rsid w:val="005F7BC0"/>
    <w:rsid w:val="00600AE4"/>
    <w:rsid w:val="0060391F"/>
    <w:rsid w:val="006045D4"/>
    <w:rsid w:val="00604761"/>
    <w:rsid w:val="00605FA2"/>
    <w:rsid w:val="00606BE9"/>
    <w:rsid w:val="00606C55"/>
    <w:rsid w:val="00610806"/>
    <w:rsid w:val="00611F78"/>
    <w:rsid w:val="00612360"/>
    <w:rsid w:val="00612E57"/>
    <w:rsid w:val="00613407"/>
    <w:rsid w:val="00615EB6"/>
    <w:rsid w:val="0061654B"/>
    <w:rsid w:val="00617F35"/>
    <w:rsid w:val="00621A98"/>
    <w:rsid w:val="00626496"/>
    <w:rsid w:val="00626F8D"/>
    <w:rsid w:val="00627315"/>
    <w:rsid w:val="00631A35"/>
    <w:rsid w:val="00631C38"/>
    <w:rsid w:val="00633456"/>
    <w:rsid w:val="006335E6"/>
    <w:rsid w:val="00633B38"/>
    <w:rsid w:val="00633DEE"/>
    <w:rsid w:val="00634F07"/>
    <w:rsid w:val="00635993"/>
    <w:rsid w:val="00636F71"/>
    <w:rsid w:val="006374B3"/>
    <w:rsid w:val="00641F43"/>
    <w:rsid w:val="006451E8"/>
    <w:rsid w:val="006455E7"/>
    <w:rsid w:val="00645C29"/>
    <w:rsid w:val="00647DB6"/>
    <w:rsid w:val="006509FB"/>
    <w:rsid w:val="00653AC9"/>
    <w:rsid w:val="006543FF"/>
    <w:rsid w:val="00654C75"/>
    <w:rsid w:val="00654D56"/>
    <w:rsid w:val="0065711C"/>
    <w:rsid w:val="0065727D"/>
    <w:rsid w:val="00657A97"/>
    <w:rsid w:val="00660DFE"/>
    <w:rsid w:val="006613E8"/>
    <w:rsid w:val="0066197C"/>
    <w:rsid w:val="00661989"/>
    <w:rsid w:val="00661F78"/>
    <w:rsid w:val="0066294F"/>
    <w:rsid w:val="00663AFB"/>
    <w:rsid w:val="00666BA2"/>
    <w:rsid w:val="006672E4"/>
    <w:rsid w:val="00670497"/>
    <w:rsid w:val="006706B0"/>
    <w:rsid w:val="00673027"/>
    <w:rsid w:val="00673955"/>
    <w:rsid w:val="00673A95"/>
    <w:rsid w:val="00673E7C"/>
    <w:rsid w:val="0067456C"/>
    <w:rsid w:val="00674ED4"/>
    <w:rsid w:val="00677C51"/>
    <w:rsid w:val="0068059A"/>
    <w:rsid w:val="00680E30"/>
    <w:rsid w:val="00682A88"/>
    <w:rsid w:val="00682D58"/>
    <w:rsid w:val="0068486B"/>
    <w:rsid w:val="006855B9"/>
    <w:rsid w:val="00685FC3"/>
    <w:rsid w:val="00686235"/>
    <w:rsid w:val="00686236"/>
    <w:rsid w:val="00686E51"/>
    <w:rsid w:val="006909F9"/>
    <w:rsid w:val="00690B5E"/>
    <w:rsid w:val="00693385"/>
    <w:rsid w:val="0069747B"/>
    <w:rsid w:val="006A0F34"/>
    <w:rsid w:val="006A2BB7"/>
    <w:rsid w:val="006A5AF5"/>
    <w:rsid w:val="006A5CE7"/>
    <w:rsid w:val="006A6BD1"/>
    <w:rsid w:val="006A6DCD"/>
    <w:rsid w:val="006A763B"/>
    <w:rsid w:val="006B30DC"/>
    <w:rsid w:val="006B469E"/>
    <w:rsid w:val="006B7AA3"/>
    <w:rsid w:val="006B7F1D"/>
    <w:rsid w:val="006C01BC"/>
    <w:rsid w:val="006C2446"/>
    <w:rsid w:val="006C2C4B"/>
    <w:rsid w:val="006C4AE9"/>
    <w:rsid w:val="006C6F1B"/>
    <w:rsid w:val="006C772F"/>
    <w:rsid w:val="006D22E0"/>
    <w:rsid w:val="006D5867"/>
    <w:rsid w:val="006D6060"/>
    <w:rsid w:val="006D6709"/>
    <w:rsid w:val="006D7621"/>
    <w:rsid w:val="006E2CD9"/>
    <w:rsid w:val="006E2D18"/>
    <w:rsid w:val="006E41D3"/>
    <w:rsid w:val="006E53CA"/>
    <w:rsid w:val="006E55CC"/>
    <w:rsid w:val="006E5C24"/>
    <w:rsid w:val="006E5DC5"/>
    <w:rsid w:val="006E6D5F"/>
    <w:rsid w:val="006E78F6"/>
    <w:rsid w:val="006F1D32"/>
    <w:rsid w:val="006F3CDD"/>
    <w:rsid w:val="006F532A"/>
    <w:rsid w:val="006F617F"/>
    <w:rsid w:val="006F7C96"/>
    <w:rsid w:val="007004F8"/>
    <w:rsid w:val="007011B1"/>
    <w:rsid w:val="00702354"/>
    <w:rsid w:val="007025D1"/>
    <w:rsid w:val="00706AFE"/>
    <w:rsid w:val="00707ACF"/>
    <w:rsid w:val="00712C41"/>
    <w:rsid w:val="00713D2D"/>
    <w:rsid w:val="0071517E"/>
    <w:rsid w:val="00716642"/>
    <w:rsid w:val="00717CAF"/>
    <w:rsid w:val="0072119B"/>
    <w:rsid w:val="0072179D"/>
    <w:rsid w:val="00722425"/>
    <w:rsid w:val="00723D95"/>
    <w:rsid w:val="0072439B"/>
    <w:rsid w:val="00724A78"/>
    <w:rsid w:val="00727D33"/>
    <w:rsid w:val="00730521"/>
    <w:rsid w:val="0073449F"/>
    <w:rsid w:val="0073456A"/>
    <w:rsid w:val="00734980"/>
    <w:rsid w:val="00736938"/>
    <w:rsid w:val="00736B86"/>
    <w:rsid w:val="0073735A"/>
    <w:rsid w:val="00737664"/>
    <w:rsid w:val="00741CB6"/>
    <w:rsid w:val="00742BC6"/>
    <w:rsid w:val="007439FE"/>
    <w:rsid w:val="00743B0C"/>
    <w:rsid w:val="00745552"/>
    <w:rsid w:val="007455EC"/>
    <w:rsid w:val="00745C0C"/>
    <w:rsid w:val="007460BE"/>
    <w:rsid w:val="00746862"/>
    <w:rsid w:val="007476F5"/>
    <w:rsid w:val="00747A1E"/>
    <w:rsid w:val="007500EA"/>
    <w:rsid w:val="00750A5A"/>
    <w:rsid w:val="00751473"/>
    <w:rsid w:val="007514E1"/>
    <w:rsid w:val="00751887"/>
    <w:rsid w:val="007529BC"/>
    <w:rsid w:val="00753752"/>
    <w:rsid w:val="007538BE"/>
    <w:rsid w:val="00753A8E"/>
    <w:rsid w:val="00754762"/>
    <w:rsid w:val="00754A3D"/>
    <w:rsid w:val="007632BA"/>
    <w:rsid w:val="0076790E"/>
    <w:rsid w:val="00770FA5"/>
    <w:rsid w:val="00771194"/>
    <w:rsid w:val="00772EB8"/>
    <w:rsid w:val="007747B2"/>
    <w:rsid w:val="0077536C"/>
    <w:rsid w:val="00775CD6"/>
    <w:rsid w:val="007761A9"/>
    <w:rsid w:val="007773D4"/>
    <w:rsid w:val="0077779D"/>
    <w:rsid w:val="00780A7D"/>
    <w:rsid w:val="00782466"/>
    <w:rsid w:val="00782F2B"/>
    <w:rsid w:val="007847C5"/>
    <w:rsid w:val="00784A9B"/>
    <w:rsid w:val="00786219"/>
    <w:rsid w:val="007869B6"/>
    <w:rsid w:val="007905EB"/>
    <w:rsid w:val="0079075E"/>
    <w:rsid w:val="007915DF"/>
    <w:rsid w:val="00791666"/>
    <w:rsid w:val="007916F6"/>
    <w:rsid w:val="007919D5"/>
    <w:rsid w:val="007957C0"/>
    <w:rsid w:val="007A0ADE"/>
    <w:rsid w:val="007A3ABC"/>
    <w:rsid w:val="007A53F4"/>
    <w:rsid w:val="007A7E1E"/>
    <w:rsid w:val="007B16E7"/>
    <w:rsid w:val="007B260C"/>
    <w:rsid w:val="007B2624"/>
    <w:rsid w:val="007B2F15"/>
    <w:rsid w:val="007B35D5"/>
    <w:rsid w:val="007B39A7"/>
    <w:rsid w:val="007B3B04"/>
    <w:rsid w:val="007B46B7"/>
    <w:rsid w:val="007B486E"/>
    <w:rsid w:val="007B5B9E"/>
    <w:rsid w:val="007B67FE"/>
    <w:rsid w:val="007B72FE"/>
    <w:rsid w:val="007C03F6"/>
    <w:rsid w:val="007C2DBE"/>
    <w:rsid w:val="007C344E"/>
    <w:rsid w:val="007C3651"/>
    <w:rsid w:val="007C365E"/>
    <w:rsid w:val="007C3DC2"/>
    <w:rsid w:val="007C40BE"/>
    <w:rsid w:val="007C4A03"/>
    <w:rsid w:val="007C5F56"/>
    <w:rsid w:val="007C70D1"/>
    <w:rsid w:val="007C7A73"/>
    <w:rsid w:val="007D4D03"/>
    <w:rsid w:val="007D5695"/>
    <w:rsid w:val="007D5AC9"/>
    <w:rsid w:val="007D6855"/>
    <w:rsid w:val="007E068D"/>
    <w:rsid w:val="007E2736"/>
    <w:rsid w:val="007E28EF"/>
    <w:rsid w:val="007E5C8B"/>
    <w:rsid w:val="007E723A"/>
    <w:rsid w:val="007E729B"/>
    <w:rsid w:val="007F2911"/>
    <w:rsid w:val="007F3E3C"/>
    <w:rsid w:val="007F56FC"/>
    <w:rsid w:val="007F5709"/>
    <w:rsid w:val="007F7570"/>
    <w:rsid w:val="00801FFA"/>
    <w:rsid w:val="00802DDA"/>
    <w:rsid w:val="0080425C"/>
    <w:rsid w:val="00805645"/>
    <w:rsid w:val="00805990"/>
    <w:rsid w:val="00806C06"/>
    <w:rsid w:val="00806E67"/>
    <w:rsid w:val="00807416"/>
    <w:rsid w:val="00810AA5"/>
    <w:rsid w:val="00810E8E"/>
    <w:rsid w:val="00811C21"/>
    <w:rsid w:val="00813292"/>
    <w:rsid w:val="0081469F"/>
    <w:rsid w:val="008146A1"/>
    <w:rsid w:val="00815FB8"/>
    <w:rsid w:val="0081666B"/>
    <w:rsid w:val="008167C8"/>
    <w:rsid w:val="00820536"/>
    <w:rsid w:val="0082085F"/>
    <w:rsid w:val="0082088C"/>
    <w:rsid w:val="00822388"/>
    <w:rsid w:val="00822DE9"/>
    <w:rsid w:val="008231FB"/>
    <w:rsid w:val="008248D8"/>
    <w:rsid w:val="00826A7F"/>
    <w:rsid w:val="00826F0F"/>
    <w:rsid w:val="008311DC"/>
    <w:rsid w:val="0083446D"/>
    <w:rsid w:val="0083797A"/>
    <w:rsid w:val="00840F75"/>
    <w:rsid w:val="00841620"/>
    <w:rsid w:val="0084176E"/>
    <w:rsid w:val="00842FB1"/>
    <w:rsid w:val="00843001"/>
    <w:rsid w:val="008443D1"/>
    <w:rsid w:val="00844A39"/>
    <w:rsid w:val="00845018"/>
    <w:rsid w:val="00847615"/>
    <w:rsid w:val="00851147"/>
    <w:rsid w:val="008517EA"/>
    <w:rsid w:val="00852001"/>
    <w:rsid w:val="0085514D"/>
    <w:rsid w:val="00855F4F"/>
    <w:rsid w:val="00856E62"/>
    <w:rsid w:val="0085732B"/>
    <w:rsid w:val="00860A25"/>
    <w:rsid w:val="0086267E"/>
    <w:rsid w:val="00862BA8"/>
    <w:rsid w:val="00864CD5"/>
    <w:rsid w:val="00866FEA"/>
    <w:rsid w:val="00867586"/>
    <w:rsid w:val="00867AE3"/>
    <w:rsid w:val="00870064"/>
    <w:rsid w:val="008721EF"/>
    <w:rsid w:val="0087345E"/>
    <w:rsid w:val="008753EC"/>
    <w:rsid w:val="00875BA3"/>
    <w:rsid w:val="0087616F"/>
    <w:rsid w:val="00876309"/>
    <w:rsid w:val="00876A91"/>
    <w:rsid w:val="008774D7"/>
    <w:rsid w:val="00880FF9"/>
    <w:rsid w:val="00881FD5"/>
    <w:rsid w:val="00884879"/>
    <w:rsid w:val="008862EC"/>
    <w:rsid w:val="008870D6"/>
    <w:rsid w:val="00891FF5"/>
    <w:rsid w:val="00893A10"/>
    <w:rsid w:val="008943EB"/>
    <w:rsid w:val="0089568E"/>
    <w:rsid w:val="00895D2B"/>
    <w:rsid w:val="00897D60"/>
    <w:rsid w:val="008A0848"/>
    <w:rsid w:val="008A0FCB"/>
    <w:rsid w:val="008A22A2"/>
    <w:rsid w:val="008A289F"/>
    <w:rsid w:val="008A3594"/>
    <w:rsid w:val="008A3A23"/>
    <w:rsid w:val="008A7167"/>
    <w:rsid w:val="008B060F"/>
    <w:rsid w:val="008B0AB2"/>
    <w:rsid w:val="008B5E89"/>
    <w:rsid w:val="008B7A9C"/>
    <w:rsid w:val="008C001E"/>
    <w:rsid w:val="008C0537"/>
    <w:rsid w:val="008C0C9B"/>
    <w:rsid w:val="008C0DF5"/>
    <w:rsid w:val="008C1715"/>
    <w:rsid w:val="008C223D"/>
    <w:rsid w:val="008C3210"/>
    <w:rsid w:val="008C52EA"/>
    <w:rsid w:val="008C574F"/>
    <w:rsid w:val="008C769B"/>
    <w:rsid w:val="008C7C59"/>
    <w:rsid w:val="008D3C03"/>
    <w:rsid w:val="008D3ED6"/>
    <w:rsid w:val="008D4415"/>
    <w:rsid w:val="008D4AE3"/>
    <w:rsid w:val="008D65F8"/>
    <w:rsid w:val="008E068F"/>
    <w:rsid w:val="008E1CB1"/>
    <w:rsid w:val="008E24A7"/>
    <w:rsid w:val="008E2DA2"/>
    <w:rsid w:val="008E2E7A"/>
    <w:rsid w:val="008E324C"/>
    <w:rsid w:val="008E34F3"/>
    <w:rsid w:val="008E3555"/>
    <w:rsid w:val="008E457B"/>
    <w:rsid w:val="008E54F2"/>
    <w:rsid w:val="008E617C"/>
    <w:rsid w:val="008F176B"/>
    <w:rsid w:val="008F4CB4"/>
    <w:rsid w:val="008F4EEA"/>
    <w:rsid w:val="008F4FC3"/>
    <w:rsid w:val="008F5E8E"/>
    <w:rsid w:val="0090130B"/>
    <w:rsid w:val="00903F8E"/>
    <w:rsid w:val="00906723"/>
    <w:rsid w:val="00906725"/>
    <w:rsid w:val="009101E2"/>
    <w:rsid w:val="00910673"/>
    <w:rsid w:val="00912C1F"/>
    <w:rsid w:val="00913C7B"/>
    <w:rsid w:val="0091414D"/>
    <w:rsid w:val="0091473B"/>
    <w:rsid w:val="009151D3"/>
    <w:rsid w:val="009158EA"/>
    <w:rsid w:val="00916F40"/>
    <w:rsid w:val="00920AD5"/>
    <w:rsid w:val="0092171F"/>
    <w:rsid w:val="00923C46"/>
    <w:rsid w:val="009242E1"/>
    <w:rsid w:val="00924CFA"/>
    <w:rsid w:val="00924D59"/>
    <w:rsid w:val="00925042"/>
    <w:rsid w:val="00925CAB"/>
    <w:rsid w:val="00931B00"/>
    <w:rsid w:val="009332D2"/>
    <w:rsid w:val="00933C8D"/>
    <w:rsid w:val="00934B59"/>
    <w:rsid w:val="00935CFD"/>
    <w:rsid w:val="009376DD"/>
    <w:rsid w:val="009378DB"/>
    <w:rsid w:val="00940A95"/>
    <w:rsid w:val="00942661"/>
    <w:rsid w:val="009452A1"/>
    <w:rsid w:val="00946323"/>
    <w:rsid w:val="00946EEF"/>
    <w:rsid w:val="009475F4"/>
    <w:rsid w:val="00947B4F"/>
    <w:rsid w:val="00947F7D"/>
    <w:rsid w:val="00950F5C"/>
    <w:rsid w:val="00951BC8"/>
    <w:rsid w:val="009530E6"/>
    <w:rsid w:val="00953409"/>
    <w:rsid w:val="00953B0F"/>
    <w:rsid w:val="00954F26"/>
    <w:rsid w:val="00955617"/>
    <w:rsid w:val="0096054A"/>
    <w:rsid w:val="009605CF"/>
    <w:rsid w:val="00966610"/>
    <w:rsid w:val="0096718D"/>
    <w:rsid w:val="00967698"/>
    <w:rsid w:val="009701E2"/>
    <w:rsid w:val="0097185B"/>
    <w:rsid w:val="00980FF6"/>
    <w:rsid w:val="00981163"/>
    <w:rsid w:val="00981B37"/>
    <w:rsid w:val="009839BF"/>
    <w:rsid w:val="00983EF8"/>
    <w:rsid w:val="009851E4"/>
    <w:rsid w:val="00986A8D"/>
    <w:rsid w:val="009875C4"/>
    <w:rsid w:val="00990856"/>
    <w:rsid w:val="009908FA"/>
    <w:rsid w:val="00991E42"/>
    <w:rsid w:val="00991F1E"/>
    <w:rsid w:val="00992173"/>
    <w:rsid w:val="00992908"/>
    <w:rsid w:val="00993DC9"/>
    <w:rsid w:val="00994DC0"/>
    <w:rsid w:val="00995093"/>
    <w:rsid w:val="00995273"/>
    <w:rsid w:val="0099531B"/>
    <w:rsid w:val="00995B9C"/>
    <w:rsid w:val="009969BC"/>
    <w:rsid w:val="009A18BE"/>
    <w:rsid w:val="009A7198"/>
    <w:rsid w:val="009B0145"/>
    <w:rsid w:val="009B0DA3"/>
    <w:rsid w:val="009B1D80"/>
    <w:rsid w:val="009B28C2"/>
    <w:rsid w:val="009B449B"/>
    <w:rsid w:val="009B511F"/>
    <w:rsid w:val="009B6779"/>
    <w:rsid w:val="009B7509"/>
    <w:rsid w:val="009B7EDB"/>
    <w:rsid w:val="009C15B7"/>
    <w:rsid w:val="009C1DB2"/>
    <w:rsid w:val="009C2E06"/>
    <w:rsid w:val="009C787A"/>
    <w:rsid w:val="009C7A96"/>
    <w:rsid w:val="009C7EC9"/>
    <w:rsid w:val="009D09C4"/>
    <w:rsid w:val="009D185B"/>
    <w:rsid w:val="009D1E4C"/>
    <w:rsid w:val="009D2316"/>
    <w:rsid w:val="009D29C7"/>
    <w:rsid w:val="009D3603"/>
    <w:rsid w:val="009D41C9"/>
    <w:rsid w:val="009D4FA3"/>
    <w:rsid w:val="009E014F"/>
    <w:rsid w:val="009E0734"/>
    <w:rsid w:val="009E1A27"/>
    <w:rsid w:val="009E2B51"/>
    <w:rsid w:val="009E5274"/>
    <w:rsid w:val="009E5877"/>
    <w:rsid w:val="009F3FF9"/>
    <w:rsid w:val="009F47C7"/>
    <w:rsid w:val="009F4FD0"/>
    <w:rsid w:val="009F5355"/>
    <w:rsid w:val="009F5762"/>
    <w:rsid w:val="009F5CD8"/>
    <w:rsid w:val="009F72CD"/>
    <w:rsid w:val="009F7D24"/>
    <w:rsid w:val="00A0080F"/>
    <w:rsid w:val="00A00D5B"/>
    <w:rsid w:val="00A02855"/>
    <w:rsid w:val="00A03179"/>
    <w:rsid w:val="00A03F37"/>
    <w:rsid w:val="00A040BB"/>
    <w:rsid w:val="00A04CFD"/>
    <w:rsid w:val="00A06030"/>
    <w:rsid w:val="00A06058"/>
    <w:rsid w:val="00A06878"/>
    <w:rsid w:val="00A073BA"/>
    <w:rsid w:val="00A07B96"/>
    <w:rsid w:val="00A07C40"/>
    <w:rsid w:val="00A07F82"/>
    <w:rsid w:val="00A106D5"/>
    <w:rsid w:val="00A111F5"/>
    <w:rsid w:val="00A13863"/>
    <w:rsid w:val="00A1427D"/>
    <w:rsid w:val="00A153B8"/>
    <w:rsid w:val="00A17EEF"/>
    <w:rsid w:val="00A20D5E"/>
    <w:rsid w:val="00A21DAA"/>
    <w:rsid w:val="00A21F54"/>
    <w:rsid w:val="00A235ED"/>
    <w:rsid w:val="00A23916"/>
    <w:rsid w:val="00A24026"/>
    <w:rsid w:val="00A241B0"/>
    <w:rsid w:val="00A2465B"/>
    <w:rsid w:val="00A24D92"/>
    <w:rsid w:val="00A25777"/>
    <w:rsid w:val="00A266B6"/>
    <w:rsid w:val="00A27054"/>
    <w:rsid w:val="00A27D67"/>
    <w:rsid w:val="00A30FF3"/>
    <w:rsid w:val="00A323F4"/>
    <w:rsid w:val="00A335DE"/>
    <w:rsid w:val="00A371D7"/>
    <w:rsid w:val="00A37B6D"/>
    <w:rsid w:val="00A40161"/>
    <w:rsid w:val="00A438F8"/>
    <w:rsid w:val="00A503FD"/>
    <w:rsid w:val="00A53D94"/>
    <w:rsid w:val="00A55BCC"/>
    <w:rsid w:val="00A55FC2"/>
    <w:rsid w:val="00A569A0"/>
    <w:rsid w:val="00A56FC9"/>
    <w:rsid w:val="00A578A1"/>
    <w:rsid w:val="00A57BF7"/>
    <w:rsid w:val="00A603FF"/>
    <w:rsid w:val="00A60F65"/>
    <w:rsid w:val="00A611E3"/>
    <w:rsid w:val="00A61F95"/>
    <w:rsid w:val="00A6292C"/>
    <w:rsid w:val="00A632A0"/>
    <w:rsid w:val="00A63C33"/>
    <w:rsid w:val="00A66D35"/>
    <w:rsid w:val="00A67854"/>
    <w:rsid w:val="00A702AF"/>
    <w:rsid w:val="00A708E5"/>
    <w:rsid w:val="00A7100B"/>
    <w:rsid w:val="00A713F9"/>
    <w:rsid w:val="00A71FC8"/>
    <w:rsid w:val="00A7361F"/>
    <w:rsid w:val="00A74A74"/>
    <w:rsid w:val="00A74B90"/>
    <w:rsid w:val="00A74DE5"/>
    <w:rsid w:val="00A75469"/>
    <w:rsid w:val="00A75E80"/>
    <w:rsid w:val="00A75F17"/>
    <w:rsid w:val="00A776BA"/>
    <w:rsid w:val="00A80986"/>
    <w:rsid w:val="00A82715"/>
    <w:rsid w:val="00A83FAF"/>
    <w:rsid w:val="00A85084"/>
    <w:rsid w:val="00A879EF"/>
    <w:rsid w:val="00A918EC"/>
    <w:rsid w:val="00A91A06"/>
    <w:rsid w:val="00A95AC3"/>
    <w:rsid w:val="00A961A6"/>
    <w:rsid w:val="00AA01CD"/>
    <w:rsid w:val="00AA2A03"/>
    <w:rsid w:val="00AA309C"/>
    <w:rsid w:val="00AA49B4"/>
    <w:rsid w:val="00AA5E8D"/>
    <w:rsid w:val="00AA6015"/>
    <w:rsid w:val="00AB0859"/>
    <w:rsid w:val="00AB0AB1"/>
    <w:rsid w:val="00AB19D5"/>
    <w:rsid w:val="00AB2591"/>
    <w:rsid w:val="00AB7052"/>
    <w:rsid w:val="00AB7D6E"/>
    <w:rsid w:val="00AC1C8C"/>
    <w:rsid w:val="00AC41F7"/>
    <w:rsid w:val="00AC5274"/>
    <w:rsid w:val="00AC62D1"/>
    <w:rsid w:val="00AD19FB"/>
    <w:rsid w:val="00AD2CA0"/>
    <w:rsid w:val="00AD421A"/>
    <w:rsid w:val="00AD509D"/>
    <w:rsid w:val="00AD5EA3"/>
    <w:rsid w:val="00AD6118"/>
    <w:rsid w:val="00AD6900"/>
    <w:rsid w:val="00AD6DB9"/>
    <w:rsid w:val="00AD7E08"/>
    <w:rsid w:val="00AD7FBF"/>
    <w:rsid w:val="00AE03AF"/>
    <w:rsid w:val="00AE1D46"/>
    <w:rsid w:val="00AE2218"/>
    <w:rsid w:val="00AE3480"/>
    <w:rsid w:val="00AE3ABD"/>
    <w:rsid w:val="00AE4DFF"/>
    <w:rsid w:val="00AE5671"/>
    <w:rsid w:val="00AE7137"/>
    <w:rsid w:val="00AE7991"/>
    <w:rsid w:val="00AE7BF2"/>
    <w:rsid w:val="00AF015C"/>
    <w:rsid w:val="00AF1EB6"/>
    <w:rsid w:val="00AF277E"/>
    <w:rsid w:val="00AF30CB"/>
    <w:rsid w:val="00AF407E"/>
    <w:rsid w:val="00AF4559"/>
    <w:rsid w:val="00AF5EE2"/>
    <w:rsid w:val="00AF6F09"/>
    <w:rsid w:val="00AF7DE9"/>
    <w:rsid w:val="00B005BC"/>
    <w:rsid w:val="00B00E70"/>
    <w:rsid w:val="00B013A9"/>
    <w:rsid w:val="00B0157C"/>
    <w:rsid w:val="00B067BB"/>
    <w:rsid w:val="00B06B35"/>
    <w:rsid w:val="00B0736A"/>
    <w:rsid w:val="00B073EF"/>
    <w:rsid w:val="00B075E3"/>
    <w:rsid w:val="00B07F78"/>
    <w:rsid w:val="00B136EE"/>
    <w:rsid w:val="00B13ED5"/>
    <w:rsid w:val="00B1451D"/>
    <w:rsid w:val="00B150CE"/>
    <w:rsid w:val="00B17E9F"/>
    <w:rsid w:val="00B20613"/>
    <w:rsid w:val="00B20FC5"/>
    <w:rsid w:val="00B23B32"/>
    <w:rsid w:val="00B2487D"/>
    <w:rsid w:val="00B300D8"/>
    <w:rsid w:val="00B3042E"/>
    <w:rsid w:val="00B30639"/>
    <w:rsid w:val="00B3253F"/>
    <w:rsid w:val="00B33402"/>
    <w:rsid w:val="00B33646"/>
    <w:rsid w:val="00B35B0F"/>
    <w:rsid w:val="00B36178"/>
    <w:rsid w:val="00B36F48"/>
    <w:rsid w:val="00B3756E"/>
    <w:rsid w:val="00B41C82"/>
    <w:rsid w:val="00B42541"/>
    <w:rsid w:val="00B42D2E"/>
    <w:rsid w:val="00B44B53"/>
    <w:rsid w:val="00B44BD8"/>
    <w:rsid w:val="00B4542D"/>
    <w:rsid w:val="00B45821"/>
    <w:rsid w:val="00B47145"/>
    <w:rsid w:val="00B50C8F"/>
    <w:rsid w:val="00B5181D"/>
    <w:rsid w:val="00B51880"/>
    <w:rsid w:val="00B53B9B"/>
    <w:rsid w:val="00B53CF1"/>
    <w:rsid w:val="00B540DE"/>
    <w:rsid w:val="00B54212"/>
    <w:rsid w:val="00B542C9"/>
    <w:rsid w:val="00B5439F"/>
    <w:rsid w:val="00B547A1"/>
    <w:rsid w:val="00B60A4E"/>
    <w:rsid w:val="00B6279D"/>
    <w:rsid w:val="00B63FF2"/>
    <w:rsid w:val="00B6412D"/>
    <w:rsid w:val="00B64868"/>
    <w:rsid w:val="00B64CCE"/>
    <w:rsid w:val="00B66BCE"/>
    <w:rsid w:val="00B70189"/>
    <w:rsid w:val="00B70ADC"/>
    <w:rsid w:val="00B70E08"/>
    <w:rsid w:val="00B72A90"/>
    <w:rsid w:val="00B7412D"/>
    <w:rsid w:val="00B81043"/>
    <w:rsid w:val="00B81B67"/>
    <w:rsid w:val="00B81EDE"/>
    <w:rsid w:val="00B822A3"/>
    <w:rsid w:val="00B8336E"/>
    <w:rsid w:val="00B83FAA"/>
    <w:rsid w:val="00B8403C"/>
    <w:rsid w:val="00B8763F"/>
    <w:rsid w:val="00B90CBC"/>
    <w:rsid w:val="00B90CFE"/>
    <w:rsid w:val="00B917EA"/>
    <w:rsid w:val="00B9245F"/>
    <w:rsid w:val="00B96906"/>
    <w:rsid w:val="00BA025F"/>
    <w:rsid w:val="00BA031B"/>
    <w:rsid w:val="00BA054C"/>
    <w:rsid w:val="00BA299C"/>
    <w:rsid w:val="00BA3C63"/>
    <w:rsid w:val="00BA638A"/>
    <w:rsid w:val="00BA7754"/>
    <w:rsid w:val="00BB0277"/>
    <w:rsid w:val="00BB4928"/>
    <w:rsid w:val="00BB5720"/>
    <w:rsid w:val="00BB5767"/>
    <w:rsid w:val="00BB5CEF"/>
    <w:rsid w:val="00BB765B"/>
    <w:rsid w:val="00BC08FF"/>
    <w:rsid w:val="00BC2E9A"/>
    <w:rsid w:val="00BC3996"/>
    <w:rsid w:val="00BC5018"/>
    <w:rsid w:val="00BC522B"/>
    <w:rsid w:val="00BC56B8"/>
    <w:rsid w:val="00BD0928"/>
    <w:rsid w:val="00BD0C38"/>
    <w:rsid w:val="00BD3D0A"/>
    <w:rsid w:val="00BD4903"/>
    <w:rsid w:val="00BD5427"/>
    <w:rsid w:val="00BD5E23"/>
    <w:rsid w:val="00BD5EFA"/>
    <w:rsid w:val="00BD631F"/>
    <w:rsid w:val="00BE1D89"/>
    <w:rsid w:val="00BE1FAD"/>
    <w:rsid w:val="00BE2CA1"/>
    <w:rsid w:val="00BE33FF"/>
    <w:rsid w:val="00BE3BA8"/>
    <w:rsid w:val="00BE44DF"/>
    <w:rsid w:val="00BE5CAA"/>
    <w:rsid w:val="00BE623E"/>
    <w:rsid w:val="00BE68A4"/>
    <w:rsid w:val="00BE6AA5"/>
    <w:rsid w:val="00BE6B4F"/>
    <w:rsid w:val="00BE6E0E"/>
    <w:rsid w:val="00BE7FE2"/>
    <w:rsid w:val="00BF2AB5"/>
    <w:rsid w:val="00BF50E8"/>
    <w:rsid w:val="00BF58AA"/>
    <w:rsid w:val="00BF651E"/>
    <w:rsid w:val="00C00E7A"/>
    <w:rsid w:val="00C00FD0"/>
    <w:rsid w:val="00C01A2A"/>
    <w:rsid w:val="00C03034"/>
    <w:rsid w:val="00C03FD7"/>
    <w:rsid w:val="00C056E7"/>
    <w:rsid w:val="00C05E29"/>
    <w:rsid w:val="00C07E5D"/>
    <w:rsid w:val="00C10434"/>
    <w:rsid w:val="00C121D1"/>
    <w:rsid w:val="00C1225F"/>
    <w:rsid w:val="00C12EE3"/>
    <w:rsid w:val="00C16682"/>
    <w:rsid w:val="00C2451A"/>
    <w:rsid w:val="00C24881"/>
    <w:rsid w:val="00C36E2A"/>
    <w:rsid w:val="00C379AD"/>
    <w:rsid w:val="00C4037E"/>
    <w:rsid w:val="00C4059A"/>
    <w:rsid w:val="00C41961"/>
    <w:rsid w:val="00C438DB"/>
    <w:rsid w:val="00C43B1B"/>
    <w:rsid w:val="00C43E43"/>
    <w:rsid w:val="00C44025"/>
    <w:rsid w:val="00C448CE"/>
    <w:rsid w:val="00C450C8"/>
    <w:rsid w:val="00C462C8"/>
    <w:rsid w:val="00C50548"/>
    <w:rsid w:val="00C52C38"/>
    <w:rsid w:val="00C530B7"/>
    <w:rsid w:val="00C5793A"/>
    <w:rsid w:val="00C604FF"/>
    <w:rsid w:val="00C617A5"/>
    <w:rsid w:val="00C622BA"/>
    <w:rsid w:val="00C62D33"/>
    <w:rsid w:val="00C62E04"/>
    <w:rsid w:val="00C6377D"/>
    <w:rsid w:val="00C66660"/>
    <w:rsid w:val="00C678A2"/>
    <w:rsid w:val="00C71457"/>
    <w:rsid w:val="00C71D64"/>
    <w:rsid w:val="00C71FAD"/>
    <w:rsid w:val="00C72509"/>
    <w:rsid w:val="00C74F17"/>
    <w:rsid w:val="00C808CC"/>
    <w:rsid w:val="00C815CD"/>
    <w:rsid w:val="00C82E16"/>
    <w:rsid w:val="00C83134"/>
    <w:rsid w:val="00C83302"/>
    <w:rsid w:val="00C83D05"/>
    <w:rsid w:val="00C86842"/>
    <w:rsid w:val="00C913F0"/>
    <w:rsid w:val="00C91861"/>
    <w:rsid w:val="00C91BAC"/>
    <w:rsid w:val="00C91DAD"/>
    <w:rsid w:val="00C92908"/>
    <w:rsid w:val="00C9517F"/>
    <w:rsid w:val="00C965DB"/>
    <w:rsid w:val="00C97772"/>
    <w:rsid w:val="00C97808"/>
    <w:rsid w:val="00CA0414"/>
    <w:rsid w:val="00CA1562"/>
    <w:rsid w:val="00CA20B1"/>
    <w:rsid w:val="00CA2B5F"/>
    <w:rsid w:val="00CA2D15"/>
    <w:rsid w:val="00CA318C"/>
    <w:rsid w:val="00CA37C4"/>
    <w:rsid w:val="00CA43A1"/>
    <w:rsid w:val="00CA45BE"/>
    <w:rsid w:val="00CA48B5"/>
    <w:rsid w:val="00CA5036"/>
    <w:rsid w:val="00CA5B07"/>
    <w:rsid w:val="00CA700C"/>
    <w:rsid w:val="00CA795A"/>
    <w:rsid w:val="00CB1337"/>
    <w:rsid w:val="00CB17F4"/>
    <w:rsid w:val="00CB2C55"/>
    <w:rsid w:val="00CB3570"/>
    <w:rsid w:val="00CB3D2C"/>
    <w:rsid w:val="00CB5676"/>
    <w:rsid w:val="00CB5F4E"/>
    <w:rsid w:val="00CC148F"/>
    <w:rsid w:val="00CC262A"/>
    <w:rsid w:val="00CC3458"/>
    <w:rsid w:val="00CD055E"/>
    <w:rsid w:val="00CD0D73"/>
    <w:rsid w:val="00CD1674"/>
    <w:rsid w:val="00CD1F87"/>
    <w:rsid w:val="00CD2B6D"/>
    <w:rsid w:val="00CD47B7"/>
    <w:rsid w:val="00CD4A3F"/>
    <w:rsid w:val="00CD4C82"/>
    <w:rsid w:val="00CD6194"/>
    <w:rsid w:val="00CD63C2"/>
    <w:rsid w:val="00CD74DD"/>
    <w:rsid w:val="00CD7BB8"/>
    <w:rsid w:val="00CE1DEE"/>
    <w:rsid w:val="00CE3C30"/>
    <w:rsid w:val="00CE5551"/>
    <w:rsid w:val="00CE751A"/>
    <w:rsid w:val="00CE7CEC"/>
    <w:rsid w:val="00CF052B"/>
    <w:rsid w:val="00CF0D42"/>
    <w:rsid w:val="00CF1805"/>
    <w:rsid w:val="00CF19B6"/>
    <w:rsid w:val="00CF237D"/>
    <w:rsid w:val="00CF24E9"/>
    <w:rsid w:val="00CF2EAD"/>
    <w:rsid w:val="00CF32AB"/>
    <w:rsid w:val="00CF4D93"/>
    <w:rsid w:val="00CF53C9"/>
    <w:rsid w:val="00CF5C9B"/>
    <w:rsid w:val="00CF7BD9"/>
    <w:rsid w:val="00CF7D22"/>
    <w:rsid w:val="00D01429"/>
    <w:rsid w:val="00D01995"/>
    <w:rsid w:val="00D01D77"/>
    <w:rsid w:val="00D0285D"/>
    <w:rsid w:val="00D02B91"/>
    <w:rsid w:val="00D02F60"/>
    <w:rsid w:val="00D0506E"/>
    <w:rsid w:val="00D05FA1"/>
    <w:rsid w:val="00D067FC"/>
    <w:rsid w:val="00D06EC3"/>
    <w:rsid w:val="00D079EA"/>
    <w:rsid w:val="00D07CAF"/>
    <w:rsid w:val="00D10737"/>
    <w:rsid w:val="00D13603"/>
    <w:rsid w:val="00D150B1"/>
    <w:rsid w:val="00D171C7"/>
    <w:rsid w:val="00D1752B"/>
    <w:rsid w:val="00D17DB7"/>
    <w:rsid w:val="00D21189"/>
    <w:rsid w:val="00D215CE"/>
    <w:rsid w:val="00D221A4"/>
    <w:rsid w:val="00D228EB"/>
    <w:rsid w:val="00D24C19"/>
    <w:rsid w:val="00D25040"/>
    <w:rsid w:val="00D27A8B"/>
    <w:rsid w:val="00D30773"/>
    <w:rsid w:val="00D30A97"/>
    <w:rsid w:val="00D3150B"/>
    <w:rsid w:val="00D31D8F"/>
    <w:rsid w:val="00D332B5"/>
    <w:rsid w:val="00D357FC"/>
    <w:rsid w:val="00D35ED8"/>
    <w:rsid w:val="00D36375"/>
    <w:rsid w:val="00D3675C"/>
    <w:rsid w:val="00D40B44"/>
    <w:rsid w:val="00D40D0F"/>
    <w:rsid w:val="00D41882"/>
    <w:rsid w:val="00D44922"/>
    <w:rsid w:val="00D44DDF"/>
    <w:rsid w:val="00D45300"/>
    <w:rsid w:val="00D45580"/>
    <w:rsid w:val="00D50D20"/>
    <w:rsid w:val="00D520B5"/>
    <w:rsid w:val="00D526A0"/>
    <w:rsid w:val="00D533E1"/>
    <w:rsid w:val="00D5348E"/>
    <w:rsid w:val="00D5455B"/>
    <w:rsid w:val="00D549EC"/>
    <w:rsid w:val="00D55379"/>
    <w:rsid w:val="00D5611F"/>
    <w:rsid w:val="00D56988"/>
    <w:rsid w:val="00D56E2C"/>
    <w:rsid w:val="00D56FD6"/>
    <w:rsid w:val="00D650A5"/>
    <w:rsid w:val="00D6595B"/>
    <w:rsid w:val="00D6666B"/>
    <w:rsid w:val="00D66868"/>
    <w:rsid w:val="00D70864"/>
    <w:rsid w:val="00D71487"/>
    <w:rsid w:val="00D716D3"/>
    <w:rsid w:val="00D7262E"/>
    <w:rsid w:val="00D72800"/>
    <w:rsid w:val="00D7424C"/>
    <w:rsid w:val="00D74CA8"/>
    <w:rsid w:val="00D75657"/>
    <w:rsid w:val="00D757C6"/>
    <w:rsid w:val="00D759D0"/>
    <w:rsid w:val="00D759ED"/>
    <w:rsid w:val="00D7650E"/>
    <w:rsid w:val="00D8248B"/>
    <w:rsid w:val="00D832CD"/>
    <w:rsid w:val="00D84842"/>
    <w:rsid w:val="00D86EF2"/>
    <w:rsid w:val="00D877F2"/>
    <w:rsid w:val="00D87BE2"/>
    <w:rsid w:val="00D903DB"/>
    <w:rsid w:val="00D90514"/>
    <w:rsid w:val="00D91000"/>
    <w:rsid w:val="00D9166D"/>
    <w:rsid w:val="00D917B7"/>
    <w:rsid w:val="00D94267"/>
    <w:rsid w:val="00D94912"/>
    <w:rsid w:val="00D95A21"/>
    <w:rsid w:val="00D95CD9"/>
    <w:rsid w:val="00DA066C"/>
    <w:rsid w:val="00DA086B"/>
    <w:rsid w:val="00DA1A2C"/>
    <w:rsid w:val="00DA1E4E"/>
    <w:rsid w:val="00DA39AB"/>
    <w:rsid w:val="00DA3C1C"/>
    <w:rsid w:val="00DA4520"/>
    <w:rsid w:val="00DA4F3C"/>
    <w:rsid w:val="00DA57CA"/>
    <w:rsid w:val="00DB07E5"/>
    <w:rsid w:val="00DB0A97"/>
    <w:rsid w:val="00DB3B00"/>
    <w:rsid w:val="00DB4D01"/>
    <w:rsid w:val="00DB5F8D"/>
    <w:rsid w:val="00DC00A3"/>
    <w:rsid w:val="00DC02D5"/>
    <w:rsid w:val="00DC065E"/>
    <w:rsid w:val="00DC1030"/>
    <w:rsid w:val="00DC2D95"/>
    <w:rsid w:val="00DC3C0B"/>
    <w:rsid w:val="00DC50B7"/>
    <w:rsid w:val="00DC50E5"/>
    <w:rsid w:val="00DC6272"/>
    <w:rsid w:val="00DC7F75"/>
    <w:rsid w:val="00DD0BEC"/>
    <w:rsid w:val="00DD0CB7"/>
    <w:rsid w:val="00DD226C"/>
    <w:rsid w:val="00DD265E"/>
    <w:rsid w:val="00DD35D7"/>
    <w:rsid w:val="00DD3B79"/>
    <w:rsid w:val="00DD61B9"/>
    <w:rsid w:val="00DD6369"/>
    <w:rsid w:val="00DD6504"/>
    <w:rsid w:val="00DD78F3"/>
    <w:rsid w:val="00DD797C"/>
    <w:rsid w:val="00DD7BD0"/>
    <w:rsid w:val="00DE128F"/>
    <w:rsid w:val="00DE1658"/>
    <w:rsid w:val="00DE2E94"/>
    <w:rsid w:val="00DE4466"/>
    <w:rsid w:val="00DE6B65"/>
    <w:rsid w:val="00DE791E"/>
    <w:rsid w:val="00DF1963"/>
    <w:rsid w:val="00DF258F"/>
    <w:rsid w:val="00DF5DC3"/>
    <w:rsid w:val="00DF73E0"/>
    <w:rsid w:val="00E01A76"/>
    <w:rsid w:val="00E020FA"/>
    <w:rsid w:val="00E02253"/>
    <w:rsid w:val="00E022A8"/>
    <w:rsid w:val="00E02730"/>
    <w:rsid w:val="00E0350B"/>
    <w:rsid w:val="00E03C4B"/>
    <w:rsid w:val="00E074A3"/>
    <w:rsid w:val="00E13E75"/>
    <w:rsid w:val="00E145F6"/>
    <w:rsid w:val="00E17628"/>
    <w:rsid w:val="00E21355"/>
    <w:rsid w:val="00E21370"/>
    <w:rsid w:val="00E22228"/>
    <w:rsid w:val="00E233D4"/>
    <w:rsid w:val="00E234EA"/>
    <w:rsid w:val="00E23F61"/>
    <w:rsid w:val="00E25155"/>
    <w:rsid w:val="00E263F5"/>
    <w:rsid w:val="00E2678C"/>
    <w:rsid w:val="00E27C28"/>
    <w:rsid w:val="00E30E8B"/>
    <w:rsid w:val="00E311FB"/>
    <w:rsid w:val="00E33D6A"/>
    <w:rsid w:val="00E341F8"/>
    <w:rsid w:val="00E36899"/>
    <w:rsid w:val="00E40923"/>
    <w:rsid w:val="00E40CC7"/>
    <w:rsid w:val="00E41659"/>
    <w:rsid w:val="00E41BCD"/>
    <w:rsid w:val="00E44A7F"/>
    <w:rsid w:val="00E44CE1"/>
    <w:rsid w:val="00E4793E"/>
    <w:rsid w:val="00E535F7"/>
    <w:rsid w:val="00E545F6"/>
    <w:rsid w:val="00E54865"/>
    <w:rsid w:val="00E5562B"/>
    <w:rsid w:val="00E5589A"/>
    <w:rsid w:val="00E55A53"/>
    <w:rsid w:val="00E5662A"/>
    <w:rsid w:val="00E56935"/>
    <w:rsid w:val="00E57C2F"/>
    <w:rsid w:val="00E601FC"/>
    <w:rsid w:val="00E616E0"/>
    <w:rsid w:val="00E61711"/>
    <w:rsid w:val="00E6171B"/>
    <w:rsid w:val="00E630CE"/>
    <w:rsid w:val="00E64A44"/>
    <w:rsid w:val="00E65A63"/>
    <w:rsid w:val="00E674A6"/>
    <w:rsid w:val="00E71896"/>
    <w:rsid w:val="00E71D82"/>
    <w:rsid w:val="00E72735"/>
    <w:rsid w:val="00E73E2E"/>
    <w:rsid w:val="00E7427A"/>
    <w:rsid w:val="00E76114"/>
    <w:rsid w:val="00E809F8"/>
    <w:rsid w:val="00E80D91"/>
    <w:rsid w:val="00E813D6"/>
    <w:rsid w:val="00E83110"/>
    <w:rsid w:val="00E83452"/>
    <w:rsid w:val="00E83BC1"/>
    <w:rsid w:val="00E84667"/>
    <w:rsid w:val="00E85FD6"/>
    <w:rsid w:val="00E86111"/>
    <w:rsid w:val="00E8709E"/>
    <w:rsid w:val="00E9017A"/>
    <w:rsid w:val="00E90EB0"/>
    <w:rsid w:val="00E916E2"/>
    <w:rsid w:val="00E95617"/>
    <w:rsid w:val="00E95990"/>
    <w:rsid w:val="00E968FD"/>
    <w:rsid w:val="00E9759B"/>
    <w:rsid w:val="00EA0428"/>
    <w:rsid w:val="00EA1E0B"/>
    <w:rsid w:val="00EA2DE5"/>
    <w:rsid w:val="00EA3794"/>
    <w:rsid w:val="00EA5833"/>
    <w:rsid w:val="00EA5B1A"/>
    <w:rsid w:val="00EB21EA"/>
    <w:rsid w:val="00EB3C6F"/>
    <w:rsid w:val="00EB4C35"/>
    <w:rsid w:val="00EB6AFB"/>
    <w:rsid w:val="00EC0208"/>
    <w:rsid w:val="00EC0B3E"/>
    <w:rsid w:val="00EC68C0"/>
    <w:rsid w:val="00ED12BB"/>
    <w:rsid w:val="00ED239F"/>
    <w:rsid w:val="00ED2F9C"/>
    <w:rsid w:val="00ED31DC"/>
    <w:rsid w:val="00ED3612"/>
    <w:rsid w:val="00ED40D3"/>
    <w:rsid w:val="00ED5401"/>
    <w:rsid w:val="00ED62D5"/>
    <w:rsid w:val="00ED7B60"/>
    <w:rsid w:val="00EE008A"/>
    <w:rsid w:val="00EE0460"/>
    <w:rsid w:val="00EE0D5E"/>
    <w:rsid w:val="00EE1AC3"/>
    <w:rsid w:val="00EE2643"/>
    <w:rsid w:val="00EE2B10"/>
    <w:rsid w:val="00EE2FDC"/>
    <w:rsid w:val="00EE4D78"/>
    <w:rsid w:val="00EE5EC2"/>
    <w:rsid w:val="00EE679C"/>
    <w:rsid w:val="00EE7F03"/>
    <w:rsid w:val="00EF0116"/>
    <w:rsid w:val="00EF065A"/>
    <w:rsid w:val="00EF0E0A"/>
    <w:rsid w:val="00EF0E95"/>
    <w:rsid w:val="00EF4DEC"/>
    <w:rsid w:val="00EF5CE2"/>
    <w:rsid w:val="00EF7839"/>
    <w:rsid w:val="00EF79B8"/>
    <w:rsid w:val="00EF79D5"/>
    <w:rsid w:val="00F00A8F"/>
    <w:rsid w:val="00F06692"/>
    <w:rsid w:val="00F07A3E"/>
    <w:rsid w:val="00F10851"/>
    <w:rsid w:val="00F11245"/>
    <w:rsid w:val="00F13089"/>
    <w:rsid w:val="00F16419"/>
    <w:rsid w:val="00F20172"/>
    <w:rsid w:val="00F23DDB"/>
    <w:rsid w:val="00F256B3"/>
    <w:rsid w:val="00F259D6"/>
    <w:rsid w:val="00F25AFB"/>
    <w:rsid w:val="00F26EFE"/>
    <w:rsid w:val="00F26FD8"/>
    <w:rsid w:val="00F2787A"/>
    <w:rsid w:val="00F30E54"/>
    <w:rsid w:val="00F30F0A"/>
    <w:rsid w:val="00F31D6A"/>
    <w:rsid w:val="00F32CCF"/>
    <w:rsid w:val="00F33683"/>
    <w:rsid w:val="00F363E9"/>
    <w:rsid w:val="00F37E5E"/>
    <w:rsid w:val="00F40A74"/>
    <w:rsid w:val="00F42383"/>
    <w:rsid w:val="00F43406"/>
    <w:rsid w:val="00F43F3A"/>
    <w:rsid w:val="00F449C2"/>
    <w:rsid w:val="00F44DDE"/>
    <w:rsid w:val="00F45EB5"/>
    <w:rsid w:val="00F46716"/>
    <w:rsid w:val="00F46A90"/>
    <w:rsid w:val="00F505B0"/>
    <w:rsid w:val="00F54DC9"/>
    <w:rsid w:val="00F55B54"/>
    <w:rsid w:val="00F61DC4"/>
    <w:rsid w:val="00F61E0E"/>
    <w:rsid w:val="00F63A3D"/>
    <w:rsid w:val="00F6438F"/>
    <w:rsid w:val="00F6450B"/>
    <w:rsid w:val="00F649B3"/>
    <w:rsid w:val="00F6568B"/>
    <w:rsid w:val="00F72AAE"/>
    <w:rsid w:val="00F73DCE"/>
    <w:rsid w:val="00F73E44"/>
    <w:rsid w:val="00F80249"/>
    <w:rsid w:val="00F85A4F"/>
    <w:rsid w:val="00F85F85"/>
    <w:rsid w:val="00F86D2E"/>
    <w:rsid w:val="00F90062"/>
    <w:rsid w:val="00F90ACD"/>
    <w:rsid w:val="00F91128"/>
    <w:rsid w:val="00F91612"/>
    <w:rsid w:val="00F92E1B"/>
    <w:rsid w:val="00F93041"/>
    <w:rsid w:val="00F9707C"/>
    <w:rsid w:val="00F974EE"/>
    <w:rsid w:val="00FA0ABC"/>
    <w:rsid w:val="00FA1B52"/>
    <w:rsid w:val="00FA2040"/>
    <w:rsid w:val="00FA2184"/>
    <w:rsid w:val="00FA259B"/>
    <w:rsid w:val="00FA537A"/>
    <w:rsid w:val="00FA5892"/>
    <w:rsid w:val="00FA62B4"/>
    <w:rsid w:val="00FA649E"/>
    <w:rsid w:val="00FA6A94"/>
    <w:rsid w:val="00FB1AEF"/>
    <w:rsid w:val="00FB2D3B"/>
    <w:rsid w:val="00FB3896"/>
    <w:rsid w:val="00FB4333"/>
    <w:rsid w:val="00FB5EDF"/>
    <w:rsid w:val="00FB70F8"/>
    <w:rsid w:val="00FB7C98"/>
    <w:rsid w:val="00FC1415"/>
    <w:rsid w:val="00FC2B57"/>
    <w:rsid w:val="00FC2E8A"/>
    <w:rsid w:val="00FC4170"/>
    <w:rsid w:val="00FC716A"/>
    <w:rsid w:val="00FD0723"/>
    <w:rsid w:val="00FD0824"/>
    <w:rsid w:val="00FD08BF"/>
    <w:rsid w:val="00FD1B41"/>
    <w:rsid w:val="00FD31F7"/>
    <w:rsid w:val="00FD4085"/>
    <w:rsid w:val="00FD623E"/>
    <w:rsid w:val="00FD6D9A"/>
    <w:rsid w:val="00FE01AB"/>
    <w:rsid w:val="00FE0526"/>
    <w:rsid w:val="00FE1164"/>
    <w:rsid w:val="00FE1641"/>
    <w:rsid w:val="00FE1AC8"/>
    <w:rsid w:val="00FE3E7C"/>
    <w:rsid w:val="00FE44D5"/>
    <w:rsid w:val="00FE45C7"/>
    <w:rsid w:val="00FF04B7"/>
    <w:rsid w:val="00FF1A70"/>
    <w:rsid w:val="00FF1B32"/>
    <w:rsid w:val="00FF27AD"/>
    <w:rsid w:val="00FF2A9E"/>
    <w:rsid w:val="00FF395C"/>
    <w:rsid w:val="00FF472E"/>
    <w:rsid w:val="00FF4CAB"/>
    <w:rsid w:val="00FF54C8"/>
    <w:rsid w:val="00FF54CE"/>
    <w:rsid w:val="00FF552A"/>
    <w:rsid w:val="00FF5B02"/>
    <w:rsid w:val="00FF769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25E8E"/>
  <w15:docId w15:val="{5D0FBC52-BD94-4EDC-8300-DDCD0601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widowControl w:val="0"/>
      <w:shd w:val="clear" w:color="auto" w:fill="FFFFFF"/>
      <w:spacing w:before="120" w:line="240" w:lineRule="auto"/>
      <w:jc w:val="center"/>
      <w:outlineLvl w:val="0"/>
    </w:pPr>
    <w:rPr>
      <w:rFonts w:ascii="Times New Roman" w:eastAsia="Times New Roman" w:hAnsi="Times New Roman" w:cs="Times New Roman"/>
      <w:b/>
      <w:color w:val="000000"/>
      <w:sz w:val="28"/>
      <w:szCs w:val="28"/>
    </w:rPr>
  </w:style>
  <w:style w:type="paragraph" w:styleId="Heading2">
    <w:name w:val="heading 2"/>
    <w:basedOn w:val="Normal"/>
    <w:next w:val="Normal"/>
    <w:uiPriority w:val="9"/>
    <w:unhideWhenUsed/>
    <w:qFormat/>
    <w:pPr>
      <w:keepNext/>
      <w:keepLines/>
      <w:widowControl w:val="0"/>
      <w:shd w:val="clear" w:color="auto" w:fill="FFFFFF"/>
      <w:spacing w:before="120" w:line="240" w:lineRule="auto"/>
      <w:jc w:val="center"/>
      <w:outlineLvl w:val="1"/>
    </w:pPr>
    <w:rPr>
      <w:rFonts w:ascii="Times New Roman" w:eastAsia="Times New Roman" w:hAnsi="Times New Roman" w:cs="Times New Roman"/>
      <w:b/>
      <w:sz w:val="28"/>
      <w:szCs w:val="28"/>
    </w:rPr>
  </w:style>
  <w:style w:type="paragraph" w:styleId="Heading3">
    <w:name w:val="heading 3"/>
    <w:basedOn w:val="Normal"/>
    <w:next w:val="Normal"/>
    <w:autoRedefine/>
    <w:uiPriority w:val="9"/>
    <w:unhideWhenUsed/>
    <w:qFormat/>
    <w:rsid w:val="00541A57"/>
    <w:pPr>
      <w:keepNext/>
      <w:keepLines/>
      <w:widowControl w:val="0"/>
      <w:spacing w:line="240" w:lineRule="auto"/>
      <w:jc w:val="center"/>
      <w:outlineLvl w:val="2"/>
    </w:pPr>
    <w:rPr>
      <w:rFonts w:ascii="Times New Roman Bold" w:hAnsi="Times New Roman Bold"/>
      <w:b/>
      <w:color w:val="000000" w:themeColor="text1"/>
      <w:spacing w:val="-4"/>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7">
    <w:name w:val="17"/>
    <w:basedOn w:val="TableNormal"/>
    <w:pPr>
      <w:spacing w:line="240" w:lineRule="auto"/>
      <w:ind w:firstLine="567"/>
    </w:pPr>
    <w:rPr>
      <w:rFonts w:ascii="Cambria" w:eastAsia="Cambria" w:hAnsi="Cambria" w:cs="Cambria"/>
      <w:sz w:val="24"/>
      <w:szCs w:val="24"/>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16">
    <w:name w:val="16"/>
    <w:basedOn w:val="TableNormal"/>
    <w:pPr>
      <w:spacing w:line="240" w:lineRule="auto"/>
      <w:ind w:firstLine="567"/>
    </w:pPr>
    <w:rPr>
      <w:rFonts w:ascii="Cambria" w:eastAsia="Cambria" w:hAnsi="Cambria" w:cs="Cambria"/>
      <w:sz w:val="24"/>
      <w:szCs w:val="24"/>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15">
    <w:name w:val="15"/>
    <w:basedOn w:val="TableNormal"/>
    <w:pPr>
      <w:spacing w:line="240" w:lineRule="auto"/>
      <w:ind w:firstLine="567"/>
    </w:pPr>
    <w:rPr>
      <w:rFonts w:ascii="Cambria" w:eastAsia="Cambria" w:hAnsi="Cambria" w:cs="Cambria"/>
      <w:sz w:val="24"/>
      <w:szCs w:val="24"/>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14">
    <w:name w:val="14"/>
    <w:basedOn w:val="TableNormal"/>
    <w:pPr>
      <w:spacing w:line="240" w:lineRule="auto"/>
      <w:ind w:firstLine="567"/>
    </w:pPr>
    <w:rPr>
      <w:rFonts w:ascii="Cambria" w:eastAsia="Cambria" w:hAnsi="Cambria" w:cs="Cambria"/>
      <w:sz w:val="24"/>
      <w:szCs w:val="24"/>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13">
    <w:name w:val="13"/>
    <w:basedOn w:val="TableNormal"/>
    <w:pPr>
      <w:spacing w:line="240" w:lineRule="auto"/>
      <w:ind w:firstLine="567"/>
    </w:pPr>
    <w:rPr>
      <w:rFonts w:ascii="Cambria" w:eastAsia="Cambria" w:hAnsi="Cambria" w:cs="Cambria"/>
      <w:sz w:val="24"/>
      <w:szCs w:val="24"/>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12">
    <w:name w:val="12"/>
    <w:basedOn w:val="TableNormal"/>
    <w:pPr>
      <w:spacing w:line="240" w:lineRule="auto"/>
      <w:ind w:firstLine="567"/>
    </w:pPr>
    <w:rPr>
      <w:rFonts w:ascii="Cambria" w:eastAsia="Cambria" w:hAnsi="Cambria" w:cs="Cambria"/>
      <w:sz w:val="24"/>
      <w:szCs w:val="24"/>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11">
    <w:name w:val="11"/>
    <w:basedOn w:val="TableNormal"/>
    <w:pPr>
      <w:spacing w:line="240" w:lineRule="auto"/>
      <w:ind w:firstLine="567"/>
    </w:pPr>
    <w:rPr>
      <w:rFonts w:ascii="Cambria" w:eastAsia="Cambria" w:hAnsi="Cambria" w:cs="Cambria"/>
      <w:sz w:val="24"/>
      <w:szCs w:val="24"/>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10">
    <w:name w:val="10"/>
    <w:basedOn w:val="TableNormal"/>
    <w:pPr>
      <w:spacing w:line="240" w:lineRule="auto"/>
      <w:ind w:firstLine="567"/>
    </w:pPr>
    <w:rPr>
      <w:rFonts w:ascii="Cambria" w:eastAsia="Cambria" w:hAnsi="Cambria" w:cs="Cambria"/>
      <w:sz w:val="24"/>
      <w:szCs w:val="24"/>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9">
    <w:name w:val="9"/>
    <w:basedOn w:val="TableNormal"/>
    <w:pPr>
      <w:spacing w:line="240" w:lineRule="auto"/>
      <w:ind w:firstLine="567"/>
    </w:pPr>
    <w:rPr>
      <w:rFonts w:ascii="Cambria" w:eastAsia="Cambria" w:hAnsi="Cambria" w:cs="Cambria"/>
      <w:sz w:val="24"/>
      <w:szCs w:val="24"/>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8">
    <w:name w:val="8"/>
    <w:basedOn w:val="TableNormal"/>
    <w:pPr>
      <w:spacing w:line="240" w:lineRule="auto"/>
      <w:ind w:firstLine="567"/>
    </w:pPr>
    <w:rPr>
      <w:rFonts w:ascii="Cambria" w:eastAsia="Cambria" w:hAnsi="Cambria" w:cs="Cambria"/>
      <w:sz w:val="24"/>
      <w:szCs w:val="24"/>
    </w:rPr>
    <w:tblPr>
      <w:tblStyleRowBandSize w:val="1"/>
      <w:tblStyleColBandSize w:val="1"/>
      <w:tblCellMar>
        <w:top w:w="100" w:type="dxa"/>
        <w:left w:w="28" w:type="dxa"/>
        <w:bottom w:w="100" w:type="dxa"/>
        <w:right w:w="28" w:type="dxa"/>
      </w:tblCellMar>
    </w:tblPr>
    <w:tcPr>
      <w:shd w:val="clear" w:color="auto" w:fill="FFFFFF"/>
    </w:tc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pPr>
      <w:spacing w:line="240" w:lineRule="auto"/>
      <w:ind w:firstLine="567"/>
    </w:pPr>
    <w:rPr>
      <w:rFonts w:ascii="Cambria" w:eastAsia="Cambria" w:hAnsi="Cambria" w:cs="Cambria"/>
      <w:sz w:val="24"/>
      <w:szCs w:val="24"/>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5">
    <w:name w:val="5"/>
    <w:basedOn w:val="TableNormal"/>
    <w:pPr>
      <w:spacing w:line="240" w:lineRule="auto"/>
      <w:ind w:firstLine="567"/>
    </w:pPr>
    <w:rPr>
      <w:rFonts w:ascii="Cambria" w:eastAsia="Cambria" w:hAnsi="Cambria" w:cs="Cambria"/>
      <w:sz w:val="24"/>
      <w:szCs w:val="24"/>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4">
    <w:name w:val="4"/>
    <w:basedOn w:val="TableNormal"/>
    <w:pPr>
      <w:spacing w:line="240" w:lineRule="auto"/>
      <w:ind w:firstLine="567"/>
    </w:pPr>
    <w:rPr>
      <w:rFonts w:ascii="Cambria" w:eastAsia="Cambria" w:hAnsi="Cambria" w:cs="Cambria"/>
      <w:sz w:val="24"/>
      <w:szCs w:val="24"/>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3">
    <w:name w:val="3"/>
    <w:basedOn w:val="TableNormal"/>
    <w:pPr>
      <w:spacing w:line="240" w:lineRule="auto"/>
      <w:ind w:firstLine="567"/>
    </w:pPr>
    <w:rPr>
      <w:rFonts w:ascii="Cambria" w:eastAsia="Cambria" w:hAnsi="Cambria" w:cs="Cambria"/>
      <w:sz w:val="24"/>
      <w:szCs w:val="24"/>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2">
    <w:name w:val="2"/>
    <w:basedOn w:val="TableNormal"/>
    <w:pPr>
      <w:spacing w:line="240" w:lineRule="auto"/>
      <w:ind w:firstLine="567"/>
    </w:pPr>
    <w:rPr>
      <w:rFonts w:ascii="Cambria" w:eastAsia="Cambria" w:hAnsi="Cambria" w:cs="Cambria"/>
      <w:sz w:val="24"/>
      <w:szCs w:val="24"/>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1">
    <w:name w:val="1"/>
    <w:basedOn w:val="TableNormal"/>
    <w:pPr>
      <w:spacing w:line="240" w:lineRule="auto"/>
      <w:ind w:firstLine="567"/>
    </w:pPr>
    <w:rPr>
      <w:rFonts w:ascii="Cambria" w:eastAsia="Cambria" w:hAnsi="Cambria" w:cs="Cambria"/>
      <w:sz w:val="24"/>
      <w:szCs w:val="24"/>
    </w:rPr>
    <w:tblPr>
      <w:tblStyleRowBandSize w:val="1"/>
      <w:tblStyleColBandSize w:val="1"/>
      <w:tblCellMar>
        <w:top w:w="100" w:type="dxa"/>
        <w:left w:w="115" w:type="dxa"/>
        <w:bottom w:w="100" w:type="dxa"/>
        <w:right w:w="115" w:type="dxa"/>
      </w:tblCellMar>
    </w:tblPr>
    <w:tcPr>
      <w:shd w:val="clear" w:color="auto" w:fill="FFFFFF"/>
    </w:tc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B30639"/>
    <w:pPr>
      <w:ind w:left="720"/>
      <w:contextualSpacing/>
    </w:pPr>
  </w:style>
  <w:style w:type="table" w:styleId="TableGrid">
    <w:name w:val="Table Grid"/>
    <w:basedOn w:val="TableNormal"/>
    <w:uiPriority w:val="59"/>
    <w:rsid w:val="003B6B24"/>
    <w:pPr>
      <w:spacing w:line="240" w:lineRule="auto"/>
    </w:pPr>
    <w:rPr>
      <w:rFonts w:asciiTheme="minorHAnsi" w:eastAsiaTheme="minorEastAsia"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611E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D6504"/>
    <w:pPr>
      <w:tabs>
        <w:tab w:val="center" w:pos="4680"/>
        <w:tab w:val="right" w:pos="9360"/>
      </w:tabs>
      <w:spacing w:line="240" w:lineRule="auto"/>
    </w:pPr>
  </w:style>
  <w:style w:type="character" w:customStyle="1" w:styleId="HeaderChar">
    <w:name w:val="Header Char"/>
    <w:basedOn w:val="DefaultParagraphFont"/>
    <w:link w:val="Header"/>
    <w:uiPriority w:val="99"/>
    <w:rsid w:val="00DD6504"/>
  </w:style>
  <w:style w:type="paragraph" w:styleId="Footer">
    <w:name w:val="footer"/>
    <w:basedOn w:val="Normal"/>
    <w:link w:val="FooterChar"/>
    <w:uiPriority w:val="99"/>
    <w:unhideWhenUsed/>
    <w:rsid w:val="00DD6504"/>
    <w:pPr>
      <w:tabs>
        <w:tab w:val="center" w:pos="4680"/>
        <w:tab w:val="right" w:pos="9360"/>
      </w:tabs>
      <w:spacing w:line="240" w:lineRule="auto"/>
    </w:pPr>
  </w:style>
  <w:style w:type="character" w:customStyle="1" w:styleId="FooterChar">
    <w:name w:val="Footer Char"/>
    <w:basedOn w:val="DefaultParagraphFont"/>
    <w:link w:val="Footer"/>
    <w:uiPriority w:val="99"/>
    <w:rsid w:val="00DD6504"/>
  </w:style>
  <w:style w:type="paragraph" w:styleId="BalloonText">
    <w:name w:val="Balloon Text"/>
    <w:basedOn w:val="Normal"/>
    <w:link w:val="BalloonTextChar"/>
    <w:uiPriority w:val="99"/>
    <w:semiHidden/>
    <w:unhideWhenUsed/>
    <w:rsid w:val="00190F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FBB"/>
    <w:rPr>
      <w:rFonts w:ascii="Segoe UI" w:hAnsi="Segoe UI" w:cs="Segoe UI"/>
      <w:sz w:val="18"/>
      <w:szCs w:val="18"/>
    </w:rPr>
  </w:style>
  <w:style w:type="table" w:customStyle="1" w:styleId="TableGrid1">
    <w:name w:val="Table Grid1"/>
    <w:basedOn w:val="TableNormal"/>
    <w:next w:val="TableGrid"/>
    <w:uiPriority w:val="59"/>
    <w:rsid w:val="0047574D"/>
    <w:pPr>
      <w:spacing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16771"/>
    <w:rPr>
      <w:b/>
      <w:bCs/>
    </w:rPr>
  </w:style>
  <w:style w:type="character" w:customStyle="1" w:styleId="CommentSubjectChar">
    <w:name w:val="Comment Subject Char"/>
    <w:basedOn w:val="CommentTextChar"/>
    <w:link w:val="CommentSubject"/>
    <w:uiPriority w:val="99"/>
    <w:semiHidden/>
    <w:rsid w:val="00216771"/>
    <w:rPr>
      <w:b/>
      <w:bCs/>
      <w:sz w:val="20"/>
      <w:szCs w:val="20"/>
    </w:rPr>
  </w:style>
  <w:style w:type="paragraph" w:styleId="Revision">
    <w:name w:val="Revision"/>
    <w:hidden/>
    <w:uiPriority w:val="99"/>
    <w:semiHidden/>
    <w:rsid w:val="00216771"/>
    <w:pPr>
      <w:spacing w:line="240" w:lineRule="auto"/>
    </w:pPr>
  </w:style>
  <w:style w:type="character" w:customStyle="1" w:styleId="fontstyle01">
    <w:name w:val="fontstyle01"/>
    <w:rsid w:val="00A60F65"/>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77181">
      <w:bodyDiv w:val="1"/>
      <w:marLeft w:val="0"/>
      <w:marRight w:val="0"/>
      <w:marTop w:val="0"/>
      <w:marBottom w:val="0"/>
      <w:divBdr>
        <w:top w:val="none" w:sz="0" w:space="0" w:color="auto"/>
        <w:left w:val="none" w:sz="0" w:space="0" w:color="auto"/>
        <w:bottom w:val="none" w:sz="0" w:space="0" w:color="auto"/>
        <w:right w:val="none" w:sz="0" w:space="0" w:color="auto"/>
      </w:divBdr>
    </w:div>
    <w:div w:id="393165802">
      <w:bodyDiv w:val="1"/>
      <w:marLeft w:val="0"/>
      <w:marRight w:val="0"/>
      <w:marTop w:val="0"/>
      <w:marBottom w:val="0"/>
      <w:divBdr>
        <w:top w:val="none" w:sz="0" w:space="0" w:color="auto"/>
        <w:left w:val="none" w:sz="0" w:space="0" w:color="auto"/>
        <w:bottom w:val="none" w:sz="0" w:space="0" w:color="auto"/>
        <w:right w:val="none" w:sz="0" w:space="0" w:color="auto"/>
      </w:divBdr>
    </w:div>
    <w:div w:id="730730853">
      <w:bodyDiv w:val="1"/>
      <w:marLeft w:val="0"/>
      <w:marRight w:val="0"/>
      <w:marTop w:val="0"/>
      <w:marBottom w:val="0"/>
      <w:divBdr>
        <w:top w:val="none" w:sz="0" w:space="0" w:color="auto"/>
        <w:left w:val="none" w:sz="0" w:space="0" w:color="auto"/>
        <w:bottom w:val="none" w:sz="0" w:space="0" w:color="auto"/>
        <w:right w:val="none" w:sz="0" w:space="0" w:color="auto"/>
      </w:divBdr>
    </w:div>
    <w:div w:id="746077344">
      <w:bodyDiv w:val="1"/>
      <w:marLeft w:val="0"/>
      <w:marRight w:val="0"/>
      <w:marTop w:val="0"/>
      <w:marBottom w:val="0"/>
      <w:divBdr>
        <w:top w:val="none" w:sz="0" w:space="0" w:color="auto"/>
        <w:left w:val="none" w:sz="0" w:space="0" w:color="auto"/>
        <w:bottom w:val="none" w:sz="0" w:space="0" w:color="auto"/>
        <w:right w:val="none" w:sz="0" w:space="0" w:color="auto"/>
      </w:divBdr>
    </w:div>
    <w:div w:id="1061322103">
      <w:bodyDiv w:val="1"/>
      <w:marLeft w:val="0"/>
      <w:marRight w:val="0"/>
      <w:marTop w:val="0"/>
      <w:marBottom w:val="0"/>
      <w:divBdr>
        <w:top w:val="none" w:sz="0" w:space="0" w:color="auto"/>
        <w:left w:val="none" w:sz="0" w:space="0" w:color="auto"/>
        <w:bottom w:val="none" w:sz="0" w:space="0" w:color="auto"/>
        <w:right w:val="none" w:sz="0" w:space="0" w:color="auto"/>
      </w:divBdr>
    </w:div>
    <w:div w:id="1556239986">
      <w:bodyDiv w:val="1"/>
      <w:marLeft w:val="0"/>
      <w:marRight w:val="0"/>
      <w:marTop w:val="0"/>
      <w:marBottom w:val="0"/>
      <w:divBdr>
        <w:top w:val="none" w:sz="0" w:space="0" w:color="auto"/>
        <w:left w:val="none" w:sz="0" w:space="0" w:color="auto"/>
        <w:bottom w:val="none" w:sz="0" w:space="0" w:color="auto"/>
        <w:right w:val="none" w:sz="0" w:space="0" w:color="auto"/>
      </w:divBdr>
    </w:div>
    <w:div w:id="1782533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21" Type="http://schemas.openxmlformats.org/officeDocument/2006/relationships/header" Target="header14.xml"/><Relationship Id="rId34"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7.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image" Target="media/image2.jpeg"/><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962AE-1519-4E08-A2D8-EA67B1147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139</Pages>
  <Words>33514</Words>
  <Characters>191032</Characters>
  <Application>Microsoft Office Word</Application>
  <DocSecurity>0</DocSecurity>
  <Lines>1591</Lines>
  <Paragraphs>448</Paragraphs>
  <ScaleCrop>false</ScaleCrop>
  <HeadingPairs>
    <vt:vector size="2" baseType="variant">
      <vt:variant>
        <vt:lpstr>Title</vt:lpstr>
      </vt:variant>
      <vt:variant>
        <vt:i4>1</vt:i4>
      </vt:variant>
    </vt:vector>
  </HeadingPairs>
  <TitlesOfParts>
    <vt:vector size="1" baseType="lpstr">
      <vt:lpstr/>
    </vt:vector>
  </TitlesOfParts>
  <Company>VEA</Company>
  <LinksUpToDate>false</LinksUpToDate>
  <CharactersWithSpaces>224098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ACER</cp:lastModifiedBy>
  <cp:revision>2</cp:revision>
  <cp:lastPrinted>2022-01-07T04:14:00Z</cp:lastPrinted>
  <dcterms:created xsi:type="dcterms:W3CDTF">2024-05-30T01:27:00Z</dcterms:created>
  <dcterms:modified xsi:type="dcterms:W3CDTF">2024-05-30T01:27:00Z</dcterms:modified>
</cp:coreProperties>
</file>