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CC773" w14:textId="0FDE03D3" w:rsidR="00DA36D6" w:rsidRPr="001A3A99" w:rsidRDefault="00907208" w:rsidP="00015E1C">
      <w:pPr>
        <w:pStyle w:val="Heading2"/>
        <w:spacing w:before="120" w:after="120"/>
        <w:jc w:val="center"/>
        <w:rPr>
          <w:rFonts w:ascii="Times New Roman" w:hAnsi="Times New Roman"/>
          <w:i w:val="0"/>
        </w:rPr>
      </w:pPr>
      <w:bookmarkStart w:id="0" w:name="_Toc153805777"/>
      <w:r w:rsidRPr="001A3A99">
        <w:rPr>
          <w:rFonts w:ascii="Times New Roman" w:hAnsi="Times New Roman"/>
          <w:i w:val="0"/>
        </w:rPr>
        <w:t>CHƯƠNG I</w:t>
      </w:r>
      <w:bookmarkStart w:id="1" w:name="_TOC251831373"/>
      <w:bookmarkStart w:id="2" w:name="_TOC251743009"/>
      <w:bookmarkStart w:id="3" w:name="_TOC253033326"/>
      <w:bookmarkStart w:id="4" w:name="_Toc297789080"/>
      <w:bookmarkStart w:id="5" w:name="_TOC251683832"/>
      <w:bookmarkStart w:id="6" w:name="_TOC251834108"/>
      <w:bookmarkStart w:id="7" w:name="_Toc324256912"/>
      <w:bookmarkStart w:id="8" w:name="_TOC251739609"/>
      <w:bookmarkStart w:id="9" w:name="_TOC251830181"/>
      <w:bookmarkStart w:id="10" w:name="_TOC253034964"/>
      <w:bookmarkStart w:id="11" w:name="_TOC251742555"/>
      <w:bookmarkStart w:id="12" w:name="_TOC251934729"/>
      <w:bookmarkStart w:id="13" w:name="_TOC251935201"/>
      <w:bookmarkStart w:id="14" w:name="_TOC251740262"/>
      <w:bookmarkStart w:id="15" w:name="_TOC251738682"/>
      <w:bookmarkStart w:id="16" w:name="_TOC251683715"/>
      <w:bookmarkStart w:id="17" w:name="_TOC253033935"/>
      <w:bookmarkEnd w:id="0"/>
    </w:p>
    <w:p w14:paraId="2FBC6AF5" w14:textId="7754A415" w:rsidR="00DA36D6" w:rsidRPr="001A3A99" w:rsidRDefault="00907208" w:rsidP="00DE0389">
      <w:pPr>
        <w:pStyle w:val="Heading2"/>
        <w:spacing w:before="120" w:after="120"/>
        <w:jc w:val="center"/>
        <w:rPr>
          <w:rFonts w:ascii="Times New Roman" w:hAnsi="Times New Roman"/>
          <w:i w:val="0"/>
        </w:rPr>
      </w:pPr>
      <w:bookmarkStart w:id="18" w:name="_Toc415580046"/>
      <w:bookmarkStart w:id="19" w:name="_Toc99715846"/>
      <w:bookmarkStart w:id="20" w:name="_Toc110437593"/>
      <w:bookmarkStart w:id="21" w:name="_Toc153805778"/>
      <w:r w:rsidRPr="001A3A99">
        <w:rPr>
          <w:rFonts w:ascii="Times New Roman" w:hAnsi="Times New Roman"/>
          <w:i w:val="0"/>
        </w:rPr>
        <w:t>THÔNG TIN CHUNG VỀ DỰ ÁN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35653AE" w14:textId="77777777" w:rsidR="004A1619" w:rsidRPr="001A3A99" w:rsidRDefault="004A1619" w:rsidP="004A1619">
      <w:pPr>
        <w:pStyle w:val="Heading2"/>
        <w:spacing w:before="0" w:after="0" w:line="360" w:lineRule="exact"/>
        <w:jc w:val="both"/>
        <w:rPr>
          <w:rFonts w:ascii="Times New Roman" w:hAnsi="Times New Roman"/>
        </w:rPr>
      </w:pPr>
      <w:bookmarkStart w:id="22" w:name="_Toc110437594"/>
      <w:bookmarkStart w:id="23" w:name="_Toc153805779"/>
    </w:p>
    <w:p w14:paraId="6A600D39" w14:textId="3BE505C4" w:rsidR="00DA36D6" w:rsidRPr="001A3A99" w:rsidRDefault="00907208" w:rsidP="00A0385B">
      <w:pPr>
        <w:pStyle w:val="Heading2"/>
        <w:spacing w:before="120" w:after="120" w:line="380" w:lineRule="exact"/>
        <w:jc w:val="both"/>
        <w:rPr>
          <w:rFonts w:ascii="Times New Roman" w:hAnsi="Times New Roman"/>
        </w:rPr>
      </w:pPr>
      <w:r w:rsidRPr="001A3A99">
        <w:rPr>
          <w:rFonts w:ascii="Times New Roman" w:hAnsi="Times New Roman"/>
        </w:rPr>
        <w:t xml:space="preserve">1. Tên </w:t>
      </w:r>
      <w:bookmarkStart w:id="24" w:name="_Hlk110493764"/>
      <w:r w:rsidRPr="001A3A99">
        <w:rPr>
          <w:rFonts w:ascii="Times New Roman" w:hAnsi="Times New Roman"/>
        </w:rPr>
        <w:t>chủ dự án đầu tư:</w:t>
      </w:r>
      <w:bookmarkEnd w:id="22"/>
      <w:bookmarkEnd w:id="23"/>
    </w:p>
    <w:p w14:paraId="01E823D8" w14:textId="63820F1E" w:rsidR="00DA36D6" w:rsidRPr="001A3A99" w:rsidRDefault="00907208" w:rsidP="00A0385B">
      <w:pPr>
        <w:spacing w:before="120" w:after="120" w:line="380" w:lineRule="exact"/>
        <w:ind w:firstLine="720"/>
        <w:jc w:val="both"/>
        <w:rPr>
          <w:sz w:val="28"/>
          <w:szCs w:val="28"/>
          <w:lang w:val="vi-VN"/>
        </w:rPr>
      </w:pPr>
      <w:bookmarkStart w:id="25" w:name="_Toc527988988"/>
      <w:bookmarkStart w:id="26" w:name="_TOC534480436"/>
      <w:bookmarkStart w:id="27" w:name="_Hlk105057850"/>
      <w:r w:rsidRPr="001A3A99">
        <w:rPr>
          <w:bCs/>
          <w:sz w:val="28"/>
          <w:szCs w:val="28"/>
          <w:lang w:val="vi-VN"/>
        </w:rPr>
        <w:t xml:space="preserve">- </w:t>
      </w:r>
      <w:r w:rsidRPr="001A3A99">
        <w:rPr>
          <w:sz w:val="28"/>
          <w:szCs w:val="28"/>
        </w:rPr>
        <w:t>C</w:t>
      </w:r>
      <w:r w:rsidRPr="001A3A99">
        <w:rPr>
          <w:sz w:val="28"/>
          <w:szCs w:val="28"/>
          <w:lang w:val="vi-VN"/>
        </w:rPr>
        <w:t>hủ dự án</w:t>
      </w:r>
      <w:r w:rsidRPr="001A3A99">
        <w:rPr>
          <w:sz w:val="28"/>
          <w:szCs w:val="28"/>
        </w:rPr>
        <w:t xml:space="preserve">: </w:t>
      </w:r>
      <w:r w:rsidR="00AD6082" w:rsidRPr="001A3A99">
        <w:rPr>
          <w:sz w:val="28"/>
          <w:szCs w:val="28"/>
          <w:lang w:val="pt-BR"/>
        </w:rPr>
        <w:t>Công ty Cổ phần đầu tư nông nghiệp Agri-Vina</w:t>
      </w:r>
      <w:r w:rsidRPr="001A3A99">
        <w:rPr>
          <w:sz w:val="28"/>
          <w:szCs w:val="28"/>
          <w:lang w:val="vi-VN"/>
        </w:rPr>
        <w:t>.</w:t>
      </w:r>
    </w:p>
    <w:p w14:paraId="41B3CAAB" w14:textId="71A79F88" w:rsidR="0049513F" w:rsidRPr="001A3A99" w:rsidRDefault="00907208" w:rsidP="00A0385B">
      <w:pPr>
        <w:widowControl w:val="0"/>
        <w:spacing w:before="120" w:after="120" w:line="380" w:lineRule="exact"/>
        <w:ind w:firstLine="709"/>
        <w:jc w:val="both"/>
        <w:rPr>
          <w:sz w:val="28"/>
          <w:szCs w:val="28"/>
          <w:lang w:val="vi-VN"/>
        </w:rPr>
      </w:pPr>
      <w:r w:rsidRPr="001A3A99">
        <w:rPr>
          <w:sz w:val="28"/>
          <w:szCs w:val="28"/>
          <w:lang w:val="vi-VN"/>
        </w:rPr>
        <w:tab/>
      </w:r>
      <w:r w:rsidR="0049513F" w:rsidRPr="001A3A99">
        <w:rPr>
          <w:sz w:val="28"/>
          <w:szCs w:val="28"/>
          <w:lang w:val="vi-VN"/>
        </w:rPr>
        <w:t xml:space="preserve">- Địa chỉ </w:t>
      </w:r>
      <w:r w:rsidR="00DC2B65" w:rsidRPr="001A3A99">
        <w:rPr>
          <w:sz w:val="28"/>
          <w:szCs w:val="28"/>
          <w:lang w:val="vi-VN"/>
        </w:rPr>
        <w:t>trụ sở chính</w:t>
      </w:r>
      <w:r w:rsidR="0049513F" w:rsidRPr="001A3A99">
        <w:rPr>
          <w:sz w:val="28"/>
          <w:szCs w:val="28"/>
          <w:lang w:val="vi-VN"/>
        </w:rPr>
        <w:t xml:space="preserve">: </w:t>
      </w:r>
      <w:r w:rsidR="00AD6082" w:rsidRPr="001A3A99">
        <w:rPr>
          <w:sz w:val="28"/>
          <w:szCs w:val="28"/>
          <w:lang w:val="vi-VN"/>
        </w:rPr>
        <w:t>Số 112, ngõ 310/57 Nghi Tàm, phường Yên Phụ, quận Tây Hồ, thành phố Hà Nội.</w:t>
      </w:r>
    </w:p>
    <w:p w14:paraId="2972DA9E" w14:textId="32D16B8B" w:rsidR="0049513F" w:rsidRPr="001A3A99" w:rsidRDefault="0049513F" w:rsidP="00A0385B">
      <w:pPr>
        <w:widowControl w:val="0"/>
        <w:spacing w:before="120" w:after="120" w:line="380" w:lineRule="exact"/>
        <w:ind w:firstLine="709"/>
        <w:jc w:val="both"/>
        <w:rPr>
          <w:sz w:val="28"/>
          <w:szCs w:val="28"/>
          <w:lang w:val="vi-VN"/>
        </w:rPr>
      </w:pPr>
      <w:r w:rsidRPr="001A3A99">
        <w:rPr>
          <w:sz w:val="28"/>
          <w:szCs w:val="28"/>
          <w:lang w:val="vi-VN"/>
        </w:rPr>
        <w:t>- Người đại diện theo pháp luật của chủ dự án:</w:t>
      </w:r>
      <w:bookmarkStart w:id="28" w:name="_Toc288076108"/>
      <w:bookmarkStart w:id="29" w:name="_Toc355178871"/>
      <w:bookmarkStart w:id="30" w:name="_Toc288379831"/>
      <w:bookmarkStart w:id="31" w:name="_Toc288743100"/>
      <w:bookmarkStart w:id="32" w:name="_Toc355178152"/>
      <w:r w:rsidRPr="001A3A99">
        <w:rPr>
          <w:sz w:val="28"/>
          <w:szCs w:val="28"/>
          <w:lang w:val="vi-VN"/>
        </w:rPr>
        <w:t xml:space="preserve"> Ông </w:t>
      </w:r>
      <w:r w:rsidR="00AD6082" w:rsidRPr="001A3A99">
        <w:rPr>
          <w:sz w:val="28"/>
          <w:szCs w:val="28"/>
          <w:lang w:val="vi-VN"/>
        </w:rPr>
        <w:t>Nguyễn Hữu Quân</w:t>
      </w:r>
      <w:r w:rsidRPr="001A3A99">
        <w:rPr>
          <w:sz w:val="28"/>
          <w:szCs w:val="28"/>
          <w:lang w:val="vi-VN"/>
        </w:rPr>
        <w:t xml:space="preserve">; </w:t>
      </w:r>
      <w:bookmarkEnd w:id="28"/>
      <w:bookmarkEnd w:id="29"/>
      <w:bookmarkEnd w:id="30"/>
      <w:bookmarkEnd w:id="31"/>
      <w:bookmarkEnd w:id="32"/>
    </w:p>
    <w:p w14:paraId="3639975F" w14:textId="77777777" w:rsidR="0049513F" w:rsidRPr="001A3A99" w:rsidRDefault="0049513F" w:rsidP="00A0385B">
      <w:pPr>
        <w:widowControl w:val="0"/>
        <w:spacing w:before="120" w:after="120" w:line="380" w:lineRule="exact"/>
        <w:ind w:firstLine="709"/>
        <w:jc w:val="both"/>
        <w:rPr>
          <w:sz w:val="28"/>
          <w:szCs w:val="28"/>
          <w:lang w:val="vi-VN"/>
        </w:rPr>
      </w:pPr>
      <w:r w:rsidRPr="001A3A99">
        <w:rPr>
          <w:sz w:val="28"/>
          <w:szCs w:val="28"/>
          <w:lang w:val="vi-VN"/>
        </w:rPr>
        <w:t>- Chức vụ: Giám Đốc.</w:t>
      </w:r>
    </w:p>
    <w:p w14:paraId="5A70E549" w14:textId="07FC0EAC" w:rsidR="0049513F" w:rsidRPr="001A3A99" w:rsidRDefault="0049513F" w:rsidP="00A0385B">
      <w:pPr>
        <w:widowControl w:val="0"/>
        <w:spacing w:before="120" w:after="120" w:line="380" w:lineRule="exact"/>
        <w:ind w:firstLine="709"/>
        <w:jc w:val="both"/>
        <w:rPr>
          <w:sz w:val="28"/>
          <w:szCs w:val="28"/>
          <w:lang w:val="vi-VN"/>
        </w:rPr>
      </w:pPr>
      <w:r w:rsidRPr="001A3A99">
        <w:rPr>
          <w:sz w:val="28"/>
          <w:szCs w:val="28"/>
          <w:lang w:val="vi-VN"/>
        </w:rPr>
        <w:t xml:space="preserve">- Điện thoại: </w:t>
      </w:r>
      <w:r w:rsidR="00AD6082" w:rsidRPr="001A3A99">
        <w:rPr>
          <w:sz w:val="28"/>
          <w:szCs w:val="28"/>
          <w:lang w:val="nl-NL"/>
        </w:rPr>
        <w:t>024 3710 0777</w:t>
      </w:r>
      <w:r w:rsidRPr="001A3A99">
        <w:rPr>
          <w:sz w:val="28"/>
          <w:szCs w:val="28"/>
          <w:lang w:val="vi-VN"/>
        </w:rPr>
        <w:t xml:space="preserve">; </w:t>
      </w:r>
      <w:r w:rsidRPr="001A3A99">
        <w:rPr>
          <w:sz w:val="28"/>
          <w:szCs w:val="28"/>
          <w:lang w:val="vi-VN"/>
        </w:rPr>
        <w:tab/>
      </w:r>
      <w:r w:rsidRPr="001A3A99">
        <w:rPr>
          <w:sz w:val="28"/>
          <w:szCs w:val="28"/>
          <w:lang w:val="vi-VN"/>
        </w:rPr>
        <w:tab/>
      </w:r>
    </w:p>
    <w:p w14:paraId="4880367F" w14:textId="4FD4938A" w:rsidR="002016C0" w:rsidRPr="001A3A99" w:rsidRDefault="002016C0" w:rsidP="00A0385B">
      <w:pPr>
        <w:pStyle w:val="1Normal0"/>
        <w:spacing w:before="120" w:after="120" w:line="380" w:lineRule="exact"/>
        <w:ind w:firstLine="709"/>
        <w:contextualSpacing w:val="0"/>
        <w:rPr>
          <w:sz w:val="28"/>
          <w:szCs w:val="28"/>
          <w:lang w:val="vi-VN"/>
        </w:rPr>
      </w:pPr>
      <w:r w:rsidRPr="001A3A99">
        <w:rPr>
          <w:sz w:val="28"/>
          <w:szCs w:val="28"/>
          <w:lang w:val="vi-VN"/>
        </w:rPr>
        <w:t xml:space="preserve">- Giấy chứng nhận đăng ký doanh nghiệp Công ty </w:t>
      </w:r>
      <w:r w:rsidR="00AD6082" w:rsidRPr="001A3A99">
        <w:rPr>
          <w:sz w:val="28"/>
          <w:szCs w:val="28"/>
          <w:lang w:val="vi-VN"/>
        </w:rPr>
        <w:t>cổ phần</w:t>
      </w:r>
      <w:r w:rsidRPr="001A3A99">
        <w:rPr>
          <w:sz w:val="28"/>
          <w:szCs w:val="28"/>
          <w:lang w:val="vi-VN"/>
        </w:rPr>
        <w:t xml:space="preserve"> mã số </w:t>
      </w:r>
      <w:r w:rsidR="00AD6082" w:rsidRPr="001A3A99">
        <w:rPr>
          <w:sz w:val="28"/>
          <w:szCs w:val="28"/>
          <w:shd w:val="clear" w:color="auto" w:fill="FFFFFF"/>
          <w:lang w:val="vi-VN"/>
        </w:rPr>
        <w:t>0106785767 (đăng ký lần đầu ngày 11/03/2015, đăng ký thay đổi lần thứ 12 ngày 30/06/2022) do phòng Đăng ký kinh doanh – Sở kế hoạch và Đầu tư thành phố Hà Nội cấp</w:t>
      </w:r>
      <w:r w:rsidRPr="001A3A99">
        <w:rPr>
          <w:bCs/>
          <w:iCs/>
          <w:sz w:val="28"/>
          <w:szCs w:val="28"/>
          <w:lang w:val="vi-VN"/>
        </w:rPr>
        <w:t>.</w:t>
      </w:r>
    </w:p>
    <w:p w14:paraId="6C578E3B" w14:textId="49049552" w:rsidR="008A661E" w:rsidRPr="001A3A99" w:rsidRDefault="008A661E" w:rsidP="00A0385B">
      <w:pPr>
        <w:pStyle w:val="1Normal0"/>
        <w:spacing w:before="120" w:after="120" w:line="380" w:lineRule="exact"/>
        <w:ind w:firstLine="709"/>
        <w:contextualSpacing w:val="0"/>
        <w:rPr>
          <w:sz w:val="28"/>
          <w:szCs w:val="28"/>
          <w:lang w:val="vi-VN"/>
        </w:rPr>
      </w:pPr>
      <w:r w:rsidRPr="001A3A99">
        <w:rPr>
          <w:sz w:val="28"/>
          <w:szCs w:val="28"/>
          <w:lang w:val="vi-VN"/>
        </w:rPr>
        <w:t xml:space="preserve">- Mã số thuế: </w:t>
      </w:r>
      <w:r w:rsidR="00AD6082" w:rsidRPr="001A3A99">
        <w:rPr>
          <w:sz w:val="28"/>
          <w:szCs w:val="28"/>
          <w:shd w:val="clear" w:color="auto" w:fill="FFFFFF"/>
          <w:lang w:val="vi-VN"/>
        </w:rPr>
        <w:t>0106785767</w:t>
      </w:r>
    </w:p>
    <w:p w14:paraId="348EE624" w14:textId="5F5CAB02" w:rsidR="00DA36D6" w:rsidRPr="001A3A99" w:rsidRDefault="00907208" w:rsidP="00A0385B">
      <w:pPr>
        <w:pStyle w:val="Heading2"/>
        <w:spacing w:before="120" w:after="120" w:line="380" w:lineRule="exact"/>
        <w:jc w:val="both"/>
        <w:rPr>
          <w:rFonts w:ascii="Times New Roman" w:hAnsi="Times New Roman"/>
          <w:lang w:val="vi-VN"/>
        </w:rPr>
      </w:pPr>
      <w:bookmarkStart w:id="33" w:name="_Toc110437595"/>
      <w:bookmarkStart w:id="34" w:name="_Toc153805780"/>
      <w:r w:rsidRPr="001A3A99">
        <w:rPr>
          <w:rFonts w:ascii="Times New Roman" w:hAnsi="Times New Roman"/>
          <w:lang w:val="pt-BR"/>
        </w:rPr>
        <w:t>2</w:t>
      </w:r>
      <w:r w:rsidRPr="001A3A99">
        <w:rPr>
          <w:rFonts w:ascii="Times New Roman" w:hAnsi="Times New Roman"/>
          <w:lang w:val="vi-VN"/>
        </w:rPr>
        <w:t>.</w:t>
      </w:r>
      <w:bookmarkEnd w:id="25"/>
      <w:bookmarkEnd w:id="26"/>
      <w:r w:rsidRPr="001A3A99">
        <w:rPr>
          <w:rFonts w:ascii="Times New Roman" w:hAnsi="Times New Roman"/>
          <w:lang w:val="pt-BR"/>
        </w:rPr>
        <w:t xml:space="preserve"> Tên dự án đầu tư</w:t>
      </w:r>
      <w:r w:rsidRPr="001A3A99">
        <w:rPr>
          <w:rFonts w:ascii="Times New Roman" w:hAnsi="Times New Roman"/>
          <w:lang w:val="vi-VN"/>
        </w:rPr>
        <w:t>:</w:t>
      </w:r>
      <w:bookmarkEnd w:id="33"/>
      <w:bookmarkEnd w:id="34"/>
      <w:r w:rsidRPr="001A3A99">
        <w:rPr>
          <w:rFonts w:ascii="Times New Roman" w:hAnsi="Times New Roman"/>
          <w:lang w:val="vi-VN"/>
        </w:rPr>
        <w:t xml:space="preserve"> </w:t>
      </w:r>
    </w:p>
    <w:p w14:paraId="691FD1B6" w14:textId="067EFD20" w:rsidR="00DA36D6" w:rsidRPr="001A3A99" w:rsidRDefault="00DC2B65" w:rsidP="00A0385B">
      <w:pPr>
        <w:pStyle w:val="Heading3"/>
        <w:spacing w:before="120" w:after="120" w:line="380" w:lineRule="exact"/>
        <w:ind w:firstLine="709"/>
        <w:jc w:val="both"/>
        <w:rPr>
          <w:rFonts w:ascii="Times New Roman" w:hAnsi="Times New Roman"/>
          <w:b w:val="0"/>
          <w:bCs w:val="0"/>
          <w:i/>
          <w:iCs/>
          <w:sz w:val="28"/>
          <w:szCs w:val="28"/>
          <w:lang w:val="vi-VN"/>
        </w:rPr>
      </w:pPr>
      <w:bookmarkStart w:id="35" w:name="_Toc110437596"/>
      <w:bookmarkStart w:id="36" w:name="_Toc115006587"/>
      <w:bookmarkStart w:id="37" w:name="_Toc115012289"/>
      <w:bookmarkStart w:id="38" w:name="_Toc115249852"/>
      <w:bookmarkStart w:id="39" w:name="_Toc153805563"/>
      <w:bookmarkStart w:id="40" w:name="_Toc153805781"/>
      <w:r w:rsidRPr="001A3A99">
        <w:rPr>
          <w:rFonts w:ascii="Times New Roman" w:hAnsi="Times New Roman"/>
          <w:b w:val="0"/>
          <w:sz w:val="28"/>
          <w:szCs w:val="28"/>
          <w:lang w:val="vi-VN"/>
        </w:rPr>
        <w:t xml:space="preserve">- </w:t>
      </w:r>
      <w:r w:rsidR="00907208" w:rsidRPr="001A3A99">
        <w:rPr>
          <w:rFonts w:ascii="Times New Roman" w:hAnsi="Times New Roman"/>
          <w:b w:val="0"/>
          <w:sz w:val="28"/>
          <w:szCs w:val="28"/>
          <w:lang w:val="vi-VN"/>
        </w:rPr>
        <w:t>Tên dự án đầu tư:</w:t>
      </w:r>
      <w:bookmarkStart w:id="41" w:name="_Hlk112684246"/>
      <w:bookmarkStart w:id="42" w:name="_Hlk99381512"/>
      <w:bookmarkStart w:id="43" w:name="_Hlk97802206"/>
      <w:bookmarkStart w:id="44" w:name="_Hlk97989983"/>
      <w:bookmarkEnd w:id="35"/>
      <w:r w:rsidRPr="001A3A99">
        <w:rPr>
          <w:rFonts w:ascii="Times New Roman" w:hAnsi="Times New Roman"/>
          <w:b w:val="0"/>
          <w:sz w:val="28"/>
          <w:szCs w:val="28"/>
          <w:lang w:val="vi-VN"/>
        </w:rPr>
        <w:t xml:space="preserve"> </w:t>
      </w:r>
      <w:r w:rsidR="00907208" w:rsidRPr="001A3A99">
        <w:rPr>
          <w:rFonts w:ascii="Times New Roman" w:hAnsi="Times New Roman"/>
          <w:b w:val="0"/>
          <w:bCs w:val="0"/>
          <w:iCs/>
          <w:sz w:val="28"/>
          <w:szCs w:val="28"/>
          <w:lang w:val="vi-VN"/>
        </w:rPr>
        <w:t>"</w:t>
      </w:r>
      <w:r w:rsidR="00AD6082" w:rsidRPr="001A3A99">
        <w:rPr>
          <w:rFonts w:ascii="Times New Roman" w:hAnsi="Times New Roman"/>
          <w:b w:val="0"/>
          <w:iCs/>
          <w:sz w:val="28"/>
          <w:szCs w:val="28"/>
          <w:lang w:val="vi-VN"/>
        </w:rPr>
        <w:t>Trang trại chăn nuôi công nghiệp kết hợp nuôi trồng thủy sản</w:t>
      </w:r>
      <w:r w:rsidR="00907208" w:rsidRPr="001A3A99">
        <w:rPr>
          <w:rFonts w:ascii="Times New Roman" w:hAnsi="Times New Roman"/>
          <w:b w:val="0"/>
          <w:bCs w:val="0"/>
          <w:iCs/>
          <w:sz w:val="28"/>
          <w:szCs w:val="28"/>
          <w:lang w:val="vi-VN"/>
        </w:rPr>
        <w:t>"</w:t>
      </w:r>
      <w:bookmarkEnd w:id="36"/>
      <w:bookmarkEnd w:id="37"/>
      <w:bookmarkEnd w:id="38"/>
      <w:bookmarkEnd w:id="39"/>
      <w:bookmarkEnd w:id="40"/>
    </w:p>
    <w:p w14:paraId="04BD1CC5" w14:textId="1578D1A6" w:rsidR="00807B72" w:rsidRPr="001A3A99" w:rsidRDefault="00DC2B65" w:rsidP="00A0385B">
      <w:pPr>
        <w:pStyle w:val="Heading3"/>
        <w:spacing w:before="120" w:after="120" w:line="380" w:lineRule="exact"/>
        <w:ind w:firstLine="709"/>
        <w:jc w:val="both"/>
        <w:rPr>
          <w:rFonts w:ascii="Times New Roman" w:eastAsia="MS Mincho" w:hAnsi="Times New Roman"/>
          <w:b w:val="0"/>
          <w:sz w:val="28"/>
          <w:szCs w:val="28"/>
          <w:lang w:val="vi-VN" w:eastAsia="ja-JP"/>
        </w:rPr>
      </w:pPr>
      <w:bookmarkStart w:id="45" w:name="_Toc110437597"/>
      <w:bookmarkStart w:id="46" w:name="_Toc115006588"/>
      <w:bookmarkStart w:id="47" w:name="_Toc115012290"/>
      <w:bookmarkStart w:id="48" w:name="_Toc115249853"/>
      <w:bookmarkStart w:id="49" w:name="_Toc153805564"/>
      <w:bookmarkStart w:id="50" w:name="_Toc153805782"/>
      <w:r w:rsidRPr="001A3A99">
        <w:rPr>
          <w:rFonts w:ascii="Times New Roman" w:hAnsi="Times New Roman"/>
          <w:b w:val="0"/>
          <w:sz w:val="28"/>
          <w:szCs w:val="28"/>
          <w:lang w:val="vi-VN"/>
        </w:rPr>
        <w:t>-</w:t>
      </w:r>
      <w:r w:rsidR="00907208" w:rsidRPr="001A3A99">
        <w:rPr>
          <w:rFonts w:ascii="Times New Roman" w:hAnsi="Times New Roman"/>
          <w:b w:val="0"/>
          <w:sz w:val="28"/>
          <w:szCs w:val="28"/>
          <w:lang w:val="vi-VN"/>
        </w:rPr>
        <w:t xml:space="preserve"> Địa điểm thực hiện dự án đầu tư:</w:t>
      </w:r>
      <w:bookmarkEnd w:id="45"/>
      <w:r w:rsidRPr="001A3A99">
        <w:rPr>
          <w:rFonts w:ascii="Times New Roman" w:hAnsi="Times New Roman"/>
          <w:b w:val="0"/>
          <w:sz w:val="28"/>
          <w:szCs w:val="28"/>
          <w:lang w:val="vi-VN"/>
        </w:rPr>
        <w:t xml:space="preserve"> </w:t>
      </w:r>
      <w:r w:rsidR="002016C0" w:rsidRPr="001A3A99">
        <w:rPr>
          <w:rFonts w:ascii="Times New Roman" w:hAnsi="Times New Roman"/>
          <w:b w:val="0"/>
          <w:sz w:val="28"/>
          <w:szCs w:val="28"/>
          <w:lang w:val="vi-VN"/>
        </w:rPr>
        <w:t xml:space="preserve">Dự án được thực hiện </w:t>
      </w:r>
      <w:r w:rsidR="00C02989" w:rsidRPr="001A3A99">
        <w:rPr>
          <w:rFonts w:ascii="Times New Roman" w:hAnsi="Times New Roman"/>
          <w:b w:val="0"/>
          <w:sz w:val="28"/>
          <w:szCs w:val="28"/>
          <w:lang w:val="vi-VN"/>
        </w:rPr>
        <w:t xml:space="preserve">tại </w:t>
      </w:r>
      <w:r w:rsidR="00C02989" w:rsidRPr="001A3A99">
        <w:rPr>
          <w:rFonts w:ascii="Times New Roman" w:eastAsia="MS Mincho" w:hAnsi="Times New Roman"/>
          <w:b w:val="0"/>
          <w:sz w:val="28"/>
          <w:szCs w:val="28"/>
          <w:lang w:val="vi-VN" w:eastAsia="ja-JP"/>
        </w:rPr>
        <w:t>Xã Bạch Long, huyện Giao Thủy, tỉnh Nam Định</w:t>
      </w:r>
      <w:r w:rsidR="00C02989" w:rsidRPr="001A3A99">
        <w:rPr>
          <w:rFonts w:ascii="Times New Roman" w:hAnsi="Times New Roman"/>
          <w:b w:val="0"/>
          <w:sz w:val="28"/>
          <w:szCs w:val="28"/>
          <w:lang w:val="vi-VN"/>
        </w:rPr>
        <w:t xml:space="preserve"> </w:t>
      </w:r>
      <w:r w:rsidR="002016C0" w:rsidRPr="001A3A99">
        <w:rPr>
          <w:rFonts w:ascii="Times New Roman" w:hAnsi="Times New Roman"/>
          <w:b w:val="0"/>
          <w:sz w:val="28"/>
          <w:szCs w:val="28"/>
          <w:lang w:val="vi-VN"/>
        </w:rPr>
        <w:t xml:space="preserve">trên khu đất có tổng diện tích </w:t>
      </w:r>
      <w:r w:rsidR="00C02989" w:rsidRPr="001A3A99">
        <w:rPr>
          <w:rFonts w:ascii="Times New Roman" w:hAnsi="Times New Roman"/>
          <w:b w:val="0"/>
          <w:sz w:val="28"/>
          <w:szCs w:val="28"/>
          <w:lang w:val="vi-VN"/>
        </w:rPr>
        <w:t xml:space="preserve">theo giấy chứng nhận quyền sử dụng đất </w:t>
      </w:r>
      <w:r w:rsidR="002016C0" w:rsidRPr="001A3A99">
        <w:rPr>
          <w:rFonts w:ascii="Times New Roman" w:hAnsi="Times New Roman"/>
          <w:b w:val="0"/>
          <w:sz w:val="28"/>
          <w:szCs w:val="28"/>
          <w:lang w:val="vi-VN"/>
        </w:rPr>
        <w:t xml:space="preserve">là </w:t>
      </w:r>
      <w:r w:rsidR="00C02989" w:rsidRPr="001A3A99">
        <w:rPr>
          <w:rFonts w:ascii="Times New Roman" w:hAnsi="Times New Roman"/>
          <w:b w:val="0"/>
          <w:sz w:val="28"/>
          <w:szCs w:val="28"/>
          <w:lang w:val="vi-VN"/>
        </w:rPr>
        <w:t>129.889</w:t>
      </w:r>
      <w:r w:rsidR="002016C0" w:rsidRPr="001A3A99">
        <w:rPr>
          <w:rFonts w:ascii="Times New Roman" w:hAnsi="Times New Roman"/>
          <w:b w:val="0"/>
          <w:sz w:val="28"/>
          <w:szCs w:val="28"/>
          <w:lang w:val="vi-VN"/>
        </w:rPr>
        <w:t>m</w:t>
      </w:r>
      <w:r w:rsidR="002016C0" w:rsidRPr="001A3A99">
        <w:rPr>
          <w:rFonts w:ascii="Times New Roman" w:hAnsi="Times New Roman"/>
          <w:b w:val="0"/>
          <w:sz w:val="28"/>
          <w:szCs w:val="28"/>
          <w:vertAlign w:val="superscript"/>
          <w:lang w:val="vi-VN"/>
        </w:rPr>
        <w:t>2</w:t>
      </w:r>
      <w:r w:rsidR="00C02989" w:rsidRPr="001A3A99">
        <w:rPr>
          <w:rFonts w:ascii="Times New Roman" w:hAnsi="Times New Roman"/>
          <w:b w:val="0"/>
          <w:sz w:val="28"/>
          <w:szCs w:val="28"/>
          <w:lang w:val="vi-VN"/>
        </w:rPr>
        <w:t xml:space="preserve"> trong đó diện tích khu đất quy hoạch là 117.765,3m</w:t>
      </w:r>
      <w:r w:rsidR="00C02989" w:rsidRPr="001A3A99">
        <w:rPr>
          <w:rFonts w:ascii="Times New Roman" w:hAnsi="Times New Roman"/>
          <w:b w:val="0"/>
          <w:sz w:val="28"/>
          <w:szCs w:val="28"/>
          <w:vertAlign w:val="superscript"/>
          <w:lang w:val="vi-VN"/>
        </w:rPr>
        <w:t>2</w:t>
      </w:r>
      <w:r w:rsidR="00C02989" w:rsidRPr="001A3A99">
        <w:rPr>
          <w:rFonts w:ascii="Times New Roman" w:hAnsi="Times New Roman"/>
          <w:b w:val="0"/>
          <w:sz w:val="28"/>
          <w:szCs w:val="28"/>
          <w:lang w:val="vi-VN"/>
        </w:rPr>
        <w:t xml:space="preserve"> và diện tích hành lang bảo vệ đê là 12.123,7m</w:t>
      </w:r>
      <w:r w:rsidR="00C02989" w:rsidRPr="001A3A99">
        <w:rPr>
          <w:rFonts w:ascii="Times New Roman" w:hAnsi="Times New Roman"/>
          <w:b w:val="0"/>
          <w:sz w:val="28"/>
          <w:szCs w:val="28"/>
          <w:vertAlign w:val="superscript"/>
          <w:lang w:val="vi-VN"/>
        </w:rPr>
        <w:t>2</w:t>
      </w:r>
      <w:r w:rsidR="00C02989" w:rsidRPr="001A3A99">
        <w:rPr>
          <w:rFonts w:ascii="Times New Roman" w:hAnsi="Times New Roman"/>
          <w:b w:val="0"/>
          <w:sz w:val="28"/>
          <w:szCs w:val="28"/>
          <w:lang w:val="vi-VN"/>
        </w:rPr>
        <w:t xml:space="preserve"> </w:t>
      </w:r>
      <w:r w:rsidRPr="001A3A99">
        <w:rPr>
          <w:rFonts w:ascii="Times New Roman" w:eastAsia="MS Mincho" w:hAnsi="Times New Roman"/>
          <w:b w:val="0"/>
          <w:sz w:val="28"/>
          <w:szCs w:val="28"/>
          <w:lang w:val="vi-VN" w:eastAsia="ja-JP"/>
        </w:rPr>
        <w:t>.</w:t>
      </w:r>
      <w:bookmarkStart w:id="51" w:name="_Toc532284067"/>
      <w:r w:rsidR="00807B72" w:rsidRPr="001A3A99">
        <w:rPr>
          <w:rFonts w:ascii="Times New Roman" w:eastAsia="MS Mincho" w:hAnsi="Times New Roman"/>
          <w:b w:val="0"/>
          <w:sz w:val="28"/>
          <w:szCs w:val="28"/>
          <w:lang w:val="vi-VN" w:eastAsia="ja-JP"/>
        </w:rPr>
        <w:t xml:space="preserve"> </w:t>
      </w:r>
      <w:r w:rsidR="00807B72" w:rsidRPr="001A3A99">
        <w:rPr>
          <w:rFonts w:ascii="Times New Roman" w:hAnsi="Times New Roman"/>
          <w:b w:val="0"/>
          <w:sz w:val="28"/>
          <w:szCs w:val="28"/>
          <w:lang w:val="vi-VN"/>
        </w:rPr>
        <w:t>Vị trí tiếp giáp của dự án như sau:</w:t>
      </w:r>
      <w:bookmarkEnd w:id="46"/>
      <w:bookmarkEnd w:id="47"/>
      <w:bookmarkEnd w:id="48"/>
      <w:bookmarkEnd w:id="49"/>
      <w:bookmarkEnd w:id="50"/>
      <w:bookmarkEnd w:id="51"/>
    </w:p>
    <w:p w14:paraId="6A1FD0CF" w14:textId="592B492F" w:rsidR="00C02989" w:rsidRPr="001A3A99" w:rsidRDefault="00807B72" w:rsidP="00A0385B">
      <w:pPr>
        <w:spacing w:before="120" w:after="120" w:line="380" w:lineRule="exact"/>
        <w:ind w:firstLine="567"/>
        <w:jc w:val="both"/>
        <w:rPr>
          <w:sz w:val="28"/>
          <w:szCs w:val="28"/>
          <w:lang w:val="vi-VN"/>
        </w:rPr>
      </w:pPr>
      <w:r w:rsidRPr="001A3A99">
        <w:rPr>
          <w:spacing w:val="-4"/>
          <w:sz w:val="28"/>
          <w:szCs w:val="28"/>
          <w:lang w:val="vi-VN"/>
        </w:rPr>
        <w:tab/>
      </w:r>
      <w:bookmarkStart w:id="52" w:name="_Hlk96331246"/>
      <w:bookmarkStart w:id="53" w:name="_Hlk111097869"/>
      <w:bookmarkStart w:id="54" w:name="_Toc77755732"/>
      <w:r w:rsidR="00C02989" w:rsidRPr="001A3A99">
        <w:rPr>
          <w:sz w:val="28"/>
          <w:szCs w:val="28"/>
          <w:lang w:val="vi-VN"/>
        </w:rPr>
        <w:t xml:space="preserve">+ Phía Bắc giáp mương </w:t>
      </w:r>
      <w:r w:rsidR="00FE6DFA" w:rsidRPr="001A3A99">
        <w:rPr>
          <w:sz w:val="28"/>
          <w:szCs w:val="28"/>
          <w:lang w:val="vi-VN"/>
        </w:rPr>
        <w:t xml:space="preserve">tiêu </w:t>
      </w:r>
      <w:r w:rsidR="00C02989" w:rsidRPr="001A3A99">
        <w:rPr>
          <w:sz w:val="28"/>
          <w:szCs w:val="28"/>
          <w:lang w:val="vi-VN"/>
        </w:rPr>
        <w:t>thoát nước tiếp đến là ao nuôi trồng thủy sản của Công ty cổ phần đầu tư và phát triển Đại Dương.</w:t>
      </w:r>
    </w:p>
    <w:p w14:paraId="619A8045" w14:textId="77777777" w:rsidR="00C02989" w:rsidRPr="001A3A99" w:rsidRDefault="00C02989" w:rsidP="00A0385B">
      <w:pPr>
        <w:spacing w:before="120" w:after="120" w:line="380" w:lineRule="exact"/>
        <w:ind w:firstLine="567"/>
        <w:jc w:val="both"/>
        <w:rPr>
          <w:sz w:val="28"/>
          <w:szCs w:val="28"/>
          <w:lang w:val="vi-VN"/>
        </w:rPr>
      </w:pPr>
      <w:r w:rsidRPr="001A3A99">
        <w:rPr>
          <w:sz w:val="28"/>
          <w:szCs w:val="28"/>
          <w:lang w:val="vi-VN"/>
        </w:rPr>
        <w:t xml:space="preserve">+ Phía Đông giáp trang trại chăn nuôi của Công ty </w:t>
      </w:r>
      <w:r w:rsidRPr="001A3A99">
        <w:rPr>
          <w:bCs/>
          <w:sz w:val="28"/>
          <w:szCs w:val="28"/>
          <w:lang w:val="vi-VN"/>
        </w:rPr>
        <w:t>TNHH Xây dựng Kinh Bắc Thăng Long</w:t>
      </w:r>
      <w:r w:rsidRPr="001A3A99">
        <w:rPr>
          <w:sz w:val="28"/>
          <w:szCs w:val="28"/>
          <w:lang w:val="vi-VN"/>
        </w:rPr>
        <w:t>.</w:t>
      </w:r>
    </w:p>
    <w:p w14:paraId="7F37C68E" w14:textId="77777777" w:rsidR="00C02989" w:rsidRPr="001A3A99" w:rsidRDefault="00C02989" w:rsidP="00A0385B">
      <w:pPr>
        <w:spacing w:before="120" w:after="120" w:line="380" w:lineRule="exact"/>
        <w:ind w:firstLine="567"/>
        <w:jc w:val="both"/>
        <w:rPr>
          <w:sz w:val="28"/>
          <w:szCs w:val="28"/>
          <w:lang w:val="vi-VN"/>
        </w:rPr>
      </w:pPr>
      <w:r w:rsidRPr="001A3A99">
        <w:rPr>
          <w:sz w:val="28"/>
          <w:szCs w:val="28"/>
          <w:lang w:val="vi-VN"/>
        </w:rPr>
        <w:t xml:space="preserve">+ Phía Nam giáp lưu không đê, tiếp theo là đê bối, cách đê biển khoảng 200m, cách biển Đông khoảng 250m. </w:t>
      </w:r>
    </w:p>
    <w:p w14:paraId="19C94095" w14:textId="77777777" w:rsidR="00C02989" w:rsidRPr="001A3A99" w:rsidRDefault="00C02989" w:rsidP="00A0385B">
      <w:pPr>
        <w:spacing w:before="120" w:after="120" w:line="380" w:lineRule="exact"/>
        <w:ind w:firstLine="567"/>
        <w:jc w:val="both"/>
        <w:rPr>
          <w:sz w:val="28"/>
          <w:szCs w:val="28"/>
          <w:lang w:val="vi-VN"/>
        </w:rPr>
      </w:pPr>
      <w:r w:rsidRPr="001A3A99">
        <w:rPr>
          <w:sz w:val="28"/>
          <w:szCs w:val="28"/>
          <w:lang w:val="vi-VN"/>
        </w:rPr>
        <w:t>+ Phía Tây giáp mương nội đồng, tiếp theo là ao nuôi trồng thủy sản của Công ty cổ phần đầu tư và phát triển Đại Dương.</w:t>
      </w:r>
    </w:p>
    <w:p w14:paraId="4973961B" w14:textId="14DC7FCE" w:rsidR="00DD15C3" w:rsidRPr="001A3A99" w:rsidRDefault="00CD58E4" w:rsidP="004A1619">
      <w:pPr>
        <w:tabs>
          <w:tab w:val="left" w:pos="720"/>
        </w:tabs>
        <w:spacing w:before="120" w:after="120" w:line="360" w:lineRule="exact"/>
        <w:jc w:val="both"/>
        <w:rPr>
          <w:b/>
          <w:bCs/>
          <w:i/>
          <w:sz w:val="28"/>
          <w:szCs w:val="28"/>
          <w:lang w:val="vi-VN"/>
        </w:rPr>
      </w:pPr>
      <w:r w:rsidRPr="001A3A99">
        <w:rPr>
          <w:b/>
          <w:bCs/>
          <w:i/>
          <w:sz w:val="28"/>
          <w:szCs w:val="28"/>
          <w:lang w:val="vi-VN"/>
        </w:rPr>
        <w:t xml:space="preserve">* </w:t>
      </w:r>
      <w:r w:rsidR="00DD15C3" w:rsidRPr="001A3A99">
        <w:rPr>
          <w:b/>
          <w:bCs/>
          <w:i/>
          <w:sz w:val="28"/>
          <w:szCs w:val="28"/>
          <w:lang w:val="vi-VN"/>
        </w:rPr>
        <w:t xml:space="preserve">Cơ quan </w:t>
      </w:r>
      <w:r w:rsidR="00AF6A13" w:rsidRPr="001A3A99">
        <w:rPr>
          <w:b/>
          <w:bCs/>
          <w:i/>
          <w:sz w:val="28"/>
          <w:szCs w:val="28"/>
          <w:lang w:val="vi-VN"/>
        </w:rPr>
        <w:t xml:space="preserve">thẩm định thiết kế xây dựng, </w:t>
      </w:r>
      <w:r w:rsidR="00DD15C3" w:rsidRPr="001A3A99">
        <w:rPr>
          <w:b/>
          <w:bCs/>
          <w:i/>
          <w:sz w:val="28"/>
          <w:szCs w:val="28"/>
          <w:lang w:val="vi-VN"/>
        </w:rPr>
        <w:t xml:space="preserve">cấp </w:t>
      </w:r>
      <w:r w:rsidR="00AF6A13" w:rsidRPr="001A3A99">
        <w:rPr>
          <w:b/>
          <w:bCs/>
          <w:i/>
          <w:sz w:val="28"/>
          <w:szCs w:val="28"/>
          <w:lang w:val="vi-VN"/>
        </w:rPr>
        <w:t>các loại giấy phép có liên quan đến môi trường của dự án đầu tư</w:t>
      </w:r>
      <w:r w:rsidR="00DD15C3" w:rsidRPr="001A3A99">
        <w:rPr>
          <w:b/>
          <w:bCs/>
          <w:i/>
          <w:sz w:val="28"/>
          <w:szCs w:val="28"/>
          <w:lang w:val="vi-VN"/>
        </w:rPr>
        <w:t>.</w:t>
      </w:r>
    </w:p>
    <w:p w14:paraId="3F9C4B4A" w14:textId="5B253F01" w:rsidR="00DD15C3" w:rsidRPr="001A3A99" w:rsidRDefault="00AF6A13" w:rsidP="004A1619">
      <w:pPr>
        <w:pStyle w:val="1Normal0"/>
        <w:spacing w:before="120" w:after="120"/>
        <w:ind w:firstLine="709"/>
        <w:contextualSpacing w:val="0"/>
        <w:rPr>
          <w:rFonts w:eastAsia="DFKai-SB"/>
          <w:sz w:val="28"/>
          <w:szCs w:val="28"/>
          <w:lang w:val="vi-VN"/>
        </w:rPr>
      </w:pPr>
      <w:r w:rsidRPr="001A3A99">
        <w:rPr>
          <w:rFonts w:eastAsia="DFKai-SB"/>
          <w:sz w:val="28"/>
          <w:szCs w:val="28"/>
          <w:lang w:val="vi-VN"/>
        </w:rPr>
        <w:t xml:space="preserve">- </w:t>
      </w:r>
      <w:r w:rsidR="00DD15C3" w:rsidRPr="001A3A99">
        <w:rPr>
          <w:rFonts w:eastAsia="DFKai-SB"/>
          <w:sz w:val="28"/>
          <w:szCs w:val="28"/>
          <w:lang w:val="vi-VN"/>
        </w:rPr>
        <w:t>Dự án đã được</w:t>
      </w:r>
      <w:r w:rsidR="00013A20" w:rsidRPr="001A3A99">
        <w:rPr>
          <w:rFonts w:eastAsia="DFKai-SB"/>
          <w:sz w:val="28"/>
          <w:szCs w:val="28"/>
          <w:lang w:val="vi-VN"/>
        </w:rPr>
        <w:t xml:space="preserve"> Sở Xây Dựng tỉnh Nam Định cấp giấy phép xây dựng số </w:t>
      </w:r>
      <w:r w:rsidR="00013A20" w:rsidRPr="001A3A99">
        <w:rPr>
          <w:rFonts w:eastAsia="DFKai-SB"/>
          <w:sz w:val="28"/>
          <w:szCs w:val="28"/>
          <w:lang w:val="vi-VN"/>
        </w:rPr>
        <w:lastRenderedPageBreak/>
        <w:t xml:space="preserve">76/GPXD ngày 24/10/2017, được </w:t>
      </w:r>
      <w:r w:rsidR="002B0E74" w:rsidRPr="001A3A99">
        <w:rPr>
          <w:rFonts w:eastAsia="DFKai-SB"/>
          <w:sz w:val="28"/>
          <w:szCs w:val="28"/>
          <w:lang w:val="vi-VN"/>
        </w:rPr>
        <w:t xml:space="preserve">UBND huyện Giao Thủy cấp giấy phép xây dựng </w:t>
      </w:r>
      <w:r w:rsidR="00DD15C3" w:rsidRPr="001A3A99">
        <w:rPr>
          <w:rFonts w:eastAsia="DFKai-SB"/>
          <w:sz w:val="28"/>
          <w:szCs w:val="28"/>
          <w:lang w:val="vi-VN"/>
        </w:rPr>
        <w:t xml:space="preserve">số </w:t>
      </w:r>
      <w:r w:rsidR="002B0E74" w:rsidRPr="001A3A99">
        <w:rPr>
          <w:rFonts w:eastAsia="DFKai-SB"/>
          <w:sz w:val="28"/>
          <w:szCs w:val="28"/>
          <w:lang w:val="vi-VN"/>
        </w:rPr>
        <w:t>1286</w:t>
      </w:r>
      <w:r w:rsidR="00DD15C3" w:rsidRPr="001A3A99">
        <w:rPr>
          <w:rFonts w:eastAsia="DFKai-SB"/>
          <w:sz w:val="28"/>
          <w:szCs w:val="28"/>
          <w:lang w:val="vi-VN"/>
        </w:rPr>
        <w:t>/GPXD</w:t>
      </w:r>
      <w:r w:rsidR="002B0E74" w:rsidRPr="001A3A99">
        <w:rPr>
          <w:rFonts w:eastAsia="DFKai-SB"/>
          <w:sz w:val="28"/>
          <w:szCs w:val="28"/>
          <w:lang w:val="vi-VN"/>
        </w:rPr>
        <w:t xml:space="preserve"> </w:t>
      </w:r>
      <w:r w:rsidR="00DD15C3" w:rsidRPr="001A3A99">
        <w:rPr>
          <w:rFonts w:eastAsia="DFKai-SB"/>
          <w:sz w:val="28"/>
          <w:szCs w:val="28"/>
          <w:lang w:val="vi-VN"/>
        </w:rPr>
        <w:t xml:space="preserve">ngày </w:t>
      </w:r>
      <w:r w:rsidR="002B0E74" w:rsidRPr="001A3A99">
        <w:rPr>
          <w:rFonts w:eastAsia="DFKai-SB"/>
          <w:sz w:val="28"/>
          <w:szCs w:val="28"/>
          <w:lang w:val="vi-VN"/>
        </w:rPr>
        <w:t>13</w:t>
      </w:r>
      <w:r w:rsidR="00C02989" w:rsidRPr="001A3A99">
        <w:rPr>
          <w:rFonts w:eastAsia="DFKai-SB"/>
          <w:sz w:val="28"/>
          <w:szCs w:val="28"/>
          <w:lang w:val="vi-VN"/>
        </w:rPr>
        <w:t>/</w:t>
      </w:r>
      <w:r w:rsidR="002B0E74" w:rsidRPr="001A3A99">
        <w:rPr>
          <w:rFonts w:eastAsia="DFKai-SB"/>
          <w:sz w:val="28"/>
          <w:szCs w:val="28"/>
          <w:lang w:val="vi-VN"/>
        </w:rPr>
        <w:t>12/2023 và giấy phép sửa chữa, cải tạo công trình số 1288/GPSC (GPCT) ngày 13/12/2023</w:t>
      </w:r>
      <w:r w:rsidR="00C02989" w:rsidRPr="001A3A99">
        <w:rPr>
          <w:rFonts w:eastAsia="DFKai-SB"/>
          <w:sz w:val="28"/>
          <w:szCs w:val="28"/>
          <w:lang w:val="vi-VN"/>
        </w:rPr>
        <w:t xml:space="preserve">. </w:t>
      </w:r>
    </w:p>
    <w:p w14:paraId="32A82BE0" w14:textId="0A40D921" w:rsidR="00AF6A13" w:rsidRPr="001A3A99" w:rsidRDefault="00AF6A13" w:rsidP="004A1619">
      <w:pPr>
        <w:pStyle w:val="1Normal0"/>
        <w:spacing w:before="120" w:after="120"/>
        <w:ind w:firstLine="709"/>
        <w:contextualSpacing w:val="0"/>
        <w:rPr>
          <w:rFonts w:eastAsia="DFKai-SB"/>
          <w:sz w:val="28"/>
          <w:szCs w:val="28"/>
          <w:lang w:val="vi-VN"/>
        </w:rPr>
      </w:pPr>
      <w:r w:rsidRPr="001A3A99">
        <w:rPr>
          <w:rFonts w:eastAsia="DFKai-SB"/>
          <w:sz w:val="28"/>
          <w:szCs w:val="28"/>
          <w:lang w:val="vi-VN"/>
        </w:rPr>
        <w:t xml:space="preserve">- Quyết định phê duyệt kết quả thẩm định báo cáo </w:t>
      </w:r>
      <w:r w:rsidR="00DD15C3" w:rsidRPr="001A3A99">
        <w:rPr>
          <w:rFonts w:eastAsia="DFKai-SB"/>
          <w:sz w:val="28"/>
          <w:szCs w:val="28"/>
          <w:lang w:val="vi-VN"/>
        </w:rPr>
        <w:t xml:space="preserve">đánh giá tác động môi trường số </w:t>
      </w:r>
      <w:r w:rsidR="00C02989" w:rsidRPr="001A3A99">
        <w:rPr>
          <w:sz w:val="28"/>
          <w:szCs w:val="28"/>
          <w:lang w:val="vi-VN"/>
        </w:rPr>
        <w:t xml:space="preserve">180/QĐ-UBND ngày 18/01/2017 </w:t>
      </w:r>
      <w:r w:rsidRPr="001A3A99">
        <w:rPr>
          <w:rFonts w:eastAsia="DFKai-SB"/>
          <w:sz w:val="28"/>
          <w:szCs w:val="28"/>
          <w:lang w:val="vi-VN"/>
        </w:rPr>
        <w:t>do UBND tỉnh Nam Định cấp.</w:t>
      </w:r>
    </w:p>
    <w:p w14:paraId="6D96E3AD" w14:textId="09911BD7" w:rsidR="00DD15C3" w:rsidRPr="001A3A99" w:rsidRDefault="00AF6A13" w:rsidP="004A1619">
      <w:pPr>
        <w:pStyle w:val="1Normal0"/>
        <w:spacing w:before="120" w:after="120"/>
        <w:ind w:firstLine="709"/>
        <w:contextualSpacing w:val="0"/>
        <w:rPr>
          <w:rFonts w:eastAsia="DFKai-SB"/>
          <w:sz w:val="28"/>
          <w:szCs w:val="28"/>
          <w:lang w:val="vi-VN"/>
        </w:rPr>
      </w:pPr>
      <w:r w:rsidRPr="001A3A99">
        <w:rPr>
          <w:rFonts w:eastAsia="DFKai-SB"/>
          <w:sz w:val="28"/>
          <w:szCs w:val="28"/>
          <w:lang w:val="vi-VN"/>
        </w:rPr>
        <w:t xml:space="preserve">- Giấy phép môi trường thành phần, giấy xác nhận hoàn thành công trình bảo vệ môi trường số </w:t>
      </w:r>
      <w:r w:rsidR="00C02989" w:rsidRPr="001A3A99">
        <w:rPr>
          <w:sz w:val="28"/>
          <w:szCs w:val="28"/>
          <w:lang w:val="vi-VN"/>
        </w:rPr>
        <w:t>2818/XN-STNMT ngày 18/09/2019</w:t>
      </w:r>
      <w:r w:rsidR="00C02989" w:rsidRPr="001A3A99">
        <w:rPr>
          <w:rFonts w:asciiTheme="majorHAnsi" w:hAnsiTheme="majorHAnsi" w:cstheme="majorHAnsi"/>
          <w:sz w:val="28"/>
          <w:szCs w:val="28"/>
          <w:lang w:val="vi-VN"/>
        </w:rPr>
        <w:t xml:space="preserve"> </w:t>
      </w:r>
      <w:r w:rsidRPr="001A3A99">
        <w:rPr>
          <w:rFonts w:eastAsia="DFKai-SB"/>
          <w:sz w:val="28"/>
          <w:szCs w:val="28"/>
          <w:lang w:val="vi-VN"/>
        </w:rPr>
        <w:t xml:space="preserve">do </w:t>
      </w:r>
      <w:r w:rsidR="00DD15C3" w:rsidRPr="001A3A99">
        <w:rPr>
          <w:rFonts w:eastAsia="DFKai-SB"/>
          <w:sz w:val="28"/>
          <w:szCs w:val="28"/>
          <w:lang w:val="vi-VN"/>
        </w:rPr>
        <w:t xml:space="preserve">Sở Tài nguyên và Môi trường tỉnh Nam Định cấp </w:t>
      </w:r>
    </w:p>
    <w:p w14:paraId="6CAC30DB" w14:textId="419D3F4C" w:rsidR="00DD15C3" w:rsidRPr="001A3A99" w:rsidRDefault="00CD58E4" w:rsidP="004A1619">
      <w:pPr>
        <w:pStyle w:val="1Normal0"/>
        <w:spacing w:before="120" w:after="120"/>
        <w:contextualSpacing w:val="0"/>
        <w:rPr>
          <w:b/>
          <w:bCs/>
          <w:i/>
          <w:sz w:val="28"/>
          <w:szCs w:val="28"/>
          <w:lang w:val="en-US"/>
        </w:rPr>
      </w:pPr>
      <w:r w:rsidRPr="001A3A99">
        <w:rPr>
          <w:bCs/>
          <w:i/>
          <w:sz w:val="28"/>
          <w:szCs w:val="28"/>
          <w:lang w:val="en-US"/>
        </w:rPr>
        <w:t xml:space="preserve">* </w:t>
      </w:r>
      <w:r w:rsidR="00DD15C3" w:rsidRPr="001A3A99">
        <w:rPr>
          <w:b/>
          <w:bCs/>
          <w:i/>
          <w:sz w:val="28"/>
          <w:szCs w:val="28"/>
          <w:lang w:val="en-US"/>
        </w:rPr>
        <w:t>Thông tin chung về dự án.</w:t>
      </w:r>
    </w:p>
    <w:p w14:paraId="51D77B1E" w14:textId="7FC2FA52" w:rsidR="00FD4B0B" w:rsidRPr="001A3A99" w:rsidRDefault="00907208" w:rsidP="004A1619">
      <w:pPr>
        <w:widowControl w:val="0"/>
        <w:spacing w:before="120" w:after="120" w:line="380" w:lineRule="exact"/>
        <w:ind w:right="-28" w:firstLine="709"/>
        <w:jc w:val="both"/>
        <w:rPr>
          <w:lang w:val="vi-VN"/>
        </w:rPr>
      </w:pPr>
      <w:r w:rsidRPr="001A3A99">
        <w:rPr>
          <w:sz w:val="28"/>
          <w:szCs w:val="28"/>
          <w:lang w:val="vi-VN"/>
        </w:rPr>
        <w:t>Dự án “</w:t>
      </w:r>
      <w:r w:rsidR="00C02989" w:rsidRPr="001A3A99">
        <w:rPr>
          <w:iCs/>
          <w:sz w:val="28"/>
          <w:szCs w:val="28"/>
          <w:lang w:val="vi-VN"/>
        </w:rPr>
        <w:t>Trang trại chăn nuôi công nghiệp kết hợp nuôi trồng thủy sản</w:t>
      </w:r>
      <w:r w:rsidR="00497D49" w:rsidRPr="001A3A99">
        <w:rPr>
          <w:sz w:val="28"/>
          <w:szCs w:val="28"/>
          <w:lang w:val="vi-VN"/>
        </w:rPr>
        <w:t>”</w:t>
      </w:r>
      <w:r w:rsidRPr="001A3A99">
        <w:rPr>
          <w:sz w:val="28"/>
          <w:szCs w:val="28"/>
          <w:lang w:val="vi-VN"/>
        </w:rPr>
        <w:t xml:space="preserve"> </w:t>
      </w:r>
      <w:r w:rsidR="00497D49" w:rsidRPr="001A3A99">
        <w:rPr>
          <w:rFonts w:eastAsia="DFKai-SB"/>
          <w:sz w:val="28"/>
          <w:szCs w:val="28"/>
          <w:lang w:val="vi-VN"/>
        </w:rPr>
        <w:t xml:space="preserve">được UBND tỉnh Nam Định phê duyệt chủ trương đầu tư lần đầu tại quyết định số </w:t>
      </w:r>
      <w:r w:rsidR="00705B15" w:rsidRPr="001A3A99">
        <w:rPr>
          <w:sz w:val="28"/>
          <w:szCs w:val="28"/>
        </w:rPr>
        <w:t>213/QĐ-UBND ngày 23/11/2017</w:t>
      </w:r>
      <w:r w:rsidR="00497D49" w:rsidRPr="001A3A99">
        <w:rPr>
          <w:rFonts w:eastAsia="DFKai-SB"/>
          <w:sz w:val="28"/>
          <w:szCs w:val="28"/>
          <w:lang w:val="vi-VN"/>
        </w:rPr>
        <w:t xml:space="preserve">. Theo đó dự án được thực hiện </w:t>
      </w:r>
      <w:r w:rsidR="002B5BF2" w:rsidRPr="001A3A99">
        <w:rPr>
          <w:rFonts w:eastAsia="DFKai-SB"/>
          <w:sz w:val="28"/>
          <w:szCs w:val="28"/>
          <w:lang w:val="vi-VN"/>
        </w:rPr>
        <w:t xml:space="preserve">tại xã Bạch Long, huyện Giao Thủy với </w:t>
      </w:r>
      <w:r w:rsidR="00497D49" w:rsidRPr="001A3A99">
        <w:rPr>
          <w:rFonts w:eastAsia="DFKai-SB"/>
          <w:sz w:val="28"/>
          <w:szCs w:val="28"/>
          <w:lang w:val="vi-VN"/>
        </w:rPr>
        <w:t>tổng diệ</w:t>
      </w:r>
      <w:r w:rsidR="00705B15" w:rsidRPr="001A3A99">
        <w:rPr>
          <w:rFonts w:eastAsia="DFKai-SB"/>
          <w:sz w:val="28"/>
          <w:szCs w:val="28"/>
          <w:lang w:val="vi-VN"/>
        </w:rPr>
        <w:t>n tích là 129.889</w:t>
      </w:r>
      <w:r w:rsidR="00497D49" w:rsidRPr="001A3A99">
        <w:rPr>
          <w:rFonts w:eastAsia="DFKai-SB"/>
          <w:sz w:val="28"/>
          <w:szCs w:val="28"/>
          <w:lang w:val="vi-VN"/>
        </w:rPr>
        <w:t xml:space="preserve"> m</w:t>
      </w:r>
      <w:r w:rsidR="00497D49" w:rsidRPr="001A3A99">
        <w:rPr>
          <w:rFonts w:eastAsia="DFKai-SB"/>
          <w:sz w:val="28"/>
          <w:szCs w:val="28"/>
          <w:vertAlign w:val="superscript"/>
          <w:lang w:val="vi-VN"/>
        </w:rPr>
        <w:t>2</w:t>
      </w:r>
      <w:r w:rsidR="002B5BF2" w:rsidRPr="001A3A99">
        <w:rPr>
          <w:rFonts w:eastAsia="DFKai-SB"/>
          <w:sz w:val="28"/>
          <w:szCs w:val="28"/>
          <w:lang w:val="vi-VN"/>
        </w:rPr>
        <w:t>,</w:t>
      </w:r>
      <w:r w:rsidR="00497D49" w:rsidRPr="001A3A99">
        <w:rPr>
          <w:rFonts w:eastAsia="DFKai-SB"/>
          <w:sz w:val="28"/>
          <w:szCs w:val="28"/>
          <w:lang w:val="vi-VN"/>
        </w:rPr>
        <w:t xml:space="preserve"> quy mô công suất </w:t>
      </w:r>
      <w:r w:rsidR="002B5BF2" w:rsidRPr="001A3A99">
        <w:rPr>
          <w:rFonts w:eastAsia="DFKai-SB"/>
          <w:sz w:val="28"/>
          <w:szCs w:val="28"/>
          <w:lang w:val="vi-VN"/>
        </w:rPr>
        <w:t>của dự án bao gồm:</w:t>
      </w:r>
      <w:r w:rsidR="00497D49" w:rsidRPr="001A3A99">
        <w:rPr>
          <w:rFonts w:eastAsia="DFKai-SB"/>
          <w:sz w:val="28"/>
          <w:szCs w:val="28"/>
          <w:lang w:val="vi-VN"/>
        </w:rPr>
        <w:t xml:space="preserve"> </w:t>
      </w:r>
      <w:r w:rsidR="00705B15" w:rsidRPr="001A3A99">
        <w:rPr>
          <w:sz w:val="28"/>
          <w:szCs w:val="28"/>
          <w:lang w:val="vi-VN"/>
        </w:rPr>
        <w:t>Chăn nuôi 2.000 con lợn nái ngoại (trong đó 1.800 con để sinh sản và 200 con nái hậu bị); 50 con lơn đực, lợn giống thương phẩm khoảng 60.000 con/năm, sản lượng lợn xuất chuồng 5.000 con lợn thịt/lứa (tương đương 1.500 tấn lợn/năm) và nuôi trồng thủy sản cá nước ngọt (diêu hồng, rô phi đơn tính, trắm, trôi, mè, chép,…) dự kiến cung cấp cho thị trường khoảng 30 tấn/năm</w:t>
      </w:r>
      <w:r w:rsidR="00DB7C4C" w:rsidRPr="001A3A99">
        <w:rPr>
          <w:rFonts w:eastAsia="DFKai-SB"/>
          <w:sz w:val="28"/>
          <w:szCs w:val="28"/>
          <w:lang w:val="vi-VN"/>
        </w:rPr>
        <w:t>; d</w:t>
      </w:r>
      <w:r w:rsidR="00497D49" w:rsidRPr="001A3A99">
        <w:rPr>
          <w:rFonts w:eastAsia="DFKai-SB"/>
          <w:sz w:val="28"/>
          <w:szCs w:val="28"/>
          <w:lang w:val="vi-VN"/>
        </w:rPr>
        <w:t>ự án</w:t>
      </w:r>
      <w:r w:rsidR="00DB7C4C" w:rsidRPr="001A3A99">
        <w:rPr>
          <w:rFonts w:eastAsia="DFKai-SB"/>
          <w:sz w:val="28"/>
          <w:szCs w:val="28"/>
          <w:lang w:val="vi-VN"/>
        </w:rPr>
        <w:t xml:space="preserve"> </w:t>
      </w:r>
      <w:r w:rsidR="00497D49" w:rsidRPr="001A3A99">
        <w:rPr>
          <w:rFonts w:eastAsia="DFKai-SB"/>
          <w:sz w:val="28"/>
          <w:szCs w:val="28"/>
          <w:lang w:val="vi-VN"/>
        </w:rPr>
        <w:t xml:space="preserve">đã được </w:t>
      </w:r>
      <w:r w:rsidR="00705B15" w:rsidRPr="001A3A99">
        <w:rPr>
          <w:rFonts w:eastAsia="DFKai-SB"/>
          <w:sz w:val="28"/>
          <w:szCs w:val="28"/>
          <w:lang w:val="vi-VN"/>
        </w:rPr>
        <w:t xml:space="preserve">UBND tỉnh Nam Định phê duyệt báo cáo đánh giá tác động môi trường tại quyết định số </w:t>
      </w:r>
      <w:r w:rsidR="00705B15" w:rsidRPr="001A3A99">
        <w:rPr>
          <w:sz w:val="28"/>
          <w:szCs w:val="28"/>
          <w:lang w:val="vi-VN"/>
        </w:rPr>
        <w:t xml:space="preserve">180/QĐ-UBND ngày 18/01/2017, được </w:t>
      </w:r>
      <w:r w:rsidR="009D7F7F" w:rsidRPr="001A3A99">
        <w:rPr>
          <w:rFonts w:eastAsia="DFKai-SB"/>
          <w:sz w:val="28"/>
          <w:szCs w:val="28"/>
          <w:lang w:val="vi-VN"/>
        </w:rPr>
        <w:t>Sở Xây Dựng</w:t>
      </w:r>
      <w:r w:rsidR="00705B15" w:rsidRPr="001A3A99">
        <w:rPr>
          <w:rFonts w:eastAsia="DFKai-SB"/>
          <w:sz w:val="28"/>
          <w:szCs w:val="28"/>
          <w:lang w:val="vi-VN"/>
        </w:rPr>
        <w:t xml:space="preserve"> tỉnh Nam Định</w:t>
      </w:r>
      <w:r w:rsidR="009D7F7F" w:rsidRPr="001A3A99">
        <w:rPr>
          <w:rFonts w:eastAsia="DFKai-SB"/>
          <w:sz w:val="28"/>
          <w:szCs w:val="28"/>
          <w:lang w:val="vi-VN"/>
        </w:rPr>
        <w:t xml:space="preserve"> cấp giấy phép xây dựng số </w:t>
      </w:r>
      <w:r w:rsidR="00705B15" w:rsidRPr="001A3A99">
        <w:rPr>
          <w:rFonts w:eastAsia="DFKai-SB"/>
          <w:sz w:val="28"/>
          <w:szCs w:val="28"/>
          <w:lang w:val="vi-VN"/>
        </w:rPr>
        <w:t>76</w:t>
      </w:r>
      <w:r w:rsidR="009D7F7F" w:rsidRPr="001A3A99">
        <w:rPr>
          <w:rFonts w:eastAsia="DFKai-SB"/>
          <w:sz w:val="28"/>
          <w:szCs w:val="28"/>
          <w:lang w:val="vi-VN"/>
        </w:rPr>
        <w:t xml:space="preserve">/GPXD ngày </w:t>
      </w:r>
      <w:r w:rsidR="00705B15" w:rsidRPr="001A3A99">
        <w:rPr>
          <w:rFonts w:eastAsia="DFKai-SB"/>
          <w:sz w:val="28"/>
          <w:szCs w:val="28"/>
          <w:lang w:val="vi-VN"/>
        </w:rPr>
        <w:t>24/10/2017 và</w:t>
      </w:r>
      <w:r w:rsidR="0070203D" w:rsidRPr="001A3A99">
        <w:rPr>
          <w:rFonts w:eastAsia="DFKai-SB"/>
          <w:sz w:val="28"/>
          <w:szCs w:val="28"/>
          <w:lang w:val="vi-VN"/>
        </w:rPr>
        <w:t xml:space="preserve"> được Sở Tài nguyên và Môi trường tỉnh Nam Định cấp giấy xác nhận hoàn thành công trình bảo vệ môi trường số </w:t>
      </w:r>
      <w:r w:rsidR="00705B15" w:rsidRPr="001A3A99">
        <w:rPr>
          <w:sz w:val="28"/>
          <w:szCs w:val="28"/>
          <w:lang w:val="vi-VN"/>
        </w:rPr>
        <w:t>2818/XN-STNMT ngày 18/09/2019</w:t>
      </w:r>
      <w:r w:rsidR="0070203D" w:rsidRPr="001A3A99">
        <w:rPr>
          <w:rFonts w:eastAsia="DFKai-SB"/>
          <w:sz w:val="28"/>
          <w:szCs w:val="28"/>
          <w:lang w:val="vi-VN"/>
        </w:rPr>
        <w:t>.</w:t>
      </w:r>
      <w:r w:rsidR="00471626" w:rsidRPr="001A3A99">
        <w:rPr>
          <w:rFonts w:eastAsia="DFKai-SB"/>
          <w:sz w:val="28"/>
          <w:szCs w:val="28"/>
          <w:lang w:val="vi-VN"/>
        </w:rPr>
        <w:t xml:space="preserve"> Từ 2020 do</w:t>
      </w:r>
      <w:r w:rsidR="00705B15" w:rsidRPr="001A3A99">
        <w:rPr>
          <w:rFonts w:eastAsia="DFKai-SB"/>
          <w:sz w:val="28"/>
          <w:szCs w:val="28"/>
          <w:lang w:val="vi-VN"/>
        </w:rPr>
        <w:t xml:space="preserve"> chịu ảnh hưởng từ</w:t>
      </w:r>
      <w:r w:rsidR="00471626" w:rsidRPr="001A3A99">
        <w:rPr>
          <w:rFonts w:eastAsia="DFKai-SB"/>
          <w:sz w:val="28"/>
          <w:szCs w:val="28"/>
          <w:lang w:val="vi-VN"/>
        </w:rPr>
        <w:t xml:space="preserve"> một số tác động </w:t>
      </w:r>
      <w:r w:rsidR="00705B15" w:rsidRPr="001A3A99">
        <w:rPr>
          <w:rFonts w:eastAsia="DFKai-SB"/>
          <w:sz w:val="28"/>
          <w:szCs w:val="28"/>
          <w:lang w:val="vi-VN"/>
        </w:rPr>
        <w:t>của</w:t>
      </w:r>
      <w:r w:rsidR="00471626" w:rsidRPr="001A3A99">
        <w:rPr>
          <w:rFonts w:eastAsia="DFKai-SB"/>
          <w:sz w:val="28"/>
          <w:szCs w:val="28"/>
          <w:lang w:val="vi-VN"/>
        </w:rPr>
        <w:t xml:space="preserve"> thị trường </w:t>
      </w:r>
      <w:r w:rsidR="0028252E" w:rsidRPr="001A3A99">
        <w:rPr>
          <w:rFonts w:eastAsia="DFKai-SB"/>
          <w:sz w:val="28"/>
          <w:szCs w:val="28"/>
          <w:lang w:val="vi-VN"/>
        </w:rPr>
        <w:t xml:space="preserve">cũng như ảnh hưởng của </w:t>
      </w:r>
      <w:r w:rsidR="00471626" w:rsidRPr="001A3A99">
        <w:rPr>
          <w:rFonts w:eastAsia="DFKai-SB"/>
          <w:sz w:val="28"/>
          <w:szCs w:val="28"/>
          <w:lang w:val="vi-VN"/>
        </w:rPr>
        <w:t>đại dịch Covid 19</w:t>
      </w:r>
      <w:r w:rsidR="006B56D1" w:rsidRPr="001A3A99">
        <w:rPr>
          <w:rFonts w:eastAsia="DFKai-SB"/>
          <w:sz w:val="28"/>
          <w:szCs w:val="28"/>
          <w:lang w:val="vi-VN"/>
        </w:rPr>
        <w:t xml:space="preserve"> nên </w:t>
      </w:r>
      <w:r w:rsidR="00705B15" w:rsidRPr="001A3A99">
        <w:rPr>
          <w:rFonts w:eastAsia="DFKai-SB"/>
          <w:sz w:val="28"/>
          <w:szCs w:val="28"/>
          <w:lang w:val="vi-VN"/>
        </w:rPr>
        <w:t>công ty tạm dựng hoạt động sản xuất</w:t>
      </w:r>
      <w:r w:rsidR="006B56D1" w:rsidRPr="001A3A99">
        <w:rPr>
          <w:rFonts w:eastAsia="DFKai-SB"/>
          <w:sz w:val="28"/>
          <w:szCs w:val="28"/>
          <w:lang w:val="vi-VN"/>
        </w:rPr>
        <w:t xml:space="preserve"> </w:t>
      </w:r>
      <w:r w:rsidR="00E96D38" w:rsidRPr="001A3A99">
        <w:rPr>
          <w:rFonts w:eastAsia="DFKai-SB"/>
          <w:sz w:val="28"/>
          <w:szCs w:val="28"/>
          <w:lang w:val="vi-VN"/>
        </w:rPr>
        <w:t xml:space="preserve">chăn nuôi </w:t>
      </w:r>
      <w:r w:rsidR="006B56D1" w:rsidRPr="001A3A99">
        <w:rPr>
          <w:rFonts w:eastAsia="DFKai-SB"/>
          <w:sz w:val="28"/>
          <w:szCs w:val="28"/>
          <w:lang w:val="vi-VN"/>
        </w:rPr>
        <w:t>cho đến hiện tại.</w:t>
      </w:r>
      <w:r w:rsidR="00E96D38" w:rsidRPr="001A3A99">
        <w:rPr>
          <w:rFonts w:eastAsia="DFKai-SB"/>
          <w:sz w:val="28"/>
          <w:szCs w:val="28"/>
          <w:lang w:val="vi-VN"/>
        </w:rPr>
        <w:t xml:space="preserve"> N</w:t>
      </w:r>
      <w:r w:rsidR="002B5BF2" w:rsidRPr="001A3A99">
        <w:rPr>
          <w:rFonts w:eastAsia="DFKai-SB"/>
          <w:sz w:val="28"/>
          <w:szCs w:val="28"/>
          <w:lang w:val="vi-VN"/>
        </w:rPr>
        <w:t>ăm</w:t>
      </w:r>
      <w:r w:rsidR="00DA6969" w:rsidRPr="001A3A99">
        <w:rPr>
          <w:rFonts w:eastAsia="DFKai-SB"/>
          <w:sz w:val="28"/>
          <w:szCs w:val="28"/>
          <w:lang w:val="vi-VN"/>
        </w:rPr>
        <w:t xml:space="preserve"> 202</w:t>
      </w:r>
      <w:r w:rsidR="006B56D1" w:rsidRPr="001A3A99">
        <w:rPr>
          <w:rFonts w:eastAsia="DFKai-SB"/>
          <w:sz w:val="28"/>
          <w:szCs w:val="28"/>
          <w:lang w:val="vi-VN"/>
        </w:rPr>
        <w:t>3</w:t>
      </w:r>
      <w:r w:rsidR="009E5B8E" w:rsidRPr="001A3A99">
        <w:rPr>
          <w:rFonts w:eastAsia="DFKai-SB"/>
          <w:sz w:val="28"/>
          <w:szCs w:val="28"/>
          <w:lang w:val="vi-VN"/>
        </w:rPr>
        <w:t xml:space="preserve"> nhằm đáp ứng</w:t>
      </w:r>
      <w:r w:rsidR="00DA6969" w:rsidRPr="001A3A99">
        <w:rPr>
          <w:rFonts w:eastAsia="DFKai-SB"/>
          <w:sz w:val="28"/>
          <w:szCs w:val="28"/>
          <w:lang w:val="vi-VN"/>
        </w:rPr>
        <w:t xml:space="preserve"> theo nhu cầu </w:t>
      </w:r>
      <w:r w:rsidR="009C23AF" w:rsidRPr="001A3A99">
        <w:rPr>
          <w:rFonts w:eastAsia="DFKai-SB"/>
          <w:sz w:val="28"/>
          <w:szCs w:val="28"/>
          <w:lang w:val="vi-VN"/>
        </w:rPr>
        <w:t>thị trường</w:t>
      </w:r>
      <w:r w:rsidR="009E5B8E" w:rsidRPr="001A3A99">
        <w:rPr>
          <w:rFonts w:eastAsia="DFKai-SB"/>
          <w:sz w:val="28"/>
          <w:szCs w:val="28"/>
          <w:lang w:val="vi-VN"/>
        </w:rPr>
        <w:t xml:space="preserve"> trong và ngoài nước, đa dạng hơn trong các sản phẩm đầu ra</w:t>
      </w:r>
      <w:r w:rsidR="006B56D1" w:rsidRPr="001A3A99">
        <w:rPr>
          <w:sz w:val="28"/>
          <w:szCs w:val="28"/>
          <w:lang w:val="vi-VN"/>
        </w:rPr>
        <w:t xml:space="preserve"> và hạn chế lượng chất thải phát sinh gây ảnh hưởng đến môi trường khu vực</w:t>
      </w:r>
      <w:r w:rsidR="009E5B8E" w:rsidRPr="001A3A99">
        <w:rPr>
          <w:rFonts w:eastAsia="DFKai-SB"/>
          <w:sz w:val="28"/>
          <w:szCs w:val="28"/>
          <w:lang w:val="vi-VN"/>
        </w:rPr>
        <w:t>;</w:t>
      </w:r>
      <w:r w:rsidR="009C23AF" w:rsidRPr="001A3A99">
        <w:rPr>
          <w:rFonts w:eastAsia="DFKai-SB"/>
          <w:sz w:val="28"/>
          <w:szCs w:val="28"/>
          <w:lang w:val="vi-VN"/>
        </w:rPr>
        <w:t xml:space="preserve"> </w:t>
      </w:r>
      <w:r w:rsidR="009E5B8E" w:rsidRPr="001A3A99">
        <w:rPr>
          <w:rFonts w:eastAsia="DFKai-SB"/>
          <w:sz w:val="28"/>
          <w:szCs w:val="28"/>
          <w:lang w:val="vi-VN"/>
        </w:rPr>
        <w:t xml:space="preserve">chủ đầu tư dự án quyết định thay đổi mục tiêu dự án từ </w:t>
      </w:r>
      <w:r w:rsidR="006B56D1" w:rsidRPr="001A3A99">
        <w:rPr>
          <w:sz w:val="28"/>
          <w:szCs w:val="28"/>
          <w:lang w:val="vi-VN"/>
        </w:rPr>
        <w:t>chăn nuôi lợn kết hợp nuôi trồng thủy sản</w:t>
      </w:r>
      <w:r w:rsidR="009E5B8E" w:rsidRPr="001A3A99">
        <w:rPr>
          <w:sz w:val="28"/>
          <w:szCs w:val="28"/>
          <w:lang w:val="vi-VN"/>
        </w:rPr>
        <w:t xml:space="preserve"> thành chăn nuôi gia cầm và nuôi trồng thủy sản nội địa với quy mô công suất bao gồm: </w:t>
      </w:r>
      <w:r w:rsidR="00807B72" w:rsidRPr="001A3A99">
        <w:rPr>
          <w:sz w:val="28"/>
          <w:szCs w:val="28"/>
          <w:lang w:val="vi-VN"/>
        </w:rPr>
        <w:t xml:space="preserve">chăn nuôi </w:t>
      </w:r>
      <w:r w:rsidR="009E5B8E" w:rsidRPr="001A3A99">
        <w:rPr>
          <w:sz w:val="28"/>
          <w:szCs w:val="28"/>
          <w:lang w:val="vi-VN"/>
        </w:rPr>
        <w:t>gia cầm</w:t>
      </w:r>
      <w:r w:rsidR="00807B72" w:rsidRPr="001A3A99">
        <w:rPr>
          <w:sz w:val="28"/>
          <w:szCs w:val="28"/>
          <w:lang w:val="vi-VN"/>
        </w:rPr>
        <w:t xml:space="preserve"> khoảng</w:t>
      </w:r>
      <w:r w:rsidR="009E5B8E" w:rsidRPr="001A3A99">
        <w:rPr>
          <w:sz w:val="28"/>
          <w:szCs w:val="28"/>
          <w:lang w:val="vi-VN"/>
        </w:rPr>
        <w:t xml:space="preserve"> 48</w:t>
      </w:r>
      <w:r w:rsidR="008E27F4" w:rsidRPr="001A3A99">
        <w:rPr>
          <w:sz w:val="28"/>
          <w:szCs w:val="28"/>
          <w:lang w:val="vi-VN"/>
        </w:rPr>
        <w:t>5</w:t>
      </w:r>
      <w:r w:rsidR="009E5B8E" w:rsidRPr="001A3A99">
        <w:rPr>
          <w:sz w:val="28"/>
          <w:szCs w:val="28"/>
          <w:lang w:val="vi-VN"/>
        </w:rPr>
        <w:t xml:space="preserve"> tấn/năm, </w:t>
      </w:r>
      <w:r w:rsidR="00807B72" w:rsidRPr="001A3A99">
        <w:rPr>
          <w:sz w:val="28"/>
          <w:szCs w:val="28"/>
          <w:lang w:val="vi-VN"/>
        </w:rPr>
        <w:t xml:space="preserve">nuôi trồng </w:t>
      </w:r>
      <w:r w:rsidR="009E5B8E" w:rsidRPr="001A3A99">
        <w:rPr>
          <w:sz w:val="28"/>
          <w:szCs w:val="28"/>
          <w:lang w:val="vi-VN"/>
        </w:rPr>
        <w:t xml:space="preserve">thủy sản các loại </w:t>
      </w:r>
      <w:r w:rsidR="00807B72" w:rsidRPr="001A3A99">
        <w:rPr>
          <w:sz w:val="28"/>
          <w:szCs w:val="28"/>
          <w:lang w:val="vi-VN"/>
        </w:rPr>
        <w:t xml:space="preserve">khoảng </w:t>
      </w:r>
      <w:r w:rsidR="009E5B8E" w:rsidRPr="001A3A99">
        <w:rPr>
          <w:sz w:val="28"/>
          <w:szCs w:val="28"/>
          <w:lang w:val="vi-VN"/>
        </w:rPr>
        <w:t xml:space="preserve">30 tấn/năm. </w:t>
      </w:r>
      <w:r w:rsidR="004962D9" w:rsidRPr="001A3A99">
        <w:rPr>
          <w:sz w:val="28"/>
          <w:szCs w:val="28"/>
          <w:lang w:val="vi-VN"/>
        </w:rPr>
        <w:t>Các nội</w:t>
      </w:r>
      <w:r w:rsidR="00807B72" w:rsidRPr="001A3A99">
        <w:rPr>
          <w:sz w:val="28"/>
          <w:szCs w:val="28"/>
          <w:lang w:val="vi-VN"/>
        </w:rPr>
        <w:t xml:space="preserve"> dung điều chỉnh này đã được UBND tỉnh Nam Định phê duyệt tại quyết định số </w:t>
      </w:r>
      <w:r w:rsidR="006B56D1" w:rsidRPr="001A3A99">
        <w:rPr>
          <w:sz w:val="28"/>
          <w:szCs w:val="28"/>
          <w:lang w:val="vi-VN"/>
        </w:rPr>
        <w:t>453</w:t>
      </w:r>
      <w:r w:rsidR="00807B72" w:rsidRPr="001A3A99">
        <w:rPr>
          <w:sz w:val="28"/>
          <w:szCs w:val="28"/>
          <w:lang w:val="vi-VN"/>
        </w:rPr>
        <w:t xml:space="preserve">/QĐ-UBND ngày </w:t>
      </w:r>
      <w:r w:rsidR="006B56D1" w:rsidRPr="001A3A99">
        <w:rPr>
          <w:sz w:val="28"/>
          <w:szCs w:val="28"/>
          <w:lang w:val="vi-VN"/>
        </w:rPr>
        <w:t>08/3</w:t>
      </w:r>
      <w:r w:rsidR="00807B72" w:rsidRPr="001A3A99">
        <w:rPr>
          <w:sz w:val="28"/>
          <w:szCs w:val="28"/>
          <w:lang w:val="vi-VN"/>
        </w:rPr>
        <w:t>/202</w:t>
      </w:r>
      <w:r w:rsidR="006B56D1" w:rsidRPr="001A3A99">
        <w:rPr>
          <w:sz w:val="28"/>
          <w:szCs w:val="28"/>
          <w:lang w:val="vi-VN"/>
        </w:rPr>
        <w:t>3</w:t>
      </w:r>
      <w:r w:rsidR="00807B72" w:rsidRPr="001A3A99">
        <w:rPr>
          <w:sz w:val="28"/>
          <w:szCs w:val="28"/>
          <w:lang w:val="vi-VN"/>
        </w:rPr>
        <w:t>.</w:t>
      </w:r>
      <w:bookmarkStart w:id="55" w:name="_Hlk110349296"/>
      <w:bookmarkStart w:id="56" w:name="_Hlk111107489"/>
      <w:bookmarkStart w:id="57" w:name="_Hlk112830182"/>
      <w:bookmarkEnd w:id="24"/>
      <w:bookmarkEnd w:id="27"/>
      <w:bookmarkEnd w:id="41"/>
      <w:bookmarkEnd w:id="42"/>
      <w:bookmarkEnd w:id="43"/>
      <w:bookmarkEnd w:id="44"/>
      <w:bookmarkEnd w:id="52"/>
      <w:bookmarkEnd w:id="53"/>
      <w:bookmarkEnd w:id="54"/>
    </w:p>
    <w:p w14:paraId="22AE99C9" w14:textId="293B58EB" w:rsidR="000A1D6C" w:rsidRPr="001A3A99" w:rsidRDefault="00837C4F" w:rsidP="004A1619">
      <w:pPr>
        <w:widowControl w:val="0"/>
        <w:spacing w:before="120" w:after="120" w:line="380" w:lineRule="exact"/>
        <w:ind w:right="-28" w:firstLine="720"/>
        <w:jc w:val="both"/>
        <w:rPr>
          <w:sz w:val="28"/>
          <w:szCs w:val="28"/>
          <w:lang w:val="vi-VN"/>
        </w:rPr>
      </w:pPr>
      <w:r w:rsidRPr="001A3A99">
        <w:rPr>
          <w:sz w:val="28"/>
          <w:szCs w:val="28"/>
          <w:lang w:val="vi-VN"/>
        </w:rPr>
        <w:t>Do dự án chỉ chuyển đổi loại hình từ chăn nuôi lợn sang chăn nuôi gia cầm và hiện trạng của hầu hết các hạng mục công trình tại dự án vẫn đảm bảo cho hoạt động của công ty nên các hạng mục công trình này sẽ được tận dụng để tiếp tục phục vụ cho dự án điều chỉnh</w:t>
      </w:r>
      <w:r w:rsidR="00A0151C" w:rsidRPr="001A3A99">
        <w:rPr>
          <w:sz w:val="28"/>
          <w:szCs w:val="28"/>
          <w:lang w:val="vi-VN"/>
        </w:rPr>
        <w:t>. Ngoài ra để thuận tiện cho hoạt động sản xuất sau này</w:t>
      </w:r>
      <w:r w:rsidR="00E43EC8" w:rsidRPr="001A3A99">
        <w:rPr>
          <w:sz w:val="28"/>
          <w:szCs w:val="28"/>
          <w:lang w:val="vi-VN"/>
        </w:rPr>
        <w:t xml:space="preserve"> công ty </w:t>
      </w:r>
      <w:r w:rsidR="00A0151C" w:rsidRPr="001A3A99">
        <w:rPr>
          <w:sz w:val="28"/>
          <w:szCs w:val="28"/>
          <w:lang w:val="vi-VN"/>
        </w:rPr>
        <w:lastRenderedPageBreak/>
        <w:t>cũng</w:t>
      </w:r>
      <w:r w:rsidR="00E43EC8" w:rsidRPr="001A3A99">
        <w:rPr>
          <w:sz w:val="28"/>
          <w:szCs w:val="28"/>
          <w:lang w:val="vi-VN"/>
        </w:rPr>
        <w:t xml:space="preserve"> tiến hành xây dựng thêm một số hạng mục công trình như </w:t>
      </w:r>
      <w:r w:rsidR="00A0151C" w:rsidRPr="001A3A99">
        <w:rPr>
          <w:sz w:val="28"/>
          <w:szCs w:val="28"/>
          <w:lang w:val="vi-VN"/>
        </w:rPr>
        <w:t xml:space="preserve">nhà điều hành, </w:t>
      </w:r>
      <w:r w:rsidR="00E43EC8" w:rsidRPr="001A3A99">
        <w:rPr>
          <w:sz w:val="28"/>
          <w:szCs w:val="28"/>
          <w:lang w:val="vi-VN"/>
        </w:rPr>
        <w:t>kho cám,</w:t>
      </w:r>
      <w:r w:rsidR="00A0151C" w:rsidRPr="001A3A99">
        <w:rPr>
          <w:sz w:val="28"/>
          <w:szCs w:val="28"/>
          <w:lang w:val="vi-VN"/>
        </w:rPr>
        <w:t xml:space="preserve"> nhà truyền tải cám,</w:t>
      </w:r>
      <w:r w:rsidR="00E43EC8" w:rsidRPr="001A3A99">
        <w:rPr>
          <w:sz w:val="28"/>
          <w:szCs w:val="28"/>
          <w:lang w:val="vi-VN"/>
        </w:rPr>
        <w:t xml:space="preserve"> </w:t>
      </w:r>
      <w:r w:rsidR="00A0151C" w:rsidRPr="001A3A99">
        <w:rPr>
          <w:sz w:val="28"/>
          <w:szCs w:val="28"/>
          <w:lang w:val="vi-VN"/>
        </w:rPr>
        <w:t xml:space="preserve">kho dụng cụ, </w:t>
      </w:r>
      <w:r w:rsidR="00E43EC8" w:rsidRPr="001A3A99">
        <w:rPr>
          <w:sz w:val="28"/>
          <w:szCs w:val="28"/>
          <w:lang w:val="vi-VN"/>
        </w:rPr>
        <w:t>kho chứa chất thải</w:t>
      </w:r>
      <w:r w:rsidR="00A0151C" w:rsidRPr="001A3A99">
        <w:rPr>
          <w:sz w:val="28"/>
          <w:szCs w:val="28"/>
          <w:lang w:val="vi-VN"/>
        </w:rPr>
        <w:t>, trạm biến áp, trạm phát điện dự phòng, nhà để xe, nhà sát trùng xe.</w:t>
      </w:r>
      <w:r w:rsidR="00683FFD" w:rsidRPr="001A3A99">
        <w:rPr>
          <w:sz w:val="28"/>
          <w:szCs w:val="28"/>
          <w:lang w:val="vi-VN"/>
        </w:rPr>
        <w:t xml:space="preserve"> Dự án đã được UBND huyện Giao Thủy phê duyệt quy hoạch chi tiết tỷ lệ 1/500 tại quyết định số 3555/QĐ-UBND ngày 07/7/2023</w:t>
      </w:r>
      <w:r w:rsidR="007242A0" w:rsidRPr="001A3A99">
        <w:rPr>
          <w:sz w:val="28"/>
          <w:szCs w:val="28"/>
          <w:lang w:val="vi-VN"/>
        </w:rPr>
        <w:t xml:space="preserve">, cấp </w:t>
      </w:r>
      <w:r w:rsidR="007242A0" w:rsidRPr="001A3A99">
        <w:rPr>
          <w:rFonts w:eastAsia="DFKai-SB"/>
          <w:sz w:val="28"/>
          <w:szCs w:val="28"/>
          <w:lang w:val="vi-VN"/>
        </w:rPr>
        <w:t>giấy phép xây dựng số 1286/GPXD ngày 13/12/2023 và giấy phép sửa chữa, cải tạo công trình số 1288/GPSC (GPCT) ngày 13/12/2023</w:t>
      </w:r>
      <w:r w:rsidR="007242A0" w:rsidRPr="001A3A99">
        <w:rPr>
          <w:sz w:val="28"/>
          <w:szCs w:val="28"/>
          <w:lang w:val="vi-VN"/>
        </w:rPr>
        <w:t xml:space="preserve"> </w:t>
      </w:r>
      <w:r w:rsidR="00683FFD" w:rsidRPr="001A3A99">
        <w:rPr>
          <w:i/>
          <w:sz w:val="28"/>
          <w:szCs w:val="28"/>
          <w:lang w:val="vi-VN"/>
        </w:rPr>
        <w:t xml:space="preserve">(mặt bằng quy </w:t>
      </w:r>
      <w:r w:rsidR="007242A0" w:rsidRPr="001A3A99">
        <w:rPr>
          <w:i/>
          <w:sz w:val="28"/>
          <w:szCs w:val="28"/>
          <w:lang w:val="vi-VN"/>
        </w:rPr>
        <w:t>hoạch chi tiết và giấy phép đính kèm phụ lục).</w:t>
      </w:r>
    </w:p>
    <w:p w14:paraId="1EAD75C9" w14:textId="25B8E194" w:rsidR="00110F1D" w:rsidRPr="001A3A99" w:rsidRDefault="00DE5D3F" w:rsidP="004A1619">
      <w:pPr>
        <w:widowControl w:val="0"/>
        <w:spacing w:before="120" w:after="120" w:line="360" w:lineRule="exact"/>
        <w:ind w:right="-28" w:firstLine="720"/>
        <w:jc w:val="both"/>
        <w:rPr>
          <w:sz w:val="28"/>
          <w:szCs w:val="28"/>
          <w:lang w:val="pt-BR"/>
        </w:rPr>
      </w:pPr>
      <w:r w:rsidRPr="001A3A99">
        <w:rPr>
          <w:sz w:val="28"/>
          <w:szCs w:val="28"/>
          <w:lang w:val="pt-BR"/>
        </w:rPr>
        <w:t>- Quy mô của dự án đầu tư (p</w:t>
      </w:r>
      <w:r w:rsidR="00110F1D" w:rsidRPr="001A3A99">
        <w:rPr>
          <w:sz w:val="28"/>
          <w:szCs w:val="28"/>
          <w:lang w:val="pt-BR"/>
        </w:rPr>
        <w:t xml:space="preserve">hân loại </w:t>
      </w:r>
      <w:r w:rsidR="00E87F2D" w:rsidRPr="001A3A99">
        <w:rPr>
          <w:sz w:val="28"/>
          <w:szCs w:val="28"/>
          <w:lang w:val="pt-BR"/>
        </w:rPr>
        <w:t xml:space="preserve">dự án </w:t>
      </w:r>
      <w:r w:rsidR="00110F1D" w:rsidRPr="001A3A99">
        <w:rPr>
          <w:sz w:val="28"/>
          <w:szCs w:val="28"/>
          <w:lang w:val="pt-BR"/>
        </w:rPr>
        <w:t>theo tiêu chí quy định của pháp luật về đầu tư công</w:t>
      </w:r>
      <w:r w:rsidRPr="001A3A99">
        <w:rPr>
          <w:sz w:val="28"/>
          <w:szCs w:val="28"/>
          <w:lang w:val="pt-BR"/>
        </w:rPr>
        <w:t>)</w:t>
      </w:r>
      <w:r w:rsidR="00110F1D" w:rsidRPr="001A3A99">
        <w:rPr>
          <w:sz w:val="28"/>
          <w:szCs w:val="28"/>
          <w:lang w:val="pt-BR"/>
        </w:rPr>
        <w:t xml:space="preserve">: Thuộc </w:t>
      </w:r>
      <w:r w:rsidR="00E87F2D" w:rsidRPr="001A3A99">
        <w:rPr>
          <w:sz w:val="28"/>
          <w:szCs w:val="28"/>
          <w:lang w:val="pt-BR"/>
        </w:rPr>
        <w:t xml:space="preserve">dự án nông nghiệp nhóm </w:t>
      </w:r>
      <w:r w:rsidR="00C02989" w:rsidRPr="001A3A99">
        <w:rPr>
          <w:sz w:val="28"/>
          <w:szCs w:val="28"/>
          <w:lang w:val="pt-BR"/>
        </w:rPr>
        <w:t>B</w:t>
      </w:r>
      <w:r w:rsidR="00E87F2D" w:rsidRPr="001A3A99">
        <w:rPr>
          <w:sz w:val="28"/>
          <w:szCs w:val="28"/>
          <w:lang w:val="pt-BR"/>
        </w:rPr>
        <w:t xml:space="preserve"> </w:t>
      </w:r>
      <w:r w:rsidR="00E87F2D" w:rsidRPr="001A3A99">
        <w:rPr>
          <w:i/>
          <w:sz w:val="28"/>
          <w:szCs w:val="28"/>
          <w:lang w:val="pt-BR"/>
        </w:rPr>
        <w:t xml:space="preserve">(do tổng mức đầu tư của dự án là </w:t>
      </w:r>
      <w:r w:rsidR="00C02989" w:rsidRPr="001A3A99">
        <w:rPr>
          <w:i/>
          <w:sz w:val="28"/>
          <w:szCs w:val="28"/>
          <w:lang w:val="pt-BR"/>
        </w:rPr>
        <w:t>106.638.4</w:t>
      </w:r>
      <w:r w:rsidR="00E87F2D" w:rsidRPr="001A3A99">
        <w:rPr>
          <w:i/>
          <w:sz w:val="28"/>
          <w:szCs w:val="28"/>
          <w:lang w:val="pt-BR"/>
        </w:rPr>
        <w:t>00.000 đồng)</w:t>
      </w:r>
      <w:r w:rsidR="00110F1D" w:rsidRPr="001A3A99">
        <w:rPr>
          <w:i/>
          <w:sz w:val="28"/>
          <w:szCs w:val="28"/>
          <w:lang w:val="pt-BR"/>
        </w:rPr>
        <w:t>.</w:t>
      </w:r>
    </w:p>
    <w:p w14:paraId="11EAFCE9" w14:textId="4F1ADE8A" w:rsidR="00DA36D6" w:rsidRPr="001A3A99" w:rsidRDefault="00907208" w:rsidP="004A1619">
      <w:pPr>
        <w:spacing w:before="120" w:after="120" w:line="360" w:lineRule="exact"/>
        <w:ind w:firstLine="709"/>
        <w:jc w:val="both"/>
        <w:rPr>
          <w:spacing w:val="-4"/>
          <w:sz w:val="28"/>
          <w:szCs w:val="28"/>
          <w:lang w:val="pt-BR"/>
        </w:rPr>
      </w:pPr>
      <w:r w:rsidRPr="001A3A99">
        <w:rPr>
          <w:spacing w:val="-4"/>
          <w:sz w:val="28"/>
          <w:szCs w:val="28"/>
          <w:lang w:val="pt-BR"/>
        </w:rPr>
        <w:t xml:space="preserve">Căn cứ vào khoản 1, </w:t>
      </w:r>
      <w:r w:rsidR="00191B52" w:rsidRPr="001A3A99">
        <w:rPr>
          <w:spacing w:val="-4"/>
          <w:sz w:val="28"/>
          <w:szCs w:val="28"/>
          <w:lang w:val="pt-BR"/>
        </w:rPr>
        <w:t>Đ</w:t>
      </w:r>
      <w:r w:rsidRPr="001A3A99">
        <w:rPr>
          <w:spacing w:val="-4"/>
          <w:sz w:val="28"/>
          <w:szCs w:val="28"/>
          <w:lang w:val="pt-BR"/>
        </w:rPr>
        <w:t xml:space="preserve">iều 39 luật bảo vệ môi trường năm 2020 và </w:t>
      </w:r>
      <w:r w:rsidR="00A61B6D" w:rsidRPr="001A3A99">
        <w:rPr>
          <w:sz w:val="28"/>
          <w:szCs w:val="28"/>
          <w:shd w:val="clear" w:color="auto" w:fill="FFFFFF"/>
          <w:lang w:val="pt-BR"/>
        </w:rPr>
        <w:t>mục số 16 cột 4 Phụ lục</w:t>
      </w:r>
      <w:r w:rsidR="00A61B6D" w:rsidRPr="001A3A99">
        <w:rPr>
          <w:sz w:val="28"/>
          <w:szCs w:val="28"/>
          <w:shd w:val="clear" w:color="auto" w:fill="FFFFFF"/>
          <w:lang w:val="vi-VN"/>
        </w:rPr>
        <w:t xml:space="preserve"> </w:t>
      </w:r>
      <w:r w:rsidR="00A61B6D" w:rsidRPr="001A3A99">
        <w:rPr>
          <w:sz w:val="28"/>
          <w:szCs w:val="28"/>
          <w:shd w:val="clear" w:color="auto" w:fill="FFFFFF"/>
          <w:lang w:val="pt-BR"/>
        </w:rPr>
        <w:t>II</w:t>
      </w:r>
      <w:r w:rsidR="00A61B6D" w:rsidRPr="001A3A99">
        <w:rPr>
          <w:sz w:val="28"/>
          <w:szCs w:val="28"/>
          <w:shd w:val="clear" w:color="auto" w:fill="FFFFFF"/>
          <w:lang w:val="vi-VN"/>
        </w:rPr>
        <w:t xml:space="preserve"> </w:t>
      </w:r>
      <w:r w:rsidR="00A61B6D" w:rsidRPr="001A3A99">
        <w:rPr>
          <w:sz w:val="28"/>
          <w:szCs w:val="28"/>
          <w:shd w:val="clear" w:color="auto" w:fill="FFFFFF"/>
          <w:lang w:val="pt-BR"/>
        </w:rPr>
        <w:t xml:space="preserve">ban hành kèm theo Nghị định số </w:t>
      </w:r>
      <w:r w:rsidR="00A61B6D" w:rsidRPr="001A3A99">
        <w:rPr>
          <w:sz w:val="28"/>
          <w:szCs w:val="28"/>
          <w:shd w:val="clear" w:color="auto" w:fill="FFFFFF"/>
          <w:lang w:val="vi-VN"/>
        </w:rPr>
        <w:t>08/2022</w:t>
      </w:r>
      <w:r w:rsidR="00A61B6D" w:rsidRPr="001A3A99">
        <w:rPr>
          <w:sz w:val="28"/>
          <w:szCs w:val="28"/>
          <w:shd w:val="clear" w:color="auto" w:fill="FFFFFF"/>
          <w:lang w:val="pt-BR"/>
        </w:rPr>
        <w:t xml:space="preserve">/NĐ-CP ngày </w:t>
      </w:r>
      <w:r w:rsidR="00A61B6D" w:rsidRPr="001A3A99">
        <w:rPr>
          <w:sz w:val="28"/>
          <w:szCs w:val="28"/>
          <w:shd w:val="clear" w:color="auto" w:fill="FFFFFF"/>
          <w:lang w:val="vi-VN"/>
        </w:rPr>
        <w:t>10</w:t>
      </w:r>
      <w:r w:rsidR="00A61B6D" w:rsidRPr="001A3A99">
        <w:rPr>
          <w:sz w:val="28"/>
          <w:szCs w:val="28"/>
          <w:shd w:val="clear" w:color="auto" w:fill="FFFFFF"/>
          <w:lang w:val="pt-BR"/>
        </w:rPr>
        <w:t xml:space="preserve"> tháng </w:t>
      </w:r>
      <w:r w:rsidR="00A61B6D" w:rsidRPr="001A3A99">
        <w:rPr>
          <w:sz w:val="28"/>
          <w:szCs w:val="28"/>
          <w:shd w:val="clear" w:color="auto" w:fill="FFFFFF"/>
          <w:lang w:val="vi-VN"/>
        </w:rPr>
        <w:t>01</w:t>
      </w:r>
      <w:r w:rsidR="00A61B6D" w:rsidRPr="001A3A99">
        <w:rPr>
          <w:sz w:val="28"/>
          <w:szCs w:val="28"/>
          <w:shd w:val="clear" w:color="auto" w:fill="FFFFFF"/>
          <w:lang w:val="pt-BR"/>
        </w:rPr>
        <w:t xml:space="preserve"> năm </w:t>
      </w:r>
      <w:r w:rsidR="00A61B6D" w:rsidRPr="001A3A99">
        <w:rPr>
          <w:sz w:val="28"/>
          <w:szCs w:val="28"/>
          <w:shd w:val="clear" w:color="auto" w:fill="FFFFFF"/>
          <w:lang w:val="vi-VN"/>
        </w:rPr>
        <w:t xml:space="preserve">2022 </w:t>
      </w:r>
      <w:r w:rsidR="00A61B6D" w:rsidRPr="001A3A99">
        <w:rPr>
          <w:sz w:val="28"/>
          <w:szCs w:val="28"/>
          <w:shd w:val="clear" w:color="auto" w:fill="FFFFFF"/>
          <w:lang w:val="pt-BR"/>
        </w:rPr>
        <w:t>của Chính phủ quy định chi tiết một số điều của Luật Bảo vệ môi trường</w:t>
      </w:r>
      <w:r w:rsidRPr="001A3A99">
        <w:rPr>
          <w:spacing w:val="-4"/>
          <w:sz w:val="28"/>
          <w:szCs w:val="28"/>
          <w:lang w:val="pt-BR"/>
        </w:rPr>
        <w:t>, dự án thuộc đối tượng phải tiến hành lập giấy phép môi tr</w:t>
      </w:r>
      <w:r w:rsidRPr="001A3A99">
        <w:rPr>
          <w:spacing w:val="-4"/>
          <w:sz w:val="28"/>
          <w:szCs w:val="28"/>
          <w:lang w:val="vi-VN"/>
        </w:rPr>
        <w:t>ư</w:t>
      </w:r>
      <w:r w:rsidRPr="001A3A99">
        <w:rPr>
          <w:spacing w:val="-4"/>
          <w:sz w:val="28"/>
          <w:szCs w:val="28"/>
          <w:lang w:val="pt-BR"/>
        </w:rPr>
        <w:t>ờng trình Sở Tài nguyên và Môi tr</w:t>
      </w:r>
      <w:r w:rsidRPr="001A3A99">
        <w:rPr>
          <w:spacing w:val="-4"/>
          <w:sz w:val="28"/>
          <w:szCs w:val="28"/>
          <w:lang w:val="vi-VN"/>
        </w:rPr>
        <w:t>ư</w:t>
      </w:r>
      <w:r w:rsidRPr="001A3A99">
        <w:rPr>
          <w:spacing w:val="-4"/>
          <w:sz w:val="28"/>
          <w:szCs w:val="28"/>
          <w:lang w:val="pt-BR"/>
        </w:rPr>
        <w:t>ờng tỉnh Nam Định</w:t>
      </w:r>
      <w:r w:rsidR="007B364B" w:rsidRPr="001A3A99">
        <w:rPr>
          <w:spacing w:val="-4"/>
          <w:sz w:val="28"/>
          <w:szCs w:val="28"/>
          <w:lang w:val="pt-BR"/>
        </w:rPr>
        <w:t xml:space="preserve"> tổ chức</w:t>
      </w:r>
      <w:r w:rsidRPr="001A3A99">
        <w:rPr>
          <w:spacing w:val="-4"/>
          <w:sz w:val="28"/>
          <w:szCs w:val="28"/>
          <w:lang w:val="pt-BR"/>
        </w:rPr>
        <w:t xml:space="preserve"> thẩm định và trình UBND tỉnh Nam Định </w:t>
      </w:r>
      <w:r w:rsidR="00AF6A13" w:rsidRPr="001A3A99">
        <w:rPr>
          <w:spacing w:val="-4"/>
          <w:sz w:val="28"/>
          <w:szCs w:val="28"/>
          <w:lang w:val="pt-BR"/>
        </w:rPr>
        <w:t>cấp phép</w:t>
      </w:r>
      <w:r w:rsidRPr="001A3A99">
        <w:rPr>
          <w:spacing w:val="-4"/>
          <w:sz w:val="28"/>
          <w:szCs w:val="28"/>
          <w:lang w:val="pt-BR"/>
        </w:rPr>
        <w:t xml:space="preserve"> theo cấu trúc của phụ lục số IX Nghị định 08/2022/NĐ-CP ngày 10/01/2022.</w:t>
      </w:r>
    </w:p>
    <w:p w14:paraId="411DB302" w14:textId="51547CDB" w:rsidR="00DA36D6" w:rsidRPr="001A3A99" w:rsidRDefault="005E279E" w:rsidP="004A1619">
      <w:pPr>
        <w:pStyle w:val="Heading3"/>
        <w:spacing w:before="120" w:after="120" w:line="380" w:lineRule="exact"/>
        <w:rPr>
          <w:rFonts w:ascii="Times New Roman" w:hAnsi="Times New Roman"/>
          <w:i/>
          <w:iCs/>
          <w:sz w:val="28"/>
          <w:szCs w:val="28"/>
          <w:lang w:val="pt-BR"/>
        </w:rPr>
      </w:pPr>
      <w:bookmarkStart w:id="58" w:name="_Toc110437599"/>
      <w:bookmarkStart w:id="59" w:name="_Toc153805783"/>
      <w:bookmarkEnd w:id="55"/>
      <w:bookmarkEnd w:id="56"/>
      <w:r w:rsidRPr="001A3A99">
        <w:rPr>
          <w:rFonts w:ascii="Times New Roman" w:hAnsi="Times New Roman"/>
          <w:i/>
          <w:iCs/>
          <w:sz w:val="28"/>
          <w:szCs w:val="28"/>
          <w:lang w:val="pt-BR"/>
        </w:rPr>
        <w:t>3</w:t>
      </w:r>
      <w:r w:rsidR="00907208" w:rsidRPr="001A3A99">
        <w:rPr>
          <w:rFonts w:ascii="Times New Roman" w:hAnsi="Times New Roman"/>
          <w:i/>
          <w:iCs/>
          <w:sz w:val="28"/>
          <w:szCs w:val="28"/>
          <w:lang w:val="pt-BR"/>
        </w:rPr>
        <w:t xml:space="preserve">. </w:t>
      </w:r>
      <w:r w:rsidRPr="001A3A99">
        <w:rPr>
          <w:rFonts w:ascii="Times New Roman" w:hAnsi="Times New Roman"/>
          <w:i/>
          <w:iCs/>
          <w:sz w:val="28"/>
          <w:szCs w:val="28"/>
          <w:lang w:val="pt-BR"/>
        </w:rPr>
        <w:t>Công suất, công nghệ, sản phẩm sản xuất của dự án đầu tư</w:t>
      </w:r>
      <w:r w:rsidR="00907208" w:rsidRPr="001A3A99">
        <w:rPr>
          <w:rFonts w:ascii="Times New Roman" w:hAnsi="Times New Roman"/>
          <w:i/>
          <w:iCs/>
          <w:sz w:val="28"/>
          <w:szCs w:val="28"/>
          <w:lang w:val="pt-BR"/>
        </w:rPr>
        <w:t>:</w:t>
      </w:r>
      <w:bookmarkEnd w:id="58"/>
      <w:bookmarkEnd w:id="59"/>
    </w:p>
    <w:p w14:paraId="2B69277F" w14:textId="3A064F61" w:rsidR="00DA36D6" w:rsidRPr="001A3A99" w:rsidRDefault="00110F1D" w:rsidP="004A1619">
      <w:pPr>
        <w:widowControl w:val="0"/>
        <w:spacing w:before="120" w:after="120" w:line="380" w:lineRule="exact"/>
        <w:ind w:right="-28"/>
        <w:jc w:val="both"/>
        <w:rPr>
          <w:b/>
          <w:bCs/>
          <w:i/>
          <w:iCs/>
          <w:sz w:val="28"/>
          <w:szCs w:val="28"/>
          <w:lang w:val="pt-BR"/>
        </w:rPr>
      </w:pPr>
      <w:bookmarkStart w:id="60" w:name="bookmark201"/>
      <w:r w:rsidRPr="001A3A99">
        <w:rPr>
          <w:rStyle w:val="Vnbnnidung"/>
          <w:b/>
          <w:bCs/>
          <w:i/>
          <w:iCs/>
          <w:lang w:val="pt-BR" w:eastAsia="vi-VN"/>
        </w:rPr>
        <w:t>3</w:t>
      </w:r>
      <w:bookmarkEnd w:id="60"/>
      <w:r w:rsidRPr="001A3A99">
        <w:rPr>
          <w:rStyle w:val="Vnbnnidung"/>
          <w:b/>
          <w:bCs/>
          <w:i/>
          <w:iCs/>
          <w:lang w:val="pt-BR" w:eastAsia="vi-VN"/>
        </w:rPr>
        <w:t xml:space="preserve">.1. Công suất của dự án đầu tư: </w:t>
      </w:r>
    </w:p>
    <w:p w14:paraId="3911A8E7" w14:textId="4FFF3328" w:rsidR="00ED5047" w:rsidRPr="001A3A99" w:rsidRDefault="00ED5047" w:rsidP="004A1619">
      <w:pPr>
        <w:spacing w:before="120" w:after="120" w:line="380" w:lineRule="exact"/>
        <w:ind w:firstLine="720"/>
        <w:jc w:val="both"/>
        <w:rPr>
          <w:sz w:val="28"/>
          <w:szCs w:val="28"/>
          <w:lang w:val="pt-BR"/>
        </w:rPr>
      </w:pPr>
      <w:r w:rsidRPr="001A3A99">
        <w:rPr>
          <w:sz w:val="28"/>
          <w:szCs w:val="28"/>
          <w:lang w:val="pt-BR"/>
        </w:rPr>
        <w:t xml:space="preserve">- </w:t>
      </w:r>
      <w:r w:rsidR="00E96D38" w:rsidRPr="001A3A99">
        <w:rPr>
          <w:sz w:val="28"/>
          <w:szCs w:val="28"/>
          <w:lang w:val="pt-BR"/>
        </w:rPr>
        <w:t>Quy mô công suất của dự án bao gồm: G</w:t>
      </w:r>
      <w:r w:rsidRPr="001A3A99">
        <w:rPr>
          <w:sz w:val="28"/>
          <w:szCs w:val="28"/>
          <w:lang w:val="vi-VN"/>
        </w:rPr>
        <w:t>ia cầm 48</w:t>
      </w:r>
      <w:r w:rsidR="00640067" w:rsidRPr="001A3A99">
        <w:rPr>
          <w:sz w:val="28"/>
          <w:szCs w:val="28"/>
          <w:lang w:val="pt-BR"/>
        </w:rPr>
        <w:t>5</w:t>
      </w:r>
      <w:r w:rsidR="003F7052" w:rsidRPr="001A3A99">
        <w:rPr>
          <w:sz w:val="28"/>
          <w:szCs w:val="28"/>
          <w:lang w:val="pt-BR"/>
        </w:rPr>
        <w:t xml:space="preserve"> </w:t>
      </w:r>
      <w:r w:rsidRPr="001A3A99">
        <w:rPr>
          <w:sz w:val="28"/>
          <w:szCs w:val="28"/>
          <w:lang w:val="vi-VN"/>
        </w:rPr>
        <w:t>tấn/năm</w:t>
      </w:r>
      <w:r w:rsidR="00E96D38" w:rsidRPr="001A3A99">
        <w:rPr>
          <w:sz w:val="28"/>
          <w:szCs w:val="28"/>
          <w:lang w:val="pt-BR"/>
        </w:rPr>
        <w:t xml:space="preserve"> và</w:t>
      </w:r>
      <w:r w:rsidRPr="001A3A99">
        <w:rPr>
          <w:sz w:val="28"/>
          <w:szCs w:val="28"/>
          <w:lang w:val="vi-VN"/>
        </w:rPr>
        <w:t xml:space="preserve"> thủy sản các loại 30 tấn/năm</w:t>
      </w:r>
      <w:r w:rsidR="00DD2821" w:rsidRPr="001A3A99">
        <w:rPr>
          <w:sz w:val="28"/>
          <w:szCs w:val="28"/>
          <w:lang w:val="pt-BR"/>
        </w:rPr>
        <w:t>.</w:t>
      </w:r>
      <w:r w:rsidR="00E96D38" w:rsidRPr="001A3A99">
        <w:rPr>
          <w:sz w:val="28"/>
          <w:szCs w:val="28"/>
          <w:lang w:val="pt-BR"/>
        </w:rPr>
        <w:t xml:space="preserve"> (</w:t>
      </w:r>
      <w:r w:rsidR="00E96D38" w:rsidRPr="001A3A99">
        <w:rPr>
          <w:i/>
          <w:sz w:val="28"/>
          <w:szCs w:val="28"/>
          <w:shd w:val="clear" w:color="auto" w:fill="FFFFFF"/>
          <w:lang w:val="vi-VN" w:eastAsia="vi-VN"/>
        </w:rPr>
        <w:t xml:space="preserve">Căn cứ </w:t>
      </w:r>
      <w:r w:rsidR="00E96D38" w:rsidRPr="001A3A99">
        <w:rPr>
          <w:i/>
          <w:spacing w:val="-4"/>
          <w:sz w:val="28"/>
          <w:szCs w:val="28"/>
          <w:lang w:val="nl-NL"/>
        </w:rPr>
        <w:t>theo</w:t>
      </w:r>
      <w:r w:rsidR="00E96D38" w:rsidRPr="001A3A99">
        <w:rPr>
          <w:i/>
          <w:sz w:val="28"/>
          <w:szCs w:val="28"/>
          <w:shd w:val="clear" w:color="auto" w:fill="FFFFFF"/>
          <w:lang w:val="nl-NL"/>
        </w:rPr>
        <w:t xml:space="preserve"> Nghị định </w:t>
      </w:r>
      <w:r w:rsidR="00E96D38" w:rsidRPr="001A3A99">
        <w:rPr>
          <w:i/>
          <w:spacing w:val="-4"/>
          <w:sz w:val="28"/>
          <w:szCs w:val="28"/>
          <w:lang w:val="nl-NL"/>
        </w:rPr>
        <w:t xml:space="preserve">số </w:t>
      </w:r>
      <w:r w:rsidR="00E96D38" w:rsidRPr="001A3A99">
        <w:rPr>
          <w:i/>
          <w:sz w:val="28"/>
          <w:szCs w:val="28"/>
          <w:shd w:val="clear" w:color="auto" w:fill="FFFFFF"/>
          <w:lang w:val="nl-NL"/>
        </w:rPr>
        <w:t>46/2022/NĐ-CP của Chính phủ ngày 13/7/2022 về sửa đổi, bổ sung một số điều của Nghị định số </w:t>
      </w:r>
      <w:hyperlink r:id="rId10" w:tgtFrame="_blank" w:tooltip="Nghị định 13/2020/NĐ-CP" w:history="1">
        <w:r w:rsidR="00E96D38" w:rsidRPr="001A3A99">
          <w:rPr>
            <w:rStyle w:val="Hyperlink"/>
            <w:i/>
            <w:color w:val="auto"/>
            <w:sz w:val="28"/>
            <w:szCs w:val="28"/>
            <w:u w:val="none"/>
            <w:shd w:val="clear" w:color="auto" w:fill="FFFFFF"/>
            <w:lang w:val="pt-BR"/>
          </w:rPr>
          <w:t>13/2020/</w:t>
        </w:r>
        <w:r w:rsidR="00E96D38" w:rsidRPr="001A3A99">
          <w:rPr>
            <w:rStyle w:val="Hyperlink"/>
            <w:i/>
            <w:color w:val="auto"/>
            <w:sz w:val="28"/>
            <w:szCs w:val="28"/>
            <w:u w:val="none"/>
            <w:shd w:val="clear" w:color="auto" w:fill="FFFFFF"/>
            <w:lang w:val="nl-NL"/>
          </w:rPr>
          <w:t>NĐ</w:t>
        </w:r>
        <w:r w:rsidR="00E96D38" w:rsidRPr="001A3A99">
          <w:rPr>
            <w:rStyle w:val="Hyperlink"/>
            <w:i/>
            <w:color w:val="auto"/>
            <w:sz w:val="28"/>
            <w:szCs w:val="28"/>
            <w:u w:val="none"/>
            <w:shd w:val="clear" w:color="auto" w:fill="FFFFFF"/>
            <w:lang w:val="pt-BR"/>
          </w:rPr>
          <w:t>-</w:t>
        </w:r>
        <w:r w:rsidR="00E96D38" w:rsidRPr="001A3A99">
          <w:rPr>
            <w:rStyle w:val="Hyperlink"/>
            <w:i/>
            <w:color w:val="auto"/>
            <w:sz w:val="28"/>
            <w:szCs w:val="28"/>
            <w:u w:val="none"/>
            <w:shd w:val="clear" w:color="auto" w:fill="FFFFFF"/>
            <w:lang w:val="nl-NL"/>
          </w:rPr>
          <w:t>CP</w:t>
        </w:r>
      </w:hyperlink>
      <w:r w:rsidR="00E96D38" w:rsidRPr="001A3A99">
        <w:rPr>
          <w:i/>
          <w:sz w:val="28"/>
          <w:szCs w:val="28"/>
          <w:shd w:val="clear" w:color="auto" w:fill="FFFFFF"/>
          <w:lang w:val="nl-NL"/>
        </w:rPr>
        <w:t> ngày 21 tháng 01 năm 2020 của Chính phủ hướng dẫn chi tiết </w:t>
      </w:r>
      <w:hyperlink r:id="rId11" w:tgtFrame="_blank" w:history="1">
        <w:r w:rsidR="00E96D38" w:rsidRPr="001A3A99">
          <w:rPr>
            <w:rStyle w:val="Hyperlink"/>
            <w:i/>
            <w:color w:val="auto"/>
            <w:sz w:val="28"/>
            <w:szCs w:val="28"/>
            <w:u w:val="none"/>
            <w:shd w:val="clear" w:color="auto" w:fill="FFFFFF"/>
            <w:lang w:val="pt-BR"/>
          </w:rPr>
          <w:t>luật chăn nuôi</w:t>
        </w:r>
      </w:hyperlink>
      <w:r w:rsidR="00E96D38" w:rsidRPr="001A3A99">
        <w:rPr>
          <w:i/>
          <w:sz w:val="28"/>
          <w:szCs w:val="28"/>
          <w:shd w:val="clear" w:color="auto" w:fill="FFFFFF"/>
          <w:lang w:val="nl-NL"/>
        </w:rPr>
        <w:t xml:space="preserve">. </w:t>
      </w:r>
      <w:r w:rsidR="00E96D38" w:rsidRPr="001A3A99">
        <w:rPr>
          <w:i/>
          <w:sz w:val="28"/>
          <w:szCs w:val="28"/>
          <w:lang w:val="pt-BR"/>
        </w:rPr>
        <w:t xml:space="preserve">01 đơn vị vật nuôi </w:t>
      </w:r>
      <w:r w:rsidR="00E425FD" w:rsidRPr="001A3A99">
        <w:rPr>
          <w:i/>
          <w:sz w:val="28"/>
          <w:szCs w:val="28"/>
          <w:lang w:val="pt-BR"/>
        </w:rPr>
        <w:t>tính bằng</w:t>
      </w:r>
      <w:r w:rsidR="00E96D38" w:rsidRPr="001A3A99">
        <w:rPr>
          <w:i/>
          <w:sz w:val="28"/>
          <w:szCs w:val="28"/>
          <w:lang w:val="pt-BR"/>
        </w:rPr>
        <w:t xml:space="preserve"> 500</w:t>
      </w:r>
      <w:r w:rsidR="00E425FD" w:rsidRPr="001A3A99">
        <w:rPr>
          <w:i/>
          <w:sz w:val="28"/>
          <w:szCs w:val="28"/>
          <w:lang w:val="pt-BR"/>
        </w:rPr>
        <w:t xml:space="preserve"> kg, thì</w:t>
      </w:r>
      <w:r w:rsidR="00E96D38" w:rsidRPr="001A3A99">
        <w:rPr>
          <w:i/>
          <w:sz w:val="28"/>
          <w:szCs w:val="28"/>
          <w:lang w:val="pt-BR"/>
        </w:rPr>
        <w:t xml:space="preserve"> với </w:t>
      </w:r>
      <w:r w:rsidR="00E425FD" w:rsidRPr="001A3A99">
        <w:rPr>
          <w:i/>
          <w:sz w:val="28"/>
          <w:szCs w:val="28"/>
          <w:lang w:val="pt-BR"/>
        </w:rPr>
        <w:t xml:space="preserve">công suất gia cầm là </w:t>
      </w:r>
      <w:r w:rsidR="00E96D38" w:rsidRPr="001A3A99">
        <w:rPr>
          <w:i/>
          <w:sz w:val="28"/>
          <w:szCs w:val="28"/>
          <w:lang w:val="pt-BR"/>
        </w:rPr>
        <w:t xml:space="preserve">485 tấn/năm thì quy mô dự án </w:t>
      </w:r>
      <w:r w:rsidR="00E425FD" w:rsidRPr="001A3A99">
        <w:rPr>
          <w:i/>
          <w:sz w:val="28"/>
          <w:szCs w:val="28"/>
          <w:lang w:val="pt-BR"/>
        </w:rPr>
        <w:t xml:space="preserve">tương đương </w:t>
      </w:r>
      <w:r w:rsidR="00E96D38" w:rsidRPr="001A3A99">
        <w:rPr>
          <w:i/>
          <w:sz w:val="28"/>
          <w:szCs w:val="28"/>
          <w:lang w:val="pt-BR"/>
        </w:rPr>
        <w:t>970 đơn vị vật nuôi/năm).</w:t>
      </w:r>
    </w:p>
    <w:p w14:paraId="2BE4F1A5" w14:textId="77777777" w:rsidR="00583160" w:rsidRPr="001A3A99" w:rsidRDefault="00583160" w:rsidP="007242A0">
      <w:pPr>
        <w:widowControl w:val="0"/>
        <w:spacing w:before="120" w:after="120" w:line="360" w:lineRule="exact"/>
        <w:ind w:right="-28"/>
        <w:jc w:val="both"/>
        <w:rPr>
          <w:b/>
          <w:bCs/>
          <w:i/>
          <w:iCs/>
          <w:sz w:val="28"/>
          <w:szCs w:val="28"/>
          <w:lang w:val="pt-BR"/>
        </w:rPr>
      </w:pPr>
      <w:r w:rsidRPr="001A3A99">
        <w:rPr>
          <w:rStyle w:val="Vnbnnidung"/>
          <w:b/>
          <w:bCs/>
          <w:i/>
          <w:iCs/>
          <w:lang w:val="pt-BR" w:eastAsia="vi-VN"/>
        </w:rPr>
        <w:t>3.2. Công nghệ sản xuất của dự án đầu tư:</w:t>
      </w:r>
    </w:p>
    <w:p w14:paraId="3CEAB416" w14:textId="5C685905" w:rsidR="00583160" w:rsidRPr="001A3A99" w:rsidRDefault="00583160" w:rsidP="007242A0">
      <w:pPr>
        <w:spacing w:before="120" w:after="120" w:line="360" w:lineRule="exact"/>
        <w:ind w:firstLine="724"/>
        <w:jc w:val="both"/>
        <w:rPr>
          <w:b/>
          <w:spacing w:val="-2"/>
          <w:sz w:val="28"/>
          <w:szCs w:val="28"/>
          <w:lang w:val="vi-VN"/>
        </w:rPr>
      </w:pPr>
      <w:r w:rsidRPr="001A3A99">
        <w:rPr>
          <w:rStyle w:val="Vnbnnidung"/>
          <w:b/>
          <w:bCs/>
          <w:i/>
          <w:iCs/>
          <w:lang w:val="vi-VN" w:eastAsia="vi-VN"/>
        </w:rPr>
        <w:t>3.2.</w:t>
      </w:r>
      <w:r w:rsidRPr="001A3A99">
        <w:rPr>
          <w:rStyle w:val="Vnbnnidung"/>
          <w:b/>
          <w:bCs/>
          <w:i/>
          <w:iCs/>
          <w:lang w:val="pt-BR" w:eastAsia="vi-VN"/>
        </w:rPr>
        <w:t>1</w:t>
      </w:r>
      <w:r w:rsidRPr="001A3A99">
        <w:rPr>
          <w:rStyle w:val="Vnbnnidung"/>
          <w:b/>
          <w:bCs/>
          <w:i/>
          <w:iCs/>
          <w:lang w:val="vi-VN" w:eastAsia="vi-VN"/>
        </w:rPr>
        <w:t>.</w:t>
      </w:r>
      <w:r w:rsidRPr="001A3A99">
        <w:rPr>
          <w:b/>
          <w:bCs/>
          <w:i/>
          <w:iCs/>
          <w:sz w:val="28"/>
          <w:szCs w:val="28"/>
          <w:lang w:val="vi-VN"/>
        </w:rPr>
        <w:tab/>
      </w:r>
      <w:r w:rsidR="00506951" w:rsidRPr="001A3A99">
        <w:rPr>
          <w:b/>
          <w:bCs/>
          <w:i/>
          <w:iCs/>
          <w:sz w:val="28"/>
          <w:szCs w:val="28"/>
          <w:lang w:val="pt-BR"/>
        </w:rPr>
        <w:t>N</w:t>
      </w:r>
      <w:r w:rsidRPr="001A3A99">
        <w:rPr>
          <w:b/>
          <w:i/>
          <w:iCs/>
          <w:spacing w:val="-2"/>
          <w:sz w:val="28"/>
          <w:szCs w:val="28"/>
          <w:lang w:val="vi-VN"/>
        </w:rPr>
        <w:t xml:space="preserve">uôi </w:t>
      </w:r>
      <w:r w:rsidR="00506951" w:rsidRPr="001A3A99">
        <w:rPr>
          <w:b/>
          <w:i/>
          <w:iCs/>
          <w:spacing w:val="-2"/>
          <w:sz w:val="28"/>
          <w:szCs w:val="28"/>
          <w:lang w:val="pt-BR"/>
        </w:rPr>
        <w:t xml:space="preserve">trồng </w:t>
      </w:r>
      <w:r w:rsidRPr="001A3A99">
        <w:rPr>
          <w:b/>
          <w:i/>
          <w:iCs/>
          <w:spacing w:val="-2"/>
          <w:sz w:val="28"/>
          <w:szCs w:val="28"/>
          <w:lang w:val="vi-VN"/>
        </w:rPr>
        <w:t>thủy sản.</w:t>
      </w:r>
    </w:p>
    <w:p w14:paraId="130B7202" w14:textId="2009F143" w:rsidR="00583160" w:rsidRPr="001A3A99" w:rsidRDefault="00583160" w:rsidP="007242A0">
      <w:pPr>
        <w:pStyle w:val="Caption"/>
        <w:spacing w:before="120" w:after="120" w:line="360" w:lineRule="exact"/>
        <w:rPr>
          <w:b/>
          <w:bCs w:val="0"/>
          <w:lang w:val="id-ID"/>
        </w:rPr>
      </w:pPr>
      <w:r w:rsidRPr="001A3A99">
        <w:rPr>
          <w:spacing w:val="-2"/>
          <w:lang w:val="vi-VN"/>
        </w:rPr>
        <w:t xml:space="preserve"> </w:t>
      </w:r>
      <w:r w:rsidRPr="001A3A99">
        <w:rPr>
          <w:spacing w:val="-2"/>
          <w:lang w:val="vi-VN"/>
        </w:rPr>
        <w:tab/>
      </w:r>
      <w:bookmarkStart w:id="61" w:name="_Toc153805315"/>
      <w:r w:rsidRPr="001A3A99">
        <w:rPr>
          <w:b/>
          <w:bCs w:val="0"/>
          <w:lang w:val="vi-VN"/>
        </w:rPr>
        <w:t xml:space="preserve">Sơ đồ </w:t>
      </w:r>
      <w:r w:rsidRPr="001A3A99">
        <w:rPr>
          <w:b/>
          <w:bCs w:val="0"/>
        </w:rPr>
        <w:fldChar w:fldCharType="begin"/>
      </w:r>
      <w:r w:rsidRPr="001A3A99">
        <w:rPr>
          <w:b/>
          <w:bCs w:val="0"/>
          <w:lang w:val="vi-VN"/>
        </w:rPr>
        <w:instrText xml:space="preserve"> SEQ Sơ_đồ \* ARABIC </w:instrText>
      </w:r>
      <w:r w:rsidRPr="001A3A99">
        <w:rPr>
          <w:b/>
          <w:bCs w:val="0"/>
        </w:rPr>
        <w:fldChar w:fldCharType="separate"/>
      </w:r>
      <w:r w:rsidR="007F75E4">
        <w:rPr>
          <w:b/>
          <w:bCs w:val="0"/>
          <w:noProof/>
          <w:lang w:val="vi-VN"/>
        </w:rPr>
        <w:t>1</w:t>
      </w:r>
      <w:r w:rsidRPr="001A3A99">
        <w:rPr>
          <w:b/>
          <w:bCs w:val="0"/>
          <w:noProof/>
        </w:rPr>
        <w:fldChar w:fldCharType="end"/>
      </w:r>
      <w:r w:rsidRPr="001A3A99">
        <w:rPr>
          <w:b/>
          <w:bCs w:val="0"/>
          <w:lang w:val="vi-VN"/>
        </w:rPr>
        <w:t>. Quy trình nuôi</w:t>
      </w:r>
      <w:r w:rsidR="00506951" w:rsidRPr="001A3A99">
        <w:rPr>
          <w:b/>
          <w:bCs w:val="0"/>
          <w:lang w:val="vi-VN"/>
        </w:rPr>
        <w:t xml:space="preserve"> trồng</w:t>
      </w:r>
      <w:r w:rsidRPr="001A3A99">
        <w:rPr>
          <w:b/>
          <w:bCs w:val="0"/>
          <w:lang w:val="vi-VN"/>
        </w:rPr>
        <w:t xml:space="preserve"> thủy sản</w:t>
      </w:r>
      <w:bookmarkEnd w:id="61"/>
      <w:r w:rsidRPr="001A3A99">
        <w:rPr>
          <w:b/>
          <w:bCs w:val="0"/>
          <w:lang w:val="vi-VN"/>
        </w:rPr>
        <w:t xml:space="preserve"> </w:t>
      </w:r>
    </w:p>
    <w:p w14:paraId="39216B2D" w14:textId="77777777" w:rsidR="00583160" w:rsidRPr="001A3A99" w:rsidRDefault="00583160" w:rsidP="00583160">
      <w:pPr>
        <w:spacing w:before="120" w:after="120" w:line="360" w:lineRule="exact"/>
        <w:rPr>
          <w:b/>
          <w:i/>
          <w:spacing w:val="-2"/>
          <w:sz w:val="28"/>
          <w:szCs w:val="28"/>
          <w:lang w:val="vi-VN"/>
        </w:rPr>
      </w:pPr>
      <w:r w:rsidRPr="001A3A99">
        <w:rPr>
          <w:noProof/>
          <w:spacing w:val="-2"/>
          <w:sz w:val="28"/>
          <w:szCs w:val="28"/>
          <w:lang w:val="vi-VN" w:eastAsia="vi-VN"/>
        </w:rPr>
        <mc:AlternateContent>
          <mc:Choice Requires="wpg">
            <w:drawing>
              <wp:anchor distT="0" distB="0" distL="114300" distR="114300" simplePos="0" relativeHeight="251714048" behindDoc="0" locked="0" layoutInCell="1" allowOverlap="1" wp14:anchorId="64FF486E" wp14:editId="3D4C7FBF">
                <wp:simplePos x="0" y="0"/>
                <wp:positionH relativeFrom="column">
                  <wp:posOffset>384810</wp:posOffset>
                </wp:positionH>
                <wp:positionV relativeFrom="paragraph">
                  <wp:posOffset>63500</wp:posOffset>
                </wp:positionV>
                <wp:extent cx="5493744" cy="1988083"/>
                <wp:effectExtent l="0" t="0" r="12065" b="0"/>
                <wp:wrapNone/>
                <wp:docPr id="3" name="Group 3"/>
                <wp:cNvGraphicFramePr/>
                <a:graphic xmlns:a="http://schemas.openxmlformats.org/drawingml/2006/main">
                  <a:graphicData uri="http://schemas.microsoft.com/office/word/2010/wordprocessingGroup">
                    <wpg:wgp>
                      <wpg:cNvGrpSpPr/>
                      <wpg:grpSpPr>
                        <a:xfrm>
                          <a:off x="0" y="0"/>
                          <a:ext cx="5493744" cy="1988083"/>
                          <a:chOff x="-187684" y="0"/>
                          <a:chExt cx="5493744" cy="1988083"/>
                        </a:xfrm>
                      </wpg:grpSpPr>
                      <wpg:grpSp>
                        <wpg:cNvPr id="19" name="Group 19"/>
                        <wpg:cNvGrpSpPr>
                          <a:grpSpLocks/>
                        </wpg:cNvGrpSpPr>
                        <wpg:grpSpPr bwMode="auto">
                          <a:xfrm>
                            <a:off x="571500" y="0"/>
                            <a:ext cx="4734560" cy="1682750"/>
                            <a:chOff x="1540" y="1737"/>
                            <a:chExt cx="7456" cy="2650"/>
                          </a:xfrm>
                        </wpg:grpSpPr>
                        <wps:wsp>
                          <wps:cNvPr id="21" name="Rectangle 4"/>
                          <wps:cNvSpPr>
                            <a:spLocks noChangeArrowheads="1"/>
                          </wps:cNvSpPr>
                          <wps:spPr bwMode="auto">
                            <a:xfrm>
                              <a:off x="1540" y="1737"/>
                              <a:ext cx="2160" cy="747"/>
                            </a:xfrm>
                            <a:prstGeom prst="rect">
                              <a:avLst/>
                            </a:prstGeom>
                            <a:solidFill>
                              <a:srgbClr val="FFFFFF"/>
                            </a:solidFill>
                            <a:ln w="9525">
                              <a:solidFill>
                                <a:srgbClr val="000000"/>
                              </a:solidFill>
                              <a:prstDash val="dash"/>
                              <a:miter lim="800000"/>
                              <a:headEnd/>
                              <a:tailEnd/>
                            </a:ln>
                          </wps:spPr>
                          <wps:txbx>
                            <w:txbxContent>
                              <w:p w14:paraId="21E528C1" w14:textId="77777777" w:rsidR="00361A91" w:rsidRPr="00CC2661" w:rsidRDefault="00361A91" w:rsidP="00583160">
                                <w:pPr>
                                  <w:jc w:val="center"/>
                                  <w:rPr>
                                    <w:szCs w:val="26"/>
                                  </w:rPr>
                                </w:pPr>
                                <w:r w:rsidRPr="00CC2661">
                                  <w:rPr>
                                    <w:szCs w:val="26"/>
                                  </w:rPr>
                                  <w:t>CTR: Cỏ bờ ao, Bùn đáy áo</w:t>
                                </w:r>
                              </w:p>
                            </w:txbxContent>
                          </wps:txbx>
                          <wps:bodyPr rot="0" vert="horz" wrap="square" lIns="91440" tIns="25200" rIns="91440" bIns="0" anchor="t" anchorCtr="0" upright="1">
                            <a:noAutofit/>
                          </wps:bodyPr>
                        </wps:wsp>
                        <wps:wsp>
                          <wps:cNvPr id="27" name="Rectangle 5"/>
                          <wps:cNvSpPr>
                            <a:spLocks noChangeArrowheads="1"/>
                          </wps:cNvSpPr>
                          <wps:spPr bwMode="auto">
                            <a:xfrm>
                              <a:off x="6390" y="2885"/>
                              <a:ext cx="1875" cy="532"/>
                            </a:xfrm>
                            <a:prstGeom prst="rect">
                              <a:avLst/>
                            </a:prstGeom>
                            <a:solidFill>
                              <a:srgbClr val="FFFFFF"/>
                            </a:solidFill>
                            <a:ln w="9525">
                              <a:solidFill>
                                <a:srgbClr val="000000"/>
                              </a:solidFill>
                              <a:miter lim="800000"/>
                              <a:headEnd/>
                              <a:tailEnd/>
                            </a:ln>
                          </wps:spPr>
                          <wps:txbx>
                            <w:txbxContent>
                              <w:p w14:paraId="6F592CE8" w14:textId="77777777" w:rsidR="00361A91" w:rsidRPr="00CC2661" w:rsidRDefault="00361A91" w:rsidP="00583160">
                                <w:pPr>
                                  <w:spacing w:before="120"/>
                                  <w:ind w:left="-120" w:right="-100"/>
                                  <w:jc w:val="center"/>
                                  <w:rPr>
                                    <w:szCs w:val="26"/>
                                  </w:rPr>
                                </w:pPr>
                                <w:r w:rsidRPr="00CC2661">
                                  <w:rPr>
                                    <w:szCs w:val="26"/>
                                  </w:rPr>
                                  <w:t>Tắm khử trùng</w:t>
                                </w:r>
                              </w:p>
                            </w:txbxContent>
                          </wps:txbx>
                          <wps:bodyPr rot="0" vert="horz" wrap="square" lIns="91440" tIns="0" rIns="91440" bIns="0" anchor="t" anchorCtr="0" upright="1">
                            <a:noAutofit/>
                          </wps:bodyPr>
                        </wps:wsp>
                        <wps:wsp>
                          <wps:cNvPr id="64" name="Rectangle 6"/>
                          <wps:cNvSpPr>
                            <a:spLocks noChangeArrowheads="1"/>
                          </wps:cNvSpPr>
                          <wps:spPr bwMode="auto">
                            <a:xfrm>
                              <a:off x="4058" y="2752"/>
                              <a:ext cx="1651" cy="826"/>
                            </a:xfrm>
                            <a:prstGeom prst="rect">
                              <a:avLst/>
                            </a:prstGeom>
                            <a:solidFill>
                              <a:srgbClr val="FFFFFF"/>
                            </a:solidFill>
                            <a:ln w="9525">
                              <a:solidFill>
                                <a:srgbClr val="000000"/>
                              </a:solidFill>
                              <a:miter lim="800000"/>
                              <a:headEnd/>
                              <a:tailEnd/>
                            </a:ln>
                          </wps:spPr>
                          <wps:txbx>
                            <w:txbxContent>
                              <w:p w14:paraId="4B1CB458" w14:textId="77777777" w:rsidR="00361A91" w:rsidRPr="00CC2661" w:rsidRDefault="00361A91" w:rsidP="00583160">
                                <w:pPr>
                                  <w:jc w:val="center"/>
                                  <w:rPr>
                                    <w:szCs w:val="26"/>
                                  </w:rPr>
                                </w:pPr>
                                <w:r w:rsidRPr="00CC2661">
                                  <w:rPr>
                                    <w:szCs w:val="26"/>
                                  </w:rPr>
                                  <w:t>Chăm sóc quản lý</w:t>
                                </w:r>
                              </w:p>
                            </w:txbxContent>
                          </wps:txbx>
                          <wps:bodyPr rot="0" vert="horz" wrap="square" lIns="91440" tIns="45720" rIns="91440" bIns="45720" anchor="t" anchorCtr="0" upright="1">
                            <a:noAutofit/>
                          </wps:bodyPr>
                        </wps:wsp>
                        <wps:wsp>
                          <wps:cNvPr id="65" name="Rectangle 7"/>
                          <wps:cNvSpPr>
                            <a:spLocks noChangeArrowheads="1"/>
                          </wps:cNvSpPr>
                          <wps:spPr bwMode="auto">
                            <a:xfrm>
                              <a:off x="1784" y="2879"/>
                              <a:ext cx="1698" cy="540"/>
                            </a:xfrm>
                            <a:prstGeom prst="rect">
                              <a:avLst/>
                            </a:prstGeom>
                            <a:solidFill>
                              <a:srgbClr val="FFFFFF"/>
                            </a:solidFill>
                            <a:ln w="9525">
                              <a:solidFill>
                                <a:srgbClr val="000000"/>
                              </a:solidFill>
                              <a:miter lim="800000"/>
                              <a:headEnd/>
                              <a:tailEnd/>
                            </a:ln>
                          </wps:spPr>
                          <wps:txbx>
                            <w:txbxContent>
                              <w:p w14:paraId="273F7BBF" w14:textId="77777777" w:rsidR="00361A91" w:rsidRPr="00CC2661" w:rsidRDefault="00361A91" w:rsidP="00583160">
                                <w:pPr>
                                  <w:spacing w:before="120"/>
                                  <w:ind w:left="-120" w:right="-154"/>
                                  <w:jc w:val="center"/>
                                  <w:rPr>
                                    <w:szCs w:val="26"/>
                                  </w:rPr>
                                </w:pPr>
                                <w:r w:rsidRPr="00CC2661">
                                  <w:rPr>
                                    <w:szCs w:val="26"/>
                                  </w:rPr>
                                  <w:t>Thu hoạch</w:t>
                                </w:r>
                              </w:p>
                            </w:txbxContent>
                          </wps:txbx>
                          <wps:bodyPr rot="0" vert="horz" wrap="square" lIns="91440" tIns="0" rIns="91440" bIns="0" anchor="t" anchorCtr="0" upright="1">
                            <a:noAutofit/>
                          </wps:bodyPr>
                        </wps:wsp>
                        <wps:wsp>
                          <wps:cNvPr id="66" name="Line 8"/>
                          <wps:cNvCnPr>
                            <a:cxnSpLocks noChangeShapeType="1"/>
                          </wps:cNvCnPr>
                          <wps:spPr bwMode="auto">
                            <a:xfrm flipH="1">
                              <a:off x="3724" y="2094"/>
                              <a:ext cx="762"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7" name="Line 9"/>
                          <wps:cNvCnPr>
                            <a:cxnSpLocks noChangeShapeType="1"/>
                          </wps:cNvCnPr>
                          <wps:spPr bwMode="auto">
                            <a:xfrm>
                              <a:off x="7841" y="2423"/>
                              <a:ext cx="0" cy="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10"/>
                          <wps:cNvCnPr>
                            <a:cxnSpLocks noChangeShapeType="1"/>
                          </wps:cNvCnPr>
                          <wps:spPr bwMode="auto">
                            <a:xfrm flipH="1">
                              <a:off x="5704" y="3148"/>
                              <a:ext cx="6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1"/>
                          <wps:cNvCnPr>
                            <a:cxnSpLocks noChangeShapeType="1"/>
                          </wps:cNvCnPr>
                          <wps:spPr bwMode="auto">
                            <a:xfrm flipH="1">
                              <a:off x="3482" y="315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Rectangle 5"/>
                          <wps:cNvSpPr>
                            <a:spLocks noChangeArrowheads="1"/>
                          </wps:cNvSpPr>
                          <wps:spPr bwMode="auto">
                            <a:xfrm>
                              <a:off x="4520" y="1856"/>
                              <a:ext cx="1920" cy="540"/>
                            </a:xfrm>
                            <a:prstGeom prst="rect">
                              <a:avLst/>
                            </a:prstGeom>
                            <a:solidFill>
                              <a:srgbClr val="FFFFFF"/>
                            </a:solidFill>
                            <a:ln w="9525">
                              <a:solidFill>
                                <a:srgbClr val="000000"/>
                              </a:solidFill>
                              <a:miter lim="800000"/>
                              <a:headEnd/>
                              <a:tailEnd/>
                            </a:ln>
                          </wps:spPr>
                          <wps:txbx>
                            <w:txbxContent>
                              <w:p w14:paraId="497B17D1" w14:textId="77777777" w:rsidR="00361A91" w:rsidRPr="00CC2661" w:rsidRDefault="00361A91" w:rsidP="00583160">
                                <w:pPr>
                                  <w:ind w:left="-120" w:right="-175"/>
                                  <w:jc w:val="center"/>
                                  <w:rPr>
                                    <w:szCs w:val="26"/>
                                  </w:rPr>
                                </w:pPr>
                                <w:r w:rsidRPr="00CC2661">
                                  <w:rPr>
                                    <w:szCs w:val="26"/>
                                  </w:rPr>
                                  <w:t>Chuẩn bị ao</w:t>
                                </w:r>
                              </w:p>
                            </w:txbxContent>
                          </wps:txbx>
                          <wps:bodyPr rot="0" vert="horz" wrap="square" lIns="91440" tIns="45720" rIns="91440" bIns="45720" anchor="t" anchorCtr="0" upright="1">
                            <a:noAutofit/>
                          </wps:bodyPr>
                        </wps:wsp>
                        <wps:wsp>
                          <wps:cNvPr id="71" name="Line 13"/>
                          <wps:cNvCnPr>
                            <a:cxnSpLocks noChangeShapeType="1"/>
                          </wps:cNvCnPr>
                          <wps:spPr bwMode="auto">
                            <a:xfrm>
                              <a:off x="6440" y="2094"/>
                              <a:ext cx="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4"/>
                          <wps:cNvCnPr>
                            <a:cxnSpLocks noChangeShapeType="1"/>
                          </wps:cNvCnPr>
                          <wps:spPr bwMode="auto">
                            <a:xfrm>
                              <a:off x="5125" y="3578"/>
                              <a:ext cx="0" cy="5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Rectangle 15"/>
                          <wps:cNvSpPr>
                            <a:spLocks noChangeArrowheads="1"/>
                          </wps:cNvSpPr>
                          <wps:spPr bwMode="auto">
                            <a:xfrm>
                              <a:off x="7523" y="3850"/>
                              <a:ext cx="1440" cy="537"/>
                            </a:xfrm>
                            <a:prstGeom prst="rect">
                              <a:avLst/>
                            </a:prstGeom>
                            <a:solidFill>
                              <a:srgbClr val="FFFFFF"/>
                            </a:solidFill>
                            <a:ln w="9525">
                              <a:solidFill>
                                <a:srgbClr val="000000"/>
                              </a:solidFill>
                              <a:prstDash val="dash"/>
                              <a:miter lim="800000"/>
                              <a:headEnd/>
                              <a:tailEnd/>
                            </a:ln>
                          </wps:spPr>
                          <wps:txbx>
                            <w:txbxContent>
                              <w:p w14:paraId="124D8711" w14:textId="77777777" w:rsidR="00361A91" w:rsidRPr="00CC2661" w:rsidRDefault="00361A91" w:rsidP="00583160">
                                <w:pPr>
                                  <w:jc w:val="center"/>
                                  <w:rPr>
                                    <w:szCs w:val="26"/>
                                  </w:rPr>
                                </w:pPr>
                                <w:r w:rsidRPr="00CC2661">
                                  <w:rPr>
                                    <w:szCs w:val="26"/>
                                  </w:rPr>
                                  <w:t>Nước thải</w:t>
                                </w:r>
                              </w:p>
                            </w:txbxContent>
                          </wps:txbx>
                          <wps:bodyPr rot="0" vert="horz" wrap="square" lIns="91440" tIns="72000" rIns="91440" bIns="45720" anchor="t" anchorCtr="0" upright="1">
                            <a:noAutofit/>
                          </wps:bodyPr>
                        </wps:wsp>
                        <wps:wsp>
                          <wps:cNvPr id="74" name="Rectangle 5"/>
                          <wps:cNvSpPr>
                            <a:spLocks noChangeArrowheads="1"/>
                          </wps:cNvSpPr>
                          <wps:spPr bwMode="auto">
                            <a:xfrm>
                              <a:off x="7076" y="1866"/>
                              <a:ext cx="1920" cy="540"/>
                            </a:xfrm>
                            <a:prstGeom prst="rect">
                              <a:avLst/>
                            </a:prstGeom>
                            <a:solidFill>
                              <a:srgbClr val="FFFFFF"/>
                            </a:solidFill>
                            <a:ln w="9525">
                              <a:solidFill>
                                <a:srgbClr val="000000"/>
                              </a:solidFill>
                              <a:miter lim="800000"/>
                              <a:headEnd/>
                              <a:tailEnd/>
                            </a:ln>
                          </wps:spPr>
                          <wps:txbx>
                            <w:txbxContent>
                              <w:p w14:paraId="43435E5C" w14:textId="77777777" w:rsidR="00361A91" w:rsidRPr="00CC2661" w:rsidRDefault="00361A91" w:rsidP="00583160">
                                <w:pPr>
                                  <w:ind w:left="-120" w:right="-175"/>
                                  <w:jc w:val="center"/>
                                  <w:rPr>
                                    <w:szCs w:val="26"/>
                                  </w:rPr>
                                </w:pPr>
                                <w:r w:rsidRPr="00CC2661">
                                  <w:rPr>
                                    <w:szCs w:val="26"/>
                                  </w:rPr>
                                  <w:t>Nhập cá giống</w:t>
                                </w:r>
                              </w:p>
                            </w:txbxContent>
                          </wps:txbx>
                          <wps:bodyPr rot="0" vert="horz" wrap="square" lIns="91440" tIns="45720" rIns="91440" bIns="45720" anchor="t" anchorCtr="0" upright="1">
                            <a:noAutofit/>
                          </wps:bodyPr>
                        </wps:wsp>
                        <wps:wsp>
                          <wps:cNvPr id="75" name="Line 8"/>
                          <wps:cNvCnPr>
                            <a:cxnSpLocks noChangeShapeType="1"/>
                          </wps:cNvCnPr>
                          <wps:spPr bwMode="auto">
                            <a:xfrm>
                              <a:off x="3115" y="4136"/>
                              <a:ext cx="4408"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6" name="Line 9"/>
                          <wps:cNvCnPr>
                            <a:cxnSpLocks noChangeShapeType="1"/>
                          </wps:cNvCnPr>
                          <wps:spPr bwMode="auto">
                            <a:xfrm>
                              <a:off x="7854" y="3419"/>
                              <a:ext cx="0" cy="43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0" name="Line 9"/>
                          <wps:cNvCnPr>
                            <a:cxnSpLocks noChangeShapeType="1"/>
                          </wps:cNvCnPr>
                          <wps:spPr bwMode="auto">
                            <a:xfrm>
                              <a:off x="8621" y="2423"/>
                              <a:ext cx="0" cy="139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grpSp>
                        <wpg:cNvPr id="4" name="Group 4"/>
                        <wpg:cNvGrpSpPr>
                          <a:grpSpLocks/>
                        </wpg:cNvGrpSpPr>
                        <wpg:grpSpPr bwMode="auto">
                          <a:xfrm>
                            <a:off x="-187684" y="1321333"/>
                            <a:ext cx="1695450" cy="666750"/>
                            <a:chOff x="7561" y="6972"/>
                            <a:chExt cx="2719" cy="1080"/>
                          </a:xfrm>
                        </wpg:grpSpPr>
                        <wps:wsp>
                          <wps:cNvPr id="8" name="Rectangle 21"/>
                          <wps:cNvSpPr>
                            <a:spLocks noChangeArrowheads="1"/>
                          </wps:cNvSpPr>
                          <wps:spPr bwMode="auto">
                            <a:xfrm>
                              <a:off x="7561" y="6972"/>
                              <a:ext cx="2719"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7B855" w14:textId="77777777" w:rsidR="00361A91" w:rsidRPr="008057F5" w:rsidRDefault="00361A91" w:rsidP="00583160">
                                <w:pPr>
                                  <w:rPr>
                                    <w:i/>
                                    <w:szCs w:val="26"/>
                                  </w:rPr>
                                </w:pPr>
                                <w:r w:rsidRPr="008057F5">
                                  <w:rPr>
                                    <w:i/>
                                    <w:szCs w:val="26"/>
                                  </w:rPr>
                                  <w:t>Ghi chú:</w:t>
                                </w:r>
                              </w:p>
                              <w:p w14:paraId="13B73E3E" w14:textId="77777777" w:rsidR="00361A91" w:rsidRDefault="00361A91" w:rsidP="00583160">
                                <w:pPr>
                                  <w:ind w:right="-105"/>
                                  <w:rPr>
                                    <w:szCs w:val="26"/>
                                  </w:rPr>
                                </w:pPr>
                                <w:r>
                                  <w:rPr>
                                    <w:szCs w:val="26"/>
                                  </w:rPr>
                                  <w:tab/>
                                  <w:t>Đường quy trình</w:t>
                                </w:r>
                              </w:p>
                              <w:p w14:paraId="77DB8E30" w14:textId="77777777" w:rsidR="00361A91" w:rsidRPr="003C1DC9" w:rsidRDefault="00361A91" w:rsidP="00583160">
                                <w:pPr>
                                  <w:ind w:right="-105"/>
                                  <w:rPr>
                                    <w:szCs w:val="26"/>
                                  </w:rPr>
                                </w:pPr>
                                <w:r>
                                  <w:rPr>
                                    <w:szCs w:val="26"/>
                                  </w:rPr>
                                  <w:tab/>
                                  <w:t>Đường dòng thải</w:t>
                                </w:r>
                              </w:p>
                            </w:txbxContent>
                          </wps:txbx>
                          <wps:bodyPr rot="0" vert="horz" wrap="square" lIns="91440" tIns="45720" rIns="91440" bIns="45720" anchor="t" anchorCtr="0" upright="1">
                            <a:noAutofit/>
                          </wps:bodyPr>
                        </wps:wsp>
                        <wps:wsp>
                          <wps:cNvPr id="10" name="Line 22"/>
                          <wps:cNvCnPr>
                            <a:cxnSpLocks noChangeShapeType="1"/>
                          </wps:cNvCnPr>
                          <wps:spPr bwMode="auto">
                            <a:xfrm>
                              <a:off x="7788" y="7472"/>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a:off x="7788" y="7757"/>
                              <a:ext cx="6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2" name="Line 14"/>
                        <wps:cNvCnPr>
                          <a:cxnSpLocks noChangeShapeType="1"/>
                        </wps:cNvCnPr>
                        <wps:spPr bwMode="auto">
                          <a:xfrm>
                            <a:off x="1571625" y="1057275"/>
                            <a:ext cx="0" cy="4660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30.3pt;margin-top:5pt;width:432.6pt;height:156.55pt;z-index:251714048;mso-width-relative:margin;mso-height-relative:margin" coordorigin="-1876" coordsize="54937,1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">
                <v:group id="Group 19" o:spid="_x0000_s1027" style="position:absolute;left:5715;width:47345;height:16827" coordorigin="1540,1737" coordsize="7456,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4" o:spid="_x0000_s1028" style="position:absolute;left:1540;top:1737;width:2160;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YT8QA&#10;AADbAAAADwAAAGRycy9kb3ducmV2LnhtbESPS2vDMBCE74X+B7GF3hrZSSiJEyWUltBAoJDXIbfF&#10;2tgm1spIqh//PioUchxm5htmue5NLVpyvrKsIB0lIIhzqysuFJyOm7cZCB+QNdaWScFAHtar56cl&#10;Ztp2vKf2EAoRIewzVFCG0GRS+rwkg35kG+LoXa0zGKJ0hdQOuwg3tRwnybs0WHFcKLGhz5Ly2+HX&#10;KDjfzpf0O+BxGH7mer/7mkwrZqVeX/qPBYhAfXiE/9tbrWCcwt+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mE/EAAAA2wAAAA8AAAAAAAAAAAAAAAAAmAIAAGRycy9k&#10;b3ducmV2LnhtbFBLBQYAAAAABAAEAPUAAACJAwAAAAA=&#10;">
                    <v:stroke dashstyle="dash"/>
                    <v:textbox inset=",.7mm,,0">
                      <w:txbxContent>
                        <w:p w14:paraId="21E528C1" w14:textId="77777777" w:rsidR="002C0B1D" w:rsidRPr="00CC2661" w:rsidRDefault="002C0B1D" w:rsidP="00583160">
                          <w:pPr>
                            <w:jc w:val="center"/>
                            <w:rPr>
                              <w:szCs w:val="26"/>
                            </w:rPr>
                          </w:pPr>
                          <w:r w:rsidRPr="00CC2661">
                            <w:rPr>
                              <w:szCs w:val="26"/>
                            </w:rPr>
                            <w:t>CTR: Cỏ bờ ao, Bùn đáy áo</w:t>
                          </w:r>
                        </w:p>
                      </w:txbxContent>
                    </v:textbox>
                  </v:rect>
                  <v:rect id="Rectangle 5" o:spid="_x0000_s1029" style="position:absolute;left:6390;top:2885;width:1875;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Szt8IA&#10;AADbAAAADwAAAGRycy9kb3ducmV2LnhtbESPzYvCMBTE74L/Q3iCN0234MdWoxRBcI9+XLy9bZ5t&#10;2ealJLFW//qNsLDHYWZ+w6y3vWlER87XlhV8TBMQxIXVNZcKLuf9ZAnCB2SNjWVS8CQP281wsMZM&#10;2wcfqTuFUkQI+wwVVCG0mZS+qMign9qWOHo36wyGKF0ptcNHhJtGpkkylwZrjgsVtrSrqPg53Y0C&#10;bQ/5fGZ7TLT7TJ/X1zd9eafUeNTnKxCB+vAf/msftIJ0Ae8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LO3wgAAANsAAAAPAAAAAAAAAAAAAAAAAJgCAABkcnMvZG93&#10;bnJldi54bWxQSwUGAAAAAAQABAD1AAAAhwMAAAAA&#10;">
                    <v:textbox inset=",0,,0">
                      <w:txbxContent>
                        <w:p w14:paraId="6F592CE8" w14:textId="77777777" w:rsidR="002C0B1D" w:rsidRPr="00CC2661" w:rsidRDefault="002C0B1D" w:rsidP="00583160">
                          <w:pPr>
                            <w:spacing w:before="120"/>
                            <w:ind w:left="-120" w:right="-100"/>
                            <w:jc w:val="center"/>
                            <w:rPr>
                              <w:szCs w:val="26"/>
                            </w:rPr>
                          </w:pPr>
                          <w:r w:rsidRPr="00CC2661">
                            <w:rPr>
                              <w:szCs w:val="26"/>
                            </w:rPr>
                            <w:t>Tắm khử trùng</w:t>
                          </w:r>
                        </w:p>
                      </w:txbxContent>
                    </v:textbox>
                  </v:rect>
                  <v:rect id="Rectangle 6" o:spid="_x0000_s1030" style="position:absolute;left:4058;top:2752;width:1651;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14:paraId="4B1CB458" w14:textId="77777777" w:rsidR="002C0B1D" w:rsidRPr="00CC2661" w:rsidRDefault="002C0B1D" w:rsidP="00583160">
                          <w:pPr>
                            <w:jc w:val="center"/>
                            <w:rPr>
                              <w:szCs w:val="26"/>
                            </w:rPr>
                          </w:pPr>
                          <w:r w:rsidRPr="00CC2661">
                            <w:rPr>
                              <w:szCs w:val="26"/>
                            </w:rPr>
                            <w:t>Chăm sóc quản lý</w:t>
                          </w:r>
                        </w:p>
                      </w:txbxContent>
                    </v:textbox>
                  </v:rect>
                  <v:rect id="Rectangle 7" o:spid="_x0000_s1031" style="position:absolute;left:1784;top:2879;width:169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xm8EA&#10;AADbAAAADwAAAGRycy9kb3ducmV2LnhtbESPQYvCMBSE78L+h/AW9mZTBYt2TUUEQY+rXrw9m7dt&#10;sXkpSbR1f/1GEDwOM/MNs1wNphV3cr6xrGCSpCCIS6sbrhScjtvxHIQPyBpby6TgQR5Wxcdoibm2&#10;Pf/Q/RAqESHsc1RQh9DlUvqyJoM+sR1x9H6tMxiidJXUDvsIN62cpmkmDTYcF2rsaFNTeT3cjAJt&#10;d+tsZgdMtVtMH+e/C+29U+rrc1h/gwg0hHf41d5pBdkMnl/iD5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AMZvBAAAA2wAAAA8AAAAAAAAAAAAAAAAAmAIAAGRycy9kb3du&#10;cmV2LnhtbFBLBQYAAAAABAAEAPUAAACGAwAAAAA=&#10;">
                    <v:textbox inset=",0,,0">
                      <w:txbxContent>
                        <w:p w14:paraId="273F7BBF" w14:textId="77777777" w:rsidR="002C0B1D" w:rsidRPr="00CC2661" w:rsidRDefault="002C0B1D" w:rsidP="00583160">
                          <w:pPr>
                            <w:spacing w:before="120"/>
                            <w:ind w:left="-120" w:right="-154"/>
                            <w:jc w:val="center"/>
                            <w:rPr>
                              <w:szCs w:val="26"/>
                            </w:rPr>
                          </w:pPr>
                          <w:r w:rsidRPr="00CC2661">
                            <w:rPr>
                              <w:szCs w:val="26"/>
                            </w:rPr>
                            <w:t>Thu hoạch</w:t>
                          </w:r>
                        </w:p>
                      </w:txbxContent>
                    </v:textbox>
                  </v:rect>
                  <v:line id="Line 8" o:spid="_x0000_s1032" style="position:absolute;flip:x;visibility:visible;mso-wrap-style:square" from="3724,2094" to="4486,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9gM8MAAADbAAAADwAAAGRycy9kb3ducmV2LnhtbESPQYvCMBCF7wv+hzCCt22qYJGuUUQQ&#10;PCwrVg97HJqx7W4zKU2q8d8bQfD4ePO+N2+5DqYVV+pdY1nBNElBEJdWN1wpOJ92nwsQziNrbC2T&#10;gjs5WK9GH0vMtb3xka6Fr0SEsMtRQe19l0vpypoMusR2xNG72N6gj7KvpO7xFuGmlbM0zaTBhmND&#10;jR1tayr/i8HEN+ZDewrT4XuGv6E62p/icvi7KzUZh80XCE/Bv49f6b1WkGXw3BIB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PYDPDAAAA2wAAAA8AAAAAAAAAAAAA&#10;AAAAoQIAAGRycy9kb3ducmV2LnhtbFBLBQYAAAAABAAEAPkAAACRAwAAAAA=&#10;">
                    <v:stroke dashstyle="dash" endarrow="block"/>
                  </v:line>
                  <v:line id="Line 9" o:spid="_x0000_s1033" style="position:absolute;visibility:visible;mso-wrap-style:square" from="7841,2423" to="7841,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10" o:spid="_x0000_s1034" style="position:absolute;flip:x;visibility:visible;mso-wrap-style:square" from="5704,3148" to="6336,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11" o:spid="_x0000_s1035" style="position:absolute;flip:x;visibility:visible;mso-wrap-style:square" from="3482,3159" to="4058,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rect id="Rectangle 5" o:spid="_x0000_s1036" style="position:absolute;left:4520;top:1856;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14:paraId="497B17D1" w14:textId="77777777" w:rsidR="002C0B1D" w:rsidRPr="00CC2661" w:rsidRDefault="002C0B1D" w:rsidP="00583160">
                          <w:pPr>
                            <w:ind w:left="-120" w:right="-175"/>
                            <w:jc w:val="center"/>
                            <w:rPr>
                              <w:szCs w:val="26"/>
                            </w:rPr>
                          </w:pPr>
                          <w:r w:rsidRPr="00CC2661">
                            <w:rPr>
                              <w:szCs w:val="26"/>
                            </w:rPr>
                            <w:t>Chuẩn bị ao</w:t>
                          </w:r>
                        </w:p>
                      </w:txbxContent>
                    </v:textbox>
                  </v:rect>
                  <v:line id="Line 13" o:spid="_x0000_s1037" style="position:absolute;visibility:visible;mso-wrap-style:square" from="6440,2094" to="7070,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14" o:spid="_x0000_s1038" style="position:absolute;visibility:visible;mso-wrap-style:square" from="5125,3578" to="5125,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5alcQAAADbAAAADwAAAGRycy9kb3ducmV2LnhtbESPzWrCQBSF90LfYbiF7nRSF1Wjo5SC&#10;kEVqMZauL5lrEs3ciTPTJH37TqHg8nB+Ps5mN5pW9OR8Y1nB8ywBQVxa3XCl4PO0ny5B+ICssbVM&#10;Cn7Iw277MNlgqu3AR+qLUIk4wj5FBXUIXSqlL2sy6Ge2I47e2TqDIUpXSe1wiOOmlfMkeZEGG46E&#10;Gjt6q6m8Ft8mcssqd7evy3XMzu/5/sb96nD6UOrpcXxdgwg0hnv4v51pBYs5/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3lqVxAAAANsAAAAPAAAAAAAAAAAA&#10;AAAAAKECAABkcnMvZG93bnJldi54bWxQSwUGAAAAAAQABAD5AAAAkgMAAAAA&#10;">
                    <v:stroke dashstyle="dash"/>
                  </v:line>
                  <v:rect id="Rectangle 15" o:spid="_x0000_s1039" style="position:absolute;left:7523;top:3850;width:1440;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7ysMA&#10;AADbAAAADwAAAGRycy9kb3ducmV2LnhtbESPT2vCQBTE7wW/w/KE3nSjBasxq0hE6MX+UXN/ZJ/Z&#10;YPZtzG41/fbdgtDjMDO/YbJ1bxtxo87XjhVMxgkI4tLpmisFp+NuNAfhA7LGxjEp+CEP69XgKcNU&#10;uzt/0e0QKhEh7FNUYEJoUyl9aciiH7uWOHpn11kMUXaV1B3eI9w2cpokM2mx5rhgsKXcUHk5fFsF&#10;LrfFR45GfjbFabGd9fv99V0r9TzsN0sQgfrwH36037SC1xf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t7ysMAAADbAAAADwAAAAAAAAAAAAAAAACYAgAAZHJzL2Rv&#10;d25yZXYueG1sUEsFBgAAAAAEAAQA9QAAAIgDAAAAAA==&#10;">
                    <v:stroke dashstyle="dash"/>
                    <v:textbox inset=",2mm">
                      <w:txbxContent>
                        <w:p w14:paraId="124D8711" w14:textId="77777777" w:rsidR="002C0B1D" w:rsidRPr="00CC2661" w:rsidRDefault="002C0B1D" w:rsidP="00583160">
                          <w:pPr>
                            <w:jc w:val="center"/>
                            <w:rPr>
                              <w:szCs w:val="26"/>
                            </w:rPr>
                          </w:pPr>
                          <w:r w:rsidRPr="00CC2661">
                            <w:rPr>
                              <w:szCs w:val="26"/>
                            </w:rPr>
                            <w:t>Nước thải</w:t>
                          </w:r>
                        </w:p>
                      </w:txbxContent>
                    </v:textbox>
                  </v:rect>
                  <v:rect id="Rectangle 5" o:spid="_x0000_s1040" style="position:absolute;left:7076;top:1866;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14:paraId="43435E5C" w14:textId="77777777" w:rsidR="002C0B1D" w:rsidRPr="00CC2661" w:rsidRDefault="002C0B1D" w:rsidP="00583160">
                          <w:pPr>
                            <w:ind w:left="-120" w:right="-175"/>
                            <w:jc w:val="center"/>
                            <w:rPr>
                              <w:szCs w:val="26"/>
                            </w:rPr>
                          </w:pPr>
                          <w:r w:rsidRPr="00CC2661">
                            <w:rPr>
                              <w:szCs w:val="26"/>
                            </w:rPr>
                            <w:t>Nhập cá giống</w:t>
                          </w:r>
                        </w:p>
                      </w:txbxContent>
                    </v:textbox>
                  </v:rect>
                  <v:line id="Line 8" o:spid="_x0000_s1041" style="position:absolute;visibility:visible;mso-wrap-style:square" from="3115,4136" to="7523,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IbV8QAAADbAAAADwAAAGRycy9kb3ducmV2LnhtbESPT2vCQBTE7wW/w/IEb3Wj0kajq6gg&#10;pKgH/+D5kX0mwezbkF017afvFgoeh5n5DTNbtKYSD2pcaVnBoB+BIM6sLjlXcD5t3scgnEfWWFkm&#10;Bd/kYDHvvM0w0fbJB3ocfS4ChF2CCgrv60RKlxVk0PVtTRy8q20M+iCbXOoGnwFuKjmMok9psOSw&#10;UGBN64Ky2/FuFGzv/ic+X0a4G6zyr2w7SXEfp0r1uu1yCsJT61/h/3aqFcQf8Pcl/A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AhtXxAAAANsAAAAPAAAAAAAAAAAA&#10;AAAAAKECAABkcnMvZG93bnJldi54bWxQSwUGAAAAAAQABAD5AAAAkgMAAAAA&#10;">
                    <v:stroke dashstyle="dash" endarrow="block"/>
                  </v:line>
                  <v:line id="Line 9" o:spid="_x0000_s1042" style="position:absolute;visibility:visible;mso-wrap-style:square" from="7854,3419" to="7854,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CFIMUAAADbAAAADwAAAGRycy9kb3ducmV2LnhtbESPQWvCQBSE7wX/w/IEb80mCsamrqKC&#10;kGJ7aJSeH9nXJJh9G7IbTfvru4VCj8PMfMOst6NpxY1611hWkEQxCOLS6oYrBZfz8XEFwnlkja1l&#10;UvBFDrabycMaM23v/E63wlciQNhlqKD2vsukdGVNBl1kO+LgfdreoA+yr6Tu8R7gppXzOF5Kgw2H&#10;hRo7OtRUXovBKDgN/ju9fCzwNdlXL+XpKce3NFdqNh13zyA8jf4//NfOtYJ0Cb9fw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CFIMUAAADbAAAADwAAAAAAAAAA&#10;AAAAAAChAgAAZHJzL2Rvd25yZXYueG1sUEsFBgAAAAAEAAQA+QAAAJMDAAAAAA==&#10;">
                    <v:stroke dashstyle="dash" endarrow="block"/>
                  </v:line>
                  <v:line id="Line 9" o:spid="_x0000_s1043" style="position:absolute;visibility:visible;mso-wrap-style:square" from="8621,2423" to="862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DI6MIAAADbAAAADwAAAGRycy9kb3ducmV2LnhtbERPy2rCQBTdC/7DcAvd1UlaUBsdgy0U&#10;IqkLH3R9yVyT0MydkBlN9OudheDycN7LdDCNuFDnassK4kkEgriwuuZSwfHw8zYH4TyyxsYyKbiS&#10;g3Q1Hi0x0bbnHV32vhQhhF2CCirv20RKV1Rk0E1sSxy4k+0M+gC7UuoO+xBuGvkeRVNpsObQUGFL&#10;3xUV//uzUZCf/W12/PvA3/ir3BT5Z4bbWabU68uwXoDwNPin+OHOtIJ5WB++hB8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DI6MIAAADbAAAADwAAAAAAAAAAAAAA&#10;AAChAgAAZHJzL2Rvd25yZXYueG1sUEsFBgAAAAAEAAQA+QAAAJADAAAAAA==&#10;">
                    <v:stroke dashstyle="dash" endarrow="block"/>
                  </v:line>
                </v:group>
                <v:group id="Group 4" o:spid="_x0000_s1044" style="position:absolute;left:-1876;top:13213;width:16953;height:6667" coordorigin="7561,6972" coordsize="271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1" o:spid="_x0000_s1045" style="position:absolute;left:7561;top:6972;width:271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14:paraId="0A87B855" w14:textId="77777777" w:rsidR="002C0B1D" w:rsidRPr="008057F5" w:rsidRDefault="002C0B1D" w:rsidP="00583160">
                          <w:pPr>
                            <w:rPr>
                              <w:i/>
                              <w:szCs w:val="26"/>
                            </w:rPr>
                          </w:pPr>
                          <w:r w:rsidRPr="008057F5">
                            <w:rPr>
                              <w:i/>
                              <w:szCs w:val="26"/>
                            </w:rPr>
                            <w:t>Ghi chú:</w:t>
                          </w:r>
                        </w:p>
                        <w:p w14:paraId="13B73E3E" w14:textId="77777777" w:rsidR="002C0B1D" w:rsidRDefault="002C0B1D" w:rsidP="00583160">
                          <w:pPr>
                            <w:ind w:right="-105"/>
                            <w:rPr>
                              <w:szCs w:val="26"/>
                            </w:rPr>
                          </w:pPr>
                          <w:r>
                            <w:rPr>
                              <w:szCs w:val="26"/>
                            </w:rPr>
                            <w:tab/>
                            <w:t>Đường quy trình</w:t>
                          </w:r>
                        </w:p>
                        <w:p w14:paraId="77DB8E30" w14:textId="77777777" w:rsidR="002C0B1D" w:rsidRPr="003C1DC9" w:rsidRDefault="002C0B1D" w:rsidP="00583160">
                          <w:pPr>
                            <w:ind w:right="-105"/>
                            <w:rPr>
                              <w:szCs w:val="26"/>
                            </w:rPr>
                          </w:pPr>
                          <w:r>
                            <w:rPr>
                              <w:szCs w:val="26"/>
                            </w:rPr>
                            <w:tab/>
                            <w:t>Đường dòng thải</w:t>
                          </w:r>
                        </w:p>
                      </w:txbxContent>
                    </v:textbox>
                  </v:rect>
                  <v:line id="Line 22" o:spid="_x0000_s1046" style="position:absolute;visibility:visible;mso-wrap-style:square" from="7788,7472" to="8388,7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3" o:spid="_x0000_s1047" style="position:absolute;visibility:visible;mso-wrap-style:square" from="7788,7757" to="8388,7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3+98EAAADbAAAADwAAAGRycy9kb3ducmV2LnhtbERPS4vCMBC+C/6HMII3TV1x1WoUVxC6&#10;qAcfeB6asS02k9JErfvrNwsL3ubje8582ZhSPKh2hWUFg34Egji1uuBMwfm06U1AOI+ssbRMCl7k&#10;YLlot+YYa/vkAz2OPhMhhF2MCnLvq1hKl+Zk0PVtRRy4q60N+gDrTOoanyHclPIjij6lwYJDQ44V&#10;rXNKb8e7UbC9+5/x+TLE3eAr+0630wT340SpbqdZzUB4avxb/O9OdJg/gr9fwgF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3f73wQAAANsAAAAPAAAAAAAAAAAAAAAA&#10;AKECAABkcnMvZG93bnJldi54bWxQSwUGAAAAAAQABAD5AAAAjwMAAAAA&#10;">
                    <v:stroke dashstyle="dash" endarrow="block"/>
                  </v:line>
                </v:group>
                <v:line id="Line 14" o:spid="_x0000_s1048" style="position:absolute;visibility:visible;mso-wrap-style:square" from="15716,10572" to="15716,1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s3FsEAAADaAAAADwAAAGRycy9kb3ducmV2LnhtbESPzYrCMBSF98K8Q7gDs9NUF4N2jCKC&#10;4EJHtDLrS3Ntq81NTWLtvL0RBJeH8/NxpvPO1KIl5yvLCoaDBARxbnXFhYJjtuqPQfiArLG2TAr+&#10;ycN89tGbYqrtnffUHkIh4gj7FBWUITSplD4vyaAf2IY4eifrDIYoXSG1w3scN7UcJcm3NFhxJJTY&#10;0LKk/HK4mcjNi427/p0v3fq03ayu3E5+s51SX5/d4gdEoC68w6/2WisYwfNKvA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2zcWwQAAANoAAAAPAAAAAAAAAAAAAAAA&#10;AKECAABkcnMvZG93bnJldi54bWxQSwUGAAAAAAQABAD5AAAAjwMAAAAA&#10;">
                  <v:stroke dashstyle="dash"/>
                </v:line>
              </v:group>
            </w:pict>
          </mc:Fallback>
        </mc:AlternateContent>
      </w:r>
    </w:p>
    <w:p w14:paraId="52197CE1" w14:textId="77777777" w:rsidR="00583160" w:rsidRPr="001A3A99" w:rsidRDefault="00583160" w:rsidP="00583160">
      <w:pPr>
        <w:spacing w:before="120" w:after="120" w:line="360" w:lineRule="exact"/>
        <w:rPr>
          <w:b/>
          <w:i/>
          <w:spacing w:val="-2"/>
          <w:sz w:val="28"/>
          <w:szCs w:val="28"/>
          <w:lang w:val="vi-VN"/>
        </w:rPr>
      </w:pPr>
    </w:p>
    <w:p w14:paraId="36D8B448" w14:textId="77777777" w:rsidR="00583160" w:rsidRPr="001A3A99" w:rsidRDefault="00583160" w:rsidP="00583160">
      <w:pPr>
        <w:spacing w:before="120" w:after="120" w:line="360" w:lineRule="exact"/>
        <w:rPr>
          <w:b/>
          <w:i/>
          <w:spacing w:val="-2"/>
          <w:sz w:val="28"/>
          <w:szCs w:val="28"/>
          <w:lang w:val="vi-VN"/>
        </w:rPr>
      </w:pPr>
    </w:p>
    <w:p w14:paraId="32890141" w14:textId="77777777" w:rsidR="00583160" w:rsidRPr="001A3A99" w:rsidRDefault="00583160" w:rsidP="00583160">
      <w:pPr>
        <w:spacing w:before="120" w:after="120" w:line="360" w:lineRule="exact"/>
        <w:rPr>
          <w:b/>
          <w:i/>
          <w:spacing w:val="-2"/>
          <w:sz w:val="28"/>
          <w:szCs w:val="28"/>
          <w:lang w:val="vi-VN"/>
        </w:rPr>
      </w:pPr>
    </w:p>
    <w:p w14:paraId="4D01DEF3" w14:textId="77777777" w:rsidR="00583160" w:rsidRPr="001A3A99" w:rsidRDefault="00583160" w:rsidP="00583160">
      <w:pPr>
        <w:spacing w:before="120" w:after="120" w:line="360" w:lineRule="exact"/>
        <w:rPr>
          <w:b/>
          <w:i/>
          <w:spacing w:val="-2"/>
          <w:sz w:val="28"/>
          <w:szCs w:val="28"/>
          <w:lang w:val="vi-VN"/>
        </w:rPr>
      </w:pPr>
    </w:p>
    <w:p w14:paraId="5BD2DCED" w14:textId="77777777" w:rsidR="00583160" w:rsidRPr="001A3A99" w:rsidRDefault="00583160" w:rsidP="00583160">
      <w:pPr>
        <w:spacing w:before="120" w:after="120" w:line="360" w:lineRule="exact"/>
        <w:rPr>
          <w:b/>
          <w:i/>
          <w:spacing w:val="-2"/>
          <w:sz w:val="28"/>
          <w:szCs w:val="28"/>
          <w:lang w:val="vi-VN"/>
        </w:rPr>
      </w:pPr>
    </w:p>
    <w:p w14:paraId="02761A81" w14:textId="77777777" w:rsidR="00583160" w:rsidRPr="001A3A99" w:rsidRDefault="00583160" w:rsidP="00A0385B">
      <w:pPr>
        <w:spacing w:before="120" w:after="120" w:line="360" w:lineRule="exact"/>
        <w:rPr>
          <w:b/>
          <w:i/>
          <w:spacing w:val="-2"/>
          <w:sz w:val="28"/>
          <w:szCs w:val="28"/>
          <w:lang w:val="vi-VN"/>
        </w:rPr>
      </w:pPr>
      <w:r w:rsidRPr="001A3A99">
        <w:rPr>
          <w:b/>
          <w:i/>
          <w:spacing w:val="-2"/>
          <w:sz w:val="28"/>
          <w:szCs w:val="28"/>
          <w:lang w:val="vi-VN"/>
        </w:rPr>
        <w:lastRenderedPageBreak/>
        <w:t>Thuyết minh quy trình</w:t>
      </w:r>
    </w:p>
    <w:p w14:paraId="07E37240" w14:textId="77777777" w:rsidR="00583160" w:rsidRPr="001A3A99" w:rsidRDefault="00583160" w:rsidP="00A0385B">
      <w:pPr>
        <w:spacing w:before="120" w:after="120" w:line="360" w:lineRule="exact"/>
        <w:ind w:firstLine="720"/>
        <w:jc w:val="both"/>
        <w:rPr>
          <w:bCs/>
          <w:i/>
          <w:sz w:val="28"/>
          <w:szCs w:val="28"/>
          <w:lang w:val="it-IT"/>
        </w:rPr>
      </w:pPr>
      <w:r w:rsidRPr="001A3A99">
        <w:rPr>
          <w:bCs/>
          <w:i/>
          <w:sz w:val="28"/>
          <w:szCs w:val="28"/>
          <w:lang w:val="it-IT"/>
        </w:rPr>
        <w:t>* Chuẩn bị ao trước khi nuôi.</w:t>
      </w:r>
    </w:p>
    <w:p w14:paraId="3BA2BB3F" w14:textId="77777777" w:rsidR="00583160" w:rsidRPr="001A3A99" w:rsidRDefault="00583160" w:rsidP="00A0385B">
      <w:pPr>
        <w:spacing w:before="120" w:after="120" w:line="360" w:lineRule="exact"/>
        <w:ind w:firstLine="720"/>
        <w:jc w:val="both"/>
        <w:rPr>
          <w:sz w:val="28"/>
          <w:szCs w:val="28"/>
          <w:lang w:val="it-IT"/>
        </w:rPr>
      </w:pPr>
      <w:r w:rsidRPr="001A3A99">
        <w:rPr>
          <w:sz w:val="28"/>
          <w:szCs w:val="28"/>
          <w:lang w:val="it-IT"/>
        </w:rPr>
        <w:t>Khi nuôi cá lần đầu chủ dự án phải tiến hành chuẩn bị ao nuôi, dùng vôi để cải tạo đáy ao và diệt tạp,</w:t>
      </w:r>
      <w:r w:rsidRPr="001A3A99">
        <w:rPr>
          <w:noProof/>
          <w:sz w:val="28"/>
          <w:szCs w:val="28"/>
          <w:lang w:val="it-IT"/>
        </w:rPr>
        <w:t xml:space="preserve"> rắc</w:t>
      </w:r>
      <w:r w:rsidRPr="001A3A99">
        <w:rPr>
          <w:noProof/>
          <w:sz w:val="28"/>
          <w:szCs w:val="28"/>
          <w:lang w:val="vi-VN"/>
        </w:rPr>
        <w:t xml:space="preserve"> vôi từ 2-3 lần</w:t>
      </w:r>
      <w:r w:rsidRPr="001A3A99">
        <w:rPr>
          <w:sz w:val="28"/>
          <w:szCs w:val="28"/>
          <w:lang w:val="it-IT"/>
        </w:rPr>
        <w:t xml:space="preserve"> khắp ao để diệt địch hại cá, giảm độ phèn.</w:t>
      </w:r>
      <w:r w:rsidRPr="001A3A99">
        <w:rPr>
          <w:noProof/>
          <w:sz w:val="28"/>
          <w:szCs w:val="28"/>
          <w:lang w:val="vi-VN"/>
        </w:rPr>
        <w:t xml:space="preserve"> </w:t>
      </w:r>
      <w:r w:rsidRPr="001A3A99">
        <w:rPr>
          <w:sz w:val="28"/>
          <w:szCs w:val="28"/>
          <w:lang w:val="it-IT"/>
        </w:rPr>
        <w:t xml:space="preserve">Sau đó phơi nắng 2 – 3 ngày trước khi cho nước vào ao (mức nước sâu 1,5 - 1,8m). Sau mỗi lần thu hoạch tùy thuộc vào chất lượng nước ao chủ dự án chuẩn bị ao nuôi cho lần nuôi tiếp theo.   </w:t>
      </w:r>
    </w:p>
    <w:p w14:paraId="6CF640FB" w14:textId="77777777" w:rsidR="00583160" w:rsidRPr="001A3A99" w:rsidRDefault="00583160" w:rsidP="00A0385B">
      <w:pPr>
        <w:spacing w:before="120" w:after="120" w:line="360" w:lineRule="exact"/>
        <w:ind w:firstLine="720"/>
        <w:jc w:val="both"/>
        <w:rPr>
          <w:i/>
          <w:sz w:val="28"/>
          <w:szCs w:val="28"/>
          <w:lang w:val="it-IT"/>
        </w:rPr>
      </w:pPr>
      <w:r w:rsidRPr="001A3A99">
        <w:rPr>
          <w:i/>
          <w:sz w:val="28"/>
          <w:szCs w:val="28"/>
          <w:lang w:val="it-IT"/>
        </w:rPr>
        <w:t>* Nhập cá giống:</w:t>
      </w:r>
    </w:p>
    <w:p w14:paraId="3E27DDB0" w14:textId="77777777" w:rsidR="00583160" w:rsidRPr="001A3A99" w:rsidRDefault="00583160" w:rsidP="00A0385B">
      <w:pPr>
        <w:spacing w:before="120" w:after="120" w:line="360" w:lineRule="exact"/>
        <w:ind w:firstLine="720"/>
        <w:jc w:val="both"/>
        <w:rPr>
          <w:rStyle w:val="apple-converted-space"/>
          <w:sz w:val="28"/>
          <w:szCs w:val="28"/>
          <w:shd w:val="clear" w:color="auto" w:fill="FAF8F8"/>
          <w:lang w:val="it-IT"/>
        </w:rPr>
      </w:pPr>
      <w:r w:rsidRPr="001A3A99">
        <w:rPr>
          <w:sz w:val="28"/>
          <w:szCs w:val="28"/>
          <w:lang w:val="it-IT"/>
        </w:rPr>
        <w:t>Cá giống phải đảm bảo chất lượng,</w:t>
      </w:r>
      <w:r w:rsidRPr="001A3A99">
        <w:rPr>
          <w:sz w:val="28"/>
          <w:szCs w:val="28"/>
          <w:shd w:val="clear" w:color="auto" w:fill="FAF8F8"/>
          <w:lang w:val="it-IT"/>
        </w:rPr>
        <w:t xml:space="preserve"> đều con, khỏe mạnh, không dị dạng, vây cá phủ kín, không mất nhớt, không xây xát</w:t>
      </w:r>
      <w:r w:rsidRPr="001A3A99">
        <w:rPr>
          <w:sz w:val="28"/>
          <w:szCs w:val="28"/>
          <w:lang w:val="it-IT"/>
        </w:rPr>
        <w:t>, không có dấu hiệu bệnh lý</w:t>
      </w:r>
      <w:r w:rsidRPr="001A3A99">
        <w:rPr>
          <w:sz w:val="28"/>
          <w:szCs w:val="28"/>
          <w:shd w:val="clear" w:color="auto" w:fill="FAF8F8"/>
          <w:lang w:val="it-IT"/>
        </w:rPr>
        <w:t>. Màu sắc cá tươi sáng, đặc trưng với từng loài.</w:t>
      </w:r>
    </w:p>
    <w:p w14:paraId="1A707032" w14:textId="77777777" w:rsidR="00583160" w:rsidRPr="001A3A99" w:rsidRDefault="00583160" w:rsidP="00A0385B">
      <w:pPr>
        <w:spacing w:before="120" w:after="120" w:line="360" w:lineRule="exact"/>
        <w:ind w:firstLine="720"/>
        <w:jc w:val="both"/>
        <w:rPr>
          <w:rStyle w:val="apple-converted-space"/>
          <w:i/>
          <w:sz w:val="28"/>
          <w:szCs w:val="28"/>
          <w:shd w:val="clear" w:color="auto" w:fill="FAF8F8"/>
          <w:lang w:val="it-IT"/>
        </w:rPr>
      </w:pPr>
      <w:r w:rsidRPr="001A3A99">
        <w:rPr>
          <w:rStyle w:val="apple-converted-space"/>
          <w:i/>
          <w:sz w:val="28"/>
          <w:szCs w:val="28"/>
          <w:shd w:val="clear" w:color="auto" w:fill="FAF8F8"/>
          <w:lang w:val="it-IT"/>
        </w:rPr>
        <w:t>* Tắm khử trùng cho cá:</w:t>
      </w:r>
    </w:p>
    <w:p w14:paraId="668CFE09" w14:textId="24A7AB2E" w:rsidR="00583160" w:rsidRPr="001A3A99" w:rsidRDefault="00583160" w:rsidP="00A0385B">
      <w:pPr>
        <w:spacing w:before="120" w:after="120" w:line="360" w:lineRule="exact"/>
        <w:ind w:firstLine="720"/>
        <w:jc w:val="both"/>
        <w:rPr>
          <w:sz w:val="28"/>
          <w:szCs w:val="28"/>
          <w:shd w:val="clear" w:color="auto" w:fill="FAF8F8"/>
          <w:lang w:val="it-IT"/>
        </w:rPr>
      </w:pPr>
      <w:r w:rsidRPr="001A3A99">
        <w:rPr>
          <w:sz w:val="28"/>
          <w:szCs w:val="28"/>
          <w:shd w:val="clear" w:color="auto" w:fill="FAF8F8"/>
          <w:lang w:val="it-IT"/>
        </w:rPr>
        <w:t xml:space="preserve">Để </w:t>
      </w:r>
      <w:r w:rsidRPr="001A3A99">
        <w:rPr>
          <w:sz w:val="28"/>
          <w:szCs w:val="28"/>
          <w:shd w:val="clear" w:color="auto" w:fill="FFFFFF"/>
          <w:lang w:val="it-IT"/>
        </w:rPr>
        <w:t>loại trừ ký sinh trùng, nấm mốc, chống nhiễm trùng các vết xây xát</w:t>
      </w:r>
      <w:r w:rsidRPr="001A3A99">
        <w:rPr>
          <w:sz w:val="28"/>
          <w:szCs w:val="28"/>
          <w:shd w:val="clear" w:color="auto" w:fill="FAF8F8"/>
          <w:lang w:val="it-IT"/>
        </w:rPr>
        <w:t xml:space="preserve"> và phòng bệnh cho cá, trước khi thả giống cần tắm khử trùng cho cá trong dung dịch nước muối nồng độ 2 - 3% </w:t>
      </w:r>
      <w:r w:rsidRPr="001A3A99">
        <w:rPr>
          <w:sz w:val="28"/>
          <w:szCs w:val="28"/>
          <w:shd w:val="clear" w:color="auto" w:fill="FFFFFF"/>
          <w:lang w:val="it-IT"/>
        </w:rPr>
        <w:t xml:space="preserve">(20-30 gam muối + 1 lít nước) </w:t>
      </w:r>
      <w:r w:rsidRPr="001A3A99">
        <w:rPr>
          <w:sz w:val="28"/>
          <w:szCs w:val="28"/>
          <w:shd w:val="clear" w:color="auto" w:fill="FAF8F8"/>
          <w:lang w:val="it-IT"/>
        </w:rPr>
        <w:t xml:space="preserve">trong 5 - 10 phút. Các </w:t>
      </w:r>
      <w:r w:rsidRPr="001A3A99">
        <w:rPr>
          <w:sz w:val="28"/>
          <w:szCs w:val="28"/>
          <w:shd w:val="clear" w:color="auto" w:fill="FFFFFF"/>
          <w:lang w:val="it-IT"/>
        </w:rPr>
        <w:t xml:space="preserve">bể chuyên chở có thể được tận dụng để xử lý cá trước khi chuyển vào ao, trong suốt quá trình xử lý cần sục khí. Trong bể có bố trí 01 lớp lưới mềm để giúp lấy cá ra nhanh chóng sau khi tắm xong. Lượng nước sau khi tắm cho cá được đổ ra các </w:t>
      </w:r>
      <w:r w:rsidR="00822143" w:rsidRPr="001A3A99">
        <w:rPr>
          <w:sz w:val="28"/>
          <w:szCs w:val="28"/>
          <w:shd w:val="clear" w:color="auto" w:fill="FFFFFF"/>
          <w:lang w:val="it-IT"/>
        </w:rPr>
        <w:t>ao</w:t>
      </w:r>
      <w:r w:rsidRPr="001A3A99">
        <w:rPr>
          <w:sz w:val="28"/>
          <w:szCs w:val="28"/>
          <w:shd w:val="clear" w:color="auto" w:fill="FFFFFF"/>
          <w:lang w:val="it-IT"/>
        </w:rPr>
        <w:t xml:space="preserve"> sinh học của dự án để hạn chế sự phát sinh của các loại nấm mốc và ký sinh trùng có thể xâm nhập vào nguồn nước gây bênh cho cá.</w:t>
      </w:r>
    </w:p>
    <w:p w14:paraId="49FA913C" w14:textId="77777777" w:rsidR="00583160" w:rsidRPr="001A3A99" w:rsidRDefault="00583160" w:rsidP="004A1619">
      <w:pPr>
        <w:spacing w:before="120" w:after="120" w:line="380" w:lineRule="exact"/>
        <w:ind w:firstLine="720"/>
        <w:jc w:val="both"/>
        <w:rPr>
          <w:i/>
          <w:sz w:val="28"/>
          <w:szCs w:val="28"/>
          <w:shd w:val="clear" w:color="auto" w:fill="FAF8F8"/>
          <w:lang w:val="it-IT"/>
        </w:rPr>
      </w:pPr>
      <w:r w:rsidRPr="001A3A99">
        <w:rPr>
          <w:i/>
          <w:sz w:val="28"/>
          <w:szCs w:val="28"/>
          <w:shd w:val="clear" w:color="auto" w:fill="FAF8F8"/>
          <w:lang w:val="it-IT"/>
        </w:rPr>
        <w:t>* Chăm sóc và quản lý:</w:t>
      </w:r>
    </w:p>
    <w:p w14:paraId="2CA28F34" w14:textId="77777777" w:rsidR="00583160" w:rsidRPr="001A3A99" w:rsidRDefault="00583160" w:rsidP="004A1619">
      <w:pPr>
        <w:pStyle w:val="NormalWeb"/>
        <w:spacing w:before="120" w:beforeAutospacing="0" w:after="120" w:afterAutospacing="0" w:line="380" w:lineRule="exact"/>
        <w:ind w:firstLine="720"/>
        <w:jc w:val="both"/>
        <w:rPr>
          <w:sz w:val="28"/>
          <w:szCs w:val="28"/>
          <w:lang w:val="it-IT"/>
        </w:rPr>
      </w:pPr>
      <w:r w:rsidRPr="001A3A99">
        <w:rPr>
          <w:sz w:val="28"/>
          <w:szCs w:val="28"/>
          <w:lang w:val="it-IT"/>
        </w:rPr>
        <w:t xml:space="preserve">- Chăm sóc và nuôi dưỡng cá: </w:t>
      </w:r>
    </w:p>
    <w:p w14:paraId="735C80A6" w14:textId="77777777" w:rsidR="00583160" w:rsidRPr="001A3A99" w:rsidRDefault="00583160" w:rsidP="004A1619">
      <w:pPr>
        <w:pStyle w:val="NormalWeb"/>
        <w:spacing w:before="120" w:beforeAutospacing="0" w:after="120" w:afterAutospacing="0" w:line="380" w:lineRule="exact"/>
        <w:ind w:firstLine="720"/>
        <w:jc w:val="both"/>
        <w:rPr>
          <w:sz w:val="28"/>
          <w:szCs w:val="28"/>
          <w:lang w:val="it-IT"/>
        </w:rPr>
      </w:pPr>
      <w:r w:rsidRPr="001A3A99">
        <w:rPr>
          <w:sz w:val="28"/>
          <w:szCs w:val="28"/>
          <w:lang w:val="it-IT"/>
        </w:rPr>
        <w:t xml:space="preserve">+ Ưu tiên nuôi ghép để tăng hiệu quả ví dụ như nuôi ghép trắm đen cùng một số loài như cá mè, rô phi </w:t>
      </w:r>
      <w:r w:rsidRPr="001A3A99">
        <w:rPr>
          <w:sz w:val="28"/>
          <w:szCs w:val="28"/>
          <w:shd w:val="clear" w:color="auto" w:fill="FFFFFF"/>
          <w:lang w:val="it-IT"/>
        </w:rPr>
        <w:t>để sử dụng hiệu quả dinh dưỡng trong các tầng nước. Trong đó, cá trắm đen là chính, còn cá mè và cá rô phi có vai trò lọc tào, thực vật phù du...</w:t>
      </w:r>
    </w:p>
    <w:p w14:paraId="3EC05A70" w14:textId="77777777" w:rsidR="00583160" w:rsidRPr="001A3A99" w:rsidRDefault="00583160" w:rsidP="004A1619">
      <w:pPr>
        <w:pStyle w:val="NormalWeb"/>
        <w:spacing w:before="120" w:beforeAutospacing="0" w:after="120" w:afterAutospacing="0" w:line="380" w:lineRule="exact"/>
        <w:ind w:firstLine="720"/>
        <w:jc w:val="both"/>
        <w:rPr>
          <w:sz w:val="28"/>
          <w:szCs w:val="28"/>
          <w:shd w:val="clear" w:color="auto" w:fill="FAF8F8"/>
          <w:lang w:val="it-IT"/>
        </w:rPr>
      </w:pPr>
      <w:r w:rsidRPr="001A3A99">
        <w:rPr>
          <w:sz w:val="28"/>
          <w:szCs w:val="28"/>
          <w:lang w:val="it-IT"/>
        </w:rPr>
        <w:t>+ T</w:t>
      </w:r>
      <w:r w:rsidRPr="001A3A99">
        <w:rPr>
          <w:sz w:val="28"/>
          <w:szCs w:val="28"/>
          <w:lang w:val="vi-VN"/>
        </w:rPr>
        <w:t>hức ăn cho cá</w:t>
      </w:r>
      <w:r w:rsidRPr="001A3A99">
        <w:rPr>
          <w:sz w:val="28"/>
          <w:szCs w:val="28"/>
          <w:lang w:val="it-IT"/>
        </w:rPr>
        <w:t xml:space="preserve"> là các loại thức ăn</w:t>
      </w:r>
      <w:r w:rsidRPr="001A3A99">
        <w:rPr>
          <w:sz w:val="28"/>
          <w:szCs w:val="28"/>
          <w:lang w:val="vi-VN"/>
        </w:rPr>
        <w:t xml:space="preserve"> chủ yếu như cám, thức ăn thừa, cây cỏ, rau xanh…</w:t>
      </w:r>
      <w:r w:rsidRPr="001A3A99">
        <w:rPr>
          <w:sz w:val="28"/>
          <w:szCs w:val="28"/>
          <w:lang w:val="it-IT"/>
        </w:rPr>
        <w:t xml:space="preserve"> </w:t>
      </w:r>
      <w:r w:rsidRPr="001A3A99">
        <w:rPr>
          <w:sz w:val="28"/>
          <w:szCs w:val="28"/>
          <w:shd w:val="clear" w:color="auto" w:fill="FFFFFF"/>
          <w:lang w:val="it-IT"/>
        </w:rPr>
        <w:t>Cám sử dụng cho cá là thức ăn viên nổi có kích cỡ viên 1-10mm tùy theo kích cỡ miệng cá. Hàm lượng đạm, protein và lipid có trong thức ăn sẽ thay đổi theo từng giai đoạn phát triển của cá</w:t>
      </w:r>
      <w:r w:rsidRPr="001A3A99">
        <w:rPr>
          <w:sz w:val="28"/>
          <w:szCs w:val="28"/>
          <w:lang w:val="it-IT"/>
        </w:rPr>
        <w:t xml:space="preserve">; cá được cho ăn với </w:t>
      </w:r>
      <w:r w:rsidRPr="001A3A99">
        <w:rPr>
          <w:sz w:val="28"/>
          <w:szCs w:val="28"/>
          <w:shd w:val="clear" w:color="auto" w:fill="FFFFFF"/>
          <w:lang w:val="it-IT"/>
        </w:rPr>
        <w:t xml:space="preserve">tỷ lệ dựa theo % khối lượng cơ thể, lượng thức ăn từ 5-7% trọng lượng cơ thể của cá (có thể điều chỉnh tuỳ theo thời tiết, tình trạng môi trường ao nuôi và tình trạng sức khoẻ cá nuôi), </w:t>
      </w:r>
      <w:r w:rsidRPr="001A3A99">
        <w:rPr>
          <w:sz w:val="28"/>
          <w:szCs w:val="28"/>
          <w:lang w:val="it-IT"/>
        </w:rPr>
        <w:t>k</w:t>
      </w:r>
      <w:r w:rsidRPr="001A3A99">
        <w:rPr>
          <w:sz w:val="28"/>
          <w:szCs w:val="28"/>
          <w:shd w:val="clear" w:color="auto" w:fill="FAF8F8"/>
          <w:lang w:val="it-IT"/>
        </w:rPr>
        <w:t>hông cho cá ăn vào thời điểm nhiệt độ quá cao hay quá thấp.</w:t>
      </w:r>
    </w:p>
    <w:p w14:paraId="745A575F" w14:textId="77777777" w:rsidR="00583160" w:rsidRPr="001A3A99" w:rsidRDefault="00583160" w:rsidP="004A1619">
      <w:pPr>
        <w:pStyle w:val="NormalWeb"/>
        <w:spacing w:before="120" w:beforeAutospacing="0" w:after="120" w:afterAutospacing="0" w:line="380" w:lineRule="exact"/>
        <w:ind w:firstLine="720"/>
        <w:jc w:val="both"/>
        <w:rPr>
          <w:sz w:val="28"/>
          <w:szCs w:val="28"/>
          <w:lang w:val="it-IT"/>
        </w:rPr>
      </w:pPr>
      <w:r w:rsidRPr="001A3A99">
        <w:rPr>
          <w:sz w:val="28"/>
          <w:szCs w:val="28"/>
          <w:lang w:val="it-IT"/>
        </w:rPr>
        <w:t>+ Mỗi tháng kiểm tra cá một lần, xác định khối lượng của 30 – 50 cá thể để theo dõi quá trình sinh trưởng của cá, trên cơ sở đó có phương pháp điều chỉnh thức ăn cho phù hợp.</w:t>
      </w:r>
    </w:p>
    <w:p w14:paraId="48D6CBCD" w14:textId="77777777" w:rsidR="00583160" w:rsidRPr="001A3A99" w:rsidRDefault="00583160" w:rsidP="00A0385B">
      <w:pPr>
        <w:pStyle w:val="NormalWeb"/>
        <w:spacing w:before="120" w:beforeAutospacing="0" w:after="120" w:afterAutospacing="0" w:line="360" w:lineRule="exact"/>
        <w:ind w:firstLine="720"/>
        <w:jc w:val="both"/>
        <w:rPr>
          <w:sz w:val="28"/>
          <w:szCs w:val="28"/>
          <w:lang w:val="it-IT"/>
        </w:rPr>
      </w:pPr>
      <w:r w:rsidRPr="001A3A99">
        <w:rPr>
          <w:sz w:val="28"/>
          <w:szCs w:val="28"/>
          <w:lang w:val="it-IT"/>
        </w:rPr>
        <w:lastRenderedPageBreak/>
        <w:t xml:space="preserve">- Quản lý chất lượng nước ao nuôi: </w:t>
      </w:r>
    </w:p>
    <w:p w14:paraId="73554DB6" w14:textId="77777777" w:rsidR="00583160" w:rsidRPr="001A3A99" w:rsidRDefault="00583160" w:rsidP="00A0385B">
      <w:pPr>
        <w:pStyle w:val="NormalWeb"/>
        <w:spacing w:before="120" w:beforeAutospacing="0" w:after="120" w:afterAutospacing="0" w:line="360" w:lineRule="exact"/>
        <w:ind w:firstLine="720"/>
        <w:jc w:val="both"/>
        <w:rPr>
          <w:sz w:val="28"/>
          <w:szCs w:val="28"/>
          <w:lang w:val="it-IT"/>
        </w:rPr>
      </w:pPr>
      <w:r w:rsidRPr="001A3A99">
        <w:rPr>
          <w:sz w:val="28"/>
          <w:szCs w:val="28"/>
          <w:shd w:val="clear" w:color="auto" w:fill="FAF8F8"/>
          <w:lang w:val="it-IT"/>
        </w:rPr>
        <w:t>Định kỳ 20 - 30 ngày, sử dụng vôi lượng 2 - 3 kg/100 m</w:t>
      </w:r>
      <w:r w:rsidRPr="001A3A99">
        <w:rPr>
          <w:sz w:val="28"/>
          <w:szCs w:val="28"/>
          <w:shd w:val="clear" w:color="auto" w:fill="FAF8F8"/>
          <w:vertAlign w:val="superscript"/>
          <w:lang w:val="it-IT"/>
        </w:rPr>
        <w:t>2</w:t>
      </w:r>
      <w:r w:rsidRPr="001A3A99">
        <w:rPr>
          <w:sz w:val="28"/>
          <w:szCs w:val="28"/>
          <w:shd w:val="clear" w:color="auto" w:fill="FAF8F8"/>
          <w:lang w:val="it-IT"/>
        </w:rPr>
        <w:t xml:space="preserve">, hòa tan trong nước rồi tạt đều khắp mặt ao. </w:t>
      </w:r>
      <w:r w:rsidRPr="001A3A99">
        <w:rPr>
          <w:sz w:val="28"/>
          <w:szCs w:val="28"/>
          <w:lang w:val="it-IT"/>
        </w:rPr>
        <w:t>Lúc giao mùa, định kỳ 2 tuần/lần rải vôi xung quanh bờ ao hoặc đào rãnh xung quanh bờ ao, rải vôi vào rãnh để ngăn nước mưa mang phèn và chất dơ bẩn từ trên bờ ao xuống.</w:t>
      </w:r>
    </w:p>
    <w:p w14:paraId="2A9341F2" w14:textId="77777777" w:rsidR="00583160" w:rsidRPr="001A3A99" w:rsidRDefault="00583160" w:rsidP="00A0385B">
      <w:pPr>
        <w:pStyle w:val="NormalWeb"/>
        <w:spacing w:before="120" w:beforeAutospacing="0" w:after="120" w:afterAutospacing="0" w:line="360" w:lineRule="exact"/>
        <w:ind w:firstLine="720"/>
        <w:jc w:val="both"/>
        <w:rPr>
          <w:rStyle w:val="Strong"/>
          <w:b w:val="0"/>
          <w:i/>
          <w:sz w:val="28"/>
          <w:szCs w:val="28"/>
          <w:lang w:val="pt-BR"/>
        </w:rPr>
      </w:pPr>
      <w:r w:rsidRPr="001A3A99">
        <w:rPr>
          <w:rStyle w:val="Strong"/>
          <w:i/>
          <w:sz w:val="28"/>
          <w:szCs w:val="28"/>
          <w:lang w:val="pt-BR"/>
        </w:rPr>
        <w:t>* Thu hoạch:</w:t>
      </w:r>
    </w:p>
    <w:p w14:paraId="2C3F2830" w14:textId="77777777" w:rsidR="00583160" w:rsidRPr="001A3A99" w:rsidRDefault="00583160" w:rsidP="00A0385B">
      <w:pPr>
        <w:pStyle w:val="NormalWeb"/>
        <w:shd w:val="clear" w:color="auto" w:fill="FFFFFF"/>
        <w:spacing w:before="120" w:beforeAutospacing="0" w:after="120" w:afterAutospacing="0" w:line="360" w:lineRule="exact"/>
        <w:ind w:firstLine="720"/>
        <w:jc w:val="both"/>
        <w:rPr>
          <w:sz w:val="28"/>
          <w:szCs w:val="28"/>
          <w:lang w:val="pt-BR"/>
        </w:rPr>
      </w:pPr>
      <w:r w:rsidRPr="001A3A99">
        <w:rPr>
          <w:sz w:val="28"/>
          <w:szCs w:val="28"/>
          <w:lang w:val="pt-BR"/>
        </w:rPr>
        <w:t xml:space="preserve">- Sau thời gian nuôi khoảng 12 tháng, khi cá đạt tiêu chuẩn sẽ tiến hành tháo cạn nước và thu hoạch toàn bộ cá trong ao. Thời điểm thu hoạch nên vào sáng sớm hoặc chiều mát. Trước khi thu hoạch 1 ngày ngừng cho cá ăn. Sau khi thu hoạch tiến phơi ao; </w:t>
      </w:r>
      <w:r w:rsidRPr="001A3A99">
        <w:rPr>
          <w:sz w:val="28"/>
          <w:szCs w:val="28"/>
          <w:lang w:val="vi-VN"/>
        </w:rPr>
        <w:t xml:space="preserve"> </w:t>
      </w:r>
      <w:r w:rsidRPr="001A3A99">
        <w:rPr>
          <w:sz w:val="28"/>
          <w:szCs w:val="28"/>
          <w:lang w:val="pt-BR"/>
        </w:rPr>
        <w:t xml:space="preserve">và thực hiện các bước chuẩn bị ao trước khi </w:t>
      </w:r>
      <w:r w:rsidRPr="001A3A99">
        <w:rPr>
          <w:sz w:val="28"/>
          <w:szCs w:val="28"/>
          <w:lang w:val="vi-VN"/>
        </w:rPr>
        <w:t>tiếp tục nuôi lứa tiếp theo</w:t>
      </w:r>
      <w:r w:rsidRPr="001A3A99">
        <w:rPr>
          <w:sz w:val="28"/>
          <w:szCs w:val="28"/>
          <w:lang w:val="pt-BR"/>
        </w:rPr>
        <w:t>.</w:t>
      </w:r>
      <w:bookmarkStart w:id="62" w:name="_Toc115006590"/>
      <w:bookmarkStart w:id="63" w:name="_Toc115012292"/>
      <w:bookmarkStart w:id="64" w:name="_Toc115249855"/>
    </w:p>
    <w:p w14:paraId="12FC2CEF" w14:textId="5B276406" w:rsidR="001E0BD5" w:rsidRPr="001A3A99" w:rsidRDefault="00747A42" w:rsidP="00A0385B">
      <w:pPr>
        <w:pStyle w:val="NormalWeb"/>
        <w:shd w:val="clear" w:color="auto" w:fill="FFFFFF"/>
        <w:spacing w:before="120" w:beforeAutospacing="0" w:after="120" w:afterAutospacing="0" w:line="360" w:lineRule="exact"/>
        <w:ind w:firstLine="720"/>
        <w:jc w:val="both"/>
        <w:rPr>
          <w:bCs/>
          <w:i/>
          <w:sz w:val="28"/>
          <w:szCs w:val="20"/>
          <w:lang w:val="pt-BR"/>
        </w:rPr>
      </w:pPr>
      <w:r w:rsidRPr="001A3A99">
        <w:rPr>
          <w:rStyle w:val="Vnbnnidung"/>
          <w:b/>
          <w:bCs/>
          <w:i/>
          <w:iCs/>
          <w:lang w:val="pt-BR" w:eastAsia="vi-VN"/>
        </w:rPr>
        <w:t>3.2.</w:t>
      </w:r>
      <w:r w:rsidR="00583160" w:rsidRPr="001A3A99">
        <w:rPr>
          <w:rStyle w:val="Vnbnnidung"/>
          <w:b/>
          <w:bCs/>
          <w:i/>
          <w:iCs/>
          <w:lang w:val="pt-BR" w:eastAsia="vi-VN"/>
        </w:rPr>
        <w:t>2</w:t>
      </w:r>
      <w:r w:rsidR="00C91007" w:rsidRPr="001A3A99">
        <w:rPr>
          <w:rStyle w:val="Vnbnnidung"/>
          <w:b/>
          <w:bCs/>
          <w:i/>
          <w:iCs/>
          <w:lang w:val="pt-BR" w:eastAsia="vi-VN"/>
        </w:rPr>
        <w:t>.</w:t>
      </w:r>
      <w:r w:rsidRPr="001A3A99">
        <w:rPr>
          <w:b/>
          <w:bCs/>
          <w:i/>
          <w:iCs/>
          <w:sz w:val="28"/>
          <w:szCs w:val="28"/>
          <w:lang w:val="pt-BR"/>
        </w:rPr>
        <w:tab/>
        <w:t xml:space="preserve">Chăn nuôi </w:t>
      </w:r>
      <w:r w:rsidR="00DD2821" w:rsidRPr="001A3A99">
        <w:rPr>
          <w:b/>
          <w:bCs/>
          <w:i/>
          <w:iCs/>
          <w:sz w:val="28"/>
          <w:szCs w:val="28"/>
          <w:lang w:val="pt-BR"/>
        </w:rPr>
        <w:t>gà</w:t>
      </w:r>
      <w:r w:rsidRPr="001A3A99">
        <w:rPr>
          <w:b/>
          <w:bCs/>
          <w:i/>
          <w:iCs/>
          <w:sz w:val="28"/>
          <w:szCs w:val="28"/>
          <w:lang w:val="pt-BR"/>
        </w:rPr>
        <w:t>.</w:t>
      </w:r>
      <w:bookmarkStart w:id="65" w:name="_Toc41312949"/>
      <w:bookmarkEnd w:id="62"/>
      <w:bookmarkEnd w:id="63"/>
      <w:bookmarkEnd w:id="64"/>
    </w:p>
    <w:p w14:paraId="50D32B96" w14:textId="51BBBEE6" w:rsidR="00DD2821" w:rsidRPr="001A3A99" w:rsidRDefault="00DD2821" w:rsidP="00583160">
      <w:pPr>
        <w:pStyle w:val="Caption"/>
        <w:spacing w:before="120" w:after="120" w:line="360" w:lineRule="exact"/>
        <w:rPr>
          <w:b/>
          <w:bCs w:val="0"/>
          <w:lang w:val="id-ID"/>
        </w:rPr>
      </w:pPr>
      <w:bookmarkStart w:id="66" w:name="_Toc153805316"/>
      <w:r w:rsidRPr="001A3A99">
        <w:rPr>
          <w:b/>
          <w:bCs w:val="0"/>
          <w:lang w:val="pt-BR"/>
        </w:rPr>
        <w:t xml:space="preserve">Sơ đồ </w:t>
      </w:r>
      <w:r w:rsidRPr="001A3A99">
        <w:rPr>
          <w:b/>
          <w:bCs w:val="0"/>
        </w:rPr>
        <w:fldChar w:fldCharType="begin"/>
      </w:r>
      <w:r w:rsidRPr="001A3A99">
        <w:rPr>
          <w:b/>
          <w:bCs w:val="0"/>
          <w:lang w:val="pt-BR"/>
        </w:rPr>
        <w:instrText xml:space="preserve"> SEQ Sơ_đồ \* ARABIC </w:instrText>
      </w:r>
      <w:r w:rsidRPr="001A3A99">
        <w:rPr>
          <w:b/>
          <w:bCs w:val="0"/>
        </w:rPr>
        <w:fldChar w:fldCharType="separate"/>
      </w:r>
      <w:r w:rsidR="007F75E4">
        <w:rPr>
          <w:b/>
          <w:bCs w:val="0"/>
          <w:noProof/>
          <w:lang w:val="pt-BR"/>
        </w:rPr>
        <w:t>2</w:t>
      </w:r>
      <w:r w:rsidRPr="001A3A99">
        <w:rPr>
          <w:b/>
          <w:bCs w:val="0"/>
          <w:noProof/>
        </w:rPr>
        <w:fldChar w:fldCharType="end"/>
      </w:r>
      <w:r w:rsidR="00015E1C" w:rsidRPr="001A3A99">
        <w:rPr>
          <w:b/>
          <w:bCs w:val="0"/>
          <w:lang w:val="pt-BR"/>
        </w:rPr>
        <w:t>.</w:t>
      </w:r>
      <w:r w:rsidRPr="001A3A99">
        <w:rPr>
          <w:b/>
          <w:bCs w:val="0"/>
          <w:lang w:val="pt-BR"/>
        </w:rPr>
        <w:t xml:space="preserve"> Quy trình chăn nuôi gà</w:t>
      </w:r>
      <w:bookmarkEnd w:id="65"/>
      <w:bookmarkEnd w:id="66"/>
      <w:r w:rsidRPr="001A3A99">
        <w:rPr>
          <w:b/>
          <w:bCs w:val="0"/>
          <w:lang w:val="pt-BR"/>
        </w:rPr>
        <w:t xml:space="preserve"> </w:t>
      </w:r>
    </w:p>
    <w:p w14:paraId="503BEDC0" w14:textId="0CC7A675" w:rsidR="00DD2821" w:rsidRPr="001A3A99" w:rsidRDefault="00DD2821" w:rsidP="00DD2821">
      <w:pPr>
        <w:pStyle w:val="chu"/>
        <w:tabs>
          <w:tab w:val="clear" w:pos="4320"/>
        </w:tabs>
        <w:spacing w:before="120" w:after="120" w:line="360" w:lineRule="exact"/>
        <w:ind w:firstLine="432"/>
        <w:rPr>
          <w:lang w:val="pt-BR"/>
        </w:rPr>
      </w:pPr>
      <w:r w:rsidRPr="001A3A99">
        <w:rPr>
          <w:b/>
          <w:noProof/>
          <w:spacing w:val="-2"/>
          <w:lang w:val="vi-VN" w:eastAsia="vi-VN"/>
        </w:rPr>
        <mc:AlternateContent>
          <mc:Choice Requires="wpg">
            <w:drawing>
              <wp:anchor distT="0" distB="0" distL="114300" distR="114300" simplePos="0" relativeHeight="251653632" behindDoc="0" locked="0" layoutInCell="1" allowOverlap="1" wp14:anchorId="3861744C" wp14:editId="637BC4B0">
                <wp:simplePos x="0" y="0"/>
                <wp:positionH relativeFrom="column">
                  <wp:posOffset>365760</wp:posOffset>
                </wp:positionH>
                <wp:positionV relativeFrom="paragraph">
                  <wp:posOffset>50800</wp:posOffset>
                </wp:positionV>
                <wp:extent cx="5238750" cy="4267200"/>
                <wp:effectExtent l="0" t="0" r="1905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0" cy="4267200"/>
                          <a:chOff x="1992" y="4640"/>
                          <a:chExt cx="8133" cy="6985"/>
                        </a:xfrm>
                      </wpg:grpSpPr>
                      <wpg:grpSp>
                        <wpg:cNvPr id="82" name="Group 25"/>
                        <wpg:cNvGrpSpPr>
                          <a:grpSpLocks/>
                        </wpg:cNvGrpSpPr>
                        <wpg:grpSpPr bwMode="auto">
                          <a:xfrm>
                            <a:off x="1992" y="10545"/>
                            <a:ext cx="2719" cy="1080"/>
                            <a:chOff x="7862" y="7254"/>
                            <a:chExt cx="2719" cy="1080"/>
                          </a:xfrm>
                        </wpg:grpSpPr>
                        <wps:wsp>
                          <wps:cNvPr id="83" name="Rectangle 26"/>
                          <wps:cNvSpPr>
                            <a:spLocks noChangeArrowheads="1"/>
                          </wps:cNvSpPr>
                          <wps:spPr bwMode="auto">
                            <a:xfrm>
                              <a:off x="7862" y="7254"/>
                              <a:ext cx="2719"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2F4D3" w14:textId="77777777" w:rsidR="00361A91" w:rsidRPr="008057F5" w:rsidRDefault="00361A91" w:rsidP="00DD2821">
                                <w:pPr>
                                  <w:rPr>
                                    <w:i/>
                                    <w:szCs w:val="26"/>
                                  </w:rPr>
                                </w:pPr>
                                <w:r w:rsidRPr="008057F5">
                                  <w:rPr>
                                    <w:i/>
                                    <w:szCs w:val="26"/>
                                  </w:rPr>
                                  <w:t>Ghi chú:</w:t>
                                </w:r>
                              </w:p>
                              <w:p w14:paraId="53F7269B" w14:textId="77777777" w:rsidR="00361A91" w:rsidRDefault="00361A91" w:rsidP="00DD2821">
                                <w:pPr>
                                  <w:ind w:right="-105"/>
                                  <w:rPr>
                                    <w:szCs w:val="26"/>
                                  </w:rPr>
                                </w:pPr>
                                <w:r>
                                  <w:rPr>
                                    <w:szCs w:val="26"/>
                                  </w:rPr>
                                  <w:tab/>
                                  <w:t>Đường quy trình</w:t>
                                </w:r>
                              </w:p>
                              <w:p w14:paraId="4B90EE23" w14:textId="77777777" w:rsidR="00361A91" w:rsidRPr="003C1DC9" w:rsidRDefault="00361A91" w:rsidP="00DD2821">
                                <w:pPr>
                                  <w:ind w:right="-105"/>
                                  <w:rPr>
                                    <w:szCs w:val="26"/>
                                  </w:rPr>
                                </w:pPr>
                                <w:r>
                                  <w:rPr>
                                    <w:szCs w:val="26"/>
                                  </w:rPr>
                                  <w:tab/>
                                  <w:t>Đường dòng thải</w:t>
                                </w:r>
                              </w:p>
                            </w:txbxContent>
                          </wps:txbx>
                          <wps:bodyPr rot="0" vert="horz" wrap="square" lIns="91440" tIns="45720" rIns="91440" bIns="45720" anchor="t" anchorCtr="0" upright="1">
                            <a:noAutofit/>
                          </wps:bodyPr>
                        </wps:wsp>
                        <wps:wsp>
                          <wps:cNvPr id="84" name="Line 27"/>
                          <wps:cNvCnPr>
                            <a:cxnSpLocks noChangeShapeType="1"/>
                          </wps:cNvCnPr>
                          <wps:spPr bwMode="auto">
                            <a:xfrm>
                              <a:off x="7941" y="779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28"/>
                          <wps:cNvCnPr>
                            <a:cxnSpLocks noChangeShapeType="1"/>
                          </wps:cNvCnPr>
                          <wps:spPr bwMode="auto">
                            <a:xfrm>
                              <a:off x="7941" y="8079"/>
                              <a:ext cx="6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86" name="Line 29"/>
                        <wps:cNvCnPr>
                          <a:cxnSpLocks noChangeShapeType="1"/>
                        </wps:cNvCnPr>
                        <wps:spPr bwMode="auto">
                          <a:xfrm>
                            <a:off x="4799" y="5078"/>
                            <a:ext cx="8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30"/>
                        <wps:cNvCnPr>
                          <a:cxnSpLocks noChangeShapeType="1"/>
                        </wps:cNvCnPr>
                        <wps:spPr bwMode="auto">
                          <a:xfrm flipH="1" flipV="1">
                            <a:off x="4170" y="8894"/>
                            <a:ext cx="1535" cy="1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31"/>
                        <wps:cNvCnPr>
                          <a:cxnSpLocks noChangeShapeType="1"/>
                        </wps:cNvCnPr>
                        <wps:spPr bwMode="auto">
                          <a:xfrm>
                            <a:off x="3898" y="8894"/>
                            <a:ext cx="0" cy="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32"/>
                        <wps:cNvCnPr>
                          <a:cxnSpLocks noChangeShapeType="1"/>
                        </wps:cNvCnPr>
                        <wps:spPr bwMode="auto">
                          <a:xfrm flipH="1">
                            <a:off x="3892" y="7442"/>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33"/>
                        <wps:cNvCnPr>
                          <a:cxnSpLocks noChangeShapeType="1"/>
                        </wps:cNvCnPr>
                        <wps:spPr bwMode="auto">
                          <a:xfrm>
                            <a:off x="7303" y="7097"/>
                            <a:ext cx="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34"/>
                        <wps:cNvCnPr>
                          <a:cxnSpLocks noChangeShapeType="1"/>
                        </wps:cNvCnPr>
                        <wps:spPr bwMode="auto">
                          <a:xfrm flipH="1">
                            <a:off x="9082" y="7365"/>
                            <a:ext cx="0" cy="5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35"/>
                        <wps:cNvCnPr>
                          <a:cxnSpLocks noChangeShapeType="1"/>
                        </wps:cNvCnPr>
                        <wps:spPr bwMode="auto">
                          <a:xfrm>
                            <a:off x="9116" y="8749"/>
                            <a:ext cx="0" cy="9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36"/>
                        <wps:cNvCnPr>
                          <a:cxnSpLocks noChangeShapeType="1"/>
                        </wps:cNvCnPr>
                        <wps:spPr bwMode="auto">
                          <a:xfrm>
                            <a:off x="9132" y="10400"/>
                            <a:ext cx="0" cy="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37"/>
                        <wps:cNvCnPr>
                          <a:cxnSpLocks noChangeShapeType="1"/>
                        </wps:cNvCnPr>
                        <wps:spPr bwMode="auto">
                          <a:xfrm flipH="1">
                            <a:off x="7564" y="11069"/>
                            <a:ext cx="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38"/>
                        <wps:cNvCnPr>
                          <a:cxnSpLocks noChangeShapeType="1"/>
                        </wps:cNvCnPr>
                        <wps:spPr bwMode="auto">
                          <a:xfrm flipH="1">
                            <a:off x="7152" y="10033"/>
                            <a:ext cx="11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39"/>
                        <wps:cNvCnPr>
                          <a:cxnSpLocks noChangeShapeType="1"/>
                        </wps:cNvCnPr>
                        <wps:spPr bwMode="auto">
                          <a:xfrm flipH="1">
                            <a:off x="4637" y="7097"/>
                            <a:ext cx="10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40"/>
                        <wps:cNvCnPr>
                          <a:cxnSpLocks noChangeShapeType="1"/>
                        </wps:cNvCnPr>
                        <wps:spPr bwMode="auto">
                          <a:xfrm flipH="1">
                            <a:off x="7699" y="8380"/>
                            <a:ext cx="777"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00" name="Line 41"/>
                        <wps:cNvCnPr>
                          <a:cxnSpLocks noChangeShapeType="1"/>
                        </wps:cNvCnPr>
                        <wps:spPr bwMode="auto">
                          <a:xfrm>
                            <a:off x="4643" y="8487"/>
                            <a:ext cx="458"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01" name="Line 42"/>
                        <wps:cNvCnPr>
                          <a:cxnSpLocks noChangeShapeType="1"/>
                        </wps:cNvCnPr>
                        <wps:spPr bwMode="auto">
                          <a:xfrm flipH="1" flipV="1">
                            <a:off x="7656" y="8932"/>
                            <a:ext cx="925" cy="734"/>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02" name="Rectangle 43"/>
                        <wps:cNvSpPr>
                          <a:spLocks noChangeArrowheads="1"/>
                        </wps:cNvSpPr>
                        <wps:spPr bwMode="auto">
                          <a:xfrm>
                            <a:off x="8437" y="10763"/>
                            <a:ext cx="1403" cy="577"/>
                          </a:xfrm>
                          <a:prstGeom prst="rect">
                            <a:avLst/>
                          </a:prstGeom>
                          <a:solidFill>
                            <a:srgbClr val="FFFFFF"/>
                          </a:solidFill>
                          <a:ln w="9525">
                            <a:solidFill>
                              <a:srgbClr val="000000"/>
                            </a:solidFill>
                            <a:miter lim="800000"/>
                            <a:headEnd/>
                            <a:tailEnd/>
                          </a:ln>
                        </wps:spPr>
                        <wps:txbx>
                          <w:txbxContent>
                            <w:p w14:paraId="05E85938" w14:textId="77777777" w:rsidR="00361A91" w:rsidRPr="009D5EF4" w:rsidRDefault="00361A91" w:rsidP="002E656B">
                              <w:pPr>
                                <w:spacing w:before="60"/>
                                <w:jc w:val="center"/>
                                <w:rPr>
                                  <w:szCs w:val="26"/>
                                </w:rPr>
                              </w:pPr>
                              <w:r>
                                <w:rPr>
                                  <w:szCs w:val="26"/>
                                </w:rPr>
                                <w:t>Gà</w:t>
                              </w:r>
                              <w:r w:rsidRPr="009D5EF4">
                                <w:rPr>
                                  <w:szCs w:val="26"/>
                                </w:rPr>
                                <w:t xml:space="preserve"> chết</w:t>
                              </w:r>
                            </w:p>
                          </w:txbxContent>
                        </wps:txbx>
                        <wps:bodyPr rot="0" vert="horz" wrap="square" lIns="91440" tIns="45720" rIns="91440" bIns="45720" anchor="t" anchorCtr="0" upright="1">
                          <a:noAutofit/>
                        </wps:bodyPr>
                      </wps:wsp>
                      <wps:wsp>
                        <wps:cNvPr id="103" name="Rectangle 44"/>
                        <wps:cNvSpPr>
                          <a:spLocks noChangeArrowheads="1"/>
                        </wps:cNvSpPr>
                        <wps:spPr bwMode="auto">
                          <a:xfrm>
                            <a:off x="6267" y="10763"/>
                            <a:ext cx="1297" cy="577"/>
                          </a:xfrm>
                          <a:prstGeom prst="rect">
                            <a:avLst/>
                          </a:prstGeom>
                          <a:solidFill>
                            <a:srgbClr val="FFFFFF"/>
                          </a:solidFill>
                          <a:ln w="9525">
                            <a:solidFill>
                              <a:srgbClr val="000000"/>
                            </a:solidFill>
                            <a:miter lim="800000"/>
                            <a:headEnd/>
                            <a:tailEnd/>
                          </a:ln>
                        </wps:spPr>
                        <wps:txbx>
                          <w:txbxContent>
                            <w:p w14:paraId="28E0D4C3" w14:textId="74083EBE" w:rsidR="00361A91" w:rsidRPr="009D5EF4" w:rsidRDefault="00361A91" w:rsidP="002E656B">
                              <w:pPr>
                                <w:spacing w:before="60"/>
                                <w:jc w:val="center"/>
                                <w:rPr>
                                  <w:szCs w:val="26"/>
                                </w:rPr>
                              </w:pPr>
                              <w:r>
                                <w:rPr>
                                  <w:szCs w:val="26"/>
                                </w:rPr>
                                <w:t>Tiêu huỷ</w:t>
                              </w:r>
                            </w:p>
                          </w:txbxContent>
                        </wps:txbx>
                        <wps:bodyPr rot="0" vert="horz" wrap="square" lIns="91440" tIns="45720" rIns="91440" bIns="45720" anchor="t" anchorCtr="0" upright="1">
                          <a:noAutofit/>
                        </wps:bodyPr>
                      </wps:wsp>
                      <wps:wsp>
                        <wps:cNvPr id="104" name="Rectangle 45"/>
                        <wps:cNvSpPr>
                          <a:spLocks noChangeArrowheads="1"/>
                        </wps:cNvSpPr>
                        <wps:spPr bwMode="auto">
                          <a:xfrm>
                            <a:off x="8314" y="9666"/>
                            <a:ext cx="1603" cy="591"/>
                          </a:xfrm>
                          <a:prstGeom prst="rect">
                            <a:avLst/>
                          </a:prstGeom>
                          <a:solidFill>
                            <a:srgbClr val="FFFFFF"/>
                          </a:solidFill>
                          <a:ln w="9525">
                            <a:solidFill>
                              <a:srgbClr val="000000"/>
                            </a:solidFill>
                            <a:miter lim="800000"/>
                            <a:headEnd/>
                            <a:tailEnd/>
                          </a:ln>
                        </wps:spPr>
                        <wps:txbx>
                          <w:txbxContent>
                            <w:p w14:paraId="776E16AB" w14:textId="77777777" w:rsidR="00361A91" w:rsidRPr="009D5EF4" w:rsidRDefault="00361A91" w:rsidP="002E656B">
                              <w:pPr>
                                <w:spacing w:before="60"/>
                                <w:jc w:val="center"/>
                                <w:rPr>
                                  <w:szCs w:val="26"/>
                                </w:rPr>
                              </w:pPr>
                              <w:r w:rsidRPr="009D5EF4">
                                <w:rPr>
                                  <w:szCs w:val="26"/>
                                </w:rPr>
                                <w:t>Trị bệnh</w:t>
                              </w:r>
                            </w:p>
                          </w:txbxContent>
                        </wps:txbx>
                        <wps:bodyPr rot="0" vert="horz" wrap="square" lIns="91440" tIns="45720" rIns="91440" bIns="45720" anchor="t" anchorCtr="0" upright="1">
                          <a:noAutofit/>
                        </wps:bodyPr>
                      </wps:wsp>
                      <wps:wsp>
                        <wps:cNvPr id="105" name="Rectangle 46"/>
                        <wps:cNvSpPr>
                          <a:spLocks noChangeArrowheads="1"/>
                        </wps:cNvSpPr>
                        <wps:spPr bwMode="auto">
                          <a:xfrm>
                            <a:off x="5705" y="9604"/>
                            <a:ext cx="1447" cy="827"/>
                          </a:xfrm>
                          <a:prstGeom prst="rect">
                            <a:avLst/>
                          </a:prstGeom>
                          <a:solidFill>
                            <a:srgbClr val="FFFFFF"/>
                          </a:solidFill>
                          <a:ln w="9525">
                            <a:solidFill>
                              <a:srgbClr val="000000"/>
                            </a:solidFill>
                            <a:miter lim="800000"/>
                            <a:headEnd/>
                            <a:tailEnd/>
                          </a:ln>
                        </wps:spPr>
                        <wps:txbx>
                          <w:txbxContent>
                            <w:p w14:paraId="263EADFA" w14:textId="77777777" w:rsidR="00361A91" w:rsidRPr="009D5EF4" w:rsidRDefault="00361A91" w:rsidP="00DD2821">
                              <w:pPr>
                                <w:jc w:val="center"/>
                                <w:rPr>
                                  <w:szCs w:val="26"/>
                                </w:rPr>
                              </w:pPr>
                              <w:r>
                                <w:rPr>
                                  <w:szCs w:val="26"/>
                                </w:rPr>
                                <w:t>Gà</w:t>
                              </w:r>
                            </w:p>
                            <w:p w14:paraId="4DA51D4C" w14:textId="77777777" w:rsidR="00361A91" w:rsidRPr="009D5EF4" w:rsidRDefault="00361A91" w:rsidP="00DD2821">
                              <w:pPr>
                                <w:jc w:val="center"/>
                                <w:rPr>
                                  <w:szCs w:val="26"/>
                                </w:rPr>
                              </w:pPr>
                              <w:r w:rsidRPr="009D5EF4">
                                <w:rPr>
                                  <w:szCs w:val="26"/>
                                </w:rPr>
                                <w:t>khỏi bệnh</w:t>
                              </w:r>
                            </w:p>
                          </w:txbxContent>
                        </wps:txbx>
                        <wps:bodyPr rot="0" vert="horz" wrap="square" lIns="91440" tIns="45720" rIns="91440" bIns="45720" anchor="t" anchorCtr="0" upright="1">
                          <a:noAutofit/>
                        </wps:bodyPr>
                      </wps:wsp>
                      <wps:wsp>
                        <wps:cNvPr id="106" name="Rectangle 47"/>
                        <wps:cNvSpPr>
                          <a:spLocks noChangeArrowheads="1"/>
                        </wps:cNvSpPr>
                        <wps:spPr bwMode="auto">
                          <a:xfrm>
                            <a:off x="5084" y="7646"/>
                            <a:ext cx="2589" cy="1494"/>
                          </a:xfrm>
                          <a:prstGeom prst="rect">
                            <a:avLst/>
                          </a:prstGeom>
                          <a:solidFill>
                            <a:srgbClr val="FFFFFF"/>
                          </a:solidFill>
                          <a:ln w="9525">
                            <a:solidFill>
                              <a:srgbClr val="000000"/>
                            </a:solidFill>
                            <a:prstDash val="lgDash"/>
                            <a:miter lim="800000"/>
                            <a:headEnd/>
                            <a:tailEnd/>
                          </a:ln>
                        </wps:spPr>
                        <wps:txbx>
                          <w:txbxContent>
                            <w:p w14:paraId="0AF8C79C" w14:textId="77777777" w:rsidR="00361A91" w:rsidRPr="009D5EF4" w:rsidRDefault="00361A91" w:rsidP="009C4348">
                              <w:pPr>
                                <w:spacing w:before="40"/>
                                <w:rPr>
                                  <w:szCs w:val="26"/>
                                  <w:lang w:val="pt-BR"/>
                                </w:rPr>
                              </w:pPr>
                              <w:r w:rsidRPr="009D5EF4">
                                <w:rPr>
                                  <w:szCs w:val="26"/>
                                  <w:lang w:val="pt-BR"/>
                                </w:rPr>
                                <w:t>- Tiếng ồn</w:t>
                              </w:r>
                            </w:p>
                            <w:p w14:paraId="050E6273" w14:textId="77777777" w:rsidR="00361A91" w:rsidRPr="009D5EF4" w:rsidRDefault="00361A91" w:rsidP="009C4348">
                              <w:pPr>
                                <w:spacing w:before="40"/>
                                <w:rPr>
                                  <w:szCs w:val="26"/>
                                  <w:lang w:val="pt-BR"/>
                                </w:rPr>
                              </w:pPr>
                              <w:r w:rsidRPr="009D5EF4">
                                <w:rPr>
                                  <w:szCs w:val="26"/>
                                  <w:lang w:val="pt-BR"/>
                                </w:rPr>
                                <w:t>- Mùi hôi, khí thải</w:t>
                              </w:r>
                            </w:p>
                            <w:p w14:paraId="19D082E7" w14:textId="77777777" w:rsidR="00361A91" w:rsidRPr="009D5EF4" w:rsidRDefault="00361A91" w:rsidP="009C4348">
                              <w:pPr>
                                <w:spacing w:before="40"/>
                                <w:rPr>
                                  <w:szCs w:val="26"/>
                                  <w:lang w:val="pt-BR"/>
                                </w:rPr>
                              </w:pPr>
                              <w:r w:rsidRPr="009D5EF4">
                                <w:rPr>
                                  <w:szCs w:val="26"/>
                                  <w:lang w:val="pt-BR"/>
                                </w:rPr>
                                <w:t>- Chất thải rắn</w:t>
                              </w:r>
                            </w:p>
                            <w:p w14:paraId="6F3A9043" w14:textId="77777777" w:rsidR="00361A91" w:rsidRPr="009D5EF4" w:rsidRDefault="00361A91" w:rsidP="009C4348">
                              <w:pPr>
                                <w:spacing w:before="40"/>
                                <w:rPr>
                                  <w:szCs w:val="26"/>
                                  <w:lang w:val="pt-BR"/>
                                </w:rPr>
                              </w:pPr>
                              <w:r w:rsidRPr="009D5EF4">
                                <w:rPr>
                                  <w:szCs w:val="26"/>
                                  <w:lang w:val="pt-BR"/>
                                </w:rPr>
                                <w:t>- Chất thải nguy hại</w:t>
                              </w:r>
                            </w:p>
                          </w:txbxContent>
                        </wps:txbx>
                        <wps:bodyPr rot="0" vert="horz" wrap="square" lIns="91440" tIns="45720" rIns="91440" bIns="45720" anchor="t" anchorCtr="0" upright="1">
                          <a:noAutofit/>
                        </wps:bodyPr>
                      </wps:wsp>
                      <wps:wsp>
                        <wps:cNvPr id="107" name="Rectangle 48"/>
                        <wps:cNvSpPr>
                          <a:spLocks noChangeArrowheads="1"/>
                        </wps:cNvSpPr>
                        <wps:spPr bwMode="auto">
                          <a:xfrm>
                            <a:off x="3053" y="8073"/>
                            <a:ext cx="1635" cy="821"/>
                          </a:xfrm>
                          <a:prstGeom prst="rect">
                            <a:avLst/>
                          </a:prstGeom>
                          <a:solidFill>
                            <a:srgbClr val="FFFFFF"/>
                          </a:solidFill>
                          <a:ln w="9525">
                            <a:solidFill>
                              <a:srgbClr val="000000"/>
                            </a:solidFill>
                            <a:miter lim="800000"/>
                            <a:headEnd/>
                            <a:tailEnd/>
                          </a:ln>
                        </wps:spPr>
                        <wps:txbx>
                          <w:txbxContent>
                            <w:p w14:paraId="5CF17324" w14:textId="77777777" w:rsidR="00361A91" w:rsidRPr="009D5EF4" w:rsidRDefault="00361A91" w:rsidP="00DD2821">
                              <w:pPr>
                                <w:jc w:val="center"/>
                                <w:rPr>
                                  <w:szCs w:val="26"/>
                                </w:rPr>
                              </w:pPr>
                              <w:r w:rsidRPr="009D5EF4">
                                <w:rPr>
                                  <w:szCs w:val="26"/>
                                </w:rPr>
                                <w:t>Chăm sóc, nuôi dưỡng</w:t>
                              </w:r>
                            </w:p>
                          </w:txbxContent>
                        </wps:txbx>
                        <wps:bodyPr rot="0" vert="horz" wrap="square" lIns="91440" tIns="45720" rIns="91440" bIns="45720" anchor="t" anchorCtr="0" upright="1">
                          <a:noAutofit/>
                        </wps:bodyPr>
                      </wps:wsp>
                      <wps:wsp>
                        <wps:cNvPr id="110" name="Rectangle 49"/>
                        <wps:cNvSpPr>
                          <a:spLocks noChangeArrowheads="1"/>
                        </wps:cNvSpPr>
                        <wps:spPr bwMode="auto">
                          <a:xfrm>
                            <a:off x="3175" y="6730"/>
                            <a:ext cx="1479" cy="712"/>
                          </a:xfrm>
                          <a:prstGeom prst="rect">
                            <a:avLst/>
                          </a:prstGeom>
                          <a:solidFill>
                            <a:srgbClr val="FFFFFF"/>
                          </a:solidFill>
                          <a:ln w="9525">
                            <a:solidFill>
                              <a:srgbClr val="000000"/>
                            </a:solidFill>
                            <a:miter lim="800000"/>
                            <a:headEnd/>
                            <a:tailEnd/>
                          </a:ln>
                        </wps:spPr>
                        <wps:txbx>
                          <w:txbxContent>
                            <w:p w14:paraId="3172D808" w14:textId="77777777" w:rsidR="00361A91" w:rsidRPr="009D5EF4" w:rsidRDefault="00361A91" w:rsidP="00DD2821">
                              <w:pPr>
                                <w:jc w:val="center"/>
                                <w:rPr>
                                  <w:szCs w:val="26"/>
                                </w:rPr>
                              </w:pPr>
                              <w:r>
                                <w:rPr>
                                  <w:szCs w:val="26"/>
                                </w:rPr>
                                <w:t>Gà</w:t>
                              </w:r>
                              <w:r w:rsidRPr="009D5EF4">
                                <w:rPr>
                                  <w:szCs w:val="26"/>
                                </w:rPr>
                                <w:t xml:space="preserve"> không</w:t>
                              </w:r>
                            </w:p>
                            <w:p w14:paraId="1DD67AA2" w14:textId="77777777" w:rsidR="00361A91" w:rsidRPr="009D5EF4" w:rsidRDefault="00361A91" w:rsidP="00DD2821">
                              <w:pPr>
                                <w:jc w:val="center"/>
                                <w:rPr>
                                  <w:szCs w:val="26"/>
                                </w:rPr>
                              </w:pPr>
                              <w:r w:rsidRPr="009D5EF4">
                                <w:rPr>
                                  <w:szCs w:val="26"/>
                                </w:rPr>
                                <w:t>bị bệnh</w:t>
                              </w:r>
                            </w:p>
                          </w:txbxContent>
                        </wps:txbx>
                        <wps:bodyPr rot="0" vert="horz" wrap="square" lIns="91440" tIns="45720" rIns="91440" bIns="45720" anchor="t" anchorCtr="0" upright="1">
                          <a:noAutofit/>
                        </wps:bodyPr>
                      </wps:wsp>
                      <wps:wsp>
                        <wps:cNvPr id="111" name="Rectangle 50"/>
                        <wps:cNvSpPr>
                          <a:spLocks noChangeArrowheads="1"/>
                        </wps:cNvSpPr>
                        <wps:spPr bwMode="auto">
                          <a:xfrm>
                            <a:off x="8476" y="7954"/>
                            <a:ext cx="1184" cy="819"/>
                          </a:xfrm>
                          <a:prstGeom prst="rect">
                            <a:avLst/>
                          </a:prstGeom>
                          <a:solidFill>
                            <a:srgbClr val="FFFFFF"/>
                          </a:solidFill>
                          <a:ln w="9525">
                            <a:solidFill>
                              <a:srgbClr val="000000"/>
                            </a:solidFill>
                            <a:miter lim="800000"/>
                            <a:headEnd/>
                            <a:tailEnd/>
                          </a:ln>
                        </wps:spPr>
                        <wps:txbx>
                          <w:txbxContent>
                            <w:p w14:paraId="41A2F299" w14:textId="77777777" w:rsidR="00361A91" w:rsidRPr="009D5EF4" w:rsidRDefault="00361A91" w:rsidP="00DD2821">
                              <w:pPr>
                                <w:jc w:val="center"/>
                                <w:rPr>
                                  <w:szCs w:val="26"/>
                                </w:rPr>
                              </w:pPr>
                              <w:r w:rsidRPr="009D5EF4">
                                <w:rPr>
                                  <w:szCs w:val="26"/>
                                </w:rPr>
                                <w:t xml:space="preserve">Nuôi </w:t>
                              </w:r>
                            </w:p>
                            <w:p w14:paraId="2341BFF6" w14:textId="77777777" w:rsidR="00361A91" w:rsidRPr="009D5EF4" w:rsidRDefault="00361A91" w:rsidP="00DD2821">
                              <w:pPr>
                                <w:jc w:val="center"/>
                                <w:rPr>
                                  <w:szCs w:val="26"/>
                                </w:rPr>
                              </w:pPr>
                              <w:r w:rsidRPr="009D5EF4">
                                <w:rPr>
                                  <w:szCs w:val="26"/>
                                </w:rPr>
                                <w:t>cách ly</w:t>
                              </w:r>
                            </w:p>
                          </w:txbxContent>
                        </wps:txbx>
                        <wps:bodyPr rot="0" vert="horz" wrap="square" lIns="91440" tIns="45720" rIns="91440" bIns="45720" anchor="t" anchorCtr="0" upright="1">
                          <a:noAutofit/>
                        </wps:bodyPr>
                      </wps:wsp>
                      <wps:wsp>
                        <wps:cNvPr id="112" name="Rectangle 51"/>
                        <wps:cNvSpPr>
                          <a:spLocks noChangeArrowheads="1"/>
                        </wps:cNvSpPr>
                        <wps:spPr bwMode="auto">
                          <a:xfrm>
                            <a:off x="3130" y="4679"/>
                            <a:ext cx="1663" cy="777"/>
                          </a:xfrm>
                          <a:prstGeom prst="rect">
                            <a:avLst/>
                          </a:prstGeom>
                          <a:solidFill>
                            <a:srgbClr val="FFFFFF"/>
                          </a:solidFill>
                          <a:ln w="9525">
                            <a:solidFill>
                              <a:srgbClr val="000000"/>
                            </a:solidFill>
                            <a:miter lim="800000"/>
                            <a:headEnd/>
                            <a:tailEnd/>
                          </a:ln>
                        </wps:spPr>
                        <wps:txbx>
                          <w:txbxContent>
                            <w:p w14:paraId="1155D576" w14:textId="77777777" w:rsidR="00361A91" w:rsidRPr="009D5EF4" w:rsidRDefault="00361A91" w:rsidP="00DD2821">
                              <w:pPr>
                                <w:jc w:val="center"/>
                                <w:rPr>
                                  <w:szCs w:val="26"/>
                                </w:rPr>
                              </w:pPr>
                              <w:r w:rsidRPr="009D5EF4">
                                <w:rPr>
                                  <w:szCs w:val="26"/>
                                </w:rPr>
                                <w:t>Chuẩn bị chuồng trại</w:t>
                              </w:r>
                            </w:p>
                          </w:txbxContent>
                        </wps:txbx>
                        <wps:bodyPr rot="0" vert="horz" wrap="square" lIns="91440" tIns="45720" rIns="91440" bIns="45720" anchor="t" anchorCtr="0" upright="1">
                          <a:noAutofit/>
                        </wps:bodyPr>
                      </wps:wsp>
                      <wps:wsp>
                        <wps:cNvPr id="113" name="Rectangle 52"/>
                        <wps:cNvSpPr>
                          <a:spLocks noChangeArrowheads="1"/>
                        </wps:cNvSpPr>
                        <wps:spPr bwMode="auto">
                          <a:xfrm>
                            <a:off x="5644" y="4672"/>
                            <a:ext cx="1741" cy="752"/>
                          </a:xfrm>
                          <a:prstGeom prst="rect">
                            <a:avLst/>
                          </a:prstGeom>
                          <a:solidFill>
                            <a:srgbClr val="FFFFFF"/>
                          </a:solidFill>
                          <a:ln w="9525">
                            <a:solidFill>
                              <a:srgbClr val="000000"/>
                            </a:solidFill>
                            <a:miter lim="800000"/>
                            <a:headEnd/>
                            <a:tailEnd/>
                          </a:ln>
                        </wps:spPr>
                        <wps:txbx>
                          <w:txbxContent>
                            <w:p w14:paraId="60BBD174" w14:textId="77777777" w:rsidR="00361A91" w:rsidRPr="009D5EF4" w:rsidRDefault="00361A91" w:rsidP="00DD2821">
                              <w:pPr>
                                <w:jc w:val="center"/>
                                <w:rPr>
                                  <w:szCs w:val="26"/>
                                </w:rPr>
                              </w:pPr>
                              <w:r>
                                <w:rPr>
                                  <w:szCs w:val="26"/>
                                </w:rPr>
                                <w:t>Nhập gà</w:t>
                              </w:r>
                              <w:r w:rsidRPr="009D5EF4">
                                <w:rPr>
                                  <w:szCs w:val="26"/>
                                </w:rPr>
                                <w:t xml:space="preserve"> con </w:t>
                              </w:r>
                            </w:p>
                            <w:p w14:paraId="205F39D7" w14:textId="77777777" w:rsidR="00361A91" w:rsidRPr="009D5EF4" w:rsidRDefault="00361A91" w:rsidP="00DD2821">
                              <w:pPr>
                                <w:jc w:val="center"/>
                                <w:rPr>
                                  <w:szCs w:val="26"/>
                                </w:rPr>
                              </w:pPr>
                              <w:r w:rsidRPr="009D5EF4">
                                <w:rPr>
                                  <w:szCs w:val="26"/>
                                </w:rPr>
                                <w:t>về nuôi</w:t>
                              </w:r>
                            </w:p>
                          </w:txbxContent>
                        </wps:txbx>
                        <wps:bodyPr rot="0" vert="horz" wrap="square" lIns="91440" tIns="45720" rIns="91440" bIns="45720" anchor="t" anchorCtr="0" upright="1">
                          <a:noAutofit/>
                        </wps:bodyPr>
                      </wps:wsp>
                      <wps:wsp>
                        <wps:cNvPr id="114" name="Rectangle 53"/>
                        <wps:cNvSpPr>
                          <a:spLocks noChangeArrowheads="1"/>
                        </wps:cNvSpPr>
                        <wps:spPr bwMode="auto">
                          <a:xfrm>
                            <a:off x="8237" y="6825"/>
                            <a:ext cx="1513" cy="540"/>
                          </a:xfrm>
                          <a:prstGeom prst="rect">
                            <a:avLst/>
                          </a:prstGeom>
                          <a:solidFill>
                            <a:srgbClr val="FFFFFF"/>
                          </a:solidFill>
                          <a:ln w="9525">
                            <a:solidFill>
                              <a:srgbClr val="000000"/>
                            </a:solidFill>
                            <a:miter lim="800000"/>
                            <a:headEnd/>
                            <a:tailEnd/>
                          </a:ln>
                        </wps:spPr>
                        <wps:txbx>
                          <w:txbxContent>
                            <w:p w14:paraId="67F51A58" w14:textId="77777777" w:rsidR="00361A91" w:rsidRPr="009D5EF4" w:rsidRDefault="00361A91" w:rsidP="002E656B">
                              <w:pPr>
                                <w:spacing w:before="60"/>
                                <w:jc w:val="center"/>
                                <w:rPr>
                                  <w:szCs w:val="26"/>
                                </w:rPr>
                              </w:pPr>
                              <w:r>
                                <w:rPr>
                                  <w:szCs w:val="26"/>
                                </w:rPr>
                                <w:t xml:space="preserve">Gà </w:t>
                              </w:r>
                              <w:r w:rsidRPr="009D5EF4">
                                <w:rPr>
                                  <w:szCs w:val="26"/>
                                </w:rPr>
                                <w:t>bị bệnh</w:t>
                              </w:r>
                            </w:p>
                          </w:txbxContent>
                        </wps:txbx>
                        <wps:bodyPr rot="0" vert="horz" wrap="square" lIns="91440" tIns="45720" rIns="91440" bIns="45720" anchor="t" anchorCtr="0" upright="1">
                          <a:noAutofit/>
                        </wps:bodyPr>
                      </wps:wsp>
                      <wps:wsp>
                        <wps:cNvPr id="115" name="Rectangle 54"/>
                        <wps:cNvSpPr>
                          <a:spLocks noChangeArrowheads="1"/>
                        </wps:cNvSpPr>
                        <wps:spPr bwMode="auto">
                          <a:xfrm>
                            <a:off x="3251" y="9666"/>
                            <a:ext cx="1267" cy="734"/>
                          </a:xfrm>
                          <a:prstGeom prst="rect">
                            <a:avLst/>
                          </a:prstGeom>
                          <a:solidFill>
                            <a:srgbClr val="FFFFFF"/>
                          </a:solidFill>
                          <a:ln w="9525">
                            <a:solidFill>
                              <a:srgbClr val="000000"/>
                            </a:solidFill>
                            <a:miter lim="800000"/>
                            <a:headEnd/>
                            <a:tailEnd/>
                          </a:ln>
                        </wps:spPr>
                        <wps:txbx>
                          <w:txbxContent>
                            <w:p w14:paraId="4FBF1907" w14:textId="77777777" w:rsidR="00361A91" w:rsidRPr="009D5EF4" w:rsidRDefault="00361A91" w:rsidP="00DD2821">
                              <w:pPr>
                                <w:jc w:val="center"/>
                                <w:rPr>
                                  <w:szCs w:val="26"/>
                                </w:rPr>
                              </w:pPr>
                              <w:r w:rsidRPr="009D5EF4">
                                <w:rPr>
                                  <w:szCs w:val="26"/>
                                </w:rPr>
                                <w:t>Xuất chuồng</w:t>
                              </w:r>
                            </w:p>
                          </w:txbxContent>
                        </wps:txbx>
                        <wps:bodyPr rot="0" vert="horz" wrap="square" lIns="91440" tIns="45720" rIns="91440" bIns="45720" anchor="t" anchorCtr="0" upright="1">
                          <a:noAutofit/>
                        </wps:bodyPr>
                      </wps:wsp>
                      <wps:wsp>
                        <wps:cNvPr id="116" name="Rectangle 55"/>
                        <wps:cNvSpPr>
                          <a:spLocks noChangeArrowheads="1"/>
                        </wps:cNvSpPr>
                        <wps:spPr bwMode="auto">
                          <a:xfrm>
                            <a:off x="5677" y="6731"/>
                            <a:ext cx="1664" cy="727"/>
                          </a:xfrm>
                          <a:prstGeom prst="rect">
                            <a:avLst/>
                          </a:prstGeom>
                          <a:solidFill>
                            <a:srgbClr val="FFFFFF"/>
                          </a:solidFill>
                          <a:ln w="9525">
                            <a:solidFill>
                              <a:srgbClr val="000000"/>
                            </a:solidFill>
                            <a:miter lim="800000"/>
                            <a:headEnd/>
                            <a:tailEnd/>
                          </a:ln>
                        </wps:spPr>
                        <wps:txbx>
                          <w:txbxContent>
                            <w:p w14:paraId="56DD4684" w14:textId="77777777" w:rsidR="00361A91" w:rsidRPr="009D5EF4" w:rsidRDefault="00361A91" w:rsidP="00DD2821">
                              <w:pPr>
                                <w:jc w:val="center"/>
                                <w:rPr>
                                  <w:szCs w:val="26"/>
                                </w:rPr>
                              </w:pPr>
                              <w:r>
                                <w:rPr>
                                  <w:szCs w:val="26"/>
                                </w:rPr>
                                <w:t>Kiểm tra chăm sóc</w:t>
                              </w:r>
                            </w:p>
                          </w:txbxContent>
                        </wps:txbx>
                        <wps:bodyPr rot="0" vert="horz" wrap="square" lIns="91440" tIns="45720" rIns="91440" bIns="45720" anchor="t" anchorCtr="0" upright="1">
                          <a:noAutofit/>
                        </wps:bodyPr>
                      </wps:wsp>
                      <wps:wsp>
                        <wps:cNvPr id="117" name="Line 56"/>
                        <wps:cNvCnPr>
                          <a:cxnSpLocks noChangeShapeType="1"/>
                        </wps:cNvCnPr>
                        <wps:spPr bwMode="auto">
                          <a:xfrm>
                            <a:off x="6523" y="5424"/>
                            <a:ext cx="0" cy="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Rectangle 57"/>
                        <wps:cNvSpPr>
                          <a:spLocks noChangeArrowheads="1"/>
                        </wps:cNvSpPr>
                        <wps:spPr bwMode="auto">
                          <a:xfrm>
                            <a:off x="5688" y="5800"/>
                            <a:ext cx="1664" cy="528"/>
                          </a:xfrm>
                          <a:prstGeom prst="rect">
                            <a:avLst/>
                          </a:prstGeom>
                          <a:solidFill>
                            <a:srgbClr val="FFFFFF"/>
                          </a:solidFill>
                          <a:ln w="9525">
                            <a:solidFill>
                              <a:srgbClr val="000000"/>
                            </a:solidFill>
                            <a:miter lim="800000"/>
                            <a:headEnd/>
                            <a:tailEnd/>
                          </a:ln>
                        </wps:spPr>
                        <wps:txbx>
                          <w:txbxContent>
                            <w:p w14:paraId="1B079162" w14:textId="77777777" w:rsidR="00361A91" w:rsidRPr="009D5EF4" w:rsidRDefault="00361A91" w:rsidP="002E656B">
                              <w:pPr>
                                <w:spacing w:before="60"/>
                                <w:jc w:val="center"/>
                                <w:rPr>
                                  <w:szCs w:val="26"/>
                                </w:rPr>
                              </w:pPr>
                              <w:r>
                                <w:rPr>
                                  <w:szCs w:val="26"/>
                                </w:rPr>
                                <w:t>Úm gà con</w:t>
                              </w:r>
                            </w:p>
                          </w:txbxContent>
                        </wps:txbx>
                        <wps:bodyPr rot="0" vert="horz" wrap="square" lIns="91440" tIns="45720" rIns="91440" bIns="45720" anchor="t" anchorCtr="0" upright="1">
                          <a:noAutofit/>
                        </wps:bodyPr>
                      </wps:wsp>
                      <wps:wsp>
                        <wps:cNvPr id="120" name="Line 58"/>
                        <wps:cNvCnPr>
                          <a:cxnSpLocks noChangeShapeType="1"/>
                        </wps:cNvCnPr>
                        <wps:spPr bwMode="auto">
                          <a:xfrm>
                            <a:off x="6525" y="6328"/>
                            <a:ext cx="0" cy="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Rectangle 59"/>
                        <wps:cNvSpPr>
                          <a:spLocks noChangeArrowheads="1"/>
                        </wps:cNvSpPr>
                        <wps:spPr bwMode="auto">
                          <a:xfrm>
                            <a:off x="7838" y="4640"/>
                            <a:ext cx="2287" cy="715"/>
                          </a:xfrm>
                          <a:prstGeom prst="rect">
                            <a:avLst/>
                          </a:prstGeom>
                          <a:solidFill>
                            <a:srgbClr val="FFFFFF"/>
                          </a:solidFill>
                          <a:ln w="9525">
                            <a:solidFill>
                              <a:srgbClr val="000000"/>
                            </a:solidFill>
                            <a:prstDash val="lgDash"/>
                            <a:miter lim="800000"/>
                            <a:headEnd/>
                            <a:tailEnd/>
                          </a:ln>
                        </wps:spPr>
                        <wps:txbx>
                          <w:txbxContent>
                            <w:p w14:paraId="03E36A3C" w14:textId="77777777" w:rsidR="00361A91" w:rsidRPr="009D5EF4" w:rsidRDefault="00361A91" w:rsidP="00DD2821">
                              <w:pPr>
                                <w:rPr>
                                  <w:szCs w:val="26"/>
                                  <w:lang w:val="pt-BR"/>
                                </w:rPr>
                              </w:pPr>
                              <w:r w:rsidRPr="009D5EF4">
                                <w:rPr>
                                  <w:szCs w:val="26"/>
                                  <w:lang w:val="pt-BR"/>
                                </w:rPr>
                                <w:t>- Tiếng ồn</w:t>
                              </w:r>
                            </w:p>
                            <w:p w14:paraId="466F4149" w14:textId="77777777" w:rsidR="00361A91" w:rsidRPr="009D5EF4" w:rsidRDefault="00361A91" w:rsidP="00DD2821">
                              <w:pPr>
                                <w:rPr>
                                  <w:szCs w:val="26"/>
                                  <w:lang w:val="pt-BR"/>
                                </w:rPr>
                              </w:pPr>
                              <w:r w:rsidRPr="009D5EF4">
                                <w:rPr>
                                  <w:szCs w:val="26"/>
                                  <w:lang w:val="pt-BR"/>
                                </w:rPr>
                                <w:t>- Mùi hôi, khí thải</w:t>
                              </w:r>
                            </w:p>
                          </w:txbxContent>
                        </wps:txbx>
                        <wps:bodyPr rot="0" vert="horz" wrap="square" lIns="91440" tIns="45720" rIns="91440" bIns="45720" anchor="t" anchorCtr="0" upright="1">
                          <a:noAutofit/>
                        </wps:bodyPr>
                      </wps:wsp>
                      <wps:wsp>
                        <wps:cNvPr id="138" name="Line 60"/>
                        <wps:cNvCnPr>
                          <a:cxnSpLocks noChangeShapeType="1"/>
                        </wps:cNvCnPr>
                        <wps:spPr bwMode="auto">
                          <a:xfrm>
                            <a:off x="7385" y="4980"/>
                            <a:ext cx="458"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40" name="AutoShape 61"/>
                        <wps:cNvCnPr>
                          <a:cxnSpLocks noChangeShapeType="1"/>
                        </wps:cNvCnPr>
                        <wps:spPr bwMode="auto">
                          <a:xfrm>
                            <a:off x="5340" y="6045"/>
                            <a:ext cx="36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8" name="AutoShape 62"/>
                        <wps:cNvCnPr>
                          <a:cxnSpLocks noChangeShapeType="1"/>
                        </wps:cNvCnPr>
                        <wps:spPr bwMode="auto">
                          <a:xfrm>
                            <a:off x="5340" y="6045"/>
                            <a:ext cx="1" cy="1601"/>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 o:spid="_x0000_s1049" style="position:absolute;left:0;text-align:left;margin-left:28.8pt;margin-top:4pt;width:412.5pt;height:336pt;z-index:251653632" coordorigin="1992,4640" coordsize="8133,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">
                <v:group id="Group 25" o:spid="_x0000_s1050" style="position:absolute;left:1992;top:10545;width:2719;height:1080" coordorigin="7862,7254" coordsize="271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26" o:spid="_x0000_s1051" style="position:absolute;left:7862;top:7254;width:271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Q1sQA&#10;AADbAAAADwAAAGRycy9kb3ducmV2LnhtbESPQWvCQBSE70L/w/IKveluqwYb3YRSCBTUQ7XQ6yP7&#10;TILZt2l2jem/dwsFj8PMfMNs8tG2YqDeN441PM8UCOLSmYYrDV/HYroC4QOywdYxafglD3n2MNlg&#10;atyVP2k4hEpECPsUNdQhdKmUvqzJop+5jjh6J9dbDFH2lTQ9XiPctvJFqURabDgu1NjRe03l+XCx&#10;GjBZmJ/9ab47bi8Jvla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kNbEAAAA2wAAAA8AAAAAAAAAAAAAAAAAmAIAAGRycy9k&#10;b3ducmV2LnhtbFBLBQYAAAAABAAEAPUAAACJAwAAAAA=&#10;" stroked="f">
                    <v:textbox>
                      <w:txbxContent>
                        <w:p w14:paraId="6D82F4D3" w14:textId="77777777" w:rsidR="002C0B1D" w:rsidRPr="008057F5" w:rsidRDefault="002C0B1D" w:rsidP="00DD2821">
                          <w:pPr>
                            <w:rPr>
                              <w:i/>
                              <w:szCs w:val="26"/>
                            </w:rPr>
                          </w:pPr>
                          <w:r w:rsidRPr="008057F5">
                            <w:rPr>
                              <w:i/>
                              <w:szCs w:val="26"/>
                            </w:rPr>
                            <w:t>Ghi chú:</w:t>
                          </w:r>
                        </w:p>
                        <w:p w14:paraId="53F7269B" w14:textId="77777777" w:rsidR="002C0B1D" w:rsidRDefault="002C0B1D" w:rsidP="00DD2821">
                          <w:pPr>
                            <w:ind w:right="-105"/>
                            <w:rPr>
                              <w:szCs w:val="26"/>
                            </w:rPr>
                          </w:pPr>
                          <w:r>
                            <w:rPr>
                              <w:szCs w:val="26"/>
                            </w:rPr>
                            <w:tab/>
                            <w:t>Đường quy trình</w:t>
                          </w:r>
                        </w:p>
                        <w:p w14:paraId="4B90EE23" w14:textId="77777777" w:rsidR="002C0B1D" w:rsidRPr="003C1DC9" w:rsidRDefault="002C0B1D" w:rsidP="00DD2821">
                          <w:pPr>
                            <w:ind w:right="-105"/>
                            <w:rPr>
                              <w:szCs w:val="26"/>
                            </w:rPr>
                          </w:pPr>
                          <w:r>
                            <w:rPr>
                              <w:szCs w:val="26"/>
                            </w:rPr>
                            <w:tab/>
                            <w:t>Đường dòng thải</w:t>
                          </w:r>
                        </w:p>
                      </w:txbxContent>
                    </v:textbox>
                  </v:rect>
                  <v:line id="Line 27" o:spid="_x0000_s1052" style="position:absolute;visibility:visible;mso-wrap-style:square" from="7941,7794" to="8541,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28" o:spid="_x0000_s1053" style="position:absolute;visibility:visible;mso-wrap-style:square" from="7941,8079" to="8541,8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drcMQAAADbAAAADwAAAGRycy9kb3ducmV2LnhtbESPT4vCMBTE74LfITzBm6au+GerUVxB&#10;qKiHdWXPj+bZFpuX0kStfvrNguBxmJnfMPNlY0pxo9oVlhUM+hEI4tTqgjMFp59NbwrCeWSNpWVS&#10;8CAHy0W7NcdY2zt/0+3oMxEg7GJUkHtfxVK6NCeDrm8r4uCdbW3QB1lnUtd4D3BTyo8oGkuDBYeF&#10;HCta55RejlejYHf1z8npd4j7wVe2TXefCR4miVLdTrOagfDU+Hf41U60gukI/r+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12twxAAAANsAAAAPAAAAAAAAAAAA&#10;AAAAAKECAABkcnMvZG93bnJldi54bWxQSwUGAAAAAAQABAD5AAAAkgMAAAAA&#10;">
                    <v:stroke dashstyle="dash" endarrow="block"/>
                  </v:line>
                </v:group>
                <v:line id="Line 29" o:spid="_x0000_s1054" style="position:absolute;visibility:visible;mso-wrap-style:square" from="4799,5078" to="5616,5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30" o:spid="_x0000_s1055" style="position:absolute;flip:x y;visibility:visible;mso-wrap-style:square" from="4170,8894" to="5705,10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2y8QAAADbAAAADwAAAGRycy9kb3ducmV2LnhtbESPQWvCQBSE74X+h+UVvNWNHmxMXUUE&#10;wYMXbdHrS/Y1G82+TbJrjP/eLRR6HGbmG2axGmwteup85VjBZJyAIC6crrhU8P21fU9B+ICssXZM&#10;Ch7kYbV8fVlgpt2dD9QfQykihH2GCkwITSalLwxZ9GPXEEfvx3UWQ5RdKXWH9wi3tZwmyUxarDgu&#10;GGxoY6i4Hm9WQZ/fJpfT/nD1+bmd56lpN/t2ptTobVh/ggg0hP/wX3unFaQf8Psl/g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XbLxAAAANsAAAAPAAAAAAAAAAAA&#10;AAAAAKECAABkcnMvZG93bnJldi54bWxQSwUGAAAAAAQABAD5AAAAkgMAAAAA&#10;">
                  <v:stroke endarrow="block"/>
                </v:line>
                <v:line id="Line 31" o:spid="_x0000_s1056" style="position:absolute;visibility:visible;mso-wrap-style:square" from="3898,8894" to="3898,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32" o:spid="_x0000_s1057" style="position:absolute;flip:x;visibility:visible;mso-wrap-style:square" from="3892,7442" to="3892,8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line id="Line 33" o:spid="_x0000_s1058" style="position:absolute;visibility:visible;mso-wrap-style:square" from="7303,7097" to="8228,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34" o:spid="_x0000_s1059" style="position:absolute;flip:x;visibility:visible;mso-wrap-style:square" from="9082,7365" to="9082,7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line id="Line 35" o:spid="_x0000_s1060" style="position:absolute;visibility:visible;mso-wrap-style:square" from="9116,8749" to="9116,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36" o:spid="_x0000_s1061" style="position:absolute;visibility:visible;mso-wrap-style:square" from="9132,10400" to="9132,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37" o:spid="_x0000_s1062" style="position:absolute;flip:x;visibility:visible;mso-wrap-style:square" from="7564,11069" to="8437,1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line id="Line 38" o:spid="_x0000_s1063" style="position:absolute;flip:x;visibility:visible;mso-wrap-style:square" from="7152,10033" to="8284,10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line id="Line 39" o:spid="_x0000_s1064" style="position:absolute;flip:x;visibility:visible;mso-wrap-style:square" from="4637,7097" to="5674,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line id="Line 40" o:spid="_x0000_s1065" style="position:absolute;flip:x;visibility:visible;mso-wrap-style:square" from="7699,8380" to="8476,8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ME0cMAAADbAAAADwAAAGRycy9kb3ducmV2LnhtbESPQYvCMBSE74L/ITzBm6b2sGg1igpC&#10;14voquDt2TzbYvNSmqj135uFhT0OM/MNM1u0phJPalxpWcFoGIEgzqwuOVdw/NkMxiCcR9ZYWSYF&#10;b3KwmHc7M0y0ffGengefiwBhl6CCwvs6kdJlBRl0Q1sTB+9mG4M+yCaXusFXgJtKxlH0JQ2WHBYK&#10;rGldUHY/PIyCxykdb8+j71t83KVXwuh0iVcbpfq9djkF4an1/+G/dqoVTCbw+yX8AD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TBNHDAAAA2wAAAA8AAAAAAAAAAAAA&#10;AAAAoQIAAGRycy9kb3ducmV2LnhtbFBLBQYAAAAABAAEAPkAAACRAwAAAAA=&#10;">
                  <v:stroke dashstyle="longDash" endarrow="block"/>
                </v:line>
                <v:line id="Line 41" o:spid="_x0000_s1066" style="position:absolute;visibility:visible;mso-wrap-style:square" from="4643,8487" to="5101,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GX28YAAADcAAAADwAAAGRycy9kb3ducmV2LnhtbESPT2vCQBDF70K/wzIFL6VuKraU6CpS&#10;tBb0Uv/ch+w0G5qdDdk1pn76zkHwNsN7895vZove16qjNlaBDbyMMlDERbAVlwaOh/XzO6iYkC3W&#10;gcnAH0VYzB8GM8xtuPA3dftUKgnhmKMBl1KTax0LRx7jKDTEov2E1mOStS21bfEi4b7W4yx70x4r&#10;lgaHDX04Kn73Z2/g88keOnfabq7jajJ5PS/Xbrc6GTN87JdTUIn6dDffrr+s4GeCL8/IBHr+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hl9vGAAAA3AAAAA8AAAAAAAAA&#10;AAAAAAAAoQIAAGRycy9kb3ducmV2LnhtbFBLBQYAAAAABAAEAPkAAACUAwAAAAA=&#10;">
                  <v:stroke dashstyle="longDash" endarrow="block"/>
                </v:line>
                <v:line id="Line 42" o:spid="_x0000_s1067" style="position:absolute;flip:x y;visibility:visible;mso-wrap-style:square" from="7656,8932" to="8581,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hEfcMAAADcAAAADwAAAGRycy9kb3ducmV2LnhtbERPS2vCQBC+F/oflil4azYqFYmu0gpF&#10;sRdfCN6G7JgEs7Npdk1Sf31XELzNx/ec6bwzpWiodoVlBf0oBkGcWl1wpuCw/34fg3AeWWNpmRT8&#10;kYP57PVliom2LW+p2flMhBB2CSrIva8SKV2ak0EX2Yo4cGdbG/QB1pnUNbYh3JRyEMcjabDg0JBj&#10;RYuc0svuahT88Kn5Wm8K9rfbsWpP7TD9+F0q1XvrPicgPHX+KX64VzrMj/twfyZc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RH3DAAAA3AAAAA8AAAAAAAAAAAAA&#10;AAAAoQIAAGRycy9kb3ducmV2LnhtbFBLBQYAAAAABAAEAPkAAACRAwAAAAA=&#10;">
                  <v:stroke dashstyle="longDash" endarrow="block"/>
                </v:line>
                <v:rect id="Rectangle 43" o:spid="_x0000_s1068" style="position:absolute;left:8437;top:10763;width:140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14:paraId="05E85938" w14:textId="77777777" w:rsidR="002C0B1D" w:rsidRPr="009D5EF4" w:rsidRDefault="002C0B1D" w:rsidP="002E656B">
                        <w:pPr>
                          <w:spacing w:before="60"/>
                          <w:jc w:val="center"/>
                          <w:rPr>
                            <w:szCs w:val="26"/>
                          </w:rPr>
                        </w:pPr>
                        <w:r>
                          <w:rPr>
                            <w:szCs w:val="26"/>
                          </w:rPr>
                          <w:t>Gà</w:t>
                        </w:r>
                        <w:r w:rsidRPr="009D5EF4">
                          <w:rPr>
                            <w:szCs w:val="26"/>
                          </w:rPr>
                          <w:t xml:space="preserve"> chết</w:t>
                        </w:r>
                      </w:p>
                    </w:txbxContent>
                  </v:textbox>
                </v:rect>
                <v:rect id="Rectangle 44" o:spid="_x0000_s1069" style="position:absolute;left:6267;top:10763;width:129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14:paraId="28E0D4C3" w14:textId="74083EBE" w:rsidR="002C0B1D" w:rsidRPr="009D5EF4" w:rsidRDefault="002C0B1D" w:rsidP="002E656B">
                        <w:pPr>
                          <w:spacing w:before="60"/>
                          <w:jc w:val="center"/>
                          <w:rPr>
                            <w:szCs w:val="26"/>
                          </w:rPr>
                        </w:pPr>
                        <w:r>
                          <w:rPr>
                            <w:szCs w:val="26"/>
                          </w:rPr>
                          <w:t>Tiêu huỷ</w:t>
                        </w:r>
                      </w:p>
                    </w:txbxContent>
                  </v:textbox>
                </v:rect>
                <v:rect id="Rectangle 45" o:spid="_x0000_s1070" style="position:absolute;left:8314;top:9666;width:1603;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14:paraId="776E16AB" w14:textId="77777777" w:rsidR="002C0B1D" w:rsidRPr="009D5EF4" w:rsidRDefault="002C0B1D" w:rsidP="002E656B">
                        <w:pPr>
                          <w:spacing w:before="60"/>
                          <w:jc w:val="center"/>
                          <w:rPr>
                            <w:szCs w:val="26"/>
                          </w:rPr>
                        </w:pPr>
                        <w:r w:rsidRPr="009D5EF4">
                          <w:rPr>
                            <w:szCs w:val="26"/>
                          </w:rPr>
                          <w:t>Trị bệnh</w:t>
                        </w:r>
                      </w:p>
                    </w:txbxContent>
                  </v:textbox>
                </v:rect>
                <v:rect id="Rectangle 46" o:spid="_x0000_s1071" style="position:absolute;left:5705;top:9604;width:1447;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14:paraId="263EADFA" w14:textId="77777777" w:rsidR="002C0B1D" w:rsidRPr="009D5EF4" w:rsidRDefault="002C0B1D" w:rsidP="00DD2821">
                        <w:pPr>
                          <w:jc w:val="center"/>
                          <w:rPr>
                            <w:szCs w:val="26"/>
                          </w:rPr>
                        </w:pPr>
                        <w:r>
                          <w:rPr>
                            <w:szCs w:val="26"/>
                          </w:rPr>
                          <w:t>Gà</w:t>
                        </w:r>
                      </w:p>
                      <w:p w14:paraId="4DA51D4C" w14:textId="77777777" w:rsidR="002C0B1D" w:rsidRPr="009D5EF4" w:rsidRDefault="002C0B1D" w:rsidP="00DD2821">
                        <w:pPr>
                          <w:jc w:val="center"/>
                          <w:rPr>
                            <w:szCs w:val="26"/>
                          </w:rPr>
                        </w:pPr>
                        <w:r w:rsidRPr="009D5EF4">
                          <w:rPr>
                            <w:szCs w:val="26"/>
                          </w:rPr>
                          <w:t>khỏi bệnh</w:t>
                        </w:r>
                      </w:p>
                    </w:txbxContent>
                  </v:textbox>
                </v:rect>
                <v:rect id="Rectangle 47" o:spid="_x0000_s1072" style="position:absolute;left:5084;top:7646;width:2589;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bP8MA&#10;AADcAAAADwAAAGRycy9kb3ducmV2LnhtbERPS4vCMBC+L/gfwgheZE31IEs1yvpCkWVhdT3sbWjG&#10;pthMShNr/fdGEPY2H99zpvPWlqKh2heOFQwHCQjizOmCcwW/x837BwgfkDWWjknBnTzMZ523Kaba&#10;3fiHmkPIRQxhn6ICE0KVSukzQxb9wFXEkTu72mKIsM6lrvEWw20pR0kylhYLjg0GK1oayi6Hq1Vw&#10;6S/WzZm+eB+236tT89dWm5NRqtdtPycgArXhX/xy73Scn4zh+Uy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nbP8MAAADcAAAADwAAAAAAAAAAAAAAAACYAgAAZHJzL2Rv&#10;d25yZXYueG1sUEsFBgAAAAAEAAQA9QAAAIgDAAAAAA==&#10;">
                  <v:stroke dashstyle="longDash"/>
                  <v:textbox>
                    <w:txbxContent>
                      <w:p w14:paraId="0AF8C79C" w14:textId="77777777" w:rsidR="002C0B1D" w:rsidRPr="009D5EF4" w:rsidRDefault="002C0B1D" w:rsidP="009C4348">
                        <w:pPr>
                          <w:spacing w:before="40"/>
                          <w:rPr>
                            <w:szCs w:val="26"/>
                            <w:lang w:val="pt-BR"/>
                          </w:rPr>
                        </w:pPr>
                        <w:r w:rsidRPr="009D5EF4">
                          <w:rPr>
                            <w:szCs w:val="26"/>
                            <w:lang w:val="pt-BR"/>
                          </w:rPr>
                          <w:t>- Tiếng ồn</w:t>
                        </w:r>
                      </w:p>
                      <w:p w14:paraId="050E6273" w14:textId="77777777" w:rsidR="002C0B1D" w:rsidRPr="009D5EF4" w:rsidRDefault="002C0B1D" w:rsidP="009C4348">
                        <w:pPr>
                          <w:spacing w:before="40"/>
                          <w:rPr>
                            <w:szCs w:val="26"/>
                            <w:lang w:val="pt-BR"/>
                          </w:rPr>
                        </w:pPr>
                        <w:r w:rsidRPr="009D5EF4">
                          <w:rPr>
                            <w:szCs w:val="26"/>
                            <w:lang w:val="pt-BR"/>
                          </w:rPr>
                          <w:t>- Mùi hôi, khí thải</w:t>
                        </w:r>
                      </w:p>
                      <w:p w14:paraId="19D082E7" w14:textId="77777777" w:rsidR="002C0B1D" w:rsidRPr="009D5EF4" w:rsidRDefault="002C0B1D" w:rsidP="009C4348">
                        <w:pPr>
                          <w:spacing w:before="40"/>
                          <w:rPr>
                            <w:szCs w:val="26"/>
                            <w:lang w:val="pt-BR"/>
                          </w:rPr>
                        </w:pPr>
                        <w:r w:rsidRPr="009D5EF4">
                          <w:rPr>
                            <w:szCs w:val="26"/>
                            <w:lang w:val="pt-BR"/>
                          </w:rPr>
                          <w:t>- Chất thải rắn</w:t>
                        </w:r>
                      </w:p>
                      <w:p w14:paraId="6F3A9043" w14:textId="77777777" w:rsidR="002C0B1D" w:rsidRPr="009D5EF4" w:rsidRDefault="002C0B1D" w:rsidP="009C4348">
                        <w:pPr>
                          <w:spacing w:before="40"/>
                          <w:rPr>
                            <w:szCs w:val="26"/>
                            <w:lang w:val="pt-BR"/>
                          </w:rPr>
                        </w:pPr>
                        <w:r w:rsidRPr="009D5EF4">
                          <w:rPr>
                            <w:szCs w:val="26"/>
                            <w:lang w:val="pt-BR"/>
                          </w:rPr>
                          <w:t>- Chất thải nguy hại</w:t>
                        </w:r>
                      </w:p>
                    </w:txbxContent>
                  </v:textbox>
                </v:rect>
                <v:rect id="Rectangle 48" o:spid="_x0000_s1073" style="position:absolute;left:3053;top:8073;width:1635;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14:paraId="5CF17324" w14:textId="77777777" w:rsidR="002C0B1D" w:rsidRPr="009D5EF4" w:rsidRDefault="002C0B1D" w:rsidP="00DD2821">
                        <w:pPr>
                          <w:jc w:val="center"/>
                          <w:rPr>
                            <w:szCs w:val="26"/>
                          </w:rPr>
                        </w:pPr>
                        <w:r w:rsidRPr="009D5EF4">
                          <w:rPr>
                            <w:szCs w:val="26"/>
                          </w:rPr>
                          <w:t>Chăm sóc, nuôi dưỡng</w:t>
                        </w:r>
                      </w:p>
                    </w:txbxContent>
                  </v:textbox>
                </v:rect>
                <v:rect id="Rectangle 49" o:spid="_x0000_s1074" style="position:absolute;left:3175;top:6730;width:1479;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14:paraId="3172D808" w14:textId="77777777" w:rsidR="002C0B1D" w:rsidRPr="009D5EF4" w:rsidRDefault="002C0B1D" w:rsidP="00DD2821">
                        <w:pPr>
                          <w:jc w:val="center"/>
                          <w:rPr>
                            <w:szCs w:val="26"/>
                          </w:rPr>
                        </w:pPr>
                        <w:r>
                          <w:rPr>
                            <w:szCs w:val="26"/>
                          </w:rPr>
                          <w:t>Gà</w:t>
                        </w:r>
                        <w:r w:rsidRPr="009D5EF4">
                          <w:rPr>
                            <w:szCs w:val="26"/>
                          </w:rPr>
                          <w:t xml:space="preserve"> không</w:t>
                        </w:r>
                      </w:p>
                      <w:p w14:paraId="1DD67AA2" w14:textId="77777777" w:rsidR="002C0B1D" w:rsidRPr="009D5EF4" w:rsidRDefault="002C0B1D" w:rsidP="00DD2821">
                        <w:pPr>
                          <w:jc w:val="center"/>
                          <w:rPr>
                            <w:szCs w:val="26"/>
                          </w:rPr>
                        </w:pPr>
                        <w:r w:rsidRPr="009D5EF4">
                          <w:rPr>
                            <w:szCs w:val="26"/>
                          </w:rPr>
                          <w:t>bị bệnh</w:t>
                        </w:r>
                      </w:p>
                    </w:txbxContent>
                  </v:textbox>
                </v:rect>
                <v:rect id="Rectangle 50" o:spid="_x0000_s1075" style="position:absolute;left:8476;top:7954;width:1184;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14:paraId="41A2F299" w14:textId="77777777" w:rsidR="002C0B1D" w:rsidRPr="009D5EF4" w:rsidRDefault="002C0B1D" w:rsidP="00DD2821">
                        <w:pPr>
                          <w:jc w:val="center"/>
                          <w:rPr>
                            <w:szCs w:val="26"/>
                          </w:rPr>
                        </w:pPr>
                        <w:r w:rsidRPr="009D5EF4">
                          <w:rPr>
                            <w:szCs w:val="26"/>
                          </w:rPr>
                          <w:t xml:space="preserve">Nuôi </w:t>
                        </w:r>
                      </w:p>
                      <w:p w14:paraId="2341BFF6" w14:textId="77777777" w:rsidR="002C0B1D" w:rsidRPr="009D5EF4" w:rsidRDefault="002C0B1D" w:rsidP="00DD2821">
                        <w:pPr>
                          <w:jc w:val="center"/>
                          <w:rPr>
                            <w:szCs w:val="26"/>
                          </w:rPr>
                        </w:pPr>
                        <w:r w:rsidRPr="009D5EF4">
                          <w:rPr>
                            <w:szCs w:val="26"/>
                          </w:rPr>
                          <w:t>cách ly</w:t>
                        </w:r>
                      </w:p>
                    </w:txbxContent>
                  </v:textbox>
                </v:rect>
                <v:rect id="Rectangle 51" o:spid="_x0000_s1076" style="position:absolute;left:3130;top:4679;width:1663;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14:paraId="1155D576" w14:textId="77777777" w:rsidR="002C0B1D" w:rsidRPr="009D5EF4" w:rsidRDefault="002C0B1D" w:rsidP="00DD2821">
                        <w:pPr>
                          <w:jc w:val="center"/>
                          <w:rPr>
                            <w:szCs w:val="26"/>
                          </w:rPr>
                        </w:pPr>
                        <w:r w:rsidRPr="009D5EF4">
                          <w:rPr>
                            <w:szCs w:val="26"/>
                          </w:rPr>
                          <w:t>Chuẩn bị chuồng trại</w:t>
                        </w:r>
                      </w:p>
                    </w:txbxContent>
                  </v:textbox>
                </v:rect>
                <v:rect id="Rectangle 52" o:spid="_x0000_s1077" style="position:absolute;left:5644;top:4672;width:1741;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14:paraId="60BBD174" w14:textId="77777777" w:rsidR="002C0B1D" w:rsidRPr="009D5EF4" w:rsidRDefault="002C0B1D" w:rsidP="00DD2821">
                        <w:pPr>
                          <w:jc w:val="center"/>
                          <w:rPr>
                            <w:szCs w:val="26"/>
                          </w:rPr>
                        </w:pPr>
                        <w:r>
                          <w:rPr>
                            <w:szCs w:val="26"/>
                          </w:rPr>
                          <w:t>Nhập gà</w:t>
                        </w:r>
                        <w:r w:rsidRPr="009D5EF4">
                          <w:rPr>
                            <w:szCs w:val="26"/>
                          </w:rPr>
                          <w:t xml:space="preserve"> con </w:t>
                        </w:r>
                      </w:p>
                      <w:p w14:paraId="205F39D7" w14:textId="77777777" w:rsidR="002C0B1D" w:rsidRPr="009D5EF4" w:rsidRDefault="002C0B1D" w:rsidP="00DD2821">
                        <w:pPr>
                          <w:jc w:val="center"/>
                          <w:rPr>
                            <w:szCs w:val="26"/>
                          </w:rPr>
                        </w:pPr>
                        <w:r w:rsidRPr="009D5EF4">
                          <w:rPr>
                            <w:szCs w:val="26"/>
                          </w:rPr>
                          <w:t>về nuôi</w:t>
                        </w:r>
                      </w:p>
                    </w:txbxContent>
                  </v:textbox>
                </v:rect>
                <v:rect id="Rectangle 53" o:spid="_x0000_s1078" style="position:absolute;left:8237;top:6825;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14:paraId="67F51A58" w14:textId="77777777" w:rsidR="002C0B1D" w:rsidRPr="009D5EF4" w:rsidRDefault="002C0B1D" w:rsidP="002E656B">
                        <w:pPr>
                          <w:spacing w:before="60"/>
                          <w:jc w:val="center"/>
                          <w:rPr>
                            <w:szCs w:val="26"/>
                          </w:rPr>
                        </w:pPr>
                        <w:r>
                          <w:rPr>
                            <w:szCs w:val="26"/>
                          </w:rPr>
                          <w:t xml:space="preserve">Gà </w:t>
                        </w:r>
                        <w:r w:rsidRPr="009D5EF4">
                          <w:rPr>
                            <w:szCs w:val="26"/>
                          </w:rPr>
                          <w:t>bị bệnh</w:t>
                        </w:r>
                      </w:p>
                    </w:txbxContent>
                  </v:textbox>
                </v:rect>
                <v:rect id="Rectangle 54" o:spid="_x0000_s1079" style="position:absolute;left:3251;top:9666;width:1267;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14:paraId="4FBF1907" w14:textId="77777777" w:rsidR="002C0B1D" w:rsidRPr="009D5EF4" w:rsidRDefault="002C0B1D" w:rsidP="00DD2821">
                        <w:pPr>
                          <w:jc w:val="center"/>
                          <w:rPr>
                            <w:szCs w:val="26"/>
                          </w:rPr>
                        </w:pPr>
                        <w:r w:rsidRPr="009D5EF4">
                          <w:rPr>
                            <w:szCs w:val="26"/>
                          </w:rPr>
                          <w:t>Xuất chuồng</w:t>
                        </w:r>
                      </w:p>
                    </w:txbxContent>
                  </v:textbox>
                </v:rect>
                <v:rect id="Rectangle 55" o:spid="_x0000_s1080" style="position:absolute;left:5677;top:6731;width:1664;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14:paraId="56DD4684" w14:textId="77777777" w:rsidR="002C0B1D" w:rsidRPr="009D5EF4" w:rsidRDefault="002C0B1D" w:rsidP="00DD2821">
                        <w:pPr>
                          <w:jc w:val="center"/>
                          <w:rPr>
                            <w:szCs w:val="26"/>
                          </w:rPr>
                        </w:pPr>
                        <w:r>
                          <w:rPr>
                            <w:szCs w:val="26"/>
                          </w:rPr>
                          <w:t>Kiểm tra chăm sóc</w:t>
                        </w:r>
                      </w:p>
                    </w:txbxContent>
                  </v:textbox>
                </v:rect>
                <v:line id="Line 56" o:spid="_x0000_s1081" style="position:absolute;visibility:visible;mso-wrap-style:square" from="6523,5424" to="6523,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rect id="Rectangle 57" o:spid="_x0000_s1082" style="position:absolute;left:5688;top:5800;width:1664;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14:paraId="1B079162" w14:textId="77777777" w:rsidR="002C0B1D" w:rsidRPr="009D5EF4" w:rsidRDefault="002C0B1D" w:rsidP="002E656B">
                        <w:pPr>
                          <w:spacing w:before="60"/>
                          <w:jc w:val="center"/>
                          <w:rPr>
                            <w:szCs w:val="26"/>
                          </w:rPr>
                        </w:pPr>
                        <w:r>
                          <w:rPr>
                            <w:szCs w:val="26"/>
                          </w:rPr>
                          <w:t>Úm gà con</w:t>
                        </w:r>
                      </w:p>
                    </w:txbxContent>
                  </v:textbox>
                </v:rect>
                <v:line id="Line 58" o:spid="_x0000_s1083" style="position:absolute;visibility:visible;mso-wrap-style:square" from="6525,6328" to="6525,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rect id="Rectangle 59" o:spid="_x0000_s1084" style="position:absolute;left:7838;top:4640;width:2287;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0GcQA&#10;AADcAAAADwAAAGRycy9kb3ducmV2LnhtbERPS2sCMRC+F/ofwhS8FM2q0MpqlNYHipRCfRy8DZtx&#10;s7iZLJu4rv/eFAq9zcf3nMmstaVoqPaFYwX9XgKCOHO64FzBYb/qjkD4gKyxdEwK7uRhNn1+mmCq&#10;3Y1/qNmFXMQQ9ikqMCFUqZQ+M2TR91xFHLmzqy2GCOtc6hpvMdyWcpAkb9JiwbHBYEVzQ9lld7UK&#10;Lq+fy+ZMX7wN6+/FsTm11epolOq8tB9jEIHa8C/+c290nD98h99n4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ZtBnEAAAA3AAAAA8AAAAAAAAAAAAAAAAAmAIAAGRycy9k&#10;b3ducmV2LnhtbFBLBQYAAAAABAAEAPUAAACJAwAAAAA=&#10;">
                  <v:stroke dashstyle="longDash"/>
                  <v:textbox>
                    <w:txbxContent>
                      <w:p w14:paraId="03E36A3C" w14:textId="77777777" w:rsidR="002C0B1D" w:rsidRPr="009D5EF4" w:rsidRDefault="002C0B1D" w:rsidP="00DD2821">
                        <w:pPr>
                          <w:rPr>
                            <w:szCs w:val="26"/>
                            <w:lang w:val="pt-BR"/>
                          </w:rPr>
                        </w:pPr>
                        <w:r w:rsidRPr="009D5EF4">
                          <w:rPr>
                            <w:szCs w:val="26"/>
                            <w:lang w:val="pt-BR"/>
                          </w:rPr>
                          <w:t>- Tiếng ồn</w:t>
                        </w:r>
                      </w:p>
                      <w:p w14:paraId="466F4149" w14:textId="77777777" w:rsidR="002C0B1D" w:rsidRPr="009D5EF4" w:rsidRDefault="002C0B1D" w:rsidP="00DD2821">
                        <w:pPr>
                          <w:rPr>
                            <w:szCs w:val="26"/>
                            <w:lang w:val="pt-BR"/>
                          </w:rPr>
                        </w:pPr>
                        <w:r w:rsidRPr="009D5EF4">
                          <w:rPr>
                            <w:szCs w:val="26"/>
                            <w:lang w:val="pt-BR"/>
                          </w:rPr>
                          <w:t>- Mùi hôi, khí thải</w:t>
                        </w:r>
                      </w:p>
                    </w:txbxContent>
                  </v:textbox>
                </v:rect>
                <v:line id="Line 60" o:spid="_x0000_s1085" style="position:absolute;visibility:visible;mso-wrap-style:square" from="7385,4980" to="7843,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RYMcAAADcAAAADwAAAGRycy9kb3ducmV2LnhtbESPT2vCQBDF70K/wzKFXopuaq1IdBUp&#10;tRbaS/1zH7JjNjQ7G7JrTP30nUPB2wzvzXu/Wax6X6uO2lgFNvA0ykARF8FWXBo47DfDGaiYkC3W&#10;gcnAL0VYLe8GC8xtuPA3dbtUKgnhmKMBl1KTax0LRx7jKDTEop1C6zHJ2pbatniRcF/rcZZNtceK&#10;pcFhQ6+Oip/d2Rt4f7T7zh0/t9dxNZm8nNcb9/V2NObhvl/PQSXq0838f/1hBf9ZaOUZmUA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e1FgxwAAANwAAAAPAAAAAAAA&#10;AAAAAAAAAKECAABkcnMvZG93bnJldi54bWxQSwUGAAAAAAQABAD5AAAAlQMAAAAA&#10;">
                  <v:stroke dashstyle="longDash" endarrow="block"/>
                </v:line>
                <v:shapetype id="_x0000_t32" coordsize="21600,21600" o:spt="32" o:oned="t" path="m,l21600,21600e" filled="f">
                  <v:path arrowok="t" fillok="f" o:connecttype="none"/>
                  <o:lock v:ext="edit" shapetype="t"/>
                </v:shapetype>
                <v:shape id="AutoShape 61" o:spid="_x0000_s1086" type="#_x0000_t32" style="position:absolute;left:5340;top:6045;width: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H/4MQAAADcAAAADwAAAGRycy9kb3ducmV2LnhtbESPQW/CMAyF75P4D5GRdhspEwLUERCa&#10;hrbrul52sxLTFhqnbTJo//18mLSbrff83ufdYfStutEQm8AGlosMFLENruHKQPl1etqCignZYRuY&#10;DEwU4bCfPewwd+HOn3QrUqUkhGOOBuqUulzraGvyGBehIxbtHAaPSdah0m7Au4T7Vj9n2Vp7bFga&#10;auzotSZ7LX68gfV0nfr+VBabt3K1uXz39t3qrTGP8/H4AirRmP7Nf9cfTvBXgi/PyAR6/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f/gxAAAANwAAAAPAAAAAAAAAAAA&#10;AAAAAKECAABkcnMvZG93bnJldi54bWxQSwUGAAAAAAQABAD5AAAAkgMAAAAA&#10;" strokeweight="1pt">
                  <v:stroke dashstyle="longDash"/>
                </v:shape>
                <v:shape id="AutoShape 62" o:spid="_x0000_s1087" type="#_x0000_t32" style="position:absolute;left:5340;top:6045;width:1;height:1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VJAcEAAADcAAAADwAAAGRycy9kb3ducmV2LnhtbESPQYvCMBCF78L+hzALe9PUCiLVKLuK&#10;4FV38Tw0Y1tNJqWJtf77nYPgbYb35r1vVpvBO9VTF5vABqaTDBRxGWzDlYG/3/14ASomZIsuMBl4&#10;UoTN+mO0wsKGBx+pP6VKSQjHAg3UKbWF1rGsyWOchJZYtEvoPCZZu0rbDh8S7p3Os2yuPTYsDTW2&#10;tK2pvJ3u3sCtn//M9K6/HhsXLu6en6cOc2O+PofvJahEQ3qbX9cHK/gLoZVnZA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1UkBwQAAANwAAAAPAAAAAAAAAAAAAAAA&#10;AKECAABkcnMvZG93bnJldi54bWxQSwUGAAAAAAQABAD5AAAAjwMAAAAA&#10;">
                  <v:stroke dashstyle="longDash" endarrow="block"/>
                </v:shape>
              </v:group>
            </w:pict>
          </mc:Fallback>
        </mc:AlternateContent>
      </w:r>
      <w:r w:rsidRPr="001A3A99">
        <w:rPr>
          <w:bCs/>
          <w:lang w:val="pt-BR"/>
        </w:rPr>
        <w:t xml:space="preserve">     </w:t>
      </w:r>
      <w:r w:rsidRPr="001A3A99">
        <w:rPr>
          <w:bCs/>
          <w:lang w:val="pt-BR"/>
        </w:rPr>
        <w:tab/>
      </w:r>
    </w:p>
    <w:p w14:paraId="261CAF3A" w14:textId="77777777" w:rsidR="00DD2821" w:rsidRPr="001A3A99" w:rsidRDefault="00DD2821" w:rsidP="00DD2821">
      <w:pPr>
        <w:spacing w:before="120" w:after="120" w:line="360" w:lineRule="exact"/>
        <w:rPr>
          <w:b/>
          <w:spacing w:val="-2"/>
          <w:sz w:val="28"/>
          <w:szCs w:val="28"/>
          <w:lang w:val="pt-BR"/>
        </w:rPr>
      </w:pPr>
    </w:p>
    <w:p w14:paraId="357AFAB2" w14:textId="77777777" w:rsidR="00DD2821" w:rsidRPr="001A3A99" w:rsidRDefault="00DD2821" w:rsidP="00DD2821">
      <w:pPr>
        <w:spacing w:before="120" w:after="120" w:line="360" w:lineRule="exact"/>
        <w:rPr>
          <w:b/>
          <w:spacing w:val="-2"/>
          <w:sz w:val="28"/>
          <w:szCs w:val="28"/>
          <w:lang w:val="pt-BR"/>
        </w:rPr>
      </w:pPr>
    </w:p>
    <w:p w14:paraId="49F04219" w14:textId="77777777" w:rsidR="00DD2821" w:rsidRPr="001A3A99" w:rsidRDefault="00DD2821" w:rsidP="00DD2821">
      <w:pPr>
        <w:spacing w:before="120" w:after="120" w:line="360" w:lineRule="exact"/>
        <w:rPr>
          <w:b/>
          <w:spacing w:val="-2"/>
          <w:sz w:val="28"/>
          <w:szCs w:val="28"/>
          <w:lang w:val="pt-BR"/>
        </w:rPr>
      </w:pPr>
    </w:p>
    <w:p w14:paraId="2124A535" w14:textId="77777777" w:rsidR="00DD2821" w:rsidRPr="001A3A99" w:rsidRDefault="00DD2821" w:rsidP="00DD2821">
      <w:pPr>
        <w:spacing w:before="120" w:after="120" w:line="360" w:lineRule="exact"/>
        <w:rPr>
          <w:b/>
          <w:spacing w:val="-2"/>
          <w:sz w:val="28"/>
          <w:szCs w:val="28"/>
          <w:lang w:val="pt-BR"/>
        </w:rPr>
      </w:pPr>
    </w:p>
    <w:p w14:paraId="15E299DB" w14:textId="77777777" w:rsidR="00DD2821" w:rsidRPr="001A3A99" w:rsidRDefault="00DD2821" w:rsidP="00DD2821">
      <w:pPr>
        <w:spacing w:before="120" w:after="120" w:line="360" w:lineRule="exact"/>
        <w:rPr>
          <w:b/>
          <w:spacing w:val="-2"/>
          <w:sz w:val="28"/>
          <w:szCs w:val="28"/>
          <w:lang w:val="pt-BR"/>
        </w:rPr>
      </w:pPr>
    </w:p>
    <w:p w14:paraId="3135117E" w14:textId="77777777" w:rsidR="00DD2821" w:rsidRPr="001A3A99" w:rsidRDefault="00DD2821" w:rsidP="00DD2821">
      <w:pPr>
        <w:spacing w:before="120" w:after="120" w:line="360" w:lineRule="exact"/>
        <w:rPr>
          <w:b/>
          <w:spacing w:val="-2"/>
          <w:sz w:val="28"/>
          <w:szCs w:val="28"/>
          <w:lang w:val="pt-BR"/>
        </w:rPr>
      </w:pPr>
    </w:p>
    <w:p w14:paraId="5BECEBAF" w14:textId="77777777" w:rsidR="00DD2821" w:rsidRPr="001A3A99" w:rsidRDefault="00DD2821" w:rsidP="00DD2821">
      <w:pPr>
        <w:spacing w:before="120" w:after="120" w:line="360" w:lineRule="exact"/>
        <w:rPr>
          <w:b/>
          <w:spacing w:val="-2"/>
          <w:sz w:val="28"/>
          <w:szCs w:val="28"/>
          <w:lang w:val="pt-BR"/>
        </w:rPr>
      </w:pPr>
    </w:p>
    <w:p w14:paraId="2B1A7B68" w14:textId="77777777" w:rsidR="00DD2821" w:rsidRPr="001A3A99" w:rsidRDefault="00DD2821" w:rsidP="00DD2821">
      <w:pPr>
        <w:spacing w:before="120" w:after="120" w:line="360" w:lineRule="exact"/>
        <w:rPr>
          <w:b/>
          <w:spacing w:val="-2"/>
          <w:sz w:val="28"/>
          <w:szCs w:val="28"/>
          <w:lang w:val="pt-BR"/>
        </w:rPr>
      </w:pPr>
    </w:p>
    <w:p w14:paraId="31FD0EA9" w14:textId="77777777" w:rsidR="00DD2821" w:rsidRPr="001A3A99" w:rsidRDefault="00DD2821" w:rsidP="00DD2821">
      <w:pPr>
        <w:spacing w:before="120" w:after="120" w:line="360" w:lineRule="exact"/>
        <w:rPr>
          <w:b/>
          <w:spacing w:val="-2"/>
          <w:sz w:val="28"/>
          <w:szCs w:val="28"/>
          <w:lang w:val="pt-BR"/>
        </w:rPr>
      </w:pPr>
    </w:p>
    <w:p w14:paraId="542846FB" w14:textId="77777777" w:rsidR="00DD2821" w:rsidRPr="001A3A99" w:rsidRDefault="00DD2821" w:rsidP="00DD2821">
      <w:pPr>
        <w:spacing w:before="120" w:after="120" w:line="360" w:lineRule="exact"/>
        <w:rPr>
          <w:b/>
          <w:spacing w:val="-2"/>
          <w:sz w:val="28"/>
          <w:szCs w:val="28"/>
          <w:lang w:val="pt-BR"/>
        </w:rPr>
      </w:pPr>
    </w:p>
    <w:p w14:paraId="2837E001" w14:textId="77777777" w:rsidR="00DD2821" w:rsidRPr="001A3A99" w:rsidRDefault="00DD2821" w:rsidP="00DD2821">
      <w:pPr>
        <w:spacing w:before="120" w:after="120" w:line="360" w:lineRule="exact"/>
        <w:rPr>
          <w:b/>
          <w:spacing w:val="-2"/>
          <w:sz w:val="28"/>
          <w:szCs w:val="28"/>
          <w:lang w:val="pt-BR"/>
        </w:rPr>
      </w:pPr>
    </w:p>
    <w:p w14:paraId="02995185" w14:textId="77777777" w:rsidR="00DD2821" w:rsidRPr="001A3A99" w:rsidRDefault="00DD2821" w:rsidP="00DD2821">
      <w:pPr>
        <w:spacing w:before="120" w:after="120" w:line="360" w:lineRule="exact"/>
        <w:rPr>
          <w:b/>
          <w:spacing w:val="-2"/>
          <w:sz w:val="28"/>
          <w:szCs w:val="28"/>
          <w:lang w:val="pt-BR"/>
        </w:rPr>
      </w:pPr>
    </w:p>
    <w:p w14:paraId="4ED915E9" w14:textId="77777777" w:rsidR="00DD2821" w:rsidRPr="001A3A99" w:rsidRDefault="00DD2821" w:rsidP="00DD2821">
      <w:pPr>
        <w:spacing w:before="120" w:after="120" w:line="360" w:lineRule="exact"/>
        <w:rPr>
          <w:b/>
          <w:spacing w:val="-2"/>
          <w:sz w:val="28"/>
          <w:szCs w:val="28"/>
          <w:lang w:val="pt-BR"/>
        </w:rPr>
      </w:pPr>
    </w:p>
    <w:p w14:paraId="6AC36BE0" w14:textId="77777777" w:rsidR="00DD2821" w:rsidRPr="001A3A99" w:rsidRDefault="00DD2821" w:rsidP="004A1619">
      <w:pPr>
        <w:spacing w:before="120" w:after="120" w:line="360" w:lineRule="exact"/>
        <w:ind w:firstLine="720"/>
        <w:rPr>
          <w:b/>
          <w:i/>
          <w:spacing w:val="-2"/>
          <w:sz w:val="28"/>
          <w:szCs w:val="28"/>
          <w:lang w:val="pt-BR"/>
        </w:rPr>
      </w:pPr>
      <w:r w:rsidRPr="001A3A99">
        <w:rPr>
          <w:b/>
          <w:i/>
          <w:spacing w:val="-2"/>
          <w:sz w:val="28"/>
          <w:szCs w:val="28"/>
          <w:lang w:val="pt-BR"/>
        </w:rPr>
        <w:t>Thuyết minh quy trình</w:t>
      </w:r>
    </w:p>
    <w:p w14:paraId="660E5933" w14:textId="77777777" w:rsidR="00DD2821" w:rsidRPr="001A3A99" w:rsidRDefault="00DD2821" w:rsidP="004A1619">
      <w:pPr>
        <w:tabs>
          <w:tab w:val="left" w:pos="1170"/>
        </w:tabs>
        <w:spacing w:before="120" w:after="120" w:line="360" w:lineRule="exact"/>
        <w:ind w:firstLine="720"/>
        <w:jc w:val="both"/>
        <w:rPr>
          <w:i/>
          <w:sz w:val="28"/>
          <w:szCs w:val="28"/>
          <w:lang w:val="vi-VN"/>
        </w:rPr>
      </w:pPr>
      <w:r w:rsidRPr="001A3A99">
        <w:rPr>
          <w:i/>
          <w:sz w:val="28"/>
          <w:szCs w:val="28"/>
          <w:lang w:val="vi-VN"/>
        </w:rPr>
        <w:t>* Chuẩn bị chuồng nuôi:</w:t>
      </w:r>
    </w:p>
    <w:p w14:paraId="4F80D7C9" w14:textId="6928AC0B" w:rsidR="00DD2821" w:rsidRPr="001A3A99" w:rsidRDefault="00DD2821" w:rsidP="004A1619">
      <w:pPr>
        <w:tabs>
          <w:tab w:val="left" w:pos="1170"/>
        </w:tabs>
        <w:spacing w:before="120" w:after="120" w:line="360" w:lineRule="exact"/>
        <w:ind w:firstLine="720"/>
        <w:jc w:val="both"/>
        <w:rPr>
          <w:sz w:val="28"/>
          <w:szCs w:val="28"/>
          <w:lang w:val="vi-VN"/>
        </w:rPr>
      </w:pPr>
      <w:r w:rsidRPr="001A3A99">
        <w:rPr>
          <w:sz w:val="28"/>
          <w:szCs w:val="28"/>
          <w:lang w:val="vi-VN"/>
        </w:rPr>
        <w:t>- Việc chuẩn bị chuồng nuôi để bắt đầu nuôi một lứa gà mới là rất quan trọng. Chuồng trại được bố trí kín; được làm mát bằng quạt gió và giàn mát tự động và bố trí đèn sưởi ấm đảm bảo yêu cầu về nhiệt độ. Các chất thải rắn phát sinh từ hoạt động chăn nuôi trước đó như (trấu thải, ph</w:t>
      </w:r>
      <w:r w:rsidR="004551DC" w:rsidRPr="001A3A99">
        <w:rPr>
          <w:sz w:val="28"/>
          <w:szCs w:val="28"/>
          <w:lang w:val="vi-VN"/>
        </w:rPr>
        <w:t>â</w:t>
      </w:r>
      <w:r w:rsidRPr="001A3A99">
        <w:rPr>
          <w:sz w:val="28"/>
          <w:szCs w:val="28"/>
          <w:lang w:val="vi-VN"/>
        </w:rPr>
        <w:t xml:space="preserve">n gà, thức ăn thừa…) trong chuồng nuôi cần </w:t>
      </w:r>
      <w:r w:rsidRPr="001A3A99">
        <w:rPr>
          <w:sz w:val="28"/>
          <w:szCs w:val="28"/>
          <w:lang w:val="vi-VN"/>
        </w:rPr>
        <w:lastRenderedPageBreak/>
        <w:t xml:space="preserve">được loại bỏ hoàn toàn, sau đó tiến hành rắc vôi, phun thuốc sát trùng để loại bỏ các vi khuẩn có hại. </w:t>
      </w:r>
      <w:r w:rsidRPr="001A3A99">
        <w:rPr>
          <w:sz w:val="28"/>
          <w:szCs w:val="28"/>
          <w:shd w:val="clear" w:color="auto" w:fill="FFFFFF"/>
          <w:lang w:val="vi-VN"/>
        </w:rPr>
        <w:t>Thời gian để trống chuồng sau mỗi đợt nuôi ít nhất từ 20 – 25 ngày</w:t>
      </w:r>
      <w:r w:rsidRPr="001A3A99">
        <w:rPr>
          <w:sz w:val="28"/>
          <w:szCs w:val="28"/>
          <w:lang w:val="vi-VN"/>
        </w:rPr>
        <w:t>.</w:t>
      </w:r>
    </w:p>
    <w:p w14:paraId="51634F3A" w14:textId="18E18E3C" w:rsidR="00DD2821" w:rsidRPr="001A3A99" w:rsidRDefault="00DD2821" w:rsidP="004A1619">
      <w:pPr>
        <w:tabs>
          <w:tab w:val="left" w:pos="1170"/>
        </w:tabs>
        <w:spacing w:before="120" w:after="120" w:line="380" w:lineRule="exact"/>
        <w:ind w:firstLine="720"/>
        <w:jc w:val="both"/>
        <w:rPr>
          <w:sz w:val="28"/>
          <w:szCs w:val="28"/>
          <w:lang w:val="vi-VN"/>
        </w:rPr>
      </w:pPr>
      <w:r w:rsidRPr="001A3A99">
        <w:rPr>
          <w:sz w:val="28"/>
          <w:szCs w:val="28"/>
          <w:lang w:val="vi-VN"/>
        </w:rPr>
        <w:t>- Chuẩn bị đệm lót chuồng</w:t>
      </w:r>
      <w:r w:rsidRPr="001A3A99">
        <w:rPr>
          <w:sz w:val="28"/>
          <w:szCs w:val="28"/>
          <w:shd w:val="clear" w:color="auto" w:fill="FFFFFF"/>
          <w:lang w:val="vi-VN"/>
        </w:rPr>
        <w:t>:  Rải trấu lên toàn bộ nền chuồng với độ dày 10 - 15 cm (lớp trấu dày sẽ đạt hiệu quả cao hơn) sau đó thả gà vào chuồng. Sau 5 - 7 ngày với gà nuôi úm, 1 - 2 ngày với gà nuôi thịt, tiến hành đảo nhẹ lớp mặt đệm trấu lót (đảo từ 1 - 3 cm) và rắc đều chế phẩm đã được ủ lên toàn bộ bề mặt chất đệm ở chuồng nuôi để men được phân tán khắp bề mặt của toàn bộ chuồng (</w:t>
      </w:r>
      <w:r w:rsidRPr="001A3A99">
        <w:rPr>
          <w:sz w:val="28"/>
          <w:szCs w:val="28"/>
          <w:lang w:val="vi-VN"/>
        </w:rPr>
        <w:t>chế phẩm men được chuẩn bị trước từ 2 – 3 ngày để phục vụ cho công việc trên).</w:t>
      </w:r>
      <w:r w:rsidR="00747A42" w:rsidRPr="001A3A99">
        <w:rPr>
          <w:sz w:val="28"/>
          <w:szCs w:val="28"/>
          <w:lang w:val="vi-VN"/>
        </w:rPr>
        <w:t xml:space="preserve"> </w:t>
      </w:r>
      <w:r w:rsidRPr="001A3A99">
        <w:rPr>
          <w:sz w:val="28"/>
          <w:szCs w:val="28"/>
          <w:lang w:val="vi-VN"/>
        </w:rPr>
        <w:t>Chế phẩm men được làm bằng cách trộn đều 1 kg chế phẩm với 5 -7 kg bột bắp hoặc cám gạo, cho thêm 2,5 -3,2 lít nước sạch, xoa cho ẩm đều, cho vào túi hoặc thùng và để chỗ ấm ủ trong 2 -3 ngày.</w:t>
      </w:r>
    </w:p>
    <w:p w14:paraId="69E34866" w14:textId="77777777" w:rsidR="00DD2821" w:rsidRPr="001A3A99" w:rsidRDefault="00DD2821" w:rsidP="004A1619">
      <w:pPr>
        <w:tabs>
          <w:tab w:val="left" w:pos="1170"/>
        </w:tabs>
        <w:spacing w:before="120" w:after="120" w:line="380" w:lineRule="exact"/>
        <w:ind w:firstLine="720"/>
        <w:jc w:val="both"/>
        <w:rPr>
          <w:i/>
          <w:sz w:val="28"/>
          <w:szCs w:val="28"/>
          <w:lang w:val="vi-VN"/>
        </w:rPr>
      </w:pPr>
      <w:r w:rsidRPr="001A3A99">
        <w:rPr>
          <w:i/>
          <w:sz w:val="28"/>
          <w:szCs w:val="28"/>
          <w:lang w:val="vi-VN"/>
        </w:rPr>
        <w:t xml:space="preserve">* Nhập </w:t>
      </w:r>
      <w:r w:rsidRPr="001A3A99">
        <w:rPr>
          <w:i/>
          <w:sz w:val="28"/>
          <w:szCs w:val="28"/>
          <w:shd w:val="clear" w:color="auto" w:fill="FFFFFF"/>
          <w:lang w:val="vi-VN"/>
        </w:rPr>
        <w:t xml:space="preserve">gà </w:t>
      </w:r>
      <w:r w:rsidRPr="001A3A99">
        <w:rPr>
          <w:i/>
          <w:sz w:val="28"/>
          <w:szCs w:val="28"/>
          <w:lang w:val="vi-VN"/>
        </w:rPr>
        <w:t>con về nuôi:</w:t>
      </w:r>
    </w:p>
    <w:p w14:paraId="4F5D5336" w14:textId="72E53044" w:rsidR="00DD2821" w:rsidRPr="001A3A99" w:rsidRDefault="00DD2821" w:rsidP="004A1619">
      <w:pPr>
        <w:pStyle w:val="CharCharCharCharCharCharChar"/>
        <w:shd w:val="clear" w:color="auto" w:fill="FFFFFF"/>
        <w:spacing w:before="120" w:after="120" w:line="380" w:lineRule="exact"/>
        <w:ind w:firstLine="640"/>
        <w:rPr>
          <w:rFonts w:ascii="Times New Roman" w:hAnsi="Times New Roman"/>
          <w:b/>
          <w:i/>
          <w:sz w:val="28"/>
          <w:szCs w:val="28"/>
          <w:lang w:val="vi-VN"/>
        </w:rPr>
      </w:pPr>
      <w:r w:rsidRPr="001A3A99">
        <w:rPr>
          <w:rFonts w:ascii="Times New Roman" w:hAnsi="Times New Roman"/>
          <w:sz w:val="28"/>
          <w:szCs w:val="28"/>
          <w:lang w:val="sv-SE"/>
        </w:rPr>
        <w:t>Toàn bộ gà con</w:t>
      </w:r>
      <w:r w:rsidRPr="001A3A99">
        <w:rPr>
          <w:rFonts w:ascii="Times New Roman" w:hAnsi="Times New Roman"/>
          <w:sz w:val="28"/>
          <w:szCs w:val="28"/>
          <w:lang w:val="vi-VN"/>
        </w:rPr>
        <w:t xml:space="preserve"> sẽ được đơn vị hợp tác chăn nuôi cung cấp. Con giống khoảng </w:t>
      </w:r>
      <w:r w:rsidR="00ED2C84" w:rsidRPr="001A3A99">
        <w:rPr>
          <w:rFonts w:ascii="Times New Roman" w:hAnsi="Times New Roman"/>
          <w:sz w:val="28"/>
          <w:szCs w:val="28"/>
          <w:lang w:val="vi-VN"/>
        </w:rPr>
        <w:t>3-7</w:t>
      </w:r>
      <w:r w:rsidRPr="001A3A99">
        <w:rPr>
          <w:rFonts w:ascii="Times New Roman" w:hAnsi="Times New Roman"/>
          <w:sz w:val="28"/>
          <w:szCs w:val="28"/>
          <w:lang w:val="vi-VN"/>
        </w:rPr>
        <w:t xml:space="preserve"> ngày tuổi đã qua được kiểm tra phân loại được đưa vào chuồng trại, thời gian nuôi khoảng 3 tháng</w:t>
      </w:r>
      <w:r w:rsidR="00ED2C84" w:rsidRPr="001A3A99">
        <w:rPr>
          <w:rFonts w:ascii="Times New Roman" w:hAnsi="Times New Roman"/>
          <w:sz w:val="28"/>
          <w:szCs w:val="28"/>
          <w:lang w:val="vi-VN"/>
        </w:rPr>
        <w:t>, một năm công ty nuôi 03 lứa, mỗi lứa nuôi cung cấp</w:t>
      </w:r>
      <w:r w:rsidR="00EF5B54" w:rsidRPr="001A3A99">
        <w:rPr>
          <w:rFonts w:ascii="Times New Roman" w:hAnsi="Times New Roman"/>
          <w:sz w:val="28"/>
          <w:szCs w:val="28"/>
          <w:lang w:val="vi-VN"/>
        </w:rPr>
        <w:t xml:space="preserve"> khoảng</w:t>
      </w:r>
      <w:r w:rsidR="00ED2C84" w:rsidRPr="001A3A99">
        <w:rPr>
          <w:rFonts w:ascii="Times New Roman" w:hAnsi="Times New Roman"/>
          <w:sz w:val="28"/>
          <w:szCs w:val="28"/>
          <w:lang w:val="vi-VN"/>
        </w:rPr>
        <w:t xml:space="preserve"> </w:t>
      </w:r>
      <w:r w:rsidR="002C0B1D" w:rsidRPr="001A3A99">
        <w:rPr>
          <w:rFonts w:ascii="Times New Roman" w:hAnsi="Times New Roman"/>
          <w:sz w:val="28"/>
          <w:szCs w:val="28"/>
          <w:lang w:val="vi-VN"/>
        </w:rPr>
        <w:t>65</w:t>
      </w:r>
      <w:r w:rsidR="00ED2C84" w:rsidRPr="001A3A99">
        <w:rPr>
          <w:rFonts w:ascii="Times New Roman" w:hAnsi="Times New Roman"/>
          <w:sz w:val="28"/>
          <w:szCs w:val="28"/>
          <w:lang w:val="vi-VN"/>
        </w:rPr>
        <w:t>.000 con gia cầm thành phẩm</w:t>
      </w:r>
      <w:r w:rsidR="004551DC" w:rsidRPr="001A3A99">
        <w:rPr>
          <w:rFonts w:ascii="Times New Roman" w:hAnsi="Times New Roman"/>
          <w:sz w:val="28"/>
          <w:szCs w:val="28"/>
          <w:lang w:val="vi-VN"/>
        </w:rPr>
        <w:t xml:space="preserve"> với trọng lượng đạt khoảng 2,5kg/con</w:t>
      </w:r>
      <w:r w:rsidR="00ED2C84" w:rsidRPr="001A3A99">
        <w:rPr>
          <w:rFonts w:ascii="Times New Roman" w:hAnsi="Times New Roman"/>
          <w:sz w:val="28"/>
          <w:szCs w:val="28"/>
          <w:lang w:val="vi-VN"/>
        </w:rPr>
        <w:t xml:space="preserve"> ra thị trường</w:t>
      </w:r>
      <w:r w:rsidRPr="001A3A99">
        <w:rPr>
          <w:rFonts w:ascii="Times New Roman" w:hAnsi="Times New Roman"/>
          <w:sz w:val="28"/>
          <w:szCs w:val="28"/>
          <w:lang w:val="vi-VN"/>
        </w:rPr>
        <w:t xml:space="preserve">. Sau khi xuất bán, chuồng nuôi sẽ được để trống trong thời gian khoảng </w:t>
      </w:r>
      <w:r w:rsidR="00C57D17" w:rsidRPr="001A3A99">
        <w:rPr>
          <w:rFonts w:ascii="Times New Roman" w:hAnsi="Times New Roman"/>
          <w:sz w:val="28"/>
          <w:szCs w:val="28"/>
          <w:lang w:val="vi-VN"/>
        </w:rPr>
        <w:t>15</w:t>
      </w:r>
      <w:r w:rsidRPr="001A3A99">
        <w:rPr>
          <w:rFonts w:ascii="Times New Roman" w:hAnsi="Times New Roman"/>
          <w:sz w:val="28"/>
          <w:szCs w:val="28"/>
          <w:lang w:val="vi-VN"/>
        </w:rPr>
        <w:t>- 2</w:t>
      </w:r>
      <w:r w:rsidR="00C57D17" w:rsidRPr="001A3A99">
        <w:rPr>
          <w:rFonts w:ascii="Times New Roman" w:hAnsi="Times New Roman"/>
          <w:sz w:val="28"/>
          <w:szCs w:val="28"/>
          <w:lang w:val="vi-VN"/>
        </w:rPr>
        <w:t>0</w:t>
      </w:r>
      <w:r w:rsidRPr="001A3A99">
        <w:rPr>
          <w:rFonts w:ascii="Times New Roman" w:hAnsi="Times New Roman"/>
          <w:sz w:val="28"/>
          <w:szCs w:val="28"/>
          <w:lang w:val="vi-VN"/>
        </w:rPr>
        <w:t xml:space="preserve"> ngày để vệ sinh và sát trùng trước khi nhập đàn mới về nuôi. Thuốc thú y, thức ăn và kỹ thuật chăn nuôi sẽ do </w:t>
      </w:r>
      <w:r w:rsidRPr="001A3A99">
        <w:rPr>
          <w:rFonts w:ascii="Times New Roman" w:hAnsi="Times New Roman"/>
          <w:sz w:val="28"/>
          <w:szCs w:val="28"/>
          <w:lang w:val="sv-SE"/>
        </w:rPr>
        <w:t xml:space="preserve">đơn vị hợp tác </w:t>
      </w:r>
      <w:r w:rsidRPr="001A3A99">
        <w:rPr>
          <w:rFonts w:ascii="Times New Roman" w:hAnsi="Times New Roman"/>
          <w:sz w:val="28"/>
          <w:szCs w:val="28"/>
          <w:lang w:val="vi-VN"/>
        </w:rPr>
        <w:t>cung cấp.</w:t>
      </w:r>
    </w:p>
    <w:p w14:paraId="4A4E1682" w14:textId="77777777" w:rsidR="00DD2821" w:rsidRPr="001A3A99" w:rsidRDefault="00DD2821" w:rsidP="004A1619">
      <w:pPr>
        <w:pStyle w:val="BodyTextIndent"/>
        <w:spacing w:before="120" w:line="380" w:lineRule="exact"/>
        <w:ind w:left="0" w:firstLine="720"/>
        <w:jc w:val="both"/>
        <w:rPr>
          <w:i/>
          <w:lang w:val="vi-VN"/>
        </w:rPr>
      </w:pPr>
      <w:r w:rsidRPr="001A3A99">
        <w:rPr>
          <w:i/>
          <w:lang w:val="vi-VN"/>
        </w:rPr>
        <w:t>* Úm gà con:</w:t>
      </w:r>
    </w:p>
    <w:p w14:paraId="30C2558A" w14:textId="77777777" w:rsidR="00DD2821" w:rsidRPr="001A3A99" w:rsidRDefault="00DD2821" w:rsidP="004A1619">
      <w:pPr>
        <w:pStyle w:val="NormalWeb"/>
        <w:shd w:val="clear" w:color="auto" w:fill="FFFFFF"/>
        <w:spacing w:before="120" w:beforeAutospacing="0" w:after="120" w:afterAutospacing="0" w:line="380" w:lineRule="exact"/>
        <w:ind w:firstLine="720"/>
        <w:jc w:val="both"/>
        <w:rPr>
          <w:sz w:val="28"/>
          <w:szCs w:val="28"/>
          <w:shd w:val="clear" w:color="auto" w:fill="FFFFFF"/>
          <w:lang w:val="vi-VN"/>
        </w:rPr>
      </w:pPr>
      <w:r w:rsidRPr="001A3A99">
        <w:rPr>
          <w:sz w:val="28"/>
          <w:szCs w:val="28"/>
          <w:shd w:val="clear" w:color="auto" w:fill="FFFFFF"/>
          <w:lang w:val="vi-VN"/>
        </w:rPr>
        <w:t>Giai đoạn đầu mới sinh từ 01 đến 28 ngày, gà con dễ bị tác động từ những vi khuẩn và sự ô nhiễm của môi trường bên ngoài. Cơ thể gà con chưa có những kháng thể để chống lại các bệnh về hô hấp, tiêu hoá cũng như vận động. Vì vậy việc</w:t>
      </w:r>
      <w:hyperlink r:id="rId12" w:history="1">
        <w:r w:rsidRPr="001A3A99">
          <w:rPr>
            <w:rStyle w:val="Strong"/>
            <w:b w:val="0"/>
            <w:bCs w:val="0"/>
            <w:sz w:val="28"/>
            <w:szCs w:val="28"/>
            <w:shd w:val="clear" w:color="auto" w:fill="FFFFFF"/>
            <w:lang w:val="vi-VN"/>
          </w:rPr>
          <w:t xml:space="preserve"> úm gà con</w:t>
        </w:r>
      </w:hyperlink>
      <w:r w:rsidRPr="001A3A99">
        <w:rPr>
          <w:sz w:val="28"/>
          <w:szCs w:val="28"/>
          <w:shd w:val="clear" w:color="auto" w:fill="FFFFFF"/>
          <w:lang w:val="vi-VN"/>
        </w:rPr>
        <w:t> cần được thực hiện chuẩn xác để đem lại hiệu quả tốt nhất. Úm gà là quá trình tạo điều kiện sống lý tưởng cho đàn gà mới nở, môi trường sạch sẽ và độ ấm phù hợp cho sự phát triển hoàn thiện của gà con. Bao gồm các yếu tố như:</w:t>
      </w:r>
    </w:p>
    <w:p w14:paraId="2A586095" w14:textId="4C038E13" w:rsidR="00DD2821" w:rsidRPr="001A3A99" w:rsidRDefault="00DD2821" w:rsidP="004A1619">
      <w:pPr>
        <w:pStyle w:val="NormalWeb"/>
        <w:shd w:val="clear" w:color="auto" w:fill="FFFFFF"/>
        <w:spacing w:before="120" w:beforeAutospacing="0" w:after="120" w:afterAutospacing="0" w:line="380" w:lineRule="exact"/>
        <w:ind w:firstLine="720"/>
        <w:jc w:val="both"/>
        <w:rPr>
          <w:sz w:val="28"/>
          <w:szCs w:val="28"/>
          <w:shd w:val="clear" w:color="auto" w:fill="FFFFFF"/>
          <w:lang w:val="vi-VN"/>
        </w:rPr>
      </w:pPr>
      <w:r w:rsidRPr="001A3A99">
        <w:rPr>
          <w:sz w:val="28"/>
          <w:szCs w:val="28"/>
          <w:shd w:val="clear" w:color="auto" w:fill="FFFFFF"/>
          <w:lang w:val="vi-VN"/>
        </w:rPr>
        <w:t>+ Mật độ nuôi: Từ 8-10 con/m</w:t>
      </w:r>
      <w:r w:rsidRPr="001A3A99">
        <w:rPr>
          <w:sz w:val="28"/>
          <w:szCs w:val="28"/>
          <w:shd w:val="clear" w:color="auto" w:fill="FFFFFF"/>
          <w:vertAlign w:val="superscript"/>
          <w:lang w:val="vi-VN"/>
        </w:rPr>
        <w:t>2</w:t>
      </w:r>
      <w:r w:rsidRPr="001A3A99">
        <w:rPr>
          <w:sz w:val="28"/>
          <w:szCs w:val="28"/>
          <w:shd w:val="clear" w:color="auto" w:fill="FFFFFF"/>
          <w:lang w:val="vi-VN"/>
        </w:rPr>
        <w:t xml:space="preserve"> (đối với gà &gt;21 ngày tuổi); nuôi trên ½ diện tích chuồng nuôi</w:t>
      </w:r>
      <w:r w:rsidR="00047E8D" w:rsidRPr="001A3A99">
        <w:rPr>
          <w:sz w:val="28"/>
          <w:szCs w:val="28"/>
          <w:shd w:val="clear" w:color="auto" w:fill="FFFFFF"/>
          <w:lang w:val="vi-VN"/>
        </w:rPr>
        <w:t>,</w:t>
      </w:r>
      <w:r w:rsidRPr="001A3A99">
        <w:rPr>
          <w:sz w:val="28"/>
          <w:szCs w:val="28"/>
          <w:shd w:val="clear" w:color="auto" w:fill="FFFFFF"/>
          <w:lang w:val="vi-VN"/>
        </w:rPr>
        <w:t xml:space="preserve"> </w:t>
      </w:r>
      <w:r w:rsidR="00047E8D" w:rsidRPr="001A3A99">
        <w:rPr>
          <w:sz w:val="28"/>
          <w:szCs w:val="28"/>
          <w:shd w:val="clear" w:color="auto" w:fill="FFFFFF"/>
          <w:lang w:val="vi-VN"/>
        </w:rPr>
        <w:t>khoảng 13-15 con/m</w:t>
      </w:r>
      <w:r w:rsidR="00047E8D" w:rsidRPr="001A3A99">
        <w:rPr>
          <w:sz w:val="28"/>
          <w:szCs w:val="28"/>
          <w:shd w:val="clear" w:color="auto" w:fill="FFFFFF"/>
          <w:vertAlign w:val="superscript"/>
          <w:lang w:val="vi-VN"/>
        </w:rPr>
        <w:t>2</w:t>
      </w:r>
      <w:r w:rsidR="00047E8D" w:rsidRPr="001A3A99">
        <w:rPr>
          <w:sz w:val="28"/>
          <w:szCs w:val="28"/>
          <w:shd w:val="clear" w:color="auto" w:fill="FFFFFF"/>
          <w:lang w:val="vi-VN"/>
        </w:rPr>
        <w:t xml:space="preserve"> </w:t>
      </w:r>
      <w:r w:rsidRPr="001A3A99">
        <w:rPr>
          <w:sz w:val="28"/>
          <w:szCs w:val="28"/>
          <w:shd w:val="clear" w:color="auto" w:fill="FFFFFF"/>
          <w:lang w:val="vi-VN"/>
        </w:rPr>
        <w:t>(đối với gà từ 10-20 ngày tuổi); nuôi trên ¼ diện tích chuồng nuôi</w:t>
      </w:r>
      <w:r w:rsidR="00047E8D" w:rsidRPr="001A3A99">
        <w:rPr>
          <w:sz w:val="28"/>
          <w:szCs w:val="28"/>
          <w:shd w:val="clear" w:color="auto" w:fill="FFFFFF"/>
          <w:lang w:val="vi-VN"/>
        </w:rPr>
        <w:t>,</w:t>
      </w:r>
      <w:r w:rsidRPr="001A3A99">
        <w:rPr>
          <w:sz w:val="28"/>
          <w:szCs w:val="28"/>
          <w:shd w:val="clear" w:color="auto" w:fill="FFFFFF"/>
          <w:lang w:val="vi-VN"/>
        </w:rPr>
        <w:t xml:space="preserve"> </w:t>
      </w:r>
      <w:r w:rsidR="00047E8D" w:rsidRPr="001A3A99">
        <w:rPr>
          <w:sz w:val="28"/>
          <w:szCs w:val="28"/>
          <w:shd w:val="clear" w:color="auto" w:fill="FFFFFF"/>
          <w:lang w:val="vi-VN"/>
        </w:rPr>
        <w:t>khoảng 25-27 con/m</w:t>
      </w:r>
      <w:r w:rsidR="00047E8D" w:rsidRPr="001A3A99">
        <w:rPr>
          <w:sz w:val="28"/>
          <w:szCs w:val="28"/>
          <w:shd w:val="clear" w:color="auto" w:fill="FFFFFF"/>
          <w:vertAlign w:val="superscript"/>
          <w:lang w:val="vi-VN"/>
        </w:rPr>
        <w:t>2</w:t>
      </w:r>
      <w:r w:rsidR="00047E8D" w:rsidRPr="001A3A99">
        <w:rPr>
          <w:sz w:val="28"/>
          <w:szCs w:val="28"/>
          <w:shd w:val="clear" w:color="auto" w:fill="FFFFFF"/>
          <w:lang w:val="vi-VN"/>
        </w:rPr>
        <w:t xml:space="preserve"> </w:t>
      </w:r>
      <w:r w:rsidRPr="001A3A99">
        <w:rPr>
          <w:sz w:val="28"/>
          <w:szCs w:val="28"/>
          <w:shd w:val="clear" w:color="auto" w:fill="FFFFFF"/>
          <w:lang w:val="vi-VN"/>
        </w:rPr>
        <w:t>(đối với gà từ 7-10 ngày tuổi); 35 con/m</w:t>
      </w:r>
      <w:r w:rsidRPr="001A3A99">
        <w:rPr>
          <w:sz w:val="28"/>
          <w:szCs w:val="28"/>
          <w:shd w:val="clear" w:color="auto" w:fill="FFFFFF"/>
          <w:vertAlign w:val="superscript"/>
          <w:lang w:val="vi-VN"/>
        </w:rPr>
        <w:t>2</w:t>
      </w:r>
      <w:r w:rsidRPr="001A3A99">
        <w:rPr>
          <w:sz w:val="28"/>
          <w:szCs w:val="28"/>
          <w:shd w:val="clear" w:color="auto" w:fill="FFFFFF"/>
          <w:lang w:val="vi-VN"/>
        </w:rPr>
        <w:t xml:space="preserve"> (đối với gà từ 4-6 ngày tuổi); và 40 con/m</w:t>
      </w:r>
      <w:r w:rsidRPr="001A3A99">
        <w:rPr>
          <w:sz w:val="28"/>
          <w:szCs w:val="28"/>
          <w:shd w:val="clear" w:color="auto" w:fill="FFFFFF"/>
          <w:vertAlign w:val="superscript"/>
          <w:lang w:val="vi-VN"/>
        </w:rPr>
        <w:t>2</w:t>
      </w:r>
      <w:r w:rsidRPr="001A3A99">
        <w:rPr>
          <w:sz w:val="28"/>
          <w:szCs w:val="28"/>
          <w:shd w:val="clear" w:color="auto" w:fill="FFFFFF"/>
          <w:lang w:val="vi-VN"/>
        </w:rPr>
        <w:t xml:space="preserve"> (đối với gà từ 1-3 ngày tuổi).</w:t>
      </w:r>
    </w:p>
    <w:p w14:paraId="1B7DF89E" w14:textId="5F63E946" w:rsidR="00DD2821" w:rsidRPr="001A3A99" w:rsidRDefault="00DD2821" w:rsidP="004A1619">
      <w:pPr>
        <w:pStyle w:val="NormalWeb"/>
        <w:shd w:val="clear" w:color="auto" w:fill="FFFFFF"/>
        <w:spacing w:before="120" w:beforeAutospacing="0" w:after="120" w:afterAutospacing="0" w:line="380" w:lineRule="exact"/>
        <w:ind w:firstLine="720"/>
        <w:jc w:val="both"/>
        <w:rPr>
          <w:sz w:val="28"/>
          <w:szCs w:val="28"/>
          <w:shd w:val="clear" w:color="auto" w:fill="FFFFFF"/>
          <w:lang w:val="vi-VN"/>
        </w:rPr>
      </w:pPr>
      <w:r w:rsidRPr="001A3A99">
        <w:rPr>
          <w:sz w:val="28"/>
          <w:szCs w:val="28"/>
          <w:shd w:val="clear" w:color="auto" w:fill="FFFFFF"/>
          <w:lang w:val="vi-VN"/>
        </w:rPr>
        <w:t>+ Nhiệt độ: Giai đoạn úm nhiệt độ được điều chỉnh theo ngày tuổi của gà giao động từ 28-35</w:t>
      </w:r>
      <w:r w:rsidRPr="001A3A99">
        <w:rPr>
          <w:sz w:val="28"/>
          <w:szCs w:val="28"/>
          <w:shd w:val="clear" w:color="auto" w:fill="FFFFFF"/>
          <w:vertAlign w:val="superscript"/>
          <w:lang w:val="vi-VN"/>
        </w:rPr>
        <w:t>o</w:t>
      </w:r>
      <w:r w:rsidRPr="001A3A99">
        <w:rPr>
          <w:sz w:val="28"/>
          <w:szCs w:val="28"/>
          <w:shd w:val="clear" w:color="auto" w:fill="FFFFFF"/>
          <w:lang w:val="vi-VN"/>
        </w:rPr>
        <w:t>C đối với gà từ 1-21 ngày tuổi, gà càng nhỏ nhiệt độ duy trì càng cao. Sau khi trải qua quá trình úm (&gt; 21 ngày tuổi), gà được nuôi nhốt trên toàn bộ diện tích chuồng nuôi, khi đó nhiệt độ chuồng được duy trì ở mức 2</w:t>
      </w:r>
      <w:r w:rsidR="00F61CFA" w:rsidRPr="001A3A99">
        <w:rPr>
          <w:sz w:val="28"/>
          <w:szCs w:val="28"/>
          <w:shd w:val="clear" w:color="auto" w:fill="FFFFFF"/>
          <w:lang w:val="vi-VN"/>
        </w:rPr>
        <w:t>6</w:t>
      </w:r>
      <w:r w:rsidRPr="001A3A99">
        <w:rPr>
          <w:sz w:val="28"/>
          <w:szCs w:val="28"/>
          <w:shd w:val="clear" w:color="auto" w:fill="FFFFFF"/>
          <w:lang w:val="vi-VN"/>
        </w:rPr>
        <w:t>-2</w:t>
      </w:r>
      <w:r w:rsidR="00F61CFA" w:rsidRPr="001A3A99">
        <w:rPr>
          <w:sz w:val="28"/>
          <w:szCs w:val="28"/>
          <w:shd w:val="clear" w:color="auto" w:fill="FFFFFF"/>
          <w:lang w:val="vi-VN"/>
        </w:rPr>
        <w:t>8</w:t>
      </w:r>
      <w:r w:rsidRPr="001A3A99">
        <w:rPr>
          <w:sz w:val="28"/>
          <w:szCs w:val="28"/>
          <w:shd w:val="clear" w:color="auto" w:fill="FFFFFF"/>
          <w:vertAlign w:val="superscript"/>
          <w:lang w:val="vi-VN"/>
        </w:rPr>
        <w:t>o</w:t>
      </w:r>
      <w:r w:rsidRPr="001A3A99">
        <w:rPr>
          <w:sz w:val="28"/>
          <w:szCs w:val="28"/>
          <w:shd w:val="clear" w:color="auto" w:fill="FFFFFF"/>
          <w:lang w:val="vi-VN"/>
        </w:rPr>
        <w:t>C.</w:t>
      </w:r>
    </w:p>
    <w:p w14:paraId="4AB779A0" w14:textId="7C2C08DF" w:rsidR="00DD2821" w:rsidRPr="001A3A99" w:rsidRDefault="00DD2821" w:rsidP="004A1619">
      <w:pPr>
        <w:pStyle w:val="NormalWeb"/>
        <w:shd w:val="clear" w:color="auto" w:fill="FFFFFF"/>
        <w:spacing w:before="120" w:beforeAutospacing="0" w:after="120" w:afterAutospacing="0" w:line="380" w:lineRule="exact"/>
        <w:ind w:firstLine="720"/>
        <w:jc w:val="both"/>
        <w:rPr>
          <w:sz w:val="28"/>
          <w:szCs w:val="28"/>
          <w:shd w:val="clear" w:color="auto" w:fill="FFFFFF"/>
          <w:lang w:val="vi-VN"/>
        </w:rPr>
      </w:pPr>
      <w:r w:rsidRPr="001A3A99">
        <w:rPr>
          <w:sz w:val="28"/>
          <w:szCs w:val="28"/>
          <w:shd w:val="clear" w:color="auto" w:fill="FFFFFF"/>
          <w:lang w:val="vi-VN"/>
        </w:rPr>
        <w:t>+ Độ ẩm: Độ ẩm thích hợp duy trì từ 6</w:t>
      </w:r>
      <w:r w:rsidR="00F61CFA" w:rsidRPr="001A3A99">
        <w:rPr>
          <w:sz w:val="28"/>
          <w:szCs w:val="28"/>
          <w:shd w:val="clear" w:color="auto" w:fill="FFFFFF"/>
          <w:lang w:val="vi-VN"/>
        </w:rPr>
        <w:t>0</w:t>
      </w:r>
      <w:r w:rsidRPr="001A3A99">
        <w:rPr>
          <w:sz w:val="28"/>
          <w:szCs w:val="28"/>
          <w:shd w:val="clear" w:color="auto" w:fill="FFFFFF"/>
          <w:lang w:val="vi-VN"/>
        </w:rPr>
        <w:t>-7</w:t>
      </w:r>
      <w:r w:rsidR="00F61CFA" w:rsidRPr="001A3A99">
        <w:rPr>
          <w:sz w:val="28"/>
          <w:szCs w:val="28"/>
          <w:shd w:val="clear" w:color="auto" w:fill="FFFFFF"/>
          <w:lang w:val="vi-VN"/>
        </w:rPr>
        <w:t>0</w:t>
      </w:r>
      <w:r w:rsidRPr="001A3A99">
        <w:rPr>
          <w:sz w:val="28"/>
          <w:szCs w:val="28"/>
          <w:shd w:val="clear" w:color="auto" w:fill="FFFFFF"/>
          <w:lang w:val="vi-VN"/>
        </w:rPr>
        <w:t>%</w:t>
      </w:r>
    </w:p>
    <w:p w14:paraId="7BC1B9C0" w14:textId="77777777" w:rsidR="00DD2821" w:rsidRPr="001A3A99" w:rsidRDefault="00DD2821" w:rsidP="004A1619">
      <w:pPr>
        <w:pStyle w:val="BodyTextIndent"/>
        <w:spacing w:before="120" w:line="400" w:lineRule="exact"/>
        <w:ind w:left="0" w:firstLine="720"/>
        <w:jc w:val="both"/>
        <w:rPr>
          <w:i/>
          <w:lang w:val="vi-VN"/>
        </w:rPr>
      </w:pPr>
      <w:r w:rsidRPr="001A3A99">
        <w:rPr>
          <w:i/>
          <w:lang w:val="vi-VN"/>
        </w:rPr>
        <w:lastRenderedPageBreak/>
        <w:t>* Kiểm tra chăm sóc:</w:t>
      </w:r>
    </w:p>
    <w:p w14:paraId="51FFF7A8" w14:textId="278F0D28" w:rsidR="00DD2821" w:rsidRPr="001A3A99" w:rsidRDefault="00DD2821" w:rsidP="004A1619">
      <w:pPr>
        <w:spacing w:before="120" w:after="120" w:line="400" w:lineRule="exact"/>
        <w:ind w:firstLine="720"/>
        <w:jc w:val="both"/>
        <w:rPr>
          <w:sz w:val="28"/>
          <w:szCs w:val="28"/>
          <w:lang w:val="vi-VN"/>
        </w:rPr>
      </w:pPr>
      <w:r w:rsidRPr="001A3A99">
        <w:rPr>
          <w:sz w:val="28"/>
          <w:szCs w:val="28"/>
          <w:lang w:val="vi-VN"/>
        </w:rPr>
        <w:t>Gà được phân vào các chuồng nuôi để tạo sự đồng đều cho từng chuồng nuôi. Các chuồng nuôi được xây kín, trong các chuồng nhiệt độ luôn được giữ ổn định bằng hệ thống đèn sưởi và</w:t>
      </w:r>
      <w:r w:rsidR="007663B8" w:rsidRPr="001A3A99">
        <w:rPr>
          <w:sz w:val="28"/>
          <w:szCs w:val="28"/>
          <w:lang w:val="vi-VN"/>
        </w:rPr>
        <w:t xml:space="preserve"> </w:t>
      </w:r>
      <w:r w:rsidRPr="001A3A99">
        <w:rPr>
          <w:sz w:val="28"/>
          <w:szCs w:val="28"/>
          <w:lang w:val="vi-VN"/>
        </w:rPr>
        <w:t>hệ thống làm mát bằng hơi nước</w:t>
      </w:r>
      <w:r w:rsidR="007663B8" w:rsidRPr="001A3A99">
        <w:rPr>
          <w:sz w:val="28"/>
          <w:szCs w:val="28"/>
          <w:lang w:val="vi-VN"/>
        </w:rPr>
        <w:t xml:space="preserve"> thông qua máy đo nhiệt độ</w:t>
      </w:r>
      <w:r w:rsidRPr="001A3A99">
        <w:rPr>
          <w:sz w:val="28"/>
          <w:szCs w:val="28"/>
          <w:lang w:val="vi-VN"/>
        </w:rPr>
        <w:t xml:space="preserve">. Gà nuôi bằng thức ăn công nghiệp do </w:t>
      </w:r>
      <w:r w:rsidRPr="001A3A99">
        <w:rPr>
          <w:sz w:val="28"/>
          <w:szCs w:val="28"/>
          <w:lang w:val="sv-SE"/>
        </w:rPr>
        <w:t>đơn vị hợp tác</w:t>
      </w:r>
      <w:r w:rsidRPr="001A3A99">
        <w:rPr>
          <w:sz w:val="28"/>
          <w:szCs w:val="28"/>
          <w:lang w:val="vi-VN"/>
        </w:rPr>
        <w:t xml:space="preserve"> cung cấp. Chế độ ăn được định lượng, đảm bảo đúng độ phát triển và trọng lượng theo ngày tuổi. Mỗi con gà đều được kiểm tra và cho uống vắc xin định kỳ. </w:t>
      </w:r>
    </w:p>
    <w:p w14:paraId="63CCBA13" w14:textId="182EE05A" w:rsidR="00DD2821" w:rsidRPr="001A3A99" w:rsidRDefault="00DD2821" w:rsidP="004A1619">
      <w:pPr>
        <w:pStyle w:val="NormalWeb"/>
        <w:shd w:val="clear" w:color="auto" w:fill="FFFFFF"/>
        <w:spacing w:before="120" w:beforeAutospacing="0" w:after="120" w:afterAutospacing="0" w:line="400" w:lineRule="exact"/>
        <w:ind w:firstLine="720"/>
        <w:jc w:val="both"/>
        <w:rPr>
          <w:sz w:val="28"/>
          <w:szCs w:val="28"/>
          <w:lang w:val="vi-VN"/>
        </w:rPr>
      </w:pPr>
      <w:r w:rsidRPr="001A3A99">
        <w:rPr>
          <w:sz w:val="28"/>
          <w:szCs w:val="28"/>
          <w:lang w:val="vi-VN"/>
        </w:rPr>
        <w:t xml:space="preserve">- Thức ăn và nước uống cho gà: Thức ăn được </w:t>
      </w:r>
      <w:r w:rsidR="00DA49D6" w:rsidRPr="001A3A99">
        <w:rPr>
          <w:sz w:val="28"/>
          <w:szCs w:val="28"/>
          <w:lang w:val="vi-VN"/>
        </w:rPr>
        <w:t>công nhân cho</w:t>
      </w:r>
      <w:r w:rsidRPr="001A3A99">
        <w:rPr>
          <w:sz w:val="28"/>
          <w:szCs w:val="28"/>
          <w:lang w:val="vi-VN"/>
        </w:rPr>
        <w:t xml:space="preserve"> vào từng máng </w:t>
      </w:r>
      <w:r w:rsidR="00DA49D6" w:rsidRPr="001A3A99">
        <w:rPr>
          <w:sz w:val="28"/>
          <w:szCs w:val="28"/>
          <w:lang w:val="vi-VN"/>
        </w:rPr>
        <w:t>với khối</w:t>
      </w:r>
      <w:r w:rsidRPr="001A3A99">
        <w:rPr>
          <w:sz w:val="28"/>
          <w:szCs w:val="28"/>
          <w:lang w:val="vi-VN"/>
        </w:rPr>
        <w:t xml:space="preserve"> lượng cụ thể theo ngày tuổi của gà, các máng ăn gắn trên hệ thống cáp và mô tơ tự động chạy dọc theo chuồng đảm bảo cung cấp cho toàn bộ chuồng nuôi</w:t>
      </w:r>
      <w:r w:rsidR="00A67276" w:rsidRPr="001A3A99">
        <w:rPr>
          <w:sz w:val="28"/>
          <w:szCs w:val="28"/>
          <w:lang w:val="vi-VN"/>
        </w:rPr>
        <w:t>, l</w:t>
      </w:r>
      <w:r w:rsidRPr="001A3A99">
        <w:rPr>
          <w:sz w:val="28"/>
          <w:szCs w:val="28"/>
          <w:lang w:val="vi-VN"/>
        </w:rPr>
        <w:t xml:space="preserve">ượng thức ăn còn dư được </w:t>
      </w:r>
      <w:r w:rsidR="00A67276" w:rsidRPr="001A3A99">
        <w:rPr>
          <w:sz w:val="28"/>
          <w:szCs w:val="28"/>
          <w:lang w:val="vi-VN"/>
        </w:rPr>
        <w:t>thu hồi</w:t>
      </w:r>
      <w:r w:rsidRPr="001A3A99">
        <w:rPr>
          <w:sz w:val="28"/>
          <w:szCs w:val="28"/>
          <w:lang w:val="vi-VN"/>
        </w:rPr>
        <w:t xml:space="preserve"> vào cuối ngày. Hệ thống cấp thức ăn và nước uống được lau vệ sinh bằng dung dịch thuốc khử trùng định kỳ </w:t>
      </w:r>
      <w:r w:rsidR="00810BB0" w:rsidRPr="001A3A99">
        <w:rPr>
          <w:sz w:val="28"/>
          <w:szCs w:val="28"/>
          <w:lang w:val="vi-VN"/>
        </w:rPr>
        <w:t>2 tuần/</w:t>
      </w:r>
      <w:r w:rsidRPr="001A3A99">
        <w:rPr>
          <w:sz w:val="28"/>
          <w:szCs w:val="28"/>
          <w:lang w:val="vi-VN"/>
        </w:rPr>
        <w:t>lần (vải lau sau khi sử dụng được thu gom vào kho CTR của cơ sở để đưa đi xử lý), luôn đảm bảo gà có nguồn thức ăn và nước uống sạch.</w:t>
      </w:r>
    </w:p>
    <w:p w14:paraId="400B6722" w14:textId="77777777" w:rsidR="00DD2821" w:rsidRPr="001A3A99" w:rsidRDefault="00DD2821" w:rsidP="004A1619">
      <w:pPr>
        <w:pStyle w:val="BodyTextIndent"/>
        <w:spacing w:before="120" w:line="380" w:lineRule="exact"/>
        <w:ind w:left="0" w:firstLine="720"/>
        <w:jc w:val="both"/>
        <w:rPr>
          <w:lang w:val="vi-VN"/>
        </w:rPr>
      </w:pPr>
      <w:r w:rsidRPr="001A3A99">
        <w:rPr>
          <w:lang w:val="vi-VN"/>
        </w:rPr>
        <w:t>- Thức ăn của gà (cám) là sự pha trộn giữa các chất đạm, bột đường, chất béo, khoáng chất, vitamin. Để gà sinh trưởng tốt, khoẻ mạnh, lớn nhanh cần phải cung cấp cám đầy đủ chất dinh dưỡng và phù hợp theo từng giai đoạn phát triển.</w:t>
      </w:r>
    </w:p>
    <w:p w14:paraId="7E7DB14C" w14:textId="33BFD78F" w:rsidR="00F25A52" w:rsidRPr="001A3A99" w:rsidRDefault="00DD2821" w:rsidP="004A1619">
      <w:pPr>
        <w:spacing w:before="120" w:after="120" w:line="400" w:lineRule="exact"/>
        <w:ind w:firstLine="720"/>
        <w:jc w:val="both"/>
        <w:rPr>
          <w:sz w:val="28"/>
          <w:szCs w:val="28"/>
          <w:lang w:val="vi-VN"/>
        </w:rPr>
      </w:pPr>
      <w:r w:rsidRPr="001A3A99">
        <w:rPr>
          <w:sz w:val="28"/>
          <w:szCs w:val="28"/>
          <w:lang w:val="vi-VN"/>
        </w:rPr>
        <w:t xml:space="preserve">- Phòng bệnh: </w:t>
      </w:r>
      <w:r w:rsidR="00F25A52" w:rsidRPr="001A3A99">
        <w:rPr>
          <w:sz w:val="28"/>
          <w:szCs w:val="28"/>
          <w:lang w:val="vi-VN"/>
        </w:rPr>
        <w:t>Công ty được quản lý nghiêm ngặt, chỉ người có trách nhiệm mới được ra, vào để tránh lây truyền dịch bệnh... Mọi nhân viên trong trang trại cho đến khách, muốn vào Trang trại đều phải sử dụng đồ bảo hộ, đeo khẩu trang, ủng chuyên dùng, đi qua hệ thống sát trùng. Công tác kiểm dịch phòng ngừa luôn được chú trọng trong suốt quá trình nuôi dưỡng:</w:t>
      </w:r>
      <w:r w:rsidR="00F25A52" w:rsidRPr="001A3A99">
        <w:rPr>
          <w:noProof/>
          <w:sz w:val="28"/>
          <w:szCs w:val="28"/>
          <w:lang w:val="vi-VN"/>
        </w:rPr>
        <w:t xml:space="preserve"> 3 ngày tuổi tiến hành nhỏ mắt, mũi lần 1 vaccin Newcastle hệ F; 7 ngày tuổi tiến hành nhỏ mắt, mũi lần 1 vaccin Gumboro; 14 ngày tuổi tiến hành tiêm lần 1 vaccin cúm gia cầm; 28 ngày tuổi tiến hành tiêm lần vaccin cuối.</w:t>
      </w:r>
      <w:r w:rsidR="00F25A52" w:rsidRPr="001A3A99">
        <w:rPr>
          <w:sz w:val="28"/>
          <w:szCs w:val="28"/>
          <w:lang w:val="vi-VN"/>
        </w:rPr>
        <w:t xml:space="preserve"> </w:t>
      </w:r>
      <w:r w:rsidR="00747A42" w:rsidRPr="001A3A99">
        <w:rPr>
          <w:sz w:val="28"/>
          <w:szCs w:val="28"/>
          <w:lang w:val="vi-VN"/>
        </w:rPr>
        <w:t>Ngoài ra công ty còn thực hiện r</w:t>
      </w:r>
      <w:r w:rsidR="00F25A52" w:rsidRPr="001A3A99">
        <w:rPr>
          <w:sz w:val="28"/>
          <w:szCs w:val="28"/>
          <w:lang w:val="vi-VN"/>
        </w:rPr>
        <w:t xml:space="preserve">ắc vôi bột thường xuyên, vệ sinh thiết bị cho ăn uống tự động định kỳ </w:t>
      </w:r>
      <w:r w:rsidR="00810BB0" w:rsidRPr="001A3A99">
        <w:rPr>
          <w:sz w:val="28"/>
          <w:szCs w:val="28"/>
          <w:lang w:val="vi-VN"/>
        </w:rPr>
        <w:t>2</w:t>
      </w:r>
      <w:r w:rsidR="00F25A52" w:rsidRPr="001A3A99">
        <w:rPr>
          <w:sz w:val="28"/>
          <w:szCs w:val="28"/>
          <w:lang w:val="vi-VN"/>
        </w:rPr>
        <w:t xml:space="preserve"> </w:t>
      </w:r>
      <w:r w:rsidR="00810BB0" w:rsidRPr="001A3A99">
        <w:rPr>
          <w:sz w:val="28"/>
          <w:szCs w:val="28"/>
          <w:lang w:val="vi-VN"/>
        </w:rPr>
        <w:t>tuần/</w:t>
      </w:r>
      <w:r w:rsidR="00F25A52" w:rsidRPr="001A3A99">
        <w:rPr>
          <w:sz w:val="28"/>
          <w:szCs w:val="28"/>
          <w:lang w:val="vi-VN"/>
        </w:rPr>
        <w:t xml:space="preserve">lần. </w:t>
      </w:r>
    </w:p>
    <w:p w14:paraId="10AF3185" w14:textId="4AF44F79" w:rsidR="008622B4" w:rsidRPr="001A3A99" w:rsidRDefault="00DD2821" w:rsidP="004A1619">
      <w:pPr>
        <w:spacing w:before="120" w:after="120" w:line="400" w:lineRule="exact"/>
        <w:ind w:firstLine="726"/>
        <w:jc w:val="both"/>
        <w:rPr>
          <w:spacing w:val="-2"/>
          <w:sz w:val="28"/>
          <w:szCs w:val="28"/>
          <w:lang w:val="vi-VN"/>
        </w:rPr>
      </w:pPr>
      <w:r w:rsidRPr="001A3A99">
        <w:rPr>
          <w:spacing w:val="-2"/>
          <w:sz w:val="28"/>
          <w:szCs w:val="28"/>
          <w:lang w:val="vi-VN"/>
        </w:rPr>
        <w:t xml:space="preserve">- Điều trị bệnh: Trong quá trình chăm sóc, khi công nhân phát hiện gà bị bệnh hoặc nghi ngờ mắc bệnh, sẽ tiến hành cách ly (toàn bộ gà cách ly được dồn về phía cuối chuồng nuôi), đảm bảo khu nuôi nhốt có nhiệt độ ổn định, thoáng và sạch sẽ. Gà </w:t>
      </w:r>
      <w:r w:rsidR="007F3771" w:rsidRPr="001A3A99">
        <w:rPr>
          <w:spacing w:val="-2"/>
          <w:sz w:val="28"/>
          <w:szCs w:val="28"/>
          <w:lang w:val="vi-VN"/>
        </w:rPr>
        <w:t xml:space="preserve">bệnh </w:t>
      </w:r>
      <w:r w:rsidRPr="001A3A99">
        <w:rPr>
          <w:spacing w:val="-2"/>
          <w:sz w:val="28"/>
          <w:szCs w:val="28"/>
          <w:lang w:val="vi-VN"/>
        </w:rPr>
        <w:t>được chăm sóc đặc biệt hơn với cám ngon hơn, thức ăn được trộn thêm thuốc kháng sinh và các loại vitamin. Nếu gà không khỏi bệnh mà bị chết do các bệnh thông thường sẽ được</w:t>
      </w:r>
      <w:r w:rsidR="007F3771" w:rsidRPr="001A3A99">
        <w:rPr>
          <w:spacing w:val="-2"/>
          <w:sz w:val="28"/>
          <w:szCs w:val="28"/>
          <w:lang w:val="vi-VN"/>
        </w:rPr>
        <w:t xml:space="preserve"> đưa vào khu vực</w:t>
      </w:r>
      <w:r w:rsidR="00082A94" w:rsidRPr="001A3A99">
        <w:rPr>
          <w:spacing w:val="-2"/>
          <w:sz w:val="28"/>
          <w:szCs w:val="28"/>
          <w:lang w:val="vi-VN"/>
        </w:rPr>
        <w:t xml:space="preserve"> hầm</w:t>
      </w:r>
      <w:r w:rsidR="007F3771" w:rsidRPr="001A3A99">
        <w:rPr>
          <w:spacing w:val="-2"/>
          <w:sz w:val="28"/>
          <w:szCs w:val="28"/>
          <w:lang w:val="vi-VN"/>
        </w:rPr>
        <w:t xml:space="preserve"> tiêu huỷ </w:t>
      </w:r>
      <w:r w:rsidRPr="001A3A99">
        <w:rPr>
          <w:spacing w:val="-2"/>
          <w:sz w:val="28"/>
          <w:szCs w:val="28"/>
          <w:lang w:val="vi-VN"/>
        </w:rPr>
        <w:t>của cơ sở. Gà khỏi bệnh hoàn toàn sẽ được đưa về chuồng nuôi ban đầu và chăm sóc bình thường cùng với đàn. Khi gà đủ ngày và đạt trọng lượng sẽ được xuất chuồng.</w:t>
      </w:r>
      <w:bookmarkStart w:id="67" w:name="_Toc41724781"/>
      <w:bookmarkStart w:id="68" w:name="_Toc45099557"/>
      <w:bookmarkStart w:id="69" w:name="_Toc48056859"/>
      <w:bookmarkStart w:id="70" w:name="_Toc48112442"/>
      <w:bookmarkStart w:id="71" w:name="_Toc48204631"/>
      <w:bookmarkStart w:id="72" w:name="_Toc48227181"/>
      <w:bookmarkStart w:id="73" w:name="_Toc48655587"/>
      <w:bookmarkStart w:id="74" w:name="_Toc115006591"/>
      <w:bookmarkStart w:id="75" w:name="_Toc115012293"/>
      <w:bookmarkStart w:id="76" w:name="_Toc115249856"/>
    </w:p>
    <w:bookmarkEnd w:id="57"/>
    <w:bookmarkEnd w:id="67"/>
    <w:bookmarkEnd w:id="68"/>
    <w:bookmarkEnd w:id="69"/>
    <w:bookmarkEnd w:id="70"/>
    <w:bookmarkEnd w:id="71"/>
    <w:bookmarkEnd w:id="72"/>
    <w:bookmarkEnd w:id="73"/>
    <w:bookmarkEnd w:id="74"/>
    <w:bookmarkEnd w:id="75"/>
    <w:bookmarkEnd w:id="76"/>
    <w:p w14:paraId="62357DBA" w14:textId="151414ED" w:rsidR="009C4348" w:rsidRPr="001A3A99" w:rsidRDefault="009C4348" w:rsidP="004A1619">
      <w:pPr>
        <w:widowControl w:val="0"/>
        <w:spacing w:before="120" w:after="120" w:line="380" w:lineRule="exact"/>
        <w:ind w:right="-28"/>
        <w:jc w:val="both"/>
        <w:rPr>
          <w:b/>
          <w:bCs/>
          <w:i/>
          <w:iCs/>
          <w:sz w:val="28"/>
          <w:szCs w:val="28"/>
          <w:lang w:val="pt-BR"/>
        </w:rPr>
      </w:pPr>
      <w:r w:rsidRPr="001A3A99">
        <w:rPr>
          <w:rStyle w:val="Vnbnnidung"/>
          <w:b/>
          <w:bCs/>
          <w:i/>
          <w:iCs/>
          <w:lang w:val="pt-BR" w:eastAsia="vi-VN"/>
        </w:rPr>
        <w:lastRenderedPageBreak/>
        <w:t>3.3. Sản phẩm của dự án đầu tư:</w:t>
      </w:r>
    </w:p>
    <w:p w14:paraId="5DFB154C" w14:textId="4227AD2A" w:rsidR="009C4348" w:rsidRPr="001A3A99" w:rsidRDefault="009C4348" w:rsidP="004A1619">
      <w:pPr>
        <w:pStyle w:val="BodyTextIndent2"/>
        <w:tabs>
          <w:tab w:val="left" w:pos="709"/>
          <w:tab w:val="left" w:pos="4395"/>
          <w:tab w:val="left" w:pos="5812"/>
        </w:tabs>
        <w:spacing w:before="120" w:line="380" w:lineRule="exact"/>
        <w:ind w:left="0" w:firstLine="709"/>
        <w:jc w:val="both"/>
        <w:rPr>
          <w:sz w:val="28"/>
          <w:szCs w:val="28"/>
          <w:lang w:val="pt-BR"/>
        </w:rPr>
      </w:pPr>
      <w:r w:rsidRPr="001A3A99">
        <w:rPr>
          <w:sz w:val="28"/>
          <w:szCs w:val="28"/>
          <w:lang w:val="pt-BR"/>
        </w:rPr>
        <w:t xml:space="preserve">- Cung cấp thực phẩm sạch phục vụ nhu cầu sinh hoạt trong nước và xuất khẩu cụ thể gồm gia cầm </w:t>
      </w:r>
      <w:r w:rsidR="003F7052" w:rsidRPr="001A3A99">
        <w:rPr>
          <w:sz w:val="28"/>
          <w:szCs w:val="28"/>
          <w:lang w:val="pt-BR"/>
        </w:rPr>
        <w:t xml:space="preserve">(gà thịt) </w:t>
      </w:r>
      <w:r w:rsidRPr="001A3A99">
        <w:rPr>
          <w:sz w:val="28"/>
          <w:szCs w:val="28"/>
          <w:lang w:val="pt-BR"/>
        </w:rPr>
        <w:t>khoảng 48</w:t>
      </w:r>
      <w:r w:rsidR="008E27F4" w:rsidRPr="001A3A99">
        <w:rPr>
          <w:sz w:val="28"/>
          <w:szCs w:val="28"/>
          <w:lang w:val="pt-BR"/>
        </w:rPr>
        <w:t>5</w:t>
      </w:r>
      <w:r w:rsidRPr="001A3A99">
        <w:rPr>
          <w:sz w:val="28"/>
          <w:szCs w:val="28"/>
          <w:lang w:val="pt-BR"/>
        </w:rPr>
        <w:t xml:space="preserve"> tấn/năm</w:t>
      </w:r>
      <w:r w:rsidR="00E96D38" w:rsidRPr="001A3A99">
        <w:rPr>
          <w:sz w:val="28"/>
          <w:szCs w:val="28"/>
          <w:lang w:val="pt-BR"/>
        </w:rPr>
        <w:t xml:space="preserve"> </w:t>
      </w:r>
      <w:r w:rsidR="00EF5B54" w:rsidRPr="001A3A99">
        <w:rPr>
          <w:sz w:val="28"/>
          <w:szCs w:val="28"/>
          <w:lang w:val="pt-BR"/>
        </w:rPr>
        <w:t>(tương đương 9</w:t>
      </w:r>
      <w:r w:rsidR="008E27F4" w:rsidRPr="001A3A99">
        <w:rPr>
          <w:sz w:val="28"/>
          <w:szCs w:val="28"/>
          <w:lang w:val="pt-BR"/>
        </w:rPr>
        <w:t>7</w:t>
      </w:r>
      <w:r w:rsidR="00EF5B54" w:rsidRPr="001A3A99">
        <w:rPr>
          <w:sz w:val="28"/>
          <w:szCs w:val="28"/>
          <w:lang w:val="pt-BR"/>
        </w:rPr>
        <w:t>0 đơn vị vật nuôi/năm)</w:t>
      </w:r>
      <w:r w:rsidRPr="001A3A99">
        <w:rPr>
          <w:sz w:val="28"/>
          <w:szCs w:val="28"/>
          <w:lang w:val="pt-BR"/>
        </w:rPr>
        <w:t xml:space="preserve"> và thủy sản</w:t>
      </w:r>
      <w:r w:rsidR="003F7052" w:rsidRPr="001A3A99">
        <w:rPr>
          <w:sz w:val="28"/>
          <w:szCs w:val="28"/>
          <w:lang w:val="pt-BR"/>
        </w:rPr>
        <w:t xml:space="preserve"> </w:t>
      </w:r>
      <w:r w:rsidR="004E2EE7" w:rsidRPr="001A3A99">
        <w:rPr>
          <w:sz w:val="28"/>
          <w:szCs w:val="28"/>
          <w:lang w:val="pt-BR"/>
        </w:rPr>
        <w:t xml:space="preserve">các loại </w:t>
      </w:r>
      <w:r w:rsidR="003F7052" w:rsidRPr="001A3A99">
        <w:rPr>
          <w:sz w:val="28"/>
          <w:szCs w:val="28"/>
          <w:lang w:val="pt-BR"/>
        </w:rPr>
        <w:t>(cá trắm,</w:t>
      </w:r>
      <w:r w:rsidR="004E2EE7" w:rsidRPr="001A3A99">
        <w:rPr>
          <w:sz w:val="28"/>
          <w:szCs w:val="28"/>
          <w:lang w:val="pt-BR"/>
        </w:rPr>
        <w:t xml:space="preserve"> cá mè,</w:t>
      </w:r>
      <w:r w:rsidR="003F7052" w:rsidRPr="001A3A99">
        <w:rPr>
          <w:sz w:val="28"/>
          <w:szCs w:val="28"/>
          <w:lang w:val="pt-BR"/>
        </w:rPr>
        <w:t xml:space="preserve"> cá rô phi</w:t>
      </w:r>
      <w:r w:rsidR="004E2EE7" w:rsidRPr="001A3A99">
        <w:rPr>
          <w:sz w:val="28"/>
          <w:szCs w:val="28"/>
          <w:lang w:val="pt-BR"/>
        </w:rPr>
        <w:t>...</w:t>
      </w:r>
      <w:r w:rsidR="003F7052" w:rsidRPr="001A3A99">
        <w:rPr>
          <w:sz w:val="28"/>
          <w:szCs w:val="28"/>
          <w:lang w:val="pt-BR"/>
        </w:rPr>
        <w:t>)</w:t>
      </w:r>
      <w:r w:rsidRPr="001A3A99">
        <w:rPr>
          <w:sz w:val="28"/>
          <w:szCs w:val="28"/>
          <w:lang w:val="pt-BR"/>
        </w:rPr>
        <w:t xml:space="preserve"> khoảng 30 tấn/năm.</w:t>
      </w:r>
    </w:p>
    <w:p w14:paraId="1CBDED3C" w14:textId="2B780DF4" w:rsidR="001E0BD5" w:rsidRPr="001A3A99" w:rsidRDefault="001E0BD5" w:rsidP="00A0385B">
      <w:pPr>
        <w:pStyle w:val="Heading2"/>
        <w:spacing w:before="120" w:after="120" w:line="360" w:lineRule="exact"/>
        <w:jc w:val="both"/>
        <w:rPr>
          <w:rFonts w:ascii="Times New Roman" w:hAnsi="Times New Roman"/>
          <w:lang w:val="vi-VN"/>
        </w:rPr>
      </w:pPr>
      <w:bookmarkStart w:id="77" w:name="_Toc113954319"/>
      <w:bookmarkStart w:id="78" w:name="_Toc153805784"/>
      <w:r w:rsidRPr="001A3A99">
        <w:rPr>
          <w:rFonts w:ascii="Times New Roman" w:hAnsi="Times New Roman"/>
          <w:lang w:val="vi-VN"/>
        </w:rPr>
        <w:t>4. Nguyên liệu, nhiên liệu, vật liệu, phế liệu, điện năng, hóa chất sử dụng, nguồn cung cấp điện, nước của dự án đầu tư</w:t>
      </w:r>
      <w:bookmarkEnd w:id="77"/>
      <w:bookmarkEnd w:id="78"/>
    </w:p>
    <w:p w14:paraId="3D42CA93" w14:textId="77777777" w:rsidR="001E0BD5" w:rsidRPr="001A3A99" w:rsidRDefault="001E0BD5" w:rsidP="00A0385B">
      <w:pPr>
        <w:pStyle w:val="Heading3"/>
        <w:spacing w:before="120" w:after="120" w:line="360" w:lineRule="exact"/>
        <w:jc w:val="both"/>
        <w:rPr>
          <w:rFonts w:ascii="Times New Roman" w:hAnsi="Times New Roman"/>
          <w:sz w:val="28"/>
          <w:szCs w:val="28"/>
          <w:lang w:val="pt-BR"/>
        </w:rPr>
      </w:pPr>
      <w:bookmarkStart w:id="79" w:name="_Toc113954320"/>
      <w:bookmarkStart w:id="80" w:name="_Toc115006593"/>
      <w:bookmarkStart w:id="81" w:name="_Toc115012295"/>
      <w:bookmarkStart w:id="82" w:name="_Toc115249858"/>
      <w:bookmarkStart w:id="83" w:name="_Toc153805785"/>
      <w:r w:rsidRPr="001A3A99">
        <w:rPr>
          <w:rFonts w:ascii="Times New Roman" w:hAnsi="Times New Roman"/>
          <w:sz w:val="28"/>
          <w:szCs w:val="28"/>
          <w:lang w:val="vi-VN"/>
        </w:rPr>
        <w:t>4.</w:t>
      </w:r>
      <w:r w:rsidRPr="001A3A99">
        <w:rPr>
          <w:rFonts w:ascii="Times New Roman" w:hAnsi="Times New Roman"/>
          <w:sz w:val="28"/>
          <w:szCs w:val="28"/>
          <w:lang w:val="id-ID"/>
        </w:rPr>
        <w:t xml:space="preserve">1. </w:t>
      </w:r>
      <w:r w:rsidRPr="001A3A99">
        <w:rPr>
          <w:rFonts w:ascii="Times New Roman" w:hAnsi="Times New Roman"/>
          <w:sz w:val="28"/>
          <w:szCs w:val="28"/>
          <w:lang w:val="vi-VN"/>
        </w:rPr>
        <w:t>Nhu cầu sử dụng n</w:t>
      </w:r>
      <w:r w:rsidRPr="001A3A99">
        <w:rPr>
          <w:rFonts w:ascii="Times New Roman" w:hAnsi="Times New Roman"/>
          <w:sz w:val="28"/>
          <w:szCs w:val="28"/>
          <w:lang w:val="id-ID"/>
        </w:rPr>
        <w:t>guyên</w:t>
      </w:r>
      <w:r w:rsidRPr="001A3A99">
        <w:rPr>
          <w:rFonts w:ascii="Times New Roman" w:hAnsi="Times New Roman"/>
          <w:sz w:val="28"/>
          <w:szCs w:val="28"/>
          <w:lang w:val="vi-VN"/>
        </w:rPr>
        <w:t xml:space="preserve"> liệu</w:t>
      </w:r>
      <w:r w:rsidRPr="001A3A99">
        <w:rPr>
          <w:rFonts w:ascii="Times New Roman" w:hAnsi="Times New Roman"/>
          <w:sz w:val="28"/>
          <w:szCs w:val="28"/>
          <w:lang w:val="id-ID"/>
        </w:rPr>
        <w:t xml:space="preserve">, </w:t>
      </w:r>
      <w:r w:rsidRPr="001A3A99">
        <w:rPr>
          <w:rFonts w:ascii="Times New Roman" w:hAnsi="Times New Roman"/>
          <w:sz w:val="28"/>
          <w:szCs w:val="28"/>
          <w:lang w:val="pt-BR"/>
        </w:rPr>
        <w:t>vật</w:t>
      </w:r>
      <w:r w:rsidRPr="001A3A99">
        <w:rPr>
          <w:rFonts w:ascii="Times New Roman" w:hAnsi="Times New Roman"/>
          <w:sz w:val="28"/>
          <w:szCs w:val="28"/>
          <w:lang w:val="id-ID"/>
        </w:rPr>
        <w:t xml:space="preserve"> liệu, hóa chất sử dụng</w:t>
      </w:r>
      <w:bookmarkEnd w:id="79"/>
      <w:bookmarkEnd w:id="80"/>
      <w:bookmarkEnd w:id="81"/>
      <w:bookmarkEnd w:id="82"/>
      <w:bookmarkEnd w:id="83"/>
    </w:p>
    <w:p w14:paraId="0611FAEA" w14:textId="77777777" w:rsidR="001E0BD5" w:rsidRPr="001A3A99" w:rsidRDefault="001E0BD5" w:rsidP="00A0385B">
      <w:pPr>
        <w:pStyle w:val="NormalWeb"/>
        <w:shd w:val="clear" w:color="auto" w:fill="FFFFFF"/>
        <w:spacing w:before="120" w:beforeAutospacing="0" w:after="120" w:afterAutospacing="0" w:line="360" w:lineRule="exact"/>
        <w:ind w:firstLine="720"/>
        <w:jc w:val="both"/>
        <w:rPr>
          <w:sz w:val="28"/>
          <w:szCs w:val="28"/>
          <w:lang w:val="pt-BR"/>
        </w:rPr>
      </w:pPr>
      <w:r w:rsidRPr="001A3A99">
        <w:rPr>
          <w:sz w:val="28"/>
          <w:szCs w:val="28"/>
          <w:lang w:val="pt-BR"/>
        </w:rPr>
        <w:t>Sau khi đi vào hoạt động công ty tiến hành kết hợp chăn nuôi với các tập đoàn chăn nuôi nên toàn bộ thức ăn, thuốc thú y… đều được cơ sở hợp tác cung cấp. Số lượng, chủng loại phụ thuộc vào từng giai đoạn phát triển, tình hình phát sinh bệnh của vật nuôi.</w:t>
      </w:r>
      <w:r w:rsidRPr="001A3A99">
        <w:rPr>
          <w:sz w:val="28"/>
          <w:szCs w:val="28"/>
          <w:lang w:val="vi-VN"/>
        </w:rPr>
        <w:tab/>
      </w:r>
    </w:p>
    <w:p w14:paraId="7AD384B9" w14:textId="4FCD2003" w:rsidR="001E0BD5" w:rsidRPr="001A3A99" w:rsidRDefault="001E0BD5" w:rsidP="00A0385B">
      <w:pPr>
        <w:pStyle w:val="Caption"/>
        <w:spacing w:before="120" w:after="120" w:line="360" w:lineRule="exact"/>
        <w:rPr>
          <w:b/>
          <w:lang w:val="pt-BR"/>
        </w:rPr>
      </w:pPr>
      <w:bookmarkStart w:id="84" w:name="_Toc48655704"/>
      <w:bookmarkStart w:id="85" w:name="_Toc153807515"/>
      <w:r w:rsidRPr="001A3A99">
        <w:rPr>
          <w:b/>
          <w:lang w:val="pt-BR"/>
        </w:rPr>
        <w:t xml:space="preserve">Bảng </w:t>
      </w:r>
      <w:r w:rsidRPr="001A3A99">
        <w:rPr>
          <w:b/>
        </w:rPr>
        <w:fldChar w:fldCharType="begin"/>
      </w:r>
      <w:r w:rsidRPr="001A3A99">
        <w:rPr>
          <w:b/>
          <w:lang w:val="pt-BR"/>
        </w:rPr>
        <w:instrText xml:space="preserve"> SEQ Bảng \* ARABIC \s 1 </w:instrText>
      </w:r>
      <w:r w:rsidRPr="001A3A99">
        <w:rPr>
          <w:b/>
        </w:rPr>
        <w:fldChar w:fldCharType="separate"/>
      </w:r>
      <w:r w:rsidR="007F75E4">
        <w:rPr>
          <w:b/>
          <w:noProof/>
          <w:lang w:val="pt-BR"/>
        </w:rPr>
        <w:t>1</w:t>
      </w:r>
      <w:r w:rsidRPr="001A3A99">
        <w:rPr>
          <w:b/>
          <w:noProof/>
        </w:rPr>
        <w:fldChar w:fldCharType="end"/>
      </w:r>
      <w:r w:rsidRPr="001A3A99">
        <w:rPr>
          <w:b/>
          <w:lang w:val="pt-BR"/>
        </w:rPr>
        <w:t>. Khối lượng nguyên, hóa chất sử dụng</w:t>
      </w:r>
      <w:bookmarkEnd w:id="84"/>
      <w:bookmarkEnd w:id="85"/>
      <w:r w:rsidRPr="001A3A99">
        <w:rPr>
          <w:b/>
          <w:lang w:val="pt-BR"/>
        </w:rPr>
        <w:t xml:space="preserve"> </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905"/>
        <w:gridCol w:w="422"/>
        <w:gridCol w:w="2902"/>
        <w:gridCol w:w="1282"/>
        <w:gridCol w:w="2063"/>
      </w:tblGrid>
      <w:tr w:rsidR="001A3A99" w:rsidRPr="001A3A99" w14:paraId="36A9B52E" w14:textId="77777777" w:rsidTr="00BD4E99">
        <w:trPr>
          <w:trHeight w:val="496"/>
          <w:jc w:val="center"/>
        </w:trPr>
        <w:tc>
          <w:tcPr>
            <w:tcW w:w="716" w:type="dxa"/>
            <w:vAlign w:val="center"/>
          </w:tcPr>
          <w:p w14:paraId="1F97A35F" w14:textId="77777777" w:rsidR="001E0BD5" w:rsidRPr="001A3A99" w:rsidRDefault="001E0BD5" w:rsidP="00BD4E99">
            <w:pPr>
              <w:pStyle w:val="ListParagraph"/>
              <w:tabs>
                <w:tab w:val="left" w:pos="709"/>
              </w:tabs>
              <w:spacing w:before="20" w:after="20"/>
              <w:ind w:left="0"/>
              <w:contextualSpacing w:val="0"/>
              <w:jc w:val="center"/>
              <w:rPr>
                <w:b/>
                <w:i/>
                <w:sz w:val="26"/>
                <w:szCs w:val="26"/>
              </w:rPr>
            </w:pPr>
            <w:r w:rsidRPr="001A3A99">
              <w:rPr>
                <w:b/>
                <w:i/>
                <w:sz w:val="26"/>
                <w:szCs w:val="26"/>
              </w:rPr>
              <w:t>TT</w:t>
            </w:r>
          </w:p>
        </w:tc>
        <w:tc>
          <w:tcPr>
            <w:tcW w:w="5229" w:type="dxa"/>
            <w:gridSpan w:val="3"/>
            <w:vAlign w:val="center"/>
          </w:tcPr>
          <w:p w14:paraId="17633839" w14:textId="77777777" w:rsidR="001E0BD5" w:rsidRPr="001A3A99" w:rsidRDefault="001E0BD5" w:rsidP="00BD4E99">
            <w:pPr>
              <w:pStyle w:val="ListParagraph"/>
              <w:tabs>
                <w:tab w:val="left" w:pos="709"/>
              </w:tabs>
              <w:spacing w:before="20" w:after="20"/>
              <w:ind w:left="0"/>
              <w:contextualSpacing w:val="0"/>
              <w:jc w:val="center"/>
              <w:rPr>
                <w:b/>
                <w:i/>
                <w:sz w:val="26"/>
                <w:szCs w:val="26"/>
              </w:rPr>
            </w:pPr>
            <w:r w:rsidRPr="001A3A99">
              <w:rPr>
                <w:b/>
                <w:i/>
                <w:sz w:val="26"/>
                <w:szCs w:val="26"/>
              </w:rPr>
              <w:t>Nguyên, nhiên liệu, hoá chất</w:t>
            </w:r>
          </w:p>
        </w:tc>
        <w:tc>
          <w:tcPr>
            <w:tcW w:w="1282" w:type="dxa"/>
            <w:vAlign w:val="center"/>
          </w:tcPr>
          <w:p w14:paraId="5470ABD6" w14:textId="77777777" w:rsidR="001E0BD5" w:rsidRPr="001A3A99" w:rsidRDefault="001E0BD5" w:rsidP="00BD4E99">
            <w:pPr>
              <w:pStyle w:val="ListParagraph"/>
              <w:tabs>
                <w:tab w:val="left" w:pos="709"/>
              </w:tabs>
              <w:spacing w:before="20" w:after="20"/>
              <w:ind w:left="0" w:firstLine="19"/>
              <w:contextualSpacing w:val="0"/>
              <w:jc w:val="center"/>
              <w:rPr>
                <w:b/>
                <w:i/>
                <w:sz w:val="26"/>
                <w:szCs w:val="26"/>
              </w:rPr>
            </w:pPr>
            <w:r w:rsidRPr="001A3A99">
              <w:rPr>
                <w:b/>
                <w:i/>
                <w:sz w:val="26"/>
                <w:szCs w:val="26"/>
              </w:rPr>
              <w:t>ĐVT</w:t>
            </w:r>
          </w:p>
        </w:tc>
        <w:tc>
          <w:tcPr>
            <w:tcW w:w="2063" w:type="dxa"/>
            <w:vAlign w:val="center"/>
          </w:tcPr>
          <w:p w14:paraId="017D1560" w14:textId="77777777" w:rsidR="001E0BD5" w:rsidRPr="001A3A99" w:rsidRDefault="001E0BD5" w:rsidP="00BD4E99">
            <w:pPr>
              <w:pStyle w:val="ListParagraph"/>
              <w:tabs>
                <w:tab w:val="left" w:pos="709"/>
              </w:tabs>
              <w:spacing w:before="20" w:after="20"/>
              <w:ind w:left="0"/>
              <w:contextualSpacing w:val="0"/>
              <w:jc w:val="center"/>
              <w:rPr>
                <w:b/>
                <w:i/>
                <w:sz w:val="26"/>
                <w:szCs w:val="26"/>
                <w:lang w:val="vi-VN"/>
              </w:rPr>
            </w:pPr>
            <w:r w:rsidRPr="001A3A99">
              <w:rPr>
                <w:b/>
                <w:i/>
                <w:sz w:val="26"/>
                <w:szCs w:val="26"/>
              </w:rPr>
              <w:t xml:space="preserve"> Lượng sử dụng</w:t>
            </w:r>
          </w:p>
        </w:tc>
      </w:tr>
      <w:tr w:rsidR="001A3A99" w:rsidRPr="001A3A99" w14:paraId="77FCD6B0" w14:textId="77777777" w:rsidTr="00BD4E99">
        <w:trPr>
          <w:trHeight w:val="407"/>
          <w:jc w:val="center"/>
        </w:trPr>
        <w:tc>
          <w:tcPr>
            <w:tcW w:w="716" w:type="dxa"/>
            <w:vAlign w:val="center"/>
          </w:tcPr>
          <w:p w14:paraId="27986D1F" w14:textId="77777777" w:rsidR="001E0BD5" w:rsidRPr="001A3A99" w:rsidRDefault="001E0BD5" w:rsidP="00BD4E99">
            <w:pPr>
              <w:pStyle w:val="ListParagraph"/>
              <w:tabs>
                <w:tab w:val="left" w:pos="709"/>
              </w:tabs>
              <w:spacing w:before="20" w:after="20"/>
              <w:ind w:left="0"/>
              <w:contextualSpacing w:val="0"/>
              <w:jc w:val="center"/>
              <w:rPr>
                <w:b/>
                <w:i/>
                <w:sz w:val="26"/>
                <w:szCs w:val="26"/>
              </w:rPr>
            </w:pPr>
            <w:r w:rsidRPr="001A3A99">
              <w:rPr>
                <w:b/>
                <w:i/>
                <w:sz w:val="26"/>
                <w:szCs w:val="26"/>
              </w:rPr>
              <w:t>I</w:t>
            </w:r>
          </w:p>
        </w:tc>
        <w:tc>
          <w:tcPr>
            <w:tcW w:w="8574" w:type="dxa"/>
            <w:gridSpan w:val="5"/>
            <w:vAlign w:val="center"/>
          </w:tcPr>
          <w:p w14:paraId="1D9F012D" w14:textId="77777777" w:rsidR="001E0BD5" w:rsidRPr="001A3A99" w:rsidRDefault="001E0BD5" w:rsidP="00BD4E99">
            <w:pPr>
              <w:pStyle w:val="ListParagraph"/>
              <w:tabs>
                <w:tab w:val="left" w:pos="709"/>
              </w:tabs>
              <w:spacing w:before="20" w:after="20"/>
              <w:ind w:left="0"/>
              <w:contextualSpacing w:val="0"/>
              <w:jc w:val="center"/>
              <w:rPr>
                <w:b/>
                <w:sz w:val="26"/>
                <w:szCs w:val="26"/>
              </w:rPr>
            </w:pPr>
            <w:r w:rsidRPr="001A3A99">
              <w:rPr>
                <w:b/>
                <w:i/>
                <w:sz w:val="26"/>
                <w:szCs w:val="26"/>
              </w:rPr>
              <w:t>Nguyên liệu</w:t>
            </w:r>
          </w:p>
        </w:tc>
      </w:tr>
      <w:tr w:rsidR="001A3A99" w:rsidRPr="001A3A99" w14:paraId="75F223B8" w14:textId="77777777" w:rsidTr="00BD4E99">
        <w:trPr>
          <w:trHeight w:val="339"/>
          <w:jc w:val="center"/>
        </w:trPr>
        <w:tc>
          <w:tcPr>
            <w:tcW w:w="716" w:type="dxa"/>
            <w:vAlign w:val="center"/>
          </w:tcPr>
          <w:p w14:paraId="39C518BF" w14:textId="77777777" w:rsidR="001E0BD5" w:rsidRPr="001A3A99" w:rsidRDefault="001E0BD5" w:rsidP="00BD4E99">
            <w:pPr>
              <w:pStyle w:val="ListParagraph"/>
              <w:tabs>
                <w:tab w:val="left" w:pos="709"/>
              </w:tabs>
              <w:spacing w:before="20" w:after="20"/>
              <w:ind w:left="0"/>
              <w:contextualSpacing w:val="0"/>
              <w:jc w:val="center"/>
              <w:rPr>
                <w:sz w:val="26"/>
                <w:szCs w:val="26"/>
              </w:rPr>
            </w:pPr>
            <w:r w:rsidRPr="001A3A99">
              <w:rPr>
                <w:sz w:val="26"/>
                <w:szCs w:val="26"/>
              </w:rPr>
              <w:t>1</w:t>
            </w:r>
          </w:p>
        </w:tc>
        <w:tc>
          <w:tcPr>
            <w:tcW w:w="5229" w:type="dxa"/>
            <w:gridSpan w:val="3"/>
            <w:vAlign w:val="center"/>
          </w:tcPr>
          <w:p w14:paraId="59532623" w14:textId="77777777" w:rsidR="001E0BD5" w:rsidRPr="001A3A99" w:rsidRDefault="001E0BD5" w:rsidP="00BD4E99">
            <w:pPr>
              <w:pStyle w:val="ListParagraph"/>
              <w:tabs>
                <w:tab w:val="left" w:pos="709"/>
              </w:tabs>
              <w:spacing w:before="20" w:after="20"/>
              <w:ind w:left="0"/>
              <w:contextualSpacing w:val="0"/>
              <w:rPr>
                <w:sz w:val="26"/>
                <w:szCs w:val="26"/>
              </w:rPr>
            </w:pPr>
            <w:r w:rsidRPr="001A3A99">
              <w:rPr>
                <w:sz w:val="26"/>
                <w:szCs w:val="26"/>
              </w:rPr>
              <w:t>Gà giống</w:t>
            </w:r>
          </w:p>
        </w:tc>
        <w:tc>
          <w:tcPr>
            <w:tcW w:w="1282" w:type="dxa"/>
            <w:vAlign w:val="center"/>
          </w:tcPr>
          <w:p w14:paraId="65EAE2E1" w14:textId="7920A97A" w:rsidR="001E0BD5" w:rsidRPr="001A3A99" w:rsidRDefault="001E0BD5" w:rsidP="00BD4E99">
            <w:pPr>
              <w:pStyle w:val="ListParagraph"/>
              <w:tabs>
                <w:tab w:val="left" w:pos="709"/>
              </w:tabs>
              <w:spacing w:before="20" w:after="20"/>
              <w:ind w:left="0" w:firstLine="19"/>
              <w:contextualSpacing w:val="0"/>
              <w:jc w:val="center"/>
              <w:rPr>
                <w:sz w:val="26"/>
                <w:szCs w:val="26"/>
              </w:rPr>
            </w:pPr>
            <w:r w:rsidRPr="001A3A99">
              <w:rPr>
                <w:sz w:val="26"/>
                <w:szCs w:val="26"/>
              </w:rPr>
              <w:t>Con/</w:t>
            </w:r>
            <w:r w:rsidR="00047E8D" w:rsidRPr="001A3A99">
              <w:rPr>
                <w:sz w:val="26"/>
                <w:szCs w:val="26"/>
              </w:rPr>
              <w:t>năm</w:t>
            </w:r>
          </w:p>
        </w:tc>
        <w:tc>
          <w:tcPr>
            <w:tcW w:w="2063" w:type="dxa"/>
            <w:vAlign w:val="center"/>
          </w:tcPr>
          <w:p w14:paraId="7F0ECD97" w14:textId="61A46FC5" w:rsidR="001E0BD5" w:rsidRPr="001A3A99" w:rsidRDefault="00047E8D" w:rsidP="002C0B1D">
            <w:pPr>
              <w:pStyle w:val="ListParagraph"/>
              <w:tabs>
                <w:tab w:val="left" w:pos="709"/>
              </w:tabs>
              <w:spacing w:before="20" w:after="20"/>
              <w:ind w:left="0"/>
              <w:contextualSpacing w:val="0"/>
              <w:jc w:val="center"/>
              <w:rPr>
                <w:sz w:val="26"/>
                <w:szCs w:val="26"/>
              </w:rPr>
            </w:pPr>
            <w:r w:rsidRPr="001A3A99">
              <w:rPr>
                <w:sz w:val="26"/>
                <w:szCs w:val="26"/>
              </w:rPr>
              <w:t>1</w:t>
            </w:r>
            <w:r w:rsidR="002C0B1D" w:rsidRPr="001A3A99">
              <w:rPr>
                <w:sz w:val="26"/>
                <w:szCs w:val="26"/>
              </w:rPr>
              <w:t>95</w:t>
            </w:r>
            <w:r w:rsidR="001E0BD5" w:rsidRPr="001A3A99">
              <w:rPr>
                <w:sz w:val="26"/>
                <w:szCs w:val="26"/>
              </w:rPr>
              <w:t>.</w:t>
            </w:r>
            <w:r w:rsidR="002C0B1D" w:rsidRPr="001A3A99">
              <w:rPr>
                <w:sz w:val="26"/>
                <w:szCs w:val="26"/>
              </w:rPr>
              <w:t>000</w:t>
            </w:r>
          </w:p>
        </w:tc>
      </w:tr>
      <w:tr w:rsidR="001A3A99" w:rsidRPr="001A3A99" w14:paraId="5DA72006" w14:textId="77777777" w:rsidTr="00BD4E99">
        <w:trPr>
          <w:trHeight w:val="339"/>
          <w:jc w:val="center"/>
        </w:trPr>
        <w:tc>
          <w:tcPr>
            <w:tcW w:w="716" w:type="dxa"/>
            <w:vAlign w:val="center"/>
          </w:tcPr>
          <w:p w14:paraId="65515270" w14:textId="77777777" w:rsidR="001E0BD5" w:rsidRPr="001A3A99" w:rsidRDefault="001E0BD5" w:rsidP="00BD4E99">
            <w:pPr>
              <w:pStyle w:val="ListParagraph"/>
              <w:tabs>
                <w:tab w:val="left" w:pos="709"/>
              </w:tabs>
              <w:spacing w:before="20" w:after="20"/>
              <w:ind w:left="0"/>
              <w:contextualSpacing w:val="0"/>
              <w:jc w:val="center"/>
              <w:rPr>
                <w:sz w:val="26"/>
                <w:szCs w:val="26"/>
              </w:rPr>
            </w:pPr>
            <w:r w:rsidRPr="001A3A99">
              <w:rPr>
                <w:sz w:val="26"/>
                <w:szCs w:val="26"/>
              </w:rPr>
              <w:t>2</w:t>
            </w:r>
          </w:p>
        </w:tc>
        <w:tc>
          <w:tcPr>
            <w:tcW w:w="5229" w:type="dxa"/>
            <w:gridSpan w:val="3"/>
            <w:vAlign w:val="center"/>
          </w:tcPr>
          <w:p w14:paraId="7BD4719E" w14:textId="77777777" w:rsidR="001E0BD5" w:rsidRPr="001A3A99" w:rsidRDefault="001E0BD5" w:rsidP="00BD4E99">
            <w:pPr>
              <w:pStyle w:val="ListParagraph"/>
              <w:tabs>
                <w:tab w:val="left" w:pos="709"/>
              </w:tabs>
              <w:spacing w:before="20" w:after="20"/>
              <w:ind w:left="0"/>
              <w:contextualSpacing w:val="0"/>
              <w:rPr>
                <w:sz w:val="26"/>
                <w:szCs w:val="26"/>
              </w:rPr>
            </w:pPr>
            <w:r w:rsidRPr="001A3A99">
              <w:rPr>
                <w:sz w:val="26"/>
                <w:szCs w:val="26"/>
              </w:rPr>
              <w:t>Cá giống</w:t>
            </w:r>
          </w:p>
        </w:tc>
        <w:tc>
          <w:tcPr>
            <w:tcW w:w="1282" w:type="dxa"/>
            <w:vAlign w:val="center"/>
          </w:tcPr>
          <w:p w14:paraId="2017BFEC" w14:textId="45C396CB" w:rsidR="001E0BD5" w:rsidRPr="001A3A99" w:rsidRDefault="001E0BD5" w:rsidP="00BD4E99">
            <w:pPr>
              <w:pStyle w:val="ListParagraph"/>
              <w:tabs>
                <w:tab w:val="left" w:pos="709"/>
              </w:tabs>
              <w:spacing w:before="20" w:after="20"/>
              <w:ind w:left="0" w:firstLine="19"/>
              <w:contextualSpacing w:val="0"/>
              <w:jc w:val="center"/>
              <w:rPr>
                <w:sz w:val="26"/>
                <w:szCs w:val="26"/>
              </w:rPr>
            </w:pPr>
            <w:r w:rsidRPr="001A3A99">
              <w:rPr>
                <w:sz w:val="26"/>
                <w:szCs w:val="26"/>
              </w:rPr>
              <w:t>Con/</w:t>
            </w:r>
            <w:r w:rsidR="006171C8" w:rsidRPr="001A3A99">
              <w:rPr>
                <w:sz w:val="26"/>
                <w:szCs w:val="26"/>
              </w:rPr>
              <w:t>năm</w:t>
            </w:r>
          </w:p>
        </w:tc>
        <w:tc>
          <w:tcPr>
            <w:tcW w:w="2063" w:type="dxa"/>
            <w:vAlign w:val="center"/>
          </w:tcPr>
          <w:p w14:paraId="4A2A8E6F" w14:textId="1AFF34DF" w:rsidR="001E0BD5" w:rsidRPr="001A3A99" w:rsidRDefault="001E0BD5" w:rsidP="00BD4E99">
            <w:pPr>
              <w:pStyle w:val="ListParagraph"/>
              <w:tabs>
                <w:tab w:val="left" w:pos="709"/>
              </w:tabs>
              <w:spacing w:before="20" w:after="20"/>
              <w:ind w:left="0"/>
              <w:contextualSpacing w:val="0"/>
              <w:jc w:val="center"/>
              <w:rPr>
                <w:sz w:val="26"/>
                <w:szCs w:val="26"/>
              </w:rPr>
            </w:pPr>
            <w:r w:rsidRPr="001A3A99">
              <w:rPr>
                <w:sz w:val="26"/>
                <w:szCs w:val="26"/>
              </w:rPr>
              <w:t>10.000</w:t>
            </w:r>
          </w:p>
        </w:tc>
      </w:tr>
      <w:tr w:rsidR="001A3A99" w:rsidRPr="001A3A99" w14:paraId="16D0F795" w14:textId="77777777" w:rsidTr="00BD4E99">
        <w:trPr>
          <w:trHeight w:val="339"/>
          <w:jc w:val="center"/>
        </w:trPr>
        <w:tc>
          <w:tcPr>
            <w:tcW w:w="716" w:type="dxa"/>
            <w:vAlign w:val="center"/>
          </w:tcPr>
          <w:p w14:paraId="6F846F00" w14:textId="77777777" w:rsidR="001E0BD5" w:rsidRPr="001A3A99" w:rsidRDefault="001E0BD5" w:rsidP="00BD4E99">
            <w:pPr>
              <w:pStyle w:val="ListParagraph"/>
              <w:tabs>
                <w:tab w:val="left" w:pos="709"/>
              </w:tabs>
              <w:spacing w:before="20" w:after="20"/>
              <w:ind w:left="0"/>
              <w:contextualSpacing w:val="0"/>
              <w:jc w:val="center"/>
              <w:rPr>
                <w:sz w:val="26"/>
                <w:szCs w:val="26"/>
              </w:rPr>
            </w:pPr>
            <w:r w:rsidRPr="001A3A99">
              <w:rPr>
                <w:sz w:val="26"/>
                <w:szCs w:val="26"/>
              </w:rPr>
              <w:t>3</w:t>
            </w:r>
          </w:p>
        </w:tc>
        <w:tc>
          <w:tcPr>
            <w:tcW w:w="5229" w:type="dxa"/>
            <w:gridSpan w:val="3"/>
            <w:vAlign w:val="center"/>
          </w:tcPr>
          <w:p w14:paraId="46A3579F" w14:textId="77777777" w:rsidR="001E0BD5" w:rsidRPr="001A3A99" w:rsidRDefault="001E0BD5" w:rsidP="00BD4E99">
            <w:pPr>
              <w:pStyle w:val="ListParagraph"/>
              <w:tabs>
                <w:tab w:val="left" w:pos="709"/>
              </w:tabs>
              <w:spacing w:before="20" w:after="20"/>
              <w:ind w:left="0"/>
              <w:contextualSpacing w:val="0"/>
              <w:rPr>
                <w:sz w:val="26"/>
                <w:szCs w:val="26"/>
              </w:rPr>
            </w:pPr>
            <w:r w:rsidRPr="001A3A99">
              <w:rPr>
                <w:sz w:val="26"/>
                <w:szCs w:val="26"/>
              </w:rPr>
              <w:t>Cám cho gà</w:t>
            </w:r>
          </w:p>
        </w:tc>
        <w:tc>
          <w:tcPr>
            <w:tcW w:w="1282" w:type="dxa"/>
            <w:vAlign w:val="center"/>
          </w:tcPr>
          <w:p w14:paraId="03655BF0" w14:textId="77777777" w:rsidR="001E0BD5" w:rsidRPr="001A3A99" w:rsidRDefault="001E0BD5" w:rsidP="00BD4E99">
            <w:pPr>
              <w:pStyle w:val="ListParagraph"/>
              <w:tabs>
                <w:tab w:val="left" w:pos="709"/>
              </w:tabs>
              <w:spacing w:before="20" w:after="20"/>
              <w:ind w:left="0" w:firstLine="19"/>
              <w:contextualSpacing w:val="0"/>
              <w:jc w:val="center"/>
              <w:rPr>
                <w:sz w:val="26"/>
                <w:szCs w:val="26"/>
              </w:rPr>
            </w:pPr>
            <w:r w:rsidRPr="001A3A99">
              <w:rPr>
                <w:sz w:val="26"/>
                <w:szCs w:val="26"/>
              </w:rPr>
              <w:t>Tấn/năm</w:t>
            </w:r>
          </w:p>
        </w:tc>
        <w:tc>
          <w:tcPr>
            <w:tcW w:w="2063" w:type="dxa"/>
            <w:vAlign w:val="center"/>
          </w:tcPr>
          <w:p w14:paraId="6284AC40" w14:textId="72EE143C" w:rsidR="001E0BD5" w:rsidRPr="001A3A99" w:rsidRDefault="002C0B1D" w:rsidP="002C0B1D">
            <w:pPr>
              <w:pStyle w:val="ListParagraph"/>
              <w:tabs>
                <w:tab w:val="left" w:pos="709"/>
              </w:tabs>
              <w:spacing w:before="20" w:after="20"/>
              <w:ind w:left="0"/>
              <w:contextualSpacing w:val="0"/>
              <w:jc w:val="center"/>
              <w:rPr>
                <w:sz w:val="26"/>
                <w:szCs w:val="26"/>
              </w:rPr>
            </w:pPr>
            <w:r w:rsidRPr="001A3A99">
              <w:rPr>
                <w:sz w:val="26"/>
                <w:szCs w:val="26"/>
              </w:rPr>
              <w:t>1.072</w:t>
            </w:r>
            <w:r w:rsidR="00F824BD" w:rsidRPr="001A3A99">
              <w:rPr>
                <w:sz w:val="26"/>
                <w:szCs w:val="26"/>
              </w:rPr>
              <w:t>,</w:t>
            </w:r>
            <w:r w:rsidRPr="001A3A99">
              <w:rPr>
                <w:sz w:val="26"/>
                <w:szCs w:val="26"/>
              </w:rPr>
              <w:t>5</w:t>
            </w:r>
          </w:p>
        </w:tc>
      </w:tr>
      <w:tr w:rsidR="001A3A99" w:rsidRPr="001A3A99" w14:paraId="7F72EE32" w14:textId="77777777" w:rsidTr="00BD4E99">
        <w:trPr>
          <w:trHeight w:val="339"/>
          <w:jc w:val="center"/>
        </w:trPr>
        <w:tc>
          <w:tcPr>
            <w:tcW w:w="716" w:type="dxa"/>
            <w:vAlign w:val="center"/>
          </w:tcPr>
          <w:p w14:paraId="69B6CAEB" w14:textId="77777777" w:rsidR="001E0BD5" w:rsidRPr="001A3A99" w:rsidRDefault="001E0BD5" w:rsidP="00BD4E99">
            <w:pPr>
              <w:pStyle w:val="ListParagraph"/>
              <w:tabs>
                <w:tab w:val="left" w:pos="709"/>
              </w:tabs>
              <w:spacing w:before="20" w:after="20"/>
              <w:ind w:left="0"/>
              <w:contextualSpacing w:val="0"/>
              <w:jc w:val="center"/>
              <w:rPr>
                <w:sz w:val="26"/>
                <w:szCs w:val="26"/>
              </w:rPr>
            </w:pPr>
            <w:r w:rsidRPr="001A3A99">
              <w:rPr>
                <w:sz w:val="26"/>
                <w:szCs w:val="26"/>
              </w:rPr>
              <w:t>4</w:t>
            </w:r>
          </w:p>
        </w:tc>
        <w:tc>
          <w:tcPr>
            <w:tcW w:w="5229" w:type="dxa"/>
            <w:gridSpan w:val="3"/>
            <w:vAlign w:val="center"/>
          </w:tcPr>
          <w:p w14:paraId="249397A1" w14:textId="77777777" w:rsidR="001E0BD5" w:rsidRPr="001A3A99" w:rsidRDefault="001E0BD5" w:rsidP="00BD4E99">
            <w:pPr>
              <w:pStyle w:val="ListParagraph"/>
              <w:tabs>
                <w:tab w:val="left" w:pos="709"/>
              </w:tabs>
              <w:spacing w:before="20" w:after="20"/>
              <w:ind w:left="0"/>
              <w:contextualSpacing w:val="0"/>
              <w:rPr>
                <w:sz w:val="26"/>
                <w:szCs w:val="26"/>
              </w:rPr>
            </w:pPr>
            <w:r w:rsidRPr="001A3A99">
              <w:rPr>
                <w:sz w:val="26"/>
                <w:szCs w:val="26"/>
              </w:rPr>
              <w:t>Cám cho cá</w:t>
            </w:r>
          </w:p>
        </w:tc>
        <w:tc>
          <w:tcPr>
            <w:tcW w:w="1282" w:type="dxa"/>
            <w:vAlign w:val="center"/>
          </w:tcPr>
          <w:p w14:paraId="4D2CB170" w14:textId="77777777" w:rsidR="001E0BD5" w:rsidRPr="001A3A99" w:rsidRDefault="001E0BD5" w:rsidP="00BD4E99">
            <w:pPr>
              <w:pStyle w:val="ListParagraph"/>
              <w:tabs>
                <w:tab w:val="left" w:pos="709"/>
              </w:tabs>
              <w:spacing w:before="20" w:after="20"/>
              <w:ind w:left="0" w:firstLine="19"/>
              <w:contextualSpacing w:val="0"/>
              <w:jc w:val="center"/>
              <w:rPr>
                <w:sz w:val="26"/>
                <w:szCs w:val="26"/>
              </w:rPr>
            </w:pPr>
            <w:r w:rsidRPr="001A3A99">
              <w:rPr>
                <w:sz w:val="26"/>
                <w:szCs w:val="26"/>
              </w:rPr>
              <w:t>Tấn/năm</w:t>
            </w:r>
          </w:p>
        </w:tc>
        <w:tc>
          <w:tcPr>
            <w:tcW w:w="2063" w:type="dxa"/>
            <w:vAlign w:val="center"/>
          </w:tcPr>
          <w:p w14:paraId="469FE722" w14:textId="3B6303B8" w:rsidR="001E0BD5" w:rsidRPr="001A3A99" w:rsidRDefault="004F4436" w:rsidP="00BD4E99">
            <w:pPr>
              <w:pStyle w:val="ListParagraph"/>
              <w:tabs>
                <w:tab w:val="left" w:pos="709"/>
              </w:tabs>
              <w:spacing w:before="20" w:after="20"/>
              <w:ind w:left="0"/>
              <w:contextualSpacing w:val="0"/>
              <w:jc w:val="center"/>
              <w:rPr>
                <w:sz w:val="26"/>
                <w:szCs w:val="26"/>
              </w:rPr>
            </w:pPr>
            <w:r w:rsidRPr="001A3A99">
              <w:rPr>
                <w:sz w:val="26"/>
                <w:szCs w:val="26"/>
              </w:rPr>
              <w:t>1</w:t>
            </w:r>
            <w:r w:rsidR="001E0BD5" w:rsidRPr="001A3A99">
              <w:rPr>
                <w:sz w:val="26"/>
                <w:szCs w:val="26"/>
              </w:rPr>
              <w:t>00</w:t>
            </w:r>
          </w:p>
        </w:tc>
      </w:tr>
      <w:tr w:rsidR="001A3A99" w:rsidRPr="001A3A99" w14:paraId="21B3A519" w14:textId="77777777" w:rsidTr="00BD4E99">
        <w:trPr>
          <w:trHeight w:val="332"/>
          <w:jc w:val="center"/>
        </w:trPr>
        <w:tc>
          <w:tcPr>
            <w:tcW w:w="716" w:type="dxa"/>
            <w:vAlign w:val="center"/>
          </w:tcPr>
          <w:p w14:paraId="7728F51D" w14:textId="77777777" w:rsidR="001E0BD5" w:rsidRPr="001A3A99" w:rsidRDefault="001E0BD5" w:rsidP="00BD4E99">
            <w:pPr>
              <w:pStyle w:val="ListParagraph"/>
              <w:tabs>
                <w:tab w:val="left" w:pos="709"/>
              </w:tabs>
              <w:spacing w:before="20" w:after="20"/>
              <w:ind w:left="0"/>
              <w:contextualSpacing w:val="0"/>
              <w:jc w:val="center"/>
              <w:rPr>
                <w:sz w:val="26"/>
                <w:szCs w:val="26"/>
              </w:rPr>
            </w:pPr>
            <w:r w:rsidRPr="001A3A99">
              <w:rPr>
                <w:sz w:val="26"/>
                <w:szCs w:val="26"/>
              </w:rPr>
              <w:t>5</w:t>
            </w:r>
          </w:p>
        </w:tc>
        <w:tc>
          <w:tcPr>
            <w:tcW w:w="5229" w:type="dxa"/>
            <w:gridSpan w:val="3"/>
            <w:vAlign w:val="center"/>
          </w:tcPr>
          <w:p w14:paraId="79504A99" w14:textId="77777777" w:rsidR="001E0BD5" w:rsidRPr="001A3A99" w:rsidRDefault="001E0BD5" w:rsidP="00BD4E99">
            <w:pPr>
              <w:pStyle w:val="ListParagraph"/>
              <w:tabs>
                <w:tab w:val="left" w:pos="709"/>
              </w:tabs>
              <w:spacing w:before="20" w:after="20"/>
              <w:ind w:left="0"/>
              <w:contextualSpacing w:val="0"/>
              <w:rPr>
                <w:sz w:val="26"/>
                <w:szCs w:val="26"/>
              </w:rPr>
            </w:pPr>
            <w:r w:rsidRPr="001A3A99">
              <w:rPr>
                <w:sz w:val="26"/>
                <w:szCs w:val="26"/>
              </w:rPr>
              <w:t>Trấu rải chuồng</w:t>
            </w:r>
          </w:p>
        </w:tc>
        <w:tc>
          <w:tcPr>
            <w:tcW w:w="1282" w:type="dxa"/>
            <w:vAlign w:val="center"/>
          </w:tcPr>
          <w:p w14:paraId="184AD389" w14:textId="36105F1A" w:rsidR="001E0BD5" w:rsidRPr="001A3A99" w:rsidRDefault="001E0BD5" w:rsidP="00BD4E99">
            <w:pPr>
              <w:pStyle w:val="ListParagraph"/>
              <w:tabs>
                <w:tab w:val="left" w:pos="709"/>
              </w:tabs>
              <w:spacing w:before="20" w:after="20"/>
              <w:ind w:left="0" w:firstLine="19"/>
              <w:contextualSpacing w:val="0"/>
              <w:jc w:val="center"/>
              <w:rPr>
                <w:sz w:val="26"/>
                <w:szCs w:val="26"/>
              </w:rPr>
            </w:pPr>
            <w:r w:rsidRPr="001A3A99">
              <w:rPr>
                <w:sz w:val="26"/>
                <w:szCs w:val="26"/>
              </w:rPr>
              <w:t>Tấn/</w:t>
            </w:r>
            <w:r w:rsidR="006171C8" w:rsidRPr="001A3A99">
              <w:rPr>
                <w:sz w:val="26"/>
                <w:szCs w:val="26"/>
              </w:rPr>
              <w:t>năm</w:t>
            </w:r>
          </w:p>
        </w:tc>
        <w:tc>
          <w:tcPr>
            <w:tcW w:w="2063" w:type="dxa"/>
            <w:vAlign w:val="center"/>
          </w:tcPr>
          <w:p w14:paraId="09A1DD4E" w14:textId="027A35FC" w:rsidR="001E0BD5" w:rsidRPr="001A3A99" w:rsidRDefault="006E77B7" w:rsidP="00BD4E99">
            <w:pPr>
              <w:pStyle w:val="ListParagraph"/>
              <w:tabs>
                <w:tab w:val="left" w:pos="709"/>
              </w:tabs>
              <w:spacing w:before="20" w:after="20"/>
              <w:ind w:left="0"/>
              <w:contextualSpacing w:val="0"/>
              <w:jc w:val="center"/>
              <w:rPr>
                <w:sz w:val="26"/>
                <w:szCs w:val="26"/>
              </w:rPr>
            </w:pPr>
            <w:r w:rsidRPr="001A3A99">
              <w:rPr>
                <w:sz w:val="26"/>
                <w:szCs w:val="26"/>
              </w:rPr>
              <w:t>89,6</w:t>
            </w:r>
          </w:p>
        </w:tc>
      </w:tr>
      <w:tr w:rsidR="001A3A99" w:rsidRPr="001A3A99" w14:paraId="396DD6C7" w14:textId="77777777" w:rsidTr="00BD4E99">
        <w:trPr>
          <w:trHeight w:val="332"/>
          <w:jc w:val="center"/>
        </w:trPr>
        <w:tc>
          <w:tcPr>
            <w:tcW w:w="716" w:type="dxa"/>
            <w:vAlign w:val="center"/>
          </w:tcPr>
          <w:p w14:paraId="03D1668F" w14:textId="77777777" w:rsidR="001E0BD5" w:rsidRPr="001A3A99" w:rsidRDefault="001E0BD5" w:rsidP="00BD4E99">
            <w:pPr>
              <w:pStyle w:val="ListParagraph"/>
              <w:tabs>
                <w:tab w:val="left" w:pos="709"/>
              </w:tabs>
              <w:spacing w:before="20" w:after="20"/>
              <w:ind w:left="0"/>
              <w:contextualSpacing w:val="0"/>
              <w:jc w:val="center"/>
              <w:rPr>
                <w:b/>
                <w:i/>
                <w:sz w:val="26"/>
                <w:szCs w:val="26"/>
              </w:rPr>
            </w:pPr>
            <w:r w:rsidRPr="001A3A99">
              <w:rPr>
                <w:b/>
                <w:i/>
                <w:sz w:val="26"/>
                <w:szCs w:val="26"/>
              </w:rPr>
              <w:t>II</w:t>
            </w:r>
          </w:p>
        </w:tc>
        <w:tc>
          <w:tcPr>
            <w:tcW w:w="8574" w:type="dxa"/>
            <w:gridSpan w:val="5"/>
            <w:vAlign w:val="center"/>
          </w:tcPr>
          <w:p w14:paraId="13583173" w14:textId="77777777" w:rsidR="001E0BD5" w:rsidRPr="001A3A99" w:rsidRDefault="001E0BD5" w:rsidP="00BD4E99">
            <w:pPr>
              <w:pStyle w:val="ListParagraph"/>
              <w:tabs>
                <w:tab w:val="left" w:pos="709"/>
              </w:tabs>
              <w:spacing w:before="20" w:after="20"/>
              <w:ind w:left="0"/>
              <w:contextualSpacing w:val="0"/>
              <w:jc w:val="center"/>
              <w:rPr>
                <w:sz w:val="26"/>
                <w:szCs w:val="26"/>
              </w:rPr>
            </w:pPr>
            <w:r w:rsidRPr="001A3A99">
              <w:rPr>
                <w:b/>
                <w:i/>
                <w:sz w:val="26"/>
                <w:szCs w:val="26"/>
              </w:rPr>
              <w:t>Hóa chất</w:t>
            </w:r>
          </w:p>
        </w:tc>
      </w:tr>
      <w:tr w:rsidR="001A3A99" w:rsidRPr="001A3A99" w14:paraId="30C97E23" w14:textId="77777777" w:rsidTr="00BD4E99">
        <w:trPr>
          <w:trHeight w:val="337"/>
          <w:jc w:val="center"/>
        </w:trPr>
        <w:tc>
          <w:tcPr>
            <w:tcW w:w="716" w:type="dxa"/>
            <w:vAlign w:val="center"/>
          </w:tcPr>
          <w:p w14:paraId="45D56D81" w14:textId="77777777" w:rsidR="001E0BD5" w:rsidRPr="001A3A99" w:rsidRDefault="001E0BD5" w:rsidP="00BD4E99">
            <w:pPr>
              <w:pStyle w:val="ListParagraph"/>
              <w:tabs>
                <w:tab w:val="left" w:pos="709"/>
              </w:tabs>
              <w:spacing w:before="20" w:after="20"/>
              <w:ind w:left="0"/>
              <w:contextualSpacing w:val="0"/>
              <w:jc w:val="center"/>
              <w:rPr>
                <w:sz w:val="26"/>
                <w:szCs w:val="26"/>
              </w:rPr>
            </w:pPr>
            <w:r w:rsidRPr="001A3A99">
              <w:rPr>
                <w:sz w:val="26"/>
                <w:szCs w:val="26"/>
              </w:rPr>
              <w:t>1</w:t>
            </w:r>
          </w:p>
        </w:tc>
        <w:tc>
          <w:tcPr>
            <w:tcW w:w="5229" w:type="dxa"/>
            <w:gridSpan w:val="3"/>
            <w:vAlign w:val="center"/>
          </w:tcPr>
          <w:p w14:paraId="27D6C635" w14:textId="77777777" w:rsidR="001E0BD5" w:rsidRPr="001A3A99" w:rsidRDefault="001E0BD5" w:rsidP="00BD4E99">
            <w:pPr>
              <w:pStyle w:val="ListParagraph"/>
              <w:tabs>
                <w:tab w:val="left" w:pos="709"/>
              </w:tabs>
              <w:spacing w:before="20" w:after="20"/>
              <w:ind w:left="0"/>
              <w:contextualSpacing w:val="0"/>
              <w:rPr>
                <w:sz w:val="26"/>
                <w:szCs w:val="26"/>
              </w:rPr>
            </w:pPr>
            <w:r w:rsidRPr="001A3A99">
              <w:rPr>
                <w:sz w:val="26"/>
                <w:szCs w:val="26"/>
              </w:rPr>
              <w:t>Vôi bột</w:t>
            </w:r>
          </w:p>
        </w:tc>
        <w:tc>
          <w:tcPr>
            <w:tcW w:w="1282" w:type="dxa"/>
            <w:vAlign w:val="center"/>
          </w:tcPr>
          <w:p w14:paraId="757E98A5" w14:textId="77777777" w:rsidR="001E0BD5" w:rsidRPr="001A3A99" w:rsidRDefault="001E0BD5" w:rsidP="00BD4E99">
            <w:pPr>
              <w:pStyle w:val="ListParagraph"/>
              <w:tabs>
                <w:tab w:val="left" w:pos="709"/>
              </w:tabs>
              <w:spacing w:before="20" w:after="20"/>
              <w:ind w:left="0" w:firstLine="19"/>
              <w:contextualSpacing w:val="0"/>
              <w:jc w:val="center"/>
              <w:rPr>
                <w:sz w:val="26"/>
                <w:szCs w:val="26"/>
              </w:rPr>
            </w:pPr>
            <w:r w:rsidRPr="001A3A99">
              <w:rPr>
                <w:sz w:val="26"/>
                <w:szCs w:val="26"/>
              </w:rPr>
              <w:t>Tấn/năm</w:t>
            </w:r>
          </w:p>
        </w:tc>
        <w:tc>
          <w:tcPr>
            <w:tcW w:w="2063" w:type="dxa"/>
            <w:vAlign w:val="center"/>
          </w:tcPr>
          <w:p w14:paraId="14B2F764" w14:textId="58C1C583" w:rsidR="001E0BD5" w:rsidRPr="001A3A99" w:rsidRDefault="006E77B7" w:rsidP="00BD4E99">
            <w:pPr>
              <w:pStyle w:val="ListParagraph"/>
              <w:tabs>
                <w:tab w:val="left" w:pos="709"/>
              </w:tabs>
              <w:spacing w:before="20" w:after="20"/>
              <w:ind w:left="0"/>
              <w:contextualSpacing w:val="0"/>
              <w:jc w:val="center"/>
              <w:rPr>
                <w:sz w:val="26"/>
                <w:szCs w:val="26"/>
              </w:rPr>
            </w:pPr>
            <w:r w:rsidRPr="001A3A99">
              <w:rPr>
                <w:sz w:val="26"/>
                <w:szCs w:val="26"/>
              </w:rPr>
              <w:t>7</w:t>
            </w:r>
          </w:p>
        </w:tc>
      </w:tr>
      <w:tr w:rsidR="001A3A99" w:rsidRPr="001A3A99" w14:paraId="4F568B94" w14:textId="77777777" w:rsidTr="00BD4E99">
        <w:trPr>
          <w:trHeight w:val="310"/>
          <w:jc w:val="center"/>
        </w:trPr>
        <w:tc>
          <w:tcPr>
            <w:tcW w:w="716" w:type="dxa"/>
            <w:vAlign w:val="center"/>
          </w:tcPr>
          <w:p w14:paraId="3CF8D124" w14:textId="77777777" w:rsidR="001E0BD5" w:rsidRPr="001A3A99" w:rsidRDefault="001E0BD5" w:rsidP="00BD4E99">
            <w:pPr>
              <w:pStyle w:val="ListParagraph"/>
              <w:tabs>
                <w:tab w:val="left" w:pos="709"/>
              </w:tabs>
              <w:spacing w:before="20" w:after="20"/>
              <w:ind w:left="0"/>
              <w:contextualSpacing w:val="0"/>
              <w:jc w:val="center"/>
              <w:rPr>
                <w:sz w:val="26"/>
                <w:szCs w:val="26"/>
              </w:rPr>
            </w:pPr>
            <w:r w:rsidRPr="001A3A99">
              <w:rPr>
                <w:sz w:val="26"/>
                <w:szCs w:val="26"/>
              </w:rPr>
              <w:t>2</w:t>
            </w:r>
          </w:p>
        </w:tc>
        <w:tc>
          <w:tcPr>
            <w:tcW w:w="5229" w:type="dxa"/>
            <w:gridSpan w:val="3"/>
            <w:vAlign w:val="center"/>
          </w:tcPr>
          <w:p w14:paraId="307C3669" w14:textId="77777777" w:rsidR="001E0BD5" w:rsidRPr="001A3A99" w:rsidRDefault="001E0BD5" w:rsidP="00BD4E99">
            <w:pPr>
              <w:pStyle w:val="ListParagraph"/>
              <w:tabs>
                <w:tab w:val="left" w:pos="709"/>
              </w:tabs>
              <w:spacing w:before="20" w:after="20"/>
              <w:ind w:left="0"/>
              <w:contextualSpacing w:val="0"/>
              <w:rPr>
                <w:sz w:val="26"/>
                <w:szCs w:val="26"/>
              </w:rPr>
            </w:pPr>
            <w:r w:rsidRPr="001A3A99">
              <w:rPr>
                <w:sz w:val="26"/>
                <w:szCs w:val="26"/>
              </w:rPr>
              <w:t>Chế phẩm vi sinh</w:t>
            </w:r>
          </w:p>
        </w:tc>
        <w:tc>
          <w:tcPr>
            <w:tcW w:w="1282" w:type="dxa"/>
            <w:vAlign w:val="center"/>
          </w:tcPr>
          <w:p w14:paraId="284015F0" w14:textId="44B7AD61" w:rsidR="001E0BD5" w:rsidRPr="001A3A99" w:rsidRDefault="002A64BA" w:rsidP="00BD4E99">
            <w:pPr>
              <w:pStyle w:val="ListParagraph"/>
              <w:tabs>
                <w:tab w:val="left" w:pos="709"/>
              </w:tabs>
              <w:spacing w:before="20" w:after="20"/>
              <w:ind w:left="0" w:firstLine="19"/>
              <w:contextualSpacing w:val="0"/>
              <w:jc w:val="center"/>
              <w:rPr>
                <w:sz w:val="26"/>
                <w:szCs w:val="26"/>
              </w:rPr>
            </w:pPr>
            <w:r w:rsidRPr="001A3A99">
              <w:rPr>
                <w:sz w:val="26"/>
                <w:szCs w:val="26"/>
              </w:rPr>
              <w:t>Kg</w:t>
            </w:r>
            <w:r w:rsidR="001E0BD5" w:rsidRPr="001A3A99">
              <w:rPr>
                <w:sz w:val="26"/>
                <w:szCs w:val="26"/>
              </w:rPr>
              <w:t>/năm</w:t>
            </w:r>
          </w:p>
        </w:tc>
        <w:tc>
          <w:tcPr>
            <w:tcW w:w="2063" w:type="dxa"/>
            <w:vAlign w:val="center"/>
          </w:tcPr>
          <w:p w14:paraId="3D967014" w14:textId="4A9848B8" w:rsidR="001E0BD5" w:rsidRPr="001A3A99" w:rsidRDefault="000D0B71" w:rsidP="00BD4E99">
            <w:pPr>
              <w:pStyle w:val="ListParagraph"/>
              <w:tabs>
                <w:tab w:val="left" w:pos="709"/>
              </w:tabs>
              <w:spacing w:before="20" w:after="20"/>
              <w:ind w:left="0"/>
              <w:contextualSpacing w:val="0"/>
              <w:jc w:val="center"/>
              <w:rPr>
                <w:sz w:val="26"/>
                <w:szCs w:val="26"/>
              </w:rPr>
            </w:pPr>
            <w:r w:rsidRPr="001A3A99">
              <w:rPr>
                <w:sz w:val="26"/>
                <w:szCs w:val="26"/>
              </w:rPr>
              <w:t>250</w:t>
            </w:r>
          </w:p>
        </w:tc>
      </w:tr>
      <w:tr w:rsidR="001A3A99" w:rsidRPr="001A3A99" w14:paraId="3DB156EA" w14:textId="77777777" w:rsidTr="00BD4E99">
        <w:trPr>
          <w:trHeight w:val="339"/>
          <w:jc w:val="center"/>
        </w:trPr>
        <w:tc>
          <w:tcPr>
            <w:tcW w:w="716" w:type="dxa"/>
            <w:vMerge w:val="restart"/>
            <w:vAlign w:val="center"/>
          </w:tcPr>
          <w:p w14:paraId="46357E36" w14:textId="77777777" w:rsidR="0082527F" w:rsidRPr="001A3A99" w:rsidRDefault="0082527F" w:rsidP="00BD4E99">
            <w:pPr>
              <w:pStyle w:val="ListParagraph"/>
              <w:tabs>
                <w:tab w:val="left" w:pos="709"/>
              </w:tabs>
              <w:spacing w:before="20" w:after="20"/>
              <w:ind w:left="0"/>
              <w:contextualSpacing w:val="0"/>
              <w:jc w:val="center"/>
              <w:rPr>
                <w:sz w:val="26"/>
                <w:szCs w:val="26"/>
              </w:rPr>
            </w:pPr>
            <w:r w:rsidRPr="001A3A99">
              <w:rPr>
                <w:sz w:val="26"/>
                <w:szCs w:val="26"/>
              </w:rPr>
              <w:t>3</w:t>
            </w:r>
          </w:p>
        </w:tc>
        <w:tc>
          <w:tcPr>
            <w:tcW w:w="1905" w:type="dxa"/>
            <w:vMerge w:val="restart"/>
            <w:vAlign w:val="center"/>
          </w:tcPr>
          <w:p w14:paraId="3686661C" w14:textId="2F273E40" w:rsidR="0082527F" w:rsidRPr="001A3A99" w:rsidRDefault="0082527F" w:rsidP="00BD4E99">
            <w:pPr>
              <w:pStyle w:val="ListParagraph"/>
              <w:tabs>
                <w:tab w:val="left" w:pos="709"/>
              </w:tabs>
              <w:spacing w:before="20" w:after="20"/>
              <w:ind w:left="0"/>
              <w:contextualSpacing w:val="0"/>
              <w:jc w:val="both"/>
              <w:rPr>
                <w:sz w:val="26"/>
                <w:szCs w:val="26"/>
              </w:rPr>
            </w:pPr>
            <w:r w:rsidRPr="001A3A99">
              <w:rPr>
                <w:sz w:val="26"/>
                <w:szCs w:val="26"/>
              </w:rPr>
              <w:t>Thuốc sát trùng</w:t>
            </w:r>
            <w:r w:rsidR="00BD4E99" w:rsidRPr="001A3A99">
              <w:rPr>
                <w:sz w:val="26"/>
                <w:szCs w:val="26"/>
              </w:rPr>
              <w:t xml:space="preserve"> (</w:t>
            </w:r>
            <w:r w:rsidRPr="001A3A99">
              <w:rPr>
                <w:sz w:val="26"/>
                <w:szCs w:val="26"/>
              </w:rPr>
              <w:t>Cloramin B</w:t>
            </w:r>
            <w:r w:rsidR="00BD4E99" w:rsidRPr="001A3A99">
              <w:rPr>
                <w:sz w:val="26"/>
                <w:szCs w:val="26"/>
              </w:rPr>
              <w:t>)</w:t>
            </w:r>
          </w:p>
        </w:tc>
        <w:tc>
          <w:tcPr>
            <w:tcW w:w="3324" w:type="dxa"/>
            <w:gridSpan w:val="2"/>
            <w:vAlign w:val="center"/>
          </w:tcPr>
          <w:p w14:paraId="0D37C878" w14:textId="5845AE2B" w:rsidR="0082527F" w:rsidRPr="001A3A99" w:rsidRDefault="0082527F" w:rsidP="00BD4E99">
            <w:pPr>
              <w:pStyle w:val="ListParagraph"/>
              <w:tabs>
                <w:tab w:val="left" w:pos="709"/>
              </w:tabs>
              <w:spacing w:before="20" w:after="20"/>
              <w:ind w:left="0"/>
              <w:contextualSpacing w:val="0"/>
              <w:jc w:val="both"/>
              <w:rPr>
                <w:sz w:val="26"/>
                <w:szCs w:val="26"/>
              </w:rPr>
            </w:pPr>
            <w:r w:rsidRPr="001A3A99">
              <w:rPr>
                <w:sz w:val="26"/>
                <w:szCs w:val="26"/>
              </w:rPr>
              <w:t>Vệ</w:t>
            </w:r>
            <w:r w:rsidR="00BD4E99" w:rsidRPr="001A3A99">
              <w:rPr>
                <w:sz w:val="26"/>
                <w:szCs w:val="26"/>
              </w:rPr>
              <w:t xml:space="preserve"> sinh hệ thống máng tự động</w:t>
            </w:r>
            <w:r w:rsidR="00DB4493" w:rsidRPr="001A3A99">
              <w:rPr>
                <w:sz w:val="26"/>
                <w:szCs w:val="26"/>
              </w:rPr>
              <w:t xml:space="preserve"> </w:t>
            </w:r>
            <w:r w:rsidRPr="001A3A99">
              <w:rPr>
                <w:sz w:val="26"/>
                <w:szCs w:val="26"/>
              </w:rPr>
              <w:t>và sát trùng chuồng trại</w:t>
            </w:r>
          </w:p>
        </w:tc>
        <w:tc>
          <w:tcPr>
            <w:tcW w:w="1282" w:type="dxa"/>
            <w:vAlign w:val="center"/>
          </w:tcPr>
          <w:p w14:paraId="301257D2" w14:textId="77777777" w:rsidR="0082527F" w:rsidRPr="001A3A99" w:rsidRDefault="0082527F" w:rsidP="00BD4E99">
            <w:pPr>
              <w:pStyle w:val="ListParagraph"/>
              <w:tabs>
                <w:tab w:val="left" w:pos="709"/>
              </w:tabs>
              <w:spacing w:before="20" w:after="20"/>
              <w:ind w:left="0" w:firstLine="19"/>
              <w:contextualSpacing w:val="0"/>
              <w:jc w:val="center"/>
              <w:rPr>
                <w:sz w:val="26"/>
                <w:szCs w:val="26"/>
              </w:rPr>
            </w:pPr>
            <w:r w:rsidRPr="001A3A99">
              <w:rPr>
                <w:sz w:val="26"/>
                <w:szCs w:val="26"/>
              </w:rPr>
              <w:t>Kg/năm</w:t>
            </w:r>
          </w:p>
        </w:tc>
        <w:tc>
          <w:tcPr>
            <w:tcW w:w="2063" w:type="dxa"/>
            <w:vAlign w:val="center"/>
          </w:tcPr>
          <w:p w14:paraId="4ABFDDEB" w14:textId="241B7C96" w:rsidR="0082527F" w:rsidRPr="001A3A99" w:rsidRDefault="006E77B7" w:rsidP="00BD4E99">
            <w:pPr>
              <w:pStyle w:val="ListParagraph"/>
              <w:tabs>
                <w:tab w:val="left" w:pos="709"/>
              </w:tabs>
              <w:spacing w:before="20" w:after="20"/>
              <w:ind w:left="0"/>
              <w:contextualSpacing w:val="0"/>
              <w:jc w:val="center"/>
              <w:rPr>
                <w:sz w:val="26"/>
                <w:szCs w:val="26"/>
              </w:rPr>
            </w:pPr>
            <w:r w:rsidRPr="001A3A99">
              <w:rPr>
                <w:sz w:val="26"/>
                <w:szCs w:val="26"/>
              </w:rPr>
              <w:t>22</w:t>
            </w:r>
            <w:r w:rsidR="00BD4E99" w:rsidRPr="001A3A99">
              <w:rPr>
                <w:sz w:val="26"/>
                <w:szCs w:val="26"/>
              </w:rPr>
              <w:t>0</w:t>
            </w:r>
          </w:p>
        </w:tc>
      </w:tr>
      <w:tr w:rsidR="001A3A99" w:rsidRPr="001A3A99" w14:paraId="238D651B" w14:textId="77777777" w:rsidTr="00BD4E99">
        <w:trPr>
          <w:trHeight w:val="339"/>
          <w:jc w:val="center"/>
        </w:trPr>
        <w:tc>
          <w:tcPr>
            <w:tcW w:w="716" w:type="dxa"/>
            <w:vMerge/>
            <w:vAlign w:val="center"/>
          </w:tcPr>
          <w:p w14:paraId="5126C8A0" w14:textId="77777777" w:rsidR="0082527F" w:rsidRPr="001A3A99" w:rsidRDefault="0082527F" w:rsidP="00BD4E99">
            <w:pPr>
              <w:pStyle w:val="ListParagraph"/>
              <w:tabs>
                <w:tab w:val="left" w:pos="709"/>
              </w:tabs>
              <w:spacing w:before="20" w:after="20"/>
              <w:ind w:left="0"/>
              <w:contextualSpacing w:val="0"/>
              <w:jc w:val="center"/>
              <w:rPr>
                <w:sz w:val="26"/>
                <w:szCs w:val="26"/>
              </w:rPr>
            </w:pPr>
          </w:p>
        </w:tc>
        <w:tc>
          <w:tcPr>
            <w:tcW w:w="1905" w:type="dxa"/>
            <w:vMerge/>
            <w:vAlign w:val="center"/>
          </w:tcPr>
          <w:p w14:paraId="340694EA" w14:textId="77777777" w:rsidR="0082527F" w:rsidRPr="001A3A99" w:rsidRDefault="0082527F" w:rsidP="00BD4E99">
            <w:pPr>
              <w:pStyle w:val="ListParagraph"/>
              <w:tabs>
                <w:tab w:val="left" w:pos="709"/>
              </w:tabs>
              <w:spacing w:before="20" w:after="20"/>
              <w:ind w:left="0"/>
              <w:contextualSpacing w:val="0"/>
              <w:rPr>
                <w:sz w:val="26"/>
                <w:szCs w:val="26"/>
              </w:rPr>
            </w:pPr>
          </w:p>
        </w:tc>
        <w:tc>
          <w:tcPr>
            <w:tcW w:w="3324" w:type="dxa"/>
            <w:gridSpan w:val="2"/>
            <w:vAlign w:val="center"/>
          </w:tcPr>
          <w:p w14:paraId="57EB7E10" w14:textId="2B27DA62" w:rsidR="0082527F" w:rsidRPr="001A3A99" w:rsidRDefault="0082527F" w:rsidP="00BD4E99">
            <w:pPr>
              <w:pStyle w:val="ListParagraph"/>
              <w:tabs>
                <w:tab w:val="left" w:pos="709"/>
              </w:tabs>
              <w:spacing w:before="20" w:after="20"/>
              <w:ind w:left="0"/>
              <w:contextualSpacing w:val="0"/>
              <w:jc w:val="both"/>
              <w:rPr>
                <w:sz w:val="26"/>
                <w:szCs w:val="26"/>
              </w:rPr>
            </w:pPr>
            <w:r w:rsidRPr="001A3A99">
              <w:rPr>
                <w:sz w:val="26"/>
                <w:szCs w:val="26"/>
              </w:rPr>
              <w:t>Xử lý nước</w:t>
            </w:r>
            <w:r w:rsidR="00DB4493" w:rsidRPr="001A3A99">
              <w:rPr>
                <w:sz w:val="26"/>
                <w:szCs w:val="26"/>
              </w:rPr>
              <w:t xml:space="preserve"> thải</w:t>
            </w:r>
            <w:r w:rsidR="00BD4E99" w:rsidRPr="001A3A99">
              <w:rPr>
                <w:sz w:val="26"/>
                <w:szCs w:val="26"/>
              </w:rPr>
              <w:t xml:space="preserve"> sinh hoạt</w:t>
            </w:r>
          </w:p>
        </w:tc>
        <w:tc>
          <w:tcPr>
            <w:tcW w:w="1282" w:type="dxa"/>
            <w:vAlign w:val="center"/>
          </w:tcPr>
          <w:p w14:paraId="005000C9" w14:textId="48DE1C6C" w:rsidR="0082527F" w:rsidRPr="001A3A99" w:rsidRDefault="0082527F" w:rsidP="00BD4E99">
            <w:pPr>
              <w:pStyle w:val="ListParagraph"/>
              <w:tabs>
                <w:tab w:val="left" w:pos="709"/>
              </w:tabs>
              <w:spacing w:before="20" w:after="20"/>
              <w:ind w:left="0" w:firstLine="19"/>
              <w:contextualSpacing w:val="0"/>
              <w:jc w:val="center"/>
              <w:rPr>
                <w:sz w:val="26"/>
                <w:szCs w:val="26"/>
              </w:rPr>
            </w:pPr>
            <w:r w:rsidRPr="001A3A99">
              <w:rPr>
                <w:sz w:val="26"/>
                <w:szCs w:val="26"/>
              </w:rPr>
              <w:t>Kg/năm</w:t>
            </w:r>
          </w:p>
        </w:tc>
        <w:tc>
          <w:tcPr>
            <w:tcW w:w="2063" w:type="dxa"/>
            <w:vAlign w:val="center"/>
          </w:tcPr>
          <w:p w14:paraId="183AD1C0" w14:textId="086514A4" w:rsidR="0082527F" w:rsidRPr="001A3A99" w:rsidRDefault="00BD4E99" w:rsidP="00BD4E99">
            <w:pPr>
              <w:pStyle w:val="ListParagraph"/>
              <w:tabs>
                <w:tab w:val="left" w:pos="709"/>
              </w:tabs>
              <w:spacing w:before="20" w:after="20"/>
              <w:ind w:left="0"/>
              <w:contextualSpacing w:val="0"/>
              <w:jc w:val="center"/>
              <w:rPr>
                <w:sz w:val="26"/>
                <w:szCs w:val="26"/>
              </w:rPr>
            </w:pPr>
            <w:r w:rsidRPr="001A3A99">
              <w:rPr>
                <w:sz w:val="26"/>
                <w:szCs w:val="26"/>
              </w:rPr>
              <w:t>2</w:t>
            </w:r>
          </w:p>
        </w:tc>
      </w:tr>
      <w:tr w:rsidR="001A3A99" w:rsidRPr="001A3A99" w14:paraId="4DECA11D" w14:textId="77777777" w:rsidTr="00BD4E99">
        <w:trPr>
          <w:trHeight w:val="339"/>
          <w:jc w:val="center"/>
        </w:trPr>
        <w:tc>
          <w:tcPr>
            <w:tcW w:w="716" w:type="dxa"/>
            <w:vAlign w:val="center"/>
          </w:tcPr>
          <w:p w14:paraId="576020FA" w14:textId="77777777" w:rsidR="00766E0E" w:rsidRPr="001A3A99" w:rsidRDefault="00766E0E" w:rsidP="00BD4E99">
            <w:pPr>
              <w:pStyle w:val="ListParagraph"/>
              <w:tabs>
                <w:tab w:val="left" w:pos="709"/>
              </w:tabs>
              <w:spacing w:before="20" w:after="20"/>
              <w:ind w:left="0"/>
              <w:contextualSpacing w:val="0"/>
              <w:jc w:val="center"/>
              <w:rPr>
                <w:sz w:val="26"/>
                <w:szCs w:val="26"/>
              </w:rPr>
            </w:pPr>
            <w:r w:rsidRPr="001A3A99">
              <w:rPr>
                <w:sz w:val="26"/>
                <w:szCs w:val="26"/>
              </w:rPr>
              <w:t>4</w:t>
            </w:r>
          </w:p>
        </w:tc>
        <w:tc>
          <w:tcPr>
            <w:tcW w:w="5229" w:type="dxa"/>
            <w:gridSpan w:val="3"/>
            <w:vAlign w:val="center"/>
          </w:tcPr>
          <w:p w14:paraId="1DDE0C16" w14:textId="403290A2" w:rsidR="00766E0E" w:rsidRPr="001A3A99" w:rsidRDefault="00766E0E" w:rsidP="00BD4E99">
            <w:pPr>
              <w:pStyle w:val="ListParagraph"/>
              <w:tabs>
                <w:tab w:val="left" w:pos="709"/>
              </w:tabs>
              <w:spacing w:before="20" w:after="20"/>
              <w:ind w:left="0"/>
              <w:contextualSpacing w:val="0"/>
              <w:rPr>
                <w:sz w:val="26"/>
                <w:szCs w:val="26"/>
              </w:rPr>
            </w:pPr>
            <w:r w:rsidRPr="001A3A99">
              <w:rPr>
                <w:sz w:val="26"/>
                <w:szCs w:val="26"/>
              </w:rPr>
              <w:t xml:space="preserve">Dung dịch nước muối </w:t>
            </w:r>
            <w:r w:rsidRPr="001A3A99">
              <w:rPr>
                <w:sz w:val="26"/>
                <w:szCs w:val="26"/>
                <w:shd w:val="clear" w:color="auto" w:fill="FAF8F8"/>
                <w:lang w:val="it-IT"/>
              </w:rPr>
              <w:t>2 - 3%</w:t>
            </w:r>
            <w:r w:rsidR="00AF6A13" w:rsidRPr="001A3A99">
              <w:rPr>
                <w:sz w:val="26"/>
                <w:szCs w:val="26"/>
                <w:shd w:val="clear" w:color="auto" w:fill="FAF8F8"/>
                <w:lang w:val="it-IT"/>
              </w:rPr>
              <w:t xml:space="preserve"> khử trùng cho cá</w:t>
            </w:r>
          </w:p>
        </w:tc>
        <w:tc>
          <w:tcPr>
            <w:tcW w:w="1282" w:type="dxa"/>
            <w:vAlign w:val="center"/>
          </w:tcPr>
          <w:p w14:paraId="6A8265BB" w14:textId="7CBE6469" w:rsidR="00766E0E" w:rsidRPr="001A3A99" w:rsidRDefault="00766E0E" w:rsidP="00BD4E99">
            <w:pPr>
              <w:pStyle w:val="ListParagraph"/>
              <w:tabs>
                <w:tab w:val="left" w:pos="709"/>
              </w:tabs>
              <w:spacing w:before="20" w:after="20"/>
              <w:ind w:left="0" w:firstLine="19"/>
              <w:contextualSpacing w:val="0"/>
              <w:jc w:val="center"/>
              <w:rPr>
                <w:sz w:val="26"/>
                <w:szCs w:val="26"/>
              </w:rPr>
            </w:pPr>
            <w:r w:rsidRPr="001A3A99">
              <w:rPr>
                <w:sz w:val="26"/>
                <w:szCs w:val="26"/>
              </w:rPr>
              <w:t>m</w:t>
            </w:r>
            <w:r w:rsidRPr="001A3A99">
              <w:rPr>
                <w:sz w:val="26"/>
                <w:szCs w:val="26"/>
                <w:vertAlign w:val="superscript"/>
              </w:rPr>
              <w:t>3</w:t>
            </w:r>
            <w:r w:rsidRPr="001A3A99">
              <w:rPr>
                <w:sz w:val="26"/>
                <w:szCs w:val="26"/>
              </w:rPr>
              <w:t>/năm</w:t>
            </w:r>
          </w:p>
        </w:tc>
        <w:tc>
          <w:tcPr>
            <w:tcW w:w="2063" w:type="dxa"/>
            <w:vAlign w:val="center"/>
          </w:tcPr>
          <w:p w14:paraId="2785AA8D" w14:textId="2F1F07F5" w:rsidR="00766E0E" w:rsidRPr="001A3A99" w:rsidRDefault="00766E0E" w:rsidP="00BD4E99">
            <w:pPr>
              <w:pStyle w:val="ListParagraph"/>
              <w:tabs>
                <w:tab w:val="left" w:pos="709"/>
              </w:tabs>
              <w:spacing w:before="20" w:after="20"/>
              <w:ind w:left="0"/>
              <w:contextualSpacing w:val="0"/>
              <w:jc w:val="center"/>
              <w:rPr>
                <w:sz w:val="26"/>
                <w:szCs w:val="26"/>
              </w:rPr>
            </w:pPr>
            <w:r w:rsidRPr="001A3A99">
              <w:rPr>
                <w:sz w:val="26"/>
                <w:szCs w:val="26"/>
              </w:rPr>
              <w:t>15</w:t>
            </w:r>
          </w:p>
        </w:tc>
      </w:tr>
      <w:tr w:rsidR="001A3A99" w:rsidRPr="001A3A99" w14:paraId="15809149" w14:textId="77777777" w:rsidTr="00BD4E99">
        <w:trPr>
          <w:trHeight w:val="339"/>
          <w:jc w:val="center"/>
        </w:trPr>
        <w:tc>
          <w:tcPr>
            <w:tcW w:w="716" w:type="dxa"/>
            <w:vAlign w:val="center"/>
          </w:tcPr>
          <w:p w14:paraId="09EDB0BA" w14:textId="77777777" w:rsidR="00766E0E" w:rsidRPr="001A3A99" w:rsidRDefault="00766E0E" w:rsidP="00BD4E99">
            <w:pPr>
              <w:pStyle w:val="ListParagraph"/>
              <w:tabs>
                <w:tab w:val="left" w:pos="709"/>
              </w:tabs>
              <w:spacing w:before="20" w:after="20"/>
              <w:ind w:left="0"/>
              <w:contextualSpacing w:val="0"/>
              <w:jc w:val="center"/>
              <w:rPr>
                <w:b/>
                <w:i/>
                <w:sz w:val="26"/>
                <w:szCs w:val="26"/>
              </w:rPr>
            </w:pPr>
            <w:r w:rsidRPr="001A3A99">
              <w:rPr>
                <w:b/>
                <w:i/>
                <w:sz w:val="26"/>
                <w:szCs w:val="26"/>
              </w:rPr>
              <w:t>III</w:t>
            </w:r>
          </w:p>
        </w:tc>
        <w:tc>
          <w:tcPr>
            <w:tcW w:w="8574" w:type="dxa"/>
            <w:gridSpan w:val="5"/>
            <w:vAlign w:val="center"/>
          </w:tcPr>
          <w:p w14:paraId="7EA18537" w14:textId="77777777" w:rsidR="00766E0E" w:rsidRPr="001A3A99" w:rsidRDefault="00766E0E" w:rsidP="00BD4E99">
            <w:pPr>
              <w:pStyle w:val="ListParagraph"/>
              <w:tabs>
                <w:tab w:val="left" w:pos="709"/>
              </w:tabs>
              <w:spacing w:before="20" w:after="20"/>
              <w:ind w:left="0"/>
              <w:contextualSpacing w:val="0"/>
              <w:jc w:val="center"/>
              <w:rPr>
                <w:sz w:val="26"/>
                <w:szCs w:val="26"/>
              </w:rPr>
            </w:pPr>
            <w:r w:rsidRPr="001A3A99">
              <w:rPr>
                <w:b/>
                <w:i/>
                <w:sz w:val="26"/>
                <w:szCs w:val="26"/>
              </w:rPr>
              <w:t>Dược phẩm</w:t>
            </w:r>
          </w:p>
        </w:tc>
      </w:tr>
      <w:tr w:rsidR="001A3A99" w:rsidRPr="001A3A99" w14:paraId="16567C30" w14:textId="77777777" w:rsidTr="00BD4E99">
        <w:trPr>
          <w:trHeight w:val="328"/>
          <w:jc w:val="center"/>
        </w:trPr>
        <w:tc>
          <w:tcPr>
            <w:tcW w:w="716" w:type="dxa"/>
            <w:vMerge w:val="restart"/>
            <w:vAlign w:val="center"/>
          </w:tcPr>
          <w:p w14:paraId="00524C34" w14:textId="77777777" w:rsidR="00766E0E" w:rsidRPr="001A3A99" w:rsidRDefault="00766E0E" w:rsidP="00BD4E99">
            <w:pPr>
              <w:pStyle w:val="ListParagraph"/>
              <w:tabs>
                <w:tab w:val="left" w:pos="709"/>
              </w:tabs>
              <w:spacing w:before="20" w:after="20"/>
              <w:ind w:left="0"/>
              <w:contextualSpacing w:val="0"/>
              <w:jc w:val="center"/>
              <w:rPr>
                <w:sz w:val="26"/>
                <w:szCs w:val="26"/>
              </w:rPr>
            </w:pPr>
            <w:r w:rsidRPr="001A3A99">
              <w:rPr>
                <w:sz w:val="26"/>
                <w:szCs w:val="26"/>
              </w:rPr>
              <w:t>1</w:t>
            </w:r>
          </w:p>
        </w:tc>
        <w:tc>
          <w:tcPr>
            <w:tcW w:w="2327" w:type="dxa"/>
            <w:gridSpan w:val="2"/>
            <w:vMerge w:val="restart"/>
            <w:vAlign w:val="center"/>
          </w:tcPr>
          <w:p w14:paraId="70422095" w14:textId="77777777" w:rsidR="00766E0E" w:rsidRPr="001A3A99" w:rsidRDefault="00766E0E" w:rsidP="00BD4E99">
            <w:pPr>
              <w:pStyle w:val="ListParagraph"/>
              <w:tabs>
                <w:tab w:val="left" w:pos="709"/>
              </w:tabs>
              <w:spacing w:before="20" w:after="20"/>
              <w:ind w:left="0"/>
              <w:contextualSpacing w:val="0"/>
              <w:rPr>
                <w:sz w:val="26"/>
                <w:szCs w:val="26"/>
              </w:rPr>
            </w:pPr>
            <w:r w:rsidRPr="001A3A99">
              <w:rPr>
                <w:sz w:val="26"/>
                <w:szCs w:val="26"/>
              </w:rPr>
              <w:t>Thuốc kháng sinh</w:t>
            </w:r>
          </w:p>
        </w:tc>
        <w:tc>
          <w:tcPr>
            <w:tcW w:w="2902" w:type="dxa"/>
            <w:vAlign w:val="center"/>
          </w:tcPr>
          <w:p w14:paraId="33E8EF17" w14:textId="77777777" w:rsidR="00766E0E" w:rsidRPr="001A3A99" w:rsidRDefault="00766E0E" w:rsidP="00BD4E99">
            <w:pPr>
              <w:pStyle w:val="ListParagraph"/>
              <w:tabs>
                <w:tab w:val="left" w:pos="709"/>
              </w:tabs>
              <w:spacing w:before="20" w:after="20"/>
              <w:ind w:left="0"/>
              <w:contextualSpacing w:val="0"/>
              <w:rPr>
                <w:sz w:val="26"/>
                <w:szCs w:val="26"/>
              </w:rPr>
            </w:pPr>
            <w:r w:rsidRPr="001A3A99">
              <w:rPr>
                <w:sz w:val="26"/>
                <w:szCs w:val="26"/>
              </w:rPr>
              <w:t>Cho gà</w:t>
            </w:r>
          </w:p>
        </w:tc>
        <w:tc>
          <w:tcPr>
            <w:tcW w:w="1282" w:type="dxa"/>
            <w:vAlign w:val="center"/>
          </w:tcPr>
          <w:p w14:paraId="0A2909EB" w14:textId="51773147" w:rsidR="00766E0E" w:rsidRPr="001A3A99" w:rsidRDefault="00766E0E" w:rsidP="00BD4E99">
            <w:pPr>
              <w:pStyle w:val="ListParagraph"/>
              <w:tabs>
                <w:tab w:val="left" w:pos="709"/>
              </w:tabs>
              <w:spacing w:before="20" w:after="20"/>
              <w:ind w:left="0" w:firstLine="19"/>
              <w:contextualSpacing w:val="0"/>
              <w:jc w:val="center"/>
              <w:rPr>
                <w:sz w:val="26"/>
                <w:szCs w:val="26"/>
              </w:rPr>
            </w:pPr>
            <w:r w:rsidRPr="001A3A99">
              <w:rPr>
                <w:sz w:val="26"/>
                <w:szCs w:val="26"/>
              </w:rPr>
              <w:t>Kg/năm</w:t>
            </w:r>
          </w:p>
        </w:tc>
        <w:tc>
          <w:tcPr>
            <w:tcW w:w="2063" w:type="dxa"/>
            <w:vAlign w:val="center"/>
          </w:tcPr>
          <w:p w14:paraId="636E3790" w14:textId="73A1FEA9" w:rsidR="00766E0E" w:rsidRPr="001A3A99" w:rsidRDefault="00766E0E" w:rsidP="00BD4E99">
            <w:pPr>
              <w:pStyle w:val="ListParagraph"/>
              <w:tabs>
                <w:tab w:val="left" w:pos="709"/>
              </w:tabs>
              <w:spacing w:before="20" w:after="20"/>
              <w:ind w:left="0"/>
              <w:contextualSpacing w:val="0"/>
              <w:jc w:val="center"/>
              <w:rPr>
                <w:sz w:val="26"/>
                <w:szCs w:val="26"/>
              </w:rPr>
            </w:pPr>
            <w:r w:rsidRPr="001A3A99">
              <w:rPr>
                <w:sz w:val="26"/>
                <w:szCs w:val="26"/>
              </w:rPr>
              <w:t>150</w:t>
            </w:r>
          </w:p>
        </w:tc>
      </w:tr>
      <w:tr w:rsidR="001A3A99" w:rsidRPr="001A3A99" w14:paraId="638CA449" w14:textId="77777777" w:rsidTr="00BD4E99">
        <w:trPr>
          <w:trHeight w:val="328"/>
          <w:jc w:val="center"/>
        </w:trPr>
        <w:tc>
          <w:tcPr>
            <w:tcW w:w="716" w:type="dxa"/>
            <w:vMerge/>
            <w:vAlign w:val="center"/>
          </w:tcPr>
          <w:p w14:paraId="0EE6EDFF" w14:textId="77777777" w:rsidR="00766E0E" w:rsidRPr="001A3A99" w:rsidRDefault="00766E0E" w:rsidP="00BD4E99">
            <w:pPr>
              <w:pStyle w:val="ListParagraph"/>
              <w:tabs>
                <w:tab w:val="left" w:pos="709"/>
              </w:tabs>
              <w:spacing w:before="20" w:after="20"/>
              <w:ind w:left="0"/>
              <w:contextualSpacing w:val="0"/>
              <w:jc w:val="center"/>
              <w:rPr>
                <w:sz w:val="26"/>
                <w:szCs w:val="26"/>
              </w:rPr>
            </w:pPr>
          </w:p>
        </w:tc>
        <w:tc>
          <w:tcPr>
            <w:tcW w:w="2327" w:type="dxa"/>
            <w:gridSpan w:val="2"/>
            <w:vMerge/>
            <w:vAlign w:val="center"/>
          </w:tcPr>
          <w:p w14:paraId="4C44F7B9" w14:textId="77777777" w:rsidR="00766E0E" w:rsidRPr="001A3A99" w:rsidRDefault="00766E0E" w:rsidP="00BD4E99">
            <w:pPr>
              <w:pStyle w:val="ListParagraph"/>
              <w:tabs>
                <w:tab w:val="left" w:pos="709"/>
              </w:tabs>
              <w:spacing w:before="20" w:after="20"/>
              <w:ind w:left="0"/>
              <w:contextualSpacing w:val="0"/>
              <w:rPr>
                <w:sz w:val="26"/>
                <w:szCs w:val="26"/>
              </w:rPr>
            </w:pPr>
          </w:p>
        </w:tc>
        <w:tc>
          <w:tcPr>
            <w:tcW w:w="2902" w:type="dxa"/>
            <w:vAlign w:val="center"/>
          </w:tcPr>
          <w:p w14:paraId="0CE054DE" w14:textId="77777777" w:rsidR="00766E0E" w:rsidRPr="001A3A99" w:rsidRDefault="00766E0E" w:rsidP="00BD4E99">
            <w:pPr>
              <w:pStyle w:val="ListParagraph"/>
              <w:tabs>
                <w:tab w:val="left" w:pos="709"/>
              </w:tabs>
              <w:spacing w:before="20" w:after="20"/>
              <w:ind w:left="0"/>
              <w:contextualSpacing w:val="0"/>
              <w:rPr>
                <w:sz w:val="26"/>
                <w:szCs w:val="26"/>
              </w:rPr>
            </w:pPr>
            <w:r w:rsidRPr="001A3A99">
              <w:rPr>
                <w:sz w:val="26"/>
                <w:szCs w:val="26"/>
              </w:rPr>
              <w:t>Cho cá</w:t>
            </w:r>
          </w:p>
        </w:tc>
        <w:tc>
          <w:tcPr>
            <w:tcW w:w="1282" w:type="dxa"/>
            <w:vAlign w:val="center"/>
          </w:tcPr>
          <w:p w14:paraId="15248844" w14:textId="77777777" w:rsidR="00766E0E" w:rsidRPr="001A3A99" w:rsidRDefault="00766E0E" w:rsidP="00BD4E99">
            <w:pPr>
              <w:pStyle w:val="ListParagraph"/>
              <w:tabs>
                <w:tab w:val="left" w:pos="709"/>
              </w:tabs>
              <w:spacing w:before="20" w:after="20"/>
              <w:ind w:left="0" w:firstLine="19"/>
              <w:contextualSpacing w:val="0"/>
              <w:jc w:val="center"/>
              <w:rPr>
                <w:sz w:val="26"/>
                <w:szCs w:val="26"/>
              </w:rPr>
            </w:pPr>
            <w:r w:rsidRPr="001A3A99">
              <w:rPr>
                <w:sz w:val="26"/>
                <w:szCs w:val="26"/>
              </w:rPr>
              <w:t>Lít/năm</w:t>
            </w:r>
          </w:p>
        </w:tc>
        <w:tc>
          <w:tcPr>
            <w:tcW w:w="2063" w:type="dxa"/>
            <w:vAlign w:val="center"/>
          </w:tcPr>
          <w:p w14:paraId="358C5459" w14:textId="4CBA07F9" w:rsidR="00766E0E" w:rsidRPr="001A3A99" w:rsidRDefault="00766E0E" w:rsidP="00BD4E99">
            <w:pPr>
              <w:pStyle w:val="ListParagraph"/>
              <w:tabs>
                <w:tab w:val="left" w:pos="709"/>
              </w:tabs>
              <w:spacing w:before="20" w:after="20"/>
              <w:ind w:left="0"/>
              <w:contextualSpacing w:val="0"/>
              <w:jc w:val="center"/>
              <w:rPr>
                <w:sz w:val="26"/>
                <w:szCs w:val="26"/>
              </w:rPr>
            </w:pPr>
            <w:r w:rsidRPr="001A3A99">
              <w:rPr>
                <w:sz w:val="26"/>
                <w:szCs w:val="26"/>
              </w:rPr>
              <w:t>10</w:t>
            </w:r>
          </w:p>
        </w:tc>
      </w:tr>
      <w:tr w:rsidR="001A3A99" w:rsidRPr="001A3A99" w14:paraId="0827A994" w14:textId="77777777" w:rsidTr="00BD4E99">
        <w:trPr>
          <w:trHeight w:val="328"/>
          <w:jc w:val="center"/>
        </w:trPr>
        <w:tc>
          <w:tcPr>
            <w:tcW w:w="716" w:type="dxa"/>
            <w:vAlign w:val="center"/>
          </w:tcPr>
          <w:p w14:paraId="25876913" w14:textId="77777777" w:rsidR="00766E0E" w:rsidRPr="001A3A99" w:rsidRDefault="00766E0E" w:rsidP="00BD4E99">
            <w:pPr>
              <w:pStyle w:val="ListParagraph"/>
              <w:tabs>
                <w:tab w:val="left" w:pos="709"/>
              </w:tabs>
              <w:spacing w:before="20" w:after="20"/>
              <w:ind w:left="0"/>
              <w:contextualSpacing w:val="0"/>
              <w:jc w:val="center"/>
              <w:rPr>
                <w:sz w:val="26"/>
                <w:szCs w:val="26"/>
              </w:rPr>
            </w:pPr>
            <w:r w:rsidRPr="001A3A99">
              <w:rPr>
                <w:sz w:val="26"/>
                <w:szCs w:val="26"/>
              </w:rPr>
              <w:t>2</w:t>
            </w:r>
          </w:p>
        </w:tc>
        <w:tc>
          <w:tcPr>
            <w:tcW w:w="5229" w:type="dxa"/>
            <w:gridSpan w:val="3"/>
            <w:vAlign w:val="center"/>
          </w:tcPr>
          <w:p w14:paraId="56D6CE99" w14:textId="77777777" w:rsidR="00766E0E" w:rsidRPr="001A3A99" w:rsidRDefault="00766E0E" w:rsidP="00BD4E99">
            <w:pPr>
              <w:pStyle w:val="ListParagraph"/>
              <w:tabs>
                <w:tab w:val="left" w:pos="709"/>
              </w:tabs>
              <w:spacing w:before="20" w:after="20"/>
              <w:ind w:left="0"/>
              <w:contextualSpacing w:val="0"/>
              <w:rPr>
                <w:sz w:val="26"/>
                <w:szCs w:val="26"/>
              </w:rPr>
            </w:pPr>
            <w:r w:rsidRPr="001A3A99">
              <w:rPr>
                <w:sz w:val="26"/>
                <w:szCs w:val="26"/>
              </w:rPr>
              <w:t>Vắc xin</w:t>
            </w:r>
          </w:p>
        </w:tc>
        <w:tc>
          <w:tcPr>
            <w:tcW w:w="1282" w:type="dxa"/>
            <w:vAlign w:val="center"/>
          </w:tcPr>
          <w:p w14:paraId="09C0B57A" w14:textId="77777777" w:rsidR="00766E0E" w:rsidRPr="001A3A99" w:rsidRDefault="00766E0E" w:rsidP="00BD4E99">
            <w:pPr>
              <w:pStyle w:val="ListParagraph"/>
              <w:tabs>
                <w:tab w:val="left" w:pos="709"/>
              </w:tabs>
              <w:spacing w:before="20" w:after="20"/>
              <w:ind w:left="0" w:firstLine="19"/>
              <w:contextualSpacing w:val="0"/>
              <w:jc w:val="center"/>
              <w:rPr>
                <w:sz w:val="26"/>
                <w:szCs w:val="26"/>
              </w:rPr>
            </w:pPr>
            <w:r w:rsidRPr="001A3A99">
              <w:rPr>
                <w:sz w:val="26"/>
                <w:szCs w:val="26"/>
              </w:rPr>
              <w:t>Lít/năm</w:t>
            </w:r>
          </w:p>
        </w:tc>
        <w:tc>
          <w:tcPr>
            <w:tcW w:w="2063" w:type="dxa"/>
            <w:vAlign w:val="center"/>
          </w:tcPr>
          <w:p w14:paraId="40FEC065" w14:textId="4E283A02" w:rsidR="00766E0E" w:rsidRPr="001A3A99" w:rsidRDefault="00766E0E" w:rsidP="00BD4E99">
            <w:pPr>
              <w:pStyle w:val="ListParagraph"/>
              <w:tabs>
                <w:tab w:val="left" w:pos="709"/>
              </w:tabs>
              <w:spacing w:before="20" w:after="20"/>
              <w:ind w:left="0"/>
              <w:contextualSpacing w:val="0"/>
              <w:jc w:val="center"/>
              <w:rPr>
                <w:sz w:val="26"/>
                <w:szCs w:val="26"/>
              </w:rPr>
            </w:pPr>
            <w:r w:rsidRPr="001A3A99">
              <w:rPr>
                <w:sz w:val="26"/>
                <w:szCs w:val="26"/>
              </w:rPr>
              <w:t>200</w:t>
            </w:r>
          </w:p>
        </w:tc>
      </w:tr>
      <w:tr w:rsidR="001A3A99" w:rsidRPr="001A3A99" w14:paraId="37F93F95" w14:textId="77777777" w:rsidTr="00BD4E99">
        <w:trPr>
          <w:trHeight w:val="328"/>
          <w:jc w:val="center"/>
        </w:trPr>
        <w:tc>
          <w:tcPr>
            <w:tcW w:w="716" w:type="dxa"/>
            <w:vAlign w:val="center"/>
          </w:tcPr>
          <w:p w14:paraId="74A13FCB" w14:textId="77777777" w:rsidR="00766E0E" w:rsidRPr="001A3A99" w:rsidRDefault="00766E0E" w:rsidP="00BD4E99">
            <w:pPr>
              <w:pStyle w:val="ListParagraph"/>
              <w:tabs>
                <w:tab w:val="left" w:pos="709"/>
              </w:tabs>
              <w:spacing w:before="20" w:after="20"/>
              <w:ind w:left="0"/>
              <w:contextualSpacing w:val="0"/>
              <w:jc w:val="center"/>
              <w:rPr>
                <w:sz w:val="26"/>
                <w:szCs w:val="26"/>
              </w:rPr>
            </w:pPr>
            <w:r w:rsidRPr="001A3A99">
              <w:rPr>
                <w:sz w:val="26"/>
                <w:szCs w:val="26"/>
              </w:rPr>
              <w:t>3</w:t>
            </w:r>
          </w:p>
        </w:tc>
        <w:tc>
          <w:tcPr>
            <w:tcW w:w="5229" w:type="dxa"/>
            <w:gridSpan w:val="3"/>
            <w:vAlign w:val="center"/>
          </w:tcPr>
          <w:p w14:paraId="69195551" w14:textId="77777777" w:rsidR="00766E0E" w:rsidRPr="001A3A99" w:rsidRDefault="00766E0E" w:rsidP="00BD4E99">
            <w:pPr>
              <w:pStyle w:val="ListParagraph"/>
              <w:tabs>
                <w:tab w:val="left" w:pos="709"/>
              </w:tabs>
              <w:spacing w:before="20" w:after="20"/>
              <w:ind w:left="0"/>
              <w:contextualSpacing w:val="0"/>
              <w:rPr>
                <w:sz w:val="26"/>
                <w:szCs w:val="26"/>
              </w:rPr>
            </w:pPr>
            <w:r w:rsidRPr="001A3A99">
              <w:rPr>
                <w:sz w:val="26"/>
                <w:szCs w:val="26"/>
              </w:rPr>
              <w:t>Vitamin các loại</w:t>
            </w:r>
          </w:p>
        </w:tc>
        <w:tc>
          <w:tcPr>
            <w:tcW w:w="1282" w:type="dxa"/>
            <w:vAlign w:val="center"/>
          </w:tcPr>
          <w:p w14:paraId="0BEAE6F6" w14:textId="77777777" w:rsidR="00766E0E" w:rsidRPr="001A3A99" w:rsidRDefault="00766E0E" w:rsidP="00BD4E99">
            <w:pPr>
              <w:pStyle w:val="ListParagraph"/>
              <w:tabs>
                <w:tab w:val="left" w:pos="709"/>
              </w:tabs>
              <w:spacing w:before="20" w:after="20"/>
              <w:ind w:left="0" w:firstLine="19"/>
              <w:contextualSpacing w:val="0"/>
              <w:jc w:val="center"/>
              <w:rPr>
                <w:sz w:val="26"/>
                <w:szCs w:val="26"/>
              </w:rPr>
            </w:pPr>
            <w:r w:rsidRPr="001A3A99">
              <w:rPr>
                <w:sz w:val="26"/>
                <w:szCs w:val="26"/>
              </w:rPr>
              <w:t>Kg/năm</w:t>
            </w:r>
          </w:p>
        </w:tc>
        <w:tc>
          <w:tcPr>
            <w:tcW w:w="2063" w:type="dxa"/>
            <w:vAlign w:val="center"/>
          </w:tcPr>
          <w:p w14:paraId="4DAB195F" w14:textId="78463E68" w:rsidR="00766E0E" w:rsidRPr="001A3A99" w:rsidRDefault="00766E0E" w:rsidP="00BD4E99">
            <w:pPr>
              <w:pStyle w:val="ListParagraph"/>
              <w:tabs>
                <w:tab w:val="left" w:pos="709"/>
              </w:tabs>
              <w:spacing w:before="20" w:after="20"/>
              <w:ind w:left="0"/>
              <w:contextualSpacing w:val="0"/>
              <w:jc w:val="center"/>
              <w:rPr>
                <w:sz w:val="26"/>
                <w:szCs w:val="26"/>
              </w:rPr>
            </w:pPr>
            <w:r w:rsidRPr="001A3A99">
              <w:rPr>
                <w:sz w:val="26"/>
                <w:szCs w:val="26"/>
              </w:rPr>
              <w:t>250</w:t>
            </w:r>
          </w:p>
        </w:tc>
      </w:tr>
    </w:tbl>
    <w:p w14:paraId="70090A72" w14:textId="6F8D42E3" w:rsidR="001E0BD5" w:rsidRPr="001A3A99" w:rsidRDefault="001E0BD5" w:rsidP="004A1619">
      <w:pPr>
        <w:tabs>
          <w:tab w:val="left" w:pos="1230"/>
        </w:tabs>
        <w:spacing w:before="120" w:after="120" w:line="380" w:lineRule="exact"/>
        <w:ind w:firstLine="709"/>
        <w:jc w:val="both"/>
        <w:rPr>
          <w:i/>
          <w:sz w:val="28"/>
          <w:szCs w:val="28"/>
        </w:rPr>
      </w:pPr>
      <w:bookmarkStart w:id="86" w:name="_Toc41312639"/>
      <w:r w:rsidRPr="001A3A99">
        <w:rPr>
          <w:sz w:val="28"/>
          <w:szCs w:val="28"/>
        </w:rPr>
        <w:t>Các loại thuốc thú y đưa vào sử dụng tuân thủ theo đúng quy định tại Thông tư số 10/2016/TT-B</w:t>
      </w:r>
      <w:r w:rsidR="004F4436" w:rsidRPr="001A3A99">
        <w:rPr>
          <w:sz w:val="28"/>
          <w:szCs w:val="28"/>
        </w:rPr>
        <w:t>NNPTNT</w:t>
      </w:r>
      <w:r w:rsidRPr="001A3A99">
        <w:rPr>
          <w:sz w:val="28"/>
          <w:szCs w:val="28"/>
        </w:rPr>
        <w:t xml:space="preserve"> ngày 01/6/2016 của Bộ Nông nghiệp và Phát triển nông thôn về ban hành danh mục thuốc thú y được phép lưu hành, cấm sử dụng ở Việt Nam, công bố mã HS đối với thuốc thú y nhập khẩu được phép lưu hành tại Việt Nam.</w:t>
      </w:r>
      <w:bookmarkEnd w:id="86"/>
    </w:p>
    <w:p w14:paraId="3140763C" w14:textId="77777777" w:rsidR="004F4436" w:rsidRPr="001A3A99" w:rsidRDefault="004F4436" w:rsidP="004A1619">
      <w:pPr>
        <w:pStyle w:val="Heading3"/>
        <w:spacing w:before="120" w:after="120" w:line="380" w:lineRule="exact"/>
        <w:jc w:val="both"/>
        <w:rPr>
          <w:rFonts w:ascii="Times New Roman" w:hAnsi="Times New Roman"/>
          <w:sz w:val="28"/>
          <w:szCs w:val="28"/>
          <w:lang w:val="vi-VN"/>
        </w:rPr>
      </w:pPr>
      <w:bookmarkStart w:id="87" w:name="_Toc113954321"/>
      <w:bookmarkStart w:id="88" w:name="_Toc115006594"/>
      <w:bookmarkStart w:id="89" w:name="_Toc115012296"/>
      <w:bookmarkStart w:id="90" w:name="_Toc115249859"/>
      <w:bookmarkStart w:id="91" w:name="_Toc153805786"/>
      <w:r w:rsidRPr="001A3A99">
        <w:rPr>
          <w:rFonts w:ascii="Times New Roman" w:hAnsi="Times New Roman"/>
          <w:sz w:val="28"/>
          <w:szCs w:val="28"/>
        </w:rPr>
        <w:lastRenderedPageBreak/>
        <w:t>4.2. Nhu cầu sử dụng nước</w:t>
      </w:r>
      <w:bookmarkEnd w:id="87"/>
      <w:bookmarkEnd w:id="88"/>
      <w:bookmarkEnd w:id="89"/>
      <w:bookmarkEnd w:id="90"/>
      <w:bookmarkEnd w:id="91"/>
    </w:p>
    <w:p w14:paraId="1104A95A" w14:textId="77777777" w:rsidR="004F4436" w:rsidRPr="001A3A99" w:rsidRDefault="004F4436" w:rsidP="004A1619">
      <w:pPr>
        <w:spacing w:before="120" w:after="120" w:line="380" w:lineRule="exact"/>
        <w:ind w:firstLine="720"/>
        <w:jc w:val="both"/>
        <w:rPr>
          <w:i/>
          <w:sz w:val="28"/>
          <w:szCs w:val="28"/>
          <w:lang w:val="vi-VN"/>
        </w:rPr>
      </w:pPr>
      <w:r w:rsidRPr="001A3A99">
        <w:rPr>
          <w:i/>
          <w:sz w:val="28"/>
          <w:szCs w:val="28"/>
          <w:lang w:val="vi-VN"/>
        </w:rPr>
        <w:t>* Nguồn cung cấp nước:</w:t>
      </w:r>
    </w:p>
    <w:p w14:paraId="6F349B65" w14:textId="5932C86C" w:rsidR="008D4120" w:rsidRPr="001A3A99" w:rsidRDefault="00A756E3" w:rsidP="004A1619">
      <w:pPr>
        <w:spacing w:before="120" w:after="120" w:line="380" w:lineRule="exact"/>
        <w:ind w:firstLine="720"/>
        <w:jc w:val="both"/>
        <w:rPr>
          <w:sz w:val="28"/>
          <w:szCs w:val="28"/>
          <w:lang w:val="cs-CZ"/>
        </w:rPr>
      </w:pPr>
      <w:r w:rsidRPr="001A3A99">
        <w:rPr>
          <w:sz w:val="28"/>
          <w:szCs w:val="28"/>
          <w:lang w:val="cs-CZ"/>
        </w:rPr>
        <w:t>-</w:t>
      </w:r>
      <w:r w:rsidR="008D4120" w:rsidRPr="001A3A99">
        <w:rPr>
          <w:sz w:val="28"/>
          <w:szCs w:val="28"/>
          <w:lang w:val="cs-CZ"/>
        </w:rPr>
        <w:t xml:space="preserve"> Đối với nước cấp cho ao nuôi cá: nguồn nước được lấy từ nước ngọt sông nội đồng cách dự án khoảng 200m về phía Bắc bơm theo đường ống D200 vào ao nuôi. </w:t>
      </w:r>
    </w:p>
    <w:p w14:paraId="729DD75E" w14:textId="291FD67F" w:rsidR="00F07A90" w:rsidRPr="001A3A99" w:rsidRDefault="00A756E3" w:rsidP="004A1619">
      <w:pPr>
        <w:spacing w:before="120" w:after="120" w:line="380" w:lineRule="exact"/>
        <w:ind w:firstLine="720"/>
        <w:jc w:val="both"/>
        <w:rPr>
          <w:sz w:val="28"/>
          <w:szCs w:val="28"/>
          <w:lang w:val="cs-CZ"/>
        </w:rPr>
      </w:pPr>
      <w:r w:rsidRPr="001A3A99">
        <w:rPr>
          <w:sz w:val="28"/>
          <w:szCs w:val="28"/>
          <w:lang w:val="cs-CZ"/>
        </w:rPr>
        <w:t>-</w:t>
      </w:r>
      <w:r w:rsidR="008D4120" w:rsidRPr="001A3A99">
        <w:rPr>
          <w:sz w:val="28"/>
          <w:szCs w:val="28"/>
          <w:lang w:val="cs-CZ"/>
        </w:rPr>
        <w:t xml:space="preserve"> Đối với nước cấp cho hoạt động sinh hoạt </w:t>
      </w:r>
      <w:r w:rsidR="00D8203D" w:rsidRPr="001A3A99">
        <w:rPr>
          <w:sz w:val="28"/>
          <w:szCs w:val="28"/>
          <w:lang w:val="cs-CZ"/>
        </w:rPr>
        <w:t>và chăn nuôi</w:t>
      </w:r>
      <w:r w:rsidR="008D4120" w:rsidRPr="001A3A99">
        <w:rPr>
          <w:sz w:val="28"/>
          <w:szCs w:val="28"/>
          <w:lang w:val="cs-CZ"/>
        </w:rPr>
        <w:t xml:space="preserve">: </w:t>
      </w:r>
      <w:r w:rsidR="00D8203D" w:rsidRPr="001A3A99">
        <w:rPr>
          <w:sz w:val="28"/>
          <w:szCs w:val="28"/>
          <w:lang w:val="cs-CZ"/>
        </w:rPr>
        <w:t>Do vị trí</w:t>
      </w:r>
      <w:r w:rsidR="00D8203D" w:rsidRPr="001A3A99">
        <w:rPr>
          <w:sz w:val="28"/>
          <w:szCs w:val="28"/>
          <w:lang w:val="vi-VN"/>
        </w:rPr>
        <w:t xml:space="preserve"> khu vực thực hiện dự án chưa có đường ống cấp nước sạch nên </w:t>
      </w:r>
      <w:r w:rsidR="00F07A90" w:rsidRPr="001A3A99">
        <w:rPr>
          <w:sz w:val="28"/>
          <w:szCs w:val="28"/>
          <w:lang w:val="cs-CZ"/>
        </w:rPr>
        <w:t>công ty sẽ sử dụng nước mặt tại ao chứa để cấp cho hoạt động chăn nuôi và nước mưa cùng nước đóng bình để cấp cho hoạt động sinh hoạt của CBCNV.</w:t>
      </w:r>
      <w:r w:rsidR="003C3F98" w:rsidRPr="001A3A99">
        <w:rPr>
          <w:sz w:val="28"/>
          <w:szCs w:val="28"/>
          <w:lang w:val="cs-CZ"/>
        </w:rPr>
        <w:t xml:space="preserve"> Sau này khi khu vực dự án có nước sạch công ty sẽ sử dụng nước sạch làm nguồn cấp nước cho dự án.</w:t>
      </w:r>
    </w:p>
    <w:p w14:paraId="1203C913" w14:textId="082EF772" w:rsidR="00D61C04" w:rsidRPr="001A3A99" w:rsidRDefault="00F07A90" w:rsidP="004A1619">
      <w:pPr>
        <w:spacing w:before="120" w:after="120" w:line="380" w:lineRule="exact"/>
        <w:ind w:firstLine="720"/>
        <w:jc w:val="both"/>
        <w:rPr>
          <w:sz w:val="28"/>
          <w:szCs w:val="28"/>
          <w:lang w:val="cs-CZ"/>
        </w:rPr>
      </w:pPr>
      <w:r w:rsidRPr="001A3A99">
        <w:rPr>
          <w:sz w:val="28"/>
          <w:szCs w:val="28"/>
          <w:lang w:val="cs-CZ"/>
        </w:rPr>
        <w:t xml:space="preserve">+ Hiện tại </w:t>
      </w:r>
      <w:r w:rsidR="00820723" w:rsidRPr="001A3A99">
        <w:rPr>
          <w:sz w:val="28"/>
          <w:szCs w:val="28"/>
          <w:lang w:val="cs-CZ"/>
        </w:rPr>
        <w:t>khu vực xử lý nước mặt của công ty bao gồm 01 bể lắng tổng (kích thước 20</w:t>
      </w:r>
      <w:r w:rsidR="00820723" w:rsidRPr="001A3A99">
        <w:rPr>
          <w:sz w:val="28"/>
          <w:szCs w:val="28"/>
          <w:lang w:val="vi-VN"/>
        </w:rPr>
        <w:t>×</w:t>
      </w:r>
      <w:r w:rsidR="00820723" w:rsidRPr="001A3A99">
        <w:rPr>
          <w:sz w:val="28"/>
          <w:szCs w:val="28"/>
          <w:lang w:val="cs-CZ"/>
        </w:rPr>
        <w:t>23,12</w:t>
      </w:r>
      <w:r w:rsidR="00820723" w:rsidRPr="001A3A99">
        <w:rPr>
          <w:sz w:val="28"/>
          <w:szCs w:val="28"/>
          <w:lang w:val="vi-VN"/>
        </w:rPr>
        <w:t>×</w:t>
      </w:r>
      <w:r w:rsidR="00820723" w:rsidRPr="001A3A99">
        <w:rPr>
          <w:sz w:val="28"/>
          <w:szCs w:val="28"/>
          <w:lang w:val="cs-CZ"/>
        </w:rPr>
        <w:t>2</w:t>
      </w:r>
      <w:r w:rsidR="00820723" w:rsidRPr="001A3A99">
        <w:rPr>
          <w:sz w:val="28"/>
          <w:szCs w:val="28"/>
          <w:lang w:val="vi-VN"/>
        </w:rPr>
        <w:t>m</w:t>
      </w:r>
      <w:r w:rsidR="00820723" w:rsidRPr="001A3A99">
        <w:rPr>
          <w:sz w:val="28"/>
          <w:szCs w:val="28"/>
          <w:lang w:val="cs-CZ"/>
        </w:rPr>
        <w:t xml:space="preserve">) và </w:t>
      </w:r>
      <w:r w:rsidR="002904F2" w:rsidRPr="001A3A99">
        <w:rPr>
          <w:sz w:val="28"/>
          <w:szCs w:val="28"/>
          <w:lang w:val="cs-CZ"/>
        </w:rPr>
        <w:t>0</w:t>
      </w:r>
      <w:r w:rsidR="00CC229C" w:rsidRPr="001A3A99">
        <w:rPr>
          <w:sz w:val="28"/>
          <w:szCs w:val="28"/>
          <w:lang w:val="cs-CZ"/>
        </w:rPr>
        <w:t>2</w:t>
      </w:r>
      <w:r w:rsidR="002904F2" w:rsidRPr="001A3A99">
        <w:rPr>
          <w:sz w:val="28"/>
          <w:szCs w:val="28"/>
          <w:lang w:val="cs-CZ"/>
        </w:rPr>
        <w:t xml:space="preserve"> </w:t>
      </w:r>
      <w:r w:rsidR="0087079B" w:rsidRPr="001A3A99">
        <w:rPr>
          <w:sz w:val="28"/>
          <w:szCs w:val="28"/>
          <w:lang w:val="cs-CZ"/>
        </w:rPr>
        <w:t xml:space="preserve">bể </w:t>
      </w:r>
      <w:r w:rsidR="00CC229C" w:rsidRPr="001A3A99">
        <w:rPr>
          <w:sz w:val="28"/>
          <w:szCs w:val="28"/>
          <w:lang w:val="cs-CZ"/>
        </w:rPr>
        <w:t>xử lý nước (kích thước 18,5×2,5×1,8m/bể)</w:t>
      </w:r>
      <w:r w:rsidR="00BE3595" w:rsidRPr="001A3A99">
        <w:rPr>
          <w:sz w:val="28"/>
          <w:szCs w:val="28"/>
          <w:lang w:val="cs-CZ"/>
        </w:rPr>
        <w:t>,</w:t>
      </w:r>
      <w:r w:rsidR="0087079B" w:rsidRPr="001A3A99">
        <w:rPr>
          <w:sz w:val="28"/>
          <w:szCs w:val="28"/>
          <w:lang w:val="cs-CZ"/>
        </w:rPr>
        <w:t xml:space="preserve"> </w:t>
      </w:r>
      <w:r w:rsidR="00CC229C" w:rsidRPr="001A3A99">
        <w:rPr>
          <w:sz w:val="28"/>
          <w:szCs w:val="28"/>
          <w:lang w:val="cs-CZ"/>
        </w:rPr>
        <w:t>mỗi bể chia làm 4 ngăn bao gồm (</w:t>
      </w:r>
      <w:r w:rsidR="0016416A" w:rsidRPr="001A3A99">
        <w:rPr>
          <w:sz w:val="28"/>
          <w:szCs w:val="28"/>
          <w:lang w:val="cs-CZ"/>
        </w:rPr>
        <w:t xml:space="preserve">03 ngăn lọc và 01 ngăn </w:t>
      </w:r>
      <w:r w:rsidR="00820723" w:rsidRPr="001A3A99">
        <w:rPr>
          <w:sz w:val="28"/>
          <w:szCs w:val="28"/>
          <w:lang w:val="cs-CZ"/>
        </w:rPr>
        <w:t>chứa nước</w:t>
      </w:r>
      <w:r w:rsidR="0016416A" w:rsidRPr="001A3A99">
        <w:rPr>
          <w:sz w:val="28"/>
          <w:szCs w:val="28"/>
          <w:lang w:val="cs-CZ"/>
        </w:rPr>
        <w:t>)</w:t>
      </w:r>
      <w:r w:rsidR="00BE3595" w:rsidRPr="001A3A99">
        <w:rPr>
          <w:sz w:val="28"/>
          <w:szCs w:val="28"/>
          <w:lang w:val="cs-CZ"/>
        </w:rPr>
        <w:t>.</w:t>
      </w:r>
    </w:p>
    <w:p w14:paraId="378F2D16" w14:textId="2C2EB06E" w:rsidR="000A5B8D" w:rsidRPr="001A3A99" w:rsidRDefault="000A5B8D" w:rsidP="004A1619">
      <w:pPr>
        <w:spacing w:before="120" w:after="120" w:line="380" w:lineRule="exact"/>
        <w:jc w:val="center"/>
        <w:rPr>
          <w:b/>
          <w:i/>
          <w:sz w:val="28"/>
          <w:szCs w:val="28"/>
          <w:lang w:val="cs-CZ"/>
        </w:rPr>
      </w:pPr>
      <w:r w:rsidRPr="001A3A99">
        <w:rPr>
          <w:b/>
          <w:bCs/>
          <w:i/>
          <w:sz w:val="28"/>
          <w:szCs w:val="28"/>
          <w:lang w:val="pt-BR"/>
        </w:rPr>
        <w:t xml:space="preserve"> </w:t>
      </w:r>
      <w:bookmarkStart w:id="92" w:name="_Toc153805317"/>
      <w:r w:rsidRPr="001A3A99">
        <w:rPr>
          <w:b/>
          <w:bCs/>
          <w:i/>
          <w:sz w:val="28"/>
          <w:szCs w:val="28"/>
          <w:lang w:val="pt-BR"/>
        </w:rPr>
        <w:t xml:space="preserve">Sơ đồ </w:t>
      </w:r>
      <w:r w:rsidRPr="001A3A99">
        <w:rPr>
          <w:b/>
          <w:bCs/>
          <w:i/>
          <w:sz w:val="28"/>
          <w:szCs w:val="28"/>
        </w:rPr>
        <w:fldChar w:fldCharType="begin"/>
      </w:r>
      <w:r w:rsidRPr="001A3A99">
        <w:rPr>
          <w:b/>
          <w:bCs/>
          <w:i/>
          <w:sz w:val="28"/>
          <w:szCs w:val="28"/>
          <w:lang w:val="pt-BR"/>
        </w:rPr>
        <w:instrText xml:space="preserve"> SEQ Sơ_đồ \* ARABIC </w:instrText>
      </w:r>
      <w:r w:rsidRPr="001A3A99">
        <w:rPr>
          <w:b/>
          <w:bCs/>
          <w:i/>
          <w:sz w:val="28"/>
          <w:szCs w:val="28"/>
        </w:rPr>
        <w:fldChar w:fldCharType="separate"/>
      </w:r>
      <w:r w:rsidR="007F75E4">
        <w:rPr>
          <w:b/>
          <w:bCs/>
          <w:i/>
          <w:noProof/>
          <w:sz w:val="28"/>
          <w:szCs w:val="28"/>
          <w:lang w:val="pt-BR"/>
        </w:rPr>
        <w:t>3</w:t>
      </w:r>
      <w:r w:rsidRPr="001A3A99">
        <w:rPr>
          <w:b/>
          <w:bCs/>
          <w:i/>
          <w:noProof/>
          <w:sz w:val="28"/>
          <w:szCs w:val="28"/>
        </w:rPr>
        <w:fldChar w:fldCharType="end"/>
      </w:r>
      <w:r w:rsidRPr="001A3A99">
        <w:rPr>
          <w:b/>
          <w:bCs/>
          <w:i/>
          <w:sz w:val="28"/>
          <w:szCs w:val="28"/>
          <w:lang w:val="pt-BR"/>
        </w:rPr>
        <w:t>.</w:t>
      </w:r>
      <w:r w:rsidRPr="001A3A99">
        <w:rPr>
          <w:b/>
          <w:bCs/>
          <w:lang w:val="pt-BR"/>
        </w:rPr>
        <w:t xml:space="preserve"> </w:t>
      </w:r>
      <w:r w:rsidRPr="001A3A99">
        <w:rPr>
          <w:b/>
          <w:i/>
          <w:sz w:val="28"/>
          <w:szCs w:val="28"/>
          <w:lang w:val="vi-VN"/>
        </w:rPr>
        <w:t xml:space="preserve">Quy trình xử lý nước </w:t>
      </w:r>
      <w:r w:rsidRPr="001A3A99">
        <w:rPr>
          <w:b/>
          <w:i/>
          <w:sz w:val="28"/>
          <w:szCs w:val="28"/>
          <w:lang w:val="cs-CZ"/>
        </w:rPr>
        <w:t>mặt</w:t>
      </w:r>
      <w:bookmarkEnd w:id="92"/>
    </w:p>
    <w:p w14:paraId="0AC185E1" w14:textId="16333F49" w:rsidR="000A5B8D" w:rsidRPr="001A3A99" w:rsidRDefault="00820723" w:rsidP="000A5B8D">
      <w:pPr>
        <w:spacing w:before="120" w:after="120" w:line="360" w:lineRule="exact"/>
        <w:jc w:val="center"/>
        <w:rPr>
          <w:b/>
          <w:i/>
          <w:lang w:val="vi-VN"/>
        </w:rPr>
      </w:pPr>
      <w:r w:rsidRPr="001A3A99">
        <w:rPr>
          <w:b/>
          <w:i/>
          <w:noProof/>
          <w:sz w:val="28"/>
          <w:szCs w:val="28"/>
          <w:lang w:val="vi-VN" w:eastAsia="vi-VN"/>
        </w:rPr>
        <mc:AlternateContent>
          <mc:Choice Requires="wpg">
            <w:drawing>
              <wp:anchor distT="0" distB="0" distL="114300" distR="114300" simplePos="0" relativeHeight="251726336" behindDoc="0" locked="0" layoutInCell="1" allowOverlap="1" wp14:anchorId="729F90D1" wp14:editId="3459BEFF">
                <wp:simplePos x="0" y="0"/>
                <wp:positionH relativeFrom="column">
                  <wp:posOffset>603885</wp:posOffset>
                </wp:positionH>
                <wp:positionV relativeFrom="paragraph">
                  <wp:posOffset>66040</wp:posOffset>
                </wp:positionV>
                <wp:extent cx="5000564" cy="1374140"/>
                <wp:effectExtent l="0" t="0" r="10160" b="16510"/>
                <wp:wrapNone/>
                <wp:docPr id="1793" name="Group 1793"/>
                <wp:cNvGraphicFramePr/>
                <a:graphic xmlns:a="http://schemas.openxmlformats.org/drawingml/2006/main">
                  <a:graphicData uri="http://schemas.microsoft.com/office/word/2010/wordprocessingGroup">
                    <wpg:wgp>
                      <wpg:cNvGrpSpPr/>
                      <wpg:grpSpPr>
                        <a:xfrm>
                          <a:off x="0" y="0"/>
                          <a:ext cx="5000564" cy="1374140"/>
                          <a:chOff x="0" y="-3810"/>
                          <a:chExt cx="5001270" cy="1374140"/>
                        </a:xfrm>
                      </wpg:grpSpPr>
                      <wpg:grpSp>
                        <wpg:cNvPr id="1" name="Group 1"/>
                        <wpg:cNvGrpSpPr>
                          <a:grpSpLocks/>
                        </wpg:cNvGrpSpPr>
                        <wpg:grpSpPr bwMode="auto">
                          <a:xfrm>
                            <a:off x="0" y="-3810"/>
                            <a:ext cx="5001270" cy="1368425"/>
                            <a:chOff x="4845" y="10914"/>
                            <a:chExt cx="8047" cy="2155"/>
                          </a:xfrm>
                        </wpg:grpSpPr>
                        <wps:wsp>
                          <wps:cNvPr id="77" name="Line 4"/>
                          <wps:cNvCnPr>
                            <a:cxnSpLocks noChangeShapeType="1"/>
                          </wps:cNvCnPr>
                          <wps:spPr bwMode="auto">
                            <a:xfrm>
                              <a:off x="6392" y="11398"/>
                              <a:ext cx="0" cy="36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8" name="Rectangle 5"/>
                          <wps:cNvSpPr>
                            <a:spLocks noChangeArrowheads="1"/>
                          </wps:cNvSpPr>
                          <wps:spPr bwMode="auto">
                            <a:xfrm>
                              <a:off x="5773" y="10927"/>
                              <a:ext cx="1267"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2EBE8" w14:textId="77777777" w:rsidR="00361A91" w:rsidRPr="00074B41" w:rsidRDefault="00361A91" w:rsidP="000A5B8D">
                                <w:pPr>
                                  <w:jc w:val="center"/>
                                </w:pPr>
                                <w:r w:rsidRPr="00074B41">
                                  <w:t>Máy bơm</w:t>
                                </w:r>
                              </w:p>
                            </w:txbxContent>
                          </wps:txbx>
                          <wps:bodyPr rot="0" vert="horz" wrap="square" lIns="91440" tIns="45720" rIns="91440" bIns="45720" anchor="t" anchorCtr="0" upright="1">
                            <a:noAutofit/>
                          </wps:bodyPr>
                        </wps:wsp>
                        <wps:wsp>
                          <wps:cNvPr id="79" name="Line 6"/>
                          <wps:cNvCnPr>
                            <a:cxnSpLocks noChangeShapeType="1"/>
                          </wps:cNvCnPr>
                          <wps:spPr bwMode="auto">
                            <a:xfrm>
                              <a:off x="11237" y="12292"/>
                              <a:ext cx="602"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9" name="Rectangle 7"/>
                          <wps:cNvSpPr>
                            <a:spLocks noChangeArrowheads="1"/>
                          </wps:cNvSpPr>
                          <wps:spPr bwMode="auto">
                            <a:xfrm>
                              <a:off x="10076" y="12061"/>
                              <a:ext cx="1267" cy="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0F4E1" w14:textId="77777777" w:rsidR="00361A91" w:rsidRPr="00074B41" w:rsidRDefault="00361A91" w:rsidP="000A5B8D">
                                <w:r w:rsidRPr="00074B41">
                                  <w:t>Máy bơm</w:t>
                                </w:r>
                              </w:p>
                            </w:txbxContent>
                          </wps:txbx>
                          <wps:bodyPr rot="0" vert="horz" wrap="square" lIns="91440" tIns="45720" rIns="91440" bIns="45720" anchor="t" anchorCtr="0" upright="1">
                            <a:noAutofit/>
                          </wps:bodyPr>
                        </wps:wsp>
                        <wps:wsp>
                          <wps:cNvPr id="121" name="Line 8"/>
                          <wps:cNvCnPr>
                            <a:cxnSpLocks noChangeShapeType="1"/>
                            <a:stCxn id="131" idx="3"/>
                            <a:endCxn id="123" idx="1"/>
                          </wps:cNvCnPr>
                          <wps:spPr bwMode="auto">
                            <a:xfrm>
                              <a:off x="6059" y="11776"/>
                              <a:ext cx="7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9"/>
                          <wps:cNvCnPr>
                            <a:cxnSpLocks noChangeShapeType="1"/>
                            <a:stCxn id="123" idx="3"/>
                            <a:endCxn id="124" idx="1"/>
                          </wps:cNvCnPr>
                          <wps:spPr bwMode="auto">
                            <a:xfrm>
                              <a:off x="8416" y="11776"/>
                              <a:ext cx="5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Rectangle 10"/>
                          <wps:cNvSpPr>
                            <a:spLocks noChangeArrowheads="1"/>
                          </wps:cNvSpPr>
                          <wps:spPr bwMode="auto">
                            <a:xfrm>
                              <a:off x="6768" y="11534"/>
                              <a:ext cx="1648" cy="483"/>
                            </a:xfrm>
                            <a:prstGeom prst="rect">
                              <a:avLst/>
                            </a:prstGeom>
                            <a:solidFill>
                              <a:srgbClr val="FFFFFF"/>
                            </a:solidFill>
                            <a:ln w="9525">
                              <a:solidFill>
                                <a:srgbClr val="000000"/>
                              </a:solidFill>
                              <a:miter lim="800000"/>
                              <a:headEnd/>
                              <a:tailEnd/>
                            </a:ln>
                          </wps:spPr>
                          <wps:txbx>
                            <w:txbxContent>
                              <w:p w14:paraId="7B1F2E28" w14:textId="77777777" w:rsidR="00361A91" w:rsidRPr="005165DB" w:rsidRDefault="00361A91" w:rsidP="000A5B8D">
                                <w:pPr>
                                  <w:jc w:val="center"/>
                                </w:pPr>
                                <w:r w:rsidRPr="005165DB">
                                  <w:t xml:space="preserve">Bể </w:t>
                                </w:r>
                                <w:r>
                                  <w:t>lắng tổng</w:t>
                                </w:r>
                              </w:p>
                            </w:txbxContent>
                          </wps:txbx>
                          <wps:bodyPr rot="0" vert="horz" wrap="square" lIns="91440" tIns="45720" rIns="91440" bIns="45720" anchor="t" anchorCtr="0" upright="1">
                            <a:noAutofit/>
                          </wps:bodyPr>
                        </wps:wsp>
                        <wps:wsp>
                          <wps:cNvPr id="124" name="Rectangle 11"/>
                          <wps:cNvSpPr>
                            <a:spLocks noChangeArrowheads="1"/>
                          </wps:cNvSpPr>
                          <wps:spPr bwMode="auto">
                            <a:xfrm>
                              <a:off x="8963" y="11534"/>
                              <a:ext cx="1415" cy="483"/>
                            </a:xfrm>
                            <a:prstGeom prst="rect">
                              <a:avLst/>
                            </a:prstGeom>
                            <a:solidFill>
                              <a:srgbClr val="FFFFFF"/>
                            </a:solidFill>
                            <a:ln w="9525">
                              <a:solidFill>
                                <a:srgbClr val="000000"/>
                              </a:solidFill>
                              <a:miter lim="800000"/>
                              <a:headEnd/>
                              <a:tailEnd/>
                            </a:ln>
                          </wps:spPr>
                          <wps:txbx>
                            <w:txbxContent>
                              <w:p w14:paraId="763AAD3D" w14:textId="73F1340C" w:rsidR="00361A91" w:rsidRPr="005165DB" w:rsidRDefault="00361A91" w:rsidP="000A5B8D">
                                <w:pPr>
                                  <w:jc w:val="center"/>
                                </w:pPr>
                                <w:r>
                                  <w:t>Lọc 3 ngăn</w:t>
                                </w:r>
                              </w:p>
                            </w:txbxContent>
                          </wps:txbx>
                          <wps:bodyPr rot="0" vert="horz" wrap="square" lIns="91440" tIns="45720" rIns="91440" bIns="45720" anchor="t" anchorCtr="0" upright="1">
                            <a:noAutofit/>
                          </wps:bodyPr>
                        </wps:wsp>
                        <wps:wsp>
                          <wps:cNvPr id="125" name="Rectangle 12"/>
                          <wps:cNvSpPr>
                            <a:spLocks noChangeArrowheads="1"/>
                          </wps:cNvSpPr>
                          <wps:spPr bwMode="auto">
                            <a:xfrm>
                              <a:off x="11203" y="12559"/>
                              <a:ext cx="1411" cy="510"/>
                            </a:xfrm>
                            <a:prstGeom prst="rect">
                              <a:avLst/>
                            </a:prstGeom>
                            <a:solidFill>
                              <a:srgbClr val="FFFFFF"/>
                            </a:solidFill>
                            <a:ln w="9525">
                              <a:solidFill>
                                <a:srgbClr val="000000"/>
                              </a:solidFill>
                              <a:miter lim="800000"/>
                              <a:headEnd/>
                              <a:tailEnd/>
                            </a:ln>
                          </wps:spPr>
                          <wps:txbx>
                            <w:txbxContent>
                              <w:p w14:paraId="4414EEFA" w14:textId="77777777" w:rsidR="00361A91" w:rsidRPr="005165DB" w:rsidRDefault="00361A91" w:rsidP="000A5B8D">
                                <w:pPr>
                                  <w:jc w:val="center"/>
                                </w:pPr>
                                <w:r>
                                  <w:t>Tháp nước</w:t>
                                </w:r>
                              </w:p>
                            </w:txbxContent>
                          </wps:txbx>
                          <wps:bodyPr rot="0" vert="horz" wrap="square" lIns="91440" tIns="45720" rIns="91440" bIns="45720" anchor="t" anchorCtr="0" upright="1">
                            <a:noAutofit/>
                          </wps:bodyPr>
                        </wps:wsp>
                        <wps:wsp>
                          <wps:cNvPr id="126" name="Line 13"/>
                          <wps:cNvCnPr>
                            <a:cxnSpLocks noChangeShapeType="1"/>
                            <a:stCxn id="124" idx="3"/>
                            <a:endCxn id="132" idx="1"/>
                          </wps:cNvCnPr>
                          <wps:spPr bwMode="auto">
                            <a:xfrm>
                              <a:off x="10378" y="11776"/>
                              <a:ext cx="5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4"/>
                          <wps:cNvCnPr>
                            <a:cxnSpLocks noChangeShapeType="1"/>
                            <a:stCxn id="132" idx="2"/>
                            <a:endCxn id="125" idx="0"/>
                          </wps:cNvCnPr>
                          <wps:spPr bwMode="auto">
                            <a:xfrm>
                              <a:off x="11901" y="12031"/>
                              <a:ext cx="8" cy="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Rectangle 16"/>
                          <wps:cNvSpPr>
                            <a:spLocks noChangeArrowheads="1"/>
                          </wps:cNvSpPr>
                          <wps:spPr bwMode="auto">
                            <a:xfrm>
                              <a:off x="9905" y="10914"/>
                              <a:ext cx="1448" cy="466"/>
                            </a:xfrm>
                            <a:prstGeom prst="rect">
                              <a:avLst/>
                            </a:prstGeom>
                            <a:solidFill>
                              <a:srgbClr val="FFFFFF"/>
                            </a:solidFill>
                            <a:ln w="9525">
                              <a:solidFill>
                                <a:srgbClr val="FFFFFF"/>
                              </a:solidFill>
                              <a:miter lim="800000"/>
                              <a:headEnd/>
                              <a:tailEnd/>
                            </a:ln>
                          </wps:spPr>
                          <wps:txbx>
                            <w:txbxContent>
                              <w:p w14:paraId="7220C35C" w14:textId="77777777" w:rsidR="00361A91" w:rsidRPr="005165DB" w:rsidRDefault="00361A91" w:rsidP="000A5B8D">
                                <w:pPr>
                                  <w:jc w:val="center"/>
                                </w:pPr>
                                <w:r>
                                  <w:t>CloraminB</w:t>
                                </w:r>
                              </w:p>
                            </w:txbxContent>
                          </wps:txbx>
                          <wps:bodyPr rot="0" vert="horz" wrap="square" lIns="91440" tIns="45720" rIns="91440" bIns="45720" anchor="t" anchorCtr="0" upright="1">
                            <a:noAutofit/>
                          </wps:bodyPr>
                        </wps:wsp>
                        <wps:wsp>
                          <wps:cNvPr id="130" name="Line 17"/>
                          <wps:cNvCnPr>
                            <a:cxnSpLocks noChangeShapeType="1"/>
                            <a:stCxn id="129" idx="2"/>
                          </wps:cNvCnPr>
                          <wps:spPr bwMode="auto">
                            <a:xfrm flipH="1">
                              <a:off x="10629" y="11380"/>
                              <a:ext cx="0" cy="3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1" name="Rectangle 18"/>
                          <wps:cNvSpPr>
                            <a:spLocks noChangeArrowheads="1"/>
                          </wps:cNvSpPr>
                          <wps:spPr bwMode="auto">
                            <a:xfrm>
                              <a:off x="4845" y="11549"/>
                              <a:ext cx="1214" cy="453"/>
                            </a:xfrm>
                            <a:prstGeom prst="rect">
                              <a:avLst/>
                            </a:prstGeom>
                            <a:solidFill>
                              <a:srgbClr val="FFFFFF"/>
                            </a:solidFill>
                            <a:ln w="9525">
                              <a:solidFill>
                                <a:srgbClr val="000000"/>
                              </a:solidFill>
                              <a:miter lim="800000"/>
                              <a:headEnd/>
                              <a:tailEnd/>
                            </a:ln>
                          </wps:spPr>
                          <wps:txbx>
                            <w:txbxContent>
                              <w:p w14:paraId="6DF398C1" w14:textId="77777777" w:rsidR="00361A91" w:rsidRPr="005165DB" w:rsidRDefault="00361A91" w:rsidP="000A5B8D">
                                <w:pPr>
                                  <w:jc w:val="center"/>
                                </w:pPr>
                                <w:r>
                                  <w:t>Nước ao</w:t>
                                </w:r>
                              </w:p>
                            </w:txbxContent>
                          </wps:txbx>
                          <wps:bodyPr rot="0" vert="horz" wrap="square" lIns="91440" tIns="45720" rIns="91440" bIns="45720" anchor="t" anchorCtr="0" upright="1">
                            <a:noAutofit/>
                          </wps:bodyPr>
                        </wps:wsp>
                        <wps:wsp>
                          <wps:cNvPr id="132" name="Rectangle 19"/>
                          <wps:cNvSpPr>
                            <a:spLocks noChangeArrowheads="1"/>
                          </wps:cNvSpPr>
                          <wps:spPr bwMode="auto">
                            <a:xfrm>
                              <a:off x="10909" y="11521"/>
                              <a:ext cx="1983" cy="510"/>
                            </a:xfrm>
                            <a:prstGeom prst="rect">
                              <a:avLst/>
                            </a:prstGeom>
                            <a:solidFill>
                              <a:srgbClr val="FFFFFF"/>
                            </a:solidFill>
                            <a:ln w="9525">
                              <a:solidFill>
                                <a:srgbClr val="000000"/>
                              </a:solidFill>
                              <a:miter lim="800000"/>
                              <a:headEnd/>
                              <a:tailEnd/>
                            </a:ln>
                          </wps:spPr>
                          <wps:txbx>
                            <w:txbxContent>
                              <w:p w14:paraId="35381987" w14:textId="69DE9909" w:rsidR="00361A91" w:rsidRPr="005165DB" w:rsidRDefault="00361A91" w:rsidP="000A5B8D">
                                <w:pPr>
                                  <w:jc w:val="center"/>
                                </w:pPr>
                                <w:r>
                                  <w:t>Ngăn chứa nước</w:t>
                                </w:r>
                              </w:p>
                            </w:txbxContent>
                          </wps:txbx>
                          <wps:bodyPr rot="0" vert="horz" wrap="square" lIns="91440" tIns="45720" rIns="91440" bIns="45720" anchor="t" anchorCtr="0" upright="1">
                            <a:noAutofit/>
                          </wps:bodyPr>
                        </wps:wsp>
                      </wpg:grpSp>
                      <wps:wsp>
                        <wps:cNvPr id="20" name="Rectangle 12"/>
                        <wps:cNvSpPr>
                          <a:spLocks noChangeArrowheads="1"/>
                        </wps:cNvSpPr>
                        <wps:spPr bwMode="auto">
                          <a:xfrm>
                            <a:off x="1552575" y="1057275"/>
                            <a:ext cx="1501140" cy="313055"/>
                          </a:xfrm>
                          <a:prstGeom prst="rect">
                            <a:avLst/>
                          </a:prstGeom>
                          <a:solidFill>
                            <a:srgbClr val="FFFFFF"/>
                          </a:solidFill>
                          <a:ln w="9525">
                            <a:solidFill>
                              <a:srgbClr val="000000"/>
                            </a:solidFill>
                            <a:miter lim="800000"/>
                            <a:headEnd/>
                            <a:tailEnd/>
                          </a:ln>
                        </wps:spPr>
                        <wps:txbx>
                          <w:txbxContent>
                            <w:p w14:paraId="44381BCC" w14:textId="77777777" w:rsidR="00361A91" w:rsidRPr="005165DB" w:rsidRDefault="00361A91" w:rsidP="000A5B8D">
                              <w:pPr>
                                <w:jc w:val="center"/>
                              </w:pPr>
                              <w:r>
                                <w:t>Cấp đến nơi sử dụng</w:t>
                              </w:r>
                            </w:p>
                          </w:txbxContent>
                        </wps:txbx>
                        <wps:bodyPr rot="0" vert="horz" wrap="square" lIns="91440" tIns="45720" rIns="91440" bIns="45720" anchor="t" anchorCtr="0" upright="1">
                          <a:noAutofit/>
                        </wps:bodyPr>
                      </wps:wsp>
                      <wps:wsp>
                        <wps:cNvPr id="1792" name="Line 14"/>
                        <wps:cNvCnPr>
                          <a:cxnSpLocks noChangeShapeType="1"/>
                        </wps:cNvCnPr>
                        <wps:spPr bwMode="auto">
                          <a:xfrm flipH="1" flipV="1">
                            <a:off x="3048000" y="1209675"/>
                            <a:ext cx="8705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793" o:spid="_x0000_s1088" style="position:absolute;left:0;text-align:left;margin-left:47.55pt;margin-top:5.2pt;width:393.75pt;height:108.2pt;z-index:251726336;mso-width-relative:margin;mso-height-relative:margin" coordorigin=",-38" coordsize="50012,1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">
                <v:group id="Group 1" o:spid="_x0000_s1089" style="position:absolute;top:-38;width:50012;height:13684" coordorigin="4845,10914" coordsize="8047,2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Line 4" o:spid="_x0000_s1090" style="position:absolute;visibility:visible;mso-wrap-style:square" from="6392,11398" to="6392,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wgu8QAAADbAAAADwAAAGRycy9kb3ducmV2LnhtbESPQWvCQBSE7wX/w/KE3urGCsamrqIF&#10;IWI9aKXnx+4zCWbfhuyapP313UKhx2FmvmGW68HWoqPWV44VTCcJCGLtTMWFgsvH7mkBwgdkg7Vj&#10;UvBFHtar0cMSM+N6PlF3DoWIEPYZKihDaDIpvS7Jop+4hjh6V9daDFG2hTQt9hFua/mcJHNpseK4&#10;UGJDbyXp2/luFRzu4Tu9fM7wfbot9vrwkuMxzZV6HA+bVxCBhvAf/mvnRkGawu+X+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nCC7xAAAANsAAAAPAAAAAAAAAAAA&#10;AAAAAKECAABkcnMvZG93bnJldi54bWxQSwUGAAAAAAQABAD5AAAAkgMAAAAA&#10;">
                    <v:stroke dashstyle="dash" endarrow="block"/>
                  </v:line>
                  <v:rect id="Rectangle 5" o:spid="_x0000_s1091" style="position:absolute;left:5773;top:10927;width:1267;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ygMAA&#10;AADbAAAADwAAAGRycy9kb3ducmV2LnhtbERPy4rCMBTdD/gP4Qqz00Qdq1ajiCAMOC58gNtLc22L&#10;zU1tonb+3iwGZnk478WqtZV4UuNLxxoGfQWCOHOm5FzD+bTtTUH4gGywckwafsnDatn5WGBq3IsP&#10;9DyGXMQQ9ilqKEKoUyl9VpBF33c1ceSurrEYImxyaRp8xXBbyaFSibRYcmwosKZNQdnt+LAaMPky&#10;9/119HPaPRKc5a3aji9K689uu56DCNSGf/Gf+9tomMSx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ygMAAAADbAAAADwAAAAAAAAAAAAAAAACYAgAAZHJzL2Rvd25y&#10;ZXYueG1sUEsFBgAAAAAEAAQA9QAAAIUDAAAAAA==&#10;" stroked="f">
                    <v:textbox>
                      <w:txbxContent>
                        <w:p w14:paraId="4AC2EBE8" w14:textId="77777777" w:rsidR="002C0B1D" w:rsidRPr="00074B41" w:rsidRDefault="002C0B1D" w:rsidP="000A5B8D">
                          <w:pPr>
                            <w:jc w:val="center"/>
                          </w:pPr>
                          <w:r w:rsidRPr="00074B41">
                            <w:t>Máy bơm</w:t>
                          </w:r>
                        </w:p>
                      </w:txbxContent>
                    </v:textbox>
                  </v:rect>
                  <v:line id="Line 6" o:spid="_x0000_s1092" style="position:absolute;visibility:visible;mso-wrap-style:square" from="11237,12292" to="11839,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8RUsMAAADbAAAADwAAAGRycy9kb3ducmV2LnhtbESPQYvCMBSE7wv+h/AEb2uqgtVqFBWE&#10;iruHVfH8aJ5tsXkpTdTqrzcLC3scZuYbZr5sTSXu1LjSsoJBPwJBnFldcq7gdNx+TkA4j6yxskwK&#10;nuRgueh8zDHR9sE/dD/4XAQIuwQVFN7XiZQuK8ig69uaOHgX2xj0QTa51A0+AtxUchhFY2mw5LBQ&#10;YE2bgrLr4WYU7G/+FZ/OI/warPNdtp+m+B2nSvW67WoGwlPr/8N/7VQriKfw+yX8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PEVLDAAAA2wAAAA8AAAAAAAAAAAAA&#10;AAAAoQIAAGRycy9kb3ducmV2LnhtbFBLBQYAAAAABAAEAPkAAACRAwAAAAA=&#10;">
                    <v:stroke dashstyle="dash" endarrow="block"/>
                  </v:line>
                  <v:rect id="Rectangle 7" o:spid="_x0000_s1093" style="position:absolute;left:10076;top:12061;width:126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cMEA&#10;AADcAAAADwAAAGRycy9kb3ducmV2LnhtbERPS4vCMBC+L/gfwgh7WxN33aLVKLIgCLoHH+B1aMa2&#10;2ExqE7X+eyMI3ubje85k1tpKXKnxpWMN/Z4CQZw5U3KuYb9bfA1B+IBssHJMGu7kYTbtfEwwNe7G&#10;G7puQy5iCPsUNRQh1KmUPivIou+5mjhyR9dYDBE2uTQN3mK4reS3Uom0WHJsKLCmv4Ky0/ZiNWAy&#10;MOf/4896t7okOMpbtfg9KK0/u+18DCJQG97il3tp4vz+CJ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rn3DBAAAA3AAAAA8AAAAAAAAAAAAAAAAAmAIAAGRycy9kb3du&#10;cmV2LnhtbFBLBQYAAAAABAAEAPUAAACGAwAAAAA=&#10;" stroked="f">
                    <v:textbox>
                      <w:txbxContent>
                        <w:p w14:paraId="32E0F4E1" w14:textId="77777777" w:rsidR="002C0B1D" w:rsidRPr="00074B41" w:rsidRDefault="002C0B1D" w:rsidP="000A5B8D">
                          <w:r w:rsidRPr="00074B41">
                            <w:t>Máy bơm</w:t>
                          </w:r>
                        </w:p>
                      </w:txbxContent>
                    </v:textbox>
                  </v:rect>
                  <v:line id="Line 8" o:spid="_x0000_s1094" style="position:absolute;visibility:visible;mso-wrap-style:square" from="6059,11776" to="6768,1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9" o:spid="_x0000_s1095" style="position:absolute;visibility:visible;mso-wrap-style:square" from="8416,11776" to="8963,1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rect id="Rectangle 10" o:spid="_x0000_s1096" style="position:absolute;left:6768;top:11534;width:1648;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14:paraId="7B1F2E28" w14:textId="77777777" w:rsidR="002C0B1D" w:rsidRPr="005165DB" w:rsidRDefault="002C0B1D" w:rsidP="000A5B8D">
                          <w:pPr>
                            <w:jc w:val="center"/>
                          </w:pPr>
                          <w:r w:rsidRPr="005165DB">
                            <w:t xml:space="preserve">Bể </w:t>
                          </w:r>
                          <w:r>
                            <w:t>lắng tổng</w:t>
                          </w:r>
                        </w:p>
                      </w:txbxContent>
                    </v:textbox>
                  </v:rect>
                  <v:rect id="Rectangle 11" o:spid="_x0000_s1097" style="position:absolute;left:8963;top:11534;width:1415;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14:paraId="763AAD3D" w14:textId="73F1340C" w:rsidR="002C0B1D" w:rsidRPr="005165DB" w:rsidRDefault="002C0B1D" w:rsidP="000A5B8D">
                          <w:pPr>
                            <w:jc w:val="center"/>
                          </w:pPr>
                          <w:r>
                            <w:t>Lọc 3 ngăn</w:t>
                          </w:r>
                        </w:p>
                      </w:txbxContent>
                    </v:textbox>
                  </v:rect>
                  <v:rect id="Rectangle 12" o:spid="_x0000_s1098" style="position:absolute;left:11203;top:12559;width:141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14:paraId="4414EEFA" w14:textId="77777777" w:rsidR="002C0B1D" w:rsidRPr="005165DB" w:rsidRDefault="002C0B1D" w:rsidP="000A5B8D">
                          <w:pPr>
                            <w:jc w:val="center"/>
                          </w:pPr>
                          <w:r>
                            <w:t>Tháp nước</w:t>
                          </w:r>
                        </w:p>
                      </w:txbxContent>
                    </v:textbox>
                  </v:rect>
                  <v:line id="Line 13" o:spid="_x0000_s1099" style="position:absolute;visibility:visible;mso-wrap-style:square" from="10378,11776" to="10909,1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14" o:spid="_x0000_s1100" style="position:absolute;visibility:visible;mso-wrap-style:square" from="11901,12031" to="11909,1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rect id="Rectangle 16" o:spid="_x0000_s1101" style="position:absolute;left:9905;top:10914;width:144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AksIA&#10;AADcAAAADwAAAGRycy9kb3ducmV2LnhtbERPS2vCQBC+F/oflhG81Y0ipUY3wWrEHnqwPu7D7pgE&#10;s7Mhu2rsr+8WCr3Nx/ecRd7bRtyo87VjBeNRAoJYO1NzqeB42Ly8gfAB2WDjmBQ8yEOePT8tMDXu&#10;zl9024dSxBD2KSqoQmhTKb2uyKIfuZY4cmfXWQwRdqU0Hd5juG3kJElepcWaY0OFLa0q0pf91SrY&#10;Ia5331ut34vH57Sg1akg1yg1HPTLOYhAffgX/7k/TJw/mcH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FQCSwgAAANwAAAAPAAAAAAAAAAAAAAAAAJgCAABkcnMvZG93&#10;bnJldi54bWxQSwUGAAAAAAQABAD1AAAAhwMAAAAA&#10;" strokecolor="white">
                    <v:textbox>
                      <w:txbxContent>
                        <w:p w14:paraId="7220C35C" w14:textId="77777777" w:rsidR="002C0B1D" w:rsidRPr="005165DB" w:rsidRDefault="002C0B1D" w:rsidP="000A5B8D">
                          <w:pPr>
                            <w:jc w:val="center"/>
                          </w:pPr>
                          <w:r>
                            <w:t>CloraminB</w:t>
                          </w:r>
                        </w:p>
                      </w:txbxContent>
                    </v:textbox>
                  </v:rect>
                  <v:line id="Line 17" o:spid="_x0000_s1102" style="position:absolute;flip:x;visibility:visible;mso-wrap-style:square" from="10629,11380" to="10629,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aDs8UAAADcAAAADwAAAGRycy9kb3ducmV2LnhtbESPQWvDMAyF74P9B6NCb6vTjo6R1Qll&#10;MNhhtDTdYUcRq0m2WA6x07r/vjoUdtND73t62pTJ9epMY+g8G1guMlDEtbcdNwa+jx9Pr6BCRLbY&#10;eyYDVwpQFo8PG8ytv/CBzlVslIRwyNFAG+OQax3qlhyGhR+IZXfyo8Mocmy0HfEi4a7Xqyx70Q47&#10;lgstDvTeUv1XTU5qrKf+mJbT1wp/UnPwu+q0/70aM5+l7RuoSCn+m+/0pxXuWerLMzKB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aDs8UAAADcAAAADwAAAAAAAAAA&#10;AAAAAAChAgAAZHJzL2Rvd25yZXYueG1sUEsFBgAAAAAEAAQA+QAAAJMDAAAAAA==&#10;">
                    <v:stroke dashstyle="dash" endarrow="block"/>
                  </v:line>
                  <v:rect id="Rectangle 18" o:spid="_x0000_s1103" style="position:absolute;left:4845;top:11549;width:1214;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14:paraId="6DF398C1" w14:textId="77777777" w:rsidR="002C0B1D" w:rsidRPr="005165DB" w:rsidRDefault="002C0B1D" w:rsidP="000A5B8D">
                          <w:pPr>
                            <w:jc w:val="center"/>
                          </w:pPr>
                          <w:r>
                            <w:t>Nước ao</w:t>
                          </w:r>
                        </w:p>
                      </w:txbxContent>
                    </v:textbox>
                  </v:rect>
                  <v:rect id="Rectangle 19" o:spid="_x0000_s1104" style="position:absolute;left:10909;top:11521;width:198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14:paraId="35381987" w14:textId="69DE9909" w:rsidR="002C0B1D" w:rsidRPr="005165DB" w:rsidRDefault="002C0B1D" w:rsidP="000A5B8D">
                          <w:pPr>
                            <w:jc w:val="center"/>
                          </w:pPr>
                          <w:r>
                            <w:t>Ngăn chứa nước</w:t>
                          </w:r>
                        </w:p>
                      </w:txbxContent>
                    </v:textbox>
                  </v:rect>
                </v:group>
                <v:rect id="Rectangle 12" o:spid="_x0000_s1105" style="position:absolute;left:15525;top:10572;width:15012;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14:paraId="44381BCC" w14:textId="77777777" w:rsidR="002C0B1D" w:rsidRPr="005165DB" w:rsidRDefault="002C0B1D" w:rsidP="000A5B8D">
                        <w:pPr>
                          <w:jc w:val="center"/>
                        </w:pPr>
                        <w:r>
                          <w:t>Cấp đến nơi sử dụng</w:t>
                        </w:r>
                      </w:p>
                    </w:txbxContent>
                  </v:textbox>
                </v:rect>
                <v:line id="Line 14" o:spid="_x0000_s1106" style="position:absolute;flip:x y;visibility:visible;mso-wrap-style:square" from="30480,12096" to="39185,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dKiMMAAADdAAAADwAAAGRycy9kb3ducmV2LnhtbERPPW/CMBDdK/U/WFeJrTgwUAgYVCFV&#10;YmABKlgv8REH4nMSmxD+Pa6E1O2e3uctVr2tREetLx0rGA0TEMS50yUXCn4PP59TED4ga6wck4IH&#10;eVgt398WmGp35x11+1CIGMI+RQUmhDqV0ueGLPqhq4kjd3atxRBhW0jd4j2G20qOk2QiLZYcGwzW&#10;tDaUX/c3q6DLbqPLcbu7+uzUzLKpadbbZqLU4KP/noMI1Id/8cu90XH+12wMf9/EE+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HSojDAAAA3QAAAA8AAAAAAAAAAAAA&#10;AAAAoQIAAGRycy9kb3ducmV2LnhtbFBLBQYAAAAABAAEAPkAAACRAwAAAAA=&#10;">
                  <v:stroke endarrow="block"/>
                </v:line>
              </v:group>
            </w:pict>
          </mc:Fallback>
        </mc:AlternateContent>
      </w:r>
    </w:p>
    <w:p w14:paraId="3D39B6E5" w14:textId="77777777" w:rsidR="000A5B8D" w:rsidRPr="001A3A99" w:rsidRDefault="000A5B8D" w:rsidP="000A5B8D">
      <w:pPr>
        <w:spacing w:before="120" w:after="120" w:line="360" w:lineRule="exact"/>
        <w:jc w:val="both"/>
        <w:rPr>
          <w:i/>
          <w:lang w:val="vi-VN"/>
        </w:rPr>
      </w:pPr>
    </w:p>
    <w:p w14:paraId="6A2A44D5" w14:textId="77777777" w:rsidR="000A5B8D" w:rsidRPr="001A3A99" w:rsidRDefault="000A5B8D" w:rsidP="000A5B8D">
      <w:pPr>
        <w:spacing w:before="120" w:after="120" w:line="360" w:lineRule="exact"/>
        <w:jc w:val="both"/>
        <w:rPr>
          <w:i/>
          <w:lang w:val="vi-VN"/>
        </w:rPr>
      </w:pPr>
    </w:p>
    <w:p w14:paraId="4AF55D7A" w14:textId="77777777" w:rsidR="000A5B8D" w:rsidRPr="001A3A99" w:rsidRDefault="000A5B8D" w:rsidP="00583160">
      <w:pPr>
        <w:pStyle w:val="Caption"/>
        <w:spacing w:before="120" w:after="120" w:line="380" w:lineRule="exact"/>
        <w:rPr>
          <w:b/>
          <w:lang w:val="pt-BR"/>
        </w:rPr>
      </w:pPr>
    </w:p>
    <w:p w14:paraId="420FE983" w14:textId="77777777" w:rsidR="000A5B8D" w:rsidRPr="001A3A99" w:rsidRDefault="000A5B8D" w:rsidP="00583160">
      <w:pPr>
        <w:pStyle w:val="Caption"/>
        <w:spacing w:before="120" w:after="120" w:line="380" w:lineRule="exact"/>
        <w:rPr>
          <w:b/>
          <w:lang w:val="pt-BR"/>
        </w:rPr>
      </w:pPr>
    </w:p>
    <w:p w14:paraId="35A4C6FA" w14:textId="70DB0215" w:rsidR="00BE3595" w:rsidRPr="001A3A99" w:rsidRDefault="00BE3595" w:rsidP="00583160">
      <w:pPr>
        <w:pStyle w:val="Caption"/>
        <w:spacing w:before="120" w:after="120" w:line="380" w:lineRule="exact"/>
        <w:rPr>
          <w:b/>
          <w:lang w:val="pt-BR"/>
        </w:rPr>
      </w:pPr>
      <w:bookmarkStart w:id="93" w:name="_Toc153807516"/>
      <w:r w:rsidRPr="001A3A99">
        <w:rPr>
          <w:b/>
          <w:lang w:val="pt-BR"/>
        </w:rPr>
        <w:t xml:space="preserve">Bảng </w:t>
      </w:r>
      <w:r w:rsidRPr="001A3A99">
        <w:rPr>
          <w:b/>
        </w:rPr>
        <w:fldChar w:fldCharType="begin"/>
      </w:r>
      <w:r w:rsidRPr="001A3A99">
        <w:rPr>
          <w:b/>
          <w:lang w:val="pt-BR"/>
        </w:rPr>
        <w:instrText xml:space="preserve"> SEQ Bảng \* ARABIC \s 1 </w:instrText>
      </w:r>
      <w:r w:rsidRPr="001A3A99">
        <w:rPr>
          <w:b/>
        </w:rPr>
        <w:fldChar w:fldCharType="separate"/>
      </w:r>
      <w:r w:rsidR="007F75E4">
        <w:rPr>
          <w:b/>
          <w:noProof/>
          <w:lang w:val="pt-BR"/>
        </w:rPr>
        <w:t>2</w:t>
      </w:r>
      <w:r w:rsidRPr="001A3A99">
        <w:rPr>
          <w:b/>
          <w:noProof/>
        </w:rPr>
        <w:fldChar w:fldCharType="end"/>
      </w:r>
      <w:r w:rsidRPr="001A3A99">
        <w:rPr>
          <w:b/>
          <w:lang w:val="pt-BR"/>
        </w:rPr>
        <w:t>. Thông số bể xử lý nước cấp</w:t>
      </w:r>
      <w:bookmarkEnd w:id="93"/>
      <w:r w:rsidRPr="001A3A99">
        <w:rPr>
          <w:b/>
          <w:lang w:val="pt-BR"/>
        </w:rPr>
        <w:t xml:space="preserve"> </w:t>
      </w:r>
    </w:p>
    <w:tbl>
      <w:tblPr>
        <w:tblStyle w:val="TableGrid"/>
        <w:tblW w:w="0" w:type="auto"/>
        <w:jc w:val="center"/>
        <w:tblLook w:val="04A0" w:firstRow="1" w:lastRow="0" w:firstColumn="1" w:lastColumn="0" w:noHBand="0" w:noVBand="1"/>
      </w:tblPr>
      <w:tblGrid>
        <w:gridCol w:w="746"/>
        <w:gridCol w:w="2903"/>
        <w:gridCol w:w="1241"/>
        <w:gridCol w:w="2658"/>
      </w:tblGrid>
      <w:tr w:rsidR="001A3A99" w:rsidRPr="001A3A99" w14:paraId="4DA4DAF0" w14:textId="77777777" w:rsidTr="000A5B8D">
        <w:trPr>
          <w:jc w:val="center"/>
        </w:trPr>
        <w:tc>
          <w:tcPr>
            <w:tcW w:w="746" w:type="dxa"/>
            <w:vAlign w:val="center"/>
          </w:tcPr>
          <w:p w14:paraId="785CBFC8" w14:textId="7364B3E0" w:rsidR="00D61C04" w:rsidRPr="001A3A99" w:rsidRDefault="00D61C04" w:rsidP="005322D0">
            <w:pPr>
              <w:spacing w:before="40" w:after="40"/>
              <w:jc w:val="center"/>
              <w:rPr>
                <w:b/>
                <w:sz w:val="26"/>
                <w:szCs w:val="26"/>
                <w:lang w:val="cs-CZ"/>
              </w:rPr>
            </w:pPr>
            <w:r w:rsidRPr="001A3A99">
              <w:rPr>
                <w:b/>
                <w:sz w:val="26"/>
                <w:szCs w:val="26"/>
                <w:lang w:val="cs-CZ"/>
              </w:rPr>
              <w:t>STT</w:t>
            </w:r>
          </w:p>
        </w:tc>
        <w:tc>
          <w:tcPr>
            <w:tcW w:w="2903" w:type="dxa"/>
            <w:vAlign w:val="center"/>
          </w:tcPr>
          <w:p w14:paraId="19365BA3" w14:textId="51AC65C9" w:rsidR="00D61C04" w:rsidRPr="001A3A99" w:rsidRDefault="00D61C04" w:rsidP="005322D0">
            <w:pPr>
              <w:spacing w:before="40" w:after="40"/>
              <w:jc w:val="center"/>
              <w:rPr>
                <w:b/>
                <w:sz w:val="26"/>
                <w:szCs w:val="26"/>
                <w:lang w:val="cs-CZ"/>
              </w:rPr>
            </w:pPr>
            <w:r w:rsidRPr="001A3A99">
              <w:rPr>
                <w:b/>
                <w:sz w:val="26"/>
                <w:szCs w:val="26"/>
                <w:lang w:val="cs-CZ"/>
              </w:rPr>
              <w:t>Tên bể</w:t>
            </w:r>
          </w:p>
        </w:tc>
        <w:tc>
          <w:tcPr>
            <w:tcW w:w="1241" w:type="dxa"/>
            <w:vAlign w:val="center"/>
          </w:tcPr>
          <w:p w14:paraId="42114E53" w14:textId="2ACCA5A4" w:rsidR="00D61C04" w:rsidRPr="001A3A99" w:rsidRDefault="00D61C04" w:rsidP="005322D0">
            <w:pPr>
              <w:spacing w:before="40" w:after="40"/>
              <w:jc w:val="center"/>
              <w:rPr>
                <w:b/>
                <w:sz w:val="26"/>
                <w:szCs w:val="26"/>
                <w:lang w:val="cs-CZ"/>
              </w:rPr>
            </w:pPr>
            <w:r w:rsidRPr="001A3A99">
              <w:rPr>
                <w:b/>
                <w:sz w:val="26"/>
                <w:szCs w:val="26"/>
                <w:lang w:val="cs-CZ"/>
              </w:rPr>
              <w:t>Số lượng</w:t>
            </w:r>
          </w:p>
        </w:tc>
        <w:tc>
          <w:tcPr>
            <w:tcW w:w="2658" w:type="dxa"/>
            <w:vAlign w:val="center"/>
          </w:tcPr>
          <w:p w14:paraId="556638FB" w14:textId="138FA9E0" w:rsidR="00D61C04" w:rsidRPr="001A3A99" w:rsidRDefault="00820723" w:rsidP="00820723">
            <w:pPr>
              <w:spacing w:before="40" w:after="40"/>
              <w:jc w:val="center"/>
              <w:rPr>
                <w:b/>
                <w:sz w:val="26"/>
                <w:szCs w:val="26"/>
                <w:lang w:val="cs-CZ"/>
              </w:rPr>
            </w:pPr>
            <w:r w:rsidRPr="001A3A99">
              <w:rPr>
                <w:b/>
                <w:sz w:val="26"/>
                <w:szCs w:val="26"/>
                <w:lang w:val="cs-CZ"/>
              </w:rPr>
              <w:t>Kích thước</w:t>
            </w:r>
          </w:p>
        </w:tc>
      </w:tr>
      <w:tr w:rsidR="001A3A99" w:rsidRPr="001A3A99" w14:paraId="1D5ADC72" w14:textId="77777777" w:rsidTr="000A5B8D">
        <w:trPr>
          <w:jc w:val="center"/>
        </w:trPr>
        <w:tc>
          <w:tcPr>
            <w:tcW w:w="746" w:type="dxa"/>
            <w:vAlign w:val="center"/>
          </w:tcPr>
          <w:p w14:paraId="73227B22" w14:textId="0212244F" w:rsidR="000A5B8D" w:rsidRPr="001A3A99" w:rsidRDefault="000A5B8D" w:rsidP="005322D0">
            <w:pPr>
              <w:spacing w:before="40" w:after="40"/>
              <w:jc w:val="center"/>
              <w:rPr>
                <w:sz w:val="26"/>
                <w:szCs w:val="26"/>
                <w:lang w:val="cs-CZ"/>
              </w:rPr>
            </w:pPr>
            <w:r w:rsidRPr="001A3A99">
              <w:rPr>
                <w:sz w:val="26"/>
                <w:szCs w:val="26"/>
                <w:lang w:val="cs-CZ"/>
              </w:rPr>
              <w:t>1</w:t>
            </w:r>
          </w:p>
        </w:tc>
        <w:tc>
          <w:tcPr>
            <w:tcW w:w="2903" w:type="dxa"/>
            <w:vAlign w:val="center"/>
          </w:tcPr>
          <w:p w14:paraId="0CDABC2B" w14:textId="385F0035" w:rsidR="000A5B8D" w:rsidRPr="001A3A99" w:rsidRDefault="000A5B8D" w:rsidP="005322D0">
            <w:pPr>
              <w:spacing w:before="40" w:after="40"/>
              <w:jc w:val="center"/>
              <w:rPr>
                <w:sz w:val="26"/>
                <w:szCs w:val="26"/>
                <w:lang w:val="cs-CZ"/>
              </w:rPr>
            </w:pPr>
            <w:r w:rsidRPr="001A3A99">
              <w:rPr>
                <w:sz w:val="26"/>
                <w:szCs w:val="26"/>
                <w:lang w:val="cs-CZ"/>
              </w:rPr>
              <w:t>Bể lắng tổng</w:t>
            </w:r>
          </w:p>
        </w:tc>
        <w:tc>
          <w:tcPr>
            <w:tcW w:w="1241" w:type="dxa"/>
            <w:vAlign w:val="center"/>
          </w:tcPr>
          <w:p w14:paraId="3E7177FE" w14:textId="3A2309DA" w:rsidR="000A5B8D" w:rsidRPr="001A3A99" w:rsidRDefault="000A5B8D" w:rsidP="005322D0">
            <w:pPr>
              <w:spacing w:before="40" w:after="40"/>
              <w:jc w:val="center"/>
              <w:rPr>
                <w:sz w:val="26"/>
                <w:szCs w:val="26"/>
                <w:lang w:val="cs-CZ"/>
              </w:rPr>
            </w:pPr>
            <w:r w:rsidRPr="001A3A99">
              <w:rPr>
                <w:sz w:val="26"/>
                <w:szCs w:val="26"/>
                <w:lang w:val="cs-CZ"/>
              </w:rPr>
              <w:t>1</w:t>
            </w:r>
          </w:p>
        </w:tc>
        <w:tc>
          <w:tcPr>
            <w:tcW w:w="2658" w:type="dxa"/>
            <w:vAlign w:val="center"/>
          </w:tcPr>
          <w:p w14:paraId="221511DC" w14:textId="618C349A" w:rsidR="000A5B8D" w:rsidRPr="001A3A99" w:rsidRDefault="000A5B8D" w:rsidP="000A5B8D">
            <w:pPr>
              <w:spacing w:before="40" w:after="40"/>
              <w:jc w:val="center"/>
              <w:rPr>
                <w:sz w:val="26"/>
                <w:szCs w:val="26"/>
                <w:lang w:val="cs-CZ"/>
              </w:rPr>
            </w:pPr>
            <w:r w:rsidRPr="001A3A99">
              <w:rPr>
                <w:sz w:val="26"/>
                <w:szCs w:val="26"/>
              </w:rPr>
              <w:t xml:space="preserve">20m </w:t>
            </w:r>
            <w:r w:rsidRPr="001A3A99">
              <w:rPr>
                <w:sz w:val="26"/>
                <w:szCs w:val="26"/>
                <w:lang w:val="vi-VN"/>
              </w:rPr>
              <w:t>×</w:t>
            </w:r>
            <w:r w:rsidRPr="001A3A99">
              <w:rPr>
                <w:sz w:val="26"/>
                <w:szCs w:val="26"/>
              </w:rPr>
              <w:t xml:space="preserve"> 23,12m </w:t>
            </w:r>
            <w:r w:rsidRPr="001A3A99">
              <w:rPr>
                <w:sz w:val="26"/>
                <w:szCs w:val="26"/>
                <w:lang w:val="vi-VN"/>
              </w:rPr>
              <w:t>×</w:t>
            </w:r>
            <w:r w:rsidRPr="001A3A99">
              <w:rPr>
                <w:sz w:val="26"/>
                <w:szCs w:val="26"/>
              </w:rPr>
              <w:t xml:space="preserve"> </w:t>
            </w:r>
            <w:r w:rsidR="00820723" w:rsidRPr="001A3A99">
              <w:rPr>
                <w:sz w:val="26"/>
                <w:szCs w:val="26"/>
              </w:rPr>
              <w:t>2</w:t>
            </w:r>
            <w:r w:rsidRPr="001A3A99">
              <w:rPr>
                <w:sz w:val="26"/>
                <w:szCs w:val="26"/>
                <w:lang w:val="vi-VN"/>
              </w:rPr>
              <w:t>m</w:t>
            </w:r>
          </w:p>
        </w:tc>
      </w:tr>
      <w:tr w:rsidR="001A3A99" w:rsidRPr="001A3A99" w14:paraId="02CE2266" w14:textId="77777777" w:rsidTr="000A5B8D">
        <w:trPr>
          <w:trHeight w:val="260"/>
          <w:jc w:val="center"/>
        </w:trPr>
        <w:tc>
          <w:tcPr>
            <w:tcW w:w="746" w:type="dxa"/>
            <w:vAlign w:val="center"/>
          </w:tcPr>
          <w:p w14:paraId="718BF624" w14:textId="0D07A7C5" w:rsidR="000A5B8D" w:rsidRPr="001A3A99" w:rsidRDefault="000A5B8D" w:rsidP="005322D0">
            <w:pPr>
              <w:spacing w:before="40" w:after="40"/>
              <w:jc w:val="center"/>
              <w:rPr>
                <w:sz w:val="26"/>
                <w:szCs w:val="26"/>
                <w:lang w:val="cs-CZ"/>
              </w:rPr>
            </w:pPr>
            <w:r w:rsidRPr="001A3A99">
              <w:rPr>
                <w:sz w:val="26"/>
                <w:szCs w:val="26"/>
                <w:lang w:val="cs-CZ"/>
              </w:rPr>
              <w:t>2</w:t>
            </w:r>
          </w:p>
        </w:tc>
        <w:tc>
          <w:tcPr>
            <w:tcW w:w="2903" w:type="dxa"/>
            <w:vAlign w:val="center"/>
          </w:tcPr>
          <w:p w14:paraId="216EB040" w14:textId="2193A609" w:rsidR="000A5B8D" w:rsidRPr="001A3A99" w:rsidRDefault="000A5B8D" w:rsidP="00820723">
            <w:pPr>
              <w:spacing w:before="40" w:after="40"/>
              <w:jc w:val="center"/>
              <w:rPr>
                <w:sz w:val="26"/>
                <w:szCs w:val="26"/>
                <w:lang w:val="cs-CZ"/>
              </w:rPr>
            </w:pPr>
            <w:r w:rsidRPr="001A3A99">
              <w:rPr>
                <w:sz w:val="26"/>
                <w:szCs w:val="26"/>
                <w:lang w:val="cs-CZ"/>
              </w:rPr>
              <w:t xml:space="preserve">Ngăn lọc </w:t>
            </w:r>
            <w:r w:rsidR="00820723" w:rsidRPr="001A3A99">
              <w:rPr>
                <w:sz w:val="26"/>
                <w:szCs w:val="26"/>
                <w:lang w:val="cs-CZ"/>
              </w:rPr>
              <w:t>sỏi</w:t>
            </w:r>
          </w:p>
        </w:tc>
        <w:tc>
          <w:tcPr>
            <w:tcW w:w="1241" w:type="dxa"/>
            <w:vAlign w:val="center"/>
          </w:tcPr>
          <w:p w14:paraId="2E6C53C1" w14:textId="74DE9F90" w:rsidR="000A5B8D" w:rsidRPr="001A3A99" w:rsidRDefault="000A5B8D" w:rsidP="005322D0">
            <w:pPr>
              <w:spacing w:before="40" w:after="40"/>
              <w:jc w:val="center"/>
              <w:rPr>
                <w:sz w:val="26"/>
                <w:szCs w:val="26"/>
                <w:lang w:val="cs-CZ"/>
              </w:rPr>
            </w:pPr>
            <w:r w:rsidRPr="001A3A99">
              <w:rPr>
                <w:sz w:val="26"/>
                <w:szCs w:val="26"/>
                <w:lang w:val="cs-CZ"/>
              </w:rPr>
              <w:t>2</w:t>
            </w:r>
          </w:p>
        </w:tc>
        <w:tc>
          <w:tcPr>
            <w:tcW w:w="2658" w:type="dxa"/>
            <w:vAlign w:val="center"/>
          </w:tcPr>
          <w:p w14:paraId="0CD5D80D" w14:textId="49C7B872" w:rsidR="000A5B8D" w:rsidRPr="001A3A99" w:rsidRDefault="00820723" w:rsidP="000A5B8D">
            <w:pPr>
              <w:spacing w:before="40" w:after="40"/>
              <w:jc w:val="center"/>
              <w:rPr>
                <w:sz w:val="26"/>
                <w:szCs w:val="26"/>
                <w:lang w:val="cs-CZ"/>
              </w:rPr>
            </w:pPr>
            <w:r w:rsidRPr="001A3A99">
              <w:rPr>
                <w:sz w:val="26"/>
                <w:szCs w:val="26"/>
              </w:rPr>
              <w:t>2</w:t>
            </w:r>
            <w:r w:rsidR="000A5B8D" w:rsidRPr="001A3A99">
              <w:rPr>
                <w:sz w:val="26"/>
                <w:szCs w:val="26"/>
              </w:rPr>
              <w:t xml:space="preserve">m </w:t>
            </w:r>
            <w:r w:rsidR="000A5B8D" w:rsidRPr="001A3A99">
              <w:rPr>
                <w:sz w:val="26"/>
                <w:szCs w:val="26"/>
                <w:lang w:val="vi-VN"/>
              </w:rPr>
              <w:t>×</w:t>
            </w:r>
            <w:r w:rsidR="000A5B8D" w:rsidRPr="001A3A99">
              <w:rPr>
                <w:sz w:val="26"/>
                <w:szCs w:val="26"/>
              </w:rPr>
              <w:t xml:space="preserve"> 2,5m </w:t>
            </w:r>
            <w:r w:rsidR="000A5B8D" w:rsidRPr="001A3A99">
              <w:rPr>
                <w:sz w:val="26"/>
                <w:szCs w:val="26"/>
                <w:lang w:val="vi-VN"/>
              </w:rPr>
              <w:t>×</w:t>
            </w:r>
            <w:r w:rsidR="000A5B8D" w:rsidRPr="001A3A99">
              <w:rPr>
                <w:sz w:val="26"/>
                <w:szCs w:val="26"/>
              </w:rPr>
              <w:t xml:space="preserve"> </w:t>
            </w:r>
            <w:r w:rsidR="000A5B8D" w:rsidRPr="001A3A99">
              <w:rPr>
                <w:sz w:val="26"/>
                <w:szCs w:val="26"/>
                <w:lang w:val="vi-VN"/>
              </w:rPr>
              <w:t>1,</w:t>
            </w:r>
            <w:r w:rsidR="000A5B8D" w:rsidRPr="001A3A99">
              <w:rPr>
                <w:sz w:val="26"/>
                <w:szCs w:val="26"/>
              </w:rPr>
              <w:t>8</w:t>
            </w:r>
            <w:r w:rsidR="000A5B8D" w:rsidRPr="001A3A99">
              <w:rPr>
                <w:sz w:val="26"/>
                <w:szCs w:val="26"/>
                <w:lang w:val="vi-VN"/>
              </w:rPr>
              <w:t>m</w:t>
            </w:r>
          </w:p>
        </w:tc>
      </w:tr>
      <w:tr w:rsidR="001A3A99" w:rsidRPr="001A3A99" w14:paraId="3165D5D3" w14:textId="77777777" w:rsidTr="000A5B8D">
        <w:trPr>
          <w:jc w:val="center"/>
        </w:trPr>
        <w:tc>
          <w:tcPr>
            <w:tcW w:w="746" w:type="dxa"/>
            <w:vAlign w:val="center"/>
          </w:tcPr>
          <w:p w14:paraId="62D4FD69" w14:textId="79BBE577" w:rsidR="000A5B8D" w:rsidRPr="001A3A99" w:rsidRDefault="000A5B8D" w:rsidP="005322D0">
            <w:pPr>
              <w:spacing w:before="40" w:after="40"/>
              <w:jc w:val="center"/>
              <w:rPr>
                <w:sz w:val="26"/>
                <w:szCs w:val="26"/>
                <w:lang w:val="cs-CZ"/>
              </w:rPr>
            </w:pPr>
            <w:r w:rsidRPr="001A3A99">
              <w:rPr>
                <w:sz w:val="26"/>
                <w:szCs w:val="26"/>
                <w:lang w:val="cs-CZ"/>
              </w:rPr>
              <w:t>3</w:t>
            </w:r>
          </w:p>
        </w:tc>
        <w:tc>
          <w:tcPr>
            <w:tcW w:w="2903" w:type="dxa"/>
            <w:vAlign w:val="center"/>
          </w:tcPr>
          <w:p w14:paraId="200AA234" w14:textId="00E7131F" w:rsidR="000A5B8D" w:rsidRPr="001A3A99" w:rsidRDefault="000A5B8D" w:rsidP="000A5B8D">
            <w:pPr>
              <w:spacing w:before="40" w:after="40"/>
              <w:jc w:val="center"/>
              <w:rPr>
                <w:sz w:val="26"/>
                <w:szCs w:val="26"/>
                <w:lang w:val="cs-CZ"/>
              </w:rPr>
            </w:pPr>
            <w:r w:rsidRPr="001A3A99">
              <w:rPr>
                <w:sz w:val="26"/>
                <w:szCs w:val="26"/>
                <w:lang w:val="cs-CZ"/>
              </w:rPr>
              <w:t xml:space="preserve">Ngăn lọc cát </w:t>
            </w:r>
          </w:p>
        </w:tc>
        <w:tc>
          <w:tcPr>
            <w:tcW w:w="1241" w:type="dxa"/>
            <w:vAlign w:val="center"/>
          </w:tcPr>
          <w:p w14:paraId="52FD5E6F" w14:textId="54BCD865" w:rsidR="000A5B8D" w:rsidRPr="001A3A99" w:rsidRDefault="000A5B8D" w:rsidP="005322D0">
            <w:pPr>
              <w:spacing w:before="40" w:after="40"/>
              <w:jc w:val="center"/>
              <w:rPr>
                <w:sz w:val="26"/>
                <w:szCs w:val="26"/>
                <w:lang w:val="cs-CZ"/>
              </w:rPr>
            </w:pPr>
            <w:r w:rsidRPr="001A3A99">
              <w:rPr>
                <w:sz w:val="26"/>
                <w:szCs w:val="26"/>
                <w:lang w:val="cs-CZ"/>
              </w:rPr>
              <w:t>2</w:t>
            </w:r>
          </w:p>
        </w:tc>
        <w:tc>
          <w:tcPr>
            <w:tcW w:w="2658" w:type="dxa"/>
            <w:vAlign w:val="center"/>
          </w:tcPr>
          <w:p w14:paraId="5D1CB558" w14:textId="4CC74570" w:rsidR="000A5B8D" w:rsidRPr="001A3A99" w:rsidRDefault="00820723" w:rsidP="000A5B8D">
            <w:pPr>
              <w:spacing w:before="40" w:after="40"/>
              <w:jc w:val="center"/>
              <w:rPr>
                <w:sz w:val="26"/>
                <w:szCs w:val="26"/>
                <w:lang w:val="cs-CZ"/>
              </w:rPr>
            </w:pPr>
            <w:r w:rsidRPr="001A3A99">
              <w:rPr>
                <w:sz w:val="26"/>
                <w:szCs w:val="26"/>
              </w:rPr>
              <w:t xml:space="preserve">2m </w:t>
            </w:r>
            <w:r w:rsidRPr="001A3A99">
              <w:rPr>
                <w:sz w:val="26"/>
                <w:szCs w:val="26"/>
                <w:lang w:val="vi-VN"/>
              </w:rPr>
              <w:t>×</w:t>
            </w:r>
            <w:r w:rsidRPr="001A3A99">
              <w:rPr>
                <w:sz w:val="26"/>
                <w:szCs w:val="26"/>
              </w:rPr>
              <w:t xml:space="preserve"> 2,5m </w:t>
            </w:r>
            <w:r w:rsidR="000A5B8D" w:rsidRPr="001A3A99">
              <w:rPr>
                <w:sz w:val="26"/>
                <w:szCs w:val="26"/>
                <w:lang w:val="vi-VN"/>
              </w:rPr>
              <w:t>×</w:t>
            </w:r>
            <w:r w:rsidR="000A5B8D" w:rsidRPr="001A3A99">
              <w:rPr>
                <w:sz w:val="26"/>
                <w:szCs w:val="26"/>
              </w:rPr>
              <w:t xml:space="preserve"> </w:t>
            </w:r>
            <w:r w:rsidR="000A5B8D" w:rsidRPr="001A3A99">
              <w:rPr>
                <w:sz w:val="26"/>
                <w:szCs w:val="26"/>
                <w:lang w:val="vi-VN"/>
              </w:rPr>
              <w:t>1,</w:t>
            </w:r>
            <w:r w:rsidR="000A5B8D" w:rsidRPr="001A3A99">
              <w:rPr>
                <w:sz w:val="26"/>
                <w:szCs w:val="26"/>
              </w:rPr>
              <w:t>8</w:t>
            </w:r>
            <w:r w:rsidR="000A5B8D" w:rsidRPr="001A3A99">
              <w:rPr>
                <w:sz w:val="26"/>
                <w:szCs w:val="26"/>
                <w:lang w:val="vi-VN"/>
              </w:rPr>
              <w:t>m</w:t>
            </w:r>
          </w:p>
        </w:tc>
      </w:tr>
      <w:tr w:rsidR="001A3A99" w:rsidRPr="001A3A99" w14:paraId="0B01A89A" w14:textId="77777777" w:rsidTr="000A5B8D">
        <w:trPr>
          <w:jc w:val="center"/>
        </w:trPr>
        <w:tc>
          <w:tcPr>
            <w:tcW w:w="746" w:type="dxa"/>
            <w:vAlign w:val="center"/>
          </w:tcPr>
          <w:p w14:paraId="36198881" w14:textId="35797F45" w:rsidR="000A5B8D" w:rsidRPr="001A3A99" w:rsidRDefault="000A5B8D" w:rsidP="005322D0">
            <w:pPr>
              <w:spacing w:before="40" w:after="40"/>
              <w:jc w:val="center"/>
              <w:rPr>
                <w:sz w:val="26"/>
                <w:szCs w:val="26"/>
                <w:lang w:val="cs-CZ"/>
              </w:rPr>
            </w:pPr>
            <w:r w:rsidRPr="001A3A99">
              <w:rPr>
                <w:sz w:val="26"/>
                <w:szCs w:val="26"/>
                <w:lang w:val="cs-CZ"/>
              </w:rPr>
              <w:t>4</w:t>
            </w:r>
          </w:p>
        </w:tc>
        <w:tc>
          <w:tcPr>
            <w:tcW w:w="2903" w:type="dxa"/>
            <w:vAlign w:val="center"/>
          </w:tcPr>
          <w:p w14:paraId="0C96834D" w14:textId="57FA9E3E" w:rsidR="000A5B8D" w:rsidRPr="001A3A99" w:rsidRDefault="000A5B8D" w:rsidP="005322D0">
            <w:pPr>
              <w:spacing w:before="40" w:after="40"/>
              <w:jc w:val="center"/>
              <w:rPr>
                <w:sz w:val="26"/>
                <w:szCs w:val="26"/>
                <w:lang w:val="cs-CZ"/>
              </w:rPr>
            </w:pPr>
            <w:r w:rsidRPr="001A3A99">
              <w:rPr>
                <w:sz w:val="26"/>
                <w:szCs w:val="26"/>
                <w:lang w:val="cs-CZ"/>
              </w:rPr>
              <w:t>Ngăn lọc than hoạt tính</w:t>
            </w:r>
          </w:p>
        </w:tc>
        <w:tc>
          <w:tcPr>
            <w:tcW w:w="1241" w:type="dxa"/>
            <w:vAlign w:val="center"/>
          </w:tcPr>
          <w:p w14:paraId="0537CA90" w14:textId="3666031B" w:rsidR="000A5B8D" w:rsidRPr="001A3A99" w:rsidRDefault="000A5B8D" w:rsidP="005322D0">
            <w:pPr>
              <w:spacing w:before="40" w:after="40"/>
              <w:jc w:val="center"/>
              <w:rPr>
                <w:sz w:val="26"/>
                <w:szCs w:val="26"/>
                <w:lang w:val="cs-CZ"/>
              </w:rPr>
            </w:pPr>
            <w:r w:rsidRPr="001A3A99">
              <w:rPr>
                <w:sz w:val="26"/>
                <w:szCs w:val="26"/>
                <w:lang w:val="cs-CZ"/>
              </w:rPr>
              <w:t>2</w:t>
            </w:r>
          </w:p>
        </w:tc>
        <w:tc>
          <w:tcPr>
            <w:tcW w:w="2658" w:type="dxa"/>
            <w:vAlign w:val="center"/>
          </w:tcPr>
          <w:p w14:paraId="4862A285" w14:textId="3A96A7E4" w:rsidR="000A5B8D" w:rsidRPr="001A3A99" w:rsidRDefault="00820723" w:rsidP="000A5B8D">
            <w:pPr>
              <w:spacing w:before="40" w:after="40"/>
              <w:jc w:val="center"/>
              <w:rPr>
                <w:sz w:val="26"/>
                <w:szCs w:val="26"/>
                <w:lang w:val="cs-CZ"/>
              </w:rPr>
            </w:pPr>
            <w:r w:rsidRPr="001A3A99">
              <w:rPr>
                <w:sz w:val="26"/>
                <w:szCs w:val="26"/>
              </w:rPr>
              <w:t xml:space="preserve">2m </w:t>
            </w:r>
            <w:r w:rsidRPr="001A3A99">
              <w:rPr>
                <w:sz w:val="26"/>
                <w:szCs w:val="26"/>
                <w:lang w:val="vi-VN"/>
              </w:rPr>
              <w:t>×</w:t>
            </w:r>
            <w:r w:rsidRPr="001A3A99">
              <w:rPr>
                <w:sz w:val="26"/>
                <w:szCs w:val="26"/>
              </w:rPr>
              <w:t xml:space="preserve"> 2,5m </w:t>
            </w:r>
            <w:r w:rsidR="000A5B8D" w:rsidRPr="001A3A99">
              <w:rPr>
                <w:sz w:val="26"/>
                <w:szCs w:val="26"/>
                <w:lang w:val="vi-VN"/>
              </w:rPr>
              <w:t>×</w:t>
            </w:r>
            <w:r w:rsidR="000A5B8D" w:rsidRPr="001A3A99">
              <w:rPr>
                <w:sz w:val="26"/>
                <w:szCs w:val="26"/>
              </w:rPr>
              <w:t xml:space="preserve"> </w:t>
            </w:r>
            <w:r w:rsidR="000A5B8D" w:rsidRPr="001A3A99">
              <w:rPr>
                <w:sz w:val="26"/>
                <w:szCs w:val="26"/>
                <w:lang w:val="vi-VN"/>
              </w:rPr>
              <w:t>1,</w:t>
            </w:r>
            <w:r w:rsidR="000A5B8D" w:rsidRPr="001A3A99">
              <w:rPr>
                <w:sz w:val="26"/>
                <w:szCs w:val="26"/>
              </w:rPr>
              <w:t>8</w:t>
            </w:r>
            <w:r w:rsidR="000A5B8D" w:rsidRPr="001A3A99">
              <w:rPr>
                <w:sz w:val="26"/>
                <w:szCs w:val="26"/>
                <w:lang w:val="vi-VN"/>
              </w:rPr>
              <w:t>m</w:t>
            </w:r>
          </w:p>
        </w:tc>
      </w:tr>
      <w:tr w:rsidR="001A3A99" w:rsidRPr="001A3A99" w14:paraId="12D2ED78" w14:textId="77777777" w:rsidTr="000A5B8D">
        <w:trPr>
          <w:jc w:val="center"/>
        </w:trPr>
        <w:tc>
          <w:tcPr>
            <w:tcW w:w="746" w:type="dxa"/>
            <w:vAlign w:val="center"/>
          </w:tcPr>
          <w:p w14:paraId="31754004" w14:textId="1114564F" w:rsidR="000A5B8D" w:rsidRPr="001A3A99" w:rsidRDefault="000A5B8D" w:rsidP="005322D0">
            <w:pPr>
              <w:spacing w:before="40" w:after="40"/>
              <w:jc w:val="center"/>
              <w:rPr>
                <w:sz w:val="26"/>
                <w:szCs w:val="26"/>
                <w:lang w:val="cs-CZ"/>
              </w:rPr>
            </w:pPr>
            <w:r w:rsidRPr="001A3A99">
              <w:rPr>
                <w:sz w:val="26"/>
                <w:szCs w:val="26"/>
                <w:lang w:val="cs-CZ"/>
              </w:rPr>
              <w:t>5</w:t>
            </w:r>
          </w:p>
        </w:tc>
        <w:tc>
          <w:tcPr>
            <w:tcW w:w="2903" w:type="dxa"/>
            <w:vAlign w:val="center"/>
          </w:tcPr>
          <w:p w14:paraId="7A25B6D0" w14:textId="7CD46F3A" w:rsidR="000A5B8D" w:rsidRPr="001A3A99" w:rsidRDefault="000A5B8D" w:rsidP="00820723">
            <w:pPr>
              <w:spacing w:before="40" w:after="40"/>
              <w:jc w:val="center"/>
              <w:rPr>
                <w:sz w:val="26"/>
                <w:szCs w:val="26"/>
                <w:lang w:val="cs-CZ"/>
              </w:rPr>
            </w:pPr>
            <w:r w:rsidRPr="001A3A99">
              <w:rPr>
                <w:sz w:val="26"/>
                <w:szCs w:val="26"/>
                <w:lang w:val="cs-CZ"/>
              </w:rPr>
              <w:t xml:space="preserve">Ngăn </w:t>
            </w:r>
            <w:r w:rsidR="00820723" w:rsidRPr="001A3A99">
              <w:rPr>
                <w:sz w:val="26"/>
                <w:szCs w:val="26"/>
                <w:lang w:val="cs-CZ"/>
              </w:rPr>
              <w:t>chứa nước</w:t>
            </w:r>
          </w:p>
        </w:tc>
        <w:tc>
          <w:tcPr>
            <w:tcW w:w="1241" w:type="dxa"/>
            <w:vAlign w:val="center"/>
          </w:tcPr>
          <w:p w14:paraId="13E32FD8" w14:textId="0291FBE7" w:rsidR="000A5B8D" w:rsidRPr="001A3A99" w:rsidRDefault="000A5B8D" w:rsidP="005322D0">
            <w:pPr>
              <w:spacing w:before="40" w:after="40"/>
              <w:jc w:val="center"/>
              <w:rPr>
                <w:sz w:val="26"/>
                <w:szCs w:val="26"/>
                <w:lang w:val="cs-CZ"/>
              </w:rPr>
            </w:pPr>
            <w:r w:rsidRPr="001A3A99">
              <w:rPr>
                <w:sz w:val="26"/>
                <w:szCs w:val="26"/>
                <w:lang w:val="cs-CZ"/>
              </w:rPr>
              <w:t>2</w:t>
            </w:r>
          </w:p>
        </w:tc>
        <w:tc>
          <w:tcPr>
            <w:tcW w:w="2658" w:type="dxa"/>
            <w:vAlign w:val="center"/>
          </w:tcPr>
          <w:p w14:paraId="0DAF22B3" w14:textId="03678BDF" w:rsidR="000A5B8D" w:rsidRPr="001A3A99" w:rsidRDefault="00820723" w:rsidP="000A5B8D">
            <w:pPr>
              <w:spacing w:before="40" w:after="40"/>
              <w:jc w:val="center"/>
              <w:rPr>
                <w:sz w:val="26"/>
                <w:szCs w:val="26"/>
              </w:rPr>
            </w:pPr>
            <w:r w:rsidRPr="001A3A99">
              <w:rPr>
                <w:sz w:val="26"/>
                <w:szCs w:val="26"/>
              </w:rPr>
              <w:t>12,5</w:t>
            </w:r>
            <w:r w:rsidR="000A5B8D" w:rsidRPr="001A3A99">
              <w:rPr>
                <w:sz w:val="26"/>
                <w:szCs w:val="26"/>
              </w:rPr>
              <w:t xml:space="preserve">m </w:t>
            </w:r>
            <w:r w:rsidR="000A5B8D" w:rsidRPr="001A3A99">
              <w:rPr>
                <w:sz w:val="26"/>
                <w:szCs w:val="26"/>
                <w:lang w:val="vi-VN"/>
              </w:rPr>
              <w:t>×</w:t>
            </w:r>
            <w:r w:rsidR="000A5B8D" w:rsidRPr="001A3A99">
              <w:rPr>
                <w:sz w:val="26"/>
                <w:szCs w:val="26"/>
              </w:rPr>
              <w:t xml:space="preserve"> 2,5m </w:t>
            </w:r>
            <w:r w:rsidR="000A5B8D" w:rsidRPr="001A3A99">
              <w:rPr>
                <w:sz w:val="26"/>
                <w:szCs w:val="26"/>
                <w:lang w:val="vi-VN"/>
              </w:rPr>
              <w:t>×</w:t>
            </w:r>
            <w:r w:rsidR="000A5B8D" w:rsidRPr="001A3A99">
              <w:rPr>
                <w:sz w:val="26"/>
                <w:szCs w:val="26"/>
              </w:rPr>
              <w:t xml:space="preserve"> </w:t>
            </w:r>
            <w:r w:rsidR="000A5B8D" w:rsidRPr="001A3A99">
              <w:rPr>
                <w:sz w:val="26"/>
                <w:szCs w:val="26"/>
                <w:lang w:val="vi-VN"/>
              </w:rPr>
              <w:t>1,</w:t>
            </w:r>
            <w:r w:rsidR="000A5B8D" w:rsidRPr="001A3A99">
              <w:rPr>
                <w:sz w:val="26"/>
                <w:szCs w:val="26"/>
              </w:rPr>
              <w:t>8</w:t>
            </w:r>
            <w:r w:rsidR="000A5B8D" w:rsidRPr="001A3A99">
              <w:rPr>
                <w:sz w:val="26"/>
                <w:szCs w:val="26"/>
                <w:lang w:val="vi-VN"/>
              </w:rPr>
              <w:t>m</w:t>
            </w:r>
          </w:p>
        </w:tc>
      </w:tr>
    </w:tbl>
    <w:p w14:paraId="06A0E1EA" w14:textId="3DBBA8BD" w:rsidR="00E203CC" w:rsidRPr="001A3A99" w:rsidRDefault="00E203CC" w:rsidP="004A1619">
      <w:pPr>
        <w:spacing w:before="120" w:after="120" w:line="380" w:lineRule="exact"/>
        <w:ind w:firstLine="720"/>
        <w:jc w:val="both"/>
        <w:rPr>
          <w:sz w:val="28"/>
          <w:szCs w:val="28"/>
          <w:lang w:val="vi-VN"/>
        </w:rPr>
      </w:pPr>
      <w:r w:rsidRPr="001A3A99">
        <w:rPr>
          <w:sz w:val="28"/>
          <w:szCs w:val="28"/>
          <w:lang w:val="cs-CZ"/>
        </w:rPr>
        <w:t xml:space="preserve">Nước mặt từ ao chứa </w:t>
      </w:r>
      <w:r w:rsidRPr="001A3A99">
        <w:rPr>
          <w:sz w:val="28"/>
          <w:szCs w:val="28"/>
          <w:lang w:val="vi-VN"/>
        </w:rPr>
        <w:t xml:space="preserve">sau khi loại bỏ các loại rác thải có kích thước lớn như bao bì, lá cây rơi </w:t>
      </w:r>
      <w:r w:rsidRPr="001A3A99">
        <w:rPr>
          <w:sz w:val="28"/>
          <w:szCs w:val="28"/>
          <w:lang w:val="cs-CZ"/>
        </w:rPr>
        <w:t>vãi</w:t>
      </w:r>
      <w:r w:rsidRPr="001A3A99">
        <w:rPr>
          <w:sz w:val="28"/>
          <w:szCs w:val="28"/>
          <w:lang w:val="vi-VN"/>
        </w:rPr>
        <w:t xml:space="preserve"> sẽ được bơm </w:t>
      </w:r>
      <w:r w:rsidR="00820723" w:rsidRPr="001A3A99">
        <w:rPr>
          <w:sz w:val="28"/>
          <w:szCs w:val="28"/>
          <w:lang w:val="cs-CZ"/>
        </w:rPr>
        <w:t>về</w:t>
      </w:r>
      <w:r w:rsidRPr="001A3A99">
        <w:rPr>
          <w:sz w:val="28"/>
          <w:szCs w:val="28"/>
          <w:lang w:val="vi-VN"/>
        </w:rPr>
        <w:t xml:space="preserve"> bể </w:t>
      </w:r>
      <w:r w:rsidR="00820723" w:rsidRPr="001A3A99">
        <w:rPr>
          <w:sz w:val="28"/>
          <w:szCs w:val="28"/>
          <w:lang w:val="cs-CZ"/>
        </w:rPr>
        <w:t>lắng tổng</w:t>
      </w:r>
      <w:r w:rsidRPr="001A3A99">
        <w:rPr>
          <w:sz w:val="28"/>
          <w:szCs w:val="28"/>
          <w:lang w:val="cs-CZ"/>
        </w:rPr>
        <w:t xml:space="preserve"> (kích thước </w:t>
      </w:r>
      <w:r w:rsidR="00820723" w:rsidRPr="001A3A99">
        <w:rPr>
          <w:sz w:val="28"/>
          <w:szCs w:val="28"/>
          <w:lang w:val="cs-CZ"/>
        </w:rPr>
        <w:t>20</w:t>
      </w:r>
      <w:r w:rsidR="00820723" w:rsidRPr="001A3A99">
        <w:rPr>
          <w:sz w:val="28"/>
          <w:szCs w:val="28"/>
          <w:lang w:val="vi-VN"/>
        </w:rPr>
        <w:t>×</w:t>
      </w:r>
      <w:r w:rsidR="00820723" w:rsidRPr="001A3A99">
        <w:rPr>
          <w:sz w:val="28"/>
          <w:szCs w:val="28"/>
          <w:lang w:val="cs-CZ"/>
        </w:rPr>
        <w:t>23,12</w:t>
      </w:r>
      <w:r w:rsidR="00820723" w:rsidRPr="001A3A99">
        <w:rPr>
          <w:sz w:val="28"/>
          <w:szCs w:val="28"/>
          <w:lang w:val="vi-VN"/>
        </w:rPr>
        <w:t>×</w:t>
      </w:r>
      <w:r w:rsidR="00820723" w:rsidRPr="001A3A99">
        <w:rPr>
          <w:sz w:val="28"/>
          <w:szCs w:val="28"/>
          <w:lang w:val="cs-CZ"/>
        </w:rPr>
        <w:t>2</w:t>
      </w:r>
      <w:r w:rsidR="00820723" w:rsidRPr="001A3A99">
        <w:rPr>
          <w:sz w:val="28"/>
          <w:szCs w:val="28"/>
          <w:lang w:val="vi-VN"/>
        </w:rPr>
        <w:t>m</w:t>
      </w:r>
      <w:r w:rsidR="00820723" w:rsidRPr="001A3A99">
        <w:rPr>
          <w:sz w:val="28"/>
          <w:szCs w:val="28"/>
          <w:lang w:val="cs-CZ"/>
        </w:rPr>
        <w:t>), b</w:t>
      </w:r>
      <w:r w:rsidR="00820723" w:rsidRPr="001A3A99">
        <w:rPr>
          <w:sz w:val="28"/>
          <w:szCs w:val="28"/>
          <w:lang w:val="vi-VN"/>
        </w:rPr>
        <w:t xml:space="preserve">ể lắng có tác dụng ổn định dòng nước và lắng các loại cặn còn sót lại trước khi chảy qua bể </w:t>
      </w:r>
      <w:r w:rsidR="00820723" w:rsidRPr="001A3A99">
        <w:rPr>
          <w:sz w:val="28"/>
          <w:szCs w:val="28"/>
          <w:lang w:val="cs-CZ"/>
        </w:rPr>
        <w:t>xử lý</w:t>
      </w:r>
      <w:r w:rsidRPr="001A3A99">
        <w:rPr>
          <w:sz w:val="28"/>
          <w:szCs w:val="28"/>
          <w:lang w:val="cs-CZ"/>
        </w:rPr>
        <w:t>.</w:t>
      </w:r>
      <w:r w:rsidRPr="001A3A99">
        <w:rPr>
          <w:sz w:val="28"/>
          <w:szCs w:val="28"/>
          <w:lang w:val="vi-VN"/>
        </w:rPr>
        <w:t xml:space="preserve"> </w:t>
      </w:r>
      <w:r w:rsidR="00820723" w:rsidRPr="001A3A99">
        <w:rPr>
          <w:sz w:val="28"/>
          <w:szCs w:val="28"/>
          <w:lang w:val="vi-VN"/>
        </w:rPr>
        <w:t>Nước tại bể lắng được bơm lên hệ thống bể lọc 3 ngăn</w:t>
      </w:r>
      <w:r w:rsidR="008C1250" w:rsidRPr="001A3A99">
        <w:rPr>
          <w:sz w:val="28"/>
          <w:szCs w:val="28"/>
          <w:lang w:val="vi-VN"/>
        </w:rPr>
        <w:t xml:space="preserve"> (kích thước 2× 2,5× 1,8m/ngăn)</w:t>
      </w:r>
      <w:r w:rsidRPr="001A3A99">
        <w:rPr>
          <w:sz w:val="28"/>
          <w:szCs w:val="28"/>
          <w:lang w:val="vi-VN"/>
        </w:rPr>
        <w:t xml:space="preserve"> </w:t>
      </w:r>
      <w:r w:rsidR="008C1250" w:rsidRPr="001A3A99">
        <w:rPr>
          <w:sz w:val="28"/>
          <w:szCs w:val="28"/>
          <w:lang w:val="vi-VN"/>
        </w:rPr>
        <w:t xml:space="preserve">tại mỗi ngăn </w:t>
      </w:r>
      <w:r w:rsidRPr="001A3A99">
        <w:rPr>
          <w:sz w:val="28"/>
          <w:szCs w:val="28"/>
          <w:lang w:val="vi-VN"/>
        </w:rPr>
        <w:t xml:space="preserve">có chứa </w:t>
      </w:r>
      <w:r w:rsidR="008C1250" w:rsidRPr="001A3A99">
        <w:rPr>
          <w:sz w:val="28"/>
          <w:szCs w:val="28"/>
          <w:lang w:val="vi-VN"/>
        </w:rPr>
        <w:t>từng loại</w:t>
      </w:r>
      <w:r w:rsidRPr="001A3A99">
        <w:rPr>
          <w:sz w:val="28"/>
          <w:szCs w:val="28"/>
          <w:lang w:val="vi-VN"/>
        </w:rPr>
        <w:t xml:space="preserve"> vật liệu lọc như sỏi</w:t>
      </w:r>
      <w:r w:rsidR="008C1250" w:rsidRPr="001A3A99">
        <w:rPr>
          <w:sz w:val="28"/>
          <w:szCs w:val="28"/>
          <w:lang w:val="vi-VN"/>
        </w:rPr>
        <w:t xml:space="preserve"> cuội, cát vàng, than hoạt tính</w:t>
      </w:r>
      <w:r w:rsidRPr="001A3A99">
        <w:rPr>
          <w:sz w:val="28"/>
          <w:szCs w:val="28"/>
          <w:lang w:val="vi-VN"/>
        </w:rPr>
        <w:t xml:space="preserve">. Nước sẽ </w:t>
      </w:r>
      <w:r w:rsidR="008C1250" w:rsidRPr="001A3A99">
        <w:rPr>
          <w:sz w:val="28"/>
          <w:szCs w:val="28"/>
          <w:lang w:val="vi-VN"/>
        </w:rPr>
        <w:t xml:space="preserve">lần lượt </w:t>
      </w:r>
      <w:r w:rsidRPr="001A3A99">
        <w:rPr>
          <w:sz w:val="28"/>
          <w:szCs w:val="28"/>
          <w:lang w:val="vi-VN"/>
        </w:rPr>
        <w:t xml:space="preserve">chảy </w:t>
      </w:r>
      <w:r w:rsidR="008C1250" w:rsidRPr="001A3A99">
        <w:rPr>
          <w:sz w:val="28"/>
          <w:szCs w:val="28"/>
          <w:lang w:val="vi-VN"/>
        </w:rPr>
        <w:t>qua 03 lớp vật liệu lọc</w:t>
      </w:r>
      <w:r w:rsidRPr="001A3A99">
        <w:rPr>
          <w:sz w:val="28"/>
          <w:szCs w:val="28"/>
          <w:lang w:val="vi-VN"/>
        </w:rPr>
        <w:t xml:space="preserve">, các loại cặn, bụi bẩn được giữ lại trên bề mặt của các lớp vật liệu lọc, đặc biệt là lớp than hoạt tính có khả năng hấp phụ, khử mùi, khử độc làm cho nước trong hơn. Sau đó nước sẽ chảy vào bể </w:t>
      </w:r>
      <w:r w:rsidR="00AC402F" w:rsidRPr="001A3A99">
        <w:rPr>
          <w:sz w:val="28"/>
          <w:szCs w:val="28"/>
          <w:lang w:val="vi-VN"/>
        </w:rPr>
        <w:lastRenderedPageBreak/>
        <w:t xml:space="preserve">chứa nước có kích thước </w:t>
      </w:r>
      <w:r w:rsidR="008C1250" w:rsidRPr="001A3A99">
        <w:rPr>
          <w:sz w:val="28"/>
          <w:szCs w:val="28"/>
          <w:lang w:val="vi-VN"/>
        </w:rPr>
        <w:t>12,5</w:t>
      </w:r>
      <w:r w:rsidR="00AC402F" w:rsidRPr="001A3A99">
        <w:rPr>
          <w:sz w:val="28"/>
          <w:szCs w:val="28"/>
          <w:lang w:val="vi-VN"/>
        </w:rPr>
        <w:t>×</w:t>
      </w:r>
      <w:r w:rsidR="00F67AFB" w:rsidRPr="001A3A99">
        <w:rPr>
          <w:sz w:val="28"/>
          <w:szCs w:val="28"/>
          <w:lang w:val="vi-VN"/>
        </w:rPr>
        <w:t>2</w:t>
      </w:r>
      <w:r w:rsidR="008C1250" w:rsidRPr="001A3A99">
        <w:rPr>
          <w:sz w:val="28"/>
          <w:szCs w:val="28"/>
          <w:lang w:val="vi-VN"/>
        </w:rPr>
        <w:t>,5</w:t>
      </w:r>
      <w:r w:rsidR="00AC402F" w:rsidRPr="001A3A99">
        <w:rPr>
          <w:sz w:val="28"/>
          <w:szCs w:val="28"/>
          <w:lang w:val="vi-VN"/>
        </w:rPr>
        <w:t>×</w:t>
      </w:r>
      <w:r w:rsidR="008C1250" w:rsidRPr="001A3A99">
        <w:rPr>
          <w:sz w:val="28"/>
          <w:szCs w:val="28"/>
          <w:lang w:val="vi-VN"/>
        </w:rPr>
        <w:t>1,8m</w:t>
      </w:r>
      <w:r w:rsidR="00AC402F" w:rsidRPr="001A3A99">
        <w:rPr>
          <w:sz w:val="28"/>
          <w:szCs w:val="28"/>
          <w:lang w:val="vi-VN"/>
        </w:rPr>
        <w:t xml:space="preserve">) </w:t>
      </w:r>
      <w:r w:rsidRPr="001A3A99">
        <w:rPr>
          <w:sz w:val="28"/>
          <w:szCs w:val="28"/>
          <w:lang w:val="vi-VN"/>
        </w:rPr>
        <w:t>. Tại bể chứa nước CloraminB sẽ được cấp trực tiếp vào bể theo lượng nhất định</w:t>
      </w:r>
      <w:r w:rsidR="00246A2C" w:rsidRPr="001A3A99">
        <w:rPr>
          <w:sz w:val="28"/>
          <w:szCs w:val="28"/>
          <w:lang w:val="cs-CZ"/>
        </w:rPr>
        <w:t xml:space="preserve"> và để trong vòng 6 giờ </w:t>
      </w:r>
      <w:r w:rsidRPr="001A3A99">
        <w:rPr>
          <w:sz w:val="28"/>
          <w:szCs w:val="28"/>
          <w:lang w:val="vi-VN"/>
        </w:rPr>
        <w:t xml:space="preserve">để tiêu diệt các loại vi sinh vật có hại trong nước. Nước sau xử lý </w:t>
      </w:r>
      <w:r w:rsidR="00AC402F" w:rsidRPr="001A3A99">
        <w:rPr>
          <w:sz w:val="28"/>
          <w:szCs w:val="28"/>
          <w:lang w:val="vi-VN"/>
        </w:rPr>
        <w:t>được</w:t>
      </w:r>
      <w:r w:rsidR="008C1250" w:rsidRPr="001A3A99">
        <w:rPr>
          <w:sz w:val="28"/>
          <w:szCs w:val="28"/>
          <w:lang w:val="vi-VN"/>
        </w:rPr>
        <w:t xml:space="preserve"> bơm lên tháp nước và</w:t>
      </w:r>
      <w:r w:rsidR="00AC402F" w:rsidRPr="001A3A99">
        <w:rPr>
          <w:sz w:val="28"/>
          <w:szCs w:val="28"/>
          <w:lang w:val="vi-VN"/>
        </w:rPr>
        <w:t xml:space="preserve"> </w:t>
      </w:r>
      <w:r w:rsidRPr="001A3A99">
        <w:rPr>
          <w:sz w:val="28"/>
          <w:szCs w:val="28"/>
          <w:lang w:val="vi-VN"/>
        </w:rPr>
        <w:t>cấp cho các khu vực cần sử dụng.</w:t>
      </w:r>
    </w:p>
    <w:p w14:paraId="75DD0B39" w14:textId="5B737491" w:rsidR="00246A2C" w:rsidRPr="001A3A99" w:rsidRDefault="00246A2C" w:rsidP="004A1619">
      <w:pPr>
        <w:spacing w:before="120" w:after="120" w:line="360" w:lineRule="exact"/>
        <w:jc w:val="both"/>
        <w:rPr>
          <w:i/>
          <w:sz w:val="28"/>
          <w:szCs w:val="28"/>
          <w:lang w:val="vi-VN"/>
        </w:rPr>
      </w:pPr>
      <w:r w:rsidRPr="001A3A99">
        <w:rPr>
          <w:i/>
          <w:sz w:val="28"/>
          <w:szCs w:val="28"/>
          <w:lang w:val="vi-VN"/>
        </w:rPr>
        <w:t>* Nhu cầu sử dụng nước</w:t>
      </w:r>
    </w:p>
    <w:p w14:paraId="70E52724" w14:textId="2A7EE913" w:rsidR="00246A2C" w:rsidRPr="001A3A99" w:rsidRDefault="00246A2C" w:rsidP="004A1619">
      <w:pPr>
        <w:spacing w:before="120" w:after="120" w:line="360" w:lineRule="exact"/>
        <w:ind w:firstLine="720"/>
        <w:jc w:val="both"/>
        <w:rPr>
          <w:bCs/>
          <w:sz w:val="28"/>
          <w:szCs w:val="28"/>
          <w:lang w:val="vi-VN"/>
        </w:rPr>
      </w:pPr>
      <w:r w:rsidRPr="001A3A99">
        <w:rPr>
          <w:sz w:val="28"/>
          <w:szCs w:val="28"/>
          <w:lang w:val="vi-VN"/>
        </w:rPr>
        <w:t xml:space="preserve">- Nước cấp cho sinh hoạt: Khi dự án đi vào hoạt động thì tổng lượng CBCNV của cơ sở là </w:t>
      </w:r>
      <w:r w:rsidR="002B0035" w:rsidRPr="001A3A99">
        <w:rPr>
          <w:sz w:val="28"/>
          <w:szCs w:val="28"/>
          <w:lang w:val="vi-VN"/>
        </w:rPr>
        <w:t>15</w:t>
      </w:r>
      <w:r w:rsidRPr="001A3A99">
        <w:rPr>
          <w:sz w:val="28"/>
          <w:szCs w:val="28"/>
          <w:lang w:val="vi-VN"/>
        </w:rPr>
        <w:t xml:space="preserve"> người.</w:t>
      </w:r>
      <w:r w:rsidRPr="001A3A99">
        <w:rPr>
          <w:spacing w:val="-2"/>
          <w:sz w:val="28"/>
          <w:szCs w:val="28"/>
          <w:lang w:val="vi-VN"/>
        </w:rPr>
        <w:t xml:space="preserve"> </w:t>
      </w:r>
      <w:r w:rsidRPr="001A3A99">
        <w:rPr>
          <w:sz w:val="28"/>
          <w:szCs w:val="28"/>
          <w:lang w:val="vi-VN"/>
        </w:rPr>
        <w:t>Theo TCXDVN 33:2006, định mức nước cấp sử dụng cho sinh hoạt là 100 lít/người/ngày.đêm</w:t>
      </w:r>
      <w:r w:rsidRPr="001A3A99">
        <w:rPr>
          <w:bCs/>
          <w:sz w:val="28"/>
          <w:szCs w:val="28"/>
          <w:lang w:val="vi-VN"/>
        </w:rPr>
        <w:t>.</w:t>
      </w:r>
      <w:r w:rsidR="002B0035" w:rsidRPr="001A3A99">
        <w:rPr>
          <w:bCs/>
          <w:sz w:val="28"/>
          <w:szCs w:val="28"/>
          <w:lang w:val="vi-VN"/>
        </w:rPr>
        <w:t xml:space="preserve"> </w:t>
      </w:r>
      <w:r w:rsidRPr="001A3A99">
        <w:rPr>
          <w:spacing w:val="-2"/>
          <w:sz w:val="28"/>
          <w:szCs w:val="28"/>
          <w:lang w:val="vi-VN"/>
        </w:rPr>
        <w:t xml:space="preserve">Như vậy </w:t>
      </w:r>
      <w:r w:rsidR="002B0035" w:rsidRPr="001A3A99">
        <w:rPr>
          <w:spacing w:val="-2"/>
          <w:sz w:val="28"/>
          <w:szCs w:val="28"/>
          <w:lang w:val="vi-VN"/>
        </w:rPr>
        <w:t>tổng lượng nước</w:t>
      </w:r>
      <w:r w:rsidRPr="001A3A99">
        <w:rPr>
          <w:bCs/>
          <w:spacing w:val="-2"/>
          <w:sz w:val="28"/>
          <w:szCs w:val="28"/>
          <w:lang w:val="vi-VN"/>
        </w:rPr>
        <w:t xml:space="preserve"> </w:t>
      </w:r>
      <w:r w:rsidR="002B0035" w:rsidRPr="001A3A99">
        <w:rPr>
          <w:bCs/>
          <w:spacing w:val="-2"/>
          <w:sz w:val="28"/>
          <w:szCs w:val="28"/>
          <w:lang w:val="vi-VN"/>
        </w:rPr>
        <w:t>sử dụng cho hoạt động sinh hoạt của CBCNV tại dự án</w:t>
      </w:r>
      <w:r w:rsidRPr="001A3A99">
        <w:rPr>
          <w:spacing w:val="-2"/>
          <w:sz w:val="28"/>
          <w:szCs w:val="28"/>
          <w:lang w:val="vi-VN"/>
        </w:rPr>
        <w:t xml:space="preserve"> là: </w:t>
      </w:r>
      <w:r w:rsidRPr="001A3A99">
        <w:rPr>
          <w:spacing w:val="-2"/>
          <w:sz w:val="28"/>
          <w:szCs w:val="28"/>
          <w:lang w:val="vi-VN" w:eastAsia="ja-JP"/>
        </w:rPr>
        <w:t>100</w:t>
      </w:r>
      <w:r w:rsidRPr="001A3A99">
        <w:rPr>
          <w:spacing w:val="-2"/>
          <w:sz w:val="28"/>
          <w:szCs w:val="28"/>
          <w:lang w:val="vi-VN"/>
        </w:rPr>
        <w:t xml:space="preserve"> lít/người × </w:t>
      </w:r>
      <w:r w:rsidR="002B0035" w:rsidRPr="001A3A99">
        <w:rPr>
          <w:spacing w:val="-2"/>
          <w:sz w:val="28"/>
          <w:szCs w:val="28"/>
          <w:lang w:val="vi-VN"/>
        </w:rPr>
        <w:t>15</w:t>
      </w:r>
      <w:r w:rsidRPr="001A3A99">
        <w:rPr>
          <w:spacing w:val="-2"/>
          <w:sz w:val="28"/>
          <w:szCs w:val="28"/>
          <w:lang w:val="vi-VN"/>
        </w:rPr>
        <w:t xml:space="preserve">người = </w:t>
      </w:r>
      <w:r w:rsidR="002B0035" w:rsidRPr="001A3A99">
        <w:rPr>
          <w:spacing w:val="-2"/>
          <w:sz w:val="28"/>
          <w:szCs w:val="28"/>
          <w:lang w:val="vi-VN" w:eastAsia="ja-JP"/>
        </w:rPr>
        <w:t>1</w:t>
      </w:r>
      <w:r w:rsidRPr="001A3A99">
        <w:rPr>
          <w:spacing w:val="-2"/>
          <w:sz w:val="28"/>
          <w:szCs w:val="28"/>
          <w:lang w:val="vi-VN" w:eastAsia="ja-JP"/>
        </w:rPr>
        <w:t>.</w:t>
      </w:r>
      <w:r w:rsidR="002B0035" w:rsidRPr="001A3A99">
        <w:rPr>
          <w:spacing w:val="-2"/>
          <w:sz w:val="28"/>
          <w:szCs w:val="28"/>
          <w:lang w:val="vi-VN" w:eastAsia="ja-JP"/>
        </w:rPr>
        <w:t>5</w:t>
      </w:r>
      <w:r w:rsidRPr="001A3A99">
        <w:rPr>
          <w:spacing w:val="-2"/>
          <w:sz w:val="28"/>
          <w:szCs w:val="28"/>
          <w:lang w:val="vi-VN" w:eastAsia="ja-JP"/>
        </w:rPr>
        <w:t>00</w:t>
      </w:r>
      <w:r w:rsidRPr="001A3A99">
        <w:rPr>
          <w:spacing w:val="-2"/>
          <w:sz w:val="28"/>
          <w:szCs w:val="28"/>
          <w:lang w:val="vi-VN"/>
        </w:rPr>
        <w:t xml:space="preserve"> lít/ngày = </w:t>
      </w:r>
      <w:r w:rsidR="002B0035" w:rsidRPr="001A3A99">
        <w:rPr>
          <w:spacing w:val="-2"/>
          <w:sz w:val="28"/>
          <w:szCs w:val="28"/>
          <w:lang w:val="vi-VN" w:eastAsia="ja-JP"/>
        </w:rPr>
        <w:t>1,5</w:t>
      </w:r>
      <w:r w:rsidRPr="001A3A99">
        <w:rPr>
          <w:spacing w:val="-2"/>
          <w:sz w:val="28"/>
          <w:szCs w:val="28"/>
          <w:lang w:val="vi-VN"/>
        </w:rPr>
        <w:t xml:space="preserve"> m</w:t>
      </w:r>
      <w:r w:rsidRPr="001A3A99">
        <w:rPr>
          <w:spacing w:val="-2"/>
          <w:sz w:val="28"/>
          <w:szCs w:val="28"/>
          <w:vertAlign w:val="superscript"/>
          <w:lang w:val="vi-VN"/>
        </w:rPr>
        <w:t>3</w:t>
      </w:r>
      <w:r w:rsidRPr="001A3A99">
        <w:rPr>
          <w:spacing w:val="-2"/>
          <w:sz w:val="28"/>
          <w:szCs w:val="28"/>
          <w:lang w:val="vi-VN"/>
        </w:rPr>
        <w:t>/ngày.</w:t>
      </w:r>
    </w:p>
    <w:p w14:paraId="221B80FF" w14:textId="59EFEF32" w:rsidR="00246A2C" w:rsidRPr="001A3A99" w:rsidRDefault="00246A2C" w:rsidP="004A1619">
      <w:pPr>
        <w:spacing w:before="120" w:after="120" w:line="360" w:lineRule="exact"/>
        <w:ind w:firstLine="720"/>
        <w:jc w:val="both"/>
        <w:rPr>
          <w:sz w:val="28"/>
          <w:szCs w:val="28"/>
          <w:lang w:val="vi-VN"/>
        </w:rPr>
      </w:pPr>
      <w:r w:rsidRPr="001A3A99">
        <w:rPr>
          <w:sz w:val="28"/>
          <w:szCs w:val="28"/>
          <w:lang w:val="vi-VN"/>
        </w:rPr>
        <w:t xml:space="preserve">- Nước cấp cho sản xuất: Trong quá trình chăn nuôi hệ thống máng ăn và uống nước tự động được CBCNV của công ty lau vệ sinh bằng dung dịch thuốc sát trùng định kỳ </w:t>
      </w:r>
      <w:r w:rsidR="00810BB0" w:rsidRPr="001A3A99">
        <w:rPr>
          <w:sz w:val="28"/>
          <w:szCs w:val="28"/>
          <w:lang w:val="vi-VN"/>
        </w:rPr>
        <w:t>2 tuần/</w:t>
      </w:r>
      <w:r w:rsidRPr="001A3A99">
        <w:rPr>
          <w:sz w:val="28"/>
          <w:szCs w:val="28"/>
          <w:lang w:val="vi-VN"/>
        </w:rPr>
        <w:t xml:space="preserve">lần (vải lau sau khi sử dụng được thu gom vào kho CTR của cơ sở để đưa đi xử lý). Sau mỗi vụ nuôi, lượng phân và trấu thải được thu gom về kho chứa, và sử dụng dung dịch </w:t>
      </w:r>
      <w:r w:rsidR="00A6348A" w:rsidRPr="001A3A99">
        <w:rPr>
          <w:sz w:val="28"/>
          <w:szCs w:val="28"/>
          <w:lang w:val="vi-VN"/>
        </w:rPr>
        <w:t>sát khuẩn</w:t>
      </w:r>
      <w:r w:rsidRPr="001A3A99">
        <w:rPr>
          <w:sz w:val="28"/>
          <w:szCs w:val="28"/>
          <w:lang w:val="vi-VN"/>
        </w:rPr>
        <w:t xml:space="preserve"> để lau sạch nền chuồng. Do đó khi dự án đi vào hoạt động ổn định thì các hoạt động có sử dụng nước bao gồm:</w:t>
      </w:r>
    </w:p>
    <w:p w14:paraId="3802C268" w14:textId="3EB5FEA7" w:rsidR="00246A2C" w:rsidRPr="001A3A99" w:rsidRDefault="00246A2C" w:rsidP="004A1619">
      <w:pPr>
        <w:spacing w:before="120" w:after="120" w:line="360" w:lineRule="exact"/>
        <w:ind w:firstLine="720"/>
        <w:jc w:val="both"/>
        <w:rPr>
          <w:sz w:val="28"/>
          <w:szCs w:val="28"/>
          <w:lang w:val="vi-VN"/>
        </w:rPr>
      </w:pPr>
      <w:r w:rsidRPr="001A3A99">
        <w:rPr>
          <w:sz w:val="28"/>
          <w:szCs w:val="28"/>
          <w:lang w:val="vi-VN"/>
        </w:rPr>
        <w:t>+ Nước uống cho gà:</w:t>
      </w:r>
      <w:r w:rsidR="00F67AFB" w:rsidRPr="001A3A99">
        <w:rPr>
          <w:sz w:val="28"/>
          <w:szCs w:val="28"/>
          <w:lang w:val="vi-VN"/>
        </w:rPr>
        <w:t xml:space="preserve"> Căn cứ theo hoạt động thực tế </w:t>
      </w:r>
      <w:r w:rsidR="00164F84" w:rsidRPr="001A3A99">
        <w:rPr>
          <w:sz w:val="28"/>
          <w:szCs w:val="28"/>
          <w:lang w:val="vi-VN"/>
        </w:rPr>
        <w:t xml:space="preserve">từ </w:t>
      </w:r>
      <w:r w:rsidR="00D54796" w:rsidRPr="001A3A99">
        <w:rPr>
          <w:sz w:val="28"/>
          <w:szCs w:val="28"/>
          <w:lang w:val="vi-VN"/>
        </w:rPr>
        <w:t>công ty TNHH xây dựng Kinh Bắc Thăng Long và một số</w:t>
      </w:r>
      <w:r w:rsidR="00164F84" w:rsidRPr="001A3A99">
        <w:rPr>
          <w:sz w:val="28"/>
          <w:szCs w:val="28"/>
          <w:lang w:val="vi-VN"/>
        </w:rPr>
        <w:t xml:space="preserve"> trang trại khác của công ty tại Hoà Bình.</w:t>
      </w:r>
      <w:r w:rsidRPr="001A3A99">
        <w:rPr>
          <w:sz w:val="28"/>
          <w:szCs w:val="28"/>
          <w:lang w:val="vi-VN"/>
        </w:rPr>
        <w:t xml:space="preserve"> Lượng nước uống cho gà</w:t>
      </w:r>
      <w:r w:rsidR="001C64C2" w:rsidRPr="001A3A99">
        <w:rPr>
          <w:sz w:val="28"/>
          <w:szCs w:val="28"/>
          <w:lang w:val="vi-VN"/>
        </w:rPr>
        <w:t xml:space="preserve"> tối đa</w:t>
      </w:r>
      <w:r w:rsidRPr="001A3A99">
        <w:rPr>
          <w:sz w:val="28"/>
          <w:szCs w:val="28"/>
          <w:lang w:val="vi-VN"/>
        </w:rPr>
        <w:t xml:space="preserve"> khoảng 200 ml/con/ngày. </w:t>
      </w:r>
      <w:r w:rsidR="00407AB4" w:rsidRPr="001A3A99">
        <w:rPr>
          <w:sz w:val="28"/>
          <w:szCs w:val="28"/>
          <w:lang w:val="vi-VN"/>
        </w:rPr>
        <w:t>Vậy v</w:t>
      </w:r>
      <w:r w:rsidRPr="001A3A99">
        <w:rPr>
          <w:sz w:val="28"/>
          <w:szCs w:val="28"/>
          <w:lang w:val="vi-VN"/>
        </w:rPr>
        <w:t xml:space="preserve">ới </w:t>
      </w:r>
      <w:r w:rsidR="00407AB4" w:rsidRPr="001A3A99">
        <w:rPr>
          <w:sz w:val="28"/>
          <w:szCs w:val="28"/>
          <w:lang w:val="vi-VN"/>
        </w:rPr>
        <w:t>số lượng vật nuôi</w:t>
      </w:r>
      <w:r w:rsidRPr="001A3A99">
        <w:rPr>
          <w:sz w:val="28"/>
          <w:szCs w:val="28"/>
          <w:lang w:val="vi-VN"/>
        </w:rPr>
        <w:t xml:space="preserve"> </w:t>
      </w:r>
      <w:r w:rsidR="00407AB4" w:rsidRPr="001A3A99">
        <w:rPr>
          <w:sz w:val="28"/>
          <w:szCs w:val="28"/>
          <w:lang w:val="vi-VN"/>
        </w:rPr>
        <w:t xml:space="preserve">là </w:t>
      </w:r>
      <w:r w:rsidR="002C0B1D" w:rsidRPr="001A3A99">
        <w:rPr>
          <w:sz w:val="28"/>
          <w:szCs w:val="28"/>
          <w:lang w:val="vi-VN"/>
        </w:rPr>
        <w:t>65.000</w:t>
      </w:r>
      <w:r w:rsidR="00407AB4" w:rsidRPr="001A3A99">
        <w:rPr>
          <w:sz w:val="28"/>
          <w:szCs w:val="28"/>
          <w:lang w:val="vi-VN"/>
        </w:rPr>
        <w:t xml:space="preserve"> </w:t>
      </w:r>
      <w:r w:rsidRPr="001A3A99">
        <w:rPr>
          <w:sz w:val="28"/>
          <w:szCs w:val="28"/>
          <w:lang w:val="vi-VN"/>
        </w:rPr>
        <w:t>con</w:t>
      </w:r>
      <w:r w:rsidR="002B0035" w:rsidRPr="001A3A99">
        <w:rPr>
          <w:sz w:val="28"/>
          <w:szCs w:val="28"/>
          <w:lang w:val="vi-VN"/>
        </w:rPr>
        <w:t>/</w:t>
      </w:r>
      <w:r w:rsidR="008A2081" w:rsidRPr="001A3A99">
        <w:rPr>
          <w:sz w:val="28"/>
          <w:szCs w:val="28"/>
          <w:lang w:val="vi-VN"/>
        </w:rPr>
        <w:t>vụ</w:t>
      </w:r>
      <w:r w:rsidRPr="001A3A99">
        <w:rPr>
          <w:sz w:val="28"/>
          <w:szCs w:val="28"/>
          <w:lang w:val="vi-VN"/>
        </w:rPr>
        <w:t xml:space="preserve"> thì lượng nước cấp tối đa là: 200 ml </w:t>
      </w:r>
      <w:r w:rsidR="002B0035" w:rsidRPr="001A3A99">
        <w:rPr>
          <w:sz w:val="28"/>
          <w:szCs w:val="28"/>
          <w:lang w:val="vi-VN"/>
        </w:rPr>
        <w:t>×</w:t>
      </w:r>
      <w:r w:rsidRPr="001A3A99">
        <w:rPr>
          <w:sz w:val="28"/>
          <w:szCs w:val="28"/>
          <w:lang w:val="vi-VN"/>
        </w:rPr>
        <w:t xml:space="preserve"> </w:t>
      </w:r>
      <w:r w:rsidR="002C0B1D" w:rsidRPr="001A3A99">
        <w:rPr>
          <w:sz w:val="28"/>
          <w:szCs w:val="28"/>
          <w:lang w:val="vi-VN"/>
        </w:rPr>
        <w:t>65</w:t>
      </w:r>
      <w:r w:rsidRPr="001A3A99">
        <w:rPr>
          <w:sz w:val="28"/>
          <w:szCs w:val="28"/>
          <w:lang w:val="vi-VN"/>
        </w:rPr>
        <w:t>.</w:t>
      </w:r>
      <w:r w:rsidR="002C0B1D" w:rsidRPr="001A3A99">
        <w:rPr>
          <w:sz w:val="28"/>
          <w:szCs w:val="28"/>
          <w:lang w:val="vi-VN"/>
        </w:rPr>
        <w:t>000</w:t>
      </w:r>
      <w:r w:rsidRPr="001A3A99">
        <w:rPr>
          <w:sz w:val="28"/>
          <w:szCs w:val="28"/>
          <w:lang w:val="vi-VN"/>
        </w:rPr>
        <w:t xml:space="preserve"> con </w:t>
      </w:r>
      <w:r w:rsidR="002C0B1D" w:rsidRPr="001A3A99">
        <w:rPr>
          <w:iCs/>
          <w:szCs w:val="28"/>
          <w:lang w:val="vi-VN"/>
        </w:rPr>
        <w:t>=</w:t>
      </w:r>
      <w:r w:rsidRPr="001A3A99">
        <w:rPr>
          <w:sz w:val="28"/>
          <w:szCs w:val="28"/>
          <w:lang w:val="vi-VN"/>
        </w:rPr>
        <w:t xml:space="preserve"> </w:t>
      </w:r>
      <w:r w:rsidR="002C0B1D" w:rsidRPr="001A3A99">
        <w:rPr>
          <w:sz w:val="28"/>
          <w:szCs w:val="28"/>
          <w:lang w:val="vi-VN"/>
        </w:rPr>
        <w:t>13</w:t>
      </w:r>
      <w:r w:rsidRPr="001A3A99">
        <w:rPr>
          <w:sz w:val="28"/>
          <w:szCs w:val="28"/>
          <w:lang w:val="vi-VN"/>
        </w:rPr>
        <w:t xml:space="preserve"> m</w:t>
      </w:r>
      <w:r w:rsidRPr="001A3A99">
        <w:rPr>
          <w:sz w:val="28"/>
          <w:szCs w:val="28"/>
          <w:vertAlign w:val="superscript"/>
          <w:lang w:val="vi-VN"/>
        </w:rPr>
        <w:t>3</w:t>
      </w:r>
      <w:r w:rsidRPr="001A3A99">
        <w:rPr>
          <w:sz w:val="28"/>
          <w:szCs w:val="28"/>
          <w:lang w:val="vi-VN"/>
        </w:rPr>
        <w:t>/ngày.</w:t>
      </w:r>
    </w:p>
    <w:p w14:paraId="7E502F26" w14:textId="4FD3D820" w:rsidR="00246A2C" w:rsidRPr="001A3A99" w:rsidRDefault="00246A2C" w:rsidP="004A1619">
      <w:pPr>
        <w:spacing w:before="120" w:after="120" w:line="360" w:lineRule="exact"/>
        <w:ind w:firstLine="720"/>
        <w:jc w:val="both"/>
        <w:rPr>
          <w:sz w:val="28"/>
          <w:szCs w:val="28"/>
          <w:lang w:val="vi-VN"/>
        </w:rPr>
      </w:pPr>
      <w:r w:rsidRPr="001A3A99">
        <w:rPr>
          <w:sz w:val="28"/>
          <w:szCs w:val="28"/>
          <w:lang w:val="vi-VN"/>
        </w:rPr>
        <w:t xml:space="preserve">+ Nước làm mát chuồng trại: Ước tính lượng nước sử dụng cho hoạt động làm mát chuồng trại sau khi dự án đi vào hoạt động là </w:t>
      </w:r>
      <w:r w:rsidR="009242AD" w:rsidRPr="001A3A99">
        <w:rPr>
          <w:sz w:val="28"/>
          <w:szCs w:val="28"/>
          <w:lang w:val="vi-VN"/>
        </w:rPr>
        <w:t>2</w:t>
      </w:r>
      <w:r w:rsidRPr="001A3A99">
        <w:rPr>
          <w:sz w:val="28"/>
          <w:szCs w:val="28"/>
          <w:lang w:val="vi-VN"/>
        </w:rPr>
        <w:t xml:space="preserve"> m</w:t>
      </w:r>
      <w:r w:rsidRPr="001A3A99">
        <w:rPr>
          <w:sz w:val="28"/>
          <w:szCs w:val="28"/>
          <w:vertAlign w:val="superscript"/>
          <w:lang w:val="vi-VN"/>
        </w:rPr>
        <w:t>3</w:t>
      </w:r>
      <w:r w:rsidR="00407AB4" w:rsidRPr="001A3A99">
        <w:rPr>
          <w:sz w:val="28"/>
          <w:szCs w:val="28"/>
          <w:lang w:val="vi-VN"/>
        </w:rPr>
        <w:t xml:space="preserve">/chuồng/ngày =&gt; </w:t>
      </w:r>
      <w:r w:rsidRPr="001A3A99">
        <w:rPr>
          <w:sz w:val="28"/>
          <w:szCs w:val="28"/>
          <w:lang w:val="vi-VN"/>
        </w:rPr>
        <w:t xml:space="preserve">Với </w:t>
      </w:r>
      <w:r w:rsidR="00407AB4" w:rsidRPr="001A3A99">
        <w:rPr>
          <w:sz w:val="28"/>
          <w:szCs w:val="28"/>
          <w:lang w:val="vi-VN"/>
        </w:rPr>
        <w:t xml:space="preserve">tổng số </w:t>
      </w:r>
      <w:r w:rsidR="004E5D8B" w:rsidRPr="001A3A99">
        <w:rPr>
          <w:sz w:val="28"/>
          <w:szCs w:val="28"/>
          <w:lang w:val="vi-VN"/>
        </w:rPr>
        <w:t>1</w:t>
      </w:r>
      <w:r w:rsidR="001D504F" w:rsidRPr="001A3A99">
        <w:rPr>
          <w:sz w:val="28"/>
          <w:szCs w:val="28"/>
          <w:lang w:val="vi-VN"/>
        </w:rPr>
        <w:t>4</w:t>
      </w:r>
      <w:r w:rsidRPr="001A3A99">
        <w:rPr>
          <w:sz w:val="28"/>
          <w:szCs w:val="28"/>
          <w:lang w:val="vi-VN"/>
        </w:rPr>
        <w:t xml:space="preserve"> chuồng nuôi thì lượng nước làm mát chuồng trại </w:t>
      </w:r>
      <w:r w:rsidR="00407AB4" w:rsidRPr="001A3A99">
        <w:rPr>
          <w:sz w:val="28"/>
          <w:szCs w:val="28"/>
          <w:lang w:val="vi-VN"/>
        </w:rPr>
        <w:t xml:space="preserve">tối đa </w:t>
      </w:r>
      <w:r w:rsidRPr="001A3A99">
        <w:rPr>
          <w:sz w:val="28"/>
          <w:szCs w:val="28"/>
          <w:lang w:val="vi-VN"/>
        </w:rPr>
        <w:t xml:space="preserve">là: </w:t>
      </w:r>
    </w:p>
    <w:p w14:paraId="652DCFF2" w14:textId="7F1578AE" w:rsidR="00246A2C" w:rsidRPr="001A3A99" w:rsidRDefault="009242AD" w:rsidP="004A1619">
      <w:pPr>
        <w:pStyle w:val="ListParagraph"/>
        <w:spacing w:before="120" w:after="120" w:line="360" w:lineRule="exact"/>
        <w:ind w:left="724" w:hanging="15"/>
        <w:contextualSpacing w:val="0"/>
        <w:jc w:val="center"/>
        <w:rPr>
          <w:sz w:val="28"/>
          <w:szCs w:val="28"/>
          <w:lang w:val="vi-VN"/>
        </w:rPr>
      </w:pPr>
      <w:r w:rsidRPr="001A3A99">
        <w:rPr>
          <w:sz w:val="28"/>
          <w:szCs w:val="28"/>
          <w:lang w:val="vi-VN"/>
        </w:rPr>
        <w:t>2</w:t>
      </w:r>
      <w:r w:rsidR="00246A2C" w:rsidRPr="001A3A99">
        <w:rPr>
          <w:sz w:val="28"/>
          <w:szCs w:val="28"/>
          <w:lang w:val="vi-VN"/>
        </w:rPr>
        <w:t xml:space="preserve"> m</w:t>
      </w:r>
      <w:r w:rsidR="00246A2C" w:rsidRPr="001A3A99">
        <w:rPr>
          <w:sz w:val="28"/>
          <w:szCs w:val="28"/>
          <w:vertAlign w:val="superscript"/>
          <w:lang w:val="vi-VN"/>
        </w:rPr>
        <w:t>3</w:t>
      </w:r>
      <w:r w:rsidR="00246A2C" w:rsidRPr="001A3A99">
        <w:rPr>
          <w:sz w:val="28"/>
          <w:szCs w:val="28"/>
          <w:lang w:val="vi-VN"/>
        </w:rPr>
        <w:t xml:space="preserve"> </w:t>
      </w:r>
      <w:r w:rsidR="004E5D8B" w:rsidRPr="001A3A99">
        <w:rPr>
          <w:sz w:val="28"/>
          <w:szCs w:val="28"/>
          <w:lang w:val="vi-VN"/>
        </w:rPr>
        <w:t>×</w:t>
      </w:r>
      <w:r w:rsidR="00246A2C" w:rsidRPr="001A3A99">
        <w:rPr>
          <w:sz w:val="28"/>
          <w:szCs w:val="28"/>
          <w:lang w:val="vi-VN"/>
        </w:rPr>
        <w:t xml:space="preserve"> </w:t>
      </w:r>
      <w:r w:rsidR="004E5D8B" w:rsidRPr="001A3A99">
        <w:rPr>
          <w:sz w:val="28"/>
          <w:szCs w:val="28"/>
          <w:lang w:val="vi-VN"/>
        </w:rPr>
        <w:t>1</w:t>
      </w:r>
      <w:r w:rsidR="001D504F" w:rsidRPr="001A3A99">
        <w:rPr>
          <w:sz w:val="28"/>
          <w:szCs w:val="28"/>
          <w:lang w:val="vi-VN"/>
        </w:rPr>
        <w:t>4</w:t>
      </w:r>
      <w:r w:rsidR="00246A2C" w:rsidRPr="001A3A99">
        <w:rPr>
          <w:sz w:val="28"/>
          <w:szCs w:val="28"/>
          <w:lang w:val="vi-VN"/>
        </w:rPr>
        <w:t xml:space="preserve"> chuồng = </w:t>
      </w:r>
      <w:r w:rsidRPr="001A3A99">
        <w:rPr>
          <w:sz w:val="28"/>
          <w:szCs w:val="28"/>
          <w:lang w:val="vi-VN"/>
        </w:rPr>
        <w:t>2</w:t>
      </w:r>
      <w:r w:rsidR="001D504F" w:rsidRPr="001A3A99">
        <w:rPr>
          <w:sz w:val="28"/>
          <w:szCs w:val="28"/>
          <w:lang w:val="vi-VN"/>
        </w:rPr>
        <w:t>8</w:t>
      </w:r>
      <w:r w:rsidR="00246A2C" w:rsidRPr="001A3A99">
        <w:rPr>
          <w:sz w:val="28"/>
          <w:szCs w:val="28"/>
          <w:lang w:val="vi-VN"/>
        </w:rPr>
        <w:t xml:space="preserve"> m</w:t>
      </w:r>
      <w:r w:rsidR="00246A2C" w:rsidRPr="001A3A99">
        <w:rPr>
          <w:sz w:val="28"/>
          <w:szCs w:val="28"/>
          <w:vertAlign w:val="superscript"/>
          <w:lang w:val="vi-VN"/>
        </w:rPr>
        <w:t>3</w:t>
      </w:r>
      <w:r w:rsidR="00246A2C" w:rsidRPr="001A3A99">
        <w:rPr>
          <w:sz w:val="28"/>
          <w:szCs w:val="28"/>
          <w:lang w:val="vi-VN"/>
        </w:rPr>
        <w:t>/ngày</w:t>
      </w:r>
    </w:p>
    <w:p w14:paraId="298F5C98" w14:textId="77777777" w:rsidR="00246A2C" w:rsidRPr="001A3A99" w:rsidRDefault="00246A2C" w:rsidP="004A1619">
      <w:pPr>
        <w:spacing w:before="120" w:after="120" w:line="360" w:lineRule="exact"/>
        <w:ind w:firstLine="720"/>
        <w:jc w:val="both"/>
        <w:rPr>
          <w:sz w:val="28"/>
          <w:szCs w:val="28"/>
          <w:lang w:val="vi-VN"/>
        </w:rPr>
      </w:pPr>
      <w:r w:rsidRPr="001A3A99">
        <w:rPr>
          <w:sz w:val="28"/>
          <w:szCs w:val="28"/>
          <w:lang w:val="vi-VN"/>
        </w:rPr>
        <w:t xml:space="preserve">+ Nước cấp cho ao nuôi trồng thủy sản: </w:t>
      </w:r>
    </w:p>
    <w:p w14:paraId="12961F22" w14:textId="5D4D98E8" w:rsidR="008C1250" w:rsidRPr="001A3A99" w:rsidRDefault="00A72D83" w:rsidP="004A1619">
      <w:pPr>
        <w:spacing w:before="120" w:after="120" w:line="360" w:lineRule="exact"/>
        <w:ind w:firstLine="724"/>
        <w:jc w:val="both"/>
        <w:rPr>
          <w:b/>
          <w:bCs/>
          <w:i/>
          <w:sz w:val="28"/>
          <w:szCs w:val="20"/>
          <w:lang w:val="pt-BR"/>
        </w:rPr>
      </w:pPr>
      <w:r w:rsidRPr="001A3A99">
        <w:rPr>
          <w:sz w:val="28"/>
          <w:szCs w:val="28"/>
          <w:lang w:val="vi-VN"/>
        </w:rPr>
        <w:t>Sau khi đi vào hoạt động d</w:t>
      </w:r>
      <w:r w:rsidR="005E459C" w:rsidRPr="001A3A99">
        <w:rPr>
          <w:sz w:val="28"/>
          <w:szCs w:val="28"/>
          <w:lang w:val="vi-VN"/>
        </w:rPr>
        <w:t xml:space="preserve">ự án </w:t>
      </w:r>
      <w:r w:rsidRPr="001A3A99">
        <w:rPr>
          <w:sz w:val="28"/>
          <w:szCs w:val="28"/>
          <w:lang w:val="vi-VN"/>
        </w:rPr>
        <w:t xml:space="preserve">sẽ tiến hành nuôi trồng thuỷ sản tại </w:t>
      </w:r>
      <w:r w:rsidR="005E459C" w:rsidRPr="001A3A99">
        <w:rPr>
          <w:sz w:val="28"/>
          <w:szCs w:val="28"/>
          <w:lang w:val="vi-VN"/>
        </w:rPr>
        <w:t>0</w:t>
      </w:r>
      <w:r w:rsidR="001D504F" w:rsidRPr="001A3A99">
        <w:rPr>
          <w:sz w:val="28"/>
          <w:szCs w:val="28"/>
          <w:lang w:val="vi-VN"/>
        </w:rPr>
        <w:t>2</w:t>
      </w:r>
      <w:r w:rsidR="005E459C" w:rsidRPr="001A3A99">
        <w:rPr>
          <w:sz w:val="28"/>
          <w:szCs w:val="28"/>
          <w:lang w:val="vi-VN"/>
        </w:rPr>
        <w:t xml:space="preserve"> ao nuôi với t</w:t>
      </w:r>
      <w:r w:rsidR="00246A2C" w:rsidRPr="001A3A99">
        <w:rPr>
          <w:sz w:val="28"/>
          <w:szCs w:val="28"/>
          <w:lang w:val="vi-VN"/>
        </w:rPr>
        <w:t xml:space="preserve">ổng diện tích là </w:t>
      </w:r>
      <w:r w:rsidR="001D504F" w:rsidRPr="001A3A99">
        <w:rPr>
          <w:sz w:val="28"/>
          <w:szCs w:val="28"/>
          <w:lang w:val="vi-VN"/>
        </w:rPr>
        <w:t>11</w:t>
      </w:r>
      <w:r w:rsidR="00BB0F5C" w:rsidRPr="001A3A99">
        <w:rPr>
          <w:sz w:val="28"/>
          <w:szCs w:val="28"/>
          <w:lang w:val="vi-VN"/>
        </w:rPr>
        <w:t>.</w:t>
      </w:r>
      <w:r w:rsidR="001D504F" w:rsidRPr="001A3A99">
        <w:rPr>
          <w:sz w:val="28"/>
          <w:szCs w:val="28"/>
          <w:lang w:val="vi-VN"/>
        </w:rPr>
        <w:t>012,3</w:t>
      </w:r>
      <w:r w:rsidR="00246A2C" w:rsidRPr="001A3A99">
        <w:rPr>
          <w:sz w:val="28"/>
          <w:szCs w:val="28"/>
          <w:lang w:val="vi-VN"/>
        </w:rPr>
        <w:t xml:space="preserve"> m</w:t>
      </w:r>
      <w:r w:rsidR="00246A2C" w:rsidRPr="001A3A99">
        <w:rPr>
          <w:sz w:val="28"/>
          <w:szCs w:val="28"/>
          <w:vertAlign w:val="superscript"/>
          <w:lang w:val="vi-VN"/>
        </w:rPr>
        <w:t>2</w:t>
      </w:r>
      <w:r w:rsidR="00246A2C" w:rsidRPr="001A3A99">
        <w:rPr>
          <w:sz w:val="28"/>
          <w:szCs w:val="28"/>
          <w:lang w:val="vi-VN"/>
        </w:rPr>
        <w:t xml:space="preserve"> (độ sâu trung bình </w:t>
      </w:r>
      <w:r w:rsidR="00DF73DB" w:rsidRPr="001A3A99">
        <w:rPr>
          <w:sz w:val="28"/>
          <w:szCs w:val="28"/>
          <w:lang w:val="vi-VN"/>
        </w:rPr>
        <w:t xml:space="preserve">khoảng </w:t>
      </w:r>
      <w:r w:rsidR="001D504F" w:rsidRPr="001A3A99">
        <w:rPr>
          <w:sz w:val="28"/>
          <w:szCs w:val="28"/>
          <w:lang w:val="vi-VN"/>
        </w:rPr>
        <w:t>2</w:t>
      </w:r>
      <w:r w:rsidR="00246A2C" w:rsidRPr="001A3A99">
        <w:rPr>
          <w:sz w:val="28"/>
          <w:szCs w:val="28"/>
          <w:lang w:val="vi-VN"/>
        </w:rPr>
        <w:t>m). =&gt; Lượng nước cấp cho ao nuôi trồng thủy sản</w:t>
      </w:r>
      <w:r w:rsidR="00B42292" w:rsidRPr="001A3A99">
        <w:rPr>
          <w:sz w:val="28"/>
          <w:szCs w:val="28"/>
          <w:lang w:val="vi-VN"/>
        </w:rPr>
        <w:t xml:space="preserve"> tối đa</w:t>
      </w:r>
      <w:r w:rsidR="00246A2C" w:rsidRPr="001A3A99">
        <w:rPr>
          <w:sz w:val="28"/>
          <w:szCs w:val="28"/>
          <w:lang w:val="vi-VN"/>
        </w:rPr>
        <w:t xml:space="preserve"> là: </w:t>
      </w:r>
      <w:r w:rsidR="001D504F" w:rsidRPr="001A3A99">
        <w:rPr>
          <w:sz w:val="28"/>
          <w:szCs w:val="28"/>
          <w:lang w:val="vi-VN"/>
        </w:rPr>
        <w:t>11</w:t>
      </w:r>
      <w:r w:rsidR="00246A2C" w:rsidRPr="001A3A99">
        <w:rPr>
          <w:sz w:val="28"/>
          <w:szCs w:val="28"/>
          <w:lang w:val="vi-VN"/>
        </w:rPr>
        <w:t>.</w:t>
      </w:r>
      <w:r w:rsidR="001D504F" w:rsidRPr="001A3A99">
        <w:rPr>
          <w:sz w:val="28"/>
          <w:szCs w:val="28"/>
          <w:lang w:val="vi-VN"/>
        </w:rPr>
        <w:t>012,3</w:t>
      </w:r>
      <w:r w:rsidR="00246A2C" w:rsidRPr="001A3A99">
        <w:rPr>
          <w:sz w:val="28"/>
          <w:szCs w:val="28"/>
          <w:lang w:val="vi-VN"/>
        </w:rPr>
        <w:t>m</w:t>
      </w:r>
      <w:r w:rsidR="00246A2C" w:rsidRPr="001A3A99">
        <w:rPr>
          <w:sz w:val="28"/>
          <w:szCs w:val="28"/>
          <w:vertAlign w:val="superscript"/>
          <w:lang w:val="vi-VN"/>
        </w:rPr>
        <w:t>2</w:t>
      </w:r>
      <w:r w:rsidR="00246A2C" w:rsidRPr="001A3A99">
        <w:rPr>
          <w:sz w:val="28"/>
          <w:szCs w:val="28"/>
          <w:lang w:val="vi-VN"/>
        </w:rPr>
        <w:t xml:space="preserve"> × </w:t>
      </w:r>
      <w:r w:rsidR="001D504F" w:rsidRPr="001A3A99">
        <w:rPr>
          <w:sz w:val="28"/>
          <w:szCs w:val="28"/>
          <w:lang w:val="vi-VN"/>
        </w:rPr>
        <w:t>2</w:t>
      </w:r>
      <w:r w:rsidR="00246A2C" w:rsidRPr="001A3A99">
        <w:rPr>
          <w:sz w:val="28"/>
          <w:szCs w:val="28"/>
          <w:lang w:val="vi-VN"/>
        </w:rPr>
        <w:t xml:space="preserve">m </w:t>
      </w:r>
      <w:r w:rsidR="001D504F" w:rsidRPr="001A3A99">
        <w:rPr>
          <w:iCs/>
          <w:sz w:val="28"/>
          <w:szCs w:val="28"/>
          <w:lang w:val="vi-VN"/>
        </w:rPr>
        <w:t>≈</w:t>
      </w:r>
      <w:r w:rsidR="001D504F" w:rsidRPr="001A3A99">
        <w:rPr>
          <w:sz w:val="28"/>
          <w:szCs w:val="28"/>
          <w:lang w:val="vi-VN"/>
        </w:rPr>
        <w:t xml:space="preserve"> 22.025</w:t>
      </w:r>
      <w:r w:rsidR="001D504F" w:rsidRPr="001A3A99">
        <w:rPr>
          <w:rFonts w:asciiTheme="majorHAnsi" w:hAnsiTheme="majorHAnsi" w:cstheme="majorHAnsi"/>
          <w:sz w:val="28"/>
          <w:szCs w:val="28"/>
          <w:lang w:val="vi-VN"/>
        </w:rPr>
        <w:t xml:space="preserve"> </w:t>
      </w:r>
      <w:r w:rsidR="00246A2C" w:rsidRPr="001A3A99">
        <w:rPr>
          <w:sz w:val="28"/>
          <w:szCs w:val="28"/>
          <w:lang w:val="vi-VN"/>
        </w:rPr>
        <w:t>m</w:t>
      </w:r>
      <w:r w:rsidR="00246A2C" w:rsidRPr="001A3A99">
        <w:rPr>
          <w:sz w:val="28"/>
          <w:szCs w:val="28"/>
          <w:vertAlign w:val="superscript"/>
          <w:lang w:val="vi-VN"/>
        </w:rPr>
        <w:t>3</w:t>
      </w:r>
      <w:r w:rsidR="00246A2C" w:rsidRPr="001A3A99">
        <w:rPr>
          <w:sz w:val="28"/>
          <w:szCs w:val="28"/>
          <w:lang w:val="vi-VN"/>
        </w:rPr>
        <w:t>. Lượng nước này chỉ cấp vào ao sau khi công ty tiến hành thu hoạch với tần suất 1 lần</w:t>
      </w:r>
      <w:r w:rsidR="00BB0F5C" w:rsidRPr="001A3A99">
        <w:rPr>
          <w:sz w:val="28"/>
          <w:szCs w:val="28"/>
          <w:lang w:val="vi-VN"/>
        </w:rPr>
        <w:t>/năm</w:t>
      </w:r>
      <w:r w:rsidR="00246A2C" w:rsidRPr="001A3A99">
        <w:rPr>
          <w:sz w:val="28"/>
          <w:szCs w:val="28"/>
          <w:lang w:val="vi-VN"/>
        </w:rPr>
        <w:t>.</w:t>
      </w:r>
      <w:bookmarkStart w:id="94" w:name="_Toc48655705"/>
    </w:p>
    <w:p w14:paraId="5A6DCC22" w14:textId="3A52B929" w:rsidR="00246A2C" w:rsidRPr="001A3A99" w:rsidRDefault="00A63726" w:rsidP="00013A20">
      <w:pPr>
        <w:pStyle w:val="Caption"/>
        <w:spacing w:before="120" w:after="120" w:line="360" w:lineRule="exact"/>
        <w:rPr>
          <w:b/>
          <w:lang w:val="vi-VN"/>
        </w:rPr>
      </w:pPr>
      <w:bookmarkStart w:id="95" w:name="_Toc153807517"/>
      <w:r w:rsidRPr="001A3A99">
        <w:rPr>
          <w:b/>
          <w:lang w:val="pt-BR"/>
        </w:rPr>
        <w:t xml:space="preserve">Bảng </w:t>
      </w:r>
      <w:r w:rsidRPr="001A3A99">
        <w:rPr>
          <w:b/>
        </w:rPr>
        <w:fldChar w:fldCharType="begin"/>
      </w:r>
      <w:r w:rsidRPr="001A3A99">
        <w:rPr>
          <w:b/>
          <w:lang w:val="pt-BR"/>
        </w:rPr>
        <w:instrText xml:space="preserve"> SEQ Bảng \* ARABIC \s 1 </w:instrText>
      </w:r>
      <w:r w:rsidRPr="001A3A99">
        <w:rPr>
          <w:b/>
        </w:rPr>
        <w:fldChar w:fldCharType="separate"/>
      </w:r>
      <w:r w:rsidR="007F75E4">
        <w:rPr>
          <w:b/>
          <w:noProof/>
          <w:lang w:val="pt-BR"/>
        </w:rPr>
        <w:t>3</w:t>
      </w:r>
      <w:r w:rsidRPr="001A3A99">
        <w:rPr>
          <w:b/>
          <w:noProof/>
        </w:rPr>
        <w:fldChar w:fldCharType="end"/>
      </w:r>
      <w:r w:rsidR="00246A2C" w:rsidRPr="001A3A99">
        <w:rPr>
          <w:b/>
          <w:lang w:val="vi-VN"/>
        </w:rPr>
        <w:t>. Tổng hợp nhu cầu sử dụng nước của dự án</w:t>
      </w:r>
      <w:bookmarkEnd w:id="94"/>
      <w:r w:rsidR="005322D0" w:rsidRPr="001A3A99">
        <w:rPr>
          <w:b/>
          <w:lang w:val="vi-VN"/>
        </w:rPr>
        <w:t>.</w:t>
      </w:r>
      <w:bookmarkEnd w:id="95"/>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461"/>
        <w:gridCol w:w="1709"/>
        <w:gridCol w:w="1747"/>
      </w:tblGrid>
      <w:tr w:rsidR="001A3A99" w:rsidRPr="001A3A99" w14:paraId="206AED76" w14:textId="77777777" w:rsidTr="00DE0389">
        <w:trPr>
          <w:trHeight w:val="529"/>
          <w:jc w:val="center"/>
        </w:trPr>
        <w:tc>
          <w:tcPr>
            <w:tcW w:w="582" w:type="dxa"/>
            <w:vAlign w:val="center"/>
          </w:tcPr>
          <w:p w14:paraId="413D177B" w14:textId="77777777" w:rsidR="00246A2C" w:rsidRPr="001A3A99" w:rsidRDefault="00246A2C" w:rsidP="00E07DE2">
            <w:pPr>
              <w:spacing w:before="60" w:after="60"/>
              <w:ind w:left="-114" w:right="-90"/>
              <w:jc w:val="center"/>
              <w:rPr>
                <w:b/>
                <w:sz w:val="26"/>
                <w:szCs w:val="26"/>
              </w:rPr>
            </w:pPr>
            <w:r w:rsidRPr="001A3A99">
              <w:rPr>
                <w:b/>
                <w:sz w:val="26"/>
                <w:szCs w:val="26"/>
              </w:rPr>
              <w:t>TT</w:t>
            </w:r>
          </w:p>
        </w:tc>
        <w:tc>
          <w:tcPr>
            <w:tcW w:w="4461" w:type="dxa"/>
            <w:vAlign w:val="center"/>
          </w:tcPr>
          <w:p w14:paraId="5FBAAF6F" w14:textId="77777777" w:rsidR="00246A2C" w:rsidRPr="001A3A99" w:rsidRDefault="00246A2C" w:rsidP="00E07DE2">
            <w:pPr>
              <w:spacing w:before="60" w:after="60"/>
              <w:jc w:val="center"/>
              <w:rPr>
                <w:b/>
                <w:sz w:val="26"/>
                <w:szCs w:val="26"/>
              </w:rPr>
            </w:pPr>
            <w:r w:rsidRPr="001A3A99">
              <w:rPr>
                <w:b/>
                <w:sz w:val="26"/>
                <w:szCs w:val="26"/>
              </w:rPr>
              <w:t>Nhu cầu sử dụng nước</w:t>
            </w:r>
          </w:p>
        </w:tc>
        <w:tc>
          <w:tcPr>
            <w:tcW w:w="1709" w:type="dxa"/>
            <w:vAlign w:val="center"/>
          </w:tcPr>
          <w:p w14:paraId="17E928CB" w14:textId="77777777" w:rsidR="00246A2C" w:rsidRPr="001A3A99" w:rsidRDefault="00246A2C" w:rsidP="00E07DE2">
            <w:pPr>
              <w:spacing w:before="60" w:after="60"/>
              <w:ind w:left="-108" w:right="-108"/>
              <w:jc w:val="center"/>
              <w:rPr>
                <w:b/>
                <w:sz w:val="26"/>
                <w:szCs w:val="26"/>
              </w:rPr>
            </w:pPr>
            <w:r w:rsidRPr="001A3A99">
              <w:rPr>
                <w:b/>
                <w:sz w:val="26"/>
                <w:szCs w:val="26"/>
              </w:rPr>
              <w:t>Định mức</w:t>
            </w:r>
          </w:p>
        </w:tc>
        <w:tc>
          <w:tcPr>
            <w:tcW w:w="1747" w:type="dxa"/>
            <w:vAlign w:val="center"/>
          </w:tcPr>
          <w:p w14:paraId="66CEA3B3" w14:textId="77777777" w:rsidR="00246A2C" w:rsidRPr="001A3A99" w:rsidRDefault="00246A2C" w:rsidP="00E07DE2">
            <w:pPr>
              <w:spacing w:before="60" w:after="60"/>
              <w:ind w:left="-108" w:right="-121"/>
              <w:jc w:val="center"/>
              <w:rPr>
                <w:b/>
                <w:sz w:val="26"/>
                <w:szCs w:val="26"/>
              </w:rPr>
            </w:pPr>
            <w:r w:rsidRPr="001A3A99">
              <w:rPr>
                <w:b/>
                <w:sz w:val="26"/>
                <w:szCs w:val="26"/>
              </w:rPr>
              <w:t>Khối lượng</w:t>
            </w:r>
          </w:p>
        </w:tc>
      </w:tr>
      <w:tr w:rsidR="001A3A99" w:rsidRPr="001A3A99" w14:paraId="51AD658D" w14:textId="77777777" w:rsidTr="00DE0389">
        <w:trPr>
          <w:trHeight w:val="282"/>
          <w:jc w:val="center"/>
        </w:trPr>
        <w:tc>
          <w:tcPr>
            <w:tcW w:w="582" w:type="dxa"/>
            <w:vAlign w:val="center"/>
          </w:tcPr>
          <w:p w14:paraId="41247CC4" w14:textId="77777777" w:rsidR="00246A2C" w:rsidRPr="001A3A99" w:rsidRDefault="00246A2C" w:rsidP="00E07DE2">
            <w:pPr>
              <w:spacing w:before="60" w:after="60"/>
              <w:jc w:val="center"/>
              <w:rPr>
                <w:sz w:val="26"/>
                <w:szCs w:val="26"/>
              </w:rPr>
            </w:pPr>
            <w:r w:rsidRPr="001A3A99">
              <w:rPr>
                <w:sz w:val="26"/>
                <w:szCs w:val="26"/>
              </w:rPr>
              <w:t>1</w:t>
            </w:r>
          </w:p>
        </w:tc>
        <w:tc>
          <w:tcPr>
            <w:tcW w:w="4461" w:type="dxa"/>
            <w:vAlign w:val="center"/>
          </w:tcPr>
          <w:p w14:paraId="2FD34E2F" w14:textId="1381CA5B" w:rsidR="00246A2C" w:rsidRPr="001A3A99" w:rsidRDefault="00246A2C" w:rsidP="00E07DE2">
            <w:pPr>
              <w:spacing w:before="60" w:after="60"/>
              <w:ind w:left="-51" w:right="-108"/>
              <w:rPr>
                <w:sz w:val="26"/>
                <w:szCs w:val="26"/>
              </w:rPr>
            </w:pPr>
            <w:r w:rsidRPr="001A3A99">
              <w:rPr>
                <w:sz w:val="26"/>
                <w:szCs w:val="26"/>
              </w:rPr>
              <w:t>Nước phục vụ sinh hoạt (</w:t>
            </w:r>
            <w:r w:rsidR="00A63726" w:rsidRPr="001A3A99">
              <w:rPr>
                <w:sz w:val="26"/>
                <w:szCs w:val="26"/>
              </w:rPr>
              <w:t>15</w:t>
            </w:r>
            <w:r w:rsidRPr="001A3A99">
              <w:rPr>
                <w:sz w:val="26"/>
                <w:szCs w:val="26"/>
              </w:rPr>
              <w:t xml:space="preserve"> người)</w:t>
            </w:r>
          </w:p>
        </w:tc>
        <w:tc>
          <w:tcPr>
            <w:tcW w:w="1709" w:type="dxa"/>
            <w:vAlign w:val="center"/>
          </w:tcPr>
          <w:p w14:paraId="586B38E4" w14:textId="77777777" w:rsidR="00246A2C" w:rsidRPr="001A3A99" w:rsidRDefault="00246A2C" w:rsidP="00E07DE2">
            <w:pPr>
              <w:spacing w:before="60" w:after="60"/>
              <w:jc w:val="center"/>
              <w:rPr>
                <w:sz w:val="26"/>
                <w:szCs w:val="26"/>
              </w:rPr>
            </w:pPr>
            <w:r w:rsidRPr="001A3A99">
              <w:rPr>
                <w:sz w:val="26"/>
                <w:szCs w:val="26"/>
              </w:rPr>
              <w:t>100 lít/người</w:t>
            </w:r>
          </w:p>
        </w:tc>
        <w:tc>
          <w:tcPr>
            <w:tcW w:w="1747" w:type="dxa"/>
            <w:vAlign w:val="center"/>
          </w:tcPr>
          <w:p w14:paraId="2472582C" w14:textId="1E1A3EF1" w:rsidR="00246A2C" w:rsidRPr="001A3A99" w:rsidRDefault="00A63726" w:rsidP="00E07DE2">
            <w:pPr>
              <w:spacing w:before="60" w:after="60"/>
              <w:jc w:val="center"/>
              <w:rPr>
                <w:sz w:val="26"/>
                <w:szCs w:val="26"/>
              </w:rPr>
            </w:pPr>
            <w:r w:rsidRPr="001A3A99">
              <w:rPr>
                <w:sz w:val="26"/>
                <w:szCs w:val="26"/>
              </w:rPr>
              <w:t>1,5</w:t>
            </w:r>
            <w:r w:rsidR="00246A2C" w:rsidRPr="001A3A99">
              <w:rPr>
                <w:sz w:val="26"/>
                <w:szCs w:val="26"/>
              </w:rPr>
              <w:t xml:space="preserve"> m</w:t>
            </w:r>
            <w:r w:rsidR="00246A2C" w:rsidRPr="001A3A99">
              <w:rPr>
                <w:sz w:val="26"/>
                <w:szCs w:val="26"/>
                <w:vertAlign w:val="superscript"/>
              </w:rPr>
              <w:t>3</w:t>
            </w:r>
            <w:r w:rsidR="00246A2C" w:rsidRPr="001A3A99">
              <w:rPr>
                <w:sz w:val="26"/>
                <w:szCs w:val="26"/>
              </w:rPr>
              <w:t>/ngày</w:t>
            </w:r>
          </w:p>
        </w:tc>
      </w:tr>
      <w:tr w:rsidR="001A3A99" w:rsidRPr="001A3A99" w14:paraId="3642FBAE" w14:textId="77777777" w:rsidTr="00DE0389">
        <w:trPr>
          <w:trHeight w:val="364"/>
          <w:jc w:val="center"/>
        </w:trPr>
        <w:tc>
          <w:tcPr>
            <w:tcW w:w="582" w:type="dxa"/>
            <w:vAlign w:val="center"/>
          </w:tcPr>
          <w:p w14:paraId="041DBCB3" w14:textId="77777777" w:rsidR="00246A2C" w:rsidRPr="001A3A99" w:rsidRDefault="00246A2C" w:rsidP="00E07DE2">
            <w:pPr>
              <w:spacing w:before="60" w:after="60"/>
              <w:jc w:val="center"/>
              <w:rPr>
                <w:sz w:val="26"/>
                <w:szCs w:val="26"/>
              </w:rPr>
            </w:pPr>
            <w:r w:rsidRPr="001A3A99">
              <w:rPr>
                <w:sz w:val="26"/>
                <w:szCs w:val="26"/>
              </w:rPr>
              <w:t>3</w:t>
            </w:r>
          </w:p>
        </w:tc>
        <w:tc>
          <w:tcPr>
            <w:tcW w:w="4461" w:type="dxa"/>
            <w:vAlign w:val="center"/>
          </w:tcPr>
          <w:p w14:paraId="03DCD6C7" w14:textId="0DF42C13" w:rsidR="00246A2C" w:rsidRPr="001A3A99" w:rsidRDefault="00246A2C" w:rsidP="001D504F">
            <w:pPr>
              <w:spacing w:before="60" w:after="60"/>
              <w:ind w:left="-51"/>
              <w:rPr>
                <w:sz w:val="26"/>
                <w:szCs w:val="26"/>
              </w:rPr>
            </w:pPr>
            <w:r w:rsidRPr="001A3A99">
              <w:rPr>
                <w:sz w:val="26"/>
                <w:szCs w:val="26"/>
              </w:rPr>
              <w:t>Nước làm mát chuồng nuôi (</w:t>
            </w:r>
            <w:r w:rsidR="00A63726" w:rsidRPr="001A3A99">
              <w:rPr>
                <w:sz w:val="26"/>
                <w:szCs w:val="26"/>
              </w:rPr>
              <w:t>1</w:t>
            </w:r>
            <w:r w:rsidR="001D504F" w:rsidRPr="001A3A99">
              <w:rPr>
                <w:sz w:val="26"/>
                <w:szCs w:val="26"/>
              </w:rPr>
              <w:t>4</w:t>
            </w:r>
            <w:r w:rsidRPr="001A3A99">
              <w:rPr>
                <w:sz w:val="26"/>
                <w:szCs w:val="26"/>
              </w:rPr>
              <w:t xml:space="preserve"> chuồng)</w:t>
            </w:r>
          </w:p>
        </w:tc>
        <w:tc>
          <w:tcPr>
            <w:tcW w:w="1709" w:type="dxa"/>
            <w:vAlign w:val="center"/>
          </w:tcPr>
          <w:p w14:paraId="4A28492A" w14:textId="11199AAA" w:rsidR="00246A2C" w:rsidRPr="001A3A99" w:rsidRDefault="009242AD" w:rsidP="00E07DE2">
            <w:pPr>
              <w:spacing w:before="60" w:after="60"/>
              <w:ind w:left="-108" w:right="-108"/>
              <w:jc w:val="center"/>
              <w:rPr>
                <w:sz w:val="26"/>
                <w:szCs w:val="26"/>
              </w:rPr>
            </w:pPr>
            <w:r w:rsidRPr="001A3A99">
              <w:rPr>
                <w:sz w:val="26"/>
                <w:szCs w:val="26"/>
              </w:rPr>
              <w:t>2</w:t>
            </w:r>
            <w:r w:rsidR="00246A2C" w:rsidRPr="001A3A99">
              <w:rPr>
                <w:sz w:val="26"/>
                <w:szCs w:val="26"/>
              </w:rPr>
              <w:t xml:space="preserve"> m</w:t>
            </w:r>
            <w:r w:rsidR="00246A2C" w:rsidRPr="001A3A99">
              <w:rPr>
                <w:sz w:val="26"/>
                <w:szCs w:val="26"/>
                <w:vertAlign w:val="superscript"/>
              </w:rPr>
              <w:t>3</w:t>
            </w:r>
            <w:r w:rsidR="00246A2C" w:rsidRPr="001A3A99">
              <w:rPr>
                <w:sz w:val="26"/>
                <w:szCs w:val="26"/>
              </w:rPr>
              <w:t>/chuồng</w:t>
            </w:r>
          </w:p>
        </w:tc>
        <w:tc>
          <w:tcPr>
            <w:tcW w:w="1747" w:type="dxa"/>
            <w:vAlign w:val="center"/>
          </w:tcPr>
          <w:p w14:paraId="068BA4EE" w14:textId="618134DD" w:rsidR="00246A2C" w:rsidRPr="001A3A99" w:rsidRDefault="009242AD" w:rsidP="001D504F">
            <w:pPr>
              <w:spacing w:before="60" w:after="60"/>
              <w:jc w:val="center"/>
              <w:rPr>
                <w:sz w:val="26"/>
                <w:szCs w:val="26"/>
              </w:rPr>
            </w:pPr>
            <w:r w:rsidRPr="001A3A99">
              <w:rPr>
                <w:sz w:val="26"/>
                <w:szCs w:val="26"/>
              </w:rPr>
              <w:t>2</w:t>
            </w:r>
            <w:r w:rsidR="001D504F" w:rsidRPr="001A3A99">
              <w:rPr>
                <w:sz w:val="26"/>
                <w:szCs w:val="26"/>
              </w:rPr>
              <w:t>8</w:t>
            </w:r>
            <w:r w:rsidR="00246A2C" w:rsidRPr="001A3A99">
              <w:rPr>
                <w:sz w:val="26"/>
                <w:szCs w:val="26"/>
              </w:rPr>
              <w:t xml:space="preserve"> m</w:t>
            </w:r>
            <w:r w:rsidR="00246A2C" w:rsidRPr="001A3A99">
              <w:rPr>
                <w:sz w:val="26"/>
                <w:szCs w:val="26"/>
                <w:vertAlign w:val="superscript"/>
              </w:rPr>
              <w:t>3</w:t>
            </w:r>
            <w:r w:rsidR="00246A2C" w:rsidRPr="001A3A99">
              <w:rPr>
                <w:sz w:val="26"/>
                <w:szCs w:val="26"/>
              </w:rPr>
              <w:t>/ngày</w:t>
            </w:r>
          </w:p>
        </w:tc>
      </w:tr>
      <w:tr w:rsidR="001A3A99" w:rsidRPr="001A3A99" w14:paraId="68102A07" w14:textId="77777777" w:rsidTr="00DE0389">
        <w:trPr>
          <w:trHeight w:val="361"/>
          <w:jc w:val="center"/>
        </w:trPr>
        <w:tc>
          <w:tcPr>
            <w:tcW w:w="582" w:type="dxa"/>
            <w:vAlign w:val="center"/>
          </w:tcPr>
          <w:p w14:paraId="42BE050C" w14:textId="77777777" w:rsidR="00246A2C" w:rsidRPr="001A3A99" w:rsidRDefault="00246A2C" w:rsidP="00E07DE2">
            <w:pPr>
              <w:spacing w:before="60" w:after="60"/>
              <w:jc w:val="center"/>
              <w:rPr>
                <w:sz w:val="26"/>
                <w:szCs w:val="26"/>
              </w:rPr>
            </w:pPr>
            <w:r w:rsidRPr="001A3A99">
              <w:rPr>
                <w:sz w:val="26"/>
                <w:szCs w:val="26"/>
              </w:rPr>
              <w:t>4</w:t>
            </w:r>
          </w:p>
        </w:tc>
        <w:tc>
          <w:tcPr>
            <w:tcW w:w="4461" w:type="dxa"/>
            <w:vAlign w:val="center"/>
          </w:tcPr>
          <w:p w14:paraId="0ED4781A" w14:textId="05BF872A" w:rsidR="00246A2C" w:rsidRPr="001A3A99" w:rsidRDefault="00246A2C" w:rsidP="008A2081">
            <w:pPr>
              <w:spacing w:before="60" w:after="60"/>
              <w:ind w:left="-51"/>
              <w:rPr>
                <w:sz w:val="26"/>
                <w:szCs w:val="26"/>
              </w:rPr>
            </w:pPr>
            <w:r w:rsidRPr="001A3A99">
              <w:rPr>
                <w:sz w:val="26"/>
                <w:szCs w:val="26"/>
              </w:rPr>
              <w:t>Nước uống cho gà (</w:t>
            </w:r>
            <w:r w:rsidR="002C0B1D" w:rsidRPr="001A3A99">
              <w:rPr>
                <w:sz w:val="26"/>
                <w:szCs w:val="26"/>
              </w:rPr>
              <w:t>65.000</w:t>
            </w:r>
            <w:r w:rsidRPr="001A3A99">
              <w:rPr>
                <w:sz w:val="26"/>
                <w:szCs w:val="26"/>
              </w:rPr>
              <w:t xml:space="preserve"> con</w:t>
            </w:r>
            <w:r w:rsidR="00A63726" w:rsidRPr="001A3A99">
              <w:rPr>
                <w:sz w:val="26"/>
                <w:szCs w:val="26"/>
              </w:rPr>
              <w:t>/</w:t>
            </w:r>
            <w:r w:rsidR="008A2081" w:rsidRPr="001A3A99">
              <w:rPr>
                <w:sz w:val="26"/>
                <w:szCs w:val="26"/>
              </w:rPr>
              <w:t>vụ</w:t>
            </w:r>
            <w:r w:rsidRPr="001A3A99">
              <w:rPr>
                <w:sz w:val="26"/>
                <w:szCs w:val="26"/>
              </w:rPr>
              <w:t>)</w:t>
            </w:r>
          </w:p>
        </w:tc>
        <w:tc>
          <w:tcPr>
            <w:tcW w:w="1709" w:type="dxa"/>
            <w:vAlign w:val="center"/>
          </w:tcPr>
          <w:p w14:paraId="08102FA7" w14:textId="09B248BA" w:rsidR="00246A2C" w:rsidRPr="001A3A99" w:rsidRDefault="00246A2C" w:rsidP="00E07DE2">
            <w:pPr>
              <w:spacing w:before="60" w:after="60"/>
              <w:ind w:left="-108" w:right="-108"/>
              <w:jc w:val="center"/>
              <w:rPr>
                <w:sz w:val="26"/>
                <w:szCs w:val="26"/>
              </w:rPr>
            </w:pPr>
            <w:r w:rsidRPr="001A3A99">
              <w:rPr>
                <w:sz w:val="26"/>
                <w:szCs w:val="26"/>
              </w:rPr>
              <w:t>200</w:t>
            </w:r>
            <w:r w:rsidR="00A63726" w:rsidRPr="001A3A99">
              <w:rPr>
                <w:sz w:val="26"/>
                <w:szCs w:val="26"/>
              </w:rPr>
              <w:t xml:space="preserve"> </w:t>
            </w:r>
            <w:r w:rsidRPr="001A3A99">
              <w:rPr>
                <w:sz w:val="26"/>
                <w:szCs w:val="26"/>
              </w:rPr>
              <w:t>ml/con</w:t>
            </w:r>
          </w:p>
        </w:tc>
        <w:tc>
          <w:tcPr>
            <w:tcW w:w="1747" w:type="dxa"/>
            <w:vAlign w:val="center"/>
          </w:tcPr>
          <w:p w14:paraId="7000C19A" w14:textId="286F4246" w:rsidR="00246A2C" w:rsidRPr="001A3A99" w:rsidRDefault="002C0B1D" w:rsidP="002C0B1D">
            <w:pPr>
              <w:spacing w:before="60" w:after="60"/>
              <w:jc w:val="center"/>
              <w:rPr>
                <w:sz w:val="26"/>
                <w:szCs w:val="26"/>
              </w:rPr>
            </w:pPr>
            <w:r w:rsidRPr="001A3A99">
              <w:rPr>
                <w:sz w:val="26"/>
                <w:szCs w:val="26"/>
              </w:rPr>
              <w:t>13</w:t>
            </w:r>
            <w:r w:rsidR="00246A2C" w:rsidRPr="001A3A99">
              <w:rPr>
                <w:sz w:val="26"/>
                <w:szCs w:val="26"/>
              </w:rPr>
              <w:t xml:space="preserve"> m</w:t>
            </w:r>
            <w:r w:rsidR="00246A2C" w:rsidRPr="001A3A99">
              <w:rPr>
                <w:sz w:val="26"/>
                <w:szCs w:val="26"/>
                <w:vertAlign w:val="superscript"/>
              </w:rPr>
              <w:t>3</w:t>
            </w:r>
            <w:r w:rsidR="00246A2C" w:rsidRPr="001A3A99">
              <w:rPr>
                <w:sz w:val="26"/>
                <w:szCs w:val="26"/>
              </w:rPr>
              <w:t>/ngày</w:t>
            </w:r>
          </w:p>
        </w:tc>
      </w:tr>
      <w:tr w:rsidR="001A3A99" w:rsidRPr="001A3A99" w14:paraId="485568F1" w14:textId="77777777" w:rsidTr="00DE0389">
        <w:trPr>
          <w:trHeight w:val="361"/>
          <w:jc w:val="center"/>
        </w:trPr>
        <w:tc>
          <w:tcPr>
            <w:tcW w:w="582" w:type="dxa"/>
            <w:vAlign w:val="center"/>
          </w:tcPr>
          <w:p w14:paraId="4F293CC3" w14:textId="77777777" w:rsidR="00246A2C" w:rsidRPr="001A3A99" w:rsidRDefault="00246A2C" w:rsidP="00E07DE2">
            <w:pPr>
              <w:spacing w:before="60" w:after="60"/>
              <w:jc w:val="center"/>
              <w:rPr>
                <w:sz w:val="26"/>
                <w:szCs w:val="26"/>
              </w:rPr>
            </w:pPr>
            <w:r w:rsidRPr="001A3A99">
              <w:rPr>
                <w:sz w:val="26"/>
                <w:szCs w:val="26"/>
              </w:rPr>
              <w:t>5</w:t>
            </w:r>
          </w:p>
        </w:tc>
        <w:tc>
          <w:tcPr>
            <w:tcW w:w="4461" w:type="dxa"/>
            <w:vAlign w:val="center"/>
          </w:tcPr>
          <w:p w14:paraId="7C0CE618" w14:textId="56FEC0ED" w:rsidR="00246A2C" w:rsidRPr="001A3A99" w:rsidRDefault="00246A2C" w:rsidP="00E07DE2">
            <w:pPr>
              <w:spacing w:before="60" w:after="60"/>
              <w:ind w:left="-51"/>
              <w:rPr>
                <w:sz w:val="26"/>
                <w:szCs w:val="26"/>
                <w:lang w:val="pt-BR"/>
              </w:rPr>
            </w:pPr>
            <w:r w:rsidRPr="001A3A99">
              <w:rPr>
                <w:sz w:val="26"/>
                <w:szCs w:val="26"/>
                <w:lang w:val="pt-BR"/>
              </w:rPr>
              <w:t>Nước cấp cho ao nuôi cá (</w:t>
            </w:r>
            <w:r w:rsidR="008A2081" w:rsidRPr="001A3A99">
              <w:rPr>
                <w:sz w:val="26"/>
                <w:szCs w:val="26"/>
                <w:lang w:val="vi-VN"/>
              </w:rPr>
              <w:t>11.012,3</w:t>
            </w:r>
            <w:r w:rsidRPr="001A3A99">
              <w:rPr>
                <w:sz w:val="26"/>
                <w:szCs w:val="26"/>
                <w:lang w:val="pt-BR"/>
              </w:rPr>
              <w:t xml:space="preserve"> m</w:t>
            </w:r>
            <w:r w:rsidRPr="001A3A99">
              <w:rPr>
                <w:sz w:val="26"/>
                <w:szCs w:val="26"/>
                <w:vertAlign w:val="superscript"/>
                <w:lang w:val="pt-BR"/>
              </w:rPr>
              <w:t>2</w:t>
            </w:r>
            <w:r w:rsidRPr="001A3A99">
              <w:rPr>
                <w:sz w:val="26"/>
                <w:szCs w:val="26"/>
                <w:lang w:val="pt-BR"/>
              </w:rPr>
              <w:t xml:space="preserve">) </w:t>
            </w:r>
          </w:p>
        </w:tc>
        <w:tc>
          <w:tcPr>
            <w:tcW w:w="1709" w:type="dxa"/>
            <w:vAlign w:val="center"/>
          </w:tcPr>
          <w:p w14:paraId="15E41E15" w14:textId="331D64D7" w:rsidR="00246A2C" w:rsidRPr="001A3A99" w:rsidRDefault="00A63726" w:rsidP="00E07DE2">
            <w:pPr>
              <w:spacing w:before="60" w:after="60"/>
              <w:ind w:left="-108" w:right="-108"/>
              <w:jc w:val="center"/>
              <w:rPr>
                <w:sz w:val="26"/>
                <w:szCs w:val="26"/>
                <w:lang w:val="pt-BR"/>
              </w:rPr>
            </w:pPr>
            <w:r w:rsidRPr="001A3A99">
              <w:rPr>
                <w:sz w:val="26"/>
                <w:szCs w:val="26"/>
                <w:lang w:val="pt-BR"/>
              </w:rPr>
              <w:t xml:space="preserve">1 </w:t>
            </w:r>
            <w:r w:rsidR="00246A2C" w:rsidRPr="001A3A99">
              <w:rPr>
                <w:sz w:val="26"/>
                <w:szCs w:val="26"/>
                <w:lang w:val="pt-BR"/>
              </w:rPr>
              <w:t>lần</w:t>
            </w:r>
            <w:r w:rsidRPr="001A3A99">
              <w:rPr>
                <w:sz w:val="26"/>
                <w:szCs w:val="26"/>
                <w:lang w:val="pt-BR"/>
              </w:rPr>
              <w:t>/năm</w:t>
            </w:r>
          </w:p>
        </w:tc>
        <w:tc>
          <w:tcPr>
            <w:tcW w:w="1747" w:type="dxa"/>
            <w:vAlign w:val="center"/>
          </w:tcPr>
          <w:p w14:paraId="6B62CCBD" w14:textId="3C7C0637" w:rsidR="00246A2C" w:rsidRPr="001A3A99" w:rsidRDefault="001D504F" w:rsidP="00E07DE2">
            <w:pPr>
              <w:spacing w:before="60" w:after="60"/>
              <w:jc w:val="center"/>
              <w:rPr>
                <w:sz w:val="26"/>
                <w:szCs w:val="26"/>
                <w:lang w:val="pt-BR"/>
              </w:rPr>
            </w:pPr>
            <w:r w:rsidRPr="001A3A99">
              <w:rPr>
                <w:sz w:val="26"/>
                <w:szCs w:val="26"/>
                <w:lang w:val="pt-BR"/>
              </w:rPr>
              <w:t>22.025</w:t>
            </w:r>
            <w:r w:rsidR="00246A2C" w:rsidRPr="001A3A99">
              <w:rPr>
                <w:sz w:val="26"/>
                <w:szCs w:val="26"/>
                <w:lang w:val="pt-BR"/>
              </w:rPr>
              <w:t xml:space="preserve"> m</w:t>
            </w:r>
            <w:r w:rsidR="00246A2C" w:rsidRPr="001A3A99">
              <w:rPr>
                <w:sz w:val="26"/>
                <w:szCs w:val="26"/>
                <w:vertAlign w:val="superscript"/>
                <w:lang w:val="pt-BR"/>
              </w:rPr>
              <w:t>3</w:t>
            </w:r>
            <w:r w:rsidR="00246A2C" w:rsidRPr="001A3A99">
              <w:rPr>
                <w:sz w:val="26"/>
                <w:szCs w:val="26"/>
                <w:lang w:val="pt-BR"/>
              </w:rPr>
              <w:t>/lần</w:t>
            </w:r>
          </w:p>
        </w:tc>
      </w:tr>
    </w:tbl>
    <w:p w14:paraId="2FAC68E5" w14:textId="32AF6678" w:rsidR="00701376" w:rsidRPr="001A3A99" w:rsidRDefault="00701376" w:rsidP="004A1619">
      <w:pPr>
        <w:pStyle w:val="Heading3"/>
        <w:keepNext w:val="0"/>
        <w:widowControl w:val="0"/>
        <w:spacing w:before="120" w:after="120" w:line="400" w:lineRule="exact"/>
        <w:jc w:val="both"/>
        <w:rPr>
          <w:rFonts w:ascii="Times New Roman" w:hAnsi="Times New Roman"/>
          <w:sz w:val="28"/>
          <w:szCs w:val="28"/>
          <w:lang w:val="vi-VN"/>
        </w:rPr>
      </w:pPr>
      <w:bookmarkStart w:id="96" w:name="_Toc113954322"/>
      <w:bookmarkStart w:id="97" w:name="_Toc115006595"/>
      <w:bookmarkStart w:id="98" w:name="_Toc115012297"/>
      <w:bookmarkStart w:id="99" w:name="_Toc115249860"/>
      <w:bookmarkStart w:id="100" w:name="_Toc153805787"/>
      <w:r w:rsidRPr="001A3A99">
        <w:rPr>
          <w:rFonts w:ascii="Times New Roman" w:hAnsi="Times New Roman"/>
          <w:sz w:val="28"/>
          <w:szCs w:val="28"/>
          <w:lang w:val="pt-BR"/>
        </w:rPr>
        <w:lastRenderedPageBreak/>
        <w:t>4.3. Nhu cầu sử dụng điện</w:t>
      </w:r>
      <w:bookmarkEnd w:id="96"/>
      <w:r w:rsidRPr="001A3A99">
        <w:rPr>
          <w:rFonts w:ascii="Times New Roman" w:hAnsi="Times New Roman"/>
          <w:sz w:val="28"/>
          <w:szCs w:val="28"/>
          <w:lang w:val="pt-BR"/>
        </w:rPr>
        <w:t>.</w:t>
      </w:r>
      <w:bookmarkEnd w:id="97"/>
      <w:bookmarkEnd w:id="98"/>
      <w:bookmarkEnd w:id="99"/>
      <w:bookmarkEnd w:id="100"/>
    </w:p>
    <w:p w14:paraId="0A239672" w14:textId="4AA6F558" w:rsidR="002D2BD1" w:rsidRPr="001A3A99" w:rsidRDefault="00701376" w:rsidP="004A1619">
      <w:pPr>
        <w:pStyle w:val="ListParagraph"/>
        <w:spacing w:before="120" w:after="120" w:line="400" w:lineRule="exact"/>
        <w:ind w:left="0" w:firstLine="720"/>
        <w:contextualSpacing w:val="0"/>
        <w:jc w:val="both"/>
        <w:rPr>
          <w:sz w:val="28"/>
          <w:szCs w:val="28"/>
          <w:lang w:val="vi-VN"/>
        </w:rPr>
      </w:pPr>
      <w:r w:rsidRPr="001A3A99">
        <w:rPr>
          <w:sz w:val="28"/>
          <w:szCs w:val="28"/>
          <w:lang w:val="vi-VN"/>
        </w:rPr>
        <w:t xml:space="preserve">- </w:t>
      </w:r>
      <w:r w:rsidRPr="001A3A99">
        <w:rPr>
          <w:i/>
          <w:sz w:val="28"/>
          <w:szCs w:val="28"/>
          <w:lang w:val="vi-VN"/>
        </w:rPr>
        <w:t xml:space="preserve"> </w:t>
      </w:r>
      <w:r w:rsidRPr="001A3A99">
        <w:rPr>
          <w:sz w:val="28"/>
          <w:szCs w:val="28"/>
          <w:lang w:val="vi-VN"/>
        </w:rPr>
        <w:t xml:space="preserve">Nguồn điện cấp cho hoạt động sản xuất của </w:t>
      </w:r>
      <w:r w:rsidR="00EB6513" w:rsidRPr="001A3A99">
        <w:rPr>
          <w:sz w:val="28"/>
          <w:szCs w:val="28"/>
          <w:lang w:val="vi-VN"/>
        </w:rPr>
        <w:t>dự án</w:t>
      </w:r>
      <w:r w:rsidRPr="001A3A99">
        <w:rPr>
          <w:sz w:val="28"/>
          <w:szCs w:val="28"/>
          <w:lang w:val="vi-VN"/>
        </w:rPr>
        <w:t xml:space="preserve"> được lấy từ</w:t>
      </w:r>
      <w:r w:rsidR="00DF73DB" w:rsidRPr="001A3A99">
        <w:rPr>
          <w:sz w:val="28"/>
          <w:szCs w:val="28"/>
          <w:lang w:val="vi-VN"/>
        </w:rPr>
        <w:t xml:space="preserve"> hệ thống </w:t>
      </w:r>
      <w:r w:rsidR="004B356D" w:rsidRPr="001A3A99">
        <w:rPr>
          <w:sz w:val="28"/>
          <w:szCs w:val="28"/>
          <w:lang w:val="vi-VN"/>
        </w:rPr>
        <w:t xml:space="preserve">điện </w:t>
      </w:r>
      <w:r w:rsidR="00DF73DB" w:rsidRPr="001A3A99">
        <w:rPr>
          <w:sz w:val="28"/>
          <w:szCs w:val="28"/>
          <w:lang w:val="vi-VN"/>
        </w:rPr>
        <w:t xml:space="preserve">năng lượng mặt trời và nguồn </w:t>
      </w:r>
      <w:r w:rsidRPr="001A3A99">
        <w:rPr>
          <w:sz w:val="28"/>
          <w:szCs w:val="28"/>
          <w:lang w:val="vi-VN"/>
        </w:rPr>
        <w:t xml:space="preserve">điện lưới của huyện Giao Thuỷ. </w:t>
      </w:r>
      <w:r w:rsidR="002D2BD1" w:rsidRPr="001A3A99">
        <w:rPr>
          <w:sz w:val="28"/>
          <w:szCs w:val="28"/>
          <w:lang w:val="vi-VN"/>
        </w:rPr>
        <w:t xml:space="preserve">Hiện tại Công ty đã lắp đặt hệ thống điện năng lượng mặt trời </w:t>
      </w:r>
      <w:r w:rsidR="00485687" w:rsidRPr="001A3A99">
        <w:rPr>
          <w:sz w:val="28"/>
          <w:szCs w:val="28"/>
          <w:lang w:val="vi-VN"/>
        </w:rPr>
        <w:t xml:space="preserve">áp mái </w:t>
      </w:r>
      <w:r w:rsidR="002D2BD1" w:rsidRPr="001A3A99">
        <w:rPr>
          <w:sz w:val="28"/>
          <w:szCs w:val="28"/>
          <w:lang w:val="vi-VN"/>
        </w:rPr>
        <w:t>công suất 99</w:t>
      </w:r>
      <w:r w:rsidR="00E62B88" w:rsidRPr="001A3A99">
        <w:rPr>
          <w:sz w:val="28"/>
          <w:szCs w:val="28"/>
          <w:lang w:val="vi-VN"/>
        </w:rPr>
        <w:t>6</w:t>
      </w:r>
      <w:r w:rsidR="00310C7F" w:rsidRPr="001A3A99">
        <w:rPr>
          <w:sz w:val="28"/>
          <w:szCs w:val="28"/>
          <w:lang w:val="vi-VN"/>
        </w:rPr>
        <w:t xml:space="preserve"> k</w:t>
      </w:r>
      <w:r w:rsidR="00337482" w:rsidRPr="001A3A99">
        <w:rPr>
          <w:sz w:val="28"/>
          <w:szCs w:val="28"/>
          <w:lang w:val="vi-VN"/>
        </w:rPr>
        <w:t>Wp</w:t>
      </w:r>
      <w:r w:rsidR="002D2BD1" w:rsidRPr="001A3A99">
        <w:rPr>
          <w:sz w:val="28"/>
          <w:szCs w:val="28"/>
          <w:lang w:val="vi-VN"/>
        </w:rPr>
        <w:t xml:space="preserve">. </w:t>
      </w:r>
      <w:r w:rsidR="002D2BD1" w:rsidRPr="001A3A99">
        <w:rPr>
          <w:i/>
          <w:sz w:val="28"/>
          <w:szCs w:val="28"/>
          <w:lang w:val="vi-VN"/>
        </w:rPr>
        <w:t>(Biên bản thỏa thuận đấu nối</w:t>
      </w:r>
      <w:r w:rsidR="00E62B88" w:rsidRPr="001A3A99">
        <w:rPr>
          <w:i/>
          <w:sz w:val="28"/>
          <w:szCs w:val="28"/>
          <w:lang w:val="vi-VN"/>
        </w:rPr>
        <w:t xml:space="preserve"> và hợp đồng mua bán điện đã được Công ty thực hiện cùng Công ty Điện lực Nam Định).</w:t>
      </w:r>
    </w:p>
    <w:p w14:paraId="7BB6D23D" w14:textId="7BBD9B11" w:rsidR="00701376" w:rsidRPr="001A3A99" w:rsidRDefault="00F53D59" w:rsidP="004A1619">
      <w:pPr>
        <w:pStyle w:val="ListParagraph"/>
        <w:spacing w:before="120" w:after="120" w:line="400" w:lineRule="exact"/>
        <w:ind w:left="0" w:firstLine="720"/>
        <w:contextualSpacing w:val="0"/>
        <w:jc w:val="both"/>
        <w:rPr>
          <w:sz w:val="28"/>
          <w:szCs w:val="28"/>
          <w:lang w:val="vi-VN"/>
        </w:rPr>
      </w:pPr>
      <w:r w:rsidRPr="001A3A99">
        <w:rPr>
          <w:sz w:val="28"/>
          <w:szCs w:val="28"/>
          <w:lang w:val="vi-VN"/>
        </w:rPr>
        <w:t>Ngoài ra, công ty còn đầu tư 0</w:t>
      </w:r>
      <w:r w:rsidR="00337482" w:rsidRPr="001A3A99">
        <w:rPr>
          <w:sz w:val="28"/>
          <w:szCs w:val="28"/>
          <w:lang w:val="vi-VN"/>
        </w:rPr>
        <w:t>2</w:t>
      </w:r>
      <w:r w:rsidR="00701376" w:rsidRPr="001A3A99">
        <w:rPr>
          <w:sz w:val="28"/>
          <w:szCs w:val="28"/>
          <w:lang w:val="vi-VN"/>
        </w:rPr>
        <w:t xml:space="preserve"> máy phát điện dự phòng để cấp điện cho dự án trong trường hợp </w:t>
      </w:r>
      <w:r w:rsidR="004B356D" w:rsidRPr="001A3A99">
        <w:rPr>
          <w:sz w:val="28"/>
          <w:szCs w:val="28"/>
          <w:lang w:val="vi-VN"/>
        </w:rPr>
        <w:t xml:space="preserve">gặp sự cố hoặc </w:t>
      </w:r>
      <w:r w:rsidR="00701376" w:rsidRPr="001A3A99">
        <w:rPr>
          <w:sz w:val="28"/>
          <w:szCs w:val="28"/>
          <w:lang w:val="vi-VN"/>
        </w:rPr>
        <w:t xml:space="preserve">mất điện. Dự tính sau khi đi vào hoạt động ổn định lượng điện tiêu thụ của </w:t>
      </w:r>
      <w:r w:rsidR="00EB6513" w:rsidRPr="001A3A99">
        <w:rPr>
          <w:sz w:val="28"/>
          <w:szCs w:val="28"/>
          <w:lang w:val="vi-VN"/>
        </w:rPr>
        <w:t>dự án</w:t>
      </w:r>
      <w:r w:rsidR="00701376" w:rsidRPr="001A3A99">
        <w:rPr>
          <w:sz w:val="28"/>
          <w:szCs w:val="28"/>
          <w:lang w:val="vi-VN"/>
        </w:rPr>
        <w:t xml:space="preserve"> khoảng </w:t>
      </w:r>
      <w:r w:rsidR="004962D9" w:rsidRPr="001A3A99">
        <w:rPr>
          <w:sz w:val="28"/>
          <w:szCs w:val="28"/>
          <w:lang w:val="vi-VN"/>
        </w:rPr>
        <w:t>1</w:t>
      </w:r>
      <w:r w:rsidR="006B5C03" w:rsidRPr="001A3A99">
        <w:rPr>
          <w:sz w:val="28"/>
          <w:szCs w:val="28"/>
          <w:lang w:val="vi-VN"/>
        </w:rPr>
        <w:t>50</w:t>
      </w:r>
      <w:r w:rsidR="00701376" w:rsidRPr="001A3A99">
        <w:rPr>
          <w:sz w:val="28"/>
          <w:szCs w:val="28"/>
          <w:lang w:val="vi-VN"/>
        </w:rPr>
        <w:t>.000 kWh/tháng.</w:t>
      </w:r>
    </w:p>
    <w:p w14:paraId="0A1A5831" w14:textId="43482EEF" w:rsidR="00832D9C" w:rsidRPr="001A3A99" w:rsidRDefault="00832D9C" w:rsidP="004A1619">
      <w:pPr>
        <w:pStyle w:val="Heading2"/>
        <w:spacing w:before="120" w:after="120" w:line="400" w:lineRule="exact"/>
        <w:jc w:val="both"/>
        <w:rPr>
          <w:rFonts w:ascii="Times New Roman" w:hAnsi="Times New Roman"/>
          <w:shd w:val="clear" w:color="auto" w:fill="FFFFFF"/>
          <w:lang w:val="vi-VN"/>
        </w:rPr>
      </w:pPr>
      <w:bookmarkStart w:id="101" w:name="_Toc98751996"/>
      <w:bookmarkStart w:id="102" w:name="_Toc113954323"/>
      <w:bookmarkStart w:id="103" w:name="_Toc153805788"/>
      <w:r w:rsidRPr="001A3A99">
        <w:rPr>
          <w:rFonts w:ascii="Times New Roman" w:hAnsi="Times New Roman"/>
          <w:lang w:val="vi-VN"/>
        </w:rPr>
        <w:t xml:space="preserve">5. </w:t>
      </w:r>
      <w:r w:rsidRPr="001A3A99">
        <w:rPr>
          <w:rFonts w:ascii="Times New Roman" w:hAnsi="Times New Roman"/>
          <w:shd w:val="clear" w:color="auto" w:fill="FFFFFF"/>
          <w:lang w:val="vi-VN"/>
        </w:rPr>
        <w:t>Các thông tin khác liên quan đến dự án đầu tư :</w:t>
      </w:r>
      <w:bookmarkStart w:id="104" w:name="_Toc110437601"/>
      <w:bookmarkEnd w:id="101"/>
      <w:bookmarkEnd w:id="102"/>
      <w:bookmarkEnd w:id="103"/>
    </w:p>
    <w:p w14:paraId="3AEC653A" w14:textId="051EE9E1" w:rsidR="00986CB0" w:rsidRPr="001A3A99" w:rsidRDefault="00986CB0" w:rsidP="004A1619">
      <w:pPr>
        <w:spacing w:before="120" w:after="120" w:line="400" w:lineRule="exact"/>
        <w:rPr>
          <w:b/>
          <w:i/>
          <w:sz w:val="28"/>
          <w:szCs w:val="28"/>
          <w:lang w:val="vi-VN"/>
        </w:rPr>
      </w:pPr>
      <w:r w:rsidRPr="001A3A99">
        <w:rPr>
          <w:i/>
          <w:sz w:val="28"/>
          <w:szCs w:val="28"/>
          <w:lang w:val="vi-VN"/>
        </w:rPr>
        <w:t>5.1. Các hạng mục công trình của dự án</w:t>
      </w:r>
    </w:p>
    <w:p w14:paraId="52F2A71B" w14:textId="17E8F2D7" w:rsidR="00431583" w:rsidRPr="001A3A99" w:rsidRDefault="003F024F" w:rsidP="004A1619">
      <w:pPr>
        <w:widowControl w:val="0"/>
        <w:spacing w:before="120" w:after="120" w:line="400" w:lineRule="exact"/>
        <w:ind w:right="-28" w:firstLine="720"/>
        <w:jc w:val="both"/>
        <w:rPr>
          <w:sz w:val="28"/>
          <w:szCs w:val="28"/>
          <w:lang w:val="pt-BR"/>
        </w:rPr>
      </w:pPr>
      <w:r w:rsidRPr="001A3A99">
        <w:rPr>
          <w:sz w:val="28"/>
          <w:szCs w:val="28"/>
          <w:lang w:val="nb-NO"/>
        </w:rPr>
        <w:t>Dự án</w:t>
      </w:r>
      <w:r w:rsidRPr="001A3A99">
        <w:rPr>
          <w:sz w:val="28"/>
          <w:szCs w:val="28"/>
          <w:lang w:val="vi-VN"/>
        </w:rPr>
        <w:t xml:space="preserve"> “</w:t>
      </w:r>
      <w:r w:rsidR="00F014F3" w:rsidRPr="001A3A99">
        <w:rPr>
          <w:sz w:val="28"/>
          <w:szCs w:val="28"/>
          <w:lang w:val="vi-VN"/>
        </w:rPr>
        <w:t>Trang trại chăn nuôi công nghiệp kết hợp nuôi trồng thủy sản</w:t>
      </w:r>
      <w:r w:rsidRPr="001A3A99">
        <w:rPr>
          <w:sz w:val="28"/>
          <w:szCs w:val="28"/>
          <w:lang w:val="vi-VN"/>
        </w:rPr>
        <w:t>”</w:t>
      </w:r>
      <w:r w:rsidRPr="001A3A99">
        <w:rPr>
          <w:sz w:val="28"/>
          <w:szCs w:val="28"/>
          <w:lang w:val="nb-NO"/>
        </w:rPr>
        <w:t xml:space="preserve"> </w:t>
      </w:r>
      <w:r w:rsidRPr="001A3A99">
        <w:rPr>
          <w:rFonts w:eastAsia="DFKai-SB"/>
          <w:sz w:val="28"/>
          <w:szCs w:val="28"/>
          <w:lang w:val="vi-VN"/>
        </w:rPr>
        <w:t xml:space="preserve">được thực hiện trên khu đất hiện có với tổng diện tích </w:t>
      </w:r>
      <w:r w:rsidR="004C6717" w:rsidRPr="001A3A99">
        <w:rPr>
          <w:rFonts w:eastAsia="DFKai-SB"/>
          <w:sz w:val="28"/>
          <w:szCs w:val="28"/>
          <w:lang w:val="vi-VN"/>
        </w:rPr>
        <w:t xml:space="preserve">quy hoạch sử dụng </w:t>
      </w:r>
      <w:r w:rsidRPr="001A3A99">
        <w:rPr>
          <w:rFonts w:eastAsia="DFKai-SB"/>
          <w:sz w:val="28"/>
          <w:szCs w:val="28"/>
          <w:lang w:val="vi-VN"/>
        </w:rPr>
        <w:t xml:space="preserve">là </w:t>
      </w:r>
      <w:r w:rsidR="004C6717" w:rsidRPr="001A3A99">
        <w:rPr>
          <w:sz w:val="28"/>
          <w:szCs w:val="28"/>
          <w:lang w:val="vi-VN"/>
        </w:rPr>
        <w:t xml:space="preserve">117.765,3 </w:t>
      </w:r>
      <w:r w:rsidRPr="001A3A99">
        <w:rPr>
          <w:rFonts w:eastAsia="DFKai-SB"/>
          <w:sz w:val="28"/>
          <w:szCs w:val="28"/>
          <w:lang w:val="vi-VN"/>
        </w:rPr>
        <w:t>m</w:t>
      </w:r>
      <w:r w:rsidRPr="001A3A99">
        <w:rPr>
          <w:rFonts w:eastAsia="DFKai-SB"/>
          <w:sz w:val="28"/>
          <w:szCs w:val="28"/>
          <w:vertAlign w:val="superscript"/>
          <w:lang w:val="vi-VN"/>
        </w:rPr>
        <w:t>2</w:t>
      </w:r>
      <w:r w:rsidRPr="001A3A99">
        <w:rPr>
          <w:rFonts w:eastAsia="DFKai-SB"/>
          <w:sz w:val="28"/>
          <w:szCs w:val="28"/>
          <w:lang w:val="vi-VN"/>
        </w:rPr>
        <w:t>, h</w:t>
      </w:r>
      <w:r w:rsidRPr="001A3A99">
        <w:rPr>
          <w:sz w:val="28"/>
          <w:szCs w:val="28"/>
          <w:lang w:val="vi-VN"/>
        </w:rPr>
        <w:t>ầu hết các hạng mục công trình hiện có sẽ được tận dụng để phục vụ dự án điều chỉnh.</w:t>
      </w:r>
      <w:r w:rsidR="00431583" w:rsidRPr="001A3A99">
        <w:rPr>
          <w:sz w:val="28"/>
          <w:szCs w:val="28"/>
          <w:lang w:val="vi-VN"/>
        </w:rPr>
        <w:t xml:space="preserve"> Công ty chỉ tiến hành lắp đặt lại hệ thống cấp thức ăn, nước uống trong các chuồng trại, cải tạo hệ thống thu gom thoát nước thải sinh hoạt, xây dựng bổ sung khu vực hầm tiêu hủy và bể lăng lọc khử trùng xây ngầm</w:t>
      </w:r>
      <w:r w:rsidR="00431583" w:rsidRPr="001A3A99">
        <w:rPr>
          <w:spacing w:val="-4"/>
          <w:sz w:val="28"/>
          <w:szCs w:val="28"/>
          <w:lang w:val="pt-BR"/>
        </w:rPr>
        <w:t>.</w:t>
      </w:r>
    </w:p>
    <w:p w14:paraId="4B23C416" w14:textId="4B88E1E5" w:rsidR="00832D9C" w:rsidRPr="001A3A99" w:rsidRDefault="00832D9C" w:rsidP="004A1619">
      <w:pPr>
        <w:pStyle w:val="Caption"/>
        <w:spacing w:before="120" w:after="120" w:line="400" w:lineRule="exact"/>
        <w:rPr>
          <w:b/>
          <w:szCs w:val="28"/>
          <w:lang w:val="pt-BR"/>
        </w:rPr>
      </w:pPr>
      <w:bookmarkStart w:id="105" w:name="_Toc109831851"/>
      <w:bookmarkStart w:id="106" w:name="_Toc153807518"/>
      <w:bookmarkStart w:id="107" w:name="_Hlk103865455"/>
      <w:bookmarkStart w:id="108" w:name="_Hlk114905729"/>
      <w:r w:rsidRPr="001A3A99">
        <w:rPr>
          <w:b/>
          <w:lang w:val="pt-BR"/>
        </w:rPr>
        <w:t xml:space="preserve">Bảng </w:t>
      </w:r>
      <w:r w:rsidRPr="001A3A99">
        <w:rPr>
          <w:b/>
        </w:rPr>
        <w:fldChar w:fldCharType="begin"/>
      </w:r>
      <w:r w:rsidRPr="001A3A99">
        <w:rPr>
          <w:b/>
          <w:lang w:val="pt-BR"/>
        </w:rPr>
        <w:instrText xml:space="preserve"> SEQ Bảng \* ARABIC </w:instrText>
      </w:r>
      <w:r w:rsidRPr="001A3A99">
        <w:rPr>
          <w:b/>
        </w:rPr>
        <w:fldChar w:fldCharType="separate"/>
      </w:r>
      <w:r w:rsidR="007F75E4">
        <w:rPr>
          <w:b/>
          <w:noProof/>
          <w:lang w:val="pt-BR"/>
        </w:rPr>
        <w:t>4</w:t>
      </w:r>
      <w:r w:rsidRPr="001A3A99">
        <w:rPr>
          <w:b/>
        </w:rPr>
        <w:fldChar w:fldCharType="end"/>
      </w:r>
      <w:r w:rsidR="00F67F2E" w:rsidRPr="001A3A99">
        <w:rPr>
          <w:b/>
          <w:lang w:val="pt-BR"/>
        </w:rPr>
        <w:t>.</w:t>
      </w:r>
      <w:r w:rsidRPr="001A3A99">
        <w:rPr>
          <w:b/>
          <w:lang w:val="pt-BR"/>
        </w:rPr>
        <w:t xml:space="preserve"> </w:t>
      </w:r>
      <w:r w:rsidRPr="001A3A99">
        <w:rPr>
          <w:b/>
          <w:szCs w:val="28"/>
          <w:lang w:val="pt-BR"/>
        </w:rPr>
        <w:t>Các hạng mục công trình của Dự án</w:t>
      </w:r>
      <w:bookmarkEnd w:id="105"/>
      <w:bookmarkEnd w:id="106"/>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346"/>
        <w:gridCol w:w="2775"/>
        <w:gridCol w:w="920"/>
        <w:gridCol w:w="1265"/>
        <w:gridCol w:w="2692"/>
      </w:tblGrid>
      <w:tr w:rsidR="001A3A99" w:rsidRPr="001A3A99" w14:paraId="265FACA3" w14:textId="77777777" w:rsidTr="003330C2">
        <w:trPr>
          <w:trHeight w:val="645"/>
          <w:jc w:val="center"/>
        </w:trPr>
        <w:tc>
          <w:tcPr>
            <w:tcW w:w="535" w:type="dxa"/>
            <w:vAlign w:val="center"/>
          </w:tcPr>
          <w:p w14:paraId="4B364BAB" w14:textId="2D2F5E9D" w:rsidR="009F7887" w:rsidRPr="001A3A99" w:rsidRDefault="009F7887" w:rsidP="004A1619">
            <w:pPr>
              <w:spacing w:before="60" w:after="60"/>
              <w:jc w:val="center"/>
              <w:rPr>
                <w:b/>
                <w:i/>
                <w:sz w:val="26"/>
                <w:szCs w:val="26"/>
                <w:lang w:val="fr-FR"/>
              </w:rPr>
            </w:pPr>
            <w:bookmarkStart w:id="109" w:name="_Toc109831785"/>
            <w:bookmarkStart w:id="110" w:name="_Toc110437600"/>
            <w:bookmarkEnd w:id="107"/>
            <w:r w:rsidRPr="001A3A99">
              <w:rPr>
                <w:b/>
                <w:i/>
                <w:sz w:val="26"/>
                <w:szCs w:val="26"/>
                <w:lang w:val="fr-FR"/>
              </w:rPr>
              <w:t>TT</w:t>
            </w:r>
          </w:p>
        </w:tc>
        <w:tc>
          <w:tcPr>
            <w:tcW w:w="4121" w:type="dxa"/>
            <w:gridSpan w:val="2"/>
            <w:vAlign w:val="center"/>
          </w:tcPr>
          <w:p w14:paraId="7D01CDF0" w14:textId="77777777" w:rsidR="009F7887" w:rsidRPr="001A3A99" w:rsidRDefault="009F7887" w:rsidP="004A1619">
            <w:pPr>
              <w:spacing w:before="60" w:after="60"/>
              <w:ind w:firstLine="34"/>
              <w:jc w:val="center"/>
              <w:rPr>
                <w:b/>
                <w:i/>
                <w:sz w:val="26"/>
                <w:szCs w:val="26"/>
                <w:lang w:val="fr-FR"/>
              </w:rPr>
            </w:pPr>
            <w:r w:rsidRPr="001A3A99">
              <w:rPr>
                <w:b/>
                <w:i/>
                <w:sz w:val="26"/>
                <w:szCs w:val="26"/>
                <w:lang w:val="fr-FR"/>
              </w:rPr>
              <w:t>Các hạng mục công trình</w:t>
            </w:r>
          </w:p>
        </w:tc>
        <w:tc>
          <w:tcPr>
            <w:tcW w:w="920" w:type="dxa"/>
            <w:vAlign w:val="center"/>
          </w:tcPr>
          <w:p w14:paraId="494662D4" w14:textId="77777777" w:rsidR="009F7887" w:rsidRPr="001A3A99" w:rsidRDefault="009F7887" w:rsidP="004A1619">
            <w:pPr>
              <w:spacing w:before="60" w:after="60"/>
              <w:jc w:val="center"/>
              <w:rPr>
                <w:b/>
                <w:i/>
                <w:sz w:val="26"/>
                <w:szCs w:val="26"/>
                <w:lang w:val="fr-FR"/>
              </w:rPr>
            </w:pPr>
            <w:r w:rsidRPr="001A3A99">
              <w:rPr>
                <w:b/>
                <w:i/>
                <w:sz w:val="26"/>
                <w:szCs w:val="26"/>
                <w:lang w:val="fr-FR"/>
              </w:rPr>
              <w:t>Số lượng</w:t>
            </w:r>
          </w:p>
        </w:tc>
        <w:tc>
          <w:tcPr>
            <w:tcW w:w="1265" w:type="dxa"/>
            <w:vAlign w:val="center"/>
          </w:tcPr>
          <w:p w14:paraId="2C4A358F" w14:textId="77777777" w:rsidR="009F7887" w:rsidRPr="001A3A99" w:rsidRDefault="009F7887" w:rsidP="004A1619">
            <w:pPr>
              <w:spacing w:before="60" w:after="60"/>
              <w:jc w:val="center"/>
              <w:rPr>
                <w:b/>
                <w:i/>
                <w:sz w:val="26"/>
                <w:szCs w:val="26"/>
                <w:lang w:val="fr-FR"/>
              </w:rPr>
            </w:pPr>
            <w:r w:rsidRPr="001A3A99">
              <w:rPr>
                <w:b/>
                <w:i/>
                <w:sz w:val="26"/>
                <w:szCs w:val="26"/>
                <w:lang w:val="fr-FR"/>
              </w:rPr>
              <w:t>Diện tích (m</w:t>
            </w:r>
            <w:r w:rsidRPr="001A3A99">
              <w:rPr>
                <w:b/>
                <w:i/>
                <w:sz w:val="26"/>
                <w:szCs w:val="26"/>
                <w:vertAlign w:val="superscript"/>
                <w:lang w:val="fr-FR"/>
              </w:rPr>
              <w:t>2</w:t>
            </w:r>
            <w:r w:rsidRPr="001A3A99">
              <w:rPr>
                <w:b/>
                <w:i/>
                <w:sz w:val="26"/>
                <w:szCs w:val="26"/>
                <w:lang w:val="fr-FR"/>
              </w:rPr>
              <w:t>)</w:t>
            </w:r>
          </w:p>
        </w:tc>
        <w:tc>
          <w:tcPr>
            <w:tcW w:w="2692" w:type="dxa"/>
            <w:vAlign w:val="center"/>
          </w:tcPr>
          <w:p w14:paraId="35F580EC" w14:textId="77777777" w:rsidR="009F7887" w:rsidRPr="001A3A99" w:rsidRDefault="009F7887" w:rsidP="004A1619">
            <w:pPr>
              <w:spacing w:before="60" w:after="60"/>
              <w:jc w:val="center"/>
              <w:rPr>
                <w:b/>
                <w:i/>
                <w:sz w:val="26"/>
                <w:szCs w:val="26"/>
                <w:lang w:val="fr-FR"/>
              </w:rPr>
            </w:pPr>
            <w:r w:rsidRPr="001A3A99">
              <w:rPr>
                <w:b/>
                <w:i/>
                <w:sz w:val="26"/>
                <w:szCs w:val="26"/>
                <w:lang w:val="fr-FR"/>
              </w:rPr>
              <w:t>Ghi chú</w:t>
            </w:r>
          </w:p>
        </w:tc>
      </w:tr>
      <w:tr w:rsidR="001A3A99" w:rsidRPr="00761743" w14:paraId="2E19EBDE" w14:textId="77777777" w:rsidTr="003330C2">
        <w:trPr>
          <w:trHeight w:val="384"/>
          <w:jc w:val="center"/>
        </w:trPr>
        <w:tc>
          <w:tcPr>
            <w:tcW w:w="535" w:type="dxa"/>
            <w:vAlign w:val="center"/>
          </w:tcPr>
          <w:p w14:paraId="3F6EA6F5" w14:textId="77777777" w:rsidR="009F7887" w:rsidRPr="001A3A99" w:rsidRDefault="009F7887" w:rsidP="004A1619">
            <w:pPr>
              <w:spacing w:before="60" w:after="60"/>
              <w:jc w:val="center"/>
              <w:rPr>
                <w:b/>
                <w:i/>
                <w:sz w:val="26"/>
                <w:szCs w:val="26"/>
                <w:lang w:val="fr-FR"/>
              </w:rPr>
            </w:pPr>
            <w:r w:rsidRPr="001A3A99">
              <w:rPr>
                <w:b/>
                <w:i/>
                <w:sz w:val="26"/>
                <w:szCs w:val="26"/>
                <w:lang w:val="fr-FR"/>
              </w:rPr>
              <w:t>I</w:t>
            </w:r>
          </w:p>
        </w:tc>
        <w:tc>
          <w:tcPr>
            <w:tcW w:w="8998" w:type="dxa"/>
            <w:gridSpan w:val="5"/>
          </w:tcPr>
          <w:p w14:paraId="1307D242" w14:textId="77777777" w:rsidR="009F7887" w:rsidRPr="001A3A99" w:rsidRDefault="009F7887" w:rsidP="004A1619">
            <w:pPr>
              <w:spacing w:before="60" w:after="60"/>
              <w:rPr>
                <w:b/>
                <w:i/>
                <w:sz w:val="26"/>
                <w:szCs w:val="26"/>
                <w:lang w:val="fr-FR"/>
              </w:rPr>
            </w:pPr>
            <w:r w:rsidRPr="001A3A99">
              <w:rPr>
                <w:b/>
                <w:i/>
                <w:sz w:val="26"/>
                <w:szCs w:val="26"/>
                <w:lang w:val="fr-FR"/>
              </w:rPr>
              <w:t>Các hạng mục công trình chính</w:t>
            </w:r>
          </w:p>
        </w:tc>
      </w:tr>
      <w:tr w:rsidR="001A3A99" w:rsidRPr="00761743" w14:paraId="075722F1" w14:textId="77777777" w:rsidTr="003330C2">
        <w:trPr>
          <w:trHeight w:val="371"/>
          <w:jc w:val="center"/>
        </w:trPr>
        <w:tc>
          <w:tcPr>
            <w:tcW w:w="535" w:type="dxa"/>
            <w:vAlign w:val="center"/>
          </w:tcPr>
          <w:p w14:paraId="337A7ED6" w14:textId="77777777" w:rsidR="006B5C03" w:rsidRPr="001A3A99" w:rsidRDefault="006B5C03" w:rsidP="004A1619">
            <w:pPr>
              <w:spacing w:before="60" w:after="60"/>
              <w:jc w:val="center"/>
              <w:rPr>
                <w:sz w:val="26"/>
                <w:szCs w:val="26"/>
                <w:lang w:val="fr-FR"/>
              </w:rPr>
            </w:pPr>
            <w:r w:rsidRPr="001A3A99">
              <w:rPr>
                <w:sz w:val="26"/>
                <w:szCs w:val="26"/>
                <w:lang w:val="fr-FR"/>
              </w:rPr>
              <w:t>1</w:t>
            </w:r>
          </w:p>
        </w:tc>
        <w:tc>
          <w:tcPr>
            <w:tcW w:w="4121" w:type="dxa"/>
            <w:gridSpan w:val="2"/>
            <w:vAlign w:val="center"/>
          </w:tcPr>
          <w:p w14:paraId="7D60B3C0" w14:textId="42CB9FC7" w:rsidR="006B5C03" w:rsidRPr="001A3A99" w:rsidRDefault="006B5C03" w:rsidP="004A1619">
            <w:pPr>
              <w:spacing w:before="60" w:after="60"/>
              <w:ind w:firstLine="34"/>
              <w:rPr>
                <w:sz w:val="26"/>
                <w:szCs w:val="26"/>
              </w:rPr>
            </w:pPr>
            <w:r w:rsidRPr="001A3A99">
              <w:rPr>
                <w:sz w:val="26"/>
                <w:szCs w:val="26"/>
              </w:rPr>
              <w:t>Chuồng nuôi 1</w:t>
            </w:r>
          </w:p>
        </w:tc>
        <w:tc>
          <w:tcPr>
            <w:tcW w:w="920" w:type="dxa"/>
            <w:vAlign w:val="center"/>
          </w:tcPr>
          <w:p w14:paraId="01DCCF0E" w14:textId="0A92FEDF"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0EFFFAC5" w14:textId="50A8606D" w:rsidR="006B5C03" w:rsidRPr="001A3A99" w:rsidRDefault="006B5C03" w:rsidP="004A1619">
            <w:pPr>
              <w:spacing w:before="60" w:after="60"/>
              <w:jc w:val="center"/>
              <w:rPr>
                <w:sz w:val="26"/>
                <w:szCs w:val="26"/>
                <w:lang w:val="fr-FR"/>
              </w:rPr>
            </w:pPr>
            <w:r w:rsidRPr="001A3A99">
              <w:rPr>
                <w:sz w:val="26"/>
                <w:szCs w:val="26"/>
                <w:lang w:val="fr-FR"/>
              </w:rPr>
              <w:t>997,2</w:t>
            </w:r>
          </w:p>
        </w:tc>
        <w:tc>
          <w:tcPr>
            <w:tcW w:w="2692" w:type="dxa"/>
            <w:vMerge w:val="restart"/>
            <w:vAlign w:val="center"/>
          </w:tcPr>
          <w:p w14:paraId="0D441144" w14:textId="735CC4A2" w:rsidR="006B5C03" w:rsidRPr="001A3A99" w:rsidRDefault="006B5C03" w:rsidP="004A1619">
            <w:pPr>
              <w:spacing w:before="60" w:after="60"/>
              <w:jc w:val="center"/>
              <w:rPr>
                <w:sz w:val="26"/>
                <w:szCs w:val="26"/>
                <w:lang w:val="fr-FR"/>
              </w:rPr>
            </w:pPr>
            <w:r w:rsidRPr="001A3A99">
              <w:rPr>
                <w:sz w:val="26"/>
                <w:szCs w:val="26"/>
                <w:lang w:val="fr-FR"/>
              </w:rPr>
              <w:t>Tận dụng có cải tạo</w:t>
            </w:r>
          </w:p>
        </w:tc>
      </w:tr>
      <w:tr w:rsidR="001A3A99" w:rsidRPr="001A3A99" w14:paraId="6F3882B9" w14:textId="77777777" w:rsidTr="003330C2">
        <w:trPr>
          <w:trHeight w:val="371"/>
          <w:jc w:val="center"/>
        </w:trPr>
        <w:tc>
          <w:tcPr>
            <w:tcW w:w="535" w:type="dxa"/>
            <w:vAlign w:val="center"/>
          </w:tcPr>
          <w:p w14:paraId="25B00C5D" w14:textId="3D06A135" w:rsidR="006B5C03" w:rsidRPr="001A3A99" w:rsidRDefault="006B5C03" w:rsidP="004A1619">
            <w:pPr>
              <w:spacing w:before="60" w:after="60"/>
              <w:jc w:val="center"/>
              <w:rPr>
                <w:sz w:val="26"/>
                <w:szCs w:val="26"/>
                <w:lang w:val="fr-FR"/>
              </w:rPr>
            </w:pPr>
            <w:r w:rsidRPr="001A3A99">
              <w:rPr>
                <w:sz w:val="26"/>
                <w:szCs w:val="26"/>
                <w:lang w:val="fr-FR"/>
              </w:rPr>
              <w:t>2</w:t>
            </w:r>
          </w:p>
        </w:tc>
        <w:tc>
          <w:tcPr>
            <w:tcW w:w="4121" w:type="dxa"/>
            <w:gridSpan w:val="2"/>
          </w:tcPr>
          <w:p w14:paraId="6DD718F5" w14:textId="11EDA85C" w:rsidR="006B5C03" w:rsidRPr="001A3A99" w:rsidRDefault="006B5C03" w:rsidP="004A1619">
            <w:pPr>
              <w:spacing w:before="60" w:after="60"/>
              <w:ind w:firstLine="34"/>
              <w:rPr>
                <w:sz w:val="26"/>
                <w:szCs w:val="26"/>
              </w:rPr>
            </w:pPr>
            <w:r w:rsidRPr="001A3A99">
              <w:rPr>
                <w:sz w:val="26"/>
                <w:szCs w:val="26"/>
              </w:rPr>
              <w:t>Chuồng nuôi 2</w:t>
            </w:r>
          </w:p>
        </w:tc>
        <w:tc>
          <w:tcPr>
            <w:tcW w:w="920" w:type="dxa"/>
            <w:vAlign w:val="center"/>
          </w:tcPr>
          <w:p w14:paraId="6FE572A6" w14:textId="444854C1"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506C500D" w14:textId="668827A3" w:rsidR="006B5C03" w:rsidRPr="001A3A99" w:rsidRDefault="006B5C03" w:rsidP="004A1619">
            <w:pPr>
              <w:spacing w:before="60" w:after="60"/>
              <w:jc w:val="center"/>
              <w:rPr>
                <w:sz w:val="26"/>
                <w:szCs w:val="26"/>
                <w:lang w:val="fr-FR"/>
              </w:rPr>
            </w:pPr>
            <w:r w:rsidRPr="001A3A99">
              <w:rPr>
                <w:sz w:val="26"/>
                <w:szCs w:val="26"/>
                <w:lang w:val="fr-FR"/>
              </w:rPr>
              <w:t>998,3</w:t>
            </w:r>
          </w:p>
        </w:tc>
        <w:tc>
          <w:tcPr>
            <w:tcW w:w="2692" w:type="dxa"/>
            <w:vMerge/>
            <w:vAlign w:val="center"/>
          </w:tcPr>
          <w:p w14:paraId="6647E567" w14:textId="77777777" w:rsidR="006B5C03" w:rsidRPr="001A3A99" w:rsidRDefault="006B5C03" w:rsidP="004A1619">
            <w:pPr>
              <w:spacing w:before="60" w:after="60"/>
              <w:jc w:val="center"/>
              <w:rPr>
                <w:sz w:val="26"/>
                <w:szCs w:val="26"/>
                <w:lang w:val="fr-FR"/>
              </w:rPr>
            </w:pPr>
          </w:p>
        </w:tc>
      </w:tr>
      <w:tr w:rsidR="001A3A99" w:rsidRPr="001A3A99" w14:paraId="03392D30" w14:textId="77777777" w:rsidTr="003330C2">
        <w:trPr>
          <w:trHeight w:val="371"/>
          <w:jc w:val="center"/>
        </w:trPr>
        <w:tc>
          <w:tcPr>
            <w:tcW w:w="535" w:type="dxa"/>
            <w:vAlign w:val="center"/>
          </w:tcPr>
          <w:p w14:paraId="73209465" w14:textId="42633117" w:rsidR="006B5C03" w:rsidRPr="001A3A99" w:rsidRDefault="006B5C03" w:rsidP="004A1619">
            <w:pPr>
              <w:spacing w:before="60" w:after="60"/>
              <w:jc w:val="center"/>
              <w:rPr>
                <w:sz w:val="26"/>
                <w:szCs w:val="26"/>
                <w:lang w:val="fr-FR"/>
              </w:rPr>
            </w:pPr>
            <w:r w:rsidRPr="001A3A99">
              <w:rPr>
                <w:sz w:val="26"/>
                <w:szCs w:val="26"/>
                <w:lang w:val="fr-FR"/>
              </w:rPr>
              <w:t>3</w:t>
            </w:r>
          </w:p>
        </w:tc>
        <w:tc>
          <w:tcPr>
            <w:tcW w:w="4121" w:type="dxa"/>
            <w:gridSpan w:val="2"/>
          </w:tcPr>
          <w:p w14:paraId="43E9CCF8" w14:textId="348A3118" w:rsidR="006B5C03" w:rsidRPr="001A3A99" w:rsidRDefault="006B5C03" w:rsidP="004A1619">
            <w:pPr>
              <w:spacing w:before="60" w:after="60"/>
              <w:ind w:firstLine="34"/>
              <w:rPr>
                <w:sz w:val="26"/>
                <w:szCs w:val="26"/>
              </w:rPr>
            </w:pPr>
            <w:r w:rsidRPr="001A3A99">
              <w:rPr>
                <w:sz w:val="26"/>
                <w:szCs w:val="26"/>
              </w:rPr>
              <w:t>Chuồng nuôi 3</w:t>
            </w:r>
          </w:p>
        </w:tc>
        <w:tc>
          <w:tcPr>
            <w:tcW w:w="920" w:type="dxa"/>
            <w:vAlign w:val="center"/>
          </w:tcPr>
          <w:p w14:paraId="7B691DAE" w14:textId="25E83C3E"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0AA4A961" w14:textId="10658397" w:rsidR="006B5C03" w:rsidRPr="001A3A99" w:rsidRDefault="006B5C03" w:rsidP="004A1619">
            <w:pPr>
              <w:spacing w:before="60" w:after="60"/>
              <w:jc w:val="center"/>
              <w:rPr>
                <w:sz w:val="26"/>
                <w:szCs w:val="26"/>
                <w:lang w:val="fr-FR"/>
              </w:rPr>
            </w:pPr>
            <w:r w:rsidRPr="001A3A99">
              <w:rPr>
                <w:sz w:val="26"/>
                <w:szCs w:val="26"/>
                <w:lang w:val="fr-FR"/>
              </w:rPr>
              <w:t>987,9</w:t>
            </w:r>
          </w:p>
        </w:tc>
        <w:tc>
          <w:tcPr>
            <w:tcW w:w="2692" w:type="dxa"/>
            <w:vMerge/>
            <w:vAlign w:val="center"/>
          </w:tcPr>
          <w:p w14:paraId="6A02A9CE" w14:textId="77777777" w:rsidR="006B5C03" w:rsidRPr="001A3A99" w:rsidRDefault="006B5C03" w:rsidP="004A1619">
            <w:pPr>
              <w:spacing w:before="60" w:after="60"/>
              <w:jc w:val="center"/>
              <w:rPr>
                <w:sz w:val="26"/>
                <w:szCs w:val="26"/>
                <w:lang w:val="fr-FR"/>
              </w:rPr>
            </w:pPr>
          </w:p>
        </w:tc>
      </w:tr>
      <w:tr w:rsidR="001A3A99" w:rsidRPr="001A3A99" w14:paraId="47D044F7" w14:textId="77777777" w:rsidTr="003330C2">
        <w:trPr>
          <w:trHeight w:val="371"/>
          <w:jc w:val="center"/>
        </w:trPr>
        <w:tc>
          <w:tcPr>
            <w:tcW w:w="535" w:type="dxa"/>
            <w:vAlign w:val="center"/>
          </w:tcPr>
          <w:p w14:paraId="09E2576B" w14:textId="725F1A17" w:rsidR="006B5C03" w:rsidRPr="001A3A99" w:rsidRDefault="006B5C03" w:rsidP="004A1619">
            <w:pPr>
              <w:spacing w:before="60" w:after="60"/>
              <w:jc w:val="center"/>
              <w:rPr>
                <w:sz w:val="26"/>
                <w:szCs w:val="26"/>
                <w:lang w:val="fr-FR"/>
              </w:rPr>
            </w:pPr>
            <w:r w:rsidRPr="001A3A99">
              <w:rPr>
                <w:sz w:val="26"/>
                <w:szCs w:val="26"/>
                <w:lang w:val="fr-FR"/>
              </w:rPr>
              <w:t>4</w:t>
            </w:r>
          </w:p>
        </w:tc>
        <w:tc>
          <w:tcPr>
            <w:tcW w:w="4121" w:type="dxa"/>
            <w:gridSpan w:val="2"/>
          </w:tcPr>
          <w:p w14:paraId="4B4069DB" w14:textId="56BFCE37" w:rsidR="006B5C03" w:rsidRPr="001A3A99" w:rsidRDefault="006B5C03" w:rsidP="004A1619">
            <w:pPr>
              <w:spacing w:before="60" w:after="60"/>
              <w:ind w:firstLine="34"/>
              <w:rPr>
                <w:sz w:val="26"/>
                <w:szCs w:val="26"/>
              </w:rPr>
            </w:pPr>
            <w:r w:rsidRPr="001A3A99">
              <w:rPr>
                <w:sz w:val="26"/>
                <w:szCs w:val="26"/>
              </w:rPr>
              <w:t>Chuồng nuôi 4</w:t>
            </w:r>
          </w:p>
        </w:tc>
        <w:tc>
          <w:tcPr>
            <w:tcW w:w="920" w:type="dxa"/>
            <w:vAlign w:val="center"/>
          </w:tcPr>
          <w:p w14:paraId="0129C311" w14:textId="595BDEFA"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3A2D01BF" w14:textId="2175F67F" w:rsidR="006B5C03" w:rsidRPr="001A3A99" w:rsidRDefault="006B5C03" w:rsidP="004A1619">
            <w:pPr>
              <w:spacing w:before="60" w:after="60"/>
              <w:jc w:val="center"/>
              <w:rPr>
                <w:sz w:val="26"/>
                <w:szCs w:val="26"/>
                <w:lang w:val="fr-FR"/>
              </w:rPr>
            </w:pPr>
            <w:r w:rsidRPr="001A3A99">
              <w:rPr>
                <w:sz w:val="26"/>
                <w:szCs w:val="26"/>
                <w:lang w:val="fr-FR"/>
              </w:rPr>
              <w:t>993,4</w:t>
            </w:r>
          </w:p>
        </w:tc>
        <w:tc>
          <w:tcPr>
            <w:tcW w:w="2692" w:type="dxa"/>
            <w:vMerge/>
            <w:vAlign w:val="center"/>
          </w:tcPr>
          <w:p w14:paraId="6BA8DA6C" w14:textId="77777777" w:rsidR="006B5C03" w:rsidRPr="001A3A99" w:rsidRDefault="006B5C03" w:rsidP="004A1619">
            <w:pPr>
              <w:spacing w:before="60" w:after="60"/>
              <w:jc w:val="center"/>
              <w:rPr>
                <w:sz w:val="26"/>
                <w:szCs w:val="26"/>
                <w:lang w:val="fr-FR"/>
              </w:rPr>
            </w:pPr>
          </w:p>
        </w:tc>
      </w:tr>
      <w:tr w:rsidR="001A3A99" w:rsidRPr="001A3A99" w14:paraId="1B5C840F" w14:textId="77777777" w:rsidTr="003330C2">
        <w:trPr>
          <w:trHeight w:val="371"/>
          <w:jc w:val="center"/>
        </w:trPr>
        <w:tc>
          <w:tcPr>
            <w:tcW w:w="535" w:type="dxa"/>
            <w:vAlign w:val="center"/>
          </w:tcPr>
          <w:p w14:paraId="2E10BD55" w14:textId="01E516F3" w:rsidR="006B5C03" w:rsidRPr="001A3A99" w:rsidRDefault="006B5C03" w:rsidP="004A1619">
            <w:pPr>
              <w:spacing w:before="60" w:after="60"/>
              <w:jc w:val="center"/>
              <w:rPr>
                <w:sz w:val="26"/>
                <w:szCs w:val="26"/>
                <w:lang w:val="fr-FR"/>
              </w:rPr>
            </w:pPr>
            <w:r w:rsidRPr="001A3A99">
              <w:rPr>
                <w:sz w:val="26"/>
                <w:szCs w:val="26"/>
                <w:lang w:val="fr-FR"/>
              </w:rPr>
              <w:t>5</w:t>
            </w:r>
          </w:p>
        </w:tc>
        <w:tc>
          <w:tcPr>
            <w:tcW w:w="4121" w:type="dxa"/>
            <w:gridSpan w:val="2"/>
          </w:tcPr>
          <w:p w14:paraId="533C3634" w14:textId="2ACD371C" w:rsidR="006B5C03" w:rsidRPr="001A3A99" w:rsidRDefault="006B5C03" w:rsidP="004A1619">
            <w:pPr>
              <w:spacing w:before="60" w:after="60"/>
              <w:ind w:firstLine="34"/>
              <w:rPr>
                <w:sz w:val="26"/>
                <w:szCs w:val="26"/>
              </w:rPr>
            </w:pPr>
            <w:r w:rsidRPr="001A3A99">
              <w:rPr>
                <w:sz w:val="26"/>
                <w:szCs w:val="26"/>
              </w:rPr>
              <w:t>Chuồng nuôi 5</w:t>
            </w:r>
          </w:p>
        </w:tc>
        <w:tc>
          <w:tcPr>
            <w:tcW w:w="920" w:type="dxa"/>
            <w:vAlign w:val="center"/>
          </w:tcPr>
          <w:p w14:paraId="47F837F1" w14:textId="34860F76"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1886E43B" w14:textId="457E3A48" w:rsidR="006B5C03" w:rsidRPr="001A3A99" w:rsidRDefault="006B5C03" w:rsidP="004A1619">
            <w:pPr>
              <w:spacing w:before="60" w:after="60"/>
              <w:jc w:val="center"/>
              <w:rPr>
                <w:sz w:val="26"/>
                <w:szCs w:val="26"/>
                <w:lang w:val="fr-FR"/>
              </w:rPr>
            </w:pPr>
            <w:r w:rsidRPr="001A3A99">
              <w:rPr>
                <w:sz w:val="26"/>
                <w:szCs w:val="26"/>
                <w:lang w:val="fr-FR"/>
              </w:rPr>
              <w:t>994,8</w:t>
            </w:r>
          </w:p>
        </w:tc>
        <w:tc>
          <w:tcPr>
            <w:tcW w:w="2692" w:type="dxa"/>
            <w:vMerge/>
            <w:vAlign w:val="center"/>
          </w:tcPr>
          <w:p w14:paraId="09EE7072" w14:textId="77777777" w:rsidR="006B5C03" w:rsidRPr="001A3A99" w:rsidRDefault="006B5C03" w:rsidP="004A1619">
            <w:pPr>
              <w:spacing w:before="60" w:after="60"/>
              <w:jc w:val="center"/>
              <w:rPr>
                <w:sz w:val="26"/>
                <w:szCs w:val="26"/>
                <w:lang w:val="fr-FR"/>
              </w:rPr>
            </w:pPr>
          </w:p>
        </w:tc>
      </w:tr>
      <w:tr w:rsidR="001A3A99" w:rsidRPr="001A3A99" w14:paraId="71E91842" w14:textId="77777777" w:rsidTr="003330C2">
        <w:trPr>
          <w:trHeight w:val="371"/>
          <w:jc w:val="center"/>
        </w:trPr>
        <w:tc>
          <w:tcPr>
            <w:tcW w:w="535" w:type="dxa"/>
            <w:vAlign w:val="center"/>
          </w:tcPr>
          <w:p w14:paraId="11B17D46" w14:textId="4CAE232C" w:rsidR="006B5C03" w:rsidRPr="001A3A99" w:rsidRDefault="006B5C03" w:rsidP="004A1619">
            <w:pPr>
              <w:spacing w:before="60" w:after="60"/>
              <w:jc w:val="center"/>
              <w:rPr>
                <w:sz w:val="26"/>
                <w:szCs w:val="26"/>
                <w:lang w:val="fr-FR"/>
              </w:rPr>
            </w:pPr>
            <w:r w:rsidRPr="001A3A99">
              <w:rPr>
                <w:sz w:val="26"/>
                <w:szCs w:val="26"/>
                <w:lang w:val="fr-FR"/>
              </w:rPr>
              <w:t>6</w:t>
            </w:r>
          </w:p>
        </w:tc>
        <w:tc>
          <w:tcPr>
            <w:tcW w:w="4121" w:type="dxa"/>
            <w:gridSpan w:val="2"/>
          </w:tcPr>
          <w:p w14:paraId="611F9987" w14:textId="339681C9" w:rsidR="006B5C03" w:rsidRPr="001A3A99" w:rsidRDefault="006B5C03" w:rsidP="004A1619">
            <w:pPr>
              <w:spacing w:before="60" w:after="60"/>
              <w:ind w:firstLine="34"/>
              <w:rPr>
                <w:sz w:val="26"/>
                <w:szCs w:val="26"/>
              </w:rPr>
            </w:pPr>
            <w:r w:rsidRPr="001A3A99">
              <w:rPr>
                <w:sz w:val="26"/>
                <w:szCs w:val="26"/>
              </w:rPr>
              <w:t>Chuồng nuôi 6</w:t>
            </w:r>
          </w:p>
        </w:tc>
        <w:tc>
          <w:tcPr>
            <w:tcW w:w="920" w:type="dxa"/>
            <w:vAlign w:val="center"/>
          </w:tcPr>
          <w:p w14:paraId="1451CB9A" w14:textId="160BF843"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20FC9A94" w14:textId="168EB553" w:rsidR="006B5C03" w:rsidRPr="001A3A99" w:rsidRDefault="006B5C03" w:rsidP="004A1619">
            <w:pPr>
              <w:spacing w:before="60" w:after="60"/>
              <w:jc w:val="center"/>
              <w:rPr>
                <w:sz w:val="26"/>
                <w:szCs w:val="26"/>
                <w:lang w:val="fr-FR"/>
              </w:rPr>
            </w:pPr>
            <w:r w:rsidRPr="001A3A99">
              <w:rPr>
                <w:sz w:val="26"/>
                <w:szCs w:val="26"/>
                <w:lang w:val="fr-FR"/>
              </w:rPr>
              <w:t>998,6</w:t>
            </w:r>
          </w:p>
        </w:tc>
        <w:tc>
          <w:tcPr>
            <w:tcW w:w="2692" w:type="dxa"/>
            <w:vMerge/>
            <w:vAlign w:val="center"/>
          </w:tcPr>
          <w:p w14:paraId="15C2EC1F" w14:textId="77777777" w:rsidR="006B5C03" w:rsidRPr="001A3A99" w:rsidRDefault="006B5C03" w:rsidP="004A1619">
            <w:pPr>
              <w:spacing w:before="60" w:after="60"/>
              <w:jc w:val="center"/>
              <w:rPr>
                <w:sz w:val="26"/>
                <w:szCs w:val="26"/>
                <w:lang w:val="fr-FR"/>
              </w:rPr>
            </w:pPr>
          </w:p>
        </w:tc>
      </w:tr>
      <w:tr w:rsidR="001A3A99" w:rsidRPr="001A3A99" w14:paraId="0AD5DB26" w14:textId="77777777" w:rsidTr="003330C2">
        <w:trPr>
          <w:trHeight w:val="371"/>
          <w:jc w:val="center"/>
        </w:trPr>
        <w:tc>
          <w:tcPr>
            <w:tcW w:w="535" w:type="dxa"/>
            <w:vAlign w:val="center"/>
          </w:tcPr>
          <w:p w14:paraId="4CA93DDC" w14:textId="4F881FFC" w:rsidR="006B5C03" w:rsidRPr="001A3A99" w:rsidRDefault="006B5C03" w:rsidP="004A1619">
            <w:pPr>
              <w:spacing w:before="60" w:after="60"/>
              <w:jc w:val="center"/>
              <w:rPr>
                <w:sz w:val="26"/>
                <w:szCs w:val="26"/>
                <w:lang w:val="fr-FR"/>
              </w:rPr>
            </w:pPr>
            <w:r w:rsidRPr="001A3A99">
              <w:rPr>
                <w:sz w:val="26"/>
                <w:szCs w:val="26"/>
                <w:lang w:val="fr-FR"/>
              </w:rPr>
              <w:t>7</w:t>
            </w:r>
          </w:p>
        </w:tc>
        <w:tc>
          <w:tcPr>
            <w:tcW w:w="4121" w:type="dxa"/>
            <w:gridSpan w:val="2"/>
          </w:tcPr>
          <w:p w14:paraId="13B7028E" w14:textId="30A1845F" w:rsidR="006B5C03" w:rsidRPr="001A3A99" w:rsidRDefault="006B5C03" w:rsidP="004A1619">
            <w:pPr>
              <w:spacing w:before="60" w:after="60"/>
              <w:ind w:firstLine="34"/>
              <w:rPr>
                <w:sz w:val="26"/>
                <w:szCs w:val="26"/>
              </w:rPr>
            </w:pPr>
            <w:r w:rsidRPr="001A3A99">
              <w:rPr>
                <w:sz w:val="26"/>
                <w:szCs w:val="26"/>
              </w:rPr>
              <w:t>Chuồng nuôi 7</w:t>
            </w:r>
          </w:p>
        </w:tc>
        <w:tc>
          <w:tcPr>
            <w:tcW w:w="920" w:type="dxa"/>
            <w:vAlign w:val="center"/>
          </w:tcPr>
          <w:p w14:paraId="6EE9CF0F" w14:textId="643FE65F"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1AB96B9C" w14:textId="7BCEEA78" w:rsidR="006B5C03" w:rsidRPr="001A3A99" w:rsidRDefault="006B5C03" w:rsidP="004A1619">
            <w:pPr>
              <w:spacing w:before="60" w:after="60"/>
              <w:jc w:val="center"/>
              <w:rPr>
                <w:sz w:val="26"/>
                <w:szCs w:val="26"/>
                <w:lang w:val="fr-FR"/>
              </w:rPr>
            </w:pPr>
            <w:r w:rsidRPr="001A3A99">
              <w:rPr>
                <w:sz w:val="26"/>
                <w:szCs w:val="26"/>
                <w:lang w:val="fr-FR"/>
              </w:rPr>
              <w:t>1.396,5</w:t>
            </w:r>
          </w:p>
        </w:tc>
        <w:tc>
          <w:tcPr>
            <w:tcW w:w="2692" w:type="dxa"/>
            <w:vMerge/>
            <w:vAlign w:val="center"/>
          </w:tcPr>
          <w:p w14:paraId="56620E92" w14:textId="77777777" w:rsidR="006B5C03" w:rsidRPr="001A3A99" w:rsidRDefault="006B5C03" w:rsidP="004A1619">
            <w:pPr>
              <w:spacing w:before="60" w:after="60"/>
              <w:jc w:val="center"/>
              <w:rPr>
                <w:sz w:val="26"/>
                <w:szCs w:val="26"/>
                <w:lang w:val="fr-FR"/>
              </w:rPr>
            </w:pPr>
          </w:p>
        </w:tc>
      </w:tr>
      <w:tr w:rsidR="001A3A99" w:rsidRPr="001A3A99" w14:paraId="711E5803" w14:textId="77777777" w:rsidTr="003330C2">
        <w:trPr>
          <w:trHeight w:val="371"/>
          <w:jc w:val="center"/>
        </w:trPr>
        <w:tc>
          <w:tcPr>
            <w:tcW w:w="535" w:type="dxa"/>
            <w:vAlign w:val="center"/>
          </w:tcPr>
          <w:p w14:paraId="28E5141A" w14:textId="343FDE97" w:rsidR="006B5C03" w:rsidRPr="001A3A99" w:rsidRDefault="006B5C03" w:rsidP="004A1619">
            <w:pPr>
              <w:spacing w:before="60" w:after="60"/>
              <w:jc w:val="center"/>
              <w:rPr>
                <w:sz w:val="26"/>
                <w:szCs w:val="26"/>
                <w:lang w:val="fr-FR"/>
              </w:rPr>
            </w:pPr>
            <w:r w:rsidRPr="001A3A99">
              <w:rPr>
                <w:sz w:val="26"/>
                <w:szCs w:val="26"/>
                <w:lang w:val="fr-FR"/>
              </w:rPr>
              <w:t>8</w:t>
            </w:r>
          </w:p>
        </w:tc>
        <w:tc>
          <w:tcPr>
            <w:tcW w:w="4121" w:type="dxa"/>
            <w:gridSpan w:val="2"/>
          </w:tcPr>
          <w:p w14:paraId="7740FA84" w14:textId="5793F351" w:rsidR="006B5C03" w:rsidRPr="001A3A99" w:rsidRDefault="006B5C03" w:rsidP="004A1619">
            <w:pPr>
              <w:spacing w:before="60" w:after="60"/>
              <w:ind w:firstLine="34"/>
              <w:rPr>
                <w:sz w:val="26"/>
                <w:szCs w:val="26"/>
              </w:rPr>
            </w:pPr>
            <w:r w:rsidRPr="001A3A99">
              <w:rPr>
                <w:sz w:val="26"/>
                <w:szCs w:val="26"/>
              </w:rPr>
              <w:t>Chuồng nuôi 8</w:t>
            </w:r>
          </w:p>
        </w:tc>
        <w:tc>
          <w:tcPr>
            <w:tcW w:w="920" w:type="dxa"/>
            <w:vAlign w:val="center"/>
          </w:tcPr>
          <w:p w14:paraId="12D78853" w14:textId="0275C805"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7195A10E" w14:textId="4C05FC13" w:rsidR="006B5C03" w:rsidRPr="001A3A99" w:rsidRDefault="006B5C03" w:rsidP="004A1619">
            <w:pPr>
              <w:spacing w:before="60" w:after="60"/>
              <w:jc w:val="center"/>
              <w:rPr>
                <w:sz w:val="26"/>
                <w:szCs w:val="26"/>
                <w:lang w:val="fr-FR"/>
              </w:rPr>
            </w:pPr>
            <w:r w:rsidRPr="001A3A99">
              <w:rPr>
                <w:sz w:val="26"/>
                <w:szCs w:val="26"/>
                <w:lang w:val="fr-FR"/>
              </w:rPr>
              <w:t>1.400,3</w:t>
            </w:r>
          </w:p>
        </w:tc>
        <w:tc>
          <w:tcPr>
            <w:tcW w:w="2692" w:type="dxa"/>
            <w:vMerge/>
            <w:vAlign w:val="center"/>
          </w:tcPr>
          <w:p w14:paraId="14508C2D" w14:textId="77777777" w:rsidR="006B5C03" w:rsidRPr="001A3A99" w:rsidRDefault="006B5C03" w:rsidP="004A1619">
            <w:pPr>
              <w:spacing w:before="60" w:after="60"/>
              <w:jc w:val="center"/>
              <w:rPr>
                <w:sz w:val="26"/>
                <w:szCs w:val="26"/>
                <w:lang w:val="fr-FR"/>
              </w:rPr>
            </w:pPr>
          </w:p>
        </w:tc>
      </w:tr>
      <w:tr w:rsidR="001A3A99" w:rsidRPr="001A3A99" w14:paraId="13D9A17C" w14:textId="77777777" w:rsidTr="003330C2">
        <w:trPr>
          <w:trHeight w:val="371"/>
          <w:jc w:val="center"/>
        </w:trPr>
        <w:tc>
          <w:tcPr>
            <w:tcW w:w="535" w:type="dxa"/>
            <w:vAlign w:val="center"/>
          </w:tcPr>
          <w:p w14:paraId="1CCC7A90" w14:textId="114B0ABE" w:rsidR="006B5C03" w:rsidRPr="001A3A99" w:rsidRDefault="006B5C03" w:rsidP="004A1619">
            <w:pPr>
              <w:spacing w:before="60" w:after="60"/>
              <w:jc w:val="center"/>
              <w:rPr>
                <w:sz w:val="26"/>
                <w:szCs w:val="26"/>
                <w:lang w:val="fr-FR"/>
              </w:rPr>
            </w:pPr>
            <w:r w:rsidRPr="001A3A99">
              <w:rPr>
                <w:sz w:val="26"/>
                <w:szCs w:val="26"/>
                <w:lang w:val="fr-FR"/>
              </w:rPr>
              <w:t>9</w:t>
            </w:r>
          </w:p>
        </w:tc>
        <w:tc>
          <w:tcPr>
            <w:tcW w:w="4121" w:type="dxa"/>
            <w:gridSpan w:val="2"/>
          </w:tcPr>
          <w:p w14:paraId="6B86AB05" w14:textId="04D82824" w:rsidR="006B5C03" w:rsidRPr="001A3A99" w:rsidRDefault="006B5C03" w:rsidP="004A1619">
            <w:pPr>
              <w:spacing w:before="60" w:after="60"/>
              <w:ind w:firstLine="34"/>
              <w:rPr>
                <w:sz w:val="26"/>
                <w:szCs w:val="26"/>
              </w:rPr>
            </w:pPr>
            <w:r w:rsidRPr="001A3A99">
              <w:rPr>
                <w:sz w:val="26"/>
                <w:szCs w:val="26"/>
              </w:rPr>
              <w:t>Chuồng nuôi 9</w:t>
            </w:r>
          </w:p>
        </w:tc>
        <w:tc>
          <w:tcPr>
            <w:tcW w:w="920" w:type="dxa"/>
            <w:vAlign w:val="center"/>
          </w:tcPr>
          <w:p w14:paraId="285BCE50" w14:textId="7B8724CE"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65069153" w14:textId="41623CC2" w:rsidR="006B5C03" w:rsidRPr="001A3A99" w:rsidRDefault="006B5C03" w:rsidP="004A1619">
            <w:pPr>
              <w:spacing w:before="60" w:after="60"/>
              <w:jc w:val="center"/>
              <w:rPr>
                <w:sz w:val="26"/>
                <w:szCs w:val="26"/>
                <w:lang w:val="fr-FR"/>
              </w:rPr>
            </w:pPr>
            <w:r w:rsidRPr="001A3A99">
              <w:rPr>
                <w:sz w:val="26"/>
                <w:szCs w:val="26"/>
                <w:lang w:val="fr-FR"/>
              </w:rPr>
              <w:t>1.397,6</w:t>
            </w:r>
          </w:p>
        </w:tc>
        <w:tc>
          <w:tcPr>
            <w:tcW w:w="2692" w:type="dxa"/>
            <w:vMerge/>
            <w:vAlign w:val="center"/>
          </w:tcPr>
          <w:p w14:paraId="48021B2E" w14:textId="77777777" w:rsidR="006B5C03" w:rsidRPr="001A3A99" w:rsidRDefault="006B5C03" w:rsidP="004A1619">
            <w:pPr>
              <w:spacing w:before="60" w:after="60"/>
              <w:jc w:val="center"/>
              <w:rPr>
                <w:sz w:val="26"/>
                <w:szCs w:val="26"/>
                <w:lang w:val="fr-FR"/>
              </w:rPr>
            </w:pPr>
          </w:p>
        </w:tc>
      </w:tr>
      <w:tr w:rsidR="001A3A99" w:rsidRPr="001A3A99" w14:paraId="5E9BF8EF" w14:textId="77777777" w:rsidTr="003330C2">
        <w:trPr>
          <w:trHeight w:val="371"/>
          <w:jc w:val="center"/>
        </w:trPr>
        <w:tc>
          <w:tcPr>
            <w:tcW w:w="535" w:type="dxa"/>
            <w:vAlign w:val="center"/>
          </w:tcPr>
          <w:p w14:paraId="4988CEF5" w14:textId="06E7E43B" w:rsidR="006B5C03" w:rsidRPr="001A3A99" w:rsidRDefault="006B5C03" w:rsidP="004A1619">
            <w:pPr>
              <w:spacing w:before="60" w:after="60"/>
              <w:jc w:val="center"/>
              <w:rPr>
                <w:sz w:val="26"/>
                <w:szCs w:val="26"/>
                <w:lang w:val="fr-FR"/>
              </w:rPr>
            </w:pPr>
            <w:r w:rsidRPr="001A3A99">
              <w:rPr>
                <w:sz w:val="26"/>
                <w:szCs w:val="26"/>
                <w:lang w:val="fr-FR"/>
              </w:rPr>
              <w:t>10</w:t>
            </w:r>
          </w:p>
        </w:tc>
        <w:tc>
          <w:tcPr>
            <w:tcW w:w="4121" w:type="dxa"/>
            <w:gridSpan w:val="2"/>
          </w:tcPr>
          <w:p w14:paraId="207874A2" w14:textId="7388AB57" w:rsidR="006B5C03" w:rsidRPr="001A3A99" w:rsidRDefault="006B5C03" w:rsidP="004A1619">
            <w:pPr>
              <w:spacing w:before="60" w:after="60"/>
              <w:ind w:firstLine="34"/>
              <w:rPr>
                <w:sz w:val="26"/>
                <w:szCs w:val="26"/>
              </w:rPr>
            </w:pPr>
            <w:r w:rsidRPr="001A3A99">
              <w:rPr>
                <w:sz w:val="26"/>
                <w:szCs w:val="26"/>
              </w:rPr>
              <w:t>Chuồng nuôi 10</w:t>
            </w:r>
          </w:p>
        </w:tc>
        <w:tc>
          <w:tcPr>
            <w:tcW w:w="920" w:type="dxa"/>
            <w:vAlign w:val="center"/>
          </w:tcPr>
          <w:p w14:paraId="481F2658" w14:textId="0A9BED80"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6E0EE059" w14:textId="70C1B803" w:rsidR="006B5C03" w:rsidRPr="001A3A99" w:rsidRDefault="006B5C03" w:rsidP="004A1619">
            <w:pPr>
              <w:spacing w:before="60" w:after="60"/>
              <w:jc w:val="center"/>
              <w:rPr>
                <w:sz w:val="26"/>
                <w:szCs w:val="26"/>
                <w:lang w:val="fr-FR"/>
              </w:rPr>
            </w:pPr>
            <w:r w:rsidRPr="001A3A99">
              <w:rPr>
                <w:sz w:val="26"/>
                <w:szCs w:val="26"/>
                <w:lang w:val="fr-FR"/>
              </w:rPr>
              <w:t>1.398,6</w:t>
            </w:r>
          </w:p>
        </w:tc>
        <w:tc>
          <w:tcPr>
            <w:tcW w:w="2692" w:type="dxa"/>
            <w:vMerge/>
            <w:vAlign w:val="center"/>
          </w:tcPr>
          <w:p w14:paraId="4BC1A321" w14:textId="77777777" w:rsidR="006B5C03" w:rsidRPr="001A3A99" w:rsidRDefault="006B5C03" w:rsidP="004A1619">
            <w:pPr>
              <w:spacing w:before="60" w:after="60"/>
              <w:jc w:val="center"/>
              <w:rPr>
                <w:sz w:val="26"/>
                <w:szCs w:val="26"/>
                <w:lang w:val="fr-FR"/>
              </w:rPr>
            </w:pPr>
          </w:p>
        </w:tc>
      </w:tr>
      <w:tr w:rsidR="001A3A99" w:rsidRPr="001A3A99" w14:paraId="510AE602" w14:textId="77777777" w:rsidTr="003330C2">
        <w:trPr>
          <w:trHeight w:val="371"/>
          <w:jc w:val="center"/>
        </w:trPr>
        <w:tc>
          <w:tcPr>
            <w:tcW w:w="535" w:type="dxa"/>
            <w:vAlign w:val="center"/>
          </w:tcPr>
          <w:p w14:paraId="663FF68A" w14:textId="0094DD09" w:rsidR="006B5C03" w:rsidRPr="001A3A99" w:rsidRDefault="006B5C03" w:rsidP="004A1619">
            <w:pPr>
              <w:spacing w:before="60" w:after="60"/>
              <w:jc w:val="center"/>
              <w:rPr>
                <w:sz w:val="26"/>
                <w:szCs w:val="26"/>
                <w:lang w:val="fr-FR"/>
              </w:rPr>
            </w:pPr>
            <w:r w:rsidRPr="001A3A99">
              <w:rPr>
                <w:sz w:val="26"/>
                <w:szCs w:val="26"/>
                <w:lang w:val="fr-FR"/>
              </w:rPr>
              <w:t>11</w:t>
            </w:r>
          </w:p>
        </w:tc>
        <w:tc>
          <w:tcPr>
            <w:tcW w:w="4121" w:type="dxa"/>
            <w:gridSpan w:val="2"/>
          </w:tcPr>
          <w:p w14:paraId="3EE1F9E7" w14:textId="5D2226A2" w:rsidR="006B5C03" w:rsidRPr="001A3A99" w:rsidRDefault="006B5C03" w:rsidP="004A1619">
            <w:pPr>
              <w:spacing w:before="60" w:after="60"/>
              <w:ind w:firstLine="34"/>
              <w:rPr>
                <w:sz w:val="26"/>
                <w:szCs w:val="26"/>
              </w:rPr>
            </w:pPr>
            <w:r w:rsidRPr="001A3A99">
              <w:rPr>
                <w:sz w:val="26"/>
                <w:szCs w:val="26"/>
              </w:rPr>
              <w:t>Chuồng nuôi 11</w:t>
            </w:r>
          </w:p>
        </w:tc>
        <w:tc>
          <w:tcPr>
            <w:tcW w:w="920" w:type="dxa"/>
            <w:vAlign w:val="center"/>
          </w:tcPr>
          <w:p w14:paraId="7E3CF0BA" w14:textId="1AF2F8E1"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02EBF94C" w14:textId="52BD4D9D" w:rsidR="006B5C03" w:rsidRPr="001A3A99" w:rsidRDefault="006B5C03" w:rsidP="004A1619">
            <w:pPr>
              <w:spacing w:before="60" w:after="60"/>
              <w:jc w:val="center"/>
              <w:rPr>
                <w:sz w:val="26"/>
                <w:szCs w:val="26"/>
                <w:lang w:val="fr-FR"/>
              </w:rPr>
            </w:pPr>
            <w:r w:rsidRPr="001A3A99">
              <w:rPr>
                <w:sz w:val="26"/>
                <w:szCs w:val="26"/>
                <w:lang w:val="fr-FR"/>
              </w:rPr>
              <w:t>836,3</w:t>
            </w:r>
          </w:p>
        </w:tc>
        <w:tc>
          <w:tcPr>
            <w:tcW w:w="2692" w:type="dxa"/>
            <w:vMerge/>
            <w:vAlign w:val="center"/>
          </w:tcPr>
          <w:p w14:paraId="31C7977A" w14:textId="77777777" w:rsidR="006B5C03" w:rsidRPr="001A3A99" w:rsidRDefault="006B5C03" w:rsidP="004A1619">
            <w:pPr>
              <w:spacing w:before="60" w:after="60"/>
              <w:jc w:val="center"/>
              <w:rPr>
                <w:sz w:val="26"/>
                <w:szCs w:val="26"/>
                <w:lang w:val="fr-FR"/>
              </w:rPr>
            </w:pPr>
          </w:p>
        </w:tc>
      </w:tr>
      <w:tr w:rsidR="001A3A99" w:rsidRPr="001A3A99" w14:paraId="1A967A5B" w14:textId="77777777" w:rsidTr="003330C2">
        <w:trPr>
          <w:trHeight w:val="371"/>
          <w:jc w:val="center"/>
        </w:trPr>
        <w:tc>
          <w:tcPr>
            <w:tcW w:w="535" w:type="dxa"/>
            <w:vAlign w:val="center"/>
          </w:tcPr>
          <w:p w14:paraId="787A5DCC" w14:textId="69F0402A" w:rsidR="006B5C03" w:rsidRPr="001A3A99" w:rsidRDefault="006B5C03" w:rsidP="004A1619">
            <w:pPr>
              <w:spacing w:before="60" w:after="60"/>
              <w:jc w:val="center"/>
              <w:rPr>
                <w:sz w:val="26"/>
                <w:szCs w:val="26"/>
                <w:lang w:val="fr-FR"/>
              </w:rPr>
            </w:pPr>
            <w:r w:rsidRPr="001A3A99">
              <w:rPr>
                <w:sz w:val="26"/>
                <w:szCs w:val="26"/>
                <w:lang w:val="fr-FR"/>
              </w:rPr>
              <w:t>12</w:t>
            </w:r>
          </w:p>
        </w:tc>
        <w:tc>
          <w:tcPr>
            <w:tcW w:w="4121" w:type="dxa"/>
            <w:gridSpan w:val="2"/>
          </w:tcPr>
          <w:p w14:paraId="096D4EF4" w14:textId="023102A0" w:rsidR="006B5C03" w:rsidRPr="001A3A99" w:rsidRDefault="006B5C03" w:rsidP="004A1619">
            <w:pPr>
              <w:spacing w:before="60" w:after="60"/>
              <w:ind w:firstLine="34"/>
              <w:rPr>
                <w:sz w:val="26"/>
                <w:szCs w:val="26"/>
              </w:rPr>
            </w:pPr>
            <w:r w:rsidRPr="001A3A99">
              <w:rPr>
                <w:sz w:val="26"/>
                <w:szCs w:val="26"/>
              </w:rPr>
              <w:t>Chuồng nuôi 12</w:t>
            </w:r>
          </w:p>
        </w:tc>
        <w:tc>
          <w:tcPr>
            <w:tcW w:w="920" w:type="dxa"/>
            <w:vAlign w:val="center"/>
          </w:tcPr>
          <w:p w14:paraId="417A9E9D" w14:textId="76429E1C"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1823BAD0" w14:textId="435769E9" w:rsidR="006B5C03" w:rsidRPr="001A3A99" w:rsidRDefault="006B5C03" w:rsidP="004A1619">
            <w:pPr>
              <w:spacing w:before="60" w:after="60"/>
              <w:jc w:val="center"/>
              <w:rPr>
                <w:sz w:val="26"/>
                <w:szCs w:val="26"/>
                <w:lang w:val="fr-FR"/>
              </w:rPr>
            </w:pPr>
            <w:r w:rsidRPr="001A3A99">
              <w:rPr>
                <w:sz w:val="26"/>
                <w:szCs w:val="26"/>
                <w:lang w:val="fr-FR"/>
              </w:rPr>
              <w:t>834,8</w:t>
            </w:r>
          </w:p>
        </w:tc>
        <w:tc>
          <w:tcPr>
            <w:tcW w:w="2692" w:type="dxa"/>
            <w:vMerge/>
            <w:vAlign w:val="center"/>
          </w:tcPr>
          <w:p w14:paraId="2DC285DF" w14:textId="77777777" w:rsidR="006B5C03" w:rsidRPr="001A3A99" w:rsidRDefault="006B5C03" w:rsidP="004A1619">
            <w:pPr>
              <w:spacing w:before="60" w:after="60"/>
              <w:jc w:val="center"/>
              <w:rPr>
                <w:sz w:val="26"/>
                <w:szCs w:val="26"/>
                <w:lang w:val="fr-FR"/>
              </w:rPr>
            </w:pPr>
          </w:p>
        </w:tc>
      </w:tr>
      <w:tr w:rsidR="001A3A99" w:rsidRPr="001A3A99" w14:paraId="7A0F2297" w14:textId="77777777" w:rsidTr="003330C2">
        <w:trPr>
          <w:trHeight w:val="371"/>
          <w:jc w:val="center"/>
        </w:trPr>
        <w:tc>
          <w:tcPr>
            <w:tcW w:w="535" w:type="dxa"/>
            <w:vAlign w:val="center"/>
          </w:tcPr>
          <w:p w14:paraId="3DCB5D59" w14:textId="40DA774E" w:rsidR="006B5C03" w:rsidRPr="001A3A99" w:rsidRDefault="006B5C03" w:rsidP="004A1619">
            <w:pPr>
              <w:spacing w:before="60" w:after="60"/>
              <w:jc w:val="center"/>
              <w:rPr>
                <w:sz w:val="26"/>
                <w:szCs w:val="26"/>
                <w:lang w:val="fr-FR"/>
              </w:rPr>
            </w:pPr>
            <w:r w:rsidRPr="001A3A99">
              <w:rPr>
                <w:sz w:val="26"/>
                <w:szCs w:val="26"/>
                <w:lang w:val="fr-FR"/>
              </w:rPr>
              <w:lastRenderedPageBreak/>
              <w:t>13</w:t>
            </w:r>
          </w:p>
        </w:tc>
        <w:tc>
          <w:tcPr>
            <w:tcW w:w="4121" w:type="dxa"/>
            <w:gridSpan w:val="2"/>
          </w:tcPr>
          <w:p w14:paraId="3DC8FC9E" w14:textId="2D3E6B93" w:rsidR="006B5C03" w:rsidRPr="001A3A99" w:rsidRDefault="006B5C03" w:rsidP="004A1619">
            <w:pPr>
              <w:spacing w:before="60" w:after="60"/>
              <w:ind w:firstLine="34"/>
              <w:rPr>
                <w:sz w:val="26"/>
                <w:szCs w:val="26"/>
              </w:rPr>
            </w:pPr>
            <w:r w:rsidRPr="001A3A99">
              <w:rPr>
                <w:sz w:val="26"/>
                <w:szCs w:val="26"/>
              </w:rPr>
              <w:t>Chuồng nuôi 13</w:t>
            </w:r>
          </w:p>
        </w:tc>
        <w:tc>
          <w:tcPr>
            <w:tcW w:w="920" w:type="dxa"/>
            <w:vAlign w:val="center"/>
          </w:tcPr>
          <w:p w14:paraId="629018B5" w14:textId="74B89839"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4D10B364" w14:textId="0B86DC60" w:rsidR="006B5C03" w:rsidRPr="001A3A99" w:rsidRDefault="006B5C03" w:rsidP="004A1619">
            <w:pPr>
              <w:spacing w:before="60" w:after="60"/>
              <w:jc w:val="center"/>
              <w:rPr>
                <w:sz w:val="26"/>
                <w:szCs w:val="26"/>
                <w:lang w:val="fr-FR"/>
              </w:rPr>
            </w:pPr>
            <w:r w:rsidRPr="001A3A99">
              <w:rPr>
                <w:sz w:val="26"/>
                <w:szCs w:val="26"/>
                <w:lang w:val="fr-FR"/>
              </w:rPr>
              <w:t>852,7</w:t>
            </w:r>
          </w:p>
        </w:tc>
        <w:tc>
          <w:tcPr>
            <w:tcW w:w="2692" w:type="dxa"/>
            <w:vMerge/>
            <w:vAlign w:val="center"/>
          </w:tcPr>
          <w:p w14:paraId="14BEE2CA" w14:textId="77777777" w:rsidR="006B5C03" w:rsidRPr="001A3A99" w:rsidRDefault="006B5C03" w:rsidP="004A1619">
            <w:pPr>
              <w:spacing w:before="60" w:after="60"/>
              <w:jc w:val="center"/>
              <w:rPr>
                <w:sz w:val="26"/>
                <w:szCs w:val="26"/>
                <w:lang w:val="fr-FR"/>
              </w:rPr>
            </w:pPr>
          </w:p>
        </w:tc>
      </w:tr>
      <w:tr w:rsidR="001A3A99" w:rsidRPr="001A3A99" w14:paraId="31E446E4" w14:textId="77777777" w:rsidTr="003330C2">
        <w:trPr>
          <w:trHeight w:val="371"/>
          <w:jc w:val="center"/>
        </w:trPr>
        <w:tc>
          <w:tcPr>
            <w:tcW w:w="535" w:type="dxa"/>
            <w:vAlign w:val="center"/>
          </w:tcPr>
          <w:p w14:paraId="7F1899E7" w14:textId="1D80718C" w:rsidR="006B5C03" w:rsidRPr="001A3A99" w:rsidRDefault="006B5C03" w:rsidP="004A1619">
            <w:pPr>
              <w:spacing w:before="60" w:after="60"/>
              <w:jc w:val="center"/>
              <w:rPr>
                <w:sz w:val="26"/>
                <w:szCs w:val="26"/>
                <w:lang w:val="fr-FR"/>
              </w:rPr>
            </w:pPr>
            <w:r w:rsidRPr="001A3A99">
              <w:rPr>
                <w:sz w:val="26"/>
                <w:szCs w:val="26"/>
                <w:lang w:val="fr-FR"/>
              </w:rPr>
              <w:t>14</w:t>
            </w:r>
          </w:p>
        </w:tc>
        <w:tc>
          <w:tcPr>
            <w:tcW w:w="4121" w:type="dxa"/>
            <w:gridSpan w:val="2"/>
          </w:tcPr>
          <w:p w14:paraId="6DD52B66" w14:textId="4EB1A9C4" w:rsidR="006B5C03" w:rsidRPr="001A3A99" w:rsidRDefault="006B5C03" w:rsidP="004A1619">
            <w:pPr>
              <w:spacing w:before="60" w:after="60"/>
              <w:ind w:firstLine="34"/>
              <w:rPr>
                <w:sz w:val="26"/>
                <w:szCs w:val="26"/>
              </w:rPr>
            </w:pPr>
            <w:r w:rsidRPr="001A3A99">
              <w:rPr>
                <w:sz w:val="26"/>
                <w:szCs w:val="26"/>
              </w:rPr>
              <w:t>Chuồng nuôi 14</w:t>
            </w:r>
          </w:p>
        </w:tc>
        <w:tc>
          <w:tcPr>
            <w:tcW w:w="920" w:type="dxa"/>
            <w:vAlign w:val="center"/>
          </w:tcPr>
          <w:p w14:paraId="25EEEB42" w14:textId="68B4ACE1"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59C3F88D" w14:textId="4FC1025A" w:rsidR="006B5C03" w:rsidRPr="001A3A99" w:rsidRDefault="006B5C03" w:rsidP="004A1619">
            <w:pPr>
              <w:spacing w:before="60" w:after="60"/>
              <w:jc w:val="center"/>
              <w:rPr>
                <w:sz w:val="26"/>
                <w:szCs w:val="26"/>
                <w:lang w:val="fr-FR"/>
              </w:rPr>
            </w:pPr>
            <w:r w:rsidRPr="001A3A99">
              <w:rPr>
                <w:sz w:val="26"/>
                <w:szCs w:val="26"/>
                <w:lang w:val="fr-FR"/>
              </w:rPr>
              <w:t>846,4</w:t>
            </w:r>
          </w:p>
        </w:tc>
        <w:tc>
          <w:tcPr>
            <w:tcW w:w="2692" w:type="dxa"/>
            <w:vMerge/>
            <w:vAlign w:val="center"/>
          </w:tcPr>
          <w:p w14:paraId="4E230E31" w14:textId="77777777" w:rsidR="006B5C03" w:rsidRPr="001A3A99" w:rsidRDefault="006B5C03" w:rsidP="004A1619">
            <w:pPr>
              <w:spacing w:before="60" w:after="60"/>
              <w:jc w:val="center"/>
              <w:rPr>
                <w:sz w:val="26"/>
                <w:szCs w:val="26"/>
                <w:lang w:val="fr-FR"/>
              </w:rPr>
            </w:pPr>
          </w:p>
        </w:tc>
      </w:tr>
      <w:tr w:rsidR="001A3A99" w:rsidRPr="001A3A99" w14:paraId="2864FA59" w14:textId="77777777" w:rsidTr="003330C2">
        <w:trPr>
          <w:trHeight w:val="384"/>
          <w:jc w:val="center"/>
        </w:trPr>
        <w:tc>
          <w:tcPr>
            <w:tcW w:w="535" w:type="dxa"/>
            <w:vAlign w:val="center"/>
          </w:tcPr>
          <w:p w14:paraId="34E424BC" w14:textId="0B7F24CB" w:rsidR="006B5C03" w:rsidRPr="001A3A99" w:rsidRDefault="006B5C03" w:rsidP="004A1619">
            <w:pPr>
              <w:spacing w:before="60" w:after="60"/>
              <w:jc w:val="center"/>
              <w:rPr>
                <w:sz w:val="26"/>
                <w:szCs w:val="26"/>
                <w:lang w:val="fr-FR"/>
              </w:rPr>
            </w:pPr>
            <w:r w:rsidRPr="001A3A99">
              <w:rPr>
                <w:sz w:val="26"/>
                <w:szCs w:val="26"/>
                <w:lang w:val="fr-FR"/>
              </w:rPr>
              <w:t>15</w:t>
            </w:r>
          </w:p>
        </w:tc>
        <w:tc>
          <w:tcPr>
            <w:tcW w:w="4121" w:type="dxa"/>
            <w:gridSpan w:val="2"/>
          </w:tcPr>
          <w:p w14:paraId="2F620814" w14:textId="77777777" w:rsidR="006B5C03" w:rsidRPr="001A3A99" w:rsidRDefault="006B5C03" w:rsidP="004A1619">
            <w:pPr>
              <w:spacing w:before="60" w:after="60"/>
              <w:ind w:firstLine="34"/>
              <w:rPr>
                <w:sz w:val="26"/>
                <w:szCs w:val="26"/>
                <w:lang w:val="fr-FR"/>
              </w:rPr>
            </w:pPr>
            <w:r w:rsidRPr="001A3A99">
              <w:rPr>
                <w:sz w:val="26"/>
                <w:szCs w:val="26"/>
                <w:lang w:val="fr-FR"/>
              </w:rPr>
              <w:t>Ao nuôi cá</w:t>
            </w:r>
          </w:p>
        </w:tc>
        <w:tc>
          <w:tcPr>
            <w:tcW w:w="920" w:type="dxa"/>
          </w:tcPr>
          <w:p w14:paraId="5EDCC18D" w14:textId="201FEAA0" w:rsidR="006B5C03" w:rsidRPr="001A3A99" w:rsidRDefault="006B5C03" w:rsidP="004A1619">
            <w:pPr>
              <w:spacing w:before="60" w:after="60"/>
              <w:jc w:val="center"/>
              <w:rPr>
                <w:sz w:val="26"/>
                <w:szCs w:val="26"/>
                <w:lang w:val="fr-FR"/>
              </w:rPr>
            </w:pPr>
            <w:r w:rsidRPr="001A3A99">
              <w:rPr>
                <w:sz w:val="26"/>
                <w:szCs w:val="26"/>
                <w:lang w:val="fr-FR"/>
              </w:rPr>
              <w:t>2</w:t>
            </w:r>
          </w:p>
        </w:tc>
        <w:tc>
          <w:tcPr>
            <w:tcW w:w="1265" w:type="dxa"/>
          </w:tcPr>
          <w:p w14:paraId="55FA39B4" w14:textId="6E2674E2" w:rsidR="006B5C03" w:rsidRPr="001A3A99" w:rsidRDefault="006B5C03" w:rsidP="004A1619">
            <w:pPr>
              <w:spacing w:before="60" w:after="60"/>
              <w:jc w:val="center"/>
              <w:rPr>
                <w:sz w:val="26"/>
                <w:szCs w:val="26"/>
                <w:lang w:val="fr-FR"/>
              </w:rPr>
            </w:pPr>
            <w:r w:rsidRPr="001A3A99">
              <w:rPr>
                <w:sz w:val="26"/>
                <w:szCs w:val="26"/>
                <w:lang w:val="fr-FR"/>
              </w:rPr>
              <w:t>11.012,3</w:t>
            </w:r>
          </w:p>
        </w:tc>
        <w:tc>
          <w:tcPr>
            <w:tcW w:w="2692" w:type="dxa"/>
            <w:vAlign w:val="center"/>
          </w:tcPr>
          <w:p w14:paraId="7B84956A" w14:textId="41A237C5" w:rsidR="006B5C03" w:rsidRPr="001A3A99" w:rsidRDefault="00232CDF" w:rsidP="004A1619">
            <w:pPr>
              <w:spacing w:before="60" w:after="60"/>
              <w:jc w:val="center"/>
              <w:rPr>
                <w:sz w:val="26"/>
                <w:szCs w:val="26"/>
                <w:lang w:val="fr-FR"/>
              </w:rPr>
            </w:pPr>
            <w:r w:rsidRPr="001A3A99">
              <w:rPr>
                <w:sz w:val="26"/>
                <w:szCs w:val="26"/>
                <w:lang w:val="fr-FR"/>
              </w:rPr>
              <w:t>Đã có</w:t>
            </w:r>
          </w:p>
        </w:tc>
      </w:tr>
      <w:tr w:rsidR="001A3A99" w:rsidRPr="00761743" w14:paraId="4C26FF2D" w14:textId="77777777" w:rsidTr="003330C2">
        <w:trPr>
          <w:trHeight w:val="384"/>
          <w:jc w:val="center"/>
        </w:trPr>
        <w:tc>
          <w:tcPr>
            <w:tcW w:w="535" w:type="dxa"/>
            <w:vAlign w:val="center"/>
          </w:tcPr>
          <w:p w14:paraId="166FED6B" w14:textId="77777777" w:rsidR="006B5C03" w:rsidRPr="001A3A99" w:rsidRDefault="006B5C03" w:rsidP="004A1619">
            <w:pPr>
              <w:spacing w:before="60" w:after="60"/>
              <w:jc w:val="center"/>
              <w:rPr>
                <w:b/>
                <w:i/>
                <w:sz w:val="26"/>
                <w:szCs w:val="26"/>
                <w:lang w:val="fr-FR"/>
              </w:rPr>
            </w:pPr>
            <w:r w:rsidRPr="001A3A99">
              <w:rPr>
                <w:b/>
                <w:i/>
                <w:sz w:val="26"/>
                <w:szCs w:val="26"/>
                <w:lang w:val="fr-FR"/>
              </w:rPr>
              <w:t>II</w:t>
            </w:r>
          </w:p>
        </w:tc>
        <w:tc>
          <w:tcPr>
            <w:tcW w:w="8998" w:type="dxa"/>
            <w:gridSpan w:val="5"/>
          </w:tcPr>
          <w:p w14:paraId="5EF3DB0A" w14:textId="77777777" w:rsidR="006B5C03" w:rsidRPr="001A3A99" w:rsidRDefault="006B5C03" w:rsidP="004A1619">
            <w:pPr>
              <w:spacing w:before="60" w:after="60"/>
              <w:rPr>
                <w:b/>
                <w:i/>
                <w:sz w:val="26"/>
                <w:szCs w:val="26"/>
                <w:lang w:val="fr-FR"/>
              </w:rPr>
            </w:pPr>
            <w:r w:rsidRPr="001A3A99">
              <w:rPr>
                <w:b/>
                <w:i/>
                <w:sz w:val="26"/>
                <w:szCs w:val="26"/>
                <w:lang w:val="fr-FR"/>
              </w:rPr>
              <w:t>Các hạng mục công trình phụ trợ</w:t>
            </w:r>
          </w:p>
        </w:tc>
      </w:tr>
      <w:tr w:rsidR="001A3A99" w:rsidRPr="001A3A99" w14:paraId="18EE7AF1" w14:textId="77777777" w:rsidTr="003330C2">
        <w:trPr>
          <w:trHeight w:val="371"/>
          <w:jc w:val="center"/>
        </w:trPr>
        <w:tc>
          <w:tcPr>
            <w:tcW w:w="535" w:type="dxa"/>
            <w:vAlign w:val="center"/>
          </w:tcPr>
          <w:p w14:paraId="0F183472" w14:textId="77777777" w:rsidR="006B5C03" w:rsidRPr="001A3A99" w:rsidRDefault="006B5C03" w:rsidP="004A1619">
            <w:pPr>
              <w:spacing w:before="60" w:after="60"/>
              <w:jc w:val="center"/>
              <w:rPr>
                <w:sz w:val="26"/>
                <w:szCs w:val="26"/>
                <w:lang w:val="fr-FR"/>
              </w:rPr>
            </w:pPr>
            <w:r w:rsidRPr="001A3A99">
              <w:rPr>
                <w:sz w:val="26"/>
                <w:szCs w:val="26"/>
                <w:lang w:val="fr-FR"/>
              </w:rPr>
              <w:t>1</w:t>
            </w:r>
          </w:p>
        </w:tc>
        <w:tc>
          <w:tcPr>
            <w:tcW w:w="4121" w:type="dxa"/>
            <w:gridSpan w:val="2"/>
            <w:vAlign w:val="center"/>
          </w:tcPr>
          <w:p w14:paraId="2EA0BDC0" w14:textId="05FFDA28" w:rsidR="006B5C03" w:rsidRPr="001A3A99" w:rsidRDefault="006B5C03" w:rsidP="004A1619">
            <w:pPr>
              <w:spacing w:before="60" w:after="60"/>
              <w:ind w:firstLine="34"/>
              <w:rPr>
                <w:sz w:val="26"/>
                <w:szCs w:val="26"/>
                <w:lang w:val="fr-FR"/>
              </w:rPr>
            </w:pPr>
            <w:r w:rsidRPr="001A3A99">
              <w:rPr>
                <w:sz w:val="26"/>
                <w:szCs w:val="26"/>
                <w:lang w:val="fr-FR"/>
              </w:rPr>
              <w:t xml:space="preserve">Nhà </w:t>
            </w:r>
            <w:r w:rsidR="00F87795" w:rsidRPr="001A3A99">
              <w:rPr>
                <w:sz w:val="26"/>
                <w:szCs w:val="26"/>
                <w:lang w:val="fr-FR"/>
              </w:rPr>
              <w:t>điều hành</w:t>
            </w:r>
            <w:r w:rsidRPr="001A3A99">
              <w:rPr>
                <w:sz w:val="26"/>
                <w:szCs w:val="26"/>
                <w:lang w:val="fr-FR"/>
              </w:rPr>
              <w:t xml:space="preserve"> </w:t>
            </w:r>
          </w:p>
        </w:tc>
        <w:tc>
          <w:tcPr>
            <w:tcW w:w="920" w:type="dxa"/>
            <w:vAlign w:val="center"/>
          </w:tcPr>
          <w:p w14:paraId="679C3B66" w14:textId="77777777"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6F9FB149" w14:textId="53F115C6" w:rsidR="006B5C03" w:rsidRPr="001A3A99" w:rsidRDefault="00E911B7" w:rsidP="004A1619">
            <w:pPr>
              <w:spacing w:before="60" w:after="60"/>
              <w:jc w:val="center"/>
              <w:rPr>
                <w:sz w:val="26"/>
                <w:szCs w:val="26"/>
                <w:lang w:val="fr-FR"/>
              </w:rPr>
            </w:pPr>
            <w:r w:rsidRPr="001A3A99">
              <w:rPr>
                <w:sz w:val="26"/>
                <w:szCs w:val="26"/>
                <w:lang w:val="fr-FR"/>
              </w:rPr>
              <w:t>330</w:t>
            </w:r>
          </w:p>
        </w:tc>
        <w:tc>
          <w:tcPr>
            <w:tcW w:w="2692" w:type="dxa"/>
            <w:vAlign w:val="center"/>
          </w:tcPr>
          <w:p w14:paraId="5C6139AD" w14:textId="57EBD355" w:rsidR="006B5C03" w:rsidRPr="001A3A99" w:rsidRDefault="00E911B7" w:rsidP="004A1619">
            <w:pPr>
              <w:spacing w:before="60" w:after="60"/>
              <w:jc w:val="center"/>
              <w:rPr>
                <w:sz w:val="26"/>
                <w:szCs w:val="26"/>
                <w:lang w:val="fr-FR"/>
              </w:rPr>
            </w:pPr>
            <w:r w:rsidRPr="001A3A99">
              <w:rPr>
                <w:sz w:val="26"/>
                <w:szCs w:val="26"/>
                <w:lang w:val="fr-FR"/>
              </w:rPr>
              <w:t>Xây mới</w:t>
            </w:r>
          </w:p>
        </w:tc>
      </w:tr>
      <w:tr w:rsidR="001A3A99" w:rsidRPr="001A3A99" w14:paraId="6DB1B99B" w14:textId="77777777" w:rsidTr="003330C2">
        <w:trPr>
          <w:trHeight w:val="371"/>
          <w:jc w:val="center"/>
        </w:trPr>
        <w:tc>
          <w:tcPr>
            <w:tcW w:w="535" w:type="dxa"/>
            <w:vAlign w:val="center"/>
          </w:tcPr>
          <w:p w14:paraId="1342D2D4" w14:textId="3DBA8D3A" w:rsidR="00995132" w:rsidRPr="001A3A99" w:rsidRDefault="00995132" w:rsidP="004A1619">
            <w:pPr>
              <w:spacing w:before="60" w:after="60"/>
              <w:jc w:val="center"/>
              <w:rPr>
                <w:sz w:val="26"/>
                <w:szCs w:val="26"/>
                <w:lang w:val="fr-FR"/>
              </w:rPr>
            </w:pPr>
            <w:r w:rsidRPr="001A3A99">
              <w:rPr>
                <w:sz w:val="26"/>
                <w:szCs w:val="26"/>
                <w:lang w:val="fr-FR"/>
              </w:rPr>
              <w:t>2</w:t>
            </w:r>
          </w:p>
        </w:tc>
        <w:tc>
          <w:tcPr>
            <w:tcW w:w="4121" w:type="dxa"/>
            <w:gridSpan w:val="2"/>
            <w:vAlign w:val="center"/>
          </w:tcPr>
          <w:p w14:paraId="059EC831" w14:textId="7857040A" w:rsidR="00995132" w:rsidRPr="001A3A99" w:rsidRDefault="00995132" w:rsidP="004A1619">
            <w:pPr>
              <w:spacing w:before="60" w:after="60"/>
              <w:ind w:firstLine="34"/>
              <w:rPr>
                <w:sz w:val="26"/>
                <w:szCs w:val="26"/>
                <w:lang w:val="fr-FR"/>
              </w:rPr>
            </w:pPr>
            <w:r w:rsidRPr="001A3A99">
              <w:rPr>
                <w:sz w:val="26"/>
                <w:szCs w:val="26"/>
                <w:lang w:val="fr-FR"/>
              </w:rPr>
              <w:t>Nhà ăn ca công nhân</w:t>
            </w:r>
          </w:p>
        </w:tc>
        <w:tc>
          <w:tcPr>
            <w:tcW w:w="920" w:type="dxa"/>
            <w:vAlign w:val="center"/>
          </w:tcPr>
          <w:p w14:paraId="3772A39E" w14:textId="77777777" w:rsidR="00995132" w:rsidRPr="001A3A99" w:rsidRDefault="00995132" w:rsidP="004A1619">
            <w:pPr>
              <w:spacing w:before="60" w:after="60"/>
              <w:jc w:val="center"/>
              <w:rPr>
                <w:sz w:val="26"/>
                <w:szCs w:val="26"/>
                <w:lang w:val="fr-FR"/>
              </w:rPr>
            </w:pPr>
          </w:p>
        </w:tc>
        <w:tc>
          <w:tcPr>
            <w:tcW w:w="1265" w:type="dxa"/>
            <w:vAlign w:val="center"/>
          </w:tcPr>
          <w:p w14:paraId="43FBB77E" w14:textId="2439AEBC" w:rsidR="00995132" w:rsidRPr="001A3A99" w:rsidRDefault="00995132" w:rsidP="004A1619">
            <w:pPr>
              <w:spacing w:before="60" w:after="60"/>
              <w:jc w:val="center"/>
              <w:rPr>
                <w:sz w:val="26"/>
                <w:szCs w:val="26"/>
                <w:lang w:val="fr-FR"/>
              </w:rPr>
            </w:pPr>
            <w:r w:rsidRPr="001A3A99">
              <w:rPr>
                <w:sz w:val="26"/>
                <w:szCs w:val="26"/>
                <w:lang w:val="fr-FR"/>
              </w:rPr>
              <w:t>161,3</w:t>
            </w:r>
          </w:p>
        </w:tc>
        <w:tc>
          <w:tcPr>
            <w:tcW w:w="2692" w:type="dxa"/>
            <w:vMerge w:val="restart"/>
            <w:vAlign w:val="center"/>
          </w:tcPr>
          <w:p w14:paraId="2ABB4779" w14:textId="1C792EB5" w:rsidR="00995132" w:rsidRPr="001A3A99" w:rsidRDefault="00232CDF" w:rsidP="004A1619">
            <w:pPr>
              <w:spacing w:before="60" w:after="60"/>
              <w:jc w:val="center"/>
              <w:rPr>
                <w:sz w:val="26"/>
                <w:szCs w:val="26"/>
                <w:lang w:val="fr-FR"/>
              </w:rPr>
            </w:pPr>
            <w:r w:rsidRPr="001A3A99">
              <w:rPr>
                <w:sz w:val="26"/>
                <w:szCs w:val="26"/>
                <w:lang w:val="fr-FR"/>
              </w:rPr>
              <w:t>Đã có</w:t>
            </w:r>
          </w:p>
        </w:tc>
      </w:tr>
      <w:tr w:rsidR="001A3A99" w:rsidRPr="001A3A99" w14:paraId="16C5787F" w14:textId="77777777" w:rsidTr="003330C2">
        <w:trPr>
          <w:trHeight w:val="371"/>
          <w:jc w:val="center"/>
        </w:trPr>
        <w:tc>
          <w:tcPr>
            <w:tcW w:w="535" w:type="dxa"/>
            <w:vAlign w:val="center"/>
          </w:tcPr>
          <w:p w14:paraId="45EBEFDC" w14:textId="38C8BCCB" w:rsidR="00995132" w:rsidRPr="001A3A99" w:rsidRDefault="00995132" w:rsidP="004A1619">
            <w:pPr>
              <w:spacing w:before="60" w:after="60"/>
              <w:jc w:val="center"/>
              <w:rPr>
                <w:sz w:val="26"/>
                <w:szCs w:val="26"/>
                <w:lang w:val="fr-FR"/>
              </w:rPr>
            </w:pPr>
            <w:r w:rsidRPr="001A3A99">
              <w:rPr>
                <w:sz w:val="26"/>
                <w:szCs w:val="26"/>
                <w:lang w:val="fr-FR"/>
              </w:rPr>
              <w:t>3</w:t>
            </w:r>
          </w:p>
        </w:tc>
        <w:tc>
          <w:tcPr>
            <w:tcW w:w="4121" w:type="dxa"/>
            <w:gridSpan w:val="2"/>
            <w:vAlign w:val="center"/>
          </w:tcPr>
          <w:p w14:paraId="075DB4B9" w14:textId="2F28A44A" w:rsidR="00995132" w:rsidRPr="001A3A99" w:rsidRDefault="00995132" w:rsidP="004A1619">
            <w:pPr>
              <w:spacing w:before="60" w:after="60"/>
              <w:ind w:firstLine="34"/>
              <w:rPr>
                <w:sz w:val="26"/>
                <w:szCs w:val="26"/>
                <w:lang w:val="fr-FR"/>
              </w:rPr>
            </w:pPr>
            <w:r w:rsidRPr="001A3A99">
              <w:rPr>
                <w:sz w:val="26"/>
                <w:szCs w:val="26"/>
                <w:lang w:val="fr-FR"/>
              </w:rPr>
              <w:t>Nhà nghỉ ca công nhân</w:t>
            </w:r>
          </w:p>
        </w:tc>
        <w:tc>
          <w:tcPr>
            <w:tcW w:w="920" w:type="dxa"/>
            <w:vAlign w:val="center"/>
          </w:tcPr>
          <w:p w14:paraId="30EAE2F7" w14:textId="77777777" w:rsidR="00995132" w:rsidRPr="001A3A99" w:rsidRDefault="00995132" w:rsidP="004A1619">
            <w:pPr>
              <w:spacing w:before="60" w:after="60"/>
              <w:jc w:val="center"/>
              <w:rPr>
                <w:sz w:val="26"/>
                <w:szCs w:val="26"/>
                <w:lang w:val="fr-FR"/>
              </w:rPr>
            </w:pPr>
          </w:p>
        </w:tc>
        <w:tc>
          <w:tcPr>
            <w:tcW w:w="1265" w:type="dxa"/>
            <w:vAlign w:val="center"/>
          </w:tcPr>
          <w:p w14:paraId="3E11FBB1" w14:textId="7CF027F4" w:rsidR="00995132" w:rsidRPr="001A3A99" w:rsidRDefault="00995132" w:rsidP="004A1619">
            <w:pPr>
              <w:spacing w:before="60" w:after="60"/>
              <w:jc w:val="center"/>
              <w:rPr>
                <w:sz w:val="26"/>
                <w:szCs w:val="26"/>
                <w:lang w:val="fr-FR"/>
              </w:rPr>
            </w:pPr>
            <w:r w:rsidRPr="001A3A99">
              <w:rPr>
                <w:sz w:val="26"/>
                <w:szCs w:val="26"/>
                <w:lang w:val="fr-FR"/>
              </w:rPr>
              <w:t>310,5</w:t>
            </w:r>
          </w:p>
        </w:tc>
        <w:tc>
          <w:tcPr>
            <w:tcW w:w="2692" w:type="dxa"/>
            <w:vMerge/>
            <w:vAlign w:val="center"/>
          </w:tcPr>
          <w:p w14:paraId="52F18699" w14:textId="77777777" w:rsidR="00995132" w:rsidRPr="001A3A99" w:rsidRDefault="00995132" w:rsidP="004A1619">
            <w:pPr>
              <w:spacing w:before="60" w:after="60"/>
              <w:jc w:val="center"/>
              <w:rPr>
                <w:sz w:val="26"/>
                <w:szCs w:val="26"/>
                <w:lang w:val="fr-FR"/>
              </w:rPr>
            </w:pPr>
          </w:p>
        </w:tc>
      </w:tr>
      <w:tr w:rsidR="001A3A99" w:rsidRPr="001A3A99" w14:paraId="6EE4B9E3" w14:textId="77777777" w:rsidTr="003330C2">
        <w:trPr>
          <w:trHeight w:val="371"/>
          <w:jc w:val="center"/>
        </w:trPr>
        <w:tc>
          <w:tcPr>
            <w:tcW w:w="535" w:type="dxa"/>
            <w:vAlign w:val="center"/>
          </w:tcPr>
          <w:p w14:paraId="2DE980F9" w14:textId="003B8B49" w:rsidR="006B5C03" w:rsidRPr="001A3A99" w:rsidRDefault="006B5C03" w:rsidP="004A1619">
            <w:pPr>
              <w:spacing w:before="60" w:after="60"/>
              <w:jc w:val="center"/>
              <w:rPr>
                <w:sz w:val="26"/>
                <w:szCs w:val="26"/>
                <w:lang w:val="fr-FR"/>
              </w:rPr>
            </w:pPr>
            <w:r w:rsidRPr="001A3A99">
              <w:rPr>
                <w:sz w:val="26"/>
                <w:szCs w:val="26"/>
                <w:lang w:val="fr-FR"/>
              </w:rPr>
              <w:t>4</w:t>
            </w:r>
          </w:p>
        </w:tc>
        <w:tc>
          <w:tcPr>
            <w:tcW w:w="4121" w:type="dxa"/>
            <w:gridSpan w:val="2"/>
            <w:vAlign w:val="center"/>
          </w:tcPr>
          <w:p w14:paraId="7205A87F" w14:textId="45338579" w:rsidR="006B5C03" w:rsidRPr="001A3A99" w:rsidRDefault="00F87795" w:rsidP="004A1619">
            <w:pPr>
              <w:spacing w:before="60" w:after="60"/>
              <w:ind w:firstLine="34"/>
              <w:rPr>
                <w:sz w:val="26"/>
                <w:szCs w:val="26"/>
                <w:lang w:val="fr-FR"/>
              </w:rPr>
            </w:pPr>
            <w:r w:rsidRPr="001A3A99">
              <w:rPr>
                <w:sz w:val="26"/>
                <w:szCs w:val="26"/>
                <w:lang w:val="fr-FR"/>
              </w:rPr>
              <w:t>Kho cám</w:t>
            </w:r>
          </w:p>
        </w:tc>
        <w:tc>
          <w:tcPr>
            <w:tcW w:w="920" w:type="dxa"/>
            <w:vAlign w:val="center"/>
          </w:tcPr>
          <w:p w14:paraId="5E1DFA62" w14:textId="77777777" w:rsidR="006B5C03" w:rsidRPr="001A3A99" w:rsidRDefault="006B5C03" w:rsidP="004A1619">
            <w:pPr>
              <w:spacing w:before="60" w:after="60"/>
              <w:jc w:val="center"/>
              <w:rPr>
                <w:sz w:val="26"/>
                <w:szCs w:val="26"/>
                <w:lang w:val="fr-FR"/>
              </w:rPr>
            </w:pPr>
          </w:p>
        </w:tc>
        <w:tc>
          <w:tcPr>
            <w:tcW w:w="1265" w:type="dxa"/>
            <w:vAlign w:val="center"/>
          </w:tcPr>
          <w:p w14:paraId="3F1B712C" w14:textId="3A878B1A" w:rsidR="006B5C03" w:rsidRPr="001A3A99" w:rsidRDefault="00E911B7" w:rsidP="004A1619">
            <w:pPr>
              <w:spacing w:before="60" w:after="60"/>
              <w:jc w:val="center"/>
              <w:rPr>
                <w:sz w:val="26"/>
                <w:szCs w:val="26"/>
                <w:lang w:val="fr-FR"/>
              </w:rPr>
            </w:pPr>
            <w:r w:rsidRPr="001A3A99">
              <w:rPr>
                <w:sz w:val="26"/>
                <w:szCs w:val="26"/>
                <w:lang w:val="fr-FR"/>
              </w:rPr>
              <w:t>491,7</w:t>
            </w:r>
          </w:p>
        </w:tc>
        <w:tc>
          <w:tcPr>
            <w:tcW w:w="2692" w:type="dxa"/>
            <w:vAlign w:val="center"/>
          </w:tcPr>
          <w:p w14:paraId="1AD16A39" w14:textId="48AA9B2D" w:rsidR="006B5C03" w:rsidRPr="001A3A99" w:rsidRDefault="00BA5B9C" w:rsidP="004A1619">
            <w:pPr>
              <w:spacing w:before="60" w:after="60"/>
              <w:jc w:val="center"/>
              <w:rPr>
                <w:sz w:val="26"/>
                <w:szCs w:val="26"/>
                <w:lang w:val="fr-FR"/>
              </w:rPr>
            </w:pPr>
            <w:r w:rsidRPr="001A3A99">
              <w:rPr>
                <w:sz w:val="26"/>
                <w:szCs w:val="26"/>
                <w:lang w:val="fr-FR"/>
              </w:rPr>
              <w:t>Xây mới</w:t>
            </w:r>
          </w:p>
        </w:tc>
      </w:tr>
      <w:tr w:rsidR="001A3A99" w:rsidRPr="00761743" w14:paraId="1948C8A8" w14:textId="77777777" w:rsidTr="003330C2">
        <w:trPr>
          <w:trHeight w:val="371"/>
          <w:jc w:val="center"/>
        </w:trPr>
        <w:tc>
          <w:tcPr>
            <w:tcW w:w="535" w:type="dxa"/>
            <w:vAlign w:val="center"/>
          </w:tcPr>
          <w:p w14:paraId="45E45F51" w14:textId="6FCF1833" w:rsidR="006B5C03" w:rsidRPr="001A3A99" w:rsidRDefault="006B5C03" w:rsidP="004A1619">
            <w:pPr>
              <w:spacing w:before="60" w:after="60"/>
              <w:jc w:val="center"/>
              <w:rPr>
                <w:sz w:val="26"/>
                <w:szCs w:val="26"/>
                <w:lang w:val="fr-FR"/>
              </w:rPr>
            </w:pPr>
            <w:r w:rsidRPr="001A3A99">
              <w:rPr>
                <w:sz w:val="26"/>
                <w:szCs w:val="26"/>
                <w:lang w:val="fr-FR"/>
              </w:rPr>
              <w:t>5</w:t>
            </w:r>
          </w:p>
        </w:tc>
        <w:tc>
          <w:tcPr>
            <w:tcW w:w="4121" w:type="dxa"/>
            <w:gridSpan w:val="2"/>
            <w:vAlign w:val="center"/>
          </w:tcPr>
          <w:p w14:paraId="65299099" w14:textId="67B2826C" w:rsidR="006B5C03" w:rsidRPr="001A3A99" w:rsidRDefault="00F87795" w:rsidP="004A1619">
            <w:pPr>
              <w:spacing w:before="60" w:after="60"/>
              <w:ind w:firstLine="34"/>
              <w:rPr>
                <w:sz w:val="26"/>
                <w:szCs w:val="26"/>
                <w:lang w:val="fr-FR"/>
              </w:rPr>
            </w:pPr>
            <w:r w:rsidRPr="001A3A99">
              <w:rPr>
                <w:sz w:val="26"/>
                <w:szCs w:val="26"/>
                <w:lang w:val="fr-FR"/>
              </w:rPr>
              <w:t>Nhà để dụng cụ chăn nuôi 1</w:t>
            </w:r>
          </w:p>
        </w:tc>
        <w:tc>
          <w:tcPr>
            <w:tcW w:w="920" w:type="dxa"/>
            <w:vAlign w:val="center"/>
          </w:tcPr>
          <w:p w14:paraId="069D2630" w14:textId="77777777" w:rsidR="006B5C03" w:rsidRPr="001A3A99" w:rsidRDefault="006B5C03" w:rsidP="004A1619">
            <w:pPr>
              <w:spacing w:before="60" w:after="60"/>
              <w:jc w:val="center"/>
              <w:rPr>
                <w:sz w:val="26"/>
                <w:szCs w:val="26"/>
                <w:lang w:val="fr-FR"/>
              </w:rPr>
            </w:pPr>
          </w:p>
        </w:tc>
        <w:tc>
          <w:tcPr>
            <w:tcW w:w="1265" w:type="dxa"/>
            <w:vAlign w:val="center"/>
          </w:tcPr>
          <w:p w14:paraId="55CEA26E" w14:textId="1A5E9BB1" w:rsidR="006B5C03" w:rsidRPr="001A3A99" w:rsidRDefault="00E911B7" w:rsidP="004A1619">
            <w:pPr>
              <w:spacing w:before="60" w:after="60"/>
              <w:jc w:val="center"/>
              <w:rPr>
                <w:sz w:val="26"/>
                <w:szCs w:val="26"/>
                <w:lang w:val="fr-FR"/>
              </w:rPr>
            </w:pPr>
            <w:r w:rsidRPr="001A3A99">
              <w:rPr>
                <w:sz w:val="26"/>
                <w:szCs w:val="26"/>
                <w:lang w:val="fr-FR"/>
              </w:rPr>
              <w:t>459,9</w:t>
            </w:r>
          </w:p>
        </w:tc>
        <w:tc>
          <w:tcPr>
            <w:tcW w:w="2692" w:type="dxa"/>
            <w:vAlign w:val="center"/>
          </w:tcPr>
          <w:p w14:paraId="733A2921" w14:textId="3B8D9864" w:rsidR="006B5C03" w:rsidRPr="001A3A99" w:rsidRDefault="00232CDF" w:rsidP="004A1619">
            <w:pPr>
              <w:spacing w:before="60" w:after="60"/>
              <w:jc w:val="center"/>
              <w:rPr>
                <w:sz w:val="26"/>
                <w:szCs w:val="26"/>
                <w:lang w:val="fr-FR"/>
              </w:rPr>
            </w:pPr>
            <w:r w:rsidRPr="001A3A99">
              <w:rPr>
                <w:sz w:val="26"/>
                <w:szCs w:val="26"/>
                <w:lang w:val="fr-FR"/>
              </w:rPr>
              <w:t xml:space="preserve">Đã có </w:t>
            </w:r>
            <w:r w:rsidRPr="001A3A99">
              <w:rPr>
                <w:i/>
                <w:sz w:val="26"/>
                <w:szCs w:val="26"/>
                <w:lang w:val="fr-FR"/>
              </w:rPr>
              <w:t>(C</w:t>
            </w:r>
            <w:r w:rsidR="00995132" w:rsidRPr="001A3A99">
              <w:rPr>
                <w:i/>
                <w:sz w:val="26"/>
                <w:szCs w:val="26"/>
                <w:lang w:val="fr-FR"/>
              </w:rPr>
              <w:t>huồng</w:t>
            </w:r>
            <w:r w:rsidR="00E911B7" w:rsidRPr="001A3A99">
              <w:rPr>
                <w:i/>
                <w:sz w:val="26"/>
                <w:szCs w:val="26"/>
                <w:lang w:val="fr-FR"/>
              </w:rPr>
              <w:t xml:space="preserve"> </w:t>
            </w:r>
            <w:r w:rsidR="003330C2" w:rsidRPr="001A3A99">
              <w:rPr>
                <w:i/>
                <w:sz w:val="26"/>
                <w:szCs w:val="26"/>
                <w:lang w:val="fr-FR"/>
              </w:rPr>
              <w:t xml:space="preserve">lợn </w:t>
            </w:r>
            <w:r w:rsidR="00E911B7" w:rsidRPr="001A3A99">
              <w:rPr>
                <w:i/>
                <w:sz w:val="26"/>
                <w:szCs w:val="26"/>
                <w:lang w:val="fr-FR"/>
              </w:rPr>
              <w:t>cách ly cũ</w:t>
            </w:r>
            <w:r w:rsidRPr="001A3A99">
              <w:rPr>
                <w:i/>
                <w:sz w:val="26"/>
                <w:szCs w:val="26"/>
                <w:lang w:val="fr-FR"/>
              </w:rPr>
              <w:t>)</w:t>
            </w:r>
          </w:p>
        </w:tc>
      </w:tr>
      <w:tr w:rsidR="001A3A99" w:rsidRPr="001A3A99" w14:paraId="19050B00" w14:textId="77777777" w:rsidTr="003330C2">
        <w:trPr>
          <w:trHeight w:val="371"/>
          <w:jc w:val="center"/>
        </w:trPr>
        <w:tc>
          <w:tcPr>
            <w:tcW w:w="535" w:type="dxa"/>
            <w:vAlign w:val="center"/>
          </w:tcPr>
          <w:p w14:paraId="0D6D16FD" w14:textId="76E053E3" w:rsidR="006B5C03" w:rsidRPr="001A3A99" w:rsidRDefault="006B5C03" w:rsidP="004A1619">
            <w:pPr>
              <w:spacing w:before="60" w:after="60"/>
              <w:jc w:val="center"/>
              <w:rPr>
                <w:sz w:val="26"/>
                <w:szCs w:val="26"/>
                <w:lang w:val="fr-FR"/>
              </w:rPr>
            </w:pPr>
            <w:r w:rsidRPr="001A3A99">
              <w:rPr>
                <w:sz w:val="26"/>
                <w:szCs w:val="26"/>
                <w:lang w:val="fr-FR"/>
              </w:rPr>
              <w:t>6</w:t>
            </w:r>
          </w:p>
        </w:tc>
        <w:tc>
          <w:tcPr>
            <w:tcW w:w="4121" w:type="dxa"/>
            <w:gridSpan w:val="2"/>
            <w:vAlign w:val="center"/>
          </w:tcPr>
          <w:p w14:paraId="2D178DAD" w14:textId="260B7A09" w:rsidR="006B5C03" w:rsidRPr="001A3A99" w:rsidRDefault="00F87795" w:rsidP="004A1619">
            <w:pPr>
              <w:spacing w:before="60" w:after="60"/>
              <w:ind w:firstLine="34"/>
              <w:rPr>
                <w:sz w:val="26"/>
                <w:szCs w:val="26"/>
                <w:lang w:val="fr-FR"/>
              </w:rPr>
            </w:pPr>
            <w:r w:rsidRPr="001A3A99">
              <w:rPr>
                <w:sz w:val="26"/>
                <w:szCs w:val="26"/>
                <w:lang w:val="fr-FR"/>
              </w:rPr>
              <w:t>Nhà để dụng cụ chăn nuôi 2</w:t>
            </w:r>
          </w:p>
        </w:tc>
        <w:tc>
          <w:tcPr>
            <w:tcW w:w="920" w:type="dxa"/>
            <w:vAlign w:val="center"/>
          </w:tcPr>
          <w:p w14:paraId="7BA2EE4D" w14:textId="77777777" w:rsidR="006B5C03" w:rsidRPr="001A3A99" w:rsidRDefault="006B5C03" w:rsidP="004A1619">
            <w:pPr>
              <w:spacing w:before="60" w:after="60"/>
              <w:jc w:val="center"/>
              <w:rPr>
                <w:sz w:val="26"/>
                <w:szCs w:val="26"/>
                <w:lang w:val="fr-FR"/>
              </w:rPr>
            </w:pPr>
          </w:p>
        </w:tc>
        <w:tc>
          <w:tcPr>
            <w:tcW w:w="1265" w:type="dxa"/>
            <w:vAlign w:val="center"/>
          </w:tcPr>
          <w:p w14:paraId="349CF29D" w14:textId="633F9C5E" w:rsidR="006B5C03" w:rsidRPr="001A3A99" w:rsidRDefault="00E911B7" w:rsidP="004A1619">
            <w:pPr>
              <w:spacing w:before="60" w:after="60"/>
              <w:jc w:val="center"/>
              <w:rPr>
                <w:sz w:val="26"/>
                <w:szCs w:val="26"/>
                <w:lang w:val="fr-FR"/>
              </w:rPr>
            </w:pPr>
            <w:r w:rsidRPr="001A3A99">
              <w:rPr>
                <w:sz w:val="26"/>
                <w:szCs w:val="26"/>
                <w:lang w:val="fr-FR"/>
              </w:rPr>
              <w:t>312,1</w:t>
            </w:r>
          </w:p>
        </w:tc>
        <w:tc>
          <w:tcPr>
            <w:tcW w:w="2692" w:type="dxa"/>
            <w:vAlign w:val="center"/>
          </w:tcPr>
          <w:p w14:paraId="0414476E" w14:textId="0D175879" w:rsidR="006B5C03" w:rsidRPr="001A3A99" w:rsidRDefault="00E911B7" w:rsidP="004A1619">
            <w:pPr>
              <w:spacing w:before="60" w:after="60"/>
              <w:jc w:val="center"/>
              <w:rPr>
                <w:sz w:val="26"/>
                <w:szCs w:val="26"/>
                <w:lang w:val="fr-FR"/>
              </w:rPr>
            </w:pPr>
            <w:r w:rsidRPr="001A3A99">
              <w:rPr>
                <w:sz w:val="26"/>
                <w:szCs w:val="26"/>
                <w:lang w:val="fr-FR"/>
              </w:rPr>
              <w:t>Xây mới</w:t>
            </w:r>
          </w:p>
        </w:tc>
      </w:tr>
      <w:tr w:rsidR="001A3A99" w:rsidRPr="001A3A99" w14:paraId="0E23BFF2" w14:textId="77777777" w:rsidTr="003330C2">
        <w:trPr>
          <w:trHeight w:val="371"/>
          <w:jc w:val="center"/>
        </w:trPr>
        <w:tc>
          <w:tcPr>
            <w:tcW w:w="535" w:type="dxa"/>
            <w:vAlign w:val="center"/>
          </w:tcPr>
          <w:p w14:paraId="2C086906" w14:textId="16FF12F2" w:rsidR="006B5C03" w:rsidRPr="001A3A99" w:rsidRDefault="006B5C03" w:rsidP="004A1619">
            <w:pPr>
              <w:spacing w:before="60" w:after="60"/>
              <w:jc w:val="center"/>
              <w:rPr>
                <w:sz w:val="26"/>
                <w:szCs w:val="26"/>
                <w:lang w:val="fr-FR"/>
              </w:rPr>
            </w:pPr>
            <w:r w:rsidRPr="001A3A99">
              <w:rPr>
                <w:sz w:val="26"/>
                <w:szCs w:val="26"/>
                <w:lang w:val="fr-FR"/>
              </w:rPr>
              <w:t>7</w:t>
            </w:r>
          </w:p>
        </w:tc>
        <w:tc>
          <w:tcPr>
            <w:tcW w:w="4121" w:type="dxa"/>
            <w:gridSpan w:val="2"/>
            <w:vAlign w:val="center"/>
          </w:tcPr>
          <w:p w14:paraId="59B1D80E" w14:textId="46424D57" w:rsidR="006B5C03" w:rsidRPr="001A3A99" w:rsidRDefault="00F87795" w:rsidP="004A1619">
            <w:pPr>
              <w:spacing w:before="60" w:after="60"/>
              <w:ind w:firstLine="34"/>
              <w:rPr>
                <w:sz w:val="26"/>
                <w:szCs w:val="26"/>
                <w:lang w:val="fr-FR"/>
              </w:rPr>
            </w:pPr>
            <w:r w:rsidRPr="001A3A99">
              <w:rPr>
                <w:sz w:val="26"/>
                <w:szCs w:val="26"/>
                <w:lang w:val="fr-FR"/>
              </w:rPr>
              <w:t>Nhà truyền tải cám 1</w:t>
            </w:r>
          </w:p>
        </w:tc>
        <w:tc>
          <w:tcPr>
            <w:tcW w:w="920" w:type="dxa"/>
            <w:vAlign w:val="center"/>
          </w:tcPr>
          <w:p w14:paraId="16BA78DD" w14:textId="789DCFDA" w:rsidR="006B5C03" w:rsidRPr="001A3A99" w:rsidRDefault="00F87795" w:rsidP="004A1619">
            <w:pPr>
              <w:spacing w:before="60" w:after="60"/>
              <w:jc w:val="center"/>
              <w:rPr>
                <w:sz w:val="26"/>
                <w:szCs w:val="26"/>
                <w:lang w:val="fr-FR"/>
              </w:rPr>
            </w:pPr>
            <w:r w:rsidRPr="001A3A99">
              <w:rPr>
                <w:sz w:val="26"/>
                <w:szCs w:val="26"/>
                <w:lang w:val="fr-FR"/>
              </w:rPr>
              <w:t>4</w:t>
            </w:r>
          </w:p>
        </w:tc>
        <w:tc>
          <w:tcPr>
            <w:tcW w:w="1265" w:type="dxa"/>
            <w:vAlign w:val="center"/>
          </w:tcPr>
          <w:p w14:paraId="0ABB7FB8" w14:textId="71339748" w:rsidR="006B5C03" w:rsidRPr="001A3A99" w:rsidRDefault="00E911B7" w:rsidP="004A1619">
            <w:pPr>
              <w:spacing w:before="60" w:after="60"/>
              <w:jc w:val="center"/>
              <w:rPr>
                <w:sz w:val="26"/>
                <w:szCs w:val="26"/>
                <w:lang w:val="fr-FR"/>
              </w:rPr>
            </w:pPr>
            <w:r w:rsidRPr="001A3A99">
              <w:rPr>
                <w:sz w:val="26"/>
                <w:szCs w:val="26"/>
                <w:lang w:val="fr-FR"/>
              </w:rPr>
              <w:t>50 × 4</w:t>
            </w:r>
          </w:p>
        </w:tc>
        <w:tc>
          <w:tcPr>
            <w:tcW w:w="2692" w:type="dxa"/>
            <w:vAlign w:val="center"/>
          </w:tcPr>
          <w:p w14:paraId="561F699E" w14:textId="097370D0" w:rsidR="006B5C03" w:rsidRPr="001A3A99" w:rsidRDefault="00F87795" w:rsidP="004A1619">
            <w:pPr>
              <w:spacing w:before="60" w:after="60"/>
              <w:jc w:val="center"/>
              <w:rPr>
                <w:sz w:val="26"/>
                <w:szCs w:val="26"/>
                <w:lang w:val="fr-FR"/>
              </w:rPr>
            </w:pPr>
            <w:r w:rsidRPr="001A3A99">
              <w:rPr>
                <w:sz w:val="26"/>
                <w:szCs w:val="26"/>
                <w:lang w:val="fr-FR"/>
              </w:rPr>
              <w:t>Xây mới</w:t>
            </w:r>
          </w:p>
        </w:tc>
      </w:tr>
      <w:tr w:rsidR="001A3A99" w:rsidRPr="001A3A99" w14:paraId="3AB44BF3" w14:textId="77777777" w:rsidTr="003330C2">
        <w:trPr>
          <w:trHeight w:val="371"/>
          <w:jc w:val="center"/>
        </w:trPr>
        <w:tc>
          <w:tcPr>
            <w:tcW w:w="535" w:type="dxa"/>
            <w:vAlign w:val="center"/>
          </w:tcPr>
          <w:p w14:paraId="1265CB79" w14:textId="52867B8B" w:rsidR="00F87795" w:rsidRPr="001A3A99" w:rsidRDefault="00F87795" w:rsidP="004A1619">
            <w:pPr>
              <w:spacing w:before="60" w:after="60"/>
              <w:jc w:val="center"/>
              <w:rPr>
                <w:sz w:val="26"/>
                <w:szCs w:val="26"/>
                <w:lang w:val="fr-FR"/>
              </w:rPr>
            </w:pPr>
            <w:r w:rsidRPr="001A3A99">
              <w:rPr>
                <w:sz w:val="26"/>
                <w:szCs w:val="26"/>
                <w:lang w:val="fr-FR"/>
              </w:rPr>
              <w:t>8</w:t>
            </w:r>
          </w:p>
        </w:tc>
        <w:tc>
          <w:tcPr>
            <w:tcW w:w="4121" w:type="dxa"/>
            <w:gridSpan w:val="2"/>
            <w:vAlign w:val="center"/>
          </w:tcPr>
          <w:p w14:paraId="663BA8A9" w14:textId="3A99CFC7" w:rsidR="00F87795" w:rsidRPr="001A3A99" w:rsidRDefault="00F87795" w:rsidP="004A1619">
            <w:pPr>
              <w:spacing w:before="60" w:after="60"/>
              <w:ind w:firstLine="34"/>
              <w:rPr>
                <w:sz w:val="26"/>
                <w:szCs w:val="26"/>
                <w:lang w:val="fr-FR"/>
              </w:rPr>
            </w:pPr>
            <w:r w:rsidRPr="001A3A99">
              <w:rPr>
                <w:sz w:val="26"/>
                <w:szCs w:val="26"/>
                <w:lang w:val="fr-FR"/>
              </w:rPr>
              <w:t>Nhà truyền tải cám 2</w:t>
            </w:r>
          </w:p>
        </w:tc>
        <w:tc>
          <w:tcPr>
            <w:tcW w:w="920" w:type="dxa"/>
            <w:vAlign w:val="center"/>
          </w:tcPr>
          <w:p w14:paraId="19C25515" w14:textId="1AB19981" w:rsidR="00F87795" w:rsidRPr="001A3A99" w:rsidRDefault="00F87795" w:rsidP="004A1619">
            <w:pPr>
              <w:spacing w:before="60" w:after="60"/>
              <w:jc w:val="center"/>
              <w:rPr>
                <w:sz w:val="26"/>
                <w:szCs w:val="26"/>
                <w:lang w:val="fr-FR"/>
              </w:rPr>
            </w:pPr>
            <w:r w:rsidRPr="001A3A99">
              <w:rPr>
                <w:sz w:val="26"/>
                <w:szCs w:val="26"/>
                <w:lang w:val="fr-FR"/>
              </w:rPr>
              <w:t>1</w:t>
            </w:r>
          </w:p>
        </w:tc>
        <w:tc>
          <w:tcPr>
            <w:tcW w:w="1265" w:type="dxa"/>
            <w:vAlign w:val="center"/>
          </w:tcPr>
          <w:p w14:paraId="4F46B981" w14:textId="20F92347" w:rsidR="00F87795" w:rsidRPr="001A3A99" w:rsidRDefault="00E911B7" w:rsidP="004A1619">
            <w:pPr>
              <w:spacing w:before="60" w:after="60"/>
              <w:jc w:val="center"/>
              <w:rPr>
                <w:sz w:val="26"/>
                <w:szCs w:val="26"/>
                <w:lang w:val="fr-FR"/>
              </w:rPr>
            </w:pPr>
            <w:r w:rsidRPr="001A3A99">
              <w:rPr>
                <w:sz w:val="26"/>
                <w:szCs w:val="26"/>
                <w:lang w:val="fr-FR"/>
              </w:rPr>
              <w:t>8,5</w:t>
            </w:r>
          </w:p>
        </w:tc>
        <w:tc>
          <w:tcPr>
            <w:tcW w:w="2692" w:type="dxa"/>
            <w:vMerge w:val="restart"/>
            <w:vAlign w:val="center"/>
          </w:tcPr>
          <w:p w14:paraId="67477083" w14:textId="096166EC" w:rsidR="00F87795" w:rsidRPr="001A3A99" w:rsidRDefault="00232CDF" w:rsidP="004A1619">
            <w:pPr>
              <w:spacing w:before="60" w:after="60"/>
              <w:jc w:val="center"/>
              <w:rPr>
                <w:sz w:val="26"/>
                <w:szCs w:val="26"/>
                <w:lang w:val="fr-FR"/>
              </w:rPr>
            </w:pPr>
            <w:r w:rsidRPr="001A3A99">
              <w:rPr>
                <w:sz w:val="26"/>
                <w:szCs w:val="26"/>
                <w:lang w:val="fr-FR"/>
              </w:rPr>
              <w:t>Đã có</w:t>
            </w:r>
          </w:p>
        </w:tc>
      </w:tr>
      <w:tr w:rsidR="001A3A99" w:rsidRPr="001A3A99" w14:paraId="133C9AE4" w14:textId="77777777" w:rsidTr="003330C2">
        <w:trPr>
          <w:trHeight w:val="371"/>
          <w:jc w:val="center"/>
        </w:trPr>
        <w:tc>
          <w:tcPr>
            <w:tcW w:w="535" w:type="dxa"/>
            <w:vAlign w:val="center"/>
          </w:tcPr>
          <w:p w14:paraId="0FEF21E8" w14:textId="0C3E7517" w:rsidR="00F87795" w:rsidRPr="001A3A99" w:rsidRDefault="00F87795" w:rsidP="004A1619">
            <w:pPr>
              <w:spacing w:before="60" w:after="60"/>
              <w:jc w:val="center"/>
              <w:rPr>
                <w:sz w:val="26"/>
                <w:szCs w:val="26"/>
                <w:lang w:val="fr-FR"/>
              </w:rPr>
            </w:pPr>
            <w:r w:rsidRPr="001A3A99">
              <w:rPr>
                <w:sz w:val="26"/>
                <w:szCs w:val="26"/>
                <w:lang w:val="fr-FR"/>
              </w:rPr>
              <w:t>9</w:t>
            </w:r>
          </w:p>
        </w:tc>
        <w:tc>
          <w:tcPr>
            <w:tcW w:w="4121" w:type="dxa"/>
            <w:gridSpan w:val="2"/>
            <w:vAlign w:val="center"/>
          </w:tcPr>
          <w:p w14:paraId="63F47727" w14:textId="12332052" w:rsidR="00F87795" w:rsidRPr="001A3A99" w:rsidRDefault="00F87795" w:rsidP="004A1619">
            <w:pPr>
              <w:spacing w:before="60" w:after="60"/>
              <w:ind w:firstLine="34"/>
              <w:rPr>
                <w:sz w:val="26"/>
                <w:szCs w:val="26"/>
                <w:lang w:val="fr-FR"/>
              </w:rPr>
            </w:pPr>
            <w:r w:rsidRPr="001A3A99">
              <w:rPr>
                <w:sz w:val="26"/>
                <w:szCs w:val="26"/>
                <w:lang w:val="fr-FR"/>
              </w:rPr>
              <w:t>Nhà truyền tải cám 3</w:t>
            </w:r>
          </w:p>
        </w:tc>
        <w:tc>
          <w:tcPr>
            <w:tcW w:w="920" w:type="dxa"/>
            <w:vAlign w:val="center"/>
          </w:tcPr>
          <w:p w14:paraId="348C0403" w14:textId="76EA3B28" w:rsidR="00F87795" w:rsidRPr="001A3A99" w:rsidRDefault="00F87795" w:rsidP="004A1619">
            <w:pPr>
              <w:spacing w:before="60" w:after="60"/>
              <w:jc w:val="center"/>
              <w:rPr>
                <w:sz w:val="26"/>
                <w:szCs w:val="26"/>
                <w:lang w:val="fr-FR"/>
              </w:rPr>
            </w:pPr>
            <w:r w:rsidRPr="001A3A99">
              <w:rPr>
                <w:sz w:val="26"/>
                <w:szCs w:val="26"/>
                <w:lang w:val="fr-FR"/>
              </w:rPr>
              <w:t>1</w:t>
            </w:r>
          </w:p>
        </w:tc>
        <w:tc>
          <w:tcPr>
            <w:tcW w:w="1265" w:type="dxa"/>
          </w:tcPr>
          <w:p w14:paraId="7A82AFB1" w14:textId="1D174685" w:rsidR="00F87795" w:rsidRPr="001A3A99" w:rsidRDefault="00E911B7" w:rsidP="004A1619">
            <w:pPr>
              <w:spacing w:before="60" w:after="60"/>
              <w:jc w:val="center"/>
              <w:rPr>
                <w:sz w:val="26"/>
                <w:szCs w:val="26"/>
                <w:lang w:val="fr-FR"/>
              </w:rPr>
            </w:pPr>
            <w:r w:rsidRPr="001A3A99">
              <w:rPr>
                <w:sz w:val="26"/>
                <w:szCs w:val="26"/>
                <w:lang w:val="fr-FR"/>
              </w:rPr>
              <w:t>8</w:t>
            </w:r>
          </w:p>
        </w:tc>
        <w:tc>
          <w:tcPr>
            <w:tcW w:w="2692" w:type="dxa"/>
            <w:vMerge/>
            <w:vAlign w:val="center"/>
          </w:tcPr>
          <w:p w14:paraId="029B19E2" w14:textId="56DEEC23" w:rsidR="00F87795" w:rsidRPr="001A3A99" w:rsidRDefault="00F87795" w:rsidP="004A1619">
            <w:pPr>
              <w:spacing w:before="60" w:after="60"/>
              <w:jc w:val="center"/>
              <w:rPr>
                <w:sz w:val="26"/>
                <w:szCs w:val="26"/>
                <w:lang w:val="fr-FR"/>
              </w:rPr>
            </w:pPr>
          </w:p>
        </w:tc>
      </w:tr>
      <w:tr w:rsidR="001A3A99" w:rsidRPr="001A3A99" w14:paraId="4B302CCA" w14:textId="77777777" w:rsidTr="003330C2">
        <w:trPr>
          <w:trHeight w:val="371"/>
          <w:jc w:val="center"/>
        </w:trPr>
        <w:tc>
          <w:tcPr>
            <w:tcW w:w="535" w:type="dxa"/>
            <w:vAlign w:val="center"/>
          </w:tcPr>
          <w:p w14:paraId="62006B40" w14:textId="60E20AB4" w:rsidR="00F87795" w:rsidRPr="001A3A99" w:rsidRDefault="00F87795" w:rsidP="004A1619">
            <w:pPr>
              <w:spacing w:before="60" w:after="60"/>
              <w:jc w:val="center"/>
              <w:rPr>
                <w:sz w:val="26"/>
                <w:szCs w:val="26"/>
                <w:lang w:val="fr-FR"/>
              </w:rPr>
            </w:pPr>
            <w:r w:rsidRPr="001A3A99">
              <w:rPr>
                <w:sz w:val="26"/>
                <w:szCs w:val="26"/>
                <w:lang w:val="fr-FR"/>
              </w:rPr>
              <w:t>10</w:t>
            </w:r>
          </w:p>
        </w:tc>
        <w:tc>
          <w:tcPr>
            <w:tcW w:w="4121" w:type="dxa"/>
            <w:gridSpan w:val="2"/>
            <w:vAlign w:val="center"/>
          </w:tcPr>
          <w:p w14:paraId="451F6B5D" w14:textId="4E6BA296" w:rsidR="00F87795" w:rsidRPr="001A3A99" w:rsidRDefault="00F87795" w:rsidP="004A1619">
            <w:pPr>
              <w:spacing w:before="60" w:after="60"/>
              <w:ind w:firstLine="34"/>
              <w:rPr>
                <w:sz w:val="26"/>
                <w:szCs w:val="26"/>
                <w:lang w:val="fr-FR"/>
              </w:rPr>
            </w:pPr>
            <w:r w:rsidRPr="001A3A99">
              <w:rPr>
                <w:sz w:val="26"/>
                <w:szCs w:val="26"/>
                <w:lang w:val="fr-FR"/>
              </w:rPr>
              <w:t>Nhà truyền tải cám 4</w:t>
            </w:r>
          </w:p>
        </w:tc>
        <w:tc>
          <w:tcPr>
            <w:tcW w:w="920" w:type="dxa"/>
            <w:vAlign w:val="center"/>
          </w:tcPr>
          <w:p w14:paraId="6166A4F3" w14:textId="2A5AAC54" w:rsidR="00F87795" w:rsidRPr="001A3A99" w:rsidRDefault="00F87795" w:rsidP="004A1619">
            <w:pPr>
              <w:spacing w:before="60" w:after="60"/>
              <w:jc w:val="center"/>
              <w:rPr>
                <w:sz w:val="26"/>
                <w:szCs w:val="26"/>
                <w:lang w:val="fr-FR"/>
              </w:rPr>
            </w:pPr>
            <w:r w:rsidRPr="001A3A99">
              <w:rPr>
                <w:sz w:val="26"/>
                <w:szCs w:val="26"/>
                <w:lang w:val="fr-FR"/>
              </w:rPr>
              <w:t>1</w:t>
            </w:r>
          </w:p>
        </w:tc>
        <w:tc>
          <w:tcPr>
            <w:tcW w:w="1265" w:type="dxa"/>
          </w:tcPr>
          <w:p w14:paraId="39D2FA22" w14:textId="3E4CA308" w:rsidR="00F87795" w:rsidRPr="001A3A99" w:rsidRDefault="00E911B7" w:rsidP="004A1619">
            <w:pPr>
              <w:spacing w:before="60" w:after="60"/>
              <w:jc w:val="center"/>
              <w:rPr>
                <w:sz w:val="26"/>
                <w:szCs w:val="26"/>
                <w:lang w:val="fr-FR"/>
              </w:rPr>
            </w:pPr>
            <w:r w:rsidRPr="001A3A99">
              <w:rPr>
                <w:sz w:val="26"/>
                <w:szCs w:val="26"/>
                <w:lang w:val="fr-FR"/>
              </w:rPr>
              <w:t>7,9</w:t>
            </w:r>
          </w:p>
        </w:tc>
        <w:tc>
          <w:tcPr>
            <w:tcW w:w="2692" w:type="dxa"/>
            <w:vMerge/>
            <w:vAlign w:val="center"/>
          </w:tcPr>
          <w:p w14:paraId="6DD2CDDB" w14:textId="77777777" w:rsidR="00F87795" w:rsidRPr="001A3A99" w:rsidRDefault="00F87795" w:rsidP="004A1619">
            <w:pPr>
              <w:spacing w:before="60" w:after="60"/>
              <w:jc w:val="center"/>
              <w:rPr>
                <w:sz w:val="26"/>
                <w:szCs w:val="26"/>
                <w:lang w:val="fr-FR"/>
              </w:rPr>
            </w:pPr>
          </w:p>
        </w:tc>
      </w:tr>
      <w:tr w:rsidR="001A3A99" w:rsidRPr="001A3A99" w14:paraId="0519543F" w14:textId="77777777" w:rsidTr="003330C2">
        <w:trPr>
          <w:trHeight w:val="371"/>
          <w:jc w:val="center"/>
        </w:trPr>
        <w:tc>
          <w:tcPr>
            <w:tcW w:w="535" w:type="dxa"/>
            <w:vAlign w:val="center"/>
          </w:tcPr>
          <w:p w14:paraId="3BAD3690" w14:textId="05BE1972" w:rsidR="00F87795" w:rsidRPr="001A3A99" w:rsidRDefault="00995132" w:rsidP="004A1619">
            <w:pPr>
              <w:spacing w:before="60" w:after="60"/>
              <w:jc w:val="center"/>
              <w:rPr>
                <w:sz w:val="26"/>
                <w:szCs w:val="26"/>
                <w:lang w:val="fr-FR"/>
              </w:rPr>
            </w:pPr>
            <w:r w:rsidRPr="001A3A99">
              <w:rPr>
                <w:sz w:val="26"/>
                <w:szCs w:val="26"/>
                <w:lang w:val="fr-FR"/>
              </w:rPr>
              <w:t>11</w:t>
            </w:r>
          </w:p>
        </w:tc>
        <w:tc>
          <w:tcPr>
            <w:tcW w:w="4121" w:type="dxa"/>
            <w:gridSpan w:val="2"/>
            <w:vAlign w:val="center"/>
          </w:tcPr>
          <w:p w14:paraId="7F12FA04" w14:textId="12492232" w:rsidR="00F87795" w:rsidRPr="001A3A99" w:rsidRDefault="00F87795" w:rsidP="004A1619">
            <w:pPr>
              <w:spacing w:before="60" w:after="60"/>
              <w:ind w:firstLine="34"/>
              <w:rPr>
                <w:sz w:val="26"/>
                <w:szCs w:val="26"/>
                <w:lang w:val="fr-FR"/>
              </w:rPr>
            </w:pPr>
            <w:r w:rsidRPr="001A3A99">
              <w:rPr>
                <w:sz w:val="26"/>
                <w:szCs w:val="26"/>
                <w:lang w:val="fr-FR"/>
              </w:rPr>
              <w:t>Nhà truyền tải cám 5</w:t>
            </w:r>
          </w:p>
        </w:tc>
        <w:tc>
          <w:tcPr>
            <w:tcW w:w="920" w:type="dxa"/>
            <w:vAlign w:val="center"/>
          </w:tcPr>
          <w:p w14:paraId="160E6524" w14:textId="7391CA69" w:rsidR="00F87795" w:rsidRPr="001A3A99" w:rsidRDefault="00F87795" w:rsidP="004A1619">
            <w:pPr>
              <w:spacing w:before="60" w:after="60"/>
              <w:jc w:val="center"/>
              <w:rPr>
                <w:sz w:val="26"/>
                <w:szCs w:val="26"/>
                <w:lang w:val="fr-FR"/>
              </w:rPr>
            </w:pPr>
            <w:r w:rsidRPr="001A3A99">
              <w:rPr>
                <w:sz w:val="26"/>
                <w:szCs w:val="26"/>
                <w:lang w:val="fr-FR"/>
              </w:rPr>
              <w:t>1</w:t>
            </w:r>
          </w:p>
        </w:tc>
        <w:tc>
          <w:tcPr>
            <w:tcW w:w="1265" w:type="dxa"/>
          </w:tcPr>
          <w:p w14:paraId="414AC8F4" w14:textId="0327BDD4" w:rsidR="00F87795" w:rsidRPr="001A3A99" w:rsidRDefault="00BA5B9C" w:rsidP="004A1619">
            <w:pPr>
              <w:spacing w:before="60" w:after="60"/>
              <w:jc w:val="center"/>
              <w:rPr>
                <w:sz w:val="26"/>
                <w:szCs w:val="26"/>
                <w:lang w:val="fr-FR"/>
              </w:rPr>
            </w:pPr>
            <w:r w:rsidRPr="001A3A99">
              <w:rPr>
                <w:sz w:val="26"/>
                <w:szCs w:val="26"/>
                <w:lang w:val="fr-FR"/>
              </w:rPr>
              <w:t>8,1</w:t>
            </w:r>
          </w:p>
        </w:tc>
        <w:tc>
          <w:tcPr>
            <w:tcW w:w="2692" w:type="dxa"/>
            <w:vMerge/>
            <w:vAlign w:val="center"/>
          </w:tcPr>
          <w:p w14:paraId="6D0C1F4A" w14:textId="77777777" w:rsidR="00F87795" w:rsidRPr="001A3A99" w:rsidRDefault="00F87795" w:rsidP="004A1619">
            <w:pPr>
              <w:spacing w:before="60" w:after="60"/>
              <w:jc w:val="center"/>
              <w:rPr>
                <w:sz w:val="26"/>
                <w:szCs w:val="26"/>
                <w:lang w:val="fr-FR"/>
              </w:rPr>
            </w:pPr>
          </w:p>
        </w:tc>
      </w:tr>
      <w:tr w:rsidR="001A3A99" w:rsidRPr="001A3A99" w14:paraId="4AF753C0" w14:textId="77777777" w:rsidTr="003330C2">
        <w:trPr>
          <w:trHeight w:val="371"/>
          <w:jc w:val="center"/>
        </w:trPr>
        <w:tc>
          <w:tcPr>
            <w:tcW w:w="535" w:type="dxa"/>
            <w:vAlign w:val="center"/>
          </w:tcPr>
          <w:p w14:paraId="55A08290" w14:textId="68E2E78E" w:rsidR="00232CDF" w:rsidRPr="001A3A99" w:rsidRDefault="00232CDF" w:rsidP="004A1619">
            <w:pPr>
              <w:spacing w:before="60" w:after="60"/>
              <w:jc w:val="center"/>
              <w:rPr>
                <w:sz w:val="26"/>
                <w:szCs w:val="26"/>
                <w:lang w:val="fr-FR"/>
              </w:rPr>
            </w:pPr>
            <w:r w:rsidRPr="001A3A99">
              <w:rPr>
                <w:sz w:val="26"/>
                <w:szCs w:val="26"/>
                <w:lang w:val="fr-FR"/>
              </w:rPr>
              <w:t>12</w:t>
            </w:r>
          </w:p>
        </w:tc>
        <w:tc>
          <w:tcPr>
            <w:tcW w:w="4121" w:type="dxa"/>
            <w:gridSpan w:val="2"/>
            <w:vAlign w:val="center"/>
          </w:tcPr>
          <w:p w14:paraId="09BDA89B" w14:textId="1D22E4D4" w:rsidR="00232CDF" w:rsidRPr="001A3A99" w:rsidRDefault="00232CDF" w:rsidP="004A1619">
            <w:pPr>
              <w:spacing w:before="60" w:after="60"/>
              <w:ind w:firstLine="34"/>
              <w:rPr>
                <w:sz w:val="26"/>
                <w:szCs w:val="26"/>
                <w:lang w:val="fr-FR"/>
              </w:rPr>
            </w:pPr>
            <w:r w:rsidRPr="001A3A99">
              <w:rPr>
                <w:sz w:val="26"/>
                <w:szCs w:val="26"/>
                <w:lang w:val="fr-FR"/>
              </w:rPr>
              <w:t>Nhà để dụng cụ thủy sản 1</w:t>
            </w:r>
          </w:p>
        </w:tc>
        <w:tc>
          <w:tcPr>
            <w:tcW w:w="920" w:type="dxa"/>
            <w:vAlign w:val="center"/>
          </w:tcPr>
          <w:p w14:paraId="4BF9F110" w14:textId="41D68232" w:rsidR="00232CDF" w:rsidRPr="001A3A99" w:rsidRDefault="00232CDF" w:rsidP="004A1619">
            <w:pPr>
              <w:spacing w:before="60" w:after="60"/>
              <w:jc w:val="center"/>
              <w:rPr>
                <w:sz w:val="26"/>
                <w:szCs w:val="26"/>
                <w:lang w:val="fr-FR"/>
              </w:rPr>
            </w:pPr>
            <w:r w:rsidRPr="001A3A99">
              <w:rPr>
                <w:sz w:val="26"/>
                <w:szCs w:val="26"/>
                <w:lang w:val="fr-FR"/>
              </w:rPr>
              <w:t>1</w:t>
            </w:r>
          </w:p>
        </w:tc>
        <w:tc>
          <w:tcPr>
            <w:tcW w:w="1265" w:type="dxa"/>
            <w:vAlign w:val="center"/>
          </w:tcPr>
          <w:p w14:paraId="4EA1D9D7" w14:textId="6060F870" w:rsidR="00232CDF" w:rsidRPr="001A3A99" w:rsidRDefault="00232CDF" w:rsidP="004A1619">
            <w:pPr>
              <w:spacing w:before="60" w:after="60"/>
              <w:jc w:val="center"/>
              <w:rPr>
                <w:sz w:val="26"/>
                <w:szCs w:val="26"/>
                <w:lang w:val="fr-FR"/>
              </w:rPr>
            </w:pPr>
            <w:r w:rsidRPr="001A3A99">
              <w:rPr>
                <w:sz w:val="26"/>
                <w:szCs w:val="26"/>
                <w:lang w:val="fr-FR"/>
              </w:rPr>
              <w:t>127,4</w:t>
            </w:r>
          </w:p>
        </w:tc>
        <w:tc>
          <w:tcPr>
            <w:tcW w:w="2692" w:type="dxa"/>
            <w:vMerge w:val="restart"/>
            <w:vAlign w:val="center"/>
          </w:tcPr>
          <w:p w14:paraId="322EDD94" w14:textId="35B847AA" w:rsidR="00232CDF" w:rsidRPr="001A3A99" w:rsidRDefault="00232CDF" w:rsidP="004A1619">
            <w:pPr>
              <w:spacing w:before="60" w:after="60"/>
              <w:jc w:val="center"/>
              <w:rPr>
                <w:sz w:val="26"/>
                <w:szCs w:val="26"/>
                <w:lang w:val="fr-FR"/>
              </w:rPr>
            </w:pPr>
            <w:r w:rsidRPr="001A3A99">
              <w:rPr>
                <w:sz w:val="26"/>
                <w:szCs w:val="26"/>
                <w:lang w:val="fr-FR"/>
              </w:rPr>
              <w:t>Xây mới</w:t>
            </w:r>
          </w:p>
        </w:tc>
      </w:tr>
      <w:tr w:rsidR="001A3A99" w:rsidRPr="001A3A99" w14:paraId="1BF1B8EE" w14:textId="77777777" w:rsidTr="003330C2">
        <w:trPr>
          <w:trHeight w:val="371"/>
          <w:jc w:val="center"/>
        </w:trPr>
        <w:tc>
          <w:tcPr>
            <w:tcW w:w="535" w:type="dxa"/>
            <w:vAlign w:val="center"/>
          </w:tcPr>
          <w:p w14:paraId="5CCADF05" w14:textId="63DA14D1" w:rsidR="00232CDF" w:rsidRPr="001A3A99" w:rsidRDefault="00232CDF" w:rsidP="004A1619">
            <w:pPr>
              <w:spacing w:before="60" w:after="60"/>
              <w:jc w:val="center"/>
              <w:rPr>
                <w:sz w:val="26"/>
                <w:szCs w:val="26"/>
                <w:lang w:val="fr-FR"/>
              </w:rPr>
            </w:pPr>
            <w:r w:rsidRPr="001A3A99">
              <w:rPr>
                <w:sz w:val="26"/>
                <w:szCs w:val="26"/>
                <w:lang w:val="fr-FR"/>
              </w:rPr>
              <w:t>13</w:t>
            </w:r>
          </w:p>
        </w:tc>
        <w:tc>
          <w:tcPr>
            <w:tcW w:w="4121" w:type="dxa"/>
            <w:gridSpan w:val="2"/>
            <w:vAlign w:val="center"/>
          </w:tcPr>
          <w:p w14:paraId="6DDAAFFC" w14:textId="56F2CCB4" w:rsidR="00232CDF" w:rsidRPr="001A3A99" w:rsidRDefault="00232CDF" w:rsidP="004A1619">
            <w:pPr>
              <w:spacing w:before="60" w:after="60"/>
              <w:ind w:firstLine="34"/>
              <w:rPr>
                <w:sz w:val="26"/>
                <w:szCs w:val="26"/>
                <w:lang w:val="fr-FR"/>
              </w:rPr>
            </w:pPr>
            <w:r w:rsidRPr="001A3A99">
              <w:rPr>
                <w:sz w:val="26"/>
                <w:szCs w:val="26"/>
                <w:lang w:val="fr-FR"/>
              </w:rPr>
              <w:t>Nhà để dụng cụ thủy sản 2</w:t>
            </w:r>
          </w:p>
        </w:tc>
        <w:tc>
          <w:tcPr>
            <w:tcW w:w="920" w:type="dxa"/>
            <w:vAlign w:val="center"/>
          </w:tcPr>
          <w:p w14:paraId="799E4955" w14:textId="5D4D851D" w:rsidR="00232CDF" w:rsidRPr="001A3A99" w:rsidRDefault="00232CDF" w:rsidP="004A1619">
            <w:pPr>
              <w:spacing w:before="60" w:after="60"/>
              <w:jc w:val="center"/>
              <w:rPr>
                <w:sz w:val="26"/>
                <w:szCs w:val="26"/>
                <w:lang w:val="fr-FR"/>
              </w:rPr>
            </w:pPr>
            <w:r w:rsidRPr="001A3A99">
              <w:rPr>
                <w:sz w:val="26"/>
                <w:szCs w:val="26"/>
                <w:lang w:val="fr-FR"/>
              </w:rPr>
              <w:t>1</w:t>
            </w:r>
          </w:p>
        </w:tc>
        <w:tc>
          <w:tcPr>
            <w:tcW w:w="1265" w:type="dxa"/>
            <w:vAlign w:val="center"/>
          </w:tcPr>
          <w:p w14:paraId="48704C92" w14:textId="50296DAA" w:rsidR="00232CDF" w:rsidRPr="001A3A99" w:rsidRDefault="00232CDF" w:rsidP="004A1619">
            <w:pPr>
              <w:spacing w:before="60" w:after="60"/>
              <w:jc w:val="center"/>
              <w:rPr>
                <w:sz w:val="26"/>
                <w:szCs w:val="26"/>
                <w:lang w:val="fr-FR"/>
              </w:rPr>
            </w:pPr>
            <w:r w:rsidRPr="001A3A99">
              <w:rPr>
                <w:sz w:val="26"/>
                <w:szCs w:val="26"/>
                <w:lang w:val="fr-FR"/>
              </w:rPr>
              <w:t>81,3</w:t>
            </w:r>
          </w:p>
        </w:tc>
        <w:tc>
          <w:tcPr>
            <w:tcW w:w="2692" w:type="dxa"/>
            <w:vMerge/>
            <w:vAlign w:val="center"/>
          </w:tcPr>
          <w:p w14:paraId="17365F46" w14:textId="3BE72988" w:rsidR="00232CDF" w:rsidRPr="001A3A99" w:rsidRDefault="00232CDF" w:rsidP="004A1619">
            <w:pPr>
              <w:spacing w:before="60" w:after="60"/>
              <w:jc w:val="center"/>
              <w:rPr>
                <w:sz w:val="26"/>
                <w:szCs w:val="26"/>
                <w:lang w:val="fr-FR"/>
              </w:rPr>
            </w:pPr>
          </w:p>
        </w:tc>
      </w:tr>
      <w:tr w:rsidR="001A3A99" w:rsidRPr="001A3A99" w14:paraId="4138BAF6" w14:textId="77777777" w:rsidTr="003330C2">
        <w:trPr>
          <w:trHeight w:val="384"/>
          <w:jc w:val="center"/>
        </w:trPr>
        <w:tc>
          <w:tcPr>
            <w:tcW w:w="535" w:type="dxa"/>
            <w:vAlign w:val="center"/>
          </w:tcPr>
          <w:p w14:paraId="170EE19E" w14:textId="405D74C9" w:rsidR="006B5C03" w:rsidRPr="001A3A99" w:rsidRDefault="00995132" w:rsidP="004A1619">
            <w:pPr>
              <w:spacing w:before="60" w:after="60"/>
              <w:jc w:val="center"/>
              <w:rPr>
                <w:sz w:val="26"/>
                <w:szCs w:val="26"/>
                <w:lang w:val="fr-FR"/>
              </w:rPr>
            </w:pPr>
            <w:r w:rsidRPr="001A3A99">
              <w:rPr>
                <w:sz w:val="26"/>
                <w:szCs w:val="26"/>
                <w:lang w:val="fr-FR"/>
              </w:rPr>
              <w:t>14</w:t>
            </w:r>
          </w:p>
        </w:tc>
        <w:tc>
          <w:tcPr>
            <w:tcW w:w="4121" w:type="dxa"/>
            <w:gridSpan w:val="2"/>
            <w:vAlign w:val="center"/>
          </w:tcPr>
          <w:p w14:paraId="30F22B23" w14:textId="1755235F" w:rsidR="006B5C03" w:rsidRPr="001A3A99" w:rsidRDefault="00BA5B9C" w:rsidP="004A1619">
            <w:pPr>
              <w:spacing w:before="60" w:after="60"/>
              <w:ind w:firstLine="34"/>
              <w:rPr>
                <w:sz w:val="26"/>
                <w:szCs w:val="26"/>
                <w:lang w:val="fr-FR"/>
              </w:rPr>
            </w:pPr>
            <w:r w:rsidRPr="001A3A99">
              <w:rPr>
                <w:sz w:val="26"/>
                <w:szCs w:val="26"/>
                <w:lang w:val="fr-FR"/>
              </w:rPr>
              <w:t>Nhà bảo vệ</w:t>
            </w:r>
          </w:p>
        </w:tc>
        <w:tc>
          <w:tcPr>
            <w:tcW w:w="920" w:type="dxa"/>
            <w:vAlign w:val="center"/>
          </w:tcPr>
          <w:p w14:paraId="556DB528" w14:textId="170D33C3"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tcPr>
          <w:p w14:paraId="6CCB9865" w14:textId="0227E92F" w:rsidR="006B5C03" w:rsidRPr="001A3A99" w:rsidRDefault="00BA5B9C" w:rsidP="004A1619">
            <w:pPr>
              <w:spacing w:before="60" w:after="60"/>
              <w:jc w:val="center"/>
              <w:rPr>
                <w:sz w:val="26"/>
                <w:szCs w:val="26"/>
                <w:lang w:val="fr-FR"/>
              </w:rPr>
            </w:pPr>
            <w:r w:rsidRPr="001A3A99">
              <w:rPr>
                <w:sz w:val="26"/>
                <w:szCs w:val="26"/>
                <w:lang w:val="fr-FR"/>
              </w:rPr>
              <w:t>55,8</w:t>
            </w:r>
          </w:p>
        </w:tc>
        <w:tc>
          <w:tcPr>
            <w:tcW w:w="2692" w:type="dxa"/>
            <w:vAlign w:val="center"/>
          </w:tcPr>
          <w:p w14:paraId="59A244DD" w14:textId="0061CF11" w:rsidR="006B5C03" w:rsidRPr="001A3A99" w:rsidRDefault="00232CDF" w:rsidP="004A1619">
            <w:pPr>
              <w:spacing w:before="60" w:after="60"/>
              <w:jc w:val="center"/>
              <w:rPr>
                <w:sz w:val="26"/>
                <w:szCs w:val="26"/>
                <w:lang w:val="fr-FR"/>
              </w:rPr>
            </w:pPr>
            <w:r w:rsidRPr="001A3A99">
              <w:rPr>
                <w:sz w:val="26"/>
                <w:szCs w:val="26"/>
                <w:lang w:val="fr-FR"/>
              </w:rPr>
              <w:t>Đã có</w:t>
            </w:r>
          </w:p>
        </w:tc>
      </w:tr>
      <w:tr w:rsidR="001A3A99" w:rsidRPr="001A3A99" w14:paraId="50E5BF01" w14:textId="77777777" w:rsidTr="003330C2">
        <w:trPr>
          <w:trHeight w:val="384"/>
          <w:jc w:val="center"/>
        </w:trPr>
        <w:tc>
          <w:tcPr>
            <w:tcW w:w="535" w:type="dxa"/>
            <w:vAlign w:val="center"/>
          </w:tcPr>
          <w:p w14:paraId="2AABF927" w14:textId="5C561B35" w:rsidR="00BA5B9C" w:rsidRPr="001A3A99" w:rsidRDefault="00995132" w:rsidP="004A1619">
            <w:pPr>
              <w:spacing w:before="60" w:after="60"/>
              <w:jc w:val="center"/>
              <w:rPr>
                <w:sz w:val="26"/>
                <w:szCs w:val="26"/>
                <w:lang w:val="fr-FR"/>
              </w:rPr>
            </w:pPr>
            <w:r w:rsidRPr="001A3A99">
              <w:rPr>
                <w:sz w:val="26"/>
                <w:szCs w:val="26"/>
                <w:lang w:val="fr-FR"/>
              </w:rPr>
              <w:t>15</w:t>
            </w:r>
          </w:p>
        </w:tc>
        <w:tc>
          <w:tcPr>
            <w:tcW w:w="4121" w:type="dxa"/>
            <w:gridSpan w:val="2"/>
            <w:vAlign w:val="center"/>
          </w:tcPr>
          <w:p w14:paraId="22820A50" w14:textId="18DD70B1" w:rsidR="00BA5B9C" w:rsidRPr="001A3A99" w:rsidRDefault="00BA5B9C" w:rsidP="004A1619">
            <w:pPr>
              <w:spacing w:before="60" w:after="60"/>
              <w:ind w:firstLine="34"/>
              <w:rPr>
                <w:sz w:val="26"/>
                <w:szCs w:val="26"/>
                <w:lang w:val="fr-FR"/>
              </w:rPr>
            </w:pPr>
            <w:r w:rsidRPr="001A3A99">
              <w:rPr>
                <w:sz w:val="26"/>
                <w:szCs w:val="26"/>
                <w:lang w:val="fr-FR"/>
              </w:rPr>
              <w:t>Nhà sát trùng</w:t>
            </w:r>
          </w:p>
        </w:tc>
        <w:tc>
          <w:tcPr>
            <w:tcW w:w="920" w:type="dxa"/>
            <w:vAlign w:val="center"/>
          </w:tcPr>
          <w:p w14:paraId="71D25AED" w14:textId="2C43BE58" w:rsidR="00BA5B9C" w:rsidRPr="001A3A99" w:rsidRDefault="00BA5B9C" w:rsidP="004A1619">
            <w:pPr>
              <w:spacing w:before="60" w:after="60"/>
              <w:jc w:val="center"/>
              <w:rPr>
                <w:sz w:val="26"/>
                <w:szCs w:val="26"/>
                <w:lang w:val="fr-FR"/>
              </w:rPr>
            </w:pPr>
            <w:r w:rsidRPr="001A3A99">
              <w:rPr>
                <w:sz w:val="26"/>
                <w:szCs w:val="26"/>
                <w:lang w:val="fr-FR"/>
              </w:rPr>
              <w:t>1</w:t>
            </w:r>
          </w:p>
        </w:tc>
        <w:tc>
          <w:tcPr>
            <w:tcW w:w="1265" w:type="dxa"/>
          </w:tcPr>
          <w:p w14:paraId="2DF73B52" w14:textId="3DEA0DC9" w:rsidR="00BA5B9C" w:rsidRPr="001A3A99" w:rsidRDefault="00BA5B9C" w:rsidP="004A1619">
            <w:pPr>
              <w:spacing w:before="60" w:after="60"/>
              <w:jc w:val="center"/>
              <w:rPr>
                <w:sz w:val="26"/>
                <w:szCs w:val="26"/>
                <w:lang w:val="fr-FR"/>
              </w:rPr>
            </w:pPr>
            <w:r w:rsidRPr="001A3A99">
              <w:rPr>
                <w:sz w:val="26"/>
                <w:szCs w:val="26"/>
                <w:lang w:val="fr-FR"/>
              </w:rPr>
              <w:t>54</w:t>
            </w:r>
          </w:p>
        </w:tc>
        <w:tc>
          <w:tcPr>
            <w:tcW w:w="2692" w:type="dxa"/>
            <w:vAlign w:val="center"/>
          </w:tcPr>
          <w:p w14:paraId="00AB90FC" w14:textId="5CB3322E" w:rsidR="00BA5B9C" w:rsidRPr="001A3A99" w:rsidRDefault="00232CDF" w:rsidP="004A1619">
            <w:pPr>
              <w:spacing w:before="60" w:after="60"/>
              <w:jc w:val="center"/>
              <w:rPr>
                <w:sz w:val="26"/>
                <w:szCs w:val="26"/>
                <w:lang w:val="fr-FR"/>
              </w:rPr>
            </w:pPr>
            <w:r w:rsidRPr="001A3A99">
              <w:rPr>
                <w:sz w:val="26"/>
                <w:szCs w:val="26"/>
                <w:lang w:val="fr-FR"/>
              </w:rPr>
              <w:t>Xây mới</w:t>
            </w:r>
          </w:p>
        </w:tc>
      </w:tr>
      <w:tr w:rsidR="001A3A99" w:rsidRPr="001A3A99" w14:paraId="621F5D21" w14:textId="77777777" w:rsidTr="003330C2">
        <w:trPr>
          <w:trHeight w:val="384"/>
          <w:jc w:val="center"/>
        </w:trPr>
        <w:tc>
          <w:tcPr>
            <w:tcW w:w="535" w:type="dxa"/>
            <w:vAlign w:val="center"/>
          </w:tcPr>
          <w:p w14:paraId="02360D40" w14:textId="6E5EB870" w:rsidR="00BA5B9C" w:rsidRPr="001A3A99" w:rsidRDefault="00995132" w:rsidP="004A1619">
            <w:pPr>
              <w:spacing w:before="60" w:after="60"/>
              <w:jc w:val="center"/>
              <w:rPr>
                <w:sz w:val="26"/>
                <w:szCs w:val="26"/>
                <w:lang w:val="fr-FR"/>
              </w:rPr>
            </w:pPr>
            <w:r w:rsidRPr="001A3A99">
              <w:rPr>
                <w:sz w:val="26"/>
                <w:szCs w:val="26"/>
                <w:lang w:val="fr-FR"/>
              </w:rPr>
              <w:t>16</w:t>
            </w:r>
          </w:p>
        </w:tc>
        <w:tc>
          <w:tcPr>
            <w:tcW w:w="4121" w:type="dxa"/>
            <w:gridSpan w:val="2"/>
            <w:vAlign w:val="center"/>
          </w:tcPr>
          <w:p w14:paraId="6EA70FB6" w14:textId="6844AF46" w:rsidR="00BA5B9C" w:rsidRPr="001A3A99" w:rsidRDefault="00BA5B9C" w:rsidP="004A1619">
            <w:pPr>
              <w:spacing w:before="60" w:after="60"/>
              <w:ind w:firstLine="34"/>
              <w:rPr>
                <w:sz w:val="26"/>
                <w:szCs w:val="26"/>
                <w:lang w:val="fr-FR"/>
              </w:rPr>
            </w:pPr>
            <w:r w:rsidRPr="001A3A99">
              <w:rPr>
                <w:sz w:val="26"/>
                <w:szCs w:val="26"/>
                <w:lang w:val="fr-FR"/>
              </w:rPr>
              <w:t>Nhà để xe</w:t>
            </w:r>
          </w:p>
        </w:tc>
        <w:tc>
          <w:tcPr>
            <w:tcW w:w="920" w:type="dxa"/>
            <w:vAlign w:val="center"/>
          </w:tcPr>
          <w:p w14:paraId="1A12B38E" w14:textId="489C3901" w:rsidR="00BA5B9C" w:rsidRPr="001A3A99" w:rsidRDefault="00BA5B9C" w:rsidP="004A1619">
            <w:pPr>
              <w:spacing w:before="60" w:after="60"/>
              <w:jc w:val="center"/>
              <w:rPr>
                <w:sz w:val="26"/>
                <w:szCs w:val="26"/>
                <w:lang w:val="fr-FR"/>
              </w:rPr>
            </w:pPr>
            <w:r w:rsidRPr="001A3A99">
              <w:rPr>
                <w:sz w:val="26"/>
                <w:szCs w:val="26"/>
                <w:lang w:val="fr-FR"/>
              </w:rPr>
              <w:t>1</w:t>
            </w:r>
          </w:p>
        </w:tc>
        <w:tc>
          <w:tcPr>
            <w:tcW w:w="1265" w:type="dxa"/>
          </w:tcPr>
          <w:p w14:paraId="5A7F1159" w14:textId="571FAD5D" w:rsidR="00BA5B9C" w:rsidRPr="001A3A99" w:rsidRDefault="00BA5B9C" w:rsidP="004A1619">
            <w:pPr>
              <w:spacing w:before="60" w:after="60"/>
              <w:jc w:val="center"/>
              <w:rPr>
                <w:sz w:val="26"/>
                <w:szCs w:val="26"/>
                <w:lang w:val="fr-FR"/>
              </w:rPr>
            </w:pPr>
            <w:r w:rsidRPr="001A3A99">
              <w:rPr>
                <w:sz w:val="26"/>
                <w:szCs w:val="26"/>
                <w:lang w:val="fr-FR"/>
              </w:rPr>
              <w:t>81,3</w:t>
            </w:r>
          </w:p>
        </w:tc>
        <w:tc>
          <w:tcPr>
            <w:tcW w:w="2692" w:type="dxa"/>
            <w:vAlign w:val="center"/>
          </w:tcPr>
          <w:p w14:paraId="57C9571A" w14:textId="6198F67C" w:rsidR="00BA5B9C" w:rsidRPr="001A3A99" w:rsidRDefault="00232CDF" w:rsidP="004A1619">
            <w:pPr>
              <w:spacing w:before="60" w:after="60"/>
              <w:jc w:val="center"/>
              <w:rPr>
                <w:sz w:val="26"/>
                <w:szCs w:val="26"/>
                <w:lang w:val="fr-FR"/>
              </w:rPr>
            </w:pPr>
            <w:r w:rsidRPr="001A3A99">
              <w:rPr>
                <w:sz w:val="26"/>
                <w:szCs w:val="26"/>
                <w:lang w:val="fr-FR"/>
              </w:rPr>
              <w:t>Xây mới</w:t>
            </w:r>
          </w:p>
        </w:tc>
      </w:tr>
      <w:tr w:rsidR="001A3A99" w:rsidRPr="001A3A99" w14:paraId="34E275F4" w14:textId="77777777" w:rsidTr="003330C2">
        <w:trPr>
          <w:trHeight w:val="371"/>
          <w:jc w:val="center"/>
        </w:trPr>
        <w:tc>
          <w:tcPr>
            <w:tcW w:w="535" w:type="dxa"/>
            <w:vAlign w:val="center"/>
          </w:tcPr>
          <w:p w14:paraId="38693FB1" w14:textId="42D68804" w:rsidR="006B5C03" w:rsidRPr="001A3A99" w:rsidRDefault="00995132" w:rsidP="004A1619">
            <w:pPr>
              <w:spacing w:before="60" w:after="60"/>
              <w:jc w:val="center"/>
              <w:rPr>
                <w:sz w:val="26"/>
                <w:szCs w:val="26"/>
                <w:lang w:val="fr-FR"/>
              </w:rPr>
            </w:pPr>
            <w:r w:rsidRPr="001A3A99">
              <w:rPr>
                <w:sz w:val="26"/>
                <w:szCs w:val="26"/>
                <w:lang w:val="fr-FR"/>
              </w:rPr>
              <w:t>17</w:t>
            </w:r>
          </w:p>
        </w:tc>
        <w:tc>
          <w:tcPr>
            <w:tcW w:w="4121" w:type="dxa"/>
            <w:gridSpan w:val="2"/>
            <w:vAlign w:val="center"/>
          </w:tcPr>
          <w:p w14:paraId="38BD385A" w14:textId="2686B3D5" w:rsidR="006B5C03" w:rsidRPr="001A3A99" w:rsidRDefault="006B5C03" w:rsidP="004A1619">
            <w:pPr>
              <w:spacing w:before="60" w:after="60"/>
              <w:ind w:firstLine="34"/>
              <w:rPr>
                <w:b/>
                <w:bCs/>
                <w:sz w:val="26"/>
                <w:szCs w:val="26"/>
                <w:lang w:val="fr-FR"/>
              </w:rPr>
            </w:pPr>
            <w:r w:rsidRPr="001A3A99">
              <w:rPr>
                <w:sz w:val="26"/>
                <w:szCs w:val="26"/>
                <w:lang w:val="fr-FR"/>
              </w:rPr>
              <w:t>Ao chứa nước mặt (nước ngọt)</w:t>
            </w:r>
          </w:p>
        </w:tc>
        <w:tc>
          <w:tcPr>
            <w:tcW w:w="920" w:type="dxa"/>
            <w:vAlign w:val="center"/>
          </w:tcPr>
          <w:p w14:paraId="4E27A05F" w14:textId="06FD6348" w:rsidR="006B5C03" w:rsidRPr="001A3A99" w:rsidRDefault="006B5C03" w:rsidP="004A1619">
            <w:pPr>
              <w:spacing w:before="60" w:after="60"/>
              <w:jc w:val="center"/>
              <w:rPr>
                <w:b/>
                <w:bCs/>
                <w:sz w:val="26"/>
                <w:szCs w:val="26"/>
                <w:lang w:val="fr-FR"/>
              </w:rPr>
            </w:pPr>
            <w:r w:rsidRPr="001A3A99">
              <w:rPr>
                <w:sz w:val="26"/>
                <w:szCs w:val="26"/>
                <w:lang w:val="fr-FR"/>
              </w:rPr>
              <w:t>1</w:t>
            </w:r>
            <w:r w:rsidR="00BA5B9C" w:rsidRPr="001A3A99">
              <w:rPr>
                <w:sz w:val="26"/>
                <w:szCs w:val="26"/>
                <w:lang w:val="fr-FR"/>
              </w:rPr>
              <w:t>0</w:t>
            </w:r>
          </w:p>
        </w:tc>
        <w:tc>
          <w:tcPr>
            <w:tcW w:w="1265" w:type="dxa"/>
          </w:tcPr>
          <w:p w14:paraId="614047E2" w14:textId="64CC26E7" w:rsidR="006B5C03" w:rsidRPr="001A3A99" w:rsidRDefault="00BA5B9C" w:rsidP="004A1619">
            <w:pPr>
              <w:spacing w:before="60" w:after="60"/>
              <w:jc w:val="center"/>
              <w:rPr>
                <w:b/>
                <w:bCs/>
                <w:sz w:val="26"/>
                <w:szCs w:val="26"/>
                <w:lang w:val="fr-FR"/>
              </w:rPr>
            </w:pPr>
            <w:r w:rsidRPr="001A3A99">
              <w:rPr>
                <w:sz w:val="26"/>
                <w:szCs w:val="26"/>
                <w:lang w:val="fr-FR"/>
              </w:rPr>
              <w:t>35.749,2</w:t>
            </w:r>
          </w:p>
        </w:tc>
        <w:tc>
          <w:tcPr>
            <w:tcW w:w="2692" w:type="dxa"/>
            <w:vAlign w:val="center"/>
          </w:tcPr>
          <w:p w14:paraId="7A128E1A" w14:textId="24FED57C" w:rsidR="006B5C03" w:rsidRPr="001A3A99" w:rsidRDefault="00232CDF" w:rsidP="004A1619">
            <w:pPr>
              <w:spacing w:before="60" w:after="60"/>
              <w:jc w:val="center"/>
              <w:rPr>
                <w:sz w:val="26"/>
                <w:szCs w:val="26"/>
                <w:lang w:val="fr-FR"/>
              </w:rPr>
            </w:pPr>
            <w:r w:rsidRPr="001A3A99">
              <w:rPr>
                <w:sz w:val="26"/>
                <w:szCs w:val="26"/>
                <w:lang w:val="fr-FR"/>
              </w:rPr>
              <w:t>Đã có</w:t>
            </w:r>
          </w:p>
        </w:tc>
      </w:tr>
      <w:tr w:rsidR="001A3A99" w:rsidRPr="001A3A99" w14:paraId="0A9F4CA7" w14:textId="77777777" w:rsidTr="003330C2">
        <w:trPr>
          <w:trHeight w:val="371"/>
          <w:jc w:val="center"/>
        </w:trPr>
        <w:tc>
          <w:tcPr>
            <w:tcW w:w="535" w:type="dxa"/>
            <w:vAlign w:val="center"/>
          </w:tcPr>
          <w:p w14:paraId="587BC67C" w14:textId="3B2CC783" w:rsidR="00232CDF" w:rsidRPr="001A3A99" w:rsidRDefault="00232CDF" w:rsidP="004A1619">
            <w:pPr>
              <w:spacing w:before="60" w:after="60"/>
              <w:jc w:val="center"/>
              <w:rPr>
                <w:sz w:val="26"/>
                <w:szCs w:val="26"/>
                <w:lang w:val="fr-FR"/>
              </w:rPr>
            </w:pPr>
            <w:r w:rsidRPr="001A3A99">
              <w:rPr>
                <w:sz w:val="26"/>
                <w:szCs w:val="26"/>
                <w:lang w:val="fr-FR"/>
              </w:rPr>
              <w:t>18</w:t>
            </w:r>
          </w:p>
        </w:tc>
        <w:tc>
          <w:tcPr>
            <w:tcW w:w="4121" w:type="dxa"/>
            <w:gridSpan w:val="2"/>
            <w:vAlign w:val="center"/>
          </w:tcPr>
          <w:p w14:paraId="1F7A631B" w14:textId="1C4C5865" w:rsidR="00232CDF" w:rsidRPr="001A3A99" w:rsidRDefault="00232CDF" w:rsidP="004A1619">
            <w:pPr>
              <w:spacing w:before="60" w:after="60"/>
              <w:ind w:firstLine="34"/>
              <w:rPr>
                <w:sz w:val="26"/>
                <w:szCs w:val="26"/>
                <w:lang w:val="fr-FR"/>
              </w:rPr>
            </w:pPr>
            <w:r w:rsidRPr="001A3A99">
              <w:rPr>
                <w:sz w:val="26"/>
                <w:szCs w:val="26"/>
                <w:lang w:val="fr-FR"/>
              </w:rPr>
              <w:t>Trạm phát điện dự phòng</w:t>
            </w:r>
          </w:p>
        </w:tc>
        <w:tc>
          <w:tcPr>
            <w:tcW w:w="920" w:type="dxa"/>
            <w:vAlign w:val="center"/>
          </w:tcPr>
          <w:p w14:paraId="3538D767" w14:textId="5C1FBCD6" w:rsidR="00232CDF" w:rsidRPr="001A3A99" w:rsidRDefault="00232CDF" w:rsidP="004A1619">
            <w:pPr>
              <w:spacing w:before="60" w:after="60"/>
              <w:jc w:val="center"/>
              <w:rPr>
                <w:sz w:val="26"/>
                <w:szCs w:val="26"/>
                <w:lang w:val="fr-FR"/>
              </w:rPr>
            </w:pPr>
            <w:r w:rsidRPr="001A3A99">
              <w:rPr>
                <w:sz w:val="26"/>
                <w:szCs w:val="26"/>
                <w:lang w:val="fr-FR"/>
              </w:rPr>
              <w:t>1</w:t>
            </w:r>
          </w:p>
        </w:tc>
        <w:tc>
          <w:tcPr>
            <w:tcW w:w="1265" w:type="dxa"/>
          </w:tcPr>
          <w:p w14:paraId="60AC6707" w14:textId="754A9E5A" w:rsidR="00232CDF" w:rsidRPr="001A3A99" w:rsidRDefault="00232CDF" w:rsidP="004A1619">
            <w:pPr>
              <w:spacing w:before="60" w:after="60"/>
              <w:jc w:val="center"/>
              <w:rPr>
                <w:sz w:val="26"/>
                <w:szCs w:val="26"/>
                <w:lang w:val="fr-FR"/>
              </w:rPr>
            </w:pPr>
            <w:r w:rsidRPr="001A3A99">
              <w:rPr>
                <w:sz w:val="26"/>
                <w:szCs w:val="26"/>
                <w:lang w:val="fr-FR"/>
              </w:rPr>
              <w:t>40,2</w:t>
            </w:r>
          </w:p>
        </w:tc>
        <w:tc>
          <w:tcPr>
            <w:tcW w:w="2692" w:type="dxa"/>
            <w:vMerge w:val="restart"/>
            <w:vAlign w:val="center"/>
          </w:tcPr>
          <w:p w14:paraId="50F964DD" w14:textId="79D56822" w:rsidR="00232CDF" w:rsidRPr="001A3A99" w:rsidRDefault="00232CDF" w:rsidP="004A1619">
            <w:pPr>
              <w:spacing w:before="60" w:after="60"/>
              <w:jc w:val="center"/>
              <w:rPr>
                <w:sz w:val="26"/>
                <w:szCs w:val="26"/>
                <w:lang w:val="fr-FR"/>
              </w:rPr>
            </w:pPr>
            <w:r w:rsidRPr="001A3A99">
              <w:rPr>
                <w:sz w:val="26"/>
                <w:szCs w:val="26"/>
                <w:lang w:val="fr-FR"/>
              </w:rPr>
              <w:t>Xây mới</w:t>
            </w:r>
          </w:p>
        </w:tc>
      </w:tr>
      <w:tr w:rsidR="001A3A99" w:rsidRPr="001A3A99" w14:paraId="2C1511EE" w14:textId="77777777" w:rsidTr="003330C2">
        <w:trPr>
          <w:trHeight w:val="371"/>
          <w:jc w:val="center"/>
        </w:trPr>
        <w:tc>
          <w:tcPr>
            <w:tcW w:w="535" w:type="dxa"/>
            <w:vAlign w:val="center"/>
          </w:tcPr>
          <w:p w14:paraId="20D775F7" w14:textId="3FEEC00F" w:rsidR="00232CDF" w:rsidRPr="001A3A99" w:rsidRDefault="00232CDF" w:rsidP="004A1619">
            <w:pPr>
              <w:spacing w:before="60" w:after="60"/>
              <w:jc w:val="center"/>
              <w:rPr>
                <w:sz w:val="26"/>
                <w:szCs w:val="26"/>
                <w:lang w:val="fr-FR"/>
              </w:rPr>
            </w:pPr>
            <w:r w:rsidRPr="001A3A99">
              <w:rPr>
                <w:sz w:val="26"/>
                <w:szCs w:val="26"/>
                <w:lang w:val="fr-FR"/>
              </w:rPr>
              <w:t>19</w:t>
            </w:r>
          </w:p>
        </w:tc>
        <w:tc>
          <w:tcPr>
            <w:tcW w:w="4121" w:type="dxa"/>
            <w:gridSpan w:val="2"/>
            <w:vAlign w:val="center"/>
          </w:tcPr>
          <w:p w14:paraId="04D5501D" w14:textId="37E7D73C" w:rsidR="00232CDF" w:rsidRPr="001A3A99" w:rsidRDefault="00232CDF" w:rsidP="004A1619">
            <w:pPr>
              <w:spacing w:before="60" w:after="60"/>
              <w:ind w:firstLine="34"/>
              <w:rPr>
                <w:sz w:val="26"/>
                <w:szCs w:val="26"/>
                <w:lang w:val="fr-FR"/>
              </w:rPr>
            </w:pPr>
            <w:r w:rsidRPr="001A3A99">
              <w:rPr>
                <w:sz w:val="26"/>
                <w:szCs w:val="26"/>
                <w:lang w:val="fr-FR"/>
              </w:rPr>
              <w:t>Trạm biến áp</w:t>
            </w:r>
          </w:p>
        </w:tc>
        <w:tc>
          <w:tcPr>
            <w:tcW w:w="920" w:type="dxa"/>
            <w:vAlign w:val="center"/>
          </w:tcPr>
          <w:p w14:paraId="066F28AD" w14:textId="5920D888" w:rsidR="00232CDF" w:rsidRPr="001A3A99" w:rsidRDefault="00232CDF" w:rsidP="004A1619">
            <w:pPr>
              <w:spacing w:before="60" w:after="60"/>
              <w:jc w:val="center"/>
              <w:rPr>
                <w:sz w:val="26"/>
                <w:szCs w:val="26"/>
                <w:lang w:val="fr-FR"/>
              </w:rPr>
            </w:pPr>
            <w:r w:rsidRPr="001A3A99">
              <w:rPr>
                <w:sz w:val="26"/>
                <w:szCs w:val="26"/>
                <w:lang w:val="fr-FR"/>
              </w:rPr>
              <w:t>1</w:t>
            </w:r>
          </w:p>
        </w:tc>
        <w:tc>
          <w:tcPr>
            <w:tcW w:w="1265" w:type="dxa"/>
          </w:tcPr>
          <w:p w14:paraId="71783AE7" w14:textId="4AA9CD2B" w:rsidR="00232CDF" w:rsidRPr="001A3A99" w:rsidRDefault="00232CDF" w:rsidP="004A1619">
            <w:pPr>
              <w:spacing w:before="60" w:after="60"/>
              <w:jc w:val="center"/>
              <w:rPr>
                <w:sz w:val="26"/>
                <w:szCs w:val="26"/>
                <w:lang w:val="fr-FR"/>
              </w:rPr>
            </w:pPr>
            <w:r w:rsidRPr="001A3A99">
              <w:rPr>
                <w:sz w:val="26"/>
                <w:szCs w:val="26"/>
                <w:lang w:val="fr-FR"/>
              </w:rPr>
              <w:t>69</w:t>
            </w:r>
          </w:p>
        </w:tc>
        <w:tc>
          <w:tcPr>
            <w:tcW w:w="2692" w:type="dxa"/>
            <w:vMerge/>
            <w:vAlign w:val="center"/>
          </w:tcPr>
          <w:p w14:paraId="2C78A9C1" w14:textId="77777777" w:rsidR="00232CDF" w:rsidRPr="001A3A99" w:rsidRDefault="00232CDF" w:rsidP="004A1619">
            <w:pPr>
              <w:spacing w:before="60" w:after="60"/>
              <w:jc w:val="center"/>
              <w:rPr>
                <w:sz w:val="26"/>
                <w:szCs w:val="26"/>
                <w:lang w:val="fr-FR"/>
              </w:rPr>
            </w:pPr>
          </w:p>
        </w:tc>
      </w:tr>
      <w:tr w:rsidR="001A3A99" w:rsidRPr="00761743" w14:paraId="248192C6" w14:textId="77777777" w:rsidTr="003330C2">
        <w:trPr>
          <w:trHeight w:val="384"/>
          <w:jc w:val="center"/>
        </w:trPr>
        <w:tc>
          <w:tcPr>
            <w:tcW w:w="535" w:type="dxa"/>
            <w:vAlign w:val="center"/>
          </w:tcPr>
          <w:p w14:paraId="6ED3EAE1" w14:textId="454AE6A0" w:rsidR="006B5C03" w:rsidRPr="001A3A99" w:rsidRDefault="00995132" w:rsidP="004A1619">
            <w:pPr>
              <w:spacing w:before="60" w:after="60"/>
              <w:jc w:val="center"/>
              <w:rPr>
                <w:sz w:val="26"/>
                <w:szCs w:val="26"/>
                <w:lang w:val="fr-FR"/>
              </w:rPr>
            </w:pPr>
            <w:r w:rsidRPr="001A3A99">
              <w:rPr>
                <w:sz w:val="26"/>
                <w:szCs w:val="26"/>
                <w:lang w:val="fr-FR"/>
              </w:rPr>
              <w:t>20</w:t>
            </w:r>
          </w:p>
        </w:tc>
        <w:tc>
          <w:tcPr>
            <w:tcW w:w="4121" w:type="dxa"/>
            <w:gridSpan w:val="2"/>
            <w:vAlign w:val="center"/>
          </w:tcPr>
          <w:p w14:paraId="52E6A064" w14:textId="0D6CB875" w:rsidR="006B5C03" w:rsidRPr="001A3A99" w:rsidRDefault="00BA5B9C" w:rsidP="004A1619">
            <w:pPr>
              <w:spacing w:before="60" w:after="60"/>
              <w:ind w:firstLine="34"/>
              <w:rPr>
                <w:sz w:val="26"/>
                <w:szCs w:val="26"/>
                <w:lang w:val="fr-FR"/>
              </w:rPr>
            </w:pPr>
            <w:r w:rsidRPr="001A3A99">
              <w:rPr>
                <w:sz w:val="26"/>
                <w:szCs w:val="26"/>
                <w:lang w:val="fr-FR"/>
              </w:rPr>
              <w:t>B</w:t>
            </w:r>
            <w:r w:rsidR="006B5C03" w:rsidRPr="001A3A99">
              <w:rPr>
                <w:sz w:val="26"/>
                <w:szCs w:val="26"/>
                <w:lang w:val="fr-FR"/>
              </w:rPr>
              <w:t xml:space="preserve">ể cấp nước </w:t>
            </w:r>
            <w:r w:rsidRPr="001A3A99">
              <w:rPr>
                <w:sz w:val="26"/>
                <w:szCs w:val="26"/>
                <w:lang w:val="fr-FR"/>
              </w:rPr>
              <w:t>sạch</w:t>
            </w:r>
          </w:p>
        </w:tc>
        <w:tc>
          <w:tcPr>
            <w:tcW w:w="920" w:type="dxa"/>
            <w:vAlign w:val="center"/>
          </w:tcPr>
          <w:p w14:paraId="74A3F078" w14:textId="334684E8"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504D2B1F" w14:textId="6F30C8CE" w:rsidR="006B5C03" w:rsidRPr="001A3A99" w:rsidRDefault="00BA5B9C" w:rsidP="004A1619">
            <w:pPr>
              <w:spacing w:before="60" w:after="60"/>
              <w:jc w:val="center"/>
              <w:rPr>
                <w:sz w:val="26"/>
                <w:szCs w:val="26"/>
                <w:lang w:val="fr-FR"/>
              </w:rPr>
            </w:pPr>
            <w:r w:rsidRPr="001A3A99">
              <w:rPr>
                <w:sz w:val="26"/>
                <w:szCs w:val="26"/>
                <w:lang w:val="fr-FR"/>
              </w:rPr>
              <w:t>462,4</w:t>
            </w:r>
          </w:p>
        </w:tc>
        <w:tc>
          <w:tcPr>
            <w:tcW w:w="2692" w:type="dxa"/>
            <w:vAlign w:val="center"/>
          </w:tcPr>
          <w:p w14:paraId="3B7C2418" w14:textId="5F50B390" w:rsidR="006B5C03" w:rsidRPr="001A3A99" w:rsidRDefault="00232CDF" w:rsidP="004A1619">
            <w:pPr>
              <w:spacing w:before="60" w:after="60"/>
              <w:jc w:val="center"/>
              <w:rPr>
                <w:sz w:val="26"/>
                <w:szCs w:val="26"/>
                <w:lang w:val="fr-FR"/>
              </w:rPr>
            </w:pPr>
            <w:r w:rsidRPr="001A3A99">
              <w:rPr>
                <w:sz w:val="26"/>
                <w:szCs w:val="26"/>
                <w:lang w:val="fr-FR"/>
              </w:rPr>
              <w:t xml:space="preserve">Đã có </w:t>
            </w:r>
            <w:r w:rsidRPr="001A3A99">
              <w:rPr>
                <w:i/>
                <w:sz w:val="26"/>
                <w:szCs w:val="26"/>
                <w:lang w:val="fr-FR"/>
              </w:rPr>
              <w:t>(Hầm Biogas cũ)</w:t>
            </w:r>
          </w:p>
        </w:tc>
      </w:tr>
      <w:tr w:rsidR="001A3A99" w:rsidRPr="001A3A99" w14:paraId="6EFC36F6" w14:textId="77777777" w:rsidTr="003330C2">
        <w:trPr>
          <w:trHeight w:val="384"/>
          <w:jc w:val="center"/>
        </w:trPr>
        <w:tc>
          <w:tcPr>
            <w:tcW w:w="535" w:type="dxa"/>
            <w:vAlign w:val="center"/>
          </w:tcPr>
          <w:p w14:paraId="0136BD38" w14:textId="657E6688" w:rsidR="00BA5B9C" w:rsidRPr="001A3A99" w:rsidRDefault="00995132" w:rsidP="004A1619">
            <w:pPr>
              <w:spacing w:before="60" w:after="60"/>
              <w:jc w:val="center"/>
              <w:rPr>
                <w:sz w:val="26"/>
                <w:szCs w:val="26"/>
                <w:lang w:val="fr-FR"/>
              </w:rPr>
            </w:pPr>
            <w:r w:rsidRPr="001A3A99">
              <w:rPr>
                <w:sz w:val="26"/>
                <w:szCs w:val="26"/>
                <w:lang w:val="fr-FR"/>
              </w:rPr>
              <w:t>21</w:t>
            </w:r>
          </w:p>
        </w:tc>
        <w:tc>
          <w:tcPr>
            <w:tcW w:w="4121" w:type="dxa"/>
            <w:gridSpan w:val="2"/>
            <w:vAlign w:val="center"/>
          </w:tcPr>
          <w:p w14:paraId="2C05CFF5" w14:textId="5CD55CB3" w:rsidR="00BA5B9C" w:rsidRPr="001A3A99" w:rsidRDefault="00BA5B9C" w:rsidP="004A1619">
            <w:pPr>
              <w:spacing w:before="60" w:after="60"/>
              <w:ind w:firstLine="34"/>
              <w:rPr>
                <w:sz w:val="26"/>
                <w:szCs w:val="26"/>
                <w:lang w:val="fr-FR"/>
              </w:rPr>
            </w:pPr>
            <w:r w:rsidRPr="001A3A99">
              <w:rPr>
                <w:sz w:val="26"/>
                <w:szCs w:val="26"/>
                <w:lang w:val="fr-FR"/>
              </w:rPr>
              <w:t>Tháp cấp nước</w:t>
            </w:r>
          </w:p>
        </w:tc>
        <w:tc>
          <w:tcPr>
            <w:tcW w:w="920" w:type="dxa"/>
            <w:vAlign w:val="center"/>
          </w:tcPr>
          <w:p w14:paraId="7607AFD6" w14:textId="766699A2" w:rsidR="00BA5B9C" w:rsidRPr="001A3A99" w:rsidRDefault="00BA5B9C" w:rsidP="004A1619">
            <w:pPr>
              <w:spacing w:before="60" w:after="60"/>
              <w:jc w:val="center"/>
              <w:rPr>
                <w:sz w:val="26"/>
                <w:szCs w:val="26"/>
                <w:lang w:val="fr-FR"/>
              </w:rPr>
            </w:pPr>
            <w:r w:rsidRPr="001A3A99">
              <w:rPr>
                <w:sz w:val="26"/>
                <w:szCs w:val="26"/>
                <w:lang w:val="fr-FR"/>
              </w:rPr>
              <w:t>1</w:t>
            </w:r>
          </w:p>
        </w:tc>
        <w:tc>
          <w:tcPr>
            <w:tcW w:w="1265" w:type="dxa"/>
            <w:vAlign w:val="center"/>
          </w:tcPr>
          <w:p w14:paraId="1FF1952D" w14:textId="3D946D0A" w:rsidR="00BA5B9C" w:rsidRPr="001A3A99" w:rsidRDefault="00BA5B9C" w:rsidP="004A1619">
            <w:pPr>
              <w:spacing w:before="60" w:after="60"/>
              <w:jc w:val="center"/>
              <w:rPr>
                <w:sz w:val="26"/>
                <w:szCs w:val="26"/>
                <w:lang w:val="fr-FR"/>
              </w:rPr>
            </w:pPr>
            <w:r w:rsidRPr="001A3A99">
              <w:rPr>
                <w:sz w:val="26"/>
                <w:szCs w:val="26"/>
                <w:lang w:val="fr-FR"/>
              </w:rPr>
              <w:t>61</w:t>
            </w:r>
          </w:p>
        </w:tc>
        <w:tc>
          <w:tcPr>
            <w:tcW w:w="2692" w:type="dxa"/>
            <w:vAlign w:val="center"/>
          </w:tcPr>
          <w:p w14:paraId="11F494C6" w14:textId="72953663" w:rsidR="00BA5B9C" w:rsidRPr="001A3A99" w:rsidRDefault="00232CDF" w:rsidP="004A1619">
            <w:pPr>
              <w:spacing w:before="60" w:after="60"/>
              <w:jc w:val="center"/>
              <w:rPr>
                <w:sz w:val="26"/>
                <w:szCs w:val="26"/>
                <w:lang w:val="fr-FR"/>
              </w:rPr>
            </w:pPr>
            <w:r w:rsidRPr="001A3A99">
              <w:rPr>
                <w:sz w:val="26"/>
                <w:szCs w:val="26"/>
                <w:lang w:val="fr-FR"/>
              </w:rPr>
              <w:t>Đã có</w:t>
            </w:r>
          </w:p>
        </w:tc>
      </w:tr>
      <w:tr w:rsidR="001A3A99" w:rsidRPr="001A3A99" w14:paraId="34547521" w14:textId="77777777" w:rsidTr="003330C2">
        <w:trPr>
          <w:trHeight w:val="384"/>
          <w:jc w:val="center"/>
        </w:trPr>
        <w:tc>
          <w:tcPr>
            <w:tcW w:w="535" w:type="dxa"/>
            <w:vAlign w:val="center"/>
          </w:tcPr>
          <w:p w14:paraId="19E8788B" w14:textId="3D306A84" w:rsidR="006B5C03" w:rsidRPr="001A3A99" w:rsidRDefault="00995132" w:rsidP="004A1619">
            <w:pPr>
              <w:spacing w:before="60" w:after="60"/>
              <w:jc w:val="center"/>
              <w:rPr>
                <w:sz w:val="26"/>
                <w:szCs w:val="26"/>
                <w:lang w:val="fr-FR"/>
              </w:rPr>
            </w:pPr>
            <w:r w:rsidRPr="001A3A99">
              <w:rPr>
                <w:sz w:val="26"/>
                <w:szCs w:val="26"/>
                <w:lang w:val="fr-FR"/>
              </w:rPr>
              <w:t>22</w:t>
            </w:r>
          </w:p>
        </w:tc>
        <w:tc>
          <w:tcPr>
            <w:tcW w:w="4121" w:type="dxa"/>
            <w:gridSpan w:val="2"/>
            <w:vAlign w:val="center"/>
          </w:tcPr>
          <w:p w14:paraId="06653255" w14:textId="59D76A1D" w:rsidR="006B5C03" w:rsidRPr="001A3A99" w:rsidRDefault="006B5C03" w:rsidP="004A1619">
            <w:pPr>
              <w:spacing w:before="60" w:after="60"/>
              <w:ind w:firstLine="34"/>
              <w:rPr>
                <w:sz w:val="26"/>
                <w:szCs w:val="26"/>
                <w:lang w:val="fr-FR"/>
              </w:rPr>
            </w:pPr>
            <w:r w:rsidRPr="001A3A99">
              <w:rPr>
                <w:sz w:val="26"/>
                <w:szCs w:val="26"/>
                <w:lang w:val="fr-FR"/>
              </w:rPr>
              <w:t xml:space="preserve">Hệ thống cung cấp điện </w:t>
            </w:r>
          </w:p>
        </w:tc>
        <w:tc>
          <w:tcPr>
            <w:tcW w:w="920" w:type="dxa"/>
            <w:vAlign w:val="center"/>
          </w:tcPr>
          <w:p w14:paraId="7348A571" w14:textId="380ECBFA" w:rsidR="006B5C03" w:rsidRPr="001A3A99" w:rsidRDefault="006B5C03" w:rsidP="004A1619">
            <w:pPr>
              <w:spacing w:before="60" w:after="60"/>
              <w:jc w:val="center"/>
              <w:rPr>
                <w:sz w:val="26"/>
                <w:szCs w:val="26"/>
                <w:lang w:val="fr-FR"/>
              </w:rPr>
            </w:pPr>
            <w:r w:rsidRPr="001A3A99">
              <w:rPr>
                <w:sz w:val="26"/>
                <w:szCs w:val="26"/>
                <w:lang w:val="fr-FR"/>
              </w:rPr>
              <w:t>1HT</w:t>
            </w:r>
          </w:p>
        </w:tc>
        <w:tc>
          <w:tcPr>
            <w:tcW w:w="1265" w:type="dxa"/>
          </w:tcPr>
          <w:p w14:paraId="44FFD397" w14:textId="40B95EED" w:rsidR="006B5C03" w:rsidRPr="001A3A99" w:rsidRDefault="006B5C03" w:rsidP="004A1619">
            <w:pPr>
              <w:spacing w:before="60" w:after="60"/>
              <w:jc w:val="center"/>
              <w:rPr>
                <w:sz w:val="26"/>
                <w:szCs w:val="26"/>
                <w:lang w:val="fr-FR"/>
              </w:rPr>
            </w:pPr>
          </w:p>
        </w:tc>
        <w:tc>
          <w:tcPr>
            <w:tcW w:w="2692" w:type="dxa"/>
            <w:vAlign w:val="center"/>
          </w:tcPr>
          <w:p w14:paraId="2565254B" w14:textId="18F2D9AE" w:rsidR="006B5C03" w:rsidRPr="001A3A99" w:rsidRDefault="006B5C03" w:rsidP="004A1619">
            <w:pPr>
              <w:spacing w:before="60" w:after="60"/>
              <w:jc w:val="center"/>
              <w:rPr>
                <w:sz w:val="26"/>
                <w:szCs w:val="26"/>
                <w:lang w:val="fr-FR"/>
              </w:rPr>
            </w:pPr>
          </w:p>
        </w:tc>
      </w:tr>
      <w:tr w:rsidR="001A3A99" w:rsidRPr="001A3A99" w14:paraId="0E924B65" w14:textId="77777777" w:rsidTr="003330C2">
        <w:trPr>
          <w:trHeight w:val="384"/>
          <w:jc w:val="center"/>
        </w:trPr>
        <w:tc>
          <w:tcPr>
            <w:tcW w:w="535" w:type="dxa"/>
            <w:vAlign w:val="center"/>
          </w:tcPr>
          <w:p w14:paraId="271E4663" w14:textId="05730E24" w:rsidR="006B5C03" w:rsidRPr="001A3A99" w:rsidRDefault="00995132" w:rsidP="004A1619">
            <w:pPr>
              <w:spacing w:before="60" w:after="60"/>
              <w:jc w:val="center"/>
              <w:rPr>
                <w:sz w:val="26"/>
                <w:szCs w:val="26"/>
                <w:lang w:val="fr-FR"/>
              </w:rPr>
            </w:pPr>
            <w:r w:rsidRPr="001A3A99">
              <w:rPr>
                <w:sz w:val="26"/>
                <w:szCs w:val="26"/>
                <w:lang w:val="fr-FR"/>
              </w:rPr>
              <w:t>23</w:t>
            </w:r>
          </w:p>
        </w:tc>
        <w:tc>
          <w:tcPr>
            <w:tcW w:w="4121" w:type="dxa"/>
            <w:gridSpan w:val="2"/>
            <w:vAlign w:val="center"/>
          </w:tcPr>
          <w:p w14:paraId="4F7EFDCF" w14:textId="2AB40FD0" w:rsidR="006B5C03" w:rsidRPr="001A3A99" w:rsidRDefault="006B5C03" w:rsidP="004A1619">
            <w:pPr>
              <w:spacing w:before="60" w:after="60"/>
              <w:ind w:firstLine="34"/>
              <w:rPr>
                <w:sz w:val="26"/>
                <w:szCs w:val="26"/>
                <w:lang w:val="fr-FR"/>
              </w:rPr>
            </w:pPr>
            <w:r w:rsidRPr="001A3A99">
              <w:rPr>
                <w:sz w:val="26"/>
                <w:szCs w:val="26"/>
                <w:lang w:val="fr-FR"/>
              </w:rPr>
              <w:t>Hệ thống cung cấp nước</w:t>
            </w:r>
          </w:p>
        </w:tc>
        <w:tc>
          <w:tcPr>
            <w:tcW w:w="920" w:type="dxa"/>
            <w:vAlign w:val="center"/>
          </w:tcPr>
          <w:p w14:paraId="55DBD0BB" w14:textId="58CF57CE" w:rsidR="006B5C03" w:rsidRPr="001A3A99" w:rsidRDefault="006B5C03" w:rsidP="004A1619">
            <w:pPr>
              <w:spacing w:before="60" w:after="60"/>
              <w:jc w:val="center"/>
              <w:rPr>
                <w:sz w:val="26"/>
                <w:szCs w:val="26"/>
                <w:lang w:val="fr-FR"/>
              </w:rPr>
            </w:pPr>
            <w:r w:rsidRPr="001A3A99">
              <w:rPr>
                <w:sz w:val="26"/>
                <w:szCs w:val="26"/>
                <w:lang w:val="fr-FR"/>
              </w:rPr>
              <w:t>1HT</w:t>
            </w:r>
          </w:p>
        </w:tc>
        <w:tc>
          <w:tcPr>
            <w:tcW w:w="1265" w:type="dxa"/>
          </w:tcPr>
          <w:p w14:paraId="6CE36A4D" w14:textId="6564547B" w:rsidR="006B5C03" w:rsidRPr="001A3A99" w:rsidRDefault="006B5C03" w:rsidP="004A1619">
            <w:pPr>
              <w:spacing w:before="60" w:after="60"/>
              <w:jc w:val="center"/>
              <w:rPr>
                <w:sz w:val="26"/>
                <w:szCs w:val="26"/>
                <w:lang w:val="fr-FR"/>
              </w:rPr>
            </w:pPr>
          </w:p>
        </w:tc>
        <w:tc>
          <w:tcPr>
            <w:tcW w:w="2692" w:type="dxa"/>
            <w:vAlign w:val="center"/>
          </w:tcPr>
          <w:p w14:paraId="6B71FA0A" w14:textId="20FEDC56" w:rsidR="006B5C03" w:rsidRPr="001A3A99" w:rsidRDefault="006B5C03" w:rsidP="004A1619">
            <w:pPr>
              <w:spacing w:before="60" w:after="60"/>
              <w:jc w:val="center"/>
              <w:rPr>
                <w:sz w:val="26"/>
                <w:szCs w:val="26"/>
                <w:lang w:val="fr-FR"/>
              </w:rPr>
            </w:pPr>
          </w:p>
        </w:tc>
      </w:tr>
      <w:tr w:rsidR="001A3A99" w:rsidRPr="001A3A99" w14:paraId="647D05A8" w14:textId="77777777" w:rsidTr="003330C2">
        <w:trPr>
          <w:trHeight w:val="371"/>
          <w:jc w:val="center"/>
        </w:trPr>
        <w:tc>
          <w:tcPr>
            <w:tcW w:w="535" w:type="dxa"/>
            <w:vAlign w:val="center"/>
          </w:tcPr>
          <w:p w14:paraId="1D631B9D" w14:textId="29F239CB" w:rsidR="006B5C03" w:rsidRPr="001A3A99" w:rsidRDefault="00995132" w:rsidP="004A1619">
            <w:pPr>
              <w:spacing w:before="60" w:after="60"/>
              <w:jc w:val="center"/>
              <w:rPr>
                <w:sz w:val="26"/>
                <w:szCs w:val="26"/>
                <w:lang w:val="fr-FR"/>
              </w:rPr>
            </w:pPr>
            <w:r w:rsidRPr="001A3A99">
              <w:rPr>
                <w:sz w:val="26"/>
                <w:szCs w:val="26"/>
                <w:lang w:val="fr-FR"/>
              </w:rPr>
              <w:t>24</w:t>
            </w:r>
          </w:p>
        </w:tc>
        <w:tc>
          <w:tcPr>
            <w:tcW w:w="4121" w:type="dxa"/>
            <w:gridSpan w:val="2"/>
            <w:vAlign w:val="center"/>
          </w:tcPr>
          <w:p w14:paraId="7E27192B" w14:textId="3900823A" w:rsidR="006B5C03" w:rsidRPr="001A3A99" w:rsidRDefault="006B5C03" w:rsidP="004A1619">
            <w:pPr>
              <w:spacing w:before="60" w:after="60"/>
              <w:ind w:firstLine="34"/>
              <w:rPr>
                <w:sz w:val="26"/>
                <w:szCs w:val="26"/>
                <w:lang w:val="fr-FR"/>
              </w:rPr>
            </w:pPr>
            <w:r w:rsidRPr="001A3A99">
              <w:rPr>
                <w:sz w:val="26"/>
                <w:szCs w:val="26"/>
                <w:lang w:val="fr-FR"/>
              </w:rPr>
              <w:t xml:space="preserve">Cổng, tường rào, sân đường nội bộ </w:t>
            </w:r>
          </w:p>
        </w:tc>
        <w:tc>
          <w:tcPr>
            <w:tcW w:w="920" w:type="dxa"/>
            <w:vAlign w:val="center"/>
          </w:tcPr>
          <w:p w14:paraId="3CFD7D3C" w14:textId="33AE5801" w:rsidR="006B5C03" w:rsidRPr="001A3A99" w:rsidRDefault="006B5C03" w:rsidP="004A1619">
            <w:pPr>
              <w:spacing w:before="60" w:after="60"/>
              <w:jc w:val="center"/>
              <w:rPr>
                <w:sz w:val="26"/>
                <w:szCs w:val="26"/>
                <w:lang w:val="fr-FR"/>
              </w:rPr>
            </w:pPr>
          </w:p>
        </w:tc>
        <w:tc>
          <w:tcPr>
            <w:tcW w:w="1265" w:type="dxa"/>
          </w:tcPr>
          <w:p w14:paraId="63BA2EF3" w14:textId="21EC041D" w:rsidR="006B5C03" w:rsidRPr="001A3A99" w:rsidRDefault="00BA5B9C" w:rsidP="004A1619">
            <w:pPr>
              <w:spacing w:before="60" w:after="60"/>
              <w:jc w:val="center"/>
              <w:rPr>
                <w:sz w:val="26"/>
                <w:szCs w:val="26"/>
                <w:lang w:val="fr-FR"/>
              </w:rPr>
            </w:pPr>
            <w:r w:rsidRPr="001A3A99">
              <w:rPr>
                <w:bCs/>
                <w:sz w:val="26"/>
                <w:szCs w:val="26"/>
                <w:lang w:val="nl-NL"/>
              </w:rPr>
              <w:t>23.682,2</w:t>
            </w:r>
          </w:p>
        </w:tc>
        <w:tc>
          <w:tcPr>
            <w:tcW w:w="2692" w:type="dxa"/>
            <w:vAlign w:val="center"/>
          </w:tcPr>
          <w:p w14:paraId="78A81D68" w14:textId="2FB0E062" w:rsidR="006B5C03" w:rsidRPr="001A3A99" w:rsidRDefault="006B5C03" w:rsidP="004A1619">
            <w:pPr>
              <w:spacing w:before="60" w:after="60"/>
              <w:jc w:val="center"/>
              <w:rPr>
                <w:sz w:val="26"/>
                <w:szCs w:val="26"/>
                <w:lang w:val="fr-FR"/>
              </w:rPr>
            </w:pPr>
          </w:p>
        </w:tc>
      </w:tr>
      <w:tr w:rsidR="001A3A99" w:rsidRPr="001A3A99" w14:paraId="552A1D4C" w14:textId="77777777" w:rsidTr="003330C2">
        <w:trPr>
          <w:trHeight w:val="384"/>
          <w:jc w:val="center"/>
        </w:trPr>
        <w:tc>
          <w:tcPr>
            <w:tcW w:w="535" w:type="dxa"/>
            <w:vAlign w:val="center"/>
          </w:tcPr>
          <w:p w14:paraId="2B4EE702" w14:textId="4C9FFBDC" w:rsidR="006B5C03" w:rsidRPr="001A3A99" w:rsidRDefault="00995132" w:rsidP="004A1619">
            <w:pPr>
              <w:spacing w:before="60" w:after="60"/>
              <w:jc w:val="center"/>
              <w:rPr>
                <w:sz w:val="26"/>
                <w:szCs w:val="26"/>
                <w:lang w:val="fr-FR"/>
              </w:rPr>
            </w:pPr>
            <w:r w:rsidRPr="001A3A99">
              <w:rPr>
                <w:sz w:val="26"/>
                <w:szCs w:val="26"/>
                <w:lang w:val="fr-FR"/>
              </w:rPr>
              <w:t>25</w:t>
            </w:r>
          </w:p>
        </w:tc>
        <w:tc>
          <w:tcPr>
            <w:tcW w:w="4121" w:type="dxa"/>
            <w:gridSpan w:val="2"/>
            <w:vAlign w:val="center"/>
          </w:tcPr>
          <w:p w14:paraId="0D00FD90" w14:textId="3AADAF96" w:rsidR="006B5C03" w:rsidRPr="001A3A99" w:rsidRDefault="00BA5B9C" w:rsidP="004A1619">
            <w:pPr>
              <w:spacing w:before="60" w:after="60"/>
              <w:rPr>
                <w:sz w:val="26"/>
                <w:szCs w:val="26"/>
                <w:lang w:val="fr-FR"/>
              </w:rPr>
            </w:pPr>
            <w:r w:rsidRPr="001A3A99">
              <w:rPr>
                <w:sz w:val="26"/>
                <w:szCs w:val="26"/>
                <w:lang w:val="fr-FR"/>
              </w:rPr>
              <w:t>Cây xanh</w:t>
            </w:r>
          </w:p>
        </w:tc>
        <w:tc>
          <w:tcPr>
            <w:tcW w:w="920" w:type="dxa"/>
            <w:vAlign w:val="center"/>
          </w:tcPr>
          <w:p w14:paraId="7A0C3BE0" w14:textId="246CF702" w:rsidR="006B5C03" w:rsidRPr="001A3A99" w:rsidRDefault="006B5C03" w:rsidP="004A1619">
            <w:pPr>
              <w:spacing w:before="60" w:after="60"/>
              <w:jc w:val="center"/>
              <w:rPr>
                <w:sz w:val="26"/>
                <w:szCs w:val="26"/>
                <w:lang w:val="fr-FR"/>
              </w:rPr>
            </w:pPr>
          </w:p>
        </w:tc>
        <w:tc>
          <w:tcPr>
            <w:tcW w:w="1265" w:type="dxa"/>
          </w:tcPr>
          <w:p w14:paraId="4261F3EA" w14:textId="32604DE8" w:rsidR="006B5C03" w:rsidRPr="001A3A99" w:rsidRDefault="00BA5B9C" w:rsidP="004A1619">
            <w:pPr>
              <w:spacing w:before="60" w:after="60"/>
              <w:jc w:val="center"/>
              <w:rPr>
                <w:sz w:val="26"/>
                <w:szCs w:val="26"/>
                <w:lang w:val="fr-FR"/>
              </w:rPr>
            </w:pPr>
            <w:r w:rsidRPr="001A3A99">
              <w:rPr>
                <w:sz w:val="26"/>
                <w:szCs w:val="26"/>
                <w:lang w:val="fr-FR"/>
              </w:rPr>
              <w:t>25.732,2</w:t>
            </w:r>
          </w:p>
        </w:tc>
        <w:tc>
          <w:tcPr>
            <w:tcW w:w="2692" w:type="dxa"/>
            <w:vAlign w:val="center"/>
          </w:tcPr>
          <w:p w14:paraId="42D73572" w14:textId="324CB3C7" w:rsidR="006B5C03" w:rsidRPr="001A3A99" w:rsidRDefault="006B5C03" w:rsidP="004A1619">
            <w:pPr>
              <w:spacing w:before="60" w:after="60"/>
              <w:jc w:val="center"/>
              <w:rPr>
                <w:bCs/>
                <w:sz w:val="26"/>
                <w:szCs w:val="26"/>
                <w:lang w:val="nl-NL"/>
              </w:rPr>
            </w:pPr>
          </w:p>
        </w:tc>
      </w:tr>
      <w:tr w:rsidR="001A3A99" w:rsidRPr="00761743" w14:paraId="3D56DDCA" w14:textId="77777777" w:rsidTr="003330C2">
        <w:trPr>
          <w:trHeight w:val="371"/>
          <w:jc w:val="center"/>
        </w:trPr>
        <w:tc>
          <w:tcPr>
            <w:tcW w:w="535" w:type="dxa"/>
            <w:vAlign w:val="center"/>
          </w:tcPr>
          <w:p w14:paraId="39BADAC7" w14:textId="77777777" w:rsidR="006B5C03" w:rsidRPr="001A3A99" w:rsidRDefault="006B5C03" w:rsidP="004A1619">
            <w:pPr>
              <w:spacing w:before="60" w:after="60"/>
              <w:jc w:val="center"/>
              <w:rPr>
                <w:b/>
                <w:sz w:val="26"/>
                <w:szCs w:val="26"/>
                <w:lang w:val="fr-FR"/>
              </w:rPr>
            </w:pPr>
            <w:r w:rsidRPr="001A3A99">
              <w:rPr>
                <w:b/>
                <w:sz w:val="26"/>
                <w:szCs w:val="26"/>
                <w:lang w:val="fr-FR"/>
              </w:rPr>
              <w:t>II</w:t>
            </w:r>
          </w:p>
        </w:tc>
        <w:tc>
          <w:tcPr>
            <w:tcW w:w="8998" w:type="dxa"/>
            <w:gridSpan w:val="5"/>
          </w:tcPr>
          <w:p w14:paraId="5067E8B2" w14:textId="77777777" w:rsidR="006B5C03" w:rsidRPr="001A3A99" w:rsidRDefault="006B5C03" w:rsidP="004A1619">
            <w:pPr>
              <w:spacing w:before="60" w:after="60"/>
              <w:rPr>
                <w:b/>
                <w:sz w:val="26"/>
                <w:szCs w:val="26"/>
                <w:lang w:val="fr-FR"/>
              </w:rPr>
            </w:pPr>
            <w:r w:rsidRPr="001A3A99">
              <w:rPr>
                <w:b/>
                <w:sz w:val="26"/>
                <w:szCs w:val="26"/>
                <w:lang w:val="fr-FR"/>
              </w:rPr>
              <w:t>Hạng mục bảo vệ môi trường</w:t>
            </w:r>
          </w:p>
        </w:tc>
      </w:tr>
      <w:tr w:rsidR="001A3A99" w:rsidRPr="001A3A99" w14:paraId="5AA4225A" w14:textId="77777777" w:rsidTr="003330C2">
        <w:trPr>
          <w:trHeight w:val="384"/>
          <w:jc w:val="center"/>
        </w:trPr>
        <w:tc>
          <w:tcPr>
            <w:tcW w:w="535" w:type="dxa"/>
            <w:vAlign w:val="center"/>
          </w:tcPr>
          <w:p w14:paraId="48876227" w14:textId="77777777" w:rsidR="0072409E" w:rsidRPr="001A3A99" w:rsidRDefault="0072409E" w:rsidP="004A1619">
            <w:pPr>
              <w:spacing w:before="60" w:after="60"/>
              <w:jc w:val="center"/>
              <w:rPr>
                <w:sz w:val="26"/>
                <w:szCs w:val="26"/>
                <w:lang w:val="fr-FR"/>
              </w:rPr>
            </w:pPr>
            <w:r w:rsidRPr="001A3A99">
              <w:rPr>
                <w:sz w:val="26"/>
                <w:szCs w:val="26"/>
                <w:lang w:val="fr-FR"/>
              </w:rPr>
              <w:t>1</w:t>
            </w:r>
          </w:p>
        </w:tc>
        <w:tc>
          <w:tcPr>
            <w:tcW w:w="4121" w:type="dxa"/>
            <w:gridSpan w:val="2"/>
            <w:vAlign w:val="center"/>
          </w:tcPr>
          <w:p w14:paraId="0CCD4EDC" w14:textId="4798185E" w:rsidR="0072409E" w:rsidRPr="001A3A99" w:rsidRDefault="0072409E" w:rsidP="004A1619">
            <w:pPr>
              <w:spacing w:before="60" w:after="60"/>
              <w:ind w:firstLine="34"/>
              <w:rPr>
                <w:sz w:val="26"/>
                <w:szCs w:val="26"/>
                <w:lang w:val="fr-FR"/>
              </w:rPr>
            </w:pPr>
            <w:r w:rsidRPr="001A3A99">
              <w:rPr>
                <w:sz w:val="26"/>
                <w:szCs w:val="26"/>
                <w:lang w:val="fr-FR"/>
              </w:rPr>
              <w:t>Kho chứa chất thải rắn thông thường</w:t>
            </w:r>
          </w:p>
        </w:tc>
        <w:tc>
          <w:tcPr>
            <w:tcW w:w="920" w:type="dxa"/>
            <w:vAlign w:val="center"/>
          </w:tcPr>
          <w:p w14:paraId="3B56F57C" w14:textId="30EBB939" w:rsidR="0072409E" w:rsidRPr="001A3A99" w:rsidRDefault="0072409E" w:rsidP="004A1619">
            <w:pPr>
              <w:spacing w:before="60" w:after="60"/>
              <w:jc w:val="center"/>
              <w:rPr>
                <w:sz w:val="26"/>
                <w:szCs w:val="26"/>
                <w:lang w:val="fr-FR"/>
              </w:rPr>
            </w:pPr>
            <w:r w:rsidRPr="001A3A99">
              <w:rPr>
                <w:sz w:val="26"/>
                <w:szCs w:val="26"/>
                <w:lang w:val="fr-FR"/>
              </w:rPr>
              <w:t>1</w:t>
            </w:r>
          </w:p>
        </w:tc>
        <w:tc>
          <w:tcPr>
            <w:tcW w:w="1265" w:type="dxa"/>
            <w:vAlign w:val="center"/>
          </w:tcPr>
          <w:p w14:paraId="12146C4B" w14:textId="5DE2C0EC" w:rsidR="0072409E" w:rsidRPr="001A3A99" w:rsidRDefault="0072409E" w:rsidP="004A1619">
            <w:pPr>
              <w:spacing w:before="60" w:after="60"/>
              <w:jc w:val="center"/>
              <w:rPr>
                <w:sz w:val="26"/>
                <w:szCs w:val="26"/>
                <w:lang w:val="fr-FR"/>
              </w:rPr>
            </w:pPr>
            <w:r w:rsidRPr="001A3A99">
              <w:rPr>
                <w:sz w:val="26"/>
                <w:szCs w:val="26"/>
                <w:lang w:val="fr-FR"/>
              </w:rPr>
              <w:t>250,1</w:t>
            </w:r>
          </w:p>
        </w:tc>
        <w:tc>
          <w:tcPr>
            <w:tcW w:w="2692" w:type="dxa"/>
            <w:vMerge w:val="restart"/>
            <w:vAlign w:val="center"/>
          </w:tcPr>
          <w:p w14:paraId="348B2F58" w14:textId="05347613" w:rsidR="0072409E" w:rsidRPr="001A3A99" w:rsidRDefault="0072409E" w:rsidP="004A1619">
            <w:pPr>
              <w:spacing w:before="60" w:after="60"/>
              <w:jc w:val="center"/>
              <w:rPr>
                <w:sz w:val="26"/>
                <w:szCs w:val="26"/>
                <w:lang w:val="fr-FR"/>
              </w:rPr>
            </w:pPr>
            <w:r w:rsidRPr="001A3A99">
              <w:rPr>
                <w:sz w:val="26"/>
                <w:szCs w:val="26"/>
                <w:lang w:val="fr-FR"/>
              </w:rPr>
              <w:t>Xây mới</w:t>
            </w:r>
          </w:p>
        </w:tc>
      </w:tr>
      <w:tr w:rsidR="001A3A99" w:rsidRPr="001A3A99" w14:paraId="5CCC93E4" w14:textId="77777777" w:rsidTr="003330C2">
        <w:trPr>
          <w:trHeight w:val="378"/>
          <w:jc w:val="center"/>
        </w:trPr>
        <w:tc>
          <w:tcPr>
            <w:tcW w:w="535" w:type="dxa"/>
            <w:vAlign w:val="center"/>
          </w:tcPr>
          <w:p w14:paraId="65C6B94D" w14:textId="77777777" w:rsidR="0072409E" w:rsidRPr="001A3A99" w:rsidRDefault="0072409E" w:rsidP="004A1619">
            <w:pPr>
              <w:spacing w:before="60" w:after="60"/>
              <w:jc w:val="center"/>
              <w:rPr>
                <w:sz w:val="26"/>
                <w:szCs w:val="26"/>
                <w:lang w:val="fr-FR"/>
              </w:rPr>
            </w:pPr>
            <w:r w:rsidRPr="001A3A99">
              <w:rPr>
                <w:sz w:val="26"/>
                <w:szCs w:val="26"/>
                <w:lang w:val="fr-FR"/>
              </w:rPr>
              <w:t>2</w:t>
            </w:r>
          </w:p>
        </w:tc>
        <w:tc>
          <w:tcPr>
            <w:tcW w:w="4121" w:type="dxa"/>
            <w:gridSpan w:val="2"/>
            <w:vAlign w:val="center"/>
          </w:tcPr>
          <w:p w14:paraId="13BF9A50" w14:textId="2E1C3A2E" w:rsidR="0072409E" w:rsidRPr="001A3A99" w:rsidRDefault="0072409E" w:rsidP="004A1619">
            <w:pPr>
              <w:spacing w:before="60" w:after="60"/>
              <w:ind w:firstLine="34"/>
              <w:rPr>
                <w:sz w:val="26"/>
                <w:szCs w:val="26"/>
                <w:lang w:val="fr-FR"/>
              </w:rPr>
            </w:pPr>
            <w:r w:rsidRPr="001A3A99">
              <w:rPr>
                <w:sz w:val="26"/>
                <w:szCs w:val="26"/>
                <w:lang w:val="fr-FR"/>
              </w:rPr>
              <w:t>Kho chứa CTNH</w:t>
            </w:r>
          </w:p>
        </w:tc>
        <w:tc>
          <w:tcPr>
            <w:tcW w:w="920" w:type="dxa"/>
            <w:vAlign w:val="center"/>
          </w:tcPr>
          <w:p w14:paraId="388FB2A6" w14:textId="0BF0BE1F" w:rsidR="0072409E" w:rsidRPr="001A3A99" w:rsidRDefault="0072409E" w:rsidP="004A1619">
            <w:pPr>
              <w:spacing w:before="60" w:after="60"/>
              <w:jc w:val="center"/>
              <w:rPr>
                <w:sz w:val="26"/>
                <w:szCs w:val="26"/>
                <w:lang w:val="fr-FR"/>
              </w:rPr>
            </w:pPr>
            <w:r w:rsidRPr="001A3A99">
              <w:rPr>
                <w:sz w:val="26"/>
                <w:szCs w:val="26"/>
                <w:lang w:val="fr-FR"/>
              </w:rPr>
              <w:t>1</w:t>
            </w:r>
          </w:p>
        </w:tc>
        <w:tc>
          <w:tcPr>
            <w:tcW w:w="1265" w:type="dxa"/>
            <w:vAlign w:val="center"/>
          </w:tcPr>
          <w:p w14:paraId="7BC55DFF" w14:textId="2E9CC051" w:rsidR="0072409E" w:rsidRPr="001A3A99" w:rsidRDefault="0072409E" w:rsidP="004A1619">
            <w:pPr>
              <w:spacing w:before="60" w:after="60"/>
              <w:jc w:val="center"/>
              <w:rPr>
                <w:sz w:val="26"/>
                <w:szCs w:val="26"/>
                <w:lang w:val="fr-FR"/>
              </w:rPr>
            </w:pPr>
            <w:r w:rsidRPr="001A3A99">
              <w:rPr>
                <w:sz w:val="26"/>
                <w:szCs w:val="26"/>
                <w:lang w:val="fr-FR"/>
              </w:rPr>
              <w:t>121</w:t>
            </w:r>
          </w:p>
        </w:tc>
        <w:tc>
          <w:tcPr>
            <w:tcW w:w="2692" w:type="dxa"/>
            <w:vMerge/>
          </w:tcPr>
          <w:p w14:paraId="5DB3FBB7" w14:textId="48A26CED" w:rsidR="0072409E" w:rsidRPr="001A3A99" w:rsidRDefault="0072409E" w:rsidP="004A1619">
            <w:pPr>
              <w:spacing w:before="60" w:after="60"/>
              <w:jc w:val="center"/>
              <w:rPr>
                <w:sz w:val="26"/>
                <w:szCs w:val="26"/>
                <w:lang w:val="fr-FR"/>
              </w:rPr>
            </w:pPr>
          </w:p>
        </w:tc>
      </w:tr>
      <w:tr w:rsidR="001A3A99" w:rsidRPr="00761743" w14:paraId="4FC95C45" w14:textId="77777777" w:rsidTr="003330C2">
        <w:trPr>
          <w:trHeight w:val="534"/>
          <w:jc w:val="center"/>
        </w:trPr>
        <w:tc>
          <w:tcPr>
            <w:tcW w:w="535" w:type="dxa"/>
            <w:vMerge w:val="restart"/>
            <w:vAlign w:val="center"/>
          </w:tcPr>
          <w:p w14:paraId="2F5267B3" w14:textId="77777777" w:rsidR="006B5C03" w:rsidRPr="001A3A99" w:rsidRDefault="006B5C03" w:rsidP="004A1619">
            <w:pPr>
              <w:spacing w:before="60" w:after="60"/>
              <w:jc w:val="center"/>
              <w:rPr>
                <w:sz w:val="26"/>
                <w:szCs w:val="26"/>
                <w:lang w:val="fr-FR"/>
              </w:rPr>
            </w:pPr>
            <w:r w:rsidRPr="001A3A99">
              <w:rPr>
                <w:sz w:val="26"/>
                <w:szCs w:val="26"/>
                <w:lang w:val="fr-FR"/>
              </w:rPr>
              <w:lastRenderedPageBreak/>
              <w:t>3</w:t>
            </w:r>
          </w:p>
        </w:tc>
        <w:tc>
          <w:tcPr>
            <w:tcW w:w="1346" w:type="dxa"/>
            <w:vMerge w:val="restart"/>
            <w:vAlign w:val="center"/>
          </w:tcPr>
          <w:p w14:paraId="2E35F1A0" w14:textId="2C320F7A" w:rsidR="006B5C03" w:rsidRPr="001A3A99" w:rsidRDefault="006B5C03" w:rsidP="004A1619">
            <w:pPr>
              <w:spacing w:before="60" w:after="60"/>
              <w:ind w:firstLine="34"/>
              <w:rPr>
                <w:sz w:val="26"/>
                <w:szCs w:val="26"/>
                <w:lang w:val="fr-FR"/>
              </w:rPr>
            </w:pPr>
            <w:r w:rsidRPr="001A3A99">
              <w:rPr>
                <w:sz w:val="26"/>
                <w:szCs w:val="26"/>
                <w:lang w:val="fr-FR"/>
              </w:rPr>
              <w:t>Khu vực tiêu hủy gà</w:t>
            </w:r>
            <w:r w:rsidR="0072409E" w:rsidRPr="001A3A99">
              <w:rPr>
                <w:sz w:val="26"/>
                <w:szCs w:val="26"/>
                <w:lang w:val="fr-FR"/>
              </w:rPr>
              <w:t>, cá</w:t>
            </w:r>
            <w:r w:rsidRPr="001A3A99">
              <w:rPr>
                <w:sz w:val="26"/>
                <w:szCs w:val="26"/>
                <w:lang w:val="fr-FR"/>
              </w:rPr>
              <w:t xml:space="preserve"> chết</w:t>
            </w:r>
          </w:p>
        </w:tc>
        <w:tc>
          <w:tcPr>
            <w:tcW w:w="2775" w:type="dxa"/>
            <w:vAlign w:val="center"/>
          </w:tcPr>
          <w:p w14:paraId="0760F7A7" w14:textId="57C5BA9E" w:rsidR="006B5C03" w:rsidRPr="001A3A99" w:rsidRDefault="0072409E" w:rsidP="004A1619">
            <w:pPr>
              <w:spacing w:before="60" w:after="60"/>
              <w:ind w:firstLine="34"/>
              <w:rPr>
                <w:sz w:val="26"/>
                <w:szCs w:val="26"/>
                <w:lang w:val="fr-FR"/>
              </w:rPr>
            </w:pPr>
            <w:r w:rsidRPr="001A3A99">
              <w:rPr>
                <w:sz w:val="26"/>
                <w:szCs w:val="26"/>
                <w:lang w:val="fr-FR"/>
              </w:rPr>
              <w:t>Nhà xử lý động vật chết</w:t>
            </w:r>
          </w:p>
        </w:tc>
        <w:tc>
          <w:tcPr>
            <w:tcW w:w="920" w:type="dxa"/>
            <w:vAlign w:val="center"/>
          </w:tcPr>
          <w:p w14:paraId="2E0968EF" w14:textId="7D159ABA"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3A0B5332" w14:textId="5CBCBD3B" w:rsidR="006B5C03" w:rsidRPr="001A3A99" w:rsidRDefault="0072409E" w:rsidP="004A1619">
            <w:pPr>
              <w:spacing w:before="60" w:after="60"/>
              <w:jc w:val="center"/>
              <w:rPr>
                <w:sz w:val="26"/>
                <w:szCs w:val="26"/>
                <w:lang w:val="fr-FR"/>
              </w:rPr>
            </w:pPr>
            <w:r w:rsidRPr="001A3A99">
              <w:rPr>
                <w:sz w:val="26"/>
                <w:szCs w:val="26"/>
                <w:lang w:val="fr-FR"/>
              </w:rPr>
              <w:t>37,6</w:t>
            </w:r>
          </w:p>
        </w:tc>
        <w:tc>
          <w:tcPr>
            <w:tcW w:w="2692" w:type="dxa"/>
            <w:vMerge w:val="restart"/>
          </w:tcPr>
          <w:p w14:paraId="5F836BBF" w14:textId="62688369" w:rsidR="006B5C03" w:rsidRPr="001A3A99" w:rsidRDefault="0072409E" w:rsidP="004A1619">
            <w:pPr>
              <w:spacing w:before="60" w:after="60"/>
              <w:jc w:val="center"/>
              <w:rPr>
                <w:sz w:val="26"/>
                <w:szCs w:val="26"/>
                <w:lang w:val="fr-FR"/>
              </w:rPr>
            </w:pPr>
            <w:r w:rsidRPr="001A3A99">
              <w:rPr>
                <w:sz w:val="26"/>
                <w:szCs w:val="26"/>
                <w:lang w:val="fr-FR"/>
              </w:rPr>
              <w:t xml:space="preserve">Đã có </w:t>
            </w:r>
            <w:r w:rsidRPr="001A3A99">
              <w:rPr>
                <w:i/>
                <w:sz w:val="26"/>
                <w:szCs w:val="26"/>
                <w:lang w:val="fr-FR"/>
              </w:rPr>
              <w:t>(Nhà vận hành hệ thống và cụm bể xử lý nước thải cũ)</w:t>
            </w:r>
          </w:p>
        </w:tc>
      </w:tr>
      <w:tr w:rsidR="001A3A99" w:rsidRPr="001A3A99" w14:paraId="15FA9E75" w14:textId="77777777" w:rsidTr="003330C2">
        <w:trPr>
          <w:trHeight w:val="542"/>
          <w:jc w:val="center"/>
        </w:trPr>
        <w:tc>
          <w:tcPr>
            <w:tcW w:w="535" w:type="dxa"/>
            <w:vMerge/>
            <w:vAlign w:val="center"/>
          </w:tcPr>
          <w:p w14:paraId="7AE5B3C1" w14:textId="081D5279" w:rsidR="006B5C03" w:rsidRPr="001A3A99" w:rsidRDefault="006B5C03" w:rsidP="004A1619">
            <w:pPr>
              <w:spacing w:before="60" w:after="60"/>
              <w:jc w:val="center"/>
              <w:rPr>
                <w:sz w:val="26"/>
                <w:szCs w:val="26"/>
                <w:lang w:val="fr-FR"/>
              </w:rPr>
            </w:pPr>
          </w:p>
        </w:tc>
        <w:tc>
          <w:tcPr>
            <w:tcW w:w="1346" w:type="dxa"/>
            <w:vMerge/>
            <w:vAlign w:val="center"/>
          </w:tcPr>
          <w:p w14:paraId="669402B3" w14:textId="77777777" w:rsidR="006B5C03" w:rsidRPr="001A3A99" w:rsidRDefault="006B5C03" w:rsidP="004A1619">
            <w:pPr>
              <w:spacing w:before="60" w:after="60"/>
              <w:ind w:firstLine="34"/>
              <w:rPr>
                <w:sz w:val="26"/>
                <w:szCs w:val="26"/>
                <w:lang w:val="fr-FR"/>
              </w:rPr>
            </w:pPr>
          </w:p>
        </w:tc>
        <w:tc>
          <w:tcPr>
            <w:tcW w:w="2775" w:type="dxa"/>
            <w:vAlign w:val="center"/>
          </w:tcPr>
          <w:p w14:paraId="592DFA82" w14:textId="114EA44C" w:rsidR="006B5C03" w:rsidRPr="001A3A99" w:rsidRDefault="0072409E" w:rsidP="004A1619">
            <w:pPr>
              <w:spacing w:before="60" w:after="60"/>
              <w:ind w:firstLine="34"/>
              <w:rPr>
                <w:sz w:val="26"/>
                <w:szCs w:val="26"/>
                <w:lang w:val="fr-FR"/>
              </w:rPr>
            </w:pPr>
            <w:r w:rsidRPr="001A3A99">
              <w:rPr>
                <w:sz w:val="26"/>
                <w:szCs w:val="26"/>
                <w:lang w:val="fr-FR"/>
              </w:rPr>
              <w:t>Bể xử lý động vật chết</w:t>
            </w:r>
          </w:p>
        </w:tc>
        <w:tc>
          <w:tcPr>
            <w:tcW w:w="920" w:type="dxa"/>
            <w:vAlign w:val="center"/>
          </w:tcPr>
          <w:p w14:paraId="53F02FC2" w14:textId="30FCAF39" w:rsidR="006B5C03" w:rsidRPr="001A3A99" w:rsidRDefault="006B5C03" w:rsidP="004A1619">
            <w:pPr>
              <w:spacing w:before="60" w:after="60"/>
              <w:jc w:val="center"/>
              <w:rPr>
                <w:sz w:val="26"/>
                <w:szCs w:val="26"/>
                <w:lang w:val="fr-FR"/>
              </w:rPr>
            </w:pPr>
            <w:r w:rsidRPr="001A3A99">
              <w:rPr>
                <w:sz w:val="26"/>
                <w:szCs w:val="26"/>
                <w:lang w:val="fr-FR"/>
              </w:rPr>
              <w:t>1</w:t>
            </w:r>
          </w:p>
        </w:tc>
        <w:tc>
          <w:tcPr>
            <w:tcW w:w="1265" w:type="dxa"/>
            <w:vAlign w:val="center"/>
          </w:tcPr>
          <w:p w14:paraId="4064F9D9" w14:textId="55739B8A" w:rsidR="006B5C03" w:rsidRPr="001A3A99" w:rsidRDefault="0072409E" w:rsidP="004A1619">
            <w:pPr>
              <w:spacing w:before="60" w:after="60"/>
              <w:jc w:val="center"/>
              <w:rPr>
                <w:sz w:val="26"/>
                <w:szCs w:val="26"/>
                <w:lang w:val="fr-FR"/>
              </w:rPr>
            </w:pPr>
            <w:r w:rsidRPr="001A3A99">
              <w:rPr>
                <w:sz w:val="26"/>
                <w:szCs w:val="26"/>
                <w:lang w:val="fr-FR"/>
              </w:rPr>
              <w:t>254,6</w:t>
            </w:r>
          </w:p>
        </w:tc>
        <w:tc>
          <w:tcPr>
            <w:tcW w:w="2692" w:type="dxa"/>
            <w:vMerge/>
          </w:tcPr>
          <w:p w14:paraId="7CD1C189" w14:textId="00E7A511" w:rsidR="006B5C03" w:rsidRPr="001A3A99" w:rsidRDefault="006B5C03" w:rsidP="004A1619">
            <w:pPr>
              <w:spacing w:before="60" w:after="60"/>
              <w:jc w:val="center"/>
              <w:rPr>
                <w:sz w:val="26"/>
                <w:szCs w:val="26"/>
                <w:lang w:val="fr-FR"/>
              </w:rPr>
            </w:pPr>
          </w:p>
        </w:tc>
      </w:tr>
      <w:tr w:rsidR="001A3A99" w:rsidRPr="001A3A99" w14:paraId="44A72720" w14:textId="77777777" w:rsidTr="003330C2">
        <w:trPr>
          <w:trHeight w:val="384"/>
          <w:jc w:val="center"/>
        </w:trPr>
        <w:tc>
          <w:tcPr>
            <w:tcW w:w="535" w:type="dxa"/>
            <w:vAlign w:val="center"/>
          </w:tcPr>
          <w:p w14:paraId="4A9DA161" w14:textId="67F1AA5F" w:rsidR="006B5C03" w:rsidRPr="001A3A99" w:rsidRDefault="006B5C03" w:rsidP="004A1619">
            <w:pPr>
              <w:spacing w:before="60" w:after="60"/>
              <w:jc w:val="center"/>
              <w:rPr>
                <w:sz w:val="26"/>
                <w:szCs w:val="26"/>
                <w:lang w:val="fr-FR"/>
              </w:rPr>
            </w:pPr>
            <w:r w:rsidRPr="001A3A99">
              <w:rPr>
                <w:sz w:val="26"/>
                <w:szCs w:val="26"/>
                <w:lang w:val="fr-FR"/>
              </w:rPr>
              <w:t>4</w:t>
            </w:r>
          </w:p>
        </w:tc>
        <w:tc>
          <w:tcPr>
            <w:tcW w:w="4121" w:type="dxa"/>
            <w:gridSpan w:val="2"/>
            <w:vAlign w:val="center"/>
          </w:tcPr>
          <w:p w14:paraId="1C44ECE4" w14:textId="252912CE" w:rsidR="006B5C03" w:rsidRPr="001A3A99" w:rsidRDefault="00232CDF" w:rsidP="004A1619">
            <w:pPr>
              <w:spacing w:before="60" w:after="60"/>
              <w:ind w:firstLine="34"/>
              <w:rPr>
                <w:sz w:val="26"/>
                <w:szCs w:val="26"/>
                <w:lang w:val="fr-FR"/>
              </w:rPr>
            </w:pPr>
            <w:r w:rsidRPr="001A3A99">
              <w:rPr>
                <w:sz w:val="26"/>
                <w:szCs w:val="26"/>
                <w:lang w:val="fr-FR"/>
              </w:rPr>
              <w:t xml:space="preserve">Ao sinh học </w:t>
            </w:r>
          </w:p>
        </w:tc>
        <w:tc>
          <w:tcPr>
            <w:tcW w:w="920" w:type="dxa"/>
            <w:vAlign w:val="center"/>
          </w:tcPr>
          <w:p w14:paraId="1B40BAD3" w14:textId="5C510ACF" w:rsidR="006B5C03" w:rsidRPr="001A3A99" w:rsidRDefault="00232CDF" w:rsidP="004A1619">
            <w:pPr>
              <w:spacing w:before="60" w:after="60"/>
              <w:jc w:val="center"/>
              <w:rPr>
                <w:sz w:val="26"/>
                <w:szCs w:val="26"/>
                <w:lang w:val="fr-FR"/>
              </w:rPr>
            </w:pPr>
            <w:r w:rsidRPr="001A3A99">
              <w:rPr>
                <w:sz w:val="26"/>
                <w:szCs w:val="26"/>
                <w:lang w:val="fr-FR"/>
              </w:rPr>
              <w:t>2</w:t>
            </w:r>
          </w:p>
        </w:tc>
        <w:tc>
          <w:tcPr>
            <w:tcW w:w="1265" w:type="dxa"/>
            <w:vAlign w:val="center"/>
          </w:tcPr>
          <w:p w14:paraId="1D4BFBE2" w14:textId="4479E9FE" w:rsidR="006B5C03" w:rsidRPr="001A3A99" w:rsidRDefault="00232CDF" w:rsidP="004A1619">
            <w:pPr>
              <w:spacing w:before="60" w:after="60"/>
              <w:jc w:val="center"/>
              <w:rPr>
                <w:sz w:val="26"/>
                <w:szCs w:val="26"/>
                <w:lang w:val="fr-FR"/>
              </w:rPr>
            </w:pPr>
            <w:r w:rsidRPr="001A3A99">
              <w:rPr>
                <w:sz w:val="26"/>
                <w:szCs w:val="26"/>
                <w:lang w:val="fr-FR"/>
              </w:rPr>
              <w:t>2.662,3</w:t>
            </w:r>
          </w:p>
        </w:tc>
        <w:tc>
          <w:tcPr>
            <w:tcW w:w="2692" w:type="dxa"/>
            <w:vAlign w:val="center"/>
          </w:tcPr>
          <w:p w14:paraId="070ACEAB" w14:textId="1D03E86D" w:rsidR="006B5C03" w:rsidRPr="001A3A99" w:rsidRDefault="0072409E" w:rsidP="004A1619">
            <w:pPr>
              <w:spacing w:before="60" w:after="60"/>
              <w:jc w:val="center"/>
              <w:rPr>
                <w:sz w:val="26"/>
                <w:szCs w:val="26"/>
                <w:lang w:val="fr-FR"/>
              </w:rPr>
            </w:pPr>
            <w:r w:rsidRPr="001A3A99">
              <w:rPr>
                <w:sz w:val="26"/>
                <w:szCs w:val="26"/>
                <w:lang w:val="fr-FR"/>
              </w:rPr>
              <w:t>Đã có</w:t>
            </w:r>
          </w:p>
        </w:tc>
      </w:tr>
      <w:tr w:rsidR="001A3A99" w:rsidRPr="001A3A99" w14:paraId="5D9B9FB1" w14:textId="77777777" w:rsidTr="003330C2">
        <w:trPr>
          <w:trHeight w:val="384"/>
          <w:jc w:val="center"/>
        </w:trPr>
        <w:tc>
          <w:tcPr>
            <w:tcW w:w="535" w:type="dxa"/>
            <w:vAlign w:val="center"/>
          </w:tcPr>
          <w:p w14:paraId="6CADAE7F" w14:textId="2B119E0E" w:rsidR="00232CDF" w:rsidRPr="001A3A99" w:rsidRDefault="00232CDF" w:rsidP="004A1619">
            <w:pPr>
              <w:spacing w:before="60" w:after="60"/>
              <w:jc w:val="center"/>
              <w:rPr>
                <w:sz w:val="26"/>
                <w:szCs w:val="26"/>
                <w:lang w:val="fr-FR"/>
              </w:rPr>
            </w:pPr>
            <w:r w:rsidRPr="001A3A99">
              <w:rPr>
                <w:sz w:val="26"/>
                <w:szCs w:val="26"/>
                <w:lang w:val="fr-FR"/>
              </w:rPr>
              <w:t>5</w:t>
            </w:r>
          </w:p>
        </w:tc>
        <w:tc>
          <w:tcPr>
            <w:tcW w:w="4121" w:type="dxa"/>
            <w:gridSpan w:val="2"/>
            <w:vAlign w:val="center"/>
          </w:tcPr>
          <w:p w14:paraId="5E0C1CC5" w14:textId="556AAAC5" w:rsidR="00232CDF" w:rsidRPr="001A3A99" w:rsidRDefault="00232CDF" w:rsidP="004A1619">
            <w:pPr>
              <w:spacing w:before="60" w:after="60"/>
              <w:ind w:firstLine="34"/>
              <w:rPr>
                <w:sz w:val="26"/>
                <w:szCs w:val="26"/>
                <w:lang w:val="fr-FR"/>
              </w:rPr>
            </w:pPr>
            <w:r w:rsidRPr="001A3A99">
              <w:rPr>
                <w:sz w:val="26"/>
                <w:szCs w:val="26"/>
                <w:lang w:val="fr-FR"/>
              </w:rPr>
              <w:t>Hệ thống thu gom nước mưa</w:t>
            </w:r>
          </w:p>
        </w:tc>
        <w:tc>
          <w:tcPr>
            <w:tcW w:w="920" w:type="dxa"/>
            <w:vAlign w:val="center"/>
          </w:tcPr>
          <w:p w14:paraId="11B89B4B" w14:textId="78261869" w:rsidR="00232CDF" w:rsidRPr="001A3A99" w:rsidRDefault="00232CDF" w:rsidP="004A1619">
            <w:pPr>
              <w:spacing w:before="60" w:after="60"/>
              <w:jc w:val="center"/>
              <w:rPr>
                <w:sz w:val="26"/>
                <w:szCs w:val="26"/>
                <w:lang w:val="fr-FR"/>
              </w:rPr>
            </w:pPr>
            <w:r w:rsidRPr="001A3A99">
              <w:rPr>
                <w:sz w:val="26"/>
                <w:szCs w:val="26"/>
                <w:lang w:val="fr-FR"/>
              </w:rPr>
              <w:t>1HT</w:t>
            </w:r>
          </w:p>
        </w:tc>
        <w:tc>
          <w:tcPr>
            <w:tcW w:w="1265" w:type="dxa"/>
          </w:tcPr>
          <w:p w14:paraId="722A4B09" w14:textId="19770D90" w:rsidR="00232CDF" w:rsidRPr="001A3A99" w:rsidRDefault="00232CDF" w:rsidP="004A1619">
            <w:pPr>
              <w:spacing w:before="60" w:after="60"/>
              <w:jc w:val="center"/>
              <w:rPr>
                <w:sz w:val="26"/>
                <w:szCs w:val="26"/>
                <w:lang w:val="fr-FR"/>
              </w:rPr>
            </w:pPr>
          </w:p>
        </w:tc>
        <w:tc>
          <w:tcPr>
            <w:tcW w:w="2692" w:type="dxa"/>
          </w:tcPr>
          <w:p w14:paraId="5B8D7A59" w14:textId="027AAC67" w:rsidR="00232CDF" w:rsidRPr="001A3A99" w:rsidRDefault="00123BE8" w:rsidP="004A1619">
            <w:pPr>
              <w:spacing w:before="60" w:after="60"/>
              <w:jc w:val="center"/>
              <w:rPr>
                <w:sz w:val="26"/>
                <w:szCs w:val="26"/>
                <w:lang w:val="fr-FR"/>
              </w:rPr>
            </w:pPr>
            <w:r w:rsidRPr="001A3A99">
              <w:rPr>
                <w:sz w:val="26"/>
                <w:szCs w:val="26"/>
                <w:lang w:val="fr-FR"/>
              </w:rPr>
              <w:t>Cải tạo</w:t>
            </w:r>
          </w:p>
        </w:tc>
      </w:tr>
      <w:tr w:rsidR="001A3A99" w:rsidRPr="001A3A99" w14:paraId="4B090D21" w14:textId="77777777" w:rsidTr="003330C2">
        <w:trPr>
          <w:trHeight w:val="384"/>
          <w:jc w:val="center"/>
        </w:trPr>
        <w:tc>
          <w:tcPr>
            <w:tcW w:w="535" w:type="dxa"/>
            <w:vAlign w:val="center"/>
          </w:tcPr>
          <w:p w14:paraId="5B94C885" w14:textId="3BB2FF13" w:rsidR="00232CDF" w:rsidRPr="001A3A99" w:rsidRDefault="00232CDF" w:rsidP="004A1619">
            <w:pPr>
              <w:spacing w:before="60" w:after="60"/>
              <w:jc w:val="center"/>
              <w:rPr>
                <w:sz w:val="26"/>
                <w:szCs w:val="26"/>
                <w:lang w:val="fr-FR"/>
              </w:rPr>
            </w:pPr>
            <w:r w:rsidRPr="001A3A99">
              <w:rPr>
                <w:sz w:val="26"/>
                <w:szCs w:val="26"/>
                <w:lang w:val="fr-FR"/>
              </w:rPr>
              <w:t>6</w:t>
            </w:r>
          </w:p>
        </w:tc>
        <w:tc>
          <w:tcPr>
            <w:tcW w:w="4121" w:type="dxa"/>
            <w:gridSpan w:val="2"/>
            <w:vAlign w:val="center"/>
          </w:tcPr>
          <w:p w14:paraId="75DD849C" w14:textId="1604ECA7" w:rsidR="00232CDF" w:rsidRPr="001A3A99" w:rsidRDefault="00232CDF" w:rsidP="004A1619">
            <w:pPr>
              <w:spacing w:before="60" w:after="60"/>
              <w:ind w:firstLine="34"/>
              <w:rPr>
                <w:sz w:val="26"/>
                <w:szCs w:val="26"/>
                <w:lang w:val="fr-FR"/>
              </w:rPr>
            </w:pPr>
            <w:r w:rsidRPr="001A3A99">
              <w:rPr>
                <w:sz w:val="26"/>
                <w:szCs w:val="26"/>
                <w:lang w:val="fr-FR"/>
              </w:rPr>
              <w:t xml:space="preserve">Hệ thống thu gom nước thải </w:t>
            </w:r>
          </w:p>
        </w:tc>
        <w:tc>
          <w:tcPr>
            <w:tcW w:w="920" w:type="dxa"/>
            <w:vAlign w:val="center"/>
          </w:tcPr>
          <w:p w14:paraId="4E353CE6" w14:textId="55F78A4C" w:rsidR="00232CDF" w:rsidRPr="001A3A99" w:rsidRDefault="00232CDF" w:rsidP="004A1619">
            <w:pPr>
              <w:spacing w:before="60" w:after="60"/>
              <w:jc w:val="center"/>
              <w:rPr>
                <w:sz w:val="26"/>
                <w:szCs w:val="26"/>
                <w:lang w:val="fr-FR"/>
              </w:rPr>
            </w:pPr>
            <w:r w:rsidRPr="001A3A99">
              <w:rPr>
                <w:sz w:val="26"/>
                <w:szCs w:val="26"/>
                <w:lang w:val="fr-FR"/>
              </w:rPr>
              <w:t>1HT</w:t>
            </w:r>
          </w:p>
        </w:tc>
        <w:tc>
          <w:tcPr>
            <w:tcW w:w="1265" w:type="dxa"/>
          </w:tcPr>
          <w:p w14:paraId="6B6E1081" w14:textId="33C33FE7" w:rsidR="00232CDF" w:rsidRPr="001A3A99" w:rsidRDefault="00232CDF" w:rsidP="004A1619">
            <w:pPr>
              <w:spacing w:before="60" w:after="60"/>
              <w:jc w:val="center"/>
              <w:rPr>
                <w:sz w:val="26"/>
                <w:szCs w:val="26"/>
                <w:lang w:val="fr-FR"/>
              </w:rPr>
            </w:pPr>
          </w:p>
        </w:tc>
        <w:tc>
          <w:tcPr>
            <w:tcW w:w="2692" w:type="dxa"/>
          </w:tcPr>
          <w:p w14:paraId="787C139B" w14:textId="7E44478B" w:rsidR="00232CDF" w:rsidRPr="001A3A99" w:rsidRDefault="006E77B7" w:rsidP="004A1619">
            <w:pPr>
              <w:spacing w:before="60" w:after="60"/>
              <w:jc w:val="center"/>
              <w:rPr>
                <w:sz w:val="26"/>
                <w:szCs w:val="26"/>
                <w:lang w:val="fr-FR"/>
              </w:rPr>
            </w:pPr>
            <w:r w:rsidRPr="001A3A99">
              <w:rPr>
                <w:sz w:val="26"/>
                <w:szCs w:val="26"/>
                <w:lang w:val="fr-FR"/>
              </w:rPr>
              <w:t>Đã có</w:t>
            </w:r>
          </w:p>
        </w:tc>
      </w:tr>
      <w:tr w:rsidR="001A3A99" w:rsidRPr="001A3A99" w14:paraId="7699EE14" w14:textId="77777777" w:rsidTr="003330C2">
        <w:trPr>
          <w:trHeight w:val="384"/>
          <w:jc w:val="center"/>
        </w:trPr>
        <w:tc>
          <w:tcPr>
            <w:tcW w:w="535" w:type="dxa"/>
            <w:vAlign w:val="center"/>
          </w:tcPr>
          <w:p w14:paraId="0D875857" w14:textId="0A46E42E" w:rsidR="00232CDF" w:rsidRPr="001A3A99" w:rsidRDefault="00232CDF" w:rsidP="004A1619">
            <w:pPr>
              <w:spacing w:before="60" w:after="60"/>
              <w:jc w:val="center"/>
              <w:rPr>
                <w:sz w:val="26"/>
                <w:szCs w:val="26"/>
                <w:lang w:val="fr-FR"/>
              </w:rPr>
            </w:pPr>
            <w:r w:rsidRPr="001A3A99">
              <w:rPr>
                <w:sz w:val="26"/>
                <w:szCs w:val="26"/>
                <w:lang w:val="fr-FR"/>
              </w:rPr>
              <w:t>7</w:t>
            </w:r>
          </w:p>
        </w:tc>
        <w:tc>
          <w:tcPr>
            <w:tcW w:w="4121" w:type="dxa"/>
            <w:gridSpan w:val="2"/>
            <w:vAlign w:val="center"/>
          </w:tcPr>
          <w:p w14:paraId="1C54C664" w14:textId="45F1E583" w:rsidR="00232CDF" w:rsidRPr="001A3A99" w:rsidRDefault="00232CDF" w:rsidP="004A1619">
            <w:pPr>
              <w:spacing w:before="60" w:after="60"/>
              <w:ind w:firstLine="34"/>
              <w:rPr>
                <w:sz w:val="26"/>
                <w:szCs w:val="26"/>
                <w:lang w:val="fr-FR"/>
              </w:rPr>
            </w:pPr>
            <w:r w:rsidRPr="001A3A99">
              <w:rPr>
                <w:sz w:val="26"/>
                <w:szCs w:val="26"/>
                <w:lang w:val="fr-FR"/>
              </w:rPr>
              <w:t>Bể lắng lọc khử trùng (xây ngầm)</w:t>
            </w:r>
          </w:p>
        </w:tc>
        <w:tc>
          <w:tcPr>
            <w:tcW w:w="920" w:type="dxa"/>
            <w:vAlign w:val="center"/>
          </w:tcPr>
          <w:p w14:paraId="7B4BBA6C" w14:textId="6BFEB8DD" w:rsidR="00232CDF" w:rsidRPr="001A3A99" w:rsidRDefault="00232CDF" w:rsidP="004A1619">
            <w:pPr>
              <w:spacing w:before="60" w:after="60"/>
              <w:jc w:val="center"/>
              <w:rPr>
                <w:sz w:val="26"/>
                <w:szCs w:val="26"/>
                <w:lang w:val="fr-FR"/>
              </w:rPr>
            </w:pPr>
            <w:r w:rsidRPr="001A3A99">
              <w:rPr>
                <w:sz w:val="26"/>
                <w:szCs w:val="26"/>
                <w:lang w:val="fr-FR"/>
              </w:rPr>
              <w:t>1</w:t>
            </w:r>
          </w:p>
        </w:tc>
        <w:tc>
          <w:tcPr>
            <w:tcW w:w="1265" w:type="dxa"/>
          </w:tcPr>
          <w:p w14:paraId="233BC81B" w14:textId="0A608F35" w:rsidR="00232CDF" w:rsidRPr="001A3A99" w:rsidRDefault="00F5014A" w:rsidP="004A1619">
            <w:pPr>
              <w:spacing w:before="60" w:after="60"/>
              <w:jc w:val="center"/>
              <w:rPr>
                <w:sz w:val="26"/>
                <w:szCs w:val="26"/>
                <w:lang w:val="fr-FR"/>
              </w:rPr>
            </w:pPr>
            <w:r w:rsidRPr="001A3A99">
              <w:rPr>
                <w:sz w:val="26"/>
                <w:szCs w:val="26"/>
                <w:lang w:val="fr-FR"/>
              </w:rPr>
              <w:t>3</w:t>
            </w:r>
          </w:p>
        </w:tc>
        <w:tc>
          <w:tcPr>
            <w:tcW w:w="2692" w:type="dxa"/>
          </w:tcPr>
          <w:p w14:paraId="47788BD9" w14:textId="0E181B4A" w:rsidR="00232CDF" w:rsidRPr="001A3A99" w:rsidRDefault="00232CDF" w:rsidP="004A1619">
            <w:pPr>
              <w:spacing w:before="60" w:after="60"/>
              <w:jc w:val="center"/>
              <w:rPr>
                <w:sz w:val="26"/>
                <w:szCs w:val="26"/>
                <w:lang w:val="fr-FR"/>
              </w:rPr>
            </w:pPr>
            <w:r w:rsidRPr="001A3A99">
              <w:rPr>
                <w:sz w:val="26"/>
                <w:szCs w:val="26"/>
                <w:lang w:val="fr-FR"/>
              </w:rPr>
              <w:t>Xây mới</w:t>
            </w:r>
          </w:p>
        </w:tc>
      </w:tr>
      <w:tr w:rsidR="001A3A99" w:rsidRPr="001A3A99" w14:paraId="3BDDB338" w14:textId="77777777" w:rsidTr="003330C2">
        <w:trPr>
          <w:trHeight w:val="384"/>
          <w:jc w:val="center"/>
        </w:trPr>
        <w:tc>
          <w:tcPr>
            <w:tcW w:w="535" w:type="dxa"/>
            <w:vAlign w:val="center"/>
          </w:tcPr>
          <w:p w14:paraId="7AA32589" w14:textId="6E3248E9" w:rsidR="00232CDF" w:rsidRPr="001A3A99" w:rsidRDefault="00232CDF" w:rsidP="004A1619">
            <w:pPr>
              <w:spacing w:before="60" w:after="60"/>
              <w:jc w:val="center"/>
              <w:rPr>
                <w:sz w:val="26"/>
                <w:szCs w:val="26"/>
                <w:lang w:val="fr-FR"/>
              </w:rPr>
            </w:pPr>
            <w:r w:rsidRPr="001A3A99">
              <w:rPr>
                <w:sz w:val="26"/>
                <w:szCs w:val="26"/>
                <w:lang w:val="fr-FR"/>
              </w:rPr>
              <w:t>8</w:t>
            </w:r>
          </w:p>
        </w:tc>
        <w:tc>
          <w:tcPr>
            <w:tcW w:w="4121" w:type="dxa"/>
            <w:gridSpan w:val="2"/>
            <w:vAlign w:val="center"/>
          </w:tcPr>
          <w:p w14:paraId="5FE3EF3B" w14:textId="53028B68" w:rsidR="00232CDF" w:rsidRPr="001A3A99" w:rsidRDefault="00232CDF" w:rsidP="004A1619">
            <w:pPr>
              <w:spacing w:before="60" w:after="60"/>
              <w:ind w:firstLine="34"/>
              <w:rPr>
                <w:sz w:val="26"/>
                <w:szCs w:val="26"/>
                <w:lang w:val="fr-FR"/>
              </w:rPr>
            </w:pPr>
            <w:r w:rsidRPr="001A3A99">
              <w:rPr>
                <w:sz w:val="26"/>
                <w:szCs w:val="26"/>
                <w:lang w:val="fr-FR"/>
              </w:rPr>
              <w:t xml:space="preserve">Hệ thống làm mát chuồng nuôi </w:t>
            </w:r>
          </w:p>
        </w:tc>
        <w:tc>
          <w:tcPr>
            <w:tcW w:w="920" w:type="dxa"/>
            <w:vAlign w:val="center"/>
          </w:tcPr>
          <w:p w14:paraId="465D8B04" w14:textId="57AC752D" w:rsidR="00232CDF" w:rsidRPr="001A3A99" w:rsidRDefault="00232CDF" w:rsidP="004A1619">
            <w:pPr>
              <w:spacing w:before="60" w:after="60"/>
              <w:jc w:val="center"/>
              <w:rPr>
                <w:sz w:val="26"/>
                <w:szCs w:val="26"/>
                <w:lang w:val="fr-FR"/>
              </w:rPr>
            </w:pPr>
            <w:r w:rsidRPr="001A3A99">
              <w:rPr>
                <w:sz w:val="26"/>
                <w:szCs w:val="26"/>
                <w:lang w:val="fr-FR"/>
              </w:rPr>
              <w:t>14HT</w:t>
            </w:r>
          </w:p>
        </w:tc>
        <w:tc>
          <w:tcPr>
            <w:tcW w:w="1265" w:type="dxa"/>
          </w:tcPr>
          <w:p w14:paraId="0DAAF777" w14:textId="15F2556E" w:rsidR="00232CDF" w:rsidRPr="001A3A99" w:rsidRDefault="00232CDF" w:rsidP="004A1619">
            <w:pPr>
              <w:spacing w:before="60" w:after="60"/>
              <w:jc w:val="center"/>
              <w:rPr>
                <w:sz w:val="26"/>
                <w:szCs w:val="26"/>
                <w:lang w:val="fr-FR"/>
              </w:rPr>
            </w:pPr>
          </w:p>
        </w:tc>
        <w:tc>
          <w:tcPr>
            <w:tcW w:w="2692" w:type="dxa"/>
          </w:tcPr>
          <w:p w14:paraId="72E44FFE" w14:textId="0AF12209" w:rsidR="00232CDF" w:rsidRPr="001A3A99" w:rsidRDefault="0072409E" w:rsidP="004A1619">
            <w:pPr>
              <w:spacing w:before="60" w:after="60"/>
              <w:jc w:val="center"/>
              <w:rPr>
                <w:sz w:val="26"/>
                <w:szCs w:val="26"/>
                <w:lang w:val="fr-FR"/>
              </w:rPr>
            </w:pPr>
            <w:r w:rsidRPr="001A3A99">
              <w:rPr>
                <w:sz w:val="26"/>
                <w:szCs w:val="26"/>
                <w:lang w:val="fr-FR"/>
              </w:rPr>
              <w:t>Đã có</w:t>
            </w:r>
          </w:p>
        </w:tc>
      </w:tr>
    </w:tbl>
    <w:bookmarkEnd w:id="109"/>
    <w:bookmarkEnd w:id="110"/>
    <w:p w14:paraId="76C3E276" w14:textId="5DBDDF33" w:rsidR="00FB270B" w:rsidRPr="001A3A99" w:rsidRDefault="00FB270B" w:rsidP="00A0385B">
      <w:pPr>
        <w:spacing w:before="120" w:after="120" w:line="360" w:lineRule="exact"/>
        <w:rPr>
          <w:b/>
          <w:i/>
          <w:sz w:val="28"/>
          <w:szCs w:val="28"/>
        </w:rPr>
      </w:pPr>
      <w:r w:rsidRPr="001A3A99">
        <w:rPr>
          <w:b/>
          <w:i/>
          <w:sz w:val="28"/>
          <w:szCs w:val="28"/>
          <w:lang w:val="vi-VN"/>
        </w:rPr>
        <w:t>5.</w:t>
      </w:r>
      <w:r w:rsidRPr="001A3A99">
        <w:rPr>
          <w:b/>
          <w:i/>
          <w:sz w:val="28"/>
          <w:szCs w:val="28"/>
        </w:rPr>
        <w:t>2. Danh mục trang thiết bị máy móc của dự án:</w:t>
      </w:r>
    </w:p>
    <w:p w14:paraId="511154F4" w14:textId="24C6D375" w:rsidR="00560B93" w:rsidRPr="001A3A99" w:rsidRDefault="00560B93" w:rsidP="00A0385B">
      <w:pPr>
        <w:pStyle w:val="Caption"/>
        <w:spacing w:before="120" w:after="120" w:line="360" w:lineRule="exact"/>
        <w:rPr>
          <w:b/>
          <w:bCs w:val="0"/>
        </w:rPr>
      </w:pPr>
      <w:bookmarkStart w:id="111" w:name="_Toc32242603"/>
      <w:bookmarkStart w:id="112" w:name="_Toc41312636"/>
      <w:bookmarkStart w:id="113" w:name="_Toc41724774"/>
      <w:bookmarkStart w:id="114" w:name="_Toc48655703"/>
      <w:bookmarkStart w:id="115" w:name="_Toc153807519"/>
      <w:r w:rsidRPr="001A3A99">
        <w:rPr>
          <w:b/>
          <w:bCs w:val="0"/>
        </w:rPr>
        <w:t xml:space="preserve">Bảng </w:t>
      </w:r>
      <w:r w:rsidRPr="001A3A99">
        <w:rPr>
          <w:b/>
          <w:bCs w:val="0"/>
        </w:rPr>
        <w:fldChar w:fldCharType="begin"/>
      </w:r>
      <w:r w:rsidRPr="001A3A99">
        <w:rPr>
          <w:b/>
          <w:bCs w:val="0"/>
        </w:rPr>
        <w:instrText xml:space="preserve"> SEQ Bảng \* ARABIC \s 1 </w:instrText>
      </w:r>
      <w:r w:rsidRPr="001A3A99">
        <w:rPr>
          <w:b/>
          <w:bCs w:val="0"/>
        </w:rPr>
        <w:fldChar w:fldCharType="separate"/>
      </w:r>
      <w:r w:rsidR="007F75E4">
        <w:rPr>
          <w:b/>
          <w:bCs w:val="0"/>
          <w:noProof/>
        </w:rPr>
        <w:t>5</w:t>
      </w:r>
      <w:r w:rsidRPr="001A3A99">
        <w:rPr>
          <w:b/>
          <w:bCs w:val="0"/>
          <w:noProof/>
        </w:rPr>
        <w:fldChar w:fldCharType="end"/>
      </w:r>
      <w:r w:rsidRPr="001A3A99">
        <w:rPr>
          <w:b/>
          <w:bCs w:val="0"/>
        </w:rPr>
        <w:t>. Danh mục máy móc, thiết bị của dự án</w:t>
      </w:r>
      <w:bookmarkEnd w:id="111"/>
      <w:bookmarkEnd w:id="112"/>
      <w:bookmarkEnd w:id="113"/>
      <w:bookmarkEnd w:id="114"/>
      <w:bookmarkEnd w:id="115"/>
    </w:p>
    <w:tbl>
      <w:tblPr>
        <w:tblW w:w="8103" w:type="dxa"/>
        <w:jc w:val="center"/>
        <w:tblLayout w:type="fixed"/>
        <w:tblLook w:val="0000" w:firstRow="0" w:lastRow="0" w:firstColumn="0" w:lastColumn="0" w:noHBand="0" w:noVBand="0"/>
      </w:tblPr>
      <w:tblGrid>
        <w:gridCol w:w="917"/>
        <w:gridCol w:w="4218"/>
        <w:gridCol w:w="1420"/>
        <w:gridCol w:w="1548"/>
      </w:tblGrid>
      <w:tr w:rsidR="001A3A99" w:rsidRPr="001A3A99" w14:paraId="6CF2EF41"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20F4EAE3" w14:textId="77777777" w:rsidR="00A4192B" w:rsidRPr="001A3A99" w:rsidRDefault="00A4192B" w:rsidP="009F7887">
            <w:pPr>
              <w:spacing w:before="40" w:after="40"/>
              <w:jc w:val="center"/>
              <w:rPr>
                <w:b/>
                <w:bCs/>
                <w:sz w:val="26"/>
                <w:szCs w:val="26"/>
              </w:rPr>
            </w:pPr>
            <w:r w:rsidRPr="001A3A99">
              <w:rPr>
                <w:b/>
                <w:bCs/>
                <w:sz w:val="26"/>
                <w:szCs w:val="26"/>
              </w:rPr>
              <w:t>STT</w:t>
            </w:r>
          </w:p>
        </w:tc>
        <w:tc>
          <w:tcPr>
            <w:tcW w:w="4218" w:type="dxa"/>
            <w:tcBorders>
              <w:top w:val="single" w:sz="6" w:space="0" w:color="auto"/>
              <w:left w:val="single" w:sz="6" w:space="0" w:color="auto"/>
              <w:bottom w:val="single" w:sz="6" w:space="0" w:color="auto"/>
              <w:right w:val="single" w:sz="6" w:space="0" w:color="auto"/>
            </w:tcBorders>
            <w:vAlign w:val="center"/>
          </w:tcPr>
          <w:p w14:paraId="6EE3BC8F" w14:textId="77777777" w:rsidR="00A4192B" w:rsidRPr="001A3A99" w:rsidRDefault="00A4192B" w:rsidP="009F7887">
            <w:pPr>
              <w:spacing w:before="40" w:after="40"/>
              <w:ind w:left="-129" w:firstLine="129"/>
              <w:jc w:val="center"/>
              <w:rPr>
                <w:b/>
                <w:bCs/>
                <w:sz w:val="26"/>
                <w:szCs w:val="26"/>
              </w:rPr>
            </w:pPr>
            <w:r w:rsidRPr="001A3A99">
              <w:rPr>
                <w:b/>
                <w:bCs/>
                <w:sz w:val="26"/>
                <w:szCs w:val="26"/>
              </w:rPr>
              <w:t>Tên thiết bị</w:t>
            </w:r>
          </w:p>
        </w:tc>
        <w:tc>
          <w:tcPr>
            <w:tcW w:w="1420" w:type="dxa"/>
            <w:tcBorders>
              <w:top w:val="single" w:sz="6" w:space="0" w:color="auto"/>
              <w:left w:val="single" w:sz="6" w:space="0" w:color="auto"/>
              <w:bottom w:val="single" w:sz="6" w:space="0" w:color="auto"/>
              <w:right w:val="single" w:sz="6" w:space="0" w:color="auto"/>
            </w:tcBorders>
            <w:vAlign w:val="center"/>
          </w:tcPr>
          <w:p w14:paraId="31C5BFB3" w14:textId="77777777" w:rsidR="00A4192B" w:rsidRPr="001A3A99" w:rsidRDefault="00A4192B" w:rsidP="009F7887">
            <w:pPr>
              <w:spacing w:before="40" w:after="40"/>
              <w:jc w:val="center"/>
              <w:rPr>
                <w:b/>
                <w:bCs/>
                <w:sz w:val="26"/>
                <w:szCs w:val="26"/>
              </w:rPr>
            </w:pPr>
            <w:r w:rsidRPr="001A3A99">
              <w:rPr>
                <w:b/>
                <w:bCs/>
                <w:sz w:val="26"/>
                <w:szCs w:val="26"/>
              </w:rPr>
              <w:t>Đơn vị</w:t>
            </w:r>
          </w:p>
        </w:tc>
        <w:tc>
          <w:tcPr>
            <w:tcW w:w="1547" w:type="dxa"/>
            <w:tcBorders>
              <w:top w:val="single" w:sz="6" w:space="0" w:color="auto"/>
              <w:left w:val="single" w:sz="6" w:space="0" w:color="auto"/>
              <w:bottom w:val="single" w:sz="6" w:space="0" w:color="auto"/>
              <w:right w:val="single" w:sz="6" w:space="0" w:color="auto"/>
            </w:tcBorders>
            <w:vAlign w:val="center"/>
          </w:tcPr>
          <w:p w14:paraId="0A57F259" w14:textId="77777777" w:rsidR="00A4192B" w:rsidRPr="001A3A99" w:rsidRDefault="00A4192B" w:rsidP="009F7887">
            <w:pPr>
              <w:spacing w:before="40" w:after="40"/>
              <w:ind w:right="32"/>
              <w:jc w:val="center"/>
              <w:rPr>
                <w:b/>
                <w:bCs/>
                <w:sz w:val="26"/>
                <w:szCs w:val="26"/>
              </w:rPr>
            </w:pPr>
            <w:r w:rsidRPr="001A3A99">
              <w:rPr>
                <w:b/>
                <w:bCs/>
                <w:sz w:val="26"/>
                <w:szCs w:val="26"/>
              </w:rPr>
              <w:t>Số lượng</w:t>
            </w:r>
          </w:p>
        </w:tc>
      </w:tr>
      <w:tr w:rsidR="001A3A99" w:rsidRPr="001A3A99" w14:paraId="4453FE27" w14:textId="2A0175FE"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3ED18B1F" w14:textId="77777777" w:rsidR="00A4192B" w:rsidRPr="001A3A99" w:rsidRDefault="00A4192B" w:rsidP="009F7887">
            <w:pPr>
              <w:spacing w:before="40" w:after="40"/>
              <w:jc w:val="center"/>
              <w:rPr>
                <w:b/>
                <w:bCs/>
                <w:sz w:val="26"/>
                <w:szCs w:val="26"/>
              </w:rPr>
            </w:pPr>
            <w:r w:rsidRPr="001A3A99">
              <w:rPr>
                <w:b/>
                <w:bCs/>
                <w:sz w:val="26"/>
                <w:szCs w:val="26"/>
              </w:rPr>
              <w:t>I</w:t>
            </w:r>
          </w:p>
        </w:tc>
        <w:tc>
          <w:tcPr>
            <w:tcW w:w="7186" w:type="dxa"/>
            <w:gridSpan w:val="3"/>
            <w:tcBorders>
              <w:top w:val="single" w:sz="6" w:space="0" w:color="auto"/>
              <w:left w:val="single" w:sz="6" w:space="0" w:color="auto"/>
              <w:bottom w:val="single" w:sz="6" w:space="0" w:color="auto"/>
              <w:right w:val="single" w:sz="4" w:space="0" w:color="auto"/>
            </w:tcBorders>
            <w:vAlign w:val="center"/>
          </w:tcPr>
          <w:p w14:paraId="07D2FD81" w14:textId="77777777" w:rsidR="00A4192B" w:rsidRPr="001A3A99" w:rsidRDefault="00A4192B" w:rsidP="009F7887">
            <w:pPr>
              <w:spacing w:before="40" w:after="40"/>
              <w:jc w:val="center"/>
              <w:rPr>
                <w:b/>
                <w:bCs/>
                <w:sz w:val="26"/>
                <w:szCs w:val="26"/>
              </w:rPr>
            </w:pPr>
            <w:r w:rsidRPr="001A3A99">
              <w:rPr>
                <w:b/>
                <w:bCs/>
                <w:sz w:val="26"/>
                <w:szCs w:val="26"/>
              </w:rPr>
              <w:t>Thiết bị chuyên dùng cho sản xuất</w:t>
            </w:r>
          </w:p>
        </w:tc>
      </w:tr>
      <w:tr w:rsidR="001A3A99" w:rsidRPr="001A3A99" w14:paraId="793163E4"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6549F229" w14:textId="77777777" w:rsidR="00A4192B" w:rsidRPr="001A3A99" w:rsidRDefault="00A4192B" w:rsidP="009F7887">
            <w:pPr>
              <w:spacing w:before="40" w:after="40"/>
              <w:jc w:val="center"/>
              <w:rPr>
                <w:sz w:val="26"/>
                <w:szCs w:val="26"/>
              </w:rPr>
            </w:pPr>
            <w:r w:rsidRPr="001A3A99">
              <w:rPr>
                <w:sz w:val="26"/>
                <w:szCs w:val="26"/>
              </w:rPr>
              <w:t>1</w:t>
            </w:r>
          </w:p>
        </w:tc>
        <w:tc>
          <w:tcPr>
            <w:tcW w:w="4218" w:type="dxa"/>
            <w:tcBorders>
              <w:top w:val="single" w:sz="6" w:space="0" w:color="auto"/>
              <w:left w:val="single" w:sz="6" w:space="0" w:color="auto"/>
              <w:bottom w:val="single" w:sz="6" w:space="0" w:color="auto"/>
              <w:right w:val="single" w:sz="6" w:space="0" w:color="auto"/>
            </w:tcBorders>
            <w:vAlign w:val="center"/>
          </w:tcPr>
          <w:p w14:paraId="60DC007C" w14:textId="77777777" w:rsidR="00A4192B" w:rsidRPr="001A3A99" w:rsidRDefault="00A4192B" w:rsidP="009F7887">
            <w:pPr>
              <w:spacing w:before="40" w:after="40"/>
              <w:rPr>
                <w:sz w:val="26"/>
                <w:szCs w:val="26"/>
              </w:rPr>
            </w:pPr>
            <w:r w:rsidRPr="001A3A99">
              <w:rPr>
                <w:sz w:val="26"/>
                <w:szCs w:val="26"/>
              </w:rPr>
              <w:t xml:space="preserve">Hệ thống máng cho ăn tự động </w:t>
            </w:r>
          </w:p>
        </w:tc>
        <w:tc>
          <w:tcPr>
            <w:tcW w:w="1420" w:type="dxa"/>
            <w:tcBorders>
              <w:top w:val="single" w:sz="6" w:space="0" w:color="auto"/>
              <w:left w:val="single" w:sz="6" w:space="0" w:color="auto"/>
              <w:bottom w:val="single" w:sz="6" w:space="0" w:color="auto"/>
              <w:right w:val="single" w:sz="6" w:space="0" w:color="auto"/>
            </w:tcBorders>
            <w:vAlign w:val="center"/>
          </w:tcPr>
          <w:p w14:paraId="730B7CF8" w14:textId="77777777" w:rsidR="00A4192B" w:rsidRPr="001A3A99" w:rsidRDefault="00A4192B" w:rsidP="009F7887">
            <w:pPr>
              <w:spacing w:before="40" w:after="40"/>
              <w:jc w:val="center"/>
              <w:rPr>
                <w:sz w:val="26"/>
                <w:szCs w:val="26"/>
              </w:rPr>
            </w:pPr>
            <w:r w:rsidRPr="001A3A99">
              <w:rPr>
                <w:sz w:val="26"/>
                <w:szCs w:val="26"/>
              </w:rPr>
              <w:t>Hệ thống</w:t>
            </w:r>
          </w:p>
        </w:tc>
        <w:tc>
          <w:tcPr>
            <w:tcW w:w="1547" w:type="dxa"/>
            <w:tcBorders>
              <w:top w:val="single" w:sz="6" w:space="0" w:color="auto"/>
              <w:left w:val="single" w:sz="6" w:space="0" w:color="auto"/>
              <w:bottom w:val="single" w:sz="6" w:space="0" w:color="auto"/>
              <w:right w:val="single" w:sz="4" w:space="0" w:color="auto"/>
            </w:tcBorders>
            <w:vAlign w:val="center"/>
          </w:tcPr>
          <w:p w14:paraId="1AC633D3" w14:textId="185BCB41" w:rsidR="00A4192B" w:rsidRPr="001A3A99" w:rsidRDefault="006A31CD" w:rsidP="009F7887">
            <w:pPr>
              <w:spacing w:before="40" w:after="40"/>
              <w:jc w:val="center"/>
              <w:rPr>
                <w:sz w:val="26"/>
                <w:szCs w:val="26"/>
              </w:rPr>
            </w:pPr>
            <w:r w:rsidRPr="001A3A99">
              <w:rPr>
                <w:sz w:val="26"/>
                <w:szCs w:val="26"/>
              </w:rPr>
              <w:t>64</w:t>
            </w:r>
          </w:p>
        </w:tc>
      </w:tr>
      <w:tr w:rsidR="001A3A99" w:rsidRPr="001A3A99" w14:paraId="01485635"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76D2282C" w14:textId="77777777" w:rsidR="00A4192B" w:rsidRPr="001A3A99" w:rsidRDefault="00A4192B" w:rsidP="009F7887">
            <w:pPr>
              <w:spacing w:before="40" w:after="40"/>
              <w:jc w:val="center"/>
              <w:rPr>
                <w:sz w:val="26"/>
                <w:szCs w:val="26"/>
              </w:rPr>
            </w:pPr>
            <w:r w:rsidRPr="001A3A99">
              <w:rPr>
                <w:sz w:val="26"/>
                <w:szCs w:val="26"/>
              </w:rPr>
              <w:t>2</w:t>
            </w:r>
          </w:p>
        </w:tc>
        <w:tc>
          <w:tcPr>
            <w:tcW w:w="4218" w:type="dxa"/>
            <w:tcBorders>
              <w:top w:val="single" w:sz="6" w:space="0" w:color="auto"/>
              <w:left w:val="single" w:sz="6" w:space="0" w:color="auto"/>
              <w:bottom w:val="single" w:sz="6" w:space="0" w:color="auto"/>
              <w:right w:val="single" w:sz="6" w:space="0" w:color="auto"/>
            </w:tcBorders>
            <w:vAlign w:val="center"/>
          </w:tcPr>
          <w:p w14:paraId="775C140C" w14:textId="77777777" w:rsidR="00A4192B" w:rsidRPr="001A3A99" w:rsidRDefault="00A4192B" w:rsidP="009F7887">
            <w:pPr>
              <w:spacing w:before="40" w:after="40"/>
              <w:rPr>
                <w:sz w:val="26"/>
                <w:szCs w:val="26"/>
              </w:rPr>
            </w:pPr>
            <w:r w:rsidRPr="001A3A99">
              <w:rPr>
                <w:sz w:val="26"/>
                <w:szCs w:val="26"/>
              </w:rPr>
              <w:t>Hệ thống uống nước tự động</w:t>
            </w:r>
          </w:p>
        </w:tc>
        <w:tc>
          <w:tcPr>
            <w:tcW w:w="1420" w:type="dxa"/>
            <w:tcBorders>
              <w:top w:val="single" w:sz="6" w:space="0" w:color="auto"/>
              <w:left w:val="single" w:sz="6" w:space="0" w:color="auto"/>
              <w:bottom w:val="single" w:sz="6" w:space="0" w:color="auto"/>
              <w:right w:val="single" w:sz="6" w:space="0" w:color="auto"/>
            </w:tcBorders>
            <w:vAlign w:val="center"/>
          </w:tcPr>
          <w:p w14:paraId="2279F823" w14:textId="77777777" w:rsidR="00A4192B" w:rsidRPr="001A3A99" w:rsidRDefault="00A4192B" w:rsidP="009F7887">
            <w:pPr>
              <w:spacing w:before="40" w:after="40"/>
              <w:jc w:val="center"/>
              <w:rPr>
                <w:sz w:val="26"/>
                <w:szCs w:val="26"/>
              </w:rPr>
            </w:pPr>
            <w:r w:rsidRPr="001A3A99">
              <w:rPr>
                <w:sz w:val="26"/>
                <w:szCs w:val="26"/>
              </w:rPr>
              <w:t>Hệ thống</w:t>
            </w:r>
          </w:p>
        </w:tc>
        <w:tc>
          <w:tcPr>
            <w:tcW w:w="1547" w:type="dxa"/>
            <w:tcBorders>
              <w:top w:val="single" w:sz="6" w:space="0" w:color="auto"/>
              <w:left w:val="single" w:sz="6" w:space="0" w:color="auto"/>
              <w:bottom w:val="single" w:sz="6" w:space="0" w:color="auto"/>
              <w:right w:val="single" w:sz="4" w:space="0" w:color="auto"/>
            </w:tcBorders>
            <w:vAlign w:val="center"/>
          </w:tcPr>
          <w:p w14:paraId="3C312038" w14:textId="249D899C" w:rsidR="00A4192B" w:rsidRPr="001A3A99" w:rsidRDefault="006A31CD" w:rsidP="009F7887">
            <w:pPr>
              <w:spacing w:before="40" w:after="40"/>
              <w:jc w:val="center"/>
              <w:rPr>
                <w:sz w:val="26"/>
                <w:szCs w:val="26"/>
              </w:rPr>
            </w:pPr>
            <w:r w:rsidRPr="001A3A99">
              <w:rPr>
                <w:sz w:val="26"/>
                <w:szCs w:val="26"/>
              </w:rPr>
              <w:t>64</w:t>
            </w:r>
          </w:p>
        </w:tc>
      </w:tr>
      <w:tr w:rsidR="001A3A99" w:rsidRPr="001A3A99" w14:paraId="16D05CD4"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4F1FD22B" w14:textId="77777777" w:rsidR="00A4192B" w:rsidRPr="001A3A99" w:rsidRDefault="00A4192B" w:rsidP="009F7887">
            <w:pPr>
              <w:spacing w:before="40" w:after="40"/>
              <w:jc w:val="center"/>
              <w:rPr>
                <w:sz w:val="26"/>
                <w:szCs w:val="26"/>
              </w:rPr>
            </w:pPr>
            <w:r w:rsidRPr="001A3A99">
              <w:rPr>
                <w:sz w:val="26"/>
                <w:szCs w:val="26"/>
              </w:rPr>
              <w:t>3</w:t>
            </w:r>
          </w:p>
        </w:tc>
        <w:tc>
          <w:tcPr>
            <w:tcW w:w="4218" w:type="dxa"/>
            <w:tcBorders>
              <w:top w:val="single" w:sz="6" w:space="0" w:color="auto"/>
              <w:left w:val="single" w:sz="6" w:space="0" w:color="auto"/>
              <w:bottom w:val="single" w:sz="6" w:space="0" w:color="auto"/>
              <w:right w:val="single" w:sz="6" w:space="0" w:color="auto"/>
            </w:tcBorders>
            <w:vAlign w:val="center"/>
          </w:tcPr>
          <w:p w14:paraId="12CEAE31" w14:textId="77777777" w:rsidR="00A4192B" w:rsidRPr="001A3A99" w:rsidRDefault="00A4192B" w:rsidP="009F7887">
            <w:pPr>
              <w:spacing w:before="40" w:after="40"/>
              <w:rPr>
                <w:sz w:val="26"/>
                <w:szCs w:val="26"/>
              </w:rPr>
            </w:pPr>
            <w:r w:rsidRPr="001A3A99">
              <w:rPr>
                <w:sz w:val="26"/>
                <w:szCs w:val="26"/>
              </w:rPr>
              <w:t>Quạt làm mát chuồng trại</w:t>
            </w:r>
          </w:p>
        </w:tc>
        <w:tc>
          <w:tcPr>
            <w:tcW w:w="1420" w:type="dxa"/>
            <w:tcBorders>
              <w:top w:val="single" w:sz="6" w:space="0" w:color="auto"/>
              <w:left w:val="single" w:sz="6" w:space="0" w:color="auto"/>
              <w:bottom w:val="single" w:sz="6" w:space="0" w:color="auto"/>
              <w:right w:val="single" w:sz="6" w:space="0" w:color="auto"/>
            </w:tcBorders>
            <w:vAlign w:val="center"/>
          </w:tcPr>
          <w:p w14:paraId="1DFD4254" w14:textId="77777777" w:rsidR="00A4192B" w:rsidRPr="001A3A99" w:rsidRDefault="00A4192B" w:rsidP="009F7887">
            <w:pPr>
              <w:spacing w:before="40" w:after="40"/>
              <w:jc w:val="center"/>
              <w:rPr>
                <w:sz w:val="26"/>
                <w:szCs w:val="26"/>
              </w:rPr>
            </w:pPr>
            <w:r w:rsidRPr="001A3A99">
              <w:rPr>
                <w:sz w:val="26"/>
                <w:szCs w:val="26"/>
              </w:rPr>
              <w:t>Chiếc</w:t>
            </w:r>
          </w:p>
        </w:tc>
        <w:tc>
          <w:tcPr>
            <w:tcW w:w="1547" w:type="dxa"/>
            <w:tcBorders>
              <w:top w:val="single" w:sz="6" w:space="0" w:color="auto"/>
              <w:left w:val="single" w:sz="6" w:space="0" w:color="auto"/>
              <w:bottom w:val="single" w:sz="6" w:space="0" w:color="auto"/>
              <w:right w:val="single" w:sz="4" w:space="0" w:color="auto"/>
            </w:tcBorders>
            <w:vAlign w:val="center"/>
          </w:tcPr>
          <w:p w14:paraId="17E650A8" w14:textId="026E3164" w:rsidR="00A4192B" w:rsidRPr="001A3A99" w:rsidRDefault="007242A0" w:rsidP="009F7887">
            <w:pPr>
              <w:spacing w:before="40" w:after="40"/>
              <w:jc w:val="center"/>
              <w:rPr>
                <w:sz w:val="26"/>
                <w:szCs w:val="26"/>
              </w:rPr>
            </w:pPr>
            <w:r w:rsidRPr="001A3A99">
              <w:rPr>
                <w:sz w:val="26"/>
                <w:szCs w:val="26"/>
              </w:rPr>
              <w:t>164</w:t>
            </w:r>
          </w:p>
        </w:tc>
      </w:tr>
      <w:tr w:rsidR="001A3A99" w:rsidRPr="001A3A99" w14:paraId="38F15A93"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5285F1FA" w14:textId="77777777" w:rsidR="00A4192B" w:rsidRPr="001A3A99" w:rsidRDefault="00A4192B" w:rsidP="009F7887">
            <w:pPr>
              <w:spacing w:before="40" w:after="40"/>
              <w:jc w:val="center"/>
              <w:rPr>
                <w:sz w:val="26"/>
                <w:szCs w:val="26"/>
              </w:rPr>
            </w:pPr>
            <w:r w:rsidRPr="001A3A99">
              <w:rPr>
                <w:sz w:val="26"/>
                <w:szCs w:val="26"/>
              </w:rPr>
              <w:t>4</w:t>
            </w:r>
          </w:p>
        </w:tc>
        <w:tc>
          <w:tcPr>
            <w:tcW w:w="4218" w:type="dxa"/>
            <w:tcBorders>
              <w:top w:val="single" w:sz="6" w:space="0" w:color="auto"/>
              <w:left w:val="single" w:sz="6" w:space="0" w:color="auto"/>
              <w:bottom w:val="single" w:sz="6" w:space="0" w:color="auto"/>
              <w:right w:val="single" w:sz="6" w:space="0" w:color="auto"/>
            </w:tcBorders>
            <w:vAlign w:val="center"/>
          </w:tcPr>
          <w:p w14:paraId="77A0F02A" w14:textId="77777777" w:rsidR="00A4192B" w:rsidRPr="001A3A99" w:rsidRDefault="00A4192B" w:rsidP="009F7887">
            <w:pPr>
              <w:spacing w:before="40" w:after="40"/>
              <w:rPr>
                <w:sz w:val="26"/>
                <w:szCs w:val="26"/>
              </w:rPr>
            </w:pPr>
            <w:r w:rsidRPr="001A3A99">
              <w:rPr>
                <w:sz w:val="26"/>
                <w:szCs w:val="26"/>
              </w:rPr>
              <w:t>Hệ thống điện chiếu sáng</w:t>
            </w:r>
          </w:p>
        </w:tc>
        <w:tc>
          <w:tcPr>
            <w:tcW w:w="1420" w:type="dxa"/>
            <w:tcBorders>
              <w:top w:val="single" w:sz="6" w:space="0" w:color="auto"/>
              <w:left w:val="single" w:sz="6" w:space="0" w:color="auto"/>
              <w:bottom w:val="single" w:sz="6" w:space="0" w:color="auto"/>
              <w:right w:val="single" w:sz="6" w:space="0" w:color="auto"/>
            </w:tcBorders>
            <w:vAlign w:val="center"/>
          </w:tcPr>
          <w:p w14:paraId="742A6E1F" w14:textId="77777777" w:rsidR="00A4192B" w:rsidRPr="001A3A99" w:rsidRDefault="00A4192B" w:rsidP="009F7887">
            <w:pPr>
              <w:spacing w:before="40" w:after="40"/>
              <w:jc w:val="center"/>
              <w:rPr>
                <w:sz w:val="26"/>
                <w:szCs w:val="26"/>
              </w:rPr>
            </w:pPr>
            <w:r w:rsidRPr="001A3A99">
              <w:rPr>
                <w:sz w:val="26"/>
                <w:szCs w:val="26"/>
              </w:rPr>
              <w:t>Hệ thống</w:t>
            </w:r>
          </w:p>
        </w:tc>
        <w:tc>
          <w:tcPr>
            <w:tcW w:w="1547" w:type="dxa"/>
            <w:tcBorders>
              <w:top w:val="single" w:sz="6" w:space="0" w:color="auto"/>
              <w:left w:val="single" w:sz="6" w:space="0" w:color="auto"/>
              <w:bottom w:val="single" w:sz="6" w:space="0" w:color="auto"/>
              <w:right w:val="single" w:sz="4" w:space="0" w:color="auto"/>
            </w:tcBorders>
            <w:vAlign w:val="center"/>
          </w:tcPr>
          <w:p w14:paraId="1ACF86A3" w14:textId="4B5ECE10" w:rsidR="00A4192B" w:rsidRPr="001A3A99" w:rsidRDefault="00E363C5" w:rsidP="009F7887">
            <w:pPr>
              <w:spacing w:before="40" w:after="40"/>
              <w:jc w:val="center"/>
              <w:rPr>
                <w:sz w:val="26"/>
                <w:szCs w:val="26"/>
              </w:rPr>
            </w:pPr>
            <w:r w:rsidRPr="001A3A99">
              <w:rPr>
                <w:sz w:val="26"/>
                <w:szCs w:val="26"/>
              </w:rPr>
              <w:t>42</w:t>
            </w:r>
          </w:p>
        </w:tc>
      </w:tr>
      <w:tr w:rsidR="001A3A99" w:rsidRPr="001A3A99" w14:paraId="41551364"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1E2C8E73" w14:textId="77777777" w:rsidR="00A4192B" w:rsidRPr="001A3A99" w:rsidRDefault="00A4192B" w:rsidP="009F7887">
            <w:pPr>
              <w:spacing w:before="40" w:after="40"/>
              <w:jc w:val="center"/>
              <w:rPr>
                <w:sz w:val="26"/>
                <w:szCs w:val="26"/>
              </w:rPr>
            </w:pPr>
            <w:r w:rsidRPr="001A3A99">
              <w:rPr>
                <w:sz w:val="26"/>
                <w:szCs w:val="26"/>
              </w:rPr>
              <w:t>5</w:t>
            </w:r>
          </w:p>
        </w:tc>
        <w:tc>
          <w:tcPr>
            <w:tcW w:w="4218" w:type="dxa"/>
            <w:tcBorders>
              <w:top w:val="single" w:sz="6" w:space="0" w:color="auto"/>
              <w:left w:val="single" w:sz="6" w:space="0" w:color="auto"/>
              <w:bottom w:val="single" w:sz="6" w:space="0" w:color="auto"/>
              <w:right w:val="single" w:sz="6" w:space="0" w:color="auto"/>
            </w:tcBorders>
            <w:vAlign w:val="center"/>
          </w:tcPr>
          <w:p w14:paraId="2E618B79" w14:textId="77777777" w:rsidR="00A4192B" w:rsidRPr="001A3A99" w:rsidRDefault="00A4192B" w:rsidP="009F7887">
            <w:pPr>
              <w:spacing w:before="40" w:after="40"/>
              <w:rPr>
                <w:sz w:val="26"/>
                <w:szCs w:val="26"/>
              </w:rPr>
            </w:pPr>
            <w:r w:rsidRPr="001A3A99">
              <w:rPr>
                <w:sz w:val="26"/>
                <w:szCs w:val="26"/>
              </w:rPr>
              <w:t>Hệ thống đèn sưởi</w:t>
            </w:r>
          </w:p>
        </w:tc>
        <w:tc>
          <w:tcPr>
            <w:tcW w:w="1420" w:type="dxa"/>
            <w:tcBorders>
              <w:top w:val="single" w:sz="6" w:space="0" w:color="auto"/>
              <w:left w:val="single" w:sz="6" w:space="0" w:color="auto"/>
              <w:bottom w:val="single" w:sz="6" w:space="0" w:color="auto"/>
              <w:right w:val="single" w:sz="6" w:space="0" w:color="auto"/>
            </w:tcBorders>
            <w:vAlign w:val="center"/>
          </w:tcPr>
          <w:p w14:paraId="6F30758C" w14:textId="77777777" w:rsidR="00A4192B" w:rsidRPr="001A3A99" w:rsidRDefault="00A4192B" w:rsidP="009F7887">
            <w:pPr>
              <w:spacing w:before="40" w:after="40"/>
              <w:jc w:val="center"/>
              <w:rPr>
                <w:sz w:val="26"/>
                <w:szCs w:val="26"/>
              </w:rPr>
            </w:pPr>
            <w:r w:rsidRPr="001A3A99">
              <w:rPr>
                <w:sz w:val="26"/>
                <w:szCs w:val="26"/>
              </w:rPr>
              <w:t>Hệ thống</w:t>
            </w:r>
          </w:p>
        </w:tc>
        <w:tc>
          <w:tcPr>
            <w:tcW w:w="1547" w:type="dxa"/>
            <w:tcBorders>
              <w:top w:val="single" w:sz="6" w:space="0" w:color="auto"/>
              <w:left w:val="single" w:sz="6" w:space="0" w:color="auto"/>
              <w:bottom w:val="single" w:sz="6" w:space="0" w:color="auto"/>
              <w:right w:val="single" w:sz="4" w:space="0" w:color="auto"/>
            </w:tcBorders>
            <w:vAlign w:val="center"/>
          </w:tcPr>
          <w:p w14:paraId="311A7ED6" w14:textId="7B5F0D78" w:rsidR="00A4192B" w:rsidRPr="001A3A99" w:rsidRDefault="00E363C5" w:rsidP="009F7887">
            <w:pPr>
              <w:spacing w:before="40" w:after="40"/>
              <w:jc w:val="center"/>
              <w:rPr>
                <w:sz w:val="26"/>
                <w:szCs w:val="26"/>
              </w:rPr>
            </w:pPr>
            <w:r w:rsidRPr="001A3A99">
              <w:rPr>
                <w:sz w:val="26"/>
                <w:szCs w:val="26"/>
              </w:rPr>
              <w:t>28</w:t>
            </w:r>
          </w:p>
        </w:tc>
      </w:tr>
      <w:tr w:rsidR="001A3A99" w:rsidRPr="001A3A99" w14:paraId="3F5D8115" w14:textId="77777777" w:rsidTr="009F7887">
        <w:trPr>
          <w:trHeight w:val="330"/>
          <w:jc w:val="center"/>
        </w:trPr>
        <w:tc>
          <w:tcPr>
            <w:tcW w:w="917" w:type="dxa"/>
            <w:tcBorders>
              <w:top w:val="single" w:sz="6" w:space="0" w:color="auto"/>
              <w:left w:val="single" w:sz="6" w:space="0" w:color="auto"/>
              <w:bottom w:val="single" w:sz="6" w:space="0" w:color="auto"/>
              <w:right w:val="single" w:sz="6" w:space="0" w:color="auto"/>
            </w:tcBorders>
            <w:vAlign w:val="center"/>
          </w:tcPr>
          <w:p w14:paraId="77D5BF69" w14:textId="77777777" w:rsidR="00A4192B" w:rsidRPr="001A3A99" w:rsidRDefault="00A4192B" w:rsidP="009F7887">
            <w:pPr>
              <w:spacing w:before="40" w:after="40"/>
              <w:jc w:val="center"/>
              <w:rPr>
                <w:sz w:val="26"/>
                <w:szCs w:val="26"/>
              </w:rPr>
            </w:pPr>
            <w:r w:rsidRPr="001A3A99">
              <w:rPr>
                <w:sz w:val="26"/>
                <w:szCs w:val="26"/>
              </w:rPr>
              <w:t>6</w:t>
            </w:r>
          </w:p>
        </w:tc>
        <w:tc>
          <w:tcPr>
            <w:tcW w:w="4218" w:type="dxa"/>
            <w:tcBorders>
              <w:top w:val="single" w:sz="6" w:space="0" w:color="auto"/>
              <w:left w:val="single" w:sz="6" w:space="0" w:color="auto"/>
              <w:bottom w:val="single" w:sz="6" w:space="0" w:color="auto"/>
              <w:right w:val="single" w:sz="6" w:space="0" w:color="auto"/>
            </w:tcBorders>
            <w:vAlign w:val="center"/>
          </w:tcPr>
          <w:p w14:paraId="5E1D2869" w14:textId="3EB4AB6C" w:rsidR="00A4192B" w:rsidRPr="001A3A99" w:rsidRDefault="00A4192B" w:rsidP="009F7887">
            <w:pPr>
              <w:spacing w:before="40" w:after="40"/>
              <w:rPr>
                <w:sz w:val="26"/>
                <w:szCs w:val="26"/>
              </w:rPr>
            </w:pPr>
            <w:r w:rsidRPr="001A3A99">
              <w:rPr>
                <w:sz w:val="26"/>
                <w:szCs w:val="26"/>
                <w:lang w:val="pt-BR"/>
              </w:rPr>
              <w:t>Bơm giàn mát</w:t>
            </w:r>
          </w:p>
        </w:tc>
        <w:tc>
          <w:tcPr>
            <w:tcW w:w="1420" w:type="dxa"/>
            <w:tcBorders>
              <w:top w:val="single" w:sz="6" w:space="0" w:color="auto"/>
              <w:left w:val="single" w:sz="6" w:space="0" w:color="auto"/>
              <w:bottom w:val="single" w:sz="6" w:space="0" w:color="auto"/>
              <w:right w:val="single" w:sz="6" w:space="0" w:color="auto"/>
            </w:tcBorders>
            <w:vAlign w:val="center"/>
          </w:tcPr>
          <w:p w14:paraId="1FA43B5C" w14:textId="34213650" w:rsidR="00A4192B" w:rsidRPr="001A3A99" w:rsidRDefault="00A4192B" w:rsidP="009F7887">
            <w:pPr>
              <w:spacing w:before="40" w:after="40"/>
              <w:jc w:val="center"/>
              <w:rPr>
                <w:sz w:val="26"/>
                <w:szCs w:val="26"/>
              </w:rPr>
            </w:pPr>
            <w:r w:rsidRPr="001A3A99">
              <w:rPr>
                <w:sz w:val="26"/>
                <w:szCs w:val="26"/>
              </w:rPr>
              <w:t>Chiếc</w:t>
            </w:r>
          </w:p>
        </w:tc>
        <w:tc>
          <w:tcPr>
            <w:tcW w:w="1547" w:type="dxa"/>
            <w:tcBorders>
              <w:top w:val="single" w:sz="6" w:space="0" w:color="auto"/>
              <w:left w:val="single" w:sz="6" w:space="0" w:color="auto"/>
              <w:bottom w:val="single" w:sz="6" w:space="0" w:color="auto"/>
              <w:right w:val="single" w:sz="4" w:space="0" w:color="auto"/>
            </w:tcBorders>
            <w:vAlign w:val="center"/>
          </w:tcPr>
          <w:p w14:paraId="7A85EB85" w14:textId="1D29F4BD" w:rsidR="00A4192B" w:rsidRPr="001A3A99" w:rsidRDefault="00E363C5" w:rsidP="009F7887">
            <w:pPr>
              <w:spacing w:before="40" w:after="40"/>
              <w:jc w:val="center"/>
              <w:rPr>
                <w:sz w:val="26"/>
                <w:szCs w:val="26"/>
              </w:rPr>
            </w:pPr>
            <w:r w:rsidRPr="001A3A99">
              <w:rPr>
                <w:sz w:val="26"/>
                <w:szCs w:val="26"/>
              </w:rPr>
              <w:t>28</w:t>
            </w:r>
          </w:p>
        </w:tc>
      </w:tr>
      <w:tr w:rsidR="001A3A99" w:rsidRPr="001A3A99" w14:paraId="0A03FF92"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012DD607" w14:textId="77777777" w:rsidR="00A4192B" w:rsidRPr="001A3A99" w:rsidRDefault="00A4192B" w:rsidP="009F7887">
            <w:pPr>
              <w:spacing w:before="40" w:after="40"/>
              <w:jc w:val="center"/>
              <w:rPr>
                <w:sz w:val="26"/>
                <w:szCs w:val="26"/>
              </w:rPr>
            </w:pPr>
            <w:r w:rsidRPr="001A3A99">
              <w:rPr>
                <w:sz w:val="26"/>
                <w:szCs w:val="26"/>
              </w:rPr>
              <w:t>7</w:t>
            </w:r>
          </w:p>
        </w:tc>
        <w:tc>
          <w:tcPr>
            <w:tcW w:w="4218" w:type="dxa"/>
            <w:tcBorders>
              <w:top w:val="single" w:sz="6" w:space="0" w:color="auto"/>
              <w:left w:val="single" w:sz="6" w:space="0" w:color="auto"/>
              <w:bottom w:val="single" w:sz="6" w:space="0" w:color="auto"/>
              <w:right w:val="single" w:sz="6" w:space="0" w:color="auto"/>
            </w:tcBorders>
            <w:vAlign w:val="center"/>
          </w:tcPr>
          <w:p w14:paraId="56788463" w14:textId="77777777" w:rsidR="00A4192B" w:rsidRPr="001A3A99" w:rsidRDefault="00A4192B" w:rsidP="009F7887">
            <w:pPr>
              <w:spacing w:before="40" w:after="40"/>
              <w:rPr>
                <w:sz w:val="26"/>
                <w:szCs w:val="26"/>
              </w:rPr>
            </w:pPr>
            <w:r w:rsidRPr="001A3A99">
              <w:rPr>
                <w:sz w:val="26"/>
                <w:szCs w:val="26"/>
              </w:rPr>
              <w:t>Máy phun thuốc sát trùng</w:t>
            </w:r>
          </w:p>
        </w:tc>
        <w:tc>
          <w:tcPr>
            <w:tcW w:w="1420" w:type="dxa"/>
            <w:tcBorders>
              <w:top w:val="single" w:sz="6" w:space="0" w:color="auto"/>
              <w:left w:val="single" w:sz="6" w:space="0" w:color="auto"/>
              <w:bottom w:val="single" w:sz="6" w:space="0" w:color="auto"/>
              <w:right w:val="single" w:sz="6" w:space="0" w:color="auto"/>
            </w:tcBorders>
            <w:vAlign w:val="center"/>
          </w:tcPr>
          <w:p w14:paraId="687BAC7F" w14:textId="77777777" w:rsidR="00A4192B" w:rsidRPr="001A3A99" w:rsidRDefault="00A4192B" w:rsidP="009F7887">
            <w:pPr>
              <w:spacing w:before="40" w:after="40"/>
              <w:jc w:val="center"/>
              <w:rPr>
                <w:sz w:val="26"/>
                <w:szCs w:val="26"/>
              </w:rPr>
            </w:pPr>
            <w:r w:rsidRPr="001A3A99">
              <w:rPr>
                <w:sz w:val="26"/>
                <w:szCs w:val="26"/>
              </w:rPr>
              <w:t>Chiếc</w:t>
            </w:r>
          </w:p>
        </w:tc>
        <w:tc>
          <w:tcPr>
            <w:tcW w:w="1547" w:type="dxa"/>
            <w:tcBorders>
              <w:top w:val="single" w:sz="6" w:space="0" w:color="auto"/>
              <w:left w:val="single" w:sz="6" w:space="0" w:color="auto"/>
              <w:bottom w:val="single" w:sz="6" w:space="0" w:color="auto"/>
              <w:right w:val="single" w:sz="4" w:space="0" w:color="auto"/>
            </w:tcBorders>
            <w:vAlign w:val="center"/>
          </w:tcPr>
          <w:p w14:paraId="6B9563F8" w14:textId="66828D1F" w:rsidR="00A4192B" w:rsidRPr="001A3A99" w:rsidRDefault="000E1000" w:rsidP="00E363C5">
            <w:pPr>
              <w:spacing w:before="40" w:after="40"/>
              <w:jc w:val="center"/>
              <w:rPr>
                <w:sz w:val="26"/>
                <w:szCs w:val="26"/>
              </w:rPr>
            </w:pPr>
            <w:r w:rsidRPr="001A3A99">
              <w:rPr>
                <w:sz w:val="26"/>
                <w:szCs w:val="26"/>
              </w:rPr>
              <w:t>0</w:t>
            </w:r>
            <w:r w:rsidR="00E363C5" w:rsidRPr="001A3A99">
              <w:rPr>
                <w:sz w:val="26"/>
                <w:szCs w:val="26"/>
              </w:rPr>
              <w:t>3</w:t>
            </w:r>
          </w:p>
        </w:tc>
      </w:tr>
      <w:tr w:rsidR="001A3A99" w:rsidRPr="001A3A99" w14:paraId="1E066ABC"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5FE6E7A0" w14:textId="4D89A943" w:rsidR="00A4192B" w:rsidRPr="001A3A99" w:rsidRDefault="00A4192B" w:rsidP="009F7887">
            <w:pPr>
              <w:spacing w:before="40" w:after="40"/>
              <w:jc w:val="center"/>
              <w:rPr>
                <w:sz w:val="26"/>
                <w:szCs w:val="26"/>
              </w:rPr>
            </w:pPr>
            <w:r w:rsidRPr="001A3A99">
              <w:rPr>
                <w:sz w:val="26"/>
                <w:szCs w:val="26"/>
              </w:rPr>
              <w:t>8</w:t>
            </w:r>
          </w:p>
        </w:tc>
        <w:tc>
          <w:tcPr>
            <w:tcW w:w="4218" w:type="dxa"/>
            <w:tcBorders>
              <w:top w:val="single" w:sz="6" w:space="0" w:color="auto"/>
              <w:left w:val="single" w:sz="6" w:space="0" w:color="auto"/>
              <w:bottom w:val="single" w:sz="6" w:space="0" w:color="auto"/>
              <w:right w:val="single" w:sz="6" w:space="0" w:color="auto"/>
            </w:tcBorders>
            <w:vAlign w:val="center"/>
          </w:tcPr>
          <w:p w14:paraId="3850C077" w14:textId="2EC7F6ED" w:rsidR="00A4192B" w:rsidRPr="001A3A99" w:rsidRDefault="00A4192B" w:rsidP="004962D9">
            <w:pPr>
              <w:spacing w:before="40" w:after="40"/>
              <w:rPr>
                <w:sz w:val="26"/>
                <w:szCs w:val="26"/>
              </w:rPr>
            </w:pPr>
            <w:r w:rsidRPr="001A3A99">
              <w:rPr>
                <w:sz w:val="26"/>
                <w:szCs w:val="26"/>
              </w:rPr>
              <w:t>Máy phát điện 50</w:t>
            </w:r>
            <w:r w:rsidR="004962D9" w:rsidRPr="001A3A99">
              <w:rPr>
                <w:sz w:val="26"/>
                <w:szCs w:val="26"/>
              </w:rPr>
              <w:t>0kVA và 275 kVA</w:t>
            </w:r>
          </w:p>
        </w:tc>
        <w:tc>
          <w:tcPr>
            <w:tcW w:w="1420" w:type="dxa"/>
            <w:tcBorders>
              <w:top w:val="single" w:sz="6" w:space="0" w:color="auto"/>
              <w:left w:val="single" w:sz="6" w:space="0" w:color="auto"/>
              <w:bottom w:val="single" w:sz="6" w:space="0" w:color="auto"/>
              <w:right w:val="single" w:sz="6" w:space="0" w:color="auto"/>
            </w:tcBorders>
            <w:vAlign w:val="center"/>
          </w:tcPr>
          <w:p w14:paraId="0CF458D2" w14:textId="77777777" w:rsidR="00A4192B" w:rsidRPr="001A3A99" w:rsidRDefault="00A4192B" w:rsidP="009F7887">
            <w:pPr>
              <w:spacing w:before="40" w:after="40"/>
              <w:jc w:val="center"/>
              <w:rPr>
                <w:sz w:val="26"/>
                <w:szCs w:val="26"/>
              </w:rPr>
            </w:pPr>
            <w:r w:rsidRPr="001A3A99">
              <w:rPr>
                <w:sz w:val="26"/>
                <w:szCs w:val="26"/>
              </w:rPr>
              <w:t>Chiếc</w:t>
            </w:r>
          </w:p>
        </w:tc>
        <w:tc>
          <w:tcPr>
            <w:tcW w:w="1547" w:type="dxa"/>
            <w:tcBorders>
              <w:top w:val="single" w:sz="6" w:space="0" w:color="auto"/>
              <w:left w:val="single" w:sz="6" w:space="0" w:color="auto"/>
              <w:bottom w:val="single" w:sz="6" w:space="0" w:color="auto"/>
              <w:right w:val="single" w:sz="4" w:space="0" w:color="auto"/>
            </w:tcBorders>
            <w:vAlign w:val="center"/>
          </w:tcPr>
          <w:p w14:paraId="15001DA0" w14:textId="77777777" w:rsidR="00A4192B" w:rsidRPr="001A3A99" w:rsidRDefault="00A4192B" w:rsidP="009F7887">
            <w:pPr>
              <w:spacing w:before="40" w:after="40"/>
              <w:jc w:val="center"/>
              <w:rPr>
                <w:sz w:val="26"/>
                <w:szCs w:val="26"/>
              </w:rPr>
            </w:pPr>
            <w:r w:rsidRPr="001A3A99">
              <w:rPr>
                <w:sz w:val="26"/>
                <w:szCs w:val="26"/>
              </w:rPr>
              <w:t>02</w:t>
            </w:r>
          </w:p>
        </w:tc>
      </w:tr>
      <w:tr w:rsidR="001A3A99" w:rsidRPr="001A3A99" w14:paraId="1043C15D"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77395DCC" w14:textId="7479C670" w:rsidR="00A4192B" w:rsidRPr="001A3A99" w:rsidRDefault="00A4192B" w:rsidP="009F7887">
            <w:pPr>
              <w:spacing w:before="40" w:after="40"/>
              <w:jc w:val="center"/>
              <w:rPr>
                <w:sz w:val="26"/>
                <w:szCs w:val="26"/>
              </w:rPr>
            </w:pPr>
            <w:r w:rsidRPr="001A3A99">
              <w:rPr>
                <w:sz w:val="26"/>
                <w:szCs w:val="26"/>
              </w:rPr>
              <w:t>9</w:t>
            </w:r>
          </w:p>
        </w:tc>
        <w:tc>
          <w:tcPr>
            <w:tcW w:w="4218" w:type="dxa"/>
            <w:tcBorders>
              <w:top w:val="single" w:sz="6" w:space="0" w:color="auto"/>
              <w:left w:val="single" w:sz="6" w:space="0" w:color="auto"/>
              <w:bottom w:val="single" w:sz="6" w:space="0" w:color="auto"/>
              <w:right w:val="single" w:sz="6" w:space="0" w:color="auto"/>
            </w:tcBorders>
            <w:vAlign w:val="center"/>
          </w:tcPr>
          <w:p w14:paraId="6ED06174" w14:textId="270D57D9" w:rsidR="00A4192B" w:rsidRPr="001A3A99" w:rsidRDefault="00A4192B" w:rsidP="009F7887">
            <w:pPr>
              <w:spacing w:before="40" w:after="40"/>
              <w:rPr>
                <w:sz w:val="26"/>
                <w:szCs w:val="26"/>
              </w:rPr>
            </w:pPr>
            <w:r w:rsidRPr="001A3A99">
              <w:rPr>
                <w:sz w:val="26"/>
                <w:szCs w:val="26"/>
              </w:rPr>
              <w:t xml:space="preserve">Cân </w:t>
            </w:r>
            <w:r w:rsidR="000E1000" w:rsidRPr="001A3A99">
              <w:rPr>
                <w:sz w:val="26"/>
                <w:szCs w:val="26"/>
              </w:rPr>
              <w:t>xuất gà</w:t>
            </w:r>
          </w:p>
        </w:tc>
        <w:tc>
          <w:tcPr>
            <w:tcW w:w="1420" w:type="dxa"/>
            <w:tcBorders>
              <w:top w:val="single" w:sz="6" w:space="0" w:color="auto"/>
              <w:left w:val="single" w:sz="6" w:space="0" w:color="auto"/>
              <w:bottom w:val="single" w:sz="6" w:space="0" w:color="auto"/>
              <w:right w:val="single" w:sz="6" w:space="0" w:color="auto"/>
            </w:tcBorders>
            <w:vAlign w:val="center"/>
          </w:tcPr>
          <w:p w14:paraId="4B379334" w14:textId="77777777" w:rsidR="00A4192B" w:rsidRPr="001A3A99" w:rsidRDefault="00A4192B" w:rsidP="009F7887">
            <w:pPr>
              <w:spacing w:before="40" w:after="40"/>
              <w:jc w:val="center"/>
              <w:rPr>
                <w:sz w:val="26"/>
                <w:szCs w:val="26"/>
              </w:rPr>
            </w:pPr>
            <w:r w:rsidRPr="001A3A99">
              <w:rPr>
                <w:sz w:val="26"/>
                <w:szCs w:val="26"/>
              </w:rPr>
              <w:t>Chiếc</w:t>
            </w:r>
          </w:p>
        </w:tc>
        <w:tc>
          <w:tcPr>
            <w:tcW w:w="1547" w:type="dxa"/>
            <w:tcBorders>
              <w:top w:val="single" w:sz="6" w:space="0" w:color="auto"/>
              <w:left w:val="single" w:sz="6" w:space="0" w:color="auto"/>
              <w:bottom w:val="single" w:sz="6" w:space="0" w:color="auto"/>
              <w:right w:val="single" w:sz="4" w:space="0" w:color="auto"/>
            </w:tcBorders>
            <w:vAlign w:val="center"/>
          </w:tcPr>
          <w:p w14:paraId="2E1719AB" w14:textId="126F83BF" w:rsidR="00A4192B" w:rsidRPr="001A3A99" w:rsidRDefault="00A4192B" w:rsidP="00E363C5">
            <w:pPr>
              <w:spacing w:before="40" w:after="40"/>
              <w:jc w:val="center"/>
              <w:rPr>
                <w:sz w:val="26"/>
                <w:szCs w:val="26"/>
              </w:rPr>
            </w:pPr>
            <w:r w:rsidRPr="001A3A99">
              <w:rPr>
                <w:sz w:val="26"/>
                <w:szCs w:val="26"/>
              </w:rPr>
              <w:t>0</w:t>
            </w:r>
            <w:r w:rsidR="00E363C5" w:rsidRPr="001A3A99">
              <w:rPr>
                <w:sz w:val="26"/>
                <w:szCs w:val="26"/>
              </w:rPr>
              <w:t>2</w:t>
            </w:r>
          </w:p>
        </w:tc>
      </w:tr>
      <w:tr w:rsidR="001A3A99" w:rsidRPr="001A3A99" w14:paraId="42E5F876"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31FAF26C" w14:textId="28B62F5A" w:rsidR="000E1000" w:rsidRPr="001A3A99" w:rsidRDefault="000E1000" w:rsidP="009F7887">
            <w:pPr>
              <w:spacing w:before="40" w:after="40"/>
              <w:jc w:val="center"/>
              <w:rPr>
                <w:sz w:val="26"/>
                <w:szCs w:val="26"/>
              </w:rPr>
            </w:pPr>
            <w:r w:rsidRPr="001A3A99">
              <w:rPr>
                <w:sz w:val="26"/>
                <w:szCs w:val="26"/>
              </w:rPr>
              <w:t>10</w:t>
            </w:r>
          </w:p>
        </w:tc>
        <w:tc>
          <w:tcPr>
            <w:tcW w:w="4218" w:type="dxa"/>
            <w:tcBorders>
              <w:top w:val="single" w:sz="6" w:space="0" w:color="auto"/>
              <w:left w:val="single" w:sz="6" w:space="0" w:color="auto"/>
              <w:bottom w:val="single" w:sz="6" w:space="0" w:color="auto"/>
              <w:right w:val="single" w:sz="6" w:space="0" w:color="auto"/>
            </w:tcBorders>
            <w:vAlign w:val="center"/>
          </w:tcPr>
          <w:p w14:paraId="0332D4F5" w14:textId="4F51C1A4" w:rsidR="000E1000" w:rsidRPr="001A3A99" w:rsidRDefault="000E1000" w:rsidP="009F7887">
            <w:pPr>
              <w:spacing w:before="40" w:after="40"/>
              <w:rPr>
                <w:sz w:val="26"/>
                <w:szCs w:val="26"/>
              </w:rPr>
            </w:pPr>
            <w:r w:rsidRPr="001A3A99">
              <w:rPr>
                <w:sz w:val="26"/>
                <w:szCs w:val="26"/>
              </w:rPr>
              <w:t>Tủ đựng vaccin</w:t>
            </w:r>
          </w:p>
        </w:tc>
        <w:tc>
          <w:tcPr>
            <w:tcW w:w="1420" w:type="dxa"/>
            <w:tcBorders>
              <w:top w:val="single" w:sz="6" w:space="0" w:color="auto"/>
              <w:left w:val="single" w:sz="6" w:space="0" w:color="auto"/>
              <w:bottom w:val="single" w:sz="6" w:space="0" w:color="auto"/>
              <w:right w:val="single" w:sz="6" w:space="0" w:color="auto"/>
            </w:tcBorders>
            <w:vAlign w:val="center"/>
          </w:tcPr>
          <w:p w14:paraId="50206590" w14:textId="20DB881E" w:rsidR="000E1000" w:rsidRPr="001A3A99" w:rsidRDefault="000E1000" w:rsidP="009F7887">
            <w:pPr>
              <w:spacing w:before="40" w:after="40"/>
              <w:jc w:val="center"/>
              <w:rPr>
                <w:sz w:val="26"/>
                <w:szCs w:val="26"/>
              </w:rPr>
            </w:pPr>
            <w:r w:rsidRPr="001A3A99">
              <w:rPr>
                <w:sz w:val="26"/>
                <w:szCs w:val="26"/>
              </w:rPr>
              <w:t>Bộ</w:t>
            </w:r>
          </w:p>
        </w:tc>
        <w:tc>
          <w:tcPr>
            <w:tcW w:w="1547" w:type="dxa"/>
            <w:tcBorders>
              <w:top w:val="single" w:sz="6" w:space="0" w:color="auto"/>
              <w:left w:val="single" w:sz="6" w:space="0" w:color="auto"/>
              <w:bottom w:val="single" w:sz="6" w:space="0" w:color="auto"/>
              <w:right w:val="single" w:sz="4" w:space="0" w:color="auto"/>
            </w:tcBorders>
            <w:vAlign w:val="center"/>
          </w:tcPr>
          <w:p w14:paraId="05E525C0" w14:textId="65627C5F" w:rsidR="000E1000" w:rsidRPr="001A3A99" w:rsidRDefault="000E1000" w:rsidP="009F7887">
            <w:pPr>
              <w:spacing w:before="40" w:after="40"/>
              <w:jc w:val="center"/>
              <w:rPr>
                <w:sz w:val="26"/>
                <w:szCs w:val="26"/>
              </w:rPr>
            </w:pPr>
            <w:r w:rsidRPr="001A3A99">
              <w:rPr>
                <w:sz w:val="26"/>
                <w:szCs w:val="26"/>
              </w:rPr>
              <w:t>01</w:t>
            </w:r>
          </w:p>
        </w:tc>
      </w:tr>
      <w:tr w:rsidR="001A3A99" w:rsidRPr="001A3A99" w14:paraId="178CEBCC" w14:textId="525507EA"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5C576727" w14:textId="77777777" w:rsidR="00A4192B" w:rsidRPr="001A3A99" w:rsidRDefault="00A4192B" w:rsidP="009F7887">
            <w:pPr>
              <w:spacing w:before="40" w:after="40"/>
              <w:jc w:val="center"/>
              <w:rPr>
                <w:b/>
                <w:sz w:val="26"/>
                <w:szCs w:val="26"/>
              </w:rPr>
            </w:pPr>
            <w:r w:rsidRPr="001A3A99">
              <w:rPr>
                <w:b/>
                <w:sz w:val="26"/>
                <w:szCs w:val="26"/>
              </w:rPr>
              <w:t>II</w:t>
            </w:r>
          </w:p>
        </w:tc>
        <w:tc>
          <w:tcPr>
            <w:tcW w:w="7186" w:type="dxa"/>
            <w:gridSpan w:val="3"/>
            <w:tcBorders>
              <w:top w:val="single" w:sz="6" w:space="0" w:color="auto"/>
              <w:left w:val="single" w:sz="6" w:space="0" w:color="auto"/>
              <w:bottom w:val="single" w:sz="6" w:space="0" w:color="auto"/>
              <w:right w:val="single" w:sz="4" w:space="0" w:color="auto"/>
            </w:tcBorders>
            <w:vAlign w:val="center"/>
          </w:tcPr>
          <w:p w14:paraId="201D1A76" w14:textId="77777777" w:rsidR="00A4192B" w:rsidRPr="001A3A99" w:rsidRDefault="00A4192B" w:rsidP="009F7887">
            <w:pPr>
              <w:spacing w:before="40" w:after="40"/>
              <w:jc w:val="center"/>
              <w:rPr>
                <w:b/>
                <w:sz w:val="26"/>
                <w:szCs w:val="26"/>
              </w:rPr>
            </w:pPr>
            <w:r w:rsidRPr="001A3A99">
              <w:rPr>
                <w:b/>
                <w:sz w:val="26"/>
                <w:szCs w:val="26"/>
              </w:rPr>
              <w:t xml:space="preserve">Thiết bị văn phòng </w:t>
            </w:r>
          </w:p>
        </w:tc>
      </w:tr>
      <w:tr w:rsidR="001A3A99" w:rsidRPr="001A3A99" w14:paraId="5332352F"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143EBD2A" w14:textId="77777777" w:rsidR="00A4192B" w:rsidRPr="001A3A99" w:rsidRDefault="00A4192B" w:rsidP="009F7887">
            <w:pPr>
              <w:spacing w:before="40" w:after="40"/>
              <w:jc w:val="center"/>
              <w:rPr>
                <w:sz w:val="26"/>
                <w:szCs w:val="26"/>
              </w:rPr>
            </w:pPr>
            <w:r w:rsidRPr="001A3A99">
              <w:rPr>
                <w:sz w:val="26"/>
                <w:szCs w:val="26"/>
              </w:rPr>
              <w:t>1</w:t>
            </w:r>
          </w:p>
        </w:tc>
        <w:tc>
          <w:tcPr>
            <w:tcW w:w="4218" w:type="dxa"/>
            <w:tcBorders>
              <w:top w:val="single" w:sz="6" w:space="0" w:color="auto"/>
              <w:left w:val="single" w:sz="6" w:space="0" w:color="auto"/>
              <w:bottom w:val="single" w:sz="6" w:space="0" w:color="auto"/>
              <w:right w:val="single" w:sz="6" w:space="0" w:color="auto"/>
            </w:tcBorders>
            <w:vAlign w:val="center"/>
          </w:tcPr>
          <w:p w14:paraId="45EBB5BF" w14:textId="77777777" w:rsidR="00A4192B" w:rsidRPr="001A3A99" w:rsidRDefault="00A4192B" w:rsidP="009F7887">
            <w:pPr>
              <w:spacing w:before="40" w:after="40"/>
              <w:rPr>
                <w:sz w:val="26"/>
                <w:szCs w:val="26"/>
              </w:rPr>
            </w:pPr>
            <w:r w:rsidRPr="001A3A99">
              <w:rPr>
                <w:sz w:val="26"/>
                <w:szCs w:val="26"/>
              </w:rPr>
              <w:t>Bàn ghế phòng khách</w:t>
            </w:r>
          </w:p>
        </w:tc>
        <w:tc>
          <w:tcPr>
            <w:tcW w:w="1420" w:type="dxa"/>
            <w:tcBorders>
              <w:top w:val="single" w:sz="6" w:space="0" w:color="auto"/>
              <w:left w:val="single" w:sz="6" w:space="0" w:color="auto"/>
              <w:bottom w:val="single" w:sz="6" w:space="0" w:color="auto"/>
              <w:right w:val="single" w:sz="6" w:space="0" w:color="auto"/>
            </w:tcBorders>
            <w:vAlign w:val="center"/>
          </w:tcPr>
          <w:p w14:paraId="7EA830C8" w14:textId="77777777" w:rsidR="00A4192B" w:rsidRPr="001A3A99" w:rsidRDefault="00A4192B" w:rsidP="009F7887">
            <w:pPr>
              <w:spacing w:before="40" w:after="40"/>
              <w:jc w:val="center"/>
              <w:rPr>
                <w:sz w:val="26"/>
                <w:szCs w:val="26"/>
              </w:rPr>
            </w:pPr>
            <w:r w:rsidRPr="001A3A99">
              <w:rPr>
                <w:sz w:val="26"/>
                <w:szCs w:val="26"/>
              </w:rPr>
              <w:t>Bộ</w:t>
            </w:r>
          </w:p>
        </w:tc>
        <w:tc>
          <w:tcPr>
            <w:tcW w:w="1547" w:type="dxa"/>
            <w:tcBorders>
              <w:top w:val="single" w:sz="6" w:space="0" w:color="auto"/>
              <w:left w:val="single" w:sz="6" w:space="0" w:color="auto"/>
              <w:bottom w:val="single" w:sz="6" w:space="0" w:color="auto"/>
              <w:right w:val="single" w:sz="6" w:space="0" w:color="auto"/>
            </w:tcBorders>
            <w:vAlign w:val="center"/>
          </w:tcPr>
          <w:p w14:paraId="1564650A" w14:textId="77777777" w:rsidR="00A4192B" w:rsidRPr="001A3A99" w:rsidRDefault="00A4192B" w:rsidP="009F7887">
            <w:pPr>
              <w:spacing w:before="40" w:after="40"/>
              <w:jc w:val="center"/>
              <w:rPr>
                <w:sz w:val="26"/>
                <w:szCs w:val="26"/>
              </w:rPr>
            </w:pPr>
            <w:r w:rsidRPr="001A3A99">
              <w:rPr>
                <w:sz w:val="26"/>
                <w:szCs w:val="26"/>
              </w:rPr>
              <w:t>01</w:t>
            </w:r>
          </w:p>
        </w:tc>
      </w:tr>
      <w:tr w:rsidR="001A3A99" w:rsidRPr="001A3A99" w14:paraId="58A48F18"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482F2D8E" w14:textId="77777777" w:rsidR="00A4192B" w:rsidRPr="001A3A99" w:rsidRDefault="00A4192B" w:rsidP="009F7887">
            <w:pPr>
              <w:spacing w:before="40" w:after="40"/>
              <w:jc w:val="center"/>
              <w:rPr>
                <w:sz w:val="26"/>
                <w:szCs w:val="26"/>
              </w:rPr>
            </w:pPr>
            <w:r w:rsidRPr="001A3A99">
              <w:rPr>
                <w:sz w:val="26"/>
                <w:szCs w:val="26"/>
              </w:rPr>
              <w:t>2</w:t>
            </w:r>
          </w:p>
        </w:tc>
        <w:tc>
          <w:tcPr>
            <w:tcW w:w="4218" w:type="dxa"/>
            <w:tcBorders>
              <w:top w:val="single" w:sz="6" w:space="0" w:color="auto"/>
              <w:left w:val="single" w:sz="6" w:space="0" w:color="auto"/>
              <w:bottom w:val="single" w:sz="6" w:space="0" w:color="auto"/>
              <w:right w:val="single" w:sz="6" w:space="0" w:color="auto"/>
            </w:tcBorders>
            <w:vAlign w:val="center"/>
          </w:tcPr>
          <w:p w14:paraId="54F3867D" w14:textId="77777777" w:rsidR="00A4192B" w:rsidRPr="001A3A99" w:rsidRDefault="00A4192B" w:rsidP="009F7887">
            <w:pPr>
              <w:spacing w:before="40" w:after="40"/>
              <w:rPr>
                <w:sz w:val="26"/>
                <w:szCs w:val="26"/>
              </w:rPr>
            </w:pPr>
            <w:r w:rsidRPr="001A3A99">
              <w:rPr>
                <w:sz w:val="26"/>
                <w:szCs w:val="26"/>
              </w:rPr>
              <w:t>Tủ thuốc, dụng cụ y tế</w:t>
            </w:r>
          </w:p>
        </w:tc>
        <w:tc>
          <w:tcPr>
            <w:tcW w:w="1420" w:type="dxa"/>
            <w:tcBorders>
              <w:top w:val="single" w:sz="6" w:space="0" w:color="auto"/>
              <w:left w:val="single" w:sz="6" w:space="0" w:color="auto"/>
              <w:bottom w:val="single" w:sz="6" w:space="0" w:color="auto"/>
              <w:right w:val="single" w:sz="6" w:space="0" w:color="auto"/>
            </w:tcBorders>
            <w:vAlign w:val="center"/>
          </w:tcPr>
          <w:p w14:paraId="1D7B4473" w14:textId="77777777" w:rsidR="00A4192B" w:rsidRPr="001A3A99" w:rsidRDefault="00A4192B" w:rsidP="009F7887">
            <w:pPr>
              <w:spacing w:before="40" w:after="40"/>
              <w:jc w:val="center"/>
              <w:rPr>
                <w:sz w:val="26"/>
                <w:szCs w:val="26"/>
              </w:rPr>
            </w:pPr>
            <w:r w:rsidRPr="001A3A99">
              <w:rPr>
                <w:sz w:val="26"/>
                <w:szCs w:val="26"/>
              </w:rPr>
              <w:t>Bộ</w:t>
            </w:r>
          </w:p>
        </w:tc>
        <w:tc>
          <w:tcPr>
            <w:tcW w:w="1547" w:type="dxa"/>
            <w:tcBorders>
              <w:top w:val="single" w:sz="6" w:space="0" w:color="auto"/>
              <w:left w:val="single" w:sz="6" w:space="0" w:color="auto"/>
              <w:bottom w:val="single" w:sz="6" w:space="0" w:color="auto"/>
              <w:right w:val="single" w:sz="6" w:space="0" w:color="auto"/>
            </w:tcBorders>
            <w:vAlign w:val="center"/>
          </w:tcPr>
          <w:p w14:paraId="1CFDBDDB" w14:textId="77777777" w:rsidR="00A4192B" w:rsidRPr="001A3A99" w:rsidRDefault="00A4192B" w:rsidP="009F7887">
            <w:pPr>
              <w:spacing w:before="40" w:after="40"/>
              <w:jc w:val="center"/>
              <w:rPr>
                <w:sz w:val="26"/>
                <w:szCs w:val="26"/>
              </w:rPr>
            </w:pPr>
            <w:r w:rsidRPr="001A3A99">
              <w:rPr>
                <w:sz w:val="26"/>
                <w:szCs w:val="26"/>
              </w:rPr>
              <w:t>01</w:t>
            </w:r>
          </w:p>
        </w:tc>
      </w:tr>
      <w:tr w:rsidR="001A3A99" w:rsidRPr="001A3A99" w14:paraId="14B8F289"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3C126BDA" w14:textId="77777777" w:rsidR="00A4192B" w:rsidRPr="001A3A99" w:rsidRDefault="00A4192B" w:rsidP="009F7887">
            <w:pPr>
              <w:spacing w:before="40" w:after="40"/>
              <w:jc w:val="center"/>
              <w:rPr>
                <w:sz w:val="26"/>
                <w:szCs w:val="26"/>
              </w:rPr>
            </w:pPr>
            <w:r w:rsidRPr="001A3A99">
              <w:rPr>
                <w:sz w:val="26"/>
                <w:szCs w:val="26"/>
              </w:rPr>
              <w:t>3</w:t>
            </w:r>
          </w:p>
        </w:tc>
        <w:tc>
          <w:tcPr>
            <w:tcW w:w="4218" w:type="dxa"/>
            <w:tcBorders>
              <w:top w:val="single" w:sz="6" w:space="0" w:color="auto"/>
              <w:left w:val="single" w:sz="6" w:space="0" w:color="auto"/>
              <w:bottom w:val="single" w:sz="6" w:space="0" w:color="auto"/>
              <w:right w:val="single" w:sz="6" w:space="0" w:color="auto"/>
            </w:tcBorders>
            <w:vAlign w:val="center"/>
          </w:tcPr>
          <w:p w14:paraId="29C065C2" w14:textId="77777777" w:rsidR="00A4192B" w:rsidRPr="001A3A99" w:rsidRDefault="00A4192B" w:rsidP="009F7887">
            <w:pPr>
              <w:spacing w:before="40" w:after="40"/>
              <w:rPr>
                <w:sz w:val="26"/>
                <w:szCs w:val="26"/>
              </w:rPr>
            </w:pPr>
            <w:r w:rsidRPr="001A3A99">
              <w:rPr>
                <w:sz w:val="26"/>
                <w:szCs w:val="26"/>
              </w:rPr>
              <w:t>Thiết bị âm thanh, truyền hình</w:t>
            </w:r>
          </w:p>
        </w:tc>
        <w:tc>
          <w:tcPr>
            <w:tcW w:w="1420" w:type="dxa"/>
            <w:tcBorders>
              <w:top w:val="single" w:sz="6" w:space="0" w:color="auto"/>
              <w:left w:val="single" w:sz="6" w:space="0" w:color="auto"/>
              <w:bottom w:val="single" w:sz="6" w:space="0" w:color="auto"/>
              <w:right w:val="single" w:sz="6" w:space="0" w:color="auto"/>
            </w:tcBorders>
            <w:vAlign w:val="center"/>
          </w:tcPr>
          <w:p w14:paraId="550C9BF7" w14:textId="77777777" w:rsidR="00A4192B" w:rsidRPr="001A3A99" w:rsidRDefault="00A4192B" w:rsidP="009F7887">
            <w:pPr>
              <w:spacing w:before="40" w:after="40"/>
              <w:jc w:val="center"/>
              <w:rPr>
                <w:sz w:val="26"/>
                <w:szCs w:val="26"/>
              </w:rPr>
            </w:pPr>
            <w:r w:rsidRPr="001A3A99">
              <w:rPr>
                <w:sz w:val="26"/>
                <w:szCs w:val="26"/>
              </w:rPr>
              <w:t>Bộ</w:t>
            </w:r>
          </w:p>
        </w:tc>
        <w:tc>
          <w:tcPr>
            <w:tcW w:w="1547" w:type="dxa"/>
            <w:tcBorders>
              <w:top w:val="single" w:sz="6" w:space="0" w:color="auto"/>
              <w:left w:val="single" w:sz="6" w:space="0" w:color="auto"/>
              <w:bottom w:val="single" w:sz="6" w:space="0" w:color="auto"/>
              <w:right w:val="single" w:sz="6" w:space="0" w:color="auto"/>
            </w:tcBorders>
            <w:vAlign w:val="center"/>
          </w:tcPr>
          <w:p w14:paraId="5FC8406D" w14:textId="1A2D0DE1" w:rsidR="00A4192B" w:rsidRPr="001A3A99" w:rsidRDefault="00A4192B" w:rsidP="009F7887">
            <w:pPr>
              <w:spacing w:before="40" w:after="40"/>
              <w:jc w:val="center"/>
              <w:rPr>
                <w:sz w:val="26"/>
                <w:szCs w:val="26"/>
              </w:rPr>
            </w:pPr>
            <w:r w:rsidRPr="001A3A99">
              <w:rPr>
                <w:sz w:val="26"/>
                <w:szCs w:val="26"/>
              </w:rPr>
              <w:t>01</w:t>
            </w:r>
          </w:p>
        </w:tc>
      </w:tr>
      <w:tr w:rsidR="001A3A99" w:rsidRPr="001A3A99" w14:paraId="7575DCAB"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163D3030" w14:textId="77777777" w:rsidR="00A4192B" w:rsidRPr="001A3A99" w:rsidRDefault="00A4192B" w:rsidP="009F7887">
            <w:pPr>
              <w:spacing w:before="40" w:after="40"/>
              <w:jc w:val="center"/>
              <w:rPr>
                <w:sz w:val="26"/>
                <w:szCs w:val="26"/>
              </w:rPr>
            </w:pPr>
            <w:r w:rsidRPr="001A3A99">
              <w:rPr>
                <w:sz w:val="26"/>
                <w:szCs w:val="26"/>
              </w:rPr>
              <w:t>4</w:t>
            </w:r>
          </w:p>
        </w:tc>
        <w:tc>
          <w:tcPr>
            <w:tcW w:w="4218" w:type="dxa"/>
            <w:tcBorders>
              <w:top w:val="single" w:sz="6" w:space="0" w:color="auto"/>
              <w:left w:val="single" w:sz="6" w:space="0" w:color="auto"/>
              <w:bottom w:val="single" w:sz="6" w:space="0" w:color="auto"/>
              <w:right w:val="single" w:sz="6" w:space="0" w:color="auto"/>
            </w:tcBorders>
            <w:vAlign w:val="center"/>
          </w:tcPr>
          <w:p w14:paraId="446E60AD" w14:textId="77777777" w:rsidR="00A4192B" w:rsidRPr="001A3A99" w:rsidRDefault="00A4192B" w:rsidP="009F7887">
            <w:pPr>
              <w:spacing w:before="40" w:after="40"/>
              <w:rPr>
                <w:sz w:val="26"/>
                <w:szCs w:val="26"/>
              </w:rPr>
            </w:pPr>
            <w:r w:rsidRPr="001A3A99">
              <w:rPr>
                <w:sz w:val="26"/>
                <w:szCs w:val="26"/>
              </w:rPr>
              <w:t>Bàn làm việc</w:t>
            </w:r>
          </w:p>
        </w:tc>
        <w:tc>
          <w:tcPr>
            <w:tcW w:w="1420" w:type="dxa"/>
            <w:tcBorders>
              <w:top w:val="single" w:sz="6" w:space="0" w:color="auto"/>
              <w:left w:val="single" w:sz="6" w:space="0" w:color="auto"/>
              <w:bottom w:val="single" w:sz="6" w:space="0" w:color="auto"/>
              <w:right w:val="single" w:sz="6" w:space="0" w:color="auto"/>
            </w:tcBorders>
            <w:vAlign w:val="center"/>
          </w:tcPr>
          <w:p w14:paraId="597FB260" w14:textId="77777777" w:rsidR="00A4192B" w:rsidRPr="001A3A99" w:rsidRDefault="00A4192B" w:rsidP="009F7887">
            <w:pPr>
              <w:spacing w:before="40" w:after="40"/>
              <w:jc w:val="center"/>
              <w:rPr>
                <w:sz w:val="26"/>
                <w:szCs w:val="26"/>
              </w:rPr>
            </w:pPr>
            <w:r w:rsidRPr="001A3A99">
              <w:rPr>
                <w:sz w:val="26"/>
                <w:szCs w:val="26"/>
              </w:rPr>
              <w:t>Bộ</w:t>
            </w:r>
          </w:p>
        </w:tc>
        <w:tc>
          <w:tcPr>
            <w:tcW w:w="1547" w:type="dxa"/>
            <w:tcBorders>
              <w:top w:val="single" w:sz="6" w:space="0" w:color="auto"/>
              <w:left w:val="single" w:sz="6" w:space="0" w:color="auto"/>
              <w:bottom w:val="single" w:sz="6" w:space="0" w:color="auto"/>
              <w:right w:val="single" w:sz="6" w:space="0" w:color="auto"/>
            </w:tcBorders>
            <w:vAlign w:val="center"/>
          </w:tcPr>
          <w:p w14:paraId="12EAEB70" w14:textId="2D4DBD50" w:rsidR="00A4192B" w:rsidRPr="001A3A99" w:rsidRDefault="00A4192B" w:rsidP="009F7887">
            <w:pPr>
              <w:spacing w:before="40" w:after="40"/>
              <w:jc w:val="center"/>
              <w:rPr>
                <w:sz w:val="26"/>
                <w:szCs w:val="26"/>
              </w:rPr>
            </w:pPr>
            <w:r w:rsidRPr="001A3A99">
              <w:rPr>
                <w:sz w:val="26"/>
                <w:szCs w:val="26"/>
              </w:rPr>
              <w:t>03</w:t>
            </w:r>
          </w:p>
        </w:tc>
      </w:tr>
      <w:tr w:rsidR="001A3A99" w:rsidRPr="001A3A99" w14:paraId="6A8F8A04"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459F71F3" w14:textId="77777777" w:rsidR="00A4192B" w:rsidRPr="001A3A99" w:rsidRDefault="00A4192B" w:rsidP="009F7887">
            <w:pPr>
              <w:spacing w:before="40" w:after="40"/>
              <w:jc w:val="center"/>
              <w:rPr>
                <w:sz w:val="26"/>
                <w:szCs w:val="26"/>
              </w:rPr>
            </w:pPr>
            <w:r w:rsidRPr="001A3A99">
              <w:rPr>
                <w:sz w:val="26"/>
                <w:szCs w:val="26"/>
              </w:rPr>
              <w:t>5</w:t>
            </w:r>
          </w:p>
        </w:tc>
        <w:tc>
          <w:tcPr>
            <w:tcW w:w="4218" w:type="dxa"/>
            <w:tcBorders>
              <w:top w:val="single" w:sz="6" w:space="0" w:color="auto"/>
              <w:left w:val="single" w:sz="6" w:space="0" w:color="auto"/>
              <w:bottom w:val="single" w:sz="6" w:space="0" w:color="auto"/>
              <w:right w:val="single" w:sz="6" w:space="0" w:color="auto"/>
            </w:tcBorders>
            <w:vAlign w:val="center"/>
          </w:tcPr>
          <w:p w14:paraId="10E34B6D" w14:textId="77777777" w:rsidR="00A4192B" w:rsidRPr="001A3A99" w:rsidRDefault="00A4192B" w:rsidP="009F7887">
            <w:pPr>
              <w:spacing w:before="40" w:after="40"/>
              <w:rPr>
                <w:sz w:val="26"/>
                <w:szCs w:val="26"/>
                <w:lang w:val="sv-SE"/>
              </w:rPr>
            </w:pPr>
            <w:r w:rsidRPr="001A3A99">
              <w:rPr>
                <w:sz w:val="26"/>
                <w:szCs w:val="26"/>
                <w:lang w:val="sv-SE"/>
              </w:rPr>
              <w:t>Máy vi tính</w:t>
            </w:r>
          </w:p>
        </w:tc>
        <w:tc>
          <w:tcPr>
            <w:tcW w:w="1420" w:type="dxa"/>
            <w:tcBorders>
              <w:top w:val="single" w:sz="6" w:space="0" w:color="auto"/>
              <w:left w:val="single" w:sz="6" w:space="0" w:color="auto"/>
              <w:bottom w:val="single" w:sz="6" w:space="0" w:color="auto"/>
              <w:right w:val="single" w:sz="6" w:space="0" w:color="auto"/>
            </w:tcBorders>
            <w:vAlign w:val="center"/>
          </w:tcPr>
          <w:p w14:paraId="7AD14765" w14:textId="77777777" w:rsidR="00A4192B" w:rsidRPr="001A3A99" w:rsidRDefault="00A4192B" w:rsidP="009F7887">
            <w:pPr>
              <w:spacing w:before="40" w:after="40"/>
              <w:jc w:val="center"/>
              <w:rPr>
                <w:sz w:val="26"/>
                <w:szCs w:val="26"/>
              </w:rPr>
            </w:pPr>
            <w:r w:rsidRPr="001A3A99">
              <w:rPr>
                <w:sz w:val="26"/>
                <w:szCs w:val="26"/>
              </w:rPr>
              <w:t>Bộ</w:t>
            </w:r>
          </w:p>
        </w:tc>
        <w:tc>
          <w:tcPr>
            <w:tcW w:w="1547" w:type="dxa"/>
            <w:tcBorders>
              <w:top w:val="single" w:sz="6" w:space="0" w:color="auto"/>
              <w:left w:val="single" w:sz="6" w:space="0" w:color="auto"/>
              <w:bottom w:val="single" w:sz="6" w:space="0" w:color="auto"/>
              <w:right w:val="single" w:sz="6" w:space="0" w:color="auto"/>
            </w:tcBorders>
            <w:vAlign w:val="center"/>
          </w:tcPr>
          <w:p w14:paraId="49ACF3BD" w14:textId="7C77D536" w:rsidR="00A4192B" w:rsidRPr="001A3A99" w:rsidRDefault="00A4192B" w:rsidP="009F7887">
            <w:pPr>
              <w:spacing w:before="40" w:after="40"/>
              <w:jc w:val="center"/>
              <w:rPr>
                <w:sz w:val="26"/>
                <w:szCs w:val="26"/>
              </w:rPr>
            </w:pPr>
            <w:r w:rsidRPr="001A3A99">
              <w:rPr>
                <w:sz w:val="26"/>
                <w:szCs w:val="26"/>
              </w:rPr>
              <w:t>02</w:t>
            </w:r>
          </w:p>
        </w:tc>
      </w:tr>
      <w:tr w:rsidR="001A3A99" w:rsidRPr="001A3A99" w14:paraId="53804A99" w14:textId="77777777" w:rsidTr="00F565C2">
        <w:trPr>
          <w:trHeight w:val="343"/>
          <w:jc w:val="center"/>
        </w:trPr>
        <w:tc>
          <w:tcPr>
            <w:tcW w:w="917" w:type="dxa"/>
            <w:tcBorders>
              <w:top w:val="single" w:sz="6" w:space="0" w:color="auto"/>
              <w:left w:val="single" w:sz="6" w:space="0" w:color="auto"/>
              <w:bottom w:val="single" w:sz="4" w:space="0" w:color="auto"/>
              <w:right w:val="single" w:sz="6" w:space="0" w:color="auto"/>
            </w:tcBorders>
            <w:vAlign w:val="center"/>
          </w:tcPr>
          <w:p w14:paraId="1FAEA2C8" w14:textId="77777777" w:rsidR="00A4192B" w:rsidRPr="001A3A99" w:rsidRDefault="00A4192B" w:rsidP="009F7887">
            <w:pPr>
              <w:spacing w:before="40" w:after="40"/>
              <w:jc w:val="center"/>
              <w:rPr>
                <w:sz w:val="26"/>
                <w:szCs w:val="26"/>
              </w:rPr>
            </w:pPr>
            <w:r w:rsidRPr="001A3A99">
              <w:rPr>
                <w:sz w:val="26"/>
                <w:szCs w:val="26"/>
              </w:rPr>
              <w:t>6</w:t>
            </w:r>
          </w:p>
        </w:tc>
        <w:tc>
          <w:tcPr>
            <w:tcW w:w="4218" w:type="dxa"/>
            <w:tcBorders>
              <w:top w:val="single" w:sz="6" w:space="0" w:color="auto"/>
              <w:left w:val="single" w:sz="6" w:space="0" w:color="auto"/>
              <w:bottom w:val="single" w:sz="4" w:space="0" w:color="auto"/>
              <w:right w:val="single" w:sz="6" w:space="0" w:color="auto"/>
            </w:tcBorders>
            <w:vAlign w:val="center"/>
          </w:tcPr>
          <w:p w14:paraId="09A798A5" w14:textId="77777777" w:rsidR="00A4192B" w:rsidRPr="001A3A99" w:rsidRDefault="00A4192B" w:rsidP="009F7887">
            <w:pPr>
              <w:spacing w:before="40" w:after="40"/>
              <w:rPr>
                <w:sz w:val="26"/>
                <w:szCs w:val="26"/>
                <w:lang w:val="sv-SE"/>
              </w:rPr>
            </w:pPr>
            <w:r w:rsidRPr="001A3A99">
              <w:rPr>
                <w:sz w:val="26"/>
                <w:szCs w:val="26"/>
                <w:lang w:val="sv-SE"/>
              </w:rPr>
              <w:t>Máy in</w:t>
            </w:r>
          </w:p>
        </w:tc>
        <w:tc>
          <w:tcPr>
            <w:tcW w:w="1420" w:type="dxa"/>
            <w:tcBorders>
              <w:top w:val="single" w:sz="6" w:space="0" w:color="auto"/>
              <w:left w:val="single" w:sz="6" w:space="0" w:color="auto"/>
              <w:bottom w:val="single" w:sz="4" w:space="0" w:color="auto"/>
              <w:right w:val="single" w:sz="6" w:space="0" w:color="auto"/>
            </w:tcBorders>
            <w:vAlign w:val="center"/>
          </w:tcPr>
          <w:p w14:paraId="7D979814" w14:textId="77777777" w:rsidR="00A4192B" w:rsidRPr="001A3A99" w:rsidRDefault="00A4192B" w:rsidP="009F7887">
            <w:pPr>
              <w:spacing w:before="40" w:after="40"/>
              <w:jc w:val="center"/>
              <w:rPr>
                <w:sz w:val="26"/>
                <w:szCs w:val="26"/>
              </w:rPr>
            </w:pPr>
            <w:r w:rsidRPr="001A3A99">
              <w:rPr>
                <w:sz w:val="26"/>
                <w:szCs w:val="26"/>
              </w:rPr>
              <w:t>Chiếc</w:t>
            </w:r>
          </w:p>
        </w:tc>
        <w:tc>
          <w:tcPr>
            <w:tcW w:w="1547" w:type="dxa"/>
            <w:tcBorders>
              <w:top w:val="single" w:sz="6" w:space="0" w:color="auto"/>
              <w:left w:val="single" w:sz="6" w:space="0" w:color="auto"/>
              <w:bottom w:val="single" w:sz="4" w:space="0" w:color="auto"/>
              <w:right w:val="single" w:sz="6" w:space="0" w:color="auto"/>
            </w:tcBorders>
            <w:vAlign w:val="center"/>
          </w:tcPr>
          <w:p w14:paraId="3BB22290" w14:textId="0A284808" w:rsidR="00A4192B" w:rsidRPr="001A3A99" w:rsidRDefault="00A4192B" w:rsidP="009F7887">
            <w:pPr>
              <w:spacing w:before="40" w:after="40"/>
              <w:jc w:val="center"/>
              <w:rPr>
                <w:sz w:val="26"/>
                <w:szCs w:val="26"/>
              </w:rPr>
            </w:pPr>
            <w:r w:rsidRPr="001A3A99">
              <w:rPr>
                <w:sz w:val="26"/>
                <w:szCs w:val="26"/>
              </w:rPr>
              <w:t>01</w:t>
            </w:r>
          </w:p>
        </w:tc>
      </w:tr>
      <w:tr w:rsidR="001A3A99" w:rsidRPr="001A3A99" w14:paraId="1B66754D" w14:textId="77777777" w:rsidTr="00F565C2">
        <w:trPr>
          <w:trHeight w:val="343"/>
          <w:jc w:val="center"/>
        </w:trPr>
        <w:tc>
          <w:tcPr>
            <w:tcW w:w="917" w:type="dxa"/>
            <w:tcBorders>
              <w:top w:val="single" w:sz="4" w:space="0" w:color="auto"/>
              <w:left w:val="single" w:sz="4" w:space="0" w:color="auto"/>
              <w:bottom w:val="single" w:sz="4" w:space="0" w:color="auto"/>
              <w:right w:val="single" w:sz="4" w:space="0" w:color="auto"/>
            </w:tcBorders>
            <w:vAlign w:val="center"/>
          </w:tcPr>
          <w:p w14:paraId="7BBAA85E" w14:textId="77777777" w:rsidR="00A4192B" w:rsidRPr="001A3A99" w:rsidRDefault="00A4192B" w:rsidP="009F7887">
            <w:pPr>
              <w:spacing w:before="40" w:after="40"/>
              <w:jc w:val="center"/>
              <w:rPr>
                <w:sz w:val="26"/>
                <w:szCs w:val="26"/>
              </w:rPr>
            </w:pPr>
            <w:r w:rsidRPr="001A3A99">
              <w:rPr>
                <w:sz w:val="26"/>
                <w:szCs w:val="26"/>
              </w:rPr>
              <w:t>7</w:t>
            </w:r>
          </w:p>
        </w:tc>
        <w:tc>
          <w:tcPr>
            <w:tcW w:w="4218" w:type="dxa"/>
            <w:tcBorders>
              <w:top w:val="single" w:sz="4" w:space="0" w:color="auto"/>
              <w:left w:val="single" w:sz="4" w:space="0" w:color="auto"/>
              <w:bottom w:val="single" w:sz="4" w:space="0" w:color="auto"/>
              <w:right w:val="single" w:sz="4" w:space="0" w:color="auto"/>
            </w:tcBorders>
            <w:vAlign w:val="center"/>
          </w:tcPr>
          <w:p w14:paraId="42DA27B8" w14:textId="77777777" w:rsidR="00A4192B" w:rsidRPr="001A3A99" w:rsidRDefault="00A4192B" w:rsidP="009F7887">
            <w:pPr>
              <w:spacing w:before="40" w:after="40"/>
              <w:rPr>
                <w:sz w:val="26"/>
                <w:szCs w:val="26"/>
                <w:lang w:val="sv-SE"/>
              </w:rPr>
            </w:pPr>
            <w:r w:rsidRPr="001A3A99">
              <w:rPr>
                <w:sz w:val="26"/>
                <w:szCs w:val="26"/>
                <w:lang w:val="sv-SE"/>
              </w:rPr>
              <w:t>Máy điều hòa</w:t>
            </w:r>
          </w:p>
        </w:tc>
        <w:tc>
          <w:tcPr>
            <w:tcW w:w="1420" w:type="dxa"/>
            <w:tcBorders>
              <w:top w:val="single" w:sz="4" w:space="0" w:color="auto"/>
              <w:left w:val="single" w:sz="4" w:space="0" w:color="auto"/>
              <w:bottom w:val="single" w:sz="4" w:space="0" w:color="auto"/>
              <w:right w:val="single" w:sz="4" w:space="0" w:color="auto"/>
            </w:tcBorders>
            <w:vAlign w:val="center"/>
          </w:tcPr>
          <w:p w14:paraId="46328434" w14:textId="77777777" w:rsidR="00A4192B" w:rsidRPr="001A3A99" w:rsidRDefault="00A4192B" w:rsidP="009F7887">
            <w:pPr>
              <w:spacing w:before="40" w:after="40"/>
              <w:jc w:val="center"/>
              <w:rPr>
                <w:sz w:val="26"/>
                <w:szCs w:val="26"/>
              </w:rPr>
            </w:pPr>
            <w:r w:rsidRPr="001A3A99">
              <w:rPr>
                <w:sz w:val="26"/>
                <w:szCs w:val="26"/>
              </w:rPr>
              <w:t>Chiếc</w:t>
            </w:r>
          </w:p>
        </w:tc>
        <w:tc>
          <w:tcPr>
            <w:tcW w:w="1547" w:type="dxa"/>
            <w:tcBorders>
              <w:top w:val="single" w:sz="4" w:space="0" w:color="auto"/>
              <w:left w:val="single" w:sz="4" w:space="0" w:color="auto"/>
              <w:bottom w:val="single" w:sz="4" w:space="0" w:color="auto"/>
              <w:right w:val="single" w:sz="4" w:space="0" w:color="auto"/>
            </w:tcBorders>
            <w:vAlign w:val="center"/>
          </w:tcPr>
          <w:p w14:paraId="1B0687E0" w14:textId="4CB277A9" w:rsidR="00A4192B" w:rsidRPr="001A3A99" w:rsidRDefault="00E363C5" w:rsidP="009F7887">
            <w:pPr>
              <w:spacing w:before="40" w:after="40"/>
              <w:jc w:val="center"/>
              <w:rPr>
                <w:sz w:val="26"/>
                <w:szCs w:val="26"/>
              </w:rPr>
            </w:pPr>
            <w:r w:rsidRPr="001A3A99">
              <w:rPr>
                <w:sz w:val="26"/>
                <w:szCs w:val="26"/>
              </w:rPr>
              <w:t>03</w:t>
            </w:r>
          </w:p>
        </w:tc>
      </w:tr>
    </w:tbl>
    <w:p w14:paraId="017368ED" w14:textId="77777777" w:rsidR="00C47F75" w:rsidRPr="001A3A99" w:rsidRDefault="00C47F75">
      <w:pPr>
        <w:rPr>
          <w:b/>
          <w:bCs/>
          <w:iCs/>
          <w:sz w:val="28"/>
          <w:szCs w:val="28"/>
        </w:rPr>
      </w:pPr>
      <w:bookmarkStart w:id="116" w:name="_Toc110437608"/>
      <w:bookmarkEnd w:id="104"/>
      <w:bookmarkEnd w:id="108"/>
      <w:r w:rsidRPr="001A3A99">
        <w:rPr>
          <w:i/>
        </w:rPr>
        <w:br w:type="page"/>
      </w:r>
    </w:p>
    <w:p w14:paraId="0C163646" w14:textId="7B4E2F24" w:rsidR="00DA36D6" w:rsidRPr="001A3A99" w:rsidRDefault="00907208">
      <w:pPr>
        <w:pStyle w:val="Heading2"/>
        <w:spacing w:before="120" w:after="0" w:line="360" w:lineRule="exact"/>
        <w:jc w:val="center"/>
        <w:rPr>
          <w:rFonts w:ascii="Times New Roman" w:hAnsi="Times New Roman"/>
          <w:i w:val="0"/>
        </w:rPr>
      </w:pPr>
      <w:bookmarkStart w:id="117" w:name="_Toc153805789"/>
      <w:r w:rsidRPr="001A3A99">
        <w:rPr>
          <w:rFonts w:ascii="Times New Roman" w:hAnsi="Times New Roman"/>
          <w:i w:val="0"/>
        </w:rPr>
        <w:lastRenderedPageBreak/>
        <w:t>CHƯƠNG II</w:t>
      </w:r>
      <w:bookmarkEnd w:id="116"/>
      <w:bookmarkEnd w:id="117"/>
    </w:p>
    <w:p w14:paraId="4B2CD0DA" w14:textId="40886ED5" w:rsidR="00DA36D6" w:rsidRPr="001A3A99" w:rsidRDefault="00907208" w:rsidP="00D65074">
      <w:pPr>
        <w:pStyle w:val="Heading2"/>
        <w:spacing w:before="120" w:after="120" w:line="360" w:lineRule="exact"/>
        <w:jc w:val="center"/>
        <w:rPr>
          <w:rFonts w:ascii="Times New Roman" w:hAnsi="Times New Roman"/>
          <w:i w:val="0"/>
        </w:rPr>
      </w:pPr>
      <w:bookmarkStart w:id="118" w:name="_Toc110437609"/>
      <w:bookmarkStart w:id="119" w:name="_Toc153805790"/>
      <w:r w:rsidRPr="001A3A99">
        <w:rPr>
          <w:rFonts w:ascii="Times New Roman" w:hAnsi="Times New Roman"/>
          <w:i w:val="0"/>
        </w:rPr>
        <w:t>SỰ PHÙ HỢP CỦA DỰ ÁN ĐẦU TƯ VỚI QUY HOẠCH, KHẢ NĂNG CHỊU TẢI CỦA MÔI TRƯỜNG</w:t>
      </w:r>
      <w:bookmarkEnd w:id="118"/>
      <w:bookmarkEnd w:id="119"/>
    </w:p>
    <w:p w14:paraId="06766AD4" w14:textId="77777777" w:rsidR="00E65446" w:rsidRPr="001A3A99" w:rsidRDefault="00E65446" w:rsidP="006B27BC">
      <w:pPr>
        <w:pStyle w:val="Heading2"/>
        <w:spacing w:before="0" w:after="0" w:line="360" w:lineRule="exact"/>
        <w:rPr>
          <w:rFonts w:ascii="Times New Roman" w:hAnsi="Times New Roman"/>
        </w:rPr>
      </w:pPr>
      <w:bookmarkStart w:id="120" w:name="_Toc103672076"/>
      <w:bookmarkStart w:id="121" w:name="_Toc110437610"/>
    </w:p>
    <w:p w14:paraId="11552898" w14:textId="0E0C3C6A" w:rsidR="00DA36D6" w:rsidRPr="001A3A99" w:rsidRDefault="00907208" w:rsidP="00A0385B">
      <w:pPr>
        <w:pStyle w:val="Heading2"/>
        <w:spacing w:before="120" w:after="120" w:line="360" w:lineRule="exact"/>
        <w:rPr>
          <w:rFonts w:ascii="Times New Roman" w:hAnsi="Times New Roman"/>
        </w:rPr>
      </w:pPr>
      <w:bookmarkStart w:id="122" w:name="_Toc153805791"/>
      <w:r w:rsidRPr="001A3A99">
        <w:rPr>
          <w:rFonts w:ascii="Times New Roman" w:hAnsi="Times New Roman"/>
        </w:rPr>
        <w:t>2.1. Sự phù hợp của dự án đầu tư với quy hoạch bảo vệ môi trường Quốc gia, quy hoạch tỉnh, phân vùng môi trường</w:t>
      </w:r>
      <w:bookmarkStart w:id="123" w:name="_Hlk111186133"/>
      <w:bookmarkEnd w:id="120"/>
      <w:bookmarkEnd w:id="121"/>
      <w:bookmarkEnd w:id="122"/>
      <w:r w:rsidRPr="001A3A99">
        <w:rPr>
          <w:rFonts w:ascii="Times New Roman" w:hAnsi="Times New Roman"/>
        </w:rPr>
        <w:t xml:space="preserve"> </w:t>
      </w:r>
    </w:p>
    <w:p w14:paraId="0B030A31" w14:textId="60A31B7E" w:rsidR="00DA36D6" w:rsidRPr="001A3A99" w:rsidRDefault="00907208" w:rsidP="00A0385B">
      <w:pPr>
        <w:spacing w:before="120" w:after="120" w:line="360" w:lineRule="exact"/>
        <w:ind w:firstLine="709"/>
        <w:jc w:val="both"/>
        <w:rPr>
          <w:bCs/>
          <w:sz w:val="28"/>
          <w:szCs w:val="28"/>
          <w:lang w:val="pt-BR"/>
        </w:rPr>
      </w:pPr>
      <w:r w:rsidRPr="001A3A99">
        <w:rPr>
          <w:sz w:val="28"/>
          <w:szCs w:val="28"/>
          <w:lang w:val="vi-VN"/>
        </w:rPr>
        <w:t xml:space="preserve">Dự án </w:t>
      </w:r>
      <w:r w:rsidR="00A06DFC" w:rsidRPr="001A3A99">
        <w:rPr>
          <w:spacing w:val="-8"/>
          <w:sz w:val="28"/>
          <w:szCs w:val="28"/>
        </w:rPr>
        <w:t>“</w:t>
      </w:r>
      <w:r w:rsidR="00F014F3" w:rsidRPr="001A3A99">
        <w:rPr>
          <w:sz w:val="28"/>
          <w:szCs w:val="28"/>
          <w:lang w:val="vi-VN"/>
        </w:rPr>
        <w:t>Trang trại chăn nuôi công nghiệp kết hợp nuôi trồng thủy sản</w:t>
      </w:r>
      <w:r w:rsidR="00A06DFC" w:rsidRPr="001A3A99">
        <w:rPr>
          <w:spacing w:val="-8"/>
          <w:sz w:val="28"/>
          <w:szCs w:val="28"/>
        </w:rPr>
        <w:t>”</w:t>
      </w:r>
      <w:r w:rsidRPr="001A3A99">
        <w:rPr>
          <w:sz w:val="28"/>
          <w:szCs w:val="28"/>
        </w:rPr>
        <w:t xml:space="preserve"> </w:t>
      </w:r>
      <w:r w:rsidRPr="001A3A99">
        <w:rPr>
          <w:rFonts w:eastAsia="SimSun"/>
          <w:sz w:val="28"/>
          <w:szCs w:val="28"/>
          <w:lang w:val="vi-VN"/>
        </w:rPr>
        <w:t xml:space="preserve">của </w:t>
      </w:r>
      <w:r w:rsidRPr="001A3A99">
        <w:rPr>
          <w:sz w:val="28"/>
          <w:szCs w:val="28"/>
          <w:lang w:val="vi-VN"/>
        </w:rPr>
        <w:t xml:space="preserve">Công ty </w:t>
      </w:r>
      <w:r w:rsidR="004C6717" w:rsidRPr="001A3A99">
        <w:rPr>
          <w:sz w:val="28"/>
          <w:szCs w:val="28"/>
        </w:rPr>
        <w:t>Cổ phần đấu tư công nghiệp Agri-Vina</w:t>
      </w:r>
      <w:r w:rsidRPr="001A3A99">
        <w:rPr>
          <w:sz w:val="28"/>
          <w:szCs w:val="28"/>
          <w:lang w:val="vi-VN"/>
        </w:rPr>
        <w:t xml:space="preserve"> được triển khai </w:t>
      </w:r>
      <w:r w:rsidRPr="001A3A99">
        <w:rPr>
          <w:bCs/>
          <w:sz w:val="28"/>
          <w:szCs w:val="28"/>
          <w:lang w:val="pt-BR"/>
        </w:rPr>
        <w:t>phù hợp với các quy hoạch, kế hoạch sau:</w:t>
      </w:r>
    </w:p>
    <w:p w14:paraId="0EAAAB68" w14:textId="77777777" w:rsidR="00DA36D6" w:rsidRPr="001A3A99" w:rsidRDefault="00907208" w:rsidP="00A0385B">
      <w:pPr>
        <w:spacing w:before="120" w:after="120" w:line="360" w:lineRule="exact"/>
        <w:ind w:firstLine="709"/>
        <w:jc w:val="both"/>
        <w:rPr>
          <w:sz w:val="28"/>
          <w:szCs w:val="28"/>
          <w:shd w:val="clear" w:color="auto" w:fill="FFFFFF"/>
          <w:lang w:val="vi-VN"/>
        </w:rPr>
      </w:pPr>
      <w:r w:rsidRPr="001A3A99">
        <w:rPr>
          <w:sz w:val="28"/>
          <w:szCs w:val="28"/>
          <w:lang w:val="pt-BR"/>
        </w:rPr>
        <w:t xml:space="preserve">- </w:t>
      </w:r>
      <w:r w:rsidRPr="001A3A99">
        <w:rPr>
          <w:sz w:val="28"/>
          <w:szCs w:val="28"/>
          <w:lang w:val="vi-VN"/>
        </w:rPr>
        <w:t>Quyết định số 2341/QĐ-TTg ngày 02/12/2013 của Thủ tướng Chính phủ về việc Phê duyệt quy hoạch tổng thể phát triển kinh tế xã hội của tỉnh Nam Định đến năm 2020, định hướng năm 2030</w:t>
      </w:r>
      <w:r w:rsidRPr="001A3A99">
        <w:rPr>
          <w:sz w:val="28"/>
          <w:szCs w:val="28"/>
          <w:lang w:val="pt-BR"/>
        </w:rPr>
        <w:t>, trong đó có mục tiêu x</w:t>
      </w:r>
      <w:r w:rsidRPr="001A3A99">
        <w:rPr>
          <w:sz w:val="28"/>
          <w:szCs w:val="28"/>
          <w:shd w:val="clear" w:color="auto" w:fill="FFFFFF"/>
          <w:lang w:val="vi-VN"/>
        </w:rPr>
        <w:t>ây </w:t>
      </w:r>
      <w:r w:rsidRPr="001A3A99">
        <w:rPr>
          <w:sz w:val="28"/>
          <w:szCs w:val="28"/>
          <w:shd w:val="clear" w:color="auto" w:fill="FFFFFF"/>
          <w:lang w:val="pt-BR"/>
        </w:rPr>
        <w:t>d</w:t>
      </w:r>
      <w:r w:rsidRPr="001A3A99">
        <w:rPr>
          <w:sz w:val="28"/>
          <w:szCs w:val="28"/>
          <w:shd w:val="clear" w:color="auto" w:fill="FFFFFF"/>
          <w:lang w:val="vi-VN"/>
        </w:rPr>
        <w:t>ựng nền kinh tế của tỉnh Nam Định có bước phát triển nhanh, bền vững, cơ cấu kinh tế chuyển dịch theo hướng tích cực, trọng tâm là công nghiệp hóa, hiện đại hóa</w:t>
      </w:r>
      <w:r w:rsidRPr="001A3A99">
        <w:rPr>
          <w:sz w:val="28"/>
          <w:szCs w:val="28"/>
          <w:shd w:val="clear" w:color="auto" w:fill="FFFFFF"/>
          <w:lang w:val="pt-BR"/>
        </w:rPr>
        <w:t>.</w:t>
      </w:r>
      <w:r w:rsidRPr="001A3A99">
        <w:rPr>
          <w:sz w:val="28"/>
          <w:szCs w:val="28"/>
          <w:shd w:val="clear" w:color="auto" w:fill="FFFFFF"/>
          <w:lang w:val="vi-VN"/>
        </w:rPr>
        <w:t> </w:t>
      </w:r>
    </w:p>
    <w:p w14:paraId="447E71B3" w14:textId="7A8A1C3F" w:rsidR="00DA36D6" w:rsidRPr="001A3A99" w:rsidRDefault="00907208" w:rsidP="00A0385B">
      <w:pPr>
        <w:spacing w:before="120" w:after="120" w:line="360" w:lineRule="exact"/>
        <w:ind w:firstLine="709"/>
        <w:jc w:val="both"/>
        <w:rPr>
          <w:sz w:val="28"/>
          <w:szCs w:val="28"/>
          <w:shd w:val="clear" w:color="auto" w:fill="FFFFFF"/>
          <w:lang w:val="vi-VN"/>
        </w:rPr>
      </w:pPr>
      <w:r w:rsidRPr="001A3A99">
        <w:rPr>
          <w:sz w:val="28"/>
          <w:szCs w:val="28"/>
          <w:lang w:val="vi-VN"/>
        </w:rPr>
        <w:t xml:space="preserve">- Quyết định số </w:t>
      </w:r>
      <w:r w:rsidR="00F84C17" w:rsidRPr="001A3A99">
        <w:rPr>
          <w:sz w:val="28"/>
          <w:szCs w:val="28"/>
          <w:lang w:val="vi-VN"/>
        </w:rPr>
        <w:t>1730</w:t>
      </w:r>
      <w:r w:rsidRPr="001A3A99">
        <w:rPr>
          <w:sz w:val="28"/>
          <w:szCs w:val="28"/>
          <w:lang w:val="vi-VN"/>
        </w:rPr>
        <w:t xml:space="preserve">/QĐ-UBND ngày </w:t>
      </w:r>
      <w:r w:rsidR="00F84C17" w:rsidRPr="001A3A99">
        <w:rPr>
          <w:sz w:val="28"/>
          <w:szCs w:val="28"/>
          <w:lang w:val="vi-VN"/>
        </w:rPr>
        <w:t>01</w:t>
      </w:r>
      <w:r w:rsidRPr="001A3A99">
        <w:rPr>
          <w:sz w:val="28"/>
          <w:szCs w:val="28"/>
          <w:lang w:val="vi-VN"/>
        </w:rPr>
        <w:t>/</w:t>
      </w:r>
      <w:r w:rsidR="00F84C17" w:rsidRPr="001A3A99">
        <w:rPr>
          <w:sz w:val="28"/>
          <w:szCs w:val="28"/>
          <w:lang w:val="vi-VN"/>
        </w:rPr>
        <w:t>8</w:t>
      </w:r>
      <w:r w:rsidRPr="001A3A99">
        <w:rPr>
          <w:sz w:val="28"/>
          <w:szCs w:val="28"/>
          <w:lang w:val="vi-VN"/>
        </w:rPr>
        <w:t xml:space="preserve">/2017 của UBND tỉnh Nam Định về việc phê duyệt Quy hoạch xây dựng vùng huyện </w:t>
      </w:r>
      <w:r w:rsidR="00F84C17" w:rsidRPr="001A3A99">
        <w:rPr>
          <w:sz w:val="28"/>
          <w:szCs w:val="28"/>
          <w:lang w:val="vi-VN"/>
        </w:rPr>
        <w:t>Giao Thuỷ</w:t>
      </w:r>
      <w:r w:rsidRPr="001A3A99">
        <w:rPr>
          <w:sz w:val="28"/>
          <w:szCs w:val="28"/>
          <w:lang w:val="vi-VN"/>
        </w:rPr>
        <w:t>, tỉnh Nam Định đến năm 2030, tầm nhìn đến năm 2050.</w:t>
      </w:r>
    </w:p>
    <w:p w14:paraId="563C2292" w14:textId="1B652163" w:rsidR="00A65D75" w:rsidRPr="001A3A99" w:rsidRDefault="00A65D75" w:rsidP="00A0385B">
      <w:pPr>
        <w:spacing w:before="120" w:after="120" w:line="360" w:lineRule="exact"/>
        <w:ind w:firstLine="709"/>
        <w:jc w:val="both"/>
        <w:rPr>
          <w:bCs/>
          <w:sz w:val="28"/>
          <w:szCs w:val="28"/>
          <w:lang w:val="vi-VN"/>
        </w:rPr>
      </w:pPr>
      <w:r w:rsidRPr="001A3A99">
        <w:rPr>
          <w:bCs/>
          <w:sz w:val="28"/>
          <w:szCs w:val="28"/>
          <w:lang w:val="vi-VN"/>
        </w:rPr>
        <w:t>- Quyết định số 2896/QĐ-UBND ngày 19/12/2018 của Ủy ban nhân dân tỉnh Nam Định về việc phê duyệt quy hoạch phát triển kinh tế thủy sản và bảo vệ nguồn lợi thủy sản tỉnh Nam Định đến năm 2025, định hướng đến năm 2030.</w:t>
      </w:r>
    </w:p>
    <w:p w14:paraId="25F28E42" w14:textId="01582320" w:rsidR="005E3406" w:rsidRPr="001A3A99" w:rsidRDefault="005E3406" w:rsidP="00A0385B">
      <w:pPr>
        <w:spacing w:before="120" w:after="120" w:line="360" w:lineRule="exact"/>
        <w:ind w:firstLine="709"/>
        <w:jc w:val="both"/>
        <w:rPr>
          <w:bCs/>
          <w:sz w:val="28"/>
          <w:szCs w:val="28"/>
          <w:lang w:val="vi-VN"/>
        </w:rPr>
      </w:pPr>
      <w:r w:rsidRPr="001A3A99">
        <w:rPr>
          <w:bCs/>
          <w:sz w:val="28"/>
          <w:szCs w:val="28"/>
          <w:lang w:val="vi-VN"/>
        </w:rPr>
        <w:t>- Quyết định số 862/QĐ-UBND ngày 22/04/2021 của Ủy ban nhân dân tỉnh Nam Định về việc phê duyệt quy hoạch sử dụng đất thời kỳ 2021-2030 huyện G</w:t>
      </w:r>
      <w:r w:rsidR="00180305" w:rsidRPr="001A3A99">
        <w:rPr>
          <w:bCs/>
          <w:sz w:val="28"/>
          <w:szCs w:val="28"/>
          <w:lang w:val="vi-VN"/>
        </w:rPr>
        <w:t>iao Thủy</w:t>
      </w:r>
      <w:r w:rsidRPr="001A3A99">
        <w:rPr>
          <w:bCs/>
          <w:sz w:val="28"/>
          <w:szCs w:val="28"/>
          <w:lang w:val="vi-VN"/>
        </w:rPr>
        <w:t>, tỉnh Nam Định.</w:t>
      </w:r>
    </w:p>
    <w:p w14:paraId="0BEBD117" w14:textId="6F6259A8" w:rsidR="00F41EF7" w:rsidRPr="001A3A99" w:rsidRDefault="00DC694D" w:rsidP="00A0385B">
      <w:pPr>
        <w:pStyle w:val="NormalWeb"/>
        <w:shd w:val="clear" w:color="auto" w:fill="FFFFFF"/>
        <w:spacing w:before="120" w:beforeAutospacing="0" w:after="120" w:afterAutospacing="0" w:line="360" w:lineRule="exact"/>
        <w:ind w:firstLine="709"/>
        <w:jc w:val="both"/>
        <w:rPr>
          <w:sz w:val="28"/>
          <w:szCs w:val="28"/>
          <w:lang w:val="vi-VN"/>
        </w:rPr>
      </w:pPr>
      <w:r w:rsidRPr="001A3A99">
        <w:rPr>
          <w:sz w:val="28"/>
          <w:szCs w:val="28"/>
          <w:lang w:val="pt-BR"/>
        </w:rPr>
        <w:t xml:space="preserve">- </w:t>
      </w:r>
      <w:r w:rsidRPr="001A3A99">
        <w:rPr>
          <w:sz w:val="28"/>
          <w:szCs w:val="28"/>
          <w:lang w:val="vi-VN"/>
        </w:rPr>
        <w:t>Quyết định số 150/QĐ-TTg ngày 28/1/2022 của Thủ tướng Chính phủ về việc Phê duyệt chiến lược phát triển nông nghiệp và nông thôn bền vững giai đoạn 2021-2030, tầm nhìn đến năm 2050</w:t>
      </w:r>
      <w:r w:rsidRPr="001A3A99">
        <w:rPr>
          <w:sz w:val="28"/>
          <w:szCs w:val="28"/>
          <w:lang w:val="pt-BR"/>
        </w:rPr>
        <w:t xml:space="preserve">, trong đó </w:t>
      </w:r>
      <w:r w:rsidR="00F41EF7" w:rsidRPr="001A3A99">
        <w:rPr>
          <w:sz w:val="28"/>
          <w:szCs w:val="28"/>
          <w:lang w:val="pt-BR"/>
        </w:rPr>
        <w:t>đối với lĩnh vực c</w:t>
      </w:r>
      <w:r w:rsidR="00F41EF7" w:rsidRPr="001A3A99">
        <w:rPr>
          <w:sz w:val="28"/>
          <w:szCs w:val="28"/>
          <w:lang w:val="vi-VN"/>
        </w:rPr>
        <w:t xml:space="preserve">hăn nuôi: Phát triển các ngành hàng có tiềm năng và thị trường như thịt gia cầm, trứng, sữa. Phát triển chăn nuôi đảm bảo an toàn thực phẩm, bền vững môi trường, an toàn sinh học, và dịch bệnh. Phát triển chăn nuôi công nghiệp áp dụng công nghệ cao tại các trang trại và doanh nghiệp lớn, đồng thời khuyến khích chăn nuôi hộ truyền thống có cải tiến theo hướng chuyên nghiệp hóa, chăn nuôi hữu cơ. </w:t>
      </w:r>
    </w:p>
    <w:p w14:paraId="41DCAD5B" w14:textId="295AF7B6" w:rsidR="00DA36D6" w:rsidRPr="001A3A99" w:rsidRDefault="004976DA" w:rsidP="00A0385B">
      <w:pPr>
        <w:spacing w:before="120" w:after="120" w:line="360" w:lineRule="exact"/>
        <w:ind w:firstLine="709"/>
        <w:jc w:val="both"/>
        <w:rPr>
          <w:sz w:val="28"/>
          <w:szCs w:val="28"/>
          <w:lang w:val="vi-VN"/>
        </w:rPr>
      </w:pPr>
      <w:r w:rsidRPr="001A3A99">
        <w:rPr>
          <w:sz w:val="28"/>
          <w:szCs w:val="28"/>
          <w:lang w:val="vi-VN"/>
        </w:rPr>
        <w:t xml:space="preserve">- Kế hoạch số 41/KH-UBND ngày 30/3/2022 </w:t>
      </w:r>
      <w:r w:rsidR="00907208" w:rsidRPr="001A3A99">
        <w:rPr>
          <w:sz w:val="28"/>
          <w:szCs w:val="28"/>
          <w:lang w:val="vi-VN"/>
        </w:rPr>
        <w:t xml:space="preserve">của UBND tỉnh Nam Định về </w:t>
      </w:r>
      <w:bookmarkStart w:id="124" w:name="loai_1_name"/>
      <w:r w:rsidRPr="001A3A99">
        <w:rPr>
          <w:sz w:val="28"/>
          <w:szCs w:val="28"/>
          <w:lang w:val="vi-VN"/>
        </w:rPr>
        <w:t xml:space="preserve">kế hoạch </w:t>
      </w:r>
      <w:r w:rsidRPr="001A3A99">
        <w:rPr>
          <w:sz w:val="28"/>
          <w:szCs w:val="28"/>
          <w:shd w:val="clear" w:color="auto" w:fill="FFFFFF"/>
          <w:lang w:val="vi-VN"/>
        </w:rPr>
        <w:t>thực hiện “Chiến lược phát triển nông nghiệp và nông thôn bền vững giai đoạn 2021 - 2030, tầm nhìn đến năm 2050” trên địa bàn tỉnh Nam Định</w:t>
      </w:r>
      <w:bookmarkEnd w:id="124"/>
      <w:r w:rsidR="00D63A8E" w:rsidRPr="001A3A99">
        <w:rPr>
          <w:sz w:val="28"/>
          <w:szCs w:val="28"/>
          <w:lang w:val="vi-VN"/>
        </w:rPr>
        <w:t>. Theo đó</w:t>
      </w:r>
      <w:r w:rsidR="00D63A8E" w:rsidRPr="001A3A99">
        <w:rPr>
          <w:sz w:val="28"/>
          <w:szCs w:val="28"/>
          <w:shd w:val="clear" w:color="auto" w:fill="FFFFFF"/>
          <w:lang w:val="vi-VN"/>
        </w:rPr>
        <w:t xml:space="preserve"> cơ cấu lại sản xuất theo lĩnh vực chăn nuôi như sau:  Phát triển chăn nuôi theo hướng sản xuất hàng hóa tập trung theo quy hoạch, nuôi hữu cơ, ứng dụng công nghệ cao, chăn nuôi </w:t>
      </w:r>
      <w:r w:rsidR="00D63A8E" w:rsidRPr="001A3A99">
        <w:rPr>
          <w:sz w:val="28"/>
          <w:szCs w:val="28"/>
          <w:shd w:val="clear" w:color="auto" w:fill="FFFFFF"/>
          <w:lang w:val="vi-VN"/>
        </w:rPr>
        <w:lastRenderedPageBreak/>
        <w:t>tuần hoàn theo chuỗi giá trị; bảo đảm an toàn sinh học, an toàn dịch bệnh, bảo vệ môi trường và thích ứng với biến đổi khí hậu. Tập trung cải tạo con giống theo hướng tăng năng suất, chất lượng; cơ cấu lại đàn vật nuôi phù hợp nhu cầu thị trường, phát huy tối đa tiềm năng lợi thế của địa phương</w:t>
      </w:r>
    </w:p>
    <w:p w14:paraId="03E3FB14" w14:textId="6F5E163B" w:rsidR="00DA36D6" w:rsidRPr="001A3A99" w:rsidRDefault="00907208" w:rsidP="00A0385B">
      <w:pPr>
        <w:pStyle w:val="Heading2"/>
        <w:spacing w:before="120" w:after="120" w:line="360" w:lineRule="exact"/>
        <w:jc w:val="both"/>
        <w:rPr>
          <w:rFonts w:ascii="Times New Roman" w:hAnsi="Times New Roman"/>
          <w:lang w:val="vi-VN"/>
        </w:rPr>
      </w:pPr>
      <w:bookmarkStart w:id="125" w:name="_Toc110437611"/>
      <w:bookmarkStart w:id="126" w:name="_Toc103672077"/>
      <w:bookmarkStart w:id="127" w:name="_Toc153805792"/>
      <w:bookmarkEnd w:id="123"/>
      <w:r w:rsidRPr="001A3A99">
        <w:rPr>
          <w:rFonts w:ascii="Times New Roman" w:hAnsi="Times New Roman"/>
          <w:lang w:val="vi-VN"/>
        </w:rPr>
        <w:t>2.2. Sự phù hợp của dự án đầu tư đối với khả năng chịu tải của môi trường</w:t>
      </w:r>
      <w:bookmarkEnd w:id="125"/>
      <w:bookmarkEnd w:id="126"/>
      <w:bookmarkEnd w:id="127"/>
    </w:p>
    <w:p w14:paraId="4D8E1E1E" w14:textId="77777777" w:rsidR="00932A6F" w:rsidRPr="001A3A99" w:rsidRDefault="00932A6F" w:rsidP="00A0385B">
      <w:pPr>
        <w:spacing w:before="120" w:after="120" w:line="360" w:lineRule="exact"/>
        <w:ind w:firstLine="720"/>
        <w:jc w:val="both"/>
        <w:rPr>
          <w:sz w:val="28"/>
          <w:szCs w:val="28"/>
          <w:lang w:val="pl-PL"/>
        </w:rPr>
      </w:pPr>
      <w:bookmarkStart w:id="128" w:name="_Hlk114999970"/>
      <w:r w:rsidRPr="001A3A99">
        <w:rPr>
          <w:sz w:val="28"/>
          <w:szCs w:val="28"/>
          <w:lang w:val="pl-PL"/>
        </w:rPr>
        <w:t xml:space="preserve">- Đối với hơi mùi khí thải từ quá trình chăn nuôi: Công ty sẽ thực hiện các biện pháp giảm thiểu hơi mùi phát sinh như chuồng nuôi được thiết kế kín, trồng cây xanh quanh khu vực dự án, trong quá trình chăn nuôi sử dụng đệm lót trấu kết hợp vi sinh và bổ sung EM vào thức ăn. Đảm bảo môi trường không khí xung quanh đạt </w:t>
      </w:r>
      <w:r w:rsidRPr="001A3A99">
        <w:rPr>
          <w:sz w:val="28"/>
          <w:szCs w:val="28"/>
          <w:lang w:val="vi-VN"/>
        </w:rPr>
        <w:t>QCVN 05:2013/BTNMT - Quy chuẩn kỹ thuật quốc gia về chất lượng không khí xung quanh; QCVN 06:2009/BTNMT - Quy chuẩn kỹ thuật quốc gia về một số chất độc hại trong không khí xung quanh;</w:t>
      </w:r>
      <w:r w:rsidRPr="001A3A99">
        <w:rPr>
          <w:sz w:val="28"/>
          <w:szCs w:val="28"/>
          <w:lang w:val="pl-PL"/>
        </w:rPr>
        <w:t xml:space="preserve"> </w:t>
      </w:r>
      <w:r w:rsidRPr="001A3A99">
        <w:rPr>
          <w:sz w:val="28"/>
          <w:szCs w:val="28"/>
          <w:lang w:val="nb-NO"/>
        </w:rPr>
        <w:t xml:space="preserve">QCVN 26:2010/BTNMT - </w:t>
      </w:r>
      <w:r w:rsidRPr="001A3A99">
        <w:rPr>
          <w:sz w:val="28"/>
          <w:szCs w:val="28"/>
          <w:lang w:val="vi-VN"/>
        </w:rPr>
        <w:t>Quy chuẩn kỹ thuật quốc gia về tiếng ồn;</w:t>
      </w:r>
    </w:p>
    <w:p w14:paraId="43F1237A" w14:textId="12D8B1B4" w:rsidR="00932A6F" w:rsidRPr="001A3A99" w:rsidRDefault="00932A6F" w:rsidP="00A0385B">
      <w:pPr>
        <w:spacing w:before="120" w:after="120" w:line="360" w:lineRule="exact"/>
        <w:jc w:val="both"/>
        <w:rPr>
          <w:rStyle w:val="Strong"/>
          <w:rFonts w:eastAsiaTheme="majorEastAsia"/>
          <w:b w:val="0"/>
          <w:sz w:val="28"/>
          <w:szCs w:val="28"/>
          <w:shd w:val="clear" w:color="auto" w:fill="FFFFFF"/>
          <w:lang w:val="vi-VN"/>
        </w:rPr>
      </w:pPr>
      <w:r w:rsidRPr="001A3A99">
        <w:rPr>
          <w:rStyle w:val="Strong"/>
          <w:rFonts w:eastAsiaTheme="majorEastAsia"/>
          <w:sz w:val="28"/>
          <w:szCs w:val="28"/>
          <w:shd w:val="clear" w:color="auto" w:fill="FFFFFF"/>
          <w:lang w:val="vi-VN"/>
        </w:rPr>
        <w:tab/>
      </w:r>
      <w:r w:rsidRPr="001A3A99">
        <w:rPr>
          <w:rStyle w:val="Strong"/>
          <w:rFonts w:eastAsiaTheme="majorEastAsia"/>
          <w:b w:val="0"/>
          <w:sz w:val="28"/>
          <w:szCs w:val="28"/>
          <w:shd w:val="clear" w:color="auto" w:fill="FFFFFF"/>
          <w:lang w:val="vi-VN"/>
        </w:rPr>
        <w:t>- Đối với chất thải rắn: bao gồm rác thải sinh hoạt, rác thải công nghiệp, rác thải nguy hại sẽ được công ty tiến hành thu gom phân loại và hợp đồng với đơn vị có chức năng xử lý theo quy định.</w:t>
      </w:r>
    </w:p>
    <w:p w14:paraId="05C49BFB" w14:textId="690D16A1" w:rsidR="00567D1C" w:rsidRPr="001A3A99" w:rsidRDefault="00932A6F" w:rsidP="00A0385B">
      <w:pPr>
        <w:spacing w:before="120" w:after="120" w:line="360" w:lineRule="exact"/>
        <w:ind w:firstLine="720"/>
        <w:jc w:val="both"/>
        <w:rPr>
          <w:sz w:val="28"/>
          <w:szCs w:val="28"/>
          <w:shd w:val="clear" w:color="auto" w:fill="FFFFFF"/>
          <w:lang w:val="vi-VN"/>
        </w:rPr>
      </w:pPr>
      <w:r w:rsidRPr="001A3A99">
        <w:rPr>
          <w:sz w:val="28"/>
          <w:szCs w:val="28"/>
          <w:shd w:val="clear" w:color="auto" w:fill="FFFFFF"/>
          <w:lang w:val="vi-VN"/>
        </w:rPr>
        <w:t>- Đối với nước thải:</w:t>
      </w:r>
      <w:r w:rsidR="005C2C96" w:rsidRPr="001A3A99">
        <w:rPr>
          <w:sz w:val="28"/>
          <w:szCs w:val="28"/>
          <w:shd w:val="clear" w:color="auto" w:fill="FFFFFF"/>
          <w:lang w:val="vi-VN"/>
        </w:rPr>
        <w:t xml:space="preserve"> </w:t>
      </w:r>
      <w:r w:rsidR="00567D1C" w:rsidRPr="001A3A99">
        <w:rPr>
          <w:sz w:val="28"/>
          <w:szCs w:val="28"/>
          <w:shd w:val="clear" w:color="auto" w:fill="FFFFFF"/>
          <w:lang w:val="vi-VN"/>
        </w:rPr>
        <w:t xml:space="preserve">Do đặc thù loại hình chăn nuôi gà nên quá trình vận hành dự án chỉ phát sinh nước thải từ hoạt động sinh hoạt của CBCNV và nước từ hoạt động thau </w:t>
      </w:r>
      <w:r w:rsidR="00354D2C" w:rsidRPr="001A3A99">
        <w:rPr>
          <w:sz w:val="28"/>
          <w:szCs w:val="28"/>
          <w:shd w:val="clear" w:color="auto" w:fill="FFFFFF"/>
          <w:lang w:val="vi-VN"/>
        </w:rPr>
        <w:t xml:space="preserve">rửa </w:t>
      </w:r>
      <w:r w:rsidR="00567D1C" w:rsidRPr="001A3A99">
        <w:rPr>
          <w:sz w:val="28"/>
          <w:szCs w:val="28"/>
          <w:shd w:val="clear" w:color="auto" w:fill="FFFFFF"/>
          <w:lang w:val="vi-VN"/>
        </w:rPr>
        <w:t>ao nuôi trồng thuỷ sản sa</w:t>
      </w:r>
      <w:r w:rsidR="00E363C5" w:rsidRPr="001A3A99">
        <w:rPr>
          <w:sz w:val="28"/>
          <w:szCs w:val="28"/>
          <w:shd w:val="clear" w:color="auto" w:fill="FFFFFF"/>
          <w:lang w:val="vi-VN"/>
        </w:rPr>
        <w:t>u mỗi đợt thu hoạch. N</w:t>
      </w:r>
      <w:r w:rsidR="00567D1C" w:rsidRPr="001A3A99">
        <w:rPr>
          <w:sz w:val="28"/>
          <w:szCs w:val="28"/>
          <w:shd w:val="clear" w:color="auto" w:fill="FFFFFF"/>
          <w:lang w:val="vi-VN"/>
        </w:rPr>
        <w:t>ước thải sinh hoạt của CBCNV phát sinh tại dự án là không nhiều (tối đa 1,5m</w:t>
      </w:r>
      <w:r w:rsidR="00567D1C" w:rsidRPr="001A3A99">
        <w:rPr>
          <w:sz w:val="28"/>
          <w:szCs w:val="28"/>
          <w:shd w:val="clear" w:color="auto" w:fill="FFFFFF"/>
          <w:vertAlign w:val="superscript"/>
          <w:lang w:val="vi-VN"/>
        </w:rPr>
        <w:t>3</w:t>
      </w:r>
      <w:r w:rsidR="00567D1C" w:rsidRPr="001A3A99">
        <w:rPr>
          <w:sz w:val="28"/>
          <w:szCs w:val="28"/>
          <w:shd w:val="clear" w:color="auto" w:fill="FFFFFF"/>
          <w:lang w:val="vi-VN"/>
        </w:rPr>
        <w:t xml:space="preserve">/ngày) </w:t>
      </w:r>
      <w:r w:rsidR="00536FFE" w:rsidRPr="001A3A99">
        <w:rPr>
          <w:sz w:val="28"/>
          <w:szCs w:val="28"/>
          <w:shd w:val="clear" w:color="auto" w:fill="FFFFFF"/>
          <w:lang w:val="vi-VN"/>
        </w:rPr>
        <w:t xml:space="preserve">sau khi xử lý sơ bộ bằng bể tự hoại 3 ngăn </w:t>
      </w:r>
      <w:r w:rsidR="00567D1C" w:rsidRPr="001A3A99">
        <w:rPr>
          <w:sz w:val="28"/>
          <w:szCs w:val="28"/>
          <w:shd w:val="clear" w:color="auto" w:fill="FFFFFF"/>
          <w:lang w:val="vi-VN"/>
        </w:rPr>
        <w:t xml:space="preserve">được công ty thu gom xử lý qua hệ thống bể </w:t>
      </w:r>
      <w:r w:rsidR="00536FFE" w:rsidRPr="001A3A99">
        <w:rPr>
          <w:sz w:val="28"/>
          <w:szCs w:val="28"/>
          <w:shd w:val="clear" w:color="auto" w:fill="FFFFFF"/>
          <w:lang w:val="vi-VN"/>
        </w:rPr>
        <w:t>lắng lọc khử trùng</w:t>
      </w:r>
      <w:r w:rsidR="00567D1C" w:rsidRPr="001A3A99">
        <w:rPr>
          <w:sz w:val="28"/>
          <w:szCs w:val="28"/>
          <w:shd w:val="clear" w:color="auto" w:fill="FFFFFF"/>
          <w:lang w:val="vi-VN"/>
        </w:rPr>
        <w:t xml:space="preserve"> sau đó </w:t>
      </w:r>
      <w:r w:rsidR="00E363C5" w:rsidRPr="001A3A99">
        <w:rPr>
          <w:sz w:val="28"/>
          <w:szCs w:val="28"/>
          <w:shd w:val="clear" w:color="auto" w:fill="FFFFFF"/>
          <w:lang w:val="vi-VN"/>
        </w:rPr>
        <w:t>thoát</w:t>
      </w:r>
      <w:r w:rsidR="00567D1C" w:rsidRPr="001A3A99">
        <w:rPr>
          <w:sz w:val="28"/>
          <w:szCs w:val="28"/>
          <w:shd w:val="clear" w:color="auto" w:fill="FFFFFF"/>
          <w:lang w:val="vi-VN"/>
        </w:rPr>
        <w:t xml:space="preserve"> ra </w:t>
      </w:r>
      <w:r w:rsidR="00822143" w:rsidRPr="001A3A99">
        <w:rPr>
          <w:sz w:val="28"/>
          <w:szCs w:val="28"/>
          <w:shd w:val="clear" w:color="auto" w:fill="FFFFFF"/>
          <w:lang w:val="vi-VN"/>
        </w:rPr>
        <w:t>ao</w:t>
      </w:r>
      <w:r w:rsidR="00567D1C" w:rsidRPr="001A3A99">
        <w:rPr>
          <w:sz w:val="28"/>
          <w:szCs w:val="28"/>
          <w:shd w:val="clear" w:color="auto" w:fill="FFFFFF"/>
          <w:lang w:val="vi-VN"/>
        </w:rPr>
        <w:t xml:space="preserve"> sinh học của </w:t>
      </w:r>
      <w:r w:rsidR="00822143" w:rsidRPr="001A3A99">
        <w:rPr>
          <w:sz w:val="28"/>
          <w:szCs w:val="28"/>
          <w:shd w:val="clear" w:color="auto" w:fill="FFFFFF"/>
          <w:lang w:val="vi-VN"/>
        </w:rPr>
        <w:t>dự án</w:t>
      </w:r>
      <w:r w:rsidR="00567D1C" w:rsidRPr="001A3A99">
        <w:rPr>
          <w:sz w:val="28"/>
          <w:szCs w:val="28"/>
          <w:shd w:val="clear" w:color="auto" w:fill="FFFFFF"/>
          <w:lang w:val="vi-VN"/>
        </w:rPr>
        <w:t xml:space="preserve"> </w:t>
      </w:r>
      <w:r w:rsidR="004801E8" w:rsidRPr="001A3A99">
        <w:rPr>
          <w:sz w:val="28"/>
          <w:szCs w:val="28"/>
          <w:shd w:val="clear" w:color="auto" w:fill="FFFFFF"/>
          <w:lang w:val="vi-VN"/>
        </w:rPr>
        <w:t>và không</w:t>
      </w:r>
      <w:r w:rsidR="00567D1C" w:rsidRPr="001A3A99">
        <w:rPr>
          <w:sz w:val="28"/>
          <w:szCs w:val="28"/>
          <w:shd w:val="clear" w:color="auto" w:fill="FFFFFF"/>
          <w:lang w:val="vi-VN"/>
        </w:rPr>
        <w:t xml:space="preserve"> th</w:t>
      </w:r>
      <w:r w:rsidR="00E363C5" w:rsidRPr="001A3A99">
        <w:rPr>
          <w:sz w:val="28"/>
          <w:szCs w:val="28"/>
          <w:shd w:val="clear" w:color="auto" w:fill="FFFFFF"/>
          <w:lang w:val="vi-VN"/>
        </w:rPr>
        <w:t>ải</w:t>
      </w:r>
      <w:r w:rsidR="00567D1C" w:rsidRPr="001A3A99">
        <w:rPr>
          <w:sz w:val="28"/>
          <w:szCs w:val="28"/>
          <w:shd w:val="clear" w:color="auto" w:fill="FFFFFF"/>
          <w:lang w:val="vi-VN"/>
        </w:rPr>
        <w:t xml:space="preserve"> ra ngoài môi trường</w:t>
      </w:r>
      <w:r w:rsidR="002111BB" w:rsidRPr="001A3A99">
        <w:rPr>
          <w:sz w:val="28"/>
          <w:szCs w:val="28"/>
          <w:lang w:val="vi-VN"/>
        </w:rPr>
        <w:t>.</w:t>
      </w:r>
      <w:r w:rsidR="00567D1C" w:rsidRPr="001A3A99">
        <w:rPr>
          <w:sz w:val="28"/>
          <w:szCs w:val="28"/>
          <w:shd w:val="clear" w:color="auto" w:fill="FFFFFF"/>
          <w:lang w:val="vi-VN"/>
        </w:rPr>
        <w:t xml:space="preserve"> Đối với n</w:t>
      </w:r>
      <w:r w:rsidR="00567D1C" w:rsidRPr="001A3A99">
        <w:rPr>
          <w:sz w:val="28"/>
          <w:szCs w:val="28"/>
          <w:lang w:val="vi-VN"/>
        </w:rPr>
        <w:t>ước từ ao nuôi trồng thuỷ sản,</w:t>
      </w:r>
      <w:r w:rsidR="00DD43A4" w:rsidRPr="001A3A99">
        <w:rPr>
          <w:sz w:val="28"/>
          <w:szCs w:val="28"/>
          <w:lang w:val="vi-VN"/>
        </w:rPr>
        <w:t xml:space="preserve"> chủ dự án sẽ thực hiện thau rửa toàn bộ ao nuôi để đảm bảo môi trường nước cho lần nuôi tiếp theo. Với diện tích ao nuôi trồng thủy sản của </w:t>
      </w:r>
      <w:r w:rsidR="00EB6513" w:rsidRPr="001A3A99">
        <w:rPr>
          <w:sz w:val="28"/>
          <w:szCs w:val="28"/>
          <w:lang w:val="vi-VN"/>
        </w:rPr>
        <w:t>dự án</w:t>
      </w:r>
      <w:r w:rsidR="00DD43A4" w:rsidRPr="001A3A99">
        <w:rPr>
          <w:sz w:val="28"/>
          <w:szCs w:val="28"/>
          <w:lang w:val="vi-VN"/>
        </w:rPr>
        <w:t xml:space="preserve"> là </w:t>
      </w:r>
      <w:r w:rsidR="00AE47F1" w:rsidRPr="001A3A99">
        <w:rPr>
          <w:sz w:val="28"/>
          <w:szCs w:val="28"/>
          <w:lang w:val="vi-VN"/>
        </w:rPr>
        <w:t>11.012,3 m</w:t>
      </w:r>
      <w:r w:rsidR="00AE47F1" w:rsidRPr="001A3A99">
        <w:rPr>
          <w:sz w:val="28"/>
          <w:szCs w:val="28"/>
          <w:vertAlign w:val="superscript"/>
          <w:lang w:val="vi-VN"/>
        </w:rPr>
        <w:t>2</w:t>
      </w:r>
      <w:r w:rsidR="00AE47F1" w:rsidRPr="001A3A99">
        <w:rPr>
          <w:sz w:val="28"/>
          <w:szCs w:val="28"/>
          <w:lang w:val="vi-VN"/>
        </w:rPr>
        <w:t xml:space="preserve"> (độ sâu trung bình khoảng 2</w:t>
      </w:r>
      <w:r w:rsidR="00DD43A4" w:rsidRPr="001A3A99">
        <w:rPr>
          <w:sz w:val="28"/>
          <w:szCs w:val="28"/>
          <w:lang w:val="vi-VN"/>
        </w:rPr>
        <w:t xml:space="preserve">m) =&gt; Khối lượng nước ước tính khoảng: </w:t>
      </w:r>
      <w:r w:rsidR="00AE47F1" w:rsidRPr="001A3A99">
        <w:rPr>
          <w:sz w:val="28"/>
          <w:szCs w:val="28"/>
          <w:lang w:val="vi-VN"/>
        </w:rPr>
        <w:t>11.012,3m</w:t>
      </w:r>
      <w:r w:rsidR="00AE47F1" w:rsidRPr="001A3A99">
        <w:rPr>
          <w:sz w:val="28"/>
          <w:szCs w:val="28"/>
          <w:vertAlign w:val="superscript"/>
          <w:lang w:val="vi-VN"/>
        </w:rPr>
        <w:t>2</w:t>
      </w:r>
      <w:r w:rsidR="00AE47F1" w:rsidRPr="001A3A99">
        <w:rPr>
          <w:sz w:val="28"/>
          <w:szCs w:val="28"/>
          <w:lang w:val="vi-VN"/>
        </w:rPr>
        <w:t xml:space="preserve"> × 2m </w:t>
      </w:r>
      <w:r w:rsidR="00AE47F1" w:rsidRPr="001A3A99">
        <w:rPr>
          <w:iCs/>
          <w:sz w:val="28"/>
          <w:szCs w:val="28"/>
          <w:lang w:val="vi-VN"/>
        </w:rPr>
        <w:t>≈</w:t>
      </w:r>
      <w:r w:rsidR="00AE47F1" w:rsidRPr="001A3A99">
        <w:rPr>
          <w:sz w:val="28"/>
          <w:szCs w:val="28"/>
          <w:lang w:val="vi-VN"/>
        </w:rPr>
        <w:t xml:space="preserve"> 22.025 </w:t>
      </w:r>
      <w:r w:rsidR="00DD43A4" w:rsidRPr="001A3A99">
        <w:rPr>
          <w:sz w:val="28"/>
          <w:szCs w:val="28"/>
          <w:lang w:val="vi-VN"/>
        </w:rPr>
        <w:t>m</w:t>
      </w:r>
      <w:r w:rsidR="00DD43A4" w:rsidRPr="001A3A99">
        <w:rPr>
          <w:sz w:val="28"/>
          <w:szCs w:val="28"/>
          <w:vertAlign w:val="superscript"/>
          <w:lang w:val="vi-VN"/>
        </w:rPr>
        <w:t>3</w:t>
      </w:r>
      <w:r w:rsidR="00DD43A4" w:rsidRPr="001A3A99">
        <w:rPr>
          <w:sz w:val="28"/>
          <w:szCs w:val="28"/>
          <w:lang w:val="vi-VN"/>
        </w:rPr>
        <w:t xml:space="preserve">/vụ. Lượng nước thải này không phát sinh thường xuyên mà chỉ phát sinh sau mỗi đợt thu hoạch thuỷ sản, tần suất thay nước phụ thuộc vào thời gian nuôi trồng của mỗi loại thuỷ sản khoảng 1lần/năm. Mặt khác việc xả nước từ ao nuôi còn phụ thuộc trực tiếp vào thời gian thu hoạch kéo dài bao lâu. Vậy với thời gian thu hoạch thủy sản dự kiến </w:t>
      </w:r>
      <w:r w:rsidR="00AE47F1" w:rsidRPr="001A3A99">
        <w:rPr>
          <w:sz w:val="28"/>
          <w:szCs w:val="28"/>
          <w:lang w:val="vi-VN"/>
        </w:rPr>
        <w:t>khoảng 60</w:t>
      </w:r>
      <w:r w:rsidR="00DD43A4" w:rsidRPr="001A3A99">
        <w:rPr>
          <w:sz w:val="28"/>
          <w:szCs w:val="28"/>
          <w:lang w:val="vi-VN"/>
        </w:rPr>
        <w:t xml:space="preserve"> ngày</w:t>
      </w:r>
      <w:r w:rsidR="00DD43A4" w:rsidRPr="001A3A99">
        <w:rPr>
          <w:bCs/>
          <w:sz w:val="28"/>
          <w:szCs w:val="28"/>
          <w:lang w:val="de-DE"/>
        </w:rPr>
        <w:t xml:space="preserve"> =&gt; lượng nước thải phát sinh trung bình thời gian này là: </w:t>
      </w:r>
      <w:r w:rsidR="00AE47F1" w:rsidRPr="001A3A99">
        <w:rPr>
          <w:bCs/>
          <w:sz w:val="28"/>
          <w:szCs w:val="28"/>
          <w:lang w:val="de-DE"/>
        </w:rPr>
        <w:t>22.025</w:t>
      </w:r>
      <w:r w:rsidR="00DD43A4" w:rsidRPr="001A3A99">
        <w:rPr>
          <w:bCs/>
          <w:sz w:val="28"/>
          <w:szCs w:val="28"/>
          <w:lang w:val="de-DE"/>
        </w:rPr>
        <w:t>m</w:t>
      </w:r>
      <w:r w:rsidR="00DD43A4" w:rsidRPr="001A3A99">
        <w:rPr>
          <w:bCs/>
          <w:sz w:val="28"/>
          <w:szCs w:val="28"/>
          <w:vertAlign w:val="superscript"/>
          <w:lang w:val="de-DE"/>
        </w:rPr>
        <w:t>3</w:t>
      </w:r>
      <w:r w:rsidR="004801E8" w:rsidRPr="001A3A99">
        <w:rPr>
          <w:bCs/>
          <w:sz w:val="28"/>
          <w:szCs w:val="28"/>
          <w:lang w:val="de-DE"/>
        </w:rPr>
        <w:t xml:space="preserve"> : </w:t>
      </w:r>
      <w:r w:rsidR="00AE47F1" w:rsidRPr="001A3A99">
        <w:rPr>
          <w:bCs/>
          <w:sz w:val="28"/>
          <w:szCs w:val="28"/>
          <w:lang w:val="de-DE"/>
        </w:rPr>
        <w:t>60</w:t>
      </w:r>
      <w:r w:rsidR="00DD43A4" w:rsidRPr="001A3A99">
        <w:rPr>
          <w:bCs/>
          <w:sz w:val="28"/>
          <w:szCs w:val="28"/>
          <w:lang w:val="de-DE"/>
        </w:rPr>
        <w:t xml:space="preserve"> ngày </w:t>
      </w:r>
      <w:r w:rsidR="00AE47F1" w:rsidRPr="001A3A99">
        <w:rPr>
          <w:iCs/>
          <w:sz w:val="28"/>
          <w:szCs w:val="28"/>
          <w:lang w:val="vi-VN"/>
        </w:rPr>
        <w:t>≈</w:t>
      </w:r>
      <w:r w:rsidR="00DD43A4" w:rsidRPr="001A3A99">
        <w:rPr>
          <w:bCs/>
          <w:sz w:val="28"/>
          <w:szCs w:val="28"/>
          <w:lang w:val="de-DE"/>
        </w:rPr>
        <w:t xml:space="preserve"> 3</w:t>
      </w:r>
      <w:r w:rsidR="00AE47F1" w:rsidRPr="001A3A99">
        <w:rPr>
          <w:bCs/>
          <w:sz w:val="28"/>
          <w:szCs w:val="28"/>
          <w:lang w:val="de-DE"/>
        </w:rPr>
        <w:t>67</w:t>
      </w:r>
      <w:r w:rsidR="00DD43A4" w:rsidRPr="001A3A99">
        <w:rPr>
          <w:bCs/>
          <w:sz w:val="28"/>
          <w:szCs w:val="28"/>
          <w:lang w:val="de-DE"/>
        </w:rPr>
        <w:t xml:space="preserve"> m</w:t>
      </w:r>
      <w:r w:rsidR="00DD43A4" w:rsidRPr="001A3A99">
        <w:rPr>
          <w:bCs/>
          <w:sz w:val="28"/>
          <w:szCs w:val="28"/>
          <w:vertAlign w:val="superscript"/>
          <w:lang w:val="de-DE"/>
        </w:rPr>
        <w:t>3</w:t>
      </w:r>
      <w:r w:rsidR="00DD43A4" w:rsidRPr="001A3A99">
        <w:rPr>
          <w:bCs/>
          <w:sz w:val="28"/>
          <w:szCs w:val="28"/>
          <w:lang w:val="de-DE"/>
        </w:rPr>
        <w:t>/ngày</w:t>
      </w:r>
      <w:r w:rsidR="00AE47F1" w:rsidRPr="001A3A99">
        <w:rPr>
          <w:bCs/>
          <w:sz w:val="28"/>
          <w:szCs w:val="28"/>
          <w:lang w:val="de-DE"/>
        </w:rPr>
        <w:t>.</w:t>
      </w:r>
      <w:r w:rsidR="00AE47F1" w:rsidRPr="001A3A99">
        <w:rPr>
          <w:iCs/>
          <w:sz w:val="28"/>
          <w:szCs w:val="28"/>
          <w:lang w:val="vi-VN"/>
        </w:rPr>
        <w:t xml:space="preserve"> T</w:t>
      </w:r>
      <w:r w:rsidR="00567D1C" w:rsidRPr="001A3A99">
        <w:rPr>
          <w:sz w:val="28"/>
          <w:szCs w:val="28"/>
          <w:lang w:val="vi-VN"/>
        </w:rPr>
        <w:t xml:space="preserve">rước khi thải ra </w:t>
      </w:r>
      <w:r w:rsidR="00D840CA" w:rsidRPr="001A3A99">
        <w:rPr>
          <w:sz w:val="28"/>
          <w:szCs w:val="28"/>
          <w:lang w:val="vi-VN"/>
        </w:rPr>
        <w:t>kênh</w:t>
      </w:r>
      <w:r w:rsidR="00567D1C" w:rsidRPr="001A3A99">
        <w:rPr>
          <w:sz w:val="28"/>
          <w:szCs w:val="28"/>
          <w:lang w:val="vi-VN"/>
        </w:rPr>
        <w:t xml:space="preserve"> tiêu</w:t>
      </w:r>
      <w:r w:rsidR="00900613" w:rsidRPr="001A3A99">
        <w:rPr>
          <w:sz w:val="28"/>
          <w:szCs w:val="28"/>
          <w:lang w:val="vi-VN"/>
        </w:rPr>
        <w:t xml:space="preserve"> thoát nước</w:t>
      </w:r>
      <w:r w:rsidR="00567D1C" w:rsidRPr="001A3A99">
        <w:rPr>
          <w:sz w:val="28"/>
          <w:szCs w:val="28"/>
          <w:lang w:val="vi-VN"/>
        </w:rPr>
        <w:t xml:space="preserve"> phía Bắc dự án công ty t</w:t>
      </w:r>
      <w:r w:rsidR="00567D1C" w:rsidRPr="001A3A99">
        <w:rPr>
          <w:iCs/>
          <w:sz w:val="28"/>
          <w:szCs w:val="28"/>
          <w:lang w:val="vi-VN"/>
        </w:rPr>
        <w:t>iến hành</w:t>
      </w:r>
      <w:r w:rsidR="00567D1C" w:rsidRPr="001A3A99">
        <w:rPr>
          <w:sz w:val="28"/>
          <w:szCs w:val="28"/>
          <w:lang w:val="vi-VN"/>
        </w:rPr>
        <w:t xml:space="preserve"> phun chế phẩm sinh học vào ao để phân hủy nhanh các chất hữu cơ dư thừa trong nước cùng nền đáy ao nuôi, hấp phụ các chất độc NH</w:t>
      </w:r>
      <w:r w:rsidR="00567D1C" w:rsidRPr="001A3A99">
        <w:rPr>
          <w:sz w:val="28"/>
          <w:szCs w:val="28"/>
          <w:vertAlign w:val="subscript"/>
          <w:lang w:val="vi-VN"/>
        </w:rPr>
        <w:t>3</w:t>
      </w:r>
      <w:r w:rsidR="00567D1C" w:rsidRPr="001A3A99">
        <w:rPr>
          <w:sz w:val="28"/>
          <w:szCs w:val="28"/>
          <w:lang w:val="vi-VN"/>
        </w:rPr>
        <w:t>, NO</w:t>
      </w:r>
      <w:r w:rsidR="00567D1C" w:rsidRPr="001A3A99">
        <w:rPr>
          <w:sz w:val="28"/>
          <w:szCs w:val="28"/>
          <w:vertAlign w:val="subscript"/>
          <w:lang w:val="vi-VN"/>
        </w:rPr>
        <w:t>2</w:t>
      </w:r>
      <w:r w:rsidR="00567D1C" w:rsidRPr="001A3A99">
        <w:rPr>
          <w:sz w:val="28"/>
          <w:szCs w:val="28"/>
          <w:lang w:val="vi-VN"/>
        </w:rPr>
        <w:t>, H</w:t>
      </w:r>
      <w:r w:rsidR="00567D1C" w:rsidRPr="001A3A99">
        <w:rPr>
          <w:sz w:val="28"/>
          <w:szCs w:val="28"/>
          <w:vertAlign w:val="subscript"/>
          <w:lang w:val="vi-VN"/>
        </w:rPr>
        <w:t>2</w:t>
      </w:r>
      <w:r w:rsidR="00567D1C" w:rsidRPr="001A3A99">
        <w:rPr>
          <w:sz w:val="28"/>
          <w:szCs w:val="28"/>
          <w:lang w:val="vi-VN"/>
        </w:rPr>
        <w:t xml:space="preserve">S, giảm lượng COD, ức chế sự phát triển của vi sinh vật gây bệnh (Salmonella, Staphyllococcus, Vibrio, fecal coliform), giảm mùi hôi trong nước, phân hủy xác tảo chết và làm giảm sự gia tăng của lớp bùn đáy ao, đảm bảo </w:t>
      </w:r>
      <w:r w:rsidR="00522F74" w:rsidRPr="001A3A99">
        <w:rPr>
          <w:sz w:val="28"/>
          <w:szCs w:val="28"/>
          <w:lang w:val="pt-BR"/>
        </w:rPr>
        <w:t>QCVN về nước thải thủy sản 2-9/2014:BNNPTNT - Cột B</w:t>
      </w:r>
      <w:r w:rsidR="00567D1C" w:rsidRPr="001A3A99">
        <w:rPr>
          <w:sz w:val="28"/>
          <w:szCs w:val="28"/>
          <w:lang w:val="vi-VN"/>
        </w:rPr>
        <w:t>.</w:t>
      </w:r>
      <w:r w:rsidR="00567D1C" w:rsidRPr="001A3A99">
        <w:rPr>
          <w:sz w:val="28"/>
          <w:szCs w:val="28"/>
          <w:shd w:val="clear" w:color="auto" w:fill="FFFFFF"/>
          <w:lang w:val="vi-VN"/>
        </w:rPr>
        <w:t xml:space="preserve"> </w:t>
      </w:r>
    </w:p>
    <w:p w14:paraId="48B382FD" w14:textId="5BB439C2" w:rsidR="00567D1C" w:rsidRPr="001A3A99" w:rsidRDefault="00900613" w:rsidP="00A0385B">
      <w:pPr>
        <w:pStyle w:val="1Normal0"/>
        <w:spacing w:before="120" w:after="120"/>
        <w:contextualSpacing w:val="0"/>
        <w:rPr>
          <w:sz w:val="28"/>
          <w:szCs w:val="28"/>
          <w:lang w:val="pt-BR"/>
        </w:rPr>
      </w:pPr>
      <w:r w:rsidRPr="001A3A99">
        <w:rPr>
          <w:sz w:val="28"/>
          <w:szCs w:val="28"/>
          <w:shd w:val="clear" w:color="auto" w:fill="FFFFFF"/>
          <w:lang w:val="vi-VN"/>
        </w:rPr>
        <w:t xml:space="preserve">Nguồn tiếp nhận nước thải của dự án là kênh tiêu thoát nước phía Bắc dự án, </w:t>
      </w:r>
      <w:r w:rsidRPr="001A3A99">
        <w:rPr>
          <w:sz w:val="28"/>
          <w:szCs w:val="28"/>
          <w:shd w:val="clear" w:color="auto" w:fill="FFFFFF"/>
          <w:lang w:val="vi-VN"/>
        </w:rPr>
        <w:lastRenderedPageBreak/>
        <w:t>kênh</w:t>
      </w:r>
      <w:r w:rsidRPr="001A3A99">
        <w:rPr>
          <w:bCs/>
          <w:sz w:val="28"/>
          <w:szCs w:val="28"/>
          <w:lang w:val="pt-BR"/>
        </w:rPr>
        <w:t xml:space="preserve"> </w:t>
      </w:r>
      <w:r w:rsidRPr="001A3A99">
        <w:rPr>
          <w:sz w:val="28"/>
          <w:szCs w:val="28"/>
          <w:lang w:val="vi-VN"/>
        </w:rPr>
        <w:t>có chiều dài khoả</w:t>
      </w:r>
      <w:r w:rsidR="00F712E9" w:rsidRPr="001A3A99">
        <w:rPr>
          <w:sz w:val="28"/>
          <w:szCs w:val="28"/>
          <w:lang w:val="vi-VN"/>
        </w:rPr>
        <w:t xml:space="preserve">ng </w:t>
      </w:r>
      <w:r w:rsidR="00E363C5" w:rsidRPr="001A3A99">
        <w:rPr>
          <w:sz w:val="28"/>
          <w:szCs w:val="28"/>
          <w:lang w:val="vi-VN"/>
        </w:rPr>
        <w:t>7</w:t>
      </w:r>
      <w:r w:rsidR="00F712E9" w:rsidRPr="001A3A99">
        <w:rPr>
          <w:sz w:val="28"/>
          <w:szCs w:val="28"/>
          <w:lang w:val="vi-VN"/>
        </w:rPr>
        <w:t>0</w:t>
      </w:r>
      <w:r w:rsidRPr="001A3A99">
        <w:rPr>
          <w:sz w:val="28"/>
          <w:szCs w:val="28"/>
          <w:lang w:val="vi-VN"/>
        </w:rPr>
        <w:t xml:space="preserve">0m với độ rộng mặt kênh từ </w:t>
      </w:r>
      <w:r w:rsidR="005B60EE" w:rsidRPr="001A3A99">
        <w:rPr>
          <w:sz w:val="28"/>
          <w:szCs w:val="28"/>
          <w:lang w:val="vi-VN"/>
        </w:rPr>
        <w:t>3-7</w:t>
      </w:r>
      <w:r w:rsidRPr="001A3A99">
        <w:rPr>
          <w:sz w:val="28"/>
          <w:szCs w:val="28"/>
          <w:lang w:val="vi-VN"/>
        </w:rPr>
        <w:t xml:space="preserve">m tùy từng vị trí, chiều sâu khoảng </w:t>
      </w:r>
      <w:r w:rsidR="00E363C5" w:rsidRPr="001A3A99">
        <w:rPr>
          <w:sz w:val="28"/>
          <w:szCs w:val="28"/>
          <w:lang w:val="vi-VN"/>
        </w:rPr>
        <w:t>2,5</w:t>
      </w:r>
      <w:r w:rsidRPr="001A3A99">
        <w:rPr>
          <w:sz w:val="28"/>
          <w:szCs w:val="28"/>
          <w:lang w:val="vi-VN"/>
        </w:rPr>
        <w:t>m. Đây là kênh tiếp nhận nước thải từ ao nuôi trồng thủy sản của Công ty Cổ phần đầu tư và phát triển Đại Dương</w:t>
      </w:r>
      <w:r w:rsidR="00E363C5" w:rsidRPr="001A3A99">
        <w:rPr>
          <w:sz w:val="28"/>
          <w:szCs w:val="28"/>
          <w:lang w:val="vi-VN"/>
        </w:rPr>
        <w:t>, của công ty TNHH</w:t>
      </w:r>
      <w:r w:rsidR="00FE6DFA" w:rsidRPr="001A3A99">
        <w:rPr>
          <w:sz w:val="28"/>
          <w:szCs w:val="28"/>
          <w:lang w:val="vi-VN"/>
        </w:rPr>
        <w:t xml:space="preserve"> xây dựng</w:t>
      </w:r>
      <w:r w:rsidR="00E363C5" w:rsidRPr="001A3A99">
        <w:rPr>
          <w:sz w:val="28"/>
          <w:szCs w:val="28"/>
          <w:lang w:val="vi-VN"/>
        </w:rPr>
        <w:t xml:space="preserve"> Kinh Bắc Thăng Long</w:t>
      </w:r>
      <w:r w:rsidRPr="001A3A99">
        <w:rPr>
          <w:sz w:val="28"/>
          <w:szCs w:val="28"/>
          <w:lang w:val="vi-VN"/>
        </w:rPr>
        <w:t xml:space="preserve"> và </w:t>
      </w:r>
      <w:r w:rsidR="00F712E9" w:rsidRPr="001A3A99">
        <w:rPr>
          <w:sz w:val="28"/>
          <w:szCs w:val="28"/>
          <w:lang w:val="vi-VN"/>
        </w:rPr>
        <w:t>của</w:t>
      </w:r>
      <w:r w:rsidRPr="001A3A99">
        <w:rPr>
          <w:sz w:val="28"/>
          <w:szCs w:val="28"/>
          <w:lang w:val="vi-VN"/>
        </w:rPr>
        <w:t xml:space="preserve"> dự án sau đó chảy ra</w:t>
      </w:r>
      <w:r w:rsidR="00F712E9" w:rsidRPr="001A3A99">
        <w:rPr>
          <w:sz w:val="28"/>
          <w:szCs w:val="28"/>
          <w:lang w:val="vi-VN"/>
        </w:rPr>
        <w:t xml:space="preserve"> kênh Nguyễn Văn Bé và ra </w:t>
      </w:r>
      <w:r w:rsidRPr="001A3A99">
        <w:rPr>
          <w:sz w:val="28"/>
          <w:szCs w:val="28"/>
          <w:lang w:val="vi-VN"/>
        </w:rPr>
        <w:t xml:space="preserve">sông cống số </w:t>
      </w:r>
      <w:r w:rsidR="0041267B" w:rsidRPr="001A3A99">
        <w:rPr>
          <w:sz w:val="28"/>
          <w:szCs w:val="28"/>
          <w:lang w:val="vi-VN"/>
        </w:rPr>
        <w:t>8</w:t>
      </w:r>
      <w:r w:rsidR="00536FFE" w:rsidRPr="001A3A99">
        <w:rPr>
          <w:sz w:val="28"/>
          <w:szCs w:val="28"/>
          <w:lang w:val="vi-VN"/>
        </w:rPr>
        <w:t>A</w:t>
      </w:r>
      <w:r w:rsidR="0041267B" w:rsidRPr="001A3A99">
        <w:rPr>
          <w:sz w:val="28"/>
          <w:szCs w:val="28"/>
          <w:lang w:val="vi-VN"/>
        </w:rPr>
        <w:t xml:space="preserve"> </w:t>
      </w:r>
      <w:r w:rsidR="00471E30" w:rsidRPr="001A3A99">
        <w:rPr>
          <w:sz w:val="28"/>
          <w:szCs w:val="28"/>
          <w:lang w:val="vi-VN"/>
        </w:rPr>
        <w:t xml:space="preserve">trước khi chảy ra biển </w:t>
      </w:r>
      <w:r w:rsidR="0041267B" w:rsidRPr="001A3A99">
        <w:rPr>
          <w:sz w:val="28"/>
          <w:szCs w:val="28"/>
          <w:lang w:val="vi-VN"/>
        </w:rPr>
        <w:t>(</w:t>
      </w:r>
      <w:r w:rsidR="00471E30" w:rsidRPr="001A3A99">
        <w:rPr>
          <w:sz w:val="28"/>
          <w:szCs w:val="28"/>
          <w:lang w:val="vi-VN"/>
        </w:rPr>
        <w:t xml:space="preserve">sông cống số 8A </w:t>
      </w:r>
      <w:r w:rsidR="0041267B" w:rsidRPr="001A3A99">
        <w:rPr>
          <w:sz w:val="28"/>
          <w:szCs w:val="28"/>
          <w:lang w:val="vi-VN"/>
        </w:rPr>
        <w:t>cách dự án khoả</w:t>
      </w:r>
      <w:r w:rsidR="00E363C5" w:rsidRPr="001A3A99">
        <w:rPr>
          <w:sz w:val="28"/>
          <w:szCs w:val="28"/>
          <w:lang w:val="vi-VN"/>
        </w:rPr>
        <w:t>ng 45</w:t>
      </w:r>
      <w:r w:rsidR="0041267B" w:rsidRPr="001A3A99">
        <w:rPr>
          <w:sz w:val="28"/>
          <w:szCs w:val="28"/>
          <w:lang w:val="vi-VN"/>
        </w:rPr>
        <w:t>0m về phía Đông Bắc</w:t>
      </w:r>
      <w:r w:rsidR="00471E30" w:rsidRPr="001A3A99">
        <w:rPr>
          <w:sz w:val="28"/>
          <w:szCs w:val="28"/>
          <w:lang w:val="vi-VN"/>
        </w:rPr>
        <w:t xml:space="preserve">, đây là sông </w:t>
      </w:r>
      <w:r w:rsidR="0041267B" w:rsidRPr="001A3A99">
        <w:rPr>
          <w:sz w:val="28"/>
          <w:szCs w:val="28"/>
          <w:lang w:val="vi-VN"/>
        </w:rPr>
        <w:t xml:space="preserve">có chức năng tiêu thoát nước cho hoạt động sản xuất nuôi trồng thuỷ sản </w:t>
      </w:r>
      <w:r w:rsidR="00471E30" w:rsidRPr="001A3A99">
        <w:rPr>
          <w:sz w:val="28"/>
          <w:szCs w:val="28"/>
          <w:lang w:val="vi-VN"/>
        </w:rPr>
        <w:t>của hầu hết các cơ sở nuôi tr</w:t>
      </w:r>
      <w:r w:rsidR="001D3022" w:rsidRPr="001A3A99">
        <w:rPr>
          <w:sz w:val="28"/>
          <w:szCs w:val="28"/>
          <w:lang w:val="vi-VN"/>
        </w:rPr>
        <w:t>ồ</w:t>
      </w:r>
      <w:r w:rsidR="00471E30" w:rsidRPr="001A3A99">
        <w:rPr>
          <w:sz w:val="28"/>
          <w:szCs w:val="28"/>
          <w:lang w:val="vi-VN"/>
        </w:rPr>
        <w:t>ng quanh</w:t>
      </w:r>
      <w:r w:rsidR="0041267B" w:rsidRPr="001A3A99">
        <w:rPr>
          <w:sz w:val="28"/>
          <w:szCs w:val="28"/>
          <w:lang w:val="vi-VN"/>
        </w:rPr>
        <w:t xml:space="preserve"> khu vực</w:t>
      </w:r>
      <w:r w:rsidR="001D3022" w:rsidRPr="001A3A99">
        <w:rPr>
          <w:sz w:val="28"/>
          <w:szCs w:val="28"/>
          <w:lang w:val="vi-VN"/>
        </w:rPr>
        <w:t xml:space="preserve"> dự án</w:t>
      </w:r>
      <w:r w:rsidR="0041267B" w:rsidRPr="001A3A99">
        <w:rPr>
          <w:sz w:val="28"/>
          <w:szCs w:val="28"/>
          <w:lang w:val="vi-VN"/>
        </w:rPr>
        <w:t>).</w:t>
      </w:r>
      <w:r w:rsidR="0041267B" w:rsidRPr="001A3A99">
        <w:rPr>
          <w:sz w:val="28"/>
          <w:szCs w:val="28"/>
          <w:lang w:val="pt-BR"/>
        </w:rPr>
        <w:t xml:space="preserve"> </w:t>
      </w:r>
      <w:r w:rsidR="00FE6DFA" w:rsidRPr="001A3A99">
        <w:rPr>
          <w:sz w:val="28"/>
          <w:szCs w:val="28"/>
          <w:lang w:val="pt-BR"/>
        </w:rPr>
        <w:t>Kênh tiêu thoát nước phía Bắc dự án</w:t>
      </w:r>
      <w:r w:rsidR="00FE6DFA" w:rsidRPr="001A3A99">
        <w:rPr>
          <w:sz w:val="28"/>
          <w:szCs w:val="28"/>
          <w:lang w:val="vi-VN"/>
        </w:rPr>
        <w:t xml:space="preserve"> là kênh cấp 3</w:t>
      </w:r>
      <w:r w:rsidR="00FE6DFA" w:rsidRPr="001A3A99">
        <w:rPr>
          <w:sz w:val="28"/>
          <w:szCs w:val="28"/>
          <w:lang w:val="pt-BR"/>
        </w:rPr>
        <w:t xml:space="preserve"> do </w:t>
      </w:r>
      <w:r w:rsidR="00932A6F" w:rsidRPr="001A3A99">
        <w:rPr>
          <w:sz w:val="28"/>
          <w:szCs w:val="28"/>
          <w:lang w:val="pt-BR"/>
        </w:rPr>
        <w:t xml:space="preserve">Công ty TNHH một thành viên Nông nghiệp Bạch Long </w:t>
      </w:r>
      <w:r w:rsidR="00FE6DFA" w:rsidRPr="001A3A99">
        <w:rPr>
          <w:sz w:val="28"/>
          <w:szCs w:val="28"/>
          <w:lang w:val="pt-BR"/>
        </w:rPr>
        <w:t xml:space="preserve"> quản lý, kênh</w:t>
      </w:r>
      <w:r w:rsidR="00FE6DFA" w:rsidRPr="001A3A99">
        <w:rPr>
          <w:sz w:val="28"/>
          <w:szCs w:val="28"/>
          <w:lang w:val="vi-VN"/>
        </w:rPr>
        <w:t xml:space="preserve"> c</w:t>
      </w:r>
      <w:r w:rsidR="00FE6DFA" w:rsidRPr="001A3A99">
        <w:rPr>
          <w:spacing w:val="-2"/>
          <w:sz w:val="28"/>
          <w:szCs w:val="28"/>
          <w:lang w:val="vi-VN"/>
        </w:rPr>
        <w:t xml:space="preserve">ó chức năng </w:t>
      </w:r>
      <w:r w:rsidR="00932A6F" w:rsidRPr="001A3A99">
        <w:rPr>
          <w:spacing w:val="-2"/>
          <w:sz w:val="28"/>
          <w:szCs w:val="28"/>
          <w:lang w:val="pt-BR"/>
        </w:rPr>
        <w:t>tiêu</w:t>
      </w:r>
      <w:r w:rsidR="00FE6DFA" w:rsidRPr="001A3A99">
        <w:rPr>
          <w:spacing w:val="-2"/>
          <w:sz w:val="28"/>
          <w:szCs w:val="28"/>
          <w:lang w:val="vi-VN"/>
        </w:rPr>
        <w:t>, thoát nước cho hoạt động nuôi trồng thủy sản trong khu vực</w:t>
      </w:r>
      <w:r w:rsidR="00FE6DFA" w:rsidRPr="001A3A99">
        <w:rPr>
          <w:sz w:val="28"/>
          <w:szCs w:val="28"/>
          <w:lang w:val="vi-VN"/>
        </w:rPr>
        <w:t>.</w:t>
      </w:r>
      <w:r w:rsidR="00FE6DFA" w:rsidRPr="001A3A99">
        <w:rPr>
          <w:sz w:val="28"/>
          <w:szCs w:val="28"/>
          <w:lang w:val="pt-BR"/>
        </w:rPr>
        <w:t xml:space="preserve"> Do là kênh tiêu thoát nước nội đồng nên không có số liệu báo cáo, đo đạc cụ thể về lưu lượng nước theo các tháng trong năm cũng như lưu lượng nước vào mùa kiệt, tuy nhiên căn cứ yêu cầu kỹ thuật đối với các công trình thủy lợi có quy mô tương đương</w:t>
      </w:r>
      <w:r w:rsidR="00932A6F" w:rsidRPr="001A3A99">
        <w:rPr>
          <w:sz w:val="28"/>
          <w:szCs w:val="28"/>
          <w:lang w:val="pt-BR"/>
        </w:rPr>
        <w:t xml:space="preserve"> khu vực huyện Giao Thủy</w:t>
      </w:r>
      <w:r w:rsidR="00FE6DFA" w:rsidRPr="001A3A99">
        <w:rPr>
          <w:sz w:val="28"/>
          <w:szCs w:val="28"/>
          <w:lang w:val="pt-BR"/>
        </w:rPr>
        <w:t xml:space="preserve"> thì lưu lượng nước tại kênh đảm bảo ≥1m</w:t>
      </w:r>
      <w:r w:rsidR="00FE6DFA" w:rsidRPr="001A3A99">
        <w:rPr>
          <w:sz w:val="28"/>
          <w:szCs w:val="28"/>
          <w:vertAlign w:val="superscript"/>
          <w:lang w:val="pt-BR"/>
        </w:rPr>
        <w:t>3</w:t>
      </w:r>
      <w:r w:rsidR="00FE6DFA" w:rsidRPr="001A3A99">
        <w:rPr>
          <w:sz w:val="28"/>
          <w:szCs w:val="28"/>
          <w:lang w:val="pt-BR"/>
        </w:rPr>
        <w:t xml:space="preserve">/s </w:t>
      </w:r>
      <w:r w:rsidR="00FE6DFA" w:rsidRPr="001A3A99">
        <w:rPr>
          <w:i/>
          <w:sz w:val="28"/>
          <w:szCs w:val="28"/>
          <w:lang w:val="pt-BR"/>
        </w:rPr>
        <w:t xml:space="preserve">(Nguồn: </w:t>
      </w:r>
      <w:r w:rsidR="00FE6DFA" w:rsidRPr="001A3A99">
        <w:rPr>
          <w:i/>
          <w:sz w:val="28"/>
          <w:szCs w:val="28"/>
          <w:shd w:val="clear" w:color="auto" w:fill="FFFFFF"/>
          <w:lang w:val="pt-BR"/>
        </w:rPr>
        <w:t>Công ty TNHH Một thành viên KTCT Thủy lợi Xuân Thủy</w:t>
      </w:r>
      <w:r w:rsidR="00FE6DFA" w:rsidRPr="001A3A99">
        <w:rPr>
          <w:i/>
          <w:sz w:val="28"/>
          <w:szCs w:val="28"/>
          <w:lang w:val="pt-BR"/>
        </w:rPr>
        <w:t>).</w:t>
      </w:r>
    </w:p>
    <w:bookmarkEnd w:id="128"/>
    <w:p w14:paraId="70B759F8" w14:textId="77777777" w:rsidR="00932A6F" w:rsidRPr="001A3A99" w:rsidRDefault="00932A6F" w:rsidP="00A0385B">
      <w:pPr>
        <w:pStyle w:val="StyleItalicJustifiedFirstline127cmBefore6ptAfter"/>
        <w:spacing w:before="120" w:after="120"/>
        <w:ind w:firstLine="720"/>
        <w:rPr>
          <w:b/>
          <w:i w:val="0"/>
          <w:lang w:val="nb-NO"/>
        </w:rPr>
      </w:pPr>
      <w:r w:rsidRPr="001A3A99">
        <w:rPr>
          <w:b/>
          <w:i w:val="0"/>
          <w:lang w:val="nb-NO"/>
        </w:rPr>
        <w:t>* Đánh giá khả năng tiếp nhận nước thải, sức chịu tải của môi trường.</w:t>
      </w:r>
    </w:p>
    <w:p w14:paraId="45036140" w14:textId="27805AA3" w:rsidR="00932A6F" w:rsidRPr="001A3A99" w:rsidRDefault="00932A6F" w:rsidP="00A0385B">
      <w:pPr>
        <w:widowControl w:val="0"/>
        <w:autoSpaceDE w:val="0"/>
        <w:autoSpaceDN w:val="0"/>
        <w:adjustRightInd w:val="0"/>
        <w:spacing w:before="120" w:after="120" w:line="360" w:lineRule="exact"/>
        <w:ind w:firstLine="720"/>
        <w:jc w:val="both"/>
        <w:rPr>
          <w:bCs/>
          <w:i/>
          <w:sz w:val="28"/>
          <w:szCs w:val="28"/>
          <w:lang w:val="de-DE" w:eastAsia="vi-VN"/>
        </w:rPr>
      </w:pPr>
      <w:r w:rsidRPr="001A3A99">
        <w:rPr>
          <w:bCs/>
          <w:sz w:val="28"/>
          <w:szCs w:val="28"/>
          <w:lang w:val="de-DE" w:eastAsia="vi-VN"/>
        </w:rPr>
        <w:t xml:space="preserve">- </w:t>
      </w:r>
      <w:r w:rsidR="00DD43A4" w:rsidRPr="001A3A99">
        <w:rPr>
          <w:bCs/>
          <w:sz w:val="28"/>
          <w:szCs w:val="28"/>
          <w:lang w:val="de-DE" w:eastAsia="vi-VN"/>
        </w:rPr>
        <w:t xml:space="preserve">Với lưu lượng </w:t>
      </w:r>
      <w:r w:rsidRPr="001A3A99">
        <w:rPr>
          <w:bCs/>
          <w:sz w:val="28"/>
          <w:szCs w:val="28"/>
          <w:lang w:val="de-DE" w:eastAsia="vi-VN"/>
        </w:rPr>
        <w:t xml:space="preserve">nước thải </w:t>
      </w:r>
      <w:r w:rsidR="004801E8" w:rsidRPr="001A3A99">
        <w:rPr>
          <w:bCs/>
          <w:sz w:val="28"/>
          <w:szCs w:val="28"/>
          <w:lang w:val="de-DE" w:eastAsia="vi-VN"/>
        </w:rPr>
        <w:t xml:space="preserve">phát sinh </w:t>
      </w:r>
      <w:r w:rsidR="00DD43A4" w:rsidRPr="001A3A99">
        <w:rPr>
          <w:bCs/>
          <w:sz w:val="28"/>
          <w:szCs w:val="28"/>
          <w:lang w:val="de-DE" w:eastAsia="vi-VN"/>
        </w:rPr>
        <w:t>tối đa</w:t>
      </w:r>
      <w:r w:rsidR="00AE47F1" w:rsidRPr="001A3A99">
        <w:rPr>
          <w:bCs/>
          <w:sz w:val="28"/>
          <w:szCs w:val="28"/>
          <w:lang w:val="de-DE" w:eastAsia="vi-VN"/>
        </w:rPr>
        <w:t xml:space="preserve"> </w:t>
      </w:r>
      <w:r w:rsidR="00DD43A4" w:rsidRPr="001A3A99">
        <w:rPr>
          <w:bCs/>
          <w:sz w:val="28"/>
          <w:szCs w:val="28"/>
          <w:lang w:val="de-DE" w:eastAsia="vi-VN"/>
        </w:rPr>
        <w:t>là 3</w:t>
      </w:r>
      <w:r w:rsidR="004801E8" w:rsidRPr="001A3A99">
        <w:rPr>
          <w:bCs/>
          <w:sz w:val="28"/>
          <w:szCs w:val="28"/>
          <w:lang w:val="de-DE" w:eastAsia="vi-VN"/>
        </w:rPr>
        <w:t>67</w:t>
      </w:r>
      <w:r w:rsidRPr="001A3A99">
        <w:rPr>
          <w:bCs/>
          <w:sz w:val="28"/>
          <w:szCs w:val="28"/>
          <w:lang w:val="de-DE" w:eastAsia="vi-VN"/>
        </w:rPr>
        <w:t>m</w:t>
      </w:r>
      <w:r w:rsidRPr="001A3A99">
        <w:rPr>
          <w:bCs/>
          <w:sz w:val="28"/>
          <w:szCs w:val="28"/>
          <w:vertAlign w:val="superscript"/>
          <w:lang w:val="de-DE" w:eastAsia="vi-VN"/>
        </w:rPr>
        <w:t>3</w:t>
      </w:r>
      <w:r w:rsidR="00DD43A4" w:rsidRPr="001A3A99">
        <w:rPr>
          <w:bCs/>
          <w:sz w:val="28"/>
          <w:szCs w:val="28"/>
          <w:lang w:val="de-DE" w:eastAsia="vi-VN"/>
        </w:rPr>
        <w:t>/ngày.đêm</w:t>
      </w:r>
      <w:r w:rsidR="004801E8" w:rsidRPr="001A3A99">
        <w:rPr>
          <w:bCs/>
          <w:sz w:val="28"/>
          <w:szCs w:val="28"/>
          <w:lang w:val="de-DE" w:eastAsia="vi-VN"/>
        </w:rPr>
        <w:t xml:space="preserve"> và chế độ thải là bơm cưỡng bức trong thời gian 10 giờ</w:t>
      </w:r>
      <w:r w:rsidR="00DD43A4" w:rsidRPr="001A3A99">
        <w:rPr>
          <w:bCs/>
          <w:sz w:val="28"/>
          <w:szCs w:val="28"/>
          <w:lang w:val="de-DE" w:eastAsia="vi-VN"/>
        </w:rPr>
        <w:t xml:space="preserve"> </w:t>
      </w:r>
      <w:r w:rsidRPr="001A3A99">
        <w:rPr>
          <w:bCs/>
          <w:sz w:val="28"/>
          <w:szCs w:val="28"/>
          <w:lang w:val="de-DE" w:eastAsia="vi-VN"/>
        </w:rPr>
        <w:t xml:space="preserve">thì lưu lượng nước thải </w:t>
      </w:r>
      <w:r w:rsidR="004801E8" w:rsidRPr="001A3A99">
        <w:rPr>
          <w:iCs/>
          <w:sz w:val="28"/>
          <w:szCs w:val="28"/>
          <w:lang w:val="vi-VN"/>
        </w:rPr>
        <w:t>≈</w:t>
      </w:r>
      <w:r w:rsidR="004801E8" w:rsidRPr="001A3A99">
        <w:rPr>
          <w:bCs/>
          <w:sz w:val="28"/>
          <w:szCs w:val="28"/>
          <w:lang w:val="de-DE"/>
        </w:rPr>
        <w:t xml:space="preserve"> </w:t>
      </w:r>
      <w:r w:rsidRPr="001A3A99">
        <w:rPr>
          <w:bCs/>
          <w:sz w:val="28"/>
          <w:szCs w:val="28"/>
          <w:lang w:val="de-DE" w:eastAsia="vi-VN"/>
        </w:rPr>
        <w:t>0,0</w:t>
      </w:r>
      <w:r w:rsidR="004801E8" w:rsidRPr="001A3A99">
        <w:rPr>
          <w:bCs/>
          <w:sz w:val="28"/>
          <w:szCs w:val="28"/>
          <w:lang w:val="de-DE" w:eastAsia="vi-VN"/>
        </w:rPr>
        <w:t>102</w:t>
      </w:r>
      <w:r w:rsidRPr="001A3A99">
        <w:rPr>
          <w:bCs/>
          <w:sz w:val="28"/>
          <w:szCs w:val="28"/>
          <w:lang w:val="de-DE" w:eastAsia="vi-VN"/>
        </w:rPr>
        <w:t>m</w:t>
      </w:r>
      <w:r w:rsidRPr="001A3A99">
        <w:rPr>
          <w:bCs/>
          <w:sz w:val="28"/>
          <w:szCs w:val="28"/>
          <w:vertAlign w:val="superscript"/>
          <w:lang w:val="de-DE" w:eastAsia="vi-VN"/>
        </w:rPr>
        <w:t>3</w:t>
      </w:r>
      <w:r w:rsidRPr="001A3A99">
        <w:rPr>
          <w:bCs/>
          <w:sz w:val="28"/>
          <w:szCs w:val="28"/>
          <w:lang w:val="de-DE" w:eastAsia="vi-VN"/>
        </w:rPr>
        <w:t xml:space="preserve">/s. </w:t>
      </w:r>
    </w:p>
    <w:p w14:paraId="53FC7D21" w14:textId="77777777" w:rsidR="00932A6F" w:rsidRPr="001A3A99" w:rsidRDefault="00932A6F" w:rsidP="00A0385B">
      <w:pPr>
        <w:spacing w:before="120" w:after="120" w:line="360" w:lineRule="exact"/>
        <w:ind w:firstLine="720"/>
        <w:jc w:val="both"/>
        <w:rPr>
          <w:sz w:val="28"/>
          <w:szCs w:val="28"/>
          <w:lang w:val="de-DE"/>
        </w:rPr>
      </w:pPr>
      <w:bookmarkStart w:id="129" w:name="_Toc48111918"/>
      <w:r w:rsidRPr="001A3A99">
        <w:rPr>
          <w:sz w:val="28"/>
          <w:szCs w:val="28"/>
          <w:lang w:val="de-DE"/>
        </w:rPr>
        <w:t>Theo hướng dẫn tại khoản 2, điều 9 của Thông tư số 76/2017/TT-BTNMT quy định về đánh giá sức chịu tải, khả năng tiếp nhận nước thải của sông, hồ theo phương pháp đánh giá gián tiếp áp dụng cho đánh giá cho các thông số ô nhiễm đặc trưng là TSS, COD, BOD</w:t>
      </w:r>
      <w:r w:rsidRPr="001A3A99">
        <w:rPr>
          <w:sz w:val="28"/>
          <w:szCs w:val="28"/>
          <w:vertAlign w:val="subscript"/>
          <w:lang w:val="de-DE"/>
        </w:rPr>
        <w:t>5</w:t>
      </w:r>
      <w:r w:rsidRPr="001A3A99">
        <w:rPr>
          <w:sz w:val="28"/>
          <w:szCs w:val="28"/>
          <w:lang w:val="de-DE"/>
        </w:rPr>
        <w:t>, Amoni, Coliform</w:t>
      </w:r>
      <w:bookmarkEnd w:id="129"/>
      <w:r w:rsidRPr="001A3A99">
        <w:rPr>
          <w:sz w:val="28"/>
          <w:szCs w:val="28"/>
          <w:lang w:val="de-DE"/>
        </w:rPr>
        <w:t xml:space="preserve"> và Điều 82, Thông tư số 02/2022/TT-BTNMT ngày 10/01/2022 của Bộ Tài nguyên và Môi trường quy định chi tiết thi thành một số điều của Luật bảo vệ môi trường.</w:t>
      </w:r>
    </w:p>
    <w:p w14:paraId="3435500E" w14:textId="208847D3" w:rsidR="007F741D" w:rsidRPr="001A3A99" w:rsidRDefault="007F741D" w:rsidP="00A0385B">
      <w:pPr>
        <w:spacing w:before="120" w:after="120" w:line="360" w:lineRule="exact"/>
        <w:ind w:firstLine="720"/>
        <w:jc w:val="both"/>
        <w:rPr>
          <w:bCs/>
          <w:i/>
          <w:sz w:val="28"/>
          <w:szCs w:val="28"/>
          <w:lang w:val="pt-BR"/>
        </w:rPr>
      </w:pPr>
      <w:r w:rsidRPr="001A3A99">
        <w:rPr>
          <w:sz w:val="28"/>
          <w:szCs w:val="28"/>
          <w:lang w:val="de-DE"/>
        </w:rPr>
        <w:t xml:space="preserve">Lựa chon kết quả phân tích xấu nhất tại 03 lần lấy mẫu </w:t>
      </w:r>
      <w:r w:rsidR="00932A6F" w:rsidRPr="001A3A99">
        <w:rPr>
          <w:sz w:val="28"/>
          <w:szCs w:val="28"/>
          <w:lang w:val="de-DE"/>
        </w:rPr>
        <w:t>phân tích chất lượng nguồn nước kênh tiêu phía Bắc cơ sở</w:t>
      </w:r>
      <w:r w:rsidRPr="001A3A99">
        <w:rPr>
          <w:sz w:val="28"/>
          <w:szCs w:val="28"/>
          <w:lang w:val="de-DE"/>
        </w:rPr>
        <w:t xml:space="preserve"> để đánh giá sức chịu tải, khả năng tiếp nhận nước thải kênh. Ta có</w:t>
      </w:r>
      <w:r w:rsidR="00932A6F" w:rsidRPr="001A3A99">
        <w:rPr>
          <w:sz w:val="28"/>
          <w:szCs w:val="28"/>
          <w:lang w:val="de-DE"/>
        </w:rPr>
        <w:t>:</w:t>
      </w:r>
      <w:bookmarkStart w:id="130" w:name="_Toc140219410"/>
      <w:bookmarkStart w:id="131" w:name="_Toc141208707"/>
    </w:p>
    <w:p w14:paraId="5A526FB1" w14:textId="420F5CEA" w:rsidR="00932A6F" w:rsidRPr="001A3A99" w:rsidRDefault="00932A6F" w:rsidP="00A0385B">
      <w:pPr>
        <w:pStyle w:val="Caption"/>
        <w:spacing w:before="120" w:after="120" w:line="360" w:lineRule="exact"/>
        <w:rPr>
          <w:b/>
          <w:szCs w:val="28"/>
          <w:lang w:val="de-DE"/>
        </w:rPr>
      </w:pPr>
      <w:bookmarkStart w:id="132" w:name="_Toc153807520"/>
      <w:r w:rsidRPr="001A3A99">
        <w:rPr>
          <w:b/>
          <w:szCs w:val="28"/>
          <w:lang w:val="pt-BR"/>
        </w:rPr>
        <w:t xml:space="preserve">Bảng </w:t>
      </w:r>
      <w:r w:rsidRPr="001A3A99">
        <w:rPr>
          <w:b/>
          <w:szCs w:val="28"/>
        </w:rPr>
        <w:fldChar w:fldCharType="begin"/>
      </w:r>
      <w:r w:rsidRPr="001A3A99">
        <w:rPr>
          <w:b/>
          <w:szCs w:val="28"/>
          <w:lang w:val="pt-BR"/>
        </w:rPr>
        <w:instrText xml:space="preserve"> SEQ Bảng \* ARABIC </w:instrText>
      </w:r>
      <w:r w:rsidRPr="001A3A99">
        <w:rPr>
          <w:b/>
          <w:szCs w:val="28"/>
        </w:rPr>
        <w:fldChar w:fldCharType="separate"/>
      </w:r>
      <w:r w:rsidR="007F75E4">
        <w:rPr>
          <w:b/>
          <w:noProof/>
          <w:szCs w:val="28"/>
          <w:lang w:val="pt-BR"/>
        </w:rPr>
        <w:t>6</w:t>
      </w:r>
      <w:r w:rsidRPr="001A3A99">
        <w:rPr>
          <w:b/>
          <w:szCs w:val="28"/>
        </w:rPr>
        <w:fldChar w:fldCharType="end"/>
      </w:r>
      <w:r w:rsidRPr="001A3A99">
        <w:rPr>
          <w:b/>
          <w:szCs w:val="28"/>
          <w:lang w:val="pt-BR"/>
        </w:rPr>
        <w:t xml:space="preserve">: </w:t>
      </w:r>
      <w:r w:rsidRPr="001A3A99">
        <w:rPr>
          <w:b/>
          <w:szCs w:val="28"/>
          <w:lang w:val="de-DE"/>
        </w:rPr>
        <w:t xml:space="preserve">Chất lượng nước mặt kênh </w:t>
      </w:r>
      <w:bookmarkEnd w:id="130"/>
      <w:r w:rsidRPr="001A3A99">
        <w:rPr>
          <w:b/>
          <w:szCs w:val="28"/>
          <w:lang w:val="de-DE"/>
        </w:rPr>
        <w:t xml:space="preserve">tiêu phía Bắc </w:t>
      </w:r>
      <w:bookmarkEnd w:id="131"/>
      <w:r w:rsidRPr="001A3A99">
        <w:rPr>
          <w:b/>
          <w:szCs w:val="28"/>
          <w:lang w:val="de-DE"/>
        </w:rPr>
        <w:t>cơ sở</w:t>
      </w:r>
      <w:bookmarkEnd w:id="132"/>
    </w:p>
    <w:tbl>
      <w:tblPr>
        <w:tblW w:w="8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949"/>
        <w:gridCol w:w="1362"/>
        <w:gridCol w:w="1452"/>
        <w:gridCol w:w="2670"/>
      </w:tblGrid>
      <w:tr w:rsidR="001A3A99" w:rsidRPr="001A3A99" w14:paraId="498F7A23" w14:textId="77777777" w:rsidTr="00A96FF3">
        <w:trPr>
          <w:trHeight w:val="432"/>
          <w:jc w:val="center"/>
        </w:trPr>
        <w:tc>
          <w:tcPr>
            <w:tcW w:w="586" w:type="dxa"/>
            <w:vAlign w:val="center"/>
          </w:tcPr>
          <w:p w14:paraId="5640A9AC" w14:textId="77777777" w:rsidR="00A96FF3" w:rsidRPr="001A3A99" w:rsidRDefault="00A96FF3" w:rsidP="006B27BC">
            <w:pPr>
              <w:spacing w:before="40" w:after="40"/>
              <w:ind w:left="-108" w:right="-118"/>
              <w:jc w:val="center"/>
              <w:rPr>
                <w:b/>
                <w:bCs/>
                <w:sz w:val="26"/>
                <w:szCs w:val="26"/>
                <w:lang w:val="nl-NL"/>
              </w:rPr>
            </w:pPr>
            <w:r w:rsidRPr="001A3A99">
              <w:rPr>
                <w:b/>
                <w:bCs/>
                <w:sz w:val="26"/>
                <w:szCs w:val="26"/>
                <w:lang w:val="nl-NL"/>
              </w:rPr>
              <w:t>TT</w:t>
            </w:r>
          </w:p>
        </w:tc>
        <w:tc>
          <w:tcPr>
            <w:tcW w:w="1949" w:type="dxa"/>
            <w:vAlign w:val="center"/>
          </w:tcPr>
          <w:p w14:paraId="09BA04A7" w14:textId="77777777" w:rsidR="00A96FF3" w:rsidRPr="001A3A99" w:rsidRDefault="00A96FF3" w:rsidP="006B27BC">
            <w:pPr>
              <w:spacing w:before="40" w:after="40"/>
              <w:ind w:right="-15"/>
              <w:jc w:val="center"/>
              <w:rPr>
                <w:b/>
                <w:sz w:val="26"/>
                <w:szCs w:val="26"/>
                <w:lang w:val="nl-NL"/>
              </w:rPr>
            </w:pPr>
            <w:r w:rsidRPr="001A3A99">
              <w:rPr>
                <w:b/>
                <w:bCs/>
                <w:sz w:val="26"/>
                <w:szCs w:val="26"/>
                <w:lang w:val="nl-NL"/>
              </w:rPr>
              <w:t>Thông s</w:t>
            </w:r>
            <w:r w:rsidRPr="001A3A99">
              <w:rPr>
                <w:b/>
                <w:sz w:val="26"/>
                <w:szCs w:val="26"/>
                <w:lang w:val="nl-NL"/>
              </w:rPr>
              <w:t>ố</w:t>
            </w:r>
          </w:p>
        </w:tc>
        <w:tc>
          <w:tcPr>
            <w:tcW w:w="1362" w:type="dxa"/>
            <w:vAlign w:val="center"/>
          </w:tcPr>
          <w:p w14:paraId="405133FD" w14:textId="77777777" w:rsidR="00A96FF3" w:rsidRPr="001A3A99" w:rsidRDefault="00A96FF3" w:rsidP="006B27BC">
            <w:pPr>
              <w:spacing w:before="40" w:after="40"/>
              <w:ind w:left="-108" w:right="-40"/>
              <w:jc w:val="center"/>
              <w:rPr>
                <w:b/>
                <w:bCs/>
                <w:sz w:val="26"/>
                <w:szCs w:val="26"/>
                <w:lang w:val="nl-NL"/>
              </w:rPr>
            </w:pPr>
            <w:r w:rsidRPr="001A3A99">
              <w:rPr>
                <w:b/>
                <w:bCs/>
                <w:sz w:val="26"/>
                <w:szCs w:val="26"/>
                <w:lang w:val="nl-NL"/>
              </w:rPr>
              <w:t>Đơn vị</w:t>
            </w:r>
          </w:p>
        </w:tc>
        <w:tc>
          <w:tcPr>
            <w:tcW w:w="1452" w:type="dxa"/>
            <w:vAlign w:val="center"/>
          </w:tcPr>
          <w:p w14:paraId="54618EB0" w14:textId="66B5B7E7" w:rsidR="00A96FF3" w:rsidRPr="001A3A99" w:rsidRDefault="00A96FF3" w:rsidP="006B27BC">
            <w:pPr>
              <w:spacing w:before="40" w:after="40"/>
              <w:ind w:left="-57" w:right="-40"/>
              <w:jc w:val="center"/>
              <w:rPr>
                <w:b/>
                <w:bCs/>
                <w:sz w:val="26"/>
                <w:szCs w:val="26"/>
              </w:rPr>
            </w:pPr>
            <w:r w:rsidRPr="001A3A99">
              <w:rPr>
                <w:b/>
                <w:bCs/>
                <w:sz w:val="26"/>
                <w:szCs w:val="26"/>
              </w:rPr>
              <w:t>Kết quả phân tích</w:t>
            </w:r>
          </w:p>
        </w:tc>
        <w:tc>
          <w:tcPr>
            <w:tcW w:w="2670" w:type="dxa"/>
            <w:vAlign w:val="center"/>
          </w:tcPr>
          <w:p w14:paraId="04B25C66" w14:textId="23EE7ED3" w:rsidR="00A96FF3" w:rsidRPr="001A3A99" w:rsidRDefault="00A96FF3" w:rsidP="006B27BC">
            <w:pPr>
              <w:spacing w:before="40" w:after="40"/>
              <w:ind w:left="-57" w:right="-40"/>
              <w:jc w:val="center"/>
              <w:rPr>
                <w:b/>
                <w:bCs/>
                <w:sz w:val="26"/>
                <w:szCs w:val="26"/>
              </w:rPr>
            </w:pPr>
            <w:r w:rsidRPr="001A3A99">
              <w:rPr>
                <w:b/>
                <w:bCs/>
                <w:sz w:val="26"/>
                <w:szCs w:val="26"/>
              </w:rPr>
              <w:t>QCVN08:2023 /BTNMT (Mức B)</w:t>
            </w:r>
          </w:p>
        </w:tc>
      </w:tr>
      <w:tr w:rsidR="001A3A99" w:rsidRPr="001A3A99" w14:paraId="7566AAC5" w14:textId="77777777" w:rsidTr="00A96FF3">
        <w:trPr>
          <w:trHeight w:val="138"/>
          <w:jc w:val="center"/>
        </w:trPr>
        <w:tc>
          <w:tcPr>
            <w:tcW w:w="586" w:type="dxa"/>
            <w:vAlign w:val="center"/>
          </w:tcPr>
          <w:p w14:paraId="55D1D2CD" w14:textId="77777777" w:rsidR="00A96FF3" w:rsidRPr="001A3A99" w:rsidRDefault="00A96FF3" w:rsidP="006B27BC">
            <w:pPr>
              <w:spacing w:before="40" w:after="40"/>
              <w:ind w:left="-108" w:right="-118"/>
              <w:jc w:val="center"/>
              <w:rPr>
                <w:bCs/>
                <w:sz w:val="26"/>
                <w:szCs w:val="26"/>
              </w:rPr>
            </w:pPr>
            <w:r w:rsidRPr="001A3A99">
              <w:rPr>
                <w:bCs/>
                <w:sz w:val="26"/>
                <w:szCs w:val="26"/>
              </w:rPr>
              <w:t>1</w:t>
            </w:r>
          </w:p>
        </w:tc>
        <w:tc>
          <w:tcPr>
            <w:tcW w:w="1949" w:type="dxa"/>
            <w:vAlign w:val="center"/>
          </w:tcPr>
          <w:p w14:paraId="6D90F70F" w14:textId="71B51AD1" w:rsidR="00A96FF3" w:rsidRPr="001A3A99" w:rsidRDefault="00A96FF3" w:rsidP="006B27BC">
            <w:pPr>
              <w:spacing w:before="40" w:after="40"/>
              <w:ind w:right="-15"/>
              <w:jc w:val="both"/>
              <w:rPr>
                <w:bCs/>
                <w:sz w:val="26"/>
                <w:szCs w:val="26"/>
              </w:rPr>
            </w:pPr>
            <w:r w:rsidRPr="001A3A99">
              <w:rPr>
                <w:bCs/>
                <w:sz w:val="26"/>
                <w:szCs w:val="26"/>
              </w:rPr>
              <w:t>pH</w:t>
            </w:r>
          </w:p>
        </w:tc>
        <w:tc>
          <w:tcPr>
            <w:tcW w:w="1362" w:type="dxa"/>
            <w:vAlign w:val="center"/>
          </w:tcPr>
          <w:p w14:paraId="6D62EC90" w14:textId="77777777" w:rsidR="00A96FF3" w:rsidRPr="001A3A99" w:rsidRDefault="00A96FF3" w:rsidP="006B27BC">
            <w:pPr>
              <w:spacing w:before="40" w:after="40"/>
              <w:ind w:left="-108" w:right="-40"/>
              <w:jc w:val="center"/>
              <w:rPr>
                <w:bCs/>
                <w:i/>
                <w:sz w:val="26"/>
                <w:szCs w:val="26"/>
              </w:rPr>
            </w:pPr>
            <w:r w:rsidRPr="001A3A99">
              <w:rPr>
                <w:bCs/>
                <w:i/>
                <w:sz w:val="26"/>
                <w:szCs w:val="26"/>
              </w:rPr>
              <w:t>-</w:t>
            </w:r>
          </w:p>
        </w:tc>
        <w:tc>
          <w:tcPr>
            <w:tcW w:w="1452" w:type="dxa"/>
            <w:vAlign w:val="center"/>
          </w:tcPr>
          <w:p w14:paraId="071A42BB" w14:textId="054487ED" w:rsidR="00A96FF3" w:rsidRPr="001A3A99" w:rsidRDefault="00A96FF3" w:rsidP="006B27BC">
            <w:pPr>
              <w:spacing w:before="40" w:after="40"/>
              <w:jc w:val="center"/>
              <w:rPr>
                <w:bCs/>
                <w:sz w:val="26"/>
                <w:szCs w:val="26"/>
              </w:rPr>
            </w:pPr>
            <w:r w:rsidRPr="001A3A99">
              <w:rPr>
                <w:sz w:val="26"/>
                <w:szCs w:val="26"/>
              </w:rPr>
              <w:t>7,31</w:t>
            </w:r>
          </w:p>
        </w:tc>
        <w:tc>
          <w:tcPr>
            <w:tcW w:w="2670" w:type="dxa"/>
            <w:vAlign w:val="center"/>
          </w:tcPr>
          <w:p w14:paraId="24D0B2C3" w14:textId="77777777" w:rsidR="00A96FF3" w:rsidRPr="001A3A99" w:rsidRDefault="00A96FF3" w:rsidP="006B27BC">
            <w:pPr>
              <w:spacing w:before="40" w:after="40"/>
              <w:jc w:val="center"/>
              <w:rPr>
                <w:b/>
                <w:bCs/>
                <w:sz w:val="26"/>
                <w:szCs w:val="26"/>
              </w:rPr>
            </w:pPr>
            <w:r w:rsidRPr="001A3A99">
              <w:rPr>
                <w:b/>
                <w:bCs/>
                <w:sz w:val="26"/>
                <w:szCs w:val="26"/>
              </w:rPr>
              <w:t>6-8,5</w:t>
            </w:r>
          </w:p>
        </w:tc>
      </w:tr>
      <w:tr w:rsidR="001A3A99" w:rsidRPr="001A3A99" w14:paraId="28B157B7" w14:textId="77777777" w:rsidTr="00A96FF3">
        <w:trPr>
          <w:trHeight w:val="138"/>
          <w:jc w:val="center"/>
        </w:trPr>
        <w:tc>
          <w:tcPr>
            <w:tcW w:w="586" w:type="dxa"/>
            <w:vAlign w:val="center"/>
          </w:tcPr>
          <w:p w14:paraId="7EB22FCA" w14:textId="77777777" w:rsidR="00A96FF3" w:rsidRPr="001A3A99" w:rsidRDefault="00A96FF3" w:rsidP="006B27BC">
            <w:pPr>
              <w:spacing w:before="40" w:after="40"/>
              <w:ind w:left="-108" w:right="-118"/>
              <w:jc w:val="center"/>
              <w:rPr>
                <w:bCs/>
                <w:sz w:val="26"/>
                <w:szCs w:val="26"/>
              </w:rPr>
            </w:pPr>
            <w:r w:rsidRPr="001A3A99">
              <w:rPr>
                <w:bCs/>
                <w:sz w:val="26"/>
                <w:szCs w:val="26"/>
              </w:rPr>
              <w:t>2</w:t>
            </w:r>
          </w:p>
        </w:tc>
        <w:tc>
          <w:tcPr>
            <w:tcW w:w="1949" w:type="dxa"/>
            <w:vAlign w:val="center"/>
          </w:tcPr>
          <w:p w14:paraId="14E04BB3" w14:textId="6F08BFC0" w:rsidR="00A96FF3" w:rsidRPr="001A3A99" w:rsidRDefault="00A96FF3" w:rsidP="006B27BC">
            <w:pPr>
              <w:spacing w:before="40" w:after="40"/>
              <w:ind w:right="-15"/>
              <w:jc w:val="both"/>
              <w:rPr>
                <w:bCs/>
                <w:sz w:val="26"/>
                <w:szCs w:val="26"/>
              </w:rPr>
            </w:pPr>
            <w:r w:rsidRPr="001A3A99">
              <w:rPr>
                <w:bCs/>
                <w:sz w:val="26"/>
                <w:szCs w:val="26"/>
              </w:rPr>
              <w:t>BOD</w:t>
            </w:r>
            <w:r w:rsidRPr="001A3A99">
              <w:rPr>
                <w:bCs/>
                <w:sz w:val="26"/>
                <w:szCs w:val="26"/>
                <w:vertAlign w:val="subscript"/>
              </w:rPr>
              <w:t xml:space="preserve">5 </w:t>
            </w:r>
            <w:r w:rsidRPr="001A3A99">
              <w:rPr>
                <w:bCs/>
                <w:sz w:val="26"/>
                <w:szCs w:val="26"/>
              </w:rPr>
              <w:t>(20</w:t>
            </w:r>
            <w:r w:rsidRPr="001A3A99">
              <w:rPr>
                <w:bCs/>
                <w:sz w:val="26"/>
                <w:szCs w:val="26"/>
                <w:vertAlign w:val="superscript"/>
              </w:rPr>
              <w:t>o</w:t>
            </w:r>
            <w:r w:rsidRPr="001A3A99">
              <w:rPr>
                <w:bCs/>
                <w:sz w:val="26"/>
                <w:szCs w:val="26"/>
              </w:rPr>
              <w:t>C)</w:t>
            </w:r>
          </w:p>
        </w:tc>
        <w:tc>
          <w:tcPr>
            <w:tcW w:w="1362" w:type="dxa"/>
            <w:vAlign w:val="center"/>
          </w:tcPr>
          <w:p w14:paraId="7BC4DA7B" w14:textId="77777777" w:rsidR="00A96FF3" w:rsidRPr="001A3A99" w:rsidRDefault="00A96FF3" w:rsidP="006B27BC">
            <w:pPr>
              <w:spacing w:before="40" w:after="40"/>
              <w:ind w:left="-108" w:right="-40"/>
              <w:jc w:val="center"/>
              <w:rPr>
                <w:bCs/>
                <w:i/>
                <w:sz w:val="26"/>
                <w:szCs w:val="26"/>
              </w:rPr>
            </w:pPr>
            <w:r w:rsidRPr="001A3A99">
              <w:rPr>
                <w:bCs/>
                <w:i/>
                <w:sz w:val="26"/>
                <w:szCs w:val="26"/>
              </w:rPr>
              <w:t>mg/l</w:t>
            </w:r>
          </w:p>
        </w:tc>
        <w:tc>
          <w:tcPr>
            <w:tcW w:w="1452" w:type="dxa"/>
            <w:vAlign w:val="center"/>
          </w:tcPr>
          <w:p w14:paraId="49FE9353" w14:textId="17948FB7" w:rsidR="00A96FF3" w:rsidRPr="001A3A99" w:rsidRDefault="00A96FF3" w:rsidP="006B27BC">
            <w:pPr>
              <w:spacing w:before="40" w:after="40"/>
              <w:jc w:val="center"/>
              <w:rPr>
                <w:b/>
                <w:bCs/>
                <w:sz w:val="26"/>
                <w:szCs w:val="26"/>
              </w:rPr>
            </w:pPr>
            <w:r w:rsidRPr="001A3A99">
              <w:rPr>
                <w:b/>
                <w:sz w:val="26"/>
                <w:szCs w:val="26"/>
              </w:rPr>
              <w:t>17,7</w:t>
            </w:r>
          </w:p>
        </w:tc>
        <w:tc>
          <w:tcPr>
            <w:tcW w:w="2670" w:type="dxa"/>
            <w:vAlign w:val="center"/>
          </w:tcPr>
          <w:p w14:paraId="7C88D71C" w14:textId="77777777" w:rsidR="00A96FF3" w:rsidRPr="001A3A99" w:rsidRDefault="00A96FF3" w:rsidP="006B27BC">
            <w:pPr>
              <w:spacing w:before="40" w:after="40"/>
              <w:jc w:val="center"/>
              <w:rPr>
                <w:b/>
                <w:bCs/>
                <w:sz w:val="26"/>
                <w:szCs w:val="26"/>
              </w:rPr>
            </w:pPr>
            <w:r w:rsidRPr="001A3A99">
              <w:rPr>
                <w:b/>
                <w:bCs/>
                <w:sz w:val="26"/>
                <w:szCs w:val="26"/>
              </w:rPr>
              <w:t>≤6</w:t>
            </w:r>
          </w:p>
        </w:tc>
      </w:tr>
      <w:tr w:rsidR="001A3A99" w:rsidRPr="001A3A99" w14:paraId="1258FAD3" w14:textId="77777777" w:rsidTr="00A96FF3">
        <w:trPr>
          <w:trHeight w:val="138"/>
          <w:jc w:val="center"/>
        </w:trPr>
        <w:tc>
          <w:tcPr>
            <w:tcW w:w="586" w:type="dxa"/>
            <w:vAlign w:val="center"/>
          </w:tcPr>
          <w:p w14:paraId="367EDBC7" w14:textId="77777777" w:rsidR="00A96FF3" w:rsidRPr="001A3A99" w:rsidRDefault="00A96FF3" w:rsidP="006B27BC">
            <w:pPr>
              <w:spacing w:before="40" w:after="40"/>
              <w:ind w:left="-108" w:right="-118"/>
              <w:jc w:val="center"/>
              <w:rPr>
                <w:bCs/>
                <w:sz w:val="26"/>
                <w:szCs w:val="26"/>
              </w:rPr>
            </w:pPr>
            <w:r w:rsidRPr="001A3A99">
              <w:rPr>
                <w:bCs/>
                <w:sz w:val="26"/>
                <w:szCs w:val="26"/>
              </w:rPr>
              <w:t>3</w:t>
            </w:r>
          </w:p>
        </w:tc>
        <w:tc>
          <w:tcPr>
            <w:tcW w:w="1949" w:type="dxa"/>
            <w:vAlign w:val="center"/>
          </w:tcPr>
          <w:p w14:paraId="3BC22208" w14:textId="4F82D590" w:rsidR="00A96FF3" w:rsidRPr="001A3A99" w:rsidRDefault="00A96FF3" w:rsidP="006B27BC">
            <w:pPr>
              <w:spacing w:before="40" w:after="40"/>
              <w:ind w:right="-15"/>
              <w:jc w:val="both"/>
              <w:rPr>
                <w:bCs/>
                <w:sz w:val="26"/>
                <w:szCs w:val="26"/>
              </w:rPr>
            </w:pPr>
            <w:r w:rsidRPr="001A3A99">
              <w:rPr>
                <w:bCs/>
                <w:sz w:val="26"/>
                <w:szCs w:val="26"/>
              </w:rPr>
              <w:t>COD</w:t>
            </w:r>
          </w:p>
        </w:tc>
        <w:tc>
          <w:tcPr>
            <w:tcW w:w="1362" w:type="dxa"/>
            <w:vAlign w:val="center"/>
          </w:tcPr>
          <w:p w14:paraId="21A0645A" w14:textId="77777777" w:rsidR="00A96FF3" w:rsidRPr="001A3A99" w:rsidRDefault="00A96FF3" w:rsidP="006B27BC">
            <w:pPr>
              <w:spacing w:before="40" w:after="40"/>
              <w:ind w:left="-108" w:right="-40"/>
              <w:jc w:val="center"/>
              <w:rPr>
                <w:bCs/>
                <w:i/>
                <w:sz w:val="26"/>
                <w:szCs w:val="26"/>
              </w:rPr>
            </w:pPr>
            <w:r w:rsidRPr="001A3A99">
              <w:rPr>
                <w:bCs/>
                <w:i/>
                <w:sz w:val="26"/>
                <w:szCs w:val="26"/>
              </w:rPr>
              <w:t>mg/l</w:t>
            </w:r>
          </w:p>
        </w:tc>
        <w:tc>
          <w:tcPr>
            <w:tcW w:w="1452" w:type="dxa"/>
            <w:vAlign w:val="center"/>
          </w:tcPr>
          <w:p w14:paraId="21368333" w14:textId="50B585BE" w:rsidR="00A96FF3" w:rsidRPr="001A3A99" w:rsidRDefault="00A96FF3" w:rsidP="006B27BC">
            <w:pPr>
              <w:spacing w:before="40" w:after="40"/>
              <w:jc w:val="center"/>
              <w:rPr>
                <w:b/>
                <w:bCs/>
                <w:sz w:val="26"/>
                <w:szCs w:val="26"/>
              </w:rPr>
            </w:pPr>
            <w:r w:rsidRPr="001A3A99">
              <w:rPr>
                <w:b/>
                <w:sz w:val="26"/>
                <w:szCs w:val="26"/>
              </w:rPr>
              <w:t>40,6</w:t>
            </w:r>
          </w:p>
        </w:tc>
        <w:tc>
          <w:tcPr>
            <w:tcW w:w="2670" w:type="dxa"/>
            <w:vAlign w:val="center"/>
          </w:tcPr>
          <w:p w14:paraId="68E41DD2" w14:textId="77777777" w:rsidR="00A96FF3" w:rsidRPr="001A3A99" w:rsidRDefault="00A96FF3" w:rsidP="006B27BC">
            <w:pPr>
              <w:spacing w:before="40" w:after="40"/>
              <w:jc w:val="center"/>
              <w:rPr>
                <w:b/>
                <w:bCs/>
                <w:sz w:val="26"/>
                <w:szCs w:val="26"/>
              </w:rPr>
            </w:pPr>
            <w:r w:rsidRPr="001A3A99">
              <w:rPr>
                <w:b/>
                <w:bCs/>
                <w:sz w:val="26"/>
                <w:szCs w:val="26"/>
              </w:rPr>
              <w:t>≤15</w:t>
            </w:r>
          </w:p>
        </w:tc>
      </w:tr>
      <w:tr w:rsidR="001A3A99" w:rsidRPr="001A3A99" w14:paraId="5FC920A8" w14:textId="77777777" w:rsidTr="00A96FF3">
        <w:trPr>
          <w:trHeight w:val="138"/>
          <w:jc w:val="center"/>
        </w:trPr>
        <w:tc>
          <w:tcPr>
            <w:tcW w:w="586" w:type="dxa"/>
            <w:vAlign w:val="center"/>
          </w:tcPr>
          <w:p w14:paraId="7A9B3BF4" w14:textId="77777777" w:rsidR="00A96FF3" w:rsidRPr="001A3A99" w:rsidRDefault="00A96FF3" w:rsidP="006B27BC">
            <w:pPr>
              <w:spacing w:before="40" w:after="40"/>
              <w:ind w:left="-108" w:right="-118"/>
              <w:jc w:val="center"/>
              <w:rPr>
                <w:bCs/>
                <w:sz w:val="26"/>
                <w:szCs w:val="26"/>
              </w:rPr>
            </w:pPr>
            <w:r w:rsidRPr="001A3A99">
              <w:rPr>
                <w:bCs/>
                <w:sz w:val="26"/>
                <w:szCs w:val="26"/>
              </w:rPr>
              <w:t>4</w:t>
            </w:r>
          </w:p>
        </w:tc>
        <w:tc>
          <w:tcPr>
            <w:tcW w:w="1949" w:type="dxa"/>
            <w:vAlign w:val="center"/>
          </w:tcPr>
          <w:p w14:paraId="3057EE89" w14:textId="04CE66BB" w:rsidR="00A96FF3" w:rsidRPr="001A3A99" w:rsidRDefault="00A96FF3" w:rsidP="006B27BC">
            <w:pPr>
              <w:spacing w:before="40" w:after="40"/>
              <w:ind w:right="-15"/>
              <w:jc w:val="both"/>
              <w:rPr>
                <w:bCs/>
                <w:sz w:val="26"/>
                <w:szCs w:val="26"/>
              </w:rPr>
            </w:pPr>
            <w:r w:rsidRPr="001A3A99">
              <w:rPr>
                <w:bCs/>
                <w:sz w:val="26"/>
                <w:szCs w:val="26"/>
              </w:rPr>
              <w:t>DO</w:t>
            </w:r>
          </w:p>
        </w:tc>
        <w:tc>
          <w:tcPr>
            <w:tcW w:w="1362" w:type="dxa"/>
            <w:vAlign w:val="center"/>
          </w:tcPr>
          <w:p w14:paraId="3866D104" w14:textId="77777777" w:rsidR="00A96FF3" w:rsidRPr="001A3A99" w:rsidRDefault="00A96FF3" w:rsidP="006B27BC">
            <w:pPr>
              <w:spacing w:before="40" w:after="40"/>
              <w:ind w:left="-108" w:right="-40"/>
              <w:jc w:val="center"/>
              <w:rPr>
                <w:bCs/>
                <w:i/>
                <w:sz w:val="26"/>
                <w:szCs w:val="26"/>
              </w:rPr>
            </w:pPr>
            <w:r w:rsidRPr="001A3A99">
              <w:rPr>
                <w:bCs/>
                <w:i/>
                <w:sz w:val="26"/>
                <w:szCs w:val="26"/>
              </w:rPr>
              <w:t>mg/l</w:t>
            </w:r>
          </w:p>
        </w:tc>
        <w:tc>
          <w:tcPr>
            <w:tcW w:w="1452" w:type="dxa"/>
            <w:vAlign w:val="center"/>
          </w:tcPr>
          <w:p w14:paraId="5B6D58B9" w14:textId="397D56AA" w:rsidR="00A96FF3" w:rsidRPr="001A3A99" w:rsidRDefault="00A96FF3" w:rsidP="006B27BC">
            <w:pPr>
              <w:spacing w:before="40" w:after="40"/>
              <w:jc w:val="center"/>
              <w:rPr>
                <w:b/>
                <w:sz w:val="26"/>
                <w:szCs w:val="26"/>
              </w:rPr>
            </w:pPr>
            <w:r w:rsidRPr="001A3A99">
              <w:rPr>
                <w:b/>
                <w:sz w:val="26"/>
                <w:szCs w:val="26"/>
              </w:rPr>
              <w:t>4,18</w:t>
            </w:r>
          </w:p>
        </w:tc>
        <w:tc>
          <w:tcPr>
            <w:tcW w:w="2670" w:type="dxa"/>
            <w:vAlign w:val="center"/>
          </w:tcPr>
          <w:p w14:paraId="27401096" w14:textId="77777777" w:rsidR="00A96FF3" w:rsidRPr="001A3A99" w:rsidRDefault="00A96FF3" w:rsidP="006B27BC">
            <w:pPr>
              <w:spacing w:before="40" w:after="40"/>
              <w:jc w:val="center"/>
              <w:rPr>
                <w:b/>
                <w:bCs/>
                <w:sz w:val="26"/>
                <w:szCs w:val="26"/>
              </w:rPr>
            </w:pPr>
            <w:r w:rsidRPr="001A3A99">
              <w:rPr>
                <w:b/>
                <w:bCs/>
                <w:sz w:val="26"/>
                <w:szCs w:val="26"/>
              </w:rPr>
              <w:t>≥5</w:t>
            </w:r>
          </w:p>
        </w:tc>
      </w:tr>
      <w:tr w:rsidR="001A3A99" w:rsidRPr="001A3A99" w14:paraId="24F759CA" w14:textId="77777777" w:rsidTr="00A96FF3">
        <w:trPr>
          <w:trHeight w:val="138"/>
          <w:jc w:val="center"/>
        </w:trPr>
        <w:tc>
          <w:tcPr>
            <w:tcW w:w="586" w:type="dxa"/>
            <w:vAlign w:val="center"/>
          </w:tcPr>
          <w:p w14:paraId="41F6C8E3" w14:textId="77777777" w:rsidR="00A96FF3" w:rsidRPr="001A3A99" w:rsidRDefault="00A96FF3" w:rsidP="006B27BC">
            <w:pPr>
              <w:spacing w:before="40" w:after="40"/>
              <w:ind w:left="-108" w:right="-118"/>
              <w:jc w:val="center"/>
              <w:rPr>
                <w:bCs/>
                <w:sz w:val="26"/>
                <w:szCs w:val="26"/>
              </w:rPr>
            </w:pPr>
            <w:r w:rsidRPr="001A3A99">
              <w:rPr>
                <w:bCs/>
                <w:sz w:val="26"/>
                <w:szCs w:val="26"/>
              </w:rPr>
              <w:t>5</w:t>
            </w:r>
          </w:p>
        </w:tc>
        <w:tc>
          <w:tcPr>
            <w:tcW w:w="1949" w:type="dxa"/>
            <w:vAlign w:val="center"/>
          </w:tcPr>
          <w:p w14:paraId="33858FF8" w14:textId="43895209" w:rsidR="00A96FF3" w:rsidRPr="001A3A99" w:rsidRDefault="00A96FF3" w:rsidP="006B27BC">
            <w:pPr>
              <w:spacing w:before="40" w:after="40"/>
              <w:ind w:right="-15"/>
              <w:jc w:val="both"/>
              <w:rPr>
                <w:bCs/>
                <w:sz w:val="26"/>
                <w:szCs w:val="26"/>
              </w:rPr>
            </w:pPr>
            <w:r w:rsidRPr="001A3A99">
              <w:rPr>
                <w:bCs/>
                <w:sz w:val="26"/>
                <w:szCs w:val="26"/>
              </w:rPr>
              <w:t>TSS</w:t>
            </w:r>
          </w:p>
        </w:tc>
        <w:tc>
          <w:tcPr>
            <w:tcW w:w="1362" w:type="dxa"/>
            <w:vAlign w:val="center"/>
          </w:tcPr>
          <w:p w14:paraId="25F0FF54" w14:textId="77777777" w:rsidR="00A96FF3" w:rsidRPr="001A3A99" w:rsidRDefault="00A96FF3" w:rsidP="006B27BC">
            <w:pPr>
              <w:spacing w:before="40" w:after="40"/>
              <w:ind w:left="-108" w:right="-40"/>
              <w:jc w:val="center"/>
              <w:rPr>
                <w:bCs/>
                <w:i/>
                <w:sz w:val="26"/>
                <w:szCs w:val="26"/>
              </w:rPr>
            </w:pPr>
            <w:r w:rsidRPr="001A3A99">
              <w:rPr>
                <w:bCs/>
                <w:i/>
                <w:sz w:val="26"/>
                <w:szCs w:val="26"/>
              </w:rPr>
              <w:t>mg/l</w:t>
            </w:r>
          </w:p>
        </w:tc>
        <w:tc>
          <w:tcPr>
            <w:tcW w:w="1452" w:type="dxa"/>
            <w:vAlign w:val="center"/>
          </w:tcPr>
          <w:p w14:paraId="297FF203" w14:textId="7B239076" w:rsidR="00A96FF3" w:rsidRPr="001A3A99" w:rsidRDefault="00A96FF3" w:rsidP="006B27BC">
            <w:pPr>
              <w:spacing w:before="40" w:after="40"/>
              <w:jc w:val="center"/>
              <w:rPr>
                <w:sz w:val="26"/>
                <w:szCs w:val="26"/>
              </w:rPr>
            </w:pPr>
            <w:r w:rsidRPr="001A3A99">
              <w:rPr>
                <w:sz w:val="26"/>
                <w:szCs w:val="26"/>
              </w:rPr>
              <w:t>49</w:t>
            </w:r>
          </w:p>
        </w:tc>
        <w:tc>
          <w:tcPr>
            <w:tcW w:w="2670" w:type="dxa"/>
            <w:vAlign w:val="center"/>
          </w:tcPr>
          <w:p w14:paraId="31264A26" w14:textId="77777777" w:rsidR="00A96FF3" w:rsidRPr="001A3A99" w:rsidRDefault="00A96FF3" w:rsidP="006B27BC">
            <w:pPr>
              <w:spacing w:before="40" w:after="40"/>
              <w:jc w:val="center"/>
              <w:rPr>
                <w:b/>
                <w:bCs/>
                <w:sz w:val="26"/>
                <w:szCs w:val="26"/>
              </w:rPr>
            </w:pPr>
            <w:r w:rsidRPr="001A3A99">
              <w:rPr>
                <w:b/>
                <w:bCs/>
                <w:sz w:val="26"/>
                <w:szCs w:val="26"/>
              </w:rPr>
              <w:t>≤100</w:t>
            </w:r>
          </w:p>
        </w:tc>
      </w:tr>
      <w:tr w:rsidR="001A3A99" w:rsidRPr="001A3A99" w14:paraId="71101F03" w14:textId="77777777" w:rsidTr="00A96FF3">
        <w:trPr>
          <w:trHeight w:val="138"/>
          <w:jc w:val="center"/>
        </w:trPr>
        <w:tc>
          <w:tcPr>
            <w:tcW w:w="586" w:type="dxa"/>
            <w:vAlign w:val="center"/>
          </w:tcPr>
          <w:p w14:paraId="403C7263" w14:textId="77777777" w:rsidR="00A96FF3" w:rsidRPr="001A3A99" w:rsidRDefault="00A96FF3" w:rsidP="006B27BC">
            <w:pPr>
              <w:spacing w:before="40" w:after="40"/>
              <w:ind w:left="-108" w:right="-118"/>
              <w:jc w:val="center"/>
              <w:rPr>
                <w:bCs/>
                <w:sz w:val="26"/>
                <w:szCs w:val="26"/>
              </w:rPr>
            </w:pPr>
            <w:r w:rsidRPr="001A3A99">
              <w:rPr>
                <w:bCs/>
                <w:sz w:val="26"/>
                <w:szCs w:val="26"/>
              </w:rPr>
              <w:t>6</w:t>
            </w:r>
          </w:p>
        </w:tc>
        <w:tc>
          <w:tcPr>
            <w:tcW w:w="1949" w:type="dxa"/>
            <w:vAlign w:val="center"/>
          </w:tcPr>
          <w:p w14:paraId="69FD138C" w14:textId="20CAF0FC" w:rsidR="00A96FF3" w:rsidRPr="001A3A99" w:rsidRDefault="00A96FF3" w:rsidP="006B27BC">
            <w:pPr>
              <w:spacing w:before="40" w:after="40"/>
              <w:ind w:right="-15"/>
              <w:jc w:val="both"/>
              <w:rPr>
                <w:bCs/>
                <w:sz w:val="26"/>
                <w:szCs w:val="26"/>
                <w:vertAlign w:val="superscript"/>
              </w:rPr>
            </w:pPr>
            <w:r w:rsidRPr="001A3A99">
              <w:rPr>
                <w:bCs/>
                <w:sz w:val="26"/>
                <w:szCs w:val="26"/>
              </w:rPr>
              <w:t>NO</w:t>
            </w:r>
            <w:r w:rsidRPr="001A3A99">
              <w:rPr>
                <w:bCs/>
                <w:sz w:val="26"/>
                <w:szCs w:val="26"/>
                <w:vertAlign w:val="subscript"/>
              </w:rPr>
              <w:t>3</w:t>
            </w:r>
            <w:r w:rsidRPr="001A3A99">
              <w:rPr>
                <w:bCs/>
                <w:sz w:val="26"/>
                <w:szCs w:val="26"/>
                <w:vertAlign w:val="superscript"/>
              </w:rPr>
              <w:t>-</w:t>
            </w:r>
          </w:p>
        </w:tc>
        <w:tc>
          <w:tcPr>
            <w:tcW w:w="1362" w:type="dxa"/>
            <w:vAlign w:val="center"/>
          </w:tcPr>
          <w:p w14:paraId="2CE3C045" w14:textId="77777777" w:rsidR="00A96FF3" w:rsidRPr="001A3A99" w:rsidRDefault="00A96FF3" w:rsidP="006B27BC">
            <w:pPr>
              <w:spacing w:before="40" w:after="40"/>
              <w:ind w:left="-108" w:right="-40"/>
              <w:jc w:val="center"/>
              <w:rPr>
                <w:bCs/>
                <w:i/>
                <w:sz w:val="26"/>
                <w:szCs w:val="26"/>
              </w:rPr>
            </w:pPr>
            <w:r w:rsidRPr="001A3A99">
              <w:rPr>
                <w:bCs/>
                <w:i/>
                <w:sz w:val="26"/>
                <w:szCs w:val="26"/>
              </w:rPr>
              <w:t>mg/l</w:t>
            </w:r>
          </w:p>
        </w:tc>
        <w:tc>
          <w:tcPr>
            <w:tcW w:w="1452" w:type="dxa"/>
            <w:vAlign w:val="center"/>
          </w:tcPr>
          <w:p w14:paraId="3853EBD0" w14:textId="63CCE2E3" w:rsidR="00A96FF3" w:rsidRPr="001A3A99" w:rsidRDefault="00A96FF3" w:rsidP="006B27BC">
            <w:pPr>
              <w:spacing w:before="40" w:after="40"/>
              <w:jc w:val="center"/>
              <w:rPr>
                <w:sz w:val="26"/>
                <w:szCs w:val="26"/>
              </w:rPr>
            </w:pPr>
            <w:r w:rsidRPr="001A3A99">
              <w:rPr>
                <w:sz w:val="26"/>
                <w:szCs w:val="26"/>
              </w:rPr>
              <w:t>2,43</w:t>
            </w:r>
          </w:p>
        </w:tc>
        <w:tc>
          <w:tcPr>
            <w:tcW w:w="2670" w:type="dxa"/>
            <w:vAlign w:val="center"/>
          </w:tcPr>
          <w:p w14:paraId="12F8E259" w14:textId="77777777" w:rsidR="00A96FF3" w:rsidRPr="001A3A99" w:rsidRDefault="00A96FF3" w:rsidP="006B27BC">
            <w:pPr>
              <w:spacing w:before="40" w:after="40"/>
              <w:jc w:val="center"/>
              <w:rPr>
                <w:b/>
                <w:bCs/>
                <w:sz w:val="26"/>
                <w:szCs w:val="26"/>
              </w:rPr>
            </w:pPr>
            <w:r w:rsidRPr="001A3A99">
              <w:rPr>
                <w:b/>
                <w:bCs/>
                <w:sz w:val="26"/>
                <w:szCs w:val="26"/>
              </w:rPr>
              <w:t>-</w:t>
            </w:r>
          </w:p>
        </w:tc>
      </w:tr>
      <w:tr w:rsidR="001A3A99" w:rsidRPr="001A3A99" w14:paraId="6F937206" w14:textId="77777777" w:rsidTr="00A96FF3">
        <w:trPr>
          <w:trHeight w:val="138"/>
          <w:jc w:val="center"/>
        </w:trPr>
        <w:tc>
          <w:tcPr>
            <w:tcW w:w="586" w:type="dxa"/>
            <w:vAlign w:val="center"/>
          </w:tcPr>
          <w:p w14:paraId="1282AD27" w14:textId="77777777" w:rsidR="00A96FF3" w:rsidRPr="001A3A99" w:rsidRDefault="00A96FF3" w:rsidP="006B27BC">
            <w:pPr>
              <w:spacing w:before="40" w:after="40"/>
              <w:ind w:left="-108" w:right="-118"/>
              <w:jc w:val="center"/>
              <w:rPr>
                <w:bCs/>
                <w:sz w:val="26"/>
                <w:szCs w:val="26"/>
              </w:rPr>
            </w:pPr>
            <w:r w:rsidRPr="001A3A99">
              <w:rPr>
                <w:bCs/>
                <w:sz w:val="26"/>
                <w:szCs w:val="26"/>
              </w:rPr>
              <w:t>7</w:t>
            </w:r>
          </w:p>
        </w:tc>
        <w:tc>
          <w:tcPr>
            <w:tcW w:w="1949" w:type="dxa"/>
            <w:vAlign w:val="center"/>
          </w:tcPr>
          <w:p w14:paraId="3A397CC5" w14:textId="253573F8" w:rsidR="00A96FF3" w:rsidRPr="001A3A99" w:rsidRDefault="00A96FF3" w:rsidP="006B27BC">
            <w:pPr>
              <w:spacing w:before="40" w:after="40"/>
              <w:ind w:right="-15"/>
              <w:jc w:val="both"/>
              <w:rPr>
                <w:bCs/>
                <w:sz w:val="26"/>
                <w:szCs w:val="26"/>
                <w:vertAlign w:val="superscript"/>
              </w:rPr>
            </w:pPr>
            <w:r w:rsidRPr="001A3A99">
              <w:rPr>
                <w:bCs/>
                <w:sz w:val="26"/>
                <w:szCs w:val="26"/>
              </w:rPr>
              <w:t>PO</w:t>
            </w:r>
            <w:r w:rsidRPr="001A3A99">
              <w:rPr>
                <w:bCs/>
                <w:sz w:val="26"/>
                <w:szCs w:val="26"/>
                <w:vertAlign w:val="subscript"/>
              </w:rPr>
              <w:t>4</w:t>
            </w:r>
            <w:r w:rsidRPr="001A3A99">
              <w:rPr>
                <w:bCs/>
                <w:sz w:val="26"/>
                <w:szCs w:val="26"/>
                <w:vertAlign w:val="superscript"/>
              </w:rPr>
              <w:t>3-</w:t>
            </w:r>
          </w:p>
        </w:tc>
        <w:tc>
          <w:tcPr>
            <w:tcW w:w="1362" w:type="dxa"/>
            <w:vAlign w:val="center"/>
          </w:tcPr>
          <w:p w14:paraId="4A7475F8" w14:textId="77777777" w:rsidR="00A96FF3" w:rsidRPr="001A3A99" w:rsidRDefault="00A96FF3" w:rsidP="006B27BC">
            <w:pPr>
              <w:spacing w:before="40" w:after="40"/>
              <w:ind w:left="-108" w:right="-40"/>
              <w:jc w:val="center"/>
              <w:rPr>
                <w:bCs/>
                <w:i/>
                <w:sz w:val="26"/>
                <w:szCs w:val="26"/>
              </w:rPr>
            </w:pPr>
            <w:r w:rsidRPr="001A3A99">
              <w:rPr>
                <w:bCs/>
                <w:i/>
                <w:sz w:val="26"/>
                <w:szCs w:val="26"/>
              </w:rPr>
              <w:t>mg/l</w:t>
            </w:r>
          </w:p>
        </w:tc>
        <w:tc>
          <w:tcPr>
            <w:tcW w:w="1452" w:type="dxa"/>
            <w:vAlign w:val="center"/>
          </w:tcPr>
          <w:p w14:paraId="70DE9437" w14:textId="61896D40" w:rsidR="00A96FF3" w:rsidRPr="001A3A99" w:rsidRDefault="00A96FF3" w:rsidP="006B27BC">
            <w:pPr>
              <w:spacing w:before="40" w:after="40"/>
              <w:jc w:val="center"/>
              <w:rPr>
                <w:bCs/>
                <w:sz w:val="26"/>
                <w:szCs w:val="26"/>
              </w:rPr>
            </w:pPr>
            <w:r w:rsidRPr="001A3A99">
              <w:rPr>
                <w:sz w:val="26"/>
                <w:szCs w:val="26"/>
              </w:rPr>
              <w:t>0,231</w:t>
            </w:r>
          </w:p>
        </w:tc>
        <w:tc>
          <w:tcPr>
            <w:tcW w:w="2670" w:type="dxa"/>
            <w:vAlign w:val="center"/>
          </w:tcPr>
          <w:p w14:paraId="48333560" w14:textId="77777777" w:rsidR="00A96FF3" w:rsidRPr="001A3A99" w:rsidRDefault="00A96FF3" w:rsidP="006B27BC">
            <w:pPr>
              <w:spacing w:before="40" w:after="40"/>
              <w:jc w:val="center"/>
              <w:rPr>
                <w:b/>
                <w:bCs/>
                <w:sz w:val="26"/>
                <w:szCs w:val="26"/>
              </w:rPr>
            </w:pPr>
            <w:r w:rsidRPr="001A3A99">
              <w:rPr>
                <w:b/>
                <w:bCs/>
                <w:sz w:val="26"/>
                <w:szCs w:val="26"/>
              </w:rPr>
              <w:t>-</w:t>
            </w:r>
          </w:p>
        </w:tc>
      </w:tr>
      <w:tr w:rsidR="001A3A99" w:rsidRPr="001A3A99" w14:paraId="5A0B8B85" w14:textId="77777777" w:rsidTr="00A96FF3">
        <w:trPr>
          <w:trHeight w:val="138"/>
          <w:jc w:val="center"/>
        </w:trPr>
        <w:tc>
          <w:tcPr>
            <w:tcW w:w="586" w:type="dxa"/>
            <w:vAlign w:val="center"/>
          </w:tcPr>
          <w:p w14:paraId="068A3B55" w14:textId="77777777" w:rsidR="00A96FF3" w:rsidRPr="001A3A99" w:rsidRDefault="00A96FF3" w:rsidP="006B27BC">
            <w:pPr>
              <w:spacing w:before="40" w:after="40"/>
              <w:ind w:left="-108" w:right="-118"/>
              <w:jc w:val="center"/>
              <w:rPr>
                <w:bCs/>
                <w:sz w:val="26"/>
                <w:szCs w:val="26"/>
              </w:rPr>
            </w:pPr>
            <w:r w:rsidRPr="001A3A99">
              <w:rPr>
                <w:bCs/>
                <w:sz w:val="26"/>
                <w:szCs w:val="26"/>
              </w:rPr>
              <w:t>8</w:t>
            </w:r>
          </w:p>
        </w:tc>
        <w:tc>
          <w:tcPr>
            <w:tcW w:w="1949" w:type="dxa"/>
            <w:vAlign w:val="center"/>
          </w:tcPr>
          <w:p w14:paraId="0012D5C5" w14:textId="5E875437" w:rsidR="00A96FF3" w:rsidRPr="001A3A99" w:rsidRDefault="00A96FF3" w:rsidP="006B27BC">
            <w:pPr>
              <w:spacing w:before="40" w:after="40"/>
              <w:ind w:right="-15"/>
              <w:jc w:val="both"/>
              <w:rPr>
                <w:bCs/>
                <w:sz w:val="26"/>
                <w:szCs w:val="26"/>
              </w:rPr>
            </w:pPr>
            <w:r w:rsidRPr="001A3A99">
              <w:rPr>
                <w:bCs/>
                <w:sz w:val="26"/>
                <w:szCs w:val="26"/>
              </w:rPr>
              <w:t>Chì</w:t>
            </w:r>
          </w:p>
        </w:tc>
        <w:tc>
          <w:tcPr>
            <w:tcW w:w="1362" w:type="dxa"/>
            <w:vAlign w:val="center"/>
          </w:tcPr>
          <w:p w14:paraId="6D9F8848" w14:textId="77777777" w:rsidR="00A96FF3" w:rsidRPr="001A3A99" w:rsidRDefault="00A96FF3" w:rsidP="006B27BC">
            <w:pPr>
              <w:spacing w:before="40" w:after="40"/>
              <w:ind w:left="-108" w:right="-40"/>
              <w:jc w:val="center"/>
              <w:rPr>
                <w:bCs/>
                <w:i/>
                <w:sz w:val="26"/>
                <w:szCs w:val="26"/>
              </w:rPr>
            </w:pPr>
            <w:r w:rsidRPr="001A3A99">
              <w:rPr>
                <w:bCs/>
                <w:i/>
                <w:sz w:val="26"/>
                <w:szCs w:val="26"/>
              </w:rPr>
              <w:t>mg/l</w:t>
            </w:r>
          </w:p>
        </w:tc>
        <w:tc>
          <w:tcPr>
            <w:tcW w:w="1452" w:type="dxa"/>
            <w:vAlign w:val="center"/>
          </w:tcPr>
          <w:p w14:paraId="4AE3A423" w14:textId="2514DDC1" w:rsidR="00A96FF3" w:rsidRPr="001A3A99" w:rsidRDefault="00A96FF3" w:rsidP="006B27BC">
            <w:pPr>
              <w:spacing w:before="40" w:after="40"/>
              <w:ind w:left="-34" w:right="-36"/>
              <w:jc w:val="center"/>
              <w:rPr>
                <w:bCs/>
                <w:sz w:val="26"/>
                <w:szCs w:val="26"/>
              </w:rPr>
            </w:pPr>
            <w:r w:rsidRPr="001A3A99">
              <w:rPr>
                <w:sz w:val="26"/>
                <w:szCs w:val="26"/>
              </w:rPr>
              <w:t>KPH</w:t>
            </w:r>
          </w:p>
        </w:tc>
        <w:tc>
          <w:tcPr>
            <w:tcW w:w="2670" w:type="dxa"/>
            <w:vAlign w:val="center"/>
          </w:tcPr>
          <w:p w14:paraId="24A7F26A" w14:textId="77777777" w:rsidR="00A96FF3" w:rsidRPr="001A3A99" w:rsidRDefault="00A96FF3" w:rsidP="006B27BC">
            <w:pPr>
              <w:spacing w:before="40" w:after="40"/>
              <w:jc w:val="center"/>
              <w:rPr>
                <w:b/>
                <w:bCs/>
                <w:sz w:val="26"/>
                <w:szCs w:val="26"/>
              </w:rPr>
            </w:pPr>
            <w:r w:rsidRPr="001A3A99">
              <w:rPr>
                <w:b/>
                <w:bCs/>
                <w:sz w:val="26"/>
                <w:szCs w:val="26"/>
              </w:rPr>
              <w:t>-</w:t>
            </w:r>
          </w:p>
        </w:tc>
      </w:tr>
      <w:tr w:rsidR="001A3A99" w:rsidRPr="001A3A99" w14:paraId="6DC11EC6" w14:textId="77777777" w:rsidTr="00A96FF3">
        <w:trPr>
          <w:trHeight w:val="144"/>
          <w:jc w:val="center"/>
        </w:trPr>
        <w:tc>
          <w:tcPr>
            <w:tcW w:w="586" w:type="dxa"/>
            <w:vAlign w:val="center"/>
          </w:tcPr>
          <w:p w14:paraId="07F4644E" w14:textId="77777777" w:rsidR="00A96FF3" w:rsidRPr="001A3A99" w:rsidRDefault="00A96FF3" w:rsidP="006B27BC">
            <w:pPr>
              <w:spacing w:before="40" w:after="40"/>
              <w:ind w:left="-108" w:right="-118"/>
              <w:jc w:val="center"/>
              <w:rPr>
                <w:bCs/>
                <w:sz w:val="26"/>
                <w:szCs w:val="26"/>
              </w:rPr>
            </w:pPr>
            <w:r w:rsidRPr="001A3A99">
              <w:rPr>
                <w:bCs/>
                <w:sz w:val="26"/>
                <w:szCs w:val="26"/>
              </w:rPr>
              <w:lastRenderedPageBreak/>
              <w:t>9</w:t>
            </w:r>
          </w:p>
        </w:tc>
        <w:tc>
          <w:tcPr>
            <w:tcW w:w="1949" w:type="dxa"/>
            <w:vAlign w:val="center"/>
          </w:tcPr>
          <w:p w14:paraId="45B8C8E5" w14:textId="641F4F72" w:rsidR="00A96FF3" w:rsidRPr="001A3A99" w:rsidRDefault="00A96FF3" w:rsidP="006B27BC">
            <w:pPr>
              <w:spacing w:before="40" w:after="40"/>
              <w:ind w:right="-15"/>
              <w:jc w:val="both"/>
              <w:rPr>
                <w:bCs/>
                <w:sz w:val="26"/>
                <w:szCs w:val="26"/>
              </w:rPr>
            </w:pPr>
            <w:r w:rsidRPr="001A3A99">
              <w:rPr>
                <w:bCs/>
                <w:sz w:val="26"/>
                <w:szCs w:val="26"/>
              </w:rPr>
              <w:t>Tổng N</w:t>
            </w:r>
          </w:p>
        </w:tc>
        <w:tc>
          <w:tcPr>
            <w:tcW w:w="1362" w:type="dxa"/>
            <w:vAlign w:val="center"/>
          </w:tcPr>
          <w:p w14:paraId="5CFFDABF" w14:textId="77777777" w:rsidR="00A96FF3" w:rsidRPr="001A3A99" w:rsidRDefault="00A96FF3" w:rsidP="006B27BC">
            <w:pPr>
              <w:spacing w:before="40" w:after="40"/>
              <w:ind w:left="-108" w:right="-40"/>
              <w:jc w:val="center"/>
              <w:rPr>
                <w:bCs/>
                <w:i/>
                <w:sz w:val="26"/>
                <w:szCs w:val="26"/>
              </w:rPr>
            </w:pPr>
            <w:r w:rsidRPr="001A3A99">
              <w:rPr>
                <w:bCs/>
                <w:i/>
                <w:sz w:val="26"/>
                <w:szCs w:val="26"/>
              </w:rPr>
              <w:t>mg/l</w:t>
            </w:r>
          </w:p>
        </w:tc>
        <w:tc>
          <w:tcPr>
            <w:tcW w:w="1452" w:type="dxa"/>
            <w:vAlign w:val="center"/>
          </w:tcPr>
          <w:p w14:paraId="5E77BE42" w14:textId="0F1332C5" w:rsidR="00A96FF3" w:rsidRPr="001A3A99" w:rsidRDefault="00A96FF3" w:rsidP="006B27BC">
            <w:pPr>
              <w:spacing w:before="40" w:after="40"/>
              <w:jc w:val="center"/>
              <w:rPr>
                <w:b/>
                <w:bCs/>
                <w:sz w:val="26"/>
                <w:szCs w:val="26"/>
              </w:rPr>
            </w:pPr>
            <w:r w:rsidRPr="001A3A99">
              <w:rPr>
                <w:b/>
                <w:sz w:val="26"/>
                <w:szCs w:val="26"/>
              </w:rPr>
              <w:t>46,79</w:t>
            </w:r>
          </w:p>
        </w:tc>
        <w:tc>
          <w:tcPr>
            <w:tcW w:w="2670" w:type="dxa"/>
            <w:vAlign w:val="center"/>
          </w:tcPr>
          <w:p w14:paraId="4ACE773C" w14:textId="77777777" w:rsidR="00A96FF3" w:rsidRPr="001A3A99" w:rsidRDefault="00A96FF3" w:rsidP="006B27BC">
            <w:pPr>
              <w:spacing w:before="40" w:after="40"/>
              <w:jc w:val="center"/>
              <w:rPr>
                <w:b/>
                <w:bCs/>
                <w:sz w:val="26"/>
                <w:szCs w:val="26"/>
              </w:rPr>
            </w:pPr>
            <w:r w:rsidRPr="001A3A99">
              <w:rPr>
                <w:b/>
                <w:bCs/>
                <w:sz w:val="26"/>
                <w:szCs w:val="26"/>
              </w:rPr>
              <w:t>≤1,5</w:t>
            </w:r>
          </w:p>
        </w:tc>
      </w:tr>
      <w:tr w:rsidR="001A3A99" w:rsidRPr="001A3A99" w14:paraId="0BE71EED" w14:textId="77777777" w:rsidTr="00A96FF3">
        <w:trPr>
          <w:trHeight w:val="144"/>
          <w:jc w:val="center"/>
        </w:trPr>
        <w:tc>
          <w:tcPr>
            <w:tcW w:w="586" w:type="dxa"/>
            <w:vAlign w:val="center"/>
          </w:tcPr>
          <w:p w14:paraId="24C673F0" w14:textId="77777777" w:rsidR="00A96FF3" w:rsidRPr="001A3A99" w:rsidRDefault="00A96FF3" w:rsidP="006B27BC">
            <w:pPr>
              <w:spacing w:before="40" w:after="40"/>
              <w:ind w:left="-108" w:right="-118"/>
              <w:jc w:val="center"/>
              <w:rPr>
                <w:bCs/>
                <w:sz w:val="26"/>
                <w:szCs w:val="26"/>
              </w:rPr>
            </w:pPr>
            <w:r w:rsidRPr="001A3A99">
              <w:rPr>
                <w:bCs/>
                <w:sz w:val="26"/>
                <w:szCs w:val="26"/>
              </w:rPr>
              <w:t>10</w:t>
            </w:r>
          </w:p>
        </w:tc>
        <w:tc>
          <w:tcPr>
            <w:tcW w:w="1949" w:type="dxa"/>
            <w:vAlign w:val="center"/>
          </w:tcPr>
          <w:p w14:paraId="6C5A8824" w14:textId="1440E7CB" w:rsidR="00A96FF3" w:rsidRPr="001A3A99" w:rsidRDefault="00A96FF3" w:rsidP="006B27BC">
            <w:pPr>
              <w:spacing w:before="40" w:after="40"/>
              <w:ind w:right="-15"/>
              <w:jc w:val="both"/>
              <w:rPr>
                <w:bCs/>
                <w:sz w:val="26"/>
                <w:szCs w:val="26"/>
              </w:rPr>
            </w:pPr>
            <w:r w:rsidRPr="001A3A99">
              <w:rPr>
                <w:bCs/>
                <w:sz w:val="26"/>
                <w:szCs w:val="26"/>
              </w:rPr>
              <w:t>Sắt (Fe)</w:t>
            </w:r>
          </w:p>
        </w:tc>
        <w:tc>
          <w:tcPr>
            <w:tcW w:w="1362" w:type="dxa"/>
            <w:vAlign w:val="center"/>
          </w:tcPr>
          <w:p w14:paraId="6825B1A1" w14:textId="77777777" w:rsidR="00A96FF3" w:rsidRPr="001A3A99" w:rsidRDefault="00A96FF3" w:rsidP="006B27BC">
            <w:pPr>
              <w:spacing w:before="40" w:after="40"/>
              <w:ind w:left="-108" w:right="-40"/>
              <w:jc w:val="center"/>
              <w:rPr>
                <w:bCs/>
                <w:i/>
                <w:sz w:val="26"/>
                <w:szCs w:val="26"/>
              </w:rPr>
            </w:pPr>
            <w:r w:rsidRPr="001A3A99">
              <w:rPr>
                <w:bCs/>
                <w:i/>
                <w:sz w:val="26"/>
                <w:szCs w:val="26"/>
              </w:rPr>
              <w:t>mg/l</w:t>
            </w:r>
          </w:p>
        </w:tc>
        <w:tc>
          <w:tcPr>
            <w:tcW w:w="1452" w:type="dxa"/>
            <w:vAlign w:val="center"/>
          </w:tcPr>
          <w:p w14:paraId="091C64B4" w14:textId="10F68AB8" w:rsidR="00A96FF3" w:rsidRPr="001A3A99" w:rsidRDefault="00A96FF3" w:rsidP="006B27BC">
            <w:pPr>
              <w:spacing w:before="40" w:after="40"/>
              <w:jc w:val="center"/>
              <w:rPr>
                <w:bCs/>
                <w:sz w:val="26"/>
                <w:szCs w:val="26"/>
              </w:rPr>
            </w:pPr>
            <w:r w:rsidRPr="001A3A99">
              <w:rPr>
                <w:sz w:val="26"/>
                <w:szCs w:val="26"/>
              </w:rPr>
              <w:t>1,1</w:t>
            </w:r>
          </w:p>
        </w:tc>
        <w:tc>
          <w:tcPr>
            <w:tcW w:w="2670" w:type="dxa"/>
            <w:vAlign w:val="center"/>
          </w:tcPr>
          <w:p w14:paraId="628B0FB9" w14:textId="77777777" w:rsidR="00A96FF3" w:rsidRPr="001A3A99" w:rsidRDefault="00A96FF3" w:rsidP="006B27BC">
            <w:pPr>
              <w:spacing w:before="40" w:after="40"/>
              <w:jc w:val="center"/>
              <w:rPr>
                <w:b/>
                <w:bCs/>
                <w:sz w:val="26"/>
                <w:szCs w:val="26"/>
              </w:rPr>
            </w:pPr>
            <w:r w:rsidRPr="001A3A99">
              <w:rPr>
                <w:b/>
                <w:bCs/>
                <w:sz w:val="26"/>
                <w:szCs w:val="26"/>
              </w:rPr>
              <w:t>-</w:t>
            </w:r>
          </w:p>
        </w:tc>
      </w:tr>
      <w:tr w:rsidR="001A3A99" w:rsidRPr="001A3A99" w14:paraId="7E15B6D9" w14:textId="77777777" w:rsidTr="00A96FF3">
        <w:trPr>
          <w:trHeight w:val="144"/>
          <w:jc w:val="center"/>
        </w:trPr>
        <w:tc>
          <w:tcPr>
            <w:tcW w:w="586" w:type="dxa"/>
            <w:vAlign w:val="center"/>
          </w:tcPr>
          <w:p w14:paraId="3C9A2118" w14:textId="77777777" w:rsidR="00A96FF3" w:rsidRPr="001A3A99" w:rsidRDefault="00A96FF3" w:rsidP="006B27BC">
            <w:pPr>
              <w:spacing w:before="40" w:after="40"/>
              <w:ind w:left="-108" w:right="-118"/>
              <w:jc w:val="center"/>
              <w:rPr>
                <w:bCs/>
                <w:sz w:val="26"/>
                <w:szCs w:val="26"/>
              </w:rPr>
            </w:pPr>
            <w:r w:rsidRPr="001A3A99">
              <w:rPr>
                <w:bCs/>
                <w:sz w:val="26"/>
                <w:szCs w:val="26"/>
              </w:rPr>
              <w:t>11</w:t>
            </w:r>
          </w:p>
        </w:tc>
        <w:tc>
          <w:tcPr>
            <w:tcW w:w="1949" w:type="dxa"/>
            <w:vAlign w:val="center"/>
          </w:tcPr>
          <w:p w14:paraId="7FF47BFE" w14:textId="0BCE5364" w:rsidR="00A96FF3" w:rsidRPr="001A3A99" w:rsidRDefault="00A96FF3" w:rsidP="006B27BC">
            <w:pPr>
              <w:spacing w:before="40" w:after="40"/>
              <w:ind w:right="-15"/>
              <w:jc w:val="both"/>
              <w:rPr>
                <w:bCs/>
                <w:sz w:val="26"/>
                <w:szCs w:val="26"/>
              </w:rPr>
            </w:pPr>
            <w:r w:rsidRPr="001A3A99">
              <w:rPr>
                <w:bCs/>
                <w:sz w:val="26"/>
                <w:szCs w:val="26"/>
              </w:rPr>
              <w:t>Tổng dầu, mỡ</w:t>
            </w:r>
          </w:p>
        </w:tc>
        <w:tc>
          <w:tcPr>
            <w:tcW w:w="1362" w:type="dxa"/>
            <w:vAlign w:val="center"/>
          </w:tcPr>
          <w:p w14:paraId="6145BD27" w14:textId="77777777" w:rsidR="00A96FF3" w:rsidRPr="001A3A99" w:rsidRDefault="00A96FF3" w:rsidP="006B27BC">
            <w:pPr>
              <w:spacing w:before="40" w:after="40"/>
              <w:ind w:left="-108" w:right="-40"/>
              <w:jc w:val="center"/>
              <w:rPr>
                <w:bCs/>
                <w:i/>
                <w:sz w:val="26"/>
                <w:szCs w:val="26"/>
              </w:rPr>
            </w:pPr>
            <w:r w:rsidRPr="001A3A99">
              <w:rPr>
                <w:bCs/>
                <w:i/>
                <w:sz w:val="26"/>
                <w:szCs w:val="26"/>
              </w:rPr>
              <w:t>mg/l</w:t>
            </w:r>
          </w:p>
        </w:tc>
        <w:tc>
          <w:tcPr>
            <w:tcW w:w="1452" w:type="dxa"/>
            <w:vAlign w:val="center"/>
          </w:tcPr>
          <w:p w14:paraId="4B766100" w14:textId="3F4ADB2F" w:rsidR="00A96FF3" w:rsidRPr="001A3A99" w:rsidRDefault="00A96FF3" w:rsidP="006B27BC">
            <w:pPr>
              <w:spacing w:before="40" w:after="40"/>
              <w:jc w:val="center"/>
              <w:rPr>
                <w:bCs/>
                <w:sz w:val="26"/>
                <w:szCs w:val="26"/>
              </w:rPr>
            </w:pPr>
            <w:r w:rsidRPr="001A3A99">
              <w:rPr>
                <w:sz w:val="26"/>
                <w:szCs w:val="26"/>
              </w:rPr>
              <w:t>0,8</w:t>
            </w:r>
          </w:p>
        </w:tc>
        <w:tc>
          <w:tcPr>
            <w:tcW w:w="2670" w:type="dxa"/>
            <w:vAlign w:val="center"/>
          </w:tcPr>
          <w:p w14:paraId="6915A2DC" w14:textId="77777777" w:rsidR="00A96FF3" w:rsidRPr="001A3A99" w:rsidRDefault="00A96FF3" w:rsidP="006B27BC">
            <w:pPr>
              <w:spacing w:before="40" w:after="40"/>
              <w:jc w:val="center"/>
              <w:rPr>
                <w:b/>
                <w:bCs/>
                <w:sz w:val="26"/>
                <w:szCs w:val="26"/>
              </w:rPr>
            </w:pPr>
            <w:r w:rsidRPr="001A3A99">
              <w:rPr>
                <w:b/>
                <w:bCs/>
                <w:sz w:val="26"/>
                <w:szCs w:val="26"/>
              </w:rPr>
              <w:t>-</w:t>
            </w:r>
          </w:p>
        </w:tc>
      </w:tr>
      <w:tr w:rsidR="001A3A99" w:rsidRPr="001A3A99" w14:paraId="6241AC99" w14:textId="77777777" w:rsidTr="00A96FF3">
        <w:trPr>
          <w:trHeight w:val="144"/>
          <w:jc w:val="center"/>
        </w:trPr>
        <w:tc>
          <w:tcPr>
            <w:tcW w:w="586" w:type="dxa"/>
            <w:vAlign w:val="center"/>
          </w:tcPr>
          <w:p w14:paraId="22149660" w14:textId="77777777" w:rsidR="00A96FF3" w:rsidRPr="001A3A99" w:rsidRDefault="00A96FF3" w:rsidP="006B27BC">
            <w:pPr>
              <w:spacing w:before="40" w:after="40"/>
              <w:ind w:left="-108" w:right="-118"/>
              <w:jc w:val="center"/>
              <w:rPr>
                <w:bCs/>
                <w:sz w:val="26"/>
                <w:szCs w:val="26"/>
              </w:rPr>
            </w:pPr>
            <w:r w:rsidRPr="001A3A99">
              <w:rPr>
                <w:bCs/>
                <w:sz w:val="26"/>
                <w:szCs w:val="26"/>
              </w:rPr>
              <w:t>12</w:t>
            </w:r>
          </w:p>
        </w:tc>
        <w:tc>
          <w:tcPr>
            <w:tcW w:w="1949" w:type="dxa"/>
            <w:vAlign w:val="center"/>
          </w:tcPr>
          <w:p w14:paraId="0AD997F3" w14:textId="14A897F4" w:rsidR="00A96FF3" w:rsidRPr="001A3A99" w:rsidRDefault="00A96FF3" w:rsidP="006B27BC">
            <w:pPr>
              <w:spacing w:before="40" w:after="40"/>
              <w:ind w:right="-15"/>
              <w:jc w:val="both"/>
              <w:rPr>
                <w:bCs/>
                <w:sz w:val="26"/>
                <w:szCs w:val="26"/>
              </w:rPr>
            </w:pPr>
            <w:r w:rsidRPr="001A3A99">
              <w:rPr>
                <w:bCs/>
                <w:sz w:val="26"/>
                <w:szCs w:val="26"/>
              </w:rPr>
              <w:t>Coliform</w:t>
            </w:r>
          </w:p>
        </w:tc>
        <w:tc>
          <w:tcPr>
            <w:tcW w:w="1362" w:type="dxa"/>
            <w:vAlign w:val="center"/>
          </w:tcPr>
          <w:p w14:paraId="58A70C29" w14:textId="77777777" w:rsidR="00A96FF3" w:rsidRPr="001A3A99" w:rsidRDefault="00A96FF3" w:rsidP="006B27BC">
            <w:pPr>
              <w:spacing w:before="40" w:after="40"/>
              <w:ind w:left="-108" w:right="-40"/>
              <w:jc w:val="center"/>
              <w:rPr>
                <w:bCs/>
                <w:i/>
                <w:sz w:val="26"/>
                <w:szCs w:val="26"/>
              </w:rPr>
            </w:pPr>
            <w:r w:rsidRPr="001A3A99">
              <w:rPr>
                <w:bCs/>
                <w:i/>
                <w:sz w:val="26"/>
                <w:szCs w:val="26"/>
              </w:rPr>
              <w:t>MPN/100ml</w:t>
            </w:r>
          </w:p>
        </w:tc>
        <w:tc>
          <w:tcPr>
            <w:tcW w:w="1452" w:type="dxa"/>
            <w:vAlign w:val="center"/>
          </w:tcPr>
          <w:p w14:paraId="1B8A544B" w14:textId="405D622E" w:rsidR="00A96FF3" w:rsidRPr="001A3A99" w:rsidRDefault="00A96FF3" w:rsidP="006B27BC">
            <w:pPr>
              <w:spacing w:before="40" w:after="40"/>
              <w:jc w:val="center"/>
              <w:rPr>
                <w:b/>
                <w:bCs/>
                <w:sz w:val="26"/>
                <w:szCs w:val="26"/>
              </w:rPr>
            </w:pPr>
            <w:r w:rsidRPr="001A3A99">
              <w:rPr>
                <w:b/>
                <w:sz w:val="26"/>
                <w:szCs w:val="26"/>
              </w:rPr>
              <w:t>5.400</w:t>
            </w:r>
          </w:p>
        </w:tc>
        <w:tc>
          <w:tcPr>
            <w:tcW w:w="2670" w:type="dxa"/>
            <w:vAlign w:val="center"/>
          </w:tcPr>
          <w:p w14:paraId="7414EFD5" w14:textId="77777777" w:rsidR="00A96FF3" w:rsidRPr="001A3A99" w:rsidRDefault="00A96FF3" w:rsidP="006B27BC">
            <w:pPr>
              <w:spacing w:before="40" w:after="40"/>
              <w:jc w:val="center"/>
              <w:rPr>
                <w:b/>
                <w:bCs/>
                <w:sz w:val="26"/>
                <w:szCs w:val="26"/>
              </w:rPr>
            </w:pPr>
            <w:r w:rsidRPr="001A3A99">
              <w:rPr>
                <w:b/>
                <w:bCs/>
                <w:sz w:val="26"/>
                <w:szCs w:val="26"/>
              </w:rPr>
              <w:t>≤5.000</w:t>
            </w:r>
          </w:p>
        </w:tc>
      </w:tr>
    </w:tbl>
    <w:p w14:paraId="4C28DC15" w14:textId="796BB6AB" w:rsidR="00932A6F" w:rsidRPr="001A3A99" w:rsidRDefault="00932A6F" w:rsidP="00522F74">
      <w:pPr>
        <w:spacing w:before="120" w:after="120" w:line="360" w:lineRule="exact"/>
        <w:jc w:val="both"/>
        <w:rPr>
          <w:sz w:val="28"/>
          <w:szCs w:val="28"/>
          <w:lang w:val="pt-BR"/>
        </w:rPr>
      </w:pPr>
      <w:r w:rsidRPr="001A3A99">
        <w:rPr>
          <w:b/>
          <w:i/>
          <w:sz w:val="28"/>
          <w:szCs w:val="28"/>
          <w:lang w:val="pt-BR"/>
        </w:rPr>
        <w:t>Ghi chú:</w:t>
      </w:r>
      <w:r w:rsidRPr="001A3A99">
        <w:rPr>
          <w:sz w:val="28"/>
          <w:szCs w:val="28"/>
          <w:lang w:val="pt-BR"/>
        </w:rPr>
        <w:t xml:space="preserve"> </w:t>
      </w:r>
    </w:p>
    <w:p w14:paraId="20365FF8" w14:textId="77777777" w:rsidR="007F741D" w:rsidRPr="001A3A99" w:rsidRDefault="007F741D" w:rsidP="00522F74">
      <w:pPr>
        <w:pStyle w:val="1"/>
        <w:spacing w:before="120" w:after="120" w:line="360" w:lineRule="exact"/>
        <w:ind w:firstLine="700"/>
        <w:rPr>
          <w:b/>
          <w:sz w:val="28"/>
          <w:szCs w:val="28"/>
          <w:lang w:val="nl-NL"/>
        </w:rPr>
      </w:pPr>
      <w:r w:rsidRPr="001A3A99">
        <w:rPr>
          <w:bCs w:val="0"/>
          <w:sz w:val="28"/>
          <w:szCs w:val="28"/>
          <w:lang w:val="nl-NL"/>
        </w:rPr>
        <w:t>- Đơn vị lấy mẫu:</w:t>
      </w:r>
      <w:r w:rsidRPr="001A3A99">
        <w:rPr>
          <w:b/>
          <w:sz w:val="28"/>
          <w:szCs w:val="28"/>
          <w:lang w:val="nl-NL"/>
        </w:rPr>
        <w:t xml:space="preserve"> </w:t>
      </w:r>
      <w:r w:rsidRPr="001A3A99">
        <w:rPr>
          <w:sz w:val="28"/>
          <w:szCs w:val="28"/>
          <w:lang w:val="nl-NL"/>
        </w:rPr>
        <w:t>Công ty cổ phần môi trường Thịnh Trường Phát.</w:t>
      </w:r>
    </w:p>
    <w:p w14:paraId="610C7C97" w14:textId="77777777" w:rsidR="007F741D" w:rsidRPr="001A3A99" w:rsidRDefault="007F741D" w:rsidP="00522F74">
      <w:pPr>
        <w:spacing w:before="120" w:after="120" w:line="360" w:lineRule="exact"/>
        <w:ind w:firstLine="720"/>
        <w:jc w:val="both"/>
        <w:rPr>
          <w:iCs/>
          <w:spacing w:val="-4"/>
          <w:sz w:val="28"/>
          <w:szCs w:val="28"/>
          <w:lang w:val="nl-NL"/>
        </w:rPr>
      </w:pPr>
      <w:r w:rsidRPr="001A3A99">
        <w:rPr>
          <w:iCs/>
          <w:spacing w:val="-4"/>
          <w:sz w:val="28"/>
          <w:szCs w:val="28"/>
          <w:lang w:val="nl-NL"/>
        </w:rPr>
        <w:t>- Thời gian lấy mẫu: Lần 1: Ngày 07/08/2023; Lần 2: Ngày 08/08/2023; Lần 3: Ngày 09/08/2023</w:t>
      </w:r>
    </w:p>
    <w:p w14:paraId="3714A258" w14:textId="77777777" w:rsidR="007F741D" w:rsidRPr="001A3A99" w:rsidRDefault="007F741D" w:rsidP="00522F74">
      <w:pPr>
        <w:spacing w:before="120" w:after="120" w:line="360" w:lineRule="exact"/>
        <w:ind w:firstLine="720"/>
        <w:jc w:val="both"/>
        <w:rPr>
          <w:iCs/>
          <w:sz w:val="28"/>
          <w:szCs w:val="28"/>
          <w:lang w:val="nl-NL"/>
        </w:rPr>
      </w:pPr>
      <w:r w:rsidRPr="001A3A99">
        <w:rPr>
          <w:iCs/>
          <w:spacing w:val="-4"/>
          <w:sz w:val="28"/>
          <w:szCs w:val="28"/>
          <w:lang w:val="nl-NL"/>
        </w:rPr>
        <w:t xml:space="preserve">- </w:t>
      </w:r>
      <w:r w:rsidRPr="001A3A99">
        <w:rPr>
          <w:iCs/>
          <w:spacing w:val="-4"/>
          <w:sz w:val="28"/>
          <w:szCs w:val="28"/>
          <w:lang w:val="vi-VN"/>
        </w:rPr>
        <w:t xml:space="preserve"> </w:t>
      </w:r>
      <w:r w:rsidRPr="001A3A99">
        <w:rPr>
          <w:spacing w:val="-4"/>
          <w:sz w:val="28"/>
          <w:szCs w:val="28"/>
          <w:lang w:val="nl-NL"/>
        </w:rPr>
        <w:t>Quy chuẩn so sánh:</w:t>
      </w:r>
      <w:r w:rsidRPr="001A3A99">
        <w:rPr>
          <w:spacing w:val="-4"/>
          <w:sz w:val="28"/>
          <w:szCs w:val="28"/>
          <w:lang w:val="pt-BR"/>
        </w:rPr>
        <w:t xml:space="preserve"> </w:t>
      </w:r>
      <w:r w:rsidRPr="001A3A99">
        <w:rPr>
          <w:iCs/>
          <w:sz w:val="28"/>
          <w:szCs w:val="28"/>
          <w:lang w:val="nl-NL"/>
        </w:rPr>
        <w:t>QCVN 08:2023/BTNMT: Quy chuẩn kỹ thuật Quốc gia về chất lượng nước mặt.</w:t>
      </w:r>
    </w:p>
    <w:p w14:paraId="2DA4DC9E" w14:textId="77777777" w:rsidR="007F741D" w:rsidRPr="001A3A99" w:rsidRDefault="007F741D" w:rsidP="00522F74">
      <w:pPr>
        <w:pStyle w:val="NormalIndent"/>
        <w:spacing w:before="120" w:after="120" w:line="360" w:lineRule="exact"/>
        <w:ind w:left="0"/>
        <w:rPr>
          <w:spacing w:val="-2"/>
          <w:lang w:val="vi-VN"/>
        </w:rPr>
      </w:pPr>
      <w:r w:rsidRPr="001A3A99">
        <w:rPr>
          <w:spacing w:val="-2"/>
          <w:lang w:val="nl-NL"/>
        </w:rPr>
        <w:t>Mức</w:t>
      </w:r>
      <w:r w:rsidRPr="001A3A99">
        <w:rPr>
          <w:spacing w:val="-2"/>
          <w:lang w:val="vi-VN"/>
        </w:rPr>
        <w:t xml:space="preserve"> B: </w:t>
      </w:r>
      <w:r w:rsidRPr="001A3A99">
        <w:rPr>
          <w:lang w:val="nl-NL"/>
        </w:rPr>
        <w:t>Chất lượng nước trung bình. Hệ sinh thái trong nước tiêu thụ nhiều oxy hòa tan do một lượng lớn chất ô nhiễm. Nước có thể sử dụng cho mục đích sản xuất công nghiệp, nông nghiệp sau khi áp dụng các biện pháp xử lý phù hợp</w:t>
      </w:r>
      <w:r w:rsidRPr="001A3A99">
        <w:rPr>
          <w:spacing w:val="-2"/>
          <w:lang w:val="vi-VN"/>
        </w:rPr>
        <w:t>.</w:t>
      </w:r>
    </w:p>
    <w:p w14:paraId="28B05A4A" w14:textId="77777777" w:rsidR="007F741D" w:rsidRPr="001A3A99" w:rsidRDefault="007F741D" w:rsidP="00522F74">
      <w:pPr>
        <w:spacing w:before="120" w:after="120" w:line="360" w:lineRule="exact"/>
        <w:ind w:firstLine="720"/>
        <w:jc w:val="both"/>
        <w:rPr>
          <w:sz w:val="28"/>
          <w:szCs w:val="28"/>
          <w:lang w:val="pt-BR"/>
        </w:rPr>
      </w:pPr>
      <w:r w:rsidRPr="001A3A99">
        <w:rPr>
          <w:iCs/>
          <w:sz w:val="28"/>
          <w:szCs w:val="28"/>
          <w:lang w:val="nl-NL"/>
        </w:rPr>
        <w:t xml:space="preserve">- </w:t>
      </w:r>
      <w:r w:rsidRPr="001A3A99">
        <w:rPr>
          <w:sz w:val="28"/>
          <w:szCs w:val="28"/>
          <w:lang w:val="pt-BR"/>
        </w:rPr>
        <w:t xml:space="preserve">Vị trí lấy mẫu: Mẫu nước mặt lấy tại kênh tiêu phía Bắc của dự án. </w:t>
      </w:r>
      <w:r w:rsidRPr="001A3A99">
        <w:rPr>
          <w:iCs/>
          <w:sz w:val="28"/>
          <w:szCs w:val="28"/>
          <w:lang w:val="pt-BR"/>
        </w:rPr>
        <w:t xml:space="preserve">Tọa độ: </w:t>
      </w:r>
      <w:r w:rsidRPr="001A3A99">
        <w:rPr>
          <w:sz w:val="28"/>
          <w:szCs w:val="28"/>
          <w:lang w:val="sv-SE"/>
        </w:rPr>
        <w:t>X(m): 2236259; Y(m): 596879)</w:t>
      </w:r>
      <w:r w:rsidRPr="001A3A99">
        <w:rPr>
          <w:iCs/>
          <w:sz w:val="28"/>
          <w:szCs w:val="28"/>
          <w:lang w:val="pt-BR"/>
        </w:rPr>
        <w:t>.</w:t>
      </w:r>
    </w:p>
    <w:tbl>
      <w:tblPr>
        <w:tblW w:w="8171" w:type="dxa"/>
        <w:jc w:val="center"/>
        <w:tblLayout w:type="fixed"/>
        <w:tblLook w:val="0000" w:firstRow="0" w:lastRow="0" w:firstColumn="0" w:lastColumn="0" w:noHBand="0" w:noVBand="0"/>
      </w:tblPr>
      <w:tblGrid>
        <w:gridCol w:w="1522"/>
        <w:gridCol w:w="879"/>
        <w:gridCol w:w="812"/>
        <w:gridCol w:w="1038"/>
        <w:gridCol w:w="887"/>
        <w:gridCol w:w="886"/>
        <w:gridCol w:w="888"/>
        <w:gridCol w:w="1259"/>
      </w:tblGrid>
      <w:tr w:rsidR="001A3A99" w:rsidRPr="001A3A99" w14:paraId="72EF54F1" w14:textId="77777777" w:rsidTr="00A96FF3">
        <w:trPr>
          <w:trHeight w:val="413"/>
          <w:jc w:val="center"/>
        </w:trPr>
        <w:tc>
          <w:tcPr>
            <w:tcW w:w="152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1D335B" w14:textId="77777777" w:rsidR="007F741D" w:rsidRPr="001A3A99" w:rsidRDefault="007F741D" w:rsidP="00A96FF3">
            <w:pPr>
              <w:spacing w:before="60" w:after="60"/>
              <w:jc w:val="center"/>
              <w:rPr>
                <w:rFonts w:eastAsia="MS Mincho"/>
                <w:b/>
                <w:bCs/>
              </w:rPr>
            </w:pPr>
            <w:r w:rsidRPr="001A3A99">
              <w:rPr>
                <w:rFonts w:eastAsia="MS Mincho"/>
                <w:bCs/>
                <w:lang w:val="pl-PL"/>
              </w:rPr>
              <w:br w:type="page"/>
            </w:r>
            <w:r w:rsidRPr="001A3A99">
              <w:rPr>
                <w:rFonts w:eastAsia="MS Mincho"/>
                <w:bCs/>
                <w:lang w:val="pl-PL"/>
              </w:rPr>
              <w:br w:type="page"/>
            </w:r>
            <w:r w:rsidRPr="001A3A99">
              <w:rPr>
                <w:rFonts w:eastAsia="MS Mincho"/>
                <w:bCs/>
                <w:lang w:val="pl-PL"/>
              </w:rPr>
              <w:br w:type="page"/>
            </w:r>
            <w:r w:rsidRPr="001A3A99">
              <w:rPr>
                <w:rFonts w:eastAsia="MS Mincho"/>
                <w:b/>
                <w:bCs/>
              </w:rPr>
              <w:t>Thông số</w:t>
            </w:r>
          </w:p>
        </w:tc>
        <w:tc>
          <w:tcPr>
            <w:tcW w:w="8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47DC7C" w14:textId="77777777" w:rsidR="007F741D" w:rsidRPr="001A3A99" w:rsidRDefault="007F741D" w:rsidP="00A96FF3">
            <w:pPr>
              <w:spacing w:before="60" w:after="60"/>
              <w:jc w:val="center"/>
              <w:rPr>
                <w:rFonts w:eastAsia="MS Mincho"/>
                <w:b/>
                <w:bCs/>
              </w:rPr>
            </w:pPr>
            <w:r w:rsidRPr="001A3A99">
              <w:rPr>
                <w:rFonts w:eastAsia="MS Mincho"/>
                <w:b/>
                <w:bCs/>
              </w:rPr>
              <w:t>pH</w:t>
            </w:r>
          </w:p>
        </w:tc>
        <w:tc>
          <w:tcPr>
            <w:tcW w:w="812" w:type="dxa"/>
            <w:tcBorders>
              <w:top w:val="single" w:sz="8" w:space="0" w:color="000000"/>
              <w:left w:val="nil"/>
              <w:bottom w:val="single" w:sz="8" w:space="0" w:color="000000"/>
              <w:right w:val="single" w:sz="8" w:space="0" w:color="000000"/>
            </w:tcBorders>
            <w:shd w:val="clear" w:color="auto" w:fill="auto"/>
            <w:vAlign w:val="center"/>
          </w:tcPr>
          <w:p w14:paraId="65E26440" w14:textId="610CE833" w:rsidR="007F741D" w:rsidRPr="001A3A99" w:rsidRDefault="007F741D" w:rsidP="00A96FF3">
            <w:pPr>
              <w:spacing w:before="60" w:after="60"/>
              <w:jc w:val="center"/>
              <w:rPr>
                <w:rFonts w:eastAsia="MS Mincho"/>
                <w:b/>
                <w:bCs/>
              </w:rPr>
            </w:pPr>
            <w:r w:rsidRPr="001A3A99">
              <w:rPr>
                <w:bCs/>
              </w:rPr>
              <w:t>BOD</w:t>
            </w:r>
            <w:r w:rsidRPr="001A3A99">
              <w:rPr>
                <w:bCs/>
                <w:vertAlign w:val="subscript"/>
              </w:rPr>
              <w:t>5</w:t>
            </w:r>
          </w:p>
        </w:tc>
        <w:tc>
          <w:tcPr>
            <w:tcW w:w="1038" w:type="dxa"/>
            <w:tcBorders>
              <w:top w:val="single" w:sz="8" w:space="0" w:color="000000"/>
              <w:left w:val="nil"/>
              <w:bottom w:val="single" w:sz="8" w:space="0" w:color="000000"/>
              <w:right w:val="single" w:sz="8" w:space="0" w:color="000000"/>
            </w:tcBorders>
            <w:shd w:val="clear" w:color="auto" w:fill="auto"/>
            <w:vAlign w:val="center"/>
          </w:tcPr>
          <w:p w14:paraId="392CD7F9" w14:textId="0D52811F" w:rsidR="007F741D" w:rsidRPr="001A3A99" w:rsidRDefault="007F741D" w:rsidP="00A96FF3">
            <w:pPr>
              <w:spacing w:before="60" w:after="60"/>
              <w:jc w:val="center"/>
              <w:rPr>
                <w:rFonts w:eastAsia="MS Mincho"/>
                <w:b/>
                <w:bCs/>
              </w:rPr>
            </w:pPr>
            <w:r w:rsidRPr="001A3A99">
              <w:rPr>
                <w:rFonts w:eastAsia="MS Mincho"/>
                <w:b/>
                <w:bCs/>
              </w:rPr>
              <w:t>COD</w:t>
            </w:r>
          </w:p>
        </w:tc>
        <w:tc>
          <w:tcPr>
            <w:tcW w:w="887" w:type="dxa"/>
            <w:tcBorders>
              <w:top w:val="single" w:sz="8" w:space="0" w:color="000000"/>
              <w:left w:val="nil"/>
              <w:bottom w:val="single" w:sz="8" w:space="0" w:color="000000"/>
              <w:right w:val="single" w:sz="8" w:space="0" w:color="000000"/>
            </w:tcBorders>
            <w:shd w:val="clear" w:color="auto" w:fill="auto"/>
            <w:vAlign w:val="center"/>
          </w:tcPr>
          <w:p w14:paraId="08663471" w14:textId="313047DF" w:rsidR="007F741D" w:rsidRPr="001A3A99" w:rsidRDefault="007F741D" w:rsidP="00A96FF3">
            <w:pPr>
              <w:spacing w:before="60" w:after="60"/>
              <w:ind w:left="-61"/>
              <w:jc w:val="center"/>
              <w:rPr>
                <w:rFonts w:eastAsia="MS Mincho"/>
                <w:b/>
                <w:bCs/>
              </w:rPr>
            </w:pPr>
            <w:r w:rsidRPr="001A3A99">
              <w:rPr>
                <w:rFonts w:eastAsia="MS Mincho"/>
                <w:b/>
                <w:bCs/>
              </w:rPr>
              <w:t>DO</w:t>
            </w:r>
          </w:p>
        </w:tc>
        <w:tc>
          <w:tcPr>
            <w:tcW w:w="886" w:type="dxa"/>
            <w:tcBorders>
              <w:top w:val="single" w:sz="8" w:space="0" w:color="000000"/>
              <w:left w:val="nil"/>
              <w:bottom w:val="single" w:sz="8" w:space="0" w:color="000000"/>
              <w:right w:val="single" w:sz="8" w:space="0" w:color="000000"/>
            </w:tcBorders>
            <w:shd w:val="clear" w:color="auto" w:fill="auto"/>
            <w:vAlign w:val="center"/>
          </w:tcPr>
          <w:p w14:paraId="53F68361" w14:textId="2442060A" w:rsidR="007F741D" w:rsidRPr="001A3A99" w:rsidRDefault="007F741D" w:rsidP="00A96FF3">
            <w:pPr>
              <w:spacing w:before="60" w:after="60"/>
              <w:ind w:right="-166" w:hanging="89"/>
              <w:jc w:val="center"/>
              <w:rPr>
                <w:rFonts w:eastAsia="MS Mincho"/>
                <w:b/>
                <w:bCs/>
              </w:rPr>
            </w:pPr>
            <w:r w:rsidRPr="001A3A99">
              <w:rPr>
                <w:rFonts w:eastAsia="MS Mincho"/>
                <w:b/>
                <w:bCs/>
              </w:rPr>
              <w:t>TSS</w:t>
            </w:r>
          </w:p>
        </w:tc>
        <w:tc>
          <w:tcPr>
            <w:tcW w:w="888" w:type="dxa"/>
            <w:tcBorders>
              <w:top w:val="single" w:sz="8" w:space="0" w:color="000000"/>
              <w:left w:val="nil"/>
              <w:bottom w:val="single" w:sz="8" w:space="0" w:color="000000"/>
              <w:right w:val="single" w:sz="8" w:space="0" w:color="000000"/>
            </w:tcBorders>
            <w:shd w:val="clear" w:color="auto" w:fill="auto"/>
            <w:vAlign w:val="center"/>
          </w:tcPr>
          <w:p w14:paraId="331B0026" w14:textId="13EE60D0" w:rsidR="007F741D" w:rsidRPr="001A3A99" w:rsidRDefault="007F741D" w:rsidP="00A96FF3">
            <w:pPr>
              <w:spacing w:before="60" w:after="60"/>
              <w:ind w:left="-79" w:right="-102"/>
              <w:jc w:val="center"/>
              <w:rPr>
                <w:rFonts w:eastAsia="MS Mincho"/>
                <w:b/>
                <w:bCs/>
              </w:rPr>
            </w:pPr>
            <w:r w:rsidRPr="001A3A99">
              <w:rPr>
                <w:rFonts w:eastAsia="MS Mincho"/>
                <w:b/>
                <w:bCs/>
              </w:rPr>
              <w:t>Tổng N</w:t>
            </w:r>
          </w:p>
        </w:tc>
        <w:tc>
          <w:tcPr>
            <w:tcW w:w="1259" w:type="dxa"/>
            <w:tcBorders>
              <w:top w:val="single" w:sz="8" w:space="0" w:color="000000"/>
              <w:left w:val="nil"/>
              <w:bottom w:val="single" w:sz="8" w:space="0" w:color="000000"/>
              <w:right w:val="single" w:sz="8" w:space="0" w:color="000000"/>
            </w:tcBorders>
            <w:shd w:val="clear" w:color="auto" w:fill="auto"/>
            <w:vAlign w:val="center"/>
          </w:tcPr>
          <w:p w14:paraId="2DE17877" w14:textId="4295C056" w:rsidR="007F741D" w:rsidRPr="001A3A99" w:rsidRDefault="007F741D" w:rsidP="00A96FF3">
            <w:pPr>
              <w:spacing w:before="60" w:after="60"/>
              <w:ind w:left="-82" w:right="-134"/>
              <w:jc w:val="center"/>
              <w:rPr>
                <w:rFonts w:eastAsia="MS Mincho"/>
                <w:b/>
                <w:bCs/>
              </w:rPr>
            </w:pPr>
            <w:r w:rsidRPr="001A3A99">
              <w:rPr>
                <w:rFonts w:eastAsia="MS Mincho"/>
                <w:b/>
                <w:bCs/>
              </w:rPr>
              <w:t>Coliform</w:t>
            </w:r>
          </w:p>
        </w:tc>
      </w:tr>
      <w:tr w:rsidR="001A3A99" w:rsidRPr="001A3A99" w14:paraId="7924BFBC" w14:textId="77777777" w:rsidTr="007F741D">
        <w:trPr>
          <w:trHeight w:val="12"/>
          <w:jc w:val="center"/>
        </w:trPr>
        <w:tc>
          <w:tcPr>
            <w:tcW w:w="1522"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29A97B6" w14:textId="77777777" w:rsidR="007F741D" w:rsidRPr="001A3A99" w:rsidRDefault="007F741D" w:rsidP="00A96FF3">
            <w:pPr>
              <w:spacing w:before="60" w:after="60"/>
              <w:jc w:val="center"/>
              <w:rPr>
                <w:rFonts w:eastAsia="MS Mincho"/>
                <w:bCs/>
              </w:rPr>
            </w:pPr>
            <w:r w:rsidRPr="001A3A99">
              <w:rPr>
                <w:rFonts w:eastAsia="MS Mincho"/>
                <w:lang w:val="pl-PL"/>
              </w:rPr>
              <w:t>C</w:t>
            </w:r>
            <w:r w:rsidRPr="001A3A99">
              <w:rPr>
                <w:rFonts w:eastAsia="MS Mincho"/>
                <w:vertAlign w:val="subscript"/>
                <w:lang w:val="pl-PL"/>
              </w:rPr>
              <w:t xml:space="preserve">tc </w:t>
            </w:r>
            <w:r w:rsidRPr="001A3A99">
              <w:rPr>
                <w:rFonts w:eastAsia="MS Mincho"/>
                <w:bCs/>
              </w:rPr>
              <w:t>(mg/l)</w:t>
            </w:r>
          </w:p>
        </w:tc>
        <w:tc>
          <w:tcPr>
            <w:tcW w:w="879"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5FBB0C30" w14:textId="6613EB20" w:rsidR="007F741D" w:rsidRPr="001A3A99" w:rsidRDefault="007F741D" w:rsidP="00A96FF3">
            <w:pPr>
              <w:spacing w:before="60" w:after="60"/>
              <w:ind w:right="-108"/>
              <w:jc w:val="center"/>
              <w:rPr>
                <w:rFonts w:eastAsia="MS Mincho"/>
                <w:b/>
              </w:rPr>
            </w:pPr>
            <w:r w:rsidRPr="001A3A99">
              <w:rPr>
                <w:b/>
                <w:bCs/>
                <w:sz w:val="26"/>
                <w:szCs w:val="26"/>
              </w:rPr>
              <w:t>6-8,5</w:t>
            </w:r>
          </w:p>
        </w:tc>
        <w:tc>
          <w:tcPr>
            <w:tcW w:w="812"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25CF7CEF" w14:textId="359E2663" w:rsidR="007F741D" w:rsidRPr="001A3A99" w:rsidRDefault="007F741D" w:rsidP="00A96FF3">
            <w:pPr>
              <w:spacing w:before="60" w:after="60"/>
              <w:jc w:val="center"/>
              <w:rPr>
                <w:rFonts w:eastAsia="MS Mincho"/>
              </w:rPr>
            </w:pPr>
            <w:r w:rsidRPr="001A3A99">
              <w:rPr>
                <w:b/>
                <w:bCs/>
                <w:sz w:val="26"/>
                <w:szCs w:val="26"/>
              </w:rPr>
              <w:t>≤6</w:t>
            </w:r>
          </w:p>
        </w:tc>
        <w:tc>
          <w:tcPr>
            <w:tcW w:w="1038"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23F89B17" w14:textId="36AD491B" w:rsidR="007F741D" w:rsidRPr="001A3A99" w:rsidRDefault="007F741D" w:rsidP="00A96FF3">
            <w:pPr>
              <w:spacing w:before="60" w:after="60"/>
              <w:jc w:val="center"/>
              <w:rPr>
                <w:rFonts w:eastAsia="MS Mincho"/>
              </w:rPr>
            </w:pPr>
            <w:r w:rsidRPr="001A3A99">
              <w:rPr>
                <w:b/>
                <w:bCs/>
                <w:sz w:val="26"/>
                <w:szCs w:val="26"/>
              </w:rPr>
              <w:t>≤15</w:t>
            </w:r>
          </w:p>
        </w:tc>
        <w:tc>
          <w:tcPr>
            <w:tcW w:w="887"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13629906" w14:textId="5EE1B639" w:rsidR="007F741D" w:rsidRPr="001A3A99" w:rsidRDefault="007F741D" w:rsidP="00A96FF3">
            <w:pPr>
              <w:spacing w:before="60" w:after="60"/>
              <w:jc w:val="center"/>
              <w:rPr>
                <w:rFonts w:eastAsia="MS Mincho"/>
              </w:rPr>
            </w:pPr>
            <w:r w:rsidRPr="001A3A99">
              <w:rPr>
                <w:b/>
                <w:bCs/>
                <w:sz w:val="26"/>
                <w:szCs w:val="26"/>
              </w:rPr>
              <w:t>≥5</w:t>
            </w:r>
          </w:p>
        </w:tc>
        <w:tc>
          <w:tcPr>
            <w:tcW w:w="886"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48954296" w14:textId="453B9352" w:rsidR="007F741D" w:rsidRPr="001A3A99" w:rsidRDefault="007F741D" w:rsidP="00A96FF3">
            <w:pPr>
              <w:spacing w:before="60" w:after="60"/>
              <w:jc w:val="center"/>
              <w:rPr>
                <w:rFonts w:eastAsia="MS Mincho"/>
              </w:rPr>
            </w:pPr>
            <w:r w:rsidRPr="001A3A99">
              <w:rPr>
                <w:b/>
                <w:bCs/>
                <w:sz w:val="26"/>
                <w:szCs w:val="26"/>
              </w:rPr>
              <w:t>≤100</w:t>
            </w:r>
          </w:p>
        </w:tc>
        <w:tc>
          <w:tcPr>
            <w:tcW w:w="888"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2128524E" w14:textId="6B374A96" w:rsidR="007F741D" w:rsidRPr="001A3A99" w:rsidRDefault="007F741D" w:rsidP="00A96FF3">
            <w:pPr>
              <w:spacing w:before="60" w:after="60"/>
              <w:ind w:right="-102"/>
              <w:jc w:val="center"/>
              <w:rPr>
                <w:rFonts w:eastAsia="MS Mincho"/>
              </w:rPr>
            </w:pPr>
            <w:r w:rsidRPr="001A3A99">
              <w:rPr>
                <w:b/>
                <w:bCs/>
                <w:sz w:val="26"/>
                <w:szCs w:val="26"/>
              </w:rPr>
              <w:t>≤1,5</w:t>
            </w:r>
          </w:p>
        </w:tc>
        <w:tc>
          <w:tcPr>
            <w:tcW w:w="1259"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22EA3DB3" w14:textId="13A816E4" w:rsidR="007F741D" w:rsidRPr="001A3A99" w:rsidRDefault="007F741D" w:rsidP="00A96FF3">
            <w:pPr>
              <w:spacing w:before="60" w:after="60"/>
              <w:jc w:val="center"/>
              <w:rPr>
                <w:rFonts w:eastAsia="MS Mincho"/>
              </w:rPr>
            </w:pPr>
            <w:r w:rsidRPr="001A3A99">
              <w:rPr>
                <w:b/>
                <w:bCs/>
                <w:sz w:val="26"/>
                <w:szCs w:val="26"/>
              </w:rPr>
              <w:t>≤5.000</w:t>
            </w:r>
          </w:p>
        </w:tc>
      </w:tr>
    </w:tbl>
    <w:p w14:paraId="11DC86BC" w14:textId="77777777" w:rsidR="00DD43A4" w:rsidRPr="001A3A99" w:rsidRDefault="00DD43A4" w:rsidP="008C70D7">
      <w:pPr>
        <w:tabs>
          <w:tab w:val="left" w:pos="709"/>
        </w:tabs>
        <w:spacing w:before="120" w:after="120" w:line="360" w:lineRule="exact"/>
        <w:ind w:firstLine="700"/>
        <w:rPr>
          <w:rFonts w:eastAsia="MS Mincho"/>
          <w:b/>
          <w:i/>
          <w:iCs/>
          <w:sz w:val="28"/>
          <w:szCs w:val="28"/>
        </w:rPr>
      </w:pPr>
      <w:r w:rsidRPr="001A3A99">
        <w:rPr>
          <w:rFonts w:eastAsia="MS Mincho"/>
          <w:iCs/>
          <w:sz w:val="28"/>
          <w:szCs w:val="28"/>
        </w:rPr>
        <w:tab/>
        <w:t>- Tính toán tải lượng tối đa của thông số chất lượng nước mặt</w:t>
      </w:r>
    </w:p>
    <w:p w14:paraId="5C4A12E8" w14:textId="5F0B6EB9" w:rsidR="00DD43A4" w:rsidRPr="001A3A99" w:rsidRDefault="00DD43A4" w:rsidP="006B27BC">
      <w:pPr>
        <w:spacing w:before="120" w:after="120" w:line="360" w:lineRule="exact"/>
        <w:ind w:firstLine="700"/>
        <w:rPr>
          <w:rFonts w:eastAsia="MS Mincho"/>
          <w:b/>
          <w:bCs/>
          <w:sz w:val="28"/>
          <w:szCs w:val="28"/>
          <w:lang w:val="pl-PL"/>
        </w:rPr>
      </w:pPr>
      <w:r w:rsidRPr="001A3A99">
        <w:rPr>
          <w:rFonts w:eastAsia="MS Mincho"/>
          <w:bCs/>
          <w:sz w:val="28"/>
          <w:szCs w:val="28"/>
          <w:lang w:val="pl-PL"/>
        </w:rPr>
        <w:t>Tải lượng tối đa chất ô nhiễm mà nguồn nước có thể tiếp nhận đối với một chất ô nhiễm cụ thể được tính theo công thức:</w:t>
      </w:r>
      <w:r w:rsidR="006B27BC" w:rsidRPr="001A3A99">
        <w:rPr>
          <w:rFonts w:eastAsia="MS Mincho"/>
          <w:bCs/>
          <w:sz w:val="28"/>
          <w:szCs w:val="28"/>
          <w:lang w:val="pl-PL"/>
        </w:rPr>
        <w:t xml:space="preserve"> </w:t>
      </w:r>
      <w:r w:rsidRPr="001A3A99">
        <w:rPr>
          <w:rFonts w:eastAsia="MS Mincho"/>
          <w:b/>
          <w:bCs/>
          <w:sz w:val="28"/>
          <w:szCs w:val="28"/>
          <w:lang w:val="pl-PL"/>
        </w:rPr>
        <w:t>L</w:t>
      </w:r>
      <w:r w:rsidRPr="001A3A99">
        <w:rPr>
          <w:rFonts w:eastAsia="MS Mincho"/>
          <w:b/>
          <w:bCs/>
          <w:sz w:val="28"/>
          <w:szCs w:val="28"/>
          <w:vertAlign w:val="subscript"/>
          <w:lang w:val="pl-PL"/>
        </w:rPr>
        <w:t>tđ</w:t>
      </w:r>
      <w:r w:rsidR="007F741D" w:rsidRPr="001A3A99">
        <w:rPr>
          <w:rFonts w:eastAsia="MS Mincho"/>
          <w:b/>
          <w:bCs/>
          <w:sz w:val="28"/>
          <w:szCs w:val="28"/>
          <w:lang w:val="pl-PL"/>
        </w:rPr>
        <w:t xml:space="preserve"> = </w:t>
      </w:r>
      <w:r w:rsidRPr="001A3A99">
        <w:rPr>
          <w:rFonts w:eastAsia="MS Mincho"/>
          <w:b/>
          <w:bCs/>
          <w:sz w:val="28"/>
          <w:szCs w:val="28"/>
          <w:lang w:val="pl-PL"/>
        </w:rPr>
        <w:t>Q</w:t>
      </w:r>
      <w:r w:rsidRPr="001A3A99">
        <w:rPr>
          <w:rFonts w:eastAsia="MS Mincho"/>
          <w:b/>
          <w:bCs/>
          <w:sz w:val="28"/>
          <w:szCs w:val="28"/>
          <w:vertAlign w:val="subscript"/>
          <w:lang w:val="pl-PL"/>
        </w:rPr>
        <w:t>s</w:t>
      </w:r>
      <w:r w:rsidR="007F741D" w:rsidRPr="001A3A99">
        <w:rPr>
          <w:rFonts w:eastAsia="MS Mincho"/>
          <w:b/>
          <w:bCs/>
          <w:sz w:val="28"/>
          <w:szCs w:val="28"/>
          <w:lang w:val="pl-PL"/>
        </w:rPr>
        <w:t xml:space="preserve"> </w:t>
      </w:r>
      <w:r w:rsidRPr="001A3A99">
        <w:rPr>
          <w:rFonts w:eastAsia="MS Mincho"/>
          <w:b/>
          <w:bCs/>
          <w:sz w:val="28"/>
          <w:szCs w:val="28"/>
          <w:lang w:val="pl-PL"/>
        </w:rPr>
        <w:t>* C</w:t>
      </w:r>
      <w:r w:rsidRPr="001A3A99">
        <w:rPr>
          <w:rFonts w:eastAsia="MS Mincho"/>
          <w:b/>
          <w:bCs/>
          <w:sz w:val="28"/>
          <w:szCs w:val="28"/>
          <w:vertAlign w:val="subscript"/>
          <w:lang w:val="pl-PL"/>
        </w:rPr>
        <w:t>tc</w:t>
      </w:r>
      <w:r w:rsidRPr="001A3A99">
        <w:rPr>
          <w:rFonts w:eastAsia="MS Mincho"/>
          <w:b/>
          <w:bCs/>
          <w:sz w:val="28"/>
          <w:szCs w:val="28"/>
          <w:lang w:val="pl-PL"/>
        </w:rPr>
        <w:t xml:space="preserve"> * 86,4;</w:t>
      </w:r>
    </w:p>
    <w:p w14:paraId="20C43529" w14:textId="77777777" w:rsidR="00DD43A4" w:rsidRPr="001A3A99" w:rsidRDefault="00DD43A4" w:rsidP="008C70D7">
      <w:pPr>
        <w:tabs>
          <w:tab w:val="left" w:pos="1418"/>
        </w:tabs>
        <w:spacing w:before="120" w:after="120" w:line="360" w:lineRule="exact"/>
        <w:jc w:val="both"/>
        <w:rPr>
          <w:rFonts w:eastAsia="MS Mincho"/>
          <w:bCs/>
          <w:sz w:val="28"/>
          <w:szCs w:val="28"/>
          <w:lang w:val="pl-PL"/>
        </w:rPr>
      </w:pPr>
      <w:r w:rsidRPr="001A3A99">
        <w:rPr>
          <w:rFonts w:eastAsia="MS Mincho"/>
          <w:bCs/>
          <w:sz w:val="28"/>
          <w:szCs w:val="28"/>
          <w:lang w:val="pl-PL"/>
        </w:rPr>
        <w:t>Trong đó:</w:t>
      </w:r>
      <w:r w:rsidRPr="001A3A99">
        <w:rPr>
          <w:rFonts w:eastAsia="MS Mincho"/>
          <w:bCs/>
          <w:sz w:val="28"/>
          <w:szCs w:val="28"/>
          <w:lang w:val="pl-PL"/>
        </w:rPr>
        <w:tab/>
      </w:r>
      <w:r w:rsidRPr="001A3A99">
        <w:rPr>
          <w:rFonts w:eastAsia="MS Mincho"/>
          <w:b/>
          <w:bCs/>
          <w:sz w:val="28"/>
          <w:szCs w:val="28"/>
          <w:lang w:val="pl-PL"/>
        </w:rPr>
        <w:t>L</w:t>
      </w:r>
      <w:r w:rsidRPr="001A3A99">
        <w:rPr>
          <w:rFonts w:eastAsia="MS Mincho"/>
          <w:b/>
          <w:bCs/>
          <w:sz w:val="28"/>
          <w:szCs w:val="28"/>
          <w:vertAlign w:val="subscript"/>
          <w:lang w:val="pl-PL"/>
        </w:rPr>
        <w:t>tđ</w:t>
      </w:r>
      <w:r w:rsidRPr="001A3A99">
        <w:rPr>
          <w:rFonts w:eastAsia="MS Mincho"/>
          <w:bCs/>
          <w:sz w:val="28"/>
          <w:szCs w:val="28"/>
          <w:lang w:val="pl-PL"/>
        </w:rPr>
        <w:t xml:space="preserve"> (kg/ngày) là tải lượng ô nhiễm tối đa của nguồn nước đối với chất ô nhiễm đang xem xét;</w:t>
      </w:r>
    </w:p>
    <w:p w14:paraId="06B4D7A7" w14:textId="77777777" w:rsidR="008C70D7" w:rsidRPr="001A3A99" w:rsidRDefault="00DD43A4" w:rsidP="008C70D7">
      <w:pPr>
        <w:tabs>
          <w:tab w:val="left" w:pos="1418"/>
        </w:tabs>
        <w:spacing w:before="120" w:after="120" w:line="360" w:lineRule="exact"/>
        <w:jc w:val="both"/>
        <w:rPr>
          <w:rFonts w:eastAsia="MS Mincho"/>
          <w:b/>
          <w:bCs/>
          <w:sz w:val="28"/>
          <w:szCs w:val="28"/>
          <w:lang w:val="pl-PL"/>
        </w:rPr>
      </w:pPr>
      <w:r w:rsidRPr="001A3A99">
        <w:rPr>
          <w:rFonts w:eastAsia="MS Mincho"/>
          <w:b/>
          <w:bCs/>
          <w:sz w:val="28"/>
          <w:szCs w:val="28"/>
          <w:lang w:val="pl-PL"/>
        </w:rPr>
        <w:tab/>
      </w:r>
      <w:r w:rsidR="008C70D7" w:rsidRPr="001A3A99">
        <w:rPr>
          <w:rFonts w:eastAsia="MS Mincho"/>
          <w:b/>
          <w:sz w:val="28"/>
          <w:szCs w:val="28"/>
          <w:lang w:val="pl-PL"/>
        </w:rPr>
        <w:t>C</w:t>
      </w:r>
      <w:r w:rsidR="008C70D7" w:rsidRPr="001A3A99">
        <w:rPr>
          <w:rFonts w:eastAsia="MS Mincho"/>
          <w:b/>
          <w:sz w:val="28"/>
          <w:szCs w:val="28"/>
          <w:vertAlign w:val="subscript"/>
          <w:lang w:val="pl-PL"/>
        </w:rPr>
        <w:t xml:space="preserve">tc </w:t>
      </w:r>
      <w:r w:rsidR="008C70D7" w:rsidRPr="001A3A99">
        <w:rPr>
          <w:rFonts w:eastAsia="MS Mincho"/>
          <w:sz w:val="28"/>
          <w:szCs w:val="28"/>
          <w:lang w:val="pl-PL"/>
        </w:rPr>
        <w:t>(mg/l): là g</w:t>
      </w:r>
      <w:r w:rsidR="008C70D7" w:rsidRPr="001A3A99">
        <w:rPr>
          <w:rFonts w:eastAsia="MS Mincho"/>
          <w:bCs/>
          <w:sz w:val="28"/>
          <w:szCs w:val="28"/>
          <w:lang w:val="pl-PL"/>
        </w:rPr>
        <w:t>iá trị giới hạn nồng độ chất ô nhiễm đang xem xét được quy định tại quy chuẩn, tiêu chuẩn chất lượng nước để bảo đảm mục đích sử dụng của nguồn nước đang đánh giá</w:t>
      </w:r>
      <w:r w:rsidR="008C70D7" w:rsidRPr="001A3A99">
        <w:rPr>
          <w:rFonts w:eastAsia="MS Mincho"/>
          <w:b/>
          <w:bCs/>
          <w:sz w:val="28"/>
          <w:szCs w:val="28"/>
          <w:lang w:val="pl-PL"/>
        </w:rPr>
        <w:t>.</w:t>
      </w:r>
    </w:p>
    <w:p w14:paraId="5F73E930" w14:textId="42C70AD8" w:rsidR="00DD43A4" w:rsidRPr="001A3A99" w:rsidRDefault="008C70D7" w:rsidP="008C70D7">
      <w:pPr>
        <w:tabs>
          <w:tab w:val="left" w:pos="1418"/>
        </w:tabs>
        <w:spacing w:before="120" w:after="120" w:line="360" w:lineRule="exact"/>
        <w:jc w:val="both"/>
        <w:rPr>
          <w:rFonts w:eastAsia="Calibri"/>
          <w:sz w:val="28"/>
          <w:szCs w:val="28"/>
          <w:lang w:val="it-IT"/>
        </w:rPr>
      </w:pPr>
      <w:r w:rsidRPr="001A3A99">
        <w:rPr>
          <w:rFonts w:eastAsia="MS Mincho"/>
          <w:b/>
          <w:bCs/>
          <w:sz w:val="28"/>
          <w:szCs w:val="28"/>
          <w:lang w:val="pl-PL"/>
        </w:rPr>
        <w:tab/>
      </w:r>
      <w:r w:rsidR="00DD43A4" w:rsidRPr="001A3A99">
        <w:rPr>
          <w:rFonts w:eastAsia="MS Mincho"/>
          <w:b/>
          <w:bCs/>
          <w:sz w:val="28"/>
          <w:szCs w:val="28"/>
          <w:lang w:val="pl-PL"/>
        </w:rPr>
        <w:t>Q</w:t>
      </w:r>
      <w:r w:rsidR="00DD43A4" w:rsidRPr="001A3A99">
        <w:rPr>
          <w:rFonts w:eastAsia="MS Mincho"/>
          <w:b/>
          <w:bCs/>
          <w:sz w:val="28"/>
          <w:szCs w:val="28"/>
          <w:vertAlign w:val="subscript"/>
          <w:lang w:val="pl-PL"/>
        </w:rPr>
        <w:t>s</w:t>
      </w:r>
      <w:r w:rsidR="00DD43A4" w:rsidRPr="001A3A99">
        <w:rPr>
          <w:rFonts w:eastAsia="MS Mincho"/>
          <w:b/>
          <w:bCs/>
          <w:sz w:val="28"/>
          <w:szCs w:val="28"/>
          <w:lang w:val="pl-PL"/>
        </w:rPr>
        <w:t xml:space="preserve"> </w:t>
      </w:r>
      <w:r w:rsidR="00DD43A4" w:rsidRPr="001A3A99">
        <w:rPr>
          <w:rFonts w:eastAsia="MS Mincho"/>
          <w:sz w:val="28"/>
          <w:szCs w:val="28"/>
          <w:lang w:val="pl-PL"/>
        </w:rPr>
        <w:t>(m</w:t>
      </w:r>
      <w:r w:rsidR="00DD43A4" w:rsidRPr="001A3A99">
        <w:rPr>
          <w:rFonts w:eastAsia="MS Mincho"/>
          <w:sz w:val="28"/>
          <w:szCs w:val="28"/>
          <w:vertAlign w:val="superscript"/>
          <w:lang w:val="pl-PL"/>
        </w:rPr>
        <w:t>3</w:t>
      </w:r>
      <w:r w:rsidR="00DD43A4" w:rsidRPr="001A3A99">
        <w:rPr>
          <w:rFonts w:eastAsia="MS Mincho"/>
          <w:sz w:val="28"/>
          <w:szCs w:val="28"/>
          <w:lang w:val="pl-PL"/>
        </w:rPr>
        <w:t>/s)</w:t>
      </w:r>
      <w:r w:rsidR="00DD43A4" w:rsidRPr="001A3A99">
        <w:rPr>
          <w:rFonts w:eastAsia="MS Mincho"/>
          <w:bCs/>
          <w:sz w:val="28"/>
          <w:szCs w:val="28"/>
          <w:lang w:val="pl-PL"/>
        </w:rPr>
        <w:t>:</w:t>
      </w:r>
      <w:r w:rsidR="00DD43A4" w:rsidRPr="001A3A99">
        <w:rPr>
          <w:rFonts w:eastAsia="MS Mincho"/>
          <w:b/>
          <w:bCs/>
          <w:sz w:val="28"/>
          <w:szCs w:val="28"/>
          <w:lang w:val="pl-PL"/>
        </w:rPr>
        <w:t xml:space="preserve"> </w:t>
      </w:r>
      <w:r w:rsidR="00DD43A4" w:rsidRPr="001A3A99">
        <w:rPr>
          <w:rFonts w:eastAsia="MS Mincho"/>
          <w:bCs/>
          <w:sz w:val="28"/>
          <w:szCs w:val="28"/>
          <w:lang w:val="pl-PL"/>
        </w:rPr>
        <w:t>là lưu lượng dòng ở đoạn sông cần đánh giá trước khi tiếp nhận nước thải (</w:t>
      </w:r>
      <w:r w:rsidR="00DD43A4" w:rsidRPr="001A3A99">
        <w:rPr>
          <w:rFonts w:eastAsia="Calibri"/>
          <w:sz w:val="28"/>
          <w:szCs w:val="28"/>
          <w:lang w:val="it-IT"/>
        </w:rPr>
        <w:t>1 m</w:t>
      </w:r>
      <w:r w:rsidR="00DD43A4" w:rsidRPr="001A3A99">
        <w:rPr>
          <w:rFonts w:eastAsia="Calibri"/>
          <w:sz w:val="28"/>
          <w:szCs w:val="28"/>
          <w:vertAlign w:val="superscript"/>
          <w:lang w:val="it-IT"/>
        </w:rPr>
        <w:t>3</w:t>
      </w:r>
      <w:r w:rsidR="007F741D" w:rsidRPr="001A3A99">
        <w:rPr>
          <w:rFonts w:eastAsia="Calibri"/>
          <w:sz w:val="28"/>
          <w:szCs w:val="28"/>
          <w:lang w:val="it-IT"/>
        </w:rPr>
        <w:t>/s)</w:t>
      </w:r>
    </w:p>
    <w:p w14:paraId="494FEB36" w14:textId="68F7D9A2" w:rsidR="00DD43A4" w:rsidRPr="001A3A99" w:rsidRDefault="00DD43A4" w:rsidP="008C70D7">
      <w:pPr>
        <w:tabs>
          <w:tab w:val="left" w:pos="720"/>
          <w:tab w:val="left" w:pos="1418"/>
        </w:tabs>
        <w:spacing w:before="120" w:after="120" w:line="360" w:lineRule="exact"/>
        <w:ind w:firstLine="840"/>
        <w:jc w:val="both"/>
        <w:rPr>
          <w:rFonts w:eastAsia="MS Mincho"/>
          <w:sz w:val="28"/>
          <w:szCs w:val="28"/>
          <w:lang w:val="pl-PL"/>
        </w:rPr>
      </w:pPr>
      <w:r w:rsidRPr="001A3A99">
        <w:rPr>
          <w:rFonts w:eastAsia="MS Mincho"/>
          <w:b/>
          <w:sz w:val="28"/>
          <w:szCs w:val="28"/>
          <w:lang w:val="pl-PL"/>
        </w:rPr>
        <w:tab/>
      </w:r>
      <w:r w:rsidRPr="001A3A99">
        <w:rPr>
          <w:rFonts w:eastAsia="MS Mincho"/>
          <w:b/>
          <w:sz w:val="28"/>
          <w:szCs w:val="28"/>
          <w:lang w:val="pl-PL"/>
        </w:rPr>
        <w:tab/>
        <w:t xml:space="preserve">86,4 </w:t>
      </w:r>
      <w:r w:rsidRPr="001A3A99">
        <w:rPr>
          <w:rFonts w:eastAsia="MS Mincho"/>
          <w:sz w:val="28"/>
          <w:szCs w:val="28"/>
          <w:lang w:val="pl-PL"/>
        </w:rPr>
        <w:t>là hệ số chuyển đổi đơn vị thứ nguyên từ (m</w:t>
      </w:r>
      <w:r w:rsidRPr="001A3A99">
        <w:rPr>
          <w:rFonts w:eastAsia="MS Mincho"/>
          <w:sz w:val="28"/>
          <w:szCs w:val="28"/>
          <w:vertAlign w:val="superscript"/>
          <w:lang w:val="pl-PL"/>
        </w:rPr>
        <w:t>3</w:t>
      </w:r>
      <w:r w:rsidRPr="001A3A99">
        <w:rPr>
          <w:rFonts w:eastAsia="MS Mincho"/>
          <w:sz w:val="28"/>
          <w:szCs w:val="28"/>
          <w:lang w:val="pl-PL"/>
        </w:rPr>
        <w:t>/s)*(mg/l) sang (kg/ngày).</w:t>
      </w:r>
    </w:p>
    <w:tbl>
      <w:tblPr>
        <w:tblW w:w="9180" w:type="dxa"/>
        <w:jc w:val="center"/>
        <w:tblLook w:val="0000" w:firstRow="0" w:lastRow="0" w:firstColumn="0" w:lastColumn="0" w:noHBand="0" w:noVBand="0"/>
      </w:tblPr>
      <w:tblGrid>
        <w:gridCol w:w="1280"/>
        <w:gridCol w:w="990"/>
        <w:gridCol w:w="1022"/>
        <w:gridCol w:w="1126"/>
        <w:gridCol w:w="1126"/>
        <w:gridCol w:w="1126"/>
        <w:gridCol w:w="1061"/>
        <w:gridCol w:w="1227"/>
        <w:gridCol w:w="222"/>
      </w:tblGrid>
      <w:tr w:rsidR="001A3A99" w:rsidRPr="001A3A99" w14:paraId="40DEF2F3" w14:textId="77777777" w:rsidTr="007F741D">
        <w:trPr>
          <w:trHeight w:val="20"/>
          <w:jc w:val="center"/>
        </w:trPr>
        <w:tc>
          <w:tcPr>
            <w:tcW w:w="12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FF5781" w14:textId="77777777" w:rsidR="007F741D" w:rsidRPr="001A3A99" w:rsidRDefault="007F741D" w:rsidP="00A94153">
            <w:pPr>
              <w:spacing w:before="60" w:after="60"/>
              <w:jc w:val="center"/>
              <w:rPr>
                <w:rFonts w:eastAsia="MS Mincho"/>
                <w:b/>
                <w:bCs/>
                <w:sz w:val="26"/>
                <w:szCs w:val="26"/>
              </w:rPr>
            </w:pPr>
            <w:r w:rsidRPr="001A3A99">
              <w:rPr>
                <w:rFonts w:eastAsia="MS Mincho"/>
                <w:b/>
                <w:bCs/>
                <w:sz w:val="26"/>
                <w:szCs w:val="26"/>
              </w:rPr>
              <w:t>Thông số</w:t>
            </w:r>
          </w:p>
        </w:tc>
        <w:tc>
          <w:tcPr>
            <w:tcW w:w="1044" w:type="dxa"/>
            <w:tcBorders>
              <w:top w:val="single" w:sz="8" w:space="0" w:color="000000"/>
              <w:left w:val="nil"/>
              <w:bottom w:val="single" w:sz="8" w:space="0" w:color="000000"/>
              <w:right w:val="single" w:sz="4" w:space="0" w:color="auto"/>
            </w:tcBorders>
            <w:vAlign w:val="center"/>
          </w:tcPr>
          <w:p w14:paraId="73CC9E04" w14:textId="02D83219" w:rsidR="007F741D" w:rsidRPr="001A3A99" w:rsidRDefault="007F741D" w:rsidP="00A94153">
            <w:pPr>
              <w:spacing w:before="60" w:after="60"/>
              <w:jc w:val="center"/>
              <w:rPr>
                <w:rFonts w:eastAsia="MS Mincho"/>
                <w:b/>
                <w:bCs/>
                <w:sz w:val="26"/>
                <w:szCs w:val="26"/>
              </w:rPr>
            </w:pPr>
            <w:r w:rsidRPr="001A3A99">
              <w:rPr>
                <w:rFonts w:eastAsia="MS Mincho"/>
                <w:b/>
                <w:bCs/>
                <w:sz w:val="26"/>
                <w:szCs w:val="26"/>
              </w:rPr>
              <w:t>pH</w:t>
            </w:r>
          </w:p>
        </w:tc>
        <w:tc>
          <w:tcPr>
            <w:tcW w:w="1045" w:type="dxa"/>
            <w:tcBorders>
              <w:top w:val="single" w:sz="8" w:space="0" w:color="000000"/>
              <w:left w:val="single" w:sz="4" w:space="0" w:color="auto"/>
              <w:bottom w:val="single" w:sz="8" w:space="0" w:color="000000"/>
              <w:right w:val="single" w:sz="4" w:space="0" w:color="auto"/>
            </w:tcBorders>
            <w:vAlign w:val="center"/>
          </w:tcPr>
          <w:p w14:paraId="0BD6FB77" w14:textId="0866037B" w:rsidR="007F741D" w:rsidRPr="001A3A99" w:rsidRDefault="007F741D" w:rsidP="00A94153">
            <w:pPr>
              <w:spacing w:before="60" w:after="60"/>
              <w:jc w:val="center"/>
              <w:rPr>
                <w:rFonts w:eastAsia="MS Mincho"/>
                <w:b/>
                <w:bCs/>
                <w:sz w:val="26"/>
                <w:szCs w:val="26"/>
              </w:rPr>
            </w:pPr>
            <w:r w:rsidRPr="001A3A99">
              <w:rPr>
                <w:bCs/>
                <w:sz w:val="26"/>
                <w:szCs w:val="26"/>
              </w:rPr>
              <w:t>BOD</w:t>
            </w:r>
            <w:r w:rsidRPr="001A3A99">
              <w:rPr>
                <w:bCs/>
                <w:sz w:val="26"/>
                <w:szCs w:val="26"/>
                <w:vertAlign w:val="subscript"/>
              </w:rPr>
              <w:t>5</w:t>
            </w:r>
          </w:p>
        </w:tc>
        <w:tc>
          <w:tcPr>
            <w:tcW w:w="1126" w:type="dxa"/>
            <w:tcBorders>
              <w:top w:val="single" w:sz="8" w:space="0" w:color="000000"/>
              <w:left w:val="single" w:sz="4" w:space="0" w:color="auto"/>
              <w:bottom w:val="single" w:sz="8" w:space="0" w:color="000000"/>
              <w:right w:val="single" w:sz="8" w:space="0" w:color="000000"/>
            </w:tcBorders>
            <w:shd w:val="clear" w:color="auto" w:fill="auto"/>
            <w:vAlign w:val="center"/>
          </w:tcPr>
          <w:p w14:paraId="5179A905" w14:textId="38B53777" w:rsidR="007F741D" w:rsidRPr="001A3A99" w:rsidRDefault="007F741D" w:rsidP="00A94153">
            <w:pPr>
              <w:spacing w:before="60" w:after="60"/>
              <w:jc w:val="center"/>
              <w:rPr>
                <w:rFonts w:eastAsia="MS Mincho"/>
                <w:b/>
                <w:bCs/>
                <w:sz w:val="26"/>
                <w:szCs w:val="26"/>
              </w:rPr>
            </w:pPr>
            <w:r w:rsidRPr="001A3A99">
              <w:rPr>
                <w:rFonts w:eastAsia="MS Mincho"/>
                <w:b/>
                <w:bCs/>
                <w:sz w:val="26"/>
                <w:szCs w:val="26"/>
              </w:rPr>
              <w:t>COD</w:t>
            </w:r>
          </w:p>
        </w:tc>
        <w:tc>
          <w:tcPr>
            <w:tcW w:w="1126" w:type="dxa"/>
            <w:tcBorders>
              <w:top w:val="single" w:sz="8" w:space="0" w:color="000000"/>
              <w:left w:val="nil"/>
              <w:bottom w:val="single" w:sz="8" w:space="0" w:color="000000"/>
              <w:right w:val="single" w:sz="8" w:space="0" w:color="000000"/>
            </w:tcBorders>
            <w:shd w:val="clear" w:color="auto" w:fill="auto"/>
            <w:vAlign w:val="center"/>
          </w:tcPr>
          <w:p w14:paraId="435605C6" w14:textId="5B548EBF" w:rsidR="007F741D" w:rsidRPr="001A3A99" w:rsidRDefault="007F741D" w:rsidP="00A94153">
            <w:pPr>
              <w:spacing w:before="60" w:after="60"/>
              <w:jc w:val="center"/>
              <w:rPr>
                <w:rFonts w:eastAsia="MS Mincho"/>
                <w:b/>
                <w:bCs/>
                <w:sz w:val="26"/>
                <w:szCs w:val="26"/>
              </w:rPr>
            </w:pPr>
            <w:r w:rsidRPr="001A3A99">
              <w:rPr>
                <w:rFonts w:eastAsia="MS Mincho"/>
                <w:b/>
                <w:bCs/>
                <w:sz w:val="26"/>
                <w:szCs w:val="26"/>
              </w:rPr>
              <w:t>DO</w:t>
            </w:r>
          </w:p>
        </w:tc>
        <w:tc>
          <w:tcPr>
            <w:tcW w:w="1126" w:type="dxa"/>
            <w:tcBorders>
              <w:top w:val="single" w:sz="8" w:space="0" w:color="000000"/>
              <w:left w:val="nil"/>
              <w:bottom w:val="single" w:sz="8" w:space="0" w:color="000000"/>
              <w:right w:val="single" w:sz="8" w:space="0" w:color="000000"/>
            </w:tcBorders>
            <w:shd w:val="clear" w:color="auto" w:fill="auto"/>
            <w:vAlign w:val="center"/>
          </w:tcPr>
          <w:p w14:paraId="5628586B" w14:textId="35C8F092" w:rsidR="007F741D" w:rsidRPr="001A3A99" w:rsidRDefault="007F741D" w:rsidP="00A94153">
            <w:pPr>
              <w:spacing w:before="60" w:after="60"/>
              <w:jc w:val="center"/>
              <w:rPr>
                <w:rFonts w:eastAsia="MS Mincho"/>
                <w:b/>
                <w:bCs/>
                <w:sz w:val="26"/>
                <w:szCs w:val="26"/>
                <w:vertAlign w:val="subscript"/>
              </w:rPr>
            </w:pPr>
            <w:r w:rsidRPr="001A3A99">
              <w:rPr>
                <w:rFonts w:eastAsia="MS Mincho"/>
                <w:b/>
                <w:bCs/>
                <w:sz w:val="26"/>
                <w:szCs w:val="26"/>
              </w:rPr>
              <w:t>TSS</w:t>
            </w:r>
          </w:p>
        </w:tc>
        <w:tc>
          <w:tcPr>
            <w:tcW w:w="1061" w:type="dxa"/>
            <w:tcBorders>
              <w:top w:val="single" w:sz="8" w:space="0" w:color="000000"/>
              <w:left w:val="nil"/>
              <w:bottom w:val="single" w:sz="8" w:space="0" w:color="000000"/>
              <w:right w:val="single" w:sz="8" w:space="0" w:color="000000"/>
            </w:tcBorders>
            <w:shd w:val="clear" w:color="auto" w:fill="auto"/>
            <w:vAlign w:val="center"/>
          </w:tcPr>
          <w:p w14:paraId="64D4D264" w14:textId="40965FD8" w:rsidR="007F741D" w:rsidRPr="001A3A99" w:rsidRDefault="007F741D" w:rsidP="00A94153">
            <w:pPr>
              <w:spacing w:before="60" w:after="60"/>
              <w:jc w:val="center"/>
              <w:rPr>
                <w:rFonts w:eastAsia="MS Mincho"/>
                <w:b/>
                <w:bCs/>
                <w:sz w:val="26"/>
                <w:szCs w:val="26"/>
              </w:rPr>
            </w:pPr>
            <w:r w:rsidRPr="001A3A99">
              <w:rPr>
                <w:rFonts w:eastAsia="MS Mincho"/>
                <w:b/>
                <w:bCs/>
                <w:sz w:val="26"/>
                <w:szCs w:val="26"/>
              </w:rPr>
              <w:t>Tổng N</w:t>
            </w:r>
          </w:p>
        </w:tc>
        <w:tc>
          <w:tcPr>
            <w:tcW w:w="1150" w:type="dxa"/>
            <w:tcBorders>
              <w:top w:val="single" w:sz="8" w:space="0" w:color="000000"/>
              <w:left w:val="nil"/>
              <w:bottom w:val="single" w:sz="8" w:space="0" w:color="000000"/>
              <w:right w:val="single" w:sz="8" w:space="0" w:color="000000"/>
            </w:tcBorders>
            <w:shd w:val="clear" w:color="auto" w:fill="auto"/>
            <w:vAlign w:val="center"/>
          </w:tcPr>
          <w:p w14:paraId="53983825" w14:textId="4BD019F5" w:rsidR="007F741D" w:rsidRPr="001A3A99" w:rsidRDefault="007F741D" w:rsidP="00A94153">
            <w:pPr>
              <w:spacing w:before="60" w:after="60"/>
              <w:jc w:val="center"/>
              <w:rPr>
                <w:rFonts w:eastAsia="MS Mincho"/>
                <w:b/>
                <w:bCs/>
                <w:sz w:val="26"/>
                <w:szCs w:val="26"/>
              </w:rPr>
            </w:pPr>
            <w:r w:rsidRPr="001A3A99">
              <w:rPr>
                <w:rFonts w:eastAsia="MS Mincho"/>
                <w:b/>
                <w:bCs/>
                <w:sz w:val="26"/>
                <w:szCs w:val="26"/>
              </w:rPr>
              <w:t>Coliform</w:t>
            </w:r>
          </w:p>
        </w:tc>
        <w:tc>
          <w:tcPr>
            <w:tcW w:w="222" w:type="dxa"/>
            <w:vAlign w:val="center"/>
          </w:tcPr>
          <w:p w14:paraId="006514E3" w14:textId="77777777" w:rsidR="007F741D" w:rsidRPr="001A3A99" w:rsidRDefault="007F741D" w:rsidP="00A94153">
            <w:pPr>
              <w:spacing w:before="60" w:after="60"/>
              <w:jc w:val="center"/>
              <w:rPr>
                <w:rFonts w:eastAsia="MS Mincho"/>
                <w:b/>
                <w:bCs/>
                <w:sz w:val="26"/>
                <w:szCs w:val="26"/>
              </w:rPr>
            </w:pPr>
          </w:p>
        </w:tc>
      </w:tr>
      <w:tr w:rsidR="001A3A99" w:rsidRPr="001A3A99" w14:paraId="3A2742BD" w14:textId="77777777" w:rsidTr="007F741D">
        <w:trPr>
          <w:gridAfter w:val="1"/>
          <w:wAfter w:w="222" w:type="dxa"/>
          <w:trHeight w:val="339"/>
          <w:jc w:val="center"/>
        </w:trPr>
        <w:tc>
          <w:tcPr>
            <w:tcW w:w="1280"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441B2DBE" w14:textId="1E54ACB1" w:rsidR="007F741D" w:rsidRPr="001A3A99" w:rsidRDefault="007F741D" w:rsidP="00A94153">
            <w:pPr>
              <w:spacing w:before="60" w:after="60"/>
              <w:jc w:val="center"/>
              <w:rPr>
                <w:rFonts w:eastAsia="MS Mincho"/>
                <w:sz w:val="26"/>
                <w:szCs w:val="26"/>
              </w:rPr>
            </w:pPr>
            <w:r w:rsidRPr="001A3A99">
              <w:rPr>
                <w:rFonts w:eastAsia="MS Mincho"/>
                <w:b/>
                <w:bCs/>
                <w:sz w:val="26"/>
                <w:szCs w:val="26"/>
                <w:lang w:val="pl-PL"/>
              </w:rPr>
              <w:t>Q</w:t>
            </w:r>
            <w:r w:rsidRPr="001A3A99">
              <w:rPr>
                <w:rFonts w:eastAsia="MS Mincho"/>
                <w:b/>
                <w:bCs/>
                <w:sz w:val="26"/>
                <w:szCs w:val="26"/>
                <w:vertAlign w:val="subscript"/>
                <w:lang w:val="pl-PL"/>
              </w:rPr>
              <w:t>s</w:t>
            </w:r>
          </w:p>
        </w:tc>
        <w:tc>
          <w:tcPr>
            <w:tcW w:w="1044" w:type="dxa"/>
            <w:tcBorders>
              <w:top w:val="single" w:sz="8" w:space="0" w:color="auto"/>
              <w:left w:val="single" w:sz="8" w:space="0" w:color="auto"/>
              <w:bottom w:val="single" w:sz="8" w:space="0" w:color="000000"/>
              <w:right w:val="single" w:sz="4" w:space="0" w:color="auto"/>
            </w:tcBorders>
            <w:vAlign w:val="center"/>
          </w:tcPr>
          <w:p w14:paraId="61B6B59A" w14:textId="15828AC5" w:rsidR="007F741D" w:rsidRPr="001A3A99" w:rsidRDefault="008B10B2" w:rsidP="008B10B2">
            <w:pPr>
              <w:spacing w:before="60" w:after="60"/>
              <w:jc w:val="center"/>
              <w:rPr>
                <w:rFonts w:eastAsia="MS Mincho"/>
                <w:sz w:val="26"/>
                <w:szCs w:val="26"/>
              </w:rPr>
            </w:pPr>
            <w:r w:rsidRPr="001A3A99">
              <w:rPr>
                <w:rFonts w:eastAsia="MS Mincho"/>
                <w:sz w:val="26"/>
                <w:szCs w:val="26"/>
              </w:rPr>
              <w:t>1</w:t>
            </w:r>
          </w:p>
        </w:tc>
        <w:tc>
          <w:tcPr>
            <w:tcW w:w="1045" w:type="dxa"/>
            <w:tcBorders>
              <w:top w:val="single" w:sz="8" w:space="0" w:color="auto"/>
              <w:left w:val="single" w:sz="4" w:space="0" w:color="auto"/>
              <w:bottom w:val="single" w:sz="8" w:space="0" w:color="000000"/>
              <w:right w:val="single" w:sz="4" w:space="0" w:color="auto"/>
            </w:tcBorders>
          </w:tcPr>
          <w:p w14:paraId="3961BE25" w14:textId="09795CC1" w:rsidR="007F741D" w:rsidRPr="001A3A99" w:rsidRDefault="008B10B2" w:rsidP="00A94153">
            <w:pPr>
              <w:spacing w:before="60" w:after="60"/>
              <w:jc w:val="center"/>
              <w:rPr>
                <w:rFonts w:eastAsia="MS Mincho"/>
                <w:sz w:val="26"/>
                <w:szCs w:val="26"/>
              </w:rPr>
            </w:pPr>
            <w:r w:rsidRPr="001A3A99">
              <w:rPr>
                <w:rFonts w:eastAsia="MS Mincho"/>
                <w:sz w:val="26"/>
                <w:szCs w:val="26"/>
              </w:rPr>
              <w:t>1</w:t>
            </w:r>
          </w:p>
        </w:tc>
        <w:tc>
          <w:tcPr>
            <w:tcW w:w="1126" w:type="dxa"/>
            <w:tcBorders>
              <w:top w:val="single" w:sz="8" w:space="0" w:color="auto"/>
              <w:left w:val="single" w:sz="4" w:space="0" w:color="auto"/>
              <w:bottom w:val="single" w:sz="8" w:space="0" w:color="000000"/>
              <w:right w:val="single" w:sz="8" w:space="0" w:color="auto"/>
            </w:tcBorders>
            <w:shd w:val="clear" w:color="auto" w:fill="auto"/>
            <w:noWrap/>
          </w:tcPr>
          <w:p w14:paraId="75C86C2D" w14:textId="286EAED6" w:rsidR="007F741D" w:rsidRPr="001A3A99" w:rsidRDefault="008B10B2" w:rsidP="00A94153">
            <w:pPr>
              <w:spacing w:before="60" w:after="60"/>
              <w:jc w:val="center"/>
              <w:rPr>
                <w:rFonts w:eastAsia="MS Mincho"/>
                <w:sz w:val="26"/>
                <w:szCs w:val="26"/>
              </w:rPr>
            </w:pPr>
            <w:r w:rsidRPr="001A3A99">
              <w:rPr>
                <w:rFonts w:eastAsia="MS Mincho"/>
                <w:sz w:val="26"/>
                <w:szCs w:val="26"/>
              </w:rPr>
              <w:t>1</w:t>
            </w:r>
          </w:p>
        </w:tc>
        <w:tc>
          <w:tcPr>
            <w:tcW w:w="1126" w:type="dxa"/>
            <w:tcBorders>
              <w:top w:val="single" w:sz="8" w:space="0" w:color="auto"/>
              <w:left w:val="single" w:sz="8" w:space="0" w:color="auto"/>
              <w:bottom w:val="single" w:sz="8" w:space="0" w:color="000000"/>
              <w:right w:val="single" w:sz="8" w:space="0" w:color="auto"/>
            </w:tcBorders>
            <w:shd w:val="clear" w:color="auto" w:fill="auto"/>
            <w:noWrap/>
          </w:tcPr>
          <w:p w14:paraId="24EAF947" w14:textId="5E0D94AB" w:rsidR="007F741D" w:rsidRPr="001A3A99" w:rsidRDefault="008B10B2" w:rsidP="00A94153">
            <w:pPr>
              <w:spacing w:before="60" w:after="60"/>
              <w:jc w:val="center"/>
              <w:rPr>
                <w:rFonts w:eastAsia="MS Mincho"/>
                <w:sz w:val="26"/>
                <w:szCs w:val="26"/>
              </w:rPr>
            </w:pPr>
            <w:r w:rsidRPr="001A3A99">
              <w:rPr>
                <w:rFonts w:eastAsia="MS Mincho"/>
                <w:sz w:val="26"/>
                <w:szCs w:val="26"/>
              </w:rPr>
              <w:t>1</w:t>
            </w:r>
          </w:p>
        </w:tc>
        <w:tc>
          <w:tcPr>
            <w:tcW w:w="1126" w:type="dxa"/>
            <w:tcBorders>
              <w:top w:val="single" w:sz="8" w:space="0" w:color="auto"/>
              <w:left w:val="single" w:sz="8" w:space="0" w:color="auto"/>
              <w:bottom w:val="single" w:sz="8" w:space="0" w:color="000000"/>
              <w:right w:val="single" w:sz="8" w:space="0" w:color="auto"/>
            </w:tcBorders>
            <w:shd w:val="clear" w:color="auto" w:fill="auto"/>
            <w:noWrap/>
          </w:tcPr>
          <w:p w14:paraId="6569E73E" w14:textId="20A58226" w:rsidR="007F741D" w:rsidRPr="001A3A99" w:rsidRDefault="008B10B2" w:rsidP="00A94153">
            <w:pPr>
              <w:spacing w:before="60" w:after="60"/>
              <w:jc w:val="center"/>
              <w:rPr>
                <w:rFonts w:eastAsia="MS Mincho"/>
                <w:sz w:val="26"/>
                <w:szCs w:val="26"/>
              </w:rPr>
            </w:pPr>
            <w:r w:rsidRPr="001A3A99">
              <w:rPr>
                <w:rFonts w:eastAsia="MS Mincho"/>
                <w:sz w:val="26"/>
                <w:szCs w:val="26"/>
              </w:rPr>
              <w:t>1</w:t>
            </w:r>
          </w:p>
        </w:tc>
        <w:tc>
          <w:tcPr>
            <w:tcW w:w="1061" w:type="dxa"/>
            <w:tcBorders>
              <w:top w:val="single" w:sz="8" w:space="0" w:color="auto"/>
              <w:left w:val="single" w:sz="8" w:space="0" w:color="auto"/>
              <w:bottom w:val="single" w:sz="8" w:space="0" w:color="000000"/>
              <w:right w:val="single" w:sz="8" w:space="0" w:color="auto"/>
            </w:tcBorders>
            <w:shd w:val="clear" w:color="auto" w:fill="auto"/>
            <w:noWrap/>
          </w:tcPr>
          <w:p w14:paraId="2AD9162F" w14:textId="087EA368" w:rsidR="007F741D" w:rsidRPr="001A3A99" w:rsidRDefault="007F741D" w:rsidP="008B10B2">
            <w:pPr>
              <w:spacing w:before="60" w:after="60"/>
              <w:jc w:val="center"/>
              <w:rPr>
                <w:rFonts w:eastAsia="MS Mincho"/>
                <w:sz w:val="26"/>
                <w:szCs w:val="26"/>
              </w:rPr>
            </w:pPr>
            <w:r w:rsidRPr="001A3A99">
              <w:rPr>
                <w:rFonts w:eastAsia="MS Mincho"/>
                <w:sz w:val="26"/>
                <w:szCs w:val="26"/>
              </w:rPr>
              <w:t>1</w:t>
            </w:r>
          </w:p>
        </w:tc>
        <w:tc>
          <w:tcPr>
            <w:tcW w:w="1150" w:type="dxa"/>
            <w:tcBorders>
              <w:top w:val="single" w:sz="8" w:space="0" w:color="auto"/>
              <w:left w:val="single" w:sz="8" w:space="0" w:color="auto"/>
              <w:bottom w:val="single" w:sz="8" w:space="0" w:color="000000"/>
              <w:right w:val="single" w:sz="8" w:space="0" w:color="auto"/>
            </w:tcBorders>
            <w:shd w:val="clear" w:color="auto" w:fill="auto"/>
            <w:noWrap/>
          </w:tcPr>
          <w:p w14:paraId="6534C8B0" w14:textId="4AD3D329" w:rsidR="007F741D" w:rsidRPr="001A3A99" w:rsidRDefault="008B10B2" w:rsidP="008B10B2">
            <w:pPr>
              <w:spacing w:before="60" w:after="60"/>
              <w:jc w:val="center"/>
              <w:rPr>
                <w:rFonts w:eastAsia="MS Mincho"/>
                <w:sz w:val="26"/>
                <w:szCs w:val="26"/>
              </w:rPr>
            </w:pPr>
            <w:r w:rsidRPr="001A3A99">
              <w:rPr>
                <w:rFonts w:eastAsia="MS Mincho"/>
                <w:sz w:val="26"/>
                <w:szCs w:val="26"/>
              </w:rPr>
              <w:t>1</w:t>
            </w:r>
          </w:p>
        </w:tc>
      </w:tr>
      <w:tr w:rsidR="001A3A99" w:rsidRPr="001A3A99" w14:paraId="4FB80D44" w14:textId="77777777" w:rsidTr="007F741D">
        <w:trPr>
          <w:gridAfter w:val="1"/>
          <w:wAfter w:w="222" w:type="dxa"/>
          <w:trHeight w:val="246"/>
          <w:jc w:val="center"/>
        </w:trPr>
        <w:tc>
          <w:tcPr>
            <w:tcW w:w="1280" w:type="dxa"/>
            <w:tcBorders>
              <w:top w:val="nil"/>
              <w:left w:val="single" w:sz="8" w:space="0" w:color="auto"/>
              <w:bottom w:val="single" w:sz="8" w:space="0" w:color="000000"/>
              <w:right w:val="single" w:sz="8" w:space="0" w:color="auto"/>
            </w:tcBorders>
            <w:shd w:val="clear" w:color="auto" w:fill="auto"/>
            <w:noWrap/>
            <w:vAlign w:val="center"/>
          </w:tcPr>
          <w:p w14:paraId="0F382621" w14:textId="77777777" w:rsidR="008B10B2" w:rsidRPr="001A3A99" w:rsidRDefault="008B10B2" w:rsidP="00A94153">
            <w:pPr>
              <w:spacing w:before="60" w:after="60"/>
              <w:jc w:val="center"/>
              <w:rPr>
                <w:rFonts w:eastAsia="MS Mincho"/>
                <w:sz w:val="26"/>
                <w:szCs w:val="26"/>
              </w:rPr>
            </w:pPr>
            <w:r w:rsidRPr="001A3A99">
              <w:rPr>
                <w:rFonts w:eastAsia="MS Mincho"/>
                <w:b/>
                <w:bCs/>
                <w:sz w:val="26"/>
                <w:szCs w:val="26"/>
                <w:lang w:val="pl-PL"/>
              </w:rPr>
              <w:t>C</w:t>
            </w:r>
            <w:r w:rsidRPr="001A3A99">
              <w:rPr>
                <w:rFonts w:eastAsia="MS Mincho"/>
                <w:b/>
                <w:bCs/>
                <w:sz w:val="26"/>
                <w:szCs w:val="26"/>
                <w:vertAlign w:val="subscript"/>
                <w:lang w:val="pl-PL"/>
              </w:rPr>
              <w:t>tc</w:t>
            </w:r>
          </w:p>
        </w:tc>
        <w:tc>
          <w:tcPr>
            <w:tcW w:w="1044" w:type="dxa"/>
            <w:tcBorders>
              <w:top w:val="nil"/>
              <w:left w:val="single" w:sz="8" w:space="0" w:color="auto"/>
              <w:bottom w:val="single" w:sz="8" w:space="0" w:color="000000"/>
              <w:right w:val="single" w:sz="8" w:space="0" w:color="auto"/>
            </w:tcBorders>
            <w:vAlign w:val="center"/>
          </w:tcPr>
          <w:p w14:paraId="781B6ED1" w14:textId="77777777" w:rsidR="008B10B2" w:rsidRPr="001A3A99" w:rsidRDefault="008B10B2" w:rsidP="00A94153">
            <w:pPr>
              <w:spacing w:before="60" w:after="60"/>
              <w:jc w:val="center"/>
              <w:rPr>
                <w:rFonts w:eastAsia="MS Mincho"/>
                <w:sz w:val="26"/>
                <w:szCs w:val="26"/>
              </w:rPr>
            </w:pPr>
            <w:r w:rsidRPr="001A3A99">
              <w:rPr>
                <w:rFonts w:eastAsia="MS Mincho"/>
                <w:sz w:val="26"/>
                <w:szCs w:val="26"/>
              </w:rPr>
              <w:t>7</w:t>
            </w:r>
          </w:p>
        </w:tc>
        <w:tc>
          <w:tcPr>
            <w:tcW w:w="1045" w:type="dxa"/>
            <w:tcBorders>
              <w:top w:val="nil"/>
              <w:left w:val="single" w:sz="8" w:space="0" w:color="auto"/>
              <w:bottom w:val="single" w:sz="8" w:space="0" w:color="000000"/>
              <w:right w:val="single" w:sz="8" w:space="0" w:color="auto"/>
            </w:tcBorders>
            <w:vAlign w:val="center"/>
          </w:tcPr>
          <w:p w14:paraId="4F7735EB" w14:textId="146D19B0" w:rsidR="008B10B2" w:rsidRPr="001A3A99" w:rsidRDefault="008B10B2" w:rsidP="00A94153">
            <w:pPr>
              <w:spacing w:before="60" w:after="60"/>
              <w:jc w:val="center"/>
              <w:rPr>
                <w:rFonts w:eastAsia="MS Mincho"/>
                <w:sz w:val="26"/>
                <w:szCs w:val="26"/>
              </w:rPr>
            </w:pPr>
            <w:r w:rsidRPr="001A3A99">
              <w:rPr>
                <w:b/>
                <w:bCs/>
                <w:sz w:val="26"/>
                <w:szCs w:val="26"/>
              </w:rPr>
              <w:t>≤6</w:t>
            </w:r>
          </w:p>
        </w:tc>
        <w:tc>
          <w:tcPr>
            <w:tcW w:w="1126" w:type="dxa"/>
            <w:tcBorders>
              <w:top w:val="nil"/>
              <w:left w:val="single" w:sz="8" w:space="0" w:color="auto"/>
              <w:bottom w:val="single" w:sz="8" w:space="0" w:color="000000"/>
              <w:right w:val="single" w:sz="8" w:space="0" w:color="auto"/>
            </w:tcBorders>
            <w:shd w:val="clear" w:color="auto" w:fill="auto"/>
            <w:vAlign w:val="center"/>
          </w:tcPr>
          <w:p w14:paraId="2B5C6B17" w14:textId="7FD6EC58" w:rsidR="008B10B2" w:rsidRPr="001A3A99" w:rsidRDefault="008B10B2" w:rsidP="00A94153">
            <w:pPr>
              <w:spacing w:before="60" w:after="60"/>
              <w:jc w:val="center"/>
              <w:rPr>
                <w:rFonts w:eastAsia="MS Mincho"/>
                <w:sz w:val="26"/>
                <w:szCs w:val="26"/>
              </w:rPr>
            </w:pPr>
            <w:r w:rsidRPr="001A3A99">
              <w:rPr>
                <w:b/>
                <w:bCs/>
                <w:sz w:val="26"/>
                <w:szCs w:val="26"/>
              </w:rPr>
              <w:t>≤15</w:t>
            </w:r>
          </w:p>
        </w:tc>
        <w:tc>
          <w:tcPr>
            <w:tcW w:w="1126" w:type="dxa"/>
            <w:tcBorders>
              <w:top w:val="nil"/>
              <w:left w:val="single" w:sz="8" w:space="0" w:color="auto"/>
              <w:bottom w:val="single" w:sz="8" w:space="0" w:color="000000"/>
              <w:right w:val="single" w:sz="8" w:space="0" w:color="auto"/>
            </w:tcBorders>
            <w:shd w:val="clear" w:color="auto" w:fill="auto"/>
            <w:vAlign w:val="center"/>
          </w:tcPr>
          <w:p w14:paraId="1385085B" w14:textId="7356AC52" w:rsidR="008B10B2" w:rsidRPr="001A3A99" w:rsidRDefault="008B10B2" w:rsidP="00A94153">
            <w:pPr>
              <w:spacing w:before="60" w:after="60"/>
              <w:jc w:val="center"/>
              <w:rPr>
                <w:rFonts w:eastAsia="MS Mincho"/>
                <w:sz w:val="26"/>
                <w:szCs w:val="26"/>
              </w:rPr>
            </w:pPr>
            <w:r w:rsidRPr="001A3A99">
              <w:rPr>
                <w:b/>
                <w:bCs/>
                <w:sz w:val="26"/>
                <w:szCs w:val="26"/>
              </w:rPr>
              <w:t>≥5</w:t>
            </w:r>
          </w:p>
        </w:tc>
        <w:tc>
          <w:tcPr>
            <w:tcW w:w="1126" w:type="dxa"/>
            <w:tcBorders>
              <w:top w:val="nil"/>
              <w:left w:val="single" w:sz="8" w:space="0" w:color="auto"/>
              <w:bottom w:val="single" w:sz="8" w:space="0" w:color="000000"/>
              <w:right w:val="single" w:sz="8" w:space="0" w:color="auto"/>
            </w:tcBorders>
            <w:shd w:val="clear" w:color="auto" w:fill="auto"/>
            <w:noWrap/>
            <w:vAlign w:val="center"/>
          </w:tcPr>
          <w:p w14:paraId="719E4AF8" w14:textId="14E26BC8" w:rsidR="008B10B2" w:rsidRPr="001A3A99" w:rsidRDefault="008B10B2" w:rsidP="00A94153">
            <w:pPr>
              <w:spacing w:before="60" w:after="60"/>
              <w:jc w:val="center"/>
              <w:rPr>
                <w:rFonts w:eastAsia="MS Mincho"/>
                <w:sz w:val="26"/>
                <w:szCs w:val="26"/>
              </w:rPr>
            </w:pPr>
            <w:r w:rsidRPr="001A3A99">
              <w:rPr>
                <w:b/>
                <w:bCs/>
                <w:sz w:val="26"/>
                <w:szCs w:val="26"/>
              </w:rPr>
              <w:t>≤100</w:t>
            </w:r>
          </w:p>
        </w:tc>
        <w:tc>
          <w:tcPr>
            <w:tcW w:w="1061" w:type="dxa"/>
            <w:tcBorders>
              <w:top w:val="nil"/>
              <w:left w:val="single" w:sz="8" w:space="0" w:color="auto"/>
              <w:bottom w:val="single" w:sz="8" w:space="0" w:color="000000"/>
              <w:right w:val="single" w:sz="8" w:space="0" w:color="auto"/>
            </w:tcBorders>
            <w:shd w:val="clear" w:color="auto" w:fill="auto"/>
            <w:noWrap/>
            <w:vAlign w:val="center"/>
          </w:tcPr>
          <w:p w14:paraId="60AF09F9" w14:textId="33C27ECF" w:rsidR="008B10B2" w:rsidRPr="001A3A99" w:rsidRDefault="008B10B2" w:rsidP="00A94153">
            <w:pPr>
              <w:spacing w:before="60" w:after="60"/>
              <w:jc w:val="center"/>
              <w:rPr>
                <w:rFonts w:eastAsia="MS Mincho"/>
                <w:sz w:val="26"/>
                <w:szCs w:val="26"/>
              </w:rPr>
            </w:pPr>
            <w:r w:rsidRPr="001A3A99">
              <w:rPr>
                <w:b/>
                <w:bCs/>
                <w:sz w:val="26"/>
                <w:szCs w:val="26"/>
              </w:rPr>
              <w:t>≤1,5</w:t>
            </w:r>
          </w:p>
        </w:tc>
        <w:tc>
          <w:tcPr>
            <w:tcW w:w="1150" w:type="dxa"/>
            <w:tcBorders>
              <w:top w:val="nil"/>
              <w:left w:val="single" w:sz="8" w:space="0" w:color="auto"/>
              <w:bottom w:val="single" w:sz="8" w:space="0" w:color="000000"/>
              <w:right w:val="single" w:sz="8" w:space="0" w:color="auto"/>
            </w:tcBorders>
            <w:shd w:val="clear" w:color="auto" w:fill="auto"/>
            <w:noWrap/>
            <w:vAlign w:val="center"/>
          </w:tcPr>
          <w:p w14:paraId="361E754B" w14:textId="36F64349" w:rsidR="008B10B2" w:rsidRPr="001A3A99" w:rsidRDefault="008B10B2" w:rsidP="00A94153">
            <w:pPr>
              <w:spacing w:before="60" w:after="60"/>
              <w:jc w:val="center"/>
              <w:rPr>
                <w:rFonts w:eastAsia="MS Mincho"/>
                <w:sz w:val="26"/>
                <w:szCs w:val="26"/>
              </w:rPr>
            </w:pPr>
            <w:r w:rsidRPr="001A3A99">
              <w:rPr>
                <w:b/>
                <w:bCs/>
                <w:sz w:val="26"/>
                <w:szCs w:val="26"/>
              </w:rPr>
              <w:t>≤5.000</w:t>
            </w:r>
          </w:p>
        </w:tc>
      </w:tr>
      <w:tr w:rsidR="001A3A99" w:rsidRPr="001A3A99" w14:paraId="56AB19F4" w14:textId="77777777" w:rsidTr="007F741D">
        <w:trPr>
          <w:gridAfter w:val="1"/>
          <w:wAfter w:w="222" w:type="dxa"/>
          <w:trHeight w:val="20"/>
          <w:jc w:val="center"/>
        </w:trPr>
        <w:tc>
          <w:tcPr>
            <w:tcW w:w="1280" w:type="dxa"/>
            <w:tcBorders>
              <w:top w:val="nil"/>
              <w:left w:val="single" w:sz="8" w:space="0" w:color="auto"/>
              <w:bottom w:val="single" w:sz="8" w:space="0" w:color="000000"/>
              <w:right w:val="single" w:sz="8" w:space="0" w:color="auto"/>
            </w:tcBorders>
            <w:shd w:val="clear" w:color="auto" w:fill="auto"/>
            <w:noWrap/>
            <w:vAlign w:val="center"/>
          </w:tcPr>
          <w:p w14:paraId="62E1B6F4" w14:textId="77777777" w:rsidR="007F741D" w:rsidRPr="001A3A99" w:rsidRDefault="007F741D" w:rsidP="00A94153">
            <w:pPr>
              <w:spacing w:before="60" w:after="60"/>
              <w:jc w:val="center"/>
              <w:rPr>
                <w:rFonts w:eastAsia="MS Mincho"/>
                <w:sz w:val="26"/>
                <w:szCs w:val="26"/>
              </w:rPr>
            </w:pPr>
            <w:r w:rsidRPr="001A3A99">
              <w:rPr>
                <w:rFonts w:eastAsia="MS Mincho"/>
                <w:b/>
                <w:bCs/>
                <w:sz w:val="26"/>
                <w:szCs w:val="26"/>
                <w:lang w:val="pl-PL"/>
              </w:rPr>
              <w:t>L</w:t>
            </w:r>
            <w:r w:rsidRPr="001A3A99">
              <w:rPr>
                <w:rFonts w:eastAsia="MS Mincho"/>
                <w:b/>
                <w:bCs/>
                <w:sz w:val="26"/>
                <w:szCs w:val="26"/>
                <w:vertAlign w:val="subscript"/>
                <w:lang w:val="pl-PL"/>
              </w:rPr>
              <w:t>tđ</w:t>
            </w:r>
          </w:p>
        </w:tc>
        <w:tc>
          <w:tcPr>
            <w:tcW w:w="1044" w:type="dxa"/>
            <w:tcBorders>
              <w:top w:val="nil"/>
              <w:left w:val="single" w:sz="8" w:space="0" w:color="auto"/>
              <w:bottom w:val="single" w:sz="8" w:space="0" w:color="000000"/>
              <w:right w:val="single" w:sz="8" w:space="0" w:color="auto"/>
            </w:tcBorders>
            <w:vAlign w:val="center"/>
          </w:tcPr>
          <w:p w14:paraId="083492E6" w14:textId="00F3EC59" w:rsidR="007F741D" w:rsidRPr="001A3A99" w:rsidRDefault="0032235B" w:rsidP="00A94153">
            <w:pPr>
              <w:spacing w:before="60" w:after="60"/>
              <w:jc w:val="center"/>
              <w:rPr>
                <w:sz w:val="26"/>
                <w:szCs w:val="26"/>
              </w:rPr>
            </w:pPr>
            <w:r w:rsidRPr="001A3A99">
              <w:rPr>
                <w:sz w:val="26"/>
                <w:szCs w:val="26"/>
              </w:rPr>
              <w:t>604.8</w:t>
            </w:r>
          </w:p>
        </w:tc>
        <w:tc>
          <w:tcPr>
            <w:tcW w:w="1045" w:type="dxa"/>
            <w:tcBorders>
              <w:top w:val="nil"/>
              <w:left w:val="single" w:sz="8" w:space="0" w:color="auto"/>
              <w:bottom w:val="single" w:sz="8" w:space="0" w:color="000000"/>
              <w:right w:val="single" w:sz="8" w:space="0" w:color="auto"/>
            </w:tcBorders>
            <w:vAlign w:val="center"/>
          </w:tcPr>
          <w:p w14:paraId="63F43661" w14:textId="44FEBAE4" w:rsidR="007F741D" w:rsidRPr="001A3A99" w:rsidRDefault="0032235B" w:rsidP="00A94153">
            <w:pPr>
              <w:spacing w:before="60" w:after="60"/>
              <w:jc w:val="center"/>
              <w:rPr>
                <w:sz w:val="26"/>
                <w:szCs w:val="26"/>
              </w:rPr>
            </w:pPr>
            <w:r w:rsidRPr="001A3A99">
              <w:rPr>
                <w:b/>
                <w:bCs/>
                <w:sz w:val="26"/>
                <w:szCs w:val="26"/>
              </w:rPr>
              <w:t>≤</w:t>
            </w:r>
            <w:r w:rsidRPr="001A3A99">
              <w:rPr>
                <w:rFonts w:eastAsia="MS Mincho"/>
                <w:sz w:val="26"/>
                <w:szCs w:val="26"/>
              </w:rPr>
              <w:t>518,4</w:t>
            </w:r>
          </w:p>
        </w:tc>
        <w:tc>
          <w:tcPr>
            <w:tcW w:w="1126" w:type="dxa"/>
            <w:tcBorders>
              <w:top w:val="nil"/>
              <w:left w:val="single" w:sz="8" w:space="0" w:color="auto"/>
              <w:bottom w:val="single" w:sz="8" w:space="0" w:color="000000"/>
              <w:right w:val="single" w:sz="8" w:space="0" w:color="auto"/>
            </w:tcBorders>
            <w:shd w:val="clear" w:color="auto" w:fill="auto"/>
            <w:noWrap/>
            <w:vAlign w:val="center"/>
          </w:tcPr>
          <w:p w14:paraId="2AD70340" w14:textId="4CF92ADB" w:rsidR="007F741D" w:rsidRPr="001A3A99" w:rsidRDefault="0032235B" w:rsidP="0032235B">
            <w:pPr>
              <w:spacing w:before="60" w:after="60"/>
              <w:jc w:val="center"/>
              <w:rPr>
                <w:sz w:val="26"/>
                <w:szCs w:val="26"/>
              </w:rPr>
            </w:pPr>
            <w:r w:rsidRPr="001A3A99">
              <w:rPr>
                <w:b/>
                <w:bCs/>
                <w:sz w:val="26"/>
                <w:szCs w:val="26"/>
              </w:rPr>
              <w:t>≤</w:t>
            </w:r>
            <w:r w:rsidRPr="001A3A99">
              <w:rPr>
                <w:sz w:val="26"/>
                <w:szCs w:val="26"/>
              </w:rPr>
              <w:t>1.296</w:t>
            </w:r>
          </w:p>
        </w:tc>
        <w:tc>
          <w:tcPr>
            <w:tcW w:w="1126" w:type="dxa"/>
            <w:tcBorders>
              <w:top w:val="nil"/>
              <w:left w:val="single" w:sz="8" w:space="0" w:color="auto"/>
              <w:bottom w:val="single" w:sz="8" w:space="0" w:color="000000"/>
              <w:right w:val="single" w:sz="8" w:space="0" w:color="auto"/>
            </w:tcBorders>
            <w:shd w:val="clear" w:color="auto" w:fill="auto"/>
            <w:noWrap/>
            <w:vAlign w:val="center"/>
          </w:tcPr>
          <w:p w14:paraId="15A48A31" w14:textId="3DE58353" w:rsidR="007F741D" w:rsidRPr="001A3A99" w:rsidRDefault="0032235B" w:rsidP="00A94153">
            <w:pPr>
              <w:spacing w:before="60" w:after="60"/>
              <w:jc w:val="center"/>
              <w:rPr>
                <w:sz w:val="26"/>
                <w:szCs w:val="26"/>
              </w:rPr>
            </w:pPr>
            <w:r w:rsidRPr="001A3A99">
              <w:rPr>
                <w:b/>
                <w:bCs/>
                <w:sz w:val="26"/>
                <w:szCs w:val="26"/>
              </w:rPr>
              <w:t>≥</w:t>
            </w:r>
            <w:r w:rsidRPr="001A3A99">
              <w:rPr>
                <w:sz w:val="26"/>
                <w:szCs w:val="26"/>
              </w:rPr>
              <w:t>432</w:t>
            </w:r>
          </w:p>
        </w:tc>
        <w:tc>
          <w:tcPr>
            <w:tcW w:w="1126" w:type="dxa"/>
            <w:tcBorders>
              <w:top w:val="nil"/>
              <w:left w:val="single" w:sz="8" w:space="0" w:color="auto"/>
              <w:bottom w:val="single" w:sz="8" w:space="0" w:color="000000"/>
              <w:right w:val="single" w:sz="8" w:space="0" w:color="auto"/>
            </w:tcBorders>
            <w:shd w:val="clear" w:color="auto" w:fill="auto"/>
            <w:noWrap/>
            <w:vAlign w:val="center"/>
          </w:tcPr>
          <w:p w14:paraId="64562867" w14:textId="3EC8FC99" w:rsidR="007F741D" w:rsidRPr="001A3A99" w:rsidRDefault="0032235B" w:rsidP="00A94153">
            <w:pPr>
              <w:spacing w:before="60" w:after="60"/>
              <w:jc w:val="center"/>
              <w:rPr>
                <w:sz w:val="26"/>
                <w:szCs w:val="26"/>
              </w:rPr>
            </w:pPr>
            <w:r w:rsidRPr="001A3A99">
              <w:rPr>
                <w:b/>
                <w:bCs/>
                <w:sz w:val="26"/>
                <w:szCs w:val="26"/>
              </w:rPr>
              <w:t>≤</w:t>
            </w:r>
            <w:r w:rsidRPr="001A3A99">
              <w:rPr>
                <w:sz w:val="26"/>
                <w:szCs w:val="26"/>
              </w:rPr>
              <w:t>8.640</w:t>
            </w:r>
          </w:p>
        </w:tc>
        <w:tc>
          <w:tcPr>
            <w:tcW w:w="1061" w:type="dxa"/>
            <w:tcBorders>
              <w:top w:val="nil"/>
              <w:left w:val="single" w:sz="8" w:space="0" w:color="auto"/>
              <w:bottom w:val="single" w:sz="8" w:space="0" w:color="000000"/>
              <w:right w:val="single" w:sz="8" w:space="0" w:color="auto"/>
            </w:tcBorders>
            <w:shd w:val="clear" w:color="auto" w:fill="auto"/>
            <w:noWrap/>
            <w:vAlign w:val="center"/>
          </w:tcPr>
          <w:p w14:paraId="5858F6DF" w14:textId="02E8F9EF" w:rsidR="007F741D" w:rsidRPr="001A3A99" w:rsidRDefault="0032235B" w:rsidP="00A94153">
            <w:pPr>
              <w:spacing w:before="60" w:after="60"/>
              <w:jc w:val="center"/>
              <w:rPr>
                <w:sz w:val="26"/>
                <w:szCs w:val="26"/>
              </w:rPr>
            </w:pPr>
            <w:r w:rsidRPr="001A3A99">
              <w:rPr>
                <w:b/>
                <w:bCs/>
                <w:sz w:val="26"/>
                <w:szCs w:val="26"/>
              </w:rPr>
              <w:t>≤</w:t>
            </w:r>
            <w:r w:rsidRPr="001A3A99">
              <w:rPr>
                <w:sz w:val="26"/>
                <w:szCs w:val="26"/>
              </w:rPr>
              <w:t>129,6</w:t>
            </w:r>
          </w:p>
        </w:tc>
        <w:tc>
          <w:tcPr>
            <w:tcW w:w="1150" w:type="dxa"/>
            <w:tcBorders>
              <w:top w:val="nil"/>
              <w:left w:val="single" w:sz="8" w:space="0" w:color="auto"/>
              <w:bottom w:val="single" w:sz="8" w:space="0" w:color="000000"/>
              <w:right w:val="single" w:sz="8" w:space="0" w:color="auto"/>
            </w:tcBorders>
            <w:shd w:val="clear" w:color="auto" w:fill="auto"/>
            <w:noWrap/>
            <w:vAlign w:val="center"/>
          </w:tcPr>
          <w:p w14:paraId="6803A1BA" w14:textId="777C9EE7" w:rsidR="007F741D" w:rsidRPr="001A3A99" w:rsidRDefault="0032235B" w:rsidP="00A94153">
            <w:pPr>
              <w:spacing w:before="60" w:after="60"/>
              <w:jc w:val="center"/>
              <w:rPr>
                <w:sz w:val="26"/>
                <w:szCs w:val="26"/>
              </w:rPr>
            </w:pPr>
            <w:r w:rsidRPr="001A3A99">
              <w:rPr>
                <w:b/>
                <w:bCs/>
                <w:sz w:val="26"/>
                <w:szCs w:val="26"/>
              </w:rPr>
              <w:t>≤</w:t>
            </w:r>
            <w:r w:rsidRPr="001A3A99">
              <w:rPr>
                <w:sz w:val="26"/>
                <w:szCs w:val="26"/>
              </w:rPr>
              <w:t>432.000</w:t>
            </w:r>
          </w:p>
        </w:tc>
      </w:tr>
    </w:tbl>
    <w:p w14:paraId="7D0F98F4" w14:textId="77777777" w:rsidR="00DD43A4" w:rsidRPr="001A3A99" w:rsidRDefault="00DD43A4" w:rsidP="006B27BC">
      <w:pPr>
        <w:tabs>
          <w:tab w:val="left" w:pos="9537"/>
        </w:tabs>
        <w:spacing w:before="120" w:after="120" w:line="360" w:lineRule="exact"/>
        <w:ind w:firstLine="700"/>
        <w:jc w:val="both"/>
        <w:rPr>
          <w:rFonts w:eastAsia="MS Mincho"/>
          <w:b/>
          <w:bCs/>
          <w:sz w:val="28"/>
          <w:szCs w:val="28"/>
          <w:shd w:val="clear" w:color="auto" w:fill="FFFFFF"/>
        </w:rPr>
      </w:pPr>
      <w:r w:rsidRPr="001A3A99">
        <w:rPr>
          <w:rFonts w:eastAsia="MS Mincho"/>
          <w:iCs/>
          <w:sz w:val="28"/>
          <w:szCs w:val="28"/>
        </w:rPr>
        <w:lastRenderedPageBreak/>
        <w:t xml:space="preserve">- Tính toán tải lượng </w:t>
      </w:r>
      <w:bookmarkStart w:id="133" w:name="dieu_11"/>
      <w:r w:rsidRPr="001A3A99">
        <w:rPr>
          <w:rFonts w:eastAsia="MS Mincho"/>
          <w:bCs/>
          <w:sz w:val="28"/>
          <w:szCs w:val="28"/>
          <w:shd w:val="clear" w:color="auto" w:fill="FFFFFF"/>
          <w:lang w:val="vi-VN"/>
        </w:rPr>
        <w:t>thông số chất lượng nước hiện có trong nguồn nướ</w:t>
      </w:r>
      <w:bookmarkEnd w:id="133"/>
      <w:r w:rsidRPr="001A3A99">
        <w:rPr>
          <w:rFonts w:eastAsia="MS Mincho"/>
          <w:bCs/>
          <w:sz w:val="28"/>
          <w:szCs w:val="28"/>
          <w:shd w:val="clear" w:color="auto" w:fill="FFFFFF"/>
        </w:rPr>
        <w:t>c</w:t>
      </w:r>
    </w:p>
    <w:p w14:paraId="5A6BB762" w14:textId="44FEAA39" w:rsidR="00DD43A4" w:rsidRPr="001A3A99" w:rsidRDefault="00DD43A4" w:rsidP="006B27BC">
      <w:pPr>
        <w:tabs>
          <w:tab w:val="left" w:pos="9537"/>
        </w:tabs>
        <w:spacing w:before="120" w:after="120" w:line="360" w:lineRule="exact"/>
        <w:ind w:firstLine="700"/>
        <w:jc w:val="both"/>
        <w:rPr>
          <w:rFonts w:eastAsia="MS Mincho"/>
          <w:b/>
          <w:bCs/>
          <w:sz w:val="28"/>
          <w:szCs w:val="28"/>
          <w:shd w:val="clear" w:color="auto" w:fill="FFFFFF"/>
        </w:rPr>
      </w:pPr>
      <w:bookmarkStart w:id="134" w:name="_Toc91656122"/>
      <w:r w:rsidRPr="001A3A99">
        <w:rPr>
          <w:rFonts w:eastAsia="MS Mincho"/>
          <w:bCs/>
          <w:sz w:val="28"/>
          <w:szCs w:val="28"/>
          <w:lang w:val="pl-PL"/>
        </w:rPr>
        <w:t>Tải lượng ô nhiễm</w:t>
      </w:r>
      <w:r w:rsidRPr="001A3A99">
        <w:rPr>
          <w:rFonts w:eastAsia="MS Mincho"/>
          <w:sz w:val="28"/>
          <w:szCs w:val="28"/>
          <w:lang w:val="pl-PL"/>
        </w:rPr>
        <w:t xml:space="preserve"> </w:t>
      </w:r>
      <w:r w:rsidRPr="001A3A99">
        <w:rPr>
          <w:rFonts w:eastAsia="MS Mincho"/>
          <w:bCs/>
          <w:sz w:val="28"/>
          <w:szCs w:val="28"/>
          <w:lang w:val="pl-PL"/>
        </w:rPr>
        <w:t>có sẵn trong nguồn nước tiếp nhận đối với một chất ô nhiễm cụ thể</w:t>
      </w:r>
      <w:bookmarkEnd w:id="134"/>
      <w:r w:rsidRPr="001A3A99">
        <w:rPr>
          <w:rFonts w:eastAsia="MS Mincho"/>
          <w:bCs/>
          <w:sz w:val="28"/>
          <w:szCs w:val="28"/>
          <w:lang w:val="pl-PL"/>
        </w:rPr>
        <w:t xml:space="preserve"> </w:t>
      </w:r>
      <w:bookmarkStart w:id="135" w:name="_Toc91656123"/>
      <w:r w:rsidRPr="001A3A99">
        <w:rPr>
          <w:rFonts w:eastAsia="MS Mincho"/>
          <w:bCs/>
          <w:sz w:val="28"/>
          <w:szCs w:val="28"/>
          <w:lang w:val="pl-PL"/>
        </w:rPr>
        <w:t>được tính theo công thức:</w:t>
      </w:r>
      <w:bookmarkEnd w:id="135"/>
      <w:r w:rsidR="00A96FF3" w:rsidRPr="001A3A99">
        <w:rPr>
          <w:rFonts w:eastAsia="MS Mincho"/>
          <w:bCs/>
          <w:sz w:val="28"/>
          <w:szCs w:val="28"/>
          <w:lang w:val="pl-PL"/>
        </w:rPr>
        <w:t xml:space="preserve"> </w:t>
      </w:r>
      <w:r w:rsidR="00154D8A" w:rsidRPr="001A3A99">
        <w:rPr>
          <w:rFonts w:eastAsia="MS Mincho"/>
          <w:b/>
          <w:bCs/>
          <w:sz w:val="28"/>
          <w:szCs w:val="28"/>
          <w:lang w:val="pl-PL"/>
        </w:rPr>
        <w:t>L</w:t>
      </w:r>
      <w:r w:rsidR="00154D8A" w:rsidRPr="001A3A99">
        <w:rPr>
          <w:rFonts w:eastAsia="MS Mincho"/>
          <w:b/>
          <w:bCs/>
          <w:sz w:val="28"/>
          <w:szCs w:val="28"/>
          <w:vertAlign w:val="subscript"/>
          <w:lang w:val="pl-PL"/>
        </w:rPr>
        <w:t>nn</w:t>
      </w:r>
      <w:r w:rsidR="00154D8A" w:rsidRPr="001A3A99">
        <w:rPr>
          <w:rFonts w:eastAsia="MS Mincho"/>
          <w:b/>
          <w:bCs/>
          <w:sz w:val="28"/>
          <w:szCs w:val="28"/>
          <w:lang w:val="pl-PL"/>
        </w:rPr>
        <w:t xml:space="preserve"> = C</w:t>
      </w:r>
      <w:r w:rsidR="00154D8A" w:rsidRPr="001A3A99">
        <w:rPr>
          <w:rFonts w:eastAsia="MS Mincho"/>
          <w:b/>
          <w:bCs/>
          <w:sz w:val="28"/>
          <w:szCs w:val="28"/>
          <w:vertAlign w:val="subscript"/>
          <w:lang w:val="pl-PL"/>
        </w:rPr>
        <w:t>nn</w:t>
      </w:r>
      <w:r w:rsidR="00154D8A" w:rsidRPr="001A3A99">
        <w:rPr>
          <w:rFonts w:eastAsia="MS Mincho"/>
          <w:b/>
          <w:bCs/>
          <w:sz w:val="28"/>
          <w:szCs w:val="28"/>
          <w:lang w:val="pl-PL"/>
        </w:rPr>
        <w:t xml:space="preserve"> * Q</w:t>
      </w:r>
      <w:r w:rsidR="00154D8A" w:rsidRPr="001A3A99">
        <w:rPr>
          <w:rFonts w:eastAsia="MS Mincho"/>
          <w:b/>
          <w:bCs/>
          <w:sz w:val="28"/>
          <w:szCs w:val="28"/>
          <w:vertAlign w:val="subscript"/>
          <w:lang w:val="pl-PL"/>
        </w:rPr>
        <w:t>s</w:t>
      </w:r>
      <w:r w:rsidR="00154D8A" w:rsidRPr="001A3A99">
        <w:rPr>
          <w:rFonts w:eastAsia="MS Mincho"/>
          <w:b/>
          <w:bCs/>
          <w:sz w:val="28"/>
          <w:szCs w:val="28"/>
          <w:lang w:val="pl-PL"/>
        </w:rPr>
        <w:t xml:space="preserve"> * 86,4</w:t>
      </w:r>
    </w:p>
    <w:p w14:paraId="05537C32" w14:textId="77777777" w:rsidR="00DD43A4" w:rsidRPr="001A3A99" w:rsidRDefault="00DD43A4" w:rsidP="006B27BC">
      <w:pPr>
        <w:spacing w:before="120" w:after="120" w:line="360" w:lineRule="exact"/>
        <w:jc w:val="both"/>
        <w:rPr>
          <w:rFonts w:eastAsia="MS Mincho"/>
          <w:bCs/>
          <w:sz w:val="28"/>
          <w:szCs w:val="28"/>
          <w:lang w:val="pl-PL"/>
        </w:rPr>
      </w:pPr>
      <w:r w:rsidRPr="001A3A99">
        <w:rPr>
          <w:rFonts w:eastAsia="MS Mincho"/>
          <w:bCs/>
          <w:sz w:val="28"/>
          <w:szCs w:val="28"/>
          <w:lang w:val="pl-PL"/>
        </w:rPr>
        <w:t>Trong đó:</w:t>
      </w:r>
      <w:r w:rsidRPr="001A3A99">
        <w:rPr>
          <w:rFonts w:eastAsia="MS Mincho"/>
          <w:bCs/>
          <w:sz w:val="28"/>
          <w:szCs w:val="28"/>
          <w:lang w:val="pl-PL"/>
        </w:rPr>
        <w:tab/>
      </w:r>
      <w:r w:rsidRPr="001A3A99">
        <w:rPr>
          <w:rFonts w:eastAsia="MS Mincho"/>
          <w:b/>
          <w:bCs/>
          <w:sz w:val="28"/>
          <w:szCs w:val="28"/>
          <w:lang w:val="pl-PL"/>
        </w:rPr>
        <w:t>L</w:t>
      </w:r>
      <w:r w:rsidRPr="001A3A99">
        <w:rPr>
          <w:rFonts w:eastAsia="MS Mincho"/>
          <w:b/>
          <w:bCs/>
          <w:sz w:val="28"/>
          <w:szCs w:val="28"/>
          <w:vertAlign w:val="subscript"/>
          <w:lang w:val="pl-PL"/>
        </w:rPr>
        <w:t>nn</w:t>
      </w:r>
      <w:r w:rsidRPr="001A3A99">
        <w:rPr>
          <w:rFonts w:eastAsia="MS Mincho"/>
          <w:b/>
          <w:bCs/>
          <w:sz w:val="28"/>
          <w:szCs w:val="28"/>
          <w:lang w:val="pl-PL"/>
        </w:rPr>
        <w:t xml:space="preserve"> </w:t>
      </w:r>
      <w:r w:rsidRPr="001A3A99">
        <w:rPr>
          <w:rFonts w:eastAsia="MS Mincho"/>
          <w:bCs/>
          <w:sz w:val="28"/>
          <w:szCs w:val="28"/>
          <w:lang w:val="pl-PL"/>
        </w:rPr>
        <w:t>(kg/ngày): là tải lượng ô nhiễm có sẵn trong nguồn nước tiếp nhận</w:t>
      </w:r>
    </w:p>
    <w:p w14:paraId="6ED034B9" w14:textId="2C6E5E43" w:rsidR="00DD43A4" w:rsidRPr="001A3A99" w:rsidRDefault="00DD43A4" w:rsidP="006B27BC">
      <w:pPr>
        <w:spacing w:before="120" w:after="120" w:line="360" w:lineRule="exact"/>
        <w:ind w:left="720" w:firstLine="720"/>
        <w:jc w:val="both"/>
        <w:rPr>
          <w:rFonts w:eastAsia="MS Mincho"/>
          <w:bCs/>
          <w:sz w:val="28"/>
          <w:szCs w:val="28"/>
          <w:lang w:val="pl-PL"/>
        </w:rPr>
      </w:pPr>
      <w:r w:rsidRPr="001A3A99">
        <w:rPr>
          <w:rFonts w:eastAsia="MS Mincho"/>
          <w:b/>
          <w:bCs/>
          <w:sz w:val="28"/>
          <w:szCs w:val="28"/>
          <w:lang w:val="pl-PL"/>
        </w:rPr>
        <w:t>Q</w:t>
      </w:r>
      <w:r w:rsidR="00154D8A" w:rsidRPr="001A3A99">
        <w:rPr>
          <w:rFonts w:eastAsia="MS Mincho"/>
          <w:b/>
          <w:bCs/>
          <w:sz w:val="28"/>
          <w:szCs w:val="28"/>
          <w:vertAlign w:val="subscript"/>
          <w:lang w:val="pl-PL"/>
        </w:rPr>
        <w:t>s</w:t>
      </w:r>
      <w:r w:rsidRPr="001A3A99">
        <w:rPr>
          <w:rFonts w:eastAsia="MS Mincho"/>
          <w:b/>
          <w:bCs/>
          <w:sz w:val="28"/>
          <w:szCs w:val="28"/>
          <w:lang w:val="pl-PL"/>
        </w:rPr>
        <w:t xml:space="preserve"> </w:t>
      </w:r>
      <w:r w:rsidRPr="001A3A99">
        <w:rPr>
          <w:rFonts w:eastAsia="MS Mincho"/>
          <w:sz w:val="28"/>
          <w:szCs w:val="28"/>
          <w:lang w:val="pl-PL"/>
        </w:rPr>
        <w:t>(m</w:t>
      </w:r>
      <w:r w:rsidRPr="001A3A99">
        <w:rPr>
          <w:rFonts w:eastAsia="MS Mincho"/>
          <w:sz w:val="28"/>
          <w:szCs w:val="28"/>
          <w:vertAlign w:val="superscript"/>
          <w:lang w:val="pl-PL"/>
        </w:rPr>
        <w:t>3</w:t>
      </w:r>
      <w:r w:rsidRPr="001A3A99">
        <w:rPr>
          <w:rFonts w:eastAsia="MS Mincho"/>
          <w:sz w:val="28"/>
          <w:szCs w:val="28"/>
          <w:lang w:val="pl-PL"/>
        </w:rPr>
        <w:t>/s)</w:t>
      </w:r>
      <w:r w:rsidRPr="001A3A99">
        <w:rPr>
          <w:rFonts w:eastAsia="MS Mincho"/>
          <w:bCs/>
          <w:sz w:val="28"/>
          <w:szCs w:val="28"/>
          <w:lang w:val="pl-PL"/>
        </w:rPr>
        <w:t>:</w:t>
      </w:r>
      <w:r w:rsidRPr="001A3A99">
        <w:rPr>
          <w:rFonts w:eastAsia="MS Mincho"/>
          <w:b/>
          <w:bCs/>
          <w:sz w:val="28"/>
          <w:szCs w:val="28"/>
          <w:lang w:val="pl-PL"/>
        </w:rPr>
        <w:t xml:space="preserve"> </w:t>
      </w:r>
      <w:r w:rsidRPr="001A3A99">
        <w:rPr>
          <w:rFonts w:eastAsia="MS Mincho"/>
          <w:bCs/>
          <w:sz w:val="28"/>
          <w:szCs w:val="28"/>
          <w:lang w:val="pl-PL"/>
        </w:rPr>
        <w:t xml:space="preserve">là </w:t>
      </w:r>
      <w:r w:rsidRPr="001A3A99">
        <w:rPr>
          <w:rFonts w:eastAsia="MS Mincho"/>
          <w:sz w:val="28"/>
          <w:szCs w:val="28"/>
          <w:shd w:val="clear" w:color="auto" w:fill="FFFFFF"/>
          <w:lang w:val="vi-VN"/>
        </w:rPr>
        <w:t>lưu lượng dòng chảy của đoạn sông đánh giá</w:t>
      </w:r>
      <w:r w:rsidRPr="001A3A99">
        <w:rPr>
          <w:rFonts w:eastAsia="MS Mincho"/>
          <w:bCs/>
          <w:sz w:val="28"/>
          <w:szCs w:val="28"/>
          <w:lang w:val="pl-PL"/>
        </w:rPr>
        <w:t xml:space="preserve"> (</w:t>
      </w:r>
      <w:r w:rsidRPr="001A3A99">
        <w:rPr>
          <w:rFonts w:eastAsia="Calibri"/>
          <w:sz w:val="28"/>
          <w:szCs w:val="28"/>
          <w:lang w:val="it-IT"/>
        </w:rPr>
        <w:t>1 m</w:t>
      </w:r>
      <w:r w:rsidRPr="001A3A99">
        <w:rPr>
          <w:rFonts w:eastAsia="Calibri"/>
          <w:sz w:val="28"/>
          <w:szCs w:val="28"/>
          <w:vertAlign w:val="superscript"/>
          <w:lang w:val="it-IT"/>
        </w:rPr>
        <w:t>3</w:t>
      </w:r>
      <w:r w:rsidRPr="001A3A99">
        <w:rPr>
          <w:rFonts w:eastAsia="Calibri"/>
          <w:sz w:val="28"/>
          <w:szCs w:val="28"/>
          <w:lang w:val="it-IT"/>
        </w:rPr>
        <w:t>/s)</w:t>
      </w:r>
    </w:p>
    <w:p w14:paraId="44837DA4" w14:textId="77777777" w:rsidR="00DD43A4" w:rsidRPr="001A3A99" w:rsidRDefault="00DD43A4" w:rsidP="006B27BC">
      <w:pPr>
        <w:spacing w:before="120" w:after="120" w:line="360" w:lineRule="exact"/>
        <w:ind w:left="720" w:firstLine="720"/>
        <w:jc w:val="both"/>
        <w:rPr>
          <w:rFonts w:eastAsia="MS Mincho"/>
          <w:sz w:val="28"/>
          <w:szCs w:val="28"/>
          <w:lang w:val="pl-PL"/>
        </w:rPr>
      </w:pPr>
      <w:r w:rsidRPr="001A3A99">
        <w:rPr>
          <w:rFonts w:eastAsia="MS Mincho"/>
          <w:b/>
          <w:bCs/>
          <w:sz w:val="28"/>
          <w:szCs w:val="28"/>
          <w:lang w:val="pl-PL"/>
        </w:rPr>
        <w:t>C</w:t>
      </w:r>
      <w:r w:rsidRPr="001A3A99">
        <w:rPr>
          <w:rFonts w:eastAsia="MS Mincho"/>
          <w:b/>
          <w:bCs/>
          <w:sz w:val="28"/>
          <w:szCs w:val="28"/>
          <w:vertAlign w:val="subscript"/>
          <w:lang w:val="pl-PL"/>
        </w:rPr>
        <w:t xml:space="preserve">nn </w:t>
      </w:r>
      <w:r w:rsidRPr="001A3A99">
        <w:rPr>
          <w:rFonts w:eastAsia="MS Mincho"/>
          <w:bCs/>
          <w:sz w:val="28"/>
          <w:szCs w:val="28"/>
          <w:lang w:val="pl-PL"/>
        </w:rPr>
        <w:t xml:space="preserve">(mg/l): </w:t>
      </w:r>
      <w:r w:rsidRPr="001A3A99">
        <w:rPr>
          <w:rFonts w:eastAsia="MS Mincho"/>
          <w:bCs/>
          <w:sz w:val="28"/>
          <w:szCs w:val="28"/>
          <w:lang w:val="pl-PL"/>
        </w:rPr>
        <w:softHyphen/>
        <w:t xml:space="preserve">là </w:t>
      </w:r>
      <w:r w:rsidRPr="001A3A99">
        <w:rPr>
          <w:rFonts w:eastAsia="MS Mincho"/>
          <w:sz w:val="28"/>
          <w:szCs w:val="28"/>
          <w:shd w:val="clear" w:color="auto" w:fill="FFFFFF"/>
          <w:lang w:val="pl-PL"/>
        </w:rPr>
        <w:t>kết quả phân tích thông số chất lượng nước mặt </w:t>
      </w:r>
      <w:r w:rsidRPr="001A3A99">
        <w:rPr>
          <w:rFonts w:eastAsia="MS Mincho"/>
          <w:sz w:val="28"/>
          <w:szCs w:val="28"/>
          <w:lang w:val="pl-PL"/>
        </w:rPr>
        <w:t xml:space="preserve">; </w:t>
      </w:r>
    </w:p>
    <w:p w14:paraId="0377CDBB" w14:textId="77777777" w:rsidR="00DD43A4" w:rsidRPr="001A3A99" w:rsidRDefault="00DD43A4" w:rsidP="006B27BC">
      <w:pPr>
        <w:spacing w:before="120" w:after="120" w:line="360" w:lineRule="exact"/>
        <w:ind w:firstLine="1418"/>
        <w:jc w:val="both"/>
        <w:rPr>
          <w:rFonts w:eastAsia="MS Mincho"/>
          <w:sz w:val="28"/>
          <w:szCs w:val="28"/>
          <w:lang w:val="pl-PL"/>
        </w:rPr>
      </w:pPr>
      <w:r w:rsidRPr="001A3A99">
        <w:rPr>
          <w:rFonts w:eastAsia="MS Mincho"/>
          <w:b/>
          <w:sz w:val="28"/>
          <w:szCs w:val="28"/>
          <w:lang w:val="pl-PL"/>
        </w:rPr>
        <w:t xml:space="preserve">86,4 </w:t>
      </w:r>
      <w:r w:rsidRPr="001A3A99">
        <w:rPr>
          <w:rFonts w:eastAsia="MS Mincho"/>
          <w:sz w:val="28"/>
          <w:szCs w:val="28"/>
          <w:lang w:val="pl-PL"/>
        </w:rPr>
        <w:t>là hệ số chuyển đổi đơn vị thứ nguyên từ (m</w:t>
      </w:r>
      <w:r w:rsidRPr="001A3A99">
        <w:rPr>
          <w:rFonts w:eastAsia="MS Mincho"/>
          <w:sz w:val="28"/>
          <w:szCs w:val="28"/>
          <w:vertAlign w:val="superscript"/>
          <w:lang w:val="pl-PL"/>
        </w:rPr>
        <w:t>3</w:t>
      </w:r>
      <w:r w:rsidRPr="001A3A99">
        <w:rPr>
          <w:rFonts w:eastAsia="MS Mincho"/>
          <w:sz w:val="28"/>
          <w:szCs w:val="28"/>
          <w:lang w:val="pl-PL"/>
        </w:rPr>
        <w:t>/s)*(mg/l) sang (kg/ngày).</w:t>
      </w:r>
    </w:p>
    <w:tbl>
      <w:tblPr>
        <w:tblW w:w="8852" w:type="dxa"/>
        <w:jc w:val="center"/>
        <w:tblLook w:val="0000" w:firstRow="0" w:lastRow="0" w:firstColumn="0" w:lastColumn="0" w:noHBand="0" w:noVBand="0"/>
      </w:tblPr>
      <w:tblGrid>
        <w:gridCol w:w="1671"/>
        <w:gridCol w:w="1061"/>
        <w:gridCol w:w="1126"/>
        <w:gridCol w:w="1126"/>
        <w:gridCol w:w="1061"/>
        <w:gridCol w:w="996"/>
        <w:gridCol w:w="1256"/>
        <w:gridCol w:w="1227"/>
        <w:gridCol w:w="222"/>
      </w:tblGrid>
      <w:tr w:rsidR="001A3A99" w:rsidRPr="001A3A99" w14:paraId="12FCA520" w14:textId="77777777" w:rsidTr="0032235B">
        <w:trPr>
          <w:trHeight w:val="287"/>
          <w:jc w:val="center"/>
        </w:trPr>
        <w:tc>
          <w:tcPr>
            <w:tcW w:w="167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1C278C" w14:textId="77777777" w:rsidR="0032235B" w:rsidRPr="001A3A99" w:rsidRDefault="0032235B" w:rsidP="006B27BC">
            <w:pPr>
              <w:spacing w:before="40" w:after="40"/>
              <w:jc w:val="center"/>
              <w:rPr>
                <w:rFonts w:eastAsia="MS Mincho"/>
                <w:b/>
                <w:bCs/>
                <w:sz w:val="26"/>
                <w:szCs w:val="26"/>
              </w:rPr>
            </w:pPr>
            <w:r w:rsidRPr="001A3A99">
              <w:rPr>
                <w:rFonts w:eastAsia="MS Mincho"/>
                <w:b/>
                <w:bCs/>
                <w:sz w:val="26"/>
                <w:szCs w:val="26"/>
              </w:rPr>
              <w:t>Thông số</w:t>
            </w:r>
          </w:p>
        </w:tc>
        <w:tc>
          <w:tcPr>
            <w:tcW w:w="896" w:type="dxa"/>
            <w:tcBorders>
              <w:top w:val="single" w:sz="8" w:space="0" w:color="000000"/>
              <w:left w:val="nil"/>
              <w:bottom w:val="single" w:sz="8" w:space="0" w:color="000000"/>
              <w:right w:val="single" w:sz="4" w:space="0" w:color="auto"/>
            </w:tcBorders>
            <w:vAlign w:val="center"/>
          </w:tcPr>
          <w:p w14:paraId="2125EA92" w14:textId="5E3B9623" w:rsidR="0032235B" w:rsidRPr="001A3A99" w:rsidRDefault="0032235B" w:rsidP="006B27BC">
            <w:pPr>
              <w:spacing w:before="40" w:after="40"/>
              <w:jc w:val="center"/>
              <w:rPr>
                <w:rFonts w:eastAsia="MS Mincho"/>
                <w:b/>
                <w:bCs/>
                <w:sz w:val="26"/>
                <w:szCs w:val="26"/>
              </w:rPr>
            </w:pPr>
            <w:r w:rsidRPr="001A3A99">
              <w:rPr>
                <w:rFonts w:eastAsia="MS Mincho"/>
                <w:b/>
                <w:bCs/>
                <w:sz w:val="26"/>
                <w:szCs w:val="26"/>
              </w:rPr>
              <w:t>pH</w:t>
            </w:r>
          </w:p>
        </w:tc>
        <w:tc>
          <w:tcPr>
            <w:tcW w:w="896" w:type="dxa"/>
            <w:tcBorders>
              <w:top w:val="single" w:sz="8" w:space="0" w:color="000000"/>
              <w:left w:val="single" w:sz="4" w:space="0" w:color="auto"/>
              <w:bottom w:val="single" w:sz="8" w:space="0" w:color="000000"/>
              <w:right w:val="single" w:sz="4" w:space="0" w:color="auto"/>
            </w:tcBorders>
            <w:vAlign w:val="center"/>
          </w:tcPr>
          <w:p w14:paraId="46A4AC2B" w14:textId="05A8ED4E" w:rsidR="0032235B" w:rsidRPr="001A3A99" w:rsidRDefault="0032235B" w:rsidP="006B27BC">
            <w:pPr>
              <w:spacing w:before="40" w:after="40"/>
              <w:jc w:val="center"/>
              <w:rPr>
                <w:rFonts w:eastAsia="MS Mincho"/>
                <w:b/>
                <w:bCs/>
                <w:sz w:val="26"/>
                <w:szCs w:val="26"/>
              </w:rPr>
            </w:pPr>
            <w:r w:rsidRPr="001A3A99">
              <w:rPr>
                <w:b/>
                <w:bCs/>
                <w:sz w:val="26"/>
                <w:szCs w:val="26"/>
              </w:rPr>
              <w:t>BOD</w:t>
            </w:r>
            <w:r w:rsidRPr="001A3A99">
              <w:rPr>
                <w:b/>
                <w:bCs/>
                <w:sz w:val="26"/>
                <w:szCs w:val="26"/>
                <w:vertAlign w:val="subscript"/>
              </w:rPr>
              <w:t>5</w:t>
            </w:r>
          </w:p>
        </w:tc>
        <w:tc>
          <w:tcPr>
            <w:tcW w:w="996" w:type="dxa"/>
            <w:tcBorders>
              <w:top w:val="single" w:sz="8" w:space="0" w:color="000000"/>
              <w:left w:val="single" w:sz="4" w:space="0" w:color="auto"/>
              <w:bottom w:val="single" w:sz="8" w:space="0" w:color="000000"/>
              <w:right w:val="single" w:sz="8" w:space="0" w:color="000000"/>
            </w:tcBorders>
            <w:shd w:val="clear" w:color="auto" w:fill="auto"/>
            <w:vAlign w:val="center"/>
          </w:tcPr>
          <w:p w14:paraId="366DD240" w14:textId="0BB43BFD" w:rsidR="0032235B" w:rsidRPr="001A3A99" w:rsidRDefault="0032235B" w:rsidP="006B27BC">
            <w:pPr>
              <w:spacing w:before="40" w:after="40"/>
              <w:jc w:val="center"/>
              <w:rPr>
                <w:rFonts w:eastAsia="MS Mincho"/>
                <w:b/>
                <w:bCs/>
                <w:sz w:val="26"/>
                <w:szCs w:val="26"/>
              </w:rPr>
            </w:pPr>
            <w:r w:rsidRPr="001A3A99">
              <w:rPr>
                <w:rFonts w:eastAsia="MS Mincho"/>
                <w:b/>
                <w:bCs/>
                <w:sz w:val="26"/>
                <w:szCs w:val="26"/>
              </w:rPr>
              <w:t>COD</w:t>
            </w:r>
          </w:p>
        </w:tc>
        <w:tc>
          <w:tcPr>
            <w:tcW w:w="985" w:type="dxa"/>
            <w:tcBorders>
              <w:top w:val="single" w:sz="8" w:space="0" w:color="000000"/>
              <w:left w:val="nil"/>
              <w:bottom w:val="single" w:sz="8" w:space="0" w:color="000000"/>
              <w:right w:val="single" w:sz="8" w:space="0" w:color="000000"/>
            </w:tcBorders>
            <w:shd w:val="clear" w:color="auto" w:fill="auto"/>
            <w:vAlign w:val="center"/>
          </w:tcPr>
          <w:p w14:paraId="2E27B8EB" w14:textId="481CBE43" w:rsidR="0032235B" w:rsidRPr="001A3A99" w:rsidRDefault="0032235B" w:rsidP="006B27BC">
            <w:pPr>
              <w:spacing w:before="40" w:after="40"/>
              <w:jc w:val="center"/>
              <w:rPr>
                <w:rFonts w:eastAsia="MS Mincho"/>
                <w:b/>
                <w:bCs/>
                <w:sz w:val="26"/>
                <w:szCs w:val="26"/>
              </w:rPr>
            </w:pPr>
            <w:r w:rsidRPr="001A3A99">
              <w:rPr>
                <w:rFonts w:eastAsia="MS Mincho"/>
                <w:b/>
                <w:bCs/>
                <w:sz w:val="26"/>
                <w:szCs w:val="26"/>
              </w:rPr>
              <w:t>DO</w:t>
            </w:r>
          </w:p>
        </w:tc>
        <w:tc>
          <w:tcPr>
            <w:tcW w:w="925" w:type="dxa"/>
            <w:tcBorders>
              <w:top w:val="single" w:sz="8" w:space="0" w:color="000000"/>
              <w:left w:val="nil"/>
              <w:bottom w:val="single" w:sz="8" w:space="0" w:color="000000"/>
              <w:right w:val="single" w:sz="8" w:space="0" w:color="000000"/>
            </w:tcBorders>
            <w:shd w:val="clear" w:color="auto" w:fill="auto"/>
            <w:vAlign w:val="center"/>
          </w:tcPr>
          <w:p w14:paraId="44EDD6C7" w14:textId="70C05C21" w:rsidR="0032235B" w:rsidRPr="001A3A99" w:rsidRDefault="0032235B" w:rsidP="006B27BC">
            <w:pPr>
              <w:spacing w:before="40" w:after="40"/>
              <w:jc w:val="center"/>
              <w:rPr>
                <w:rFonts w:eastAsia="MS Mincho"/>
                <w:b/>
                <w:bCs/>
                <w:sz w:val="26"/>
                <w:szCs w:val="26"/>
                <w:vertAlign w:val="subscript"/>
              </w:rPr>
            </w:pPr>
            <w:r w:rsidRPr="001A3A99">
              <w:rPr>
                <w:rFonts w:eastAsia="MS Mincho"/>
                <w:b/>
                <w:bCs/>
                <w:sz w:val="26"/>
                <w:szCs w:val="26"/>
              </w:rPr>
              <w:t>TSS</w:t>
            </w:r>
          </w:p>
        </w:tc>
        <w:tc>
          <w:tcPr>
            <w:tcW w:w="1111" w:type="dxa"/>
            <w:tcBorders>
              <w:top w:val="single" w:sz="8" w:space="0" w:color="000000"/>
              <w:left w:val="nil"/>
              <w:bottom w:val="single" w:sz="8" w:space="0" w:color="000000"/>
              <w:right w:val="single" w:sz="8" w:space="0" w:color="000000"/>
            </w:tcBorders>
            <w:shd w:val="clear" w:color="auto" w:fill="auto"/>
            <w:vAlign w:val="center"/>
          </w:tcPr>
          <w:p w14:paraId="73556E1A" w14:textId="4A11A89E" w:rsidR="0032235B" w:rsidRPr="001A3A99" w:rsidRDefault="0032235B" w:rsidP="006B27BC">
            <w:pPr>
              <w:spacing w:before="40" w:after="40"/>
              <w:jc w:val="center"/>
              <w:rPr>
                <w:rFonts w:eastAsia="MS Mincho"/>
                <w:b/>
                <w:bCs/>
                <w:sz w:val="26"/>
                <w:szCs w:val="26"/>
              </w:rPr>
            </w:pPr>
            <w:r w:rsidRPr="001A3A99">
              <w:rPr>
                <w:rFonts w:eastAsia="MS Mincho"/>
                <w:b/>
                <w:bCs/>
                <w:sz w:val="26"/>
                <w:szCs w:val="26"/>
              </w:rPr>
              <w:t>Tổng N</w:t>
            </w:r>
          </w:p>
        </w:tc>
        <w:tc>
          <w:tcPr>
            <w:tcW w:w="1150" w:type="dxa"/>
            <w:tcBorders>
              <w:top w:val="single" w:sz="8" w:space="0" w:color="000000"/>
              <w:left w:val="nil"/>
              <w:bottom w:val="single" w:sz="8" w:space="0" w:color="000000"/>
              <w:right w:val="single" w:sz="8" w:space="0" w:color="000000"/>
            </w:tcBorders>
            <w:shd w:val="clear" w:color="auto" w:fill="auto"/>
            <w:vAlign w:val="center"/>
          </w:tcPr>
          <w:p w14:paraId="2F6DC52C" w14:textId="6DFBF54D" w:rsidR="0032235B" w:rsidRPr="001A3A99" w:rsidRDefault="0032235B" w:rsidP="006B27BC">
            <w:pPr>
              <w:spacing w:before="40" w:after="40"/>
              <w:jc w:val="center"/>
              <w:rPr>
                <w:rFonts w:eastAsia="MS Mincho"/>
                <w:b/>
                <w:bCs/>
                <w:sz w:val="26"/>
                <w:szCs w:val="26"/>
              </w:rPr>
            </w:pPr>
            <w:r w:rsidRPr="001A3A99">
              <w:rPr>
                <w:rFonts w:eastAsia="MS Mincho"/>
                <w:b/>
                <w:bCs/>
                <w:sz w:val="26"/>
                <w:szCs w:val="26"/>
              </w:rPr>
              <w:t>Coliform</w:t>
            </w:r>
          </w:p>
        </w:tc>
        <w:tc>
          <w:tcPr>
            <w:tcW w:w="222" w:type="dxa"/>
            <w:vAlign w:val="bottom"/>
          </w:tcPr>
          <w:p w14:paraId="22F458BA" w14:textId="77777777" w:rsidR="0032235B" w:rsidRPr="001A3A99" w:rsidRDefault="0032235B" w:rsidP="006B27BC">
            <w:pPr>
              <w:spacing w:before="40" w:after="40"/>
              <w:jc w:val="center"/>
              <w:rPr>
                <w:rFonts w:eastAsia="MS Mincho"/>
                <w:b/>
                <w:bCs/>
                <w:sz w:val="26"/>
                <w:szCs w:val="26"/>
              </w:rPr>
            </w:pPr>
          </w:p>
        </w:tc>
      </w:tr>
      <w:tr w:rsidR="001A3A99" w:rsidRPr="001A3A99" w14:paraId="0D6F050E" w14:textId="77777777" w:rsidTr="0032235B">
        <w:trPr>
          <w:gridAfter w:val="1"/>
          <w:wAfter w:w="222" w:type="dxa"/>
          <w:trHeight w:val="287"/>
          <w:jc w:val="center"/>
        </w:trPr>
        <w:tc>
          <w:tcPr>
            <w:tcW w:w="1671" w:type="dxa"/>
            <w:tcBorders>
              <w:top w:val="single" w:sz="8" w:space="0" w:color="auto"/>
              <w:left w:val="single" w:sz="8" w:space="0" w:color="auto"/>
              <w:bottom w:val="single" w:sz="8" w:space="0" w:color="000000"/>
              <w:right w:val="single" w:sz="8" w:space="0" w:color="auto"/>
            </w:tcBorders>
            <w:shd w:val="clear" w:color="auto" w:fill="auto"/>
            <w:noWrap/>
            <w:vAlign w:val="bottom"/>
          </w:tcPr>
          <w:p w14:paraId="01577008" w14:textId="77777777" w:rsidR="0032235B" w:rsidRPr="001A3A99" w:rsidRDefault="0032235B" w:rsidP="006B27BC">
            <w:pPr>
              <w:spacing w:before="40" w:after="40"/>
              <w:jc w:val="center"/>
              <w:rPr>
                <w:rFonts w:eastAsia="MS Mincho"/>
                <w:b/>
                <w:bCs/>
                <w:sz w:val="26"/>
                <w:szCs w:val="26"/>
              </w:rPr>
            </w:pPr>
            <w:r w:rsidRPr="001A3A99">
              <w:rPr>
                <w:rFonts w:eastAsia="MS Mincho"/>
                <w:b/>
                <w:bCs/>
                <w:sz w:val="26"/>
                <w:szCs w:val="26"/>
              </w:rPr>
              <w:t>Q</w:t>
            </w:r>
            <w:r w:rsidRPr="001A3A99">
              <w:rPr>
                <w:rFonts w:eastAsia="MS Mincho"/>
                <w:b/>
                <w:bCs/>
                <w:sz w:val="26"/>
                <w:szCs w:val="26"/>
                <w:vertAlign w:val="subscript"/>
              </w:rPr>
              <w:t xml:space="preserve">S </w:t>
            </w:r>
            <w:r w:rsidRPr="001A3A99">
              <w:rPr>
                <w:rFonts w:eastAsia="MS Mincho"/>
                <w:b/>
                <w:bCs/>
                <w:sz w:val="26"/>
                <w:szCs w:val="26"/>
              </w:rPr>
              <w:t>(</w:t>
            </w:r>
            <w:r w:rsidRPr="001A3A99">
              <w:rPr>
                <w:rFonts w:eastAsia="MS Mincho"/>
                <w:sz w:val="26"/>
                <w:szCs w:val="26"/>
              </w:rPr>
              <w:t>m</w:t>
            </w:r>
            <w:r w:rsidRPr="001A3A99">
              <w:rPr>
                <w:rFonts w:eastAsia="MS Mincho"/>
                <w:sz w:val="26"/>
                <w:szCs w:val="26"/>
                <w:vertAlign w:val="superscript"/>
              </w:rPr>
              <w:t>3</w:t>
            </w:r>
            <w:r w:rsidRPr="001A3A99">
              <w:rPr>
                <w:rFonts w:eastAsia="MS Mincho"/>
                <w:sz w:val="26"/>
                <w:szCs w:val="26"/>
              </w:rPr>
              <w:t>/s)</w:t>
            </w:r>
          </w:p>
        </w:tc>
        <w:tc>
          <w:tcPr>
            <w:tcW w:w="896" w:type="dxa"/>
            <w:tcBorders>
              <w:top w:val="single" w:sz="8" w:space="0" w:color="auto"/>
              <w:left w:val="single" w:sz="8" w:space="0" w:color="auto"/>
              <w:bottom w:val="single" w:sz="8" w:space="0" w:color="000000"/>
              <w:right w:val="single" w:sz="4" w:space="0" w:color="auto"/>
            </w:tcBorders>
            <w:vAlign w:val="center"/>
          </w:tcPr>
          <w:p w14:paraId="12718740" w14:textId="77777777" w:rsidR="0032235B" w:rsidRPr="001A3A99" w:rsidRDefault="0032235B" w:rsidP="006B27BC">
            <w:pPr>
              <w:spacing w:before="40" w:after="40"/>
              <w:jc w:val="center"/>
              <w:rPr>
                <w:rFonts w:eastAsia="MS Mincho"/>
                <w:sz w:val="26"/>
                <w:szCs w:val="26"/>
              </w:rPr>
            </w:pPr>
            <w:r w:rsidRPr="001A3A99">
              <w:rPr>
                <w:rFonts w:eastAsia="MS Mincho"/>
                <w:sz w:val="26"/>
                <w:szCs w:val="26"/>
              </w:rPr>
              <w:t>1</w:t>
            </w:r>
          </w:p>
        </w:tc>
        <w:tc>
          <w:tcPr>
            <w:tcW w:w="896" w:type="dxa"/>
            <w:tcBorders>
              <w:top w:val="single" w:sz="8" w:space="0" w:color="auto"/>
              <w:left w:val="single" w:sz="4" w:space="0" w:color="auto"/>
              <w:bottom w:val="single" w:sz="8" w:space="0" w:color="000000"/>
              <w:right w:val="single" w:sz="4" w:space="0" w:color="auto"/>
            </w:tcBorders>
            <w:vAlign w:val="center"/>
          </w:tcPr>
          <w:p w14:paraId="285E5966" w14:textId="77777777" w:rsidR="0032235B" w:rsidRPr="001A3A99" w:rsidRDefault="0032235B" w:rsidP="006B27BC">
            <w:pPr>
              <w:spacing w:before="40" w:after="40"/>
              <w:jc w:val="center"/>
              <w:rPr>
                <w:rFonts w:eastAsia="MS Mincho"/>
                <w:sz w:val="26"/>
                <w:szCs w:val="26"/>
              </w:rPr>
            </w:pPr>
            <w:r w:rsidRPr="001A3A99">
              <w:rPr>
                <w:rFonts w:eastAsia="MS Mincho"/>
                <w:sz w:val="26"/>
                <w:szCs w:val="26"/>
              </w:rPr>
              <w:t>1</w:t>
            </w:r>
          </w:p>
        </w:tc>
        <w:tc>
          <w:tcPr>
            <w:tcW w:w="996" w:type="dxa"/>
            <w:tcBorders>
              <w:top w:val="single" w:sz="8" w:space="0" w:color="auto"/>
              <w:left w:val="single" w:sz="4" w:space="0" w:color="auto"/>
              <w:bottom w:val="single" w:sz="8" w:space="0" w:color="000000"/>
              <w:right w:val="single" w:sz="8" w:space="0" w:color="auto"/>
            </w:tcBorders>
            <w:shd w:val="clear" w:color="auto" w:fill="auto"/>
            <w:noWrap/>
            <w:vAlign w:val="center"/>
          </w:tcPr>
          <w:p w14:paraId="46987768" w14:textId="77777777" w:rsidR="0032235B" w:rsidRPr="001A3A99" w:rsidRDefault="0032235B" w:rsidP="006B27BC">
            <w:pPr>
              <w:spacing w:before="40" w:after="40"/>
              <w:jc w:val="center"/>
              <w:rPr>
                <w:rFonts w:eastAsia="MS Mincho"/>
                <w:sz w:val="26"/>
                <w:szCs w:val="26"/>
              </w:rPr>
            </w:pPr>
            <w:r w:rsidRPr="001A3A99">
              <w:rPr>
                <w:rFonts w:eastAsia="MS Mincho"/>
                <w:sz w:val="26"/>
                <w:szCs w:val="26"/>
              </w:rPr>
              <w:t>1</w:t>
            </w:r>
          </w:p>
        </w:tc>
        <w:tc>
          <w:tcPr>
            <w:tcW w:w="985"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6229AEB4" w14:textId="77777777" w:rsidR="0032235B" w:rsidRPr="001A3A99" w:rsidRDefault="0032235B" w:rsidP="006B27BC">
            <w:pPr>
              <w:spacing w:before="40" w:after="40"/>
              <w:jc w:val="center"/>
              <w:rPr>
                <w:rFonts w:eastAsia="MS Mincho"/>
                <w:sz w:val="26"/>
                <w:szCs w:val="26"/>
              </w:rPr>
            </w:pPr>
            <w:r w:rsidRPr="001A3A99">
              <w:rPr>
                <w:rFonts w:eastAsia="MS Mincho"/>
                <w:sz w:val="26"/>
                <w:szCs w:val="26"/>
              </w:rPr>
              <w:t>1</w:t>
            </w:r>
          </w:p>
        </w:tc>
        <w:tc>
          <w:tcPr>
            <w:tcW w:w="925"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74201058" w14:textId="77777777" w:rsidR="0032235B" w:rsidRPr="001A3A99" w:rsidRDefault="0032235B" w:rsidP="006B27BC">
            <w:pPr>
              <w:spacing w:before="40" w:after="40"/>
              <w:jc w:val="center"/>
              <w:rPr>
                <w:rFonts w:eastAsia="MS Mincho"/>
                <w:sz w:val="26"/>
                <w:szCs w:val="26"/>
              </w:rPr>
            </w:pPr>
            <w:r w:rsidRPr="001A3A99">
              <w:rPr>
                <w:rFonts w:eastAsia="MS Mincho"/>
                <w:sz w:val="26"/>
                <w:szCs w:val="26"/>
              </w:rPr>
              <w:t>1</w:t>
            </w:r>
          </w:p>
        </w:tc>
        <w:tc>
          <w:tcPr>
            <w:tcW w:w="1111"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0D2001D3" w14:textId="77777777" w:rsidR="0032235B" w:rsidRPr="001A3A99" w:rsidRDefault="0032235B" w:rsidP="006B27BC">
            <w:pPr>
              <w:spacing w:before="40" w:after="40"/>
              <w:jc w:val="center"/>
              <w:rPr>
                <w:rFonts w:eastAsia="MS Mincho"/>
                <w:sz w:val="26"/>
                <w:szCs w:val="26"/>
              </w:rPr>
            </w:pPr>
            <w:r w:rsidRPr="001A3A99">
              <w:rPr>
                <w:rFonts w:eastAsia="MS Mincho"/>
                <w:sz w:val="26"/>
                <w:szCs w:val="26"/>
              </w:rPr>
              <w:t>1</w:t>
            </w:r>
          </w:p>
        </w:tc>
        <w:tc>
          <w:tcPr>
            <w:tcW w:w="1150"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1FF2A6E3" w14:textId="77777777" w:rsidR="0032235B" w:rsidRPr="001A3A99" w:rsidRDefault="0032235B" w:rsidP="006B27BC">
            <w:pPr>
              <w:spacing w:before="40" w:after="40"/>
              <w:jc w:val="center"/>
              <w:rPr>
                <w:rFonts w:eastAsia="MS Mincho"/>
                <w:sz w:val="26"/>
                <w:szCs w:val="26"/>
              </w:rPr>
            </w:pPr>
            <w:r w:rsidRPr="001A3A99">
              <w:rPr>
                <w:rFonts w:eastAsia="MS Mincho"/>
                <w:sz w:val="26"/>
                <w:szCs w:val="26"/>
              </w:rPr>
              <w:t>1</w:t>
            </w:r>
          </w:p>
        </w:tc>
      </w:tr>
      <w:tr w:rsidR="001A3A99" w:rsidRPr="001A3A99" w14:paraId="0754CCE0" w14:textId="77777777" w:rsidTr="0032235B">
        <w:trPr>
          <w:gridAfter w:val="1"/>
          <w:wAfter w:w="222" w:type="dxa"/>
          <w:trHeight w:val="287"/>
          <w:jc w:val="center"/>
        </w:trPr>
        <w:tc>
          <w:tcPr>
            <w:tcW w:w="1671" w:type="dxa"/>
            <w:tcBorders>
              <w:top w:val="nil"/>
              <w:left w:val="single" w:sz="8" w:space="0" w:color="auto"/>
              <w:bottom w:val="single" w:sz="8" w:space="0" w:color="000000"/>
              <w:right w:val="single" w:sz="8" w:space="0" w:color="auto"/>
            </w:tcBorders>
            <w:shd w:val="clear" w:color="auto" w:fill="auto"/>
            <w:noWrap/>
            <w:vAlign w:val="bottom"/>
          </w:tcPr>
          <w:p w14:paraId="7721A9D6" w14:textId="77777777" w:rsidR="0032235B" w:rsidRPr="001A3A99" w:rsidRDefault="0032235B" w:rsidP="006B27BC">
            <w:pPr>
              <w:spacing w:before="40" w:after="40"/>
              <w:jc w:val="center"/>
              <w:rPr>
                <w:rFonts w:eastAsia="MS Mincho"/>
                <w:b/>
                <w:bCs/>
                <w:sz w:val="26"/>
                <w:szCs w:val="26"/>
              </w:rPr>
            </w:pPr>
            <w:r w:rsidRPr="001A3A99">
              <w:rPr>
                <w:rFonts w:eastAsia="MS Mincho"/>
                <w:b/>
                <w:bCs/>
                <w:sz w:val="26"/>
                <w:szCs w:val="26"/>
              </w:rPr>
              <w:t>C</w:t>
            </w:r>
            <w:r w:rsidRPr="001A3A99">
              <w:rPr>
                <w:rFonts w:eastAsia="MS Mincho"/>
                <w:b/>
                <w:bCs/>
                <w:sz w:val="26"/>
                <w:szCs w:val="26"/>
                <w:vertAlign w:val="subscript"/>
              </w:rPr>
              <w:t xml:space="preserve">nn </w:t>
            </w:r>
            <w:r w:rsidRPr="001A3A99">
              <w:rPr>
                <w:rFonts w:eastAsia="MS Mincho"/>
                <w:b/>
                <w:bCs/>
                <w:sz w:val="26"/>
                <w:szCs w:val="26"/>
              </w:rPr>
              <w:t>(</w:t>
            </w:r>
            <w:r w:rsidRPr="001A3A99">
              <w:rPr>
                <w:rFonts w:eastAsia="MS Mincho"/>
                <w:sz w:val="26"/>
                <w:szCs w:val="26"/>
              </w:rPr>
              <w:t xml:space="preserve">mg/l) </w:t>
            </w:r>
          </w:p>
        </w:tc>
        <w:tc>
          <w:tcPr>
            <w:tcW w:w="896" w:type="dxa"/>
            <w:tcBorders>
              <w:top w:val="nil"/>
              <w:left w:val="single" w:sz="8" w:space="0" w:color="auto"/>
              <w:bottom w:val="single" w:sz="8" w:space="0" w:color="000000"/>
              <w:right w:val="single" w:sz="8" w:space="0" w:color="auto"/>
            </w:tcBorders>
            <w:vAlign w:val="center"/>
          </w:tcPr>
          <w:p w14:paraId="617D7DCC" w14:textId="69911000" w:rsidR="0032235B" w:rsidRPr="001A3A99" w:rsidRDefault="0032235B" w:rsidP="006B27BC">
            <w:pPr>
              <w:spacing w:before="40" w:after="40"/>
              <w:jc w:val="center"/>
              <w:rPr>
                <w:rFonts w:eastAsia="MS Mincho"/>
                <w:sz w:val="26"/>
                <w:szCs w:val="26"/>
              </w:rPr>
            </w:pPr>
            <w:r w:rsidRPr="001A3A99">
              <w:rPr>
                <w:rFonts w:eastAsia="MS Mincho"/>
                <w:sz w:val="26"/>
                <w:szCs w:val="26"/>
              </w:rPr>
              <w:t>7,31</w:t>
            </w:r>
          </w:p>
        </w:tc>
        <w:tc>
          <w:tcPr>
            <w:tcW w:w="896" w:type="dxa"/>
            <w:tcBorders>
              <w:top w:val="nil"/>
              <w:left w:val="single" w:sz="8" w:space="0" w:color="auto"/>
              <w:bottom w:val="single" w:sz="8" w:space="0" w:color="000000"/>
              <w:right w:val="single" w:sz="8" w:space="0" w:color="auto"/>
            </w:tcBorders>
            <w:vAlign w:val="center"/>
          </w:tcPr>
          <w:p w14:paraId="264FF7DE" w14:textId="44615C28" w:rsidR="0032235B" w:rsidRPr="001A3A99" w:rsidRDefault="0032235B" w:rsidP="006B27BC">
            <w:pPr>
              <w:spacing w:before="40" w:after="40"/>
              <w:jc w:val="center"/>
              <w:rPr>
                <w:rFonts w:eastAsia="MS Mincho"/>
                <w:sz w:val="26"/>
                <w:szCs w:val="26"/>
              </w:rPr>
            </w:pPr>
            <w:r w:rsidRPr="001A3A99">
              <w:rPr>
                <w:rFonts w:eastAsia="MS Mincho"/>
                <w:sz w:val="26"/>
                <w:szCs w:val="26"/>
              </w:rPr>
              <w:t>17,7</w:t>
            </w:r>
          </w:p>
        </w:tc>
        <w:tc>
          <w:tcPr>
            <w:tcW w:w="996" w:type="dxa"/>
            <w:tcBorders>
              <w:top w:val="nil"/>
              <w:left w:val="single" w:sz="8" w:space="0" w:color="auto"/>
              <w:bottom w:val="single" w:sz="8" w:space="0" w:color="000000"/>
              <w:right w:val="single" w:sz="8" w:space="0" w:color="auto"/>
            </w:tcBorders>
            <w:shd w:val="clear" w:color="auto" w:fill="auto"/>
            <w:vAlign w:val="center"/>
          </w:tcPr>
          <w:p w14:paraId="64E4C3AE" w14:textId="6FA361BD" w:rsidR="0032235B" w:rsidRPr="001A3A99" w:rsidRDefault="0032235B" w:rsidP="006B27BC">
            <w:pPr>
              <w:spacing w:before="40" w:after="40"/>
              <w:jc w:val="center"/>
              <w:rPr>
                <w:rFonts w:eastAsia="MS Mincho"/>
                <w:sz w:val="26"/>
                <w:szCs w:val="26"/>
              </w:rPr>
            </w:pPr>
            <w:r w:rsidRPr="001A3A99">
              <w:rPr>
                <w:rFonts w:eastAsia="MS Mincho"/>
                <w:sz w:val="26"/>
                <w:szCs w:val="26"/>
              </w:rPr>
              <w:t>40,6</w:t>
            </w:r>
          </w:p>
        </w:tc>
        <w:tc>
          <w:tcPr>
            <w:tcW w:w="985" w:type="dxa"/>
            <w:tcBorders>
              <w:top w:val="nil"/>
              <w:left w:val="single" w:sz="8" w:space="0" w:color="auto"/>
              <w:bottom w:val="single" w:sz="8" w:space="0" w:color="000000"/>
              <w:right w:val="single" w:sz="8" w:space="0" w:color="auto"/>
            </w:tcBorders>
            <w:shd w:val="clear" w:color="auto" w:fill="auto"/>
            <w:vAlign w:val="center"/>
          </w:tcPr>
          <w:p w14:paraId="3733E7B7" w14:textId="3BA6580E" w:rsidR="0032235B" w:rsidRPr="001A3A99" w:rsidRDefault="0032235B" w:rsidP="006B27BC">
            <w:pPr>
              <w:spacing w:before="40" w:after="40"/>
              <w:jc w:val="center"/>
              <w:rPr>
                <w:rFonts w:eastAsia="MS Mincho"/>
                <w:sz w:val="26"/>
                <w:szCs w:val="26"/>
              </w:rPr>
            </w:pPr>
            <w:r w:rsidRPr="001A3A99">
              <w:rPr>
                <w:rFonts w:eastAsia="MS Mincho"/>
                <w:sz w:val="26"/>
                <w:szCs w:val="26"/>
              </w:rPr>
              <w:t>4,18</w:t>
            </w:r>
          </w:p>
        </w:tc>
        <w:tc>
          <w:tcPr>
            <w:tcW w:w="925" w:type="dxa"/>
            <w:tcBorders>
              <w:top w:val="nil"/>
              <w:left w:val="single" w:sz="8" w:space="0" w:color="auto"/>
              <w:bottom w:val="single" w:sz="8" w:space="0" w:color="000000"/>
              <w:right w:val="single" w:sz="8" w:space="0" w:color="auto"/>
            </w:tcBorders>
            <w:shd w:val="clear" w:color="auto" w:fill="auto"/>
            <w:noWrap/>
            <w:vAlign w:val="center"/>
          </w:tcPr>
          <w:p w14:paraId="5D4D3AD5" w14:textId="684F0046" w:rsidR="0032235B" w:rsidRPr="001A3A99" w:rsidRDefault="0032235B" w:rsidP="006B27BC">
            <w:pPr>
              <w:spacing w:before="40" w:after="40"/>
              <w:jc w:val="center"/>
              <w:rPr>
                <w:rFonts w:eastAsia="MS Mincho"/>
                <w:sz w:val="26"/>
                <w:szCs w:val="26"/>
              </w:rPr>
            </w:pPr>
            <w:r w:rsidRPr="001A3A99">
              <w:rPr>
                <w:rFonts w:eastAsia="MS Mincho"/>
                <w:sz w:val="26"/>
                <w:szCs w:val="26"/>
              </w:rPr>
              <w:t>49</w:t>
            </w:r>
          </w:p>
        </w:tc>
        <w:tc>
          <w:tcPr>
            <w:tcW w:w="1111" w:type="dxa"/>
            <w:tcBorders>
              <w:top w:val="nil"/>
              <w:left w:val="single" w:sz="8" w:space="0" w:color="auto"/>
              <w:bottom w:val="single" w:sz="8" w:space="0" w:color="000000"/>
              <w:right w:val="single" w:sz="8" w:space="0" w:color="auto"/>
            </w:tcBorders>
            <w:shd w:val="clear" w:color="auto" w:fill="auto"/>
            <w:noWrap/>
            <w:vAlign w:val="center"/>
          </w:tcPr>
          <w:p w14:paraId="76D6F809" w14:textId="7556A9AC" w:rsidR="0032235B" w:rsidRPr="001A3A99" w:rsidRDefault="0032235B" w:rsidP="006B27BC">
            <w:pPr>
              <w:spacing w:before="40" w:after="40"/>
              <w:jc w:val="center"/>
              <w:rPr>
                <w:rFonts w:eastAsia="MS Mincho"/>
                <w:sz w:val="26"/>
                <w:szCs w:val="26"/>
              </w:rPr>
            </w:pPr>
            <w:r w:rsidRPr="001A3A99">
              <w:rPr>
                <w:rFonts w:eastAsia="MS Mincho"/>
                <w:sz w:val="26"/>
                <w:szCs w:val="26"/>
              </w:rPr>
              <w:t>46,79</w:t>
            </w:r>
          </w:p>
        </w:tc>
        <w:tc>
          <w:tcPr>
            <w:tcW w:w="1150" w:type="dxa"/>
            <w:tcBorders>
              <w:top w:val="nil"/>
              <w:left w:val="single" w:sz="8" w:space="0" w:color="auto"/>
              <w:bottom w:val="single" w:sz="8" w:space="0" w:color="000000"/>
              <w:right w:val="single" w:sz="8" w:space="0" w:color="auto"/>
            </w:tcBorders>
            <w:shd w:val="clear" w:color="auto" w:fill="auto"/>
            <w:noWrap/>
            <w:vAlign w:val="center"/>
          </w:tcPr>
          <w:p w14:paraId="2FF6585F" w14:textId="268AB550" w:rsidR="0032235B" w:rsidRPr="001A3A99" w:rsidRDefault="0032235B" w:rsidP="006B27BC">
            <w:pPr>
              <w:spacing w:before="40" w:after="40"/>
              <w:jc w:val="center"/>
              <w:rPr>
                <w:rFonts w:eastAsia="MS Mincho"/>
                <w:sz w:val="26"/>
                <w:szCs w:val="26"/>
              </w:rPr>
            </w:pPr>
            <w:r w:rsidRPr="001A3A99">
              <w:rPr>
                <w:rFonts w:eastAsia="MS Mincho"/>
                <w:sz w:val="26"/>
                <w:szCs w:val="26"/>
              </w:rPr>
              <w:t>5.400</w:t>
            </w:r>
          </w:p>
        </w:tc>
      </w:tr>
      <w:tr w:rsidR="001A3A99" w:rsidRPr="001A3A99" w14:paraId="737704DF" w14:textId="77777777" w:rsidTr="0032235B">
        <w:trPr>
          <w:gridAfter w:val="1"/>
          <w:wAfter w:w="222" w:type="dxa"/>
          <w:trHeight w:val="287"/>
          <w:jc w:val="center"/>
        </w:trPr>
        <w:tc>
          <w:tcPr>
            <w:tcW w:w="1671" w:type="dxa"/>
            <w:tcBorders>
              <w:top w:val="nil"/>
              <w:left w:val="single" w:sz="8" w:space="0" w:color="auto"/>
              <w:bottom w:val="single" w:sz="8" w:space="0" w:color="000000"/>
              <w:right w:val="single" w:sz="8" w:space="0" w:color="auto"/>
            </w:tcBorders>
            <w:shd w:val="clear" w:color="auto" w:fill="auto"/>
            <w:noWrap/>
            <w:vAlign w:val="center"/>
          </w:tcPr>
          <w:p w14:paraId="5B44505D" w14:textId="77777777" w:rsidR="0032235B" w:rsidRPr="001A3A99" w:rsidRDefault="0032235B" w:rsidP="006B27BC">
            <w:pPr>
              <w:spacing w:before="40" w:after="40"/>
              <w:jc w:val="center"/>
              <w:rPr>
                <w:rFonts w:eastAsia="MS Mincho"/>
                <w:b/>
                <w:bCs/>
                <w:sz w:val="26"/>
                <w:szCs w:val="26"/>
              </w:rPr>
            </w:pPr>
            <w:r w:rsidRPr="001A3A99">
              <w:rPr>
                <w:rFonts w:eastAsia="MS Mincho"/>
                <w:b/>
                <w:bCs/>
                <w:sz w:val="26"/>
                <w:szCs w:val="26"/>
              </w:rPr>
              <w:t>L</w:t>
            </w:r>
            <w:r w:rsidRPr="001A3A99">
              <w:rPr>
                <w:rFonts w:eastAsia="MS Mincho"/>
                <w:b/>
                <w:bCs/>
                <w:sz w:val="26"/>
                <w:szCs w:val="26"/>
                <w:vertAlign w:val="subscript"/>
              </w:rPr>
              <w:t xml:space="preserve">nn </w:t>
            </w:r>
            <w:r w:rsidRPr="001A3A99">
              <w:rPr>
                <w:rFonts w:eastAsia="MS Mincho"/>
                <w:sz w:val="26"/>
                <w:szCs w:val="26"/>
              </w:rPr>
              <w:t>(kg/ngày)</w:t>
            </w:r>
          </w:p>
        </w:tc>
        <w:tc>
          <w:tcPr>
            <w:tcW w:w="896" w:type="dxa"/>
            <w:tcBorders>
              <w:top w:val="nil"/>
              <w:left w:val="single" w:sz="8" w:space="0" w:color="auto"/>
              <w:bottom w:val="single" w:sz="8" w:space="0" w:color="000000"/>
              <w:right w:val="single" w:sz="8" w:space="0" w:color="auto"/>
            </w:tcBorders>
            <w:vAlign w:val="center"/>
          </w:tcPr>
          <w:p w14:paraId="66CBF951" w14:textId="553250BD" w:rsidR="0032235B" w:rsidRPr="001A3A99" w:rsidRDefault="0032235B" w:rsidP="006B27BC">
            <w:pPr>
              <w:spacing w:before="40" w:after="40"/>
              <w:jc w:val="center"/>
              <w:rPr>
                <w:sz w:val="26"/>
                <w:szCs w:val="26"/>
              </w:rPr>
            </w:pPr>
            <w:r w:rsidRPr="001A3A99">
              <w:rPr>
                <w:sz w:val="26"/>
                <w:szCs w:val="26"/>
              </w:rPr>
              <w:t>631,584</w:t>
            </w:r>
          </w:p>
        </w:tc>
        <w:tc>
          <w:tcPr>
            <w:tcW w:w="896" w:type="dxa"/>
            <w:tcBorders>
              <w:top w:val="nil"/>
              <w:left w:val="single" w:sz="8" w:space="0" w:color="auto"/>
              <w:bottom w:val="single" w:sz="8" w:space="0" w:color="000000"/>
              <w:right w:val="single" w:sz="8" w:space="0" w:color="auto"/>
            </w:tcBorders>
            <w:vAlign w:val="center"/>
          </w:tcPr>
          <w:p w14:paraId="3A288A18" w14:textId="53133F4C" w:rsidR="0032235B" w:rsidRPr="001A3A99" w:rsidRDefault="0032235B" w:rsidP="006B27BC">
            <w:pPr>
              <w:spacing w:before="40" w:after="40"/>
              <w:jc w:val="center"/>
              <w:rPr>
                <w:sz w:val="26"/>
                <w:szCs w:val="26"/>
              </w:rPr>
            </w:pPr>
            <w:r w:rsidRPr="001A3A99">
              <w:rPr>
                <w:sz w:val="26"/>
                <w:szCs w:val="26"/>
              </w:rPr>
              <w:t>1.529,28</w:t>
            </w:r>
          </w:p>
        </w:tc>
        <w:tc>
          <w:tcPr>
            <w:tcW w:w="996" w:type="dxa"/>
            <w:tcBorders>
              <w:top w:val="nil"/>
              <w:left w:val="single" w:sz="8" w:space="0" w:color="auto"/>
              <w:bottom w:val="single" w:sz="8" w:space="0" w:color="000000"/>
              <w:right w:val="single" w:sz="8" w:space="0" w:color="auto"/>
            </w:tcBorders>
            <w:shd w:val="clear" w:color="auto" w:fill="auto"/>
            <w:noWrap/>
            <w:vAlign w:val="center"/>
          </w:tcPr>
          <w:p w14:paraId="40468340" w14:textId="7AF32075" w:rsidR="0032235B" w:rsidRPr="001A3A99" w:rsidRDefault="0032235B" w:rsidP="006B27BC">
            <w:pPr>
              <w:spacing w:before="40" w:after="40"/>
              <w:jc w:val="center"/>
              <w:rPr>
                <w:sz w:val="26"/>
                <w:szCs w:val="26"/>
              </w:rPr>
            </w:pPr>
            <w:r w:rsidRPr="001A3A99">
              <w:rPr>
                <w:sz w:val="26"/>
                <w:szCs w:val="26"/>
              </w:rPr>
              <w:t>3.507,84</w:t>
            </w:r>
          </w:p>
        </w:tc>
        <w:tc>
          <w:tcPr>
            <w:tcW w:w="985" w:type="dxa"/>
            <w:tcBorders>
              <w:top w:val="nil"/>
              <w:left w:val="single" w:sz="8" w:space="0" w:color="auto"/>
              <w:bottom w:val="single" w:sz="8" w:space="0" w:color="000000"/>
              <w:right w:val="single" w:sz="8" w:space="0" w:color="auto"/>
            </w:tcBorders>
            <w:shd w:val="clear" w:color="auto" w:fill="auto"/>
            <w:noWrap/>
            <w:vAlign w:val="center"/>
          </w:tcPr>
          <w:p w14:paraId="6C26017E" w14:textId="63AEA830" w:rsidR="0032235B" w:rsidRPr="001A3A99" w:rsidRDefault="0032235B" w:rsidP="006B27BC">
            <w:pPr>
              <w:spacing w:before="40" w:after="40"/>
              <w:jc w:val="center"/>
              <w:rPr>
                <w:sz w:val="26"/>
                <w:szCs w:val="26"/>
              </w:rPr>
            </w:pPr>
            <w:r w:rsidRPr="001A3A99">
              <w:rPr>
                <w:sz w:val="26"/>
                <w:szCs w:val="26"/>
              </w:rPr>
              <w:t>361,152</w:t>
            </w:r>
          </w:p>
        </w:tc>
        <w:tc>
          <w:tcPr>
            <w:tcW w:w="925" w:type="dxa"/>
            <w:tcBorders>
              <w:top w:val="nil"/>
              <w:left w:val="single" w:sz="8" w:space="0" w:color="auto"/>
              <w:bottom w:val="single" w:sz="8" w:space="0" w:color="000000"/>
              <w:right w:val="single" w:sz="8" w:space="0" w:color="auto"/>
            </w:tcBorders>
            <w:shd w:val="clear" w:color="auto" w:fill="auto"/>
            <w:noWrap/>
            <w:vAlign w:val="center"/>
          </w:tcPr>
          <w:p w14:paraId="09143769" w14:textId="7BFCDC00" w:rsidR="0032235B" w:rsidRPr="001A3A99" w:rsidRDefault="0032235B" w:rsidP="006B27BC">
            <w:pPr>
              <w:spacing w:before="40" w:after="40"/>
              <w:jc w:val="center"/>
              <w:rPr>
                <w:sz w:val="26"/>
                <w:szCs w:val="26"/>
              </w:rPr>
            </w:pPr>
            <w:r w:rsidRPr="001A3A99">
              <w:rPr>
                <w:sz w:val="26"/>
                <w:szCs w:val="26"/>
              </w:rPr>
              <w:t>4.233,6</w:t>
            </w:r>
          </w:p>
        </w:tc>
        <w:tc>
          <w:tcPr>
            <w:tcW w:w="1111" w:type="dxa"/>
            <w:tcBorders>
              <w:top w:val="nil"/>
              <w:left w:val="single" w:sz="8" w:space="0" w:color="auto"/>
              <w:bottom w:val="single" w:sz="8" w:space="0" w:color="000000"/>
              <w:right w:val="single" w:sz="8" w:space="0" w:color="auto"/>
            </w:tcBorders>
            <w:shd w:val="clear" w:color="auto" w:fill="auto"/>
            <w:noWrap/>
            <w:vAlign w:val="center"/>
          </w:tcPr>
          <w:p w14:paraId="679E7BB4" w14:textId="3C5FC648" w:rsidR="0032235B" w:rsidRPr="001A3A99" w:rsidRDefault="0032235B" w:rsidP="006B27BC">
            <w:pPr>
              <w:spacing w:before="40" w:after="40"/>
              <w:jc w:val="center"/>
              <w:rPr>
                <w:sz w:val="26"/>
                <w:szCs w:val="26"/>
              </w:rPr>
            </w:pPr>
            <w:r w:rsidRPr="001A3A99">
              <w:rPr>
                <w:sz w:val="26"/>
                <w:szCs w:val="26"/>
              </w:rPr>
              <w:t>4.042,656</w:t>
            </w:r>
          </w:p>
        </w:tc>
        <w:tc>
          <w:tcPr>
            <w:tcW w:w="1150" w:type="dxa"/>
            <w:tcBorders>
              <w:top w:val="nil"/>
              <w:left w:val="single" w:sz="8" w:space="0" w:color="auto"/>
              <w:bottom w:val="single" w:sz="8" w:space="0" w:color="000000"/>
              <w:right w:val="single" w:sz="8" w:space="0" w:color="auto"/>
            </w:tcBorders>
            <w:shd w:val="clear" w:color="auto" w:fill="auto"/>
            <w:noWrap/>
            <w:vAlign w:val="center"/>
          </w:tcPr>
          <w:p w14:paraId="45FC89F2" w14:textId="651E6343" w:rsidR="0032235B" w:rsidRPr="001A3A99" w:rsidRDefault="00154D8A" w:rsidP="006B27BC">
            <w:pPr>
              <w:spacing w:before="40" w:after="40"/>
              <w:jc w:val="center"/>
              <w:rPr>
                <w:sz w:val="26"/>
                <w:szCs w:val="26"/>
              </w:rPr>
            </w:pPr>
            <w:r w:rsidRPr="001A3A99">
              <w:rPr>
                <w:sz w:val="26"/>
                <w:szCs w:val="26"/>
              </w:rPr>
              <w:t>466.560</w:t>
            </w:r>
          </w:p>
        </w:tc>
      </w:tr>
    </w:tbl>
    <w:p w14:paraId="3802C4FD" w14:textId="77777777" w:rsidR="00DD43A4" w:rsidRPr="001A3A99" w:rsidRDefault="00DD43A4" w:rsidP="006B27BC">
      <w:pPr>
        <w:spacing w:before="120" w:after="120" w:line="360" w:lineRule="exact"/>
        <w:ind w:firstLine="720"/>
        <w:jc w:val="both"/>
        <w:rPr>
          <w:rFonts w:eastAsia="MS Mincho"/>
          <w:b/>
          <w:bCs/>
          <w:kern w:val="32"/>
          <w:sz w:val="28"/>
          <w:szCs w:val="28"/>
        </w:rPr>
      </w:pPr>
      <w:r w:rsidRPr="001A3A99">
        <w:rPr>
          <w:rFonts w:eastAsia="MS Mincho"/>
          <w:b/>
          <w:bCs/>
          <w:kern w:val="32"/>
          <w:sz w:val="28"/>
          <w:szCs w:val="28"/>
        </w:rPr>
        <w:t xml:space="preserve">- </w:t>
      </w:r>
      <w:r w:rsidRPr="001A3A99">
        <w:rPr>
          <w:rFonts w:eastAsia="MS Mincho"/>
          <w:sz w:val="28"/>
          <w:szCs w:val="28"/>
          <w:lang w:val="pl-PL"/>
        </w:rPr>
        <w:t>Tính toán tải lượng thông số ô nhiễm có trong nguồn nước thải</w:t>
      </w:r>
      <w:r w:rsidRPr="001A3A99">
        <w:rPr>
          <w:rFonts w:eastAsia="MS Mincho"/>
          <w:b/>
          <w:bCs/>
          <w:kern w:val="32"/>
          <w:sz w:val="28"/>
          <w:szCs w:val="28"/>
        </w:rPr>
        <w:t xml:space="preserve"> </w:t>
      </w:r>
    </w:p>
    <w:p w14:paraId="47A88432" w14:textId="5DEDC1BB" w:rsidR="00DD43A4" w:rsidRPr="001A3A99" w:rsidRDefault="00DD43A4" w:rsidP="006B27BC">
      <w:pPr>
        <w:spacing w:before="120" w:after="120" w:line="360" w:lineRule="exact"/>
        <w:ind w:firstLine="720"/>
        <w:jc w:val="both"/>
        <w:rPr>
          <w:rFonts w:eastAsia="MS Mincho"/>
          <w:b/>
          <w:sz w:val="28"/>
          <w:szCs w:val="28"/>
          <w:lang w:val="pl-PL"/>
        </w:rPr>
      </w:pPr>
      <w:r w:rsidRPr="001A3A99">
        <w:rPr>
          <w:rFonts w:eastAsia="MS Mincho"/>
          <w:spacing w:val="-6"/>
          <w:sz w:val="28"/>
          <w:szCs w:val="28"/>
          <w:lang w:val="pl-PL"/>
        </w:rPr>
        <w:t xml:space="preserve">Tải lượng ô nhiễm </w:t>
      </w:r>
      <w:r w:rsidRPr="001A3A99">
        <w:rPr>
          <w:rFonts w:eastAsia="MS Mincho"/>
          <w:sz w:val="28"/>
          <w:szCs w:val="28"/>
          <w:lang w:val="pl-PL"/>
        </w:rPr>
        <w:t>của một chất ô nhiễm cụ thể</w:t>
      </w:r>
      <w:r w:rsidRPr="001A3A99">
        <w:rPr>
          <w:rFonts w:eastAsia="MS Mincho"/>
          <w:b/>
          <w:sz w:val="28"/>
          <w:szCs w:val="28"/>
          <w:lang w:val="pl-PL"/>
        </w:rPr>
        <w:t xml:space="preserve"> </w:t>
      </w:r>
      <w:r w:rsidRPr="001A3A99">
        <w:rPr>
          <w:rFonts w:eastAsia="MS Mincho"/>
          <w:spacing w:val="-6"/>
          <w:sz w:val="28"/>
          <w:szCs w:val="28"/>
          <w:lang w:val="pl-PL"/>
        </w:rPr>
        <w:t>từ nguồn xả thải đưa vào nguồn nước tiếp nhận được tính theo công thức:</w:t>
      </w:r>
      <w:r w:rsidR="00A96FF3" w:rsidRPr="001A3A99">
        <w:rPr>
          <w:rFonts w:eastAsia="MS Mincho"/>
          <w:spacing w:val="-6"/>
          <w:sz w:val="28"/>
          <w:szCs w:val="28"/>
          <w:lang w:val="pl-PL"/>
        </w:rPr>
        <w:t xml:space="preserve"> </w:t>
      </w:r>
      <w:r w:rsidRPr="001A3A99">
        <w:rPr>
          <w:rFonts w:eastAsia="MS Mincho"/>
          <w:b/>
          <w:sz w:val="28"/>
          <w:szCs w:val="28"/>
          <w:lang w:val="pl-PL"/>
        </w:rPr>
        <w:t>L</w:t>
      </w:r>
      <w:r w:rsidRPr="001A3A99">
        <w:rPr>
          <w:rFonts w:eastAsia="MS Mincho"/>
          <w:b/>
          <w:sz w:val="28"/>
          <w:szCs w:val="28"/>
          <w:vertAlign w:val="subscript"/>
          <w:lang w:val="pl-PL"/>
        </w:rPr>
        <w:t xml:space="preserve">t </w:t>
      </w:r>
      <w:r w:rsidRPr="001A3A99">
        <w:rPr>
          <w:rFonts w:eastAsia="MS Mincho"/>
          <w:b/>
          <w:sz w:val="28"/>
          <w:szCs w:val="28"/>
          <w:lang w:val="pl-PL"/>
        </w:rPr>
        <w:t>= Q</w:t>
      </w:r>
      <w:r w:rsidRPr="001A3A99">
        <w:rPr>
          <w:rFonts w:eastAsia="MS Mincho"/>
          <w:b/>
          <w:sz w:val="28"/>
          <w:szCs w:val="28"/>
          <w:vertAlign w:val="subscript"/>
          <w:lang w:val="pl-PL"/>
        </w:rPr>
        <w:t>t</w:t>
      </w:r>
      <w:r w:rsidRPr="001A3A99">
        <w:rPr>
          <w:rFonts w:eastAsia="MS Mincho"/>
          <w:b/>
          <w:sz w:val="28"/>
          <w:szCs w:val="28"/>
          <w:lang w:val="pl-PL"/>
        </w:rPr>
        <w:t>* C</w:t>
      </w:r>
      <w:r w:rsidRPr="001A3A99">
        <w:rPr>
          <w:rFonts w:eastAsia="MS Mincho"/>
          <w:b/>
          <w:sz w:val="28"/>
          <w:szCs w:val="28"/>
          <w:vertAlign w:val="subscript"/>
          <w:lang w:val="pl-PL"/>
        </w:rPr>
        <w:t>t</w:t>
      </w:r>
      <w:r w:rsidRPr="001A3A99">
        <w:rPr>
          <w:rFonts w:eastAsia="MS Mincho"/>
          <w:b/>
          <w:sz w:val="28"/>
          <w:szCs w:val="28"/>
          <w:lang w:val="pl-PL"/>
        </w:rPr>
        <w:t>* 86,4</w:t>
      </w:r>
    </w:p>
    <w:p w14:paraId="26E45299" w14:textId="77777777" w:rsidR="00DD43A4" w:rsidRPr="001A3A99" w:rsidRDefault="00DD43A4" w:rsidP="006B27BC">
      <w:pPr>
        <w:spacing w:before="120" w:after="120" w:line="360" w:lineRule="exact"/>
        <w:jc w:val="both"/>
        <w:rPr>
          <w:rFonts w:eastAsia="MS Mincho"/>
          <w:sz w:val="28"/>
          <w:szCs w:val="28"/>
          <w:lang w:val="pl-PL"/>
        </w:rPr>
      </w:pPr>
      <w:r w:rsidRPr="001A3A99">
        <w:rPr>
          <w:rFonts w:eastAsia="MS Mincho"/>
          <w:sz w:val="28"/>
          <w:szCs w:val="28"/>
          <w:lang w:val="pl-PL"/>
        </w:rPr>
        <w:t xml:space="preserve">Trong đó: </w:t>
      </w:r>
      <w:r w:rsidRPr="001A3A99">
        <w:rPr>
          <w:rFonts w:eastAsia="MS Mincho"/>
          <w:sz w:val="28"/>
          <w:szCs w:val="28"/>
          <w:lang w:val="pl-PL"/>
        </w:rPr>
        <w:tab/>
      </w:r>
      <w:r w:rsidRPr="001A3A99">
        <w:rPr>
          <w:rFonts w:eastAsia="MS Mincho"/>
          <w:b/>
          <w:sz w:val="28"/>
          <w:szCs w:val="28"/>
          <w:lang w:val="pl-PL"/>
        </w:rPr>
        <w:t>L</w:t>
      </w:r>
      <w:r w:rsidRPr="001A3A99">
        <w:rPr>
          <w:rFonts w:eastAsia="MS Mincho"/>
          <w:b/>
          <w:sz w:val="28"/>
          <w:szCs w:val="28"/>
          <w:vertAlign w:val="subscript"/>
          <w:lang w:val="pl-PL"/>
        </w:rPr>
        <w:t>t</w:t>
      </w:r>
      <w:r w:rsidRPr="001A3A99">
        <w:rPr>
          <w:rFonts w:eastAsia="MS Mincho"/>
          <w:b/>
          <w:sz w:val="28"/>
          <w:szCs w:val="28"/>
          <w:lang w:val="pl-PL"/>
        </w:rPr>
        <w:t xml:space="preserve"> </w:t>
      </w:r>
      <w:r w:rsidRPr="001A3A99">
        <w:rPr>
          <w:rFonts w:eastAsia="MS Mincho"/>
          <w:sz w:val="28"/>
          <w:szCs w:val="28"/>
          <w:lang w:val="pl-PL"/>
        </w:rPr>
        <w:t>(kg/ngày): là tải lượng chất ô nhiễm trong nguồn thải;</w:t>
      </w:r>
    </w:p>
    <w:p w14:paraId="204188A8" w14:textId="77777777" w:rsidR="00DD43A4" w:rsidRPr="001A3A99" w:rsidRDefault="00DD43A4" w:rsidP="006B27BC">
      <w:pPr>
        <w:spacing w:before="120" w:after="120" w:line="360" w:lineRule="exact"/>
        <w:ind w:left="720" w:firstLine="720"/>
        <w:jc w:val="both"/>
        <w:rPr>
          <w:rFonts w:eastAsia="MS Mincho"/>
          <w:sz w:val="28"/>
          <w:szCs w:val="28"/>
          <w:lang w:val="pl-PL"/>
        </w:rPr>
      </w:pPr>
      <w:r w:rsidRPr="001A3A99">
        <w:rPr>
          <w:rFonts w:eastAsia="MS Mincho"/>
          <w:b/>
          <w:sz w:val="28"/>
          <w:szCs w:val="28"/>
          <w:lang w:val="pl-PL"/>
        </w:rPr>
        <w:t>Q</w:t>
      </w:r>
      <w:r w:rsidRPr="001A3A99">
        <w:rPr>
          <w:rFonts w:eastAsia="MS Mincho"/>
          <w:b/>
          <w:sz w:val="28"/>
          <w:szCs w:val="28"/>
          <w:vertAlign w:val="subscript"/>
          <w:lang w:val="pl-PL"/>
        </w:rPr>
        <w:t>t</w:t>
      </w:r>
      <w:r w:rsidRPr="001A3A99">
        <w:rPr>
          <w:rFonts w:eastAsia="MS Mincho"/>
          <w:sz w:val="28"/>
          <w:szCs w:val="28"/>
          <w:lang w:val="pl-PL"/>
        </w:rPr>
        <w:t xml:space="preserve"> (m</w:t>
      </w:r>
      <w:r w:rsidRPr="001A3A99">
        <w:rPr>
          <w:rFonts w:eastAsia="MS Mincho"/>
          <w:sz w:val="28"/>
          <w:szCs w:val="28"/>
          <w:vertAlign w:val="superscript"/>
          <w:lang w:val="pl-PL"/>
        </w:rPr>
        <w:t>3</w:t>
      </w:r>
      <w:r w:rsidRPr="001A3A99">
        <w:rPr>
          <w:rFonts w:eastAsia="MS Mincho"/>
          <w:sz w:val="28"/>
          <w:szCs w:val="28"/>
          <w:lang w:val="pl-PL"/>
        </w:rPr>
        <w:t xml:space="preserve">/s): là lưu lượng nước thải lớn nhất; </w:t>
      </w:r>
    </w:p>
    <w:p w14:paraId="0D245D0A" w14:textId="60063D60" w:rsidR="00DD43A4" w:rsidRPr="001A3A99" w:rsidRDefault="00DD43A4" w:rsidP="006B27BC">
      <w:pPr>
        <w:spacing w:before="120" w:after="120" w:line="360" w:lineRule="exact"/>
        <w:ind w:firstLine="1418"/>
        <w:jc w:val="both"/>
        <w:rPr>
          <w:rFonts w:eastAsia="MS Mincho"/>
          <w:sz w:val="28"/>
          <w:szCs w:val="28"/>
          <w:shd w:val="clear" w:color="auto" w:fill="FFFFFF"/>
          <w:lang w:val="pl-PL"/>
        </w:rPr>
      </w:pPr>
      <w:r w:rsidRPr="001A3A99">
        <w:rPr>
          <w:rFonts w:eastAsia="MS Mincho"/>
          <w:b/>
          <w:sz w:val="28"/>
          <w:szCs w:val="28"/>
          <w:lang w:val="pl-PL"/>
        </w:rPr>
        <w:t>C</w:t>
      </w:r>
      <w:r w:rsidRPr="001A3A99">
        <w:rPr>
          <w:rFonts w:eastAsia="MS Mincho"/>
          <w:b/>
          <w:sz w:val="28"/>
          <w:szCs w:val="28"/>
          <w:vertAlign w:val="subscript"/>
          <w:lang w:val="pl-PL"/>
        </w:rPr>
        <w:t>t</w:t>
      </w:r>
      <w:r w:rsidRPr="001A3A99">
        <w:rPr>
          <w:rFonts w:eastAsia="MS Mincho"/>
          <w:sz w:val="28"/>
          <w:szCs w:val="28"/>
          <w:lang w:val="pl-PL"/>
        </w:rPr>
        <w:t xml:space="preserve"> (mg/l): là </w:t>
      </w:r>
      <w:r w:rsidRPr="001A3A99">
        <w:rPr>
          <w:rFonts w:eastAsia="MS Mincho"/>
          <w:sz w:val="28"/>
          <w:szCs w:val="28"/>
          <w:shd w:val="clear" w:color="auto" w:fill="FFFFFF"/>
          <w:lang w:val="pl-PL"/>
        </w:rPr>
        <w:t>kết quả phân tích thông số ô nhiễm có trong nguồn nước thải xả vào đoạn sông</w:t>
      </w:r>
      <w:r w:rsidR="00154D8A" w:rsidRPr="001A3A99">
        <w:rPr>
          <w:rFonts w:eastAsia="MS Mincho"/>
          <w:sz w:val="28"/>
          <w:szCs w:val="28"/>
          <w:shd w:val="clear" w:color="auto" w:fill="FFFFFF"/>
          <w:lang w:val="pl-PL"/>
        </w:rPr>
        <w:t>.</w:t>
      </w:r>
      <w:r w:rsidRPr="001A3A99">
        <w:rPr>
          <w:rFonts w:eastAsia="MS Mincho"/>
          <w:sz w:val="28"/>
          <w:szCs w:val="28"/>
          <w:shd w:val="clear" w:color="auto" w:fill="FFFFFF"/>
          <w:lang w:val="pl-PL"/>
        </w:rPr>
        <w:t xml:space="preserve"> </w:t>
      </w:r>
      <w:r w:rsidR="00154D8A" w:rsidRPr="001A3A99">
        <w:rPr>
          <w:rFonts w:eastAsia="MS Mincho"/>
          <w:sz w:val="28"/>
          <w:szCs w:val="28"/>
          <w:shd w:val="clear" w:color="auto" w:fill="FFFFFF"/>
          <w:lang w:val="pl-PL"/>
        </w:rPr>
        <w:t xml:space="preserve">(áp dụng giá trị tối đa cho phép được quy định tại </w:t>
      </w:r>
      <w:r w:rsidR="00522F74" w:rsidRPr="001A3A99">
        <w:rPr>
          <w:sz w:val="28"/>
          <w:szCs w:val="28"/>
          <w:lang w:val="pt-BR"/>
        </w:rPr>
        <w:t>QCVN về nước thải thủy sản 2-9/2014:BNNPTNT - Cột B</w:t>
      </w:r>
      <w:r w:rsidR="00154D8A" w:rsidRPr="001A3A99">
        <w:rPr>
          <w:rFonts w:eastAsia="TimesNewRomanPSMT"/>
          <w:sz w:val="28"/>
          <w:szCs w:val="28"/>
          <w:lang w:val="nl-NL"/>
        </w:rPr>
        <w:t>)</w:t>
      </w:r>
      <w:r w:rsidR="00637F91" w:rsidRPr="001A3A99">
        <w:rPr>
          <w:rFonts w:eastAsia="TimesNewRomanPSMT"/>
          <w:sz w:val="28"/>
          <w:szCs w:val="28"/>
          <w:lang w:val="nl-NL"/>
        </w:rPr>
        <w:t>.</w:t>
      </w:r>
    </w:p>
    <w:p w14:paraId="47121177" w14:textId="77777777" w:rsidR="00DD43A4" w:rsidRPr="001A3A99" w:rsidRDefault="00DD43A4" w:rsidP="006B27BC">
      <w:pPr>
        <w:spacing w:before="120" w:after="120" w:line="360" w:lineRule="exact"/>
        <w:ind w:firstLine="1418"/>
        <w:jc w:val="both"/>
        <w:rPr>
          <w:rFonts w:eastAsia="MS Mincho"/>
          <w:sz w:val="28"/>
          <w:szCs w:val="28"/>
          <w:lang w:val="pl-PL"/>
        </w:rPr>
      </w:pPr>
      <w:r w:rsidRPr="001A3A99">
        <w:rPr>
          <w:rFonts w:eastAsia="MS Mincho"/>
          <w:b/>
          <w:sz w:val="28"/>
          <w:szCs w:val="28"/>
          <w:lang w:val="pl-PL"/>
        </w:rPr>
        <w:t xml:space="preserve">86,4 </w:t>
      </w:r>
      <w:r w:rsidRPr="001A3A99">
        <w:rPr>
          <w:rFonts w:eastAsia="MS Mincho"/>
          <w:sz w:val="28"/>
          <w:szCs w:val="28"/>
          <w:lang w:val="pl-PL"/>
        </w:rPr>
        <w:t>là hệ số chuyển đổi đơn vị thứ nguyên từ (m</w:t>
      </w:r>
      <w:r w:rsidRPr="001A3A99">
        <w:rPr>
          <w:rFonts w:eastAsia="MS Mincho"/>
          <w:sz w:val="28"/>
          <w:szCs w:val="28"/>
          <w:vertAlign w:val="superscript"/>
          <w:lang w:val="pl-PL"/>
        </w:rPr>
        <w:t>3</w:t>
      </w:r>
      <w:r w:rsidRPr="001A3A99">
        <w:rPr>
          <w:rFonts w:eastAsia="MS Mincho"/>
          <w:sz w:val="28"/>
          <w:szCs w:val="28"/>
          <w:lang w:val="pl-PL"/>
        </w:rPr>
        <w:t>/s)*(mg/l) sang (kg/ngày).</w:t>
      </w:r>
    </w:p>
    <w:tbl>
      <w:tblPr>
        <w:tblW w:w="9169" w:type="dxa"/>
        <w:jc w:val="center"/>
        <w:tblLook w:val="0000" w:firstRow="0" w:lastRow="0" w:firstColumn="0" w:lastColumn="0" w:noHBand="0" w:noVBand="0"/>
      </w:tblPr>
      <w:tblGrid>
        <w:gridCol w:w="1577"/>
        <w:gridCol w:w="931"/>
        <w:gridCol w:w="931"/>
        <w:gridCol w:w="1061"/>
        <w:gridCol w:w="1028"/>
        <w:gridCol w:w="1061"/>
        <w:gridCol w:w="1140"/>
        <w:gridCol w:w="1227"/>
        <w:gridCol w:w="222"/>
      </w:tblGrid>
      <w:tr w:rsidR="001A3A99" w:rsidRPr="001A3A99" w14:paraId="34119E35" w14:textId="77777777" w:rsidTr="00E510F4">
        <w:trPr>
          <w:trHeight w:val="294"/>
          <w:jc w:val="center"/>
        </w:trPr>
        <w:tc>
          <w:tcPr>
            <w:tcW w:w="15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4CAFD" w14:textId="77777777" w:rsidR="00154D8A" w:rsidRPr="001A3A99" w:rsidRDefault="00154D8A" w:rsidP="006B27BC">
            <w:pPr>
              <w:spacing w:before="40" w:after="40"/>
              <w:jc w:val="center"/>
              <w:rPr>
                <w:rFonts w:eastAsia="MS Mincho"/>
                <w:b/>
                <w:bCs/>
                <w:sz w:val="26"/>
                <w:szCs w:val="26"/>
              </w:rPr>
            </w:pPr>
            <w:r w:rsidRPr="001A3A99">
              <w:rPr>
                <w:rFonts w:eastAsia="MS Mincho"/>
                <w:b/>
                <w:bCs/>
                <w:sz w:val="26"/>
                <w:szCs w:val="26"/>
              </w:rPr>
              <w:t>Thông số</w:t>
            </w:r>
          </w:p>
        </w:tc>
        <w:tc>
          <w:tcPr>
            <w:tcW w:w="996" w:type="dxa"/>
            <w:tcBorders>
              <w:top w:val="single" w:sz="8" w:space="0" w:color="000000"/>
              <w:left w:val="nil"/>
              <w:bottom w:val="single" w:sz="8" w:space="0" w:color="000000"/>
              <w:right w:val="single" w:sz="4" w:space="0" w:color="auto"/>
            </w:tcBorders>
            <w:vAlign w:val="center"/>
          </w:tcPr>
          <w:p w14:paraId="535C0DB2" w14:textId="169D47F3" w:rsidR="00154D8A" w:rsidRPr="001A3A99" w:rsidRDefault="00154D8A" w:rsidP="006B27BC">
            <w:pPr>
              <w:spacing w:before="40" w:after="40"/>
              <w:jc w:val="center"/>
              <w:rPr>
                <w:rFonts w:eastAsia="MS Mincho"/>
                <w:b/>
                <w:bCs/>
                <w:sz w:val="26"/>
                <w:szCs w:val="26"/>
              </w:rPr>
            </w:pPr>
            <w:r w:rsidRPr="001A3A99">
              <w:rPr>
                <w:rFonts w:eastAsia="MS Mincho"/>
                <w:b/>
                <w:bCs/>
                <w:sz w:val="26"/>
                <w:szCs w:val="26"/>
              </w:rPr>
              <w:t>pH</w:t>
            </w:r>
          </w:p>
        </w:tc>
        <w:tc>
          <w:tcPr>
            <w:tcW w:w="996" w:type="dxa"/>
            <w:tcBorders>
              <w:top w:val="single" w:sz="8" w:space="0" w:color="000000"/>
              <w:left w:val="single" w:sz="4" w:space="0" w:color="auto"/>
              <w:bottom w:val="single" w:sz="8" w:space="0" w:color="000000"/>
              <w:right w:val="single" w:sz="4" w:space="0" w:color="auto"/>
            </w:tcBorders>
            <w:vAlign w:val="center"/>
          </w:tcPr>
          <w:p w14:paraId="0D8651F0" w14:textId="212F5395" w:rsidR="00154D8A" w:rsidRPr="001A3A99" w:rsidRDefault="00154D8A" w:rsidP="006B27BC">
            <w:pPr>
              <w:spacing w:before="40" w:after="40"/>
              <w:jc w:val="center"/>
              <w:rPr>
                <w:rFonts w:eastAsia="MS Mincho"/>
                <w:b/>
                <w:bCs/>
                <w:sz w:val="26"/>
                <w:szCs w:val="26"/>
              </w:rPr>
            </w:pPr>
            <w:r w:rsidRPr="001A3A99">
              <w:rPr>
                <w:b/>
                <w:bCs/>
                <w:sz w:val="26"/>
                <w:szCs w:val="26"/>
              </w:rPr>
              <w:t>BOD</w:t>
            </w:r>
            <w:r w:rsidRPr="001A3A99">
              <w:rPr>
                <w:b/>
                <w:bCs/>
                <w:sz w:val="26"/>
                <w:szCs w:val="26"/>
                <w:vertAlign w:val="subscript"/>
              </w:rPr>
              <w:t>5</w:t>
            </w:r>
          </w:p>
        </w:tc>
        <w:tc>
          <w:tcPr>
            <w:tcW w:w="1028" w:type="dxa"/>
            <w:tcBorders>
              <w:top w:val="single" w:sz="8" w:space="0" w:color="000000"/>
              <w:left w:val="single" w:sz="4" w:space="0" w:color="auto"/>
              <w:bottom w:val="single" w:sz="8" w:space="0" w:color="000000"/>
              <w:right w:val="single" w:sz="8" w:space="0" w:color="000000"/>
            </w:tcBorders>
            <w:shd w:val="clear" w:color="auto" w:fill="auto"/>
            <w:vAlign w:val="center"/>
          </w:tcPr>
          <w:p w14:paraId="750229B8" w14:textId="15C56D01" w:rsidR="00154D8A" w:rsidRPr="001A3A99" w:rsidRDefault="00154D8A" w:rsidP="006B27BC">
            <w:pPr>
              <w:spacing w:before="40" w:after="40"/>
              <w:jc w:val="center"/>
              <w:rPr>
                <w:rFonts w:eastAsia="MS Mincho"/>
                <w:b/>
                <w:bCs/>
                <w:sz w:val="26"/>
                <w:szCs w:val="26"/>
              </w:rPr>
            </w:pPr>
            <w:r w:rsidRPr="001A3A99">
              <w:rPr>
                <w:rFonts w:eastAsia="MS Mincho"/>
                <w:b/>
                <w:bCs/>
                <w:sz w:val="26"/>
                <w:szCs w:val="26"/>
              </w:rPr>
              <w:t>COD</w:t>
            </w:r>
          </w:p>
        </w:tc>
        <w:tc>
          <w:tcPr>
            <w:tcW w:w="1028" w:type="dxa"/>
            <w:tcBorders>
              <w:top w:val="single" w:sz="8" w:space="0" w:color="000000"/>
              <w:left w:val="nil"/>
              <w:bottom w:val="single" w:sz="8" w:space="0" w:color="000000"/>
              <w:right w:val="single" w:sz="8" w:space="0" w:color="000000"/>
            </w:tcBorders>
            <w:shd w:val="clear" w:color="auto" w:fill="auto"/>
            <w:vAlign w:val="center"/>
          </w:tcPr>
          <w:p w14:paraId="6F076742" w14:textId="05904C70" w:rsidR="00154D8A" w:rsidRPr="001A3A99" w:rsidRDefault="00154D8A" w:rsidP="006B27BC">
            <w:pPr>
              <w:spacing w:before="40" w:after="40"/>
              <w:jc w:val="center"/>
              <w:rPr>
                <w:rFonts w:eastAsia="MS Mincho"/>
                <w:b/>
                <w:bCs/>
                <w:sz w:val="26"/>
                <w:szCs w:val="26"/>
              </w:rPr>
            </w:pPr>
            <w:r w:rsidRPr="001A3A99">
              <w:rPr>
                <w:rFonts w:eastAsia="MS Mincho"/>
                <w:b/>
                <w:bCs/>
                <w:sz w:val="26"/>
                <w:szCs w:val="26"/>
              </w:rPr>
              <w:t>DO</w:t>
            </w:r>
          </w:p>
        </w:tc>
        <w:tc>
          <w:tcPr>
            <w:tcW w:w="1028" w:type="dxa"/>
            <w:tcBorders>
              <w:top w:val="single" w:sz="8" w:space="0" w:color="000000"/>
              <w:left w:val="nil"/>
              <w:bottom w:val="single" w:sz="8" w:space="0" w:color="000000"/>
              <w:right w:val="single" w:sz="8" w:space="0" w:color="000000"/>
            </w:tcBorders>
            <w:shd w:val="clear" w:color="auto" w:fill="auto"/>
            <w:vAlign w:val="center"/>
          </w:tcPr>
          <w:p w14:paraId="0A115314" w14:textId="702B6E55" w:rsidR="00154D8A" w:rsidRPr="001A3A99" w:rsidRDefault="00154D8A" w:rsidP="006B27BC">
            <w:pPr>
              <w:spacing w:before="40" w:after="40"/>
              <w:jc w:val="center"/>
              <w:rPr>
                <w:rFonts w:eastAsia="MS Mincho"/>
                <w:b/>
                <w:bCs/>
                <w:sz w:val="26"/>
                <w:szCs w:val="26"/>
                <w:vertAlign w:val="subscript"/>
              </w:rPr>
            </w:pPr>
            <w:r w:rsidRPr="001A3A99">
              <w:rPr>
                <w:rFonts w:eastAsia="MS Mincho"/>
                <w:b/>
                <w:bCs/>
                <w:sz w:val="26"/>
                <w:szCs w:val="26"/>
              </w:rPr>
              <w:t>TSS</w:t>
            </w:r>
          </w:p>
        </w:tc>
        <w:tc>
          <w:tcPr>
            <w:tcW w:w="1140" w:type="dxa"/>
            <w:tcBorders>
              <w:top w:val="single" w:sz="8" w:space="0" w:color="000000"/>
              <w:left w:val="nil"/>
              <w:bottom w:val="single" w:sz="8" w:space="0" w:color="000000"/>
              <w:right w:val="single" w:sz="8" w:space="0" w:color="000000"/>
            </w:tcBorders>
            <w:shd w:val="clear" w:color="auto" w:fill="auto"/>
            <w:vAlign w:val="center"/>
          </w:tcPr>
          <w:p w14:paraId="55ACE2BB" w14:textId="76F57EC2" w:rsidR="00154D8A" w:rsidRPr="001A3A99" w:rsidRDefault="00154D8A" w:rsidP="006B27BC">
            <w:pPr>
              <w:spacing w:before="40" w:after="40"/>
              <w:jc w:val="center"/>
              <w:rPr>
                <w:rFonts w:eastAsia="MS Mincho"/>
                <w:b/>
                <w:bCs/>
                <w:sz w:val="26"/>
                <w:szCs w:val="26"/>
              </w:rPr>
            </w:pPr>
            <w:r w:rsidRPr="001A3A99">
              <w:rPr>
                <w:rFonts w:eastAsia="MS Mincho"/>
                <w:b/>
                <w:bCs/>
                <w:sz w:val="26"/>
                <w:szCs w:val="26"/>
              </w:rPr>
              <w:t>Tổng N</w:t>
            </w:r>
          </w:p>
        </w:tc>
        <w:tc>
          <w:tcPr>
            <w:tcW w:w="1154" w:type="dxa"/>
            <w:tcBorders>
              <w:top w:val="single" w:sz="8" w:space="0" w:color="000000"/>
              <w:left w:val="nil"/>
              <w:bottom w:val="single" w:sz="8" w:space="0" w:color="000000"/>
              <w:right w:val="single" w:sz="8" w:space="0" w:color="000000"/>
            </w:tcBorders>
            <w:shd w:val="clear" w:color="auto" w:fill="auto"/>
            <w:vAlign w:val="center"/>
          </w:tcPr>
          <w:p w14:paraId="6483102D" w14:textId="5E998044" w:rsidR="00154D8A" w:rsidRPr="001A3A99" w:rsidRDefault="00154D8A" w:rsidP="006B27BC">
            <w:pPr>
              <w:spacing w:before="40" w:after="40"/>
              <w:jc w:val="center"/>
              <w:rPr>
                <w:rFonts w:eastAsia="MS Mincho"/>
                <w:b/>
                <w:bCs/>
                <w:sz w:val="26"/>
                <w:szCs w:val="26"/>
              </w:rPr>
            </w:pPr>
            <w:r w:rsidRPr="001A3A99">
              <w:rPr>
                <w:rFonts w:eastAsia="MS Mincho"/>
                <w:b/>
                <w:bCs/>
                <w:sz w:val="26"/>
                <w:szCs w:val="26"/>
              </w:rPr>
              <w:t>Coliform</w:t>
            </w:r>
          </w:p>
        </w:tc>
        <w:tc>
          <w:tcPr>
            <w:tcW w:w="222" w:type="dxa"/>
            <w:vAlign w:val="center"/>
          </w:tcPr>
          <w:p w14:paraId="4B5C6EC0" w14:textId="77777777" w:rsidR="00154D8A" w:rsidRPr="001A3A99" w:rsidRDefault="00154D8A" w:rsidP="006B27BC">
            <w:pPr>
              <w:spacing w:before="40" w:after="40"/>
              <w:jc w:val="center"/>
              <w:rPr>
                <w:rFonts w:eastAsia="MS Mincho"/>
                <w:b/>
                <w:bCs/>
                <w:sz w:val="26"/>
                <w:szCs w:val="26"/>
              </w:rPr>
            </w:pPr>
          </w:p>
        </w:tc>
      </w:tr>
      <w:tr w:rsidR="001A3A99" w:rsidRPr="001A3A99" w14:paraId="6AC912BD" w14:textId="77777777" w:rsidTr="00154D8A">
        <w:trPr>
          <w:gridAfter w:val="1"/>
          <w:wAfter w:w="222" w:type="dxa"/>
          <w:trHeight w:val="294"/>
          <w:jc w:val="center"/>
        </w:trPr>
        <w:tc>
          <w:tcPr>
            <w:tcW w:w="1577"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22EF24A8" w14:textId="77777777" w:rsidR="00154D8A" w:rsidRPr="001A3A99" w:rsidRDefault="00154D8A" w:rsidP="006B27BC">
            <w:pPr>
              <w:spacing w:before="40" w:after="40"/>
              <w:jc w:val="center"/>
              <w:rPr>
                <w:rFonts w:eastAsia="MS Mincho"/>
                <w:b/>
                <w:bCs/>
                <w:sz w:val="26"/>
                <w:szCs w:val="26"/>
              </w:rPr>
            </w:pPr>
            <w:r w:rsidRPr="001A3A99">
              <w:rPr>
                <w:rFonts w:eastAsia="MS Mincho"/>
                <w:b/>
                <w:bCs/>
                <w:sz w:val="26"/>
                <w:szCs w:val="26"/>
              </w:rPr>
              <w:t>Q</w:t>
            </w:r>
            <w:r w:rsidRPr="001A3A99">
              <w:rPr>
                <w:rFonts w:eastAsia="MS Mincho"/>
                <w:b/>
                <w:bCs/>
                <w:sz w:val="26"/>
                <w:szCs w:val="26"/>
                <w:vertAlign w:val="subscript"/>
              </w:rPr>
              <w:t xml:space="preserve">t </w:t>
            </w:r>
            <w:r w:rsidRPr="001A3A99">
              <w:rPr>
                <w:rFonts w:eastAsia="MS Mincho"/>
                <w:b/>
                <w:bCs/>
                <w:sz w:val="26"/>
                <w:szCs w:val="26"/>
              </w:rPr>
              <w:t>(</w:t>
            </w:r>
            <w:r w:rsidRPr="001A3A99">
              <w:rPr>
                <w:rFonts w:eastAsia="MS Mincho"/>
                <w:sz w:val="26"/>
                <w:szCs w:val="26"/>
              </w:rPr>
              <w:t>m</w:t>
            </w:r>
            <w:r w:rsidRPr="001A3A99">
              <w:rPr>
                <w:rFonts w:eastAsia="MS Mincho"/>
                <w:sz w:val="26"/>
                <w:szCs w:val="26"/>
                <w:vertAlign w:val="superscript"/>
              </w:rPr>
              <w:t>3</w:t>
            </w:r>
            <w:r w:rsidRPr="001A3A99">
              <w:rPr>
                <w:rFonts w:eastAsia="MS Mincho"/>
                <w:sz w:val="26"/>
                <w:szCs w:val="26"/>
              </w:rPr>
              <w:t>/s)</w:t>
            </w:r>
          </w:p>
        </w:tc>
        <w:tc>
          <w:tcPr>
            <w:tcW w:w="996" w:type="dxa"/>
            <w:tcBorders>
              <w:top w:val="single" w:sz="8" w:space="0" w:color="auto"/>
              <w:left w:val="single" w:sz="8" w:space="0" w:color="auto"/>
              <w:bottom w:val="single" w:sz="8" w:space="0" w:color="000000"/>
              <w:right w:val="single" w:sz="4" w:space="0" w:color="auto"/>
            </w:tcBorders>
          </w:tcPr>
          <w:p w14:paraId="4B5E0CDC" w14:textId="4C4B2538" w:rsidR="00154D8A" w:rsidRPr="001A3A99" w:rsidRDefault="00154D8A" w:rsidP="006B27BC">
            <w:pPr>
              <w:spacing w:before="40" w:after="40"/>
              <w:jc w:val="center"/>
              <w:rPr>
                <w:rFonts w:eastAsia="MS Mincho"/>
                <w:sz w:val="26"/>
                <w:szCs w:val="26"/>
              </w:rPr>
            </w:pPr>
            <w:r w:rsidRPr="001A3A99">
              <w:rPr>
                <w:rFonts w:eastAsia="MS Mincho"/>
                <w:sz w:val="26"/>
                <w:szCs w:val="26"/>
              </w:rPr>
              <w:t>0,0102</w:t>
            </w:r>
          </w:p>
        </w:tc>
        <w:tc>
          <w:tcPr>
            <w:tcW w:w="996" w:type="dxa"/>
            <w:tcBorders>
              <w:top w:val="single" w:sz="8" w:space="0" w:color="auto"/>
              <w:left w:val="single" w:sz="4" w:space="0" w:color="auto"/>
              <w:bottom w:val="single" w:sz="8" w:space="0" w:color="000000"/>
              <w:right w:val="single" w:sz="4" w:space="0" w:color="auto"/>
            </w:tcBorders>
          </w:tcPr>
          <w:p w14:paraId="722026DD" w14:textId="13EBFFC9" w:rsidR="00154D8A" w:rsidRPr="001A3A99" w:rsidRDefault="00154D8A" w:rsidP="006B27BC">
            <w:pPr>
              <w:spacing w:before="40" w:after="40"/>
              <w:jc w:val="center"/>
              <w:rPr>
                <w:rFonts w:eastAsia="MS Mincho"/>
                <w:sz w:val="26"/>
                <w:szCs w:val="26"/>
                <w:lang w:val="pl-PL"/>
              </w:rPr>
            </w:pPr>
            <w:r w:rsidRPr="001A3A99">
              <w:rPr>
                <w:rFonts w:eastAsia="MS Mincho"/>
                <w:sz w:val="26"/>
                <w:szCs w:val="26"/>
              </w:rPr>
              <w:t>0,0102</w:t>
            </w:r>
          </w:p>
        </w:tc>
        <w:tc>
          <w:tcPr>
            <w:tcW w:w="1028" w:type="dxa"/>
            <w:tcBorders>
              <w:top w:val="single" w:sz="8" w:space="0" w:color="auto"/>
              <w:left w:val="single" w:sz="4" w:space="0" w:color="auto"/>
              <w:bottom w:val="single" w:sz="8" w:space="0" w:color="000000"/>
              <w:right w:val="single" w:sz="8" w:space="0" w:color="auto"/>
            </w:tcBorders>
            <w:shd w:val="clear" w:color="auto" w:fill="auto"/>
            <w:noWrap/>
          </w:tcPr>
          <w:p w14:paraId="567FEF69" w14:textId="5FC0817B" w:rsidR="00154D8A" w:rsidRPr="001A3A99" w:rsidRDefault="00154D8A" w:rsidP="006B27BC">
            <w:pPr>
              <w:spacing w:before="40" w:after="40"/>
              <w:jc w:val="center"/>
              <w:rPr>
                <w:rFonts w:eastAsia="MS Mincho"/>
                <w:sz w:val="26"/>
                <w:szCs w:val="26"/>
              </w:rPr>
            </w:pPr>
            <w:r w:rsidRPr="001A3A99">
              <w:rPr>
                <w:rFonts w:eastAsia="MS Mincho"/>
                <w:sz w:val="26"/>
                <w:szCs w:val="26"/>
              </w:rPr>
              <w:t>0,0102</w:t>
            </w:r>
          </w:p>
        </w:tc>
        <w:tc>
          <w:tcPr>
            <w:tcW w:w="1028" w:type="dxa"/>
            <w:tcBorders>
              <w:top w:val="single" w:sz="8" w:space="0" w:color="auto"/>
              <w:left w:val="single" w:sz="8" w:space="0" w:color="auto"/>
              <w:bottom w:val="single" w:sz="8" w:space="0" w:color="000000"/>
              <w:right w:val="single" w:sz="8" w:space="0" w:color="auto"/>
            </w:tcBorders>
            <w:shd w:val="clear" w:color="auto" w:fill="auto"/>
            <w:noWrap/>
          </w:tcPr>
          <w:p w14:paraId="05106431" w14:textId="7734461D" w:rsidR="00154D8A" w:rsidRPr="001A3A99" w:rsidRDefault="00154D8A" w:rsidP="006B27BC">
            <w:pPr>
              <w:spacing w:before="40" w:after="40"/>
              <w:jc w:val="center"/>
              <w:rPr>
                <w:rFonts w:eastAsia="MS Mincho"/>
                <w:sz w:val="26"/>
                <w:szCs w:val="26"/>
              </w:rPr>
            </w:pPr>
            <w:r w:rsidRPr="001A3A99">
              <w:rPr>
                <w:rFonts w:eastAsia="MS Mincho"/>
                <w:sz w:val="26"/>
                <w:szCs w:val="26"/>
              </w:rPr>
              <w:t>0,0102</w:t>
            </w:r>
          </w:p>
        </w:tc>
        <w:tc>
          <w:tcPr>
            <w:tcW w:w="1028" w:type="dxa"/>
            <w:tcBorders>
              <w:top w:val="single" w:sz="8" w:space="0" w:color="auto"/>
              <w:left w:val="single" w:sz="8" w:space="0" w:color="auto"/>
              <w:bottom w:val="single" w:sz="8" w:space="0" w:color="000000"/>
              <w:right w:val="single" w:sz="8" w:space="0" w:color="auto"/>
            </w:tcBorders>
            <w:shd w:val="clear" w:color="auto" w:fill="auto"/>
            <w:noWrap/>
          </w:tcPr>
          <w:p w14:paraId="60E0657E" w14:textId="2B72BF19" w:rsidR="00154D8A" w:rsidRPr="001A3A99" w:rsidRDefault="00154D8A" w:rsidP="006B27BC">
            <w:pPr>
              <w:spacing w:before="40" w:after="40"/>
              <w:jc w:val="center"/>
              <w:rPr>
                <w:rFonts w:eastAsia="MS Mincho"/>
                <w:sz w:val="26"/>
                <w:szCs w:val="26"/>
              </w:rPr>
            </w:pPr>
            <w:r w:rsidRPr="001A3A99">
              <w:rPr>
                <w:rFonts w:eastAsia="MS Mincho"/>
                <w:sz w:val="26"/>
                <w:szCs w:val="26"/>
              </w:rPr>
              <w:t>0,0102</w:t>
            </w:r>
          </w:p>
        </w:tc>
        <w:tc>
          <w:tcPr>
            <w:tcW w:w="1140" w:type="dxa"/>
            <w:tcBorders>
              <w:top w:val="single" w:sz="8" w:space="0" w:color="auto"/>
              <w:left w:val="single" w:sz="8" w:space="0" w:color="auto"/>
              <w:bottom w:val="single" w:sz="8" w:space="0" w:color="000000"/>
              <w:right w:val="single" w:sz="8" w:space="0" w:color="auto"/>
            </w:tcBorders>
            <w:shd w:val="clear" w:color="auto" w:fill="auto"/>
            <w:noWrap/>
          </w:tcPr>
          <w:p w14:paraId="1BA28DBC" w14:textId="6C19DF99" w:rsidR="00154D8A" w:rsidRPr="001A3A99" w:rsidRDefault="00154D8A" w:rsidP="006B27BC">
            <w:pPr>
              <w:spacing w:before="40" w:after="40"/>
              <w:jc w:val="center"/>
              <w:rPr>
                <w:rFonts w:eastAsia="MS Mincho"/>
                <w:sz w:val="26"/>
                <w:szCs w:val="26"/>
              </w:rPr>
            </w:pPr>
            <w:r w:rsidRPr="001A3A99">
              <w:rPr>
                <w:rFonts w:eastAsia="MS Mincho"/>
                <w:sz w:val="26"/>
                <w:szCs w:val="26"/>
              </w:rPr>
              <w:t>0,0102</w:t>
            </w:r>
          </w:p>
        </w:tc>
        <w:tc>
          <w:tcPr>
            <w:tcW w:w="1154" w:type="dxa"/>
            <w:tcBorders>
              <w:top w:val="single" w:sz="8" w:space="0" w:color="auto"/>
              <w:left w:val="single" w:sz="8" w:space="0" w:color="auto"/>
              <w:bottom w:val="single" w:sz="8" w:space="0" w:color="000000"/>
              <w:right w:val="single" w:sz="8" w:space="0" w:color="auto"/>
            </w:tcBorders>
            <w:shd w:val="clear" w:color="auto" w:fill="auto"/>
            <w:noWrap/>
          </w:tcPr>
          <w:p w14:paraId="46241B8B" w14:textId="37A3CF4B" w:rsidR="00154D8A" w:rsidRPr="001A3A99" w:rsidRDefault="00154D8A" w:rsidP="006B27BC">
            <w:pPr>
              <w:spacing w:before="40" w:after="40"/>
              <w:jc w:val="center"/>
              <w:rPr>
                <w:rFonts w:eastAsia="MS Mincho"/>
                <w:sz w:val="26"/>
                <w:szCs w:val="26"/>
              </w:rPr>
            </w:pPr>
            <w:r w:rsidRPr="001A3A99">
              <w:rPr>
                <w:rFonts w:eastAsia="MS Mincho"/>
                <w:sz w:val="26"/>
                <w:szCs w:val="26"/>
              </w:rPr>
              <w:t>0,0102</w:t>
            </w:r>
          </w:p>
        </w:tc>
      </w:tr>
      <w:tr w:rsidR="001A3A99" w:rsidRPr="001A3A99" w14:paraId="105E2054" w14:textId="77777777" w:rsidTr="00154D8A">
        <w:trPr>
          <w:gridAfter w:val="1"/>
          <w:wAfter w:w="222" w:type="dxa"/>
          <w:trHeight w:val="294"/>
          <w:jc w:val="center"/>
        </w:trPr>
        <w:tc>
          <w:tcPr>
            <w:tcW w:w="1577" w:type="dxa"/>
            <w:tcBorders>
              <w:top w:val="nil"/>
              <w:left w:val="single" w:sz="8" w:space="0" w:color="auto"/>
              <w:bottom w:val="single" w:sz="8" w:space="0" w:color="000000"/>
              <w:right w:val="single" w:sz="8" w:space="0" w:color="auto"/>
            </w:tcBorders>
            <w:shd w:val="clear" w:color="auto" w:fill="auto"/>
            <w:noWrap/>
            <w:vAlign w:val="center"/>
          </w:tcPr>
          <w:p w14:paraId="3EE0CBA1" w14:textId="77777777" w:rsidR="00154D8A" w:rsidRPr="001A3A99" w:rsidRDefault="00154D8A" w:rsidP="006B27BC">
            <w:pPr>
              <w:spacing w:before="40" w:after="40"/>
              <w:jc w:val="center"/>
              <w:rPr>
                <w:rFonts w:eastAsia="MS Mincho"/>
                <w:b/>
                <w:bCs/>
                <w:sz w:val="26"/>
                <w:szCs w:val="26"/>
              </w:rPr>
            </w:pPr>
            <w:r w:rsidRPr="001A3A99">
              <w:rPr>
                <w:rFonts w:eastAsia="MS Mincho"/>
                <w:b/>
                <w:bCs/>
                <w:sz w:val="26"/>
                <w:szCs w:val="26"/>
              </w:rPr>
              <w:t>C</w:t>
            </w:r>
            <w:r w:rsidRPr="001A3A99">
              <w:rPr>
                <w:rFonts w:eastAsia="MS Mincho"/>
                <w:b/>
                <w:bCs/>
                <w:sz w:val="26"/>
                <w:szCs w:val="26"/>
                <w:vertAlign w:val="subscript"/>
              </w:rPr>
              <w:t xml:space="preserve">t </w:t>
            </w:r>
            <w:r w:rsidRPr="001A3A99">
              <w:rPr>
                <w:rFonts w:eastAsia="MS Mincho"/>
                <w:b/>
                <w:bCs/>
                <w:sz w:val="26"/>
                <w:szCs w:val="26"/>
              </w:rPr>
              <w:t>(</w:t>
            </w:r>
            <w:r w:rsidRPr="001A3A99">
              <w:rPr>
                <w:rFonts w:eastAsia="MS Mincho"/>
                <w:sz w:val="26"/>
                <w:szCs w:val="26"/>
              </w:rPr>
              <w:t>mg/l)</w:t>
            </w:r>
          </w:p>
        </w:tc>
        <w:tc>
          <w:tcPr>
            <w:tcW w:w="996" w:type="dxa"/>
            <w:tcBorders>
              <w:top w:val="nil"/>
              <w:left w:val="single" w:sz="8" w:space="0" w:color="auto"/>
              <w:bottom w:val="single" w:sz="8" w:space="0" w:color="000000"/>
              <w:right w:val="single" w:sz="8" w:space="0" w:color="auto"/>
            </w:tcBorders>
          </w:tcPr>
          <w:p w14:paraId="50F0B9C7" w14:textId="06DF1DA0" w:rsidR="00154D8A" w:rsidRPr="001A3A99" w:rsidRDefault="00637F91" w:rsidP="006B27BC">
            <w:pPr>
              <w:spacing w:before="40" w:after="40"/>
              <w:jc w:val="center"/>
              <w:rPr>
                <w:rFonts w:eastAsia="MS Mincho"/>
                <w:sz w:val="26"/>
                <w:szCs w:val="26"/>
              </w:rPr>
            </w:pPr>
            <w:r w:rsidRPr="001A3A99">
              <w:rPr>
                <w:rFonts w:eastAsia="MS Mincho"/>
                <w:sz w:val="26"/>
                <w:szCs w:val="26"/>
              </w:rPr>
              <w:t>9</w:t>
            </w:r>
          </w:p>
        </w:tc>
        <w:tc>
          <w:tcPr>
            <w:tcW w:w="996" w:type="dxa"/>
            <w:tcBorders>
              <w:top w:val="nil"/>
              <w:left w:val="single" w:sz="8" w:space="0" w:color="auto"/>
              <w:bottom w:val="single" w:sz="8" w:space="0" w:color="000000"/>
              <w:right w:val="single" w:sz="8" w:space="0" w:color="auto"/>
            </w:tcBorders>
          </w:tcPr>
          <w:p w14:paraId="3E13DC69" w14:textId="27404033" w:rsidR="00154D8A" w:rsidRPr="001A3A99" w:rsidRDefault="00637F91" w:rsidP="006B27BC">
            <w:pPr>
              <w:spacing w:before="40" w:after="40"/>
              <w:jc w:val="center"/>
              <w:rPr>
                <w:rFonts w:eastAsia="MS Mincho"/>
                <w:sz w:val="26"/>
                <w:szCs w:val="26"/>
              </w:rPr>
            </w:pPr>
            <w:r w:rsidRPr="001A3A99">
              <w:rPr>
                <w:rFonts w:eastAsia="MS Mincho"/>
                <w:sz w:val="26"/>
                <w:szCs w:val="26"/>
              </w:rPr>
              <w:t>100</w:t>
            </w:r>
          </w:p>
        </w:tc>
        <w:tc>
          <w:tcPr>
            <w:tcW w:w="1028" w:type="dxa"/>
            <w:tcBorders>
              <w:top w:val="nil"/>
              <w:left w:val="single" w:sz="8" w:space="0" w:color="auto"/>
              <w:bottom w:val="single" w:sz="8" w:space="0" w:color="000000"/>
              <w:right w:val="single" w:sz="8" w:space="0" w:color="auto"/>
            </w:tcBorders>
            <w:shd w:val="clear" w:color="auto" w:fill="auto"/>
          </w:tcPr>
          <w:p w14:paraId="1AFB8F2C" w14:textId="7B635FCB" w:rsidR="00154D8A" w:rsidRPr="001A3A99" w:rsidRDefault="00637F91" w:rsidP="006B27BC">
            <w:pPr>
              <w:spacing w:before="40" w:after="40"/>
              <w:jc w:val="center"/>
              <w:rPr>
                <w:rFonts w:eastAsia="MS Mincho"/>
                <w:sz w:val="26"/>
                <w:szCs w:val="26"/>
              </w:rPr>
            </w:pPr>
            <w:r w:rsidRPr="001A3A99">
              <w:rPr>
                <w:rFonts w:eastAsia="MS Mincho"/>
                <w:sz w:val="26"/>
                <w:szCs w:val="26"/>
              </w:rPr>
              <w:t>300</w:t>
            </w:r>
          </w:p>
        </w:tc>
        <w:tc>
          <w:tcPr>
            <w:tcW w:w="1028" w:type="dxa"/>
            <w:tcBorders>
              <w:top w:val="nil"/>
              <w:left w:val="single" w:sz="8" w:space="0" w:color="auto"/>
              <w:bottom w:val="single" w:sz="8" w:space="0" w:color="000000"/>
              <w:right w:val="single" w:sz="8" w:space="0" w:color="auto"/>
            </w:tcBorders>
            <w:shd w:val="clear" w:color="auto" w:fill="auto"/>
          </w:tcPr>
          <w:p w14:paraId="3FB05B75" w14:textId="0A8BD768" w:rsidR="00154D8A" w:rsidRPr="001A3A99" w:rsidRDefault="00637F91" w:rsidP="006B27BC">
            <w:pPr>
              <w:spacing w:before="40" w:after="40"/>
              <w:jc w:val="center"/>
              <w:rPr>
                <w:rFonts w:eastAsia="MS Mincho"/>
                <w:sz w:val="26"/>
                <w:szCs w:val="26"/>
              </w:rPr>
            </w:pPr>
            <w:r w:rsidRPr="001A3A99">
              <w:rPr>
                <w:rFonts w:eastAsia="MS Mincho"/>
                <w:sz w:val="26"/>
                <w:szCs w:val="26"/>
              </w:rPr>
              <w:t>-</w:t>
            </w:r>
          </w:p>
        </w:tc>
        <w:tc>
          <w:tcPr>
            <w:tcW w:w="1028" w:type="dxa"/>
            <w:tcBorders>
              <w:top w:val="nil"/>
              <w:left w:val="single" w:sz="8" w:space="0" w:color="auto"/>
              <w:bottom w:val="single" w:sz="8" w:space="0" w:color="000000"/>
              <w:right w:val="single" w:sz="8" w:space="0" w:color="auto"/>
            </w:tcBorders>
            <w:shd w:val="clear" w:color="auto" w:fill="auto"/>
            <w:noWrap/>
          </w:tcPr>
          <w:p w14:paraId="6BB1747D" w14:textId="1452B9D1" w:rsidR="00154D8A" w:rsidRPr="001A3A99" w:rsidRDefault="00637F91" w:rsidP="006B27BC">
            <w:pPr>
              <w:spacing w:before="40" w:after="40"/>
              <w:jc w:val="center"/>
              <w:rPr>
                <w:rFonts w:eastAsia="MS Mincho"/>
                <w:sz w:val="26"/>
                <w:szCs w:val="26"/>
              </w:rPr>
            </w:pPr>
            <w:r w:rsidRPr="001A3A99">
              <w:rPr>
                <w:rFonts w:eastAsia="MS Mincho"/>
                <w:sz w:val="26"/>
                <w:szCs w:val="26"/>
              </w:rPr>
              <w:t>150</w:t>
            </w:r>
          </w:p>
        </w:tc>
        <w:tc>
          <w:tcPr>
            <w:tcW w:w="1140" w:type="dxa"/>
            <w:tcBorders>
              <w:top w:val="nil"/>
              <w:left w:val="single" w:sz="8" w:space="0" w:color="auto"/>
              <w:bottom w:val="single" w:sz="8" w:space="0" w:color="000000"/>
              <w:right w:val="single" w:sz="8" w:space="0" w:color="auto"/>
            </w:tcBorders>
            <w:shd w:val="clear" w:color="auto" w:fill="auto"/>
            <w:noWrap/>
          </w:tcPr>
          <w:p w14:paraId="11CEC936" w14:textId="13C4978C" w:rsidR="00154D8A" w:rsidRPr="001A3A99" w:rsidRDefault="00637F91" w:rsidP="006B27BC">
            <w:pPr>
              <w:spacing w:before="40" w:after="40"/>
              <w:jc w:val="center"/>
              <w:rPr>
                <w:rFonts w:eastAsia="MS Mincho"/>
                <w:sz w:val="26"/>
                <w:szCs w:val="26"/>
              </w:rPr>
            </w:pPr>
            <w:r w:rsidRPr="001A3A99">
              <w:rPr>
                <w:rFonts w:eastAsia="MS Mincho"/>
                <w:sz w:val="26"/>
                <w:szCs w:val="26"/>
              </w:rPr>
              <w:t>150</w:t>
            </w:r>
          </w:p>
        </w:tc>
        <w:tc>
          <w:tcPr>
            <w:tcW w:w="1154" w:type="dxa"/>
            <w:tcBorders>
              <w:top w:val="nil"/>
              <w:left w:val="single" w:sz="8" w:space="0" w:color="auto"/>
              <w:bottom w:val="single" w:sz="8" w:space="0" w:color="000000"/>
              <w:right w:val="single" w:sz="8" w:space="0" w:color="auto"/>
            </w:tcBorders>
            <w:shd w:val="clear" w:color="auto" w:fill="auto"/>
            <w:noWrap/>
          </w:tcPr>
          <w:p w14:paraId="4509E260" w14:textId="60159F75" w:rsidR="00154D8A" w:rsidRPr="001A3A99" w:rsidRDefault="00637F91" w:rsidP="006B27BC">
            <w:pPr>
              <w:spacing w:before="40" w:after="40"/>
              <w:jc w:val="center"/>
              <w:rPr>
                <w:rFonts w:eastAsia="MS Mincho"/>
                <w:sz w:val="26"/>
                <w:szCs w:val="26"/>
              </w:rPr>
            </w:pPr>
            <w:r w:rsidRPr="001A3A99">
              <w:rPr>
                <w:rFonts w:eastAsia="MS Mincho"/>
                <w:sz w:val="26"/>
                <w:szCs w:val="26"/>
              </w:rPr>
              <w:t>5.000</w:t>
            </w:r>
          </w:p>
        </w:tc>
      </w:tr>
      <w:tr w:rsidR="001A3A99" w:rsidRPr="001A3A99" w14:paraId="284105DA" w14:textId="77777777" w:rsidTr="00154D8A">
        <w:trPr>
          <w:gridAfter w:val="1"/>
          <w:wAfter w:w="222" w:type="dxa"/>
          <w:trHeight w:val="294"/>
          <w:jc w:val="center"/>
        </w:trPr>
        <w:tc>
          <w:tcPr>
            <w:tcW w:w="1577" w:type="dxa"/>
            <w:tcBorders>
              <w:top w:val="nil"/>
              <w:left w:val="single" w:sz="8" w:space="0" w:color="auto"/>
              <w:bottom w:val="single" w:sz="8" w:space="0" w:color="000000"/>
              <w:right w:val="single" w:sz="8" w:space="0" w:color="auto"/>
            </w:tcBorders>
            <w:shd w:val="clear" w:color="auto" w:fill="auto"/>
            <w:noWrap/>
            <w:vAlign w:val="center"/>
          </w:tcPr>
          <w:p w14:paraId="060B0066" w14:textId="77777777" w:rsidR="00154D8A" w:rsidRPr="001A3A99" w:rsidRDefault="00154D8A" w:rsidP="006B27BC">
            <w:pPr>
              <w:spacing w:before="40" w:after="40"/>
              <w:jc w:val="center"/>
              <w:rPr>
                <w:rFonts w:eastAsia="MS Mincho"/>
                <w:b/>
                <w:bCs/>
                <w:sz w:val="26"/>
                <w:szCs w:val="26"/>
              </w:rPr>
            </w:pPr>
            <w:r w:rsidRPr="001A3A99">
              <w:rPr>
                <w:rFonts w:eastAsia="MS Mincho"/>
                <w:b/>
                <w:bCs/>
                <w:sz w:val="26"/>
                <w:szCs w:val="26"/>
              </w:rPr>
              <w:t>L</w:t>
            </w:r>
            <w:r w:rsidRPr="001A3A99">
              <w:rPr>
                <w:rFonts w:eastAsia="MS Mincho"/>
                <w:b/>
                <w:bCs/>
                <w:sz w:val="26"/>
                <w:szCs w:val="26"/>
                <w:vertAlign w:val="subscript"/>
              </w:rPr>
              <w:t xml:space="preserve">t </w:t>
            </w:r>
            <w:r w:rsidRPr="001A3A99">
              <w:rPr>
                <w:rFonts w:eastAsia="MS Mincho"/>
                <w:sz w:val="26"/>
                <w:szCs w:val="26"/>
              </w:rPr>
              <w:t>(kg/ngày)</w:t>
            </w:r>
          </w:p>
        </w:tc>
        <w:tc>
          <w:tcPr>
            <w:tcW w:w="996" w:type="dxa"/>
            <w:tcBorders>
              <w:top w:val="nil"/>
              <w:left w:val="single" w:sz="8" w:space="0" w:color="auto"/>
              <w:bottom w:val="single" w:sz="8" w:space="0" w:color="000000"/>
              <w:right w:val="single" w:sz="8" w:space="0" w:color="auto"/>
            </w:tcBorders>
          </w:tcPr>
          <w:p w14:paraId="6F1B0046" w14:textId="1F4F7C25" w:rsidR="00154D8A" w:rsidRPr="001A3A99" w:rsidRDefault="00637F91" w:rsidP="006B27BC">
            <w:pPr>
              <w:spacing w:before="40" w:after="40"/>
              <w:jc w:val="center"/>
              <w:rPr>
                <w:sz w:val="26"/>
                <w:szCs w:val="26"/>
              </w:rPr>
            </w:pPr>
            <w:r w:rsidRPr="001A3A99">
              <w:rPr>
                <w:sz w:val="26"/>
                <w:szCs w:val="26"/>
              </w:rPr>
              <w:t>7,932</w:t>
            </w:r>
          </w:p>
        </w:tc>
        <w:tc>
          <w:tcPr>
            <w:tcW w:w="996" w:type="dxa"/>
            <w:tcBorders>
              <w:top w:val="nil"/>
              <w:left w:val="single" w:sz="8" w:space="0" w:color="auto"/>
              <w:bottom w:val="single" w:sz="8" w:space="0" w:color="000000"/>
              <w:right w:val="single" w:sz="8" w:space="0" w:color="auto"/>
            </w:tcBorders>
          </w:tcPr>
          <w:p w14:paraId="79E6789C" w14:textId="0C407184" w:rsidR="00154D8A" w:rsidRPr="001A3A99" w:rsidRDefault="00637F91" w:rsidP="006B27BC">
            <w:pPr>
              <w:spacing w:before="40" w:after="40"/>
              <w:jc w:val="center"/>
              <w:rPr>
                <w:sz w:val="26"/>
                <w:szCs w:val="26"/>
              </w:rPr>
            </w:pPr>
            <w:r w:rsidRPr="001A3A99">
              <w:rPr>
                <w:sz w:val="26"/>
                <w:szCs w:val="26"/>
              </w:rPr>
              <w:t>88,128</w:t>
            </w:r>
          </w:p>
        </w:tc>
        <w:tc>
          <w:tcPr>
            <w:tcW w:w="1028" w:type="dxa"/>
            <w:tcBorders>
              <w:top w:val="nil"/>
              <w:left w:val="single" w:sz="8" w:space="0" w:color="auto"/>
              <w:bottom w:val="single" w:sz="8" w:space="0" w:color="000000"/>
              <w:right w:val="single" w:sz="8" w:space="0" w:color="auto"/>
            </w:tcBorders>
            <w:shd w:val="clear" w:color="auto" w:fill="auto"/>
            <w:noWrap/>
          </w:tcPr>
          <w:p w14:paraId="19ADEA31" w14:textId="6DF60B2B" w:rsidR="00154D8A" w:rsidRPr="001A3A99" w:rsidRDefault="00637F91" w:rsidP="006B27BC">
            <w:pPr>
              <w:spacing w:before="40" w:after="40"/>
              <w:jc w:val="center"/>
              <w:rPr>
                <w:sz w:val="26"/>
                <w:szCs w:val="26"/>
              </w:rPr>
            </w:pPr>
            <w:r w:rsidRPr="001A3A99">
              <w:rPr>
                <w:sz w:val="26"/>
                <w:szCs w:val="26"/>
              </w:rPr>
              <w:t>264,384</w:t>
            </w:r>
          </w:p>
        </w:tc>
        <w:tc>
          <w:tcPr>
            <w:tcW w:w="1028" w:type="dxa"/>
            <w:tcBorders>
              <w:top w:val="nil"/>
              <w:left w:val="single" w:sz="8" w:space="0" w:color="auto"/>
              <w:bottom w:val="single" w:sz="8" w:space="0" w:color="000000"/>
              <w:right w:val="single" w:sz="8" w:space="0" w:color="auto"/>
            </w:tcBorders>
            <w:shd w:val="clear" w:color="auto" w:fill="auto"/>
            <w:noWrap/>
          </w:tcPr>
          <w:p w14:paraId="3FFE1478" w14:textId="05DCF9FE" w:rsidR="00154D8A" w:rsidRPr="001A3A99" w:rsidRDefault="00637F91" w:rsidP="006B27BC">
            <w:pPr>
              <w:spacing w:before="40" w:after="40"/>
              <w:jc w:val="center"/>
              <w:rPr>
                <w:sz w:val="26"/>
                <w:szCs w:val="26"/>
              </w:rPr>
            </w:pPr>
            <w:r w:rsidRPr="001A3A99">
              <w:rPr>
                <w:sz w:val="26"/>
                <w:szCs w:val="26"/>
              </w:rPr>
              <w:t>-</w:t>
            </w:r>
          </w:p>
        </w:tc>
        <w:tc>
          <w:tcPr>
            <w:tcW w:w="1028" w:type="dxa"/>
            <w:tcBorders>
              <w:top w:val="nil"/>
              <w:left w:val="single" w:sz="8" w:space="0" w:color="auto"/>
              <w:bottom w:val="single" w:sz="8" w:space="0" w:color="000000"/>
              <w:right w:val="single" w:sz="8" w:space="0" w:color="auto"/>
            </w:tcBorders>
            <w:shd w:val="clear" w:color="auto" w:fill="auto"/>
            <w:noWrap/>
          </w:tcPr>
          <w:p w14:paraId="1164220D" w14:textId="094BA1A9" w:rsidR="00154D8A" w:rsidRPr="001A3A99" w:rsidRDefault="00637F91" w:rsidP="006B27BC">
            <w:pPr>
              <w:spacing w:before="40" w:after="40"/>
              <w:jc w:val="center"/>
              <w:rPr>
                <w:sz w:val="26"/>
                <w:szCs w:val="26"/>
              </w:rPr>
            </w:pPr>
            <w:r w:rsidRPr="001A3A99">
              <w:rPr>
                <w:sz w:val="26"/>
                <w:szCs w:val="26"/>
              </w:rPr>
              <w:t>132,192</w:t>
            </w:r>
          </w:p>
        </w:tc>
        <w:tc>
          <w:tcPr>
            <w:tcW w:w="1140" w:type="dxa"/>
            <w:tcBorders>
              <w:top w:val="nil"/>
              <w:left w:val="single" w:sz="8" w:space="0" w:color="auto"/>
              <w:bottom w:val="single" w:sz="8" w:space="0" w:color="000000"/>
              <w:right w:val="single" w:sz="8" w:space="0" w:color="auto"/>
            </w:tcBorders>
            <w:shd w:val="clear" w:color="auto" w:fill="auto"/>
            <w:noWrap/>
          </w:tcPr>
          <w:p w14:paraId="497B1A20" w14:textId="5EE72AC2" w:rsidR="00154D8A" w:rsidRPr="001A3A99" w:rsidRDefault="00637F91" w:rsidP="006B27BC">
            <w:pPr>
              <w:spacing w:before="40" w:after="40"/>
              <w:jc w:val="center"/>
              <w:rPr>
                <w:sz w:val="26"/>
                <w:szCs w:val="26"/>
              </w:rPr>
            </w:pPr>
            <w:r w:rsidRPr="001A3A99">
              <w:rPr>
                <w:sz w:val="26"/>
                <w:szCs w:val="26"/>
              </w:rPr>
              <w:t>132,192</w:t>
            </w:r>
          </w:p>
        </w:tc>
        <w:tc>
          <w:tcPr>
            <w:tcW w:w="1154" w:type="dxa"/>
            <w:tcBorders>
              <w:top w:val="nil"/>
              <w:left w:val="single" w:sz="8" w:space="0" w:color="auto"/>
              <w:bottom w:val="single" w:sz="8" w:space="0" w:color="000000"/>
              <w:right w:val="single" w:sz="8" w:space="0" w:color="auto"/>
            </w:tcBorders>
            <w:shd w:val="clear" w:color="auto" w:fill="auto"/>
            <w:noWrap/>
          </w:tcPr>
          <w:p w14:paraId="12A60975" w14:textId="392DA4F2" w:rsidR="00154D8A" w:rsidRPr="001A3A99" w:rsidRDefault="00637F91" w:rsidP="006B27BC">
            <w:pPr>
              <w:spacing w:before="40" w:after="40"/>
              <w:jc w:val="center"/>
              <w:rPr>
                <w:sz w:val="26"/>
                <w:szCs w:val="26"/>
              </w:rPr>
            </w:pPr>
            <w:r w:rsidRPr="001A3A99">
              <w:rPr>
                <w:sz w:val="26"/>
                <w:szCs w:val="26"/>
              </w:rPr>
              <w:t>4.406,4</w:t>
            </w:r>
          </w:p>
        </w:tc>
      </w:tr>
    </w:tbl>
    <w:p w14:paraId="2D59F9F5" w14:textId="77777777" w:rsidR="00DD43A4" w:rsidRPr="001A3A99" w:rsidRDefault="00DD43A4" w:rsidP="006B27BC">
      <w:pPr>
        <w:spacing w:before="100" w:after="100" w:line="360" w:lineRule="exact"/>
        <w:ind w:firstLine="720"/>
        <w:jc w:val="both"/>
        <w:rPr>
          <w:rFonts w:eastAsia="MS Mincho"/>
          <w:sz w:val="28"/>
          <w:szCs w:val="28"/>
          <w:lang w:val="pl-PL"/>
        </w:rPr>
      </w:pPr>
      <w:r w:rsidRPr="001A3A99">
        <w:rPr>
          <w:rFonts w:eastAsia="MS Mincho"/>
          <w:sz w:val="28"/>
          <w:szCs w:val="28"/>
          <w:lang w:val="pl-PL"/>
        </w:rPr>
        <w:t>- Tính toán khả năng tiếp nhận nước thải</w:t>
      </w:r>
    </w:p>
    <w:p w14:paraId="6FD6F368" w14:textId="77777777" w:rsidR="00DD43A4" w:rsidRPr="001A3A99" w:rsidRDefault="00DD43A4" w:rsidP="006B27BC">
      <w:pPr>
        <w:spacing w:before="100" w:after="100" w:line="360" w:lineRule="exact"/>
        <w:ind w:firstLine="720"/>
        <w:jc w:val="both"/>
        <w:rPr>
          <w:rFonts w:eastAsia="MS Mincho"/>
          <w:sz w:val="28"/>
          <w:szCs w:val="28"/>
          <w:lang w:val="pl-PL"/>
        </w:rPr>
      </w:pPr>
      <w:r w:rsidRPr="001A3A99">
        <w:rPr>
          <w:rFonts w:eastAsia="MS Mincho"/>
          <w:b/>
          <w:bCs/>
          <w:kern w:val="32"/>
          <w:sz w:val="28"/>
          <w:szCs w:val="28"/>
          <w:lang w:val="pl-PL"/>
        </w:rPr>
        <w:t xml:space="preserve"> </w:t>
      </w:r>
      <w:r w:rsidRPr="001A3A99">
        <w:rPr>
          <w:rFonts w:eastAsia="MS Mincho"/>
          <w:sz w:val="28"/>
          <w:szCs w:val="28"/>
          <w:lang w:val="pl-PL"/>
        </w:rPr>
        <w:t>Khả năng tiếp nhận tải lượng ô nhiễm của nguồn nước đối với một chất ô nhiễm cụ thể từ một điểm xả thải đơn lẻ được tính theo công thức:</w:t>
      </w:r>
    </w:p>
    <w:p w14:paraId="2444E0F5" w14:textId="77777777" w:rsidR="00DD43A4" w:rsidRPr="001A3A99" w:rsidRDefault="00DD43A4" w:rsidP="006B27BC">
      <w:pPr>
        <w:spacing w:before="100" w:after="100" w:line="360" w:lineRule="exact"/>
        <w:jc w:val="center"/>
        <w:rPr>
          <w:rFonts w:eastAsia="MS Mincho"/>
          <w:b/>
          <w:sz w:val="28"/>
          <w:szCs w:val="28"/>
          <w:vertAlign w:val="subscript"/>
          <w:lang w:val="pl-PL"/>
        </w:rPr>
      </w:pPr>
      <w:r w:rsidRPr="001A3A99">
        <w:rPr>
          <w:rFonts w:eastAsia="MS Mincho"/>
          <w:b/>
          <w:sz w:val="28"/>
          <w:szCs w:val="28"/>
          <w:lang w:val="pl-PL"/>
        </w:rPr>
        <w:t>L</w:t>
      </w:r>
      <w:r w:rsidRPr="001A3A99">
        <w:rPr>
          <w:rFonts w:eastAsia="MS Mincho"/>
          <w:b/>
          <w:sz w:val="28"/>
          <w:szCs w:val="28"/>
          <w:vertAlign w:val="subscript"/>
          <w:lang w:val="pl-PL"/>
        </w:rPr>
        <w:t>tn</w:t>
      </w:r>
      <w:r w:rsidRPr="001A3A99">
        <w:rPr>
          <w:rFonts w:eastAsia="MS Mincho"/>
          <w:b/>
          <w:sz w:val="28"/>
          <w:szCs w:val="28"/>
          <w:lang w:val="pl-PL"/>
        </w:rPr>
        <w:t xml:space="preserve"> = (L</w:t>
      </w:r>
      <w:r w:rsidRPr="001A3A99">
        <w:rPr>
          <w:rFonts w:eastAsia="MS Mincho"/>
          <w:b/>
          <w:sz w:val="28"/>
          <w:szCs w:val="28"/>
          <w:vertAlign w:val="subscript"/>
          <w:lang w:val="pl-PL"/>
        </w:rPr>
        <w:t xml:space="preserve">tđ </w:t>
      </w:r>
      <w:r w:rsidRPr="001A3A99">
        <w:rPr>
          <w:rFonts w:eastAsia="MS Mincho"/>
          <w:b/>
          <w:sz w:val="28"/>
          <w:szCs w:val="28"/>
          <w:lang w:val="pl-PL"/>
        </w:rPr>
        <w:t>– L</w:t>
      </w:r>
      <w:r w:rsidRPr="001A3A99">
        <w:rPr>
          <w:rFonts w:eastAsia="MS Mincho"/>
          <w:b/>
          <w:sz w:val="28"/>
          <w:szCs w:val="28"/>
          <w:vertAlign w:val="subscript"/>
          <w:lang w:val="pl-PL"/>
        </w:rPr>
        <w:t>nn</w:t>
      </w:r>
      <w:r w:rsidRPr="001A3A99">
        <w:rPr>
          <w:rFonts w:eastAsia="MS Mincho"/>
          <w:b/>
          <w:sz w:val="28"/>
          <w:szCs w:val="28"/>
          <w:lang w:val="pl-PL"/>
        </w:rPr>
        <w:t xml:space="preserve"> – L</w:t>
      </w:r>
      <w:r w:rsidRPr="001A3A99">
        <w:rPr>
          <w:rFonts w:eastAsia="MS Mincho"/>
          <w:b/>
          <w:sz w:val="28"/>
          <w:szCs w:val="28"/>
          <w:vertAlign w:val="subscript"/>
          <w:lang w:val="pl-PL"/>
        </w:rPr>
        <w:t>t</w:t>
      </w:r>
      <w:r w:rsidRPr="001A3A99">
        <w:rPr>
          <w:rFonts w:eastAsia="MS Mincho"/>
          <w:b/>
          <w:sz w:val="28"/>
          <w:szCs w:val="28"/>
          <w:lang w:val="pl-PL"/>
        </w:rPr>
        <w:t>) * F</w:t>
      </w:r>
      <w:r w:rsidRPr="001A3A99">
        <w:rPr>
          <w:rFonts w:eastAsia="MS Mincho"/>
          <w:b/>
          <w:sz w:val="28"/>
          <w:szCs w:val="28"/>
          <w:vertAlign w:val="subscript"/>
          <w:lang w:val="pl-PL"/>
        </w:rPr>
        <w:t>s</w:t>
      </w:r>
    </w:p>
    <w:p w14:paraId="0176DA5E" w14:textId="77777777" w:rsidR="00DD43A4" w:rsidRPr="001A3A99" w:rsidRDefault="00DD43A4" w:rsidP="006B27BC">
      <w:pPr>
        <w:spacing w:before="100" w:after="100" w:line="360" w:lineRule="exact"/>
        <w:jc w:val="both"/>
        <w:rPr>
          <w:rFonts w:eastAsia="MS Mincho"/>
          <w:sz w:val="28"/>
          <w:szCs w:val="28"/>
          <w:lang w:val="pl-PL"/>
        </w:rPr>
      </w:pPr>
      <w:r w:rsidRPr="001A3A99">
        <w:rPr>
          <w:rFonts w:eastAsia="MS Mincho"/>
          <w:sz w:val="28"/>
          <w:szCs w:val="28"/>
          <w:lang w:val="pl-PL"/>
        </w:rPr>
        <w:t>Trong đó:</w:t>
      </w:r>
      <w:r w:rsidRPr="001A3A99">
        <w:rPr>
          <w:rFonts w:eastAsia="MS Mincho"/>
          <w:sz w:val="28"/>
          <w:szCs w:val="28"/>
          <w:lang w:val="pl-PL"/>
        </w:rPr>
        <w:tab/>
      </w:r>
      <w:r w:rsidRPr="001A3A99">
        <w:rPr>
          <w:rFonts w:eastAsia="MS Mincho"/>
          <w:b/>
          <w:sz w:val="28"/>
          <w:szCs w:val="28"/>
          <w:lang w:val="pl-PL"/>
        </w:rPr>
        <w:t>L</w:t>
      </w:r>
      <w:r w:rsidRPr="001A3A99">
        <w:rPr>
          <w:rFonts w:eastAsia="MS Mincho"/>
          <w:b/>
          <w:sz w:val="28"/>
          <w:szCs w:val="28"/>
          <w:vertAlign w:val="subscript"/>
          <w:lang w:val="pl-PL"/>
        </w:rPr>
        <w:t xml:space="preserve">tn </w:t>
      </w:r>
      <w:r w:rsidRPr="001A3A99">
        <w:rPr>
          <w:rFonts w:eastAsia="MS Mincho"/>
          <w:sz w:val="28"/>
          <w:szCs w:val="28"/>
          <w:lang w:val="pl-PL"/>
        </w:rPr>
        <w:t>(kg/ngày): là khả năng tiếp nhận tải lượng chất ô nhiễm của nguồn nước;</w:t>
      </w:r>
    </w:p>
    <w:p w14:paraId="47A406F0" w14:textId="77777777" w:rsidR="00DD43A4" w:rsidRPr="001A3A99" w:rsidRDefault="00DD43A4" w:rsidP="006B27BC">
      <w:pPr>
        <w:spacing w:before="100" w:after="100" w:line="360" w:lineRule="exact"/>
        <w:ind w:left="720" w:firstLine="720"/>
        <w:jc w:val="both"/>
        <w:rPr>
          <w:rFonts w:eastAsia="MS Mincho"/>
          <w:sz w:val="28"/>
          <w:szCs w:val="28"/>
          <w:lang w:val="pl-PL"/>
        </w:rPr>
      </w:pPr>
      <w:r w:rsidRPr="001A3A99">
        <w:rPr>
          <w:rFonts w:eastAsia="MS Mincho"/>
          <w:b/>
          <w:sz w:val="28"/>
          <w:szCs w:val="28"/>
          <w:lang w:val="pl-PL"/>
        </w:rPr>
        <w:t>F</w:t>
      </w:r>
      <w:r w:rsidRPr="001A3A99">
        <w:rPr>
          <w:rFonts w:eastAsia="MS Mincho"/>
          <w:b/>
          <w:sz w:val="28"/>
          <w:szCs w:val="28"/>
          <w:vertAlign w:val="subscript"/>
          <w:lang w:val="pl-PL"/>
        </w:rPr>
        <w:t>s</w:t>
      </w:r>
      <w:r w:rsidRPr="001A3A99">
        <w:rPr>
          <w:rFonts w:eastAsia="MS Mincho"/>
          <w:sz w:val="28"/>
          <w:szCs w:val="28"/>
          <w:lang w:val="pl-PL"/>
        </w:rPr>
        <w:t>:</w:t>
      </w:r>
      <w:r w:rsidRPr="001A3A99">
        <w:rPr>
          <w:rFonts w:eastAsia="MS Mincho"/>
          <w:b/>
          <w:sz w:val="28"/>
          <w:szCs w:val="28"/>
          <w:lang w:val="pl-PL"/>
        </w:rPr>
        <w:t xml:space="preserve"> </w:t>
      </w:r>
      <w:r w:rsidRPr="001A3A99">
        <w:rPr>
          <w:rFonts w:eastAsia="MS Mincho"/>
          <w:sz w:val="28"/>
          <w:szCs w:val="28"/>
          <w:lang w:val="pl-PL"/>
        </w:rPr>
        <w:t>là</w:t>
      </w:r>
      <w:r w:rsidRPr="001A3A99">
        <w:rPr>
          <w:rFonts w:eastAsia="MS Mincho"/>
          <w:b/>
          <w:sz w:val="28"/>
          <w:szCs w:val="28"/>
          <w:lang w:val="pl-PL"/>
        </w:rPr>
        <w:t xml:space="preserve"> </w:t>
      </w:r>
      <w:r w:rsidRPr="001A3A99">
        <w:rPr>
          <w:rFonts w:eastAsia="MS Mincho"/>
          <w:sz w:val="28"/>
          <w:szCs w:val="28"/>
          <w:lang w:val="pl-PL"/>
        </w:rPr>
        <w:t>hệ số an toàn, chọn giả thiết F</w:t>
      </w:r>
      <w:r w:rsidRPr="001A3A99">
        <w:rPr>
          <w:rFonts w:eastAsia="MS Mincho"/>
          <w:sz w:val="28"/>
          <w:szCs w:val="28"/>
          <w:vertAlign w:val="subscript"/>
          <w:lang w:val="pl-PL"/>
        </w:rPr>
        <w:t>s</w:t>
      </w:r>
      <w:r w:rsidRPr="001A3A99">
        <w:rPr>
          <w:rFonts w:eastAsia="MS Mincho"/>
          <w:sz w:val="28"/>
          <w:szCs w:val="28"/>
          <w:lang w:val="pl-PL"/>
        </w:rPr>
        <w:t xml:space="preserve"> = 0,5</w:t>
      </w:r>
    </w:p>
    <w:tbl>
      <w:tblPr>
        <w:tblW w:w="10118" w:type="dxa"/>
        <w:jc w:val="center"/>
        <w:tblLook w:val="0000" w:firstRow="0" w:lastRow="0" w:firstColumn="0" w:lastColumn="0" w:noHBand="0" w:noVBand="0"/>
      </w:tblPr>
      <w:tblGrid>
        <w:gridCol w:w="1667"/>
        <w:gridCol w:w="1197"/>
        <w:gridCol w:w="1144"/>
        <w:gridCol w:w="1167"/>
        <w:gridCol w:w="1126"/>
        <w:gridCol w:w="1176"/>
        <w:gridCol w:w="1176"/>
        <w:gridCol w:w="1243"/>
        <w:gridCol w:w="222"/>
      </w:tblGrid>
      <w:tr w:rsidR="001A3A99" w:rsidRPr="001A3A99" w14:paraId="6B4459AC" w14:textId="77777777" w:rsidTr="00637F91">
        <w:trPr>
          <w:trHeight w:val="299"/>
          <w:jc w:val="center"/>
        </w:trPr>
        <w:tc>
          <w:tcPr>
            <w:tcW w:w="16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AB0744" w14:textId="77777777" w:rsidR="00637F91" w:rsidRPr="001A3A99" w:rsidRDefault="00637F91" w:rsidP="00A94153">
            <w:pPr>
              <w:spacing w:before="60" w:after="60"/>
              <w:jc w:val="center"/>
              <w:rPr>
                <w:rFonts w:eastAsia="MS Mincho"/>
                <w:b/>
                <w:bCs/>
                <w:szCs w:val="26"/>
              </w:rPr>
            </w:pPr>
            <w:r w:rsidRPr="001A3A99">
              <w:rPr>
                <w:rFonts w:eastAsia="MS Mincho"/>
                <w:b/>
                <w:bCs/>
                <w:szCs w:val="26"/>
              </w:rPr>
              <w:lastRenderedPageBreak/>
              <w:t>Thông số</w:t>
            </w:r>
          </w:p>
        </w:tc>
        <w:tc>
          <w:tcPr>
            <w:tcW w:w="1197" w:type="dxa"/>
            <w:tcBorders>
              <w:top w:val="single" w:sz="8" w:space="0" w:color="000000"/>
              <w:left w:val="nil"/>
              <w:bottom w:val="single" w:sz="8" w:space="0" w:color="000000"/>
              <w:right w:val="single" w:sz="4" w:space="0" w:color="auto"/>
            </w:tcBorders>
            <w:vAlign w:val="center"/>
          </w:tcPr>
          <w:p w14:paraId="0E42BE75" w14:textId="45E4103E" w:rsidR="00637F91" w:rsidRPr="001A3A99" w:rsidRDefault="00637F91" w:rsidP="00A94153">
            <w:pPr>
              <w:spacing w:before="60" w:after="60"/>
              <w:jc w:val="center"/>
              <w:rPr>
                <w:rFonts w:eastAsia="MS Mincho"/>
                <w:b/>
                <w:bCs/>
                <w:szCs w:val="26"/>
              </w:rPr>
            </w:pPr>
            <w:r w:rsidRPr="001A3A99">
              <w:rPr>
                <w:rFonts w:eastAsia="MS Mincho"/>
                <w:b/>
                <w:bCs/>
              </w:rPr>
              <w:t>pH</w:t>
            </w:r>
          </w:p>
        </w:tc>
        <w:tc>
          <w:tcPr>
            <w:tcW w:w="1144" w:type="dxa"/>
            <w:tcBorders>
              <w:top w:val="single" w:sz="8" w:space="0" w:color="000000"/>
              <w:left w:val="single" w:sz="4" w:space="0" w:color="auto"/>
              <w:bottom w:val="single" w:sz="8" w:space="0" w:color="000000"/>
              <w:right w:val="single" w:sz="4" w:space="0" w:color="auto"/>
            </w:tcBorders>
            <w:vAlign w:val="center"/>
          </w:tcPr>
          <w:p w14:paraId="319140A2" w14:textId="68986566" w:rsidR="00637F91" w:rsidRPr="001A3A99" w:rsidRDefault="00637F91" w:rsidP="00A94153">
            <w:pPr>
              <w:spacing w:before="60" w:after="60"/>
              <w:jc w:val="center"/>
              <w:rPr>
                <w:rFonts w:eastAsia="MS Mincho"/>
                <w:b/>
                <w:bCs/>
                <w:szCs w:val="26"/>
              </w:rPr>
            </w:pPr>
            <w:r w:rsidRPr="001A3A99">
              <w:rPr>
                <w:b/>
                <w:bCs/>
              </w:rPr>
              <w:t>BOD</w:t>
            </w:r>
            <w:r w:rsidRPr="001A3A99">
              <w:rPr>
                <w:b/>
                <w:bCs/>
                <w:vertAlign w:val="subscript"/>
              </w:rPr>
              <w:t>5</w:t>
            </w:r>
          </w:p>
        </w:tc>
        <w:tc>
          <w:tcPr>
            <w:tcW w:w="1167" w:type="dxa"/>
            <w:tcBorders>
              <w:top w:val="single" w:sz="8" w:space="0" w:color="000000"/>
              <w:left w:val="single" w:sz="4" w:space="0" w:color="auto"/>
              <w:bottom w:val="single" w:sz="8" w:space="0" w:color="000000"/>
              <w:right w:val="single" w:sz="8" w:space="0" w:color="000000"/>
            </w:tcBorders>
            <w:shd w:val="clear" w:color="auto" w:fill="auto"/>
            <w:vAlign w:val="center"/>
          </w:tcPr>
          <w:p w14:paraId="2C694E2F" w14:textId="21AB4756" w:rsidR="00637F91" w:rsidRPr="001A3A99" w:rsidRDefault="00637F91" w:rsidP="00A94153">
            <w:pPr>
              <w:spacing w:before="60" w:after="60"/>
              <w:jc w:val="center"/>
              <w:rPr>
                <w:rFonts w:eastAsia="MS Mincho"/>
                <w:b/>
                <w:bCs/>
                <w:szCs w:val="26"/>
              </w:rPr>
            </w:pPr>
            <w:r w:rsidRPr="001A3A99">
              <w:rPr>
                <w:rFonts w:eastAsia="MS Mincho"/>
                <w:b/>
                <w:bCs/>
              </w:rPr>
              <w:t>COD</w:t>
            </w:r>
          </w:p>
        </w:tc>
        <w:tc>
          <w:tcPr>
            <w:tcW w:w="1126" w:type="dxa"/>
            <w:tcBorders>
              <w:top w:val="single" w:sz="8" w:space="0" w:color="000000"/>
              <w:left w:val="nil"/>
              <w:bottom w:val="single" w:sz="8" w:space="0" w:color="000000"/>
              <w:right w:val="single" w:sz="8" w:space="0" w:color="000000"/>
            </w:tcBorders>
            <w:shd w:val="clear" w:color="auto" w:fill="auto"/>
            <w:vAlign w:val="center"/>
          </w:tcPr>
          <w:p w14:paraId="5EE937EA" w14:textId="1D60ED37" w:rsidR="00637F91" w:rsidRPr="001A3A99" w:rsidRDefault="00637F91" w:rsidP="00A94153">
            <w:pPr>
              <w:spacing w:before="60" w:after="60"/>
              <w:jc w:val="center"/>
              <w:rPr>
                <w:rFonts w:eastAsia="MS Mincho"/>
                <w:b/>
                <w:bCs/>
                <w:szCs w:val="26"/>
              </w:rPr>
            </w:pPr>
            <w:r w:rsidRPr="001A3A99">
              <w:rPr>
                <w:rFonts w:eastAsia="MS Mincho"/>
                <w:b/>
                <w:bCs/>
              </w:rPr>
              <w:t>DO</w:t>
            </w:r>
          </w:p>
        </w:tc>
        <w:tc>
          <w:tcPr>
            <w:tcW w:w="1176" w:type="dxa"/>
            <w:tcBorders>
              <w:top w:val="single" w:sz="8" w:space="0" w:color="000000"/>
              <w:left w:val="nil"/>
              <w:bottom w:val="single" w:sz="8" w:space="0" w:color="000000"/>
              <w:right w:val="single" w:sz="8" w:space="0" w:color="000000"/>
            </w:tcBorders>
            <w:shd w:val="clear" w:color="auto" w:fill="auto"/>
            <w:vAlign w:val="center"/>
          </w:tcPr>
          <w:p w14:paraId="3412F9DB" w14:textId="01481408" w:rsidR="00637F91" w:rsidRPr="001A3A99" w:rsidRDefault="00637F91" w:rsidP="00A94153">
            <w:pPr>
              <w:spacing w:before="60" w:after="60"/>
              <w:jc w:val="center"/>
              <w:rPr>
                <w:rFonts w:eastAsia="MS Mincho"/>
                <w:b/>
                <w:bCs/>
                <w:szCs w:val="26"/>
                <w:vertAlign w:val="subscript"/>
              </w:rPr>
            </w:pPr>
            <w:r w:rsidRPr="001A3A99">
              <w:rPr>
                <w:rFonts w:eastAsia="MS Mincho"/>
                <w:b/>
                <w:bCs/>
              </w:rPr>
              <w:t>TSS</w:t>
            </w:r>
          </w:p>
        </w:tc>
        <w:tc>
          <w:tcPr>
            <w:tcW w:w="1176" w:type="dxa"/>
            <w:tcBorders>
              <w:top w:val="single" w:sz="8" w:space="0" w:color="000000"/>
              <w:left w:val="single" w:sz="4" w:space="0" w:color="auto"/>
              <w:bottom w:val="single" w:sz="8" w:space="0" w:color="000000"/>
              <w:right w:val="single" w:sz="4" w:space="0" w:color="auto"/>
            </w:tcBorders>
            <w:vAlign w:val="center"/>
          </w:tcPr>
          <w:p w14:paraId="279CE362" w14:textId="77777777" w:rsidR="00637F91" w:rsidRPr="001A3A99" w:rsidRDefault="00637F91" w:rsidP="00A94153">
            <w:pPr>
              <w:spacing w:before="60" w:after="60"/>
              <w:jc w:val="center"/>
              <w:rPr>
                <w:rFonts w:eastAsia="MS Mincho"/>
                <w:b/>
                <w:bCs/>
                <w:szCs w:val="26"/>
              </w:rPr>
            </w:pPr>
            <w:r w:rsidRPr="001A3A99">
              <w:rPr>
                <w:rFonts w:eastAsia="MS Mincho"/>
                <w:b/>
                <w:bCs/>
                <w:szCs w:val="26"/>
              </w:rPr>
              <w:t xml:space="preserve">Tổng N </w:t>
            </w:r>
          </w:p>
        </w:tc>
        <w:tc>
          <w:tcPr>
            <w:tcW w:w="1243" w:type="dxa"/>
            <w:tcBorders>
              <w:top w:val="single" w:sz="8" w:space="0" w:color="000000"/>
              <w:left w:val="nil"/>
              <w:bottom w:val="single" w:sz="8" w:space="0" w:color="000000"/>
              <w:right w:val="single" w:sz="4" w:space="0" w:color="auto"/>
            </w:tcBorders>
            <w:vAlign w:val="center"/>
          </w:tcPr>
          <w:p w14:paraId="48CBE2EB" w14:textId="77777777" w:rsidR="00637F91" w:rsidRPr="001A3A99" w:rsidRDefault="00637F91" w:rsidP="00A94153">
            <w:pPr>
              <w:spacing w:before="60" w:after="60"/>
              <w:jc w:val="center"/>
              <w:rPr>
                <w:rFonts w:eastAsia="MS Mincho"/>
                <w:b/>
                <w:bCs/>
                <w:szCs w:val="26"/>
              </w:rPr>
            </w:pPr>
            <w:r w:rsidRPr="001A3A99">
              <w:rPr>
                <w:rFonts w:eastAsia="MS Mincho"/>
                <w:b/>
                <w:bCs/>
                <w:szCs w:val="26"/>
              </w:rPr>
              <w:t>Coliforms</w:t>
            </w:r>
          </w:p>
        </w:tc>
        <w:tc>
          <w:tcPr>
            <w:tcW w:w="222" w:type="dxa"/>
            <w:vAlign w:val="center"/>
          </w:tcPr>
          <w:p w14:paraId="50CD33AD" w14:textId="77777777" w:rsidR="00637F91" w:rsidRPr="001A3A99" w:rsidRDefault="00637F91" w:rsidP="00A94153">
            <w:pPr>
              <w:spacing w:before="60" w:after="60"/>
              <w:jc w:val="center"/>
              <w:rPr>
                <w:rFonts w:eastAsia="MS Mincho"/>
                <w:b/>
                <w:bCs/>
                <w:szCs w:val="26"/>
              </w:rPr>
            </w:pPr>
          </w:p>
        </w:tc>
      </w:tr>
      <w:tr w:rsidR="001A3A99" w:rsidRPr="001A3A99" w14:paraId="7208E05E" w14:textId="77777777" w:rsidTr="00637F91">
        <w:trPr>
          <w:gridAfter w:val="1"/>
          <w:wAfter w:w="222" w:type="dxa"/>
          <w:trHeight w:val="299"/>
          <w:jc w:val="center"/>
        </w:trPr>
        <w:tc>
          <w:tcPr>
            <w:tcW w:w="1667" w:type="dxa"/>
            <w:tcBorders>
              <w:top w:val="single" w:sz="8" w:space="0" w:color="auto"/>
              <w:left w:val="single" w:sz="8" w:space="0" w:color="auto"/>
              <w:bottom w:val="single" w:sz="8" w:space="0" w:color="000000"/>
              <w:right w:val="single" w:sz="8" w:space="0" w:color="auto"/>
            </w:tcBorders>
            <w:shd w:val="clear" w:color="auto" w:fill="auto"/>
            <w:noWrap/>
            <w:vAlign w:val="bottom"/>
          </w:tcPr>
          <w:p w14:paraId="383115EB" w14:textId="77777777" w:rsidR="00637F91" w:rsidRPr="001A3A99" w:rsidRDefault="00637F91" w:rsidP="00A94153">
            <w:pPr>
              <w:spacing w:before="60" w:after="60"/>
              <w:jc w:val="center"/>
              <w:rPr>
                <w:rFonts w:eastAsia="MS Mincho"/>
                <w:szCs w:val="26"/>
              </w:rPr>
            </w:pPr>
            <w:r w:rsidRPr="001A3A99">
              <w:rPr>
                <w:rFonts w:eastAsia="MS Mincho"/>
                <w:b/>
                <w:bCs/>
                <w:szCs w:val="26"/>
                <w:lang w:val="pl-PL"/>
              </w:rPr>
              <w:t>L</w:t>
            </w:r>
            <w:r w:rsidRPr="001A3A99">
              <w:rPr>
                <w:rFonts w:eastAsia="MS Mincho"/>
                <w:b/>
                <w:bCs/>
                <w:szCs w:val="26"/>
                <w:vertAlign w:val="subscript"/>
                <w:lang w:val="pl-PL"/>
              </w:rPr>
              <w:t xml:space="preserve">tđ </w:t>
            </w:r>
            <w:r w:rsidRPr="001A3A99">
              <w:rPr>
                <w:rFonts w:eastAsia="MS Mincho"/>
                <w:szCs w:val="26"/>
              </w:rPr>
              <w:t>(kg/ngày)</w:t>
            </w:r>
          </w:p>
        </w:tc>
        <w:tc>
          <w:tcPr>
            <w:tcW w:w="1197" w:type="dxa"/>
            <w:tcBorders>
              <w:top w:val="single" w:sz="8" w:space="0" w:color="auto"/>
              <w:left w:val="single" w:sz="8" w:space="0" w:color="auto"/>
              <w:bottom w:val="single" w:sz="8" w:space="0" w:color="000000"/>
              <w:right w:val="single" w:sz="4" w:space="0" w:color="auto"/>
            </w:tcBorders>
            <w:vAlign w:val="center"/>
          </w:tcPr>
          <w:p w14:paraId="4E22AAB7" w14:textId="5B722A2F" w:rsidR="00637F91" w:rsidRPr="001A3A99" w:rsidRDefault="00637F91" w:rsidP="00A94153">
            <w:pPr>
              <w:spacing w:before="60" w:after="60"/>
              <w:jc w:val="center"/>
              <w:rPr>
                <w:rFonts w:eastAsia="MS Mincho"/>
                <w:szCs w:val="26"/>
              </w:rPr>
            </w:pPr>
            <w:r w:rsidRPr="001A3A99">
              <w:rPr>
                <w:szCs w:val="26"/>
              </w:rPr>
              <w:t>604.8</w:t>
            </w:r>
          </w:p>
        </w:tc>
        <w:tc>
          <w:tcPr>
            <w:tcW w:w="1144" w:type="dxa"/>
            <w:tcBorders>
              <w:top w:val="single" w:sz="8" w:space="0" w:color="auto"/>
              <w:left w:val="single" w:sz="4" w:space="0" w:color="auto"/>
              <w:bottom w:val="single" w:sz="8" w:space="0" w:color="000000"/>
              <w:right w:val="single" w:sz="4" w:space="0" w:color="auto"/>
            </w:tcBorders>
            <w:vAlign w:val="center"/>
          </w:tcPr>
          <w:p w14:paraId="22FC2039" w14:textId="45C93633" w:rsidR="00637F91" w:rsidRPr="001A3A99" w:rsidRDefault="00637F91" w:rsidP="00A94153">
            <w:pPr>
              <w:spacing w:before="60" w:after="60"/>
              <w:jc w:val="center"/>
              <w:rPr>
                <w:szCs w:val="26"/>
              </w:rPr>
            </w:pPr>
            <w:r w:rsidRPr="001A3A99">
              <w:rPr>
                <w:b/>
                <w:bCs/>
                <w:sz w:val="26"/>
                <w:szCs w:val="26"/>
              </w:rPr>
              <w:t>≤</w:t>
            </w:r>
            <w:r w:rsidRPr="001A3A99">
              <w:rPr>
                <w:rFonts w:eastAsia="MS Mincho"/>
                <w:szCs w:val="26"/>
              </w:rPr>
              <w:t>518,4</w:t>
            </w:r>
          </w:p>
        </w:tc>
        <w:tc>
          <w:tcPr>
            <w:tcW w:w="1167" w:type="dxa"/>
            <w:tcBorders>
              <w:top w:val="single" w:sz="8" w:space="0" w:color="auto"/>
              <w:left w:val="single" w:sz="4" w:space="0" w:color="auto"/>
              <w:bottom w:val="single" w:sz="8" w:space="0" w:color="000000"/>
              <w:right w:val="single" w:sz="8" w:space="0" w:color="auto"/>
            </w:tcBorders>
            <w:shd w:val="clear" w:color="auto" w:fill="auto"/>
            <w:noWrap/>
            <w:vAlign w:val="center"/>
          </w:tcPr>
          <w:p w14:paraId="3D6CFA35" w14:textId="5331164C" w:rsidR="00637F91" w:rsidRPr="001A3A99" w:rsidRDefault="00637F91" w:rsidP="00A94153">
            <w:pPr>
              <w:spacing w:before="60" w:after="60"/>
              <w:jc w:val="center"/>
              <w:rPr>
                <w:rFonts w:eastAsia="MS Mincho"/>
                <w:szCs w:val="26"/>
              </w:rPr>
            </w:pPr>
            <w:r w:rsidRPr="001A3A99">
              <w:rPr>
                <w:b/>
                <w:bCs/>
                <w:sz w:val="26"/>
                <w:szCs w:val="26"/>
              </w:rPr>
              <w:t>≤</w:t>
            </w:r>
            <w:r w:rsidRPr="001A3A99">
              <w:rPr>
                <w:szCs w:val="26"/>
              </w:rPr>
              <w:t>1.296</w:t>
            </w:r>
          </w:p>
        </w:tc>
        <w:tc>
          <w:tcPr>
            <w:tcW w:w="1126"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18C79262" w14:textId="1D313E4C" w:rsidR="00637F91" w:rsidRPr="001A3A99" w:rsidRDefault="00637F91" w:rsidP="00A94153">
            <w:pPr>
              <w:spacing w:before="60" w:after="60"/>
              <w:jc w:val="center"/>
              <w:rPr>
                <w:rFonts w:eastAsia="MS Mincho"/>
                <w:szCs w:val="26"/>
              </w:rPr>
            </w:pPr>
            <w:r w:rsidRPr="001A3A99">
              <w:rPr>
                <w:b/>
                <w:bCs/>
                <w:sz w:val="26"/>
                <w:szCs w:val="26"/>
              </w:rPr>
              <w:t>≥</w:t>
            </w:r>
            <w:r w:rsidRPr="001A3A99">
              <w:rPr>
                <w:szCs w:val="26"/>
              </w:rPr>
              <w:t>432</w:t>
            </w:r>
          </w:p>
        </w:tc>
        <w:tc>
          <w:tcPr>
            <w:tcW w:w="1176"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3B4765E3" w14:textId="052FB78A" w:rsidR="00637F91" w:rsidRPr="001A3A99" w:rsidRDefault="00637F91" w:rsidP="00A94153">
            <w:pPr>
              <w:spacing w:before="60" w:after="60"/>
              <w:jc w:val="center"/>
              <w:rPr>
                <w:rFonts w:eastAsia="MS Mincho"/>
                <w:szCs w:val="26"/>
              </w:rPr>
            </w:pPr>
            <w:r w:rsidRPr="001A3A99">
              <w:rPr>
                <w:b/>
                <w:bCs/>
                <w:sz w:val="26"/>
                <w:szCs w:val="26"/>
              </w:rPr>
              <w:t>≤</w:t>
            </w:r>
            <w:r w:rsidRPr="001A3A99">
              <w:rPr>
                <w:szCs w:val="26"/>
              </w:rPr>
              <w:t>8.640</w:t>
            </w:r>
          </w:p>
        </w:tc>
        <w:tc>
          <w:tcPr>
            <w:tcW w:w="1176" w:type="dxa"/>
            <w:tcBorders>
              <w:top w:val="single" w:sz="8" w:space="0" w:color="auto"/>
              <w:left w:val="single" w:sz="4" w:space="0" w:color="auto"/>
              <w:bottom w:val="single" w:sz="8" w:space="0" w:color="000000"/>
              <w:right w:val="single" w:sz="4" w:space="0" w:color="auto"/>
            </w:tcBorders>
            <w:vAlign w:val="center"/>
          </w:tcPr>
          <w:p w14:paraId="52B6A49A" w14:textId="12A0D904" w:rsidR="00637F91" w:rsidRPr="001A3A99" w:rsidRDefault="00637F91" w:rsidP="00A94153">
            <w:pPr>
              <w:spacing w:before="60" w:after="60"/>
              <w:jc w:val="center"/>
              <w:rPr>
                <w:rFonts w:eastAsia="MS Mincho"/>
                <w:szCs w:val="26"/>
              </w:rPr>
            </w:pPr>
            <w:r w:rsidRPr="001A3A99">
              <w:rPr>
                <w:b/>
                <w:bCs/>
                <w:sz w:val="26"/>
                <w:szCs w:val="26"/>
              </w:rPr>
              <w:t>≤</w:t>
            </w:r>
            <w:r w:rsidRPr="001A3A99">
              <w:rPr>
                <w:szCs w:val="26"/>
              </w:rPr>
              <w:t>129,6</w:t>
            </w:r>
          </w:p>
        </w:tc>
        <w:tc>
          <w:tcPr>
            <w:tcW w:w="1243" w:type="dxa"/>
            <w:tcBorders>
              <w:top w:val="single" w:sz="8" w:space="0" w:color="auto"/>
              <w:left w:val="single" w:sz="8" w:space="0" w:color="auto"/>
              <w:bottom w:val="single" w:sz="8" w:space="0" w:color="000000"/>
              <w:right w:val="single" w:sz="4" w:space="0" w:color="auto"/>
            </w:tcBorders>
            <w:vAlign w:val="center"/>
          </w:tcPr>
          <w:p w14:paraId="43D58981" w14:textId="3FB2248D" w:rsidR="00637F91" w:rsidRPr="001A3A99" w:rsidRDefault="00637F91" w:rsidP="00A94153">
            <w:pPr>
              <w:spacing w:before="60" w:after="60"/>
              <w:jc w:val="center"/>
              <w:rPr>
                <w:rFonts w:eastAsia="MS Mincho"/>
                <w:szCs w:val="26"/>
              </w:rPr>
            </w:pPr>
            <w:r w:rsidRPr="001A3A99">
              <w:rPr>
                <w:b/>
                <w:bCs/>
                <w:sz w:val="26"/>
                <w:szCs w:val="26"/>
              </w:rPr>
              <w:t>≤</w:t>
            </w:r>
            <w:r w:rsidRPr="001A3A99">
              <w:rPr>
                <w:szCs w:val="26"/>
              </w:rPr>
              <w:t>432.000</w:t>
            </w:r>
          </w:p>
        </w:tc>
      </w:tr>
      <w:tr w:rsidR="001A3A99" w:rsidRPr="001A3A99" w14:paraId="16352117" w14:textId="77777777" w:rsidTr="00637F91">
        <w:trPr>
          <w:gridAfter w:val="1"/>
          <w:wAfter w:w="222" w:type="dxa"/>
          <w:trHeight w:val="299"/>
          <w:jc w:val="center"/>
        </w:trPr>
        <w:tc>
          <w:tcPr>
            <w:tcW w:w="1667" w:type="dxa"/>
            <w:tcBorders>
              <w:top w:val="nil"/>
              <w:left w:val="single" w:sz="8" w:space="0" w:color="auto"/>
              <w:bottom w:val="single" w:sz="8" w:space="0" w:color="000000"/>
              <w:right w:val="single" w:sz="8" w:space="0" w:color="auto"/>
            </w:tcBorders>
            <w:shd w:val="clear" w:color="auto" w:fill="auto"/>
            <w:noWrap/>
            <w:vAlign w:val="bottom"/>
          </w:tcPr>
          <w:p w14:paraId="5994736D" w14:textId="77777777" w:rsidR="00637F91" w:rsidRPr="001A3A99" w:rsidRDefault="00637F91" w:rsidP="00A94153">
            <w:pPr>
              <w:spacing w:before="60" w:after="60"/>
              <w:jc w:val="center"/>
              <w:rPr>
                <w:rFonts w:eastAsia="MS Mincho"/>
                <w:b/>
                <w:bCs/>
                <w:szCs w:val="26"/>
              </w:rPr>
            </w:pPr>
            <w:r w:rsidRPr="001A3A99">
              <w:rPr>
                <w:rFonts w:eastAsia="MS Mincho"/>
                <w:b/>
                <w:bCs/>
                <w:szCs w:val="26"/>
              </w:rPr>
              <w:t>L</w:t>
            </w:r>
            <w:r w:rsidRPr="001A3A99">
              <w:rPr>
                <w:rFonts w:eastAsia="MS Mincho"/>
                <w:b/>
                <w:bCs/>
                <w:szCs w:val="26"/>
                <w:vertAlign w:val="subscript"/>
              </w:rPr>
              <w:t xml:space="preserve">nn </w:t>
            </w:r>
            <w:r w:rsidRPr="001A3A99">
              <w:rPr>
                <w:rFonts w:eastAsia="MS Mincho"/>
                <w:szCs w:val="26"/>
              </w:rPr>
              <w:t>(kg/ngày)</w:t>
            </w:r>
          </w:p>
        </w:tc>
        <w:tc>
          <w:tcPr>
            <w:tcW w:w="1197" w:type="dxa"/>
            <w:tcBorders>
              <w:top w:val="nil"/>
              <w:left w:val="single" w:sz="8" w:space="0" w:color="auto"/>
              <w:bottom w:val="single" w:sz="8" w:space="0" w:color="000000"/>
              <w:right w:val="single" w:sz="8" w:space="0" w:color="auto"/>
            </w:tcBorders>
            <w:vAlign w:val="center"/>
          </w:tcPr>
          <w:p w14:paraId="2F1D116A" w14:textId="7672C27A" w:rsidR="00637F91" w:rsidRPr="001A3A99" w:rsidRDefault="00637F91" w:rsidP="00A94153">
            <w:pPr>
              <w:spacing w:before="60" w:after="60"/>
              <w:jc w:val="center"/>
              <w:rPr>
                <w:rFonts w:eastAsia="MS Mincho"/>
                <w:szCs w:val="26"/>
              </w:rPr>
            </w:pPr>
            <w:r w:rsidRPr="001A3A99">
              <w:rPr>
                <w:szCs w:val="26"/>
              </w:rPr>
              <w:t>631,584</w:t>
            </w:r>
          </w:p>
        </w:tc>
        <w:tc>
          <w:tcPr>
            <w:tcW w:w="1144" w:type="dxa"/>
            <w:tcBorders>
              <w:top w:val="nil"/>
              <w:left w:val="single" w:sz="8" w:space="0" w:color="auto"/>
              <w:bottom w:val="single" w:sz="8" w:space="0" w:color="000000"/>
              <w:right w:val="single" w:sz="8" w:space="0" w:color="auto"/>
            </w:tcBorders>
            <w:vAlign w:val="center"/>
          </w:tcPr>
          <w:p w14:paraId="0931C9CE" w14:textId="12CCF1A2" w:rsidR="00637F91" w:rsidRPr="001A3A99" w:rsidRDefault="00637F91" w:rsidP="00A94153">
            <w:pPr>
              <w:spacing w:before="60" w:after="60"/>
              <w:jc w:val="center"/>
              <w:rPr>
                <w:szCs w:val="26"/>
              </w:rPr>
            </w:pPr>
            <w:r w:rsidRPr="001A3A99">
              <w:rPr>
                <w:szCs w:val="26"/>
              </w:rPr>
              <w:t>1.529,28</w:t>
            </w:r>
          </w:p>
        </w:tc>
        <w:tc>
          <w:tcPr>
            <w:tcW w:w="1167" w:type="dxa"/>
            <w:tcBorders>
              <w:top w:val="nil"/>
              <w:left w:val="single" w:sz="8" w:space="0" w:color="auto"/>
              <w:bottom w:val="single" w:sz="8" w:space="0" w:color="000000"/>
              <w:right w:val="single" w:sz="8" w:space="0" w:color="auto"/>
            </w:tcBorders>
            <w:shd w:val="clear" w:color="auto" w:fill="auto"/>
            <w:vAlign w:val="center"/>
          </w:tcPr>
          <w:p w14:paraId="5617A373" w14:textId="54779351" w:rsidR="00637F91" w:rsidRPr="001A3A99" w:rsidRDefault="00637F91" w:rsidP="00A94153">
            <w:pPr>
              <w:spacing w:before="60" w:after="60"/>
              <w:jc w:val="center"/>
              <w:rPr>
                <w:rFonts w:eastAsia="MS Mincho"/>
                <w:szCs w:val="26"/>
              </w:rPr>
            </w:pPr>
            <w:r w:rsidRPr="001A3A99">
              <w:rPr>
                <w:szCs w:val="26"/>
              </w:rPr>
              <w:t>3.507,84</w:t>
            </w:r>
          </w:p>
        </w:tc>
        <w:tc>
          <w:tcPr>
            <w:tcW w:w="1126" w:type="dxa"/>
            <w:tcBorders>
              <w:top w:val="nil"/>
              <w:left w:val="single" w:sz="8" w:space="0" w:color="auto"/>
              <w:bottom w:val="single" w:sz="8" w:space="0" w:color="000000"/>
              <w:right w:val="single" w:sz="8" w:space="0" w:color="auto"/>
            </w:tcBorders>
            <w:shd w:val="clear" w:color="auto" w:fill="auto"/>
            <w:vAlign w:val="center"/>
          </w:tcPr>
          <w:p w14:paraId="63E654C8" w14:textId="6FAF3009" w:rsidR="00637F91" w:rsidRPr="001A3A99" w:rsidRDefault="00637F91" w:rsidP="00A94153">
            <w:pPr>
              <w:spacing w:before="60" w:after="60"/>
              <w:jc w:val="center"/>
              <w:rPr>
                <w:rFonts w:eastAsia="MS Mincho"/>
                <w:szCs w:val="26"/>
              </w:rPr>
            </w:pPr>
            <w:r w:rsidRPr="001A3A99">
              <w:rPr>
                <w:szCs w:val="26"/>
              </w:rPr>
              <w:t>361,152</w:t>
            </w:r>
          </w:p>
        </w:tc>
        <w:tc>
          <w:tcPr>
            <w:tcW w:w="1176" w:type="dxa"/>
            <w:tcBorders>
              <w:top w:val="nil"/>
              <w:left w:val="single" w:sz="8" w:space="0" w:color="auto"/>
              <w:bottom w:val="single" w:sz="8" w:space="0" w:color="000000"/>
              <w:right w:val="single" w:sz="8" w:space="0" w:color="auto"/>
            </w:tcBorders>
            <w:shd w:val="clear" w:color="auto" w:fill="auto"/>
            <w:noWrap/>
            <w:vAlign w:val="center"/>
          </w:tcPr>
          <w:p w14:paraId="164F6CFA" w14:textId="65F2AB03" w:rsidR="00637F91" w:rsidRPr="001A3A99" w:rsidRDefault="00637F91" w:rsidP="00A94153">
            <w:pPr>
              <w:spacing w:before="60" w:after="60"/>
              <w:jc w:val="center"/>
              <w:rPr>
                <w:rFonts w:eastAsia="MS Mincho"/>
                <w:szCs w:val="26"/>
              </w:rPr>
            </w:pPr>
            <w:r w:rsidRPr="001A3A99">
              <w:rPr>
                <w:szCs w:val="26"/>
              </w:rPr>
              <w:t>4.233,6</w:t>
            </w:r>
          </w:p>
        </w:tc>
        <w:tc>
          <w:tcPr>
            <w:tcW w:w="1176" w:type="dxa"/>
            <w:tcBorders>
              <w:top w:val="nil"/>
              <w:left w:val="single" w:sz="8" w:space="0" w:color="auto"/>
              <w:bottom w:val="single" w:sz="8" w:space="0" w:color="000000"/>
              <w:right w:val="single" w:sz="8" w:space="0" w:color="auto"/>
            </w:tcBorders>
            <w:vAlign w:val="center"/>
          </w:tcPr>
          <w:p w14:paraId="7EC375B7" w14:textId="33F15A28" w:rsidR="00637F91" w:rsidRPr="001A3A99" w:rsidRDefault="00637F91" w:rsidP="00A94153">
            <w:pPr>
              <w:spacing w:before="60" w:after="60"/>
              <w:jc w:val="center"/>
              <w:rPr>
                <w:rFonts w:eastAsia="MS Mincho"/>
                <w:szCs w:val="26"/>
              </w:rPr>
            </w:pPr>
            <w:r w:rsidRPr="001A3A99">
              <w:rPr>
                <w:szCs w:val="26"/>
              </w:rPr>
              <w:t>4.042,656</w:t>
            </w:r>
          </w:p>
        </w:tc>
        <w:tc>
          <w:tcPr>
            <w:tcW w:w="1243" w:type="dxa"/>
            <w:tcBorders>
              <w:top w:val="nil"/>
              <w:left w:val="single" w:sz="8" w:space="0" w:color="auto"/>
              <w:bottom w:val="single" w:sz="8" w:space="0" w:color="000000"/>
              <w:right w:val="single" w:sz="8" w:space="0" w:color="auto"/>
            </w:tcBorders>
            <w:vAlign w:val="center"/>
          </w:tcPr>
          <w:p w14:paraId="2B87DCFA" w14:textId="58A22AF4" w:rsidR="00637F91" w:rsidRPr="001A3A99" w:rsidRDefault="00637F91" w:rsidP="00A94153">
            <w:pPr>
              <w:spacing w:before="60" w:after="60"/>
              <w:jc w:val="center"/>
              <w:rPr>
                <w:rFonts w:eastAsia="MS Mincho"/>
                <w:szCs w:val="26"/>
              </w:rPr>
            </w:pPr>
            <w:r w:rsidRPr="001A3A99">
              <w:rPr>
                <w:szCs w:val="26"/>
              </w:rPr>
              <w:t>466.560</w:t>
            </w:r>
          </w:p>
        </w:tc>
      </w:tr>
      <w:tr w:rsidR="001A3A99" w:rsidRPr="001A3A99" w14:paraId="0E97E4F0" w14:textId="77777777" w:rsidTr="00637F91">
        <w:trPr>
          <w:gridAfter w:val="1"/>
          <w:wAfter w:w="222" w:type="dxa"/>
          <w:trHeight w:val="299"/>
          <w:jc w:val="center"/>
        </w:trPr>
        <w:tc>
          <w:tcPr>
            <w:tcW w:w="1667" w:type="dxa"/>
            <w:tcBorders>
              <w:top w:val="nil"/>
              <w:left w:val="single" w:sz="8" w:space="0" w:color="auto"/>
              <w:bottom w:val="single" w:sz="8" w:space="0" w:color="000000"/>
              <w:right w:val="single" w:sz="8" w:space="0" w:color="auto"/>
            </w:tcBorders>
            <w:shd w:val="clear" w:color="auto" w:fill="auto"/>
            <w:noWrap/>
            <w:vAlign w:val="center"/>
          </w:tcPr>
          <w:p w14:paraId="0F4320A9" w14:textId="77777777" w:rsidR="00637F91" w:rsidRPr="001A3A99" w:rsidRDefault="00637F91" w:rsidP="00A94153">
            <w:pPr>
              <w:spacing w:before="60" w:after="60"/>
              <w:jc w:val="center"/>
              <w:rPr>
                <w:rFonts w:eastAsia="MS Mincho"/>
                <w:b/>
                <w:bCs/>
                <w:szCs w:val="26"/>
              </w:rPr>
            </w:pPr>
            <w:r w:rsidRPr="001A3A99">
              <w:rPr>
                <w:rFonts w:eastAsia="MS Mincho"/>
                <w:b/>
                <w:bCs/>
                <w:szCs w:val="26"/>
              </w:rPr>
              <w:t>L</w:t>
            </w:r>
            <w:r w:rsidRPr="001A3A99">
              <w:rPr>
                <w:rFonts w:eastAsia="MS Mincho"/>
                <w:b/>
                <w:bCs/>
                <w:szCs w:val="26"/>
                <w:vertAlign w:val="subscript"/>
              </w:rPr>
              <w:t xml:space="preserve">t </w:t>
            </w:r>
            <w:r w:rsidRPr="001A3A99">
              <w:rPr>
                <w:rFonts w:eastAsia="MS Mincho"/>
                <w:szCs w:val="26"/>
              </w:rPr>
              <w:t>(kg/ngày)</w:t>
            </w:r>
          </w:p>
        </w:tc>
        <w:tc>
          <w:tcPr>
            <w:tcW w:w="1197" w:type="dxa"/>
            <w:tcBorders>
              <w:top w:val="nil"/>
              <w:left w:val="single" w:sz="8" w:space="0" w:color="auto"/>
              <w:bottom w:val="single" w:sz="8" w:space="0" w:color="000000"/>
              <w:right w:val="single" w:sz="8" w:space="0" w:color="auto"/>
            </w:tcBorders>
          </w:tcPr>
          <w:p w14:paraId="1D48BACE" w14:textId="40613D1D" w:rsidR="00637F91" w:rsidRPr="001A3A99" w:rsidRDefault="00637F91" w:rsidP="00A94153">
            <w:pPr>
              <w:spacing w:before="60" w:after="60"/>
              <w:jc w:val="center"/>
              <w:rPr>
                <w:rFonts w:eastAsia="MS Mincho"/>
                <w:szCs w:val="26"/>
              </w:rPr>
            </w:pPr>
            <w:r w:rsidRPr="001A3A99">
              <w:rPr>
                <w:szCs w:val="26"/>
              </w:rPr>
              <w:t>7,932</w:t>
            </w:r>
          </w:p>
        </w:tc>
        <w:tc>
          <w:tcPr>
            <w:tcW w:w="1144" w:type="dxa"/>
            <w:tcBorders>
              <w:top w:val="nil"/>
              <w:left w:val="single" w:sz="8" w:space="0" w:color="auto"/>
              <w:bottom w:val="single" w:sz="8" w:space="0" w:color="000000"/>
              <w:right w:val="single" w:sz="8" w:space="0" w:color="auto"/>
            </w:tcBorders>
          </w:tcPr>
          <w:p w14:paraId="0A332849" w14:textId="54FA9CA3" w:rsidR="00637F91" w:rsidRPr="001A3A99" w:rsidRDefault="00637F91" w:rsidP="00A94153">
            <w:pPr>
              <w:spacing w:before="60" w:after="60"/>
              <w:jc w:val="center"/>
              <w:rPr>
                <w:szCs w:val="26"/>
              </w:rPr>
            </w:pPr>
            <w:r w:rsidRPr="001A3A99">
              <w:rPr>
                <w:szCs w:val="26"/>
              </w:rPr>
              <w:t>88,128</w:t>
            </w:r>
          </w:p>
        </w:tc>
        <w:tc>
          <w:tcPr>
            <w:tcW w:w="1167" w:type="dxa"/>
            <w:tcBorders>
              <w:top w:val="nil"/>
              <w:left w:val="single" w:sz="8" w:space="0" w:color="auto"/>
              <w:bottom w:val="single" w:sz="8" w:space="0" w:color="000000"/>
              <w:right w:val="single" w:sz="8" w:space="0" w:color="auto"/>
            </w:tcBorders>
            <w:shd w:val="clear" w:color="auto" w:fill="auto"/>
          </w:tcPr>
          <w:p w14:paraId="679D3BE1" w14:textId="21173D24" w:rsidR="00637F91" w:rsidRPr="001A3A99" w:rsidRDefault="00637F91" w:rsidP="00A94153">
            <w:pPr>
              <w:spacing w:before="60" w:after="60"/>
              <w:jc w:val="center"/>
              <w:rPr>
                <w:szCs w:val="26"/>
              </w:rPr>
            </w:pPr>
            <w:r w:rsidRPr="001A3A99">
              <w:rPr>
                <w:szCs w:val="26"/>
              </w:rPr>
              <w:t>264,384</w:t>
            </w:r>
          </w:p>
        </w:tc>
        <w:tc>
          <w:tcPr>
            <w:tcW w:w="1126" w:type="dxa"/>
            <w:tcBorders>
              <w:top w:val="nil"/>
              <w:left w:val="single" w:sz="8" w:space="0" w:color="auto"/>
              <w:bottom w:val="single" w:sz="8" w:space="0" w:color="000000"/>
              <w:right w:val="single" w:sz="8" w:space="0" w:color="auto"/>
            </w:tcBorders>
            <w:shd w:val="clear" w:color="auto" w:fill="auto"/>
          </w:tcPr>
          <w:p w14:paraId="160F0BE5" w14:textId="49165908" w:rsidR="00637F91" w:rsidRPr="001A3A99" w:rsidRDefault="00637F91" w:rsidP="00A94153">
            <w:pPr>
              <w:spacing w:before="60" w:after="60"/>
              <w:jc w:val="center"/>
              <w:rPr>
                <w:szCs w:val="26"/>
              </w:rPr>
            </w:pPr>
            <w:r w:rsidRPr="001A3A99">
              <w:rPr>
                <w:szCs w:val="26"/>
              </w:rPr>
              <w:t>-</w:t>
            </w:r>
          </w:p>
        </w:tc>
        <w:tc>
          <w:tcPr>
            <w:tcW w:w="1176" w:type="dxa"/>
            <w:tcBorders>
              <w:top w:val="nil"/>
              <w:left w:val="single" w:sz="8" w:space="0" w:color="auto"/>
              <w:bottom w:val="single" w:sz="8" w:space="0" w:color="000000"/>
              <w:right w:val="single" w:sz="8" w:space="0" w:color="auto"/>
            </w:tcBorders>
            <w:shd w:val="clear" w:color="auto" w:fill="auto"/>
            <w:noWrap/>
          </w:tcPr>
          <w:p w14:paraId="5A480BE8" w14:textId="4CA34133" w:rsidR="00637F91" w:rsidRPr="001A3A99" w:rsidRDefault="00637F91" w:rsidP="00A94153">
            <w:pPr>
              <w:spacing w:before="60" w:after="60"/>
              <w:jc w:val="center"/>
              <w:rPr>
                <w:szCs w:val="26"/>
              </w:rPr>
            </w:pPr>
            <w:r w:rsidRPr="001A3A99">
              <w:rPr>
                <w:szCs w:val="26"/>
              </w:rPr>
              <w:t>132,192</w:t>
            </w:r>
          </w:p>
        </w:tc>
        <w:tc>
          <w:tcPr>
            <w:tcW w:w="1176" w:type="dxa"/>
            <w:tcBorders>
              <w:top w:val="nil"/>
              <w:left w:val="single" w:sz="8" w:space="0" w:color="auto"/>
              <w:bottom w:val="single" w:sz="8" w:space="0" w:color="000000"/>
              <w:right w:val="single" w:sz="8" w:space="0" w:color="auto"/>
            </w:tcBorders>
          </w:tcPr>
          <w:p w14:paraId="7A95A4E4" w14:textId="2DCABE10" w:rsidR="00637F91" w:rsidRPr="001A3A99" w:rsidRDefault="00637F91" w:rsidP="00A94153">
            <w:pPr>
              <w:spacing w:before="60" w:after="60"/>
              <w:jc w:val="center"/>
              <w:rPr>
                <w:szCs w:val="26"/>
              </w:rPr>
            </w:pPr>
            <w:r w:rsidRPr="001A3A99">
              <w:rPr>
                <w:szCs w:val="26"/>
              </w:rPr>
              <w:t>132,192</w:t>
            </w:r>
          </w:p>
        </w:tc>
        <w:tc>
          <w:tcPr>
            <w:tcW w:w="1243" w:type="dxa"/>
            <w:tcBorders>
              <w:top w:val="nil"/>
              <w:left w:val="single" w:sz="8" w:space="0" w:color="auto"/>
              <w:bottom w:val="single" w:sz="8" w:space="0" w:color="000000"/>
              <w:right w:val="single" w:sz="8" w:space="0" w:color="auto"/>
            </w:tcBorders>
          </w:tcPr>
          <w:p w14:paraId="59E3AE05" w14:textId="1784A915" w:rsidR="00637F91" w:rsidRPr="001A3A99" w:rsidRDefault="00637F91" w:rsidP="00A94153">
            <w:pPr>
              <w:spacing w:before="60" w:after="60"/>
              <w:jc w:val="center"/>
              <w:rPr>
                <w:szCs w:val="26"/>
              </w:rPr>
            </w:pPr>
            <w:r w:rsidRPr="001A3A99">
              <w:rPr>
                <w:szCs w:val="26"/>
              </w:rPr>
              <w:t>4.406,4</w:t>
            </w:r>
          </w:p>
        </w:tc>
      </w:tr>
      <w:tr w:rsidR="001A3A99" w:rsidRPr="001A3A99" w14:paraId="15357A13" w14:textId="77777777" w:rsidTr="00637F91">
        <w:trPr>
          <w:gridAfter w:val="1"/>
          <w:wAfter w:w="222" w:type="dxa"/>
          <w:trHeight w:val="299"/>
          <w:jc w:val="center"/>
        </w:trPr>
        <w:tc>
          <w:tcPr>
            <w:tcW w:w="1667" w:type="dxa"/>
            <w:tcBorders>
              <w:top w:val="nil"/>
              <w:left w:val="single" w:sz="8" w:space="0" w:color="auto"/>
              <w:bottom w:val="single" w:sz="8" w:space="0" w:color="000000"/>
              <w:right w:val="single" w:sz="8" w:space="0" w:color="auto"/>
            </w:tcBorders>
            <w:shd w:val="clear" w:color="auto" w:fill="auto"/>
            <w:noWrap/>
            <w:vAlign w:val="center"/>
          </w:tcPr>
          <w:p w14:paraId="74368CF9" w14:textId="77777777" w:rsidR="00637F91" w:rsidRPr="001A3A99" w:rsidRDefault="00637F91" w:rsidP="00A94153">
            <w:pPr>
              <w:spacing w:before="60" w:after="60"/>
              <w:jc w:val="center"/>
              <w:rPr>
                <w:rFonts w:eastAsia="MS Mincho"/>
                <w:b/>
                <w:bCs/>
                <w:szCs w:val="26"/>
              </w:rPr>
            </w:pPr>
            <w:r w:rsidRPr="001A3A99">
              <w:rPr>
                <w:rFonts w:eastAsia="MS Mincho"/>
                <w:b/>
                <w:bCs/>
                <w:szCs w:val="26"/>
              </w:rPr>
              <w:t>L</w:t>
            </w:r>
            <w:r w:rsidRPr="001A3A99">
              <w:rPr>
                <w:rFonts w:eastAsia="MS Mincho"/>
                <w:b/>
                <w:bCs/>
                <w:szCs w:val="26"/>
                <w:vertAlign w:val="subscript"/>
              </w:rPr>
              <w:t xml:space="preserve">tn </w:t>
            </w:r>
            <w:r w:rsidRPr="001A3A99">
              <w:rPr>
                <w:rFonts w:eastAsia="MS Mincho"/>
                <w:szCs w:val="26"/>
              </w:rPr>
              <w:t>(kg/ngày)</w:t>
            </w:r>
          </w:p>
        </w:tc>
        <w:tc>
          <w:tcPr>
            <w:tcW w:w="1197" w:type="dxa"/>
            <w:tcBorders>
              <w:top w:val="nil"/>
              <w:left w:val="single" w:sz="8" w:space="0" w:color="auto"/>
              <w:bottom w:val="single" w:sz="8" w:space="0" w:color="000000"/>
              <w:right w:val="single" w:sz="8" w:space="0" w:color="auto"/>
            </w:tcBorders>
            <w:vAlign w:val="center"/>
          </w:tcPr>
          <w:p w14:paraId="6BCB18BA" w14:textId="4FD7F336" w:rsidR="00637F91" w:rsidRPr="001A3A99" w:rsidRDefault="00637F91" w:rsidP="00637F91">
            <w:pPr>
              <w:spacing w:before="60" w:after="60"/>
              <w:jc w:val="center"/>
              <w:rPr>
                <w:szCs w:val="26"/>
              </w:rPr>
            </w:pPr>
            <w:r w:rsidRPr="001A3A99">
              <w:rPr>
                <w:szCs w:val="26"/>
              </w:rPr>
              <w:t>-17,3578</w:t>
            </w:r>
          </w:p>
        </w:tc>
        <w:tc>
          <w:tcPr>
            <w:tcW w:w="1144" w:type="dxa"/>
            <w:tcBorders>
              <w:top w:val="nil"/>
              <w:left w:val="single" w:sz="8" w:space="0" w:color="auto"/>
              <w:bottom w:val="single" w:sz="8" w:space="0" w:color="000000"/>
              <w:right w:val="single" w:sz="8" w:space="0" w:color="auto"/>
            </w:tcBorders>
          </w:tcPr>
          <w:p w14:paraId="6980838A" w14:textId="2A9A51C9" w:rsidR="00637F91" w:rsidRPr="001A3A99" w:rsidRDefault="00637F91" w:rsidP="00A94153">
            <w:pPr>
              <w:spacing w:before="60" w:after="60"/>
              <w:jc w:val="center"/>
              <w:rPr>
                <w:szCs w:val="26"/>
              </w:rPr>
            </w:pPr>
            <w:r w:rsidRPr="001A3A99">
              <w:rPr>
                <w:szCs w:val="26"/>
              </w:rPr>
              <w:t>-549,504</w:t>
            </w:r>
          </w:p>
        </w:tc>
        <w:tc>
          <w:tcPr>
            <w:tcW w:w="1167" w:type="dxa"/>
            <w:tcBorders>
              <w:top w:val="nil"/>
              <w:left w:val="single" w:sz="8" w:space="0" w:color="auto"/>
              <w:bottom w:val="single" w:sz="8" w:space="0" w:color="000000"/>
              <w:right w:val="single" w:sz="8" w:space="0" w:color="auto"/>
            </w:tcBorders>
            <w:shd w:val="clear" w:color="auto" w:fill="auto"/>
            <w:noWrap/>
            <w:vAlign w:val="center"/>
          </w:tcPr>
          <w:p w14:paraId="02433B99" w14:textId="7D404676" w:rsidR="00637F91" w:rsidRPr="001A3A99" w:rsidRDefault="00637F91" w:rsidP="00A94153">
            <w:pPr>
              <w:spacing w:before="60" w:after="60"/>
              <w:jc w:val="center"/>
              <w:rPr>
                <w:szCs w:val="26"/>
              </w:rPr>
            </w:pPr>
            <w:r w:rsidRPr="001A3A99">
              <w:rPr>
                <w:szCs w:val="26"/>
              </w:rPr>
              <w:t>-1.238,11</w:t>
            </w:r>
          </w:p>
        </w:tc>
        <w:tc>
          <w:tcPr>
            <w:tcW w:w="1126" w:type="dxa"/>
            <w:tcBorders>
              <w:top w:val="nil"/>
              <w:left w:val="single" w:sz="8" w:space="0" w:color="auto"/>
              <w:bottom w:val="single" w:sz="8" w:space="0" w:color="000000"/>
              <w:right w:val="single" w:sz="8" w:space="0" w:color="auto"/>
            </w:tcBorders>
            <w:shd w:val="clear" w:color="auto" w:fill="auto"/>
            <w:noWrap/>
            <w:vAlign w:val="center"/>
          </w:tcPr>
          <w:p w14:paraId="685216B9" w14:textId="25DC10C8" w:rsidR="00637F91" w:rsidRPr="001A3A99" w:rsidRDefault="00637F91" w:rsidP="00A94153">
            <w:pPr>
              <w:spacing w:before="60" w:after="60"/>
              <w:jc w:val="center"/>
              <w:rPr>
                <w:szCs w:val="26"/>
              </w:rPr>
            </w:pPr>
            <w:r w:rsidRPr="001A3A99">
              <w:rPr>
                <w:szCs w:val="26"/>
              </w:rPr>
              <w:t>-</w:t>
            </w:r>
          </w:p>
        </w:tc>
        <w:tc>
          <w:tcPr>
            <w:tcW w:w="1176" w:type="dxa"/>
            <w:tcBorders>
              <w:top w:val="nil"/>
              <w:left w:val="single" w:sz="8" w:space="0" w:color="auto"/>
              <w:bottom w:val="single" w:sz="8" w:space="0" w:color="000000"/>
              <w:right w:val="single" w:sz="8" w:space="0" w:color="auto"/>
            </w:tcBorders>
            <w:shd w:val="clear" w:color="auto" w:fill="auto"/>
            <w:noWrap/>
            <w:vAlign w:val="center"/>
          </w:tcPr>
          <w:p w14:paraId="303EB59D" w14:textId="067CA280" w:rsidR="00637F91" w:rsidRPr="001A3A99" w:rsidRDefault="00637F91" w:rsidP="00A94153">
            <w:pPr>
              <w:spacing w:before="60" w:after="60"/>
              <w:jc w:val="center"/>
              <w:rPr>
                <w:szCs w:val="26"/>
              </w:rPr>
            </w:pPr>
            <w:r w:rsidRPr="001A3A99">
              <w:rPr>
                <w:szCs w:val="26"/>
              </w:rPr>
              <w:t>2.137,104</w:t>
            </w:r>
          </w:p>
        </w:tc>
        <w:tc>
          <w:tcPr>
            <w:tcW w:w="1176" w:type="dxa"/>
            <w:tcBorders>
              <w:top w:val="nil"/>
              <w:left w:val="single" w:sz="8" w:space="0" w:color="auto"/>
              <w:bottom w:val="single" w:sz="8" w:space="0" w:color="000000"/>
              <w:right w:val="single" w:sz="8" w:space="0" w:color="auto"/>
            </w:tcBorders>
            <w:vAlign w:val="center"/>
          </w:tcPr>
          <w:p w14:paraId="0E6347D1" w14:textId="7672B3CE" w:rsidR="00637F91" w:rsidRPr="001A3A99" w:rsidRDefault="00637F91" w:rsidP="00A94153">
            <w:pPr>
              <w:spacing w:before="60" w:after="60"/>
              <w:jc w:val="center"/>
              <w:rPr>
                <w:szCs w:val="26"/>
              </w:rPr>
            </w:pPr>
            <w:r w:rsidRPr="001A3A99">
              <w:rPr>
                <w:szCs w:val="26"/>
              </w:rPr>
              <w:t>-2.022,62</w:t>
            </w:r>
          </w:p>
        </w:tc>
        <w:tc>
          <w:tcPr>
            <w:tcW w:w="1243" w:type="dxa"/>
            <w:tcBorders>
              <w:top w:val="nil"/>
              <w:left w:val="single" w:sz="8" w:space="0" w:color="auto"/>
              <w:bottom w:val="single" w:sz="8" w:space="0" w:color="000000"/>
              <w:right w:val="single" w:sz="8" w:space="0" w:color="auto"/>
            </w:tcBorders>
            <w:vAlign w:val="center"/>
          </w:tcPr>
          <w:p w14:paraId="11C6DDBE" w14:textId="2968E597" w:rsidR="00637F91" w:rsidRPr="001A3A99" w:rsidRDefault="00637F91" w:rsidP="00A94153">
            <w:pPr>
              <w:spacing w:before="60" w:after="60"/>
              <w:jc w:val="center"/>
              <w:rPr>
                <w:szCs w:val="26"/>
              </w:rPr>
            </w:pPr>
            <w:r w:rsidRPr="001A3A99">
              <w:rPr>
                <w:szCs w:val="26"/>
              </w:rPr>
              <w:t>-19.483,2</w:t>
            </w:r>
          </w:p>
        </w:tc>
      </w:tr>
    </w:tbl>
    <w:p w14:paraId="3F98D949" w14:textId="7E00C783" w:rsidR="00DD43A4" w:rsidRPr="001A3A99" w:rsidRDefault="00DD43A4" w:rsidP="006B27BC">
      <w:pPr>
        <w:spacing w:before="120" w:after="120" w:line="400" w:lineRule="exact"/>
        <w:ind w:firstLine="720"/>
        <w:jc w:val="both"/>
        <w:rPr>
          <w:bCs/>
          <w:iCs/>
          <w:kern w:val="32"/>
          <w:sz w:val="28"/>
          <w:szCs w:val="28"/>
          <w:lang w:val="pl-PL"/>
        </w:rPr>
      </w:pPr>
      <w:r w:rsidRPr="001A3A99">
        <w:rPr>
          <w:rFonts w:eastAsia="MS Mincho"/>
          <w:bCs/>
          <w:kern w:val="32"/>
          <w:sz w:val="28"/>
          <w:szCs w:val="28"/>
        </w:rPr>
        <w:t>Như vậy, nguồn nước kênh tiêu phía Bắc cơ sở vẫn còn khả năng tiếp nhận đối với các thông số</w:t>
      </w:r>
      <w:r w:rsidR="00522F74" w:rsidRPr="001A3A99">
        <w:rPr>
          <w:rFonts w:eastAsia="MS Mincho"/>
          <w:bCs/>
          <w:kern w:val="32"/>
          <w:sz w:val="28"/>
          <w:szCs w:val="28"/>
        </w:rPr>
        <w:t>: TSS</w:t>
      </w:r>
      <w:r w:rsidRPr="001A3A99">
        <w:rPr>
          <w:rFonts w:eastAsia="MS Mincho"/>
          <w:bCs/>
          <w:kern w:val="32"/>
          <w:sz w:val="28"/>
          <w:szCs w:val="28"/>
        </w:rPr>
        <w:t xml:space="preserve"> và đã hết khả năng tiếp nhận đối với thông số pH</w:t>
      </w:r>
      <w:r w:rsidR="00522F74" w:rsidRPr="001A3A99">
        <w:rPr>
          <w:rFonts w:eastAsia="MS Mincho"/>
          <w:bCs/>
          <w:kern w:val="32"/>
          <w:sz w:val="28"/>
          <w:szCs w:val="28"/>
        </w:rPr>
        <w:t>, BOD</w:t>
      </w:r>
      <w:r w:rsidR="00522F74" w:rsidRPr="001A3A99">
        <w:rPr>
          <w:rFonts w:eastAsia="MS Mincho"/>
          <w:bCs/>
          <w:kern w:val="32"/>
          <w:sz w:val="28"/>
          <w:szCs w:val="28"/>
          <w:vertAlign w:val="subscript"/>
        </w:rPr>
        <w:t>5</w:t>
      </w:r>
      <w:r w:rsidR="00522F74" w:rsidRPr="001A3A99">
        <w:rPr>
          <w:rFonts w:eastAsia="MS Mincho"/>
          <w:bCs/>
          <w:kern w:val="32"/>
          <w:sz w:val="28"/>
          <w:szCs w:val="28"/>
        </w:rPr>
        <w:t>, COD, Tổng N, Coliform</w:t>
      </w:r>
      <w:r w:rsidRPr="001A3A99">
        <w:rPr>
          <w:rFonts w:eastAsia="MS Mincho"/>
          <w:iCs/>
          <w:sz w:val="28"/>
          <w:szCs w:val="28"/>
          <w:lang w:val="pt-BR"/>
        </w:rPr>
        <w:t>.</w:t>
      </w:r>
      <w:r w:rsidRPr="001A3A99">
        <w:rPr>
          <w:bCs/>
          <w:iCs/>
          <w:kern w:val="32"/>
          <w:sz w:val="28"/>
          <w:szCs w:val="28"/>
          <w:lang w:val="pl-PL"/>
        </w:rPr>
        <w:t xml:space="preserve"> Tuy nhiên, do nước thải của </w:t>
      </w:r>
      <w:r w:rsidR="00EB6513" w:rsidRPr="001A3A99">
        <w:rPr>
          <w:bCs/>
          <w:iCs/>
          <w:kern w:val="32"/>
          <w:sz w:val="28"/>
          <w:szCs w:val="28"/>
          <w:lang w:val="pl-PL"/>
        </w:rPr>
        <w:t>dự án</w:t>
      </w:r>
      <w:r w:rsidRPr="001A3A99">
        <w:rPr>
          <w:bCs/>
          <w:iCs/>
          <w:kern w:val="32"/>
          <w:sz w:val="28"/>
          <w:szCs w:val="28"/>
          <w:lang w:val="pl-PL"/>
        </w:rPr>
        <w:t xml:space="preserve"> </w:t>
      </w:r>
      <w:r w:rsidR="00EB6513" w:rsidRPr="001A3A99">
        <w:rPr>
          <w:bCs/>
          <w:iCs/>
          <w:kern w:val="32"/>
          <w:sz w:val="28"/>
          <w:szCs w:val="28"/>
          <w:lang w:val="pl-PL"/>
        </w:rPr>
        <w:t>sẽ</w:t>
      </w:r>
      <w:r w:rsidRPr="001A3A99">
        <w:rPr>
          <w:bCs/>
          <w:iCs/>
          <w:kern w:val="32"/>
          <w:sz w:val="28"/>
          <w:szCs w:val="28"/>
          <w:lang w:val="pl-PL"/>
        </w:rPr>
        <w:t xml:space="preserve"> được xử lý triệt để</w:t>
      </w:r>
      <w:r w:rsidR="00522F74" w:rsidRPr="001A3A99">
        <w:rPr>
          <w:iCs/>
          <w:sz w:val="28"/>
          <w:szCs w:val="28"/>
          <w:lang w:val="sv-SE"/>
        </w:rPr>
        <w:t xml:space="preserve">, đảm bảo </w:t>
      </w:r>
      <w:r w:rsidRPr="001A3A99">
        <w:rPr>
          <w:iCs/>
          <w:sz w:val="28"/>
          <w:szCs w:val="28"/>
          <w:lang w:val="sv-SE"/>
        </w:rPr>
        <w:t xml:space="preserve">đạt </w:t>
      </w:r>
      <w:r w:rsidR="00522F74" w:rsidRPr="001A3A99">
        <w:rPr>
          <w:sz w:val="28"/>
          <w:szCs w:val="28"/>
          <w:lang w:val="pt-BR"/>
        </w:rPr>
        <w:t>QCVN về nước thải thủy sản 2-9/2014:BNNPTNT - Cột B</w:t>
      </w:r>
      <w:r w:rsidRPr="001A3A99">
        <w:rPr>
          <w:iCs/>
          <w:sz w:val="28"/>
          <w:szCs w:val="28"/>
          <w:lang w:val="sv-SE"/>
        </w:rPr>
        <w:t xml:space="preserve"> </w:t>
      </w:r>
      <w:r w:rsidRPr="001A3A99">
        <w:rPr>
          <w:bCs/>
          <w:iCs/>
          <w:kern w:val="32"/>
          <w:sz w:val="28"/>
          <w:szCs w:val="28"/>
          <w:lang w:val="pl-PL"/>
        </w:rPr>
        <w:t xml:space="preserve">trước khi thải ra môi trường cho nên việc xả nước thải của </w:t>
      </w:r>
      <w:r w:rsidR="00EB6513" w:rsidRPr="001A3A99">
        <w:rPr>
          <w:bCs/>
          <w:iCs/>
          <w:kern w:val="32"/>
          <w:sz w:val="28"/>
          <w:szCs w:val="28"/>
          <w:lang w:val="pl-PL"/>
        </w:rPr>
        <w:t>dự án</w:t>
      </w:r>
      <w:r w:rsidRPr="001A3A99">
        <w:rPr>
          <w:bCs/>
          <w:iCs/>
          <w:kern w:val="32"/>
          <w:sz w:val="28"/>
          <w:szCs w:val="28"/>
          <w:lang w:val="pl-PL"/>
        </w:rPr>
        <w:t xml:space="preserve"> không làm ảnh hưởng đến chất lượng nước của kênh tiêu.</w:t>
      </w:r>
    </w:p>
    <w:p w14:paraId="65D489B4" w14:textId="42E21BA5" w:rsidR="00DD43A4" w:rsidRPr="001A3A99" w:rsidRDefault="00DD43A4" w:rsidP="006B27BC">
      <w:pPr>
        <w:pStyle w:val="1Normal0"/>
        <w:spacing w:before="120" w:after="120" w:line="400" w:lineRule="exact"/>
        <w:contextualSpacing w:val="0"/>
        <w:rPr>
          <w:sz w:val="28"/>
          <w:szCs w:val="28"/>
          <w:lang w:val="pt-BR"/>
        </w:rPr>
      </w:pPr>
      <w:r w:rsidRPr="001A3A99">
        <w:rPr>
          <w:sz w:val="28"/>
          <w:szCs w:val="28"/>
          <w:lang w:val="pt-BR"/>
        </w:rPr>
        <w:t xml:space="preserve">Ngoài ra, </w:t>
      </w:r>
      <w:r w:rsidRPr="001A3A99">
        <w:rPr>
          <w:rFonts w:eastAsia="DFKai-SB"/>
          <w:sz w:val="28"/>
          <w:szCs w:val="28"/>
          <w:lang w:val="nl-NL"/>
        </w:rPr>
        <w:t xml:space="preserve">Công ty </w:t>
      </w:r>
      <w:r w:rsidR="00522F74" w:rsidRPr="001A3A99">
        <w:rPr>
          <w:rFonts w:eastAsia="DFKai-SB"/>
          <w:sz w:val="28"/>
          <w:szCs w:val="28"/>
          <w:lang w:val="nl-NL"/>
        </w:rPr>
        <w:t>Cổ phần đầu tư nông nghiệp Agri-Vina</w:t>
      </w:r>
      <w:r w:rsidRPr="001A3A99">
        <w:rPr>
          <w:rFonts w:eastAsia="DFKai-SB"/>
          <w:sz w:val="28"/>
          <w:szCs w:val="28"/>
          <w:lang w:val="nl-NL"/>
        </w:rPr>
        <w:t xml:space="preserve"> đã tiến hành xin điểm đấu nối xả thải ra kênh tiêu phía Bắc </w:t>
      </w:r>
      <w:r w:rsidR="00522F74" w:rsidRPr="001A3A99">
        <w:rPr>
          <w:rFonts w:eastAsia="DFKai-SB"/>
          <w:sz w:val="28"/>
          <w:szCs w:val="28"/>
          <w:lang w:val="nl-NL"/>
        </w:rPr>
        <w:t>dự án</w:t>
      </w:r>
      <w:r w:rsidRPr="001A3A99">
        <w:rPr>
          <w:rFonts w:eastAsia="DFKai-SB"/>
          <w:sz w:val="28"/>
          <w:szCs w:val="28"/>
          <w:lang w:val="nl-NL"/>
        </w:rPr>
        <w:t xml:space="preserve"> với đơn vị quản lý công trình thủy lợi là </w:t>
      </w:r>
      <w:r w:rsidR="00522F74" w:rsidRPr="001A3A99">
        <w:rPr>
          <w:sz w:val="28"/>
          <w:szCs w:val="28"/>
          <w:lang w:val="pt-BR"/>
        </w:rPr>
        <w:t>Công ty TNHH một thành viên Nông nghiệp Bạch Long  quản lý</w:t>
      </w:r>
      <w:r w:rsidR="00522F74" w:rsidRPr="001A3A99">
        <w:rPr>
          <w:rFonts w:eastAsia="DFKai-SB"/>
          <w:sz w:val="28"/>
          <w:szCs w:val="28"/>
          <w:lang w:val="nl-NL"/>
        </w:rPr>
        <w:t xml:space="preserve"> </w:t>
      </w:r>
      <w:r w:rsidRPr="001A3A99">
        <w:rPr>
          <w:rFonts w:eastAsia="DFKai-SB"/>
          <w:sz w:val="28"/>
          <w:szCs w:val="28"/>
          <w:lang w:val="nl-NL"/>
        </w:rPr>
        <w:t xml:space="preserve">và đã được chấp thuận tại biên bản làm việc ngày </w:t>
      </w:r>
      <w:r w:rsidR="000170D0" w:rsidRPr="001A3A99">
        <w:rPr>
          <w:rFonts w:eastAsia="DFKai-SB"/>
          <w:sz w:val="28"/>
          <w:szCs w:val="28"/>
          <w:lang w:val="nl-NL"/>
        </w:rPr>
        <w:t>20</w:t>
      </w:r>
      <w:r w:rsidRPr="001A3A99">
        <w:rPr>
          <w:rFonts w:eastAsia="DFKai-SB"/>
          <w:sz w:val="28"/>
          <w:szCs w:val="28"/>
          <w:lang w:val="nl-NL"/>
        </w:rPr>
        <w:t>/</w:t>
      </w:r>
      <w:r w:rsidR="000170D0" w:rsidRPr="001A3A99">
        <w:rPr>
          <w:rFonts w:eastAsia="DFKai-SB"/>
          <w:sz w:val="28"/>
          <w:szCs w:val="28"/>
          <w:lang w:val="nl-NL"/>
        </w:rPr>
        <w:t>12</w:t>
      </w:r>
      <w:r w:rsidRPr="001A3A99">
        <w:rPr>
          <w:rFonts w:eastAsia="DFKai-SB"/>
          <w:sz w:val="28"/>
          <w:szCs w:val="28"/>
          <w:lang w:val="nl-NL"/>
        </w:rPr>
        <w:t xml:space="preserve">/2023 </w:t>
      </w:r>
      <w:r w:rsidRPr="001A3A99">
        <w:rPr>
          <w:rFonts w:eastAsia="DFKai-SB"/>
          <w:i/>
          <w:sz w:val="28"/>
          <w:szCs w:val="28"/>
          <w:lang w:val="nl-NL"/>
        </w:rPr>
        <w:t xml:space="preserve">(biên bản đính kèm phụ lục). </w:t>
      </w:r>
    </w:p>
    <w:p w14:paraId="25B3A379" w14:textId="77777777" w:rsidR="00DD43A4" w:rsidRPr="001A3A99" w:rsidRDefault="00DD43A4" w:rsidP="006B27BC">
      <w:pPr>
        <w:spacing w:before="120" w:after="120" w:line="400" w:lineRule="exact"/>
        <w:rPr>
          <w:rFonts w:eastAsiaTheme="majorEastAsia"/>
          <w:b/>
          <w:sz w:val="28"/>
          <w:szCs w:val="28"/>
          <w:lang w:val="vi-VN"/>
        </w:rPr>
      </w:pPr>
      <w:r w:rsidRPr="001A3A99">
        <w:rPr>
          <w:rStyle w:val="Strong"/>
          <w:rFonts w:eastAsiaTheme="majorEastAsia"/>
          <w:sz w:val="28"/>
          <w:szCs w:val="28"/>
          <w:shd w:val="clear" w:color="auto" w:fill="FFFFFF"/>
          <w:lang w:val="vi-VN"/>
        </w:rPr>
        <w:tab/>
      </w:r>
      <w:r w:rsidRPr="001A3A99">
        <w:rPr>
          <w:rStyle w:val="Strong"/>
          <w:rFonts w:eastAsiaTheme="majorEastAsia"/>
          <w:b w:val="0"/>
          <w:sz w:val="28"/>
          <w:szCs w:val="28"/>
          <w:shd w:val="clear" w:color="auto" w:fill="FFFFFF"/>
          <w:lang w:val="vi-VN"/>
        </w:rPr>
        <w:t>Như vậy với các biện pháp giảm thiểu khi cơ sở đi vào hoạt động sẽ đảm bảo không gây ô nhiễm môi trường khu vực xung quanh cơ sở và phù hợp với khả năng chịu tải của môi trường tiếp nhận chất thải.</w:t>
      </w:r>
    </w:p>
    <w:p w14:paraId="1F323522" w14:textId="697B5507" w:rsidR="00CE7D97" w:rsidRPr="001A3A99" w:rsidRDefault="00CE7D97" w:rsidP="006B27BC">
      <w:pPr>
        <w:spacing w:before="120" w:after="120" w:line="400" w:lineRule="exact"/>
        <w:ind w:firstLine="720"/>
        <w:jc w:val="both"/>
        <w:rPr>
          <w:rFonts w:eastAsia="Calibri"/>
          <w:b/>
          <w:bCs/>
          <w:iCs/>
          <w:sz w:val="28"/>
          <w:szCs w:val="28"/>
          <w:lang w:val="it-IT"/>
        </w:rPr>
        <w:sectPr w:rsidR="00CE7D97" w:rsidRPr="001A3A99" w:rsidSect="004A1619">
          <w:headerReference w:type="default" r:id="rId13"/>
          <w:footerReference w:type="default" r:id="rId14"/>
          <w:pgSz w:w="11907" w:h="16840"/>
          <w:pgMar w:top="964" w:right="1134" w:bottom="1135" w:left="1134" w:header="426" w:footer="657" w:gutter="0"/>
          <w:pgNumType w:start="1"/>
          <w:cols w:space="720"/>
          <w:docGrid w:linePitch="360"/>
        </w:sectPr>
      </w:pPr>
      <w:r w:rsidRPr="001A3A99">
        <w:rPr>
          <w:rStyle w:val="Strong"/>
          <w:b w:val="0"/>
          <w:bCs w:val="0"/>
          <w:sz w:val="28"/>
          <w:szCs w:val="28"/>
          <w:shd w:val="clear" w:color="auto" w:fill="FFFFFF"/>
          <w:lang w:val="pl-PL"/>
        </w:rPr>
        <w:t>N</w:t>
      </w:r>
      <w:r w:rsidRPr="001A3A99">
        <w:rPr>
          <w:rStyle w:val="Strong"/>
          <w:b w:val="0"/>
          <w:bCs w:val="0"/>
          <w:sz w:val="28"/>
          <w:szCs w:val="28"/>
          <w:shd w:val="clear" w:color="auto" w:fill="FFFFFF"/>
          <w:lang w:val="vi-VN"/>
        </w:rPr>
        <w:t>hư vậy với các biện pháp giảm thiểu của Công ty khi dự án đi vào hoạt động sẽ đảm bảo không gây ô nhiễm môi trường khu vực dự án và phù hợp với khả năng chịu tải của môi trường tiếp nhận chất thải.</w:t>
      </w:r>
    </w:p>
    <w:p w14:paraId="642D2075" w14:textId="425FE8EF" w:rsidR="00DA36D6" w:rsidRPr="001A3A99" w:rsidRDefault="00907208" w:rsidP="00D65074">
      <w:pPr>
        <w:pStyle w:val="Heading2"/>
        <w:spacing w:before="120" w:after="120" w:line="360" w:lineRule="exact"/>
        <w:jc w:val="center"/>
        <w:rPr>
          <w:rFonts w:ascii="Times New Roman" w:hAnsi="Times New Roman"/>
          <w:i w:val="0"/>
          <w:lang w:val="it-IT"/>
        </w:rPr>
      </w:pPr>
      <w:bookmarkStart w:id="136" w:name="_Toc110437612"/>
      <w:bookmarkStart w:id="137" w:name="_Toc153805793"/>
      <w:r w:rsidRPr="001A3A99">
        <w:rPr>
          <w:rFonts w:ascii="Times New Roman" w:hAnsi="Times New Roman"/>
          <w:i w:val="0"/>
          <w:lang w:val="it-IT"/>
        </w:rPr>
        <w:lastRenderedPageBreak/>
        <w:t>CHƯƠNG III</w:t>
      </w:r>
      <w:bookmarkEnd w:id="136"/>
      <w:bookmarkEnd w:id="137"/>
    </w:p>
    <w:p w14:paraId="324310CE" w14:textId="2DB70B2F" w:rsidR="00DA36D6" w:rsidRPr="001A3A99" w:rsidRDefault="00907208" w:rsidP="00D65074">
      <w:pPr>
        <w:pStyle w:val="Heading2"/>
        <w:spacing w:before="120" w:after="120" w:line="360" w:lineRule="exact"/>
        <w:ind w:left="567" w:right="425"/>
        <w:jc w:val="center"/>
        <w:rPr>
          <w:rFonts w:ascii="Times New Roman" w:hAnsi="Times New Roman"/>
          <w:i w:val="0"/>
          <w:lang w:val="it-IT"/>
        </w:rPr>
      </w:pPr>
      <w:bookmarkStart w:id="138" w:name="_Toc110437613"/>
      <w:bookmarkStart w:id="139" w:name="_Toc153805794"/>
      <w:r w:rsidRPr="001A3A99">
        <w:rPr>
          <w:rFonts w:ascii="Times New Roman" w:hAnsi="Times New Roman"/>
          <w:i w:val="0"/>
          <w:lang w:val="it-IT"/>
        </w:rPr>
        <w:t>ĐÁNH GIÁ HIỆN TRẠNG MÔI TRƯỜNG NƠI THỰC HIỆN DỰ ÁN ĐẦU TƯ</w:t>
      </w:r>
      <w:bookmarkEnd w:id="138"/>
      <w:bookmarkEnd w:id="139"/>
    </w:p>
    <w:p w14:paraId="57627C4A" w14:textId="77777777" w:rsidR="002C53E6" w:rsidRPr="001A3A99" w:rsidRDefault="002C53E6" w:rsidP="00582DD6">
      <w:pPr>
        <w:pStyle w:val="Heading2"/>
        <w:spacing w:before="120" w:after="0" w:line="360" w:lineRule="exact"/>
        <w:rPr>
          <w:rFonts w:ascii="Times New Roman" w:hAnsi="Times New Roman"/>
          <w:lang w:val="it-IT"/>
        </w:rPr>
      </w:pPr>
      <w:bookmarkStart w:id="140" w:name="_Toc110437614"/>
      <w:bookmarkStart w:id="141" w:name="_Toc99715860"/>
      <w:bookmarkStart w:id="142" w:name="_Toc527989006"/>
      <w:bookmarkStart w:id="143" w:name="_Toc77755887"/>
    </w:p>
    <w:p w14:paraId="51E882AE" w14:textId="5E5754F1" w:rsidR="00DA36D6" w:rsidRPr="001A3A99" w:rsidRDefault="00907208" w:rsidP="009365E6">
      <w:pPr>
        <w:pStyle w:val="Heading2"/>
        <w:spacing w:before="120" w:after="120" w:line="360" w:lineRule="exact"/>
        <w:rPr>
          <w:rFonts w:ascii="Times New Roman" w:hAnsi="Times New Roman"/>
          <w:lang w:val="it-IT"/>
        </w:rPr>
      </w:pPr>
      <w:bookmarkStart w:id="144" w:name="_Toc153805795"/>
      <w:r w:rsidRPr="001A3A99">
        <w:rPr>
          <w:rFonts w:ascii="Times New Roman" w:hAnsi="Times New Roman"/>
          <w:lang w:val="it-IT"/>
        </w:rPr>
        <w:t>1. Dữ liệu về hiện trạng môi trường và tài nguyên sinh vật.</w:t>
      </w:r>
      <w:bookmarkEnd w:id="140"/>
      <w:bookmarkEnd w:id="144"/>
    </w:p>
    <w:p w14:paraId="5FEA30DD" w14:textId="5C0DA0C4" w:rsidR="00DA36D6" w:rsidRPr="001A3A99" w:rsidRDefault="00907208" w:rsidP="009365E6">
      <w:pPr>
        <w:spacing w:before="120" w:after="120" w:line="360" w:lineRule="exact"/>
        <w:ind w:firstLine="720"/>
        <w:rPr>
          <w:i/>
          <w:sz w:val="28"/>
          <w:szCs w:val="28"/>
          <w:lang w:val="nl-NL"/>
        </w:rPr>
      </w:pPr>
      <w:r w:rsidRPr="001A3A99">
        <w:rPr>
          <w:bCs/>
          <w:i/>
          <w:spacing w:val="-4"/>
          <w:sz w:val="28"/>
          <w:szCs w:val="28"/>
          <w:lang w:val="it-IT"/>
        </w:rPr>
        <w:t xml:space="preserve">* Hiện trạng </w:t>
      </w:r>
      <w:r w:rsidRPr="001A3A99">
        <w:rPr>
          <w:i/>
          <w:sz w:val="28"/>
          <w:szCs w:val="28"/>
          <w:lang w:val="nl-NL"/>
        </w:rPr>
        <w:t>đa dạng sinh học.</w:t>
      </w:r>
    </w:p>
    <w:p w14:paraId="6A29AE39" w14:textId="2F9A120C" w:rsidR="0041453D" w:rsidRPr="001A3A99" w:rsidRDefault="0041453D" w:rsidP="009365E6">
      <w:pPr>
        <w:spacing w:before="120" w:after="120" w:line="360" w:lineRule="exact"/>
        <w:ind w:firstLine="720"/>
        <w:jc w:val="both"/>
        <w:rPr>
          <w:sz w:val="28"/>
          <w:szCs w:val="28"/>
          <w:lang w:val="nl-NL"/>
        </w:rPr>
      </w:pPr>
      <w:r w:rsidRPr="001A3A99">
        <w:rPr>
          <w:i/>
          <w:sz w:val="28"/>
          <w:szCs w:val="28"/>
          <w:lang w:val="nl-NL"/>
        </w:rPr>
        <w:t>- Thực vật:</w:t>
      </w:r>
      <w:r w:rsidRPr="001A3A99">
        <w:rPr>
          <w:sz w:val="28"/>
          <w:szCs w:val="28"/>
          <w:lang w:val="nl-NL"/>
        </w:rPr>
        <w:t xml:space="preserve"> Thực vật khu vực thực hiện dự án gồm phi lao, phượng, bàng, sát đê có các loài dứa dại. Trong khu dân cư có các các loài thực vật như: Si, táo, dứa,</w:t>
      </w:r>
      <w:r w:rsidR="00CE1CEE" w:rsidRPr="001A3A99">
        <w:rPr>
          <w:sz w:val="28"/>
          <w:szCs w:val="28"/>
          <w:lang w:val="nl-NL"/>
        </w:rPr>
        <w:t xml:space="preserve"> mít</w:t>
      </w:r>
      <w:r w:rsidRPr="001A3A99">
        <w:rPr>
          <w:sz w:val="28"/>
          <w:szCs w:val="28"/>
          <w:lang w:val="nl-NL"/>
        </w:rPr>
        <w:t xml:space="preserve">... Tại khu vực đầm, ven đầm, cửa sông và các triền đất ẩm là các thực vật ưa ẩm, ngập nước và trôi nổi trong nước như: Bèo, cỏ lồng vực, sậy nam,.. </w:t>
      </w:r>
    </w:p>
    <w:p w14:paraId="7B4E6854" w14:textId="504EF6DD" w:rsidR="0041453D" w:rsidRPr="001A3A99" w:rsidRDefault="0041453D" w:rsidP="009365E6">
      <w:pPr>
        <w:pStyle w:val="NormalWeb"/>
        <w:spacing w:before="120" w:beforeAutospacing="0" w:after="120" w:afterAutospacing="0" w:line="360" w:lineRule="exact"/>
        <w:ind w:firstLine="720"/>
        <w:jc w:val="both"/>
        <w:rPr>
          <w:sz w:val="28"/>
          <w:szCs w:val="28"/>
          <w:lang w:val="nl-NL"/>
        </w:rPr>
      </w:pPr>
      <w:r w:rsidRPr="001A3A99">
        <w:rPr>
          <w:i/>
          <w:iCs/>
          <w:sz w:val="28"/>
          <w:szCs w:val="28"/>
          <w:lang w:val="nl-NL"/>
        </w:rPr>
        <w:t>- Động vật:</w:t>
      </w:r>
      <w:r w:rsidRPr="001A3A99">
        <w:rPr>
          <w:sz w:val="28"/>
          <w:szCs w:val="28"/>
          <w:lang w:val="nl-NL"/>
        </w:rPr>
        <w:t xml:space="preserve"> Đối với khu vực ven biển Bạch Long chỉ gặp những loài phổ biên như: S</w:t>
      </w:r>
      <w:r w:rsidR="005E5A51" w:rsidRPr="001A3A99">
        <w:rPr>
          <w:sz w:val="28"/>
          <w:szCs w:val="28"/>
          <w:lang w:val="nl-NL"/>
        </w:rPr>
        <w:t>ẻ</w:t>
      </w:r>
      <w:r w:rsidRPr="001A3A99">
        <w:rPr>
          <w:sz w:val="28"/>
          <w:szCs w:val="28"/>
          <w:lang w:val="nl-NL"/>
        </w:rPr>
        <w:t xml:space="preserve"> đồng, chích cho</w:t>
      </w:r>
      <w:r w:rsidR="005E5A51" w:rsidRPr="001A3A99">
        <w:rPr>
          <w:sz w:val="28"/>
          <w:szCs w:val="28"/>
          <w:lang w:val="nl-NL"/>
        </w:rPr>
        <w:t>è</w:t>
      </w:r>
      <w:r w:rsidRPr="001A3A99">
        <w:rPr>
          <w:sz w:val="28"/>
          <w:szCs w:val="28"/>
          <w:lang w:val="nl-NL"/>
        </w:rPr>
        <w:t>, s</w:t>
      </w:r>
      <w:r w:rsidR="005E5A51" w:rsidRPr="001A3A99">
        <w:rPr>
          <w:sz w:val="28"/>
          <w:szCs w:val="28"/>
          <w:lang w:val="nl-NL"/>
        </w:rPr>
        <w:t>á</w:t>
      </w:r>
      <w:r w:rsidRPr="001A3A99">
        <w:rPr>
          <w:sz w:val="28"/>
          <w:szCs w:val="28"/>
          <w:lang w:val="nl-NL"/>
        </w:rPr>
        <w:t>o, bồ câu....</w:t>
      </w:r>
      <w:r w:rsidR="005E5A51" w:rsidRPr="001A3A99">
        <w:rPr>
          <w:sz w:val="28"/>
          <w:szCs w:val="28"/>
          <w:lang w:val="nl-NL"/>
        </w:rPr>
        <w:t xml:space="preserve"> </w:t>
      </w:r>
      <w:r w:rsidRPr="001A3A99">
        <w:rPr>
          <w:sz w:val="28"/>
          <w:szCs w:val="28"/>
          <w:lang w:val="nl-NL"/>
        </w:rPr>
        <w:t>Động vật đáy chủ yếu là nhóm giáp xác, phổ biến là các loại: Tôm rảo, tôm bộp, tôm sắt, c</w:t>
      </w:r>
      <w:r w:rsidR="005E5A51" w:rsidRPr="001A3A99">
        <w:rPr>
          <w:sz w:val="28"/>
          <w:szCs w:val="28"/>
          <w:lang w:val="nl-NL"/>
        </w:rPr>
        <w:t>ò</w:t>
      </w:r>
      <w:r w:rsidRPr="001A3A99">
        <w:rPr>
          <w:sz w:val="28"/>
          <w:szCs w:val="28"/>
          <w:lang w:val="nl-NL"/>
        </w:rPr>
        <w:t xml:space="preserve">ng, </w:t>
      </w:r>
      <w:r w:rsidR="005E5A51" w:rsidRPr="001A3A99">
        <w:rPr>
          <w:sz w:val="28"/>
          <w:szCs w:val="28"/>
          <w:lang w:val="nl-NL"/>
        </w:rPr>
        <w:t>rạm</w:t>
      </w:r>
      <w:r w:rsidRPr="001A3A99">
        <w:rPr>
          <w:sz w:val="28"/>
          <w:szCs w:val="28"/>
          <w:lang w:val="nl-NL"/>
        </w:rPr>
        <w:t>,</w:t>
      </w:r>
      <w:r w:rsidR="005E5A51" w:rsidRPr="001A3A99">
        <w:rPr>
          <w:sz w:val="28"/>
          <w:szCs w:val="28"/>
          <w:lang w:val="nl-NL"/>
        </w:rPr>
        <w:t>…</w:t>
      </w:r>
      <w:r w:rsidRPr="001A3A99">
        <w:rPr>
          <w:sz w:val="28"/>
          <w:szCs w:val="28"/>
          <w:lang w:val="nl-NL"/>
        </w:rPr>
        <w:t xml:space="preserve"> và một số loài ốc thuộc họ Viviparidae.</w:t>
      </w:r>
      <w:r w:rsidR="00CE1CEE" w:rsidRPr="001A3A99">
        <w:rPr>
          <w:sz w:val="28"/>
          <w:szCs w:val="28"/>
          <w:lang w:val="nl-NL"/>
        </w:rPr>
        <w:t xml:space="preserve"> </w:t>
      </w:r>
      <w:r w:rsidRPr="001A3A99">
        <w:rPr>
          <w:sz w:val="28"/>
          <w:szCs w:val="28"/>
          <w:lang w:val="nl-NL"/>
        </w:rPr>
        <w:t xml:space="preserve">Ngoài ra khu vực dự án còn có </w:t>
      </w:r>
      <w:r w:rsidR="00CE1CEE" w:rsidRPr="001A3A99">
        <w:rPr>
          <w:sz w:val="28"/>
          <w:szCs w:val="28"/>
          <w:lang w:val="nl-NL"/>
        </w:rPr>
        <w:t xml:space="preserve">động vật, </w:t>
      </w:r>
      <w:r w:rsidRPr="001A3A99">
        <w:rPr>
          <w:sz w:val="28"/>
          <w:szCs w:val="28"/>
          <w:lang w:val="nl-NL"/>
        </w:rPr>
        <w:t xml:space="preserve">gia súc, gia cầm nuôi </w:t>
      </w:r>
      <w:r w:rsidR="005E5A51" w:rsidRPr="001A3A99">
        <w:rPr>
          <w:sz w:val="28"/>
          <w:szCs w:val="28"/>
          <w:lang w:val="nl-NL"/>
        </w:rPr>
        <w:t>của</w:t>
      </w:r>
      <w:r w:rsidRPr="001A3A99">
        <w:rPr>
          <w:sz w:val="28"/>
          <w:szCs w:val="28"/>
          <w:lang w:val="nl-NL"/>
        </w:rPr>
        <w:t xml:space="preserve"> các hộ gia đình</w:t>
      </w:r>
      <w:r w:rsidR="00CE1CEE" w:rsidRPr="001A3A99">
        <w:rPr>
          <w:sz w:val="28"/>
          <w:szCs w:val="28"/>
          <w:lang w:val="nl-NL"/>
        </w:rPr>
        <w:t xml:space="preserve"> khu vực dân cư</w:t>
      </w:r>
      <w:r w:rsidRPr="001A3A99">
        <w:rPr>
          <w:sz w:val="28"/>
          <w:szCs w:val="28"/>
          <w:lang w:val="nl-NL"/>
        </w:rPr>
        <w:t xml:space="preserve"> </w:t>
      </w:r>
      <w:r w:rsidR="005E5A51" w:rsidRPr="001A3A99">
        <w:rPr>
          <w:sz w:val="28"/>
          <w:szCs w:val="28"/>
          <w:lang w:val="nl-NL"/>
        </w:rPr>
        <w:t>như</w:t>
      </w:r>
      <w:r w:rsidR="00CE1CEE" w:rsidRPr="001A3A99">
        <w:rPr>
          <w:sz w:val="28"/>
          <w:szCs w:val="28"/>
          <w:lang w:val="nl-NL"/>
        </w:rPr>
        <w:t xml:space="preserve"> chó, mèo,</w:t>
      </w:r>
      <w:r w:rsidRPr="001A3A99">
        <w:rPr>
          <w:sz w:val="28"/>
          <w:szCs w:val="28"/>
          <w:lang w:val="nl-NL"/>
        </w:rPr>
        <w:t xml:space="preserve"> trâu, bò, lợn, gà,.. </w:t>
      </w:r>
    </w:p>
    <w:p w14:paraId="01F0C89E" w14:textId="77777777" w:rsidR="001A79BB" w:rsidRPr="001A3A99" w:rsidRDefault="001A79BB" w:rsidP="009365E6">
      <w:pPr>
        <w:spacing w:before="120" w:after="120" w:line="360" w:lineRule="exact"/>
        <w:jc w:val="right"/>
        <w:rPr>
          <w:i/>
          <w:sz w:val="26"/>
          <w:szCs w:val="26"/>
          <w:lang w:val="nl-NL"/>
        </w:rPr>
      </w:pPr>
      <w:r w:rsidRPr="001A3A99">
        <w:rPr>
          <w:i/>
          <w:sz w:val="26"/>
          <w:szCs w:val="26"/>
          <w:lang w:val="nl-NL"/>
        </w:rPr>
        <w:t>(Nguồn: Theo khảo sát thực tế của đơn vị tư vấn)</w:t>
      </w:r>
    </w:p>
    <w:p w14:paraId="2006316B" w14:textId="77777777" w:rsidR="00DA36D6" w:rsidRPr="001A3A99" w:rsidRDefault="00907208" w:rsidP="00EB6513">
      <w:pPr>
        <w:spacing w:before="120" w:after="120" w:line="380" w:lineRule="exact"/>
        <w:ind w:firstLine="720"/>
        <w:jc w:val="both"/>
        <w:rPr>
          <w:rStyle w:val="Tiu3"/>
          <w:b w:val="0"/>
          <w:bCs w:val="0"/>
          <w:i/>
          <w:lang w:val="vi-VN" w:eastAsia="vi-VN"/>
        </w:rPr>
      </w:pPr>
      <w:bookmarkStart w:id="145" w:name="_Toc110437615"/>
      <w:bookmarkStart w:id="146" w:name="_Toc110523876"/>
      <w:bookmarkStart w:id="147" w:name="_Toc105659635"/>
      <w:bookmarkStart w:id="148" w:name="_Toc108014846"/>
      <w:bookmarkStart w:id="149" w:name="_Toc107499403"/>
      <w:bookmarkStart w:id="150" w:name="_Toc104535367"/>
      <w:bookmarkStart w:id="151" w:name="_Toc111202119"/>
      <w:bookmarkStart w:id="152" w:name="_Toc112851111"/>
      <w:bookmarkStart w:id="153" w:name="_Toc115006604"/>
      <w:bookmarkStart w:id="154" w:name="_Toc115012306"/>
      <w:bookmarkStart w:id="155" w:name="_Toc115249869"/>
      <w:bookmarkStart w:id="156" w:name="_Toc153805578"/>
      <w:bookmarkStart w:id="157" w:name="_Toc153805796"/>
      <w:r w:rsidRPr="001A3A99">
        <w:rPr>
          <w:rStyle w:val="Tiu3"/>
          <w:b w:val="0"/>
          <w:bCs w:val="0"/>
          <w:i/>
          <w:lang w:val="vi-VN" w:eastAsia="vi-VN"/>
        </w:rPr>
        <w:t>* Các đối tượng nhạy cảm về môi trường khu vực thực hiện dự án</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28A2A0A7" w14:textId="1F3D3F43" w:rsidR="00DA36D6" w:rsidRPr="001A3A99" w:rsidRDefault="00907208" w:rsidP="00EB6513">
      <w:pPr>
        <w:spacing w:before="120" w:after="120" w:line="380" w:lineRule="exact"/>
        <w:ind w:firstLine="720"/>
        <w:jc w:val="both"/>
        <w:rPr>
          <w:sz w:val="28"/>
          <w:szCs w:val="28"/>
          <w:lang w:val="nl-NL" w:eastAsia="ja-JP"/>
        </w:rPr>
      </w:pPr>
      <w:r w:rsidRPr="001A3A99">
        <w:rPr>
          <w:sz w:val="28"/>
          <w:szCs w:val="28"/>
          <w:lang w:val="vi-VN"/>
        </w:rPr>
        <w:t>- Các đối tượng bị tác động:</w:t>
      </w:r>
      <w:bookmarkStart w:id="158" w:name="_Hlk109629395"/>
      <w:r w:rsidRPr="001A3A99">
        <w:rPr>
          <w:sz w:val="28"/>
          <w:szCs w:val="28"/>
          <w:lang w:val="vi-VN"/>
        </w:rPr>
        <w:t xml:space="preserve"> </w:t>
      </w:r>
      <w:r w:rsidR="008B5377" w:rsidRPr="001A3A99">
        <w:rPr>
          <w:sz w:val="28"/>
          <w:szCs w:val="28"/>
          <w:lang w:val="vi-VN"/>
        </w:rPr>
        <w:t>Gần</w:t>
      </w:r>
      <w:r w:rsidR="00C76A48" w:rsidRPr="001A3A99">
        <w:rPr>
          <w:sz w:val="28"/>
          <w:szCs w:val="28"/>
          <w:lang w:val="vi-VN"/>
        </w:rPr>
        <w:t xml:space="preserve"> khu vực thực hiện dự án </w:t>
      </w:r>
      <w:r w:rsidR="00F0424C" w:rsidRPr="001A3A99">
        <w:rPr>
          <w:sz w:val="28"/>
          <w:szCs w:val="28"/>
          <w:lang w:val="vi-VN"/>
        </w:rPr>
        <w:t xml:space="preserve">có các </w:t>
      </w:r>
      <w:r w:rsidR="00C76A48" w:rsidRPr="001A3A99">
        <w:rPr>
          <w:sz w:val="28"/>
          <w:szCs w:val="28"/>
          <w:lang w:val="vi-VN"/>
        </w:rPr>
        <w:t>ao đầm</w:t>
      </w:r>
      <w:r w:rsidR="0091487F" w:rsidRPr="001A3A99">
        <w:rPr>
          <w:sz w:val="28"/>
          <w:szCs w:val="28"/>
          <w:lang w:val="vi-VN"/>
        </w:rPr>
        <w:t xml:space="preserve"> canh tác,</w:t>
      </w:r>
      <w:r w:rsidR="00C76A48" w:rsidRPr="001A3A99">
        <w:rPr>
          <w:sz w:val="28"/>
          <w:szCs w:val="28"/>
          <w:lang w:val="vi-VN"/>
        </w:rPr>
        <w:t xml:space="preserve"> nuôi trồng thuỷ sản của</w:t>
      </w:r>
      <w:r w:rsidR="0091487F" w:rsidRPr="001A3A99">
        <w:rPr>
          <w:sz w:val="28"/>
          <w:szCs w:val="28"/>
          <w:lang w:val="vi-VN"/>
        </w:rPr>
        <w:t xml:space="preserve"> các cơ sở như Công ty Cổ phần đầu tư và phát triển Đại Dương, </w:t>
      </w:r>
      <w:r w:rsidR="008B5377" w:rsidRPr="001A3A99">
        <w:rPr>
          <w:sz w:val="28"/>
          <w:szCs w:val="28"/>
          <w:lang w:val="vi-VN"/>
        </w:rPr>
        <w:t>Trung t</w:t>
      </w:r>
      <w:r w:rsidR="00577B16" w:rsidRPr="001A3A99">
        <w:rPr>
          <w:sz w:val="28"/>
          <w:szCs w:val="28"/>
          <w:lang w:val="vi-VN"/>
        </w:rPr>
        <w:t>â</w:t>
      </w:r>
      <w:r w:rsidR="008B5377" w:rsidRPr="001A3A99">
        <w:rPr>
          <w:sz w:val="28"/>
          <w:szCs w:val="28"/>
          <w:lang w:val="vi-VN"/>
        </w:rPr>
        <w:t>m</w:t>
      </w:r>
      <w:r w:rsidR="0091487F" w:rsidRPr="001A3A99">
        <w:rPr>
          <w:sz w:val="28"/>
          <w:szCs w:val="28"/>
          <w:lang w:val="vi-VN"/>
        </w:rPr>
        <w:t xml:space="preserve"> giống thuỷ </w:t>
      </w:r>
      <w:r w:rsidR="008B5377" w:rsidRPr="001A3A99">
        <w:rPr>
          <w:sz w:val="28"/>
          <w:szCs w:val="28"/>
          <w:lang w:val="vi-VN"/>
        </w:rPr>
        <w:t xml:space="preserve">hải </w:t>
      </w:r>
      <w:r w:rsidR="0091487F" w:rsidRPr="001A3A99">
        <w:rPr>
          <w:sz w:val="28"/>
          <w:szCs w:val="28"/>
          <w:lang w:val="vi-VN"/>
        </w:rPr>
        <w:t>sản Nam Định</w:t>
      </w:r>
      <w:r w:rsidR="008B5377" w:rsidRPr="001A3A99">
        <w:rPr>
          <w:sz w:val="28"/>
          <w:szCs w:val="28"/>
          <w:lang w:val="vi-VN"/>
        </w:rPr>
        <w:t>.</w:t>
      </w:r>
      <w:r w:rsidR="00C76A48" w:rsidRPr="001A3A99">
        <w:rPr>
          <w:sz w:val="28"/>
          <w:szCs w:val="28"/>
          <w:lang w:val="vi-VN"/>
        </w:rPr>
        <w:t xml:space="preserve"> </w:t>
      </w:r>
      <w:r w:rsidRPr="001A3A99">
        <w:rPr>
          <w:spacing w:val="-6"/>
          <w:sz w:val="28"/>
          <w:szCs w:val="28"/>
          <w:lang w:val="vi-VN"/>
        </w:rPr>
        <w:t xml:space="preserve">Dự án cách khu dân cư gần nhất là </w:t>
      </w:r>
      <w:r w:rsidR="00DF74C9" w:rsidRPr="001A3A99">
        <w:rPr>
          <w:spacing w:val="-6"/>
          <w:sz w:val="28"/>
          <w:szCs w:val="28"/>
          <w:lang w:val="vi-VN"/>
        </w:rPr>
        <w:t>xóm Xuân Ninh</w:t>
      </w:r>
      <w:r w:rsidRPr="001A3A99">
        <w:rPr>
          <w:spacing w:val="-6"/>
          <w:sz w:val="28"/>
          <w:szCs w:val="28"/>
          <w:lang w:val="vi-VN"/>
        </w:rPr>
        <w:t xml:space="preserve"> xã </w:t>
      </w:r>
      <w:r w:rsidR="00C76A48" w:rsidRPr="001A3A99">
        <w:rPr>
          <w:spacing w:val="-6"/>
          <w:sz w:val="28"/>
          <w:szCs w:val="28"/>
          <w:lang w:val="vi-VN"/>
        </w:rPr>
        <w:t>Bạch Long</w:t>
      </w:r>
      <w:r w:rsidRPr="001A3A99">
        <w:rPr>
          <w:spacing w:val="-6"/>
          <w:sz w:val="28"/>
          <w:szCs w:val="28"/>
          <w:lang w:val="vi-VN"/>
        </w:rPr>
        <w:t xml:space="preserve"> khoảng </w:t>
      </w:r>
      <w:r w:rsidR="00C76A48" w:rsidRPr="001A3A99">
        <w:rPr>
          <w:spacing w:val="-6"/>
          <w:sz w:val="28"/>
          <w:szCs w:val="28"/>
          <w:lang w:val="vi-VN"/>
        </w:rPr>
        <w:t>8</w:t>
      </w:r>
      <w:r w:rsidRPr="001A3A99">
        <w:rPr>
          <w:spacing w:val="-6"/>
          <w:sz w:val="28"/>
          <w:szCs w:val="28"/>
          <w:lang w:val="vi-VN"/>
        </w:rPr>
        <w:t xml:space="preserve">00m về phía </w:t>
      </w:r>
      <w:r w:rsidR="00C76A48" w:rsidRPr="001A3A99">
        <w:rPr>
          <w:spacing w:val="-6"/>
          <w:sz w:val="28"/>
          <w:szCs w:val="28"/>
          <w:lang w:val="vi-VN"/>
        </w:rPr>
        <w:t>Bắc</w:t>
      </w:r>
      <w:r w:rsidR="00F0424C" w:rsidRPr="001A3A99">
        <w:rPr>
          <w:spacing w:val="-6"/>
          <w:sz w:val="28"/>
          <w:szCs w:val="28"/>
          <w:lang w:val="vi-VN"/>
        </w:rPr>
        <w:t xml:space="preserve">, cách đê biển khoảng </w:t>
      </w:r>
      <w:r w:rsidR="008C5C5B" w:rsidRPr="001A3A99">
        <w:rPr>
          <w:spacing w:val="-6"/>
          <w:sz w:val="28"/>
          <w:szCs w:val="28"/>
          <w:lang w:val="vi-VN"/>
        </w:rPr>
        <w:t>20</w:t>
      </w:r>
      <w:r w:rsidR="00F0424C" w:rsidRPr="001A3A99">
        <w:rPr>
          <w:spacing w:val="-6"/>
          <w:sz w:val="28"/>
          <w:szCs w:val="28"/>
          <w:lang w:val="vi-VN"/>
        </w:rPr>
        <w:t>0m về phía Nam</w:t>
      </w:r>
      <w:r w:rsidRPr="001A3A99">
        <w:rPr>
          <w:sz w:val="28"/>
          <w:szCs w:val="28"/>
          <w:lang w:val="vi-VN"/>
        </w:rPr>
        <w:t xml:space="preserve">; </w:t>
      </w:r>
      <w:r w:rsidRPr="001A3A99">
        <w:rPr>
          <w:sz w:val="28"/>
          <w:szCs w:val="28"/>
          <w:lang w:val="nl-NL"/>
        </w:rPr>
        <w:t>do đó việc triển khai dự án sẽ không tránh khỏi</w:t>
      </w:r>
      <w:r w:rsidRPr="001A3A99">
        <w:rPr>
          <w:sz w:val="28"/>
          <w:szCs w:val="28"/>
          <w:lang w:val="nl-NL" w:eastAsia="ja-JP"/>
        </w:rPr>
        <w:t xml:space="preserve"> </w:t>
      </w:r>
      <w:r w:rsidR="00F0424C" w:rsidRPr="001A3A99">
        <w:rPr>
          <w:sz w:val="28"/>
          <w:szCs w:val="28"/>
          <w:lang w:val="nl-NL" w:eastAsia="ja-JP"/>
        </w:rPr>
        <w:t>một số</w:t>
      </w:r>
      <w:r w:rsidRPr="001A3A99">
        <w:rPr>
          <w:sz w:val="28"/>
          <w:szCs w:val="28"/>
          <w:lang w:val="nl-NL" w:eastAsia="ja-JP"/>
        </w:rPr>
        <w:t xml:space="preserve"> tác động tiêu cực, ảnh hưởng đến </w:t>
      </w:r>
      <w:r w:rsidR="008B5377" w:rsidRPr="001A3A99">
        <w:rPr>
          <w:sz w:val="28"/>
          <w:szCs w:val="28"/>
          <w:lang w:val="nl-NL" w:eastAsia="ja-JP"/>
        </w:rPr>
        <w:t>đời</w:t>
      </w:r>
      <w:r w:rsidRPr="001A3A99">
        <w:rPr>
          <w:sz w:val="28"/>
          <w:szCs w:val="28"/>
          <w:lang w:val="nl-NL" w:eastAsia="ja-JP"/>
        </w:rPr>
        <w:t xml:space="preserve"> sống sinh hoạt</w:t>
      </w:r>
      <w:r w:rsidR="00C370D3" w:rsidRPr="001A3A99">
        <w:rPr>
          <w:sz w:val="28"/>
          <w:szCs w:val="28"/>
          <w:lang w:val="nl-NL" w:eastAsia="ja-JP"/>
        </w:rPr>
        <w:t xml:space="preserve"> của người dân</w:t>
      </w:r>
      <w:r w:rsidR="00F0424C" w:rsidRPr="001A3A99">
        <w:rPr>
          <w:sz w:val="28"/>
          <w:szCs w:val="28"/>
          <w:lang w:val="nl-NL" w:eastAsia="ja-JP"/>
        </w:rPr>
        <w:t>,</w:t>
      </w:r>
      <w:r w:rsidR="008B5377" w:rsidRPr="001A3A99">
        <w:rPr>
          <w:sz w:val="28"/>
          <w:szCs w:val="28"/>
          <w:lang w:val="nl-NL" w:eastAsia="ja-JP"/>
        </w:rPr>
        <w:t xml:space="preserve"> hoạt động </w:t>
      </w:r>
      <w:r w:rsidR="00C370D3" w:rsidRPr="001A3A99">
        <w:rPr>
          <w:sz w:val="28"/>
          <w:szCs w:val="28"/>
          <w:lang w:val="nl-NL" w:eastAsia="ja-JP"/>
        </w:rPr>
        <w:t xml:space="preserve">canh tác </w:t>
      </w:r>
      <w:r w:rsidR="008B5377" w:rsidRPr="001A3A99">
        <w:rPr>
          <w:sz w:val="28"/>
          <w:szCs w:val="28"/>
          <w:lang w:val="nl-NL" w:eastAsia="ja-JP"/>
        </w:rPr>
        <w:t>sản xuất của</w:t>
      </w:r>
      <w:r w:rsidRPr="001A3A99">
        <w:rPr>
          <w:sz w:val="28"/>
          <w:szCs w:val="28"/>
          <w:lang w:val="nl-NL" w:eastAsia="ja-JP"/>
        </w:rPr>
        <w:t xml:space="preserve"> </w:t>
      </w:r>
      <w:r w:rsidR="008B5377" w:rsidRPr="001A3A99">
        <w:rPr>
          <w:sz w:val="28"/>
          <w:szCs w:val="28"/>
          <w:lang w:val="nl-NL" w:eastAsia="ja-JP"/>
        </w:rPr>
        <w:t xml:space="preserve">các cơ sở </w:t>
      </w:r>
      <w:r w:rsidRPr="001A3A99">
        <w:rPr>
          <w:sz w:val="28"/>
          <w:szCs w:val="28"/>
          <w:lang w:val="nl-NL" w:eastAsia="ja-JP"/>
        </w:rPr>
        <w:t xml:space="preserve">cũng như các công trình hạ tầng kỹ thuật của </w:t>
      </w:r>
      <w:r w:rsidR="00C370D3" w:rsidRPr="001A3A99">
        <w:rPr>
          <w:sz w:val="28"/>
          <w:szCs w:val="28"/>
          <w:lang w:val="nl-NL" w:eastAsia="ja-JP"/>
        </w:rPr>
        <w:t>khu vực</w:t>
      </w:r>
      <w:r w:rsidRPr="001A3A99">
        <w:rPr>
          <w:sz w:val="28"/>
          <w:szCs w:val="28"/>
          <w:lang w:val="nl-NL" w:eastAsia="ja-JP"/>
        </w:rPr>
        <w:t>.</w:t>
      </w:r>
    </w:p>
    <w:bookmarkEnd w:id="158"/>
    <w:p w14:paraId="01F9E4CA" w14:textId="0FD16E2A" w:rsidR="00DA36D6" w:rsidRPr="001A3A99" w:rsidRDefault="00907208" w:rsidP="00EB6513">
      <w:pPr>
        <w:spacing w:before="120" w:after="120" w:line="380" w:lineRule="exact"/>
        <w:ind w:firstLine="720"/>
        <w:jc w:val="both"/>
        <w:rPr>
          <w:sz w:val="28"/>
          <w:szCs w:val="28"/>
          <w:lang w:val="de-DE"/>
        </w:rPr>
      </w:pPr>
      <w:r w:rsidRPr="001A3A99">
        <w:rPr>
          <w:sz w:val="28"/>
          <w:szCs w:val="28"/>
          <w:lang w:val="nl-NL"/>
        </w:rPr>
        <w:t xml:space="preserve">- Các yếu tố nhạy cảm về môi trường: Căn cứ </w:t>
      </w:r>
      <w:r w:rsidR="00F565C2" w:rsidRPr="001A3A99">
        <w:rPr>
          <w:sz w:val="28"/>
          <w:szCs w:val="28"/>
          <w:lang w:val="nl-NL"/>
        </w:rPr>
        <w:t>quy định</w:t>
      </w:r>
      <w:r w:rsidRPr="001A3A99">
        <w:rPr>
          <w:sz w:val="28"/>
          <w:szCs w:val="28"/>
          <w:lang w:val="nl-NL"/>
        </w:rPr>
        <w:t xml:space="preserve"> tại khoản 4 Điều 25 của Nghị định số 08/2022/NĐ-CP ngày 10/01/2022 của Chính phủ quy định chi tiết một số điều của Luật Bảo vệ Môi trường, thì dự án không có yếu tố nhạy cảm về môi trường</w:t>
      </w:r>
      <w:r w:rsidRPr="001A3A99">
        <w:rPr>
          <w:sz w:val="28"/>
          <w:szCs w:val="28"/>
          <w:lang w:val="de-DE"/>
        </w:rPr>
        <w:t>.</w:t>
      </w:r>
    </w:p>
    <w:p w14:paraId="6ACABCBF" w14:textId="7932DBD6" w:rsidR="00DA36D6" w:rsidRPr="001A3A99" w:rsidRDefault="00907208" w:rsidP="00EB6513">
      <w:pPr>
        <w:pStyle w:val="Heading2"/>
        <w:spacing w:before="120" w:after="120" w:line="380" w:lineRule="exact"/>
        <w:rPr>
          <w:rFonts w:ascii="Times New Roman" w:hAnsi="Times New Roman"/>
          <w:lang w:val="de-DE"/>
        </w:rPr>
      </w:pPr>
      <w:bookmarkStart w:id="159" w:name="_Toc110437616"/>
      <w:bookmarkStart w:id="160" w:name="_Toc153805797"/>
      <w:r w:rsidRPr="001A3A99">
        <w:rPr>
          <w:rFonts w:ascii="Times New Roman" w:hAnsi="Times New Roman"/>
          <w:lang w:val="de-DE"/>
        </w:rPr>
        <w:t>2. Mô tả về môi trường tiếp nhận nước thải của dự án.</w:t>
      </w:r>
      <w:bookmarkEnd w:id="159"/>
      <w:bookmarkEnd w:id="160"/>
      <w:r w:rsidRPr="001A3A99">
        <w:rPr>
          <w:rFonts w:ascii="Times New Roman" w:hAnsi="Times New Roman"/>
          <w:lang w:val="de-DE"/>
        </w:rPr>
        <w:t xml:space="preserve"> </w:t>
      </w:r>
    </w:p>
    <w:p w14:paraId="5339419A" w14:textId="77777777" w:rsidR="0041267B" w:rsidRPr="001A3A99" w:rsidRDefault="0041267B" w:rsidP="00EB6513">
      <w:pPr>
        <w:spacing w:before="120" w:after="120" w:line="380" w:lineRule="exact"/>
        <w:ind w:firstLine="720"/>
        <w:rPr>
          <w:rStyle w:val="Strong"/>
          <w:rFonts w:eastAsiaTheme="majorEastAsia"/>
          <w:b w:val="0"/>
          <w:i/>
          <w:sz w:val="28"/>
          <w:szCs w:val="28"/>
          <w:shd w:val="clear" w:color="auto" w:fill="FFFFFF"/>
          <w:lang w:val="de-DE"/>
        </w:rPr>
      </w:pPr>
      <w:bookmarkStart w:id="161" w:name="_Hlk105485799"/>
      <w:r w:rsidRPr="001A3A99">
        <w:rPr>
          <w:rStyle w:val="Strong"/>
          <w:rFonts w:eastAsiaTheme="majorEastAsia"/>
          <w:i/>
          <w:sz w:val="28"/>
          <w:szCs w:val="28"/>
          <w:shd w:val="clear" w:color="auto" w:fill="FFFFFF"/>
          <w:lang w:val="de-DE"/>
        </w:rPr>
        <w:t>2.1. Mô tả đặc điểm tự nhiên khu vực nguồn nước tiếp nhận nước thải:</w:t>
      </w:r>
    </w:p>
    <w:p w14:paraId="16373736" w14:textId="49C9DCED" w:rsidR="00DF5E7B" w:rsidRPr="001A3A99" w:rsidRDefault="00DF5E7B" w:rsidP="00EB6513">
      <w:pPr>
        <w:keepNext/>
        <w:spacing w:before="120" w:after="120" w:line="380" w:lineRule="exact"/>
        <w:ind w:firstLine="720"/>
        <w:jc w:val="both"/>
        <w:outlineLvl w:val="3"/>
        <w:rPr>
          <w:rFonts w:eastAsia="Calibri"/>
          <w:b/>
          <w:bCs/>
          <w:i/>
          <w:iCs/>
          <w:sz w:val="28"/>
          <w:szCs w:val="28"/>
          <w:lang w:val="de-DE"/>
        </w:rPr>
      </w:pPr>
      <w:r w:rsidRPr="001A3A99">
        <w:rPr>
          <w:rFonts w:eastAsia="Calibri"/>
          <w:b/>
          <w:bCs/>
          <w:i/>
          <w:iCs/>
          <w:sz w:val="28"/>
          <w:szCs w:val="28"/>
          <w:lang w:val="vi-VN"/>
        </w:rPr>
        <w:t xml:space="preserve">* </w:t>
      </w:r>
      <w:r w:rsidRPr="001A3A99">
        <w:rPr>
          <w:rFonts w:eastAsia="Calibri"/>
          <w:b/>
          <w:bCs/>
          <w:i/>
          <w:iCs/>
          <w:sz w:val="28"/>
          <w:szCs w:val="28"/>
          <w:lang w:val="de-DE"/>
        </w:rPr>
        <w:t>Vị trí</w:t>
      </w:r>
      <w:r w:rsidRPr="001A3A99">
        <w:rPr>
          <w:rFonts w:eastAsia="Calibri"/>
          <w:b/>
          <w:bCs/>
          <w:i/>
          <w:iCs/>
          <w:sz w:val="28"/>
          <w:szCs w:val="28"/>
          <w:lang w:val="vi-VN"/>
        </w:rPr>
        <w:t xml:space="preserve"> địa </w:t>
      </w:r>
      <w:r w:rsidRPr="001A3A99">
        <w:rPr>
          <w:rFonts w:eastAsia="Calibri"/>
          <w:b/>
          <w:bCs/>
          <w:i/>
          <w:iCs/>
          <w:sz w:val="28"/>
          <w:szCs w:val="28"/>
          <w:lang w:val="nl-NL"/>
        </w:rPr>
        <w:t>lý</w:t>
      </w:r>
      <w:r w:rsidRPr="001A3A99">
        <w:rPr>
          <w:rFonts w:eastAsia="Calibri"/>
          <w:b/>
          <w:bCs/>
          <w:i/>
          <w:iCs/>
          <w:sz w:val="28"/>
          <w:szCs w:val="28"/>
          <w:lang w:val="vi-VN"/>
        </w:rPr>
        <w:t>:</w:t>
      </w:r>
    </w:p>
    <w:p w14:paraId="5472942B" w14:textId="14E498DF" w:rsidR="00440A64" w:rsidRPr="001A3A99" w:rsidRDefault="00440A64" w:rsidP="00EB6513">
      <w:pPr>
        <w:tabs>
          <w:tab w:val="left" w:pos="426"/>
          <w:tab w:val="left" w:pos="709"/>
        </w:tabs>
        <w:spacing w:before="120" w:after="120" w:line="380" w:lineRule="exact"/>
        <w:ind w:firstLine="700"/>
        <w:jc w:val="both"/>
        <w:rPr>
          <w:sz w:val="28"/>
          <w:szCs w:val="28"/>
          <w:lang w:val="af-ZA"/>
        </w:rPr>
      </w:pPr>
      <w:r w:rsidRPr="001A3A99">
        <w:rPr>
          <w:sz w:val="28"/>
          <w:szCs w:val="28"/>
          <w:lang w:val="de-DE"/>
        </w:rPr>
        <w:t>Dự án “</w:t>
      </w:r>
      <w:r w:rsidR="00F014F3" w:rsidRPr="001A3A99">
        <w:rPr>
          <w:sz w:val="28"/>
          <w:szCs w:val="28"/>
          <w:lang w:val="vi-VN"/>
        </w:rPr>
        <w:t>Trang trại chăn nuôi công nghiệp kết hợp nuôi trồng thủy sản</w:t>
      </w:r>
      <w:r w:rsidRPr="001A3A99">
        <w:rPr>
          <w:sz w:val="28"/>
          <w:szCs w:val="28"/>
          <w:lang w:val="de-DE"/>
        </w:rPr>
        <w:t>”</w:t>
      </w:r>
      <w:r w:rsidR="004C6717" w:rsidRPr="001A3A99">
        <w:rPr>
          <w:sz w:val="28"/>
          <w:szCs w:val="28"/>
          <w:lang w:val="af-ZA"/>
        </w:rPr>
        <w:t xml:space="preserve"> của C</w:t>
      </w:r>
      <w:r w:rsidRPr="001A3A99">
        <w:rPr>
          <w:sz w:val="28"/>
          <w:szCs w:val="28"/>
          <w:lang w:val="af-ZA"/>
        </w:rPr>
        <w:t xml:space="preserve">ông ty </w:t>
      </w:r>
      <w:r w:rsidR="004C6717" w:rsidRPr="001A3A99">
        <w:rPr>
          <w:sz w:val="28"/>
          <w:szCs w:val="28"/>
          <w:lang w:val="af-ZA"/>
        </w:rPr>
        <w:t>Cổ phần đầu tư nông nghiệp Agri-Vina</w:t>
      </w:r>
      <w:r w:rsidRPr="001A3A99">
        <w:rPr>
          <w:sz w:val="28"/>
          <w:szCs w:val="28"/>
          <w:lang w:val="af-ZA"/>
        </w:rPr>
        <w:t xml:space="preserve"> có tổng diện tích </w:t>
      </w:r>
      <w:r w:rsidR="004C6717" w:rsidRPr="001A3A99">
        <w:rPr>
          <w:sz w:val="28"/>
          <w:szCs w:val="28"/>
          <w:lang w:val="af-ZA"/>
        </w:rPr>
        <w:t>sử dụng</w:t>
      </w:r>
      <w:r w:rsidRPr="001A3A99">
        <w:rPr>
          <w:sz w:val="28"/>
          <w:szCs w:val="28"/>
          <w:lang w:val="af-ZA"/>
        </w:rPr>
        <w:t xml:space="preserve"> là </w:t>
      </w:r>
      <w:r w:rsidR="004C6717" w:rsidRPr="001A3A99">
        <w:rPr>
          <w:sz w:val="28"/>
          <w:szCs w:val="28"/>
          <w:lang w:val="vi-VN"/>
        </w:rPr>
        <w:t>117.765,3</w:t>
      </w:r>
      <w:r w:rsidR="004C6717" w:rsidRPr="001A3A99">
        <w:rPr>
          <w:sz w:val="28"/>
          <w:szCs w:val="28"/>
          <w:lang w:val="de-DE"/>
        </w:rPr>
        <w:t xml:space="preserve"> </w:t>
      </w:r>
      <w:r w:rsidRPr="001A3A99">
        <w:rPr>
          <w:sz w:val="28"/>
          <w:szCs w:val="28"/>
          <w:lang w:val="af-ZA"/>
        </w:rPr>
        <w:t>m</w:t>
      </w:r>
      <w:r w:rsidRPr="001A3A99">
        <w:rPr>
          <w:sz w:val="28"/>
          <w:szCs w:val="28"/>
          <w:vertAlign w:val="superscript"/>
          <w:lang w:val="af-ZA"/>
        </w:rPr>
        <w:t>2</w:t>
      </w:r>
      <w:r w:rsidRPr="001A3A99">
        <w:rPr>
          <w:sz w:val="28"/>
          <w:szCs w:val="28"/>
          <w:lang w:val="af-ZA"/>
        </w:rPr>
        <w:t>. Vị trí tiếp giáp của dự án như sau:</w:t>
      </w:r>
    </w:p>
    <w:p w14:paraId="6DD3C63E" w14:textId="77777777" w:rsidR="008C5C5B" w:rsidRPr="001A3A99" w:rsidRDefault="008C5C5B" w:rsidP="008C5C5B">
      <w:pPr>
        <w:spacing w:before="120" w:after="120" w:line="360" w:lineRule="exact"/>
        <w:ind w:firstLine="567"/>
        <w:jc w:val="both"/>
        <w:rPr>
          <w:sz w:val="28"/>
          <w:szCs w:val="28"/>
          <w:lang w:val="vi-VN"/>
        </w:rPr>
      </w:pPr>
      <w:r w:rsidRPr="001A3A99">
        <w:rPr>
          <w:sz w:val="28"/>
          <w:szCs w:val="28"/>
          <w:lang w:val="vi-VN"/>
        </w:rPr>
        <w:lastRenderedPageBreak/>
        <w:t>+ Phía Bắc giáp mương tiêu thoát nước tiếp đến là ao nuôi trồng thủy sản của Công ty cổ phần đầu tư và phát triển Đại Dương.</w:t>
      </w:r>
    </w:p>
    <w:p w14:paraId="70693739" w14:textId="77777777" w:rsidR="008C5C5B" w:rsidRPr="001A3A99" w:rsidRDefault="008C5C5B" w:rsidP="008C5C5B">
      <w:pPr>
        <w:spacing w:before="120" w:after="120" w:line="360" w:lineRule="exact"/>
        <w:ind w:firstLine="567"/>
        <w:jc w:val="both"/>
        <w:rPr>
          <w:sz w:val="28"/>
          <w:szCs w:val="28"/>
          <w:lang w:val="vi-VN"/>
        </w:rPr>
      </w:pPr>
      <w:r w:rsidRPr="001A3A99">
        <w:rPr>
          <w:sz w:val="28"/>
          <w:szCs w:val="28"/>
          <w:lang w:val="vi-VN"/>
        </w:rPr>
        <w:t xml:space="preserve">+ Phía Đông giáp trang trại chăn nuôi của Công ty </w:t>
      </w:r>
      <w:r w:rsidRPr="001A3A99">
        <w:rPr>
          <w:bCs/>
          <w:sz w:val="28"/>
          <w:szCs w:val="28"/>
          <w:lang w:val="vi-VN"/>
        </w:rPr>
        <w:t>TNHH Xây dựng Kinh Bắc Thăng Long</w:t>
      </w:r>
      <w:r w:rsidRPr="001A3A99">
        <w:rPr>
          <w:sz w:val="28"/>
          <w:szCs w:val="28"/>
          <w:lang w:val="vi-VN"/>
        </w:rPr>
        <w:t>.</w:t>
      </w:r>
    </w:p>
    <w:p w14:paraId="0F788BE8" w14:textId="77777777" w:rsidR="008C5C5B" w:rsidRPr="001A3A99" w:rsidRDefault="008C5C5B" w:rsidP="008C5C5B">
      <w:pPr>
        <w:spacing w:before="120" w:after="120" w:line="360" w:lineRule="exact"/>
        <w:ind w:firstLine="567"/>
        <w:jc w:val="both"/>
        <w:rPr>
          <w:sz w:val="28"/>
          <w:szCs w:val="28"/>
          <w:lang w:val="vi-VN"/>
        </w:rPr>
      </w:pPr>
      <w:r w:rsidRPr="001A3A99">
        <w:rPr>
          <w:sz w:val="28"/>
          <w:szCs w:val="28"/>
          <w:lang w:val="vi-VN"/>
        </w:rPr>
        <w:t xml:space="preserve">+ Phía Nam giáp lưu không đê, tiếp theo là đê bối, cách đê biển khoảng 200m, cách biển Đông khoảng 250m. </w:t>
      </w:r>
    </w:p>
    <w:p w14:paraId="1E9C030C" w14:textId="77777777" w:rsidR="008C5C5B" w:rsidRPr="001A3A99" w:rsidRDefault="008C5C5B" w:rsidP="008C5C5B">
      <w:pPr>
        <w:spacing w:before="120" w:after="120" w:line="360" w:lineRule="exact"/>
        <w:ind w:firstLine="567"/>
        <w:jc w:val="both"/>
        <w:rPr>
          <w:sz w:val="28"/>
          <w:szCs w:val="28"/>
          <w:lang w:val="vi-VN"/>
        </w:rPr>
      </w:pPr>
      <w:r w:rsidRPr="001A3A99">
        <w:rPr>
          <w:sz w:val="28"/>
          <w:szCs w:val="28"/>
          <w:lang w:val="vi-VN"/>
        </w:rPr>
        <w:t>+ Phía Tây giáp mương nội đồng, tiếp theo là ao nuôi trồng thủy sản của Công ty cổ phần đầu tư và phát triển Đại Dương.</w:t>
      </w:r>
    </w:p>
    <w:p w14:paraId="3064F381" w14:textId="5DD73677" w:rsidR="00DF5E7B" w:rsidRPr="001A3A99" w:rsidRDefault="00DF5E7B" w:rsidP="00EB6513">
      <w:pPr>
        <w:tabs>
          <w:tab w:val="left" w:pos="709"/>
        </w:tabs>
        <w:spacing w:before="120" w:after="120" w:line="380" w:lineRule="exact"/>
        <w:jc w:val="both"/>
        <w:rPr>
          <w:b/>
          <w:bCs/>
          <w:i/>
          <w:sz w:val="28"/>
          <w:szCs w:val="28"/>
          <w:lang w:val="af-ZA"/>
        </w:rPr>
      </w:pPr>
      <w:r w:rsidRPr="001A3A99">
        <w:rPr>
          <w:b/>
          <w:bCs/>
          <w:i/>
          <w:sz w:val="28"/>
          <w:szCs w:val="28"/>
          <w:lang w:val="af-ZA"/>
        </w:rPr>
        <w:tab/>
      </w:r>
      <w:r w:rsidRPr="001A3A99">
        <w:rPr>
          <w:rFonts w:eastAsia="Calibri"/>
          <w:b/>
          <w:bCs/>
          <w:sz w:val="28"/>
          <w:szCs w:val="28"/>
          <w:lang w:val="vi-VN"/>
        </w:rPr>
        <w:t xml:space="preserve">* </w:t>
      </w:r>
      <w:r w:rsidRPr="001A3A99">
        <w:rPr>
          <w:b/>
          <w:bCs/>
          <w:i/>
          <w:sz w:val="28"/>
          <w:szCs w:val="28"/>
          <w:lang w:val="af-ZA"/>
        </w:rPr>
        <w:t>Đặc điểm địa hình:</w:t>
      </w:r>
    </w:p>
    <w:p w14:paraId="2BDE6BBD" w14:textId="77777777" w:rsidR="00DF5E7B" w:rsidRPr="001A3A99" w:rsidRDefault="00DF5E7B" w:rsidP="00EB6513">
      <w:pPr>
        <w:spacing w:before="120" w:after="120" w:line="380" w:lineRule="exact"/>
        <w:jc w:val="both"/>
        <w:rPr>
          <w:sz w:val="28"/>
          <w:szCs w:val="28"/>
          <w:lang w:val="af-ZA"/>
        </w:rPr>
      </w:pPr>
      <w:r w:rsidRPr="001A3A99">
        <w:rPr>
          <w:sz w:val="28"/>
          <w:szCs w:val="28"/>
          <w:lang w:val="af-ZA"/>
        </w:rPr>
        <w:tab/>
        <w:t xml:space="preserve">Huyện Giao Thủy là huyện nằm </w:t>
      </w:r>
      <w:r w:rsidRPr="001A3A99">
        <w:rPr>
          <w:noProof/>
          <w:sz w:val="28"/>
          <w:szCs w:val="28"/>
          <w:shd w:val="clear" w:color="auto" w:fill="FFFFFF"/>
          <w:lang w:val="vi-VN"/>
        </w:rPr>
        <w:t>ở cực Đông của tỉnh Nam Định</w:t>
      </w:r>
      <w:r w:rsidRPr="001A3A99">
        <w:rPr>
          <w:sz w:val="28"/>
          <w:szCs w:val="28"/>
          <w:lang w:val="af-ZA"/>
        </w:rPr>
        <w:t xml:space="preserve">, </w:t>
      </w:r>
      <w:r w:rsidRPr="001A3A99">
        <w:rPr>
          <w:sz w:val="28"/>
          <w:szCs w:val="28"/>
          <w:lang w:val="vi-VN"/>
        </w:rPr>
        <w:t xml:space="preserve">trong vùng đồng bằng châu thổ sông </w:t>
      </w:r>
      <w:r w:rsidRPr="001A3A99">
        <w:rPr>
          <w:sz w:val="28"/>
          <w:szCs w:val="28"/>
          <w:lang w:val="af-ZA"/>
        </w:rPr>
        <w:t>Hồng</w:t>
      </w:r>
      <w:r w:rsidRPr="001A3A99">
        <w:rPr>
          <w:sz w:val="28"/>
          <w:szCs w:val="28"/>
          <w:lang w:val="vi-VN"/>
        </w:rPr>
        <w:t>, có địa hình tương đối bằng phẳng, chênh lệch cao độ địa hình không lớn.</w:t>
      </w:r>
    </w:p>
    <w:p w14:paraId="50107157" w14:textId="77777777" w:rsidR="00DF5E7B" w:rsidRPr="001A3A99" w:rsidRDefault="00DF5E7B" w:rsidP="00EB6513">
      <w:pPr>
        <w:spacing w:before="120" w:after="120" w:line="380" w:lineRule="exact"/>
        <w:ind w:firstLine="720"/>
        <w:jc w:val="both"/>
        <w:rPr>
          <w:rFonts w:eastAsia="Calibri"/>
          <w:b/>
          <w:bCs/>
          <w:i/>
          <w:iCs/>
          <w:sz w:val="28"/>
          <w:szCs w:val="28"/>
          <w:lang w:val="af-ZA"/>
        </w:rPr>
      </w:pPr>
      <w:r w:rsidRPr="001A3A99">
        <w:rPr>
          <w:rFonts w:eastAsia="Calibri"/>
          <w:b/>
          <w:bCs/>
          <w:i/>
          <w:iCs/>
          <w:sz w:val="28"/>
          <w:szCs w:val="28"/>
          <w:lang w:val="af-ZA"/>
        </w:rPr>
        <w:t>* Điều kiện về khí hậu, khí tượng:</w:t>
      </w:r>
    </w:p>
    <w:p w14:paraId="21D8E608" w14:textId="713A22D6" w:rsidR="00DF5E7B" w:rsidRPr="001A3A99" w:rsidRDefault="00DF5E7B" w:rsidP="00EB6513">
      <w:pPr>
        <w:spacing w:before="120" w:after="120" w:line="380" w:lineRule="exact"/>
        <w:ind w:firstLine="720"/>
        <w:jc w:val="both"/>
        <w:rPr>
          <w:rFonts w:eastAsia="Calibri"/>
          <w:sz w:val="28"/>
          <w:szCs w:val="28"/>
          <w:lang w:val="vi-VN"/>
        </w:rPr>
      </w:pPr>
      <w:r w:rsidRPr="001A3A99">
        <w:rPr>
          <w:rFonts w:eastAsia="Calibri"/>
          <w:sz w:val="28"/>
          <w:szCs w:val="28"/>
          <w:lang w:val="vi-VN"/>
        </w:rPr>
        <w:t>Khí hậu mang đặc trưng khí hậu của Đồng bằng Bắc Bộ là nhiệt đới gió mùa, nóng ẩm, mưa nhiều, có 4 mùa rõ rệt trong năm. Trong đó mùa hè nóng ẩm, mùa đông khô lạnh, mưa phùn.</w:t>
      </w:r>
    </w:p>
    <w:p w14:paraId="18FD8911" w14:textId="77777777" w:rsidR="00DF5E7B" w:rsidRPr="001A3A99" w:rsidRDefault="00DF5E7B" w:rsidP="00EB6513">
      <w:pPr>
        <w:tabs>
          <w:tab w:val="left" w:pos="720"/>
          <w:tab w:val="left" w:pos="5609"/>
        </w:tabs>
        <w:spacing w:before="120" w:after="120" w:line="380" w:lineRule="exact"/>
        <w:jc w:val="both"/>
        <w:rPr>
          <w:rFonts w:eastAsia="Calibri"/>
          <w:b/>
          <w:i/>
          <w:iCs/>
          <w:sz w:val="28"/>
          <w:szCs w:val="28"/>
          <w:lang w:val="vi-VN"/>
        </w:rPr>
      </w:pPr>
      <w:r w:rsidRPr="001A3A99">
        <w:rPr>
          <w:rFonts w:eastAsia="Calibri"/>
          <w:b/>
          <w:i/>
          <w:iCs/>
          <w:sz w:val="28"/>
          <w:szCs w:val="28"/>
          <w:lang w:val="vi-VN"/>
        </w:rPr>
        <w:tab/>
        <w:t>- Nhiệt độ</w:t>
      </w:r>
    </w:p>
    <w:p w14:paraId="435DD336" w14:textId="77777777" w:rsidR="00E510F4" w:rsidRPr="001A3A99" w:rsidRDefault="00E510F4" w:rsidP="00EB6513">
      <w:pPr>
        <w:spacing w:before="120" w:after="120" w:line="380" w:lineRule="exact"/>
        <w:ind w:firstLine="720"/>
        <w:jc w:val="both"/>
        <w:rPr>
          <w:spacing w:val="-4"/>
          <w:sz w:val="28"/>
          <w:lang w:val="vi-VN"/>
        </w:rPr>
      </w:pPr>
      <w:bookmarkStart w:id="162" w:name="_Toc477792232"/>
      <w:bookmarkStart w:id="163" w:name="_Toc444006836"/>
      <w:bookmarkStart w:id="164" w:name="_Toc448414439"/>
      <w:bookmarkStart w:id="165" w:name="_Toc369682463"/>
      <w:bookmarkStart w:id="166" w:name="_Toc489346729"/>
      <w:bookmarkStart w:id="167" w:name="_Toc441498217"/>
      <w:bookmarkStart w:id="168" w:name="_Toc455727977"/>
      <w:bookmarkStart w:id="169" w:name="_Toc499553677"/>
      <w:bookmarkStart w:id="170" w:name="_Toc449307769"/>
      <w:bookmarkStart w:id="171" w:name="_Toc478484042"/>
      <w:bookmarkStart w:id="172" w:name="_Toc472588026"/>
      <w:bookmarkStart w:id="173" w:name="_Toc476841288"/>
      <w:bookmarkStart w:id="174" w:name="_Toc479062979"/>
      <w:bookmarkStart w:id="175" w:name="_Toc400810064"/>
      <w:bookmarkStart w:id="176" w:name="_Toc373501289"/>
      <w:bookmarkStart w:id="177" w:name="_Toc505411945"/>
      <w:bookmarkStart w:id="178" w:name="_Toc451140399"/>
      <w:bookmarkStart w:id="179" w:name="_Toc104793597"/>
      <w:bookmarkStart w:id="180" w:name="_Toc113952624"/>
      <w:r w:rsidRPr="001A3A99">
        <w:rPr>
          <w:spacing w:val="-6"/>
          <w:sz w:val="28"/>
          <w:lang w:val="vi-VN"/>
        </w:rPr>
        <w:t>Nhiệt độ trung bình từ năm 2018 - 2022 dao động từ 24,4</w:t>
      </w:r>
      <w:r w:rsidRPr="001A3A99">
        <w:rPr>
          <w:spacing w:val="-6"/>
          <w:sz w:val="28"/>
          <w:vertAlign w:val="superscript"/>
          <w:lang w:val="vi-VN"/>
        </w:rPr>
        <w:t>o</w:t>
      </w:r>
      <w:r w:rsidRPr="001A3A99">
        <w:rPr>
          <w:spacing w:val="-6"/>
          <w:sz w:val="28"/>
          <w:lang w:val="vi-VN"/>
        </w:rPr>
        <w:t>C– 26,9</w:t>
      </w:r>
      <w:r w:rsidRPr="001A3A99">
        <w:rPr>
          <w:spacing w:val="-6"/>
          <w:sz w:val="28"/>
          <w:vertAlign w:val="superscript"/>
          <w:lang w:val="vi-VN"/>
        </w:rPr>
        <w:t>o</w:t>
      </w:r>
      <w:r w:rsidRPr="001A3A99">
        <w:rPr>
          <w:spacing w:val="-6"/>
          <w:sz w:val="28"/>
          <w:lang w:val="vi-VN"/>
        </w:rPr>
        <w:t>C. Tháng có nhiệt độ trung bình cao nhất là tháng 6 có nhiệt độ 30,76</w:t>
      </w:r>
      <w:r w:rsidRPr="001A3A99">
        <w:rPr>
          <w:spacing w:val="-6"/>
          <w:sz w:val="28"/>
          <w:vertAlign w:val="superscript"/>
          <w:lang w:val="vi-VN"/>
        </w:rPr>
        <w:t>o</w:t>
      </w:r>
      <w:r w:rsidRPr="001A3A99">
        <w:rPr>
          <w:spacing w:val="-6"/>
          <w:sz w:val="28"/>
          <w:lang w:val="vi-VN"/>
        </w:rPr>
        <w:t>C, tháng có nhiệt độ trung bình thấp nhất là tháng 1 có nhiệt độ 18,2</w:t>
      </w:r>
      <w:r w:rsidRPr="001A3A99">
        <w:rPr>
          <w:spacing w:val="-6"/>
          <w:sz w:val="28"/>
          <w:vertAlign w:val="superscript"/>
          <w:lang w:val="vi-VN"/>
        </w:rPr>
        <w:t>o</w:t>
      </w:r>
      <w:r w:rsidRPr="001A3A99">
        <w:rPr>
          <w:spacing w:val="-6"/>
          <w:sz w:val="28"/>
          <w:lang w:val="vi-VN"/>
        </w:rPr>
        <w:t>C.</w:t>
      </w:r>
    </w:p>
    <w:p w14:paraId="36C971A5" w14:textId="68DBDFA7" w:rsidR="00DF5E7B" w:rsidRPr="001A3A99" w:rsidRDefault="00DF5E7B" w:rsidP="009365E6">
      <w:pPr>
        <w:spacing w:before="120" w:after="120" w:line="360" w:lineRule="exact"/>
        <w:jc w:val="center"/>
        <w:rPr>
          <w:rFonts w:eastAsia="Calibri"/>
          <w:b/>
          <w:bCs/>
          <w:i/>
          <w:iCs/>
          <w:sz w:val="28"/>
          <w:szCs w:val="28"/>
          <w:lang w:val="pl-PL" w:bidi="en-US"/>
        </w:rPr>
      </w:pPr>
      <w:bookmarkStart w:id="181" w:name="_Toc153807521"/>
      <w:r w:rsidRPr="001A3A99">
        <w:rPr>
          <w:rFonts w:eastAsia="Calibri"/>
          <w:b/>
          <w:bCs/>
          <w:i/>
          <w:iCs/>
          <w:sz w:val="28"/>
          <w:szCs w:val="18"/>
          <w:lang w:val="vi-VN" w:bidi="en-US"/>
        </w:rPr>
        <w:t xml:space="preserve">Bảng </w:t>
      </w:r>
      <w:r w:rsidRPr="001A3A99">
        <w:rPr>
          <w:rFonts w:eastAsia="Calibri"/>
          <w:b/>
          <w:bCs/>
          <w:i/>
          <w:iCs/>
          <w:sz w:val="28"/>
          <w:szCs w:val="18"/>
          <w:lang w:bidi="en-US"/>
        </w:rPr>
        <w:fldChar w:fldCharType="begin"/>
      </w:r>
      <w:r w:rsidRPr="001A3A99">
        <w:rPr>
          <w:rFonts w:eastAsia="Calibri"/>
          <w:b/>
          <w:bCs/>
          <w:i/>
          <w:iCs/>
          <w:sz w:val="28"/>
          <w:szCs w:val="18"/>
          <w:lang w:val="vi-VN" w:bidi="en-US"/>
        </w:rPr>
        <w:instrText xml:space="preserve"> SEQ Bảng \* ARABIC </w:instrText>
      </w:r>
      <w:r w:rsidRPr="001A3A99">
        <w:rPr>
          <w:rFonts w:eastAsia="Calibri"/>
          <w:b/>
          <w:bCs/>
          <w:i/>
          <w:iCs/>
          <w:sz w:val="28"/>
          <w:szCs w:val="18"/>
          <w:lang w:bidi="en-US"/>
        </w:rPr>
        <w:fldChar w:fldCharType="separate"/>
      </w:r>
      <w:r w:rsidR="007F75E4">
        <w:rPr>
          <w:rFonts w:eastAsia="Calibri"/>
          <w:b/>
          <w:bCs/>
          <w:i/>
          <w:iCs/>
          <w:noProof/>
          <w:sz w:val="28"/>
          <w:szCs w:val="18"/>
          <w:lang w:val="vi-VN" w:bidi="en-US"/>
        </w:rPr>
        <w:t>7</w:t>
      </w:r>
      <w:r w:rsidRPr="001A3A99">
        <w:rPr>
          <w:rFonts w:eastAsia="Calibri"/>
          <w:b/>
          <w:bCs/>
          <w:i/>
          <w:iCs/>
          <w:sz w:val="28"/>
          <w:szCs w:val="18"/>
          <w:lang w:bidi="en-US"/>
        </w:rPr>
        <w:fldChar w:fldCharType="end"/>
      </w:r>
      <w:r w:rsidR="00F67F2E" w:rsidRPr="001A3A99">
        <w:rPr>
          <w:rFonts w:eastAsia="Calibri"/>
          <w:b/>
          <w:bCs/>
          <w:i/>
          <w:iCs/>
          <w:sz w:val="28"/>
          <w:szCs w:val="28"/>
          <w:lang w:val="pl-PL" w:bidi="en-US"/>
        </w:rPr>
        <w:t xml:space="preserve">. </w:t>
      </w:r>
      <w:r w:rsidRPr="001A3A99">
        <w:rPr>
          <w:rFonts w:eastAsia="Calibri"/>
          <w:b/>
          <w:bCs/>
          <w:i/>
          <w:iCs/>
          <w:sz w:val="28"/>
          <w:szCs w:val="28"/>
          <w:lang w:val="pl-PL" w:bidi="en-US"/>
        </w:rPr>
        <w:t>Nhiệt độ trung bình các năm tại Nam Định.</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695"/>
        <w:gridCol w:w="695"/>
        <w:gridCol w:w="695"/>
        <w:gridCol w:w="695"/>
        <w:gridCol w:w="695"/>
        <w:gridCol w:w="695"/>
        <w:gridCol w:w="695"/>
        <w:gridCol w:w="695"/>
        <w:gridCol w:w="695"/>
        <w:gridCol w:w="695"/>
        <w:gridCol w:w="695"/>
        <w:gridCol w:w="695"/>
        <w:gridCol w:w="917"/>
      </w:tblGrid>
      <w:tr w:rsidR="001A3A99" w:rsidRPr="001A3A99" w14:paraId="657EEF98" w14:textId="77777777" w:rsidTr="00E510F4">
        <w:trPr>
          <w:trHeight w:val="275"/>
          <w:jc w:val="center"/>
        </w:trPr>
        <w:tc>
          <w:tcPr>
            <w:tcW w:w="778" w:type="dxa"/>
            <w:vMerge w:val="restart"/>
            <w:vAlign w:val="center"/>
          </w:tcPr>
          <w:p w14:paraId="0555E75E" w14:textId="77777777" w:rsidR="00E510F4" w:rsidRPr="001A3A99" w:rsidRDefault="00E510F4" w:rsidP="00E510F4">
            <w:pPr>
              <w:spacing w:before="60" w:after="60"/>
              <w:jc w:val="center"/>
              <w:rPr>
                <w:b/>
                <w:bCs/>
              </w:rPr>
            </w:pPr>
            <w:r w:rsidRPr="001A3A99">
              <w:rPr>
                <w:b/>
                <w:bCs/>
              </w:rPr>
              <w:t>Năm</w:t>
            </w:r>
          </w:p>
        </w:tc>
        <w:tc>
          <w:tcPr>
            <w:tcW w:w="9257" w:type="dxa"/>
            <w:gridSpan w:val="13"/>
            <w:vAlign w:val="center"/>
          </w:tcPr>
          <w:p w14:paraId="4B99C748" w14:textId="77777777" w:rsidR="00E510F4" w:rsidRPr="001A3A99" w:rsidRDefault="00E510F4" w:rsidP="00E510F4">
            <w:pPr>
              <w:spacing w:before="60" w:after="60"/>
              <w:jc w:val="center"/>
              <w:rPr>
                <w:b/>
                <w:bCs/>
                <w:sz w:val="26"/>
                <w:szCs w:val="26"/>
              </w:rPr>
            </w:pPr>
            <w:r w:rsidRPr="001A3A99">
              <w:rPr>
                <w:b/>
                <w:bCs/>
                <w:sz w:val="26"/>
                <w:szCs w:val="26"/>
              </w:rPr>
              <w:t>Nhiệt độ trung bình tháng (</w:t>
            </w:r>
            <w:r w:rsidRPr="001A3A99">
              <w:rPr>
                <w:b/>
                <w:bCs/>
                <w:sz w:val="26"/>
                <w:szCs w:val="26"/>
                <w:vertAlign w:val="superscript"/>
              </w:rPr>
              <w:t>o</w:t>
            </w:r>
            <w:r w:rsidRPr="001A3A99">
              <w:rPr>
                <w:b/>
                <w:bCs/>
                <w:sz w:val="26"/>
                <w:szCs w:val="26"/>
              </w:rPr>
              <w:t>C)</w:t>
            </w:r>
          </w:p>
        </w:tc>
      </w:tr>
      <w:tr w:rsidR="001A3A99" w:rsidRPr="001A3A99" w14:paraId="110B58F9" w14:textId="77777777" w:rsidTr="00E510F4">
        <w:trPr>
          <w:trHeight w:val="195"/>
          <w:jc w:val="center"/>
        </w:trPr>
        <w:tc>
          <w:tcPr>
            <w:tcW w:w="0" w:type="auto"/>
            <w:vMerge/>
            <w:vAlign w:val="center"/>
          </w:tcPr>
          <w:p w14:paraId="51BA7D46" w14:textId="77777777" w:rsidR="00E510F4" w:rsidRPr="001A3A99" w:rsidRDefault="00E510F4" w:rsidP="00E510F4">
            <w:pPr>
              <w:spacing w:before="60" w:after="60"/>
              <w:jc w:val="center"/>
              <w:rPr>
                <w:bCs/>
              </w:rPr>
            </w:pPr>
          </w:p>
        </w:tc>
        <w:tc>
          <w:tcPr>
            <w:tcW w:w="695" w:type="dxa"/>
            <w:shd w:val="clear" w:color="auto" w:fill="auto"/>
            <w:vAlign w:val="center"/>
          </w:tcPr>
          <w:p w14:paraId="7A64C536" w14:textId="77777777" w:rsidR="00E510F4" w:rsidRPr="001A3A99" w:rsidRDefault="00E510F4" w:rsidP="00E510F4">
            <w:pPr>
              <w:spacing w:before="60" w:after="60"/>
              <w:jc w:val="center"/>
              <w:rPr>
                <w:b/>
                <w:bCs/>
              </w:rPr>
            </w:pPr>
            <w:r w:rsidRPr="001A3A99">
              <w:rPr>
                <w:b/>
                <w:bCs/>
              </w:rPr>
              <w:t>T1</w:t>
            </w:r>
          </w:p>
        </w:tc>
        <w:tc>
          <w:tcPr>
            <w:tcW w:w="695" w:type="dxa"/>
            <w:shd w:val="clear" w:color="auto" w:fill="auto"/>
            <w:vAlign w:val="center"/>
          </w:tcPr>
          <w:p w14:paraId="06EEA035" w14:textId="77777777" w:rsidR="00E510F4" w:rsidRPr="001A3A99" w:rsidRDefault="00E510F4" w:rsidP="00E510F4">
            <w:pPr>
              <w:spacing w:before="60" w:after="60"/>
              <w:jc w:val="center"/>
              <w:rPr>
                <w:b/>
                <w:bCs/>
              </w:rPr>
            </w:pPr>
            <w:r w:rsidRPr="001A3A99">
              <w:rPr>
                <w:b/>
                <w:bCs/>
              </w:rPr>
              <w:t>T2</w:t>
            </w:r>
          </w:p>
        </w:tc>
        <w:tc>
          <w:tcPr>
            <w:tcW w:w="695" w:type="dxa"/>
            <w:shd w:val="clear" w:color="auto" w:fill="auto"/>
            <w:vAlign w:val="center"/>
          </w:tcPr>
          <w:p w14:paraId="0B84C0D6" w14:textId="77777777" w:rsidR="00E510F4" w:rsidRPr="001A3A99" w:rsidRDefault="00E510F4" w:rsidP="00E510F4">
            <w:pPr>
              <w:spacing w:before="60" w:after="60"/>
              <w:jc w:val="center"/>
              <w:rPr>
                <w:b/>
                <w:bCs/>
              </w:rPr>
            </w:pPr>
            <w:r w:rsidRPr="001A3A99">
              <w:rPr>
                <w:b/>
                <w:bCs/>
              </w:rPr>
              <w:t>T3</w:t>
            </w:r>
          </w:p>
        </w:tc>
        <w:tc>
          <w:tcPr>
            <w:tcW w:w="695" w:type="dxa"/>
            <w:shd w:val="clear" w:color="auto" w:fill="auto"/>
            <w:vAlign w:val="center"/>
          </w:tcPr>
          <w:p w14:paraId="7EE69254" w14:textId="77777777" w:rsidR="00E510F4" w:rsidRPr="001A3A99" w:rsidRDefault="00E510F4" w:rsidP="00E510F4">
            <w:pPr>
              <w:spacing w:before="60" w:after="60"/>
              <w:jc w:val="center"/>
              <w:rPr>
                <w:b/>
                <w:bCs/>
              </w:rPr>
            </w:pPr>
            <w:r w:rsidRPr="001A3A99">
              <w:rPr>
                <w:b/>
                <w:bCs/>
              </w:rPr>
              <w:t>T4</w:t>
            </w:r>
          </w:p>
        </w:tc>
        <w:tc>
          <w:tcPr>
            <w:tcW w:w="695" w:type="dxa"/>
            <w:vAlign w:val="center"/>
          </w:tcPr>
          <w:p w14:paraId="6E889062" w14:textId="77777777" w:rsidR="00E510F4" w:rsidRPr="001A3A99" w:rsidRDefault="00E510F4" w:rsidP="00E510F4">
            <w:pPr>
              <w:spacing w:before="60" w:after="60"/>
              <w:jc w:val="center"/>
              <w:rPr>
                <w:b/>
                <w:bCs/>
              </w:rPr>
            </w:pPr>
            <w:r w:rsidRPr="001A3A99">
              <w:rPr>
                <w:b/>
                <w:bCs/>
              </w:rPr>
              <w:t>T5</w:t>
            </w:r>
          </w:p>
        </w:tc>
        <w:tc>
          <w:tcPr>
            <w:tcW w:w="695" w:type="dxa"/>
            <w:vAlign w:val="center"/>
          </w:tcPr>
          <w:p w14:paraId="0817E0CA" w14:textId="77777777" w:rsidR="00E510F4" w:rsidRPr="001A3A99" w:rsidRDefault="00E510F4" w:rsidP="00E510F4">
            <w:pPr>
              <w:spacing w:before="60" w:after="60"/>
              <w:jc w:val="center"/>
              <w:rPr>
                <w:b/>
                <w:bCs/>
              </w:rPr>
            </w:pPr>
            <w:r w:rsidRPr="001A3A99">
              <w:rPr>
                <w:b/>
                <w:bCs/>
              </w:rPr>
              <w:t>T6</w:t>
            </w:r>
          </w:p>
        </w:tc>
        <w:tc>
          <w:tcPr>
            <w:tcW w:w="695" w:type="dxa"/>
            <w:vAlign w:val="center"/>
          </w:tcPr>
          <w:p w14:paraId="17174920" w14:textId="77777777" w:rsidR="00E510F4" w:rsidRPr="001A3A99" w:rsidRDefault="00E510F4" w:rsidP="00E510F4">
            <w:pPr>
              <w:spacing w:before="60" w:after="60"/>
              <w:jc w:val="center"/>
              <w:rPr>
                <w:b/>
                <w:bCs/>
              </w:rPr>
            </w:pPr>
            <w:r w:rsidRPr="001A3A99">
              <w:rPr>
                <w:b/>
                <w:bCs/>
              </w:rPr>
              <w:t>T7</w:t>
            </w:r>
          </w:p>
        </w:tc>
        <w:tc>
          <w:tcPr>
            <w:tcW w:w="695" w:type="dxa"/>
            <w:vAlign w:val="center"/>
          </w:tcPr>
          <w:p w14:paraId="735D1CC0" w14:textId="77777777" w:rsidR="00E510F4" w:rsidRPr="001A3A99" w:rsidRDefault="00E510F4" w:rsidP="00E510F4">
            <w:pPr>
              <w:spacing w:before="60" w:after="60"/>
              <w:jc w:val="center"/>
              <w:rPr>
                <w:b/>
                <w:bCs/>
              </w:rPr>
            </w:pPr>
            <w:r w:rsidRPr="001A3A99">
              <w:rPr>
                <w:b/>
                <w:bCs/>
              </w:rPr>
              <w:t>T8</w:t>
            </w:r>
          </w:p>
        </w:tc>
        <w:tc>
          <w:tcPr>
            <w:tcW w:w="695" w:type="dxa"/>
            <w:vAlign w:val="center"/>
          </w:tcPr>
          <w:p w14:paraId="5624E091" w14:textId="77777777" w:rsidR="00E510F4" w:rsidRPr="001A3A99" w:rsidRDefault="00E510F4" w:rsidP="00E510F4">
            <w:pPr>
              <w:spacing w:before="60" w:after="60"/>
              <w:jc w:val="center"/>
              <w:rPr>
                <w:b/>
                <w:bCs/>
              </w:rPr>
            </w:pPr>
            <w:r w:rsidRPr="001A3A99">
              <w:rPr>
                <w:b/>
                <w:bCs/>
              </w:rPr>
              <w:t>T9</w:t>
            </w:r>
          </w:p>
        </w:tc>
        <w:tc>
          <w:tcPr>
            <w:tcW w:w="695" w:type="dxa"/>
            <w:vAlign w:val="center"/>
          </w:tcPr>
          <w:p w14:paraId="5FC80D64" w14:textId="77777777" w:rsidR="00E510F4" w:rsidRPr="001A3A99" w:rsidRDefault="00E510F4" w:rsidP="00E510F4">
            <w:pPr>
              <w:spacing w:before="60" w:after="60"/>
              <w:jc w:val="center"/>
              <w:rPr>
                <w:b/>
                <w:bCs/>
              </w:rPr>
            </w:pPr>
            <w:r w:rsidRPr="001A3A99">
              <w:rPr>
                <w:b/>
                <w:bCs/>
              </w:rPr>
              <w:t>T10</w:t>
            </w:r>
          </w:p>
        </w:tc>
        <w:tc>
          <w:tcPr>
            <w:tcW w:w="695" w:type="dxa"/>
            <w:vAlign w:val="center"/>
          </w:tcPr>
          <w:p w14:paraId="18B692B1" w14:textId="77777777" w:rsidR="00E510F4" w:rsidRPr="001A3A99" w:rsidRDefault="00E510F4" w:rsidP="00E510F4">
            <w:pPr>
              <w:spacing w:before="60" w:after="60"/>
              <w:jc w:val="center"/>
              <w:rPr>
                <w:b/>
                <w:bCs/>
              </w:rPr>
            </w:pPr>
            <w:r w:rsidRPr="001A3A99">
              <w:rPr>
                <w:b/>
                <w:bCs/>
              </w:rPr>
              <w:t>T11</w:t>
            </w:r>
          </w:p>
        </w:tc>
        <w:tc>
          <w:tcPr>
            <w:tcW w:w="695" w:type="dxa"/>
            <w:vAlign w:val="center"/>
          </w:tcPr>
          <w:p w14:paraId="2F265037" w14:textId="77777777" w:rsidR="00E510F4" w:rsidRPr="001A3A99" w:rsidRDefault="00E510F4" w:rsidP="00E510F4">
            <w:pPr>
              <w:spacing w:before="60" w:after="60"/>
              <w:jc w:val="center"/>
              <w:rPr>
                <w:b/>
                <w:bCs/>
              </w:rPr>
            </w:pPr>
            <w:r w:rsidRPr="001A3A99">
              <w:rPr>
                <w:b/>
                <w:bCs/>
              </w:rPr>
              <w:t>T12</w:t>
            </w:r>
          </w:p>
        </w:tc>
        <w:tc>
          <w:tcPr>
            <w:tcW w:w="916" w:type="dxa"/>
            <w:vAlign w:val="center"/>
          </w:tcPr>
          <w:p w14:paraId="6BE0257F" w14:textId="77777777" w:rsidR="00E510F4" w:rsidRPr="001A3A99" w:rsidRDefault="00E510F4" w:rsidP="00E510F4">
            <w:pPr>
              <w:spacing w:before="60" w:after="60"/>
              <w:ind w:left="-97" w:right="-96"/>
              <w:jc w:val="center"/>
              <w:rPr>
                <w:b/>
                <w:bCs/>
              </w:rPr>
            </w:pPr>
            <w:r w:rsidRPr="001A3A99">
              <w:rPr>
                <w:b/>
                <w:bCs/>
              </w:rPr>
              <w:t>Cả năm</w:t>
            </w:r>
          </w:p>
        </w:tc>
      </w:tr>
      <w:tr w:rsidR="001A3A99" w:rsidRPr="001A3A99" w14:paraId="5710DAB0" w14:textId="77777777" w:rsidTr="00E510F4">
        <w:trPr>
          <w:trHeight w:val="314"/>
          <w:jc w:val="center"/>
        </w:trPr>
        <w:tc>
          <w:tcPr>
            <w:tcW w:w="778" w:type="dxa"/>
            <w:vAlign w:val="center"/>
          </w:tcPr>
          <w:p w14:paraId="7B610838" w14:textId="77777777" w:rsidR="00E510F4" w:rsidRPr="001A3A99" w:rsidRDefault="00E510F4" w:rsidP="00E510F4">
            <w:pPr>
              <w:spacing w:before="60" w:after="60"/>
              <w:jc w:val="center"/>
              <w:rPr>
                <w:b/>
              </w:rPr>
            </w:pPr>
            <w:r w:rsidRPr="001A3A99">
              <w:rPr>
                <w:b/>
              </w:rPr>
              <w:t>2018</w:t>
            </w:r>
          </w:p>
        </w:tc>
        <w:tc>
          <w:tcPr>
            <w:tcW w:w="695" w:type="dxa"/>
            <w:shd w:val="clear" w:color="auto" w:fill="auto"/>
            <w:vAlign w:val="center"/>
          </w:tcPr>
          <w:p w14:paraId="54853C49" w14:textId="77777777" w:rsidR="00E510F4" w:rsidRPr="001A3A99" w:rsidRDefault="00E510F4" w:rsidP="00E510F4">
            <w:pPr>
              <w:spacing w:before="60" w:after="60"/>
              <w:jc w:val="center"/>
            </w:pPr>
            <w:r w:rsidRPr="001A3A99">
              <w:t>17,7</w:t>
            </w:r>
          </w:p>
        </w:tc>
        <w:tc>
          <w:tcPr>
            <w:tcW w:w="695" w:type="dxa"/>
            <w:shd w:val="clear" w:color="auto" w:fill="auto"/>
            <w:vAlign w:val="center"/>
          </w:tcPr>
          <w:p w14:paraId="1666A4BF" w14:textId="77777777" w:rsidR="00E510F4" w:rsidRPr="001A3A99" w:rsidRDefault="00E510F4" w:rsidP="00E510F4">
            <w:pPr>
              <w:spacing w:before="60" w:after="60"/>
              <w:jc w:val="center"/>
            </w:pPr>
            <w:r w:rsidRPr="001A3A99">
              <w:t>17,0</w:t>
            </w:r>
          </w:p>
        </w:tc>
        <w:tc>
          <w:tcPr>
            <w:tcW w:w="695" w:type="dxa"/>
            <w:shd w:val="clear" w:color="auto" w:fill="auto"/>
            <w:vAlign w:val="center"/>
          </w:tcPr>
          <w:p w14:paraId="7ACB0043" w14:textId="77777777" w:rsidR="00E510F4" w:rsidRPr="001A3A99" w:rsidRDefault="00E510F4" w:rsidP="00E510F4">
            <w:pPr>
              <w:spacing w:before="60" w:after="60"/>
              <w:jc w:val="center"/>
            </w:pPr>
            <w:r w:rsidRPr="001A3A99">
              <w:t>21,8</w:t>
            </w:r>
          </w:p>
        </w:tc>
        <w:tc>
          <w:tcPr>
            <w:tcW w:w="695" w:type="dxa"/>
            <w:shd w:val="clear" w:color="auto" w:fill="auto"/>
            <w:vAlign w:val="center"/>
          </w:tcPr>
          <w:p w14:paraId="58D5F21D" w14:textId="77777777" w:rsidR="00E510F4" w:rsidRPr="001A3A99" w:rsidRDefault="00E510F4" w:rsidP="00E510F4">
            <w:pPr>
              <w:spacing w:before="60" w:after="60"/>
              <w:jc w:val="center"/>
            </w:pPr>
            <w:r w:rsidRPr="001A3A99">
              <w:t>23,7</w:t>
            </w:r>
          </w:p>
        </w:tc>
        <w:tc>
          <w:tcPr>
            <w:tcW w:w="695" w:type="dxa"/>
            <w:vAlign w:val="center"/>
          </w:tcPr>
          <w:p w14:paraId="22B63268" w14:textId="77777777" w:rsidR="00E510F4" w:rsidRPr="001A3A99" w:rsidRDefault="00E510F4" w:rsidP="00E510F4">
            <w:pPr>
              <w:spacing w:before="60" w:after="60"/>
              <w:jc w:val="center"/>
            </w:pPr>
            <w:r w:rsidRPr="001A3A99">
              <w:t>28,8</w:t>
            </w:r>
          </w:p>
        </w:tc>
        <w:tc>
          <w:tcPr>
            <w:tcW w:w="695" w:type="dxa"/>
            <w:vAlign w:val="center"/>
          </w:tcPr>
          <w:p w14:paraId="42B87A86" w14:textId="77777777" w:rsidR="00E510F4" w:rsidRPr="001A3A99" w:rsidRDefault="00E510F4" w:rsidP="00E510F4">
            <w:pPr>
              <w:spacing w:before="60" w:after="60"/>
              <w:jc w:val="center"/>
            </w:pPr>
            <w:r w:rsidRPr="001A3A99">
              <w:t>30,5</w:t>
            </w:r>
          </w:p>
        </w:tc>
        <w:tc>
          <w:tcPr>
            <w:tcW w:w="695" w:type="dxa"/>
            <w:vAlign w:val="center"/>
          </w:tcPr>
          <w:p w14:paraId="3A41501B" w14:textId="77777777" w:rsidR="00E510F4" w:rsidRPr="001A3A99" w:rsidRDefault="00E510F4" w:rsidP="00E510F4">
            <w:pPr>
              <w:spacing w:before="60" w:after="60"/>
              <w:jc w:val="center"/>
            </w:pPr>
            <w:r w:rsidRPr="001A3A99">
              <w:t>29,3</w:t>
            </w:r>
          </w:p>
        </w:tc>
        <w:tc>
          <w:tcPr>
            <w:tcW w:w="695" w:type="dxa"/>
            <w:vAlign w:val="center"/>
          </w:tcPr>
          <w:p w14:paraId="76AAE516" w14:textId="77777777" w:rsidR="00E510F4" w:rsidRPr="001A3A99" w:rsidRDefault="00E510F4" w:rsidP="00E510F4">
            <w:pPr>
              <w:spacing w:before="60" w:after="60"/>
              <w:jc w:val="center"/>
            </w:pPr>
            <w:r w:rsidRPr="001A3A99">
              <w:t>28,3</w:t>
            </w:r>
          </w:p>
        </w:tc>
        <w:tc>
          <w:tcPr>
            <w:tcW w:w="695" w:type="dxa"/>
            <w:vAlign w:val="center"/>
          </w:tcPr>
          <w:p w14:paraId="15236F8F" w14:textId="77777777" w:rsidR="00E510F4" w:rsidRPr="001A3A99" w:rsidRDefault="00E510F4" w:rsidP="00E510F4">
            <w:pPr>
              <w:spacing w:before="60" w:after="60"/>
              <w:jc w:val="center"/>
            </w:pPr>
            <w:r w:rsidRPr="001A3A99">
              <w:t>28,1</w:t>
            </w:r>
          </w:p>
        </w:tc>
        <w:tc>
          <w:tcPr>
            <w:tcW w:w="695" w:type="dxa"/>
            <w:vAlign w:val="center"/>
          </w:tcPr>
          <w:p w14:paraId="0B7B9074" w14:textId="77777777" w:rsidR="00E510F4" w:rsidRPr="001A3A99" w:rsidRDefault="00E510F4" w:rsidP="00E510F4">
            <w:pPr>
              <w:spacing w:before="60" w:after="60"/>
              <w:jc w:val="center"/>
            </w:pPr>
            <w:r w:rsidRPr="001A3A99">
              <w:t>25,5</w:t>
            </w:r>
          </w:p>
        </w:tc>
        <w:tc>
          <w:tcPr>
            <w:tcW w:w="695" w:type="dxa"/>
            <w:vAlign w:val="center"/>
          </w:tcPr>
          <w:p w14:paraId="1E615AE7" w14:textId="77777777" w:rsidR="00E510F4" w:rsidRPr="001A3A99" w:rsidRDefault="00E510F4" w:rsidP="00E510F4">
            <w:pPr>
              <w:spacing w:before="60" w:after="60"/>
              <w:jc w:val="center"/>
            </w:pPr>
            <w:r w:rsidRPr="001A3A99">
              <w:t>23,7</w:t>
            </w:r>
          </w:p>
        </w:tc>
        <w:tc>
          <w:tcPr>
            <w:tcW w:w="695" w:type="dxa"/>
            <w:vAlign w:val="center"/>
          </w:tcPr>
          <w:p w14:paraId="17E92291" w14:textId="77777777" w:rsidR="00E510F4" w:rsidRPr="001A3A99" w:rsidRDefault="00E510F4" w:rsidP="00E510F4">
            <w:pPr>
              <w:spacing w:before="60" w:after="60"/>
              <w:jc w:val="center"/>
            </w:pPr>
            <w:r w:rsidRPr="001A3A99">
              <w:t>19,1</w:t>
            </w:r>
          </w:p>
        </w:tc>
        <w:tc>
          <w:tcPr>
            <w:tcW w:w="916" w:type="dxa"/>
            <w:vAlign w:val="center"/>
          </w:tcPr>
          <w:p w14:paraId="65DFD590" w14:textId="77777777" w:rsidR="00E510F4" w:rsidRPr="001A3A99" w:rsidRDefault="00E510F4" w:rsidP="00E510F4">
            <w:pPr>
              <w:spacing w:before="60" w:after="60"/>
              <w:jc w:val="center"/>
              <w:rPr>
                <w:bCs/>
              </w:rPr>
            </w:pPr>
            <w:r w:rsidRPr="001A3A99">
              <w:rPr>
                <w:bCs/>
              </w:rPr>
              <w:t>24,5</w:t>
            </w:r>
          </w:p>
        </w:tc>
      </w:tr>
      <w:tr w:rsidR="001A3A99" w:rsidRPr="001A3A99" w14:paraId="0A6BFB22" w14:textId="77777777" w:rsidTr="00E510F4">
        <w:trPr>
          <w:trHeight w:val="314"/>
          <w:jc w:val="center"/>
        </w:trPr>
        <w:tc>
          <w:tcPr>
            <w:tcW w:w="778" w:type="dxa"/>
            <w:vAlign w:val="center"/>
          </w:tcPr>
          <w:p w14:paraId="3CA288ED" w14:textId="77777777" w:rsidR="00E510F4" w:rsidRPr="001A3A99" w:rsidRDefault="00E510F4" w:rsidP="00E510F4">
            <w:pPr>
              <w:spacing w:before="60" w:after="60"/>
              <w:jc w:val="center"/>
              <w:rPr>
                <w:b/>
              </w:rPr>
            </w:pPr>
            <w:r w:rsidRPr="001A3A99">
              <w:rPr>
                <w:b/>
              </w:rPr>
              <w:t>2019</w:t>
            </w:r>
          </w:p>
        </w:tc>
        <w:tc>
          <w:tcPr>
            <w:tcW w:w="695" w:type="dxa"/>
            <w:vAlign w:val="center"/>
          </w:tcPr>
          <w:p w14:paraId="426BB0A8" w14:textId="77777777" w:rsidR="00E510F4" w:rsidRPr="001A3A99" w:rsidRDefault="00E510F4" w:rsidP="00E510F4">
            <w:pPr>
              <w:spacing w:before="60" w:after="60"/>
              <w:jc w:val="center"/>
            </w:pPr>
            <w:r w:rsidRPr="001A3A99">
              <w:t>17,6</w:t>
            </w:r>
          </w:p>
        </w:tc>
        <w:tc>
          <w:tcPr>
            <w:tcW w:w="695" w:type="dxa"/>
            <w:vAlign w:val="center"/>
          </w:tcPr>
          <w:p w14:paraId="3864FE97" w14:textId="77777777" w:rsidR="00E510F4" w:rsidRPr="001A3A99" w:rsidRDefault="00E510F4" w:rsidP="00E510F4">
            <w:pPr>
              <w:spacing w:before="60" w:after="60"/>
              <w:jc w:val="center"/>
            </w:pPr>
            <w:r w:rsidRPr="001A3A99">
              <w:t>21,9</w:t>
            </w:r>
          </w:p>
        </w:tc>
        <w:tc>
          <w:tcPr>
            <w:tcW w:w="695" w:type="dxa"/>
            <w:vAlign w:val="center"/>
          </w:tcPr>
          <w:p w14:paraId="1587AD5E" w14:textId="77777777" w:rsidR="00E510F4" w:rsidRPr="001A3A99" w:rsidRDefault="00E510F4" w:rsidP="00E510F4">
            <w:pPr>
              <w:spacing w:before="60" w:after="60"/>
              <w:jc w:val="center"/>
            </w:pPr>
            <w:r w:rsidRPr="001A3A99">
              <w:t>22,7</w:t>
            </w:r>
          </w:p>
        </w:tc>
        <w:tc>
          <w:tcPr>
            <w:tcW w:w="695" w:type="dxa"/>
            <w:vAlign w:val="center"/>
          </w:tcPr>
          <w:p w14:paraId="11129FB5" w14:textId="77777777" w:rsidR="00E510F4" w:rsidRPr="001A3A99" w:rsidRDefault="00E510F4" w:rsidP="00E510F4">
            <w:pPr>
              <w:spacing w:before="60" w:after="60"/>
              <w:jc w:val="center"/>
            </w:pPr>
            <w:r w:rsidRPr="001A3A99">
              <w:t>26,7</w:t>
            </w:r>
          </w:p>
        </w:tc>
        <w:tc>
          <w:tcPr>
            <w:tcW w:w="695" w:type="dxa"/>
            <w:vAlign w:val="center"/>
          </w:tcPr>
          <w:p w14:paraId="12858AD8" w14:textId="77777777" w:rsidR="00E510F4" w:rsidRPr="001A3A99" w:rsidRDefault="00E510F4" w:rsidP="00E510F4">
            <w:pPr>
              <w:spacing w:before="60" w:after="60"/>
              <w:jc w:val="center"/>
            </w:pPr>
            <w:r w:rsidRPr="001A3A99">
              <w:t>27,7</w:t>
            </w:r>
          </w:p>
        </w:tc>
        <w:tc>
          <w:tcPr>
            <w:tcW w:w="695" w:type="dxa"/>
            <w:vAlign w:val="center"/>
          </w:tcPr>
          <w:p w14:paraId="282C3AC4" w14:textId="77777777" w:rsidR="00E510F4" w:rsidRPr="001A3A99" w:rsidRDefault="00E510F4" w:rsidP="00E510F4">
            <w:pPr>
              <w:spacing w:before="60" w:after="60"/>
              <w:jc w:val="center"/>
            </w:pPr>
            <w:r w:rsidRPr="001A3A99">
              <w:t>31,3</w:t>
            </w:r>
          </w:p>
        </w:tc>
        <w:tc>
          <w:tcPr>
            <w:tcW w:w="695" w:type="dxa"/>
            <w:vAlign w:val="center"/>
          </w:tcPr>
          <w:p w14:paraId="43D730D1" w14:textId="77777777" w:rsidR="00E510F4" w:rsidRPr="001A3A99" w:rsidRDefault="00E510F4" w:rsidP="00E510F4">
            <w:pPr>
              <w:spacing w:before="60" w:after="60"/>
              <w:jc w:val="center"/>
            </w:pPr>
            <w:r w:rsidRPr="001A3A99">
              <w:t>30,8</w:t>
            </w:r>
          </w:p>
        </w:tc>
        <w:tc>
          <w:tcPr>
            <w:tcW w:w="695" w:type="dxa"/>
            <w:vAlign w:val="center"/>
          </w:tcPr>
          <w:p w14:paraId="3178A3EF" w14:textId="77777777" w:rsidR="00E510F4" w:rsidRPr="001A3A99" w:rsidRDefault="00E510F4" w:rsidP="00E510F4">
            <w:pPr>
              <w:spacing w:before="60" w:after="60"/>
              <w:jc w:val="center"/>
            </w:pPr>
            <w:r w:rsidRPr="001A3A99">
              <w:t>29,8</w:t>
            </w:r>
          </w:p>
        </w:tc>
        <w:tc>
          <w:tcPr>
            <w:tcW w:w="695" w:type="dxa"/>
            <w:vAlign w:val="center"/>
          </w:tcPr>
          <w:p w14:paraId="7C35D1C6" w14:textId="77777777" w:rsidR="00E510F4" w:rsidRPr="001A3A99" w:rsidRDefault="00E510F4" w:rsidP="00E510F4">
            <w:pPr>
              <w:spacing w:before="60" w:after="60"/>
              <w:jc w:val="center"/>
            </w:pPr>
            <w:r w:rsidRPr="001A3A99">
              <w:t>28,5</w:t>
            </w:r>
          </w:p>
        </w:tc>
        <w:tc>
          <w:tcPr>
            <w:tcW w:w="695" w:type="dxa"/>
            <w:vAlign w:val="center"/>
          </w:tcPr>
          <w:p w14:paraId="37BDA3D9" w14:textId="77777777" w:rsidR="00E510F4" w:rsidRPr="001A3A99" w:rsidRDefault="00E510F4" w:rsidP="00E510F4">
            <w:pPr>
              <w:spacing w:before="60" w:after="60"/>
              <w:jc w:val="center"/>
            </w:pPr>
            <w:r w:rsidRPr="001A3A99">
              <w:t>25,8</w:t>
            </w:r>
          </w:p>
        </w:tc>
        <w:tc>
          <w:tcPr>
            <w:tcW w:w="695" w:type="dxa"/>
            <w:vAlign w:val="center"/>
          </w:tcPr>
          <w:p w14:paraId="01438CAF" w14:textId="77777777" w:rsidR="00E510F4" w:rsidRPr="001A3A99" w:rsidRDefault="00E510F4" w:rsidP="00E510F4">
            <w:pPr>
              <w:spacing w:before="60" w:after="60"/>
              <w:jc w:val="center"/>
            </w:pPr>
            <w:r w:rsidRPr="001A3A99">
              <w:t>22,7</w:t>
            </w:r>
          </w:p>
        </w:tc>
        <w:tc>
          <w:tcPr>
            <w:tcW w:w="695" w:type="dxa"/>
            <w:vAlign w:val="center"/>
          </w:tcPr>
          <w:p w14:paraId="1778C8AE" w14:textId="77777777" w:rsidR="00E510F4" w:rsidRPr="001A3A99" w:rsidRDefault="00E510F4" w:rsidP="00E510F4">
            <w:pPr>
              <w:spacing w:before="60" w:after="60"/>
              <w:jc w:val="center"/>
            </w:pPr>
            <w:r w:rsidRPr="001A3A99">
              <w:t>19,1</w:t>
            </w:r>
          </w:p>
        </w:tc>
        <w:tc>
          <w:tcPr>
            <w:tcW w:w="916" w:type="dxa"/>
            <w:vAlign w:val="center"/>
          </w:tcPr>
          <w:p w14:paraId="0FB76A0C" w14:textId="77777777" w:rsidR="00E510F4" w:rsidRPr="001A3A99" w:rsidRDefault="00E510F4" w:rsidP="00E510F4">
            <w:pPr>
              <w:spacing w:before="60" w:after="60"/>
              <w:jc w:val="center"/>
              <w:rPr>
                <w:bCs/>
              </w:rPr>
            </w:pPr>
            <w:r w:rsidRPr="001A3A99">
              <w:rPr>
                <w:bCs/>
              </w:rPr>
              <w:t>25,4</w:t>
            </w:r>
          </w:p>
        </w:tc>
      </w:tr>
      <w:tr w:rsidR="001A3A99" w:rsidRPr="001A3A99" w14:paraId="21BF363B" w14:textId="77777777" w:rsidTr="00E510F4">
        <w:trPr>
          <w:trHeight w:val="314"/>
          <w:jc w:val="center"/>
        </w:trPr>
        <w:tc>
          <w:tcPr>
            <w:tcW w:w="778" w:type="dxa"/>
            <w:vAlign w:val="center"/>
          </w:tcPr>
          <w:p w14:paraId="6B8DFBFD" w14:textId="77777777" w:rsidR="00E510F4" w:rsidRPr="001A3A99" w:rsidRDefault="00E510F4" w:rsidP="00E510F4">
            <w:pPr>
              <w:spacing w:before="60" w:after="60"/>
              <w:jc w:val="center"/>
              <w:rPr>
                <w:b/>
              </w:rPr>
            </w:pPr>
            <w:r w:rsidRPr="001A3A99">
              <w:rPr>
                <w:b/>
              </w:rPr>
              <w:t>2020</w:t>
            </w:r>
          </w:p>
        </w:tc>
        <w:tc>
          <w:tcPr>
            <w:tcW w:w="695" w:type="dxa"/>
            <w:vAlign w:val="center"/>
          </w:tcPr>
          <w:p w14:paraId="4108F6AF" w14:textId="77777777" w:rsidR="00E510F4" w:rsidRPr="001A3A99" w:rsidRDefault="00E510F4" w:rsidP="00E510F4">
            <w:pPr>
              <w:spacing w:before="60" w:after="60"/>
              <w:jc w:val="center"/>
            </w:pPr>
            <w:r w:rsidRPr="001A3A99">
              <w:t>19,6</w:t>
            </w:r>
          </w:p>
        </w:tc>
        <w:tc>
          <w:tcPr>
            <w:tcW w:w="695" w:type="dxa"/>
            <w:vAlign w:val="center"/>
          </w:tcPr>
          <w:p w14:paraId="0FEC6AAC" w14:textId="77777777" w:rsidR="00E510F4" w:rsidRPr="001A3A99" w:rsidRDefault="00E510F4" w:rsidP="00E510F4">
            <w:pPr>
              <w:spacing w:before="60" w:after="60"/>
              <w:jc w:val="center"/>
            </w:pPr>
            <w:r w:rsidRPr="001A3A99">
              <w:t>19,7</w:t>
            </w:r>
          </w:p>
        </w:tc>
        <w:tc>
          <w:tcPr>
            <w:tcW w:w="695" w:type="dxa"/>
            <w:vAlign w:val="center"/>
          </w:tcPr>
          <w:p w14:paraId="7BC50CD1" w14:textId="77777777" w:rsidR="00E510F4" w:rsidRPr="001A3A99" w:rsidRDefault="00E510F4" w:rsidP="00E510F4">
            <w:pPr>
              <w:spacing w:before="60" w:after="60"/>
              <w:jc w:val="center"/>
            </w:pPr>
            <w:r w:rsidRPr="001A3A99">
              <w:t>22,8</w:t>
            </w:r>
          </w:p>
        </w:tc>
        <w:tc>
          <w:tcPr>
            <w:tcW w:w="695" w:type="dxa"/>
            <w:vAlign w:val="center"/>
          </w:tcPr>
          <w:p w14:paraId="5189A0F1" w14:textId="77777777" w:rsidR="00E510F4" w:rsidRPr="001A3A99" w:rsidRDefault="00E510F4" w:rsidP="00E510F4">
            <w:pPr>
              <w:spacing w:before="60" w:after="60"/>
              <w:jc w:val="center"/>
            </w:pPr>
            <w:r w:rsidRPr="001A3A99">
              <w:t>22,1</w:t>
            </w:r>
          </w:p>
        </w:tc>
        <w:tc>
          <w:tcPr>
            <w:tcW w:w="695" w:type="dxa"/>
            <w:vAlign w:val="center"/>
          </w:tcPr>
          <w:p w14:paraId="27F01080" w14:textId="77777777" w:rsidR="00E510F4" w:rsidRPr="001A3A99" w:rsidRDefault="00E510F4" w:rsidP="00E510F4">
            <w:pPr>
              <w:spacing w:before="60" w:after="60"/>
              <w:jc w:val="center"/>
            </w:pPr>
            <w:r w:rsidRPr="001A3A99">
              <w:t>29,2</w:t>
            </w:r>
          </w:p>
        </w:tc>
        <w:tc>
          <w:tcPr>
            <w:tcW w:w="695" w:type="dxa"/>
            <w:vAlign w:val="center"/>
          </w:tcPr>
          <w:p w14:paraId="3FB5B4E6" w14:textId="77777777" w:rsidR="00E510F4" w:rsidRPr="001A3A99" w:rsidRDefault="00E510F4" w:rsidP="00E510F4">
            <w:pPr>
              <w:spacing w:before="60" w:after="60"/>
              <w:jc w:val="center"/>
            </w:pPr>
            <w:r w:rsidRPr="001A3A99">
              <w:t>31,5</w:t>
            </w:r>
          </w:p>
        </w:tc>
        <w:tc>
          <w:tcPr>
            <w:tcW w:w="695" w:type="dxa"/>
            <w:vAlign w:val="center"/>
          </w:tcPr>
          <w:p w14:paraId="38E9B073" w14:textId="77777777" w:rsidR="00E510F4" w:rsidRPr="001A3A99" w:rsidRDefault="00E510F4" w:rsidP="00E510F4">
            <w:pPr>
              <w:spacing w:before="60" w:after="60"/>
              <w:jc w:val="center"/>
            </w:pPr>
            <w:r w:rsidRPr="001A3A99">
              <w:t>31,1</w:t>
            </w:r>
          </w:p>
        </w:tc>
        <w:tc>
          <w:tcPr>
            <w:tcW w:w="695" w:type="dxa"/>
            <w:vAlign w:val="center"/>
          </w:tcPr>
          <w:p w14:paraId="7822FDE5" w14:textId="77777777" w:rsidR="00E510F4" w:rsidRPr="001A3A99" w:rsidRDefault="00E510F4" w:rsidP="00E510F4">
            <w:pPr>
              <w:spacing w:before="60" w:after="60"/>
              <w:jc w:val="center"/>
            </w:pPr>
            <w:r w:rsidRPr="001A3A99">
              <w:t>28,9</w:t>
            </w:r>
          </w:p>
        </w:tc>
        <w:tc>
          <w:tcPr>
            <w:tcW w:w="695" w:type="dxa"/>
            <w:vAlign w:val="center"/>
          </w:tcPr>
          <w:p w14:paraId="71733D63" w14:textId="77777777" w:rsidR="00E510F4" w:rsidRPr="001A3A99" w:rsidRDefault="00E510F4" w:rsidP="00E510F4">
            <w:pPr>
              <w:spacing w:before="60" w:after="60"/>
              <w:jc w:val="center"/>
            </w:pPr>
            <w:r w:rsidRPr="001A3A99">
              <w:t>28,8</w:t>
            </w:r>
          </w:p>
        </w:tc>
        <w:tc>
          <w:tcPr>
            <w:tcW w:w="695" w:type="dxa"/>
            <w:vAlign w:val="center"/>
          </w:tcPr>
          <w:p w14:paraId="6D070143" w14:textId="77777777" w:rsidR="00E510F4" w:rsidRPr="001A3A99" w:rsidRDefault="00E510F4" w:rsidP="00E510F4">
            <w:pPr>
              <w:spacing w:before="60" w:after="60"/>
              <w:jc w:val="center"/>
            </w:pPr>
            <w:r w:rsidRPr="001A3A99">
              <w:t>24,1</w:t>
            </w:r>
          </w:p>
        </w:tc>
        <w:tc>
          <w:tcPr>
            <w:tcW w:w="695" w:type="dxa"/>
            <w:vAlign w:val="center"/>
          </w:tcPr>
          <w:p w14:paraId="40C862BF" w14:textId="77777777" w:rsidR="00E510F4" w:rsidRPr="001A3A99" w:rsidRDefault="00E510F4" w:rsidP="00E510F4">
            <w:pPr>
              <w:spacing w:before="60" w:after="60"/>
              <w:jc w:val="center"/>
            </w:pPr>
            <w:r w:rsidRPr="001A3A99">
              <w:t>23,1</w:t>
            </w:r>
          </w:p>
        </w:tc>
        <w:tc>
          <w:tcPr>
            <w:tcW w:w="695" w:type="dxa"/>
            <w:vAlign w:val="center"/>
          </w:tcPr>
          <w:p w14:paraId="62811985" w14:textId="77777777" w:rsidR="00E510F4" w:rsidRPr="001A3A99" w:rsidRDefault="00E510F4" w:rsidP="00E510F4">
            <w:pPr>
              <w:spacing w:before="60" w:after="60"/>
              <w:jc w:val="center"/>
            </w:pPr>
            <w:r w:rsidRPr="001A3A99">
              <w:t>18,0</w:t>
            </w:r>
          </w:p>
        </w:tc>
        <w:tc>
          <w:tcPr>
            <w:tcW w:w="916" w:type="dxa"/>
            <w:vAlign w:val="center"/>
          </w:tcPr>
          <w:p w14:paraId="0DBCDEE2" w14:textId="77777777" w:rsidR="00E510F4" w:rsidRPr="001A3A99" w:rsidRDefault="00E510F4" w:rsidP="00E510F4">
            <w:pPr>
              <w:spacing w:before="60" w:after="60"/>
              <w:jc w:val="center"/>
              <w:rPr>
                <w:bCs/>
              </w:rPr>
            </w:pPr>
            <w:r w:rsidRPr="001A3A99">
              <w:rPr>
                <w:bCs/>
              </w:rPr>
              <w:t>24,9</w:t>
            </w:r>
          </w:p>
        </w:tc>
      </w:tr>
      <w:tr w:rsidR="001A3A99" w:rsidRPr="001A3A99" w14:paraId="1813787F" w14:textId="77777777" w:rsidTr="00E510F4">
        <w:trPr>
          <w:trHeight w:val="314"/>
          <w:jc w:val="center"/>
        </w:trPr>
        <w:tc>
          <w:tcPr>
            <w:tcW w:w="778" w:type="dxa"/>
            <w:vAlign w:val="center"/>
          </w:tcPr>
          <w:p w14:paraId="3F903CC4" w14:textId="77777777" w:rsidR="00E510F4" w:rsidRPr="001A3A99" w:rsidRDefault="00E510F4" w:rsidP="00E510F4">
            <w:pPr>
              <w:spacing w:before="60" w:after="60"/>
              <w:jc w:val="center"/>
              <w:rPr>
                <w:b/>
              </w:rPr>
            </w:pPr>
            <w:r w:rsidRPr="001A3A99">
              <w:rPr>
                <w:b/>
              </w:rPr>
              <w:t>2021</w:t>
            </w:r>
          </w:p>
        </w:tc>
        <w:tc>
          <w:tcPr>
            <w:tcW w:w="695" w:type="dxa"/>
            <w:vAlign w:val="center"/>
          </w:tcPr>
          <w:p w14:paraId="1B78020C" w14:textId="77777777" w:rsidR="00E510F4" w:rsidRPr="001A3A99" w:rsidRDefault="00E510F4" w:rsidP="00E510F4">
            <w:pPr>
              <w:spacing w:before="60" w:after="60"/>
              <w:jc w:val="center"/>
            </w:pPr>
            <w:r w:rsidRPr="001A3A99">
              <w:t>16,1</w:t>
            </w:r>
          </w:p>
        </w:tc>
        <w:tc>
          <w:tcPr>
            <w:tcW w:w="695" w:type="dxa"/>
            <w:vAlign w:val="center"/>
          </w:tcPr>
          <w:p w14:paraId="65F34DD7" w14:textId="77777777" w:rsidR="00E510F4" w:rsidRPr="001A3A99" w:rsidRDefault="00E510F4" w:rsidP="00E510F4">
            <w:pPr>
              <w:spacing w:before="60" w:after="60"/>
              <w:jc w:val="center"/>
            </w:pPr>
            <w:r w:rsidRPr="001A3A99">
              <w:t>20,4</w:t>
            </w:r>
          </w:p>
        </w:tc>
        <w:tc>
          <w:tcPr>
            <w:tcW w:w="695" w:type="dxa"/>
            <w:vAlign w:val="center"/>
          </w:tcPr>
          <w:p w14:paraId="41FE15E2" w14:textId="77777777" w:rsidR="00E510F4" w:rsidRPr="001A3A99" w:rsidRDefault="00E510F4" w:rsidP="00E510F4">
            <w:pPr>
              <w:spacing w:before="60" w:after="60"/>
              <w:jc w:val="center"/>
            </w:pPr>
            <w:r w:rsidRPr="001A3A99">
              <w:t>22,2</w:t>
            </w:r>
          </w:p>
        </w:tc>
        <w:tc>
          <w:tcPr>
            <w:tcW w:w="695" w:type="dxa"/>
            <w:vAlign w:val="center"/>
          </w:tcPr>
          <w:p w14:paraId="4B9A64B4" w14:textId="77777777" w:rsidR="00E510F4" w:rsidRPr="001A3A99" w:rsidRDefault="00E510F4" w:rsidP="00E510F4">
            <w:pPr>
              <w:spacing w:before="60" w:after="60"/>
              <w:jc w:val="center"/>
            </w:pPr>
            <w:r w:rsidRPr="001A3A99">
              <w:t>25,1</w:t>
            </w:r>
          </w:p>
        </w:tc>
        <w:tc>
          <w:tcPr>
            <w:tcW w:w="695" w:type="dxa"/>
            <w:vAlign w:val="center"/>
          </w:tcPr>
          <w:p w14:paraId="7D1632EA" w14:textId="77777777" w:rsidR="00E510F4" w:rsidRPr="001A3A99" w:rsidRDefault="00E510F4" w:rsidP="00E510F4">
            <w:pPr>
              <w:spacing w:before="60" w:after="60"/>
              <w:jc w:val="center"/>
            </w:pPr>
            <w:r w:rsidRPr="001A3A99">
              <w:t>28,9</w:t>
            </w:r>
          </w:p>
        </w:tc>
        <w:tc>
          <w:tcPr>
            <w:tcW w:w="695" w:type="dxa"/>
            <w:vAlign w:val="center"/>
          </w:tcPr>
          <w:p w14:paraId="57AC3FEE" w14:textId="77777777" w:rsidR="00E510F4" w:rsidRPr="001A3A99" w:rsidRDefault="00E510F4" w:rsidP="00E510F4">
            <w:pPr>
              <w:spacing w:before="60" w:after="60"/>
              <w:jc w:val="center"/>
            </w:pPr>
            <w:r w:rsidRPr="001A3A99">
              <w:t>30,9</w:t>
            </w:r>
          </w:p>
        </w:tc>
        <w:tc>
          <w:tcPr>
            <w:tcW w:w="695" w:type="dxa"/>
            <w:vAlign w:val="center"/>
          </w:tcPr>
          <w:p w14:paraId="061D704C" w14:textId="77777777" w:rsidR="00E510F4" w:rsidRPr="001A3A99" w:rsidRDefault="00E510F4" w:rsidP="00E510F4">
            <w:pPr>
              <w:spacing w:before="60" w:after="60"/>
              <w:jc w:val="center"/>
            </w:pPr>
            <w:r w:rsidRPr="001A3A99">
              <w:t>30,1</w:t>
            </w:r>
          </w:p>
        </w:tc>
        <w:tc>
          <w:tcPr>
            <w:tcW w:w="695" w:type="dxa"/>
            <w:vAlign w:val="center"/>
          </w:tcPr>
          <w:p w14:paraId="3269B720" w14:textId="77777777" w:rsidR="00E510F4" w:rsidRPr="001A3A99" w:rsidRDefault="00E510F4" w:rsidP="00E510F4">
            <w:pPr>
              <w:spacing w:before="60" w:after="60"/>
              <w:jc w:val="center"/>
            </w:pPr>
            <w:r w:rsidRPr="001A3A99">
              <w:t>30,1</w:t>
            </w:r>
          </w:p>
        </w:tc>
        <w:tc>
          <w:tcPr>
            <w:tcW w:w="695" w:type="dxa"/>
            <w:vAlign w:val="center"/>
          </w:tcPr>
          <w:p w14:paraId="1CA32437" w14:textId="77777777" w:rsidR="00E510F4" w:rsidRPr="001A3A99" w:rsidRDefault="00E510F4" w:rsidP="00E510F4">
            <w:pPr>
              <w:spacing w:before="60" w:after="60"/>
              <w:jc w:val="center"/>
            </w:pPr>
            <w:r w:rsidRPr="001A3A99">
              <w:t>27,9</w:t>
            </w:r>
          </w:p>
        </w:tc>
        <w:tc>
          <w:tcPr>
            <w:tcW w:w="695" w:type="dxa"/>
            <w:vAlign w:val="center"/>
          </w:tcPr>
          <w:p w14:paraId="39B10070" w14:textId="77777777" w:rsidR="00E510F4" w:rsidRPr="001A3A99" w:rsidRDefault="00E510F4" w:rsidP="00E510F4">
            <w:pPr>
              <w:spacing w:before="60" w:after="60"/>
              <w:jc w:val="center"/>
            </w:pPr>
            <w:r w:rsidRPr="001A3A99">
              <w:t>23,7</w:t>
            </w:r>
          </w:p>
        </w:tc>
        <w:tc>
          <w:tcPr>
            <w:tcW w:w="695" w:type="dxa"/>
            <w:vAlign w:val="center"/>
          </w:tcPr>
          <w:p w14:paraId="566A93D7" w14:textId="77777777" w:rsidR="00E510F4" w:rsidRPr="001A3A99" w:rsidRDefault="00E510F4" w:rsidP="00E510F4">
            <w:pPr>
              <w:spacing w:before="60" w:after="60"/>
              <w:jc w:val="center"/>
            </w:pPr>
            <w:r w:rsidRPr="001A3A99">
              <w:t>21,7</w:t>
            </w:r>
          </w:p>
        </w:tc>
        <w:tc>
          <w:tcPr>
            <w:tcW w:w="695" w:type="dxa"/>
            <w:vAlign w:val="center"/>
          </w:tcPr>
          <w:p w14:paraId="51B68010" w14:textId="77777777" w:rsidR="00E510F4" w:rsidRPr="001A3A99" w:rsidRDefault="00E510F4" w:rsidP="00E510F4">
            <w:pPr>
              <w:spacing w:before="60" w:after="60"/>
              <w:jc w:val="center"/>
            </w:pPr>
            <w:r w:rsidRPr="001A3A99">
              <w:t>18,5</w:t>
            </w:r>
          </w:p>
        </w:tc>
        <w:tc>
          <w:tcPr>
            <w:tcW w:w="916" w:type="dxa"/>
            <w:vAlign w:val="center"/>
          </w:tcPr>
          <w:p w14:paraId="615BC14C" w14:textId="77777777" w:rsidR="00E510F4" w:rsidRPr="001A3A99" w:rsidRDefault="00E510F4" w:rsidP="00E510F4">
            <w:pPr>
              <w:spacing w:before="60" w:after="60"/>
              <w:jc w:val="center"/>
              <w:rPr>
                <w:bCs/>
              </w:rPr>
            </w:pPr>
            <w:r w:rsidRPr="001A3A99">
              <w:rPr>
                <w:bCs/>
              </w:rPr>
              <w:t>24,6</w:t>
            </w:r>
          </w:p>
        </w:tc>
      </w:tr>
      <w:tr w:rsidR="001A3A99" w:rsidRPr="001A3A99" w14:paraId="205AB14F" w14:textId="77777777" w:rsidTr="00E510F4">
        <w:trPr>
          <w:trHeight w:val="314"/>
          <w:jc w:val="center"/>
        </w:trPr>
        <w:tc>
          <w:tcPr>
            <w:tcW w:w="778" w:type="dxa"/>
            <w:vAlign w:val="center"/>
          </w:tcPr>
          <w:p w14:paraId="3E026B97" w14:textId="77777777" w:rsidR="00E510F4" w:rsidRPr="001A3A99" w:rsidRDefault="00E510F4" w:rsidP="00E510F4">
            <w:pPr>
              <w:spacing w:before="60" w:after="60"/>
              <w:jc w:val="center"/>
              <w:rPr>
                <w:b/>
              </w:rPr>
            </w:pPr>
            <w:r w:rsidRPr="001A3A99">
              <w:rPr>
                <w:b/>
              </w:rPr>
              <w:t>2022</w:t>
            </w:r>
          </w:p>
        </w:tc>
        <w:tc>
          <w:tcPr>
            <w:tcW w:w="695" w:type="dxa"/>
            <w:vAlign w:val="center"/>
          </w:tcPr>
          <w:p w14:paraId="7DE65652" w14:textId="77777777" w:rsidR="00E510F4" w:rsidRPr="001A3A99" w:rsidRDefault="00E510F4" w:rsidP="00E510F4">
            <w:pPr>
              <w:spacing w:before="60" w:after="60"/>
              <w:jc w:val="center"/>
            </w:pPr>
            <w:r w:rsidRPr="001A3A99">
              <w:t>18,1</w:t>
            </w:r>
          </w:p>
        </w:tc>
        <w:tc>
          <w:tcPr>
            <w:tcW w:w="695" w:type="dxa"/>
            <w:vAlign w:val="center"/>
          </w:tcPr>
          <w:p w14:paraId="088A7929" w14:textId="77777777" w:rsidR="00E510F4" w:rsidRPr="001A3A99" w:rsidRDefault="00E510F4" w:rsidP="00E510F4">
            <w:pPr>
              <w:spacing w:before="60" w:after="60"/>
              <w:jc w:val="center"/>
            </w:pPr>
            <w:r w:rsidRPr="001A3A99">
              <w:t>15,1</w:t>
            </w:r>
          </w:p>
        </w:tc>
        <w:tc>
          <w:tcPr>
            <w:tcW w:w="695" w:type="dxa"/>
            <w:vAlign w:val="center"/>
          </w:tcPr>
          <w:p w14:paraId="4356C6A0" w14:textId="77777777" w:rsidR="00E510F4" w:rsidRPr="001A3A99" w:rsidRDefault="00E510F4" w:rsidP="00E510F4">
            <w:pPr>
              <w:spacing w:before="60" w:after="60"/>
              <w:jc w:val="center"/>
            </w:pPr>
            <w:r w:rsidRPr="001A3A99">
              <w:t>22,5</w:t>
            </w:r>
          </w:p>
        </w:tc>
        <w:tc>
          <w:tcPr>
            <w:tcW w:w="695" w:type="dxa"/>
            <w:vAlign w:val="center"/>
          </w:tcPr>
          <w:p w14:paraId="730ED2D2" w14:textId="77777777" w:rsidR="00E510F4" w:rsidRPr="001A3A99" w:rsidRDefault="00E510F4" w:rsidP="00E510F4">
            <w:pPr>
              <w:spacing w:before="60" w:after="60"/>
              <w:jc w:val="center"/>
            </w:pPr>
            <w:r w:rsidRPr="001A3A99">
              <w:t>23,9</w:t>
            </w:r>
          </w:p>
        </w:tc>
        <w:tc>
          <w:tcPr>
            <w:tcW w:w="695" w:type="dxa"/>
            <w:vAlign w:val="center"/>
          </w:tcPr>
          <w:p w14:paraId="1ABAB54E" w14:textId="77777777" w:rsidR="00E510F4" w:rsidRPr="001A3A99" w:rsidRDefault="00E510F4" w:rsidP="00E510F4">
            <w:pPr>
              <w:spacing w:before="60" w:after="60"/>
              <w:jc w:val="center"/>
            </w:pPr>
            <w:r w:rsidRPr="001A3A99">
              <w:t>26,4</w:t>
            </w:r>
          </w:p>
        </w:tc>
        <w:tc>
          <w:tcPr>
            <w:tcW w:w="695" w:type="dxa"/>
            <w:vAlign w:val="center"/>
          </w:tcPr>
          <w:p w14:paraId="07CA4449" w14:textId="77777777" w:rsidR="00E510F4" w:rsidRPr="001A3A99" w:rsidRDefault="00E510F4" w:rsidP="00E510F4">
            <w:pPr>
              <w:spacing w:before="60" w:after="60"/>
              <w:jc w:val="center"/>
            </w:pPr>
            <w:r w:rsidRPr="001A3A99">
              <w:t>30,2</w:t>
            </w:r>
          </w:p>
        </w:tc>
        <w:tc>
          <w:tcPr>
            <w:tcW w:w="695" w:type="dxa"/>
            <w:vAlign w:val="center"/>
          </w:tcPr>
          <w:p w14:paraId="75AA5AEA" w14:textId="77777777" w:rsidR="00E510F4" w:rsidRPr="001A3A99" w:rsidRDefault="00E510F4" w:rsidP="00E510F4">
            <w:pPr>
              <w:spacing w:before="60" w:after="60"/>
              <w:jc w:val="center"/>
            </w:pPr>
            <w:r w:rsidRPr="001A3A99">
              <w:t>29,9</w:t>
            </w:r>
          </w:p>
        </w:tc>
        <w:tc>
          <w:tcPr>
            <w:tcW w:w="695" w:type="dxa"/>
            <w:vAlign w:val="center"/>
          </w:tcPr>
          <w:p w14:paraId="236EBE44" w14:textId="77777777" w:rsidR="00E510F4" w:rsidRPr="001A3A99" w:rsidRDefault="00E510F4" w:rsidP="00E510F4">
            <w:pPr>
              <w:spacing w:before="60" w:after="60"/>
              <w:jc w:val="center"/>
            </w:pPr>
            <w:r w:rsidRPr="001A3A99">
              <w:t>29,0</w:t>
            </w:r>
          </w:p>
        </w:tc>
        <w:tc>
          <w:tcPr>
            <w:tcW w:w="695" w:type="dxa"/>
            <w:vAlign w:val="center"/>
          </w:tcPr>
          <w:p w14:paraId="6A8608E6" w14:textId="77777777" w:rsidR="00E510F4" w:rsidRPr="001A3A99" w:rsidRDefault="00E510F4" w:rsidP="00E510F4">
            <w:pPr>
              <w:spacing w:before="60" w:after="60"/>
              <w:jc w:val="center"/>
            </w:pPr>
            <w:r w:rsidRPr="001A3A99">
              <w:t>28,1</w:t>
            </w:r>
          </w:p>
        </w:tc>
        <w:tc>
          <w:tcPr>
            <w:tcW w:w="695" w:type="dxa"/>
            <w:vAlign w:val="center"/>
          </w:tcPr>
          <w:p w14:paraId="3310435C" w14:textId="77777777" w:rsidR="00E510F4" w:rsidRPr="001A3A99" w:rsidRDefault="00E510F4" w:rsidP="00E510F4">
            <w:pPr>
              <w:spacing w:before="60" w:after="60"/>
              <w:jc w:val="center"/>
            </w:pPr>
            <w:r w:rsidRPr="001A3A99">
              <w:t>24,8</w:t>
            </w:r>
          </w:p>
        </w:tc>
        <w:tc>
          <w:tcPr>
            <w:tcW w:w="695" w:type="dxa"/>
            <w:vAlign w:val="center"/>
          </w:tcPr>
          <w:p w14:paraId="11F4F82B" w14:textId="77777777" w:rsidR="00E510F4" w:rsidRPr="001A3A99" w:rsidRDefault="00E510F4" w:rsidP="00E510F4">
            <w:pPr>
              <w:spacing w:before="60" w:after="60"/>
              <w:jc w:val="center"/>
            </w:pPr>
            <w:r w:rsidRPr="001A3A99">
              <w:t>24,9</w:t>
            </w:r>
          </w:p>
        </w:tc>
        <w:tc>
          <w:tcPr>
            <w:tcW w:w="695" w:type="dxa"/>
            <w:vAlign w:val="center"/>
          </w:tcPr>
          <w:p w14:paraId="7DE131A1" w14:textId="77777777" w:rsidR="00E510F4" w:rsidRPr="001A3A99" w:rsidRDefault="00E510F4" w:rsidP="00E510F4">
            <w:pPr>
              <w:spacing w:before="60" w:after="60"/>
              <w:jc w:val="center"/>
            </w:pPr>
            <w:r w:rsidRPr="001A3A99">
              <w:t>17</w:t>
            </w:r>
          </w:p>
        </w:tc>
        <w:tc>
          <w:tcPr>
            <w:tcW w:w="916" w:type="dxa"/>
            <w:vAlign w:val="center"/>
          </w:tcPr>
          <w:p w14:paraId="4339ED8A" w14:textId="77777777" w:rsidR="00E510F4" w:rsidRPr="001A3A99" w:rsidRDefault="00E510F4" w:rsidP="00E510F4">
            <w:pPr>
              <w:spacing w:before="60" w:after="60"/>
              <w:jc w:val="center"/>
              <w:rPr>
                <w:bCs/>
              </w:rPr>
            </w:pPr>
            <w:r w:rsidRPr="001A3A99">
              <w:rPr>
                <w:bCs/>
              </w:rPr>
              <w:t>24,2</w:t>
            </w:r>
          </w:p>
        </w:tc>
      </w:tr>
    </w:tbl>
    <w:p w14:paraId="23FD690A" w14:textId="77777777" w:rsidR="00DF5E7B" w:rsidRPr="001A3A99" w:rsidRDefault="00DF5E7B" w:rsidP="00E510F4">
      <w:pPr>
        <w:spacing w:after="120" w:line="360" w:lineRule="exact"/>
        <w:ind w:firstLine="720"/>
        <w:jc w:val="right"/>
        <w:rPr>
          <w:rFonts w:eastAsia="Calibri"/>
          <w:i/>
          <w:iCs/>
          <w:sz w:val="26"/>
          <w:szCs w:val="26"/>
        </w:rPr>
      </w:pPr>
      <w:r w:rsidRPr="001A3A99">
        <w:rPr>
          <w:rFonts w:eastAsia="Calibri"/>
          <w:i/>
          <w:iCs/>
          <w:sz w:val="26"/>
          <w:szCs w:val="26"/>
        </w:rPr>
        <w:t xml:space="preserve"> (</w:t>
      </w:r>
      <w:r w:rsidRPr="001A3A99">
        <w:rPr>
          <w:rFonts w:eastAsia="Calibri"/>
          <w:b/>
          <w:bCs/>
          <w:i/>
          <w:iCs/>
          <w:sz w:val="26"/>
          <w:szCs w:val="26"/>
        </w:rPr>
        <w:t>Nguồn</w:t>
      </w:r>
      <w:r w:rsidRPr="001A3A99">
        <w:rPr>
          <w:rFonts w:eastAsia="Calibri"/>
          <w:i/>
          <w:iCs/>
          <w:sz w:val="26"/>
          <w:szCs w:val="26"/>
        </w:rPr>
        <w:t>: Niên giám thống kê tỉnh Nam Định qua các năm)</w:t>
      </w:r>
    </w:p>
    <w:p w14:paraId="4BB36C7D" w14:textId="648262C9" w:rsidR="00DF5E7B" w:rsidRPr="001A3A99" w:rsidRDefault="002C53E6" w:rsidP="009365E6">
      <w:pPr>
        <w:spacing w:before="120" w:after="120" w:line="360" w:lineRule="exact"/>
        <w:ind w:firstLine="720"/>
        <w:jc w:val="both"/>
        <w:rPr>
          <w:rFonts w:eastAsia="Calibri"/>
          <w:i/>
          <w:iCs/>
          <w:sz w:val="28"/>
          <w:szCs w:val="28"/>
          <w:lang w:val="vi-VN"/>
        </w:rPr>
      </w:pPr>
      <w:r w:rsidRPr="001A3A99">
        <w:rPr>
          <w:rFonts w:eastAsia="Calibri"/>
          <w:b/>
          <w:i/>
          <w:iCs/>
          <w:sz w:val="28"/>
          <w:szCs w:val="28"/>
        </w:rPr>
        <w:t>-</w:t>
      </w:r>
      <w:r w:rsidR="00DF5E7B" w:rsidRPr="001A3A99">
        <w:rPr>
          <w:rFonts w:eastAsia="Calibri"/>
          <w:b/>
          <w:i/>
          <w:iCs/>
          <w:sz w:val="28"/>
          <w:szCs w:val="28"/>
        </w:rPr>
        <w:t xml:space="preserve"> </w:t>
      </w:r>
      <w:r w:rsidR="00DF5E7B" w:rsidRPr="001A3A99">
        <w:rPr>
          <w:rFonts w:eastAsia="Calibri"/>
          <w:b/>
          <w:i/>
          <w:iCs/>
          <w:sz w:val="28"/>
          <w:szCs w:val="28"/>
          <w:lang w:val="vi-VN"/>
        </w:rPr>
        <w:t>Độ ẩm</w:t>
      </w:r>
    </w:p>
    <w:p w14:paraId="7DC6F45F" w14:textId="77777777" w:rsidR="00E510F4" w:rsidRPr="001A3A99" w:rsidRDefault="00E510F4" w:rsidP="00E510F4">
      <w:pPr>
        <w:spacing w:before="120" w:after="120" w:line="360" w:lineRule="exact"/>
        <w:ind w:firstLine="720"/>
        <w:rPr>
          <w:sz w:val="28"/>
          <w:lang w:val="vi-VN"/>
        </w:rPr>
      </w:pPr>
      <w:bookmarkStart w:id="182" w:name="_Toc449307771"/>
      <w:bookmarkStart w:id="183" w:name="_Toc369682464"/>
      <w:bookmarkStart w:id="184" w:name="_Toc477792234"/>
      <w:bookmarkStart w:id="185" w:name="_Toc448414441"/>
      <w:bookmarkStart w:id="186" w:name="_Toc499553678"/>
      <w:bookmarkStart w:id="187" w:name="_Toc441498219"/>
      <w:bookmarkStart w:id="188" w:name="_Toc472588027"/>
      <w:bookmarkStart w:id="189" w:name="_Toc479062981"/>
      <w:bookmarkStart w:id="190" w:name="_Toc444006838"/>
      <w:bookmarkStart w:id="191" w:name="_Toc478484044"/>
      <w:bookmarkStart w:id="192" w:name="_Toc455727979"/>
      <w:bookmarkStart w:id="193" w:name="_Toc505411946"/>
      <w:bookmarkStart w:id="194" w:name="_Toc451140401"/>
      <w:bookmarkStart w:id="195" w:name="_Toc400810065"/>
      <w:bookmarkStart w:id="196" w:name="_Toc373501290"/>
      <w:bookmarkStart w:id="197" w:name="_Toc489346730"/>
      <w:bookmarkStart w:id="198" w:name="_Toc476841290"/>
      <w:bookmarkStart w:id="199" w:name="_Toc104793598"/>
      <w:bookmarkStart w:id="200" w:name="_Toc113952625"/>
      <w:r w:rsidRPr="001A3A99">
        <w:rPr>
          <w:sz w:val="28"/>
          <w:lang w:val="vi-VN"/>
        </w:rPr>
        <w:t>Độ ẩm tương đối trung bình từ năm 2018-20</w:t>
      </w:r>
      <w:r w:rsidRPr="001A3A99">
        <w:rPr>
          <w:sz w:val="28"/>
          <w:lang w:val="pl-PL"/>
        </w:rPr>
        <w:t>22</w:t>
      </w:r>
      <w:r w:rsidRPr="001A3A99">
        <w:rPr>
          <w:sz w:val="28"/>
          <w:lang w:val="vi-VN"/>
        </w:rPr>
        <w:t xml:space="preserve"> dao động từ 82% - 8</w:t>
      </w:r>
      <w:r w:rsidRPr="001A3A99">
        <w:rPr>
          <w:sz w:val="28"/>
          <w:lang w:val="pl-PL"/>
        </w:rPr>
        <w:t>3</w:t>
      </w:r>
      <w:r w:rsidRPr="001A3A99">
        <w:rPr>
          <w:sz w:val="28"/>
          <w:lang w:val="vi-VN"/>
        </w:rPr>
        <w:t>%.</w:t>
      </w:r>
    </w:p>
    <w:p w14:paraId="5499E95E" w14:textId="77777777" w:rsidR="00E510F4" w:rsidRPr="001A3A99" w:rsidRDefault="00E510F4" w:rsidP="00E510F4">
      <w:pPr>
        <w:spacing w:before="120" w:after="120" w:line="360" w:lineRule="exact"/>
        <w:ind w:firstLine="720"/>
        <w:jc w:val="both"/>
        <w:rPr>
          <w:sz w:val="28"/>
          <w:lang w:val="vi-VN"/>
        </w:rPr>
      </w:pPr>
      <w:r w:rsidRPr="001A3A99">
        <w:rPr>
          <w:spacing w:val="-4"/>
          <w:sz w:val="28"/>
          <w:lang w:val="vi-VN"/>
        </w:rPr>
        <w:t>T</w:t>
      </w:r>
      <w:r w:rsidRPr="001A3A99">
        <w:rPr>
          <w:sz w:val="28"/>
          <w:lang w:val="vi-VN"/>
        </w:rPr>
        <w:t>háng có độ ẩm tương đối trung bình cao nhất là tháng 3, tháng có độ ẩm tương đối trung bình thấp nhất là tháng 12.</w:t>
      </w:r>
    </w:p>
    <w:p w14:paraId="5DAD0B4C" w14:textId="2635E10A" w:rsidR="00DF5E7B" w:rsidRPr="001A3A99" w:rsidRDefault="00DF5E7B" w:rsidP="009365E6">
      <w:pPr>
        <w:spacing w:before="120" w:after="120" w:line="360" w:lineRule="exact"/>
        <w:jc w:val="center"/>
        <w:rPr>
          <w:rFonts w:eastAsia="Calibri"/>
          <w:b/>
          <w:bCs/>
          <w:i/>
          <w:iCs/>
          <w:sz w:val="28"/>
          <w:szCs w:val="28"/>
          <w:lang w:val="vi-VN"/>
        </w:rPr>
      </w:pPr>
      <w:bookmarkStart w:id="201" w:name="_Toc153807522"/>
      <w:r w:rsidRPr="001A3A99">
        <w:rPr>
          <w:rFonts w:eastAsia="Calibri"/>
          <w:b/>
          <w:bCs/>
          <w:i/>
          <w:iCs/>
          <w:sz w:val="28"/>
          <w:szCs w:val="22"/>
          <w:lang w:val="vi-VN"/>
        </w:rPr>
        <w:lastRenderedPageBreak/>
        <w:t xml:space="preserve">Bảng </w:t>
      </w:r>
      <w:r w:rsidRPr="001A3A99">
        <w:rPr>
          <w:rFonts w:eastAsia="Calibri"/>
          <w:b/>
          <w:bCs/>
          <w:i/>
          <w:iCs/>
          <w:sz w:val="28"/>
          <w:szCs w:val="22"/>
        </w:rPr>
        <w:fldChar w:fldCharType="begin"/>
      </w:r>
      <w:r w:rsidRPr="001A3A99">
        <w:rPr>
          <w:rFonts w:eastAsia="Calibri"/>
          <w:b/>
          <w:bCs/>
          <w:i/>
          <w:iCs/>
          <w:sz w:val="28"/>
          <w:szCs w:val="22"/>
          <w:lang w:val="vi-VN"/>
        </w:rPr>
        <w:instrText xml:space="preserve"> SEQ Bảng \* ARABIC </w:instrText>
      </w:r>
      <w:r w:rsidRPr="001A3A99">
        <w:rPr>
          <w:rFonts w:eastAsia="Calibri"/>
          <w:b/>
          <w:bCs/>
          <w:i/>
          <w:iCs/>
          <w:sz w:val="28"/>
          <w:szCs w:val="22"/>
        </w:rPr>
        <w:fldChar w:fldCharType="separate"/>
      </w:r>
      <w:r w:rsidR="007F75E4">
        <w:rPr>
          <w:rFonts w:eastAsia="Calibri"/>
          <w:b/>
          <w:bCs/>
          <w:i/>
          <w:iCs/>
          <w:noProof/>
          <w:sz w:val="28"/>
          <w:szCs w:val="22"/>
          <w:lang w:val="vi-VN"/>
        </w:rPr>
        <w:t>8</w:t>
      </w:r>
      <w:r w:rsidRPr="001A3A99">
        <w:rPr>
          <w:rFonts w:eastAsia="Calibri"/>
          <w:b/>
          <w:bCs/>
          <w:i/>
          <w:iCs/>
          <w:sz w:val="28"/>
          <w:szCs w:val="22"/>
        </w:rPr>
        <w:fldChar w:fldCharType="end"/>
      </w:r>
      <w:r w:rsidR="00F67F2E" w:rsidRPr="001A3A99">
        <w:rPr>
          <w:rFonts w:eastAsia="Calibri"/>
          <w:b/>
          <w:bCs/>
          <w:i/>
          <w:iCs/>
          <w:sz w:val="28"/>
          <w:szCs w:val="28"/>
          <w:lang w:val="vi-VN"/>
        </w:rPr>
        <w:t>.</w:t>
      </w:r>
      <w:r w:rsidRPr="001A3A99">
        <w:rPr>
          <w:rFonts w:eastAsia="Calibri"/>
          <w:b/>
          <w:bCs/>
          <w:i/>
          <w:iCs/>
          <w:sz w:val="28"/>
          <w:szCs w:val="28"/>
          <w:lang w:val="vi-VN"/>
        </w:rPr>
        <w:t xml:space="preserve"> Độ ẩm tương đối trung bình các năm tại Nam Định.</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675"/>
        <w:gridCol w:w="692"/>
        <w:gridCol w:w="577"/>
        <w:gridCol w:w="652"/>
        <w:gridCol w:w="592"/>
        <w:gridCol w:w="693"/>
        <w:gridCol w:w="674"/>
        <w:gridCol w:w="710"/>
        <w:gridCol w:w="592"/>
        <w:gridCol w:w="707"/>
        <w:gridCol w:w="715"/>
        <w:gridCol w:w="715"/>
        <w:gridCol w:w="1072"/>
      </w:tblGrid>
      <w:tr w:rsidR="001A3A99" w:rsidRPr="001A3A99" w14:paraId="63BA74DE" w14:textId="77777777" w:rsidTr="00E510F4">
        <w:trPr>
          <w:cantSplit/>
          <w:trHeight w:val="207"/>
          <w:jc w:val="center"/>
        </w:trPr>
        <w:tc>
          <w:tcPr>
            <w:tcW w:w="788" w:type="dxa"/>
            <w:vMerge w:val="restart"/>
            <w:vAlign w:val="center"/>
          </w:tcPr>
          <w:p w14:paraId="7BE200DB" w14:textId="77777777" w:rsidR="00E510F4" w:rsidRPr="001A3A99" w:rsidRDefault="00E510F4" w:rsidP="00E510F4">
            <w:pPr>
              <w:spacing w:before="40" w:after="40"/>
              <w:jc w:val="center"/>
              <w:rPr>
                <w:b/>
                <w:bCs/>
                <w:sz w:val="26"/>
                <w:szCs w:val="26"/>
              </w:rPr>
            </w:pPr>
            <w:r w:rsidRPr="001A3A99">
              <w:rPr>
                <w:b/>
                <w:bCs/>
                <w:sz w:val="26"/>
                <w:szCs w:val="26"/>
              </w:rPr>
              <w:t>Năm</w:t>
            </w:r>
          </w:p>
        </w:tc>
        <w:tc>
          <w:tcPr>
            <w:tcW w:w="9066" w:type="dxa"/>
            <w:gridSpan w:val="13"/>
            <w:vAlign w:val="center"/>
          </w:tcPr>
          <w:p w14:paraId="2847C0C1" w14:textId="77777777" w:rsidR="00E510F4" w:rsidRPr="001A3A99" w:rsidRDefault="00E510F4" w:rsidP="00E510F4">
            <w:pPr>
              <w:spacing w:before="40" w:after="40"/>
              <w:jc w:val="center"/>
              <w:rPr>
                <w:b/>
                <w:bCs/>
                <w:sz w:val="26"/>
                <w:szCs w:val="26"/>
              </w:rPr>
            </w:pPr>
            <w:r w:rsidRPr="001A3A99">
              <w:rPr>
                <w:b/>
                <w:bCs/>
                <w:sz w:val="26"/>
                <w:szCs w:val="26"/>
              </w:rPr>
              <w:t>Độ ẩm tương đối trung bình (%)</w:t>
            </w:r>
          </w:p>
        </w:tc>
      </w:tr>
      <w:tr w:rsidR="001A3A99" w:rsidRPr="001A3A99" w14:paraId="5A885269" w14:textId="77777777" w:rsidTr="00E510F4">
        <w:trPr>
          <w:trHeight w:val="207"/>
          <w:jc w:val="center"/>
        </w:trPr>
        <w:tc>
          <w:tcPr>
            <w:tcW w:w="788" w:type="dxa"/>
            <w:vMerge/>
            <w:vAlign w:val="center"/>
          </w:tcPr>
          <w:p w14:paraId="032250CE" w14:textId="77777777" w:rsidR="00E510F4" w:rsidRPr="001A3A99" w:rsidRDefault="00E510F4" w:rsidP="00E510F4">
            <w:pPr>
              <w:spacing w:before="40" w:after="40"/>
              <w:rPr>
                <w:b/>
                <w:bCs/>
                <w:sz w:val="26"/>
                <w:szCs w:val="26"/>
              </w:rPr>
            </w:pPr>
          </w:p>
        </w:tc>
        <w:tc>
          <w:tcPr>
            <w:tcW w:w="675" w:type="dxa"/>
            <w:vAlign w:val="center"/>
          </w:tcPr>
          <w:p w14:paraId="56828E61" w14:textId="77777777" w:rsidR="00E510F4" w:rsidRPr="001A3A99" w:rsidRDefault="00E510F4" w:rsidP="00E510F4">
            <w:pPr>
              <w:spacing w:before="40" w:after="40"/>
              <w:jc w:val="center"/>
              <w:rPr>
                <w:b/>
                <w:bCs/>
                <w:sz w:val="26"/>
                <w:szCs w:val="26"/>
              </w:rPr>
            </w:pPr>
            <w:r w:rsidRPr="001A3A99">
              <w:rPr>
                <w:b/>
                <w:bCs/>
                <w:sz w:val="26"/>
                <w:szCs w:val="26"/>
              </w:rPr>
              <w:t>T1</w:t>
            </w:r>
          </w:p>
        </w:tc>
        <w:tc>
          <w:tcPr>
            <w:tcW w:w="692" w:type="dxa"/>
            <w:vAlign w:val="center"/>
          </w:tcPr>
          <w:p w14:paraId="699D0B23" w14:textId="77777777" w:rsidR="00E510F4" w:rsidRPr="001A3A99" w:rsidRDefault="00E510F4" w:rsidP="00E510F4">
            <w:pPr>
              <w:spacing w:before="40" w:after="40"/>
              <w:jc w:val="center"/>
              <w:rPr>
                <w:b/>
                <w:bCs/>
                <w:sz w:val="26"/>
                <w:szCs w:val="26"/>
              </w:rPr>
            </w:pPr>
            <w:r w:rsidRPr="001A3A99">
              <w:rPr>
                <w:b/>
                <w:bCs/>
                <w:sz w:val="26"/>
                <w:szCs w:val="26"/>
              </w:rPr>
              <w:t>T2</w:t>
            </w:r>
          </w:p>
        </w:tc>
        <w:tc>
          <w:tcPr>
            <w:tcW w:w="577" w:type="dxa"/>
            <w:vAlign w:val="center"/>
          </w:tcPr>
          <w:p w14:paraId="48C11DC6" w14:textId="77777777" w:rsidR="00E510F4" w:rsidRPr="001A3A99" w:rsidRDefault="00E510F4" w:rsidP="00E510F4">
            <w:pPr>
              <w:spacing w:before="40" w:after="40"/>
              <w:jc w:val="center"/>
              <w:rPr>
                <w:b/>
                <w:bCs/>
                <w:sz w:val="26"/>
                <w:szCs w:val="26"/>
              </w:rPr>
            </w:pPr>
            <w:r w:rsidRPr="001A3A99">
              <w:rPr>
                <w:b/>
                <w:bCs/>
                <w:sz w:val="26"/>
                <w:szCs w:val="26"/>
              </w:rPr>
              <w:t>T3</w:t>
            </w:r>
          </w:p>
        </w:tc>
        <w:tc>
          <w:tcPr>
            <w:tcW w:w="652" w:type="dxa"/>
            <w:vAlign w:val="center"/>
          </w:tcPr>
          <w:p w14:paraId="33A00986" w14:textId="77777777" w:rsidR="00E510F4" w:rsidRPr="001A3A99" w:rsidRDefault="00E510F4" w:rsidP="00E510F4">
            <w:pPr>
              <w:spacing w:before="40" w:after="40"/>
              <w:jc w:val="center"/>
              <w:rPr>
                <w:b/>
                <w:bCs/>
                <w:sz w:val="26"/>
                <w:szCs w:val="26"/>
              </w:rPr>
            </w:pPr>
            <w:r w:rsidRPr="001A3A99">
              <w:rPr>
                <w:b/>
                <w:bCs/>
                <w:sz w:val="26"/>
                <w:szCs w:val="26"/>
              </w:rPr>
              <w:t>T4</w:t>
            </w:r>
          </w:p>
        </w:tc>
        <w:tc>
          <w:tcPr>
            <w:tcW w:w="592" w:type="dxa"/>
            <w:vAlign w:val="center"/>
          </w:tcPr>
          <w:p w14:paraId="1D9A364B" w14:textId="77777777" w:rsidR="00E510F4" w:rsidRPr="001A3A99" w:rsidRDefault="00E510F4" w:rsidP="00E510F4">
            <w:pPr>
              <w:spacing w:before="40" w:after="40"/>
              <w:jc w:val="center"/>
              <w:rPr>
                <w:b/>
                <w:bCs/>
                <w:sz w:val="26"/>
                <w:szCs w:val="26"/>
              </w:rPr>
            </w:pPr>
            <w:r w:rsidRPr="001A3A99">
              <w:rPr>
                <w:b/>
                <w:bCs/>
                <w:sz w:val="26"/>
                <w:szCs w:val="26"/>
              </w:rPr>
              <w:t>T5</w:t>
            </w:r>
          </w:p>
        </w:tc>
        <w:tc>
          <w:tcPr>
            <w:tcW w:w="693" w:type="dxa"/>
            <w:vAlign w:val="center"/>
          </w:tcPr>
          <w:p w14:paraId="4021A234" w14:textId="77777777" w:rsidR="00E510F4" w:rsidRPr="001A3A99" w:rsidRDefault="00E510F4" w:rsidP="00E510F4">
            <w:pPr>
              <w:spacing w:before="40" w:after="40"/>
              <w:jc w:val="center"/>
              <w:rPr>
                <w:b/>
                <w:bCs/>
                <w:sz w:val="26"/>
                <w:szCs w:val="26"/>
              </w:rPr>
            </w:pPr>
            <w:r w:rsidRPr="001A3A99">
              <w:rPr>
                <w:b/>
                <w:bCs/>
                <w:sz w:val="26"/>
                <w:szCs w:val="26"/>
              </w:rPr>
              <w:t>T6</w:t>
            </w:r>
          </w:p>
        </w:tc>
        <w:tc>
          <w:tcPr>
            <w:tcW w:w="674" w:type="dxa"/>
            <w:vAlign w:val="center"/>
          </w:tcPr>
          <w:p w14:paraId="65587F41" w14:textId="77777777" w:rsidR="00E510F4" w:rsidRPr="001A3A99" w:rsidRDefault="00E510F4" w:rsidP="00E510F4">
            <w:pPr>
              <w:spacing w:before="40" w:after="40"/>
              <w:jc w:val="center"/>
              <w:rPr>
                <w:b/>
                <w:bCs/>
                <w:sz w:val="26"/>
                <w:szCs w:val="26"/>
              </w:rPr>
            </w:pPr>
            <w:r w:rsidRPr="001A3A99">
              <w:rPr>
                <w:b/>
                <w:bCs/>
                <w:sz w:val="26"/>
                <w:szCs w:val="26"/>
              </w:rPr>
              <w:t>T7</w:t>
            </w:r>
          </w:p>
        </w:tc>
        <w:tc>
          <w:tcPr>
            <w:tcW w:w="710" w:type="dxa"/>
            <w:vAlign w:val="center"/>
          </w:tcPr>
          <w:p w14:paraId="0F16BCB4" w14:textId="77777777" w:rsidR="00E510F4" w:rsidRPr="001A3A99" w:rsidRDefault="00E510F4" w:rsidP="00E510F4">
            <w:pPr>
              <w:spacing w:before="40" w:after="40"/>
              <w:jc w:val="center"/>
              <w:rPr>
                <w:b/>
                <w:bCs/>
                <w:sz w:val="26"/>
                <w:szCs w:val="26"/>
              </w:rPr>
            </w:pPr>
            <w:r w:rsidRPr="001A3A99">
              <w:rPr>
                <w:b/>
                <w:bCs/>
                <w:sz w:val="26"/>
                <w:szCs w:val="26"/>
              </w:rPr>
              <w:t>T8</w:t>
            </w:r>
          </w:p>
        </w:tc>
        <w:tc>
          <w:tcPr>
            <w:tcW w:w="592" w:type="dxa"/>
            <w:vAlign w:val="center"/>
          </w:tcPr>
          <w:p w14:paraId="765201EE" w14:textId="77777777" w:rsidR="00E510F4" w:rsidRPr="001A3A99" w:rsidRDefault="00E510F4" w:rsidP="00E510F4">
            <w:pPr>
              <w:spacing w:before="40" w:after="40"/>
              <w:jc w:val="center"/>
              <w:rPr>
                <w:b/>
                <w:bCs/>
                <w:sz w:val="26"/>
                <w:szCs w:val="26"/>
              </w:rPr>
            </w:pPr>
            <w:r w:rsidRPr="001A3A99">
              <w:rPr>
                <w:b/>
                <w:bCs/>
                <w:sz w:val="26"/>
                <w:szCs w:val="26"/>
              </w:rPr>
              <w:t>T9</w:t>
            </w:r>
          </w:p>
        </w:tc>
        <w:tc>
          <w:tcPr>
            <w:tcW w:w="707" w:type="dxa"/>
            <w:vAlign w:val="center"/>
          </w:tcPr>
          <w:p w14:paraId="4320FEAC" w14:textId="77777777" w:rsidR="00E510F4" w:rsidRPr="001A3A99" w:rsidRDefault="00E510F4" w:rsidP="00E510F4">
            <w:pPr>
              <w:spacing w:before="40" w:after="40"/>
              <w:jc w:val="center"/>
              <w:rPr>
                <w:b/>
                <w:bCs/>
                <w:sz w:val="26"/>
                <w:szCs w:val="26"/>
              </w:rPr>
            </w:pPr>
            <w:r w:rsidRPr="001A3A99">
              <w:rPr>
                <w:b/>
                <w:bCs/>
                <w:sz w:val="26"/>
                <w:szCs w:val="26"/>
              </w:rPr>
              <w:t>T10</w:t>
            </w:r>
          </w:p>
        </w:tc>
        <w:tc>
          <w:tcPr>
            <w:tcW w:w="715" w:type="dxa"/>
            <w:vAlign w:val="center"/>
          </w:tcPr>
          <w:p w14:paraId="63D6E606" w14:textId="77777777" w:rsidR="00E510F4" w:rsidRPr="001A3A99" w:rsidRDefault="00E510F4" w:rsidP="00E510F4">
            <w:pPr>
              <w:spacing w:before="40" w:after="40"/>
              <w:jc w:val="center"/>
              <w:rPr>
                <w:b/>
                <w:bCs/>
                <w:sz w:val="26"/>
                <w:szCs w:val="26"/>
              </w:rPr>
            </w:pPr>
            <w:r w:rsidRPr="001A3A99">
              <w:rPr>
                <w:b/>
                <w:bCs/>
                <w:sz w:val="26"/>
                <w:szCs w:val="26"/>
              </w:rPr>
              <w:t>T11</w:t>
            </w:r>
          </w:p>
        </w:tc>
        <w:tc>
          <w:tcPr>
            <w:tcW w:w="715" w:type="dxa"/>
            <w:vAlign w:val="center"/>
          </w:tcPr>
          <w:p w14:paraId="46435057" w14:textId="77777777" w:rsidR="00E510F4" w:rsidRPr="001A3A99" w:rsidRDefault="00E510F4" w:rsidP="00E510F4">
            <w:pPr>
              <w:spacing w:before="40" w:after="40"/>
              <w:jc w:val="center"/>
              <w:rPr>
                <w:b/>
                <w:bCs/>
                <w:sz w:val="26"/>
                <w:szCs w:val="26"/>
              </w:rPr>
            </w:pPr>
            <w:r w:rsidRPr="001A3A99">
              <w:rPr>
                <w:b/>
                <w:bCs/>
                <w:sz w:val="26"/>
                <w:szCs w:val="26"/>
              </w:rPr>
              <w:t>T12</w:t>
            </w:r>
          </w:p>
        </w:tc>
        <w:tc>
          <w:tcPr>
            <w:tcW w:w="1071" w:type="dxa"/>
            <w:vAlign w:val="center"/>
          </w:tcPr>
          <w:p w14:paraId="1F6E037B" w14:textId="77777777" w:rsidR="00E510F4" w:rsidRPr="001A3A99" w:rsidRDefault="00E510F4" w:rsidP="00E510F4">
            <w:pPr>
              <w:spacing w:before="40" w:after="40"/>
              <w:ind w:left="-118" w:right="-108"/>
              <w:jc w:val="center"/>
              <w:rPr>
                <w:b/>
                <w:bCs/>
                <w:sz w:val="26"/>
                <w:szCs w:val="26"/>
              </w:rPr>
            </w:pPr>
            <w:r w:rsidRPr="001A3A99">
              <w:rPr>
                <w:b/>
                <w:bCs/>
                <w:sz w:val="26"/>
                <w:szCs w:val="26"/>
              </w:rPr>
              <w:t>Cả năm</w:t>
            </w:r>
          </w:p>
        </w:tc>
      </w:tr>
      <w:tr w:rsidR="001A3A99" w:rsidRPr="001A3A99" w14:paraId="20B26F45" w14:textId="77777777" w:rsidTr="00E510F4">
        <w:trPr>
          <w:trHeight w:val="248"/>
          <w:jc w:val="center"/>
        </w:trPr>
        <w:tc>
          <w:tcPr>
            <w:tcW w:w="788" w:type="dxa"/>
            <w:vAlign w:val="center"/>
          </w:tcPr>
          <w:p w14:paraId="3ACE5FFC" w14:textId="77777777" w:rsidR="00E510F4" w:rsidRPr="001A3A99" w:rsidRDefault="00E510F4" w:rsidP="00E510F4">
            <w:pPr>
              <w:spacing w:before="40" w:after="40"/>
              <w:jc w:val="center"/>
              <w:rPr>
                <w:b/>
                <w:sz w:val="26"/>
                <w:szCs w:val="26"/>
              </w:rPr>
            </w:pPr>
            <w:r w:rsidRPr="001A3A99">
              <w:rPr>
                <w:b/>
                <w:sz w:val="26"/>
                <w:szCs w:val="26"/>
              </w:rPr>
              <w:t>2018</w:t>
            </w:r>
          </w:p>
        </w:tc>
        <w:tc>
          <w:tcPr>
            <w:tcW w:w="675" w:type="dxa"/>
            <w:vAlign w:val="center"/>
          </w:tcPr>
          <w:p w14:paraId="1A451839" w14:textId="77777777" w:rsidR="00E510F4" w:rsidRPr="001A3A99" w:rsidRDefault="00E510F4" w:rsidP="00E510F4">
            <w:pPr>
              <w:spacing w:before="40" w:after="40"/>
              <w:jc w:val="center"/>
              <w:rPr>
                <w:sz w:val="26"/>
                <w:szCs w:val="26"/>
              </w:rPr>
            </w:pPr>
            <w:r w:rsidRPr="001A3A99">
              <w:rPr>
                <w:sz w:val="26"/>
                <w:szCs w:val="26"/>
              </w:rPr>
              <w:t>85</w:t>
            </w:r>
          </w:p>
        </w:tc>
        <w:tc>
          <w:tcPr>
            <w:tcW w:w="692" w:type="dxa"/>
            <w:vAlign w:val="center"/>
          </w:tcPr>
          <w:p w14:paraId="67BEF5BB" w14:textId="77777777" w:rsidR="00E510F4" w:rsidRPr="001A3A99" w:rsidRDefault="00E510F4" w:rsidP="00E510F4">
            <w:pPr>
              <w:spacing w:before="40" w:after="40"/>
              <w:jc w:val="center"/>
              <w:rPr>
                <w:sz w:val="26"/>
                <w:szCs w:val="26"/>
              </w:rPr>
            </w:pPr>
            <w:r w:rsidRPr="001A3A99">
              <w:rPr>
                <w:sz w:val="26"/>
                <w:szCs w:val="26"/>
              </w:rPr>
              <w:t>78</w:t>
            </w:r>
          </w:p>
        </w:tc>
        <w:tc>
          <w:tcPr>
            <w:tcW w:w="577" w:type="dxa"/>
            <w:vAlign w:val="center"/>
          </w:tcPr>
          <w:p w14:paraId="23E5FB86" w14:textId="77777777" w:rsidR="00E510F4" w:rsidRPr="001A3A99" w:rsidRDefault="00E510F4" w:rsidP="00E510F4">
            <w:pPr>
              <w:spacing w:before="40" w:after="40"/>
              <w:jc w:val="center"/>
              <w:rPr>
                <w:sz w:val="26"/>
                <w:szCs w:val="26"/>
              </w:rPr>
            </w:pPr>
            <w:r w:rsidRPr="001A3A99">
              <w:rPr>
                <w:sz w:val="26"/>
                <w:szCs w:val="26"/>
              </w:rPr>
              <w:t>85</w:t>
            </w:r>
          </w:p>
        </w:tc>
        <w:tc>
          <w:tcPr>
            <w:tcW w:w="652" w:type="dxa"/>
            <w:vAlign w:val="center"/>
          </w:tcPr>
          <w:p w14:paraId="48EF0F6F" w14:textId="77777777" w:rsidR="00E510F4" w:rsidRPr="001A3A99" w:rsidRDefault="00E510F4" w:rsidP="00E510F4">
            <w:pPr>
              <w:spacing w:before="40" w:after="40"/>
              <w:jc w:val="center"/>
              <w:rPr>
                <w:sz w:val="26"/>
                <w:szCs w:val="26"/>
              </w:rPr>
            </w:pPr>
            <w:r w:rsidRPr="001A3A99">
              <w:rPr>
                <w:sz w:val="26"/>
                <w:szCs w:val="26"/>
              </w:rPr>
              <w:t>86</w:t>
            </w:r>
          </w:p>
        </w:tc>
        <w:tc>
          <w:tcPr>
            <w:tcW w:w="592" w:type="dxa"/>
            <w:vAlign w:val="center"/>
          </w:tcPr>
          <w:p w14:paraId="162FE14E" w14:textId="77777777" w:rsidR="00E510F4" w:rsidRPr="001A3A99" w:rsidRDefault="00E510F4" w:rsidP="00E510F4">
            <w:pPr>
              <w:spacing w:before="40" w:after="40"/>
              <w:jc w:val="center"/>
              <w:rPr>
                <w:sz w:val="26"/>
                <w:szCs w:val="26"/>
              </w:rPr>
            </w:pPr>
            <w:r w:rsidRPr="001A3A99">
              <w:rPr>
                <w:sz w:val="26"/>
                <w:szCs w:val="26"/>
              </w:rPr>
              <w:t>82</w:t>
            </w:r>
          </w:p>
        </w:tc>
        <w:tc>
          <w:tcPr>
            <w:tcW w:w="693" w:type="dxa"/>
            <w:vAlign w:val="center"/>
          </w:tcPr>
          <w:p w14:paraId="45E327DB" w14:textId="77777777" w:rsidR="00E510F4" w:rsidRPr="001A3A99" w:rsidRDefault="00E510F4" w:rsidP="00E510F4">
            <w:pPr>
              <w:spacing w:before="40" w:after="40"/>
              <w:jc w:val="center"/>
              <w:rPr>
                <w:sz w:val="26"/>
                <w:szCs w:val="26"/>
              </w:rPr>
            </w:pPr>
            <w:r w:rsidRPr="001A3A99">
              <w:rPr>
                <w:sz w:val="26"/>
                <w:szCs w:val="26"/>
              </w:rPr>
              <w:t>75</w:t>
            </w:r>
          </w:p>
        </w:tc>
        <w:tc>
          <w:tcPr>
            <w:tcW w:w="674" w:type="dxa"/>
            <w:vAlign w:val="center"/>
          </w:tcPr>
          <w:p w14:paraId="367CD114" w14:textId="77777777" w:rsidR="00E510F4" w:rsidRPr="001A3A99" w:rsidRDefault="00E510F4" w:rsidP="00E510F4">
            <w:pPr>
              <w:spacing w:before="40" w:after="40"/>
              <w:jc w:val="center"/>
              <w:rPr>
                <w:sz w:val="26"/>
                <w:szCs w:val="26"/>
              </w:rPr>
            </w:pPr>
            <w:r w:rsidRPr="001A3A99">
              <w:rPr>
                <w:sz w:val="26"/>
                <w:szCs w:val="26"/>
              </w:rPr>
              <w:t>82</w:t>
            </w:r>
          </w:p>
        </w:tc>
        <w:tc>
          <w:tcPr>
            <w:tcW w:w="710" w:type="dxa"/>
            <w:vAlign w:val="center"/>
          </w:tcPr>
          <w:p w14:paraId="6D6DC1E8" w14:textId="77777777" w:rsidR="00E510F4" w:rsidRPr="001A3A99" w:rsidRDefault="00E510F4" w:rsidP="00E510F4">
            <w:pPr>
              <w:spacing w:before="40" w:after="40"/>
              <w:jc w:val="center"/>
              <w:rPr>
                <w:sz w:val="26"/>
                <w:szCs w:val="26"/>
              </w:rPr>
            </w:pPr>
            <w:r w:rsidRPr="001A3A99">
              <w:rPr>
                <w:sz w:val="26"/>
                <w:szCs w:val="26"/>
              </w:rPr>
              <w:t>87</w:t>
            </w:r>
          </w:p>
        </w:tc>
        <w:tc>
          <w:tcPr>
            <w:tcW w:w="592" w:type="dxa"/>
            <w:vAlign w:val="center"/>
          </w:tcPr>
          <w:p w14:paraId="26B4D2B9" w14:textId="77777777" w:rsidR="00E510F4" w:rsidRPr="001A3A99" w:rsidRDefault="00E510F4" w:rsidP="00E510F4">
            <w:pPr>
              <w:spacing w:before="40" w:after="40"/>
              <w:jc w:val="center"/>
              <w:rPr>
                <w:sz w:val="26"/>
                <w:szCs w:val="26"/>
              </w:rPr>
            </w:pPr>
            <w:r w:rsidRPr="001A3A99">
              <w:rPr>
                <w:sz w:val="26"/>
                <w:szCs w:val="26"/>
              </w:rPr>
              <w:t>83</w:t>
            </w:r>
          </w:p>
        </w:tc>
        <w:tc>
          <w:tcPr>
            <w:tcW w:w="707" w:type="dxa"/>
            <w:vAlign w:val="center"/>
          </w:tcPr>
          <w:p w14:paraId="0204DD5A" w14:textId="77777777" w:rsidR="00E510F4" w:rsidRPr="001A3A99" w:rsidRDefault="00E510F4" w:rsidP="00E510F4">
            <w:pPr>
              <w:spacing w:before="40" w:after="40"/>
              <w:jc w:val="center"/>
              <w:rPr>
                <w:sz w:val="26"/>
                <w:szCs w:val="26"/>
              </w:rPr>
            </w:pPr>
            <w:r w:rsidRPr="001A3A99">
              <w:rPr>
                <w:sz w:val="26"/>
                <w:szCs w:val="26"/>
              </w:rPr>
              <w:t>81</w:t>
            </w:r>
          </w:p>
        </w:tc>
        <w:tc>
          <w:tcPr>
            <w:tcW w:w="715" w:type="dxa"/>
            <w:vAlign w:val="center"/>
          </w:tcPr>
          <w:p w14:paraId="0FAC6684" w14:textId="77777777" w:rsidR="00E510F4" w:rsidRPr="001A3A99" w:rsidRDefault="00E510F4" w:rsidP="00E510F4">
            <w:pPr>
              <w:spacing w:before="40" w:after="40"/>
              <w:jc w:val="center"/>
              <w:rPr>
                <w:sz w:val="26"/>
                <w:szCs w:val="26"/>
              </w:rPr>
            </w:pPr>
            <w:r w:rsidRPr="001A3A99">
              <w:rPr>
                <w:sz w:val="26"/>
                <w:szCs w:val="26"/>
              </w:rPr>
              <w:t>82</w:t>
            </w:r>
          </w:p>
        </w:tc>
        <w:tc>
          <w:tcPr>
            <w:tcW w:w="715" w:type="dxa"/>
            <w:vAlign w:val="center"/>
          </w:tcPr>
          <w:p w14:paraId="63E59EDC" w14:textId="77777777" w:rsidR="00E510F4" w:rsidRPr="001A3A99" w:rsidRDefault="00E510F4" w:rsidP="00E510F4">
            <w:pPr>
              <w:spacing w:before="40" w:after="40"/>
              <w:jc w:val="center"/>
              <w:rPr>
                <w:sz w:val="26"/>
                <w:szCs w:val="26"/>
              </w:rPr>
            </w:pPr>
            <w:r w:rsidRPr="001A3A99">
              <w:rPr>
                <w:sz w:val="26"/>
                <w:szCs w:val="26"/>
              </w:rPr>
              <w:t>86</w:t>
            </w:r>
          </w:p>
        </w:tc>
        <w:tc>
          <w:tcPr>
            <w:tcW w:w="1071" w:type="dxa"/>
            <w:vAlign w:val="center"/>
          </w:tcPr>
          <w:p w14:paraId="7B0C44A5" w14:textId="77777777" w:rsidR="00E510F4" w:rsidRPr="001A3A99" w:rsidRDefault="00E510F4" w:rsidP="00E510F4">
            <w:pPr>
              <w:spacing w:before="40" w:after="40"/>
              <w:jc w:val="center"/>
              <w:rPr>
                <w:bCs/>
                <w:sz w:val="26"/>
                <w:szCs w:val="26"/>
              </w:rPr>
            </w:pPr>
            <w:r w:rsidRPr="001A3A99">
              <w:rPr>
                <w:bCs/>
                <w:sz w:val="26"/>
                <w:szCs w:val="26"/>
              </w:rPr>
              <w:t>83</w:t>
            </w:r>
          </w:p>
        </w:tc>
      </w:tr>
      <w:tr w:rsidR="001A3A99" w:rsidRPr="001A3A99" w14:paraId="26321791" w14:textId="77777777" w:rsidTr="00E510F4">
        <w:trPr>
          <w:trHeight w:val="236"/>
          <w:jc w:val="center"/>
        </w:trPr>
        <w:tc>
          <w:tcPr>
            <w:tcW w:w="788" w:type="dxa"/>
            <w:vAlign w:val="center"/>
          </w:tcPr>
          <w:p w14:paraId="78637152" w14:textId="77777777" w:rsidR="00E510F4" w:rsidRPr="001A3A99" w:rsidRDefault="00E510F4" w:rsidP="00E510F4">
            <w:pPr>
              <w:spacing w:before="40" w:after="40"/>
              <w:jc w:val="center"/>
              <w:rPr>
                <w:b/>
                <w:sz w:val="26"/>
                <w:szCs w:val="26"/>
              </w:rPr>
            </w:pPr>
            <w:r w:rsidRPr="001A3A99">
              <w:rPr>
                <w:b/>
                <w:sz w:val="26"/>
                <w:szCs w:val="26"/>
              </w:rPr>
              <w:t>2019</w:t>
            </w:r>
          </w:p>
        </w:tc>
        <w:tc>
          <w:tcPr>
            <w:tcW w:w="675" w:type="dxa"/>
            <w:vAlign w:val="center"/>
          </w:tcPr>
          <w:p w14:paraId="19FF4D07" w14:textId="77777777" w:rsidR="00E510F4" w:rsidRPr="001A3A99" w:rsidRDefault="00E510F4" w:rsidP="00E510F4">
            <w:pPr>
              <w:spacing w:before="40" w:after="40"/>
              <w:jc w:val="center"/>
              <w:rPr>
                <w:sz w:val="26"/>
                <w:szCs w:val="26"/>
              </w:rPr>
            </w:pPr>
            <w:r w:rsidRPr="001A3A99">
              <w:rPr>
                <w:sz w:val="26"/>
                <w:szCs w:val="26"/>
              </w:rPr>
              <w:t>86</w:t>
            </w:r>
          </w:p>
        </w:tc>
        <w:tc>
          <w:tcPr>
            <w:tcW w:w="692" w:type="dxa"/>
            <w:vAlign w:val="center"/>
          </w:tcPr>
          <w:p w14:paraId="723AD14B" w14:textId="77777777" w:rsidR="00E510F4" w:rsidRPr="001A3A99" w:rsidRDefault="00E510F4" w:rsidP="00E510F4">
            <w:pPr>
              <w:spacing w:before="40" w:after="40"/>
              <w:jc w:val="center"/>
              <w:rPr>
                <w:sz w:val="26"/>
                <w:szCs w:val="26"/>
              </w:rPr>
            </w:pPr>
            <w:r w:rsidRPr="001A3A99">
              <w:rPr>
                <w:sz w:val="26"/>
                <w:szCs w:val="26"/>
              </w:rPr>
              <w:t>88</w:t>
            </w:r>
          </w:p>
        </w:tc>
        <w:tc>
          <w:tcPr>
            <w:tcW w:w="577" w:type="dxa"/>
            <w:vAlign w:val="center"/>
          </w:tcPr>
          <w:p w14:paraId="557C1C96" w14:textId="77777777" w:rsidR="00E510F4" w:rsidRPr="001A3A99" w:rsidRDefault="00E510F4" w:rsidP="00E510F4">
            <w:pPr>
              <w:spacing w:before="40" w:after="40"/>
              <w:jc w:val="center"/>
              <w:rPr>
                <w:sz w:val="26"/>
                <w:szCs w:val="26"/>
              </w:rPr>
            </w:pPr>
            <w:r w:rsidRPr="001A3A99">
              <w:rPr>
                <w:sz w:val="26"/>
                <w:szCs w:val="26"/>
              </w:rPr>
              <w:t>93</w:t>
            </w:r>
          </w:p>
        </w:tc>
        <w:tc>
          <w:tcPr>
            <w:tcW w:w="652" w:type="dxa"/>
            <w:vAlign w:val="center"/>
          </w:tcPr>
          <w:p w14:paraId="15618787" w14:textId="77777777" w:rsidR="00E510F4" w:rsidRPr="001A3A99" w:rsidRDefault="00E510F4" w:rsidP="00E510F4">
            <w:pPr>
              <w:spacing w:before="40" w:after="40"/>
              <w:jc w:val="center"/>
              <w:rPr>
                <w:sz w:val="26"/>
                <w:szCs w:val="26"/>
              </w:rPr>
            </w:pPr>
            <w:r w:rsidRPr="001A3A99">
              <w:rPr>
                <w:sz w:val="26"/>
                <w:szCs w:val="26"/>
              </w:rPr>
              <w:t>87</w:t>
            </w:r>
          </w:p>
        </w:tc>
        <w:tc>
          <w:tcPr>
            <w:tcW w:w="592" w:type="dxa"/>
            <w:vAlign w:val="center"/>
          </w:tcPr>
          <w:p w14:paraId="59990222" w14:textId="77777777" w:rsidR="00E510F4" w:rsidRPr="001A3A99" w:rsidRDefault="00E510F4" w:rsidP="00E510F4">
            <w:pPr>
              <w:spacing w:before="40" w:after="40"/>
              <w:jc w:val="center"/>
              <w:rPr>
                <w:sz w:val="26"/>
                <w:szCs w:val="26"/>
              </w:rPr>
            </w:pPr>
            <w:r w:rsidRPr="001A3A99">
              <w:rPr>
                <w:sz w:val="26"/>
                <w:szCs w:val="26"/>
              </w:rPr>
              <w:t>85</w:t>
            </w:r>
          </w:p>
        </w:tc>
        <w:tc>
          <w:tcPr>
            <w:tcW w:w="693" w:type="dxa"/>
            <w:vAlign w:val="center"/>
          </w:tcPr>
          <w:p w14:paraId="5DF3C61D" w14:textId="77777777" w:rsidR="00E510F4" w:rsidRPr="001A3A99" w:rsidRDefault="00E510F4" w:rsidP="00E510F4">
            <w:pPr>
              <w:spacing w:before="40" w:after="40"/>
              <w:jc w:val="center"/>
              <w:rPr>
                <w:sz w:val="26"/>
                <w:szCs w:val="26"/>
              </w:rPr>
            </w:pPr>
            <w:r w:rsidRPr="001A3A99">
              <w:rPr>
                <w:sz w:val="26"/>
                <w:szCs w:val="26"/>
              </w:rPr>
              <w:t>77</w:t>
            </w:r>
          </w:p>
        </w:tc>
        <w:tc>
          <w:tcPr>
            <w:tcW w:w="674" w:type="dxa"/>
            <w:vAlign w:val="center"/>
          </w:tcPr>
          <w:p w14:paraId="6C0438B9" w14:textId="77777777" w:rsidR="00E510F4" w:rsidRPr="001A3A99" w:rsidRDefault="00E510F4" w:rsidP="00E510F4">
            <w:pPr>
              <w:spacing w:before="40" w:after="40"/>
              <w:jc w:val="center"/>
              <w:rPr>
                <w:sz w:val="26"/>
                <w:szCs w:val="26"/>
              </w:rPr>
            </w:pPr>
            <w:r w:rsidRPr="001A3A99">
              <w:rPr>
                <w:sz w:val="26"/>
                <w:szCs w:val="26"/>
              </w:rPr>
              <w:t>77</w:t>
            </w:r>
          </w:p>
        </w:tc>
        <w:tc>
          <w:tcPr>
            <w:tcW w:w="710" w:type="dxa"/>
            <w:vAlign w:val="center"/>
          </w:tcPr>
          <w:p w14:paraId="79010A83" w14:textId="77777777" w:rsidR="00E510F4" w:rsidRPr="001A3A99" w:rsidRDefault="00E510F4" w:rsidP="00E510F4">
            <w:pPr>
              <w:spacing w:before="40" w:after="40"/>
              <w:jc w:val="center"/>
              <w:rPr>
                <w:sz w:val="26"/>
                <w:szCs w:val="26"/>
              </w:rPr>
            </w:pPr>
            <w:r w:rsidRPr="001A3A99">
              <w:rPr>
                <w:sz w:val="26"/>
                <w:szCs w:val="26"/>
              </w:rPr>
              <w:t>88</w:t>
            </w:r>
          </w:p>
        </w:tc>
        <w:tc>
          <w:tcPr>
            <w:tcW w:w="592" w:type="dxa"/>
            <w:vAlign w:val="center"/>
          </w:tcPr>
          <w:p w14:paraId="37FD46CA" w14:textId="77777777" w:rsidR="00E510F4" w:rsidRPr="001A3A99" w:rsidRDefault="00E510F4" w:rsidP="00E510F4">
            <w:pPr>
              <w:spacing w:before="40" w:after="40"/>
              <w:jc w:val="center"/>
              <w:rPr>
                <w:sz w:val="26"/>
                <w:szCs w:val="26"/>
              </w:rPr>
            </w:pPr>
            <w:r w:rsidRPr="001A3A99">
              <w:rPr>
                <w:sz w:val="26"/>
                <w:szCs w:val="26"/>
              </w:rPr>
              <w:t>75</w:t>
            </w:r>
          </w:p>
        </w:tc>
        <w:tc>
          <w:tcPr>
            <w:tcW w:w="707" w:type="dxa"/>
            <w:vAlign w:val="center"/>
          </w:tcPr>
          <w:p w14:paraId="0A918F53" w14:textId="77777777" w:rsidR="00E510F4" w:rsidRPr="001A3A99" w:rsidRDefault="00E510F4" w:rsidP="00E510F4">
            <w:pPr>
              <w:spacing w:before="40" w:after="40"/>
              <w:jc w:val="center"/>
              <w:rPr>
                <w:sz w:val="26"/>
                <w:szCs w:val="26"/>
              </w:rPr>
            </w:pPr>
            <w:r w:rsidRPr="001A3A99">
              <w:rPr>
                <w:sz w:val="26"/>
                <w:szCs w:val="26"/>
              </w:rPr>
              <w:t>84</w:t>
            </w:r>
          </w:p>
        </w:tc>
        <w:tc>
          <w:tcPr>
            <w:tcW w:w="715" w:type="dxa"/>
            <w:vAlign w:val="center"/>
          </w:tcPr>
          <w:p w14:paraId="0D3411C3" w14:textId="77777777" w:rsidR="00E510F4" w:rsidRPr="001A3A99" w:rsidRDefault="00E510F4" w:rsidP="00E510F4">
            <w:pPr>
              <w:spacing w:before="40" w:after="40"/>
              <w:jc w:val="center"/>
              <w:rPr>
                <w:sz w:val="26"/>
                <w:szCs w:val="26"/>
              </w:rPr>
            </w:pPr>
            <w:r w:rsidRPr="001A3A99">
              <w:rPr>
                <w:sz w:val="26"/>
                <w:szCs w:val="26"/>
              </w:rPr>
              <w:t>80</w:t>
            </w:r>
          </w:p>
        </w:tc>
        <w:tc>
          <w:tcPr>
            <w:tcW w:w="715" w:type="dxa"/>
            <w:vAlign w:val="center"/>
          </w:tcPr>
          <w:p w14:paraId="219A1892" w14:textId="77777777" w:rsidR="00E510F4" w:rsidRPr="001A3A99" w:rsidRDefault="00E510F4" w:rsidP="00E510F4">
            <w:pPr>
              <w:spacing w:before="40" w:after="40"/>
              <w:jc w:val="center"/>
              <w:rPr>
                <w:sz w:val="26"/>
                <w:szCs w:val="26"/>
              </w:rPr>
            </w:pPr>
            <w:r w:rsidRPr="001A3A99">
              <w:rPr>
                <w:sz w:val="26"/>
                <w:szCs w:val="26"/>
              </w:rPr>
              <w:t>76</w:t>
            </w:r>
          </w:p>
        </w:tc>
        <w:tc>
          <w:tcPr>
            <w:tcW w:w="1071" w:type="dxa"/>
            <w:vAlign w:val="center"/>
          </w:tcPr>
          <w:p w14:paraId="2FAD4B64" w14:textId="77777777" w:rsidR="00E510F4" w:rsidRPr="001A3A99" w:rsidRDefault="00E510F4" w:rsidP="00E510F4">
            <w:pPr>
              <w:spacing w:before="40" w:after="40"/>
              <w:jc w:val="center"/>
              <w:rPr>
                <w:bCs/>
                <w:sz w:val="26"/>
                <w:szCs w:val="26"/>
              </w:rPr>
            </w:pPr>
            <w:r w:rsidRPr="001A3A99">
              <w:rPr>
                <w:bCs/>
                <w:sz w:val="26"/>
                <w:szCs w:val="26"/>
              </w:rPr>
              <w:t>83</w:t>
            </w:r>
          </w:p>
        </w:tc>
      </w:tr>
      <w:tr w:rsidR="001A3A99" w:rsidRPr="001A3A99" w14:paraId="0D059EBB" w14:textId="77777777" w:rsidTr="00E510F4">
        <w:trPr>
          <w:trHeight w:val="236"/>
          <w:jc w:val="center"/>
        </w:trPr>
        <w:tc>
          <w:tcPr>
            <w:tcW w:w="788" w:type="dxa"/>
            <w:vAlign w:val="center"/>
          </w:tcPr>
          <w:p w14:paraId="6ABEE027" w14:textId="77777777" w:rsidR="00E510F4" w:rsidRPr="001A3A99" w:rsidRDefault="00E510F4" w:rsidP="00E510F4">
            <w:pPr>
              <w:spacing w:before="40" w:after="40"/>
              <w:jc w:val="center"/>
              <w:rPr>
                <w:b/>
                <w:sz w:val="26"/>
                <w:szCs w:val="26"/>
              </w:rPr>
            </w:pPr>
            <w:r w:rsidRPr="001A3A99">
              <w:rPr>
                <w:b/>
                <w:sz w:val="26"/>
                <w:szCs w:val="26"/>
              </w:rPr>
              <w:t>2020</w:t>
            </w:r>
          </w:p>
        </w:tc>
        <w:tc>
          <w:tcPr>
            <w:tcW w:w="675" w:type="dxa"/>
            <w:vAlign w:val="center"/>
          </w:tcPr>
          <w:p w14:paraId="37AA2723" w14:textId="77777777" w:rsidR="00E510F4" w:rsidRPr="001A3A99" w:rsidRDefault="00E510F4" w:rsidP="00E510F4">
            <w:pPr>
              <w:spacing w:before="40" w:after="40"/>
              <w:jc w:val="center"/>
              <w:rPr>
                <w:sz w:val="26"/>
                <w:szCs w:val="26"/>
              </w:rPr>
            </w:pPr>
            <w:r w:rsidRPr="001A3A99">
              <w:rPr>
                <w:sz w:val="26"/>
                <w:szCs w:val="26"/>
              </w:rPr>
              <w:t>84</w:t>
            </w:r>
          </w:p>
        </w:tc>
        <w:tc>
          <w:tcPr>
            <w:tcW w:w="692" w:type="dxa"/>
            <w:vAlign w:val="center"/>
          </w:tcPr>
          <w:p w14:paraId="15AC43EE" w14:textId="77777777" w:rsidR="00E510F4" w:rsidRPr="001A3A99" w:rsidRDefault="00E510F4" w:rsidP="00E510F4">
            <w:pPr>
              <w:spacing w:before="40" w:after="40"/>
              <w:jc w:val="center"/>
              <w:rPr>
                <w:sz w:val="26"/>
                <w:szCs w:val="26"/>
              </w:rPr>
            </w:pPr>
            <w:r w:rsidRPr="001A3A99">
              <w:rPr>
                <w:sz w:val="26"/>
                <w:szCs w:val="26"/>
              </w:rPr>
              <w:t>86</w:t>
            </w:r>
          </w:p>
        </w:tc>
        <w:tc>
          <w:tcPr>
            <w:tcW w:w="577" w:type="dxa"/>
            <w:vAlign w:val="center"/>
          </w:tcPr>
          <w:p w14:paraId="0CB6CF9D" w14:textId="77777777" w:rsidR="00E510F4" w:rsidRPr="001A3A99" w:rsidRDefault="00E510F4" w:rsidP="00E510F4">
            <w:pPr>
              <w:spacing w:before="40" w:after="40"/>
              <w:jc w:val="center"/>
              <w:rPr>
                <w:sz w:val="26"/>
                <w:szCs w:val="26"/>
              </w:rPr>
            </w:pPr>
            <w:r w:rsidRPr="001A3A99">
              <w:rPr>
                <w:sz w:val="26"/>
                <w:szCs w:val="26"/>
              </w:rPr>
              <w:t>89</w:t>
            </w:r>
          </w:p>
        </w:tc>
        <w:tc>
          <w:tcPr>
            <w:tcW w:w="652" w:type="dxa"/>
            <w:vAlign w:val="center"/>
          </w:tcPr>
          <w:p w14:paraId="5C477ED1" w14:textId="77777777" w:rsidR="00E510F4" w:rsidRPr="001A3A99" w:rsidRDefault="00E510F4" w:rsidP="00E510F4">
            <w:pPr>
              <w:spacing w:before="40" w:after="40"/>
              <w:jc w:val="center"/>
              <w:rPr>
                <w:sz w:val="26"/>
                <w:szCs w:val="26"/>
              </w:rPr>
            </w:pPr>
            <w:r w:rsidRPr="001A3A99">
              <w:rPr>
                <w:sz w:val="26"/>
                <w:szCs w:val="26"/>
              </w:rPr>
              <w:t>86</w:t>
            </w:r>
          </w:p>
        </w:tc>
        <w:tc>
          <w:tcPr>
            <w:tcW w:w="592" w:type="dxa"/>
            <w:vAlign w:val="center"/>
          </w:tcPr>
          <w:p w14:paraId="3DD90E63" w14:textId="77777777" w:rsidR="00E510F4" w:rsidRPr="001A3A99" w:rsidRDefault="00E510F4" w:rsidP="00E510F4">
            <w:pPr>
              <w:spacing w:before="40" w:after="40"/>
              <w:jc w:val="center"/>
              <w:rPr>
                <w:sz w:val="26"/>
                <w:szCs w:val="26"/>
              </w:rPr>
            </w:pPr>
            <w:r w:rsidRPr="001A3A99">
              <w:rPr>
                <w:sz w:val="26"/>
                <w:szCs w:val="26"/>
              </w:rPr>
              <w:t>80</w:t>
            </w:r>
          </w:p>
        </w:tc>
        <w:tc>
          <w:tcPr>
            <w:tcW w:w="693" w:type="dxa"/>
            <w:vAlign w:val="center"/>
          </w:tcPr>
          <w:p w14:paraId="4B09CC79" w14:textId="77777777" w:rsidR="00E510F4" w:rsidRPr="001A3A99" w:rsidRDefault="00E510F4" w:rsidP="00E510F4">
            <w:pPr>
              <w:spacing w:before="40" w:after="40"/>
              <w:jc w:val="center"/>
              <w:rPr>
                <w:sz w:val="26"/>
                <w:szCs w:val="26"/>
              </w:rPr>
            </w:pPr>
            <w:r w:rsidRPr="001A3A99">
              <w:rPr>
                <w:sz w:val="26"/>
                <w:szCs w:val="26"/>
              </w:rPr>
              <w:t>72</w:t>
            </w:r>
          </w:p>
        </w:tc>
        <w:tc>
          <w:tcPr>
            <w:tcW w:w="674" w:type="dxa"/>
            <w:vAlign w:val="center"/>
          </w:tcPr>
          <w:p w14:paraId="51F615FF" w14:textId="77777777" w:rsidR="00E510F4" w:rsidRPr="001A3A99" w:rsidRDefault="00E510F4" w:rsidP="00E510F4">
            <w:pPr>
              <w:spacing w:before="40" w:after="40"/>
              <w:jc w:val="center"/>
              <w:rPr>
                <w:sz w:val="26"/>
                <w:szCs w:val="26"/>
              </w:rPr>
            </w:pPr>
            <w:r w:rsidRPr="001A3A99">
              <w:rPr>
                <w:sz w:val="26"/>
                <w:szCs w:val="26"/>
              </w:rPr>
              <w:t>77</w:t>
            </w:r>
          </w:p>
        </w:tc>
        <w:tc>
          <w:tcPr>
            <w:tcW w:w="710" w:type="dxa"/>
            <w:vAlign w:val="center"/>
          </w:tcPr>
          <w:p w14:paraId="68B6C1E2" w14:textId="77777777" w:rsidR="00E510F4" w:rsidRPr="001A3A99" w:rsidRDefault="00E510F4" w:rsidP="00E510F4">
            <w:pPr>
              <w:spacing w:before="40" w:after="40"/>
              <w:jc w:val="center"/>
              <w:rPr>
                <w:sz w:val="26"/>
                <w:szCs w:val="26"/>
              </w:rPr>
            </w:pPr>
            <w:r w:rsidRPr="001A3A99">
              <w:rPr>
                <w:sz w:val="26"/>
                <w:szCs w:val="26"/>
              </w:rPr>
              <w:t>86</w:t>
            </w:r>
          </w:p>
        </w:tc>
        <w:tc>
          <w:tcPr>
            <w:tcW w:w="592" w:type="dxa"/>
            <w:vAlign w:val="center"/>
          </w:tcPr>
          <w:p w14:paraId="4638EAAB" w14:textId="77777777" w:rsidR="00E510F4" w:rsidRPr="001A3A99" w:rsidRDefault="00E510F4" w:rsidP="00E510F4">
            <w:pPr>
              <w:spacing w:before="40" w:after="40"/>
              <w:jc w:val="center"/>
              <w:rPr>
                <w:sz w:val="26"/>
                <w:szCs w:val="26"/>
              </w:rPr>
            </w:pPr>
            <w:r w:rsidRPr="001A3A99">
              <w:rPr>
                <w:sz w:val="26"/>
                <w:szCs w:val="26"/>
              </w:rPr>
              <w:t>85</w:t>
            </w:r>
          </w:p>
        </w:tc>
        <w:tc>
          <w:tcPr>
            <w:tcW w:w="707" w:type="dxa"/>
            <w:vAlign w:val="center"/>
          </w:tcPr>
          <w:p w14:paraId="108F8DB9" w14:textId="77777777" w:rsidR="00E510F4" w:rsidRPr="001A3A99" w:rsidRDefault="00E510F4" w:rsidP="00E510F4">
            <w:pPr>
              <w:spacing w:before="40" w:after="40"/>
              <w:jc w:val="center"/>
              <w:rPr>
                <w:sz w:val="26"/>
                <w:szCs w:val="26"/>
              </w:rPr>
            </w:pPr>
            <w:r w:rsidRPr="001A3A99">
              <w:rPr>
                <w:sz w:val="26"/>
                <w:szCs w:val="26"/>
              </w:rPr>
              <w:t>80</w:t>
            </w:r>
          </w:p>
        </w:tc>
        <w:tc>
          <w:tcPr>
            <w:tcW w:w="715" w:type="dxa"/>
            <w:vAlign w:val="center"/>
          </w:tcPr>
          <w:p w14:paraId="6E3C9F63" w14:textId="77777777" w:rsidR="00E510F4" w:rsidRPr="001A3A99" w:rsidRDefault="00E510F4" w:rsidP="00E510F4">
            <w:pPr>
              <w:spacing w:before="40" w:after="40"/>
              <w:jc w:val="center"/>
              <w:rPr>
                <w:sz w:val="26"/>
                <w:szCs w:val="26"/>
              </w:rPr>
            </w:pPr>
            <w:r w:rsidRPr="001A3A99">
              <w:rPr>
                <w:sz w:val="26"/>
                <w:szCs w:val="26"/>
              </w:rPr>
              <w:t>78</w:t>
            </w:r>
          </w:p>
        </w:tc>
        <w:tc>
          <w:tcPr>
            <w:tcW w:w="715" w:type="dxa"/>
            <w:vAlign w:val="center"/>
          </w:tcPr>
          <w:p w14:paraId="26BB871C" w14:textId="77777777" w:rsidR="00E510F4" w:rsidRPr="001A3A99" w:rsidRDefault="00E510F4" w:rsidP="00E510F4">
            <w:pPr>
              <w:spacing w:before="40" w:after="40"/>
              <w:jc w:val="center"/>
              <w:rPr>
                <w:sz w:val="26"/>
                <w:szCs w:val="26"/>
              </w:rPr>
            </w:pPr>
            <w:r w:rsidRPr="001A3A99">
              <w:rPr>
                <w:sz w:val="26"/>
                <w:szCs w:val="26"/>
              </w:rPr>
              <w:t>75</w:t>
            </w:r>
          </w:p>
        </w:tc>
        <w:tc>
          <w:tcPr>
            <w:tcW w:w="1071" w:type="dxa"/>
            <w:vAlign w:val="center"/>
          </w:tcPr>
          <w:p w14:paraId="033B179D" w14:textId="77777777" w:rsidR="00E510F4" w:rsidRPr="001A3A99" w:rsidRDefault="00E510F4" w:rsidP="00E510F4">
            <w:pPr>
              <w:spacing w:before="40" w:after="40"/>
              <w:jc w:val="center"/>
              <w:rPr>
                <w:bCs/>
                <w:sz w:val="26"/>
                <w:szCs w:val="26"/>
              </w:rPr>
            </w:pPr>
            <w:r w:rsidRPr="001A3A99">
              <w:rPr>
                <w:bCs/>
                <w:sz w:val="26"/>
                <w:szCs w:val="26"/>
              </w:rPr>
              <w:t>82</w:t>
            </w:r>
          </w:p>
        </w:tc>
      </w:tr>
      <w:tr w:rsidR="001A3A99" w:rsidRPr="001A3A99" w14:paraId="3B8F4CEB" w14:textId="77777777" w:rsidTr="00E510F4">
        <w:trPr>
          <w:trHeight w:val="236"/>
          <w:jc w:val="center"/>
        </w:trPr>
        <w:tc>
          <w:tcPr>
            <w:tcW w:w="788" w:type="dxa"/>
            <w:vAlign w:val="center"/>
          </w:tcPr>
          <w:p w14:paraId="2BA7245C" w14:textId="77777777" w:rsidR="00E510F4" w:rsidRPr="001A3A99" w:rsidRDefault="00E510F4" w:rsidP="00E510F4">
            <w:pPr>
              <w:spacing w:before="40" w:after="40"/>
              <w:jc w:val="center"/>
              <w:rPr>
                <w:b/>
                <w:sz w:val="26"/>
                <w:szCs w:val="26"/>
              </w:rPr>
            </w:pPr>
            <w:r w:rsidRPr="001A3A99">
              <w:rPr>
                <w:b/>
                <w:sz w:val="26"/>
                <w:szCs w:val="26"/>
              </w:rPr>
              <w:t>2021</w:t>
            </w:r>
          </w:p>
        </w:tc>
        <w:tc>
          <w:tcPr>
            <w:tcW w:w="675" w:type="dxa"/>
            <w:vAlign w:val="center"/>
          </w:tcPr>
          <w:p w14:paraId="462A9F46" w14:textId="77777777" w:rsidR="00E510F4" w:rsidRPr="001A3A99" w:rsidRDefault="00E510F4" w:rsidP="00E510F4">
            <w:pPr>
              <w:spacing w:before="40" w:after="40"/>
              <w:jc w:val="center"/>
              <w:rPr>
                <w:sz w:val="26"/>
                <w:szCs w:val="26"/>
              </w:rPr>
            </w:pPr>
            <w:r w:rsidRPr="001A3A99">
              <w:rPr>
                <w:sz w:val="26"/>
                <w:szCs w:val="26"/>
              </w:rPr>
              <w:t>74</w:t>
            </w:r>
          </w:p>
        </w:tc>
        <w:tc>
          <w:tcPr>
            <w:tcW w:w="692" w:type="dxa"/>
            <w:vAlign w:val="center"/>
          </w:tcPr>
          <w:p w14:paraId="6C2D246B" w14:textId="77777777" w:rsidR="00E510F4" w:rsidRPr="001A3A99" w:rsidRDefault="00E510F4" w:rsidP="00E510F4">
            <w:pPr>
              <w:spacing w:before="40" w:after="40"/>
              <w:jc w:val="center"/>
              <w:rPr>
                <w:sz w:val="26"/>
                <w:szCs w:val="26"/>
              </w:rPr>
            </w:pPr>
            <w:r w:rsidRPr="001A3A99">
              <w:rPr>
                <w:sz w:val="26"/>
                <w:szCs w:val="26"/>
              </w:rPr>
              <w:t>83</w:t>
            </w:r>
          </w:p>
        </w:tc>
        <w:tc>
          <w:tcPr>
            <w:tcW w:w="577" w:type="dxa"/>
            <w:vAlign w:val="center"/>
          </w:tcPr>
          <w:p w14:paraId="1ADB1941" w14:textId="77777777" w:rsidR="00E510F4" w:rsidRPr="001A3A99" w:rsidRDefault="00E510F4" w:rsidP="00E510F4">
            <w:pPr>
              <w:spacing w:before="40" w:after="40"/>
              <w:jc w:val="center"/>
              <w:rPr>
                <w:sz w:val="26"/>
                <w:szCs w:val="26"/>
              </w:rPr>
            </w:pPr>
            <w:r w:rsidRPr="001A3A99">
              <w:rPr>
                <w:sz w:val="26"/>
                <w:szCs w:val="26"/>
              </w:rPr>
              <w:t>88</w:t>
            </w:r>
          </w:p>
        </w:tc>
        <w:tc>
          <w:tcPr>
            <w:tcW w:w="652" w:type="dxa"/>
            <w:vAlign w:val="center"/>
          </w:tcPr>
          <w:p w14:paraId="62649A2B" w14:textId="77777777" w:rsidR="00E510F4" w:rsidRPr="001A3A99" w:rsidRDefault="00E510F4" w:rsidP="00E510F4">
            <w:pPr>
              <w:spacing w:before="40" w:after="40"/>
              <w:jc w:val="center"/>
              <w:rPr>
                <w:sz w:val="26"/>
                <w:szCs w:val="26"/>
              </w:rPr>
            </w:pPr>
            <w:r w:rsidRPr="001A3A99">
              <w:rPr>
                <w:sz w:val="26"/>
                <w:szCs w:val="26"/>
              </w:rPr>
              <w:t>89</w:t>
            </w:r>
          </w:p>
        </w:tc>
        <w:tc>
          <w:tcPr>
            <w:tcW w:w="592" w:type="dxa"/>
            <w:vAlign w:val="center"/>
          </w:tcPr>
          <w:p w14:paraId="487B4F5E" w14:textId="77777777" w:rsidR="00E510F4" w:rsidRPr="001A3A99" w:rsidRDefault="00E510F4" w:rsidP="00E510F4">
            <w:pPr>
              <w:spacing w:before="40" w:after="40"/>
              <w:jc w:val="center"/>
              <w:rPr>
                <w:sz w:val="26"/>
                <w:szCs w:val="26"/>
              </w:rPr>
            </w:pPr>
            <w:r w:rsidRPr="001A3A99">
              <w:rPr>
                <w:sz w:val="26"/>
                <w:szCs w:val="26"/>
              </w:rPr>
              <w:t>84</w:t>
            </w:r>
          </w:p>
        </w:tc>
        <w:tc>
          <w:tcPr>
            <w:tcW w:w="693" w:type="dxa"/>
            <w:vAlign w:val="center"/>
          </w:tcPr>
          <w:p w14:paraId="3DA0AAA1" w14:textId="77777777" w:rsidR="00E510F4" w:rsidRPr="001A3A99" w:rsidRDefault="00E510F4" w:rsidP="00E510F4">
            <w:pPr>
              <w:spacing w:before="40" w:after="40"/>
              <w:jc w:val="center"/>
              <w:rPr>
                <w:sz w:val="26"/>
                <w:szCs w:val="26"/>
              </w:rPr>
            </w:pPr>
            <w:r w:rsidRPr="001A3A99">
              <w:rPr>
                <w:sz w:val="26"/>
                <w:szCs w:val="26"/>
              </w:rPr>
              <w:t>77</w:t>
            </w:r>
          </w:p>
        </w:tc>
        <w:tc>
          <w:tcPr>
            <w:tcW w:w="674" w:type="dxa"/>
            <w:vAlign w:val="center"/>
          </w:tcPr>
          <w:p w14:paraId="57BEC864" w14:textId="77777777" w:rsidR="00E510F4" w:rsidRPr="001A3A99" w:rsidRDefault="00E510F4" w:rsidP="00E510F4">
            <w:pPr>
              <w:spacing w:before="40" w:after="40"/>
              <w:jc w:val="center"/>
              <w:rPr>
                <w:sz w:val="26"/>
                <w:szCs w:val="26"/>
              </w:rPr>
            </w:pPr>
            <w:r w:rsidRPr="001A3A99">
              <w:rPr>
                <w:sz w:val="26"/>
                <w:szCs w:val="26"/>
              </w:rPr>
              <w:t>80</w:t>
            </w:r>
          </w:p>
        </w:tc>
        <w:tc>
          <w:tcPr>
            <w:tcW w:w="710" w:type="dxa"/>
            <w:vAlign w:val="center"/>
          </w:tcPr>
          <w:p w14:paraId="4D1A7F5E" w14:textId="77777777" w:rsidR="00E510F4" w:rsidRPr="001A3A99" w:rsidRDefault="00E510F4" w:rsidP="00E510F4">
            <w:pPr>
              <w:spacing w:before="40" w:after="40"/>
              <w:jc w:val="center"/>
              <w:rPr>
                <w:sz w:val="26"/>
                <w:szCs w:val="26"/>
              </w:rPr>
            </w:pPr>
            <w:r w:rsidRPr="001A3A99">
              <w:rPr>
                <w:sz w:val="26"/>
                <w:szCs w:val="26"/>
              </w:rPr>
              <w:t>80</w:t>
            </w:r>
          </w:p>
        </w:tc>
        <w:tc>
          <w:tcPr>
            <w:tcW w:w="592" w:type="dxa"/>
            <w:vAlign w:val="center"/>
          </w:tcPr>
          <w:p w14:paraId="0C95073A" w14:textId="77777777" w:rsidR="00E510F4" w:rsidRPr="001A3A99" w:rsidRDefault="00E510F4" w:rsidP="00E510F4">
            <w:pPr>
              <w:spacing w:before="40" w:after="40"/>
              <w:jc w:val="center"/>
              <w:rPr>
                <w:sz w:val="26"/>
                <w:szCs w:val="26"/>
              </w:rPr>
            </w:pPr>
            <w:r w:rsidRPr="001A3A99">
              <w:rPr>
                <w:sz w:val="26"/>
                <w:szCs w:val="26"/>
              </w:rPr>
              <w:t>87</w:t>
            </w:r>
          </w:p>
        </w:tc>
        <w:tc>
          <w:tcPr>
            <w:tcW w:w="707" w:type="dxa"/>
            <w:vAlign w:val="center"/>
          </w:tcPr>
          <w:p w14:paraId="4C42F9E3" w14:textId="77777777" w:rsidR="00E510F4" w:rsidRPr="001A3A99" w:rsidRDefault="00E510F4" w:rsidP="00E510F4">
            <w:pPr>
              <w:spacing w:before="40" w:after="40"/>
              <w:jc w:val="center"/>
              <w:rPr>
                <w:sz w:val="26"/>
                <w:szCs w:val="26"/>
              </w:rPr>
            </w:pPr>
            <w:r w:rsidRPr="001A3A99">
              <w:rPr>
                <w:sz w:val="26"/>
                <w:szCs w:val="26"/>
              </w:rPr>
              <w:t>85</w:t>
            </w:r>
          </w:p>
        </w:tc>
        <w:tc>
          <w:tcPr>
            <w:tcW w:w="715" w:type="dxa"/>
            <w:vAlign w:val="center"/>
          </w:tcPr>
          <w:p w14:paraId="40794DAF" w14:textId="77777777" w:rsidR="00E510F4" w:rsidRPr="001A3A99" w:rsidRDefault="00E510F4" w:rsidP="00E510F4">
            <w:pPr>
              <w:spacing w:before="40" w:after="40"/>
              <w:jc w:val="center"/>
              <w:rPr>
                <w:sz w:val="26"/>
                <w:szCs w:val="26"/>
              </w:rPr>
            </w:pPr>
            <w:r w:rsidRPr="001A3A99">
              <w:rPr>
                <w:sz w:val="26"/>
                <w:szCs w:val="26"/>
              </w:rPr>
              <w:t>77</w:t>
            </w:r>
          </w:p>
        </w:tc>
        <w:tc>
          <w:tcPr>
            <w:tcW w:w="715" w:type="dxa"/>
            <w:vAlign w:val="center"/>
          </w:tcPr>
          <w:p w14:paraId="08A612B6" w14:textId="77777777" w:rsidR="00E510F4" w:rsidRPr="001A3A99" w:rsidRDefault="00E510F4" w:rsidP="00E510F4">
            <w:pPr>
              <w:spacing w:before="40" w:after="40"/>
              <w:jc w:val="center"/>
              <w:rPr>
                <w:sz w:val="26"/>
                <w:szCs w:val="26"/>
              </w:rPr>
            </w:pPr>
            <w:r w:rsidRPr="001A3A99">
              <w:rPr>
                <w:sz w:val="26"/>
                <w:szCs w:val="26"/>
              </w:rPr>
              <w:t>77</w:t>
            </w:r>
          </w:p>
        </w:tc>
        <w:tc>
          <w:tcPr>
            <w:tcW w:w="1071" w:type="dxa"/>
            <w:vAlign w:val="center"/>
          </w:tcPr>
          <w:p w14:paraId="66288550" w14:textId="77777777" w:rsidR="00E510F4" w:rsidRPr="001A3A99" w:rsidRDefault="00E510F4" w:rsidP="00E510F4">
            <w:pPr>
              <w:spacing w:before="40" w:after="40"/>
              <w:jc w:val="center"/>
              <w:rPr>
                <w:bCs/>
                <w:sz w:val="26"/>
                <w:szCs w:val="26"/>
              </w:rPr>
            </w:pPr>
            <w:r w:rsidRPr="001A3A99">
              <w:rPr>
                <w:bCs/>
                <w:sz w:val="26"/>
                <w:szCs w:val="26"/>
              </w:rPr>
              <w:t>82</w:t>
            </w:r>
          </w:p>
        </w:tc>
      </w:tr>
      <w:tr w:rsidR="001A3A99" w:rsidRPr="001A3A99" w14:paraId="0D503A4C" w14:textId="77777777" w:rsidTr="00E510F4">
        <w:trPr>
          <w:trHeight w:val="236"/>
          <w:jc w:val="center"/>
        </w:trPr>
        <w:tc>
          <w:tcPr>
            <w:tcW w:w="788" w:type="dxa"/>
            <w:vAlign w:val="center"/>
          </w:tcPr>
          <w:p w14:paraId="03869AB5" w14:textId="77777777" w:rsidR="00E510F4" w:rsidRPr="001A3A99" w:rsidRDefault="00E510F4" w:rsidP="00E510F4">
            <w:pPr>
              <w:spacing w:before="40" w:after="40"/>
              <w:jc w:val="center"/>
              <w:rPr>
                <w:b/>
                <w:sz w:val="26"/>
                <w:szCs w:val="26"/>
              </w:rPr>
            </w:pPr>
            <w:r w:rsidRPr="001A3A99">
              <w:rPr>
                <w:b/>
                <w:sz w:val="26"/>
                <w:szCs w:val="26"/>
              </w:rPr>
              <w:t>2022</w:t>
            </w:r>
          </w:p>
        </w:tc>
        <w:tc>
          <w:tcPr>
            <w:tcW w:w="675" w:type="dxa"/>
            <w:vAlign w:val="center"/>
          </w:tcPr>
          <w:p w14:paraId="5DE9C23B" w14:textId="77777777" w:rsidR="00E510F4" w:rsidRPr="001A3A99" w:rsidRDefault="00E510F4" w:rsidP="00E510F4">
            <w:pPr>
              <w:spacing w:before="40" w:after="40"/>
              <w:jc w:val="center"/>
              <w:rPr>
                <w:sz w:val="26"/>
                <w:szCs w:val="26"/>
              </w:rPr>
            </w:pPr>
            <w:r w:rsidRPr="001A3A99">
              <w:rPr>
                <w:sz w:val="26"/>
                <w:szCs w:val="26"/>
              </w:rPr>
              <w:t>87</w:t>
            </w:r>
          </w:p>
        </w:tc>
        <w:tc>
          <w:tcPr>
            <w:tcW w:w="692" w:type="dxa"/>
            <w:vAlign w:val="center"/>
          </w:tcPr>
          <w:p w14:paraId="6BCD3F47" w14:textId="77777777" w:rsidR="00E510F4" w:rsidRPr="001A3A99" w:rsidRDefault="00E510F4" w:rsidP="00E510F4">
            <w:pPr>
              <w:spacing w:before="40" w:after="40"/>
              <w:jc w:val="center"/>
              <w:rPr>
                <w:sz w:val="26"/>
                <w:szCs w:val="26"/>
              </w:rPr>
            </w:pPr>
            <w:r w:rsidRPr="001A3A99">
              <w:rPr>
                <w:sz w:val="26"/>
                <w:szCs w:val="26"/>
              </w:rPr>
              <w:t>84</w:t>
            </w:r>
          </w:p>
        </w:tc>
        <w:tc>
          <w:tcPr>
            <w:tcW w:w="577" w:type="dxa"/>
            <w:vAlign w:val="center"/>
          </w:tcPr>
          <w:p w14:paraId="3C016B92" w14:textId="77777777" w:rsidR="00E510F4" w:rsidRPr="001A3A99" w:rsidRDefault="00E510F4" w:rsidP="00E510F4">
            <w:pPr>
              <w:spacing w:before="40" w:after="40"/>
              <w:jc w:val="center"/>
              <w:rPr>
                <w:sz w:val="26"/>
                <w:szCs w:val="26"/>
              </w:rPr>
            </w:pPr>
            <w:r w:rsidRPr="001A3A99">
              <w:rPr>
                <w:sz w:val="26"/>
                <w:szCs w:val="26"/>
              </w:rPr>
              <w:t>87</w:t>
            </w:r>
          </w:p>
        </w:tc>
        <w:tc>
          <w:tcPr>
            <w:tcW w:w="652" w:type="dxa"/>
            <w:vAlign w:val="center"/>
          </w:tcPr>
          <w:p w14:paraId="1D88A5B8" w14:textId="77777777" w:rsidR="00E510F4" w:rsidRPr="001A3A99" w:rsidRDefault="00E510F4" w:rsidP="00E510F4">
            <w:pPr>
              <w:spacing w:before="40" w:after="40"/>
              <w:jc w:val="center"/>
              <w:rPr>
                <w:sz w:val="26"/>
                <w:szCs w:val="26"/>
              </w:rPr>
            </w:pPr>
            <w:r w:rsidRPr="001A3A99">
              <w:rPr>
                <w:sz w:val="26"/>
                <w:szCs w:val="26"/>
              </w:rPr>
              <w:t>82</w:t>
            </w:r>
          </w:p>
        </w:tc>
        <w:tc>
          <w:tcPr>
            <w:tcW w:w="592" w:type="dxa"/>
            <w:vAlign w:val="center"/>
          </w:tcPr>
          <w:p w14:paraId="1E4A49FB" w14:textId="77777777" w:rsidR="00E510F4" w:rsidRPr="001A3A99" w:rsidRDefault="00E510F4" w:rsidP="00E510F4">
            <w:pPr>
              <w:spacing w:before="40" w:after="40"/>
              <w:jc w:val="center"/>
              <w:rPr>
                <w:sz w:val="26"/>
                <w:szCs w:val="26"/>
              </w:rPr>
            </w:pPr>
            <w:r w:rsidRPr="001A3A99">
              <w:rPr>
                <w:sz w:val="26"/>
                <w:szCs w:val="26"/>
              </w:rPr>
              <w:t>82</w:t>
            </w:r>
          </w:p>
        </w:tc>
        <w:tc>
          <w:tcPr>
            <w:tcW w:w="693" w:type="dxa"/>
            <w:vAlign w:val="center"/>
          </w:tcPr>
          <w:p w14:paraId="2304D643" w14:textId="77777777" w:rsidR="00E510F4" w:rsidRPr="001A3A99" w:rsidRDefault="00E510F4" w:rsidP="00E510F4">
            <w:pPr>
              <w:spacing w:before="40" w:after="40"/>
              <w:jc w:val="center"/>
              <w:rPr>
                <w:sz w:val="26"/>
                <w:szCs w:val="26"/>
              </w:rPr>
            </w:pPr>
            <w:r w:rsidRPr="001A3A99">
              <w:rPr>
                <w:sz w:val="26"/>
                <w:szCs w:val="26"/>
              </w:rPr>
              <w:t>75</w:t>
            </w:r>
          </w:p>
        </w:tc>
        <w:tc>
          <w:tcPr>
            <w:tcW w:w="674" w:type="dxa"/>
            <w:vAlign w:val="center"/>
          </w:tcPr>
          <w:p w14:paraId="0B9C8509" w14:textId="77777777" w:rsidR="00E510F4" w:rsidRPr="001A3A99" w:rsidRDefault="00E510F4" w:rsidP="00E510F4">
            <w:pPr>
              <w:spacing w:before="40" w:after="40"/>
              <w:jc w:val="center"/>
              <w:rPr>
                <w:sz w:val="26"/>
                <w:szCs w:val="26"/>
              </w:rPr>
            </w:pPr>
            <w:r w:rsidRPr="001A3A99">
              <w:rPr>
                <w:sz w:val="26"/>
                <w:szCs w:val="26"/>
              </w:rPr>
              <w:t>82</w:t>
            </w:r>
          </w:p>
        </w:tc>
        <w:tc>
          <w:tcPr>
            <w:tcW w:w="710" w:type="dxa"/>
            <w:vAlign w:val="center"/>
          </w:tcPr>
          <w:p w14:paraId="0EA862B2" w14:textId="77777777" w:rsidR="00E510F4" w:rsidRPr="001A3A99" w:rsidRDefault="00E510F4" w:rsidP="00E510F4">
            <w:pPr>
              <w:spacing w:before="40" w:after="40"/>
              <w:jc w:val="center"/>
              <w:rPr>
                <w:sz w:val="26"/>
                <w:szCs w:val="26"/>
              </w:rPr>
            </w:pPr>
            <w:r w:rsidRPr="001A3A99">
              <w:rPr>
                <w:sz w:val="26"/>
                <w:szCs w:val="26"/>
              </w:rPr>
              <w:t>84</w:t>
            </w:r>
          </w:p>
        </w:tc>
        <w:tc>
          <w:tcPr>
            <w:tcW w:w="592" w:type="dxa"/>
            <w:vAlign w:val="center"/>
          </w:tcPr>
          <w:p w14:paraId="6CDEF185" w14:textId="77777777" w:rsidR="00E510F4" w:rsidRPr="001A3A99" w:rsidRDefault="00E510F4" w:rsidP="00E510F4">
            <w:pPr>
              <w:spacing w:before="40" w:after="40"/>
              <w:jc w:val="center"/>
              <w:rPr>
                <w:sz w:val="26"/>
                <w:szCs w:val="26"/>
              </w:rPr>
            </w:pPr>
            <w:r w:rsidRPr="001A3A99">
              <w:rPr>
                <w:sz w:val="26"/>
                <w:szCs w:val="26"/>
              </w:rPr>
              <w:t>84</w:t>
            </w:r>
          </w:p>
        </w:tc>
        <w:tc>
          <w:tcPr>
            <w:tcW w:w="707" w:type="dxa"/>
            <w:vAlign w:val="center"/>
          </w:tcPr>
          <w:p w14:paraId="3FE4779F" w14:textId="77777777" w:rsidR="00E510F4" w:rsidRPr="001A3A99" w:rsidRDefault="00E510F4" w:rsidP="00E510F4">
            <w:pPr>
              <w:spacing w:before="40" w:after="40"/>
              <w:jc w:val="center"/>
              <w:rPr>
                <w:sz w:val="26"/>
                <w:szCs w:val="26"/>
              </w:rPr>
            </w:pPr>
            <w:r w:rsidRPr="001A3A99">
              <w:rPr>
                <w:sz w:val="26"/>
                <w:szCs w:val="26"/>
              </w:rPr>
              <w:t>85</w:t>
            </w:r>
          </w:p>
        </w:tc>
        <w:tc>
          <w:tcPr>
            <w:tcW w:w="715" w:type="dxa"/>
            <w:vAlign w:val="center"/>
          </w:tcPr>
          <w:p w14:paraId="3ACDF5CA" w14:textId="77777777" w:rsidR="00E510F4" w:rsidRPr="001A3A99" w:rsidRDefault="00E510F4" w:rsidP="00E510F4">
            <w:pPr>
              <w:spacing w:before="40" w:after="40"/>
              <w:jc w:val="center"/>
              <w:rPr>
                <w:sz w:val="26"/>
                <w:szCs w:val="26"/>
              </w:rPr>
            </w:pPr>
            <w:r w:rsidRPr="001A3A99">
              <w:rPr>
                <w:sz w:val="26"/>
                <w:szCs w:val="26"/>
              </w:rPr>
              <w:t>77</w:t>
            </w:r>
          </w:p>
        </w:tc>
        <w:tc>
          <w:tcPr>
            <w:tcW w:w="715" w:type="dxa"/>
            <w:vAlign w:val="center"/>
          </w:tcPr>
          <w:p w14:paraId="0A5B16DC" w14:textId="77777777" w:rsidR="00E510F4" w:rsidRPr="001A3A99" w:rsidRDefault="00E510F4" w:rsidP="00E510F4">
            <w:pPr>
              <w:spacing w:before="40" w:after="40"/>
              <w:jc w:val="center"/>
              <w:rPr>
                <w:sz w:val="26"/>
                <w:szCs w:val="26"/>
              </w:rPr>
            </w:pPr>
            <w:r w:rsidRPr="001A3A99">
              <w:rPr>
                <w:sz w:val="26"/>
                <w:szCs w:val="26"/>
              </w:rPr>
              <w:t>77</w:t>
            </w:r>
          </w:p>
        </w:tc>
        <w:tc>
          <w:tcPr>
            <w:tcW w:w="1071" w:type="dxa"/>
            <w:vAlign w:val="center"/>
          </w:tcPr>
          <w:p w14:paraId="6388AC8B" w14:textId="77777777" w:rsidR="00E510F4" w:rsidRPr="001A3A99" w:rsidRDefault="00E510F4" w:rsidP="00E510F4">
            <w:pPr>
              <w:spacing w:before="40" w:after="40"/>
              <w:jc w:val="center"/>
              <w:rPr>
                <w:bCs/>
                <w:sz w:val="26"/>
                <w:szCs w:val="26"/>
              </w:rPr>
            </w:pPr>
            <w:r w:rsidRPr="001A3A99">
              <w:rPr>
                <w:bCs/>
                <w:sz w:val="26"/>
                <w:szCs w:val="26"/>
              </w:rPr>
              <w:t>82</w:t>
            </w:r>
          </w:p>
        </w:tc>
      </w:tr>
    </w:tbl>
    <w:p w14:paraId="2ED6B31B" w14:textId="59D93B5E" w:rsidR="00DF5E7B" w:rsidRPr="001A3A99" w:rsidRDefault="00E510F4" w:rsidP="00E510F4">
      <w:pPr>
        <w:spacing w:after="120" w:line="360" w:lineRule="exact"/>
        <w:jc w:val="right"/>
        <w:rPr>
          <w:rFonts w:eastAsia="Calibri"/>
          <w:i/>
          <w:iCs/>
          <w:sz w:val="28"/>
          <w:szCs w:val="22"/>
        </w:rPr>
      </w:pPr>
      <w:r w:rsidRPr="001A3A99">
        <w:rPr>
          <w:rFonts w:eastAsia="Calibri"/>
          <w:i/>
          <w:iCs/>
          <w:sz w:val="26"/>
          <w:szCs w:val="26"/>
        </w:rPr>
        <w:t xml:space="preserve"> </w:t>
      </w:r>
      <w:r w:rsidR="00DF5E7B" w:rsidRPr="001A3A99">
        <w:rPr>
          <w:rFonts w:eastAsia="Calibri"/>
          <w:i/>
          <w:iCs/>
          <w:sz w:val="26"/>
          <w:szCs w:val="26"/>
        </w:rPr>
        <w:t>(</w:t>
      </w:r>
      <w:r w:rsidR="00DF5E7B" w:rsidRPr="001A3A99">
        <w:rPr>
          <w:rFonts w:eastAsia="Calibri"/>
          <w:b/>
          <w:bCs/>
          <w:i/>
          <w:iCs/>
          <w:sz w:val="26"/>
          <w:szCs w:val="26"/>
        </w:rPr>
        <w:t>Nguồn</w:t>
      </w:r>
      <w:r w:rsidR="00DF5E7B" w:rsidRPr="001A3A99">
        <w:rPr>
          <w:rFonts w:eastAsia="Calibri"/>
          <w:i/>
          <w:iCs/>
          <w:sz w:val="26"/>
          <w:szCs w:val="26"/>
        </w:rPr>
        <w:t>: Niên giám thống kê tỉnh Nam Định qua các năm</w:t>
      </w:r>
      <w:r w:rsidR="00DF5E7B" w:rsidRPr="001A3A99">
        <w:rPr>
          <w:rFonts w:eastAsia="Calibri"/>
          <w:i/>
          <w:iCs/>
          <w:sz w:val="28"/>
          <w:szCs w:val="22"/>
        </w:rPr>
        <w:t>)</w:t>
      </w:r>
    </w:p>
    <w:p w14:paraId="7DA1EE5E" w14:textId="2ABC5543" w:rsidR="00DF5E7B" w:rsidRPr="001A3A99" w:rsidRDefault="00DF5E7B" w:rsidP="009365E6">
      <w:pPr>
        <w:tabs>
          <w:tab w:val="left" w:pos="720"/>
          <w:tab w:val="left" w:pos="5609"/>
        </w:tabs>
        <w:spacing w:before="120" w:after="120" w:line="360" w:lineRule="exact"/>
        <w:jc w:val="both"/>
        <w:rPr>
          <w:rFonts w:eastAsia="Calibri"/>
          <w:b/>
          <w:i/>
          <w:iCs/>
          <w:sz w:val="28"/>
          <w:szCs w:val="28"/>
        </w:rPr>
      </w:pPr>
      <w:r w:rsidRPr="001A3A99">
        <w:rPr>
          <w:rFonts w:eastAsia="Calibri"/>
          <w:b/>
          <w:i/>
          <w:iCs/>
          <w:sz w:val="28"/>
          <w:szCs w:val="28"/>
        </w:rPr>
        <w:tab/>
      </w:r>
      <w:r w:rsidR="002C53E6" w:rsidRPr="001A3A99">
        <w:rPr>
          <w:rFonts w:eastAsia="Calibri"/>
          <w:b/>
          <w:i/>
          <w:iCs/>
          <w:sz w:val="28"/>
          <w:szCs w:val="28"/>
        </w:rPr>
        <w:t>-</w:t>
      </w:r>
      <w:r w:rsidRPr="001A3A99">
        <w:rPr>
          <w:rFonts w:eastAsia="Calibri"/>
          <w:b/>
          <w:i/>
          <w:iCs/>
          <w:sz w:val="28"/>
          <w:szCs w:val="28"/>
        </w:rPr>
        <w:t xml:space="preserve"> Gió</w:t>
      </w:r>
    </w:p>
    <w:p w14:paraId="51092D42" w14:textId="77777777" w:rsidR="00E510F4" w:rsidRPr="001A3A99" w:rsidRDefault="00E510F4" w:rsidP="00E510F4">
      <w:pPr>
        <w:spacing w:before="120" w:after="120" w:line="360" w:lineRule="exact"/>
        <w:ind w:firstLine="720"/>
        <w:jc w:val="both"/>
        <w:rPr>
          <w:spacing w:val="-18"/>
          <w:sz w:val="28"/>
          <w:szCs w:val="28"/>
          <w:lang w:val="vi-VN"/>
        </w:rPr>
      </w:pPr>
      <w:r w:rsidRPr="001A3A99">
        <w:rPr>
          <w:sz w:val="28"/>
          <w:szCs w:val="28"/>
          <w:lang w:val="vi-VN"/>
        </w:rPr>
        <w:t xml:space="preserve">Khu vực chịu ảnh hưởng của hai hướng gió thịnh hành chủ yếu theo hai mùa. Mùa hạ là hướng gió Nam và Đông Nam; mùa Đông là hướng gió Đông Bắc. Theo các số liệu quan trắc tốc độ gió trung bình năm là 1,8 m/s. Tốc độ gió trung bình vào tháng nóng nhất (tháng 7) là 2 m/s, tháng lạnh nhất là 1,7 m/s. </w:t>
      </w:r>
    </w:p>
    <w:p w14:paraId="3BDB6CC5" w14:textId="5752FBA1" w:rsidR="00DF5E7B" w:rsidRPr="001A3A99" w:rsidRDefault="00DF5E7B" w:rsidP="009365E6">
      <w:pPr>
        <w:tabs>
          <w:tab w:val="left" w:pos="720"/>
        </w:tabs>
        <w:spacing w:before="120" w:after="120" w:line="360" w:lineRule="exact"/>
        <w:jc w:val="both"/>
        <w:rPr>
          <w:rFonts w:eastAsia="Calibri"/>
          <w:b/>
          <w:i/>
          <w:iCs/>
          <w:sz w:val="28"/>
          <w:szCs w:val="28"/>
          <w:lang w:val="vi-VN"/>
        </w:rPr>
      </w:pPr>
      <w:r w:rsidRPr="001A3A99">
        <w:rPr>
          <w:rFonts w:eastAsia="Calibri"/>
          <w:b/>
          <w:i/>
          <w:iCs/>
          <w:sz w:val="28"/>
          <w:szCs w:val="28"/>
          <w:lang w:val="vi-VN"/>
        </w:rPr>
        <w:tab/>
      </w:r>
      <w:r w:rsidR="002C53E6" w:rsidRPr="001A3A99">
        <w:rPr>
          <w:rFonts w:eastAsia="Calibri"/>
          <w:b/>
          <w:i/>
          <w:iCs/>
          <w:sz w:val="28"/>
          <w:szCs w:val="28"/>
          <w:lang w:val="vi-VN"/>
        </w:rPr>
        <w:t>-</w:t>
      </w:r>
      <w:r w:rsidRPr="001A3A99">
        <w:rPr>
          <w:rFonts w:eastAsia="Calibri"/>
          <w:b/>
          <w:i/>
          <w:iCs/>
          <w:sz w:val="28"/>
          <w:szCs w:val="28"/>
          <w:lang w:val="vi-VN"/>
        </w:rPr>
        <w:t xml:space="preserve"> Nắng</w:t>
      </w:r>
    </w:p>
    <w:p w14:paraId="4F14BD21" w14:textId="77777777" w:rsidR="00E510F4" w:rsidRPr="001A3A99" w:rsidRDefault="00E510F4" w:rsidP="00E510F4">
      <w:pPr>
        <w:spacing w:before="120" w:after="120" w:line="340" w:lineRule="exact"/>
        <w:ind w:firstLine="709"/>
        <w:jc w:val="both"/>
        <w:rPr>
          <w:spacing w:val="-8"/>
          <w:sz w:val="28"/>
          <w:lang w:val="vi-VN"/>
        </w:rPr>
      </w:pPr>
      <w:bookmarkStart w:id="202" w:name="_Toc505411947"/>
      <w:bookmarkStart w:id="203" w:name="_Toc472588028"/>
      <w:bookmarkStart w:id="204" w:name="_Toc478484047"/>
      <w:bookmarkStart w:id="205" w:name="_Toc489346731"/>
      <w:bookmarkStart w:id="206" w:name="_Toc499553679"/>
      <w:bookmarkStart w:id="207" w:name="_Toc479062984"/>
      <w:bookmarkStart w:id="208" w:name="_Toc477792237"/>
      <w:bookmarkStart w:id="209" w:name="_Toc476841293"/>
      <w:bookmarkStart w:id="210" w:name="_Toc104793599"/>
      <w:bookmarkStart w:id="211" w:name="_Toc113952626"/>
      <w:r w:rsidRPr="001A3A99">
        <w:rPr>
          <w:sz w:val="28"/>
          <w:lang w:val="vi-VN"/>
        </w:rPr>
        <w:t>Tổng số giờ nắng trong những năm qua dao động từ 1.354 giờ (năm 2022) đến 1.503giờ (năm 2019). Số giờ nắng cao nhất tập trung chủ yếu tháng 5; tháng có số giờ nắng trung bình thấp nhất là tháng 3</w:t>
      </w:r>
      <w:r w:rsidRPr="001A3A99">
        <w:rPr>
          <w:spacing w:val="-8"/>
          <w:sz w:val="28"/>
          <w:lang w:val="vi-VN"/>
        </w:rPr>
        <w:t>.</w:t>
      </w:r>
    </w:p>
    <w:p w14:paraId="56370F99" w14:textId="33CE35F8" w:rsidR="00DF5E7B" w:rsidRPr="001A3A99" w:rsidRDefault="00DF5E7B" w:rsidP="009365E6">
      <w:pPr>
        <w:spacing w:before="120" w:after="120" w:line="360" w:lineRule="exact"/>
        <w:jc w:val="center"/>
        <w:rPr>
          <w:rFonts w:eastAsia="Calibri"/>
          <w:b/>
          <w:bCs/>
          <w:i/>
          <w:iCs/>
          <w:sz w:val="28"/>
          <w:szCs w:val="28"/>
          <w:lang w:val="vi-VN" w:bidi="en-US"/>
        </w:rPr>
      </w:pPr>
      <w:bookmarkStart w:id="212" w:name="_Toc153807523"/>
      <w:r w:rsidRPr="001A3A99">
        <w:rPr>
          <w:rFonts w:eastAsia="Calibri"/>
          <w:b/>
          <w:bCs/>
          <w:i/>
          <w:iCs/>
          <w:sz w:val="28"/>
          <w:szCs w:val="18"/>
          <w:lang w:val="vi-VN" w:bidi="en-US"/>
        </w:rPr>
        <w:t xml:space="preserve">Bảng </w:t>
      </w:r>
      <w:r w:rsidRPr="001A3A99">
        <w:rPr>
          <w:rFonts w:eastAsia="Calibri"/>
          <w:b/>
          <w:bCs/>
          <w:i/>
          <w:iCs/>
          <w:sz w:val="28"/>
          <w:szCs w:val="18"/>
          <w:lang w:bidi="en-US"/>
        </w:rPr>
        <w:fldChar w:fldCharType="begin"/>
      </w:r>
      <w:r w:rsidRPr="001A3A99">
        <w:rPr>
          <w:rFonts w:eastAsia="Calibri"/>
          <w:b/>
          <w:bCs/>
          <w:i/>
          <w:iCs/>
          <w:sz w:val="28"/>
          <w:szCs w:val="18"/>
          <w:lang w:val="vi-VN" w:bidi="en-US"/>
        </w:rPr>
        <w:instrText xml:space="preserve"> SEQ Bảng \* ARABIC </w:instrText>
      </w:r>
      <w:r w:rsidRPr="001A3A99">
        <w:rPr>
          <w:rFonts w:eastAsia="Calibri"/>
          <w:b/>
          <w:bCs/>
          <w:i/>
          <w:iCs/>
          <w:sz w:val="28"/>
          <w:szCs w:val="18"/>
          <w:lang w:bidi="en-US"/>
        </w:rPr>
        <w:fldChar w:fldCharType="separate"/>
      </w:r>
      <w:r w:rsidR="007F75E4">
        <w:rPr>
          <w:rFonts w:eastAsia="Calibri"/>
          <w:b/>
          <w:bCs/>
          <w:i/>
          <w:iCs/>
          <w:noProof/>
          <w:sz w:val="28"/>
          <w:szCs w:val="18"/>
          <w:lang w:val="vi-VN" w:bidi="en-US"/>
        </w:rPr>
        <w:t>9</w:t>
      </w:r>
      <w:r w:rsidRPr="001A3A99">
        <w:rPr>
          <w:rFonts w:eastAsia="Calibri"/>
          <w:b/>
          <w:bCs/>
          <w:i/>
          <w:iCs/>
          <w:sz w:val="28"/>
          <w:szCs w:val="18"/>
          <w:lang w:bidi="en-US"/>
        </w:rPr>
        <w:fldChar w:fldCharType="end"/>
      </w:r>
      <w:r w:rsidR="00F67F2E" w:rsidRPr="001A3A99">
        <w:rPr>
          <w:rFonts w:eastAsia="Calibri"/>
          <w:b/>
          <w:bCs/>
          <w:i/>
          <w:iCs/>
          <w:sz w:val="28"/>
          <w:szCs w:val="28"/>
          <w:lang w:val="vi-VN" w:bidi="en-US"/>
        </w:rPr>
        <w:t>.</w:t>
      </w:r>
      <w:r w:rsidRPr="001A3A99">
        <w:rPr>
          <w:rFonts w:eastAsia="Calibri"/>
          <w:b/>
          <w:bCs/>
          <w:i/>
          <w:iCs/>
          <w:sz w:val="28"/>
          <w:szCs w:val="28"/>
          <w:lang w:val="vi-VN" w:bidi="en-US"/>
        </w:rPr>
        <w:t xml:space="preserve"> Số giờ nắng các năm tại Nam Định.</w:t>
      </w:r>
      <w:bookmarkEnd w:id="202"/>
      <w:bookmarkEnd w:id="203"/>
      <w:bookmarkEnd w:id="204"/>
      <w:bookmarkEnd w:id="205"/>
      <w:bookmarkEnd w:id="206"/>
      <w:bookmarkEnd w:id="207"/>
      <w:bookmarkEnd w:id="208"/>
      <w:bookmarkEnd w:id="209"/>
      <w:bookmarkEnd w:id="210"/>
      <w:bookmarkEnd w:id="211"/>
      <w:bookmarkEnd w:id="212"/>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578"/>
        <w:gridCol w:w="536"/>
        <w:gridCol w:w="536"/>
        <w:gridCol w:w="679"/>
        <w:gridCol w:w="704"/>
        <w:gridCol w:w="686"/>
        <w:gridCol w:w="723"/>
        <w:gridCol w:w="660"/>
        <w:gridCol w:w="661"/>
        <w:gridCol w:w="661"/>
        <w:gridCol w:w="685"/>
        <w:gridCol w:w="688"/>
        <w:gridCol w:w="987"/>
      </w:tblGrid>
      <w:tr w:rsidR="001A3A99" w:rsidRPr="001A3A99" w14:paraId="6F61F0D9" w14:textId="77777777" w:rsidTr="00E510F4">
        <w:trPr>
          <w:trHeight w:val="270"/>
          <w:jc w:val="center"/>
        </w:trPr>
        <w:tc>
          <w:tcPr>
            <w:tcW w:w="755" w:type="dxa"/>
            <w:vMerge w:val="restart"/>
            <w:vAlign w:val="center"/>
          </w:tcPr>
          <w:p w14:paraId="14F09CE5" w14:textId="77777777" w:rsidR="00E510F4" w:rsidRPr="001A3A99" w:rsidRDefault="00E510F4" w:rsidP="00E510F4">
            <w:pPr>
              <w:spacing w:before="40" w:after="40" w:line="340" w:lineRule="exact"/>
              <w:jc w:val="center"/>
              <w:rPr>
                <w:b/>
                <w:bCs/>
                <w:sz w:val="26"/>
                <w:szCs w:val="26"/>
              </w:rPr>
            </w:pPr>
            <w:r w:rsidRPr="001A3A99">
              <w:rPr>
                <w:b/>
                <w:bCs/>
                <w:sz w:val="26"/>
                <w:szCs w:val="26"/>
              </w:rPr>
              <w:t>Năm</w:t>
            </w:r>
          </w:p>
        </w:tc>
        <w:tc>
          <w:tcPr>
            <w:tcW w:w="8784" w:type="dxa"/>
            <w:gridSpan w:val="13"/>
            <w:vAlign w:val="center"/>
          </w:tcPr>
          <w:p w14:paraId="6DBFBA7B" w14:textId="77777777" w:rsidR="00E510F4" w:rsidRPr="001A3A99" w:rsidRDefault="00E510F4" w:rsidP="00E510F4">
            <w:pPr>
              <w:spacing w:before="40" w:after="40" w:line="340" w:lineRule="exact"/>
              <w:jc w:val="center"/>
              <w:rPr>
                <w:b/>
                <w:bCs/>
                <w:sz w:val="26"/>
                <w:szCs w:val="26"/>
              </w:rPr>
            </w:pPr>
            <w:r w:rsidRPr="001A3A99">
              <w:rPr>
                <w:b/>
                <w:bCs/>
                <w:sz w:val="26"/>
                <w:szCs w:val="26"/>
              </w:rPr>
              <w:t>Số giờ nắng các tháng trong năm (h)</w:t>
            </w:r>
          </w:p>
        </w:tc>
      </w:tr>
      <w:tr w:rsidR="001A3A99" w:rsidRPr="001A3A99" w14:paraId="33F428D7" w14:textId="77777777" w:rsidTr="00E510F4">
        <w:trPr>
          <w:trHeight w:val="236"/>
          <w:jc w:val="center"/>
        </w:trPr>
        <w:tc>
          <w:tcPr>
            <w:tcW w:w="755" w:type="dxa"/>
            <w:vMerge/>
            <w:vAlign w:val="center"/>
          </w:tcPr>
          <w:p w14:paraId="1B61B1E4" w14:textId="77777777" w:rsidR="00E510F4" w:rsidRPr="001A3A99" w:rsidRDefault="00E510F4" w:rsidP="00E510F4">
            <w:pPr>
              <w:spacing w:before="40" w:after="40" w:line="340" w:lineRule="exact"/>
              <w:rPr>
                <w:b/>
                <w:bCs/>
                <w:sz w:val="26"/>
                <w:szCs w:val="26"/>
              </w:rPr>
            </w:pPr>
          </w:p>
        </w:tc>
        <w:tc>
          <w:tcPr>
            <w:tcW w:w="578" w:type="dxa"/>
            <w:vAlign w:val="center"/>
          </w:tcPr>
          <w:p w14:paraId="0DF23174" w14:textId="77777777" w:rsidR="00E510F4" w:rsidRPr="001A3A99" w:rsidRDefault="00E510F4" w:rsidP="00E510F4">
            <w:pPr>
              <w:spacing w:before="40" w:after="40" w:line="340" w:lineRule="exact"/>
              <w:jc w:val="center"/>
              <w:rPr>
                <w:b/>
                <w:bCs/>
                <w:iCs/>
                <w:sz w:val="26"/>
                <w:szCs w:val="26"/>
              </w:rPr>
            </w:pPr>
            <w:r w:rsidRPr="001A3A99">
              <w:rPr>
                <w:b/>
                <w:bCs/>
                <w:iCs/>
                <w:sz w:val="26"/>
                <w:szCs w:val="26"/>
              </w:rPr>
              <w:t>T1</w:t>
            </w:r>
          </w:p>
        </w:tc>
        <w:tc>
          <w:tcPr>
            <w:tcW w:w="536" w:type="dxa"/>
            <w:vAlign w:val="center"/>
          </w:tcPr>
          <w:p w14:paraId="1F5FD668" w14:textId="77777777" w:rsidR="00E510F4" w:rsidRPr="001A3A99" w:rsidRDefault="00E510F4" w:rsidP="00E510F4">
            <w:pPr>
              <w:spacing w:before="40" w:after="40" w:line="340" w:lineRule="exact"/>
              <w:jc w:val="center"/>
              <w:rPr>
                <w:b/>
                <w:bCs/>
                <w:iCs/>
                <w:sz w:val="26"/>
                <w:szCs w:val="26"/>
              </w:rPr>
            </w:pPr>
            <w:r w:rsidRPr="001A3A99">
              <w:rPr>
                <w:b/>
                <w:bCs/>
                <w:iCs/>
                <w:sz w:val="26"/>
                <w:szCs w:val="26"/>
              </w:rPr>
              <w:t>T2</w:t>
            </w:r>
          </w:p>
        </w:tc>
        <w:tc>
          <w:tcPr>
            <w:tcW w:w="536" w:type="dxa"/>
            <w:vAlign w:val="center"/>
          </w:tcPr>
          <w:p w14:paraId="3AB10E27" w14:textId="77777777" w:rsidR="00E510F4" w:rsidRPr="001A3A99" w:rsidRDefault="00E510F4" w:rsidP="00E510F4">
            <w:pPr>
              <w:spacing w:before="40" w:after="40" w:line="340" w:lineRule="exact"/>
              <w:jc w:val="center"/>
              <w:rPr>
                <w:b/>
                <w:bCs/>
                <w:iCs/>
                <w:sz w:val="26"/>
                <w:szCs w:val="26"/>
              </w:rPr>
            </w:pPr>
            <w:r w:rsidRPr="001A3A99">
              <w:rPr>
                <w:b/>
                <w:bCs/>
                <w:iCs/>
                <w:sz w:val="26"/>
                <w:szCs w:val="26"/>
              </w:rPr>
              <w:t>T3</w:t>
            </w:r>
          </w:p>
        </w:tc>
        <w:tc>
          <w:tcPr>
            <w:tcW w:w="679" w:type="dxa"/>
            <w:vAlign w:val="center"/>
          </w:tcPr>
          <w:p w14:paraId="3578B4C0" w14:textId="77777777" w:rsidR="00E510F4" w:rsidRPr="001A3A99" w:rsidRDefault="00E510F4" w:rsidP="00E510F4">
            <w:pPr>
              <w:spacing w:before="40" w:after="40" w:line="340" w:lineRule="exact"/>
              <w:jc w:val="center"/>
              <w:rPr>
                <w:b/>
                <w:bCs/>
                <w:iCs/>
                <w:sz w:val="26"/>
                <w:szCs w:val="26"/>
              </w:rPr>
            </w:pPr>
            <w:r w:rsidRPr="001A3A99">
              <w:rPr>
                <w:b/>
                <w:bCs/>
                <w:iCs/>
                <w:sz w:val="26"/>
                <w:szCs w:val="26"/>
              </w:rPr>
              <w:t>T4</w:t>
            </w:r>
          </w:p>
        </w:tc>
        <w:tc>
          <w:tcPr>
            <w:tcW w:w="704" w:type="dxa"/>
            <w:vAlign w:val="center"/>
          </w:tcPr>
          <w:p w14:paraId="72BB07A2" w14:textId="77777777" w:rsidR="00E510F4" w:rsidRPr="001A3A99" w:rsidRDefault="00E510F4" w:rsidP="00E510F4">
            <w:pPr>
              <w:spacing w:before="40" w:after="40" w:line="340" w:lineRule="exact"/>
              <w:jc w:val="center"/>
              <w:rPr>
                <w:b/>
                <w:bCs/>
                <w:iCs/>
                <w:sz w:val="26"/>
                <w:szCs w:val="26"/>
              </w:rPr>
            </w:pPr>
            <w:r w:rsidRPr="001A3A99">
              <w:rPr>
                <w:b/>
                <w:bCs/>
                <w:iCs/>
                <w:sz w:val="26"/>
                <w:szCs w:val="26"/>
              </w:rPr>
              <w:t>T5</w:t>
            </w:r>
          </w:p>
        </w:tc>
        <w:tc>
          <w:tcPr>
            <w:tcW w:w="686" w:type="dxa"/>
            <w:vAlign w:val="center"/>
          </w:tcPr>
          <w:p w14:paraId="0C20C28C" w14:textId="77777777" w:rsidR="00E510F4" w:rsidRPr="001A3A99" w:rsidRDefault="00E510F4" w:rsidP="00E510F4">
            <w:pPr>
              <w:spacing w:before="40" w:after="40" w:line="340" w:lineRule="exact"/>
              <w:jc w:val="center"/>
              <w:rPr>
                <w:b/>
                <w:bCs/>
                <w:iCs/>
                <w:sz w:val="26"/>
                <w:szCs w:val="26"/>
              </w:rPr>
            </w:pPr>
            <w:r w:rsidRPr="001A3A99">
              <w:rPr>
                <w:b/>
                <w:bCs/>
                <w:iCs/>
                <w:sz w:val="26"/>
                <w:szCs w:val="26"/>
              </w:rPr>
              <w:t>T6</w:t>
            </w:r>
          </w:p>
        </w:tc>
        <w:tc>
          <w:tcPr>
            <w:tcW w:w="723" w:type="dxa"/>
            <w:vAlign w:val="center"/>
          </w:tcPr>
          <w:p w14:paraId="5FD42F87" w14:textId="77777777" w:rsidR="00E510F4" w:rsidRPr="001A3A99" w:rsidRDefault="00E510F4" w:rsidP="00E510F4">
            <w:pPr>
              <w:spacing w:before="40" w:after="40" w:line="340" w:lineRule="exact"/>
              <w:jc w:val="center"/>
              <w:rPr>
                <w:b/>
                <w:bCs/>
                <w:iCs/>
                <w:sz w:val="26"/>
                <w:szCs w:val="26"/>
              </w:rPr>
            </w:pPr>
            <w:r w:rsidRPr="001A3A99">
              <w:rPr>
                <w:b/>
                <w:bCs/>
                <w:iCs/>
                <w:sz w:val="26"/>
                <w:szCs w:val="26"/>
              </w:rPr>
              <w:t>T7</w:t>
            </w:r>
          </w:p>
        </w:tc>
        <w:tc>
          <w:tcPr>
            <w:tcW w:w="660" w:type="dxa"/>
            <w:vAlign w:val="center"/>
          </w:tcPr>
          <w:p w14:paraId="6A30307F" w14:textId="77777777" w:rsidR="00E510F4" w:rsidRPr="001A3A99" w:rsidRDefault="00E510F4" w:rsidP="00E510F4">
            <w:pPr>
              <w:spacing w:before="40" w:after="40" w:line="340" w:lineRule="exact"/>
              <w:jc w:val="center"/>
              <w:rPr>
                <w:b/>
                <w:bCs/>
                <w:iCs/>
                <w:sz w:val="26"/>
                <w:szCs w:val="26"/>
              </w:rPr>
            </w:pPr>
            <w:r w:rsidRPr="001A3A99">
              <w:rPr>
                <w:b/>
                <w:bCs/>
                <w:iCs/>
                <w:sz w:val="26"/>
                <w:szCs w:val="26"/>
              </w:rPr>
              <w:t>T8</w:t>
            </w:r>
          </w:p>
        </w:tc>
        <w:tc>
          <w:tcPr>
            <w:tcW w:w="661" w:type="dxa"/>
            <w:vAlign w:val="center"/>
          </w:tcPr>
          <w:p w14:paraId="55C16BE6" w14:textId="77777777" w:rsidR="00E510F4" w:rsidRPr="001A3A99" w:rsidRDefault="00E510F4" w:rsidP="00E510F4">
            <w:pPr>
              <w:spacing w:before="40" w:after="40" w:line="340" w:lineRule="exact"/>
              <w:jc w:val="center"/>
              <w:rPr>
                <w:b/>
                <w:bCs/>
                <w:iCs/>
                <w:sz w:val="26"/>
                <w:szCs w:val="26"/>
              </w:rPr>
            </w:pPr>
            <w:r w:rsidRPr="001A3A99">
              <w:rPr>
                <w:b/>
                <w:bCs/>
                <w:iCs/>
                <w:sz w:val="26"/>
                <w:szCs w:val="26"/>
              </w:rPr>
              <w:t>T9</w:t>
            </w:r>
          </w:p>
        </w:tc>
        <w:tc>
          <w:tcPr>
            <w:tcW w:w="661" w:type="dxa"/>
            <w:vAlign w:val="center"/>
          </w:tcPr>
          <w:p w14:paraId="785548BE" w14:textId="77777777" w:rsidR="00E510F4" w:rsidRPr="001A3A99" w:rsidRDefault="00E510F4" w:rsidP="00E510F4">
            <w:pPr>
              <w:spacing w:before="40" w:after="40" w:line="340" w:lineRule="exact"/>
              <w:jc w:val="center"/>
              <w:rPr>
                <w:b/>
                <w:bCs/>
                <w:iCs/>
                <w:sz w:val="26"/>
                <w:szCs w:val="26"/>
              </w:rPr>
            </w:pPr>
            <w:r w:rsidRPr="001A3A99">
              <w:rPr>
                <w:b/>
                <w:bCs/>
                <w:iCs/>
                <w:sz w:val="26"/>
                <w:szCs w:val="26"/>
              </w:rPr>
              <w:t>T10</w:t>
            </w:r>
          </w:p>
        </w:tc>
        <w:tc>
          <w:tcPr>
            <w:tcW w:w="685" w:type="dxa"/>
            <w:vAlign w:val="center"/>
          </w:tcPr>
          <w:p w14:paraId="7AD49A54" w14:textId="77777777" w:rsidR="00E510F4" w:rsidRPr="001A3A99" w:rsidRDefault="00E510F4" w:rsidP="00E510F4">
            <w:pPr>
              <w:spacing w:before="40" w:after="40" w:line="340" w:lineRule="exact"/>
              <w:jc w:val="center"/>
              <w:rPr>
                <w:b/>
                <w:bCs/>
                <w:iCs/>
                <w:sz w:val="26"/>
                <w:szCs w:val="26"/>
              </w:rPr>
            </w:pPr>
            <w:r w:rsidRPr="001A3A99">
              <w:rPr>
                <w:b/>
                <w:bCs/>
                <w:iCs/>
                <w:sz w:val="26"/>
                <w:szCs w:val="26"/>
              </w:rPr>
              <w:t>T11</w:t>
            </w:r>
          </w:p>
        </w:tc>
        <w:tc>
          <w:tcPr>
            <w:tcW w:w="688" w:type="dxa"/>
            <w:vAlign w:val="center"/>
          </w:tcPr>
          <w:p w14:paraId="49318BB7" w14:textId="77777777" w:rsidR="00E510F4" w:rsidRPr="001A3A99" w:rsidRDefault="00E510F4" w:rsidP="00E510F4">
            <w:pPr>
              <w:spacing w:before="40" w:after="40" w:line="340" w:lineRule="exact"/>
              <w:jc w:val="center"/>
              <w:rPr>
                <w:b/>
                <w:bCs/>
                <w:iCs/>
                <w:sz w:val="26"/>
                <w:szCs w:val="26"/>
              </w:rPr>
            </w:pPr>
            <w:r w:rsidRPr="001A3A99">
              <w:rPr>
                <w:b/>
                <w:bCs/>
                <w:iCs/>
                <w:sz w:val="26"/>
                <w:szCs w:val="26"/>
              </w:rPr>
              <w:t>T12</w:t>
            </w:r>
          </w:p>
        </w:tc>
        <w:tc>
          <w:tcPr>
            <w:tcW w:w="985" w:type="dxa"/>
            <w:vAlign w:val="center"/>
          </w:tcPr>
          <w:p w14:paraId="0CC9C76C" w14:textId="77777777" w:rsidR="00E510F4" w:rsidRPr="001A3A99" w:rsidRDefault="00E510F4" w:rsidP="00E510F4">
            <w:pPr>
              <w:spacing w:before="40" w:after="40" w:line="340" w:lineRule="exact"/>
              <w:ind w:left="-63" w:right="-70"/>
              <w:jc w:val="center"/>
              <w:rPr>
                <w:b/>
                <w:bCs/>
                <w:iCs/>
                <w:sz w:val="26"/>
                <w:szCs w:val="26"/>
              </w:rPr>
            </w:pPr>
            <w:r w:rsidRPr="001A3A99">
              <w:rPr>
                <w:b/>
                <w:bCs/>
                <w:iCs/>
                <w:sz w:val="26"/>
                <w:szCs w:val="26"/>
              </w:rPr>
              <w:t>Cả năm</w:t>
            </w:r>
          </w:p>
        </w:tc>
      </w:tr>
      <w:tr w:rsidR="001A3A99" w:rsidRPr="001A3A99" w14:paraId="2CF59CC0" w14:textId="77777777" w:rsidTr="00E510F4">
        <w:trPr>
          <w:trHeight w:val="270"/>
          <w:jc w:val="center"/>
        </w:trPr>
        <w:tc>
          <w:tcPr>
            <w:tcW w:w="755" w:type="dxa"/>
            <w:vAlign w:val="center"/>
          </w:tcPr>
          <w:p w14:paraId="38CF9932" w14:textId="77777777" w:rsidR="00E510F4" w:rsidRPr="001A3A99" w:rsidRDefault="00E510F4" w:rsidP="00E510F4">
            <w:pPr>
              <w:spacing w:before="40" w:after="40" w:line="340" w:lineRule="exact"/>
              <w:jc w:val="center"/>
              <w:rPr>
                <w:b/>
                <w:sz w:val="26"/>
                <w:szCs w:val="26"/>
              </w:rPr>
            </w:pPr>
            <w:r w:rsidRPr="001A3A99">
              <w:rPr>
                <w:b/>
                <w:sz w:val="26"/>
                <w:szCs w:val="26"/>
              </w:rPr>
              <w:t>2018</w:t>
            </w:r>
          </w:p>
        </w:tc>
        <w:tc>
          <w:tcPr>
            <w:tcW w:w="578" w:type="dxa"/>
            <w:vAlign w:val="center"/>
          </w:tcPr>
          <w:p w14:paraId="0F34EBE2" w14:textId="77777777" w:rsidR="00E510F4" w:rsidRPr="001A3A99" w:rsidRDefault="00E510F4" w:rsidP="00E510F4">
            <w:pPr>
              <w:spacing w:before="40" w:after="40" w:line="340" w:lineRule="exact"/>
              <w:jc w:val="center"/>
              <w:rPr>
                <w:sz w:val="26"/>
                <w:szCs w:val="26"/>
              </w:rPr>
            </w:pPr>
            <w:r w:rsidRPr="001A3A99">
              <w:rPr>
                <w:sz w:val="26"/>
                <w:szCs w:val="26"/>
              </w:rPr>
              <w:t>26</w:t>
            </w:r>
          </w:p>
        </w:tc>
        <w:tc>
          <w:tcPr>
            <w:tcW w:w="536" w:type="dxa"/>
            <w:vAlign w:val="center"/>
          </w:tcPr>
          <w:p w14:paraId="7C49F2F9" w14:textId="77777777" w:rsidR="00E510F4" w:rsidRPr="001A3A99" w:rsidRDefault="00E510F4" w:rsidP="00E510F4">
            <w:pPr>
              <w:spacing w:before="40" w:after="40" w:line="340" w:lineRule="exact"/>
              <w:jc w:val="center"/>
              <w:rPr>
                <w:sz w:val="26"/>
                <w:szCs w:val="26"/>
              </w:rPr>
            </w:pPr>
            <w:r w:rsidRPr="001A3A99">
              <w:rPr>
                <w:sz w:val="26"/>
                <w:szCs w:val="26"/>
              </w:rPr>
              <w:t>42</w:t>
            </w:r>
          </w:p>
        </w:tc>
        <w:tc>
          <w:tcPr>
            <w:tcW w:w="536" w:type="dxa"/>
            <w:vAlign w:val="center"/>
          </w:tcPr>
          <w:p w14:paraId="3BFB2B4D" w14:textId="77777777" w:rsidR="00E510F4" w:rsidRPr="001A3A99" w:rsidRDefault="00E510F4" w:rsidP="00E510F4">
            <w:pPr>
              <w:spacing w:before="40" w:after="40" w:line="340" w:lineRule="exact"/>
              <w:jc w:val="center"/>
              <w:rPr>
                <w:sz w:val="26"/>
                <w:szCs w:val="26"/>
              </w:rPr>
            </w:pPr>
            <w:r w:rsidRPr="001A3A99">
              <w:rPr>
                <w:sz w:val="26"/>
                <w:szCs w:val="26"/>
              </w:rPr>
              <w:t>88</w:t>
            </w:r>
          </w:p>
        </w:tc>
        <w:tc>
          <w:tcPr>
            <w:tcW w:w="679" w:type="dxa"/>
            <w:vAlign w:val="center"/>
          </w:tcPr>
          <w:p w14:paraId="2DB8F1BB" w14:textId="77777777" w:rsidR="00E510F4" w:rsidRPr="001A3A99" w:rsidRDefault="00E510F4" w:rsidP="00E510F4">
            <w:pPr>
              <w:spacing w:before="40" w:after="40" w:line="340" w:lineRule="exact"/>
              <w:jc w:val="center"/>
              <w:rPr>
                <w:sz w:val="26"/>
                <w:szCs w:val="26"/>
              </w:rPr>
            </w:pPr>
            <w:r w:rsidRPr="001A3A99">
              <w:rPr>
                <w:sz w:val="26"/>
                <w:szCs w:val="26"/>
              </w:rPr>
              <w:t>80</w:t>
            </w:r>
          </w:p>
        </w:tc>
        <w:tc>
          <w:tcPr>
            <w:tcW w:w="704" w:type="dxa"/>
            <w:vAlign w:val="center"/>
          </w:tcPr>
          <w:p w14:paraId="2B1E54B9" w14:textId="77777777" w:rsidR="00E510F4" w:rsidRPr="001A3A99" w:rsidRDefault="00E510F4" w:rsidP="00E510F4">
            <w:pPr>
              <w:spacing w:before="40" w:after="40" w:line="340" w:lineRule="exact"/>
              <w:jc w:val="center"/>
              <w:rPr>
                <w:sz w:val="26"/>
                <w:szCs w:val="26"/>
              </w:rPr>
            </w:pPr>
            <w:r w:rsidRPr="001A3A99">
              <w:rPr>
                <w:sz w:val="26"/>
                <w:szCs w:val="26"/>
              </w:rPr>
              <w:t>240</w:t>
            </w:r>
          </w:p>
        </w:tc>
        <w:tc>
          <w:tcPr>
            <w:tcW w:w="686" w:type="dxa"/>
            <w:vAlign w:val="center"/>
          </w:tcPr>
          <w:p w14:paraId="45A5031D" w14:textId="77777777" w:rsidR="00E510F4" w:rsidRPr="001A3A99" w:rsidRDefault="00E510F4" w:rsidP="00E510F4">
            <w:pPr>
              <w:spacing w:before="40" w:after="40" w:line="340" w:lineRule="exact"/>
              <w:jc w:val="center"/>
              <w:rPr>
                <w:sz w:val="26"/>
                <w:szCs w:val="26"/>
              </w:rPr>
            </w:pPr>
            <w:r w:rsidRPr="001A3A99">
              <w:rPr>
                <w:sz w:val="26"/>
                <w:szCs w:val="26"/>
              </w:rPr>
              <w:t>170</w:t>
            </w:r>
          </w:p>
        </w:tc>
        <w:tc>
          <w:tcPr>
            <w:tcW w:w="723" w:type="dxa"/>
            <w:vAlign w:val="center"/>
          </w:tcPr>
          <w:p w14:paraId="66755B6E" w14:textId="77777777" w:rsidR="00E510F4" w:rsidRPr="001A3A99" w:rsidRDefault="00E510F4" w:rsidP="00E510F4">
            <w:pPr>
              <w:spacing w:before="40" w:after="40" w:line="340" w:lineRule="exact"/>
              <w:jc w:val="center"/>
              <w:rPr>
                <w:sz w:val="26"/>
                <w:szCs w:val="26"/>
              </w:rPr>
            </w:pPr>
            <w:r w:rsidRPr="001A3A99">
              <w:rPr>
                <w:sz w:val="26"/>
                <w:szCs w:val="26"/>
              </w:rPr>
              <w:t>123</w:t>
            </w:r>
          </w:p>
        </w:tc>
        <w:tc>
          <w:tcPr>
            <w:tcW w:w="660" w:type="dxa"/>
            <w:vAlign w:val="center"/>
          </w:tcPr>
          <w:p w14:paraId="3F417A61" w14:textId="77777777" w:rsidR="00E510F4" w:rsidRPr="001A3A99" w:rsidRDefault="00E510F4" w:rsidP="00E510F4">
            <w:pPr>
              <w:spacing w:before="40" w:after="40" w:line="340" w:lineRule="exact"/>
              <w:jc w:val="center"/>
              <w:rPr>
                <w:sz w:val="26"/>
                <w:szCs w:val="26"/>
              </w:rPr>
            </w:pPr>
            <w:r w:rsidRPr="001A3A99">
              <w:rPr>
                <w:sz w:val="26"/>
                <w:szCs w:val="26"/>
              </w:rPr>
              <w:t>104</w:t>
            </w:r>
          </w:p>
        </w:tc>
        <w:tc>
          <w:tcPr>
            <w:tcW w:w="661" w:type="dxa"/>
            <w:vAlign w:val="center"/>
          </w:tcPr>
          <w:p w14:paraId="4E00B8E6" w14:textId="77777777" w:rsidR="00E510F4" w:rsidRPr="001A3A99" w:rsidRDefault="00E510F4" w:rsidP="00E510F4">
            <w:pPr>
              <w:spacing w:before="40" w:after="40" w:line="340" w:lineRule="exact"/>
              <w:jc w:val="center"/>
              <w:rPr>
                <w:sz w:val="26"/>
                <w:szCs w:val="26"/>
              </w:rPr>
            </w:pPr>
            <w:r w:rsidRPr="001A3A99">
              <w:rPr>
                <w:sz w:val="26"/>
                <w:szCs w:val="26"/>
              </w:rPr>
              <w:t>140</w:t>
            </w:r>
          </w:p>
        </w:tc>
        <w:tc>
          <w:tcPr>
            <w:tcW w:w="661" w:type="dxa"/>
            <w:vAlign w:val="center"/>
          </w:tcPr>
          <w:p w14:paraId="0CC22B58" w14:textId="77777777" w:rsidR="00E510F4" w:rsidRPr="001A3A99" w:rsidRDefault="00E510F4" w:rsidP="00E510F4">
            <w:pPr>
              <w:spacing w:before="40" w:after="40" w:line="340" w:lineRule="exact"/>
              <w:jc w:val="center"/>
              <w:rPr>
                <w:sz w:val="26"/>
                <w:szCs w:val="26"/>
              </w:rPr>
            </w:pPr>
            <w:r w:rsidRPr="001A3A99">
              <w:rPr>
                <w:sz w:val="26"/>
                <w:szCs w:val="26"/>
              </w:rPr>
              <w:t>133</w:t>
            </w:r>
          </w:p>
        </w:tc>
        <w:tc>
          <w:tcPr>
            <w:tcW w:w="685" w:type="dxa"/>
            <w:vAlign w:val="center"/>
          </w:tcPr>
          <w:p w14:paraId="10059601" w14:textId="77777777" w:rsidR="00E510F4" w:rsidRPr="001A3A99" w:rsidRDefault="00E510F4" w:rsidP="00E510F4">
            <w:pPr>
              <w:spacing w:before="40" w:after="40" w:line="340" w:lineRule="exact"/>
              <w:jc w:val="center"/>
              <w:rPr>
                <w:sz w:val="26"/>
                <w:szCs w:val="26"/>
              </w:rPr>
            </w:pPr>
            <w:r w:rsidRPr="001A3A99">
              <w:rPr>
                <w:sz w:val="26"/>
                <w:szCs w:val="26"/>
              </w:rPr>
              <w:t>128</w:t>
            </w:r>
          </w:p>
        </w:tc>
        <w:tc>
          <w:tcPr>
            <w:tcW w:w="688" w:type="dxa"/>
            <w:vAlign w:val="center"/>
          </w:tcPr>
          <w:p w14:paraId="41585F55" w14:textId="77777777" w:rsidR="00E510F4" w:rsidRPr="001A3A99" w:rsidRDefault="00E510F4" w:rsidP="00E510F4">
            <w:pPr>
              <w:spacing w:before="40" w:after="40" w:line="340" w:lineRule="exact"/>
              <w:jc w:val="center"/>
              <w:rPr>
                <w:sz w:val="26"/>
                <w:szCs w:val="26"/>
              </w:rPr>
            </w:pPr>
            <w:r w:rsidRPr="001A3A99">
              <w:rPr>
                <w:sz w:val="26"/>
                <w:szCs w:val="26"/>
              </w:rPr>
              <w:t>104</w:t>
            </w:r>
          </w:p>
        </w:tc>
        <w:tc>
          <w:tcPr>
            <w:tcW w:w="985" w:type="dxa"/>
            <w:vAlign w:val="center"/>
          </w:tcPr>
          <w:p w14:paraId="764E17D7" w14:textId="77777777" w:rsidR="00E510F4" w:rsidRPr="001A3A99" w:rsidRDefault="00E510F4" w:rsidP="00E510F4">
            <w:pPr>
              <w:spacing w:before="40" w:after="40" w:line="340" w:lineRule="exact"/>
              <w:ind w:left="-63" w:right="-70"/>
              <w:jc w:val="center"/>
              <w:rPr>
                <w:bCs/>
                <w:sz w:val="26"/>
                <w:szCs w:val="26"/>
              </w:rPr>
            </w:pPr>
            <w:r w:rsidRPr="001A3A99">
              <w:rPr>
                <w:bCs/>
                <w:sz w:val="26"/>
                <w:szCs w:val="26"/>
              </w:rPr>
              <w:t>1.378</w:t>
            </w:r>
          </w:p>
        </w:tc>
      </w:tr>
      <w:tr w:rsidR="001A3A99" w:rsidRPr="001A3A99" w14:paraId="5FB77D61" w14:textId="77777777" w:rsidTr="00E510F4">
        <w:trPr>
          <w:trHeight w:val="270"/>
          <w:jc w:val="center"/>
        </w:trPr>
        <w:tc>
          <w:tcPr>
            <w:tcW w:w="755" w:type="dxa"/>
            <w:vAlign w:val="center"/>
          </w:tcPr>
          <w:p w14:paraId="658B3F26" w14:textId="77777777" w:rsidR="00E510F4" w:rsidRPr="001A3A99" w:rsidRDefault="00E510F4" w:rsidP="00E510F4">
            <w:pPr>
              <w:spacing w:before="40" w:after="40" w:line="340" w:lineRule="exact"/>
              <w:jc w:val="center"/>
              <w:rPr>
                <w:b/>
                <w:sz w:val="26"/>
                <w:szCs w:val="26"/>
              </w:rPr>
            </w:pPr>
            <w:r w:rsidRPr="001A3A99">
              <w:rPr>
                <w:b/>
                <w:sz w:val="26"/>
                <w:szCs w:val="26"/>
              </w:rPr>
              <w:t>2019</w:t>
            </w:r>
          </w:p>
        </w:tc>
        <w:tc>
          <w:tcPr>
            <w:tcW w:w="578" w:type="dxa"/>
            <w:vAlign w:val="center"/>
          </w:tcPr>
          <w:p w14:paraId="2A0286FF" w14:textId="77777777" w:rsidR="00E510F4" w:rsidRPr="001A3A99" w:rsidRDefault="00E510F4" w:rsidP="00E510F4">
            <w:pPr>
              <w:spacing w:before="40" w:after="40" w:line="340" w:lineRule="exact"/>
              <w:jc w:val="center"/>
              <w:rPr>
                <w:sz w:val="26"/>
                <w:szCs w:val="26"/>
              </w:rPr>
            </w:pPr>
            <w:r w:rsidRPr="001A3A99">
              <w:rPr>
                <w:sz w:val="26"/>
                <w:szCs w:val="26"/>
              </w:rPr>
              <w:t>30</w:t>
            </w:r>
          </w:p>
        </w:tc>
        <w:tc>
          <w:tcPr>
            <w:tcW w:w="536" w:type="dxa"/>
            <w:vAlign w:val="center"/>
          </w:tcPr>
          <w:p w14:paraId="3E01B795" w14:textId="77777777" w:rsidR="00E510F4" w:rsidRPr="001A3A99" w:rsidRDefault="00E510F4" w:rsidP="00E510F4">
            <w:pPr>
              <w:spacing w:before="40" w:after="40" w:line="340" w:lineRule="exact"/>
              <w:jc w:val="center"/>
              <w:rPr>
                <w:sz w:val="26"/>
                <w:szCs w:val="26"/>
              </w:rPr>
            </w:pPr>
            <w:r w:rsidRPr="001A3A99">
              <w:rPr>
                <w:sz w:val="26"/>
                <w:szCs w:val="26"/>
              </w:rPr>
              <w:t>88</w:t>
            </w:r>
          </w:p>
        </w:tc>
        <w:tc>
          <w:tcPr>
            <w:tcW w:w="536" w:type="dxa"/>
            <w:vAlign w:val="center"/>
          </w:tcPr>
          <w:p w14:paraId="62ECABE3" w14:textId="77777777" w:rsidR="00E510F4" w:rsidRPr="001A3A99" w:rsidRDefault="00E510F4" w:rsidP="00E510F4">
            <w:pPr>
              <w:spacing w:before="40" w:after="40" w:line="340" w:lineRule="exact"/>
              <w:jc w:val="center"/>
              <w:rPr>
                <w:sz w:val="26"/>
                <w:szCs w:val="26"/>
              </w:rPr>
            </w:pPr>
            <w:r w:rsidRPr="001A3A99">
              <w:rPr>
                <w:sz w:val="26"/>
                <w:szCs w:val="26"/>
              </w:rPr>
              <w:t>40</w:t>
            </w:r>
          </w:p>
        </w:tc>
        <w:tc>
          <w:tcPr>
            <w:tcW w:w="679" w:type="dxa"/>
            <w:vAlign w:val="center"/>
          </w:tcPr>
          <w:p w14:paraId="2C8B1EB9" w14:textId="77777777" w:rsidR="00E510F4" w:rsidRPr="001A3A99" w:rsidRDefault="00E510F4" w:rsidP="00E510F4">
            <w:pPr>
              <w:spacing w:before="40" w:after="40" w:line="340" w:lineRule="exact"/>
              <w:ind w:left="-161" w:right="-151"/>
              <w:jc w:val="center"/>
              <w:rPr>
                <w:sz w:val="26"/>
                <w:szCs w:val="26"/>
              </w:rPr>
            </w:pPr>
            <w:r w:rsidRPr="001A3A99">
              <w:rPr>
                <w:sz w:val="26"/>
                <w:szCs w:val="26"/>
              </w:rPr>
              <w:t>107</w:t>
            </w:r>
          </w:p>
        </w:tc>
        <w:tc>
          <w:tcPr>
            <w:tcW w:w="704" w:type="dxa"/>
            <w:vAlign w:val="center"/>
          </w:tcPr>
          <w:p w14:paraId="70267153" w14:textId="77777777" w:rsidR="00E510F4" w:rsidRPr="001A3A99" w:rsidRDefault="00E510F4" w:rsidP="00E510F4">
            <w:pPr>
              <w:spacing w:before="40" w:after="40" w:line="340" w:lineRule="exact"/>
              <w:jc w:val="center"/>
              <w:rPr>
                <w:sz w:val="26"/>
                <w:szCs w:val="26"/>
              </w:rPr>
            </w:pPr>
            <w:r w:rsidRPr="001A3A99">
              <w:rPr>
                <w:sz w:val="26"/>
                <w:szCs w:val="26"/>
              </w:rPr>
              <w:t>125</w:t>
            </w:r>
          </w:p>
        </w:tc>
        <w:tc>
          <w:tcPr>
            <w:tcW w:w="686" w:type="dxa"/>
            <w:vAlign w:val="center"/>
          </w:tcPr>
          <w:p w14:paraId="0DD6805B" w14:textId="77777777" w:rsidR="00E510F4" w:rsidRPr="001A3A99" w:rsidRDefault="00E510F4" w:rsidP="00E510F4">
            <w:pPr>
              <w:spacing w:before="40" w:after="40" w:line="340" w:lineRule="exact"/>
              <w:jc w:val="center"/>
              <w:rPr>
                <w:sz w:val="26"/>
                <w:szCs w:val="26"/>
              </w:rPr>
            </w:pPr>
            <w:r w:rsidRPr="001A3A99">
              <w:rPr>
                <w:sz w:val="26"/>
                <w:szCs w:val="26"/>
              </w:rPr>
              <w:t>205</w:t>
            </w:r>
          </w:p>
        </w:tc>
        <w:tc>
          <w:tcPr>
            <w:tcW w:w="723" w:type="dxa"/>
            <w:vAlign w:val="center"/>
          </w:tcPr>
          <w:p w14:paraId="7906D8A1" w14:textId="77777777" w:rsidR="00E510F4" w:rsidRPr="001A3A99" w:rsidRDefault="00E510F4" w:rsidP="00E510F4">
            <w:pPr>
              <w:spacing w:before="40" w:after="40" w:line="340" w:lineRule="exact"/>
              <w:jc w:val="center"/>
              <w:rPr>
                <w:sz w:val="26"/>
                <w:szCs w:val="26"/>
              </w:rPr>
            </w:pPr>
            <w:r w:rsidRPr="001A3A99">
              <w:rPr>
                <w:sz w:val="26"/>
                <w:szCs w:val="26"/>
              </w:rPr>
              <w:t>172</w:t>
            </w:r>
          </w:p>
        </w:tc>
        <w:tc>
          <w:tcPr>
            <w:tcW w:w="660" w:type="dxa"/>
            <w:vAlign w:val="center"/>
          </w:tcPr>
          <w:p w14:paraId="16B193D3" w14:textId="77777777" w:rsidR="00E510F4" w:rsidRPr="001A3A99" w:rsidRDefault="00E510F4" w:rsidP="00E510F4">
            <w:pPr>
              <w:spacing w:before="40" w:after="40" w:line="340" w:lineRule="exact"/>
              <w:jc w:val="center"/>
              <w:rPr>
                <w:sz w:val="26"/>
                <w:szCs w:val="26"/>
              </w:rPr>
            </w:pPr>
            <w:r w:rsidRPr="001A3A99">
              <w:rPr>
                <w:sz w:val="26"/>
                <w:szCs w:val="26"/>
              </w:rPr>
              <w:t>140</w:t>
            </w:r>
          </w:p>
        </w:tc>
        <w:tc>
          <w:tcPr>
            <w:tcW w:w="661" w:type="dxa"/>
            <w:vAlign w:val="center"/>
          </w:tcPr>
          <w:p w14:paraId="3580B888" w14:textId="77777777" w:rsidR="00E510F4" w:rsidRPr="001A3A99" w:rsidRDefault="00E510F4" w:rsidP="00E510F4">
            <w:pPr>
              <w:spacing w:before="40" w:after="40" w:line="340" w:lineRule="exact"/>
              <w:jc w:val="center"/>
              <w:rPr>
                <w:sz w:val="26"/>
                <w:szCs w:val="26"/>
              </w:rPr>
            </w:pPr>
            <w:r w:rsidRPr="001A3A99">
              <w:rPr>
                <w:sz w:val="26"/>
                <w:szCs w:val="26"/>
              </w:rPr>
              <w:t>184</w:t>
            </w:r>
          </w:p>
        </w:tc>
        <w:tc>
          <w:tcPr>
            <w:tcW w:w="661" w:type="dxa"/>
            <w:vAlign w:val="center"/>
          </w:tcPr>
          <w:p w14:paraId="2633F9B2" w14:textId="77777777" w:rsidR="00E510F4" w:rsidRPr="001A3A99" w:rsidRDefault="00E510F4" w:rsidP="00E510F4">
            <w:pPr>
              <w:spacing w:before="40" w:after="40" w:line="340" w:lineRule="exact"/>
              <w:jc w:val="center"/>
              <w:rPr>
                <w:sz w:val="26"/>
                <w:szCs w:val="26"/>
              </w:rPr>
            </w:pPr>
            <w:r w:rsidRPr="001A3A99">
              <w:rPr>
                <w:sz w:val="26"/>
                <w:szCs w:val="26"/>
              </w:rPr>
              <w:t>139</w:t>
            </w:r>
          </w:p>
        </w:tc>
        <w:tc>
          <w:tcPr>
            <w:tcW w:w="685" w:type="dxa"/>
            <w:vAlign w:val="center"/>
          </w:tcPr>
          <w:p w14:paraId="32FEF5A9" w14:textId="77777777" w:rsidR="00E510F4" w:rsidRPr="001A3A99" w:rsidRDefault="00E510F4" w:rsidP="00E510F4">
            <w:pPr>
              <w:spacing w:before="40" w:after="40" w:line="340" w:lineRule="exact"/>
              <w:jc w:val="center"/>
              <w:rPr>
                <w:sz w:val="26"/>
                <w:szCs w:val="26"/>
              </w:rPr>
            </w:pPr>
            <w:r w:rsidRPr="001A3A99">
              <w:rPr>
                <w:sz w:val="26"/>
                <w:szCs w:val="26"/>
              </w:rPr>
              <w:t>128</w:t>
            </w:r>
          </w:p>
        </w:tc>
        <w:tc>
          <w:tcPr>
            <w:tcW w:w="688" w:type="dxa"/>
            <w:vAlign w:val="center"/>
          </w:tcPr>
          <w:p w14:paraId="7A231F9F" w14:textId="77777777" w:rsidR="00E510F4" w:rsidRPr="001A3A99" w:rsidRDefault="00E510F4" w:rsidP="00E510F4">
            <w:pPr>
              <w:spacing w:before="40" w:after="40" w:line="340" w:lineRule="exact"/>
              <w:jc w:val="center"/>
              <w:rPr>
                <w:sz w:val="26"/>
                <w:szCs w:val="26"/>
              </w:rPr>
            </w:pPr>
            <w:r w:rsidRPr="001A3A99">
              <w:rPr>
                <w:sz w:val="26"/>
                <w:szCs w:val="26"/>
              </w:rPr>
              <w:t>145</w:t>
            </w:r>
          </w:p>
        </w:tc>
        <w:tc>
          <w:tcPr>
            <w:tcW w:w="985" w:type="dxa"/>
            <w:vAlign w:val="center"/>
          </w:tcPr>
          <w:p w14:paraId="3080FEB0" w14:textId="77777777" w:rsidR="00E510F4" w:rsidRPr="001A3A99" w:rsidRDefault="00E510F4" w:rsidP="00E510F4">
            <w:pPr>
              <w:spacing w:before="40" w:after="40" w:line="340" w:lineRule="exact"/>
              <w:ind w:left="-63" w:right="-70"/>
              <w:jc w:val="center"/>
              <w:rPr>
                <w:bCs/>
                <w:sz w:val="26"/>
                <w:szCs w:val="26"/>
              </w:rPr>
            </w:pPr>
            <w:r w:rsidRPr="001A3A99">
              <w:rPr>
                <w:bCs/>
                <w:sz w:val="26"/>
                <w:szCs w:val="26"/>
              </w:rPr>
              <w:t>1.503</w:t>
            </w:r>
          </w:p>
        </w:tc>
      </w:tr>
      <w:tr w:rsidR="001A3A99" w:rsidRPr="001A3A99" w14:paraId="3FA45CE3" w14:textId="77777777" w:rsidTr="00E510F4">
        <w:trPr>
          <w:trHeight w:val="270"/>
          <w:jc w:val="center"/>
        </w:trPr>
        <w:tc>
          <w:tcPr>
            <w:tcW w:w="755" w:type="dxa"/>
            <w:vAlign w:val="center"/>
          </w:tcPr>
          <w:p w14:paraId="1D51CB1B" w14:textId="77777777" w:rsidR="00E510F4" w:rsidRPr="001A3A99" w:rsidRDefault="00E510F4" w:rsidP="00E510F4">
            <w:pPr>
              <w:spacing w:before="40" w:after="40" w:line="340" w:lineRule="exact"/>
              <w:jc w:val="center"/>
              <w:rPr>
                <w:b/>
                <w:sz w:val="26"/>
                <w:szCs w:val="26"/>
              </w:rPr>
            </w:pPr>
            <w:r w:rsidRPr="001A3A99">
              <w:rPr>
                <w:b/>
                <w:sz w:val="26"/>
                <w:szCs w:val="26"/>
              </w:rPr>
              <w:t>2020</w:t>
            </w:r>
          </w:p>
        </w:tc>
        <w:tc>
          <w:tcPr>
            <w:tcW w:w="578" w:type="dxa"/>
            <w:vAlign w:val="center"/>
          </w:tcPr>
          <w:p w14:paraId="65E98E9E" w14:textId="77777777" w:rsidR="00E510F4" w:rsidRPr="001A3A99" w:rsidRDefault="00E510F4" w:rsidP="00E510F4">
            <w:pPr>
              <w:spacing w:before="40" w:after="40" w:line="340" w:lineRule="exact"/>
              <w:jc w:val="center"/>
              <w:rPr>
                <w:sz w:val="26"/>
                <w:szCs w:val="26"/>
              </w:rPr>
            </w:pPr>
            <w:r w:rsidRPr="001A3A99">
              <w:rPr>
                <w:sz w:val="26"/>
                <w:szCs w:val="26"/>
              </w:rPr>
              <w:t>70</w:t>
            </w:r>
          </w:p>
        </w:tc>
        <w:tc>
          <w:tcPr>
            <w:tcW w:w="536" w:type="dxa"/>
            <w:vAlign w:val="center"/>
          </w:tcPr>
          <w:p w14:paraId="4C112BFF" w14:textId="77777777" w:rsidR="00E510F4" w:rsidRPr="001A3A99" w:rsidRDefault="00E510F4" w:rsidP="00E510F4">
            <w:pPr>
              <w:spacing w:before="40" w:after="40" w:line="340" w:lineRule="exact"/>
              <w:jc w:val="center"/>
              <w:rPr>
                <w:sz w:val="26"/>
                <w:szCs w:val="26"/>
              </w:rPr>
            </w:pPr>
            <w:r w:rsidRPr="001A3A99">
              <w:rPr>
                <w:sz w:val="26"/>
                <w:szCs w:val="26"/>
              </w:rPr>
              <w:t>58</w:t>
            </w:r>
          </w:p>
        </w:tc>
        <w:tc>
          <w:tcPr>
            <w:tcW w:w="536" w:type="dxa"/>
            <w:vAlign w:val="center"/>
          </w:tcPr>
          <w:p w14:paraId="49D1C55B" w14:textId="77777777" w:rsidR="00E510F4" w:rsidRPr="001A3A99" w:rsidRDefault="00E510F4" w:rsidP="00E510F4">
            <w:pPr>
              <w:spacing w:before="40" w:after="40" w:line="340" w:lineRule="exact"/>
              <w:jc w:val="center"/>
              <w:rPr>
                <w:sz w:val="26"/>
                <w:szCs w:val="26"/>
              </w:rPr>
            </w:pPr>
            <w:r w:rsidRPr="001A3A99">
              <w:rPr>
                <w:sz w:val="26"/>
                <w:szCs w:val="26"/>
              </w:rPr>
              <w:t>36</w:t>
            </w:r>
          </w:p>
        </w:tc>
        <w:tc>
          <w:tcPr>
            <w:tcW w:w="679" w:type="dxa"/>
            <w:vAlign w:val="center"/>
          </w:tcPr>
          <w:p w14:paraId="0F8D073B" w14:textId="77777777" w:rsidR="00E510F4" w:rsidRPr="001A3A99" w:rsidRDefault="00E510F4" w:rsidP="00E510F4">
            <w:pPr>
              <w:spacing w:before="40" w:after="40" w:line="340" w:lineRule="exact"/>
              <w:ind w:left="-161" w:right="-151"/>
              <w:jc w:val="center"/>
              <w:rPr>
                <w:sz w:val="26"/>
                <w:szCs w:val="26"/>
              </w:rPr>
            </w:pPr>
            <w:r w:rsidRPr="001A3A99">
              <w:rPr>
                <w:sz w:val="26"/>
                <w:szCs w:val="26"/>
              </w:rPr>
              <w:t>47</w:t>
            </w:r>
          </w:p>
        </w:tc>
        <w:tc>
          <w:tcPr>
            <w:tcW w:w="704" w:type="dxa"/>
            <w:vAlign w:val="center"/>
          </w:tcPr>
          <w:p w14:paraId="305B2DBD" w14:textId="77777777" w:rsidR="00E510F4" w:rsidRPr="001A3A99" w:rsidRDefault="00E510F4" w:rsidP="00E510F4">
            <w:pPr>
              <w:spacing w:before="40" w:after="40" w:line="340" w:lineRule="exact"/>
              <w:jc w:val="center"/>
              <w:rPr>
                <w:sz w:val="26"/>
                <w:szCs w:val="26"/>
              </w:rPr>
            </w:pPr>
            <w:r w:rsidRPr="001A3A99">
              <w:rPr>
                <w:sz w:val="26"/>
                <w:szCs w:val="26"/>
              </w:rPr>
              <w:t>179</w:t>
            </w:r>
          </w:p>
        </w:tc>
        <w:tc>
          <w:tcPr>
            <w:tcW w:w="686" w:type="dxa"/>
            <w:vAlign w:val="center"/>
          </w:tcPr>
          <w:p w14:paraId="34F67431" w14:textId="77777777" w:rsidR="00E510F4" w:rsidRPr="001A3A99" w:rsidRDefault="00E510F4" w:rsidP="00E510F4">
            <w:pPr>
              <w:spacing w:before="40" w:after="40" w:line="340" w:lineRule="exact"/>
              <w:jc w:val="center"/>
              <w:rPr>
                <w:sz w:val="26"/>
                <w:szCs w:val="26"/>
              </w:rPr>
            </w:pPr>
            <w:r w:rsidRPr="001A3A99">
              <w:rPr>
                <w:sz w:val="26"/>
                <w:szCs w:val="26"/>
              </w:rPr>
              <w:t>245</w:t>
            </w:r>
          </w:p>
        </w:tc>
        <w:tc>
          <w:tcPr>
            <w:tcW w:w="723" w:type="dxa"/>
            <w:vAlign w:val="center"/>
          </w:tcPr>
          <w:p w14:paraId="6DD44F0B" w14:textId="77777777" w:rsidR="00E510F4" w:rsidRPr="001A3A99" w:rsidRDefault="00E510F4" w:rsidP="00E510F4">
            <w:pPr>
              <w:spacing w:before="40" w:after="40" w:line="340" w:lineRule="exact"/>
              <w:jc w:val="center"/>
              <w:rPr>
                <w:sz w:val="26"/>
                <w:szCs w:val="26"/>
              </w:rPr>
            </w:pPr>
            <w:r w:rsidRPr="001A3A99">
              <w:rPr>
                <w:sz w:val="26"/>
                <w:szCs w:val="26"/>
              </w:rPr>
              <w:t>240</w:t>
            </w:r>
          </w:p>
        </w:tc>
        <w:tc>
          <w:tcPr>
            <w:tcW w:w="660" w:type="dxa"/>
            <w:vAlign w:val="center"/>
          </w:tcPr>
          <w:p w14:paraId="04E951A2" w14:textId="77777777" w:rsidR="00E510F4" w:rsidRPr="001A3A99" w:rsidRDefault="00E510F4" w:rsidP="00E510F4">
            <w:pPr>
              <w:spacing w:before="40" w:after="40" w:line="340" w:lineRule="exact"/>
              <w:jc w:val="center"/>
              <w:rPr>
                <w:sz w:val="26"/>
                <w:szCs w:val="26"/>
              </w:rPr>
            </w:pPr>
            <w:r w:rsidRPr="001A3A99">
              <w:rPr>
                <w:sz w:val="26"/>
                <w:szCs w:val="26"/>
              </w:rPr>
              <w:t>144</w:t>
            </w:r>
          </w:p>
        </w:tc>
        <w:tc>
          <w:tcPr>
            <w:tcW w:w="661" w:type="dxa"/>
            <w:vAlign w:val="center"/>
          </w:tcPr>
          <w:p w14:paraId="05ED786A" w14:textId="77777777" w:rsidR="00E510F4" w:rsidRPr="001A3A99" w:rsidRDefault="00E510F4" w:rsidP="00E510F4">
            <w:pPr>
              <w:spacing w:before="40" w:after="40" w:line="340" w:lineRule="exact"/>
              <w:jc w:val="center"/>
              <w:rPr>
                <w:sz w:val="26"/>
                <w:szCs w:val="26"/>
              </w:rPr>
            </w:pPr>
            <w:r w:rsidRPr="001A3A99">
              <w:rPr>
                <w:sz w:val="26"/>
                <w:szCs w:val="26"/>
              </w:rPr>
              <w:t>134</w:t>
            </w:r>
          </w:p>
        </w:tc>
        <w:tc>
          <w:tcPr>
            <w:tcW w:w="661" w:type="dxa"/>
            <w:vAlign w:val="center"/>
          </w:tcPr>
          <w:p w14:paraId="023135B5" w14:textId="77777777" w:rsidR="00E510F4" w:rsidRPr="001A3A99" w:rsidRDefault="00E510F4" w:rsidP="00E510F4">
            <w:pPr>
              <w:spacing w:before="40" w:after="40" w:line="340" w:lineRule="exact"/>
              <w:jc w:val="center"/>
              <w:rPr>
                <w:sz w:val="26"/>
                <w:szCs w:val="26"/>
              </w:rPr>
            </w:pPr>
            <w:r w:rsidRPr="001A3A99">
              <w:rPr>
                <w:sz w:val="26"/>
                <w:szCs w:val="26"/>
              </w:rPr>
              <w:t>93</w:t>
            </w:r>
          </w:p>
        </w:tc>
        <w:tc>
          <w:tcPr>
            <w:tcW w:w="685" w:type="dxa"/>
            <w:vAlign w:val="center"/>
          </w:tcPr>
          <w:p w14:paraId="34E600E6" w14:textId="77777777" w:rsidR="00E510F4" w:rsidRPr="001A3A99" w:rsidRDefault="00E510F4" w:rsidP="00E510F4">
            <w:pPr>
              <w:spacing w:before="40" w:after="40" w:line="340" w:lineRule="exact"/>
              <w:jc w:val="center"/>
              <w:rPr>
                <w:sz w:val="26"/>
                <w:szCs w:val="26"/>
              </w:rPr>
            </w:pPr>
            <w:r w:rsidRPr="001A3A99">
              <w:rPr>
                <w:sz w:val="26"/>
                <w:szCs w:val="26"/>
              </w:rPr>
              <w:t>124</w:t>
            </w:r>
          </w:p>
        </w:tc>
        <w:tc>
          <w:tcPr>
            <w:tcW w:w="688" w:type="dxa"/>
            <w:vAlign w:val="center"/>
          </w:tcPr>
          <w:p w14:paraId="76BD4E79" w14:textId="77777777" w:rsidR="00E510F4" w:rsidRPr="001A3A99" w:rsidRDefault="00E510F4" w:rsidP="00E510F4">
            <w:pPr>
              <w:spacing w:before="40" w:after="40" w:line="340" w:lineRule="exact"/>
              <w:jc w:val="center"/>
              <w:rPr>
                <w:sz w:val="26"/>
                <w:szCs w:val="26"/>
              </w:rPr>
            </w:pPr>
            <w:r w:rsidRPr="001A3A99">
              <w:rPr>
                <w:sz w:val="26"/>
                <w:szCs w:val="26"/>
              </w:rPr>
              <w:t>80</w:t>
            </w:r>
          </w:p>
        </w:tc>
        <w:tc>
          <w:tcPr>
            <w:tcW w:w="985" w:type="dxa"/>
            <w:vAlign w:val="center"/>
          </w:tcPr>
          <w:p w14:paraId="57785D69" w14:textId="77777777" w:rsidR="00E510F4" w:rsidRPr="001A3A99" w:rsidRDefault="00E510F4" w:rsidP="00E510F4">
            <w:pPr>
              <w:spacing w:before="40" w:after="40" w:line="340" w:lineRule="exact"/>
              <w:ind w:left="-63" w:right="-70"/>
              <w:jc w:val="center"/>
              <w:rPr>
                <w:bCs/>
                <w:sz w:val="26"/>
                <w:szCs w:val="26"/>
              </w:rPr>
            </w:pPr>
            <w:r w:rsidRPr="001A3A99">
              <w:rPr>
                <w:bCs/>
                <w:sz w:val="26"/>
                <w:szCs w:val="26"/>
              </w:rPr>
              <w:t>1.450</w:t>
            </w:r>
          </w:p>
        </w:tc>
      </w:tr>
      <w:tr w:rsidR="001A3A99" w:rsidRPr="001A3A99" w14:paraId="4D2555BD" w14:textId="77777777" w:rsidTr="00E510F4">
        <w:trPr>
          <w:trHeight w:val="270"/>
          <w:jc w:val="center"/>
        </w:trPr>
        <w:tc>
          <w:tcPr>
            <w:tcW w:w="755" w:type="dxa"/>
            <w:vAlign w:val="center"/>
          </w:tcPr>
          <w:p w14:paraId="1F8C3ED8" w14:textId="77777777" w:rsidR="00E510F4" w:rsidRPr="001A3A99" w:rsidRDefault="00E510F4" w:rsidP="00E510F4">
            <w:pPr>
              <w:spacing w:before="40" w:after="40" w:line="340" w:lineRule="exact"/>
              <w:jc w:val="center"/>
              <w:rPr>
                <w:b/>
                <w:sz w:val="26"/>
                <w:szCs w:val="26"/>
              </w:rPr>
            </w:pPr>
            <w:r w:rsidRPr="001A3A99">
              <w:rPr>
                <w:b/>
                <w:sz w:val="26"/>
                <w:szCs w:val="26"/>
              </w:rPr>
              <w:t>2021</w:t>
            </w:r>
          </w:p>
        </w:tc>
        <w:tc>
          <w:tcPr>
            <w:tcW w:w="578" w:type="dxa"/>
            <w:vAlign w:val="center"/>
          </w:tcPr>
          <w:p w14:paraId="625397CB" w14:textId="77777777" w:rsidR="00E510F4" w:rsidRPr="001A3A99" w:rsidRDefault="00E510F4" w:rsidP="00E510F4">
            <w:pPr>
              <w:spacing w:before="40" w:after="40" w:line="340" w:lineRule="exact"/>
              <w:jc w:val="center"/>
              <w:rPr>
                <w:sz w:val="26"/>
                <w:szCs w:val="26"/>
              </w:rPr>
            </w:pPr>
            <w:r w:rsidRPr="001A3A99">
              <w:rPr>
                <w:sz w:val="26"/>
                <w:szCs w:val="26"/>
              </w:rPr>
              <w:t>66</w:t>
            </w:r>
          </w:p>
        </w:tc>
        <w:tc>
          <w:tcPr>
            <w:tcW w:w="536" w:type="dxa"/>
            <w:vAlign w:val="center"/>
          </w:tcPr>
          <w:p w14:paraId="3BF330D8" w14:textId="77777777" w:rsidR="00E510F4" w:rsidRPr="001A3A99" w:rsidRDefault="00E510F4" w:rsidP="00E510F4">
            <w:pPr>
              <w:spacing w:before="40" w:after="40" w:line="340" w:lineRule="exact"/>
              <w:jc w:val="center"/>
              <w:rPr>
                <w:sz w:val="26"/>
                <w:szCs w:val="26"/>
              </w:rPr>
            </w:pPr>
            <w:r w:rsidRPr="001A3A99">
              <w:rPr>
                <w:sz w:val="26"/>
                <w:szCs w:val="26"/>
              </w:rPr>
              <w:t>95</w:t>
            </w:r>
          </w:p>
        </w:tc>
        <w:tc>
          <w:tcPr>
            <w:tcW w:w="536" w:type="dxa"/>
            <w:vAlign w:val="center"/>
          </w:tcPr>
          <w:p w14:paraId="7BA5B019" w14:textId="77777777" w:rsidR="00E510F4" w:rsidRPr="001A3A99" w:rsidRDefault="00E510F4" w:rsidP="00E510F4">
            <w:pPr>
              <w:spacing w:before="40" w:after="40" w:line="340" w:lineRule="exact"/>
              <w:jc w:val="center"/>
              <w:rPr>
                <w:sz w:val="26"/>
                <w:szCs w:val="26"/>
              </w:rPr>
            </w:pPr>
            <w:r w:rsidRPr="001A3A99">
              <w:rPr>
                <w:sz w:val="26"/>
                <w:szCs w:val="26"/>
              </w:rPr>
              <w:t>32</w:t>
            </w:r>
          </w:p>
        </w:tc>
        <w:tc>
          <w:tcPr>
            <w:tcW w:w="679" w:type="dxa"/>
            <w:vAlign w:val="center"/>
          </w:tcPr>
          <w:p w14:paraId="1E61A2EC" w14:textId="77777777" w:rsidR="00E510F4" w:rsidRPr="001A3A99" w:rsidRDefault="00E510F4" w:rsidP="00E510F4">
            <w:pPr>
              <w:spacing w:before="40" w:after="40" w:line="340" w:lineRule="exact"/>
              <w:ind w:left="-161" w:right="-151"/>
              <w:jc w:val="center"/>
              <w:rPr>
                <w:sz w:val="26"/>
                <w:szCs w:val="26"/>
              </w:rPr>
            </w:pPr>
            <w:r w:rsidRPr="001A3A99">
              <w:rPr>
                <w:sz w:val="26"/>
                <w:szCs w:val="26"/>
              </w:rPr>
              <w:t>56</w:t>
            </w:r>
          </w:p>
        </w:tc>
        <w:tc>
          <w:tcPr>
            <w:tcW w:w="704" w:type="dxa"/>
            <w:vAlign w:val="center"/>
          </w:tcPr>
          <w:p w14:paraId="22B40AAF" w14:textId="77777777" w:rsidR="00E510F4" w:rsidRPr="001A3A99" w:rsidRDefault="00E510F4" w:rsidP="00E510F4">
            <w:pPr>
              <w:spacing w:before="40" w:after="40" w:line="340" w:lineRule="exact"/>
              <w:jc w:val="center"/>
              <w:rPr>
                <w:sz w:val="26"/>
                <w:szCs w:val="26"/>
              </w:rPr>
            </w:pPr>
            <w:r w:rsidRPr="001A3A99">
              <w:rPr>
                <w:sz w:val="26"/>
                <w:szCs w:val="26"/>
              </w:rPr>
              <w:t>209</w:t>
            </w:r>
          </w:p>
        </w:tc>
        <w:tc>
          <w:tcPr>
            <w:tcW w:w="686" w:type="dxa"/>
            <w:vAlign w:val="center"/>
          </w:tcPr>
          <w:p w14:paraId="700A91F8" w14:textId="77777777" w:rsidR="00E510F4" w:rsidRPr="001A3A99" w:rsidRDefault="00E510F4" w:rsidP="00E510F4">
            <w:pPr>
              <w:spacing w:before="40" w:after="40" w:line="340" w:lineRule="exact"/>
              <w:jc w:val="center"/>
              <w:rPr>
                <w:sz w:val="26"/>
                <w:szCs w:val="26"/>
              </w:rPr>
            </w:pPr>
            <w:r w:rsidRPr="001A3A99">
              <w:rPr>
                <w:sz w:val="26"/>
                <w:szCs w:val="26"/>
              </w:rPr>
              <w:t>189</w:t>
            </w:r>
          </w:p>
        </w:tc>
        <w:tc>
          <w:tcPr>
            <w:tcW w:w="723" w:type="dxa"/>
            <w:vAlign w:val="center"/>
          </w:tcPr>
          <w:p w14:paraId="608ED259" w14:textId="77777777" w:rsidR="00E510F4" w:rsidRPr="001A3A99" w:rsidRDefault="00E510F4" w:rsidP="00E510F4">
            <w:pPr>
              <w:spacing w:before="40" w:after="40" w:line="340" w:lineRule="exact"/>
              <w:jc w:val="center"/>
              <w:rPr>
                <w:sz w:val="26"/>
                <w:szCs w:val="26"/>
              </w:rPr>
            </w:pPr>
            <w:r w:rsidRPr="001A3A99">
              <w:rPr>
                <w:sz w:val="26"/>
                <w:szCs w:val="26"/>
              </w:rPr>
              <w:t>220</w:t>
            </w:r>
          </w:p>
        </w:tc>
        <w:tc>
          <w:tcPr>
            <w:tcW w:w="660" w:type="dxa"/>
            <w:vAlign w:val="center"/>
          </w:tcPr>
          <w:p w14:paraId="622898E4" w14:textId="77777777" w:rsidR="00E510F4" w:rsidRPr="001A3A99" w:rsidRDefault="00E510F4" w:rsidP="00E510F4">
            <w:pPr>
              <w:spacing w:before="40" w:after="40" w:line="340" w:lineRule="exact"/>
              <w:jc w:val="center"/>
              <w:rPr>
                <w:sz w:val="26"/>
                <w:szCs w:val="26"/>
              </w:rPr>
            </w:pPr>
            <w:r w:rsidRPr="001A3A99">
              <w:rPr>
                <w:sz w:val="26"/>
                <w:szCs w:val="26"/>
              </w:rPr>
              <w:t>171</w:t>
            </w:r>
          </w:p>
        </w:tc>
        <w:tc>
          <w:tcPr>
            <w:tcW w:w="661" w:type="dxa"/>
            <w:vAlign w:val="center"/>
          </w:tcPr>
          <w:p w14:paraId="4A7E46A2" w14:textId="77777777" w:rsidR="00E510F4" w:rsidRPr="001A3A99" w:rsidRDefault="00E510F4" w:rsidP="00E510F4">
            <w:pPr>
              <w:spacing w:before="40" w:after="40" w:line="340" w:lineRule="exact"/>
              <w:jc w:val="center"/>
              <w:rPr>
                <w:sz w:val="26"/>
                <w:szCs w:val="26"/>
              </w:rPr>
            </w:pPr>
            <w:r w:rsidRPr="001A3A99">
              <w:rPr>
                <w:sz w:val="26"/>
                <w:szCs w:val="26"/>
              </w:rPr>
              <w:t>126</w:t>
            </w:r>
          </w:p>
        </w:tc>
        <w:tc>
          <w:tcPr>
            <w:tcW w:w="661" w:type="dxa"/>
            <w:vAlign w:val="center"/>
          </w:tcPr>
          <w:p w14:paraId="69688C97" w14:textId="77777777" w:rsidR="00E510F4" w:rsidRPr="001A3A99" w:rsidRDefault="00E510F4" w:rsidP="00E510F4">
            <w:pPr>
              <w:spacing w:before="40" w:after="40" w:line="340" w:lineRule="exact"/>
              <w:jc w:val="center"/>
              <w:rPr>
                <w:sz w:val="26"/>
                <w:szCs w:val="26"/>
              </w:rPr>
            </w:pPr>
            <w:r w:rsidRPr="001A3A99">
              <w:rPr>
                <w:sz w:val="26"/>
                <w:szCs w:val="26"/>
              </w:rPr>
              <w:t>93</w:t>
            </w:r>
          </w:p>
        </w:tc>
        <w:tc>
          <w:tcPr>
            <w:tcW w:w="685" w:type="dxa"/>
            <w:vAlign w:val="center"/>
          </w:tcPr>
          <w:p w14:paraId="6AE67197" w14:textId="77777777" w:rsidR="00E510F4" w:rsidRPr="001A3A99" w:rsidRDefault="00E510F4" w:rsidP="00E510F4">
            <w:pPr>
              <w:spacing w:before="40" w:after="40" w:line="340" w:lineRule="exact"/>
              <w:jc w:val="center"/>
              <w:rPr>
                <w:sz w:val="26"/>
                <w:szCs w:val="26"/>
              </w:rPr>
            </w:pPr>
            <w:r w:rsidRPr="001A3A99">
              <w:rPr>
                <w:sz w:val="26"/>
                <w:szCs w:val="26"/>
              </w:rPr>
              <w:t>120</w:t>
            </w:r>
          </w:p>
        </w:tc>
        <w:tc>
          <w:tcPr>
            <w:tcW w:w="688" w:type="dxa"/>
            <w:vAlign w:val="center"/>
          </w:tcPr>
          <w:p w14:paraId="25A0ADE9" w14:textId="77777777" w:rsidR="00E510F4" w:rsidRPr="001A3A99" w:rsidRDefault="00E510F4" w:rsidP="00E510F4">
            <w:pPr>
              <w:spacing w:before="40" w:after="40" w:line="340" w:lineRule="exact"/>
              <w:jc w:val="center"/>
              <w:rPr>
                <w:sz w:val="26"/>
                <w:szCs w:val="26"/>
              </w:rPr>
            </w:pPr>
            <w:r w:rsidRPr="001A3A99">
              <w:rPr>
                <w:sz w:val="26"/>
                <w:szCs w:val="26"/>
              </w:rPr>
              <w:t>119</w:t>
            </w:r>
          </w:p>
        </w:tc>
        <w:tc>
          <w:tcPr>
            <w:tcW w:w="985" w:type="dxa"/>
            <w:vAlign w:val="center"/>
          </w:tcPr>
          <w:p w14:paraId="203C8775" w14:textId="77777777" w:rsidR="00E510F4" w:rsidRPr="001A3A99" w:rsidRDefault="00E510F4" w:rsidP="00E510F4">
            <w:pPr>
              <w:spacing w:before="40" w:after="40" w:line="340" w:lineRule="exact"/>
              <w:ind w:left="-63" w:right="-70"/>
              <w:jc w:val="center"/>
              <w:rPr>
                <w:bCs/>
                <w:sz w:val="26"/>
                <w:szCs w:val="26"/>
              </w:rPr>
            </w:pPr>
            <w:r w:rsidRPr="001A3A99">
              <w:rPr>
                <w:bCs/>
                <w:sz w:val="26"/>
                <w:szCs w:val="26"/>
              </w:rPr>
              <w:t>1.496</w:t>
            </w:r>
          </w:p>
        </w:tc>
      </w:tr>
      <w:tr w:rsidR="001A3A99" w:rsidRPr="001A3A99" w14:paraId="64653AE5" w14:textId="77777777" w:rsidTr="00E510F4">
        <w:trPr>
          <w:trHeight w:val="270"/>
          <w:jc w:val="center"/>
        </w:trPr>
        <w:tc>
          <w:tcPr>
            <w:tcW w:w="755" w:type="dxa"/>
            <w:vAlign w:val="center"/>
          </w:tcPr>
          <w:p w14:paraId="2C572361" w14:textId="77777777" w:rsidR="00E510F4" w:rsidRPr="001A3A99" w:rsidRDefault="00E510F4" w:rsidP="00E510F4">
            <w:pPr>
              <w:spacing w:before="40" w:after="40" w:line="340" w:lineRule="exact"/>
              <w:jc w:val="center"/>
              <w:rPr>
                <w:b/>
                <w:sz w:val="26"/>
                <w:szCs w:val="26"/>
              </w:rPr>
            </w:pPr>
            <w:r w:rsidRPr="001A3A99">
              <w:rPr>
                <w:b/>
                <w:sz w:val="26"/>
                <w:szCs w:val="26"/>
              </w:rPr>
              <w:t>2022</w:t>
            </w:r>
          </w:p>
        </w:tc>
        <w:tc>
          <w:tcPr>
            <w:tcW w:w="578" w:type="dxa"/>
            <w:vAlign w:val="center"/>
          </w:tcPr>
          <w:p w14:paraId="25F51369" w14:textId="77777777" w:rsidR="00E510F4" w:rsidRPr="001A3A99" w:rsidRDefault="00E510F4" w:rsidP="00E510F4">
            <w:pPr>
              <w:spacing w:before="40" w:after="40" w:line="340" w:lineRule="exact"/>
              <w:jc w:val="center"/>
              <w:rPr>
                <w:sz w:val="26"/>
                <w:szCs w:val="26"/>
              </w:rPr>
            </w:pPr>
            <w:r w:rsidRPr="001A3A99">
              <w:rPr>
                <w:sz w:val="26"/>
                <w:szCs w:val="26"/>
              </w:rPr>
              <w:t>36</w:t>
            </w:r>
          </w:p>
        </w:tc>
        <w:tc>
          <w:tcPr>
            <w:tcW w:w="536" w:type="dxa"/>
            <w:vAlign w:val="center"/>
          </w:tcPr>
          <w:p w14:paraId="45F66E73" w14:textId="77777777" w:rsidR="00E510F4" w:rsidRPr="001A3A99" w:rsidRDefault="00E510F4" w:rsidP="00E510F4">
            <w:pPr>
              <w:spacing w:before="40" w:after="40" w:line="340" w:lineRule="exact"/>
              <w:jc w:val="center"/>
              <w:rPr>
                <w:sz w:val="26"/>
                <w:szCs w:val="26"/>
              </w:rPr>
            </w:pPr>
            <w:r w:rsidRPr="001A3A99">
              <w:rPr>
                <w:sz w:val="26"/>
                <w:szCs w:val="26"/>
              </w:rPr>
              <w:t>27</w:t>
            </w:r>
          </w:p>
        </w:tc>
        <w:tc>
          <w:tcPr>
            <w:tcW w:w="536" w:type="dxa"/>
            <w:vAlign w:val="center"/>
          </w:tcPr>
          <w:p w14:paraId="19F7FA50" w14:textId="77777777" w:rsidR="00E510F4" w:rsidRPr="001A3A99" w:rsidRDefault="00E510F4" w:rsidP="00E510F4">
            <w:pPr>
              <w:spacing w:before="40" w:after="40" w:line="340" w:lineRule="exact"/>
              <w:jc w:val="center"/>
              <w:rPr>
                <w:sz w:val="26"/>
                <w:szCs w:val="26"/>
              </w:rPr>
            </w:pPr>
            <w:r w:rsidRPr="001A3A99">
              <w:rPr>
                <w:sz w:val="26"/>
                <w:szCs w:val="26"/>
              </w:rPr>
              <w:t>49</w:t>
            </w:r>
          </w:p>
        </w:tc>
        <w:tc>
          <w:tcPr>
            <w:tcW w:w="679" w:type="dxa"/>
            <w:vAlign w:val="center"/>
          </w:tcPr>
          <w:p w14:paraId="594A7BF1" w14:textId="77777777" w:rsidR="00E510F4" w:rsidRPr="001A3A99" w:rsidRDefault="00E510F4" w:rsidP="00E510F4">
            <w:pPr>
              <w:spacing w:before="40" w:after="40" w:line="340" w:lineRule="exact"/>
              <w:ind w:left="-161" w:right="-151"/>
              <w:jc w:val="center"/>
              <w:rPr>
                <w:sz w:val="26"/>
                <w:szCs w:val="26"/>
              </w:rPr>
            </w:pPr>
            <w:r w:rsidRPr="001A3A99">
              <w:rPr>
                <w:sz w:val="26"/>
                <w:szCs w:val="26"/>
              </w:rPr>
              <w:t>105</w:t>
            </w:r>
          </w:p>
        </w:tc>
        <w:tc>
          <w:tcPr>
            <w:tcW w:w="704" w:type="dxa"/>
            <w:vAlign w:val="center"/>
          </w:tcPr>
          <w:p w14:paraId="1981C530" w14:textId="77777777" w:rsidR="00E510F4" w:rsidRPr="001A3A99" w:rsidRDefault="00E510F4" w:rsidP="00E510F4">
            <w:pPr>
              <w:spacing w:before="40" w:after="40" w:line="340" w:lineRule="exact"/>
              <w:jc w:val="center"/>
              <w:rPr>
                <w:sz w:val="26"/>
                <w:szCs w:val="26"/>
              </w:rPr>
            </w:pPr>
            <w:r w:rsidRPr="001A3A99">
              <w:rPr>
                <w:sz w:val="26"/>
                <w:szCs w:val="26"/>
              </w:rPr>
              <w:t>88</w:t>
            </w:r>
          </w:p>
        </w:tc>
        <w:tc>
          <w:tcPr>
            <w:tcW w:w="686" w:type="dxa"/>
            <w:vAlign w:val="center"/>
          </w:tcPr>
          <w:p w14:paraId="227686D9" w14:textId="77777777" w:rsidR="00E510F4" w:rsidRPr="001A3A99" w:rsidRDefault="00E510F4" w:rsidP="00E510F4">
            <w:pPr>
              <w:spacing w:before="40" w:after="40" w:line="340" w:lineRule="exact"/>
              <w:jc w:val="center"/>
              <w:rPr>
                <w:sz w:val="26"/>
                <w:szCs w:val="26"/>
              </w:rPr>
            </w:pPr>
            <w:r w:rsidRPr="001A3A99">
              <w:rPr>
                <w:sz w:val="26"/>
                <w:szCs w:val="26"/>
              </w:rPr>
              <w:t>184</w:t>
            </w:r>
          </w:p>
        </w:tc>
        <w:tc>
          <w:tcPr>
            <w:tcW w:w="723" w:type="dxa"/>
            <w:vAlign w:val="center"/>
          </w:tcPr>
          <w:p w14:paraId="38200674" w14:textId="77777777" w:rsidR="00E510F4" w:rsidRPr="001A3A99" w:rsidRDefault="00E510F4" w:rsidP="00E510F4">
            <w:pPr>
              <w:spacing w:before="40" w:after="40" w:line="340" w:lineRule="exact"/>
              <w:jc w:val="center"/>
              <w:rPr>
                <w:sz w:val="26"/>
                <w:szCs w:val="26"/>
              </w:rPr>
            </w:pPr>
            <w:r w:rsidRPr="001A3A99">
              <w:rPr>
                <w:sz w:val="26"/>
                <w:szCs w:val="26"/>
              </w:rPr>
              <w:t>189</w:t>
            </w:r>
          </w:p>
        </w:tc>
        <w:tc>
          <w:tcPr>
            <w:tcW w:w="660" w:type="dxa"/>
            <w:vAlign w:val="center"/>
          </w:tcPr>
          <w:p w14:paraId="3FA45EE4" w14:textId="77777777" w:rsidR="00E510F4" w:rsidRPr="001A3A99" w:rsidRDefault="00E510F4" w:rsidP="00E510F4">
            <w:pPr>
              <w:spacing w:before="40" w:after="40" w:line="340" w:lineRule="exact"/>
              <w:jc w:val="center"/>
              <w:rPr>
                <w:sz w:val="26"/>
                <w:szCs w:val="26"/>
              </w:rPr>
            </w:pPr>
            <w:r w:rsidRPr="001A3A99">
              <w:rPr>
                <w:sz w:val="26"/>
                <w:szCs w:val="26"/>
              </w:rPr>
              <w:t>151</w:t>
            </w:r>
          </w:p>
        </w:tc>
        <w:tc>
          <w:tcPr>
            <w:tcW w:w="661" w:type="dxa"/>
            <w:vAlign w:val="center"/>
          </w:tcPr>
          <w:p w14:paraId="1FD926FF" w14:textId="77777777" w:rsidR="00E510F4" w:rsidRPr="001A3A99" w:rsidRDefault="00E510F4" w:rsidP="00E510F4">
            <w:pPr>
              <w:spacing w:before="40" w:after="40" w:line="340" w:lineRule="exact"/>
              <w:jc w:val="center"/>
              <w:rPr>
                <w:sz w:val="26"/>
                <w:szCs w:val="26"/>
              </w:rPr>
            </w:pPr>
            <w:r w:rsidRPr="001A3A99">
              <w:rPr>
                <w:sz w:val="26"/>
                <w:szCs w:val="26"/>
              </w:rPr>
              <w:t>138</w:t>
            </w:r>
          </w:p>
        </w:tc>
        <w:tc>
          <w:tcPr>
            <w:tcW w:w="661" w:type="dxa"/>
            <w:vAlign w:val="center"/>
          </w:tcPr>
          <w:p w14:paraId="68B9DA21" w14:textId="77777777" w:rsidR="00E510F4" w:rsidRPr="001A3A99" w:rsidRDefault="00E510F4" w:rsidP="00E510F4">
            <w:pPr>
              <w:spacing w:before="40" w:after="40" w:line="340" w:lineRule="exact"/>
              <w:jc w:val="center"/>
              <w:rPr>
                <w:sz w:val="26"/>
                <w:szCs w:val="26"/>
              </w:rPr>
            </w:pPr>
            <w:r w:rsidRPr="001A3A99">
              <w:rPr>
                <w:sz w:val="26"/>
                <w:szCs w:val="26"/>
              </w:rPr>
              <w:t>162</w:t>
            </w:r>
          </w:p>
        </w:tc>
        <w:tc>
          <w:tcPr>
            <w:tcW w:w="685" w:type="dxa"/>
            <w:vAlign w:val="center"/>
          </w:tcPr>
          <w:p w14:paraId="3CF2077E" w14:textId="77777777" w:rsidR="00E510F4" w:rsidRPr="001A3A99" w:rsidRDefault="00E510F4" w:rsidP="00E510F4">
            <w:pPr>
              <w:spacing w:before="40" w:after="40" w:line="340" w:lineRule="exact"/>
              <w:jc w:val="center"/>
              <w:rPr>
                <w:sz w:val="26"/>
                <w:szCs w:val="26"/>
              </w:rPr>
            </w:pPr>
            <w:r w:rsidRPr="001A3A99">
              <w:rPr>
                <w:sz w:val="26"/>
                <w:szCs w:val="26"/>
              </w:rPr>
              <w:t>123</w:t>
            </w:r>
          </w:p>
        </w:tc>
        <w:tc>
          <w:tcPr>
            <w:tcW w:w="688" w:type="dxa"/>
            <w:vAlign w:val="center"/>
          </w:tcPr>
          <w:p w14:paraId="2C164F02" w14:textId="77777777" w:rsidR="00E510F4" w:rsidRPr="001A3A99" w:rsidRDefault="00E510F4" w:rsidP="00E510F4">
            <w:pPr>
              <w:spacing w:before="40" w:after="40" w:line="340" w:lineRule="exact"/>
              <w:jc w:val="center"/>
              <w:rPr>
                <w:sz w:val="26"/>
                <w:szCs w:val="26"/>
              </w:rPr>
            </w:pPr>
            <w:r w:rsidRPr="001A3A99">
              <w:rPr>
                <w:sz w:val="26"/>
                <w:szCs w:val="26"/>
              </w:rPr>
              <w:t>102</w:t>
            </w:r>
          </w:p>
        </w:tc>
        <w:tc>
          <w:tcPr>
            <w:tcW w:w="985" w:type="dxa"/>
            <w:vAlign w:val="center"/>
          </w:tcPr>
          <w:p w14:paraId="6EE1B838" w14:textId="77777777" w:rsidR="00E510F4" w:rsidRPr="001A3A99" w:rsidRDefault="00E510F4" w:rsidP="00E510F4">
            <w:pPr>
              <w:spacing w:before="40" w:after="40" w:line="340" w:lineRule="exact"/>
              <w:ind w:left="-63" w:right="-70"/>
              <w:jc w:val="center"/>
              <w:rPr>
                <w:bCs/>
                <w:sz w:val="26"/>
                <w:szCs w:val="26"/>
              </w:rPr>
            </w:pPr>
            <w:r w:rsidRPr="001A3A99">
              <w:rPr>
                <w:bCs/>
                <w:sz w:val="26"/>
                <w:szCs w:val="26"/>
              </w:rPr>
              <w:t>1.354</w:t>
            </w:r>
          </w:p>
        </w:tc>
      </w:tr>
    </w:tbl>
    <w:p w14:paraId="50D78443" w14:textId="77777777" w:rsidR="00DF5E7B" w:rsidRPr="001A3A99" w:rsidRDefault="00DF5E7B" w:rsidP="00E510F4">
      <w:pPr>
        <w:spacing w:after="120" w:line="360" w:lineRule="exact"/>
        <w:jc w:val="right"/>
        <w:rPr>
          <w:rFonts w:eastAsia="Calibri"/>
          <w:i/>
          <w:iCs/>
          <w:sz w:val="26"/>
          <w:szCs w:val="26"/>
        </w:rPr>
      </w:pPr>
      <w:r w:rsidRPr="001A3A99">
        <w:rPr>
          <w:rFonts w:eastAsia="Calibri"/>
          <w:i/>
          <w:iCs/>
          <w:sz w:val="26"/>
          <w:szCs w:val="26"/>
        </w:rPr>
        <w:t xml:space="preserve"> (</w:t>
      </w:r>
      <w:r w:rsidRPr="001A3A99">
        <w:rPr>
          <w:rFonts w:eastAsia="Calibri"/>
          <w:b/>
          <w:bCs/>
          <w:i/>
          <w:iCs/>
          <w:sz w:val="26"/>
          <w:szCs w:val="26"/>
        </w:rPr>
        <w:t>Nguồn</w:t>
      </w:r>
      <w:r w:rsidRPr="001A3A99">
        <w:rPr>
          <w:rFonts w:eastAsia="Calibri"/>
          <w:i/>
          <w:iCs/>
          <w:sz w:val="26"/>
          <w:szCs w:val="26"/>
        </w:rPr>
        <w:t>: Niên giám thống kê tỉnh Nam Định qua các năm)</w:t>
      </w:r>
    </w:p>
    <w:p w14:paraId="76F9DC99" w14:textId="0F537396" w:rsidR="00DF5E7B" w:rsidRPr="001A3A99" w:rsidRDefault="00DF5E7B" w:rsidP="00EB6513">
      <w:pPr>
        <w:tabs>
          <w:tab w:val="left" w:pos="720"/>
        </w:tabs>
        <w:spacing w:before="120" w:after="120" w:line="380" w:lineRule="exact"/>
        <w:jc w:val="both"/>
        <w:rPr>
          <w:rFonts w:eastAsia="Calibri"/>
          <w:b/>
          <w:i/>
          <w:sz w:val="28"/>
          <w:szCs w:val="28"/>
        </w:rPr>
      </w:pPr>
      <w:r w:rsidRPr="001A3A99">
        <w:rPr>
          <w:rFonts w:eastAsia="Calibri"/>
          <w:b/>
          <w:i/>
          <w:sz w:val="28"/>
          <w:szCs w:val="28"/>
        </w:rPr>
        <w:tab/>
      </w:r>
      <w:r w:rsidR="002C53E6" w:rsidRPr="001A3A99">
        <w:rPr>
          <w:rFonts w:eastAsia="Calibri"/>
          <w:b/>
          <w:i/>
          <w:sz w:val="28"/>
          <w:szCs w:val="28"/>
        </w:rPr>
        <w:t>-</w:t>
      </w:r>
      <w:r w:rsidRPr="001A3A99">
        <w:rPr>
          <w:rFonts w:eastAsia="Calibri"/>
          <w:b/>
          <w:i/>
          <w:sz w:val="28"/>
          <w:szCs w:val="28"/>
        </w:rPr>
        <w:t xml:space="preserve"> Lượng mưa </w:t>
      </w:r>
    </w:p>
    <w:p w14:paraId="74417CE3" w14:textId="77777777" w:rsidR="00E510F4" w:rsidRPr="001A3A99" w:rsidRDefault="00E510F4" w:rsidP="00EB6513">
      <w:pPr>
        <w:spacing w:before="120" w:after="120" w:line="380" w:lineRule="exact"/>
        <w:ind w:firstLine="709"/>
        <w:jc w:val="both"/>
        <w:rPr>
          <w:sz w:val="28"/>
          <w:lang w:val="vi-VN"/>
        </w:rPr>
      </w:pPr>
      <w:bookmarkStart w:id="213" w:name="_Toc477792239"/>
      <w:bookmarkStart w:id="214" w:name="_Toc400810067"/>
      <w:bookmarkStart w:id="215" w:name="_Toc441498224"/>
      <w:bookmarkStart w:id="216" w:name="_Toc505411948"/>
      <w:bookmarkStart w:id="217" w:name="_Toc499553680"/>
      <w:bookmarkStart w:id="218" w:name="_Toc451140406"/>
      <w:bookmarkStart w:id="219" w:name="_Toc373501292"/>
      <w:bookmarkStart w:id="220" w:name="_Toc472588029"/>
      <w:bookmarkStart w:id="221" w:name="_Toc448414446"/>
      <w:bookmarkStart w:id="222" w:name="_Toc478484049"/>
      <w:bookmarkStart w:id="223" w:name="_Toc369682466"/>
      <w:bookmarkStart w:id="224" w:name="_Toc476841295"/>
      <w:bookmarkStart w:id="225" w:name="_Toc455727984"/>
      <w:bookmarkStart w:id="226" w:name="_Toc449307776"/>
      <w:bookmarkStart w:id="227" w:name="_Toc444006843"/>
      <w:bookmarkStart w:id="228" w:name="_Toc479062986"/>
      <w:bookmarkStart w:id="229" w:name="_Toc489346732"/>
      <w:bookmarkStart w:id="230" w:name="_Toc104793600"/>
      <w:bookmarkStart w:id="231" w:name="_Toc113952627"/>
      <w:r w:rsidRPr="001A3A99">
        <w:rPr>
          <w:sz w:val="28"/>
          <w:lang w:val="vi-VN"/>
        </w:rPr>
        <w:t>Nam Định nằm ở Vịnh Bắc Bộ chịu ảnh hưởng khí hậu nhiệt đới gió mùa nên lượng mưa của tỉnh tương đối lớn nhưng phân bố không đều theo không gian và thời gian. Theo thống kê nhiều năm, lượng mưa trung bình của tỉnh Nam Định là từ 1.296mm đến 2.323mm. Chế độ mưa được chia thành 2 mùa: mùa mưa bắt đầu từ tháng 5 đến tháng 10 chiếm khoảng 80% lượng mưa cả năm, mùa khô bắt đầu từ tháng 11 năm trước đến tháng 4 sang năm chiếm khoảng 20% lượng mưa cả năm.</w:t>
      </w:r>
    </w:p>
    <w:p w14:paraId="4F25A69D" w14:textId="5ED90ADB" w:rsidR="00DF5E7B" w:rsidRPr="001A3A99" w:rsidRDefault="00DF5E7B" w:rsidP="002C53E6">
      <w:pPr>
        <w:spacing w:before="120" w:after="120" w:line="360" w:lineRule="exact"/>
        <w:jc w:val="center"/>
        <w:rPr>
          <w:rFonts w:eastAsia="Calibri"/>
          <w:b/>
          <w:bCs/>
          <w:i/>
          <w:iCs/>
          <w:sz w:val="28"/>
          <w:szCs w:val="28"/>
          <w:lang w:val="vi-VN" w:bidi="en-US"/>
        </w:rPr>
      </w:pPr>
      <w:bookmarkStart w:id="232" w:name="_Toc153807524"/>
      <w:r w:rsidRPr="001A3A99">
        <w:rPr>
          <w:rFonts w:eastAsia="Calibri"/>
          <w:b/>
          <w:bCs/>
          <w:i/>
          <w:iCs/>
          <w:sz w:val="28"/>
          <w:szCs w:val="18"/>
          <w:lang w:val="vi-VN" w:bidi="en-US"/>
        </w:rPr>
        <w:lastRenderedPageBreak/>
        <w:t xml:space="preserve">Bảng </w:t>
      </w:r>
      <w:r w:rsidRPr="001A3A99">
        <w:rPr>
          <w:rFonts w:eastAsia="Calibri"/>
          <w:b/>
          <w:bCs/>
          <w:i/>
          <w:iCs/>
          <w:sz w:val="28"/>
          <w:szCs w:val="18"/>
          <w:lang w:bidi="en-US"/>
        </w:rPr>
        <w:fldChar w:fldCharType="begin"/>
      </w:r>
      <w:r w:rsidRPr="001A3A99">
        <w:rPr>
          <w:rFonts w:eastAsia="Calibri"/>
          <w:b/>
          <w:bCs/>
          <w:i/>
          <w:iCs/>
          <w:sz w:val="28"/>
          <w:szCs w:val="18"/>
          <w:lang w:val="vi-VN" w:bidi="en-US"/>
        </w:rPr>
        <w:instrText xml:space="preserve"> SEQ Bảng \* ARABIC </w:instrText>
      </w:r>
      <w:r w:rsidRPr="001A3A99">
        <w:rPr>
          <w:rFonts w:eastAsia="Calibri"/>
          <w:b/>
          <w:bCs/>
          <w:i/>
          <w:iCs/>
          <w:sz w:val="28"/>
          <w:szCs w:val="18"/>
          <w:lang w:bidi="en-US"/>
        </w:rPr>
        <w:fldChar w:fldCharType="separate"/>
      </w:r>
      <w:r w:rsidR="007F75E4">
        <w:rPr>
          <w:rFonts w:eastAsia="Calibri"/>
          <w:b/>
          <w:bCs/>
          <w:i/>
          <w:iCs/>
          <w:noProof/>
          <w:sz w:val="28"/>
          <w:szCs w:val="18"/>
          <w:lang w:val="vi-VN" w:bidi="en-US"/>
        </w:rPr>
        <w:t>10</w:t>
      </w:r>
      <w:r w:rsidRPr="001A3A99">
        <w:rPr>
          <w:rFonts w:eastAsia="Calibri"/>
          <w:b/>
          <w:bCs/>
          <w:i/>
          <w:iCs/>
          <w:sz w:val="28"/>
          <w:szCs w:val="18"/>
          <w:lang w:bidi="en-US"/>
        </w:rPr>
        <w:fldChar w:fldCharType="end"/>
      </w:r>
      <w:r w:rsidR="00F67F2E" w:rsidRPr="001A3A99">
        <w:rPr>
          <w:rFonts w:eastAsia="Calibri"/>
          <w:b/>
          <w:bCs/>
          <w:i/>
          <w:iCs/>
          <w:sz w:val="28"/>
          <w:szCs w:val="28"/>
          <w:lang w:val="vi-VN" w:bidi="en-US"/>
        </w:rPr>
        <w:t>.</w:t>
      </w:r>
      <w:r w:rsidRPr="001A3A99">
        <w:rPr>
          <w:rFonts w:eastAsia="Calibri"/>
          <w:b/>
          <w:bCs/>
          <w:i/>
          <w:iCs/>
          <w:sz w:val="28"/>
          <w:szCs w:val="28"/>
          <w:lang w:val="vi-VN" w:bidi="en-US"/>
        </w:rPr>
        <w:t xml:space="preserve"> Lượng mưa các năm tại Nam Định.</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639"/>
        <w:gridCol w:w="606"/>
        <w:gridCol w:w="574"/>
        <w:gridCol w:w="639"/>
        <w:gridCol w:w="638"/>
        <w:gridCol w:w="638"/>
        <w:gridCol w:w="638"/>
        <w:gridCol w:w="638"/>
        <w:gridCol w:w="638"/>
        <w:gridCol w:w="684"/>
        <w:gridCol w:w="684"/>
        <w:gridCol w:w="684"/>
        <w:gridCol w:w="1224"/>
      </w:tblGrid>
      <w:tr w:rsidR="001A3A99" w:rsidRPr="001A3A99" w14:paraId="01672826" w14:textId="77777777" w:rsidTr="00E510F4">
        <w:trPr>
          <w:cantSplit/>
          <w:trHeight w:val="234"/>
          <w:jc w:val="center"/>
        </w:trPr>
        <w:tc>
          <w:tcPr>
            <w:tcW w:w="840" w:type="dxa"/>
            <w:vMerge w:val="restart"/>
            <w:vAlign w:val="center"/>
          </w:tcPr>
          <w:p w14:paraId="77D55FE5" w14:textId="77777777" w:rsidR="00E510F4" w:rsidRPr="001A3A99" w:rsidRDefault="00E510F4" w:rsidP="00E510F4">
            <w:pPr>
              <w:spacing w:before="40" w:after="40"/>
              <w:jc w:val="center"/>
              <w:rPr>
                <w:b/>
                <w:bCs/>
                <w:sz w:val="26"/>
                <w:szCs w:val="26"/>
                <w:lang w:val="fr-FR"/>
              </w:rPr>
            </w:pPr>
            <w:r w:rsidRPr="001A3A99">
              <w:rPr>
                <w:b/>
                <w:bCs/>
                <w:sz w:val="26"/>
                <w:szCs w:val="26"/>
                <w:lang w:val="fr-FR"/>
              </w:rPr>
              <w:t>Năm</w:t>
            </w:r>
          </w:p>
        </w:tc>
        <w:tc>
          <w:tcPr>
            <w:tcW w:w="8924" w:type="dxa"/>
            <w:gridSpan w:val="13"/>
            <w:vAlign w:val="center"/>
          </w:tcPr>
          <w:p w14:paraId="4FCCDDD6" w14:textId="77777777" w:rsidR="00E510F4" w:rsidRPr="001A3A99" w:rsidRDefault="00E510F4" w:rsidP="00E510F4">
            <w:pPr>
              <w:spacing w:before="40" w:after="40"/>
              <w:jc w:val="center"/>
              <w:rPr>
                <w:b/>
                <w:bCs/>
                <w:sz w:val="26"/>
                <w:szCs w:val="26"/>
                <w:lang w:val="fr-FR"/>
              </w:rPr>
            </w:pPr>
            <w:r w:rsidRPr="001A3A99">
              <w:rPr>
                <w:b/>
                <w:bCs/>
                <w:sz w:val="26"/>
                <w:szCs w:val="26"/>
                <w:lang w:val="fr-FR"/>
              </w:rPr>
              <w:t>Lượng mưa (mm)</w:t>
            </w:r>
          </w:p>
        </w:tc>
      </w:tr>
      <w:tr w:rsidR="001A3A99" w:rsidRPr="001A3A99" w14:paraId="0F0B2C14" w14:textId="77777777" w:rsidTr="00E510F4">
        <w:trPr>
          <w:cantSplit/>
          <w:trHeight w:val="292"/>
          <w:jc w:val="center"/>
        </w:trPr>
        <w:tc>
          <w:tcPr>
            <w:tcW w:w="0" w:type="auto"/>
            <w:vMerge/>
            <w:vAlign w:val="center"/>
          </w:tcPr>
          <w:p w14:paraId="6D7BDF44" w14:textId="77777777" w:rsidR="00E510F4" w:rsidRPr="001A3A99" w:rsidRDefault="00E510F4" w:rsidP="00E510F4">
            <w:pPr>
              <w:spacing w:before="40" w:after="40"/>
              <w:rPr>
                <w:b/>
                <w:bCs/>
                <w:sz w:val="26"/>
                <w:szCs w:val="26"/>
                <w:lang w:val="fr-FR"/>
              </w:rPr>
            </w:pPr>
          </w:p>
        </w:tc>
        <w:tc>
          <w:tcPr>
            <w:tcW w:w="639" w:type="dxa"/>
            <w:vAlign w:val="center"/>
          </w:tcPr>
          <w:p w14:paraId="44312D03" w14:textId="77777777" w:rsidR="00E510F4" w:rsidRPr="001A3A99" w:rsidRDefault="00E510F4" w:rsidP="00E510F4">
            <w:pPr>
              <w:spacing w:before="40" w:after="40"/>
              <w:jc w:val="center"/>
              <w:rPr>
                <w:b/>
                <w:bCs/>
                <w:iCs/>
                <w:sz w:val="26"/>
                <w:szCs w:val="26"/>
                <w:lang w:val="fr-FR"/>
              </w:rPr>
            </w:pPr>
            <w:r w:rsidRPr="001A3A99">
              <w:rPr>
                <w:b/>
                <w:bCs/>
                <w:iCs/>
                <w:sz w:val="26"/>
                <w:szCs w:val="26"/>
                <w:lang w:val="fr-FR"/>
              </w:rPr>
              <w:t>T1</w:t>
            </w:r>
          </w:p>
        </w:tc>
        <w:tc>
          <w:tcPr>
            <w:tcW w:w="606" w:type="dxa"/>
            <w:vAlign w:val="center"/>
          </w:tcPr>
          <w:p w14:paraId="2D98B477" w14:textId="77777777" w:rsidR="00E510F4" w:rsidRPr="001A3A99" w:rsidRDefault="00E510F4" w:rsidP="00E510F4">
            <w:pPr>
              <w:spacing w:before="40" w:after="40"/>
              <w:jc w:val="center"/>
              <w:rPr>
                <w:b/>
                <w:bCs/>
                <w:iCs/>
                <w:sz w:val="26"/>
                <w:szCs w:val="26"/>
                <w:lang w:val="fr-FR"/>
              </w:rPr>
            </w:pPr>
            <w:r w:rsidRPr="001A3A99">
              <w:rPr>
                <w:b/>
                <w:bCs/>
                <w:iCs/>
                <w:sz w:val="26"/>
                <w:szCs w:val="26"/>
                <w:lang w:val="fr-FR"/>
              </w:rPr>
              <w:t>T2</w:t>
            </w:r>
          </w:p>
        </w:tc>
        <w:tc>
          <w:tcPr>
            <w:tcW w:w="574" w:type="dxa"/>
            <w:vAlign w:val="center"/>
          </w:tcPr>
          <w:p w14:paraId="5650140B" w14:textId="77777777" w:rsidR="00E510F4" w:rsidRPr="001A3A99" w:rsidRDefault="00E510F4" w:rsidP="00E510F4">
            <w:pPr>
              <w:spacing w:before="40" w:after="40"/>
              <w:jc w:val="center"/>
              <w:rPr>
                <w:b/>
                <w:bCs/>
                <w:iCs/>
                <w:sz w:val="26"/>
                <w:szCs w:val="26"/>
                <w:lang w:val="fr-FR"/>
              </w:rPr>
            </w:pPr>
            <w:r w:rsidRPr="001A3A99">
              <w:rPr>
                <w:b/>
                <w:bCs/>
                <w:iCs/>
                <w:sz w:val="26"/>
                <w:szCs w:val="26"/>
                <w:lang w:val="fr-FR"/>
              </w:rPr>
              <w:t>T3</w:t>
            </w:r>
          </w:p>
        </w:tc>
        <w:tc>
          <w:tcPr>
            <w:tcW w:w="639" w:type="dxa"/>
            <w:vAlign w:val="center"/>
          </w:tcPr>
          <w:p w14:paraId="591DC987" w14:textId="77777777" w:rsidR="00E510F4" w:rsidRPr="001A3A99" w:rsidRDefault="00E510F4" w:rsidP="00E510F4">
            <w:pPr>
              <w:spacing w:before="40" w:after="40"/>
              <w:jc w:val="center"/>
              <w:rPr>
                <w:b/>
                <w:bCs/>
                <w:iCs/>
                <w:sz w:val="26"/>
                <w:szCs w:val="26"/>
                <w:lang w:val="fr-FR"/>
              </w:rPr>
            </w:pPr>
            <w:r w:rsidRPr="001A3A99">
              <w:rPr>
                <w:b/>
                <w:bCs/>
                <w:iCs/>
                <w:sz w:val="26"/>
                <w:szCs w:val="26"/>
                <w:lang w:val="fr-FR"/>
              </w:rPr>
              <w:t>T4</w:t>
            </w:r>
          </w:p>
        </w:tc>
        <w:tc>
          <w:tcPr>
            <w:tcW w:w="638" w:type="dxa"/>
            <w:vAlign w:val="center"/>
          </w:tcPr>
          <w:p w14:paraId="66C93095" w14:textId="77777777" w:rsidR="00E510F4" w:rsidRPr="001A3A99" w:rsidRDefault="00E510F4" w:rsidP="00E510F4">
            <w:pPr>
              <w:spacing w:before="40" w:after="40"/>
              <w:jc w:val="center"/>
              <w:rPr>
                <w:b/>
                <w:bCs/>
                <w:iCs/>
                <w:sz w:val="26"/>
                <w:szCs w:val="26"/>
                <w:lang w:val="fr-FR"/>
              </w:rPr>
            </w:pPr>
            <w:r w:rsidRPr="001A3A99">
              <w:rPr>
                <w:b/>
                <w:bCs/>
                <w:iCs/>
                <w:sz w:val="26"/>
                <w:szCs w:val="26"/>
                <w:lang w:val="fr-FR"/>
              </w:rPr>
              <w:t>T5</w:t>
            </w:r>
          </w:p>
        </w:tc>
        <w:tc>
          <w:tcPr>
            <w:tcW w:w="638" w:type="dxa"/>
            <w:vAlign w:val="center"/>
          </w:tcPr>
          <w:p w14:paraId="4F59BD96" w14:textId="77777777" w:rsidR="00E510F4" w:rsidRPr="001A3A99" w:rsidRDefault="00E510F4" w:rsidP="00E510F4">
            <w:pPr>
              <w:spacing w:before="40" w:after="40"/>
              <w:jc w:val="center"/>
              <w:rPr>
                <w:b/>
                <w:bCs/>
                <w:iCs/>
                <w:sz w:val="26"/>
                <w:szCs w:val="26"/>
                <w:lang w:val="fr-FR"/>
              </w:rPr>
            </w:pPr>
            <w:r w:rsidRPr="001A3A99">
              <w:rPr>
                <w:b/>
                <w:bCs/>
                <w:iCs/>
                <w:sz w:val="26"/>
                <w:szCs w:val="26"/>
                <w:lang w:val="fr-FR"/>
              </w:rPr>
              <w:t>T6</w:t>
            </w:r>
          </w:p>
        </w:tc>
        <w:tc>
          <w:tcPr>
            <w:tcW w:w="638" w:type="dxa"/>
            <w:vAlign w:val="center"/>
          </w:tcPr>
          <w:p w14:paraId="40CB0E31" w14:textId="77777777" w:rsidR="00E510F4" w:rsidRPr="001A3A99" w:rsidRDefault="00E510F4" w:rsidP="00E510F4">
            <w:pPr>
              <w:spacing w:before="40" w:after="40"/>
              <w:jc w:val="center"/>
              <w:rPr>
                <w:b/>
                <w:bCs/>
                <w:iCs/>
                <w:sz w:val="26"/>
                <w:szCs w:val="26"/>
                <w:lang w:val="fr-FR"/>
              </w:rPr>
            </w:pPr>
            <w:r w:rsidRPr="001A3A99">
              <w:rPr>
                <w:b/>
                <w:bCs/>
                <w:iCs/>
                <w:sz w:val="26"/>
                <w:szCs w:val="26"/>
                <w:lang w:val="fr-FR"/>
              </w:rPr>
              <w:t>T7</w:t>
            </w:r>
          </w:p>
        </w:tc>
        <w:tc>
          <w:tcPr>
            <w:tcW w:w="638" w:type="dxa"/>
            <w:vAlign w:val="center"/>
          </w:tcPr>
          <w:p w14:paraId="48EC3A74" w14:textId="77777777" w:rsidR="00E510F4" w:rsidRPr="001A3A99" w:rsidRDefault="00E510F4" w:rsidP="00E510F4">
            <w:pPr>
              <w:spacing w:before="40" w:after="40"/>
              <w:jc w:val="center"/>
              <w:rPr>
                <w:b/>
                <w:bCs/>
                <w:iCs/>
                <w:sz w:val="26"/>
                <w:szCs w:val="26"/>
                <w:lang w:val="fr-FR"/>
              </w:rPr>
            </w:pPr>
            <w:r w:rsidRPr="001A3A99">
              <w:rPr>
                <w:b/>
                <w:bCs/>
                <w:iCs/>
                <w:sz w:val="26"/>
                <w:szCs w:val="26"/>
                <w:lang w:val="fr-FR"/>
              </w:rPr>
              <w:t>T8</w:t>
            </w:r>
          </w:p>
        </w:tc>
        <w:tc>
          <w:tcPr>
            <w:tcW w:w="638" w:type="dxa"/>
            <w:vAlign w:val="center"/>
          </w:tcPr>
          <w:p w14:paraId="298B4703" w14:textId="77777777" w:rsidR="00E510F4" w:rsidRPr="001A3A99" w:rsidRDefault="00E510F4" w:rsidP="00E510F4">
            <w:pPr>
              <w:spacing w:before="40" w:after="40"/>
              <w:jc w:val="center"/>
              <w:rPr>
                <w:b/>
                <w:bCs/>
                <w:iCs/>
                <w:sz w:val="26"/>
                <w:szCs w:val="26"/>
                <w:lang w:val="fr-FR"/>
              </w:rPr>
            </w:pPr>
            <w:r w:rsidRPr="001A3A99">
              <w:rPr>
                <w:b/>
                <w:bCs/>
                <w:iCs/>
                <w:sz w:val="26"/>
                <w:szCs w:val="26"/>
                <w:lang w:val="fr-FR"/>
              </w:rPr>
              <w:t>T9</w:t>
            </w:r>
          </w:p>
        </w:tc>
        <w:tc>
          <w:tcPr>
            <w:tcW w:w="684" w:type="dxa"/>
            <w:vAlign w:val="center"/>
          </w:tcPr>
          <w:p w14:paraId="5F3013E2" w14:textId="77777777" w:rsidR="00E510F4" w:rsidRPr="001A3A99" w:rsidRDefault="00E510F4" w:rsidP="00E510F4">
            <w:pPr>
              <w:spacing w:before="40" w:after="40"/>
              <w:jc w:val="center"/>
              <w:rPr>
                <w:b/>
                <w:bCs/>
                <w:iCs/>
                <w:sz w:val="26"/>
                <w:szCs w:val="26"/>
                <w:lang w:val="fr-FR"/>
              </w:rPr>
            </w:pPr>
            <w:r w:rsidRPr="001A3A99">
              <w:rPr>
                <w:b/>
                <w:bCs/>
                <w:iCs/>
                <w:sz w:val="26"/>
                <w:szCs w:val="26"/>
                <w:lang w:val="fr-FR"/>
              </w:rPr>
              <w:t>T10</w:t>
            </w:r>
          </w:p>
        </w:tc>
        <w:tc>
          <w:tcPr>
            <w:tcW w:w="684" w:type="dxa"/>
            <w:vAlign w:val="center"/>
          </w:tcPr>
          <w:p w14:paraId="52779E1E" w14:textId="77777777" w:rsidR="00E510F4" w:rsidRPr="001A3A99" w:rsidRDefault="00E510F4" w:rsidP="00E510F4">
            <w:pPr>
              <w:spacing w:before="40" w:after="40"/>
              <w:jc w:val="center"/>
              <w:rPr>
                <w:b/>
                <w:bCs/>
                <w:iCs/>
                <w:sz w:val="26"/>
                <w:szCs w:val="26"/>
                <w:lang w:val="fr-FR"/>
              </w:rPr>
            </w:pPr>
            <w:r w:rsidRPr="001A3A99">
              <w:rPr>
                <w:b/>
                <w:bCs/>
                <w:iCs/>
                <w:sz w:val="26"/>
                <w:szCs w:val="26"/>
                <w:lang w:val="fr-FR"/>
              </w:rPr>
              <w:t>T11</w:t>
            </w:r>
          </w:p>
        </w:tc>
        <w:tc>
          <w:tcPr>
            <w:tcW w:w="684" w:type="dxa"/>
            <w:vAlign w:val="center"/>
          </w:tcPr>
          <w:p w14:paraId="51F9B6A5" w14:textId="77777777" w:rsidR="00E510F4" w:rsidRPr="001A3A99" w:rsidRDefault="00E510F4" w:rsidP="00E510F4">
            <w:pPr>
              <w:spacing w:before="40" w:after="40"/>
              <w:jc w:val="center"/>
              <w:rPr>
                <w:b/>
                <w:bCs/>
                <w:iCs/>
                <w:sz w:val="26"/>
                <w:szCs w:val="26"/>
                <w:lang w:val="fr-FR"/>
              </w:rPr>
            </w:pPr>
            <w:r w:rsidRPr="001A3A99">
              <w:rPr>
                <w:b/>
                <w:bCs/>
                <w:iCs/>
                <w:sz w:val="26"/>
                <w:szCs w:val="26"/>
                <w:lang w:val="fr-FR"/>
              </w:rPr>
              <w:t>T12</w:t>
            </w:r>
          </w:p>
        </w:tc>
        <w:tc>
          <w:tcPr>
            <w:tcW w:w="1224" w:type="dxa"/>
            <w:vAlign w:val="center"/>
          </w:tcPr>
          <w:p w14:paraId="73E0B84C" w14:textId="77777777" w:rsidR="00E510F4" w:rsidRPr="001A3A99" w:rsidRDefault="00E510F4" w:rsidP="00E510F4">
            <w:pPr>
              <w:spacing w:before="40" w:after="40"/>
              <w:jc w:val="center"/>
              <w:rPr>
                <w:b/>
                <w:bCs/>
                <w:iCs/>
                <w:sz w:val="26"/>
                <w:szCs w:val="26"/>
                <w:lang w:val="fr-FR"/>
              </w:rPr>
            </w:pPr>
            <w:r w:rsidRPr="001A3A99">
              <w:rPr>
                <w:b/>
                <w:bCs/>
                <w:iCs/>
                <w:sz w:val="26"/>
                <w:szCs w:val="26"/>
                <w:lang w:val="fr-FR"/>
              </w:rPr>
              <w:t>Cả năm</w:t>
            </w:r>
          </w:p>
        </w:tc>
      </w:tr>
      <w:tr w:rsidR="001A3A99" w:rsidRPr="001A3A99" w14:paraId="34764354" w14:textId="77777777" w:rsidTr="00E510F4">
        <w:trPr>
          <w:trHeight w:val="262"/>
          <w:jc w:val="center"/>
        </w:trPr>
        <w:tc>
          <w:tcPr>
            <w:tcW w:w="840" w:type="dxa"/>
            <w:vAlign w:val="center"/>
          </w:tcPr>
          <w:p w14:paraId="3AA6C778" w14:textId="77777777" w:rsidR="00E510F4" w:rsidRPr="001A3A99" w:rsidRDefault="00E510F4" w:rsidP="00E510F4">
            <w:pPr>
              <w:spacing w:before="40" w:after="40"/>
              <w:ind w:left="-108" w:right="-137"/>
              <w:jc w:val="center"/>
              <w:rPr>
                <w:b/>
                <w:sz w:val="26"/>
                <w:szCs w:val="26"/>
              </w:rPr>
            </w:pPr>
            <w:r w:rsidRPr="001A3A99">
              <w:rPr>
                <w:b/>
                <w:sz w:val="26"/>
                <w:szCs w:val="26"/>
              </w:rPr>
              <w:t>2018</w:t>
            </w:r>
          </w:p>
        </w:tc>
        <w:tc>
          <w:tcPr>
            <w:tcW w:w="639" w:type="dxa"/>
            <w:vAlign w:val="center"/>
          </w:tcPr>
          <w:p w14:paraId="2B3F1605" w14:textId="77777777" w:rsidR="00E510F4" w:rsidRPr="001A3A99" w:rsidRDefault="00E510F4" w:rsidP="00E510F4">
            <w:pPr>
              <w:spacing w:before="40" w:after="40"/>
              <w:jc w:val="center"/>
              <w:rPr>
                <w:sz w:val="26"/>
                <w:szCs w:val="26"/>
              </w:rPr>
            </w:pPr>
            <w:r w:rsidRPr="001A3A99">
              <w:rPr>
                <w:sz w:val="26"/>
                <w:szCs w:val="26"/>
              </w:rPr>
              <w:t>15</w:t>
            </w:r>
          </w:p>
        </w:tc>
        <w:tc>
          <w:tcPr>
            <w:tcW w:w="606" w:type="dxa"/>
            <w:vAlign w:val="center"/>
          </w:tcPr>
          <w:p w14:paraId="2E3C85F9" w14:textId="77777777" w:rsidR="00E510F4" w:rsidRPr="001A3A99" w:rsidRDefault="00E510F4" w:rsidP="00E510F4">
            <w:pPr>
              <w:spacing w:before="40" w:after="40"/>
              <w:jc w:val="center"/>
              <w:rPr>
                <w:sz w:val="26"/>
                <w:szCs w:val="26"/>
              </w:rPr>
            </w:pPr>
            <w:r w:rsidRPr="001A3A99">
              <w:rPr>
                <w:sz w:val="26"/>
                <w:szCs w:val="26"/>
              </w:rPr>
              <w:t>11</w:t>
            </w:r>
          </w:p>
        </w:tc>
        <w:tc>
          <w:tcPr>
            <w:tcW w:w="574" w:type="dxa"/>
            <w:vAlign w:val="center"/>
          </w:tcPr>
          <w:p w14:paraId="62EC7839" w14:textId="77777777" w:rsidR="00E510F4" w:rsidRPr="001A3A99" w:rsidRDefault="00E510F4" w:rsidP="00E510F4">
            <w:pPr>
              <w:spacing w:before="40" w:after="40"/>
              <w:jc w:val="center"/>
              <w:rPr>
                <w:sz w:val="26"/>
                <w:szCs w:val="26"/>
              </w:rPr>
            </w:pPr>
            <w:r w:rsidRPr="001A3A99">
              <w:rPr>
                <w:sz w:val="26"/>
                <w:szCs w:val="26"/>
              </w:rPr>
              <w:t>41</w:t>
            </w:r>
          </w:p>
        </w:tc>
        <w:tc>
          <w:tcPr>
            <w:tcW w:w="639" w:type="dxa"/>
            <w:vAlign w:val="center"/>
          </w:tcPr>
          <w:p w14:paraId="24CD0996" w14:textId="77777777" w:rsidR="00E510F4" w:rsidRPr="001A3A99" w:rsidRDefault="00E510F4" w:rsidP="00E510F4">
            <w:pPr>
              <w:spacing w:before="40" w:after="40"/>
              <w:jc w:val="center"/>
              <w:rPr>
                <w:sz w:val="26"/>
                <w:szCs w:val="26"/>
              </w:rPr>
            </w:pPr>
            <w:r w:rsidRPr="001A3A99">
              <w:rPr>
                <w:sz w:val="26"/>
                <w:szCs w:val="26"/>
              </w:rPr>
              <w:t>102</w:t>
            </w:r>
          </w:p>
        </w:tc>
        <w:tc>
          <w:tcPr>
            <w:tcW w:w="638" w:type="dxa"/>
            <w:vAlign w:val="center"/>
          </w:tcPr>
          <w:p w14:paraId="68F58207" w14:textId="77777777" w:rsidR="00E510F4" w:rsidRPr="001A3A99" w:rsidRDefault="00E510F4" w:rsidP="00E510F4">
            <w:pPr>
              <w:spacing w:before="40" w:after="40"/>
              <w:jc w:val="center"/>
              <w:rPr>
                <w:sz w:val="26"/>
                <w:szCs w:val="26"/>
              </w:rPr>
            </w:pPr>
            <w:r w:rsidRPr="001A3A99">
              <w:rPr>
                <w:sz w:val="26"/>
                <w:szCs w:val="26"/>
              </w:rPr>
              <w:t>142</w:t>
            </w:r>
          </w:p>
        </w:tc>
        <w:tc>
          <w:tcPr>
            <w:tcW w:w="638" w:type="dxa"/>
            <w:vAlign w:val="center"/>
          </w:tcPr>
          <w:p w14:paraId="2D8A2BC6" w14:textId="77777777" w:rsidR="00E510F4" w:rsidRPr="001A3A99" w:rsidRDefault="00E510F4" w:rsidP="00E510F4">
            <w:pPr>
              <w:spacing w:before="40" w:after="40"/>
              <w:jc w:val="center"/>
              <w:rPr>
                <w:sz w:val="26"/>
                <w:szCs w:val="26"/>
              </w:rPr>
            </w:pPr>
            <w:r w:rsidRPr="001A3A99">
              <w:rPr>
                <w:sz w:val="26"/>
                <w:szCs w:val="26"/>
              </w:rPr>
              <w:t>86</w:t>
            </w:r>
          </w:p>
        </w:tc>
        <w:tc>
          <w:tcPr>
            <w:tcW w:w="638" w:type="dxa"/>
            <w:vAlign w:val="center"/>
          </w:tcPr>
          <w:p w14:paraId="28BE0D9E" w14:textId="77777777" w:rsidR="00E510F4" w:rsidRPr="001A3A99" w:rsidRDefault="00E510F4" w:rsidP="00E510F4">
            <w:pPr>
              <w:spacing w:before="40" w:after="40"/>
              <w:jc w:val="center"/>
              <w:rPr>
                <w:sz w:val="26"/>
                <w:szCs w:val="26"/>
              </w:rPr>
            </w:pPr>
            <w:r w:rsidRPr="001A3A99">
              <w:rPr>
                <w:sz w:val="26"/>
                <w:szCs w:val="26"/>
              </w:rPr>
              <w:t>531</w:t>
            </w:r>
          </w:p>
        </w:tc>
        <w:tc>
          <w:tcPr>
            <w:tcW w:w="638" w:type="dxa"/>
            <w:vAlign w:val="center"/>
          </w:tcPr>
          <w:p w14:paraId="1E1D3334" w14:textId="77777777" w:rsidR="00E510F4" w:rsidRPr="001A3A99" w:rsidRDefault="00E510F4" w:rsidP="00E510F4">
            <w:pPr>
              <w:spacing w:before="40" w:after="40"/>
              <w:jc w:val="center"/>
              <w:rPr>
                <w:sz w:val="26"/>
                <w:szCs w:val="26"/>
              </w:rPr>
            </w:pPr>
            <w:r w:rsidRPr="001A3A99">
              <w:rPr>
                <w:sz w:val="26"/>
                <w:szCs w:val="26"/>
              </w:rPr>
              <w:t>373</w:t>
            </w:r>
          </w:p>
        </w:tc>
        <w:tc>
          <w:tcPr>
            <w:tcW w:w="638" w:type="dxa"/>
            <w:vAlign w:val="center"/>
          </w:tcPr>
          <w:p w14:paraId="61420C55" w14:textId="77777777" w:rsidR="00E510F4" w:rsidRPr="001A3A99" w:rsidRDefault="00E510F4" w:rsidP="00E510F4">
            <w:pPr>
              <w:spacing w:before="40" w:after="40"/>
              <w:jc w:val="center"/>
              <w:rPr>
                <w:sz w:val="26"/>
                <w:szCs w:val="26"/>
              </w:rPr>
            </w:pPr>
            <w:r w:rsidRPr="001A3A99">
              <w:rPr>
                <w:sz w:val="26"/>
                <w:szCs w:val="26"/>
              </w:rPr>
              <w:t>187</w:t>
            </w:r>
          </w:p>
        </w:tc>
        <w:tc>
          <w:tcPr>
            <w:tcW w:w="684" w:type="dxa"/>
            <w:vAlign w:val="center"/>
          </w:tcPr>
          <w:p w14:paraId="3DE00CCB" w14:textId="77777777" w:rsidR="00E510F4" w:rsidRPr="001A3A99" w:rsidRDefault="00E510F4" w:rsidP="00E510F4">
            <w:pPr>
              <w:spacing w:before="40" w:after="40"/>
              <w:jc w:val="center"/>
              <w:rPr>
                <w:sz w:val="26"/>
                <w:szCs w:val="26"/>
              </w:rPr>
            </w:pPr>
            <w:r w:rsidRPr="001A3A99">
              <w:rPr>
                <w:sz w:val="26"/>
                <w:szCs w:val="26"/>
              </w:rPr>
              <w:t>226</w:t>
            </w:r>
          </w:p>
        </w:tc>
        <w:tc>
          <w:tcPr>
            <w:tcW w:w="684" w:type="dxa"/>
            <w:vAlign w:val="center"/>
          </w:tcPr>
          <w:p w14:paraId="5757A182" w14:textId="77777777" w:rsidR="00E510F4" w:rsidRPr="001A3A99" w:rsidRDefault="00E510F4" w:rsidP="00E510F4">
            <w:pPr>
              <w:spacing w:before="40" w:after="40"/>
              <w:jc w:val="center"/>
              <w:rPr>
                <w:sz w:val="26"/>
                <w:szCs w:val="26"/>
              </w:rPr>
            </w:pPr>
            <w:r w:rsidRPr="001A3A99">
              <w:rPr>
                <w:sz w:val="26"/>
                <w:szCs w:val="26"/>
              </w:rPr>
              <w:t>6</w:t>
            </w:r>
          </w:p>
        </w:tc>
        <w:tc>
          <w:tcPr>
            <w:tcW w:w="684" w:type="dxa"/>
            <w:vAlign w:val="center"/>
          </w:tcPr>
          <w:p w14:paraId="57DBE94B" w14:textId="77777777" w:rsidR="00E510F4" w:rsidRPr="001A3A99" w:rsidRDefault="00E510F4" w:rsidP="00E510F4">
            <w:pPr>
              <w:spacing w:before="40" w:after="40"/>
              <w:jc w:val="center"/>
              <w:rPr>
                <w:sz w:val="26"/>
                <w:szCs w:val="26"/>
              </w:rPr>
            </w:pPr>
            <w:r w:rsidRPr="001A3A99">
              <w:rPr>
                <w:sz w:val="26"/>
                <w:szCs w:val="26"/>
              </w:rPr>
              <w:t>111</w:t>
            </w:r>
          </w:p>
        </w:tc>
        <w:tc>
          <w:tcPr>
            <w:tcW w:w="1224" w:type="dxa"/>
            <w:vAlign w:val="center"/>
          </w:tcPr>
          <w:p w14:paraId="2A91BFC2" w14:textId="77777777" w:rsidR="00E510F4" w:rsidRPr="001A3A99" w:rsidRDefault="00E510F4" w:rsidP="00E510F4">
            <w:pPr>
              <w:spacing w:before="40" w:after="40"/>
              <w:jc w:val="center"/>
              <w:rPr>
                <w:bCs/>
                <w:sz w:val="26"/>
                <w:szCs w:val="26"/>
              </w:rPr>
            </w:pPr>
            <w:r w:rsidRPr="001A3A99">
              <w:rPr>
                <w:bCs/>
                <w:sz w:val="26"/>
                <w:szCs w:val="26"/>
              </w:rPr>
              <w:t>1.831</w:t>
            </w:r>
          </w:p>
        </w:tc>
      </w:tr>
      <w:tr w:rsidR="001A3A99" w:rsidRPr="001A3A99" w14:paraId="74D058E1" w14:textId="77777777" w:rsidTr="00E510F4">
        <w:trPr>
          <w:trHeight w:val="262"/>
          <w:jc w:val="center"/>
        </w:trPr>
        <w:tc>
          <w:tcPr>
            <w:tcW w:w="840" w:type="dxa"/>
            <w:vAlign w:val="center"/>
          </w:tcPr>
          <w:p w14:paraId="3801BCCA" w14:textId="77777777" w:rsidR="00E510F4" w:rsidRPr="001A3A99" w:rsidRDefault="00E510F4" w:rsidP="00E510F4">
            <w:pPr>
              <w:spacing w:before="40" w:after="40"/>
              <w:ind w:left="-108" w:right="-137"/>
              <w:jc w:val="center"/>
              <w:rPr>
                <w:b/>
                <w:sz w:val="26"/>
                <w:szCs w:val="26"/>
              </w:rPr>
            </w:pPr>
            <w:r w:rsidRPr="001A3A99">
              <w:rPr>
                <w:b/>
                <w:sz w:val="26"/>
                <w:szCs w:val="26"/>
              </w:rPr>
              <w:t>2019</w:t>
            </w:r>
          </w:p>
        </w:tc>
        <w:tc>
          <w:tcPr>
            <w:tcW w:w="639" w:type="dxa"/>
            <w:vAlign w:val="center"/>
          </w:tcPr>
          <w:p w14:paraId="35B471F7" w14:textId="77777777" w:rsidR="00E510F4" w:rsidRPr="001A3A99" w:rsidRDefault="00E510F4" w:rsidP="00E510F4">
            <w:pPr>
              <w:spacing w:before="40" w:after="40"/>
              <w:jc w:val="center"/>
              <w:rPr>
                <w:sz w:val="26"/>
                <w:szCs w:val="26"/>
              </w:rPr>
            </w:pPr>
            <w:r w:rsidRPr="001A3A99">
              <w:rPr>
                <w:sz w:val="26"/>
                <w:szCs w:val="26"/>
              </w:rPr>
              <w:t>18</w:t>
            </w:r>
          </w:p>
        </w:tc>
        <w:tc>
          <w:tcPr>
            <w:tcW w:w="606" w:type="dxa"/>
            <w:vAlign w:val="center"/>
          </w:tcPr>
          <w:p w14:paraId="6684EFBD" w14:textId="77777777" w:rsidR="00E510F4" w:rsidRPr="001A3A99" w:rsidRDefault="00E510F4" w:rsidP="00E510F4">
            <w:pPr>
              <w:spacing w:before="40" w:after="40"/>
              <w:jc w:val="center"/>
              <w:rPr>
                <w:sz w:val="26"/>
                <w:szCs w:val="26"/>
              </w:rPr>
            </w:pPr>
            <w:r w:rsidRPr="001A3A99">
              <w:rPr>
                <w:sz w:val="26"/>
                <w:szCs w:val="26"/>
              </w:rPr>
              <w:t>20</w:t>
            </w:r>
          </w:p>
        </w:tc>
        <w:tc>
          <w:tcPr>
            <w:tcW w:w="574" w:type="dxa"/>
            <w:vAlign w:val="center"/>
          </w:tcPr>
          <w:p w14:paraId="14EE0BCA" w14:textId="77777777" w:rsidR="00E510F4" w:rsidRPr="001A3A99" w:rsidRDefault="00E510F4" w:rsidP="00E510F4">
            <w:pPr>
              <w:spacing w:before="40" w:after="40"/>
              <w:jc w:val="center"/>
              <w:rPr>
                <w:sz w:val="26"/>
                <w:szCs w:val="26"/>
              </w:rPr>
            </w:pPr>
            <w:r w:rsidRPr="001A3A99">
              <w:rPr>
                <w:sz w:val="26"/>
                <w:szCs w:val="26"/>
              </w:rPr>
              <w:t>39</w:t>
            </w:r>
          </w:p>
        </w:tc>
        <w:tc>
          <w:tcPr>
            <w:tcW w:w="639" w:type="dxa"/>
            <w:vAlign w:val="center"/>
          </w:tcPr>
          <w:p w14:paraId="0B470DF7" w14:textId="77777777" w:rsidR="00E510F4" w:rsidRPr="001A3A99" w:rsidRDefault="00E510F4" w:rsidP="00E510F4">
            <w:pPr>
              <w:spacing w:before="40" w:after="40"/>
              <w:jc w:val="center"/>
              <w:rPr>
                <w:sz w:val="26"/>
                <w:szCs w:val="26"/>
              </w:rPr>
            </w:pPr>
            <w:r w:rsidRPr="001A3A99">
              <w:rPr>
                <w:sz w:val="26"/>
                <w:szCs w:val="26"/>
              </w:rPr>
              <w:t>98</w:t>
            </w:r>
          </w:p>
        </w:tc>
        <w:tc>
          <w:tcPr>
            <w:tcW w:w="638" w:type="dxa"/>
            <w:vAlign w:val="center"/>
          </w:tcPr>
          <w:p w14:paraId="3FEF7E71" w14:textId="77777777" w:rsidR="00E510F4" w:rsidRPr="001A3A99" w:rsidRDefault="00E510F4" w:rsidP="00E510F4">
            <w:pPr>
              <w:spacing w:before="40" w:after="40"/>
              <w:jc w:val="center"/>
              <w:rPr>
                <w:sz w:val="26"/>
                <w:szCs w:val="26"/>
              </w:rPr>
            </w:pPr>
            <w:r w:rsidRPr="001A3A99">
              <w:rPr>
                <w:sz w:val="26"/>
                <w:szCs w:val="26"/>
              </w:rPr>
              <w:t>160</w:t>
            </w:r>
          </w:p>
        </w:tc>
        <w:tc>
          <w:tcPr>
            <w:tcW w:w="638" w:type="dxa"/>
            <w:vAlign w:val="center"/>
          </w:tcPr>
          <w:p w14:paraId="61D29A5A" w14:textId="77777777" w:rsidR="00E510F4" w:rsidRPr="001A3A99" w:rsidRDefault="00E510F4" w:rsidP="00E510F4">
            <w:pPr>
              <w:spacing w:before="40" w:after="40"/>
              <w:jc w:val="center"/>
              <w:rPr>
                <w:sz w:val="26"/>
                <w:szCs w:val="26"/>
              </w:rPr>
            </w:pPr>
            <w:r w:rsidRPr="001A3A99">
              <w:rPr>
                <w:sz w:val="26"/>
                <w:szCs w:val="26"/>
              </w:rPr>
              <w:t>126</w:t>
            </w:r>
          </w:p>
        </w:tc>
        <w:tc>
          <w:tcPr>
            <w:tcW w:w="638" w:type="dxa"/>
            <w:vAlign w:val="center"/>
          </w:tcPr>
          <w:p w14:paraId="67785EB6" w14:textId="77777777" w:rsidR="00E510F4" w:rsidRPr="001A3A99" w:rsidRDefault="00E510F4" w:rsidP="00E510F4">
            <w:pPr>
              <w:spacing w:before="40" w:after="40"/>
              <w:jc w:val="center"/>
              <w:rPr>
                <w:sz w:val="26"/>
                <w:szCs w:val="26"/>
              </w:rPr>
            </w:pPr>
            <w:r w:rsidRPr="001A3A99">
              <w:rPr>
                <w:sz w:val="26"/>
                <w:szCs w:val="26"/>
              </w:rPr>
              <w:t>74</w:t>
            </w:r>
          </w:p>
        </w:tc>
        <w:tc>
          <w:tcPr>
            <w:tcW w:w="638" w:type="dxa"/>
            <w:vAlign w:val="center"/>
          </w:tcPr>
          <w:p w14:paraId="0FD65B2A" w14:textId="77777777" w:rsidR="00E510F4" w:rsidRPr="001A3A99" w:rsidRDefault="00E510F4" w:rsidP="00E510F4">
            <w:pPr>
              <w:spacing w:before="40" w:after="40"/>
              <w:jc w:val="center"/>
              <w:rPr>
                <w:sz w:val="26"/>
                <w:szCs w:val="26"/>
              </w:rPr>
            </w:pPr>
            <w:r w:rsidRPr="001A3A99">
              <w:rPr>
                <w:sz w:val="26"/>
                <w:szCs w:val="26"/>
              </w:rPr>
              <w:t>421</w:t>
            </w:r>
          </w:p>
        </w:tc>
        <w:tc>
          <w:tcPr>
            <w:tcW w:w="638" w:type="dxa"/>
            <w:vAlign w:val="center"/>
          </w:tcPr>
          <w:p w14:paraId="2D741514" w14:textId="77777777" w:rsidR="00E510F4" w:rsidRPr="001A3A99" w:rsidRDefault="00E510F4" w:rsidP="00E510F4">
            <w:pPr>
              <w:spacing w:before="40" w:after="40"/>
              <w:jc w:val="center"/>
              <w:rPr>
                <w:sz w:val="26"/>
                <w:szCs w:val="26"/>
              </w:rPr>
            </w:pPr>
            <w:r w:rsidRPr="001A3A99">
              <w:rPr>
                <w:sz w:val="26"/>
                <w:szCs w:val="26"/>
              </w:rPr>
              <w:t>143</w:t>
            </w:r>
          </w:p>
        </w:tc>
        <w:tc>
          <w:tcPr>
            <w:tcW w:w="684" w:type="dxa"/>
            <w:vAlign w:val="center"/>
          </w:tcPr>
          <w:p w14:paraId="59596A4B" w14:textId="77777777" w:rsidR="00E510F4" w:rsidRPr="001A3A99" w:rsidRDefault="00E510F4" w:rsidP="00E510F4">
            <w:pPr>
              <w:spacing w:before="40" w:after="40"/>
              <w:jc w:val="center"/>
              <w:rPr>
                <w:sz w:val="26"/>
                <w:szCs w:val="26"/>
              </w:rPr>
            </w:pPr>
            <w:r w:rsidRPr="001A3A99">
              <w:rPr>
                <w:sz w:val="26"/>
                <w:szCs w:val="26"/>
              </w:rPr>
              <w:t>152</w:t>
            </w:r>
          </w:p>
        </w:tc>
        <w:tc>
          <w:tcPr>
            <w:tcW w:w="684" w:type="dxa"/>
            <w:vAlign w:val="center"/>
          </w:tcPr>
          <w:p w14:paraId="564FAAC4" w14:textId="77777777" w:rsidR="00E510F4" w:rsidRPr="001A3A99" w:rsidRDefault="00E510F4" w:rsidP="00E510F4">
            <w:pPr>
              <w:spacing w:before="40" w:after="40"/>
              <w:jc w:val="center"/>
              <w:rPr>
                <w:sz w:val="26"/>
                <w:szCs w:val="26"/>
              </w:rPr>
            </w:pPr>
            <w:r w:rsidRPr="001A3A99">
              <w:rPr>
                <w:sz w:val="26"/>
                <w:szCs w:val="26"/>
              </w:rPr>
              <w:t>44</w:t>
            </w:r>
          </w:p>
        </w:tc>
        <w:tc>
          <w:tcPr>
            <w:tcW w:w="684" w:type="dxa"/>
            <w:vAlign w:val="center"/>
          </w:tcPr>
          <w:p w14:paraId="49571425" w14:textId="77777777" w:rsidR="00E510F4" w:rsidRPr="001A3A99" w:rsidRDefault="00E510F4" w:rsidP="00E510F4">
            <w:pPr>
              <w:spacing w:before="40" w:after="40"/>
              <w:jc w:val="center"/>
              <w:rPr>
                <w:sz w:val="26"/>
                <w:szCs w:val="26"/>
              </w:rPr>
            </w:pPr>
            <w:r w:rsidRPr="001A3A99">
              <w:rPr>
                <w:sz w:val="26"/>
                <w:szCs w:val="26"/>
              </w:rPr>
              <w:t>1</w:t>
            </w:r>
          </w:p>
        </w:tc>
        <w:tc>
          <w:tcPr>
            <w:tcW w:w="1224" w:type="dxa"/>
            <w:vAlign w:val="center"/>
          </w:tcPr>
          <w:p w14:paraId="2CAC9B58" w14:textId="77777777" w:rsidR="00E510F4" w:rsidRPr="001A3A99" w:rsidRDefault="00E510F4" w:rsidP="00E510F4">
            <w:pPr>
              <w:spacing w:before="40" w:after="40"/>
              <w:jc w:val="center"/>
              <w:rPr>
                <w:bCs/>
                <w:sz w:val="26"/>
                <w:szCs w:val="26"/>
              </w:rPr>
            </w:pPr>
            <w:r w:rsidRPr="001A3A99">
              <w:rPr>
                <w:bCs/>
                <w:sz w:val="26"/>
                <w:szCs w:val="26"/>
              </w:rPr>
              <w:t>1.296</w:t>
            </w:r>
          </w:p>
        </w:tc>
      </w:tr>
      <w:tr w:rsidR="001A3A99" w:rsidRPr="001A3A99" w14:paraId="78807243" w14:textId="77777777" w:rsidTr="00E510F4">
        <w:trPr>
          <w:trHeight w:val="262"/>
          <w:jc w:val="center"/>
        </w:trPr>
        <w:tc>
          <w:tcPr>
            <w:tcW w:w="840" w:type="dxa"/>
            <w:vAlign w:val="center"/>
          </w:tcPr>
          <w:p w14:paraId="77EEAEBD" w14:textId="77777777" w:rsidR="00E510F4" w:rsidRPr="001A3A99" w:rsidRDefault="00E510F4" w:rsidP="00E510F4">
            <w:pPr>
              <w:spacing w:before="40" w:after="40"/>
              <w:ind w:left="-108" w:right="-137"/>
              <w:jc w:val="center"/>
              <w:rPr>
                <w:b/>
                <w:sz w:val="26"/>
                <w:szCs w:val="26"/>
              </w:rPr>
            </w:pPr>
            <w:r w:rsidRPr="001A3A99">
              <w:rPr>
                <w:b/>
                <w:sz w:val="26"/>
                <w:szCs w:val="26"/>
              </w:rPr>
              <w:t>2020</w:t>
            </w:r>
          </w:p>
        </w:tc>
        <w:tc>
          <w:tcPr>
            <w:tcW w:w="639" w:type="dxa"/>
            <w:vAlign w:val="center"/>
          </w:tcPr>
          <w:p w14:paraId="1AB2845F" w14:textId="77777777" w:rsidR="00E510F4" w:rsidRPr="001A3A99" w:rsidRDefault="00E510F4" w:rsidP="00E510F4">
            <w:pPr>
              <w:spacing w:before="40" w:after="40"/>
              <w:jc w:val="center"/>
              <w:rPr>
                <w:sz w:val="26"/>
                <w:szCs w:val="26"/>
              </w:rPr>
            </w:pPr>
            <w:r w:rsidRPr="001A3A99">
              <w:rPr>
                <w:sz w:val="26"/>
                <w:szCs w:val="26"/>
              </w:rPr>
              <w:t>142</w:t>
            </w:r>
          </w:p>
        </w:tc>
        <w:tc>
          <w:tcPr>
            <w:tcW w:w="606" w:type="dxa"/>
            <w:vAlign w:val="center"/>
          </w:tcPr>
          <w:p w14:paraId="4D8CDFCA" w14:textId="77777777" w:rsidR="00E510F4" w:rsidRPr="001A3A99" w:rsidRDefault="00E510F4" w:rsidP="00E510F4">
            <w:pPr>
              <w:spacing w:before="40" w:after="40"/>
              <w:jc w:val="center"/>
              <w:rPr>
                <w:sz w:val="26"/>
                <w:szCs w:val="26"/>
              </w:rPr>
            </w:pPr>
            <w:r w:rsidRPr="001A3A99">
              <w:rPr>
                <w:sz w:val="26"/>
                <w:szCs w:val="26"/>
              </w:rPr>
              <w:t>24</w:t>
            </w:r>
          </w:p>
        </w:tc>
        <w:tc>
          <w:tcPr>
            <w:tcW w:w="574" w:type="dxa"/>
            <w:vAlign w:val="center"/>
          </w:tcPr>
          <w:p w14:paraId="307239D3" w14:textId="77777777" w:rsidR="00E510F4" w:rsidRPr="001A3A99" w:rsidRDefault="00E510F4" w:rsidP="00E510F4">
            <w:pPr>
              <w:spacing w:before="40" w:after="40"/>
              <w:jc w:val="center"/>
              <w:rPr>
                <w:sz w:val="26"/>
                <w:szCs w:val="26"/>
              </w:rPr>
            </w:pPr>
            <w:r w:rsidRPr="001A3A99">
              <w:rPr>
                <w:sz w:val="26"/>
                <w:szCs w:val="26"/>
              </w:rPr>
              <w:t>87</w:t>
            </w:r>
          </w:p>
        </w:tc>
        <w:tc>
          <w:tcPr>
            <w:tcW w:w="639" w:type="dxa"/>
            <w:vAlign w:val="center"/>
          </w:tcPr>
          <w:p w14:paraId="29212DA5" w14:textId="77777777" w:rsidR="00E510F4" w:rsidRPr="001A3A99" w:rsidRDefault="00E510F4" w:rsidP="00E510F4">
            <w:pPr>
              <w:spacing w:before="40" w:after="40"/>
              <w:jc w:val="center"/>
              <w:rPr>
                <w:sz w:val="26"/>
                <w:szCs w:val="26"/>
              </w:rPr>
            </w:pPr>
            <w:r w:rsidRPr="001A3A99">
              <w:rPr>
                <w:sz w:val="26"/>
                <w:szCs w:val="26"/>
              </w:rPr>
              <w:t>45</w:t>
            </w:r>
          </w:p>
        </w:tc>
        <w:tc>
          <w:tcPr>
            <w:tcW w:w="638" w:type="dxa"/>
            <w:vAlign w:val="center"/>
          </w:tcPr>
          <w:p w14:paraId="78E0CC2F" w14:textId="77777777" w:rsidR="00E510F4" w:rsidRPr="001A3A99" w:rsidRDefault="00E510F4" w:rsidP="00E510F4">
            <w:pPr>
              <w:spacing w:before="40" w:after="40"/>
              <w:jc w:val="center"/>
              <w:rPr>
                <w:sz w:val="26"/>
                <w:szCs w:val="26"/>
              </w:rPr>
            </w:pPr>
            <w:r w:rsidRPr="001A3A99">
              <w:rPr>
                <w:sz w:val="26"/>
                <w:szCs w:val="26"/>
              </w:rPr>
              <w:t>68</w:t>
            </w:r>
          </w:p>
        </w:tc>
        <w:tc>
          <w:tcPr>
            <w:tcW w:w="638" w:type="dxa"/>
            <w:vAlign w:val="center"/>
          </w:tcPr>
          <w:p w14:paraId="63061E95" w14:textId="77777777" w:rsidR="00E510F4" w:rsidRPr="001A3A99" w:rsidRDefault="00E510F4" w:rsidP="00E510F4">
            <w:pPr>
              <w:spacing w:before="40" w:after="40"/>
              <w:jc w:val="center"/>
              <w:rPr>
                <w:sz w:val="26"/>
                <w:szCs w:val="26"/>
              </w:rPr>
            </w:pPr>
            <w:r w:rsidRPr="001A3A99">
              <w:rPr>
                <w:sz w:val="26"/>
                <w:szCs w:val="26"/>
              </w:rPr>
              <w:t>42</w:t>
            </w:r>
          </w:p>
        </w:tc>
        <w:tc>
          <w:tcPr>
            <w:tcW w:w="638" w:type="dxa"/>
            <w:vAlign w:val="center"/>
          </w:tcPr>
          <w:p w14:paraId="7CD02F8A" w14:textId="77777777" w:rsidR="00E510F4" w:rsidRPr="001A3A99" w:rsidRDefault="00E510F4" w:rsidP="00E510F4">
            <w:pPr>
              <w:spacing w:before="40" w:after="40"/>
              <w:jc w:val="center"/>
              <w:rPr>
                <w:sz w:val="26"/>
                <w:szCs w:val="26"/>
              </w:rPr>
            </w:pPr>
            <w:r w:rsidRPr="001A3A99">
              <w:rPr>
                <w:sz w:val="26"/>
                <w:szCs w:val="26"/>
              </w:rPr>
              <w:t>92</w:t>
            </w:r>
          </w:p>
        </w:tc>
        <w:tc>
          <w:tcPr>
            <w:tcW w:w="638" w:type="dxa"/>
            <w:vAlign w:val="center"/>
          </w:tcPr>
          <w:p w14:paraId="59BCB32C" w14:textId="77777777" w:rsidR="00E510F4" w:rsidRPr="001A3A99" w:rsidRDefault="00E510F4" w:rsidP="00E510F4">
            <w:pPr>
              <w:spacing w:before="40" w:after="40"/>
              <w:jc w:val="center"/>
              <w:rPr>
                <w:sz w:val="26"/>
                <w:szCs w:val="26"/>
              </w:rPr>
            </w:pPr>
            <w:r w:rsidRPr="001A3A99">
              <w:rPr>
                <w:sz w:val="26"/>
                <w:szCs w:val="26"/>
              </w:rPr>
              <w:t>410</w:t>
            </w:r>
          </w:p>
        </w:tc>
        <w:tc>
          <w:tcPr>
            <w:tcW w:w="638" w:type="dxa"/>
            <w:vAlign w:val="center"/>
          </w:tcPr>
          <w:p w14:paraId="37328A82" w14:textId="77777777" w:rsidR="00E510F4" w:rsidRPr="001A3A99" w:rsidRDefault="00E510F4" w:rsidP="00E510F4">
            <w:pPr>
              <w:spacing w:before="40" w:after="40"/>
              <w:jc w:val="center"/>
              <w:rPr>
                <w:sz w:val="26"/>
                <w:szCs w:val="26"/>
              </w:rPr>
            </w:pPr>
            <w:r w:rsidRPr="001A3A99">
              <w:rPr>
                <w:sz w:val="26"/>
                <w:szCs w:val="26"/>
              </w:rPr>
              <w:t>255</w:t>
            </w:r>
          </w:p>
        </w:tc>
        <w:tc>
          <w:tcPr>
            <w:tcW w:w="684" w:type="dxa"/>
            <w:vAlign w:val="center"/>
          </w:tcPr>
          <w:p w14:paraId="28F869CE" w14:textId="77777777" w:rsidR="00E510F4" w:rsidRPr="001A3A99" w:rsidRDefault="00E510F4" w:rsidP="00E510F4">
            <w:pPr>
              <w:spacing w:before="40" w:after="40"/>
              <w:jc w:val="center"/>
              <w:rPr>
                <w:sz w:val="26"/>
                <w:szCs w:val="26"/>
              </w:rPr>
            </w:pPr>
            <w:r w:rsidRPr="001A3A99">
              <w:rPr>
                <w:sz w:val="26"/>
                <w:szCs w:val="26"/>
              </w:rPr>
              <w:t>404</w:t>
            </w:r>
          </w:p>
        </w:tc>
        <w:tc>
          <w:tcPr>
            <w:tcW w:w="684" w:type="dxa"/>
            <w:vAlign w:val="center"/>
          </w:tcPr>
          <w:p w14:paraId="5CFFCFBD" w14:textId="77777777" w:rsidR="00E510F4" w:rsidRPr="001A3A99" w:rsidRDefault="00E510F4" w:rsidP="00E510F4">
            <w:pPr>
              <w:spacing w:before="40" w:after="40"/>
              <w:jc w:val="center"/>
              <w:rPr>
                <w:sz w:val="26"/>
                <w:szCs w:val="26"/>
              </w:rPr>
            </w:pPr>
            <w:r w:rsidRPr="001A3A99">
              <w:rPr>
                <w:sz w:val="26"/>
                <w:szCs w:val="26"/>
              </w:rPr>
              <w:t>72</w:t>
            </w:r>
          </w:p>
        </w:tc>
        <w:tc>
          <w:tcPr>
            <w:tcW w:w="684" w:type="dxa"/>
            <w:vAlign w:val="center"/>
          </w:tcPr>
          <w:p w14:paraId="5CD15F93" w14:textId="77777777" w:rsidR="00E510F4" w:rsidRPr="001A3A99" w:rsidRDefault="00E510F4" w:rsidP="00E510F4">
            <w:pPr>
              <w:spacing w:before="40" w:after="40"/>
              <w:jc w:val="center"/>
              <w:rPr>
                <w:sz w:val="26"/>
                <w:szCs w:val="26"/>
              </w:rPr>
            </w:pPr>
            <w:r w:rsidRPr="001A3A99">
              <w:rPr>
                <w:sz w:val="26"/>
                <w:szCs w:val="26"/>
              </w:rPr>
              <w:t>8</w:t>
            </w:r>
          </w:p>
        </w:tc>
        <w:tc>
          <w:tcPr>
            <w:tcW w:w="1224" w:type="dxa"/>
            <w:vAlign w:val="center"/>
          </w:tcPr>
          <w:p w14:paraId="674C630A" w14:textId="77777777" w:rsidR="00E510F4" w:rsidRPr="001A3A99" w:rsidRDefault="00E510F4" w:rsidP="00E510F4">
            <w:pPr>
              <w:spacing w:before="40" w:after="40"/>
              <w:jc w:val="center"/>
              <w:rPr>
                <w:bCs/>
                <w:sz w:val="26"/>
                <w:szCs w:val="26"/>
              </w:rPr>
            </w:pPr>
            <w:r w:rsidRPr="001A3A99">
              <w:rPr>
                <w:bCs/>
                <w:sz w:val="26"/>
                <w:szCs w:val="26"/>
              </w:rPr>
              <w:t>1.649</w:t>
            </w:r>
          </w:p>
        </w:tc>
      </w:tr>
      <w:tr w:rsidR="001A3A99" w:rsidRPr="001A3A99" w14:paraId="466AA267" w14:textId="77777777" w:rsidTr="00E510F4">
        <w:trPr>
          <w:trHeight w:val="262"/>
          <w:jc w:val="center"/>
        </w:trPr>
        <w:tc>
          <w:tcPr>
            <w:tcW w:w="840" w:type="dxa"/>
            <w:vAlign w:val="center"/>
          </w:tcPr>
          <w:p w14:paraId="72AC694D" w14:textId="77777777" w:rsidR="00E510F4" w:rsidRPr="001A3A99" w:rsidRDefault="00E510F4" w:rsidP="00E510F4">
            <w:pPr>
              <w:spacing w:before="40" w:after="40"/>
              <w:ind w:left="-108" w:right="-137"/>
              <w:jc w:val="center"/>
              <w:rPr>
                <w:b/>
                <w:sz w:val="26"/>
                <w:szCs w:val="26"/>
              </w:rPr>
            </w:pPr>
            <w:r w:rsidRPr="001A3A99">
              <w:rPr>
                <w:b/>
                <w:sz w:val="26"/>
                <w:szCs w:val="26"/>
              </w:rPr>
              <w:t>2021</w:t>
            </w:r>
          </w:p>
        </w:tc>
        <w:tc>
          <w:tcPr>
            <w:tcW w:w="639" w:type="dxa"/>
            <w:vAlign w:val="center"/>
          </w:tcPr>
          <w:p w14:paraId="5B509DA4" w14:textId="77777777" w:rsidR="00E510F4" w:rsidRPr="001A3A99" w:rsidRDefault="00E510F4" w:rsidP="00E510F4">
            <w:pPr>
              <w:spacing w:before="40" w:after="40"/>
              <w:jc w:val="center"/>
              <w:rPr>
                <w:sz w:val="26"/>
                <w:szCs w:val="26"/>
              </w:rPr>
            </w:pPr>
            <w:r w:rsidRPr="001A3A99">
              <w:rPr>
                <w:sz w:val="26"/>
                <w:szCs w:val="26"/>
              </w:rPr>
              <w:t>0,1</w:t>
            </w:r>
          </w:p>
        </w:tc>
        <w:tc>
          <w:tcPr>
            <w:tcW w:w="606" w:type="dxa"/>
            <w:vAlign w:val="center"/>
          </w:tcPr>
          <w:p w14:paraId="3EBC815B" w14:textId="77777777" w:rsidR="00E510F4" w:rsidRPr="001A3A99" w:rsidRDefault="00E510F4" w:rsidP="00E510F4">
            <w:pPr>
              <w:spacing w:before="40" w:after="40"/>
              <w:jc w:val="center"/>
              <w:rPr>
                <w:sz w:val="26"/>
                <w:szCs w:val="26"/>
              </w:rPr>
            </w:pPr>
            <w:r w:rsidRPr="001A3A99">
              <w:rPr>
                <w:sz w:val="26"/>
                <w:szCs w:val="26"/>
              </w:rPr>
              <w:t>39</w:t>
            </w:r>
          </w:p>
        </w:tc>
        <w:tc>
          <w:tcPr>
            <w:tcW w:w="574" w:type="dxa"/>
            <w:vAlign w:val="center"/>
          </w:tcPr>
          <w:p w14:paraId="60BB65A9" w14:textId="77777777" w:rsidR="00E510F4" w:rsidRPr="001A3A99" w:rsidRDefault="00E510F4" w:rsidP="00E510F4">
            <w:pPr>
              <w:spacing w:before="40" w:after="40"/>
              <w:jc w:val="center"/>
              <w:rPr>
                <w:sz w:val="26"/>
                <w:szCs w:val="26"/>
              </w:rPr>
            </w:pPr>
            <w:r w:rsidRPr="001A3A99">
              <w:rPr>
                <w:sz w:val="26"/>
                <w:szCs w:val="26"/>
              </w:rPr>
              <w:t>27</w:t>
            </w:r>
          </w:p>
        </w:tc>
        <w:tc>
          <w:tcPr>
            <w:tcW w:w="639" w:type="dxa"/>
            <w:vAlign w:val="center"/>
          </w:tcPr>
          <w:p w14:paraId="1037E9ED" w14:textId="77777777" w:rsidR="00E510F4" w:rsidRPr="001A3A99" w:rsidRDefault="00E510F4" w:rsidP="00E510F4">
            <w:pPr>
              <w:spacing w:before="40" w:after="40"/>
              <w:jc w:val="center"/>
              <w:rPr>
                <w:sz w:val="26"/>
                <w:szCs w:val="26"/>
              </w:rPr>
            </w:pPr>
            <w:r w:rsidRPr="001A3A99">
              <w:rPr>
                <w:sz w:val="26"/>
                <w:szCs w:val="26"/>
              </w:rPr>
              <w:t>147</w:t>
            </w:r>
          </w:p>
        </w:tc>
        <w:tc>
          <w:tcPr>
            <w:tcW w:w="638" w:type="dxa"/>
            <w:vAlign w:val="center"/>
          </w:tcPr>
          <w:p w14:paraId="4C15E14B" w14:textId="77777777" w:rsidR="00E510F4" w:rsidRPr="001A3A99" w:rsidRDefault="00E510F4" w:rsidP="00E510F4">
            <w:pPr>
              <w:spacing w:before="40" w:after="40"/>
              <w:jc w:val="center"/>
              <w:rPr>
                <w:sz w:val="26"/>
                <w:szCs w:val="26"/>
              </w:rPr>
            </w:pPr>
            <w:r w:rsidRPr="001A3A99">
              <w:rPr>
                <w:sz w:val="26"/>
                <w:szCs w:val="26"/>
              </w:rPr>
              <w:t>196</w:t>
            </w:r>
          </w:p>
        </w:tc>
        <w:tc>
          <w:tcPr>
            <w:tcW w:w="638" w:type="dxa"/>
            <w:vAlign w:val="center"/>
          </w:tcPr>
          <w:p w14:paraId="7E70DCEC" w14:textId="77777777" w:rsidR="00E510F4" w:rsidRPr="001A3A99" w:rsidRDefault="00E510F4" w:rsidP="00E510F4">
            <w:pPr>
              <w:spacing w:before="40" w:after="40"/>
              <w:jc w:val="center"/>
              <w:rPr>
                <w:sz w:val="26"/>
                <w:szCs w:val="26"/>
              </w:rPr>
            </w:pPr>
            <w:r w:rsidRPr="001A3A99">
              <w:rPr>
                <w:sz w:val="26"/>
                <w:szCs w:val="26"/>
              </w:rPr>
              <w:t>223</w:t>
            </w:r>
          </w:p>
        </w:tc>
        <w:tc>
          <w:tcPr>
            <w:tcW w:w="638" w:type="dxa"/>
            <w:vAlign w:val="center"/>
          </w:tcPr>
          <w:p w14:paraId="4AD85267" w14:textId="77777777" w:rsidR="00E510F4" w:rsidRPr="001A3A99" w:rsidRDefault="00E510F4" w:rsidP="00E510F4">
            <w:pPr>
              <w:spacing w:before="40" w:after="40"/>
              <w:jc w:val="center"/>
              <w:rPr>
                <w:sz w:val="26"/>
                <w:szCs w:val="26"/>
              </w:rPr>
            </w:pPr>
            <w:r w:rsidRPr="001A3A99">
              <w:rPr>
                <w:sz w:val="26"/>
                <w:szCs w:val="26"/>
              </w:rPr>
              <w:t>357</w:t>
            </w:r>
          </w:p>
        </w:tc>
        <w:tc>
          <w:tcPr>
            <w:tcW w:w="638" w:type="dxa"/>
            <w:vAlign w:val="center"/>
          </w:tcPr>
          <w:p w14:paraId="67DE1F3E" w14:textId="77777777" w:rsidR="00E510F4" w:rsidRPr="001A3A99" w:rsidRDefault="00E510F4" w:rsidP="00E510F4">
            <w:pPr>
              <w:spacing w:before="40" w:after="40"/>
              <w:jc w:val="center"/>
              <w:rPr>
                <w:sz w:val="26"/>
                <w:szCs w:val="26"/>
              </w:rPr>
            </w:pPr>
            <w:r w:rsidRPr="001A3A99">
              <w:rPr>
                <w:sz w:val="26"/>
                <w:szCs w:val="26"/>
              </w:rPr>
              <w:t>148</w:t>
            </w:r>
          </w:p>
        </w:tc>
        <w:tc>
          <w:tcPr>
            <w:tcW w:w="638" w:type="dxa"/>
            <w:vAlign w:val="center"/>
          </w:tcPr>
          <w:p w14:paraId="4F6187F5" w14:textId="77777777" w:rsidR="00E510F4" w:rsidRPr="001A3A99" w:rsidRDefault="00E510F4" w:rsidP="00E510F4">
            <w:pPr>
              <w:spacing w:before="40" w:after="40"/>
              <w:jc w:val="center"/>
              <w:rPr>
                <w:sz w:val="26"/>
                <w:szCs w:val="26"/>
              </w:rPr>
            </w:pPr>
            <w:r w:rsidRPr="001A3A99">
              <w:rPr>
                <w:sz w:val="26"/>
                <w:szCs w:val="26"/>
              </w:rPr>
              <w:t>717</w:t>
            </w:r>
          </w:p>
        </w:tc>
        <w:tc>
          <w:tcPr>
            <w:tcW w:w="684" w:type="dxa"/>
            <w:vAlign w:val="center"/>
          </w:tcPr>
          <w:p w14:paraId="6BA99433" w14:textId="77777777" w:rsidR="00E510F4" w:rsidRPr="001A3A99" w:rsidRDefault="00E510F4" w:rsidP="00E510F4">
            <w:pPr>
              <w:spacing w:before="40" w:after="40"/>
              <w:jc w:val="center"/>
              <w:rPr>
                <w:sz w:val="26"/>
                <w:szCs w:val="26"/>
              </w:rPr>
            </w:pPr>
            <w:r w:rsidRPr="001A3A99">
              <w:rPr>
                <w:sz w:val="26"/>
                <w:szCs w:val="26"/>
              </w:rPr>
              <w:t>313</w:t>
            </w:r>
          </w:p>
        </w:tc>
        <w:tc>
          <w:tcPr>
            <w:tcW w:w="684" w:type="dxa"/>
            <w:vAlign w:val="center"/>
          </w:tcPr>
          <w:p w14:paraId="63A74C54" w14:textId="77777777" w:rsidR="00E510F4" w:rsidRPr="001A3A99" w:rsidRDefault="00E510F4" w:rsidP="00E510F4">
            <w:pPr>
              <w:spacing w:before="40" w:after="40"/>
              <w:jc w:val="center"/>
              <w:rPr>
                <w:sz w:val="26"/>
                <w:szCs w:val="26"/>
              </w:rPr>
            </w:pPr>
            <w:r w:rsidRPr="001A3A99">
              <w:rPr>
                <w:sz w:val="26"/>
                <w:szCs w:val="26"/>
              </w:rPr>
              <w:t>47</w:t>
            </w:r>
          </w:p>
        </w:tc>
        <w:tc>
          <w:tcPr>
            <w:tcW w:w="684" w:type="dxa"/>
            <w:vAlign w:val="center"/>
          </w:tcPr>
          <w:p w14:paraId="2428309F" w14:textId="77777777" w:rsidR="00E510F4" w:rsidRPr="001A3A99" w:rsidRDefault="00E510F4" w:rsidP="00E510F4">
            <w:pPr>
              <w:spacing w:before="40" w:after="40"/>
              <w:jc w:val="center"/>
              <w:rPr>
                <w:sz w:val="26"/>
                <w:szCs w:val="26"/>
              </w:rPr>
            </w:pPr>
            <w:r w:rsidRPr="001A3A99">
              <w:rPr>
                <w:sz w:val="26"/>
                <w:szCs w:val="26"/>
              </w:rPr>
              <w:t>3</w:t>
            </w:r>
          </w:p>
        </w:tc>
        <w:tc>
          <w:tcPr>
            <w:tcW w:w="1224" w:type="dxa"/>
            <w:vAlign w:val="center"/>
          </w:tcPr>
          <w:p w14:paraId="34DE1223" w14:textId="77777777" w:rsidR="00E510F4" w:rsidRPr="001A3A99" w:rsidRDefault="00E510F4" w:rsidP="00E510F4">
            <w:pPr>
              <w:spacing w:before="40" w:after="40"/>
              <w:jc w:val="center"/>
              <w:rPr>
                <w:bCs/>
                <w:sz w:val="26"/>
                <w:szCs w:val="26"/>
              </w:rPr>
            </w:pPr>
            <w:r w:rsidRPr="001A3A99">
              <w:rPr>
                <w:bCs/>
                <w:sz w:val="26"/>
                <w:szCs w:val="26"/>
              </w:rPr>
              <w:t>2.217</w:t>
            </w:r>
          </w:p>
        </w:tc>
      </w:tr>
      <w:tr w:rsidR="001A3A99" w:rsidRPr="001A3A99" w14:paraId="21595D3A" w14:textId="77777777" w:rsidTr="00E510F4">
        <w:trPr>
          <w:trHeight w:val="262"/>
          <w:jc w:val="center"/>
        </w:trPr>
        <w:tc>
          <w:tcPr>
            <w:tcW w:w="840" w:type="dxa"/>
            <w:vAlign w:val="center"/>
          </w:tcPr>
          <w:p w14:paraId="03E53385" w14:textId="77777777" w:rsidR="00E510F4" w:rsidRPr="001A3A99" w:rsidRDefault="00E510F4" w:rsidP="00E510F4">
            <w:pPr>
              <w:spacing w:before="40" w:after="40"/>
              <w:ind w:left="-108" w:right="-137"/>
              <w:jc w:val="center"/>
              <w:rPr>
                <w:b/>
                <w:sz w:val="26"/>
                <w:szCs w:val="26"/>
              </w:rPr>
            </w:pPr>
            <w:r w:rsidRPr="001A3A99">
              <w:rPr>
                <w:b/>
                <w:sz w:val="26"/>
                <w:szCs w:val="26"/>
              </w:rPr>
              <w:t>2022</w:t>
            </w:r>
          </w:p>
        </w:tc>
        <w:tc>
          <w:tcPr>
            <w:tcW w:w="639" w:type="dxa"/>
            <w:vAlign w:val="center"/>
          </w:tcPr>
          <w:p w14:paraId="0AF63097" w14:textId="77777777" w:rsidR="00E510F4" w:rsidRPr="001A3A99" w:rsidRDefault="00E510F4" w:rsidP="00E510F4">
            <w:pPr>
              <w:spacing w:before="40" w:after="40"/>
              <w:jc w:val="center"/>
              <w:rPr>
                <w:sz w:val="26"/>
                <w:szCs w:val="26"/>
              </w:rPr>
            </w:pPr>
            <w:r w:rsidRPr="001A3A99">
              <w:rPr>
                <w:sz w:val="26"/>
                <w:szCs w:val="26"/>
              </w:rPr>
              <w:t>88</w:t>
            </w:r>
          </w:p>
        </w:tc>
        <w:tc>
          <w:tcPr>
            <w:tcW w:w="606" w:type="dxa"/>
            <w:vAlign w:val="center"/>
          </w:tcPr>
          <w:p w14:paraId="21B2B7F8" w14:textId="77777777" w:rsidR="00E510F4" w:rsidRPr="001A3A99" w:rsidRDefault="00E510F4" w:rsidP="00E510F4">
            <w:pPr>
              <w:spacing w:before="40" w:after="40"/>
              <w:jc w:val="center"/>
              <w:rPr>
                <w:sz w:val="26"/>
                <w:szCs w:val="26"/>
              </w:rPr>
            </w:pPr>
            <w:r w:rsidRPr="001A3A99">
              <w:rPr>
                <w:sz w:val="26"/>
                <w:szCs w:val="26"/>
              </w:rPr>
              <w:t>101</w:t>
            </w:r>
          </w:p>
        </w:tc>
        <w:tc>
          <w:tcPr>
            <w:tcW w:w="574" w:type="dxa"/>
            <w:vAlign w:val="center"/>
          </w:tcPr>
          <w:p w14:paraId="604877E3" w14:textId="77777777" w:rsidR="00E510F4" w:rsidRPr="001A3A99" w:rsidRDefault="00E510F4" w:rsidP="00E510F4">
            <w:pPr>
              <w:spacing w:before="40" w:after="40"/>
              <w:jc w:val="center"/>
              <w:rPr>
                <w:sz w:val="26"/>
                <w:szCs w:val="26"/>
              </w:rPr>
            </w:pPr>
            <w:r w:rsidRPr="001A3A99">
              <w:rPr>
                <w:sz w:val="26"/>
                <w:szCs w:val="26"/>
              </w:rPr>
              <w:t>76</w:t>
            </w:r>
          </w:p>
        </w:tc>
        <w:tc>
          <w:tcPr>
            <w:tcW w:w="639" w:type="dxa"/>
            <w:vAlign w:val="center"/>
          </w:tcPr>
          <w:p w14:paraId="572C34A7" w14:textId="77777777" w:rsidR="00E510F4" w:rsidRPr="001A3A99" w:rsidRDefault="00E510F4" w:rsidP="00E510F4">
            <w:pPr>
              <w:spacing w:before="40" w:after="40"/>
              <w:jc w:val="center"/>
              <w:rPr>
                <w:sz w:val="26"/>
                <w:szCs w:val="26"/>
              </w:rPr>
            </w:pPr>
            <w:r w:rsidRPr="001A3A99">
              <w:rPr>
                <w:sz w:val="26"/>
                <w:szCs w:val="26"/>
              </w:rPr>
              <w:t>103</w:t>
            </w:r>
          </w:p>
        </w:tc>
        <w:tc>
          <w:tcPr>
            <w:tcW w:w="638" w:type="dxa"/>
            <w:vAlign w:val="center"/>
          </w:tcPr>
          <w:p w14:paraId="55ECC7CE" w14:textId="77777777" w:rsidR="00E510F4" w:rsidRPr="001A3A99" w:rsidRDefault="00E510F4" w:rsidP="00E510F4">
            <w:pPr>
              <w:spacing w:before="40" w:after="40"/>
              <w:jc w:val="center"/>
              <w:rPr>
                <w:sz w:val="26"/>
                <w:szCs w:val="26"/>
              </w:rPr>
            </w:pPr>
            <w:r w:rsidRPr="001A3A99">
              <w:rPr>
                <w:sz w:val="26"/>
                <w:szCs w:val="26"/>
              </w:rPr>
              <w:t>173</w:t>
            </w:r>
          </w:p>
        </w:tc>
        <w:tc>
          <w:tcPr>
            <w:tcW w:w="638" w:type="dxa"/>
            <w:vAlign w:val="center"/>
          </w:tcPr>
          <w:p w14:paraId="77B9FB34" w14:textId="77777777" w:rsidR="00E510F4" w:rsidRPr="001A3A99" w:rsidRDefault="00E510F4" w:rsidP="00E510F4">
            <w:pPr>
              <w:spacing w:before="40" w:after="40"/>
              <w:jc w:val="center"/>
              <w:rPr>
                <w:sz w:val="26"/>
                <w:szCs w:val="26"/>
              </w:rPr>
            </w:pPr>
            <w:r w:rsidRPr="001A3A99">
              <w:rPr>
                <w:sz w:val="26"/>
                <w:szCs w:val="26"/>
              </w:rPr>
              <w:t>136</w:t>
            </w:r>
          </w:p>
        </w:tc>
        <w:tc>
          <w:tcPr>
            <w:tcW w:w="638" w:type="dxa"/>
            <w:vAlign w:val="center"/>
          </w:tcPr>
          <w:p w14:paraId="34E70422" w14:textId="77777777" w:rsidR="00E510F4" w:rsidRPr="001A3A99" w:rsidRDefault="00E510F4" w:rsidP="00E510F4">
            <w:pPr>
              <w:spacing w:before="40" w:after="40"/>
              <w:jc w:val="center"/>
              <w:rPr>
                <w:sz w:val="26"/>
                <w:szCs w:val="26"/>
              </w:rPr>
            </w:pPr>
            <w:r w:rsidRPr="001A3A99">
              <w:rPr>
                <w:sz w:val="26"/>
                <w:szCs w:val="26"/>
              </w:rPr>
              <w:t>329</w:t>
            </w:r>
          </w:p>
        </w:tc>
        <w:tc>
          <w:tcPr>
            <w:tcW w:w="638" w:type="dxa"/>
            <w:vAlign w:val="center"/>
          </w:tcPr>
          <w:p w14:paraId="1D966B23" w14:textId="77777777" w:rsidR="00E510F4" w:rsidRPr="001A3A99" w:rsidRDefault="00E510F4" w:rsidP="00E510F4">
            <w:pPr>
              <w:spacing w:before="40" w:after="40"/>
              <w:jc w:val="center"/>
              <w:rPr>
                <w:sz w:val="26"/>
                <w:szCs w:val="26"/>
              </w:rPr>
            </w:pPr>
            <w:r w:rsidRPr="001A3A99">
              <w:rPr>
                <w:sz w:val="26"/>
                <w:szCs w:val="26"/>
              </w:rPr>
              <w:t>515</w:t>
            </w:r>
          </w:p>
        </w:tc>
        <w:tc>
          <w:tcPr>
            <w:tcW w:w="638" w:type="dxa"/>
            <w:vAlign w:val="center"/>
          </w:tcPr>
          <w:p w14:paraId="2E98EEF0" w14:textId="77777777" w:rsidR="00E510F4" w:rsidRPr="001A3A99" w:rsidRDefault="00E510F4" w:rsidP="00E510F4">
            <w:pPr>
              <w:spacing w:before="40" w:after="40"/>
              <w:jc w:val="center"/>
              <w:rPr>
                <w:sz w:val="26"/>
                <w:szCs w:val="26"/>
              </w:rPr>
            </w:pPr>
            <w:r w:rsidRPr="001A3A99">
              <w:rPr>
                <w:sz w:val="26"/>
                <w:szCs w:val="26"/>
              </w:rPr>
              <w:t>653</w:t>
            </w:r>
          </w:p>
        </w:tc>
        <w:tc>
          <w:tcPr>
            <w:tcW w:w="684" w:type="dxa"/>
            <w:vAlign w:val="center"/>
          </w:tcPr>
          <w:p w14:paraId="3C134321" w14:textId="77777777" w:rsidR="00E510F4" w:rsidRPr="001A3A99" w:rsidRDefault="00E510F4" w:rsidP="00E510F4">
            <w:pPr>
              <w:spacing w:before="40" w:after="40"/>
              <w:jc w:val="center"/>
              <w:rPr>
                <w:sz w:val="26"/>
                <w:szCs w:val="26"/>
              </w:rPr>
            </w:pPr>
            <w:r w:rsidRPr="001A3A99">
              <w:rPr>
                <w:sz w:val="26"/>
                <w:szCs w:val="26"/>
              </w:rPr>
              <w:t>283</w:t>
            </w:r>
          </w:p>
        </w:tc>
        <w:tc>
          <w:tcPr>
            <w:tcW w:w="684" w:type="dxa"/>
            <w:vAlign w:val="center"/>
          </w:tcPr>
          <w:p w14:paraId="4A032FF1" w14:textId="77777777" w:rsidR="00E510F4" w:rsidRPr="001A3A99" w:rsidRDefault="00E510F4" w:rsidP="00E510F4">
            <w:pPr>
              <w:spacing w:before="40" w:after="40"/>
              <w:jc w:val="center"/>
              <w:rPr>
                <w:sz w:val="26"/>
                <w:szCs w:val="26"/>
              </w:rPr>
            </w:pPr>
            <w:r w:rsidRPr="001A3A99">
              <w:rPr>
                <w:sz w:val="26"/>
                <w:szCs w:val="26"/>
              </w:rPr>
              <w:t>87</w:t>
            </w:r>
          </w:p>
        </w:tc>
        <w:tc>
          <w:tcPr>
            <w:tcW w:w="684" w:type="dxa"/>
            <w:vAlign w:val="center"/>
          </w:tcPr>
          <w:p w14:paraId="7752FA0D" w14:textId="77777777" w:rsidR="00E510F4" w:rsidRPr="001A3A99" w:rsidRDefault="00E510F4" w:rsidP="00E510F4">
            <w:pPr>
              <w:spacing w:before="40" w:after="40"/>
              <w:jc w:val="center"/>
              <w:rPr>
                <w:sz w:val="26"/>
                <w:szCs w:val="26"/>
              </w:rPr>
            </w:pPr>
            <w:r w:rsidRPr="001A3A99">
              <w:rPr>
                <w:sz w:val="26"/>
                <w:szCs w:val="26"/>
              </w:rPr>
              <w:t>11</w:t>
            </w:r>
          </w:p>
        </w:tc>
        <w:tc>
          <w:tcPr>
            <w:tcW w:w="1224" w:type="dxa"/>
            <w:vAlign w:val="center"/>
          </w:tcPr>
          <w:p w14:paraId="454FCC31" w14:textId="77777777" w:rsidR="00E510F4" w:rsidRPr="001A3A99" w:rsidRDefault="00E510F4" w:rsidP="00E510F4">
            <w:pPr>
              <w:spacing w:before="40" w:after="40"/>
              <w:jc w:val="center"/>
              <w:rPr>
                <w:bCs/>
                <w:sz w:val="26"/>
                <w:szCs w:val="26"/>
              </w:rPr>
            </w:pPr>
            <w:r w:rsidRPr="001A3A99">
              <w:rPr>
                <w:bCs/>
                <w:sz w:val="26"/>
                <w:szCs w:val="26"/>
              </w:rPr>
              <w:t>2.555</w:t>
            </w:r>
          </w:p>
        </w:tc>
      </w:tr>
    </w:tbl>
    <w:p w14:paraId="4B024AD0" w14:textId="77777777" w:rsidR="00DF5E7B" w:rsidRPr="001A3A99" w:rsidRDefault="00DF5E7B" w:rsidP="00E510F4">
      <w:pPr>
        <w:spacing w:before="120" w:after="120" w:line="380" w:lineRule="exact"/>
        <w:jc w:val="right"/>
        <w:rPr>
          <w:rFonts w:eastAsia="Calibri"/>
          <w:i/>
          <w:iCs/>
          <w:sz w:val="26"/>
          <w:szCs w:val="26"/>
        </w:rPr>
      </w:pPr>
      <w:r w:rsidRPr="001A3A99">
        <w:rPr>
          <w:rFonts w:eastAsia="Calibri"/>
          <w:i/>
          <w:iCs/>
          <w:sz w:val="26"/>
          <w:szCs w:val="26"/>
        </w:rPr>
        <w:t xml:space="preserve"> (</w:t>
      </w:r>
      <w:r w:rsidRPr="001A3A99">
        <w:rPr>
          <w:rFonts w:eastAsia="Calibri"/>
          <w:b/>
          <w:bCs/>
          <w:i/>
          <w:iCs/>
          <w:sz w:val="26"/>
          <w:szCs w:val="26"/>
        </w:rPr>
        <w:t>Nguồn</w:t>
      </w:r>
      <w:r w:rsidRPr="001A3A99">
        <w:rPr>
          <w:rFonts w:eastAsia="Calibri"/>
          <w:i/>
          <w:iCs/>
          <w:sz w:val="26"/>
          <w:szCs w:val="26"/>
        </w:rPr>
        <w:t>: Niên giám thống kê tỉnh Nam Định qua các năm)</w:t>
      </w:r>
    </w:p>
    <w:p w14:paraId="071B3F2A" w14:textId="703D3E7D" w:rsidR="00232F72" w:rsidRPr="001A3A99" w:rsidRDefault="00232F72" w:rsidP="00EB6513">
      <w:pPr>
        <w:spacing w:before="120" w:after="120" w:line="400" w:lineRule="exact"/>
        <w:ind w:firstLine="720"/>
        <w:jc w:val="both"/>
        <w:outlineLvl w:val="2"/>
        <w:rPr>
          <w:b/>
          <w:i/>
          <w:sz w:val="28"/>
          <w:szCs w:val="28"/>
        </w:rPr>
      </w:pPr>
      <w:bookmarkStart w:id="233" w:name="_Toc115006606"/>
      <w:bookmarkStart w:id="234" w:name="_Toc115012308"/>
      <w:bookmarkStart w:id="235" w:name="_Toc115249871"/>
      <w:bookmarkStart w:id="236" w:name="_Toc153805580"/>
      <w:bookmarkStart w:id="237" w:name="_Toc153805798"/>
      <w:r w:rsidRPr="001A3A99">
        <w:rPr>
          <w:b/>
          <w:i/>
          <w:sz w:val="28"/>
          <w:szCs w:val="28"/>
        </w:rPr>
        <w:t>* Hệ thống sông, kênh, mương tại khu vực tiếp nhận nước thải</w:t>
      </w:r>
      <w:bookmarkStart w:id="238" w:name="_Toc476646767"/>
      <w:bookmarkEnd w:id="233"/>
      <w:bookmarkEnd w:id="234"/>
      <w:bookmarkEnd w:id="235"/>
      <w:bookmarkEnd w:id="236"/>
      <w:bookmarkEnd w:id="237"/>
    </w:p>
    <w:p w14:paraId="3B52EABA" w14:textId="32B3A263" w:rsidR="00232F72" w:rsidRPr="001A3A99" w:rsidRDefault="00232F72" w:rsidP="00EB6513">
      <w:pPr>
        <w:spacing w:before="120" w:after="120" w:line="400" w:lineRule="exact"/>
        <w:ind w:firstLine="720"/>
        <w:jc w:val="both"/>
        <w:rPr>
          <w:sz w:val="28"/>
          <w:szCs w:val="28"/>
          <w:shd w:val="clear" w:color="auto" w:fill="FFFFFF"/>
        </w:rPr>
      </w:pPr>
      <w:r w:rsidRPr="001A3A99">
        <w:rPr>
          <w:sz w:val="28"/>
          <w:szCs w:val="28"/>
          <w:shd w:val="clear" w:color="auto" w:fill="FFFFFF"/>
        </w:rPr>
        <w:t xml:space="preserve">Huyện Giao Thủy </w:t>
      </w:r>
      <w:r w:rsidRPr="001A3A99">
        <w:rPr>
          <w:noProof/>
          <w:sz w:val="28"/>
          <w:szCs w:val="28"/>
          <w:shd w:val="clear" w:color="auto" w:fill="FFFFFF"/>
          <w:lang w:val="vi-VN"/>
        </w:rPr>
        <w:t>nằm ở cực Đông của tỉnh Nam Định, phía Nam và Đông Nam tiếp giáp với</w:t>
      </w:r>
      <w:r w:rsidRPr="001A3A99">
        <w:rPr>
          <w:rStyle w:val="apple-converted-space"/>
          <w:noProof/>
          <w:sz w:val="28"/>
          <w:szCs w:val="28"/>
          <w:shd w:val="clear" w:color="auto" w:fill="FFFFFF"/>
          <w:lang w:val="vi-VN"/>
        </w:rPr>
        <w:t> </w:t>
      </w:r>
      <w:r w:rsidRPr="001A3A99">
        <w:rPr>
          <w:rFonts w:eastAsia="Calibri"/>
          <w:noProof/>
          <w:sz w:val="28"/>
          <w:szCs w:val="28"/>
          <w:shd w:val="clear" w:color="auto" w:fill="FFFFFF"/>
          <w:lang w:val="vi-VN"/>
        </w:rPr>
        <w:t>biển Đông</w:t>
      </w:r>
      <w:r w:rsidRPr="001A3A99">
        <w:rPr>
          <w:sz w:val="28"/>
          <w:szCs w:val="28"/>
          <w:shd w:val="clear" w:color="auto" w:fill="FFFFFF"/>
        </w:rPr>
        <w:t>, phía Tây giáp sông Sò, phía Bắc và Đông Bắc tiếp giáp sông Hồng tạo nên các tuyến giao thông thủy quan trọng.</w:t>
      </w:r>
    </w:p>
    <w:p w14:paraId="7703AB72" w14:textId="403EADA7" w:rsidR="00232F72" w:rsidRPr="001A3A99" w:rsidRDefault="00232F72" w:rsidP="00EB6513">
      <w:pPr>
        <w:spacing w:before="120" w:after="120" w:line="400" w:lineRule="exact"/>
        <w:jc w:val="both"/>
        <w:rPr>
          <w:iCs/>
          <w:sz w:val="28"/>
          <w:szCs w:val="28"/>
          <w:lang w:val="vi-VN" w:eastAsia="zh-CN"/>
        </w:rPr>
      </w:pPr>
      <w:r w:rsidRPr="001A3A99">
        <w:rPr>
          <w:iCs/>
          <w:sz w:val="28"/>
          <w:szCs w:val="28"/>
          <w:lang w:eastAsia="zh-CN"/>
        </w:rPr>
        <w:t xml:space="preserve"> </w:t>
      </w:r>
      <w:r w:rsidRPr="001A3A99">
        <w:rPr>
          <w:iCs/>
          <w:sz w:val="28"/>
          <w:szCs w:val="28"/>
          <w:lang w:eastAsia="zh-CN"/>
        </w:rPr>
        <w:tab/>
      </w:r>
      <w:r w:rsidR="00900613" w:rsidRPr="001A3A99">
        <w:rPr>
          <w:iCs/>
          <w:sz w:val="28"/>
          <w:szCs w:val="28"/>
          <w:lang w:eastAsia="zh-CN"/>
        </w:rPr>
        <w:t>Kênh tiêu</w:t>
      </w:r>
      <w:r w:rsidRPr="001A3A99">
        <w:rPr>
          <w:iCs/>
          <w:sz w:val="28"/>
          <w:szCs w:val="28"/>
          <w:lang w:eastAsia="zh-CN"/>
        </w:rPr>
        <w:t xml:space="preserve"> thoát nước phía Bắc </w:t>
      </w:r>
      <w:r w:rsidR="00900613" w:rsidRPr="001A3A99">
        <w:rPr>
          <w:iCs/>
          <w:sz w:val="28"/>
          <w:szCs w:val="28"/>
          <w:lang w:eastAsia="zh-CN"/>
        </w:rPr>
        <w:t>dự án</w:t>
      </w:r>
      <w:r w:rsidRPr="001A3A99">
        <w:rPr>
          <w:iCs/>
          <w:sz w:val="28"/>
          <w:szCs w:val="28"/>
          <w:lang w:eastAsia="zh-CN"/>
        </w:rPr>
        <w:t xml:space="preserve"> (nguồn tiếp nhận nước thải của </w:t>
      </w:r>
      <w:r w:rsidR="00900613" w:rsidRPr="001A3A99">
        <w:rPr>
          <w:iCs/>
          <w:sz w:val="28"/>
          <w:szCs w:val="28"/>
          <w:lang w:eastAsia="zh-CN"/>
        </w:rPr>
        <w:t>dự án</w:t>
      </w:r>
      <w:r w:rsidRPr="001A3A99">
        <w:rPr>
          <w:iCs/>
          <w:sz w:val="28"/>
          <w:szCs w:val="28"/>
          <w:lang w:eastAsia="zh-CN"/>
        </w:rPr>
        <w:t xml:space="preserve">) có mục đích </w:t>
      </w:r>
      <w:r w:rsidR="00900613" w:rsidRPr="001A3A99">
        <w:rPr>
          <w:iCs/>
          <w:sz w:val="28"/>
          <w:szCs w:val="28"/>
          <w:lang w:eastAsia="zh-CN"/>
        </w:rPr>
        <w:t xml:space="preserve">tiêu </w:t>
      </w:r>
      <w:r w:rsidRPr="001A3A99">
        <w:rPr>
          <w:iCs/>
          <w:sz w:val="28"/>
          <w:szCs w:val="28"/>
          <w:lang w:eastAsia="zh-CN"/>
        </w:rPr>
        <w:t>thoát nước</w:t>
      </w:r>
      <w:r w:rsidR="00F712E9" w:rsidRPr="001A3A99">
        <w:rPr>
          <w:iCs/>
          <w:sz w:val="28"/>
          <w:szCs w:val="28"/>
          <w:lang w:eastAsia="zh-CN"/>
        </w:rPr>
        <w:t xml:space="preserve"> từ hoạt động nuôi trồng thủy sản</w:t>
      </w:r>
      <w:r w:rsidRPr="001A3A99">
        <w:rPr>
          <w:iCs/>
          <w:sz w:val="28"/>
          <w:szCs w:val="28"/>
          <w:lang w:eastAsia="zh-CN"/>
        </w:rPr>
        <w:t xml:space="preserve"> ra </w:t>
      </w:r>
      <w:r w:rsidR="00F712E9" w:rsidRPr="001A3A99">
        <w:rPr>
          <w:iCs/>
          <w:sz w:val="28"/>
          <w:szCs w:val="28"/>
          <w:lang w:eastAsia="zh-CN"/>
        </w:rPr>
        <w:t xml:space="preserve">kênh Nguyễn Văn Bé và ra </w:t>
      </w:r>
      <w:r w:rsidRPr="001A3A99">
        <w:rPr>
          <w:iCs/>
          <w:sz w:val="28"/>
          <w:szCs w:val="28"/>
          <w:lang w:eastAsia="zh-CN"/>
        </w:rPr>
        <w:t>sông cống số 8</w:t>
      </w:r>
      <w:r w:rsidR="00F712E9" w:rsidRPr="001A3A99">
        <w:rPr>
          <w:iCs/>
          <w:sz w:val="28"/>
          <w:szCs w:val="28"/>
          <w:lang w:eastAsia="zh-CN"/>
        </w:rPr>
        <w:t>A</w:t>
      </w:r>
      <w:r w:rsidRPr="001A3A99">
        <w:rPr>
          <w:iCs/>
          <w:sz w:val="28"/>
          <w:szCs w:val="28"/>
          <w:lang w:eastAsia="zh-CN"/>
        </w:rPr>
        <w:t xml:space="preserve">, </w:t>
      </w:r>
      <w:r w:rsidR="00F712E9" w:rsidRPr="001A3A99">
        <w:rPr>
          <w:iCs/>
          <w:sz w:val="28"/>
          <w:szCs w:val="28"/>
          <w:lang w:eastAsia="zh-CN"/>
        </w:rPr>
        <w:t>trước khi chảy</w:t>
      </w:r>
      <w:r w:rsidRPr="001A3A99">
        <w:rPr>
          <w:iCs/>
          <w:sz w:val="28"/>
          <w:szCs w:val="28"/>
          <w:lang w:eastAsia="zh-CN"/>
        </w:rPr>
        <w:t xml:space="preserve"> ra Biển Đông. </w:t>
      </w:r>
    </w:p>
    <w:p w14:paraId="62D5385C" w14:textId="5C53C850" w:rsidR="00232F72" w:rsidRPr="001A3A99" w:rsidRDefault="00232F72" w:rsidP="00EB6513">
      <w:pPr>
        <w:pStyle w:val="10"/>
        <w:spacing w:before="120" w:after="120" w:line="400" w:lineRule="exact"/>
        <w:ind w:firstLine="720"/>
        <w:outlineLvl w:val="2"/>
        <w:rPr>
          <w:sz w:val="28"/>
          <w:szCs w:val="28"/>
          <w:lang w:val="vi-VN"/>
        </w:rPr>
      </w:pPr>
      <w:bookmarkStart w:id="239" w:name="_Toc391558358"/>
      <w:bookmarkStart w:id="240" w:name="_Toc433717161"/>
      <w:bookmarkStart w:id="241" w:name="_Toc532284151"/>
      <w:bookmarkStart w:id="242" w:name="_Toc115006607"/>
      <w:bookmarkStart w:id="243" w:name="_Toc115012309"/>
      <w:bookmarkStart w:id="244" w:name="_Toc115249872"/>
      <w:bookmarkStart w:id="245" w:name="_Toc153805581"/>
      <w:bookmarkStart w:id="246" w:name="_Toc153805799"/>
      <w:bookmarkEnd w:id="238"/>
      <w:r w:rsidRPr="001A3A99">
        <w:rPr>
          <w:sz w:val="28"/>
          <w:szCs w:val="28"/>
          <w:lang w:val="vi-VN"/>
        </w:rPr>
        <w:t>* Chế độ thủy văn của nguồn nước</w:t>
      </w:r>
      <w:bookmarkEnd w:id="239"/>
      <w:r w:rsidRPr="001A3A99">
        <w:rPr>
          <w:sz w:val="28"/>
          <w:szCs w:val="28"/>
          <w:lang w:val="vi-VN"/>
        </w:rPr>
        <w:t xml:space="preserve"> khu vực tiếp nhận</w:t>
      </w:r>
      <w:bookmarkEnd w:id="240"/>
      <w:bookmarkEnd w:id="241"/>
      <w:bookmarkEnd w:id="242"/>
      <w:bookmarkEnd w:id="243"/>
      <w:bookmarkEnd w:id="244"/>
      <w:bookmarkEnd w:id="245"/>
      <w:bookmarkEnd w:id="246"/>
    </w:p>
    <w:p w14:paraId="7506CF42" w14:textId="7F04D906" w:rsidR="00EC6E72" w:rsidRPr="001A3A99" w:rsidRDefault="00DF09BA" w:rsidP="00EB6513">
      <w:pPr>
        <w:pStyle w:val="1Normal0"/>
        <w:spacing w:before="120" w:after="120" w:line="400" w:lineRule="exact"/>
        <w:contextualSpacing w:val="0"/>
        <w:rPr>
          <w:sz w:val="28"/>
          <w:szCs w:val="28"/>
          <w:lang w:val="pt-BR"/>
        </w:rPr>
      </w:pPr>
      <w:r w:rsidRPr="001A3A99">
        <w:rPr>
          <w:sz w:val="28"/>
          <w:szCs w:val="28"/>
          <w:shd w:val="clear" w:color="auto" w:fill="FFFFFF"/>
          <w:lang w:val="vi-VN"/>
        </w:rPr>
        <w:t xml:space="preserve">Nguồn tiếp nhận nước thải của dự án là </w:t>
      </w:r>
      <w:r w:rsidR="00D840CA" w:rsidRPr="001A3A99">
        <w:rPr>
          <w:sz w:val="28"/>
          <w:szCs w:val="28"/>
          <w:shd w:val="clear" w:color="auto" w:fill="FFFFFF"/>
          <w:lang w:val="vi-VN"/>
        </w:rPr>
        <w:t>kênh</w:t>
      </w:r>
      <w:r w:rsidRPr="001A3A99">
        <w:rPr>
          <w:sz w:val="28"/>
          <w:szCs w:val="28"/>
          <w:shd w:val="clear" w:color="auto" w:fill="FFFFFF"/>
          <w:lang w:val="vi-VN"/>
        </w:rPr>
        <w:t xml:space="preserve"> tiêu </w:t>
      </w:r>
      <w:r w:rsidR="00900613" w:rsidRPr="001A3A99">
        <w:rPr>
          <w:sz w:val="28"/>
          <w:szCs w:val="28"/>
          <w:shd w:val="clear" w:color="auto" w:fill="FFFFFF"/>
          <w:lang w:val="vi-VN"/>
        </w:rPr>
        <w:t xml:space="preserve">thoát nước </w:t>
      </w:r>
      <w:r w:rsidRPr="001A3A99">
        <w:rPr>
          <w:sz w:val="28"/>
          <w:szCs w:val="28"/>
          <w:shd w:val="clear" w:color="auto" w:fill="FFFFFF"/>
          <w:lang w:val="vi-VN"/>
        </w:rPr>
        <w:t>phía Bắc dự án</w:t>
      </w:r>
      <w:r w:rsidR="000320A0" w:rsidRPr="001A3A99">
        <w:rPr>
          <w:sz w:val="28"/>
          <w:szCs w:val="28"/>
          <w:shd w:val="clear" w:color="auto" w:fill="FFFFFF"/>
          <w:lang w:val="vi-VN"/>
        </w:rPr>
        <w:t xml:space="preserve">, </w:t>
      </w:r>
      <w:r w:rsidR="00D840CA" w:rsidRPr="001A3A99">
        <w:rPr>
          <w:sz w:val="28"/>
          <w:szCs w:val="28"/>
          <w:shd w:val="clear" w:color="auto" w:fill="FFFFFF"/>
          <w:lang w:val="vi-VN"/>
        </w:rPr>
        <w:t>kênh</w:t>
      </w:r>
      <w:r w:rsidR="007131D3" w:rsidRPr="001A3A99">
        <w:rPr>
          <w:bCs/>
          <w:sz w:val="28"/>
          <w:szCs w:val="28"/>
          <w:lang w:val="pt-BR"/>
        </w:rPr>
        <w:t xml:space="preserve"> </w:t>
      </w:r>
      <w:r w:rsidR="000320A0" w:rsidRPr="001A3A99">
        <w:rPr>
          <w:sz w:val="28"/>
          <w:szCs w:val="28"/>
          <w:lang w:val="vi-VN"/>
        </w:rPr>
        <w:t xml:space="preserve">có chiều dài khoảng </w:t>
      </w:r>
      <w:r w:rsidR="00FE6DFA" w:rsidRPr="001A3A99">
        <w:rPr>
          <w:sz w:val="28"/>
          <w:szCs w:val="28"/>
          <w:lang w:val="vi-VN"/>
        </w:rPr>
        <w:t>70</w:t>
      </w:r>
      <w:r w:rsidR="00D840CA" w:rsidRPr="001A3A99">
        <w:rPr>
          <w:sz w:val="28"/>
          <w:szCs w:val="28"/>
          <w:lang w:val="vi-VN"/>
        </w:rPr>
        <w:t>0m với độ rộng mặt kênh</w:t>
      </w:r>
      <w:r w:rsidR="000320A0" w:rsidRPr="001A3A99">
        <w:rPr>
          <w:sz w:val="28"/>
          <w:szCs w:val="28"/>
          <w:lang w:val="vi-VN"/>
        </w:rPr>
        <w:t xml:space="preserve"> </w:t>
      </w:r>
      <w:r w:rsidR="00D840CA" w:rsidRPr="001A3A99">
        <w:rPr>
          <w:sz w:val="28"/>
          <w:szCs w:val="28"/>
          <w:lang w:val="vi-VN"/>
        </w:rPr>
        <w:t>từ</w:t>
      </w:r>
      <w:r w:rsidR="000320A0" w:rsidRPr="001A3A99">
        <w:rPr>
          <w:sz w:val="28"/>
          <w:szCs w:val="28"/>
          <w:lang w:val="vi-VN"/>
        </w:rPr>
        <w:t xml:space="preserve"> </w:t>
      </w:r>
      <w:r w:rsidR="005B60EE" w:rsidRPr="001A3A99">
        <w:rPr>
          <w:sz w:val="28"/>
          <w:szCs w:val="28"/>
          <w:lang w:val="vi-VN"/>
        </w:rPr>
        <w:t>3</w:t>
      </w:r>
      <w:r w:rsidR="00FE6DFA" w:rsidRPr="001A3A99">
        <w:rPr>
          <w:sz w:val="28"/>
          <w:szCs w:val="28"/>
          <w:lang w:val="vi-VN"/>
        </w:rPr>
        <w:t>-</w:t>
      </w:r>
      <w:r w:rsidR="005B60EE" w:rsidRPr="001A3A99">
        <w:rPr>
          <w:sz w:val="28"/>
          <w:szCs w:val="28"/>
          <w:lang w:val="vi-VN"/>
        </w:rPr>
        <w:t>7</w:t>
      </w:r>
      <w:r w:rsidR="000320A0" w:rsidRPr="001A3A99">
        <w:rPr>
          <w:sz w:val="28"/>
          <w:szCs w:val="28"/>
          <w:lang w:val="vi-VN"/>
        </w:rPr>
        <w:t>m</w:t>
      </w:r>
      <w:r w:rsidR="00D840CA" w:rsidRPr="001A3A99">
        <w:rPr>
          <w:sz w:val="28"/>
          <w:szCs w:val="28"/>
          <w:lang w:val="vi-VN"/>
        </w:rPr>
        <w:t xml:space="preserve"> tùy từng vị trí</w:t>
      </w:r>
      <w:r w:rsidR="000320A0" w:rsidRPr="001A3A99">
        <w:rPr>
          <w:sz w:val="28"/>
          <w:szCs w:val="28"/>
          <w:lang w:val="vi-VN"/>
        </w:rPr>
        <w:t xml:space="preserve">, chiều sâu khoảng </w:t>
      </w:r>
      <w:r w:rsidR="005B60EE" w:rsidRPr="001A3A99">
        <w:rPr>
          <w:sz w:val="28"/>
          <w:szCs w:val="28"/>
          <w:lang w:val="vi-VN"/>
        </w:rPr>
        <w:t>2</w:t>
      </w:r>
      <w:r w:rsidR="00FE6DFA" w:rsidRPr="001A3A99">
        <w:rPr>
          <w:sz w:val="28"/>
          <w:szCs w:val="28"/>
          <w:lang w:val="vi-VN"/>
        </w:rPr>
        <w:t>,5</w:t>
      </w:r>
      <w:r w:rsidR="000320A0" w:rsidRPr="001A3A99">
        <w:rPr>
          <w:sz w:val="28"/>
          <w:szCs w:val="28"/>
          <w:lang w:val="vi-VN"/>
        </w:rPr>
        <w:t xml:space="preserve">m. Đây là </w:t>
      </w:r>
      <w:r w:rsidR="00D840CA" w:rsidRPr="001A3A99">
        <w:rPr>
          <w:sz w:val="28"/>
          <w:szCs w:val="28"/>
          <w:lang w:val="vi-VN"/>
        </w:rPr>
        <w:t>kênh</w:t>
      </w:r>
      <w:r w:rsidR="000320A0" w:rsidRPr="001A3A99">
        <w:rPr>
          <w:sz w:val="28"/>
          <w:szCs w:val="28"/>
          <w:lang w:val="vi-VN"/>
        </w:rPr>
        <w:t xml:space="preserve"> tiếp nhận </w:t>
      </w:r>
      <w:r w:rsidR="002C7484" w:rsidRPr="001A3A99">
        <w:rPr>
          <w:sz w:val="28"/>
          <w:szCs w:val="28"/>
          <w:lang w:val="vi-VN"/>
        </w:rPr>
        <w:t>nước thải từ</w:t>
      </w:r>
      <w:r w:rsidR="000320A0" w:rsidRPr="001A3A99">
        <w:rPr>
          <w:sz w:val="28"/>
          <w:szCs w:val="28"/>
          <w:lang w:val="vi-VN"/>
        </w:rPr>
        <w:t xml:space="preserve"> ao nuôi trồng thủy sản của </w:t>
      </w:r>
      <w:r w:rsidR="002C7484" w:rsidRPr="001A3A99">
        <w:rPr>
          <w:sz w:val="28"/>
          <w:szCs w:val="28"/>
          <w:lang w:val="vi-VN"/>
        </w:rPr>
        <w:t>C</w:t>
      </w:r>
      <w:r w:rsidR="000320A0" w:rsidRPr="001A3A99">
        <w:rPr>
          <w:sz w:val="28"/>
          <w:szCs w:val="28"/>
          <w:lang w:val="vi-VN"/>
        </w:rPr>
        <w:t xml:space="preserve">ông ty </w:t>
      </w:r>
      <w:r w:rsidR="00577B16" w:rsidRPr="001A3A99">
        <w:rPr>
          <w:sz w:val="28"/>
          <w:szCs w:val="28"/>
          <w:lang w:val="vi-VN"/>
        </w:rPr>
        <w:t>C</w:t>
      </w:r>
      <w:r w:rsidR="000320A0" w:rsidRPr="001A3A99">
        <w:rPr>
          <w:sz w:val="28"/>
          <w:szCs w:val="28"/>
          <w:lang w:val="vi-VN"/>
        </w:rPr>
        <w:t>ổ phần đầu tư và phát triển Đại Dương</w:t>
      </w:r>
      <w:r w:rsidR="00FE6DFA" w:rsidRPr="001A3A99">
        <w:rPr>
          <w:sz w:val="28"/>
          <w:szCs w:val="28"/>
          <w:lang w:val="vi-VN"/>
        </w:rPr>
        <w:t>, công ty TNHH Xây dựng Kinh Bắc Thăng Long</w:t>
      </w:r>
      <w:r w:rsidR="002C7484" w:rsidRPr="001A3A99">
        <w:rPr>
          <w:sz w:val="28"/>
          <w:szCs w:val="28"/>
          <w:lang w:val="vi-VN"/>
        </w:rPr>
        <w:t xml:space="preserve"> và </w:t>
      </w:r>
      <w:r w:rsidR="00FE6DFA" w:rsidRPr="001A3A99">
        <w:rPr>
          <w:sz w:val="28"/>
          <w:szCs w:val="28"/>
          <w:lang w:val="vi-VN"/>
        </w:rPr>
        <w:t>của</w:t>
      </w:r>
      <w:r w:rsidR="002C7484" w:rsidRPr="001A3A99">
        <w:rPr>
          <w:sz w:val="28"/>
          <w:szCs w:val="28"/>
          <w:lang w:val="vi-VN"/>
        </w:rPr>
        <w:t xml:space="preserve"> dự án sau đó</w:t>
      </w:r>
      <w:r w:rsidR="000320A0" w:rsidRPr="001A3A99">
        <w:rPr>
          <w:sz w:val="28"/>
          <w:szCs w:val="28"/>
          <w:lang w:val="vi-VN"/>
        </w:rPr>
        <w:t xml:space="preserve"> chảy ra</w:t>
      </w:r>
      <w:r w:rsidR="00F712E9" w:rsidRPr="001A3A99">
        <w:rPr>
          <w:sz w:val="28"/>
          <w:szCs w:val="28"/>
          <w:lang w:val="vi-VN"/>
        </w:rPr>
        <w:t xml:space="preserve"> kênh Nguyễn Văn Bé và chảy ra</w:t>
      </w:r>
      <w:r w:rsidR="000320A0" w:rsidRPr="001A3A99">
        <w:rPr>
          <w:sz w:val="28"/>
          <w:szCs w:val="28"/>
          <w:lang w:val="vi-VN"/>
        </w:rPr>
        <w:t xml:space="preserve"> sông cống số 8</w:t>
      </w:r>
      <w:r w:rsidR="00F712E9" w:rsidRPr="001A3A99">
        <w:rPr>
          <w:sz w:val="28"/>
          <w:szCs w:val="28"/>
          <w:lang w:val="vi-VN"/>
        </w:rPr>
        <w:t>A</w:t>
      </w:r>
      <w:r w:rsidR="00AF0A52" w:rsidRPr="001A3A99">
        <w:rPr>
          <w:sz w:val="28"/>
          <w:szCs w:val="28"/>
          <w:lang w:val="vi-VN"/>
        </w:rPr>
        <w:t xml:space="preserve"> </w:t>
      </w:r>
      <w:r w:rsidR="00F712E9" w:rsidRPr="001A3A99">
        <w:rPr>
          <w:sz w:val="28"/>
          <w:szCs w:val="28"/>
          <w:lang w:val="vi-VN"/>
        </w:rPr>
        <w:t>trước khi</w:t>
      </w:r>
      <w:r w:rsidR="00AF0A52" w:rsidRPr="001A3A99">
        <w:rPr>
          <w:sz w:val="28"/>
          <w:szCs w:val="28"/>
          <w:lang w:val="vi-VN"/>
        </w:rPr>
        <w:t xml:space="preserve"> chảy ra biển</w:t>
      </w:r>
      <w:r w:rsidR="002C7484" w:rsidRPr="001A3A99">
        <w:rPr>
          <w:sz w:val="28"/>
          <w:szCs w:val="28"/>
          <w:lang w:val="vi-VN"/>
        </w:rPr>
        <w:t>.</w:t>
      </w:r>
      <w:r w:rsidR="00577B16" w:rsidRPr="001A3A99">
        <w:rPr>
          <w:sz w:val="28"/>
          <w:szCs w:val="28"/>
          <w:lang w:val="pt-BR"/>
        </w:rPr>
        <w:t xml:space="preserve"> </w:t>
      </w:r>
    </w:p>
    <w:p w14:paraId="63713969" w14:textId="5447FFF7" w:rsidR="00577B16" w:rsidRPr="001A3A99" w:rsidRDefault="00A17FFC" w:rsidP="00EB6513">
      <w:pPr>
        <w:pStyle w:val="1Normal0"/>
        <w:spacing w:before="120" w:after="120" w:line="400" w:lineRule="exact"/>
        <w:contextualSpacing w:val="0"/>
        <w:rPr>
          <w:sz w:val="28"/>
          <w:szCs w:val="28"/>
          <w:lang w:val="pt-BR"/>
        </w:rPr>
      </w:pPr>
      <w:r w:rsidRPr="001A3A99">
        <w:rPr>
          <w:sz w:val="28"/>
          <w:szCs w:val="28"/>
          <w:lang w:val="pt-BR"/>
        </w:rPr>
        <w:t>Vì</w:t>
      </w:r>
      <w:r w:rsidR="004A2C48" w:rsidRPr="001A3A99">
        <w:rPr>
          <w:sz w:val="28"/>
          <w:szCs w:val="28"/>
          <w:lang w:val="pt-BR"/>
        </w:rPr>
        <w:t xml:space="preserve"> </w:t>
      </w:r>
      <w:r w:rsidR="00D840CA" w:rsidRPr="001A3A99">
        <w:rPr>
          <w:sz w:val="28"/>
          <w:szCs w:val="28"/>
          <w:lang w:val="pt-BR"/>
        </w:rPr>
        <w:t xml:space="preserve">kênh </w:t>
      </w:r>
      <w:r w:rsidR="004A2C48" w:rsidRPr="001A3A99">
        <w:rPr>
          <w:sz w:val="28"/>
          <w:szCs w:val="28"/>
          <w:lang w:val="pt-BR"/>
        </w:rPr>
        <w:t>tiêu phía</w:t>
      </w:r>
      <w:r w:rsidR="00D840CA" w:rsidRPr="001A3A99">
        <w:rPr>
          <w:sz w:val="28"/>
          <w:szCs w:val="28"/>
          <w:lang w:val="pt-BR"/>
        </w:rPr>
        <w:t xml:space="preserve"> </w:t>
      </w:r>
      <w:r w:rsidR="004A2C48" w:rsidRPr="001A3A99">
        <w:rPr>
          <w:sz w:val="28"/>
          <w:szCs w:val="28"/>
          <w:lang w:val="pt-BR"/>
        </w:rPr>
        <w:t xml:space="preserve">Bắc dự án là </w:t>
      </w:r>
      <w:r w:rsidR="00D840CA" w:rsidRPr="001A3A99">
        <w:rPr>
          <w:sz w:val="28"/>
          <w:szCs w:val="28"/>
          <w:lang w:val="pt-BR"/>
        </w:rPr>
        <w:t>kênh</w:t>
      </w:r>
      <w:r w:rsidR="00A60D40" w:rsidRPr="001A3A99">
        <w:rPr>
          <w:sz w:val="28"/>
          <w:szCs w:val="28"/>
          <w:lang w:val="pt-BR"/>
        </w:rPr>
        <w:t xml:space="preserve"> có chức năng tiêu thoát nước</w:t>
      </w:r>
      <w:r w:rsidR="004A2C48" w:rsidRPr="001A3A99">
        <w:rPr>
          <w:sz w:val="28"/>
          <w:szCs w:val="28"/>
          <w:lang w:val="pt-BR"/>
        </w:rPr>
        <w:t xml:space="preserve"> </w:t>
      </w:r>
      <w:r w:rsidR="00A60D40" w:rsidRPr="001A3A99">
        <w:rPr>
          <w:sz w:val="28"/>
          <w:szCs w:val="28"/>
          <w:lang w:val="pt-BR"/>
        </w:rPr>
        <w:t>cho khu vực, lại kết nối với điểm cuối của sông Cống số 8</w:t>
      </w:r>
      <w:r w:rsidR="00F712E9" w:rsidRPr="001A3A99">
        <w:rPr>
          <w:sz w:val="28"/>
          <w:szCs w:val="28"/>
          <w:lang w:val="pt-BR"/>
        </w:rPr>
        <w:t>A</w:t>
      </w:r>
      <w:r w:rsidR="00A60D40" w:rsidRPr="001A3A99">
        <w:rPr>
          <w:sz w:val="28"/>
          <w:szCs w:val="28"/>
          <w:lang w:val="pt-BR"/>
        </w:rPr>
        <w:t xml:space="preserve"> trước khi thoát ra biển nên  </w:t>
      </w:r>
      <w:r w:rsidRPr="001A3A99">
        <w:rPr>
          <w:sz w:val="28"/>
          <w:szCs w:val="28"/>
          <w:lang w:val="pt-BR"/>
        </w:rPr>
        <w:t>không có nước đầu vào. Do đó mực nước tạ</w:t>
      </w:r>
      <w:r w:rsidR="001A79BB" w:rsidRPr="001A3A99">
        <w:rPr>
          <w:sz w:val="28"/>
          <w:szCs w:val="28"/>
          <w:lang w:val="pt-BR"/>
        </w:rPr>
        <w:t xml:space="preserve">i đây </w:t>
      </w:r>
      <w:r w:rsidRPr="001A3A99">
        <w:rPr>
          <w:sz w:val="28"/>
          <w:szCs w:val="28"/>
          <w:lang w:val="pt-BR"/>
        </w:rPr>
        <w:t>chỉ chịu ảnh hưởng của nước mưa</w:t>
      </w:r>
    </w:p>
    <w:p w14:paraId="6F4EFA1E" w14:textId="5EF17FA1" w:rsidR="00DA36D6" w:rsidRPr="001A3A99" w:rsidRDefault="00D27DD4" w:rsidP="00EB6513">
      <w:pPr>
        <w:spacing w:before="120" w:after="120" w:line="400" w:lineRule="exact"/>
        <w:rPr>
          <w:rFonts w:eastAsiaTheme="majorEastAsia"/>
          <w:i/>
          <w:sz w:val="28"/>
          <w:szCs w:val="28"/>
          <w:shd w:val="clear" w:color="auto" w:fill="FFFFFF"/>
          <w:lang w:val="pt-BR"/>
        </w:rPr>
      </w:pPr>
      <w:bookmarkStart w:id="247" w:name="_Toc110437617"/>
      <w:bookmarkEnd w:id="161"/>
      <w:r w:rsidRPr="001A3A99">
        <w:rPr>
          <w:rStyle w:val="Strong"/>
          <w:rFonts w:eastAsiaTheme="majorEastAsia"/>
          <w:i/>
          <w:sz w:val="28"/>
          <w:szCs w:val="28"/>
          <w:shd w:val="clear" w:color="auto" w:fill="FFFFFF"/>
          <w:lang w:val="pt-BR"/>
        </w:rPr>
        <w:tab/>
        <w:t>2.2. Mô tả chất lượng nguồn tiếp nhận nước thải</w:t>
      </w:r>
      <w:r w:rsidR="00907208" w:rsidRPr="001A3A99">
        <w:rPr>
          <w:sz w:val="28"/>
          <w:szCs w:val="28"/>
          <w:lang w:val="vi-VN"/>
        </w:rPr>
        <w:t>.</w:t>
      </w:r>
      <w:bookmarkEnd w:id="247"/>
      <w:r w:rsidR="00907208" w:rsidRPr="001A3A99">
        <w:rPr>
          <w:sz w:val="28"/>
          <w:szCs w:val="28"/>
          <w:lang w:val="vi-VN"/>
        </w:rPr>
        <w:t xml:space="preserve"> </w:t>
      </w:r>
    </w:p>
    <w:p w14:paraId="22294051" w14:textId="7EF2DCAE" w:rsidR="009365E6" w:rsidRPr="001A3A99" w:rsidRDefault="00907208" w:rsidP="00EB6513">
      <w:pPr>
        <w:spacing w:before="120" w:after="120" w:line="400" w:lineRule="exact"/>
        <w:ind w:firstLine="720"/>
        <w:jc w:val="both"/>
        <w:rPr>
          <w:spacing w:val="-6"/>
          <w:sz w:val="28"/>
          <w:szCs w:val="28"/>
          <w:lang w:val="vi-VN"/>
        </w:rPr>
      </w:pPr>
      <w:bookmarkStart w:id="248" w:name="_Toc253034993"/>
      <w:bookmarkStart w:id="249" w:name="_Toc253033964"/>
      <w:bookmarkStart w:id="250" w:name="_Toc253033355"/>
      <w:bookmarkEnd w:id="141"/>
      <w:bookmarkEnd w:id="142"/>
      <w:bookmarkEnd w:id="143"/>
      <w:r w:rsidRPr="001A3A99">
        <w:rPr>
          <w:sz w:val="28"/>
          <w:szCs w:val="28"/>
          <w:lang w:val="vi-VN"/>
        </w:rPr>
        <w:t>Để đánh giá môi trường nền khu vực thực hiện dự án</w:t>
      </w:r>
      <w:r w:rsidRPr="001A3A99">
        <w:rPr>
          <w:iCs/>
          <w:sz w:val="28"/>
          <w:szCs w:val="28"/>
          <w:lang w:val="vi-VN"/>
        </w:rPr>
        <w:t>,</w:t>
      </w:r>
      <w:r w:rsidRPr="001A3A99">
        <w:rPr>
          <w:sz w:val="28"/>
          <w:szCs w:val="28"/>
          <w:lang w:val="vi-VN"/>
        </w:rPr>
        <w:t xml:space="preserve"> Trung tâm Ứng dụng Phát triển Công nghệ Môi trường phối hợp với Trung tâm Quan trắc và Phân tích </w:t>
      </w:r>
      <w:r w:rsidR="00D27DD4" w:rsidRPr="001A3A99">
        <w:rPr>
          <w:sz w:val="28"/>
          <w:szCs w:val="28"/>
          <w:lang w:val="pt-BR"/>
        </w:rPr>
        <w:t>Tài nguyên M</w:t>
      </w:r>
      <w:r w:rsidRPr="001A3A99">
        <w:rPr>
          <w:sz w:val="28"/>
          <w:szCs w:val="28"/>
          <w:lang w:val="vi-VN"/>
        </w:rPr>
        <w:t xml:space="preserve">ôi trường thuộc Sở Tài nguyên và môi trường tỉnh Nam Định tiến hành lấy mẫu </w:t>
      </w:r>
      <w:r w:rsidR="00AF4AA0" w:rsidRPr="001A3A99">
        <w:rPr>
          <w:sz w:val="28"/>
          <w:szCs w:val="28"/>
          <w:lang w:val="pt-BR"/>
        </w:rPr>
        <w:t xml:space="preserve">phân tích </w:t>
      </w:r>
      <w:r w:rsidRPr="001A3A99">
        <w:rPr>
          <w:sz w:val="28"/>
          <w:szCs w:val="28"/>
          <w:lang w:val="vi-VN"/>
        </w:rPr>
        <w:t>môi trường nước</w:t>
      </w:r>
      <w:r w:rsidR="00AF4AA0" w:rsidRPr="001A3A99">
        <w:rPr>
          <w:sz w:val="28"/>
          <w:szCs w:val="28"/>
          <w:lang w:val="pt-BR"/>
        </w:rPr>
        <w:t xml:space="preserve"> mặt </w:t>
      </w:r>
      <w:r w:rsidR="00D840CA" w:rsidRPr="001A3A99">
        <w:rPr>
          <w:sz w:val="28"/>
          <w:szCs w:val="28"/>
          <w:lang w:val="pt-BR"/>
        </w:rPr>
        <w:t>kênh</w:t>
      </w:r>
      <w:r w:rsidR="00AF4AA0" w:rsidRPr="001A3A99">
        <w:rPr>
          <w:sz w:val="28"/>
          <w:szCs w:val="28"/>
          <w:lang w:val="pt-BR"/>
        </w:rPr>
        <w:t xml:space="preserve"> tiêu phía Bắc</w:t>
      </w:r>
      <w:r w:rsidRPr="001A3A99">
        <w:rPr>
          <w:sz w:val="28"/>
          <w:szCs w:val="28"/>
          <w:lang w:val="vi-VN"/>
        </w:rPr>
        <w:t xml:space="preserve"> khu vực thực hiện dự án</w:t>
      </w:r>
      <w:r w:rsidRPr="001A3A99">
        <w:rPr>
          <w:spacing w:val="-6"/>
          <w:sz w:val="28"/>
          <w:szCs w:val="28"/>
          <w:lang w:val="vi-VN"/>
        </w:rPr>
        <w:t>. Kết quả khảo sát cụ thể như sau:</w:t>
      </w:r>
      <w:bookmarkStart w:id="251" w:name="_Toc111202156"/>
    </w:p>
    <w:p w14:paraId="679C3A19" w14:textId="44F89077" w:rsidR="00AF4AA0" w:rsidRPr="001A3A99" w:rsidRDefault="00AF4AA0" w:rsidP="006B27BC">
      <w:pPr>
        <w:pStyle w:val="Bng"/>
        <w:spacing w:after="120" w:line="400" w:lineRule="exact"/>
        <w:contextualSpacing w:val="0"/>
        <w:rPr>
          <w:bCs/>
          <w:color w:val="auto"/>
          <w:szCs w:val="28"/>
          <w:lang w:val="vi-VN"/>
        </w:rPr>
      </w:pPr>
      <w:bookmarkStart w:id="252" w:name="_Toc153807525"/>
      <w:r w:rsidRPr="001A3A99">
        <w:rPr>
          <w:bCs/>
          <w:color w:val="auto"/>
          <w:lang w:val="vi-VN"/>
        </w:rPr>
        <w:lastRenderedPageBreak/>
        <w:t xml:space="preserve">Bảng </w:t>
      </w:r>
      <w:r w:rsidRPr="001A3A99">
        <w:rPr>
          <w:bCs/>
          <w:color w:val="auto"/>
        </w:rPr>
        <w:fldChar w:fldCharType="begin"/>
      </w:r>
      <w:r w:rsidRPr="001A3A99">
        <w:rPr>
          <w:bCs/>
          <w:color w:val="auto"/>
          <w:lang w:val="vi-VN"/>
        </w:rPr>
        <w:instrText xml:space="preserve"> SEQ Bảng \* ARABIC </w:instrText>
      </w:r>
      <w:r w:rsidRPr="001A3A99">
        <w:rPr>
          <w:bCs/>
          <w:color w:val="auto"/>
        </w:rPr>
        <w:fldChar w:fldCharType="separate"/>
      </w:r>
      <w:r w:rsidR="007F75E4">
        <w:rPr>
          <w:bCs/>
          <w:noProof/>
          <w:color w:val="auto"/>
          <w:lang w:val="vi-VN"/>
        </w:rPr>
        <w:t>11</w:t>
      </w:r>
      <w:r w:rsidRPr="001A3A99">
        <w:rPr>
          <w:bCs/>
          <w:color w:val="auto"/>
        </w:rPr>
        <w:fldChar w:fldCharType="end"/>
      </w:r>
      <w:r w:rsidR="00F67F2E" w:rsidRPr="001A3A99">
        <w:rPr>
          <w:bCs/>
          <w:color w:val="auto"/>
          <w:lang w:val="vi-VN"/>
        </w:rPr>
        <w:t>.</w:t>
      </w:r>
      <w:r w:rsidRPr="001A3A99">
        <w:rPr>
          <w:bCs/>
          <w:color w:val="auto"/>
          <w:lang w:val="vi-VN"/>
        </w:rPr>
        <w:t xml:space="preserve"> </w:t>
      </w:r>
      <w:r w:rsidRPr="001A3A99">
        <w:rPr>
          <w:bCs/>
          <w:color w:val="auto"/>
          <w:szCs w:val="28"/>
          <w:lang w:val="vi-VN"/>
        </w:rPr>
        <w:t xml:space="preserve">Kết quả phân tích môi trường nước mặt </w:t>
      </w:r>
      <w:bookmarkEnd w:id="251"/>
      <w:r w:rsidR="00D840CA" w:rsidRPr="001A3A99">
        <w:rPr>
          <w:bCs/>
          <w:color w:val="auto"/>
          <w:szCs w:val="28"/>
          <w:lang w:val="vi-VN"/>
        </w:rPr>
        <w:t>kênh</w:t>
      </w:r>
      <w:r w:rsidRPr="001A3A99">
        <w:rPr>
          <w:bCs/>
          <w:color w:val="auto"/>
          <w:szCs w:val="28"/>
          <w:lang w:val="vi-VN"/>
        </w:rPr>
        <w:t xml:space="preserve"> tiêu phía </w:t>
      </w:r>
      <w:r w:rsidR="00D840CA" w:rsidRPr="001A3A99">
        <w:rPr>
          <w:bCs/>
          <w:color w:val="auto"/>
          <w:szCs w:val="28"/>
          <w:lang w:val="vi-VN"/>
        </w:rPr>
        <w:t>B</w:t>
      </w:r>
      <w:r w:rsidRPr="001A3A99">
        <w:rPr>
          <w:bCs/>
          <w:color w:val="auto"/>
          <w:szCs w:val="28"/>
          <w:lang w:val="vi-VN"/>
        </w:rPr>
        <w:t>ắc dự án</w:t>
      </w:r>
      <w:bookmarkEnd w:id="252"/>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551"/>
        <w:gridCol w:w="1362"/>
        <w:gridCol w:w="1635"/>
        <w:gridCol w:w="1635"/>
        <w:gridCol w:w="1594"/>
        <w:gridCol w:w="1746"/>
      </w:tblGrid>
      <w:tr w:rsidR="001A3A99" w:rsidRPr="001A3A99" w14:paraId="435DCB33" w14:textId="77006271" w:rsidTr="00BE3F46">
        <w:trPr>
          <w:trHeight w:val="349"/>
          <w:jc w:val="center"/>
        </w:trPr>
        <w:tc>
          <w:tcPr>
            <w:tcW w:w="488" w:type="dxa"/>
            <w:vMerge w:val="restart"/>
            <w:vAlign w:val="center"/>
          </w:tcPr>
          <w:p w14:paraId="6F6DC751" w14:textId="77777777" w:rsidR="006A376A" w:rsidRPr="001A3A99" w:rsidRDefault="006A376A" w:rsidP="006B27BC">
            <w:pPr>
              <w:spacing w:before="60" w:after="60"/>
              <w:ind w:left="-108" w:right="-118"/>
              <w:jc w:val="center"/>
              <w:rPr>
                <w:b/>
                <w:bCs/>
                <w:lang w:val="nl-NL"/>
              </w:rPr>
            </w:pPr>
            <w:r w:rsidRPr="001A3A99">
              <w:rPr>
                <w:b/>
                <w:bCs/>
                <w:lang w:val="nl-NL"/>
              </w:rPr>
              <w:t>TT</w:t>
            </w:r>
          </w:p>
        </w:tc>
        <w:tc>
          <w:tcPr>
            <w:tcW w:w="1551" w:type="dxa"/>
            <w:vMerge w:val="restart"/>
            <w:vAlign w:val="center"/>
          </w:tcPr>
          <w:p w14:paraId="61846064" w14:textId="77777777" w:rsidR="006A376A" w:rsidRPr="001A3A99" w:rsidRDefault="006A376A" w:rsidP="006B27BC">
            <w:pPr>
              <w:spacing w:before="60" w:after="60"/>
              <w:ind w:right="-15"/>
              <w:jc w:val="center"/>
              <w:rPr>
                <w:b/>
                <w:lang w:val="nl-NL"/>
              </w:rPr>
            </w:pPr>
            <w:r w:rsidRPr="001A3A99">
              <w:rPr>
                <w:b/>
                <w:bCs/>
                <w:lang w:val="nl-NL"/>
              </w:rPr>
              <w:t>Thông s</w:t>
            </w:r>
            <w:r w:rsidRPr="001A3A99">
              <w:rPr>
                <w:b/>
                <w:lang w:val="nl-NL"/>
              </w:rPr>
              <w:t>ố</w:t>
            </w:r>
          </w:p>
        </w:tc>
        <w:tc>
          <w:tcPr>
            <w:tcW w:w="1362" w:type="dxa"/>
            <w:vMerge w:val="restart"/>
            <w:vAlign w:val="center"/>
          </w:tcPr>
          <w:p w14:paraId="2E72C0CF" w14:textId="77777777" w:rsidR="006A376A" w:rsidRPr="001A3A99" w:rsidRDefault="006A376A" w:rsidP="006B27BC">
            <w:pPr>
              <w:spacing w:before="60" w:after="60"/>
              <w:ind w:left="-108" w:right="-40"/>
              <w:jc w:val="center"/>
              <w:rPr>
                <w:b/>
                <w:bCs/>
                <w:lang w:val="nl-NL"/>
              </w:rPr>
            </w:pPr>
            <w:r w:rsidRPr="001A3A99">
              <w:rPr>
                <w:b/>
                <w:bCs/>
                <w:lang w:val="nl-NL"/>
              </w:rPr>
              <w:t>Đơn vị</w:t>
            </w:r>
          </w:p>
        </w:tc>
        <w:tc>
          <w:tcPr>
            <w:tcW w:w="4864" w:type="dxa"/>
            <w:gridSpan w:val="3"/>
            <w:vAlign w:val="center"/>
          </w:tcPr>
          <w:p w14:paraId="6A87101C" w14:textId="0CF09325" w:rsidR="006A376A" w:rsidRPr="001A3A99" w:rsidRDefault="006A376A" w:rsidP="006B27BC">
            <w:pPr>
              <w:spacing w:before="60" w:after="60"/>
              <w:ind w:left="-57" w:right="-40"/>
              <w:jc w:val="center"/>
              <w:rPr>
                <w:b/>
                <w:bCs/>
              </w:rPr>
            </w:pPr>
            <w:r w:rsidRPr="001A3A99">
              <w:rPr>
                <w:b/>
                <w:bCs/>
              </w:rPr>
              <w:t>Kết quả phân tích</w:t>
            </w:r>
          </w:p>
        </w:tc>
        <w:tc>
          <w:tcPr>
            <w:tcW w:w="1746" w:type="dxa"/>
            <w:vMerge w:val="restart"/>
            <w:vAlign w:val="center"/>
          </w:tcPr>
          <w:p w14:paraId="64CD82BB" w14:textId="1579719A" w:rsidR="006A376A" w:rsidRPr="001A3A99" w:rsidRDefault="006A376A" w:rsidP="006B27BC">
            <w:pPr>
              <w:spacing w:before="60" w:after="60"/>
              <w:ind w:left="-57" w:right="-40"/>
              <w:jc w:val="center"/>
              <w:rPr>
                <w:b/>
                <w:bCs/>
              </w:rPr>
            </w:pPr>
            <w:r w:rsidRPr="001A3A99">
              <w:rPr>
                <w:b/>
                <w:bCs/>
              </w:rPr>
              <w:t>QCVN08:2023 /BTNMT (B)</w:t>
            </w:r>
          </w:p>
        </w:tc>
      </w:tr>
      <w:tr w:rsidR="001A3A99" w:rsidRPr="001A3A99" w14:paraId="58A909A5" w14:textId="3B1D3F89" w:rsidTr="00BE3F46">
        <w:trPr>
          <w:trHeight w:val="349"/>
          <w:jc w:val="center"/>
        </w:trPr>
        <w:tc>
          <w:tcPr>
            <w:tcW w:w="488" w:type="dxa"/>
            <w:vMerge/>
            <w:vAlign w:val="center"/>
          </w:tcPr>
          <w:p w14:paraId="21C91F2B" w14:textId="77777777" w:rsidR="006A376A" w:rsidRPr="001A3A99" w:rsidRDefault="006A376A" w:rsidP="006B27BC">
            <w:pPr>
              <w:spacing w:before="60" w:after="60"/>
              <w:ind w:left="-108" w:right="-118"/>
              <w:jc w:val="center"/>
              <w:rPr>
                <w:b/>
                <w:bCs/>
                <w:lang w:val="nl-NL"/>
              </w:rPr>
            </w:pPr>
          </w:p>
        </w:tc>
        <w:tc>
          <w:tcPr>
            <w:tcW w:w="1551" w:type="dxa"/>
            <w:vMerge/>
            <w:vAlign w:val="center"/>
          </w:tcPr>
          <w:p w14:paraId="3BBD6912" w14:textId="77777777" w:rsidR="006A376A" w:rsidRPr="001A3A99" w:rsidRDefault="006A376A" w:rsidP="006B27BC">
            <w:pPr>
              <w:spacing w:before="60" w:after="60"/>
              <w:ind w:right="-15"/>
              <w:jc w:val="center"/>
              <w:rPr>
                <w:b/>
                <w:bCs/>
                <w:lang w:val="nl-NL"/>
              </w:rPr>
            </w:pPr>
          </w:p>
        </w:tc>
        <w:tc>
          <w:tcPr>
            <w:tcW w:w="1362" w:type="dxa"/>
            <w:vMerge/>
            <w:vAlign w:val="center"/>
          </w:tcPr>
          <w:p w14:paraId="6C74B712" w14:textId="77777777" w:rsidR="006A376A" w:rsidRPr="001A3A99" w:rsidRDefault="006A376A" w:rsidP="006B27BC">
            <w:pPr>
              <w:spacing w:before="60" w:after="60"/>
              <w:ind w:left="-108" w:right="-40"/>
              <w:jc w:val="center"/>
              <w:rPr>
                <w:b/>
                <w:bCs/>
                <w:lang w:val="nl-NL"/>
              </w:rPr>
            </w:pPr>
          </w:p>
        </w:tc>
        <w:tc>
          <w:tcPr>
            <w:tcW w:w="1635" w:type="dxa"/>
            <w:vAlign w:val="center"/>
          </w:tcPr>
          <w:p w14:paraId="68B59704" w14:textId="0155FCB4" w:rsidR="006A376A" w:rsidRPr="001A3A99" w:rsidRDefault="006A376A" w:rsidP="006B27BC">
            <w:pPr>
              <w:spacing w:before="60" w:after="60"/>
              <w:ind w:left="-57" w:right="-40"/>
              <w:jc w:val="center"/>
              <w:rPr>
                <w:b/>
                <w:bCs/>
              </w:rPr>
            </w:pPr>
            <w:r w:rsidRPr="001A3A99">
              <w:rPr>
                <w:b/>
                <w:bCs/>
              </w:rPr>
              <w:t>Lần 1</w:t>
            </w:r>
          </w:p>
        </w:tc>
        <w:tc>
          <w:tcPr>
            <w:tcW w:w="1635" w:type="dxa"/>
            <w:vAlign w:val="center"/>
          </w:tcPr>
          <w:p w14:paraId="196F56B0" w14:textId="7D7A73CC" w:rsidR="006A376A" w:rsidRPr="001A3A99" w:rsidRDefault="006A376A" w:rsidP="006B27BC">
            <w:pPr>
              <w:spacing w:before="60" w:after="60"/>
              <w:ind w:left="-57" w:right="-40"/>
              <w:jc w:val="center"/>
              <w:rPr>
                <w:b/>
                <w:bCs/>
              </w:rPr>
            </w:pPr>
            <w:r w:rsidRPr="001A3A99">
              <w:rPr>
                <w:b/>
                <w:bCs/>
              </w:rPr>
              <w:t>Lần 2</w:t>
            </w:r>
          </w:p>
        </w:tc>
        <w:tc>
          <w:tcPr>
            <w:tcW w:w="1594" w:type="dxa"/>
            <w:vAlign w:val="center"/>
          </w:tcPr>
          <w:p w14:paraId="54A01E15" w14:textId="1F2510A9" w:rsidR="006A376A" w:rsidRPr="001A3A99" w:rsidRDefault="006A376A" w:rsidP="006B27BC">
            <w:pPr>
              <w:spacing w:before="60" w:after="60"/>
              <w:ind w:left="-57" w:right="-40"/>
              <w:jc w:val="center"/>
              <w:rPr>
                <w:b/>
                <w:bCs/>
              </w:rPr>
            </w:pPr>
            <w:r w:rsidRPr="001A3A99">
              <w:rPr>
                <w:b/>
                <w:bCs/>
              </w:rPr>
              <w:t>Lần 3</w:t>
            </w:r>
          </w:p>
        </w:tc>
        <w:tc>
          <w:tcPr>
            <w:tcW w:w="1746" w:type="dxa"/>
            <w:vMerge/>
            <w:vAlign w:val="center"/>
          </w:tcPr>
          <w:p w14:paraId="6C1B516B" w14:textId="77777777" w:rsidR="006A376A" w:rsidRPr="001A3A99" w:rsidRDefault="006A376A" w:rsidP="006B27BC">
            <w:pPr>
              <w:spacing w:before="60" w:after="60"/>
              <w:ind w:left="-57" w:right="-40"/>
              <w:jc w:val="center"/>
              <w:rPr>
                <w:b/>
                <w:bCs/>
              </w:rPr>
            </w:pPr>
          </w:p>
        </w:tc>
      </w:tr>
      <w:tr w:rsidR="001A3A99" w:rsidRPr="001A3A99" w14:paraId="0ADCBAED" w14:textId="6F0F703A" w:rsidTr="00BE3F46">
        <w:trPr>
          <w:trHeight w:val="138"/>
          <w:jc w:val="center"/>
        </w:trPr>
        <w:tc>
          <w:tcPr>
            <w:tcW w:w="488" w:type="dxa"/>
            <w:vAlign w:val="center"/>
          </w:tcPr>
          <w:p w14:paraId="00494B88" w14:textId="77777777" w:rsidR="006A376A" w:rsidRPr="001A3A99" w:rsidRDefault="006A376A" w:rsidP="006B27BC">
            <w:pPr>
              <w:spacing w:before="60" w:after="60"/>
              <w:ind w:left="-108" w:right="-118"/>
              <w:jc w:val="center"/>
              <w:rPr>
                <w:bCs/>
              </w:rPr>
            </w:pPr>
            <w:r w:rsidRPr="001A3A99">
              <w:rPr>
                <w:bCs/>
              </w:rPr>
              <w:t>1</w:t>
            </w:r>
          </w:p>
        </w:tc>
        <w:tc>
          <w:tcPr>
            <w:tcW w:w="1551" w:type="dxa"/>
            <w:vAlign w:val="center"/>
          </w:tcPr>
          <w:p w14:paraId="16E35861" w14:textId="77777777" w:rsidR="006A376A" w:rsidRPr="001A3A99" w:rsidRDefault="006A376A" w:rsidP="006B27BC">
            <w:pPr>
              <w:spacing w:before="60" w:after="60"/>
              <w:ind w:right="-15"/>
              <w:jc w:val="both"/>
              <w:rPr>
                <w:bCs/>
              </w:rPr>
            </w:pPr>
            <w:r w:rsidRPr="001A3A99">
              <w:rPr>
                <w:bCs/>
              </w:rPr>
              <w:t>pH</w:t>
            </w:r>
          </w:p>
        </w:tc>
        <w:tc>
          <w:tcPr>
            <w:tcW w:w="1362" w:type="dxa"/>
            <w:vAlign w:val="center"/>
          </w:tcPr>
          <w:p w14:paraId="2AC24F04" w14:textId="77777777" w:rsidR="006A376A" w:rsidRPr="001A3A99" w:rsidRDefault="006A376A" w:rsidP="006B27BC">
            <w:pPr>
              <w:spacing w:before="60" w:after="60"/>
              <w:ind w:left="-108" w:right="-40"/>
              <w:jc w:val="center"/>
              <w:rPr>
                <w:bCs/>
                <w:i/>
              </w:rPr>
            </w:pPr>
            <w:r w:rsidRPr="001A3A99">
              <w:rPr>
                <w:bCs/>
                <w:i/>
              </w:rPr>
              <w:t>-</w:t>
            </w:r>
          </w:p>
        </w:tc>
        <w:tc>
          <w:tcPr>
            <w:tcW w:w="1635" w:type="dxa"/>
            <w:vAlign w:val="center"/>
          </w:tcPr>
          <w:p w14:paraId="7B5E2320" w14:textId="47A0EE9C" w:rsidR="006A376A" w:rsidRPr="001A3A99" w:rsidRDefault="006A376A" w:rsidP="006B27BC">
            <w:pPr>
              <w:spacing w:before="60" w:after="60"/>
              <w:jc w:val="center"/>
              <w:rPr>
                <w:bCs/>
              </w:rPr>
            </w:pPr>
            <w:r w:rsidRPr="001A3A99">
              <w:rPr>
                <w:bCs/>
              </w:rPr>
              <w:t>7,31</w:t>
            </w:r>
          </w:p>
        </w:tc>
        <w:tc>
          <w:tcPr>
            <w:tcW w:w="1635" w:type="dxa"/>
            <w:vAlign w:val="center"/>
          </w:tcPr>
          <w:p w14:paraId="5E907BC5" w14:textId="31E13C9D" w:rsidR="006A376A" w:rsidRPr="001A3A99" w:rsidRDefault="006A376A" w:rsidP="006B27BC">
            <w:pPr>
              <w:spacing w:before="60" w:after="60"/>
              <w:jc w:val="center"/>
              <w:rPr>
                <w:bCs/>
              </w:rPr>
            </w:pPr>
            <w:r w:rsidRPr="001A3A99">
              <w:rPr>
                <w:bCs/>
              </w:rPr>
              <w:t>6,89</w:t>
            </w:r>
          </w:p>
        </w:tc>
        <w:tc>
          <w:tcPr>
            <w:tcW w:w="1594" w:type="dxa"/>
            <w:vAlign w:val="center"/>
          </w:tcPr>
          <w:p w14:paraId="0ED4ED92" w14:textId="12C5B445" w:rsidR="006A376A" w:rsidRPr="001A3A99" w:rsidRDefault="006A376A" w:rsidP="006B27BC">
            <w:pPr>
              <w:spacing w:before="60" w:after="60"/>
              <w:jc w:val="center"/>
              <w:rPr>
                <w:bCs/>
              </w:rPr>
            </w:pPr>
            <w:r w:rsidRPr="001A3A99">
              <w:rPr>
                <w:bCs/>
              </w:rPr>
              <w:t>6,93</w:t>
            </w:r>
          </w:p>
        </w:tc>
        <w:tc>
          <w:tcPr>
            <w:tcW w:w="1746" w:type="dxa"/>
            <w:vAlign w:val="center"/>
          </w:tcPr>
          <w:p w14:paraId="3E5152BD" w14:textId="6B3BDC23" w:rsidR="006A376A" w:rsidRPr="001A3A99" w:rsidRDefault="006A376A" w:rsidP="006B27BC">
            <w:pPr>
              <w:spacing w:before="60" w:after="60"/>
              <w:jc w:val="center"/>
              <w:rPr>
                <w:b/>
                <w:bCs/>
              </w:rPr>
            </w:pPr>
            <w:r w:rsidRPr="001A3A99">
              <w:rPr>
                <w:b/>
                <w:bCs/>
              </w:rPr>
              <w:t>6-8,5</w:t>
            </w:r>
          </w:p>
        </w:tc>
      </w:tr>
      <w:tr w:rsidR="001A3A99" w:rsidRPr="001A3A99" w14:paraId="0226E006" w14:textId="50DFE544" w:rsidTr="00BE3F46">
        <w:trPr>
          <w:trHeight w:val="138"/>
          <w:jc w:val="center"/>
        </w:trPr>
        <w:tc>
          <w:tcPr>
            <w:tcW w:w="488" w:type="dxa"/>
            <w:vAlign w:val="center"/>
          </w:tcPr>
          <w:p w14:paraId="50FBD0D7" w14:textId="77777777" w:rsidR="006A376A" w:rsidRPr="001A3A99" w:rsidRDefault="006A376A" w:rsidP="006B27BC">
            <w:pPr>
              <w:spacing w:before="60" w:after="60"/>
              <w:ind w:left="-108" w:right="-118"/>
              <w:jc w:val="center"/>
              <w:rPr>
                <w:bCs/>
              </w:rPr>
            </w:pPr>
            <w:r w:rsidRPr="001A3A99">
              <w:rPr>
                <w:bCs/>
              </w:rPr>
              <w:t>2</w:t>
            </w:r>
          </w:p>
        </w:tc>
        <w:tc>
          <w:tcPr>
            <w:tcW w:w="1551" w:type="dxa"/>
            <w:vAlign w:val="center"/>
          </w:tcPr>
          <w:p w14:paraId="6787B187" w14:textId="10D6EC71" w:rsidR="006A376A" w:rsidRPr="001A3A99" w:rsidRDefault="006A376A" w:rsidP="006B27BC">
            <w:pPr>
              <w:spacing w:before="60" w:after="60"/>
              <w:ind w:right="-15"/>
              <w:jc w:val="both"/>
              <w:rPr>
                <w:bCs/>
              </w:rPr>
            </w:pPr>
            <w:r w:rsidRPr="001A3A99">
              <w:rPr>
                <w:bCs/>
              </w:rPr>
              <w:t>BOD</w:t>
            </w:r>
            <w:r w:rsidRPr="001A3A99">
              <w:rPr>
                <w:bCs/>
                <w:vertAlign w:val="subscript"/>
              </w:rPr>
              <w:t xml:space="preserve">5 </w:t>
            </w:r>
            <w:r w:rsidRPr="001A3A99">
              <w:rPr>
                <w:bCs/>
              </w:rPr>
              <w:t>(20</w:t>
            </w:r>
            <w:r w:rsidRPr="001A3A99">
              <w:rPr>
                <w:bCs/>
                <w:vertAlign w:val="superscript"/>
              </w:rPr>
              <w:t>o</w:t>
            </w:r>
            <w:r w:rsidRPr="001A3A99">
              <w:rPr>
                <w:bCs/>
              </w:rPr>
              <w:t>C)</w:t>
            </w:r>
          </w:p>
        </w:tc>
        <w:tc>
          <w:tcPr>
            <w:tcW w:w="1362" w:type="dxa"/>
            <w:vAlign w:val="center"/>
          </w:tcPr>
          <w:p w14:paraId="5BB277AF" w14:textId="77777777" w:rsidR="006A376A" w:rsidRPr="001A3A99" w:rsidRDefault="006A376A" w:rsidP="006B27BC">
            <w:pPr>
              <w:spacing w:before="60" w:after="60"/>
              <w:ind w:left="-108" w:right="-40"/>
              <w:jc w:val="center"/>
              <w:rPr>
                <w:bCs/>
                <w:i/>
              </w:rPr>
            </w:pPr>
            <w:r w:rsidRPr="001A3A99">
              <w:rPr>
                <w:bCs/>
                <w:i/>
              </w:rPr>
              <w:t>mg/l</w:t>
            </w:r>
          </w:p>
        </w:tc>
        <w:tc>
          <w:tcPr>
            <w:tcW w:w="1635" w:type="dxa"/>
            <w:vAlign w:val="center"/>
          </w:tcPr>
          <w:p w14:paraId="68A66723" w14:textId="7855137B" w:rsidR="006A376A" w:rsidRPr="001A3A99" w:rsidRDefault="006A376A" w:rsidP="006B27BC">
            <w:pPr>
              <w:spacing w:before="60" w:after="60"/>
              <w:jc w:val="center"/>
              <w:rPr>
                <w:b/>
                <w:bCs/>
              </w:rPr>
            </w:pPr>
            <w:r w:rsidRPr="001A3A99">
              <w:rPr>
                <w:b/>
                <w:bCs/>
              </w:rPr>
              <w:t>17,7</w:t>
            </w:r>
          </w:p>
        </w:tc>
        <w:tc>
          <w:tcPr>
            <w:tcW w:w="1635" w:type="dxa"/>
            <w:vAlign w:val="center"/>
          </w:tcPr>
          <w:p w14:paraId="7C8E4F9A" w14:textId="28DF132D" w:rsidR="006A376A" w:rsidRPr="001A3A99" w:rsidRDefault="006A376A" w:rsidP="006B27BC">
            <w:pPr>
              <w:spacing w:before="60" w:after="60"/>
              <w:jc w:val="center"/>
              <w:rPr>
                <w:b/>
                <w:bCs/>
              </w:rPr>
            </w:pPr>
            <w:r w:rsidRPr="001A3A99">
              <w:rPr>
                <w:b/>
                <w:bCs/>
              </w:rPr>
              <w:t>6,44</w:t>
            </w:r>
          </w:p>
        </w:tc>
        <w:tc>
          <w:tcPr>
            <w:tcW w:w="1594" w:type="dxa"/>
            <w:vAlign w:val="center"/>
          </w:tcPr>
          <w:p w14:paraId="46051753" w14:textId="45A1828C" w:rsidR="006A376A" w:rsidRPr="001A3A99" w:rsidRDefault="006A376A" w:rsidP="006B27BC">
            <w:pPr>
              <w:spacing w:before="60" w:after="60"/>
              <w:jc w:val="center"/>
              <w:rPr>
                <w:b/>
                <w:bCs/>
              </w:rPr>
            </w:pPr>
            <w:r w:rsidRPr="001A3A99">
              <w:rPr>
                <w:b/>
                <w:bCs/>
              </w:rPr>
              <w:t>12,1</w:t>
            </w:r>
          </w:p>
        </w:tc>
        <w:tc>
          <w:tcPr>
            <w:tcW w:w="1746" w:type="dxa"/>
            <w:vAlign w:val="center"/>
          </w:tcPr>
          <w:p w14:paraId="386B3BEB" w14:textId="2C7BF630" w:rsidR="006A376A" w:rsidRPr="001A3A99" w:rsidRDefault="006A376A" w:rsidP="006B27BC">
            <w:pPr>
              <w:spacing w:before="60" w:after="60"/>
              <w:jc w:val="center"/>
              <w:rPr>
                <w:b/>
                <w:bCs/>
              </w:rPr>
            </w:pPr>
            <w:r w:rsidRPr="001A3A99">
              <w:rPr>
                <w:b/>
                <w:bCs/>
              </w:rPr>
              <w:t>≤6</w:t>
            </w:r>
          </w:p>
        </w:tc>
      </w:tr>
      <w:tr w:rsidR="001A3A99" w:rsidRPr="001A3A99" w14:paraId="48EFDFB8" w14:textId="04E67486" w:rsidTr="00BE3F46">
        <w:trPr>
          <w:trHeight w:val="138"/>
          <w:jc w:val="center"/>
        </w:trPr>
        <w:tc>
          <w:tcPr>
            <w:tcW w:w="488" w:type="dxa"/>
            <w:vAlign w:val="center"/>
          </w:tcPr>
          <w:p w14:paraId="4377C847" w14:textId="2DA455DE" w:rsidR="006A376A" w:rsidRPr="001A3A99" w:rsidRDefault="006A376A" w:rsidP="006B27BC">
            <w:pPr>
              <w:spacing w:before="60" w:after="60"/>
              <w:ind w:left="-108" w:right="-118"/>
              <w:jc w:val="center"/>
              <w:rPr>
                <w:bCs/>
              </w:rPr>
            </w:pPr>
            <w:r w:rsidRPr="001A3A99">
              <w:rPr>
                <w:bCs/>
              </w:rPr>
              <w:t>3</w:t>
            </w:r>
          </w:p>
        </w:tc>
        <w:tc>
          <w:tcPr>
            <w:tcW w:w="1551" w:type="dxa"/>
            <w:vAlign w:val="center"/>
          </w:tcPr>
          <w:p w14:paraId="654B1452" w14:textId="3FAF7D8D" w:rsidR="006A376A" w:rsidRPr="001A3A99" w:rsidRDefault="006A376A" w:rsidP="006B27BC">
            <w:pPr>
              <w:spacing w:before="60" w:after="60"/>
              <w:ind w:right="-15"/>
              <w:jc w:val="both"/>
              <w:rPr>
                <w:bCs/>
              </w:rPr>
            </w:pPr>
            <w:r w:rsidRPr="001A3A99">
              <w:rPr>
                <w:bCs/>
              </w:rPr>
              <w:t>COD</w:t>
            </w:r>
          </w:p>
        </w:tc>
        <w:tc>
          <w:tcPr>
            <w:tcW w:w="1362" w:type="dxa"/>
            <w:vAlign w:val="center"/>
          </w:tcPr>
          <w:p w14:paraId="0C578767" w14:textId="7E8EBBD0" w:rsidR="006A376A" w:rsidRPr="001A3A99" w:rsidRDefault="006A376A" w:rsidP="006B27BC">
            <w:pPr>
              <w:spacing w:before="60" w:after="60"/>
              <w:ind w:left="-108" w:right="-40"/>
              <w:jc w:val="center"/>
              <w:rPr>
                <w:bCs/>
                <w:i/>
              </w:rPr>
            </w:pPr>
            <w:r w:rsidRPr="001A3A99">
              <w:rPr>
                <w:bCs/>
                <w:i/>
              </w:rPr>
              <w:t>mg/l</w:t>
            </w:r>
          </w:p>
        </w:tc>
        <w:tc>
          <w:tcPr>
            <w:tcW w:w="1635" w:type="dxa"/>
            <w:vAlign w:val="center"/>
          </w:tcPr>
          <w:p w14:paraId="14F22654" w14:textId="16143EF9" w:rsidR="006A376A" w:rsidRPr="001A3A99" w:rsidRDefault="006A376A" w:rsidP="006B27BC">
            <w:pPr>
              <w:spacing w:before="60" w:after="60"/>
              <w:jc w:val="center"/>
              <w:rPr>
                <w:b/>
                <w:bCs/>
              </w:rPr>
            </w:pPr>
            <w:r w:rsidRPr="001A3A99">
              <w:rPr>
                <w:b/>
                <w:bCs/>
              </w:rPr>
              <w:t>40,6</w:t>
            </w:r>
          </w:p>
        </w:tc>
        <w:tc>
          <w:tcPr>
            <w:tcW w:w="1635" w:type="dxa"/>
            <w:vAlign w:val="center"/>
          </w:tcPr>
          <w:p w14:paraId="7F51E9F6" w14:textId="10EF6B69" w:rsidR="006A376A" w:rsidRPr="001A3A99" w:rsidRDefault="006A376A" w:rsidP="006B27BC">
            <w:pPr>
              <w:spacing w:before="60" w:after="60"/>
              <w:jc w:val="center"/>
              <w:rPr>
                <w:b/>
                <w:bCs/>
              </w:rPr>
            </w:pPr>
            <w:r w:rsidRPr="001A3A99">
              <w:rPr>
                <w:b/>
                <w:bCs/>
              </w:rPr>
              <w:t>15,6</w:t>
            </w:r>
          </w:p>
        </w:tc>
        <w:tc>
          <w:tcPr>
            <w:tcW w:w="1594" w:type="dxa"/>
            <w:vAlign w:val="center"/>
          </w:tcPr>
          <w:p w14:paraId="160DF5CF" w14:textId="601A19A3" w:rsidR="006A376A" w:rsidRPr="001A3A99" w:rsidRDefault="006A376A" w:rsidP="006B27BC">
            <w:pPr>
              <w:spacing w:before="60" w:after="60"/>
              <w:jc w:val="center"/>
              <w:rPr>
                <w:b/>
                <w:bCs/>
              </w:rPr>
            </w:pPr>
            <w:r w:rsidRPr="001A3A99">
              <w:rPr>
                <w:b/>
                <w:bCs/>
              </w:rPr>
              <w:t>28,1</w:t>
            </w:r>
          </w:p>
        </w:tc>
        <w:tc>
          <w:tcPr>
            <w:tcW w:w="1746" w:type="dxa"/>
            <w:vAlign w:val="center"/>
          </w:tcPr>
          <w:p w14:paraId="1810FD77" w14:textId="63FCBC9B" w:rsidR="006A376A" w:rsidRPr="001A3A99" w:rsidRDefault="006A376A" w:rsidP="006B27BC">
            <w:pPr>
              <w:spacing w:before="60" w:after="60"/>
              <w:jc w:val="center"/>
              <w:rPr>
                <w:b/>
                <w:bCs/>
              </w:rPr>
            </w:pPr>
            <w:r w:rsidRPr="001A3A99">
              <w:rPr>
                <w:b/>
                <w:bCs/>
              </w:rPr>
              <w:t>≤15</w:t>
            </w:r>
          </w:p>
        </w:tc>
      </w:tr>
      <w:tr w:rsidR="001A3A99" w:rsidRPr="001A3A99" w14:paraId="08FBE006" w14:textId="5ED88E54" w:rsidTr="00BE3F46">
        <w:trPr>
          <w:trHeight w:val="138"/>
          <w:jc w:val="center"/>
        </w:trPr>
        <w:tc>
          <w:tcPr>
            <w:tcW w:w="488" w:type="dxa"/>
            <w:vAlign w:val="center"/>
          </w:tcPr>
          <w:p w14:paraId="1E10A887" w14:textId="575C700B" w:rsidR="006A376A" w:rsidRPr="001A3A99" w:rsidRDefault="006A376A" w:rsidP="006B27BC">
            <w:pPr>
              <w:spacing w:before="60" w:after="60"/>
              <w:ind w:left="-108" w:right="-118"/>
              <w:jc w:val="center"/>
              <w:rPr>
                <w:bCs/>
              </w:rPr>
            </w:pPr>
            <w:r w:rsidRPr="001A3A99">
              <w:rPr>
                <w:bCs/>
              </w:rPr>
              <w:t>4</w:t>
            </w:r>
          </w:p>
        </w:tc>
        <w:tc>
          <w:tcPr>
            <w:tcW w:w="1551" w:type="dxa"/>
            <w:vAlign w:val="center"/>
          </w:tcPr>
          <w:p w14:paraId="001E09EE" w14:textId="048D7279" w:rsidR="006A376A" w:rsidRPr="001A3A99" w:rsidRDefault="006A376A" w:rsidP="006B27BC">
            <w:pPr>
              <w:spacing w:before="60" w:after="60"/>
              <w:ind w:right="-15"/>
              <w:jc w:val="both"/>
              <w:rPr>
                <w:bCs/>
              </w:rPr>
            </w:pPr>
            <w:r w:rsidRPr="001A3A99">
              <w:rPr>
                <w:bCs/>
              </w:rPr>
              <w:t>DO</w:t>
            </w:r>
          </w:p>
        </w:tc>
        <w:tc>
          <w:tcPr>
            <w:tcW w:w="1362" w:type="dxa"/>
            <w:vAlign w:val="center"/>
          </w:tcPr>
          <w:p w14:paraId="1B6F9C7F" w14:textId="59807970" w:rsidR="006A376A" w:rsidRPr="001A3A99" w:rsidRDefault="006A376A" w:rsidP="006B27BC">
            <w:pPr>
              <w:spacing w:before="60" w:after="60"/>
              <w:ind w:left="-108" w:right="-40"/>
              <w:jc w:val="center"/>
              <w:rPr>
                <w:bCs/>
                <w:i/>
              </w:rPr>
            </w:pPr>
            <w:r w:rsidRPr="001A3A99">
              <w:rPr>
                <w:bCs/>
                <w:i/>
              </w:rPr>
              <w:t>mg/l</w:t>
            </w:r>
          </w:p>
        </w:tc>
        <w:tc>
          <w:tcPr>
            <w:tcW w:w="1635" w:type="dxa"/>
            <w:vAlign w:val="center"/>
          </w:tcPr>
          <w:p w14:paraId="23D36DFC" w14:textId="7604BEA0" w:rsidR="006A376A" w:rsidRPr="001A3A99" w:rsidRDefault="006A376A" w:rsidP="006B27BC">
            <w:pPr>
              <w:spacing w:before="60" w:after="60"/>
              <w:jc w:val="center"/>
              <w:rPr>
                <w:b/>
              </w:rPr>
            </w:pPr>
            <w:r w:rsidRPr="001A3A99">
              <w:rPr>
                <w:b/>
              </w:rPr>
              <w:t>4,91</w:t>
            </w:r>
          </w:p>
        </w:tc>
        <w:tc>
          <w:tcPr>
            <w:tcW w:w="1635" w:type="dxa"/>
            <w:vAlign w:val="center"/>
          </w:tcPr>
          <w:p w14:paraId="6D5A77D3" w14:textId="4BF84840" w:rsidR="006A376A" w:rsidRPr="001A3A99" w:rsidRDefault="006A376A" w:rsidP="006B27BC">
            <w:pPr>
              <w:spacing w:before="60" w:after="60"/>
              <w:jc w:val="center"/>
              <w:rPr>
                <w:b/>
              </w:rPr>
            </w:pPr>
            <w:r w:rsidRPr="001A3A99">
              <w:rPr>
                <w:b/>
              </w:rPr>
              <w:t>4,35</w:t>
            </w:r>
          </w:p>
        </w:tc>
        <w:tc>
          <w:tcPr>
            <w:tcW w:w="1594" w:type="dxa"/>
            <w:vAlign w:val="center"/>
          </w:tcPr>
          <w:p w14:paraId="7E0951E3" w14:textId="645667D1" w:rsidR="006A376A" w:rsidRPr="001A3A99" w:rsidRDefault="006A376A" w:rsidP="006B27BC">
            <w:pPr>
              <w:spacing w:before="60" w:after="60"/>
              <w:jc w:val="center"/>
              <w:rPr>
                <w:b/>
              </w:rPr>
            </w:pPr>
            <w:r w:rsidRPr="001A3A99">
              <w:rPr>
                <w:b/>
              </w:rPr>
              <w:t>4,18</w:t>
            </w:r>
          </w:p>
        </w:tc>
        <w:tc>
          <w:tcPr>
            <w:tcW w:w="1746" w:type="dxa"/>
            <w:vAlign w:val="center"/>
          </w:tcPr>
          <w:p w14:paraId="34D90D06" w14:textId="30610C75" w:rsidR="006A376A" w:rsidRPr="001A3A99" w:rsidRDefault="006A376A" w:rsidP="006B27BC">
            <w:pPr>
              <w:spacing w:before="60" w:after="60"/>
              <w:jc w:val="center"/>
              <w:rPr>
                <w:b/>
                <w:bCs/>
              </w:rPr>
            </w:pPr>
            <w:r w:rsidRPr="001A3A99">
              <w:rPr>
                <w:b/>
                <w:bCs/>
              </w:rPr>
              <w:t>≥5</w:t>
            </w:r>
          </w:p>
        </w:tc>
      </w:tr>
      <w:tr w:rsidR="001A3A99" w:rsidRPr="001A3A99" w14:paraId="74333661" w14:textId="05D57739" w:rsidTr="00BE3F46">
        <w:trPr>
          <w:trHeight w:val="138"/>
          <w:jc w:val="center"/>
        </w:trPr>
        <w:tc>
          <w:tcPr>
            <w:tcW w:w="488" w:type="dxa"/>
            <w:vAlign w:val="center"/>
          </w:tcPr>
          <w:p w14:paraId="286CF696" w14:textId="10432DE4" w:rsidR="006A376A" w:rsidRPr="001A3A99" w:rsidRDefault="006A376A" w:rsidP="006B27BC">
            <w:pPr>
              <w:spacing w:before="60" w:after="60"/>
              <w:ind w:left="-108" w:right="-118"/>
              <w:jc w:val="center"/>
              <w:rPr>
                <w:bCs/>
              </w:rPr>
            </w:pPr>
            <w:r w:rsidRPr="001A3A99">
              <w:rPr>
                <w:bCs/>
              </w:rPr>
              <w:t>5</w:t>
            </w:r>
          </w:p>
        </w:tc>
        <w:tc>
          <w:tcPr>
            <w:tcW w:w="1551" w:type="dxa"/>
            <w:vAlign w:val="center"/>
          </w:tcPr>
          <w:p w14:paraId="773C9901" w14:textId="416D2FEC" w:rsidR="006A376A" w:rsidRPr="001A3A99" w:rsidRDefault="006A376A" w:rsidP="006B27BC">
            <w:pPr>
              <w:spacing w:before="60" w:after="60"/>
              <w:ind w:right="-15"/>
              <w:jc w:val="both"/>
              <w:rPr>
                <w:bCs/>
              </w:rPr>
            </w:pPr>
            <w:r w:rsidRPr="001A3A99">
              <w:rPr>
                <w:bCs/>
              </w:rPr>
              <w:t>TSS</w:t>
            </w:r>
          </w:p>
        </w:tc>
        <w:tc>
          <w:tcPr>
            <w:tcW w:w="1362" w:type="dxa"/>
            <w:vAlign w:val="center"/>
          </w:tcPr>
          <w:p w14:paraId="6AC6BB43" w14:textId="77777777" w:rsidR="006A376A" w:rsidRPr="001A3A99" w:rsidRDefault="006A376A" w:rsidP="006B27BC">
            <w:pPr>
              <w:spacing w:before="60" w:after="60"/>
              <w:ind w:left="-108" w:right="-40"/>
              <w:jc w:val="center"/>
              <w:rPr>
                <w:bCs/>
                <w:i/>
              </w:rPr>
            </w:pPr>
            <w:r w:rsidRPr="001A3A99">
              <w:rPr>
                <w:bCs/>
                <w:i/>
              </w:rPr>
              <w:t>mg/l</w:t>
            </w:r>
          </w:p>
        </w:tc>
        <w:tc>
          <w:tcPr>
            <w:tcW w:w="1635" w:type="dxa"/>
            <w:vAlign w:val="center"/>
          </w:tcPr>
          <w:p w14:paraId="650AFBF0" w14:textId="60E2A56A" w:rsidR="006A376A" w:rsidRPr="001A3A99" w:rsidRDefault="006A376A" w:rsidP="006B27BC">
            <w:pPr>
              <w:spacing w:before="60" w:after="60"/>
              <w:jc w:val="center"/>
            </w:pPr>
            <w:r w:rsidRPr="001A3A99">
              <w:t>49</w:t>
            </w:r>
          </w:p>
        </w:tc>
        <w:tc>
          <w:tcPr>
            <w:tcW w:w="1635" w:type="dxa"/>
            <w:vAlign w:val="center"/>
          </w:tcPr>
          <w:p w14:paraId="0826CFD4" w14:textId="0EF8A66E" w:rsidR="006A376A" w:rsidRPr="001A3A99" w:rsidRDefault="006A376A" w:rsidP="006B27BC">
            <w:pPr>
              <w:spacing w:before="60" w:after="60"/>
              <w:jc w:val="center"/>
            </w:pPr>
            <w:r w:rsidRPr="001A3A99">
              <w:t>48</w:t>
            </w:r>
          </w:p>
        </w:tc>
        <w:tc>
          <w:tcPr>
            <w:tcW w:w="1594" w:type="dxa"/>
            <w:vAlign w:val="center"/>
          </w:tcPr>
          <w:p w14:paraId="5A0D1875" w14:textId="61D9A274" w:rsidR="006A376A" w:rsidRPr="001A3A99" w:rsidRDefault="006A376A" w:rsidP="006B27BC">
            <w:pPr>
              <w:spacing w:before="60" w:after="60"/>
              <w:jc w:val="center"/>
            </w:pPr>
            <w:r w:rsidRPr="001A3A99">
              <w:t>44</w:t>
            </w:r>
          </w:p>
        </w:tc>
        <w:tc>
          <w:tcPr>
            <w:tcW w:w="1746" w:type="dxa"/>
            <w:vAlign w:val="center"/>
          </w:tcPr>
          <w:p w14:paraId="694B8997" w14:textId="0CFA9070" w:rsidR="006A376A" w:rsidRPr="001A3A99" w:rsidRDefault="006A376A" w:rsidP="006B27BC">
            <w:pPr>
              <w:spacing w:before="60" w:after="60"/>
              <w:jc w:val="center"/>
              <w:rPr>
                <w:b/>
                <w:bCs/>
              </w:rPr>
            </w:pPr>
            <w:r w:rsidRPr="001A3A99">
              <w:rPr>
                <w:b/>
                <w:bCs/>
              </w:rPr>
              <w:t>≤100</w:t>
            </w:r>
          </w:p>
        </w:tc>
      </w:tr>
      <w:tr w:rsidR="001A3A99" w:rsidRPr="001A3A99" w14:paraId="42233A16" w14:textId="11EA556D" w:rsidTr="00BE3F46">
        <w:trPr>
          <w:trHeight w:val="138"/>
          <w:jc w:val="center"/>
        </w:trPr>
        <w:tc>
          <w:tcPr>
            <w:tcW w:w="488" w:type="dxa"/>
            <w:vAlign w:val="center"/>
          </w:tcPr>
          <w:p w14:paraId="4F2257DE" w14:textId="2ACBB1CA" w:rsidR="006A376A" w:rsidRPr="001A3A99" w:rsidRDefault="006A376A" w:rsidP="006B27BC">
            <w:pPr>
              <w:spacing w:before="60" w:after="60"/>
              <w:ind w:left="-108" w:right="-118"/>
              <w:jc w:val="center"/>
              <w:rPr>
                <w:bCs/>
              </w:rPr>
            </w:pPr>
            <w:r w:rsidRPr="001A3A99">
              <w:rPr>
                <w:bCs/>
              </w:rPr>
              <w:t>6</w:t>
            </w:r>
          </w:p>
        </w:tc>
        <w:tc>
          <w:tcPr>
            <w:tcW w:w="1551" w:type="dxa"/>
            <w:vAlign w:val="center"/>
          </w:tcPr>
          <w:p w14:paraId="7391BBBC" w14:textId="48B02E0C" w:rsidR="006A376A" w:rsidRPr="001A3A99" w:rsidRDefault="006A376A" w:rsidP="006B27BC">
            <w:pPr>
              <w:spacing w:before="60" w:after="60"/>
              <w:ind w:right="-15"/>
              <w:jc w:val="both"/>
              <w:rPr>
                <w:bCs/>
                <w:vertAlign w:val="superscript"/>
              </w:rPr>
            </w:pPr>
            <w:r w:rsidRPr="001A3A99">
              <w:rPr>
                <w:bCs/>
              </w:rPr>
              <w:t>NO</w:t>
            </w:r>
            <w:r w:rsidRPr="001A3A99">
              <w:rPr>
                <w:bCs/>
                <w:vertAlign w:val="subscript"/>
              </w:rPr>
              <w:t>3</w:t>
            </w:r>
            <w:r w:rsidRPr="001A3A99">
              <w:rPr>
                <w:bCs/>
                <w:vertAlign w:val="superscript"/>
              </w:rPr>
              <w:t>-</w:t>
            </w:r>
          </w:p>
        </w:tc>
        <w:tc>
          <w:tcPr>
            <w:tcW w:w="1362" w:type="dxa"/>
            <w:vAlign w:val="center"/>
          </w:tcPr>
          <w:p w14:paraId="38DBFE34" w14:textId="46C41AD4" w:rsidR="006A376A" w:rsidRPr="001A3A99" w:rsidRDefault="006A376A" w:rsidP="006B27BC">
            <w:pPr>
              <w:spacing w:before="60" w:after="60"/>
              <w:ind w:left="-108" w:right="-40"/>
              <w:jc w:val="center"/>
              <w:rPr>
                <w:bCs/>
                <w:i/>
              </w:rPr>
            </w:pPr>
            <w:r w:rsidRPr="001A3A99">
              <w:rPr>
                <w:bCs/>
                <w:i/>
              </w:rPr>
              <w:t>mg/l</w:t>
            </w:r>
          </w:p>
        </w:tc>
        <w:tc>
          <w:tcPr>
            <w:tcW w:w="1635" w:type="dxa"/>
            <w:vAlign w:val="center"/>
          </w:tcPr>
          <w:p w14:paraId="6AB3E1BC" w14:textId="3DDA2B98" w:rsidR="006A376A" w:rsidRPr="001A3A99" w:rsidRDefault="006A376A" w:rsidP="006B27BC">
            <w:pPr>
              <w:spacing w:before="60" w:after="60"/>
              <w:jc w:val="center"/>
            </w:pPr>
            <w:r w:rsidRPr="001A3A99">
              <w:rPr>
                <w:bCs/>
              </w:rPr>
              <w:t>2,43</w:t>
            </w:r>
          </w:p>
        </w:tc>
        <w:tc>
          <w:tcPr>
            <w:tcW w:w="1635" w:type="dxa"/>
            <w:vAlign w:val="center"/>
          </w:tcPr>
          <w:p w14:paraId="11E7E921" w14:textId="74158201" w:rsidR="006A376A" w:rsidRPr="001A3A99" w:rsidRDefault="006A376A" w:rsidP="006B27BC">
            <w:pPr>
              <w:spacing w:before="60" w:after="60"/>
              <w:jc w:val="center"/>
            </w:pPr>
            <w:r w:rsidRPr="001A3A99">
              <w:t>0,917</w:t>
            </w:r>
          </w:p>
        </w:tc>
        <w:tc>
          <w:tcPr>
            <w:tcW w:w="1594" w:type="dxa"/>
            <w:vAlign w:val="center"/>
          </w:tcPr>
          <w:p w14:paraId="08E745D2" w14:textId="753A1AB2" w:rsidR="006A376A" w:rsidRPr="001A3A99" w:rsidRDefault="006A376A" w:rsidP="006B27BC">
            <w:pPr>
              <w:spacing w:before="60" w:after="60"/>
              <w:jc w:val="center"/>
            </w:pPr>
            <w:r w:rsidRPr="001A3A99">
              <w:t>0,884</w:t>
            </w:r>
          </w:p>
        </w:tc>
        <w:tc>
          <w:tcPr>
            <w:tcW w:w="1746" w:type="dxa"/>
            <w:vAlign w:val="center"/>
          </w:tcPr>
          <w:p w14:paraId="65DBFBD4" w14:textId="0383D768" w:rsidR="006A376A" w:rsidRPr="001A3A99" w:rsidRDefault="006A376A" w:rsidP="006B27BC">
            <w:pPr>
              <w:spacing w:before="60" w:after="60"/>
              <w:jc w:val="center"/>
              <w:rPr>
                <w:b/>
                <w:bCs/>
              </w:rPr>
            </w:pPr>
            <w:r w:rsidRPr="001A3A99">
              <w:rPr>
                <w:b/>
                <w:bCs/>
              </w:rPr>
              <w:t>-</w:t>
            </w:r>
          </w:p>
        </w:tc>
      </w:tr>
      <w:tr w:rsidR="001A3A99" w:rsidRPr="001A3A99" w14:paraId="443810C1" w14:textId="4358EDED" w:rsidTr="00BE3F46">
        <w:trPr>
          <w:trHeight w:val="138"/>
          <w:jc w:val="center"/>
        </w:trPr>
        <w:tc>
          <w:tcPr>
            <w:tcW w:w="488" w:type="dxa"/>
            <w:vAlign w:val="center"/>
          </w:tcPr>
          <w:p w14:paraId="6BBA23D7" w14:textId="4C30989A" w:rsidR="006A376A" w:rsidRPr="001A3A99" w:rsidRDefault="006A376A" w:rsidP="006B27BC">
            <w:pPr>
              <w:spacing w:before="60" w:after="60"/>
              <w:ind w:left="-108" w:right="-118"/>
              <w:jc w:val="center"/>
              <w:rPr>
                <w:bCs/>
              </w:rPr>
            </w:pPr>
            <w:r w:rsidRPr="001A3A99">
              <w:rPr>
                <w:bCs/>
              </w:rPr>
              <w:t>7</w:t>
            </w:r>
          </w:p>
        </w:tc>
        <w:tc>
          <w:tcPr>
            <w:tcW w:w="1551" w:type="dxa"/>
            <w:vAlign w:val="center"/>
          </w:tcPr>
          <w:p w14:paraId="5EFDF201" w14:textId="39B7725E" w:rsidR="006A376A" w:rsidRPr="001A3A99" w:rsidRDefault="006A376A" w:rsidP="006B27BC">
            <w:pPr>
              <w:spacing w:before="60" w:after="60"/>
              <w:ind w:right="-15"/>
              <w:jc w:val="both"/>
              <w:rPr>
                <w:bCs/>
                <w:vertAlign w:val="superscript"/>
              </w:rPr>
            </w:pPr>
            <w:r w:rsidRPr="001A3A99">
              <w:rPr>
                <w:bCs/>
              </w:rPr>
              <w:t>PO</w:t>
            </w:r>
            <w:r w:rsidRPr="001A3A99">
              <w:rPr>
                <w:bCs/>
                <w:vertAlign w:val="subscript"/>
              </w:rPr>
              <w:t>4</w:t>
            </w:r>
            <w:r w:rsidRPr="001A3A99">
              <w:rPr>
                <w:bCs/>
                <w:vertAlign w:val="superscript"/>
              </w:rPr>
              <w:t>3-</w:t>
            </w:r>
          </w:p>
        </w:tc>
        <w:tc>
          <w:tcPr>
            <w:tcW w:w="1362" w:type="dxa"/>
            <w:vAlign w:val="center"/>
          </w:tcPr>
          <w:p w14:paraId="4F39F6CA" w14:textId="68EBC5C5" w:rsidR="006A376A" w:rsidRPr="001A3A99" w:rsidRDefault="006A376A" w:rsidP="006B27BC">
            <w:pPr>
              <w:spacing w:before="60" w:after="60"/>
              <w:ind w:left="-108" w:right="-40"/>
              <w:jc w:val="center"/>
              <w:rPr>
                <w:bCs/>
                <w:i/>
              </w:rPr>
            </w:pPr>
            <w:r w:rsidRPr="001A3A99">
              <w:rPr>
                <w:bCs/>
                <w:i/>
              </w:rPr>
              <w:t>mg/l</w:t>
            </w:r>
          </w:p>
        </w:tc>
        <w:tc>
          <w:tcPr>
            <w:tcW w:w="1635" w:type="dxa"/>
            <w:vAlign w:val="center"/>
          </w:tcPr>
          <w:p w14:paraId="7DBD88D5" w14:textId="75C969F3" w:rsidR="006A376A" w:rsidRPr="001A3A99" w:rsidRDefault="006A376A" w:rsidP="006B27BC">
            <w:pPr>
              <w:spacing w:before="60" w:after="60"/>
              <w:jc w:val="center"/>
              <w:rPr>
                <w:bCs/>
              </w:rPr>
            </w:pPr>
            <w:r w:rsidRPr="001A3A99">
              <w:rPr>
                <w:bCs/>
              </w:rPr>
              <w:t>0,205</w:t>
            </w:r>
          </w:p>
        </w:tc>
        <w:tc>
          <w:tcPr>
            <w:tcW w:w="1635" w:type="dxa"/>
            <w:vAlign w:val="center"/>
          </w:tcPr>
          <w:p w14:paraId="71EF950D" w14:textId="78295B78" w:rsidR="006A376A" w:rsidRPr="001A3A99" w:rsidRDefault="006A376A" w:rsidP="006B27BC">
            <w:pPr>
              <w:spacing w:before="60" w:after="60"/>
              <w:jc w:val="center"/>
              <w:rPr>
                <w:bCs/>
              </w:rPr>
            </w:pPr>
            <w:r w:rsidRPr="001A3A99">
              <w:rPr>
                <w:bCs/>
              </w:rPr>
              <w:t>0,231</w:t>
            </w:r>
          </w:p>
        </w:tc>
        <w:tc>
          <w:tcPr>
            <w:tcW w:w="1594" w:type="dxa"/>
            <w:vAlign w:val="center"/>
          </w:tcPr>
          <w:p w14:paraId="1EC5891D" w14:textId="511F27B5" w:rsidR="006A376A" w:rsidRPr="001A3A99" w:rsidRDefault="006A376A" w:rsidP="006B27BC">
            <w:pPr>
              <w:spacing w:before="60" w:after="60"/>
              <w:jc w:val="center"/>
              <w:rPr>
                <w:bCs/>
              </w:rPr>
            </w:pPr>
            <w:r w:rsidRPr="001A3A99">
              <w:rPr>
                <w:bCs/>
              </w:rPr>
              <w:t>0,27</w:t>
            </w:r>
          </w:p>
        </w:tc>
        <w:tc>
          <w:tcPr>
            <w:tcW w:w="1746" w:type="dxa"/>
            <w:vAlign w:val="center"/>
          </w:tcPr>
          <w:p w14:paraId="45AC64E1" w14:textId="73EB6587" w:rsidR="006A376A" w:rsidRPr="001A3A99" w:rsidRDefault="006A376A" w:rsidP="006B27BC">
            <w:pPr>
              <w:spacing w:before="60" w:after="60"/>
              <w:jc w:val="center"/>
              <w:rPr>
                <w:b/>
                <w:bCs/>
              </w:rPr>
            </w:pPr>
            <w:r w:rsidRPr="001A3A99">
              <w:rPr>
                <w:b/>
                <w:bCs/>
              </w:rPr>
              <w:t>-</w:t>
            </w:r>
          </w:p>
        </w:tc>
      </w:tr>
      <w:tr w:rsidR="001A3A99" w:rsidRPr="001A3A99" w14:paraId="3FD997D1" w14:textId="01A6E608" w:rsidTr="00BE3F46">
        <w:trPr>
          <w:trHeight w:val="138"/>
          <w:jc w:val="center"/>
        </w:trPr>
        <w:tc>
          <w:tcPr>
            <w:tcW w:w="488" w:type="dxa"/>
            <w:vAlign w:val="center"/>
          </w:tcPr>
          <w:p w14:paraId="416ABAC1" w14:textId="7F5B3764" w:rsidR="006A376A" w:rsidRPr="001A3A99" w:rsidRDefault="006A376A" w:rsidP="006B27BC">
            <w:pPr>
              <w:spacing w:before="60" w:after="60"/>
              <w:ind w:left="-108" w:right="-118"/>
              <w:jc w:val="center"/>
              <w:rPr>
                <w:bCs/>
              </w:rPr>
            </w:pPr>
            <w:r w:rsidRPr="001A3A99">
              <w:rPr>
                <w:bCs/>
              </w:rPr>
              <w:t>8</w:t>
            </w:r>
          </w:p>
        </w:tc>
        <w:tc>
          <w:tcPr>
            <w:tcW w:w="1551" w:type="dxa"/>
            <w:vAlign w:val="center"/>
          </w:tcPr>
          <w:p w14:paraId="368B546E" w14:textId="41C9E1C7" w:rsidR="006A376A" w:rsidRPr="001A3A99" w:rsidRDefault="006A376A" w:rsidP="006B27BC">
            <w:pPr>
              <w:spacing w:before="60" w:after="60"/>
              <w:ind w:right="-15"/>
              <w:jc w:val="both"/>
              <w:rPr>
                <w:bCs/>
              </w:rPr>
            </w:pPr>
            <w:r w:rsidRPr="001A3A99">
              <w:rPr>
                <w:bCs/>
              </w:rPr>
              <w:t>Chì</w:t>
            </w:r>
          </w:p>
        </w:tc>
        <w:tc>
          <w:tcPr>
            <w:tcW w:w="1362" w:type="dxa"/>
            <w:vAlign w:val="center"/>
          </w:tcPr>
          <w:p w14:paraId="1A32E365" w14:textId="380F1665" w:rsidR="006A376A" w:rsidRPr="001A3A99" w:rsidRDefault="006A376A" w:rsidP="006B27BC">
            <w:pPr>
              <w:spacing w:before="60" w:after="60"/>
              <w:ind w:left="-108" w:right="-40"/>
              <w:jc w:val="center"/>
              <w:rPr>
                <w:bCs/>
                <w:i/>
              </w:rPr>
            </w:pPr>
            <w:r w:rsidRPr="001A3A99">
              <w:rPr>
                <w:bCs/>
                <w:i/>
              </w:rPr>
              <w:t>mg/l</w:t>
            </w:r>
          </w:p>
        </w:tc>
        <w:tc>
          <w:tcPr>
            <w:tcW w:w="1635" w:type="dxa"/>
            <w:vAlign w:val="center"/>
          </w:tcPr>
          <w:p w14:paraId="1AFB492A" w14:textId="77777777" w:rsidR="006A376A" w:rsidRPr="001A3A99" w:rsidRDefault="006A376A" w:rsidP="006B27BC">
            <w:pPr>
              <w:spacing w:before="60" w:after="60"/>
              <w:ind w:left="-34" w:right="-36"/>
              <w:jc w:val="center"/>
              <w:rPr>
                <w:bCs/>
              </w:rPr>
            </w:pPr>
            <w:r w:rsidRPr="001A3A99">
              <w:rPr>
                <w:bCs/>
              </w:rPr>
              <w:t>KPH</w:t>
            </w:r>
          </w:p>
          <w:p w14:paraId="2D4A4E98" w14:textId="353284A2" w:rsidR="006A376A" w:rsidRPr="001A3A99" w:rsidRDefault="006A376A" w:rsidP="006B27BC">
            <w:pPr>
              <w:spacing w:before="60" w:after="60"/>
              <w:ind w:left="-34" w:right="-36"/>
              <w:jc w:val="center"/>
              <w:rPr>
                <w:bCs/>
              </w:rPr>
            </w:pPr>
            <w:r w:rsidRPr="001A3A99">
              <w:rPr>
                <w:bCs/>
              </w:rPr>
              <w:t>(MDL=0,002)</w:t>
            </w:r>
          </w:p>
        </w:tc>
        <w:tc>
          <w:tcPr>
            <w:tcW w:w="1635" w:type="dxa"/>
            <w:vAlign w:val="center"/>
          </w:tcPr>
          <w:p w14:paraId="7F134636" w14:textId="77777777" w:rsidR="006A376A" w:rsidRPr="001A3A99" w:rsidRDefault="006A376A" w:rsidP="006B27BC">
            <w:pPr>
              <w:spacing w:before="60" w:after="60"/>
              <w:ind w:left="-34" w:right="-36"/>
              <w:jc w:val="center"/>
              <w:rPr>
                <w:bCs/>
              </w:rPr>
            </w:pPr>
            <w:r w:rsidRPr="001A3A99">
              <w:rPr>
                <w:bCs/>
              </w:rPr>
              <w:t>KPH</w:t>
            </w:r>
          </w:p>
          <w:p w14:paraId="16B5D9D7" w14:textId="3E171755" w:rsidR="006A376A" w:rsidRPr="001A3A99" w:rsidRDefault="006A376A" w:rsidP="006B27BC">
            <w:pPr>
              <w:spacing w:before="60" w:after="60"/>
              <w:ind w:left="-34" w:right="-36"/>
              <w:jc w:val="center"/>
              <w:rPr>
                <w:bCs/>
              </w:rPr>
            </w:pPr>
            <w:r w:rsidRPr="001A3A99">
              <w:rPr>
                <w:bCs/>
              </w:rPr>
              <w:t>(MDL=0,002)</w:t>
            </w:r>
          </w:p>
        </w:tc>
        <w:tc>
          <w:tcPr>
            <w:tcW w:w="1594" w:type="dxa"/>
            <w:vAlign w:val="center"/>
          </w:tcPr>
          <w:p w14:paraId="243CE020" w14:textId="77777777" w:rsidR="00BE3F46" w:rsidRPr="001A3A99" w:rsidRDefault="006A376A" w:rsidP="006B27BC">
            <w:pPr>
              <w:spacing w:before="60" w:after="60"/>
              <w:ind w:left="-34" w:right="-36"/>
              <w:jc w:val="center"/>
              <w:rPr>
                <w:bCs/>
              </w:rPr>
            </w:pPr>
            <w:r w:rsidRPr="001A3A99">
              <w:rPr>
                <w:bCs/>
              </w:rPr>
              <w:t>KPH</w:t>
            </w:r>
          </w:p>
          <w:p w14:paraId="5972BE8F" w14:textId="4E6EF4FB" w:rsidR="006A376A" w:rsidRPr="001A3A99" w:rsidRDefault="006A376A" w:rsidP="006B27BC">
            <w:pPr>
              <w:spacing w:before="60" w:after="60"/>
              <w:ind w:left="-34" w:right="-36"/>
              <w:jc w:val="center"/>
              <w:rPr>
                <w:bCs/>
              </w:rPr>
            </w:pPr>
            <w:r w:rsidRPr="001A3A99">
              <w:rPr>
                <w:bCs/>
              </w:rPr>
              <w:t>(MDL=0,002)</w:t>
            </w:r>
          </w:p>
        </w:tc>
        <w:tc>
          <w:tcPr>
            <w:tcW w:w="1746" w:type="dxa"/>
            <w:vAlign w:val="center"/>
          </w:tcPr>
          <w:p w14:paraId="7AD36FA9" w14:textId="7293F434" w:rsidR="006A376A" w:rsidRPr="001A3A99" w:rsidRDefault="006A376A" w:rsidP="006B27BC">
            <w:pPr>
              <w:spacing w:before="60" w:after="60"/>
              <w:jc w:val="center"/>
              <w:rPr>
                <w:b/>
                <w:bCs/>
              </w:rPr>
            </w:pPr>
            <w:r w:rsidRPr="001A3A99">
              <w:rPr>
                <w:b/>
                <w:bCs/>
              </w:rPr>
              <w:t>-</w:t>
            </w:r>
          </w:p>
        </w:tc>
      </w:tr>
      <w:tr w:rsidR="001A3A99" w:rsidRPr="001A3A99" w14:paraId="5769C312" w14:textId="1C6F8D6D" w:rsidTr="00BE3F46">
        <w:trPr>
          <w:trHeight w:val="144"/>
          <w:jc w:val="center"/>
        </w:trPr>
        <w:tc>
          <w:tcPr>
            <w:tcW w:w="488" w:type="dxa"/>
            <w:vAlign w:val="center"/>
          </w:tcPr>
          <w:p w14:paraId="35E7A517" w14:textId="6968E34C" w:rsidR="006A376A" w:rsidRPr="001A3A99" w:rsidRDefault="006A376A" w:rsidP="006B27BC">
            <w:pPr>
              <w:spacing w:before="60" w:after="60"/>
              <w:ind w:left="-108" w:right="-118"/>
              <w:jc w:val="center"/>
              <w:rPr>
                <w:bCs/>
              </w:rPr>
            </w:pPr>
            <w:r w:rsidRPr="001A3A99">
              <w:rPr>
                <w:bCs/>
              </w:rPr>
              <w:t>9</w:t>
            </w:r>
          </w:p>
        </w:tc>
        <w:tc>
          <w:tcPr>
            <w:tcW w:w="1551" w:type="dxa"/>
            <w:vAlign w:val="center"/>
          </w:tcPr>
          <w:p w14:paraId="12B52931" w14:textId="0B77BDC0" w:rsidR="006A376A" w:rsidRPr="001A3A99" w:rsidRDefault="006A376A" w:rsidP="006B27BC">
            <w:pPr>
              <w:spacing w:before="60" w:after="60"/>
              <w:ind w:right="-15"/>
              <w:jc w:val="both"/>
              <w:rPr>
                <w:bCs/>
              </w:rPr>
            </w:pPr>
            <w:r w:rsidRPr="001A3A99">
              <w:rPr>
                <w:bCs/>
              </w:rPr>
              <w:t>Tổng N</w:t>
            </w:r>
          </w:p>
        </w:tc>
        <w:tc>
          <w:tcPr>
            <w:tcW w:w="1362" w:type="dxa"/>
            <w:vAlign w:val="center"/>
          </w:tcPr>
          <w:p w14:paraId="4AF9FB5E" w14:textId="35DAF5E3" w:rsidR="006A376A" w:rsidRPr="001A3A99" w:rsidRDefault="006A376A" w:rsidP="006B27BC">
            <w:pPr>
              <w:spacing w:before="60" w:after="60"/>
              <w:ind w:left="-108" w:right="-40"/>
              <w:jc w:val="center"/>
              <w:rPr>
                <w:bCs/>
                <w:i/>
              </w:rPr>
            </w:pPr>
            <w:r w:rsidRPr="001A3A99">
              <w:rPr>
                <w:bCs/>
                <w:i/>
              </w:rPr>
              <w:t>mg/l</w:t>
            </w:r>
          </w:p>
        </w:tc>
        <w:tc>
          <w:tcPr>
            <w:tcW w:w="1635" w:type="dxa"/>
            <w:vAlign w:val="center"/>
          </w:tcPr>
          <w:p w14:paraId="732D1252" w14:textId="32802D25" w:rsidR="006A376A" w:rsidRPr="001A3A99" w:rsidRDefault="006A376A" w:rsidP="006B27BC">
            <w:pPr>
              <w:spacing w:before="60" w:after="60"/>
              <w:jc w:val="center"/>
              <w:rPr>
                <w:b/>
                <w:bCs/>
              </w:rPr>
            </w:pPr>
            <w:r w:rsidRPr="001A3A99">
              <w:rPr>
                <w:b/>
                <w:bCs/>
              </w:rPr>
              <w:t>7,28</w:t>
            </w:r>
          </w:p>
        </w:tc>
        <w:tc>
          <w:tcPr>
            <w:tcW w:w="1635" w:type="dxa"/>
            <w:vAlign w:val="center"/>
          </w:tcPr>
          <w:p w14:paraId="431FB1C5" w14:textId="511A2B1A" w:rsidR="006A376A" w:rsidRPr="001A3A99" w:rsidRDefault="006A376A" w:rsidP="006B27BC">
            <w:pPr>
              <w:spacing w:before="60" w:after="60"/>
              <w:jc w:val="center"/>
              <w:rPr>
                <w:b/>
                <w:bCs/>
              </w:rPr>
            </w:pPr>
            <w:r w:rsidRPr="001A3A99">
              <w:rPr>
                <w:b/>
                <w:bCs/>
              </w:rPr>
              <w:t>15,97</w:t>
            </w:r>
          </w:p>
        </w:tc>
        <w:tc>
          <w:tcPr>
            <w:tcW w:w="1594" w:type="dxa"/>
            <w:vAlign w:val="center"/>
          </w:tcPr>
          <w:p w14:paraId="2F6D1BE8" w14:textId="33432D23" w:rsidR="006A376A" w:rsidRPr="001A3A99" w:rsidRDefault="006A376A" w:rsidP="006B27BC">
            <w:pPr>
              <w:spacing w:before="60" w:after="60"/>
              <w:jc w:val="center"/>
              <w:rPr>
                <w:b/>
                <w:bCs/>
              </w:rPr>
            </w:pPr>
            <w:r w:rsidRPr="001A3A99">
              <w:rPr>
                <w:b/>
                <w:bCs/>
              </w:rPr>
              <w:t>46,79</w:t>
            </w:r>
          </w:p>
        </w:tc>
        <w:tc>
          <w:tcPr>
            <w:tcW w:w="1746" w:type="dxa"/>
            <w:vAlign w:val="center"/>
          </w:tcPr>
          <w:p w14:paraId="7E914451" w14:textId="0C9606EA" w:rsidR="006A376A" w:rsidRPr="001A3A99" w:rsidRDefault="006A376A" w:rsidP="006B27BC">
            <w:pPr>
              <w:spacing w:before="60" w:after="60"/>
              <w:jc w:val="center"/>
              <w:rPr>
                <w:b/>
                <w:bCs/>
              </w:rPr>
            </w:pPr>
            <w:r w:rsidRPr="001A3A99">
              <w:rPr>
                <w:b/>
                <w:bCs/>
              </w:rPr>
              <w:t>≤1,5</w:t>
            </w:r>
          </w:p>
        </w:tc>
      </w:tr>
      <w:tr w:rsidR="001A3A99" w:rsidRPr="001A3A99" w14:paraId="35C2ECA5" w14:textId="25F6E0B2" w:rsidTr="00BE3F46">
        <w:trPr>
          <w:trHeight w:val="144"/>
          <w:jc w:val="center"/>
        </w:trPr>
        <w:tc>
          <w:tcPr>
            <w:tcW w:w="488" w:type="dxa"/>
            <w:vAlign w:val="center"/>
          </w:tcPr>
          <w:p w14:paraId="57E8FDEC" w14:textId="77E4D111" w:rsidR="006A376A" w:rsidRPr="001A3A99" w:rsidRDefault="006A376A" w:rsidP="006B27BC">
            <w:pPr>
              <w:spacing w:before="60" w:after="60"/>
              <w:ind w:left="-108" w:right="-118"/>
              <w:jc w:val="center"/>
              <w:rPr>
                <w:bCs/>
              </w:rPr>
            </w:pPr>
            <w:r w:rsidRPr="001A3A99">
              <w:rPr>
                <w:bCs/>
              </w:rPr>
              <w:t>10</w:t>
            </w:r>
          </w:p>
        </w:tc>
        <w:tc>
          <w:tcPr>
            <w:tcW w:w="1551" w:type="dxa"/>
            <w:vAlign w:val="center"/>
          </w:tcPr>
          <w:p w14:paraId="20623375" w14:textId="3F110849" w:rsidR="006A376A" w:rsidRPr="001A3A99" w:rsidRDefault="006A376A" w:rsidP="006B27BC">
            <w:pPr>
              <w:spacing w:before="60" w:after="60"/>
              <w:ind w:right="-15"/>
              <w:jc w:val="both"/>
              <w:rPr>
                <w:bCs/>
              </w:rPr>
            </w:pPr>
            <w:r w:rsidRPr="001A3A99">
              <w:rPr>
                <w:bCs/>
              </w:rPr>
              <w:t>Sắt (Fe)</w:t>
            </w:r>
          </w:p>
        </w:tc>
        <w:tc>
          <w:tcPr>
            <w:tcW w:w="1362" w:type="dxa"/>
            <w:vAlign w:val="center"/>
          </w:tcPr>
          <w:p w14:paraId="725CD87B" w14:textId="2C17CD19" w:rsidR="006A376A" w:rsidRPr="001A3A99" w:rsidRDefault="006A376A" w:rsidP="006B27BC">
            <w:pPr>
              <w:spacing w:before="60" w:after="60"/>
              <w:ind w:left="-108" w:right="-40"/>
              <w:jc w:val="center"/>
              <w:rPr>
                <w:bCs/>
                <w:i/>
              </w:rPr>
            </w:pPr>
            <w:r w:rsidRPr="001A3A99">
              <w:rPr>
                <w:bCs/>
                <w:i/>
              </w:rPr>
              <w:t>mg/l</w:t>
            </w:r>
          </w:p>
        </w:tc>
        <w:tc>
          <w:tcPr>
            <w:tcW w:w="1635" w:type="dxa"/>
            <w:vAlign w:val="center"/>
          </w:tcPr>
          <w:p w14:paraId="6EE9E3BD" w14:textId="5E5D1F19" w:rsidR="006A376A" w:rsidRPr="001A3A99" w:rsidRDefault="006A376A" w:rsidP="006B27BC">
            <w:pPr>
              <w:spacing w:before="60" w:after="60"/>
              <w:jc w:val="center"/>
              <w:rPr>
                <w:bCs/>
              </w:rPr>
            </w:pPr>
            <w:r w:rsidRPr="001A3A99">
              <w:rPr>
                <w:bCs/>
              </w:rPr>
              <w:t>1,1</w:t>
            </w:r>
          </w:p>
        </w:tc>
        <w:tc>
          <w:tcPr>
            <w:tcW w:w="1635" w:type="dxa"/>
            <w:vAlign w:val="center"/>
          </w:tcPr>
          <w:p w14:paraId="0D196931" w14:textId="01700115" w:rsidR="006A376A" w:rsidRPr="001A3A99" w:rsidRDefault="006A376A" w:rsidP="006B27BC">
            <w:pPr>
              <w:spacing w:before="60" w:after="60"/>
              <w:jc w:val="center"/>
              <w:rPr>
                <w:bCs/>
              </w:rPr>
            </w:pPr>
            <w:r w:rsidRPr="001A3A99">
              <w:rPr>
                <w:bCs/>
              </w:rPr>
              <w:t>0,0871</w:t>
            </w:r>
          </w:p>
        </w:tc>
        <w:tc>
          <w:tcPr>
            <w:tcW w:w="1594" w:type="dxa"/>
            <w:vAlign w:val="center"/>
          </w:tcPr>
          <w:p w14:paraId="2CB0DCE9" w14:textId="33275E26" w:rsidR="006A376A" w:rsidRPr="001A3A99" w:rsidRDefault="006A376A" w:rsidP="006B27BC">
            <w:pPr>
              <w:spacing w:before="60" w:after="60"/>
              <w:jc w:val="center"/>
              <w:rPr>
                <w:bCs/>
              </w:rPr>
            </w:pPr>
            <w:r w:rsidRPr="001A3A99">
              <w:rPr>
                <w:bCs/>
              </w:rPr>
              <w:t>0,09</w:t>
            </w:r>
          </w:p>
        </w:tc>
        <w:tc>
          <w:tcPr>
            <w:tcW w:w="1746" w:type="dxa"/>
            <w:vAlign w:val="center"/>
          </w:tcPr>
          <w:p w14:paraId="0B16DD84" w14:textId="310C6DBF" w:rsidR="006A376A" w:rsidRPr="001A3A99" w:rsidRDefault="006A376A" w:rsidP="006B27BC">
            <w:pPr>
              <w:spacing w:before="60" w:after="60"/>
              <w:jc w:val="center"/>
              <w:rPr>
                <w:b/>
                <w:bCs/>
              </w:rPr>
            </w:pPr>
            <w:r w:rsidRPr="001A3A99">
              <w:rPr>
                <w:b/>
                <w:bCs/>
              </w:rPr>
              <w:t>-</w:t>
            </w:r>
          </w:p>
        </w:tc>
      </w:tr>
      <w:tr w:rsidR="001A3A99" w:rsidRPr="001A3A99" w14:paraId="67F65962" w14:textId="073CC40F" w:rsidTr="00BE3F46">
        <w:trPr>
          <w:trHeight w:val="144"/>
          <w:jc w:val="center"/>
        </w:trPr>
        <w:tc>
          <w:tcPr>
            <w:tcW w:w="488" w:type="dxa"/>
            <w:vAlign w:val="center"/>
          </w:tcPr>
          <w:p w14:paraId="5304F434" w14:textId="2035800D" w:rsidR="006A376A" w:rsidRPr="001A3A99" w:rsidRDefault="006A376A" w:rsidP="006B27BC">
            <w:pPr>
              <w:spacing w:before="60" w:after="60"/>
              <w:ind w:left="-108" w:right="-118"/>
              <w:jc w:val="center"/>
              <w:rPr>
                <w:bCs/>
              </w:rPr>
            </w:pPr>
            <w:r w:rsidRPr="001A3A99">
              <w:rPr>
                <w:bCs/>
              </w:rPr>
              <w:t>11</w:t>
            </w:r>
          </w:p>
        </w:tc>
        <w:tc>
          <w:tcPr>
            <w:tcW w:w="1551" w:type="dxa"/>
            <w:vAlign w:val="center"/>
          </w:tcPr>
          <w:p w14:paraId="00193EB2" w14:textId="582A0298" w:rsidR="006A376A" w:rsidRPr="001A3A99" w:rsidRDefault="006A376A" w:rsidP="006B27BC">
            <w:pPr>
              <w:spacing w:before="60" w:after="60"/>
              <w:ind w:right="-15"/>
              <w:jc w:val="both"/>
              <w:rPr>
                <w:bCs/>
              </w:rPr>
            </w:pPr>
            <w:r w:rsidRPr="001A3A99">
              <w:rPr>
                <w:bCs/>
              </w:rPr>
              <w:t>Tổng dầu, mỡ</w:t>
            </w:r>
          </w:p>
        </w:tc>
        <w:tc>
          <w:tcPr>
            <w:tcW w:w="1362" w:type="dxa"/>
            <w:vAlign w:val="center"/>
          </w:tcPr>
          <w:p w14:paraId="6386D0EF" w14:textId="28240470" w:rsidR="006A376A" w:rsidRPr="001A3A99" w:rsidRDefault="006A376A" w:rsidP="006B27BC">
            <w:pPr>
              <w:spacing w:before="60" w:after="60"/>
              <w:ind w:left="-108" w:right="-40"/>
              <w:jc w:val="center"/>
              <w:rPr>
                <w:bCs/>
                <w:i/>
              </w:rPr>
            </w:pPr>
            <w:r w:rsidRPr="001A3A99">
              <w:rPr>
                <w:bCs/>
                <w:i/>
              </w:rPr>
              <w:t>mg/l</w:t>
            </w:r>
          </w:p>
        </w:tc>
        <w:tc>
          <w:tcPr>
            <w:tcW w:w="1635" w:type="dxa"/>
            <w:vAlign w:val="center"/>
          </w:tcPr>
          <w:p w14:paraId="460A495A" w14:textId="357ED7E0" w:rsidR="006A376A" w:rsidRPr="001A3A99" w:rsidRDefault="006A376A" w:rsidP="006B27BC">
            <w:pPr>
              <w:spacing w:before="60" w:after="60"/>
              <w:jc w:val="center"/>
              <w:rPr>
                <w:bCs/>
              </w:rPr>
            </w:pPr>
            <w:r w:rsidRPr="001A3A99">
              <w:rPr>
                <w:bCs/>
              </w:rPr>
              <w:t>0,8</w:t>
            </w:r>
          </w:p>
        </w:tc>
        <w:tc>
          <w:tcPr>
            <w:tcW w:w="1635" w:type="dxa"/>
            <w:vAlign w:val="center"/>
          </w:tcPr>
          <w:p w14:paraId="0A4DA818" w14:textId="40E63940" w:rsidR="006A376A" w:rsidRPr="001A3A99" w:rsidRDefault="006A376A" w:rsidP="006B27BC">
            <w:pPr>
              <w:spacing w:before="60" w:after="60"/>
              <w:jc w:val="center"/>
              <w:rPr>
                <w:bCs/>
              </w:rPr>
            </w:pPr>
            <w:r w:rsidRPr="001A3A99">
              <w:rPr>
                <w:bCs/>
              </w:rPr>
              <w:t>0,6</w:t>
            </w:r>
          </w:p>
        </w:tc>
        <w:tc>
          <w:tcPr>
            <w:tcW w:w="1594" w:type="dxa"/>
            <w:vAlign w:val="center"/>
          </w:tcPr>
          <w:p w14:paraId="77F51356" w14:textId="0853A7C2" w:rsidR="006A376A" w:rsidRPr="001A3A99" w:rsidRDefault="006A376A" w:rsidP="006B27BC">
            <w:pPr>
              <w:spacing w:before="60" w:after="60"/>
              <w:jc w:val="center"/>
              <w:rPr>
                <w:bCs/>
              </w:rPr>
            </w:pPr>
            <w:r w:rsidRPr="001A3A99">
              <w:rPr>
                <w:bCs/>
              </w:rPr>
              <w:t>0,8</w:t>
            </w:r>
          </w:p>
        </w:tc>
        <w:tc>
          <w:tcPr>
            <w:tcW w:w="1746" w:type="dxa"/>
            <w:vAlign w:val="center"/>
          </w:tcPr>
          <w:p w14:paraId="413A2248" w14:textId="44DAFFCB" w:rsidR="006A376A" w:rsidRPr="001A3A99" w:rsidRDefault="006A376A" w:rsidP="006B27BC">
            <w:pPr>
              <w:spacing w:before="60" w:after="60"/>
              <w:jc w:val="center"/>
              <w:rPr>
                <w:b/>
                <w:bCs/>
              </w:rPr>
            </w:pPr>
            <w:r w:rsidRPr="001A3A99">
              <w:rPr>
                <w:b/>
                <w:bCs/>
              </w:rPr>
              <w:t>-</w:t>
            </w:r>
          </w:p>
        </w:tc>
      </w:tr>
      <w:tr w:rsidR="001A3A99" w:rsidRPr="001A3A99" w14:paraId="36DE955D" w14:textId="6E41EBC9" w:rsidTr="00BE3F46">
        <w:trPr>
          <w:trHeight w:val="144"/>
          <w:jc w:val="center"/>
        </w:trPr>
        <w:tc>
          <w:tcPr>
            <w:tcW w:w="488" w:type="dxa"/>
            <w:vAlign w:val="center"/>
          </w:tcPr>
          <w:p w14:paraId="09081A54" w14:textId="3F7E2467" w:rsidR="006A376A" w:rsidRPr="001A3A99" w:rsidRDefault="006A376A" w:rsidP="006B27BC">
            <w:pPr>
              <w:spacing w:before="60" w:after="60"/>
              <w:ind w:left="-108" w:right="-118"/>
              <w:jc w:val="center"/>
              <w:rPr>
                <w:bCs/>
              </w:rPr>
            </w:pPr>
            <w:r w:rsidRPr="001A3A99">
              <w:rPr>
                <w:bCs/>
              </w:rPr>
              <w:t>12</w:t>
            </w:r>
          </w:p>
        </w:tc>
        <w:tc>
          <w:tcPr>
            <w:tcW w:w="1551" w:type="dxa"/>
            <w:vAlign w:val="center"/>
          </w:tcPr>
          <w:p w14:paraId="16E6B9D2" w14:textId="5EB26C5D" w:rsidR="006A376A" w:rsidRPr="001A3A99" w:rsidRDefault="006A376A" w:rsidP="006B27BC">
            <w:pPr>
              <w:spacing w:before="60" w:after="60"/>
              <w:ind w:right="-15"/>
              <w:jc w:val="both"/>
              <w:rPr>
                <w:bCs/>
              </w:rPr>
            </w:pPr>
            <w:r w:rsidRPr="001A3A99">
              <w:rPr>
                <w:bCs/>
              </w:rPr>
              <w:t>Coliform</w:t>
            </w:r>
          </w:p>
        </w:tc>
        <w:tc>
          <w:tcPr>
            <w:tcW w:w="1362" w:type="dxa"/>
            <w:vAlign w:val="center"/>
          </w:tcPr>
          <w:p w14:paraId="2C7374B2" w14:textId="08CAF3B0" w:rsidR="006A376A" w:rsidRPr="001A3A99" w:rsidRDefault="006A376A" w:rsidP="006B27BC">
            <w:pPr>
              <w:spacing w:before="60" w:after="60"/>
              <w:ind w:left="-108" w:right="-40"/>
              <w:jc w:val="center"/>
              <w:rPr>
                <w:bCs/>
                <w:i/>
              </w:rPr>
            </w:pPr>
            <w:r w:rsidRPr="001A3A99">
              <w:rPr>
                <w:bCs/>
                <w:i/>
              </w:rPr>
              <w:t>MPN/100ml</w:t>
            </w:r>
          </w:p>
        </w:tc>
        <w:tc>
          <w:tcPr>
            <w:tcW w:w="1635" w:type="dxa"/>
            <w:vAlign w:val="center"/>
          </w:tcPr>
          <w:p w14:paraId="6450AE79" w14:textId="6D061F13" w:rsidR="006A376A" w:rsidRPr="001A3A99" w:rsidRDefault="006A376A" w:rsidP="006B27BC">
            <w:pPr>
              <w:spacing w:before="60" w:after="60"/>
              <w:jc w:val="center"/>
              <w:rPr>
                <w:b/>
                <w:bCs/>
              </w:rPr>
            </w:pPr>
            <w:r w:rsidRPr="001A3A99">
              <w:rPr>
                <w:b/>
                <w:bCs/>
              </w:rPr>
              <w:t>5.400</w:t>
            </w:r>
          </w:p>
        </w:tc>
        <w:tc>
          <w:tcPr>
            <w:tcW w:w="1635" w:type="dxa"/>
            <w:vAlign w:val="center"/>
          </w:tcPr>
          <w:p w14:paraId="44CE89AA" w14:textId="3D3961F2" w:rsidR="006A376A" w:rsidRPr="001A3A99" w:rsidRDefault="006A376A" w:rsidP="006B27BC">
            <w:pPr>
              <w:spacing w:before="60" w:after="60"/>
              <w:jc w:val="center"/>
              <w:rPr>
                <w:bCs/>
              </w:rPr>
            </w:pPr>
            <w:r w:rsidRPr="001A3A99">
              <w:rPr>
                <w:bCs/>
              </w:rPr>
              <w:t>3.300</w:t>
            </w:r>
          </w:p>
        </w:tc>
        <w:tc>
          <w:tcPr>
            <w:tcW w:w="1594" w:type="dxa"/>
            <w:vAlign w:val="center"/>
          </w:tcPr>
          <w:p w14:paraId="597B589E" w14:textId="6F14E1D9" w:rsidR="006A376A" w:rsidRPr="001A3A99" w:rsidRDefault="006A376A" w:rsidP="006B27BC">
            <w:pPr>
              <w:spacing w:before="60" w:after="60"/>
              <w:jc w:val="center"/>
              <w:rPr>
                <w:bCs/>
              </w:rPr>
            </w:pPr>
            <w:r w:rsidRPr="001A3A99">
              <w:rPr>
                <w:bCs/>
              </w:rPr>
              <w:t>4.600</w:t>
            </w:r>
          </w:p>
        </w:tc>
        <w:tc>
          <w:tcPr>
            <w:tcW w:w="1746" w:type="dxa"/>
            <w:vAlign w:val="center"/>
          </w:tcPr>
          <w:p w14:paraId="71FF70BB" w14:textId="08B621B8" w:rsidR="006A376A" w:rsidRPr="001A3A99" w:rsidRDefault="006A376A" w:rsidP="006B27BC">
            <w:pPr>
              <w:spacing w:before="60" w:after="60"/>
              <w:jc w:val="center"/>
              <w:rPr>
                <w:b/>
                <w:bCs/>
              </w:rPr>
            </w:pPr>
            <w:r w:rsidRPr="001A3A99">
              <w:rPr>
                <w:b/>
                <w:bCs/>
              </w:rPr>
              <w:t>≤5.000</w:t>
            </w:r>
          </w:p>
        </w:tc>
      </w:tr>
    </w:tbl>
    <w:p w14:paraId="78E54A2F" w14:textId="77777777" w:rsidR="00AF4AA0" w:rsidRPr="001A3A99" w:rsidRDefault="00AF4AA0" w:rsidP="006B27BC">
      <w:pPr>
        <w:spacing w:before="120" w:after="120" w:line="400" w:lineRule="exact"/>
        <w:ind w:firstLine="720"/>
        <w:jc w:val="both"/>
        <w:rPr>
          <w:b/>
          <w:i/>
          <w:iCs/>
          <w:sz w:val="28"/>
          <w:szCs w:val="28"/>
          <w:lang w:val="nl-NL"/>
        </w:rPr>
      </w:pPr>
      <w:r w:rsidRPr="001A3A99">
        <w:rPr>
          <w:b/>
          <w:bCs/>
          <w:i/>
          <w:iCs/>
          <w:sz w:val="28"/>
          <w:szCs w:val="28"/>
          <w:lang w:val="nl-NL"/>
        </w:rPr>
        <w:t>Ghi chú</w:t>
      </w:r>
      <w:r w:rsidRPr="001A3A99">
        <w:rPr>
          <w:b/>
          <w:i/>
          <w:iCs/>
          <w:sz w:val="28"/>
          <w:szCs w:val="28"/>
          <w:lang w:val="nl-NL"/>
        </w:rPr>
        <w:t xml:space="preserve">: </w:t>
      </w:r>
    </w:p>
    <w:p w14:paraId="6DAFD01E" w14:textId="01A04F7F" w:rsidR="006603BA" w:rsidRPr="001A3A99" w:rsidRDefault="006603BA" w:rsidP="006B27BC">
      <w:pPr>
        <w:pStyle w:val="1"/>
        <w:spacing w:before="120" w:after="120" w:line="400" w:lineRule="exact"/>
        <w:ind w:firstLine="700"/>
        <w:rPr>
          <w:b/>
          <w:sz w:val="28"/>
          <w:szCs w:val="28"/>
          <w:lang w:val="nl-NL"/>
        </w:rPr>
      </w:pPr>
      <w:bookmarkStart w:id="253" w:name="_Toc530821650"/>
      <w:bookmarkStart w:id="254" w:name="_Toc532284156"/>
      <w:r w:rsidRPr="001A3A99">
        <w:rPr>
          <w:bCs w:val="0"/>
          <w:sz w:val="28"/>
          <w:szCs w:val="28"/>
          <w:lang w:val="nl-NL"/>
        </w:rPr>
        <w:t>- Đơn vị lấy mẫu:</w:t>
      </w:r>
      <w:r w:rsidRPr="001A3A99">
        <w:rPr>
          <w:b/>
          <w:sz w:val="28"/>
          <w:szCs w:val="28"/>
          <w:lang w:val="nl-NL"/>
        </w:rPr>
        <w:t xml:space="preserve"> </w:t>
      </w:r>
      <w:r w:rsidR="00281D5F" w:rsidRPr="001A3A99">
        <w:rPr>
          <w:sz w:val="28"/>
          <w:szCs w:val="28"/>
          <w:lang w:val="nl-NL"/>
        </w:rPr>
        <w:t>Công ty cổ phần môi trường Thịnh Trường Phát</w:t>
      </w:r>
      <w:r w:rsidRPr="001A3A99">
        <w:rPr>
          <w:sz w:val="28"/>
          <w:szCs w:val="28"/>
          <w:lang w:val="nl-NL"/>
        </w:rPr>
        <w:t>.</w:t>
      </w:r>
      <w:bookmarkEnd w:id="253"/>
      <w:bookmarkEnd w:id="254"/>
    </w:p>
    <w:p w14:paraId="0F5BD334" w14:textId="2A12D27A" w:rsidR="00AF4AA0" w:rsidRPr="001A3A99" w:rsidRDefault="00AF4AA0" w:rsidP="006B27BC">
      <w:pPr>
        <w:spacing w:before="120" w:after="120" w:line="400" w:lineRule="exact"/>
        <w:ind w:firstLine="720"/>
        <w:jc w:val="both"/>
        <w:rPr>
          <w:iCs/>
          <w:spacing w:val="-4"/>
          <w:sz w:val="28"/>
          <w:szCs w:val="28"/>
          <w:lang w:val="nl-NL"/>
        </w:rPr>
      </w:pPr>
      <w:r w:rsidRPr="001A3A99">
        <w:rPr>
          <w:iCs/>
          <w:spacing w:val="-4"/>
          <w:sz w:val="28"/>
          <w:szCs w:val="28"/>
          <w:lang w:val="nl-NL"/>
        </w:rPr>
        <w:t xml:space="preserve">- Thời gian lấy mẫu: </w:t>
      </w:r>
      <w:r w:rsidR="006603BA" w:rsidRPr="001A3A99">
        <w:rPr>
          <w:iCs/>
          <w:spacing w:val="-4"/>
          <w:sz w:val="28"/>
          <w:szCs w:val="28"/>
          <w:lang w:val="nl-NL"/>
        </w:rPr>
        <w:t xml:space="preserve">Lần 1: </w:t>
      </w:r>
      <w:r w:rsidRPr="001A3A99">
        <w:rPr>
          <w:iCs/>
          <w:spacing w:val="-4"/>
          <w:sz w:val="28"/>
          <w:szCs w:val="28"/>
          <w:lang w:val="nl-NL"/>
        </w:rPr>
        <w:t xml:space="preserve">Ngày </w:t>
      </w:r>
      <w:r w:rsidR="005E6CBD" w:rsidRPr="001A3A99">
        <w:rPr>
          <w:iCs/>
          <w:spacing w:val="-4"/>
          <w:sz w:val="28"/>
          <w:szCs w:val="28"/>
          <w:lang w:val="nl-NL"/>
        </w:rPr>
        <w:t>0</w:t>
      </w:r>
      <w:r w:rsidR="00281D5F" w:rsidRPr="001A3A99">
        <w:rPr>
          <w:iCs/>
          <w:spacing w:val="-4"/>
          <w:sz w:val="28"/>
          <w:szCs w:val="28"/>
          <w:lang w:val="nl-NL"/>
        </w:rPr>
        <w:t>7</w:t>
      </w:r>
      <w:r w:rsidRPr="001A3A99">
        <w:rPr>
          <w:iCs/>
          <w:spacing w:val="-4"/>
          <w:sz w:val="28"/>
          <w:szCs w:val="28"/>
          <w:lang w:val="nl-NL"/>
        </w:rPr>
        <w:t>/</w:t>
      </w:r>
      <w:r w:rsidR="00281D5F" w:rsidRPr="001A3A99">
        <w:rPr>
          <w:iCs/>
          <w:spacing w:val="-4"/>
          <w:sz w:val="28"/>
          <w:szCs w:val="28"/>
          <w:lang w:val="nl-NL"/>
        </w:rPr>
        <w:t>08/2023</w:t>
      </w:r>
      <w:r w:rsidRPr="001A3A99">
        <w:rPr>
          <w:iCs/>
          <w:spacing w:val="-4"/>
          <w:sz w:val="28"/>
          <w:szCs w:val="28"/>
          <w:lang w:val="nl-NL"/>
        </w:rPr>
        <w:t>;</w:t>
      </w:r>
      <w:r w:rsidR="006603BA" w:rsidRPr="001A3A99">
        <w:rPr>
          <w:iCs/>
          <w:spacing w:val="-4"/>
          <w:sz w:val="28"/>
          <w:szCs w:val="28"/>
          <w:lang w:val="nl-NL"/>
        </w:rPr>
        <w:t xml:space="preserve"> Lần 2: </w:t>
      </w:r>
      <w:r w:rsidR="005E6CBD" w:rsidRPr="001A3A99">
        <w:rPr>
          <w:iCs/>
          <w:spacing w:val="-4"/>
          <w:sz w:val="28"/>
          <w:szCs w:val="28"/>
          <w:lang w:val="nl-NL"/>
        </w:rPr>
        <w:t>N</w:t>
      </w:r>
      <w:r w:rsidR="006603BA" w:rsidRPr="001A3A99">
        <w:rPr>
          <w:iCs/>
          <w:spacing w:val="-4"/>
          <w:sz w:val="28"/>
          <w:szCs w:val="28"/>
          <w:lang w:val="nl-NL"/>
        </w:rPr>
        <w:t>gày</w:t>
      </w:r>
      <w:r w:rsidR="005E6CBD" w:rsidRPr="001A3A99">
        <w:rPr>
          <w:iCs/>
          <w:spacing w:val="-4"/>
          <w:sz w:val="28"/>
          <w:szCs w:val="28"/>
          <w:lang w:val="nl-NL"/>
        </w:rPr>
        <w:t xml:space="preserve"> 0</w:t>
      </w:r>
      <w:r w:rsidR="00281D5F" w:rsidRPr="001A3A99">
        <w:rPr>
          <w:iCs/>
          <w:spacing w:val="-4"/>
          <w:sz w:val="28"/>
          <w:szCs w:val="28"/>
          <w:lang w:val="nl-NL"/>
        </w:rPr>
        <w:t>8/08/2023</w:t>
      </w:r>
      <w:r w:rsidR="005E6CBD" w:rsidRPr="001A3A99">
        <w:rPr>
          <w:iCs/>
          <w:spacing w:val="-4"/>
          <w:sz w:val="28"/>
          <w:szCs w:val="28"/>
          <w:lang w:val="nl-NL"/>
        </w:rPr>
        <w:t>; Lần 3: Ngày 0</w:t>
      </w:r>
      <w:r w:rsidR="00281D5F" w:rsidRPr="001A3A99">
        <w:rPr>
          <w:iCs/>
          <w:spacing w:val="-4"/>
          <w:sz w:val="28"/>
          <w:szCs w:val="28"/>
          <w:lang w:val="nl-NL"/>
        </w:rPr>
        <w:t>9/08/2023</w:t>
      </w:r>
    </w:p>
    <w:p w14:paraId="50C23B8B" w14:textId="775170A3" w:rsidR="00AF4AA0" w:rsidRPr="001A3A99" w:rsidRDefault="00AF4AA0" w:rsidP="006B27BC">
      <w:pPr>
        <w:spacing w:before="120" w:after="120" w:line="400" w:lineRule="exact"/>
        <w:ind w:firstLine="720"/>
        <w:jc w:val="both"/>
        <w:rPr>
          <w:iCs/>
          <w:sz w:val="28"/>
          <w:szCs w:val="28"/>
          <w:lang w:val="nl-NL"/>
        </w:rPr>
      </w:pPr>
      <w:r w:rsidRPr="001A3A99">
        <w:rPr>
          <w:iCs/>
          <w:spacing w:val="-4"/>
          <w:sz w:val="28"/>
          <w:szCs w:val="28"/>
          <w:lang w:val="nl-NL"/>
        </w:rPr>
        <w:t xml:space="preserve">- </w:t>
      </w:r>
      <w:r w:rsidRPr="001A3A99">
        <w:rPr>
          <w:iCs/>
          <w:spacing w:val="-4"/>
          <w:sz w:val="28"/>
          <w:szCs w:val="28"/>
          <w:lang w:val="vi-VN"/>
        </w:rPr>
        <w:t xml:space="preserve"> </w:t>
      </w:r>
      <w:r w:rsidRPr="001A3A99">
        <w:rPr>
          <w:spacing w:val="-4"/>
          <w:sz w:val="28"/>
          <w:szCs w:val="28"/>
          <w:lang w:val="nl-NL"/>
        </w:rPr>
        <w:t>Quy chuẩn so sánh:</w:t>
      </w:r>
      <w:r w:rsidRPr="001A3A99">
        <w:rPr>
          <w:spacing w:val="-4"/>
          <w:sz w:val="28"/>
          <w:szCs w:val="28"/>
          <w:lang w:val="pt-BR"/>
        </w:rPr>
        <w:t xml:space="preserve"> </w:t>
      </w:r>
      <w:r w:rsidRPr="001A3A99">
        <w:rPr>
          <w:iCs/>
          <w:sz w:val="28"/>
          <w:szCs w:val="28"/>
          <w:lang w:val="nl-NL"/>
        </w:rPr>
        <w:t>QCVN 08</w:t>
      </w:r>
      <w:r w:rsidR="00281D5F" w:rsidRPr="001A3A99">
        <w:rPr>
          <w:iCs/>
          <w:sz w:val="28"/>
          <w:szCs w:val="28"/>
          <w:lang w:val="nl-NL"/>
        </w:rPr>
        <w:t>:2023</w:t>
      </w:r>
      <w:r w:rsidRPr="001A3A99">
        <w:rPr>
          <w:iCs/>
          <w:sz w:val="28"/>
          <w:szCs w:val="28"/>
          <w:lang w:val="nl-NL"/>
        </w:rPr>
        <w:t>/BTNMT: Quy chuẩn kỹ thuật Quốc gia về chất lượng nước mặt.</w:t>
      </w:r>
    </w:p>
    <w:p w14:paraId="111CCBAF" w14:textId="5538CB4B" w:rsidR="005E6CBD" w:rsidRPr="001A3A99" w:rsidRDefault="00281D5F" w:rsidP="006B27BC">
      <w:pPr>
        <w:pStyle w:val="NormalIndent"/>
        <w:spacing w:before="120" w:after="120" w:line="400" w:lineRule="exact"/>
        <w:ind w:left="0"/>
        <w:rPr>
          <w:spacing w:val="-2"/>
          <w:lang w:val="vi-VN"/>
        </w:rPr>
      </w:pPr>
      <w:r w:rsidRPr="001A3A99">
        <w:rPr>
          <w:spacing w:val="-2"/>
          <w:lang w:val="nl-NL"/>
        </w:rPr>
        <w:t>Mức</w:t>
      </w:r>
      <w:r w:rsidRPr="001A3A99">
        <w:rPr>
          <w:spacing w:val="-2"/>
          <w:lang w:val="vi-VN"/>
        </w:rPr>
        <w:t xml:space="preserve"> B</w:t>
      </w:r>
      <w:r w:rsidR="005E6CBD" w:rsidRPr="001A3A99">
        <w:rPr>
          <w:spacing w:val="-2"/>
          <w:lang w:val="vi-VN"/>
        </w:rPr>
        <w:t xml:space="preserve">: </w:t>
      </w:r>
      <w:r w:rsidRPr="001A3A99">
        <w:rPr>
          <w:lang w:val="nl-NL"/>
        </w:rPr>
        <w:t>Chất lượng nước trung bình. Hệ sinh thái trong nước tiêu thụ nhiều oxy hòa tan do một lượng lớn chất ô nhiễm. Nước có thể sử dụng cho mục đích sản xuất công nghiệp, nông nghiệp sau khi áp dụng các biện pháp xử lý phù hợp</w:t>
      </w:r>
      <w:r w:rsidR="005E6CBD" w:rsidRPr="001A3A99">
        <w:rPr>
          <w:spacing w:val="-2"/>
          <w:lang w:val="vi-VN"/>
        </w:rPr>
        <w:t>.</w:t>
      </w:r>
    </w:p>
    <w:p w14:paraId="4673328A" w14:textId="7709B12A" w:rsidR="00AF4AA0" w:rsidRPr="001A3A99" w:rsidRDefault="00AF4AA0" w:rsidP="006B27BC">
      <w:pPr>
        <w:spacing w:before="120" w:after="120" w:line="400" w:lineRule="exact"/>
        <w:ind w:firstLine="720"/>
        <w:jc w:val="both"/>
        <w:rPr>
          <w:sz w:val="28"/>
          <w:szCs w:val="28"/>
          <w:lang w:val="pt-BR"/>
        </w:rPr>
      </w:pPr>
      <w:r w:rsidRPr="001A3A99">
        <w:rPr>
          <w:iCs/>
          <w:sz w:val="28"/>
          <w:szCs w:val="28"/>
          <w:lang w:val="nl-NL"/>
        </w:rPr>
        <w:t xml:space="preserve">- </w:t>
      </w:r>
      <w:r w:rsidRPr="001A3A99">
        <w:rPr>
          <w:sz w:val="28"/>
          <w:szCs w:val="28"/>
          <w:lang w:val="pt-BR"/>
        </w:rPr>
        <w:t xml:space="preserve">Vị trí lấy mẫu: Mẫu nước mặt </w:t>
      </w:r>
      <w:r w:rsidR="00932A6F" w:rsidRPr="001A3A99">
        <w:rPr>
          <w:sz w:val="28"/>
          <w:szCs w:val="28"/>
          <w:lang w:val="pt-BR"/>
        </w:rPr>
        <w:t xml:space="preserve">lấy tại </w:t>
      </w:r>
      <w:r w:rsidR="00D840CA" w:rsidRPr="001A3A99">
        <w:rPr>
          <w:sz w:val="28"/>
          <w:szCs w:val="28"/>
          <w:lang w:val="pt-BR"/>
        </w:rPr>
        <w:t>kênh</w:t>
      </w:r>
      <w:r w:rsidR="005E6CBD" w:rsidRPr="001A3A99">
        <w:rPr>
          <w:sz w:val="28"/>
          <w:szCs w:val="28"/>
          <w:lang w:val="pt-BR"/>
        </w:rPr>
        <w:t xml:space="preserve"> tiêu phía Bắc </w:t>
      </w:r>
      <w:r w:rsidR="00932A6F" w:rsidRPr="001A3A99">
        <w:rPr>
          <w:sz w:val="28"/>
          <w:szCs w:val="28"/>
          <w:lang w:val="pt-BR"/>
        </w:rPr>
        <w:t xml:space="preserve">của </w:t>
      </w:r>
      <w:r w:rsidR="005E6CBD" w:rsidRPr="001A3A99">
        <w:rPr>
          <w:sz w:val="28"/>
          <w:szCs w:val="28"/>
          <w:lang w:val="pt-BR"/>
        </w:rPr>
        <w:t>dự án</w:t>
      </w:r>
      <w:r w:rsidRPr="001A3A99">
        <w:rPr>
          <w:sz w:val="28"/>
          <w:szCs w:val="28"/>
          <w:lang w:val="pt-BR"/>
        </w:rPr>
        <w:t>.</w:t>
      </w:r>
      <w:r w:rsidR="00C65C8C" w:rsidRPr="001A3A99">
        <w:rPr>
          <w:sz w:val="28"/>
          <w:szCs w:val="28"/>
          <w:lang w:val="pt-BR"/>
        </w:rPr>
        <w:t xml:space="preserve"> </w:t>
      </w:r>
      <w:r w:rsidR="00C65C8C" w:rsidRPr="001A3A99">
        <w:rPr>
          <w:iCs/>
          <w:sz w:val="28"/>
          <w:szCs w:val="28"/>
          <w:lang w:val="pt-BR"/>
        </w:rPr>
        <w:t xml:space="preserve">Tọa độ: </w:t>
      </w:r>
      <w:r w:rsidR="00281D5F" w:rsidRPr="001A3A99">
        <w:rPr>
          <w:sz w:val="28"/>
          <w:szCs w:val="28"/>
          <w:lang w:val="sv-SE"/>
        </w:rPr>
        <w:t>X(m): 2236259; Y(m): 596879)</w:t>
      </w:r>
      <w:r w:rsidR="00C65C8C" w:rsidRPr="001A3A99">
        <w:rPr>
          <w:iCs/>
          <w:sz w:val="28"/>
          <w:szCs w:val="28"/>
          <w:lang w:val="pt-BR"/>
        </w:rPr>
        <w:t>.</w:t>
      </w:r>
    </w:p>
    <w:p w14:paraId="4C66B950" w14:textId="65692564" w:rsidR="00AF4AA0" w:rsidRPr="001A3A99" w:rsidRDefault="00AF4AA0" w:rsidP="006B27BC">
      <w:pPr>
        <w:spacing w:before="120" w:after="120" w:line="400" w:lineRule="exact"/>
        <w:ind w:firstLine="720"/>
        <w:jc w:val="both"/>
        <w:rPr>
          <w:sz w:val="28"/>
          <w:szCs w:val="28"/>
          <w:lang w:val="nl-NL"/>
        </w:rPr>
      </w:pPr>
      <w:r w:rsidRPr="001A3A99">
        <w:rPr>
          <w:i/>
          <w:iCs/>
          <w:sz w:val="28"/>
          <w:szCs w:val="28"/>
          <w:u w:val="single"/>
          <w:lang w:val="nl-NL"/>
        </w:rPr>
        <w:t>Nhận xét:</w:t>
      </w:r>
      <w:r w:rsidRPr="001A3A99">
        <w:rPr>
          <w:sz w:val="28"/>
          <w:szCs w:val="28"/>
          <w:lang w:val="nl-NL"/>
        </w:rPr>
        <w:t xml:space="preserve"> </w:t>
      </w:r>
      <w:r w:rsidR="00C26240" w:rsidRPr="001A3A99">
        <w:rPr>
          <w:sz w:val="28"/>
          <w:szCs w:val="28"/>
          <w:lang w:val="nl-NL"/>
        </w:rPr>
        <w:t>Sau khi so sánh k</w:t>
      </w:r>
      <w:r w:rsidRPr="001A3A99">
        <w:rPr>
          <w:sz w:val="28"/>
          <w:szCs w:val="28"/>
          <w:lang w:val="nl-NL"/>
        </w:rPr>
        <w:t xml:space="preserve">ết quả phân tích mẫu nước mặt </w:t>
      </w:r>
      <w:r w:rsidR="00D840CA" w:rsidRPr="001A3A99">
        <w:rPr>
          <w:sz w:val="28"/>
          <w:szCs w:val="28"/>
          <w:lang w:val="pt-BR"/>
        </w:rPr>
        <w:t>kênh</w:t>
      </w:r>
      <w:r w:rsidRPr="001A3A99">
        <w:rPr>
          <w:sz w:val="28"/>
          <w:szCs w:val="28"/>
          <w:lang w:val="pt-BR"/>
        </w:rPr>
        <w:t xml:space="preserve"> tiêu </w:t>
      </w:r>
      <w:r w:rsidRPr="001A3A99">
        <w:rPr>
          <w:sz w:val="28"/>
          <w:szCs w:val="28"/>
          <w:lang w:val="nl-NL"/>
        </w:rPr>
        <w:t>với</w:t>
      </w:r>
      <w:r w:rsidRPr="001A3A99">
        <w:rPr>
          <w:iCs/>
          <w:sz w:val="28"/>
          <w:szCs w:val="28"/>
          <w:lang w:val="nl-NL"/>
        </w:rPr>
        <w:t xml:space="preserve"> QCVN 08</w:t>
      </w:r>
      <w:r w:rsidR="00281D5F" w:rsidRPr="001A3A99">
        <w:rPr>
          <w:iCs/>
          <w:sz w:val="28"/>
          <w:szCs w:val="28"/>
          <w:lang w:val="nl-NL"/>
        </w:rPr>
        <w:t>:2023</w:t>
      </w:r>
      <w:r w:rsidRPr="001A3A99">
        <w:rPr>
          <w:iCs/>
          <w:sz w:val="28"/>
          <w:szCs w:val="28"/>
          <w:lang w:val="nl-NL"/>
        </w:rPr>
        <w:t>/BTNMT</w:t>
      </w:r>
      <w:r w:rsidR="00281D5F" w:rsidRPr="001A3A99">
        <w:rPr>
          <w:iCs/>
          <w:sz w:val="28"/>
          <w:szCs w:val="28"/>
          <w:lang w:val="nl-NL"/>
        </w:rPr>
        <w:t xml:space="preserve"> (mức B</w:t>
      </w:r>
      <w:r w:rsidR="00C26240" w:rsidRPr="001A3A99">
        <w:rPr>
          <w:iCs/>
          <w:sz w:val="28"/>
          <w:szCs w:val="28"/>
          <w:lang w:val="nl-NL"/>
        </w:rPr>
        <w:t>)</w:t>
      </w:r>
      <w:r w:rsidRPr="001A3A99">
        <w:rPr>
          <w:spacing w:val="-6"/>
          <w:sz w:val="28"/>
          <w:szCs w:val="28"/>
          <w:lang w:val="nl-NL"/>
        </w:rPr>
        <w:t xml:space="preserve"> </w:t>
      </w:r>
      <w:r w:rsidRPr="001A3A99">
        <w:rPr>
          <w:sz w:val="28"/>
          <w:szCs w:val="28"/>
          <w:lang w:val="nl-NL"/>
        </w:rPr>
        <w:t xml:space="preserve">cho thấy có </w:t>
      </w:r>
      <w:r w:rsidR="00AD31B0" w:rsidRPr="001A3A99">
        <w:rPr>
          <w:sz w:val="28"/>
          <w:szCs w:val="28"/>
          <w:lang w:val="nl-NL"/>
        </w:rPr>
        <w:t>0</w:t>
      </w:r>
      <w:r w:rsidR="007E6683" w:rsidRPr="001A3A99">
        <w:rPr>
          <w:sz w:val="28"/>
          <w:szCs w:val="28"/>
          <w:lang w:val="nl-NL"/>
        </w:rPr>
        <w:t>5/7</w:t>
      </w:r>
      <w:r w:rsidRPr="001A3A99">
        <w:rPr>
          <w:sz w:val="28"/>
          <w:szCs w:val="28"/>
          <w:lang w:val="nl-NL"/>
        </w:rPr>
        <w:t xml:space="preserve"> thông số </w:t>
      </w:r>
      <w:r w:rsidR="007E6683" w:rsidRPr="001A3A99">
        <w:rPr>
          <w:sz w:val="28"/>
          <w:szCs w:val="28"/>
          <w:lang w:val="nl-NL"/>
        </w:rPr>
        <w:t>không đảm bảo q</w:t>
      </w:r>
      <w:r w:rsidRPr="001A3A99">
        <w:rPr>
          <w:sz w:val="28"/>
          <w:szCs w:val="28"/>
          <w:lang w:val="nl-NL"/>
        </w:rPr>
        <w:t>uy chuẩn cho phép</w:t>
      </w:r>
      <w:r w:rsidRPr="001A3A99">
        <w:rPr>
          <w:spacing w:val="-6"/>
          <w:sz w:val="28"/>
          <w:szCs w:val="28"/>
          <w:lang w:val="nl-NL"/>
        </w:rPr>
        <w:t xml:space="preserve"> là </w:t>
      </w:r>
      <w:r w:rsidR="007E6683" w:rsidRPr="001A3A99">
        <w:rPr>
          <w:spacing w:val="-6"/>
          <w:sz w:val="28"/>
          <w:szCs w:val="28"/>
          <w:lang w:val="nl-NL"/>
        </w:rPr>
        <w:t>BOD</w:t>
      </w:r>
      <w:r w:rsidR="007E6683" w:rsidRPr="001A3A99">
        <w:rPr>
          <w:spacing w:val="-6"/>
          <w:sz w:val="28"/>
          <w:szCs w:val="28"/>
          <w:vertAlign w:val="subscript"/>
          <w:lang w:val="nl-NL"/>
        </w:rPr>
        <w:t>5</w:t>
      </w:r>
      <w:r w:rsidR="007E6683" w:rsidRPr="001A3A99">
        <w:rPr>
          <w:spacing w:val="-6"/>
          <w:sz w:val="28"/>
          <w:szCs w:val="28"/>
          <w:lang w:val="nl-NL"/>
        </w:rPr>
        <w:t xml:space="preserve"> (</w:t>
      </w:r>
      <w:r w:rsidR="007E6683" w:rsidRPr="001A3A99">
        <w:rPr>
          <w:sz w:val="28"/>
          <w:szCs w:val="28"/>
          <w:lang w:val="nl-NL"/>
        </w:rPr>
        <w:t xml:space="preserve">vượt từ 1,07 đến 2,95 lần), </w:t>
      </w:r>
      <w:r w:rsidR="00C26240" w:rsidRPr="001A3A99">
        <w:rPr>
          <w:spacing w:val="-6"/>
          <w:sz w:val="28"/>
          <w:szCs w:val="28"/>
          <w:lang w:val="nl-NL"/>
        </w:rPr>
        <w:t>COD</w:t>
      </w:r>
      <w:r w:rsidRPr="001A3A99">
        <w:rPr>
          <w:spacing w:val="-6"/>
          <w:sz w:val="28"/>
          <w:szCs w:val="28"/>
          <w:lang w:val="nl-NL"/>
        </w:rPr>
        <w:t xml:space="preserve"> </w:t>
      </w:r>
      <w:r w:rsidR="00C26240" w:rsidRPr="001A3A99">
        <w:rPr>
          <w:spacing w:val="-6"/>
          <w:sz w:val="28"/>
          <w:szCs w:val="28"/>
          <w:lang w:val="nl-NL"/>
        </w:rPr>
        <w:t>(</w:t>
      </w:r>
      <w:r w:rsidRPr="001A3A99">
        <w:rPr>
          <w:sz w:val="28"/>
          <w:szCs w:val="28"/>
          <w:lang w:val="nl-NL"/>
        </w:rPr>
        <w:t>vượt</w:t>
      </w:r>
      <w:r w:rsidR="00C26240" w:rsidRPr="001A3A99">
        <w:rPr>
          <w:sz w:val="28"/>
          <w:szCs w:val="28"/>
          <w:lang w:val="nl-NL"/>
        </w:rPr>
        <w:t xml:space="preserve"> từ </w:t>
      </w:r>
      <w:r w:rsidRPr="001A3A99">
        <w:rPr>
          <w:sz w:val="28"/>
          <w:szCs w:val="28"/>
          <w:lang w:val="nl-NL"/>
        </w:rPr>
        <w:t>1,</w:t>
      </w:r>
      <w:r w:rsidR="007E6683" w:rsidRPr="001A3A99">
        <w:rPr>
          <w:sz w:val="28"/>
          <w:szCs w:val="28"/>
          <w:lang w:val="nl-NL"/>
        </w:rPr>
        <w:t>04 đến 2</w:t>
      </w:r>
      <w:r w:rsidR="00C26240" w:rsidRPr="001A3A99">
        <w:rPr>
          <w:sz w:val="28"/>
          <w:szCs w:val="28"/>
          <w:lang w:val="nl-NL"/>
        </w:rPr>
        <w:t>,</w:t>
      </w:r>
      <w:r w:rsidR="007E6683" w:rsidRPr="001A3A99">
        <w:rPr>
          <w:sz w:val="28"/>
          <w:szCs w:val="28"/>
          <w:lang w:val="nl-NL"/>
        </w:rPr>
        <w:t>7</w:t>
      </w:r>
      <w:r w:rsidRPr="001A3A99">
        <w:rPr>
          <w:sz w:val="28"/>
          <w:szCs w:val="28"/>
          <w:lang w:val="nl-NL"/>
        </w:rPr>
        <w:t xml:space="preserve"> lần</w:t>
      </w:r>
      <w:r w:rsidR="007E6683" w:rsidRPr="001A3A99">
        <w:rPr>
          <w:sz w:val="28"/>
          <w:szCs w:val="28"/>
          <w:lang w:val="nl-NL"/>
        </w:rPr>
        <w:t xml:space="preserve">), Tổng N (vượt từ 4,85 đến 31,19 lần) Coliform (vượt 1,08 lần ở lần lấy mẫu đầu tiên) </w:t>
      </w:r>
      <w:r w:rsidR="00C26240" w:rsidRPr="001A3A99">
        <w:rPr>
          <w:sz w:val="28"/>
          <w:szCs w:val="28"/>
          <w:lang w:val="nl-NL"/>
        </w:rPr>
        <w:t>và</w:t>
      </w:r>
      <w:r w:rsidR="007E6683" w:rsidRPr="001A3A99">
        <w:rPr>
          <w:sz w:val="28"/>
          <w:szCs w:val="28"/>
          <w:lang w:val="nl-NL"/>
        </w:rPr>
        <w:t xml:space="preserve"> DO (chỉ đạt từ 0,84 đến 0,98 lần so với QCCP)</w:t>
      </w:r>
      <w:r w:rsidRPr="001A3A99">
        <w:rPr>
          <w:sz w:val="28"/>
          <w:szCs w:val="28"/>
          <w:lang w:val="nl-NL"/>
        </w:rPr>
        <w:t xml:space="preserve">. </w:t>
      </w:r>
    </w:p>
    <w:p w14:paraId="5A106BE6" w14:textId="77777777" w:rsidR="006B27BC" w:rsidRPr="001A3A99" w:rsidRDefault="006B27BC" w:rsidP="005A6D49">
      <w:pPr>
        <w:spacing w:before="80" w:after="80" w:line="360" w:lineRule="exact"/>
        <w:ind w:firstLine="720"/>
        <w:jc w:val="both"/>
        <w:rPr>
          <w:rStyle w:val="Strong"/>
          <w:rFonts w:eastAsiaTheme="majorEastAsia"/>
          <w:i/>
          <w:sz w:val="28"/>
          <w:szCs w:val="28"/>
          <w:shd w:val="clear" w:color="auto" w:fill="FFFFFF"/>
          <w:lang w:val="nl-NL"/>
        </w:rPr>
      </w:pPr>
    </w:p>
    <w:p w14:paraId="313BA5EF" w14:textId="2BD2F90B" w:rsidR="007D2901" w:rsidRPr="001A3A99" w:rsidRDefault="007D2901" w:rsidP="005A6D49">
      <w:pPr>
        <w:spacing w:before="80" w:after="80" w:line="360" w:lineRule="exact"/>
        <w:ind w:firstLine="720"/>
        <w:jc w:val="both"/>
        <w:rPr>
          <w:b/>
          <w:bCs/>
          <w:i/>
          <w:sz w:val="28"/>
          <w:szCs w:val="28"/>
          <w:lang w:val="vi-VN"/>
        </w:rPr>
      </w:pPr>
      <w:r w:rsidRPr="001A3A99">
        <w:rPr>
          <w:rStyle w:val="Strong"/>
          <w:rFonts w:eastAsiaTheme="majorEastAsia"/>
          <w:i/>
          <w:sz w:val="28"/>
          <w:szCs w:val="28"/>
          <w:shd w:val="clear" w:color="auto" w:fill="FFFFFF"/>
          <w:lang w:val="nl-NL"/>
        </w:rPr>
        <w:lastRenderedPageBreak/>
        <w:t>2.3. Mô tả</w:t>
      </w:r>
      <w:r w:rsidRPr="001A3A99">
        <w:rPr>
          <w:rStyle w:val="Strong"/>
          <w:rFonts w:eastAsiaTheme="majorEastAsia"/>
          <w:b w:val="0"/>
          <w:bCs w:val="0"/>
          <w:i/>
          <w:sz w:val="28"/>
          <w:szCs w:val="28"/>
          <w:shd w:val="clear" w:color="auto" w:fill="FFFFFF"/>
          <w:lang w:val="nl-NL"/>
        </w:rPr>
        <w:t xml:space="preserve"> </w:t>
      </w:r>
      <w:r w:rsidRPr="001A3A99">
        <w:rPr>
          <w:rStyle w:val="Vnbnnidung"/>
          <w:b/>
          <w:bCs/>
          <w:i/>
          <w:lang w:val="nl-NL" w:eastAsia="vi-VN"/>
        </w:rPr>
        <w:t>các hoạt động khai thác, sử dụng nước tại khu vực tiếp nhận nước thải</w:t>
      </w:r>
      <w:r w:rsidRPr="001A3A99">
        <w:rPr>
          <w:b/>
          <w:bCs/>
          <w:i/>
          <w:sz w:val="28"/>
          <w:szCs w:val="28"/>
          <w:lang w:val="vi-VN"/>
        </w:rPr>
        <w:t xml:space="preserve">. </w:t>
      </w:r>
    </w:p>
    <w:p w14:paraId="6F145232" w14:textId="0F4188AF" w:rsidR="00AD31B0" w:rsidRPr="001A3A99" w:rsidRDefault="00D840CA" w:rsidP="005A6D49">
      <w:pPr>
        <w:spacing w:before="80" w:after="80" w:line="360" w:lineRule="exact"/>
        <w:ind w:firstLine="720"/>
        <w:jc w:val="both"/>
        <w:rPr>
          <w:sz w:val="28"/>
          <w:szCs w:val="28"/>
          <w:shd w:val="clear" w:color="auto" w:fill="FFFFFF"/>
          <w:lang w:val="vi-VN"/>
        </w:rPr>
      </w:pPr>
      <w:r w:rsidRPr="001A3A99">
        <w:rPr>
          <w:sz w:val="28"/>
          <w:szCs w:val="28"/>
          <w:lang w:val="vi-VN"/>
        </w:rPr>
        <w:t>Kênh</w:t>
      </w:r>
      <w:r w:rsidR="00AD31B0" w:rsidRPr="001A3A99">
        <w:rPr>
          <w:sz w:val="28"/>
          <w:szCs w:val="28"/>
          <w:lang w:val="vi-VN"/>
        </w:rPr>
        <w:t xml:space="preserve"> tiêu phía Bắc dự án có chức năng chính </w:t>
      </w:r>
      <w:r w:rsidR="00B12AC1" w:rsidRPr="001A3A99">
        <w:rPr>
          <w:sz w:val="28"/>
          <w:szCs w:val="28"/>
          <w:lang w:val="vi-VN"/>
        </w:rPr>
        <w:t>là tiêu thoát nước</w:t>
      </w:r>
      <w:r w:rsidR="00AD31B0" w:rsidRPr="001A3A99">
        <w:rPr>
          <w:sz w:val="28"/>
          <w:szCs w:val="28"/>
          <w:lang w:val="vi-VN"/>
        </w:rPr>
        <w:t xml:space="preserve"> </w:t>
      </w:r>
      <w:r w:rsidR="00B12AC1" w:rsidRPr="001A3A99">
        <w:rPr>
          <w:sz w:val="28"/>
          <w:szCs w:val="28"/>
          <w:lang w:val="vi-VN"/>
        </w:rPr>
        <w:t xml:space="preserve">cho khu vực </w:t>
      </w:r>
      <w:r w:rsidR="00B12AC1" w:rsidRPr="001A3A99">
        <w:rPr>
          <w:i/>
          <w:iCs/>
          <w:sz w:val="28"/>
          <w:szCs w:val="28"/>
          <w:lang w:val="vi-VN"/>
        </w:rPr>
        <w:t>(</w:t>
      </w:r>
      <w:r w:rsidR="00E510F4" w:rsidRPr="001A3A99">
        <w:rPr>
          <w:i/>
          <w:sz w:val="28"/>
          <w:szCs w:val="28"/>
          <w:lang w:val="vi-VN"/>
        </w:rPr>
        <w:t>nước thải từ ao nuôi trồng thủy sản của Công ty Cổ phần đầu tư và phát triển Đại Dương, công ty TNHH Xây dựng Kinh Bắc Thăng Long và của dự án</w:t>
      </w:r>
      <w:r w:rsidR="00B12AC1" w:rsidRPr="001A3A99">
        <w:rPr>
          <w:i/>
          <w:iCs/>
          <w:sz w:val="28"/>
          <w:szCs w:val="28"/>
          <w:lang w:val="vi-VN"/>
        </w:rPr>
        <w:t>)</w:t>
      </w:r>
      <w:r w:rsidR="00B12AC1" w:rsidRPr="001A3A99">
        <w:rPr>
          <w:sz w:val="28"/>
          <w:szCs w:val="28"/>
          <w:lang w:val="vi-VN"/>
        </w:rPr>
        <w:t xml:space="preserve"> </w:t>
      </w:r>
      <w:r w:rsidR="00AD31B0" w:rsidRPr="001A3A99">
        <w:rPr>
          <w:sz w:val="28"/>
          <w:szCs w:val="28"/>
          <w:lang w:val="vi-VN"/>
        </w:rPr>
        <w:t>nên</w:t>
      </w:r>
      <w:r w:rsidR="00AD31B0" w:rsidRPr="001A3A99">
        <w:rPr>
          <w:sz w:val="28"/>
          <w:szCs w:val="28"/>
          <w:shd w:val="clear" w:color="auto" w:fill="FFFFFF"/>
          <w:lang w:val="vi-VN"/>
        </w:rPr>
        <w:t xml:space="preserve"> </w:t>
      </w:r>
      <w:r w:rsidR="00B12AC1" w:rsidRPr="001A3A99">
        <w:rPr>
          <w:sz w:val="28"/>
          <w:szCs w:val="28"/>
          <w:shd w:val="clear" w:color="auto" w:fill="FFFFFF"/>
          <w:lang w:val="vi-VN"/>
        </w:rPr>
        <w:t xml:space="preserve">tại đây không có </w:t>
      </w:r>
      <w:r w:rsidR="00AD31B0" w:rsidRPr="001A3A99">
        <w:rPr>
          <w:sz w:val="28"/>
          <w:szCs w:val="28"/>
          <w:shd w:val="clear" w:color="auto" w:fill="FFFFFF"/>
          <w:lang w:val="vi-VN"/>
        </w:rPr>
        <w:t>hoạt động khai thác, sử dụng nước.</w:t>
      </w:r>
    </w:p>
    <w:p w14:paraId="79A24418" w14:textId="7BAC8D52" w:rsidR="00AD31B0" w:rsidRPr="001A3A99" w:rsidRDefault="007D2901" w:rsidP="005A6D49">
      <w:pPr>
        <w:spacing w:before="80" w:after="80" w:line="360" w:lineRule="exact"/>
        <w:ind w:firstLine="720"/>
        <w:jc w:val="both"/>
        <w:rPr>
          <w:b/>
          <w:bCs/>
          <w:i/>
          <w:sz w:val="28"/>
          <w:szCs w:val="28"/>
          <w:shd w:val="clear" w:color="auto" w:fill="FFFFFF"/>
          <w:lang w:val="vi-VN"/>
        </w:rPr>
      </w:pPr>
      <w:r w:rsidRPr="001A3A99">
        <w:rPr>
          <w:b/>
          <w:bCs/>
          <w:i/>
          <w:sz w:val="28"/>
          <w:szCs w:val="28"/>
          <w:shd w:val="clear" w:color="auto" w:fill="FFFFFF"/>
          <w:lang w:val="vi-VN"/>
        </w:rPr>
        <w:t>2.4</w:t>
      </w:r>
      <w:r w:rsidR="00AD31B0" w:rsidRPr="001A3A99">
        <w:rPr>
          <w:b/>
          <w:bCs/>
          <w:i/>
          <w:sz w:val="28"/>
          <w:szCs w:val="28"/>
          <w:shd w:val="clear" w:color="auto" w:fill="FFFFFF"/>
          <w:lang w:val="vi-VN"/>
        </w:rPr>
        <w:t xml:space="preserve"> Mô tả hiện trạng xả nước thải và nguồn nước khu vực tiếp nhận nước thải:</w:t>
      </w:r>
    </w:p>
    <w:p w14:paraId="7B6AB410" w14:textId="53BD32DE" w:rsidR="00B35AA4" w:rsidRPr="001A3A99" w:rsidRDefault="00D840CA" w:rsidP="005A6D49">
      <w:pPr>
        <w:spacing w:before="80" w:after="80" w:line="360" w:lineRule="exact"/>
        <w:ind w:firstLine="720"/>
        <w:jc w:val="both"/>
        <w:rPr>
          <w:bCs/>
          <w:sz w:val="28"/>
          <w:szCs w:val="28"/>
          <w:lang w:val="de-DE"/>
        </w:rPr>
      </w:pPr>
      <w:r w:rsidRPr="001A3A99">
        <w:rPr>
          <w:sz w:val="28"/>
          <w:szCs w:val="28"/>
          <w:lang w:val="vi-VN"/>
        </w:rPr>
        <w:t>Kênh</w:t>
      </w:r>
      <w:r w:rsidR="00B12AC1" w:rsidRPr="001A3A99">
        <w:rPr>
          <w:sz w:val="28"/>
          <w:szCs w:val="28"/>
          <w:lang w:val="vi-VN"/>
        </w:rPr>
        <w:t xml:space="preserve"> tiêu </w:t>
      </w:r>
      <w:r w:rsidR="00900613" w:rsidRPr="001A3A99">
        <w:rPr>
          <w:sz w:val="28"/>
          <w:szCs w:val="28"/>
          <w:lang w:val="vi-VN"/>
        </w:rPr>
        <w:t xml:space="preserve">thoát nước </w:t>
      </w:r>
      <w:r w:rsidR="00B12AC1" w:rsidRPr="001A3A99">
        <w:rPr>
          <w:sz w:val="28"/>
          <w:szCs w:val="28"/>
          <w:lang w:val="vi-VN"/>
        </w:rPr>
        <w:t>phía</w:t>
      </w:r>
      <w:r w:rsidRPr="001A3A99">
        <w:rPr>
          <w:sz w:val="28"/>
          <w:szCs w:val="28"/>
          <w:lang w:val="vi-VN"/>
        </w:rPr>
        <w:t xml:space="preserve"> </w:t>
      </w:r>
      <w:r w:rsidR="00B12AC1" w:rsidRPr="001A3A99">
        <w:rPr>
          <w:sz w:val="28"/>
          <w:szCs w:val="28"/>
          <w:lang w:val="vi-VN"/>
        </w:rPr>
        <w:t xml:space="preserve">Bắc dự án là </w:t>
      </w:r>
      <w:r w:rsidRPr="001A3A99">
        <w:rPr>
          <w:sz w:val="28"/>
          <w:szCs w:val="28"/>
          <w:lang w:val="vi-VN"/>
        </w:rPr>
        <w:t>kênh</w:t>
      </w:r>
      <w:r w:rsidR="00B12AC1" w:rsidRPr="001A3A99">
        <w:rPr>
          <w:sz w:val="28"/>
          <w:szCs w:val="28"/>
          <w:lang w:val="vi-VN"/>
        </w:rPr>
        <w:t xml:space="preserve"> nằm giữ</w:t>
      </w:r>
      <w:r w:rsidR="00686CB5" w:rsidRPr="001A3A99">
        <w:rPr>
          <w:sz w:val="28"/>
          <w:szCs w:val="28"/>
          <w:lang w:val="vi-VN"/>
        </w:rPr>
        <w:t>a</w:t>
      </w:r>
      <w:r w:rsidR="00B12AC1" w:rsidRPr="001A3A99">
        <w:rPr>
          <w:sz w:val="28"/>
          <w:szCs w:val="28"/>
          <w:lang w:val="vi-VN"/>
        </w:rPr>
        <w:t xml:space="preserve"> dự án</w:t>
      </w:r>
      <w:r w:rsidR="00C53587" w:rsidRPr="001A3A99">
        <w:rPr>
          <w:sz w:val="28"/>
          <w:szCs w:val="28"/>
          <w:lang w:val="vi-VN"/>
        </w:rPr>
        <w:t xml:space="preserve"> cùng Công ty TNHH Xây dựng Kinh Bắc Thăng Long</w:t>
      </w:r>
      <w:r w:rsidR="00B12AC1" w:rsidRPr="001A3A99">
        <w:rPr>
          <w:sz w:val="28"/>
          <w:szCs w:val="28"/>
          <w:lang w:val="vi-VN"/>
        </w:rPr>
        <w:t xml:space="preserve"> </w:t>
      </w:r>
      <w:r w:rsidR="00686CB5" w:rsidRPr="001A3A99">
        <w:rPr>
          <w:sz w:val="28"/>
          <w:szCs w:val="28"/>
          <w:lang w:val="vi-VN"/>
        </w:rPr>
        <w:t>và Công ty Cổ phần đầu tư và phát triển Đại Dương nên chỉ tiếp nhận nước thải từ hoạt động nuôi trồng thuỷ sản của 0</w:t>
      </w:r>
      <w:r w:rsidR="00C53587" w:rsidRPr="001A3A99">
        <w:rPr>
          <w:sz w:val="28"/>
          <w:szCs w:val="28"/>
          <w:lang w:val="vi-VN"/>
        </w:rPr>
        <w:t>3</w:t>
      </w:r>
      <w:r w:rsidR="00686CB5" w:rsidRPr="001A3A99">
        <w:rPr>
          <w:sz w:val="28"/>
          <w:szCs w:val="28"/>
          <w:lang w:val="vi-VN"/>
        </w:rPr>
        <w:t xml:space="preserve"> cơ sở. </w:t>
      </w:r>
      <w:r w:rsidR="00B35AA4" w:rsidRPr="001A3A99">
        <w:rPr>
          <w:sz w:val="28"/>
          <w:szCs w:val="28"/>
          <w:lang w:val="vi-VN"/>
        </w:rPr>
        <w:t>Các thông số ô nhiễm đặc trưng thường thấy trong nước nuôi trồng thuỷ sản là BOD</w:t>
      </w:r>
      <w:r w:rsidR="00B35AA4" w:rsidRPr="001A3A99">
        <w:rPr>
          <w:sz w:val="28"/>
          <w:szCs w:val="28"/>
          <w:vertAlign w:val="subscript"/>
          <w:lang w:val="vi-VN"/>
        </w:rPr>
        <w:t>5</w:t>
      </w:r>
      <w:r w:rsidR="00B35AA4" w:rsidRPr="001A3A99">
        <w:rPr>
          <w:sz w:val="28"/>
          <w:szCs w:val="28"/>
          <w:lang w:val="vi-VN"/>
        </w:rPr>
        <w:t xml:space="preserve">, COD, </w:t>
      </w:r>
      <w:r w:rsidR="00AB2737" w:rsidRPr="001A3A99">
        <w:rPr>
          <w:sz w:val="28"/>
          <w:szCs w:val="28"/>
          <w:lang w:val="vi-VN"/>
        </w:rPr>
        <w:t>chất rắn lơ lửng và</w:t>
      </w:r>
      <w:r w:rsidR="00B35AA4" w:rsidRPr="001A3A99">
        <w:rPr>
          <w:sz w:val="28"/>
          <w:szCs w:val="28"/>
          <w:lang w:val="vi-VN"/>
        </w:rPr>
        <w:t xml:space="preserve"> Coliform.</w:t>
      </w:r>
    </w:p>
    <w:p w14:paraId="2CEDED88" w14:textId="05AB4F19" w:rsidR="00AD31B0" w:rsidRPr="001A3A99" w:rsidRDefault="00686CB5" w:rsidP="005A6D49">
      <w:pPr>
        <w:spacing w:before="80" w:after="80" w:line="360" w:lineRule="exact"/>
        <w:ind w:firstLine="720"/>
        <w:jc w:val="both"/>
        <w:rPr>
          <w:bCs/>
          <w:sz w:val="28"/>
          <w:szCs w:val="28"/>
          <w:lang w:val="de-DE"/>
        </w:rPr>
      </w:pPr>
      <w:r w:rsidRPr="001A3A99">
        <w:rPr>
          <w:sz w:val="28"/>
          <w:szCs w:val="28"/>
          <w:lang w:val="de-DE"/>
        </w:rPr>
        <w:t xml:space="preserve">Tuy nhiên </w:t>
      </w:r>
      <w:r w:rsidR="00EB7692" w:rsidRPr="001A3A99">
        <w:rPr>
          <w:sz w:val="28"/>
          <w:szCs w:val="28"/>
          <w:lang w:val="de-DE"/>
        </w:rPr>
        <w:t xml:space="preserve">nước thải từ </w:t>
      </w:r>
      <w:r w:rsidRPr="001A3A99">
        <w:rPr>
          <w:sz w:val="28"/>
          <w:szCs w:val="28"/>
          <w:lang w:val="de-DE"/>
        </w:rPr>
        <w:t xml:space="preserve">hoạt động nuôi trồng thuỷ sản không </w:t>
      </w:r>
      <w:r w:rsidR="00EB7692" w:rsidRPr="001A3A99">
        <w:rPr>
          <w:sz w:val="28"/>
          <w:szCs w:val="28"/>
          <w:lang w:val="de-DE"/>
        </w:rPr>
        <w:t>xả thường</w:t>
      </w:r>
      <w:r w:rsidRPr="001A3A99">
        <w:rPr>
          <w:sz w:val="28"/>
          <w:szCs w:val="28"/>
          <w:lang w:val="de-DE"/>
        </w:rPr>
        <w:t xml:space="preserve"> xuyên </w:t>
      </w:r>
      <w:r w:rsidR="00EB7692" w:rsidRPr="001A3A99">
        <w:rPr>
          <w:sz w:val="28"/>
          <w:szCs w:val="28"/>
          <w:lang w:val="de-DE"/>
        </w:rPr>
        <w:t xml:space="preserve">mà </w:t>
      </w:r>
      <w:r w:rsidR="00AB2737" w:rsidRPr="001A3A99">
        <w:rPr>
          <w:sz w:val="28"/>
          <w:szCs w:val="28"/>
          <w:lang w:val="de-DE"/>
        </w:rPr>
        <w:t xml:space="preserve">chỉ </w:t>
      </w:r>
      <w:r w:rsidR="00B118D2" w:rsidRPr="001A3A99">
        <w:rPr>
          <w:sz w:val="28"/>
          <w:szCs w:val="28"/>
          <w:lang w:val="de-DE"/>
        </w:rPr>
        <w:t>phát sinh sau khi thu hoạch. Thời điểm phát sinh</w:t>
      </w:r>
      <w:r w:rsidR="00B960AA" w:rsidRPr="001A3A99">
        <w:rPr>
          <w:sz w:val="28"/>
          <w:szCs w:val="28"/>
          <w:lang w:val="de-DE"/>
        </w:rPr>
        <w:t xml:space="preserve"> </w:t>
      </w:r>
      <w:r w:rsidR="00EB7692" w:rsidRPr="001A3A99">
        <w:rPr>
          <w:sz w:val="28"/>
          <w:szCs w:val="28"/>
          <w:lang w:val="de-DE"/>
        </w:rPr>
        <w:t>tuỳ</w:t>
      </w:r>
      <w:r w:rsidRPr="001A3A99">
        <w:rPr>
          <w:sz w:val="28"/>
          <w:szCs w:val="28"/>
          <w:lang w:val="de-DE"/>
        </w:rPr>
        <w:t xml:space="preserve"> thuộc và</w:t>
      </w:r>
      <w:r w:rsidR="00EB7692" w:rsidRPr="001A3A99">
        <w:rPr>
          <w:sz w:val="28"/>
          <w:szCs w:val="28"/>
          <w:lang w:val="de-DE"/>
        </w:rPr>
        <w:t>o</w:t>
      </w:r>
      <w:r w:rsidRPr="001A3A99">
        <w:rPr>
          <w:sz w:val="28"/>
          <w:szCs w:val="28"/>
          <w:lang w:val="de-DE"/>
        </w:rPr>
        <w:t xml:space="preserve"> </w:t>
      </w:r>
      <w:r w:rsidR="00B960AA" w:rsidRPr="001A3A99">
        <w:rPr>
          <w:sz w:val="28"/>
          <w:szCs w:val="28"/>
          <w:lang w:val="de-DE"/>
        </w:rPr>
        <w:t>yêu cầu</w:t>
      </w:r>
      <w:r w:rsidRPr="001A3A99">
        <w:rPr>
          <w:sz w:val="28"/>
          <w:szCs w:val="28"/>
          <w:lang w:val="de-DE"/>
        </w:rPr>
        <w:t xml:space="preserve"> </w:t>
      </w:r>
      <w:r w:rsidR="00EF06C3" w:rsidRPr="001A3A99">
        <w:rPr>
          <w:sz w:val="28"/>
          <w:szCs w:val="28"/>
          <w:lang w:val="de-DE"/>
        </w:rPr>
        <w:t xml:space="preserve">thời gian </w:t>
      </w:r>
      <w:r w:rsidRPr="001A3A99">
        <w:rPr>
          <w:sz w:val="28"/>
          <w:szCs w:val="28"/>
          <w:lang w:val="de-DE"/>
        </w:rPr>
        <w:t>nuôi</w:t>
      </w:r>
      <w:r w:rsidR="00EB7692" w:rsidRPr="001A3A99">
        <w:rPr>
          <w:sz w:val="28"/>
          <w:szCs w:val="28"/>
          <w:lang w:val="de-DE"/>
        </w:rPr>
        <w:t xml:space="preserve"> trồng </w:t>
      </w:r>
      <w:r w:rsidR="00B960AA" w:rsidRPr="001A3A99">
        <w:rPr>
          <w:sz w:val="28"/>
          <w:szCs w:val="28"/>
          <w:lang w:val="de-DE"/>
        </w:rPr>
        <w:t xml:space="preserve">của mỗi loại thuỷ sản </w:t>
      </w:r>
      <w:r w:rsidR="00EB7692" w:rsidRPr="001A3A99">
        <w:rPr>
          <w:sz w:val="28"/>
          <w:szCs w:val="28"/>
          <w:lang w:val="de-DE"/>
        </w:rPr>
        <w:t xml:space="preserve">và </w:t>
      </w:r>
      <w:r w:rsidR="00EF06C3" w:rsidRPr="001A3A99">
        <w:rPr>
          <w:sz w:val="28"/>
          <w:szCs w:val="28"/>
          <w:lang w:val="de-DE"/>
        </w:rPr>
        <w:t xml:space="preserve">quá trình </w:t>
      </w:r>
      <w:r w:rsidR="00EB7692" w:rsidRPr="001A3A99">
        <w:rPr>
          <w:sz w:val="28"/>
          <w:szCs w:val="28"/>
          <w:lang w:val="de-DE"/>
        </w:rPr>
        <w:t>thu hoạch kéo dài bao lâu. Do</w:t>
      </w:r>
      <w:r w:rsidR="00D14644" w:rsidRPr="001A3A99">
        <w:rPr>
          <w:sz w:val="28"/>
          <w:szCs w:val="28"/>
          <w:lang w:val="de-DE"/>
        </w:rPr>
        <w:t xml:space="preserve"> đó</w:t>
      </w:r>
      <w:r w:rsidR="00EB7692" w:rsidRPr="001A3A99">
        <w:rPr>
          <w:sz w:val="28"/>
          <w:szCs w:val="28"/>
          <w:lang w:val="de-DE"/>
        </w:rPr>
        <w:t xml:space="preserve"> </w:t>
      </w:r>
      <w:r w:rsidR="00B118D2" w:rsidRPr="001A3A99">
        <w:rPr>
          <w:sz w:val="28"/>
          <w:szCs w:val="28"/>
          <w:lang w:val="de-DE"/>
        </w:rPr>
        <w:t xml:space="preserve">lưu lượng xả thải </w:t>
      </w:r>
      <w:r w:rsidR="00EF06C3" w:rsidRPr="001A3A99">
        <w:rPr>
          <w:sz w:val="28"/>
          <w:szCs w:val="28"/>
          <w:lang w:val="de-DE"/>
        </w:rPr>
        <w:t xml:space="preserve">theo ngày </w:t>
      </w:r>
      <w:r w:rsidR="00B118D2" w:rsidRPr="001A3A99">
        <w:rPr>
          <w:sz w:val="28"/>
          <w:szCs w:val="28"/>
          <w:lang w:val="de-DE"/>
        </w:rPr>
        <w:t>của các cơ sở nuôi trồng thuỷ sản</w:t>
      </w:r>
      <w:r w:rsidR="00EF06C3" w:rsidRPr="001A3A99">
        <w:rPr>
          <w:sz w:val="28"/>
          <w:szCs w:val="28"/>
          <w:lang w:val="de-DE"/>
        </w:rPr>
        <w:t xml:space="preserve"> là không cố định</w:t>
      </w:r>
      <w:r w:rsidR="00EF06C3" w:rsidRPr="001A3A99">
        <w:rPr>
          <w:bCs/>
          <w:sz w:val="28"/>
          <w:szCs w:val="28"/>
          <w:lang w:val="de-DE"/>
        </w:rPr>
        <w:t>.</w:t>
      </w:r>
    </w:p>
    <w:p w14:paraId="6BF32266" w14:textId="28735FE2" w:rsidR="007D2901" w:rsidRPr="001A3A99" w:rsidRDefault="00A759BD" w:rsidP="005A6D49">
      <w:pPr>
        <w:pStyle w:val="Heading2"/>
        <w:spacing w:before="80" w:after="80" w:line="360" w:lineRule="exact"/>
        <w:jc w:val="both"/>
        <w:rPr>
          <w:rFonts w:ascii="Times New Roman" w:hAnsi="Times New Roman"/>
          <w:lang w:val="de-DE"/>
        </w:rPr>
      </w:pPr>
      <w:bookmarkStart w:id="255" w:name="bookmark226"/>
      <w:bookmarkStart w:id="256" w:name="_Toc153805800"/>
      <w:r w:rsidRPr="001A3A99">
        <w:rPr>
          <w:rFonts w:ascii="Times New Roman" w:hAnsi="Times New Roman"/>
          <w:lang w:val="de-DE"/>
        </w:rPr>
        <w:t>3</w:t>
      </w:r>
      <w:r w:rsidR="007D2901" w:rsidRPr="001A3A99">
        <w:rPr>
          <w:rFonts w:ascii="Times New Roman" w:hAnsi="Times New Roman"/>
          <w:lang w:val="de-DE"/>
        </w:rPr>
        <w:t xml:space="preserve">. </w:t>
      </w:r>
      <w:bookmarkEnd w:id="255"/>
      <w:r w:rsidR="007D2901" w:rsidRPr="001A3A99">
        <w:rPr>
          <w:rStyle w:val="Vnbnnidung"/>
          <w:rFonts w:ascii="Times New Roman" w:hAnsi="Times New Roman"/>
          <w:lang w:val="de-DE" w:eastAsia="vi-VN"/>
        </w:rPr>
        <w:t>Đánh giá hiện trạng các thành phần môi trường đất, nước, không khí nơi thực hiện dự án:</w:t>
      </w:r>
      <w:bookmarkEnd w:id="256"/>
    </w:p>
    <w:p w14:paraId="3F310E5A" w14:textId="77777777" w:rsidR="00DA36D6" w:rsidRPr="001A3A99" w:rsidRDefault="00907208" w:rsidP="005A6D49">
      <w:pPr>
        <w:keepNext/>
        <w:spacing w:before="80" w:after="80" w:line="360" w:lineRule="exact"/>
        <w:ind w:firstLine="720"/>
        <w:outlineLvl w:val="3"/>
        <w:rPr>
          <w:rFonts w:eastAsia="Calibri"/>
          <w:i/>
          <w:sz w:val="28"/>
          <w:szCs w:val="20"/>
          <w:lang w:val="vi-VN"/>
        </w:rPr>
      </w:pPr>
      <w:r w:rsidRPr="001A3A99">
        <w:rPr>
          <w:b/>
          <w:bCs/>
          <w:i/>
          <w:iCs/>
          <w:spacing w:val="-4"/>
          <w:sz w:val="28"/>
          <w:szCs w:val="28"/>
          <w:lang w:val="sv-SE"/>
        </w:rPr>
        <w:t>*</w:t>
      </w:r>
      <w:r w:rsidRPr="001A3A99">
        <w:rPr>
          <w:b/>
          <w:bCs/>
          <w:i/>
          <w:iCs/>
          <w:spacing w:val="-4"/>
          <w:sz w:val="28"/>
          <w:szCs w:val="28"/>
          <w:lang w:val="vi-VN"/>
        </w:rPr>
        <w:t xml:space="preserve"> Môi trường nước dưới đất:</w:t>
      </w:r>
      <w:r w:rsidRPr="001A3A99">
        <w:rPr>
          <w:b/>
          <w:spacing w:val="-4"/>
          <w:sz w:val="28"/>
          <w:szCs w:val="28"/>
          <w:lang w:val="vi-VN"/>
        </w:rPr>
        <w:t xml:space="preserve"> </w:t>
      </w:r>
      <w:bookmarkStart w:id="257" w:name="_Toc109831866"/>
      <w:bookmarkStart w:id="258" w:name="_Toc28184876"/>
      <w:bookmarkStart w:id="259" w:name="_Toc182667252"/>
      <w:bookmarkStart w:id="260" w:name="_Toc184413054"/>
      <w:bookmarkStart w:id="261" w:name="_Toc100299058"/>
    </w:p>
    <w:p w14:paraId="580073CD" w14:textId="3825CFEC" w:rsidR="00DA36D6" w:rsidRPr="001A3A99" w:rsidRDefault="00907208" w:rsidP="006B27BC">
      <w:pPr>
        <w:pStyle w:val="Bng"/>
        <w:spacing w:after="120"/>
        <w:contextualSpacing w:val="0"/>
        <w:rPr>
          <w:bCs/>
          <w:color w:val="auto"/>
          <w:szCs w:val="28"/>
          <w:lang w:val="vi-VN"/>
        </w:rPr>
      </w:pPr>
      <w:bookmarkStart w:id="262" w:name="_Toc153807526"/>
      <w:r w:rsidRPr="001A3A99">
        <w:rPr>
          <w:bCs/>
          <w:color w:val="auto"/>
          <w:lang w:val="vi-VN"/>
        </w:rPr>
        <w:t xml:space="preserve">Bảng </w:t>
      </w:r>
      <w:r w:rsidRPr="001A3A99">
        <w:rPr>
          <w:bCs/>
          <w:color w:val="auto"/>
        </w:rPr>
        <w:fldChar w:fldCharType="begin"/>
      </w:r>
      <w:r w:rsidRPr="001A3A99">
        <w:rPr>
          <w:bCs/>
          <w:color w:val="auto"/>
          <w:lang w:val="vi-VN"/>
        </w:rPr>
        <w:instrText xml:space="preserve"> SEQ Bảng \* ARABIC </w:instrText>
      </w:r>
      <w:r w:rsidRPr="001A3A99">
        <w:rPr>
          <w:bCs/>
          <w:color w:val="auto"/>
        </w:rPr>
        <w:fldChar w:fldCharType="separate"/>
      </w:r>
      <w:r w:rsidR="007F75E4">
        <w:rPr>
          <w:bCs/>
          <w:noProof/>
          <w:color w:val="auto"/>
          <w:lang w:val="vi-VN"/>
        </w:rPr>
        <w:t>12</w:t>
      </w:r>
      <w:r w:rsidRPr="001A3A99">
        <w:rPr>
          <w:bCs/>
          <w:color w:val="auto"/>
        </w:rPr>
        <w:fldChar w:fldCharType="end"/>
      </w:r>
      <w:r w:rsidR="00F67F2E" w:rsidRPr="001A3A99">
        <w:rPr>
          <w:bCs/>
          <w:color w:val="auto"/>
          <w:lang w:val="vi-VN"/>
        </w:rPr>
        <w:t>.</w:t>
      </w:r>
      <w:r w:rsidRPr="001A3A99">
        <w:rPr>
          <w:bCs/>
          <w:color w:val="auto"/>
          <w:lang w:val="vi-VN"/>
        </w:rPr>
        <w:t xml:space="preserve"> </w:t>
      </w:r>
      <w:r w:rsidRPr="001A3A99">
        <w:rPr>
          <w:bCs/>
          <w:color w:val="auto"/>
          <w:szCs w:val="28"/>
          <w:lang w:val="vi-VN"/>
        </w:rPr>
        <w:t>Kết quả phân tích môi trường nước dưới đất.</w:t>
      </w:r>
      <w:bookmarkEnd w:id="257"/>
      <w:bookmarkEnd w:id="262"/>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616"/>
        <w:gridCol w:w="1265"/>
        <w:gridCol w:w="1470"/>
        <w:gridCol w:w="1481"/>
        <w:gridCol w:w="1475"/>
        <w:gridCol w:w="1842"/>
      </w:tblGrid>
      <w:tr w:rsidR="001A3A99" w:rsidRPr="001A3A99" w14:paraId="2FB6B0FA" w14:textId="77777777" w:rsidTr="006B27BC">
        <w:trPr>
          <w:trHeight w:val="12"/>
          <w:jc w:val="center"/>
        </w:trPr>
        <w:tc>
          <w:tcPr>
            <w:tcW w:w="262" w:type="pct"/>
            <w:vMerge w:val="restart"/>
            <w:vAlign w:val="center"/>
          </w:tcPr>
          <w:p w14:paraId="246768E6" w14:textId="77777777" w:rsidR="00F2115B" w:rsidRPr="001A3A99" w:rsidRDefault="00F2115B" w:rsidP="005A6D49">
            <w:pPr>
              <w:spacing w:before="40" w:after="40"/>
              <w:ind w:left="-142" w:right="-106"/>
              <w:jc w:val="center"/>
              <w:rPr>
                <w:b/>
                <w:lang w:val="vi-VN"/>
              </w:rPr>
            </w:pPr>
            <w:r w:rsidRPr="001A3A99">
              <w:rPr>
                <w:b/>
                <w:lang w:val="vi-VN"/>
              </w:rPr>
              <w:t>Stt</w:t>
            </w:r>
          </w:p>
        </w:tc>
        <w:tc>
          <w:tcPr>
            <w:tcW w:w="837" w:type="pct"/>
            <w:vMerge w:val="restart"/>
            <w:vAlign w:val="center"/>
          </w:tcPr>
          <w:p w14:paraId="03CFC5F3" w14:textId="08416955" w:rsidR="00F2115B" w:rsidRPr="001A3A99" w:rsidRDefault="00F2115B" w:rsidP="005A6D49">
            <w:pPr>
              <w:spacing w:before="40" w:after="40"/>
              <w:ind w:firstLine="1"/>
              <w:jc w:val="center"/>
              <w:rPr>
                <w:b/>
              </w:rPr>
            </w:pPr>
            <w:r w:rsidRPr="001A3A99">
              <w:rPr>
                <w:b/>
              </w:rPr>
              <w:t>Thông số</w:t>
            </w:r>
          </w:p>
        </w:tc>
        <w:tc>
          <w:tcPr>
            <w:tcW w:w="655" w:type="pct"/>
            <w:vMerge w:val="restart"/>
            <w:vAlign w:val="center"/>
          </w:tcPr>
          <w:p w14:paraId="54E9A456" w14:textId="77777777" w:rsidR="00F2115B" w:rsidRPr="001A3A99" w:rsidRDefault="00F2115B" w:rsidP="005A6D49">
            <w:pPr>
              <w:tabs>
                <w:tab w:val="left" w:pos="567"/>
              </w:tabs>
              <w:spacing w:before="40" w:after="40"/>
              <w:ind w:left="-104" w:right="-68"/>
              <w:jc w:val="center"/>
              <w:rPr>
                <w:b/>
                <w:lang w:val="vi-VN"/>
              </w:rPr>
            </w:pPr>
            <w:r w:rsidRPr="001A3A99">
              <w:rPr>
                <w:b/>
                <w:lang w:val="vi-VN"/>
              </w:rPr>
              <w:t>Đơn vị</w:t>
            </w:r>
          </w:p>
        </w:tc>
        <w:tc>
          <w:tcPr>
            <w:tcW w:w="2292" w:type="pct"/>
            <w:gridSpan w:val="3"/>
            <w:vAlign w:val="center"/>
          </w:tcPr>
          <w:p w14:paraId="225265C3" w14:textId="380E5C63" w:rsidR="00F2115B" w:rsidRPr="001A3A99" w:rsidRDefault="00F2115B" w:rsidP="005A6D49">
            <w:pPr>
              <w:spacing w:before="40" w:after="40"/>
              <w:jc w:val="center"/>
              <w:rPr>
                <w:b/>
              </w:rPr>
            </w:pPr>
            <w:r w:rsidRPr="001A3A99">
              <w:rPr>
                <w:b/>
                <w:lang w:val="vi-VN"/>
              </w:rPr>
              <w:t>Kết quả</w:t>
            </w:r>
            <w:r w:rsidRPr="001A3A99">
              <w:rPr>
                <w:b/>
              </w:rPr>
              <w:t xml:space="preserve"> phân tích</w:t>
            </w:r>
          </w:p>
        </w:tc>
        <w:tc>
          <w:tcPr>
            <w:tcW w:w="954" w:type="pct"/>
            <w:vMerge w:val="restart"/>
            <w:vAlign w:val="center"/>
          </w:tcPr>
          <w:p w14:paraId="2B5C1343" w14:textId="77777777" w:rsidR="00C53587" w:rsidRPr="001A3A99" w:rsidRDefault="00C53587" w:rsidP="005A6D49">
            <w:pPr>
              <w:spacing w:before="40" w:after="40"/>
              <w:ind w:left="-37"/>
              <w:jc w:val="center"/>
              <w:rPr>
                <w:b/>
              </w:rPr>
            </w:pPr>
            <w:r w:rsidRPr="001A3A99">
              <w:rPr>
                <w:b/>
              </w:rPr>
              <w:t>QCVN 09:2023/</w:t>
            </w:r>
          </w:p>
          <w:p w14:paraId="59E7E12F" w14:textId="065BAB30" w:rsidR="00F2115B" w:rsidRPr="001A3A99" w:rsidRDefault="00C53587" w:rsidP="005A6D49">
            <w:pPr>
              <w:spacing w:before="40" w:after="40"/>
              <w:jc w:val="center"/>
              <w:rPr>
                <w:b/>
                <w:iCs/>
                <w:lang w:val="pt-BR"/>
              </w:rPr>
            </w:pPr>
            <w:r w:rsidRPr="001A3A99">
              <w:rPr>
                <w:b/>
              </w:rPr>
              <w:t>BTNMT</w:t>
            </w:r>
          </w:p>
        </w:tc>
      </w:tr>
      <w:tr w:rsidR="001A3A99" w:rsidRPr="001A3A99" w14:paraId="7213D724" w14:textId="77777777" w:rsidTr="006B27BC">
        <w:trPr>
          <w:trHeight w:val="12"/>
          <w:jc w:val="center"/>
        </w:trPr>
        <w:tc>
          <w:tcPr>
            <w:tcW w:w="262" w:type="pct"/>
            <w:vMerge/>
            <w:vAlign w:val="center"/>
          </w:tcPr>
          <w:p w14:paraId="0EB025B0" w14:textId="77777777" w:rsidR="00F2115B" w:rsidRPr="001A3A99" w:rsidRDefault="00F2115B" w:rsidP="005A6D49">
            <w:pPr>
              <w:tabs>
                <w:tab w:val="left" w:pos="173"/>
              </w:tabs>
              <w:spacing w:before="40" w:after="40"/>
              <w:ind w:left="-142" w:right="-106"/>
              <w:jc w:val="center"/>
              <w:rPr>
                <w:lang w:val="es-ES"/>
              </w:rPr>
            </w:pPr>
          </w:p>
        </w:tc>
        <w:tc>
          <w:tcPr>
            <w:tcW w:w="837" w:type="pct"/>
            <w:vMerge/>
            <w:vAlign w:val="center"/>
          </w:tcPr>
          <w:p w14:paraId="16A293A0" w14:textId="77777777" w:rsidR="00F2115B" w:rsidRPr="001A3A99" w:rsidRDefault="00F2115B" w:rsidP="005A6D49">
            <w:pPr>
              <w:spacing w:before="40" w:after="40"/>
              <w:ind w:firstLine="1"/>
              <w:jc w:val="center"/>
              <w:rPr>
                <w:lang w:val="es-ES"/>
              </w:rPr>
            </w:pPr>
          </w:p>
        </w:tc>
        <w:tc>
          <w:tcPr>
            <w:tcW w:w="655" w:type="pct"/>
            <w:vMerge/>
            <w:vAlign w:val="center"/>
          </w:tcPr>
          <w:p w14:paraId="76062DEC" w14:textId="77777777" w:rsidR="00F2115B" w:rsidRPr="001A3A99" w:rsidRDefault="00F2115B" w:rsidP="005A6D49">
            <w:pPr>
              <w:spacing w:before="40" w:after="40"/>
              <w:ind w:left="-104" w:right="-68"/>
              <w:jc w:val="center"/>
              <w:rPr>
                <w:lang w:val="es-ES"/>
              </w:rPr>
            </w:pPr>
          </w:p>
        </w:tc>
        <w:tc>
          <w:tcPr>
            <w:tcW w:w="761" w:type="pct"/>
            <w:vAlign w:val="center"/>
          </w:tcPr>
          <w:p w14:paraId="7F1659C0" w14:textId="0E61CB95" w:rsidR="00F2115B" w:rsidRPr="001A3A99" w:rsidRDefault="00F2115B" w:rsidP="005A6D49">
            <w:pPr>
              <w:spacing w:before="40" w:after="40"/>
              <w:ind w:left="-78"/>
              <w:jc w:val="center"/>
              <w:rPr>
                <w:b/>
              </w:rPr>
            </w:pPr>
            <w:r w:rsidRPr="001A3A99">
              <w:rPr>
                <w:b/>
              </w:rPr>
              <w:t>Lần 1</w:t>
            </w:r>
          </w:p>
        </w:tc>
        <w:tc>
          <w:tcPr>
            <w:tcW w:w="767" w:type="pct"/>
            <w:vAlign w:val="center"/>
          </w:tcPr>
          <w:p w14:paraId="177E0467" w14:textId="78E5B869" w:rsidR="00F2115B" w:rsidRPr="001A3A99" w:rsidRDefault="00F2115B" w:rsidP="005A6D49">
            <w:pPr>
              <w:spacing w:before="40" w:after="40"/>
              <w:ind w:left="-78"/>
              <w:jc w:val="center"/>
              <w:rPr>
                <w:b/>
              </w:rPr>
            </w:pPr>
            <w:r w:rsidRPr="001A3A99">
              <w:rPr>
                <w:b/>
              </w:rPr>
              <w:t>Lần 2</w:t>
            </w:r>
          </w:p>
        </w:tc>
        <w:tc>
          <w:tcPr>
            <w:tcW w:w="763" w:type="pct"/>
            <w:vAlign w:val="center"/>
          </w:tcPr>
          <w:p w14:paraId="661CBDE7" w14:textId="665BDE79" w:rsidR="00F2115B" w:rsidRPr="001A3A99" w:rsidRDefault="00F2115B" w:rsidP="005A6D49">
            <w:pPr>
              <w:spacing w:before="40" w:after="40"/>
              <w:ind w:left="-78"/>
              <w:jc w:val="center"/>
              <w:rPr>
                <w:b/>
              </w:rPr>
            </w:pPr>
            <w:r w:rsidRPr="001A3A99">
              <w:rPr>
                <w:b/>
              </w:rPr>
              <w:t>Lần 3</w:t>
            </w:r>
          </w:p>
        </w:tc>
        <w:tc>
          <w:tcPr>
            <w:tcW w:w="954" w:type="pct"/>
            <w:vMerge/>
            <w:vAlign w:val="center"/>
          </w:tcPr>
          <w:p w14:paraId="77AE3AD4" w14:textId="77777777" w:rsidR="00F2115B" w:rsidRPr="001A3A99" w:rsidRDefault="00F2115B" w:rsidP="005A6D49">
            <w:pPr>
              <w:spacing w:before="40" w:after="40"/>
              <w:jc w:val="center"/>
              <w:rPr>
                <w:b/>
                <w:lang w:val="vi-VN"/>
              </w:rPr>
            </w:pPr>
          </w:p>
        </w:tc>
      </w:tr>
      <w:tr w:rsidR="001A3A99" w:rsidRPr="001A3A99" w14:paraId="7E6339C2" w14:textId="77777777" w:rsidTr="006B27BC">
        <w:trPr>
          <w:trHeight w:val="12"/>
          <w:jc w:val="center"/>
        </w:trPr>
        <w:tc>
          <w:tcPr>
            <w:tcW w:w="262" w:type="pct"/>
            <w:vAlign w:val="center"/>
          </w:tcPr>
          <w:p w14:paraId="7E31714B" w14:textId="4DFE8B1A" w:rsidR="00402D7E" w:rsidRPr="001A3A99" w:rsidRDefault="006E61D6" w:rsidP="005A6D49">
            <w:pPr>
              <w:tabs>
                <w:tab w:val="left" w:pos="0"/>
              </w:tabs>
              <w:spacing w:before="40" w:after="40"/>
              <w:ind w:left="-142" w:right="-106"/>
              <w:jc w:val="center"/>
              <w:rPr>
                <w:iCs/>
                <w:lang w:val="pt-BR"/>
              </w:rPr>
            </w:pPr>
            <w:r w:rsidRPr="001A3A99">
              <w:rPr>
                <w:iCs/>
                <w:lang w:val="pt-BR"/>
              </w:rPr>
              <w:t>1</w:t>
            </w:r>
          </w:p>
        </w:tc>
        <w:tc>
          <w:tcPr>
            <w:tcW w:w="837" w:type="pct"/>
            <w:vAlign w:val="center"/>
          </w:tcPr>
          <w:p w14:paraId="49D435C5" w14:textId="77777777" w:rsidR="00402D7E" w:rsidRPr="001A3A99" w:rsidRDefault="00402D7E" w:rsidP="005A6D49">
            <w:pPr>
              <w:spacing w:before="40" w:after="40"/>
              <w:ind w:firstLine="1"/>
              <w:jc w:val="both"/>
              <w:rPr>
                <w:iCs/>
                <w:lang w:val="pt-BR"/>
              </w:rPr>
            </w:pPr>
            <w:r w:rsidRPr="001A3A99">
              <w:t>pH</w:t>
            </w:r>
          </w:p>
        </w:tc>
        <w:tc>
          <w:tcPr>
            <w:tcW w:w="655" w:type="pct"/>
            <w:vAlign w:val="center"/>
          </w:tcPr>
          <w:p w14:paraId="6D1F9337" w14:textId="77777777" w:rsidR="00402D7E" w:rsidRPr="001A3A99" w:rsidRDefault="00402D7E" w:rsidP="005A6D49">
            <w:pPr>
              <w:spacing w:before="40" w:after="40"/>
              <w:ind w:left="-104" w:right="-68"/>
              <w:jc w:val="center"/>
              <w:rPr>
                <w:i/>
                <w:iCs/>
                <w:lang w:val="pt-BR"/>
              </w:rPr>
            </w:pPr>
            <w:r w:rsidRPr="001A3A99">
              <w:rPr>
                <w:i/>
                <w:iCs/>
                <w:lang w:val="pt-BR"/>
              </w:rPr>
              <w:t>-</w:t>
            </w:r>
          </w:p>
        </w:tc>
        <w:tc>
          <w:tcPr>
            <w:tcW w:w="761" w:type="pct"/>
            <w:vAlign w:val="center"/>
          </w:tcPr>
          <w:p w14:paraId="6F5F9E36" w14:textId="5884A98A" w:rsidR="00402D7E" w:rsidRPr="001A3A99" w:rsidRDefault="00C53587" w:rsidP="005A6D49">
            <w:pPr>
              <w:spacing w:before="40" w:after="40"/>
              <w:ind w:left="-78"/>
              <w:jc w:val="center"/>
              <w:rPr>
                <w:iCs/>
                <w:lang w:val="pt-BR"/>
              </w:rPr>
            </w:pPr>
            <w:r w:rsidRPr="001A3A99">
              <w:rPr>
                <w:iCs/>
                <w:lang w:val="pt-BR"/>
              </w:rPr>
              <w:t>7,11</w:t>
            </w:r>
          </w:p>
        </w:tc>
        <w:tc>
          <w:tcPr>
            <w:tcW w:w="767" w:type="pct"/>
            <w:vAlign w:val="center"/>
          </w:tcPr>
          <w:p w14:paraId="6A889E27" w14:textId="5A320519" w:rsidR="00402D7E" w:rsidRPr="001A3A99" w:rsidRDefault="00EB4784" w:rsidP="005A6D49">
            <w:pPr>
              <w:spacing w:before="40" w:after="40"/>
              <w:ind w:left="-78"/>
              <w:jc w:val="center"/>
              <w:rPr>
                <w:iCs/>
                <w:lang w:val="pt-BR"/>
              </w:rPr>
            </w:pPr>
            <w:r w:rsidRPr="001A3A99">
              <w:rPr>
                <w:iCs/>
                <w:lang w:val="pt-BR"/>
              </w:rPr>
              <w:t>7,</w:t>
            </w:r>
            <w:r w:rsidR="005A6D49" w:rsidRPr="001A3A99">
              <w:rPr>
                <w:iCs/>
                <w:lang w:val="pt-BR"/>
              </w:rPr>
              <w:t>31</w:t>
            </w:r>
          </w:p>
        </w:tc>
        <w:tc>
          <w:tcPr>
            <w:tcW w:w="763" w:type="pct"/>
            <w:vAlign w:val="center"/>
          </w:tcPr>
          <w:p w14:paraId="5C01B383" w14:textId="320F1C78" w:rsidR="00402D7E" w:rsidRPr="001A3A99" w:rsidRDefault="005A6D49" w:rsidP="005A6D49">
            <w:pPr>
              <w:spacing w:before="40" w:after="40"/>
              <w:ind w:left="-78"/>
              <w:jc w:val="center"/>
              <w:rPr>
                <w:iCs/>
                <w:lang w:val="pt-BR"/>
              </w:rPr>
            </w:pPr>
            <w:r w:rsidRPr="001A3A99">
              <w:rPr>
                <w:iCs/>
                <w:lang w:val="pt-BR"/>
              </w:rPr>
              <w:t>7,18</w:t>
            </w:r>
          </w:p>
        </w:tc>
        <w:tc>
          <w:tcPr>
            <w:tcW w:w="954" w:type="pct"/>
            <w:vAlign w:val="center"/>
          </w:tcPr>
          <w:p w14:paraId="424579EC" w14:textId="1CB3ED03" w:rsidR="00402D7E" w:rsidRPr="001A3A99" w:rsidRDefault="005A6D49" w:rsidP="005A6D49">
            <w:pPr>
              <w:spacing w:before="40" w:after="40"/>
              <w:jc w:val="center"/>
              <w:rPr>
                <w:b/>
                <w:i/>
                <w:iCs/>
                <w:lang w:val="pt-BR"/>
              </w:rPr>
            </w:pPr>
            <w:r w:rsidRPr="001A3A99">
              <w:rPr>
                <w:b/>
                <w:i/>
                <w:iCs/>
                <w:sz w:val="26"/>
                <w:szCs w:val="26"/>
                <w:lang w:val="pt-BR"/>
              </w:rPr>
              <w:t>5,5-8,5</w:t>
            </w:r>
          </w:p>
        </w:tc>
      </w:tr>
      <w:tr w:rsidR="001A3A99" w:rsidRPr="001A3A99" w14:paraId="2196FF42" w14:textId="77777777" w:rsidTr="006B27BC">
        <w:trPr>
          <w:trHeight w:val="12"/>
          <w:jc w:val="center"/>
        </w:trPr>
        <w:tc>
          <w:tcPr>
            <w:tcW w:w="262" w:type="pct"/>
            <w:vAlign w:val="center"/>
          </w:tcPr>
          <w:p w14:paraId="64A0DF63" w14:textId="381F08C7" w:rsidR="00C53587" w:rsidRPr="001A3A99" w:rsidRDefault="00C53587" w:rsidP="005A6D49">
            <w:pPr>
              <w:tabs>
                <w:tab w:val="left" w:pos="0"/>
              </w:tabs>
              <w:spacing w:before="40" w:after="40"/>
              <w:ind w:left="-142" w:right="-106"/>
              <w:jc w:val="center"/>
              <w:rPr>
                <w:iCs/>
                <w:lang w:val="pt-BR"/>
              </w:rPr>
            </w:pPr>
            <w:r w:rsidRPr="001A3A99">
              <w:rPr>
                <w:iCs/>
                <w:lang w:val="pt-BR"/>
              </w:rPr>
              <w:t>2</w:t>
            </w:r>
          </w:p>
        </w:tc>
        <w:tc>
          <w:tcPr>
            <w:tcW w:w="837" w:type="pct"/>
            <w:vAlign w:val="center"/>
          </w:tcPr>
          <w:p w14:paraId="6BE0429A" w14:textId="77777777" w:rsidR="00C53587" w:rsidRPr="001A3A99" w:rsidRDefault="00C53587" w:rsidP="005A6D49">
            <w:pPr>
              <w:spacing w:before="40" w:after="40"/>
              <w:ind w:firstLine="1"/>
              <w:jc w:val="both"/>
              <w:rPr>
                <w:iCs/>
                <w:lang w:val="pt-BR"/>
              </w:rPr>
            </w:pPr>
            <w:r w:rsidRPr="001A3A99">
              <w:rPr>
                <w:iCs/>
                <w:lang w:val="pt-BR"/>
              </w:rPr>
              <w:t>Chỉ số</w:t>
            </w:r>
          </w:p>
          <w:p w14:paraId="0AA6C2B1" w14:textId="1567FC64" w:rsidR="00C53587" w:rsidRPr="001A3A99" w:rsidRDefault="00C53587" w:rsidP="005A6D49">
            <w:pPr>
              <w:spacing w:before="40" w:after="40"/>
              <w:ind w:firstLine="1"/>
              <w:jc w:val="both"/>
            </w:pPr>
            <w:r w:rsidRPr="001A3A99">
              <w:rPr>
                <w:iCs/>
                <w:lang w:val="pt-BR"/>
              </w:rPr>
              <w:t>Pecmanganat</w:t>
            </w:r>
          </w:p>
        </w:tc>
        <w:tc>
          <w:tcPr>
            <w:tcW w:w="655" w:type="pct"/>
            <w:vAlign w:val="center"/>
          </w:tcPr>
          <w:p w14:paraId="3A87BF17" w14:textId="7DBF34C1" w:rsidR="00C53587" w:rsidRPr="001A3A99" w:rsidRDefault="00C53587" w:rsidP="005A6D49">
            <w:pPr>
              <w:spacing w:before="40" w:after="40"/>
              <w:ind w:left="-104" w:right="-68"/>
              <w:jc w:val="center"/>
              <w:rPr>
                <w:i/>
                <w:iCs/>
                <w:lang w:val="pt-BR"/>
              </w:rPr>
            </w:pPr>
            <w:r w:rsidRPr="001A3A99">
              <w:rPr>
                <w:i/>
                <w:iCs/>
              </w:rPr>
              <w:t>mg/l</w:t>
            </w:r>
          </w:p>
        </w:tc>
        <w:tc>
          <w:tcPr>
            <w:tcW w:w="761" w:type="pct"/>
            <w:vAlign w:val="center"/>
          </w:tcPr>
          <w:p w14:paraId="04BAB771" w14:textId="746902D9" w:rsidR="00C53587" w:rsidRPr="001A3A99" w:rsidRDefault="00C53587" w:rsidP="005A6D49">
            <w:pPr>
              <w:spacing w:before="40" w:after="40"/>
              <w:ind w:left="-78"/>
              <w:jc w:val="center"/>
              <w:rPr>
                <w:iCs/>
                <w:lang w:val="pt-BR"/>
              </w:rPr>
            </w:pPr>
            <w:r w:rsidRPr="001A3A99">
              <w:rPr>
                <w:iCs/>
                <w:lang w:val="pt-BR"/>
              </w:rPr>
              <w:t>2,57</w:t>
            </w:r>
          </w:p>
        </w:tc>
        <w:tc>
          <w:tcPr>
            <w:tcW w:w="767" w:type="pct"/>
            <w:vAlign w:val="center"/>
          </w:tcPr>
          <w:p w14:paraId="0A1C149D" w14:textId="617B56A9" w:rsidR="00C53587" w:rsidRPr="001A3A99" w:rsidRDefault="005A6D49" w:rsidP="005A6D49">
            <w:pPr>
              <w:spacing w:before="40" w:after="40"/>
              <w:ind w:left="-78"/>
              <w:jc w:val="center"/>
              <w:rPr>
                <w:iCs/>
                <w:lang w:val="pt-BR"/>
              </w:rPr>
            </w:pPr>
            <w:r w:rsidRPr="001A3A99">
              <w:rPr>
                <w:iCs/>
                <w:lang w:val="pt-BR"/>
              </w:rPr>
              <w:t>1,03</w:t>
            </w:r>
          </w:p>
        </w:tc>
        <w:tc>
          <w:tcPr>
            <w:tcW w:w="763" w:type="pct"/>
            <w:vAlign w:val="center"/>
          </w:tcPr>
          <w:p w14:paraId="724F851A" w14:textId="08C3EA49" w:rsidR="00C53587" w:rsidRPr="001A3A99" w:rsidRDefault="005A6D49" w:rsidP="005A6D49">
            <w:pPr>
              <w:spacing w:before="40" w:after="40"/>
              <w:ind w:left="-78"/>
              <w:jc w:val="center"/>
              <w:rPr>
                <w:iCs/>
                <w:lang w:val="pt-BR"/>
              </w:rPr>
            </w:pPr>
            <w:r w:rsidRPr="001A3A99">
              <w:rPr>
                <w:iCs/>
                <w:lang w:val="pt-BR"/>
              </w:rPr>
              <w:t>0,96</w:t>
            </w:r>
          </w:p>
        </w:tc>
        <w:tc>
          <w:tcPr>
            <w:tcW w:w="954" w:type="pct"/>
            <w:vAlign w:val="center"/>
          </w:tcPr>
          <w:p w14:paraId="6FB22DE1" w14:textId="615D2F07" w:rsidR="00C53587" w:rsidRPr="001A3A99" w:rsidRDefault="00C53587" w:rsidP="005A6D49">
            <w:pPr>
              <w:spacing w:before="40" w:after="40"/>
              <w:jc w:val="center"/>
              <w:rPr>
                <w:b/>
                <w:i/>
                <w:iCs/>
                <w:lang w:val="pt-BR"/>
              </w:rPr>
            </w:pPr>
            <w:r w:rsidRPr="001A3A99">
              <w:rPr>
                <w:b/>
                <w:i/>
                <w:iCs/>
                <w:lang w:val="pt-BR"/>
              </w:rPr>
              <w:t>4</w:t>
            </w:r>
          </w:p>
        </w:tc>
      </w:tr>
      <w:tr w:rsidR="001A3A99" w:rsidRPr="001A3A99" w14:paraId="5C513C91" w14:textId="77777777" w:rsidTr="006B27BC">
        <w:trPr>
          <w:trHeight w:val="12"/>
          <w:jc w:val="center"/>
        </w:trPr>
        <w:tc>
          <w:tcPr>
            <w:tcW w:w="262" w:type="pct"/>
            <w:vAlign w:val="center"/>
          </w:tcPr>
          <w:p w14:paraId="09DE7B37" w14:textId="141E6E3D" w:rsidR="00C53587" w:rsidRPr="001A3A99" w:rsidRDefault="00C53587" w:rsidP="005A6D49">
            <w:pPr>
              <w:tabs>
                <w:tab w:val="left" w:pos="0"/>
              </w:tabs>
              <w:spacing w:before="40" w:after="40"/>
              <w:ind w:left="-142" w:right="-106"/>
              <w:jc w:val="center"/>
              <w:rPr>
                <w:iCs/>
                <w:lang w:val="pt-BR"/>
              </w:rPr>
            </w:pPr>
            <w:r w:rsidRPr="001A3A99">
              <w:rPr>
                <w:iCs/>
                <w:lang w:val="pt-BR"/>
              </w:rPr>
              <w:t>3</w:t>
            </w:r>
          </w:p>
        </w:tc>
        <w:tc>
          <w:tcPr>
            <w:tcW w:w="837" w:type="pct"/>
            <w:vAlign w:val="center"/>
          </w:tcPr>
          <w:p w14:paraId="4C7BC611" w14:textId="77777777" w:rsidR="00C53587" w:rsidRPr="001A3A99" w:rsidRDefault="00C53587" w:rsidP="005A6D49">
            <w:pPr>
              <w:spacing w:before="40" w:after="40"/>
              <w:ind w:firstLine="1"/>
              <w:jc w:val="both"/>
              <w:rPr>
                <w:iCs/>
                <w:lang w:val="pt-BR"/>
              </w:rPr>
            </w:pPr>
            <w:r w:rsidRPr="001A3A99">
              <w:rPr>
                <w:iCs/>
                <w:lang w:val="pt-BR"/>
              </w:rPr>
              <w:t>Độ cứng</w:t>
            </w:r>
          </w:p>
          <w:p w14:paraId="37299D03" w14:textId="436A63AD" w:rsidR="00C53587" w:rsidRPr="001A3A99" w:rsidRDefault="00C53587" w:rsidP="005A6D49">
            <w:pPr>
              <w:spacing w:before="40" w:after="40"/>
              <w:ind w:firstLine="1"/>
              <w:jc w:val="both"/>
              <w:rPr>
                <w:iCs/>
                <w:lang w:val="pt-BR"/>
              </w:rPr>
            </w:pPr>
            <w:r w:rsidRPr="001A3A99">
              <w:rPr>
                <w:iCs/>
                <w:lang w:val="pt-BR"/>
              </w:rPr>
              <w:t>(theo CaCO</w:t>
            </w:r>
            <w:r w:rsidRPr="001A3A99">
              <w:rPr>
                <w:iCs/>
                <w:vertAlign w:val="subscript"/>
                <w:lang w:val="pt-BR"/>
              </w:rPr>
              <w:t>3</w:t>
            </w:r>
            <w:r w:rsidRPr="001A3A99">
              <w:rPr>
                <w:iCs/>
                <w:lang w:val="pt-BR"/>
              </w:rPr>
              <w:t>)</w:t>
            </w:r>
          </w:p>
        </w:tc>
        <w:tc>
          <w:tcPr>
            <w:tcW w:w="655" w:type="pct"/>
            <w:vAlign w:val="center"/>
          </w:tcPr>
          <w:p w14:paraId="52794020" w14:textId="5914B266" w:rsidR="00C53587" w:rsidRPr="001A3A99" w:rsidRDefault="00C53587" w:rsidP="005A6D49">
            <w:pPr>
              <w:spacing w:before="40" w:after="40"/>
              <w:ind w:left="-104" w:right="-68"/>
              <w:jc w:val="center"/>
              <w:rPr>
                <w:i/>
                <w:iCs/>
              </w:rPr>
            </w:pPr>
            <w:r w:rsidRPr="001A3A99">
              <w:rPr>
                <w:i/>
                <w:iCs/>
              </w:rPr>
              <w:t>mg/l</w:t>
            </w:r>
          </w:p>
        </w:tc>
        <w:tc>
          <w:tcPr>
            <w:tcW w:w="761" w:type="pct"/>
            <w:vAlign w:val="center"/>
          </w:tcPr>
          <w:p w14:paraId="109DE2C5" w14:textId="7B9F385D" w:rsidR="00C53587" w:rsidRPr="001A3A99" w:rsidRDefault="00C53587" w:rsidP="005A6D49">
            <w:pPr>
              <w:spacing w:before="40" w:after="40"/>
              <w:ind w:left="-78"/>
              <w:jc w:val="center"/>
              <w:rPr>
                <w:iCs/>
                <w:lang w:val="pt-BR"/>
              </w:rPr>
            </w:pPr>
            <w:r w:rsidRPr="001A3A99">
              <w:rPr>
                <w:iCs/>
                <w:lang w:val="pt-BR"/>
              </w:rPr>
              <w:t>188</w:t>
            </w:r>
          </w:p>
        </w:tc>
        <w:tc>
          <w:tcPr>
            <w:tcW w:w="767" w:type="pct"/>
            <w:vAlign w:val="center"/>
          </w:tcPr>
          <w:p w14:paraId="14115C90" w14:textId="53B876B2" w:rsidR="00C53587" w:rsidRPr="001A3A99" w:rsidRDefault="005A6D49" w:rsidP="005A6D49">
            <w:pPr>
              <w:spacing w:before="40" w:after="40"/>
              <w:ind w:left="-78"/>
              <w:jc w:val="center"/>
              <w:rPr>
                <w:iCs/>
                <w:lang w:val="pt-BR"/>
              </w:rPr>
            </w:pPr>
            <w:r w:rsidRPr="001A3A99">
              <w:rPr>
                <w:iCs/>
                <w:lang w:val="pt-BR"/>
              </w:rPr>
              <w:t>204</w:t>
            </w:r>
          </w:p>
        </w:tc>
        <w:tc>
          <w:tcPr>
            <w:tcW w:w="763" w:type="pct"/>
            <w:vAlign w:val="center"/>
          </w:tcPr>
          <w:p w14:paraId="7918AE3E" w14:textId="5EFF98F5" w:rsidR="00C53587" w:rsidRPr="001A3A99" w:rsidRDefault="005A6D49" w:rsidP="005A6D49">
            <w:pPr>
              <w:spacing w:before="40" w:after="40"/>
              <w:ind w:left="-78"/>
              <w:jc w:val="center"/>
              <w:rPr>
                <w:iCs/>
                <w:lang w:val="pt-BR"/>
              </w:rPr>
            </w:pPr>
            <w:r w:rsidRPr="001A3A99">
              <w:rPr>
                <w:iCs/>
                <w:lang w:val="pt-BR"/>
              </w:rPr>
              <w:t>200</w:t>
            </w:r>
          </w:p>
        </w:tc>
        <w:tc>
          <w:tcPr>
            <w:tcW w:w="954" w:type="pct"/>
            <w:vAlign w:val="center"/>
          </w:tcPr>
          <w:p w14:paraId="42E167A0" w14:textId="707A20D3" w:rsidR="00C53587" w:rsidRPr="001A3A99" w:rsidRDefault="00C53587" w:rsidP="005A6D49">
            <w:pPr>
              <w:spacing w:before="40" w:after="40"/>
              <w:jc w:val="center"/>
              <w:rPr>
                <w:b/>
                <w:i/>
                <w:iCs/>
                <w:lang w:val="pt-BR"/>
              </w:rPr>
            </w:pPr>
            <w:r w:rsidRPr="001A3A99">
              <w:rPr>
                <w:b/>
                <w:i/>
                <w:iCs/>
                <w:lang w:val="pt-BR"/>
              </w:rPr>
              <w:t>500</w:t>
            </w:r>
          </w:p>
        </w:tc>
      </w:tr>
      <w:tr w:rsidR="001A3A99" w:rsidRPr="001A3A99" w14:paraId="629AE7DC" w14:textId="77777777" w:rsidTr="006B27BC">
        <w:trPr>
          <w:trHeight w:val="12"/>
          <w:jc w:val="center"/>
        </w:trPr>
        <w:tc>
          <w:tcPr>
            <w:tcW w:w="262" w:type="pct"/>
            <w:vAlign w:val="center"/>
          </w:tcPr>
          <w:p w14:paraId="65FF5882" w14:textId="3F8DC7D4" w:rsidR="00C53587" w:rsidRPr="001A3A99" w:rsidRDefault="00C53587" w:rsidP="005A6D49">
            <w:pPr>
              <w:tabs>
                <w:tab w:val="left" w:pos="0"/>
              </w:tabs>
              <w:spacing w:before="40" w:after="40"/>
              <w:ind w:left="-142" w:right="-106"/>
              <w:jc w:val="center"/>
              <w:rPr>
                <w:iCs/>
                <w:lang w:val="pt-BR"/>
              </w:rPr>
            </w:pPr>
            <w:r w:rsidRPr="001A3A99">
              <w:rPr>
                <w:iCs/>
                <w:lang w:val="pt-BR"/>
              </w:rPr>
              <w:t>4</w:t>
            </w:r>
          </w:p>
        </w:tc>
        <w:tc>
          <w:tcPr>
            <w:tcW w:w="837" w:type="pct"/>
            <w:vAlign w:val="center"/>
          </w:tcPr>
          <w:p w14:paraId="0FF36100" w14:textId="6FD9017E" w:rsidR="00C53587" w:rsidRPr="001A3A99" w:rsidRDefault="00C53587" w:rsidP="005A6D49">
            <w:pPr>
              <w:spacing w:before="40" w:after="40"/>
              <w:ind w:firstLine="1"/>
              <w:jc w:val="both"/>
              <w:rPr>
                <w:iCs/>
                <w:lang w:val="pt-BR"/>
              </w:rPr>
            </w:pPr>
            <w:r w:rsidRPr="001A3A99">
              <w:t>NH</w:t>
            </w:r>
            <w:r w:rsidRPr="001A3A99">
              <w:rPr>
                <w:vertAlign w:val="subscript"/>
              </w:rPr>
              <w:t>4</w:t>
            </w:r>
            <w:r w:rsidRPr="001A3A99">
              <w:rPr>
                <w:vertAlign w:val="superscript"/>
              </w:rPr>
              <w:t>+</w:t>
            </w:r>
            <w:r w:rsidRPr="001A3A99">
              <w:t xml:space="preserve"> _ N</w:t>
            </w:r>
          </w:p>
        </w:tc>
        <w:tc>
          <w:tcPr>
            <w:tcW w:w="655" w:type="pct"/>
            <w:vAlign w:val="center"/>
          </w:tcPr>
          <w:p w14:paraId="06DCF473" w14:textId="64EB0403" w:rsidR="00C53587" w:rsidRPr="001A3A99" w:rsidRDefault="00C53587" w:rsidP="005A6D49">
            <w:pPr>
              <w:spacing w:before="40" w:after="40"/>
              <w:ind w:left="-104" w:right="-68"/>
              <w:jc w:val="center"/>
              <w:rPr>
                <w:i/>
                <w:iCs/>
              </w:rPr>
            </w:pPr>
            <w:r w:rsidRPr="001A3A99">
              <w:rPr>
                <w:i/>
                <w:iCs/>
              </w:rPr>
              <w:t>mg/l</w:t>
            </w:r>
          </w:p>
        </w:tc>
        <w:tc>
          <w:tcPr>
            <w:tcW w:w="761" w:type="pct"/>
            <w:vAlign w:val="center"/>
          </w:tcPr>
          <w:p w14:paraId="659AA323" w14:textId="2642399A" w:rsidR="00C53587" w:rsidRPr="001A3A99" w:rsidRDefault="00C53587" w:rsidP="005A6D49">
            <w:pPr>
              <w:spacing w:before="40" w:after="40"/>
              <w:ind w:left="-78"/>
              <w:jc w:val="center"/>
              <w:rPr>
                <w:iCs/>
                <w:lang w:val="pt-BR"/>
              </w:rPr>
            </w:pPr>
            <w:r w:rsidRPr="001A3A99">
              <w:rPr>
                <w:iCs/>
                <w:lang w:val="pt-BR"/>
              </w:rPr>
              <w:t>0,06</w:t>
            </w:r>
          </w:p>
        </w:tc>
        <w:tc>
          <w:tcPr>
            <w:tcW w:w="767" w:type="pct"/>
            <w:vAlign w:val="center"/>
          </w:tcPr>
          <w:p w14:paraId="78715ADD" w14:textId="66AE7AAE" w:rsidR="00C53587" w:rsidRPr="001A3A99" w:rsidRDefault="005A6D49" w:rsidP="005A6D49">
            <w:pPr>
              <w:spacing w:before="40" w:after="40"/>
              <w:ind w:left="-78"/>
              <w:jc w:val="center"/>
              <w:rPr>
                <w:iCs/>
                <w:lang w:val="pt-BR"/>
              </w:rPr>
            </w:pPr>
            <w:r w:rsidRPr="001A3A99">
              <w:rPr>
                <w:iCs/>
                <w:lang w:val="pt-BR"/>
              </w:rPr>
              <w:t>0,12</w:t>
            </w:r>
          </w:p>
        </w:tc>
        <w:tc>
          <w:tcPr>
            <w:tcW w:w="763" w:type="pct"/>
            <w:vAlign w:val="center"/>
          </w:tcPr>
          <w:p w14:paraId="2FB7D8BB" w14:textId="0E9BCFD1" w:rsidR="00C53587" w:rsidRPr="001A3A99" w:rsidRDefault="005A6D49" w:rsidP="005A6D49">
            <w:pPr>
              <w:spacing w:before="40" w:after="40"/>
              <w:ind w:left="-78"/>
              <w:jc w:val="center"/>
              <w:rPr>
                <w:iCs/>
                <w:lang w:val="pt-BR"/>
              </w:rPr>
            </w:pPr>
            <w:r w:rsidRPr="001A3A99">
              <w:rPr>
                <w:iCs/>
                <w:lang w:val="pt-BR"/>
              </w:rPr>
              <w:t>0,13</w:t>
            </w:r>
          </w:p>
        </w:tc>
        <w:tc>
          <w:tcPr>
            <w:tcW w:w="954" w:type="pct"/>
            <w:vAlign w:val="center"/>
          </w:tcPr>
          <w:p w14:paraId="3B024EEF" w14:textId="0B512C3C" w:rsidR="00C53587" w:rsidRPr="001A3A99" w:rsidRDefault="00C53587" w:rsidP="005A6D49">
            <w:pPr>
              <w:spacing w:before="40" w:after="40"/>
              <w:jc w:val="center"/>
              <w:rPr>
                <w:b/>
                <w:i/>
                <w:iCs/>
                <w:lang w:val="pt-BR"/>
              </w:rPr>
            </w:pPr>
            <w:r w:rsidRPr="001A3A99">
              <w:rPr>
                <w:b/>
                <w:i/>
                <w:iCs/>
                <w:lang w:val="pt-BR"/>
              </w:rPr>
              <w:t>1</w:t>
            </w:r>
          </w:p>
        </w:tc>
      </w:tr>
      <w:tr w:rsidR="001A3A99" w:rsidRPr="001A3A99" w14:paraId="7E13D01D" w14:textId="77777777" w:rsidTr="006B27BC">
        <w:trPr>
          <w:trHeight w:val="12"/>
          <w:jc w:val="center"/>
        </w:trPr>
        <w:tc>
          <w:tcPr>
            <w:tcW w:w="262" w:type="pct"/>
            <w:vAlign w:val="center"/>
          </w:tcPr>
          <w:p w14:paraId="6EAE65E0" w14:textId="3D37E50F" w:rsidR="00C53587" w:rsidRPr="001A3A99" w:rsidRDefault="00C53587" w:rsidP="005A6D49">
            <w:pPr>
              <w:tabs>
                <w:tab w:val="left" w:pos="0"/>
              </w:tabs>
              <w:spacing w:before="40" w:after="40"/>
              <w:ind w:left="-142" w:right="-106"/>
              <w:jc w:val="center"/>
              <w:rPr>
                <w:iCs/>
                <w:lang w:val="pt-BR"/>
              </w:rPr>
            </w:pPr>
            <w:r w:rsidRPr="001A3A99">
              <w:rPr>
                <w:iCs/>
                <w:lang w:val="pt-BR"/>
              </w:rPr>
              <w:t>5</w:t>
            </w:r>
          </w:p>
        </w:tc>
        <w:tc>
          <w:tcPr>
            <w:tcW w:w="837" w:type="pct"/>
            <w:vAlign w:val="center"/>
          </w:tcPr>
          <w:p w14:paraId="33873072" w14:textId="1C540FF9" w:rsidR="00C53587" w:rsidRPr="001A3A99" w:rsidRDefault="00C53587" w:rsidP="005A6D49">
            <w:pPr>
              <w:spacing w:before="40" w:after="40"/>
              <w:ind w:firstLine="1"/>
              <w:jc w:val="both"/>
              <w:rPr>
                <w:iCs/>
                <w:lang w:val="pt-BR"/>
              </w:rPr>
            </w:pPr>
            <w:r w:rsidRPr="001A3A99">
              <w:t>NO</w:t>
            </w:r>
            <w:r w:rsidRPr="001A3A99">
              <w:rPr>
                <w:vertAlign w:val="subscript"/>
              </w:rPr>
              <w:t>3</w:t>
            </w:r>
            <w:r w:rsidRPr="001A3A99">
              <w:rPr>
                <w:vertAlign w:val="superscript"/>
              </w:rPr>
              <w:t>-</w:t>
            </w:r>
            <w:r w:rsidRPr="001A3A99">
              <w:t>_ N</w:t>
            </w:r>
          </w:p>
        </w:tc>
        <w:tc>
          <w:tcPr>
            <w:tcW w:w="655" w:type="pct"/>
            <w:vAlign w:val="center"/>
          </w:tcPr>
          <w:p w14:paraId="645A58CF" w14:textId="03273333" w:rsidR="00C53587" w:rsidRPr="001A3A99" w:rsidRDefault="00C53587" w:rsidP="005A6D49">
            <w:pPr>
              <w:spacing w:before="40" w:after="40"/>
              <w:ind w:left="-104" w:right="-68"/>
              <w:jc w:val="center"/>
              <w:rPr>
                <w:i/>
                <w:iCs/>
              </w:rPr>
            </w:pPr>
            <w:r w:rsidRPr="001A3A99">
              <w:rPr>
                <w:i/>
                <w:iCs/>
              </w:rPr>
              <w:t>mg/l</w:t>
            </w:r>
          </w:p>
        </w:tc>
        <w:tc>
          <w:tcPr>
            <w:tcW w:w="761" w:type="pct"/>
            <w:vAlign w:val="center"/>
          </w:tcPr>
          <w:p w14:paraId="790DDD67" w14:textId="55A89F7D" w:rsidR="00C53587" w:rsidRPr="001A3A99" w:rsidRDefault="00C53587" w:rsidP="005A6D49">
            <w:pPr>
              <w:spacing w:before="40" w:after="40"/>
              <w:ind w:left="-78"/>
              <w:jc w:val="center"/>
              <w:rPr>
                <w:iCs/>
                <w:lang w:val="pt-BR"/>
              </w:rPr>
            </w:pPr>
            <w:r w:rsidRPr="001A3A99">
              <w:rPr>
                <w:iCs/>
                <w:lang w:val="pt-BR"/>
              </w:rPr>
              <w:t>0,842</w:t>
            </w:r>
          </w:p>
        </w:tc>
        <w:tc>
          <w:tcPr>
            <w:tcW w:w="767" w:type="pct"/>
            <w:vAlign w:val="center"/>
          </w:tcPr>
          <w:p w14:paraId="23F3C150" w14:textId="4EA55441" w:rsidR="00C53587" w:rsidRPr="001A3A99" w:rsidRDefault="005A6D49" w:rsidP="005A6D49">
            <w:pPr>
              <w:spacing w:before="40" w:after="40"/>
              <w:ind w:left="-78"/>
              <w:jc w:val="center"/>
              <w:rPr>
                <w:iCs/>
                <w:lang w:val="pt-BR"/>
              </w:rPr>
            </w:pPr>
            <w:r w:rsidRPr="001A3A99">
              <w:rPr>
                <w:iCs/>
                <w:lang w:val="pt-BR"/>
              </w:rPr>
              <w:t>0,736</w:t>
            </w:r>
          </w:p>
        </w:tc>
        <w:tc>
          <w:tcPr>
            <w:tcW w:w="763" w:type="pct"/>
            <w:vAlign w:val="center"/>
          </w:tcPr>
          <w:p w14:paraId="594BEE81" w14:textId="0A802C1E" w:rsidR="00C53587" w:rsidRPr="001A3A99" w:rsidRDefault="005A6D49" w:rsidP="005A6D49">
            <w:pPr>
              <w:spacing w:before="40" w:after="40"/>
              <w:ind w:left="-78"/>
              <w:jc w:val="center"/>
              <w:rPr>
                <w:iCs/>
                <w:lang w:val="pt-BR"/>
              </w:rPr>
            </w:pPr>
            <w:r w:rsidRPr="001A3A99">
              <w:rPr>
                <w:iCs/>
                <w:lang w:val="pt-BR"/>
              </w:rPr>
              <w:t>0,699</w:t>
            </w:r>
          </w:p>
        </w:tc>
        <w:tc>
          <w:tcPr>
            <w:tcW w:w="954" w:type="pct"/>
            <w:vAlign w:val="center"/>
          </w:tcPr>
          <w:p w14:paraId="5109BFE7" w14:textId="06454180" w:rsidR="00C53587" w:rsidRPr="001A3A99" w:rsidRDefault="00C53587" w:rsidP="005A6D49">
            <w:pPr>
              <w:spacing w:before="40" w:after="40"/>
              <w:jc w:val="center"/>
              <w:rPr>
                <w:b/>
                <w:i/>
                <w:iCs/>
                <w:lang w:val="pt-BR"/>
              </w:rPr>
            </w:pPr>
            <w:r w:rsidRPr="001A3A99">
              <w:rPr>
                <w:b/>
                <w:i/>
                <w:iCs/>
                <w:lang w:val="pt-BR"/>
              </w:rPr>
              <w:t>15</w:t>
            </w:r>
          </w:p>
        </w:tc>
      </w:tr>
      <w:tr w:rsidR="001A3A99" w:rsidRPr="001A3A99" w14:paraId="5614B5C7" w14:textId="77777777" w:rsidTr="006B27BC">
        <w:trPr>
          <w:trHeight w:val="12"/>
          <w:jc w:val="center"/>
        </w:trPr>
        <w:tc>
          <w:tcPr>
            <w:tcW w:w="262" w:type="pct"/>
            <w:vAlign w:val="center"/>
          </w:tcPr>
          <w:p w14:paraId="6116B78C" w14:textId="245B5082" w:rsidR="00C53587" w:rsidRPr="001A3A99" w:rsidRDefault="00C53587" w:rsidP="005A6D49">
            <w:pPr>
              <w:tabs>
                <w:tab w:val="left" w:pos="0"/>
              </w:tabs>
              <w:spacing w:before="40" w:after="40"/>
              <w:ind w:left="-142" w:right="-106"/>
              <w:jc w:val="center"/>
              <w:rPr>
                <w:iCs/>
                <w:lang w:val="pt-BR"/>
              </w:rPr>
            </w:pPr>
            <w:r w:rsidRPr="001A3A99">
              <w:rPr>
                <w:iCs/>
                <w:lang w:val="pt-BR"/>
              </w:rPr>
              <w:t>6</w:t>
            </w:r>
          </w:p>
        </w:tc>
        <w:tc>
          <w:tcPr>
            <w:tcW w:w="837" w:type="pct"/>
            <w:vAlign w:val="center"/>
          </w:tcPr>
          <w:p w14:paraId="3F8C6966" w14:textId="6B30B61F" w:rsidR="00C53587" w:rsidRPr="001A3A99" w:rsidRDefault="00C53587" w:rsidP="005A6D49">
            <w:pPr>
              <w:spacing w:before="40" w:after="40"/>
              <w:ind w:firstLine="1"/>
              <w:jc w:val="both"/>
            </w:pPr>
            <w:r w:rsidRPr="001A3A99">
              <w:t>Clorua</w:t>
            </w:r>
          </w:p>
        </w:tc>
        <w:tc>
          <w:tcPr>
            <w:tcW w:w="655" w:type="pct"/>
            <w:vAlign w:val="center"/>
          </w:tcPr>
          <w:p w14:paraId="08B44B58" w14:textId="6E11797C" w:rsidR="00C53587" w:rsidRPr="001A3A99" w:rsidRDefault="00C53587" w:rsidP="005A6D49">
            <w:pPr>
              <w:spacing w:before="40" w:after="40"/>
              <w:ind w:left="-104" w:right="-68"/>
              <w:jc w:val="center"/>
              <w:rPr>
                <w:i/>
                <w:iCs/>
              </w:rPr>
            </w:pPr>
            <w:r w:rsidRPr="001A3A99">
              <w:rPr>
                <w:i/>
                <w:iCs/>
              </w:rPr>
              <w:t>mg/l</w:t>
            </w:r>
          </w:p>
        </w:tc>
        <w:tc>
          <w:tcPr>
            <w:tcW w:w="761" w:type="pct"/>
            <w:vAlign w:val="center"/>
          </w:tcPr>
          <w:p w14:paraId="07BB27EB" w14:textId="40FB5062" w:rsidR="00C53587" w:rsidRPr="001A3A99" w:rsidRDefault="00C53587" w:rsidP="005A6D49">
            <w:pPr>
              <w:spacing w:before="40" w:after="40"/>
              <w:ind w:left="-78"/>
              <w:jc w:val="center"/>
              <w:rPr>
                <w:iCs/>
                <w:lang w:val="pt-BR"/>
              </w:rPr>
            </w:pPr>
            <w:r w:rsidRPr="001A3A99">
              <w:rPr>
                <w:iCs/>
                <w:lang w:val="pt-BR"/>
              </w:rPr>
              <w:t>93</w:t>
            </w:r>
          </w:p>
        </w:tc>
        <w:tc>
          <w:tcPr>
            <w:tcW w:w="767" w:type="pct"/>
            <w:vAlign w:val="center"/>
          </w:tcPr>
          <w:p w14:paraId="31F717A5" w14:textId="379E22CC" w:rsidR="00C53587" w:rsidRPr="001A3A99" w:rsidRDefault="005A6D49" w:rsidP="005A6D49">
            <w:pPr>
              <w:spacing w:before="40" w:after="40"/>
              <w:ind w:left="-78"/>
              <w:jc w:val="center"/>
              <w:rPr>
                <w:iCs/>
                <w:lang w:val="pt-BR"/>
              </w:rPr>
            </w:pPr>
            <w:r w:rsidRPr="001A3A99">
              <w:rPr>
                <w:iCs/>
                <w:lang w:val="pt-BR"/>
              </w:rPr>
              <w:t>93,6</w:t>
            </w:r>
          </w:p>
        </w:tc>
        <w:tc>
          <w:tcPr>
            <w:tcW w:w="763" w:type="pct"/>
            <w:vAlign w:val="center"/>
          </w:tcPr>
          <w:p w14:paraId="6F52F466" w14:textId="72292E4C" w:rsidR="00C53587" w:rsidRPr="001A3A99" w:rsidRDefault="005A6D49" w:rsidP="005A6D49">
            <w:pPr>
              <w:spacing w:before="40" w:after="40"/>
              <w:ind w:left="-78"/>
              <w:jc w:val="center"/>
              <w:rPr>
                <w:iCs/>
                <w:lang w:val="pt-BR"/>
              </w:rPr>
            </w:pPr>
            <w:r w:rsidRPr="001A3A99">
              <w:rPr>
                <w:iCs/>
                <w:lang w:val="pt-BR"/>
              </w:rPr>
              <w:t>74,1</w:t>
            </w:r>
          </w:p>
        </w:tc>
        <w:tc>
          <w:tcPr>
            <w:tcW w:w="954" w:type="pct"/>
            <w:vAlign w:val="center"/>
          </w:tcPr>
          <w:p w14:paraId="5C76D6A1" w14:textId="2A864035" w:rsidR="00C53587" w:rsidRPr="001A3A99" w:rsidRDefault="00C53587" w:rsidP="005A6D49">
            <w:pPr>
              <w:spacing w:before="40" w:after="40"/>
              <w:jc w:val="center"/>
              <w:rPr>
                <w:b/>
                <w:i/>
                <w:iCs/>
                <w:lang w:val="pt-BR"/>
              </w:rPr>
            </w:pPr>
            <w:r w:rsidRPr="001A3A99">
              <w:rPr>
                <w:b/>
                <w:i/>
                <w:iCs/>
                <w:lang w:val="pt-BR"/>
              </w:rPr>
              <w:t>250</w:t>
            </w:r>
          </w:p>
        </w:tc>
      </w:tr>
      <w:tr w:rsidR="001A3A99" w:rsidRPr="001A3A99" w14:paraId="40ADCF16" w14:textId="77777777" w:rsidTr="006B27BC">
        <w:trPr>
          <w:trHeight w:val="12"/>
          <w:jc w:val="center"/>
        </w:trPr>
        <w:tc>
          <w:tcPr>
            <w:tcW w:w="262" w:type="pct"/>
            <w:vAlign w:val="center"/>
          </w:tcPr>
          <w:p w14:paraId="59ED5D0D" w14:textId="5E2C5FD2" w:rsidR="00C53587" w:rsidRPr="001A3A99" w:rsidRDefault="00C53587" w:rsidP="005A6D49">
            <w:pPr>
              <w:tabs>
                <w:tab w:val="left" w:pos="0"/>
              </w:tabs>
              <w:spacing w:before="40" w:after="40"/>
              <w:ind w:left="-142" w:right="-106"/>
              <w:jc w:val="center"/>
              <w:rPr>
                <w:iCs/>
                <w:lang w:val="pt-BR"/>
              </w:rPr>
            </w:pPr>
            <w:r w:rsidRPr="001A3A99">
              <w:rPr>
                <w:iCs/>
                <w:lang w:val="pt-BR"/>
              </w:rPr>
              <w:t>7</w:t>
            </w:r>
          </w:p>
        </w:tc>
        <w:tc>
          <w:tcPr>
            <w:tcW w:w="837" w:type="pct"/>
            <w:vAlign w:val="center"/>
          </w:tcPr>
          <w:p w14:paraId="0217945E" w14:textId="05E3520A" w:rsidR="00C53587" w:rsidRPr="001A3A99" w:rsidRDefault="00C53587" w:rsidP="005A6D49">
            <w:pPr>
              <w:spacing w:before="40" w:after="40"/>
              <w:ind w:firstLine="1"/>
              <w:jc w:val="both"/>
            </w:pPr>
            <w:r w:rsidRPr="001A3A99">
              <w:t>SO</w:t>
            </w:r>
            <w:r w:rsidRPr="001A3A99">
              <w:rPr>
                <w:vertAlign w:val="subscript"/>
              </w:rPr>
              <w:t>4</w:t>
            </w:r>
            <w:r w:rsidRPr="001A3A99">
              <w:rPr>
                <w:vertAlign w:val="superscript"/>
              </w:rPr>
              <w:t>2-</w:t>
            </w:r>
          </w:p>
        </w:tc>
        <w:tc>
          <w:tcPr>
            <w:tcW w:w="655" w:type="pct"/>
            <w:vAlign w:val="center"/>
          </w:tcPr>
          <w:p w14:paraId="5DA3890D" w14:textId="3BB58D0B" w:rsidR="00C53587" w:rsidRPr="001A3A99" w:rsidRDefault="00C53587" w:rsidP="005A6D49">
            <w:pPr>
              <w:spacing w:before="40" w:after="40"/>
              <w:ind w:left="-104" w:right="-68"/>
              <w:jc w:val="center"/>
              <w:rPr>
                <w:i/>
                <w:iCs/>
              </w:rPr>
            </w:pPr>
            <w:r w:rsidRPr="001A3A99">
              <w:rPr>
                <w:i/>
                <w:iCs/>
              </w:rPr>
              <w:t>mg/l</w:t>
            </w:r>
          </w:p>
        </w:tc>
        <w:tc>
          <w:tcPr>
            <w:tcW w:w="761" w:type="pct"/>
            <w:vAlign w:val="center"/>
          </w:tcPr>
          <w:p w14:paraId="65CDACB0" w14:textId="04478E81" w:rsidR="00C53587" w:rsidRPr="001A3A99" w:rsidRDefault="00C53587" w:rsidP="005A6D49">
            <w:pPr>
              <w:spacing w:before="40" w:after="40"/>
              <w:ind w:left="-78"/>
              <w:jc w:val="center"/>
              <w:rPr>
                <w:iCs/>
                <w:lang w:val="pt-BR"/>
              </w:rPr>
            </w:pPr>
            <w:r w:rsidRPr="001A3A99">
              <w:rPr>
                <w:iCs/>
                <w:lang w:val="pt-BR"/>
              </w:rPr>
              <w:t>9,34</w:t>
            </w:r>
          </w:p>
        </w:tc>
        <w:tc>
          <w:tcPr>
            <w:tcW w:w="767" w:type="pct"/>
            <w:vAlign w:val="center"/>
          </w:tcPr>
          <w:p w14:paraId="458918BD" w14:textId="77777777" w:rsidR="005A6D49" w:rsidRPr="001A3A99" w:rsidRDefault="005A6D49" w:rsidP="005A6D49">
            <w:pPr>
              <w:spacing w:before="40" w:after="40"/>
              <w:ind w:left="-78"/>
              <w:jc w:val="center"/>
              <w:rPr>
                <w:iCs/>
                <w:sz w:val="22"/>
                <w:szCs w:val="22"/>
                <w:lang w:val="pt-BR"/>
              </w:rPr>
            </w:pPr>
            <w:r w:rsidRPr="001A3A99">
              <w:rPr>
                <w:iCs/>
                <w:sz w:val="22"/>
                <w:szCs w:val="22"/>
                <w:lang w:val="pt-BR"/>
              </w:rPr>
              <w:t>KPH</w:t>
            </w:r>
          </w:p>
          <w:p w14:paraId="1E66BB2C" w14:textId="61C785B5" w:rsidR="00C53587" w:rsidRPr="001A3A99" w:rsidRDefault="005A6D49" w:rsidP="005A6D49">
            <w:pPr>
              <w:spacing w:before="40" w:after="40"/>
              <w:ind w:left="-78"/>
              <w:jc w:val="center"/>
              <w:rPr>
                <w:iCs/>
                <w:lang w:val="pt-BR"/>
              </w:rPr>
            </w:pPr>
            <w:r w:rsidRPr="001A3A99">
              <w:rPr>
                <w:sz w:val="22"/>
                <w:szCs w:val="22"/>
              </w:rPr>
              <w:t>(MDL=3)</w:t>
            </w:r>
          </w:p>
        </w:tc>
        <w:tc>
          <w:tcPr>
            <w:tcW w:w="763" w:type="pct"/>
            <w:vAlign w:val="center"/>
          </w:tcPr>
          <w:p w14:paraId="49415D98" w14:textId="77777777" w:rsidR="005A6D49" w:rsidRPr="001A3A99" w:rsidRDefault="005A6D49" w:rsidP="005A6D49">
            <w:pPr>
              <w:spacing w:before="40" w:after="40"/>
              <w:ind w:left="-78"/>
              <w:jc w:val="center"/>
              <w:rPr>
                <w:iCs/>
                <w:sz w:val="22"/>
                <w:szCs w:val="22"/>
                <w:lang w:val="pt-BR"/>
              </w:rPr>
            </w:pPr>
            <w:r w:rsidRPr="001A3A99">
              <w:rPr>
                <w:iCs/>
                <w:sz w:val="22"/>
                <w:szCs w:val="22"/>
                <w:lang w:val="pt-BR"/>
              </w:rPr>
              <w:t>KPH</w:t>
            </w:r>
          </w:p>
          <w:p w14:paraId="66275BA7" w14:textId="6BB07140" w:rsidR="00C53587" w:rsidRPr="001A3A99" w:rsidRDefault="005A6D49" w:rsidP="005A6D49">
            <w:pPr>
              <w:spacing w:before="40" w:after="40"/>
              <w:ind w:left="-78"/>
              <w:jc w:val="center"/>
              <w:rPr>
                <w:iCs/>
                <w:lang w:val="pt-BR"/>
              </w:rPr>
            </w:pPr>
            <w:r w:rsidRPr="001A3A99">
              <w:rPr>
                <w:sz w:val="22"/>
                <w:szCs w:val="22"/>
              </w:rPr>
              <w:t>(MDL=3)</w:t>
            </w:r>
          </w:p>
        </w:tc>
        <w:tc>
          <w:tcPr>
            <w:tcW w:w="954" w:type="pct"/>
            <w:vAlign w:val="center"/>
          </w:tcPr>
          <w:p w14:paraId="0EF3F940" w14:textId="35290D52" w:rsidR="00C53587" w:rsidRPr="001A3A99" w:rsidRDefault="00C53587" w:rsidP="005A6D49">
            <w:pPr>
              <w:spacing w:before="40" w:after="40"/>
              <w:jc w:val="center"/>
              <w:rPr>
                <w:b/>
                <w:i/>
                <w:iCs/>
                <w:lang w:val="pt-BR"/>
              </w:rPr>
            </w:pPr>
            <w:r w:rsidRPr="001A3A99">
              <w:rPr>
                <w:b/>
                <w:i/>
                <w:iCs/>
                <w:lang w:val="pt-BR"/>
              </w:rPr>
              <w:t>400</w:t>
            </w:r>
          </w:p>
        </w:tc>
      </w:tr>
      <w:tr w:rsidR="001A3A99" w:rsidRPr="001A3A99" w14:paraId="126CD7F1" w14:textId="77777777" w:rsidTr="006B27BC">
        <w:trPr>
          <w:trHeight w:val="12"/>
          <w:jc w:val="center"/>
        </w:trPr>
        <w:tc>
          <w:tcPr>
            <w:tcW w:w="262" w:type="pct"/>
            <w:vAlign w:val="center"/>
          </w:tcPr>
          <w:p w14:paraId="29AEB71C" w14:textId="6764D7E6" w:rsidR="00C53587" w:rsidRPr="001A3A99" w:rsidRDefault="00C53587" w:rsidP="005A6D49">
            <w:pPr>
              <w:tabs>
                <w:tab w:val="left" w:pos="0"/>
              </w:tabs>
              <w:spacing w:before="40" w:after="40"/>
              <w:ind w:left="-142" w:right="-106"/>
              <w:jc w:val="center"/>
              <w:rPr>
                <w:iCs/>
                <w:lang w:val="pt-BR"/>
              </w:rPr>
            </w:pPr>
            <w:r w:rsidRPr="001A3A99">
              <w:rPr>
                <w:iCs/>
                <w:lang w:val="pt-BR"/>
              </w:rPr>
              <w:t>8</w:t>
            </w:r>
          </w:p>
        </w:tc>
        <w:tc>
          <w:tcPr>
            <w:tcW w:w="837" w:type="pct"/>
            <w:vAlign w:val="center"/>
          </w:tcPr>
          <w:p w14:paraId="2EB37F72" w14:textId="46F55020" w:rsidR="00C53587" w:rsidRPr="001A3A99" w:rsidRDefault="00C53587" w:rsidP="005A6D49">
            <w:pPr>
              <w:spacing w:before="40" w:after="40"/>
              <w:ind w:firstLine="1"/>
              <w:jc w:val="both"/>
            </w:pPr>
            <w:r w:rsidRPr="001A3A99">
              <w:rPr>
                <w:iCs/>
                <w:lang w:val="pt-BR"/>
              </w:rPr>
              <w:t>Asen</w:t>
            </w:r>
          </w:p>
        </w:tc>
        <w:tc>
          <w:tcPr>
            <w:tcW w:w="655" w:type="pct"/>
            <w:vAlign w:val="center"/>
          </w:tcPr>
          <w:p w14:paraId="372CFCD3" w14:textId="4C0FB850" w:rsidR="00C53587" w:rsidRPr="001A3A99" w:rsidRDefault="00C53587" w:rsidP="005A6D49">
            <w:pPr>
              <w:spacing w:before="40" w:after="40"/>
              <w:ind w:left="-104" w:right="-68"/>
              <w:jc w:val="center"/>
              <w:rPr>
                <w:i/>
                <w:iCs/>
              </w:rPr>
            </w:pPr>
            <w:r w:rsidRPr="001A3A99">
              <w:rPr>
                <w:i/>
                <w:iCs/>
              </w:rPr>
              <w:t>mg/l</w:t>
            </w:r>
          </w:p>
        </w:tc>
        <w:tc>
          <w:tcPr>
            <w:tcW w:w="761" w:type="pct"/>
            <w:vAlign w:val="center"/>
          </w:tcPr>
          <w:p w14:paraId="19CFD648" w14:textId="77777777" w:rsidR="00C53587" w:rsidRPr="001A3A99" w:rsidRDefault="00C53587" w:rsidP="005A6D49">
            <w:pPr>
              <w:spacing w:before="40" w:after="40"/>
              <w:ind w:left="-78"/>
              <w:jc w:val="center"/>
              <w:rPr>
                <w:iCs/>
                <w:sz w:val="22"/>
                <w:szCs w:val="22"/>
                <w:lang w:val="pt-BR"/>
              </w:rPr>
            </w:pPr>
            <w:r w:rsidRPr="001A3A99">
              <w:rPr>
                <w:iCs/>
                <w:sz w:val="22"/>
                <w:szCs w:val="22"/>
                <w:lang w:val="pt-BR"/>
              </w:rPr>
              <w:t>KPH</w:t>
            </w:r>
          </w:p>
          <w:p w14:paraId="53EBFE45" w14:textId="6DFC1660" w:rsidR="00C53587" w:rsidRPr="001A3A99" w:rsidRDefault="005A6D49" w:rsidP="005A6D49">
            <w:pPr>
              <w:spacing w:before="40" w:after="40"/>
              <w:ind w:left="-78"/>
              <w:jc w:val="center"/>
              <w:rPr>
                <w:iCs/>
                <w:sz w:val="22"/>
                <w:szCs w:val="22"/>
                <w:lang w:val="pt-BR"/>
              </w:rPr>
            </w:pPr>
            <w:r w:rsidRPr="001A3A99">
              <w:rPr>
                <w:sz w:val="22"/>
                <w:szCs w:val="22"/>
              </w:rPr>
              <w:t>(MDL</w:t>
            </w:r>
            <w:r w:rsidR="00C53587" w:rsidRPr="001A3A99">
              <w:rPr>
                <w:sz w:val="22"/>
                <w:szCs w:val="22"/>
              </w:rPr>
              <w:t>=0,002)</w:t>
            </w:r>
          </w:p>
        </w:tc>
        <w:tc>
          <w:tcPr>
            <w:tcW w:w="767" w:type="pct"/>
            <w:vAlign w:val="center"/>
          </w:tcPr>
          <w:p w14:paraId="7729F008" w14:textId="77777777" w:rsidR="00C53587" w:rsidRPr="001A3A99" w:rsidRDefault="00C53587" w:rsidP="005A6D49">
            <w:pPr>
              <w:spacing w:before="40" w:after="40"/>
              <w:ind w:left="-78"/>
              <w:jc w:val="center"/>
              <w:rPr>
                <w:iCs/>
                <w:sz w:val="22"/>
                <w:szCs w:val="22"/>
                <w:lang w:val="pt-BR"/>
              </w:rPr>
            </w:pPr>
            <w:r w:rsidRPr="001A3A99">
              <w:rPr>
                <w:iCs/>
                <w:sz w:val="22"/>
                <w:szCs w:val="22"/>
                <w:lang w:val="pt-BR"/>
              </w:rPr>
              <w:t>KPH</w:t>
            </w:r>
          </w:p>
          <w:p w14:paraId="1F86922E" w14:textId="6117851B" w:rsidR="00C53587" w:rsidRPr="001A3A99" w:rsidRDefault="00C53587" w:rsidP="005A6D49">
            <w:pPr>
              <w:spacing w:before="40" w:after="40"/>
              <w:ind w:left="-78"/>
              <w:jc w:val="center"/>
              <w:rPr>
                <w:iCs/>
                <w:sz w:val="22"/>
                <w:szCs w:val="22"/>
                <w:lang w:val="pt-BR"/>
              </w:rPr>
            </w:pPr>
            <w:r w:rsidRPr="001A3A99">
              <w:rPr>
                <w:sz w:val="22"/>
                <w:szCs w:val="22"/>
              </w:rPr>
              <w:t>(MDL=0,002)</w:t>
            </w:r>
          </w:p>
        </w:tc>
        <w:tc>
          <w:tcPr>
            <w:tcW w:w="763" w:type="pct"/>
            <w:vAlign w:val="center"/>
          </w:tcPr>
          <w:p w14:paraId="4517311B" w14:textId="77777777" w:rsidR="00C53587" w:rsidRPr="001A3A99" w:rsidRDefault="00C53587" w:rsidP="005A6D49">
            <w:pPr>
              <w:spacing w:before="40" w:after="40"/>
              <w:ind w:left="-78"/>
              <w:jc w:val="center"/>
              <w:rPr>
                <w:iCs/>
                <w:sz w:val="22"/>
                <w:szCs w:val="22"/>
                <w:lang w:val="pt-BR"/>
              </w:rPr>
            </w:pPr>
            <w:r w:rsidRPr="001A3A99">
              <w:rPr>
                <w:iCs/>
                <w:sz w:val="22"/>
                <w:szCs w:val="22"/>
                <w:lang w:val="pt-BR"/>
              </w:rPr>
              <w:t>KPH</w:t>
            </w:r>
          </w:p>
          <w:p w14:paraId="08A2C4E2" w14:textId="5F1EEBA3" w:rsidR="00C53587" w:rsidRPr="001A3A99" w:rsidRDefault="00C53587" w:rsidP="005A6D49">
            <w:pPr>
              <w:spacing w:before="40" w:after="40"/>
              <w:ind w:left="-78"/>
              <w:jc w:val="center"/>
              <w:rPr>
                <w:iCs/>
                <w:sz w:val="22"/>
                <w:szCs w:val="22"/>
                <w:lang w:val="pt-BR"/>
              </w:rPr>
            </w:pPr>
            <w:r w:rsidRPr="001A3A99">
              <w:rPr>
                <w:sz w:val="22"/>
                <w:szCs w:val="22"/>
              </w:rPr>
              <w:t>(MDL=0,002)</w:t>
            </w:r>
          </w:p>
        </w:tc>
        <w:tc>
          <w:tcPr>
            <w:tcW w:w="954" w:type="pct"/>
            <w:vAlign w:val="center"/>
          </w:tcPr>
          <w:p w14:paraId="6767C13B" w14:textId="196A4DE0" w:rsidR="00C53587" w:rsidRPr="001A3A99" w:rsidRDefault="00C53587" w:rsidP="005A6D49">
            <w:pPr>
              <w:spacing w:before="40" w:after="40"/>
              <w:jc w:val="center"/>
              <w:rPr>
                <w:b/>
                <w:i/>
                <w:iCs/>
                <w:lang w:val="pt-BR"/>
              </w:rPr>
            </w:pPr>
            <w:r w:rsidRPr="001A3A99">
              <w:rPr>
                <w:b/>
                <w:i/>
                <w:iCs/>
                <w:lang w:val="pt-BR"/>
              </w:rPr>
              <w:t>0,05</w:t>
            </w:r>
          </w:p>
        </w:tc>
      </w:tr>
      <w:tr w:rsidR="001A3A99" w:rsidRPr="001A3A99" w14:paraId="0F9E9C87" w14:textId="77777777" w:rsidTr="006B27BC">
        <w:trPr>
          <w:trHeight w:val="12"/>
          <w:jc w:val="center"/>
        </w:trPr>
        <w:tc>
          <w:tcPr>
            <w:tcW w:w="262" w:type="pct"/>
            <w:vAlign w:val="center"/>
          </w:tcPr>
          <w:p w14:paraId="3FABBE50" w14:textId="22BB7FE1" w:rsidR="00C53587" w:rsidRPr="001A3A99" w:rsidRDefault="00C53587" w:rsidP="005A6D49">
            <w:pPr>
              <w:tabs>
                <w:tab w:val="left" w:pos="0"/>
                <w:tab w:val="left" w:pos="173"/>
              </w:tabs>
              <w:spacing w:before="40" w:after="40"/>
              <w:ind w:left="-142" w:right="-106"/>
              <w:jc w:val="center"/>
              <w:rPr>
                <w:iCs/>
                <w:lang w:val="pt-BR"/>
              </w:rPr>
            </w:pPr>
            <w:r w:rsidRPr="001A3A99">
              <w:rPr>
                <w:iCs/>
                <w:lang w:val="pt-BR"/>
              </w:rPr>
              <w:t>9</w:t>
            </w:r>
          </w:p>
        </w:tc>
        <w:tc>
          <w:tcPr>
            <w:tcW w:w="837" w:type="pct"/>
            <w:vAlign w:val="center"/>
          </w:tcPr>
          <w:p w14:paraId="3AB0E033" w14:textId="1E3A469F" w:rsidR="00C53587" w:rsidRPr="001A3A99" w:rsidRDefault="00C53587" w:rsidP="005A6D49">
            <w:pPr>
              <w:spacing w:before="40" w:after="40"/>
              <w:ind w:firstLine="1"/>
              <w:jc w:val="both"/>
              <w:rPr>
                <w:iCs/>
                <w:lang w:val="pt-BR"/>
              </w:rPr>
            </w:pPr>
            <w:r w:rsidRPr="001A3A99">
              <w:t>Sắt (Fe)</w:t>
            </w:r>
          </w:p>
        </w:tc>
        <w:tc>
          <w:tcPr>
            <w:tcW w:w="655" w:type="pct"/>
            <w:vAlign w:val="center"/>
          </w:tcPr>
          <w:p w14:paraId="2E95D5E7" w14:textId="3CB3F6BD" w:rsidR="00C53587" w:rsidRPr="001A3A99" w:rsidRDefault="00C53587" w:rsidP="005A6D49">
            <w:pPr>
              <w:spacing w:before="40" w:after="40"/>
              <w:ind w:left="-104" w:right="-68"/>
              <w:jc w:val="center"/>
              <w:rPr>
                <w:i/>
                <w:iCs/>
                <w:lang w:val="pt-BR"/>
              </w:rPr>
            </w:pPr>
            <w:r w:rsidRPr="001A3A99">
              <w:rPr>
                <w:i/>
                <w:iCs/>
              </w:rPr>
              <w:t>mg/l</w:t>
            </w:r>
          </w:p>
        </w:tc>
        <w:tc>
          <w:tcPr>
            <w:tcW w:w="761" w:type="pct"/>
            <w:vAlign w:val="center"/>
          </w:tcPr>
          <w:p w14:paraId="4EB903E7" w14:textId="77777777" w:rsidR="00C53587" w:rsidRPr="001A3A99" w:rsidRDefault="00C53587" w:rsidP="005A6D49">
            <w:pPr>
              <w:spacing w:before="40" w:after="40"/>
              <w:ind w:left="-78"/>
              <w:jc w:val="center"/>
              <w:rPr>
                <w:iCs/>
                <w:sz w:val="22"/>
                <w:szCs w:val="22"/>
                <w:lang w:val="pt-BR"/>
              </w:rPr>
            </w:pPr>
            <w:r w:rsidRPr="001A3A99">
              <w:rPr>
                <w:iCs/>
                <w:sz w:val="22"/>
                <w:szCs w:val="22"/>
                <w:lang w:val="pt-BR"/>
              </w:rPr>
              <w:t>KPH</w:t>
            </w:r>
          </w:p>
          <w:p w14:paraId="453BBC6F" w14:textId="0B5155F4" w:rsidR="00C53587" w:rsidRPr="001A3A99" w:rsidRDefault="00C53587" w:rsidP="005A6D49">
            <w:pPr>
              <w:spacing w:before="40" w:after="40"/>
              <w:ind w:left="-78"/>
              <w:jc w:val="center"/>
              <w:rPr>
                <w:iCs/>
                <w:sz w:val="22"/>
                <w:szCs w:val="22"/>
                <w:lang w:val="pt-BR"/>
              </w:rPr>
            </w:pPr>
            <w:r w:rsidRPr="001A3A99">
              <w:rPr>
                <w:sz w:val="22"/>
                <w:szCs w:val="22"/>
              </w:rPr>
              <w:t>(MDL=0,01)</w:t>
            </w:r>
          </w:p>
        </w:tc>
        <w:tc>
          <w:tcPr>
            <w:tcW w:w="767" w:type="pct"/>
            <w:vAlign w:val="center"/>
          </w:tcPr>
          <w:p w14:paraId="69CC611F" w14:textId="77777777" w:rsidR="00C53587" w:rsidRPr="001A3A99" w:rsidRDefault="00C53587" w:rsidP="005A6D49">
            <w:pPr>
              <w:spacing w:before="40" w:after="40"/>
              <w:ind w:left="-78"/>
              <w:jc w:val="center"/>
              <w:rPr>
                <w:iCs/>
                <w:sz w:val="22"/>
                <w:szCs w:val="22"/>
                <w:lang w:val="pt-BR"/>
              </w:rPr>
            </w:pPr>
            <w:r w:rsidRPr="001A3A99">
              <w:rPr>
                <w:iCs/>
                <w:sz w:val="22"/>
                <w:szCs w:val="22"/>
                <w:lang w:val="pt-BR"/>
              </w:rPr>
              <w:t>KPH</w:t>
            </w:r>
          </w:p>
          <w:p w14:paraId="0674D25B" w14:textId="458D9460" w:rsidR="00C53587" w:rsidRPr="001A3A99" w:rsidRDefault="00C53587" w:rsidP="005A6D49">
            <w:pPr>
              <w:spacing w:before="40" w:after="40"/>
              <w:ind w:left="-78"/>
              <w:jc w:val="center"/>
              <w:rPr>
                <w:iCs/>
                <w:sz w:val="22"/>
                <w:szCs w:val="22"/>
                <w:lang w:val="pt-BR"/>
              </w:rPr>
            </w:pPr>
            <w:r w:rsidRPr="001A3A99">
              <w:rPr>
                <w:sz w:val="22"/>
                <w:szCs w:val="22"/>
              </w:rPr>
              <w:t>(MDL=0,01)</w:t>
            </w:r>
          </w:p>
        </w:tc>
        <w:tc>
          <w:tcPr>
            <w:tcW w:w="763" w:type="pct"/>
            <w:vAlign w:val="center"/>
          </w:tcPr>
          <w:p w14:paraId="641D71E3" w14:textId="77777777" w:rsidR="00C53587" w:rsidRPr="001A3A99" w:rsidRDefault="00C53587" w:rsidP="005A6D49">
            <w:pPr>
              <w:spacing w:before="40" w:after="40"/>
              <w:ind w:left="-78"/>
              <w:jc w:val="center"/>
              <w:rPr>
                <w:iCs/>
                <w:sz w:val="22"/>
                <w:szCs w:val="22"/>
                <w:lang w:val="pt-BR"/>
              </w:rPr>
            </w:pPr>
            <w:r w:rsidRPr="001A3A99">
              <w:rPr>
                <w:iCs/>
                <w:sz w:val="22"/>
                <w:szCs w:val="22"/>
                <w:lang w:val="pt-BR"/>
              </w:rPr>
              <w:t>KPH</w:t>
            </w:r>
          </w:p>
          <w:p w14:paraId="6EB88DB2" w14:textId="244191DE" w:rsidR="00C53587" w:rsidRPr="001A3A99" w:rsidRDefault="00C53587" w:rsidP="005A6D49">
            <w:pPr>
              <w:spacing w:before="40" w:after="40"/>
              <w:ind w:left="-78"/>
              <w:jc w:val="center"/>
              <w:rPr>
                <w:iCs/>
                <w:sz w:val="22"/>
                <w:szCs w:val="22"/>
                <w:lang w:val="pt-BR"/>
              </w:rPr>
            </w:pPr>
            <w:r w:rsidRPr="001A3A99">
              <w:rPr>
                <w:sz w:val="22"/>
                <w:szCs w:val="22"/>
              </w:rPr>
              <w:t>(MDL=0,01)</w:t>
            </w:r>
          </w:p>
        </w:tc>
        <w:tc>
          <w:tcPr>
            <w:tcW w:w="954" w:type="pct"/>
            <w:vAlign w:val="center"/>
          </w:tcPr>
          <w:p w14:paraId="1FB8CD09" w14:textId="199BE3E2" w:rsidR="00C53587" w:rsidRPr="001A3A99" w:rsidRDefault="00C53587" w:rsidP="005A6D49">
            <w:pPr>
              <w:spacing w:before="40" w:after="40"/>
              <w:jc w:val="center"/>
              <w:rPr>
                <w:b/>
                <w:i/>
                <w:iCs/>
                <w:lang w:val="pt-BR"/>
              </w:rPr>
            </w:pPr>
            <w:r w:rsidRPr="001A3A99">
              <w:rPr>
                <w:b/>
                <w:i/>
                <w:iCs/>
                <w:lang w:val="pt-BR"/>
              </w:rPr>
              <w:t>5</w:t>
            </w:r>
          </w:p>
        </w:tc>
      </w:tr>
      <w:tr w:rsidR="001A3A99" w:rsidRPr="001A3A99" w14:paraId="6C475F2E" w14:textId="77777777" w:rsidTr="006B27BC">
        <w:trPr>
          <w:trHeight w:val="12"/>
          <w:jc w:val="center"/>
        </w:trPr>
        <w:tc>
          <w:tcPr>
            <w:tcW w:w="262" w:type="pct"/>
            <w:vAlign w:val="center"/>
          </w:tcPr>
          <w:p w14:paraId="5476C71F" w14:textId="0E258EBE" w:rsidR="00C53587" w:rsidRPr="001A3A99" w:rsidRDefault="00C53587" w:rsidP="005A6D49">
            <w:pPr>
              <w:tabs>
                <w:tab w:val="left" w:pos="0"/>
                <w:tab w:val="left" w:pos="173"/>
              </w:tabs>
              <w:spacing w:before="40" w:after="40"/>
              <w:ind w:left="-142" w:right="-106"/>
              <w:jc w:val="center"/>
              <w:rPr>
                <w:iCs/>
                <w:lang w:val="pt-BR"/>
              </w:rPr>
            </w:pPr>
            <w:r w:rsidRPr="001A3A99">
              <w:rPr>
                <w:iCs/>
                <w:lang w:val="pt-BR"/>
              </w:rPr>
              <w:t>10</w:t>
            </w:r>
          </w:p>
        </w:tc>
        <w:tc>
          <w:tcPr>
            <w:tcW w:w="837" w:type="pct"/>
            <w:vAlign w:val="center"/>
          </w:tcPr>
          <w:p w14:paraId="6BC1DCD5" w14:textId="0C82049C" w:rsidR="00C53587" w:rsidRPr="001A3A99" w:rsidRDefault="00C53587" w:rsidP="005A6D49">
            <w:pPr>
              <w:spacing w:before="40" w:after="40"/>
              <w:ind w:firstLine="1"/>
              <w:jc w:val="both"/>
            </w:pPr>
            <w:r w:rsidRPr="001A3A99">
              <w:t>Coliform</w:t>
            </w:r>
          </w:p>
        </w:tc>
        <w:tc>
          <w:tcPr>
            <w:tcW w:w="655" w:type="pct"/>
            <w:vAlign w:val="center"/>
          </w:tcPr>
          <w:p w14:paraId="0741B8CA" w14:textId="5D45B64A" w:rsidR="00C53587" w:rsidRPr="001A3A99" w:rsidRDefault="00C53587" w:rsidP="005A6D49">
            <w:pPr>
              <w:spacing w:before="40" w:after="40"/>
              <w:ind w:left="-104" w:right="-68"/>
              <w:jc w:val="center"/>
              <w:rPr>
                <w:i/>
                <w:iCs/>
              </w:rPr>
            </w:pPr>
            <w:r w:rsidRPr="001A3A99">
              <w:rPr>
                <w:i/>
                <w:iCs/>
                <w:lang w:val="pt-BR"/>
              </w:rPr>
              <w:t>MPN/100ml</w:t>
            </w:r>
          </w:p>
        </w:tc>
        <w:tc>
          <w:tcPr>
            <w:tcW w:w="761" w:type="pct"/>
            <w:vAlign w:val="center"/>
          </w:tcPr>
          <w:p w14:paraId="7F5AD5F3" w14:textId="3E10C534" w:rsidR="00C53587" w:rsidRPr="001A3A99" w:rsidRDefault="00C53587" w:rsidP="005A6D49">
            <w:pPr>
              <w:spacing w:before="40" w:after="40"/>
              <w:ind w:left="-78" w:right="-84"/>
              <w:jc w:val="center"/>
              <w:rPr>
                <w:iCs/>
                <w:lang w:val="pt-BR"/>
              </w:rPr>
            </w:pPr>
            <w:r w:rsidRPr="001A3A99">
              <w:rPr>
                <w:iCs/>
                <w:lang w:val="pt-BR"/>
              </w:rPr>
              <w:t>KPH</w:t>
            </w:r>
          </w:p>
        </w:tc>
        <w:tc>
          <w:tcPr>
            <w:tcW w:w="767" w:type="pct"/>
            <w:vAlign w:val="center"/>
          </w:tcPr>
          <w:p w14:paraId="5ACED0CC" w14:textId="67AD82AD" w:rsidR="00C53587" w:rsidRPr="001A3A99" w:rsidRDefault="005A6D49" w:rsidP="005A6D49">
            <w:pPr>
              <w:spacing w:before="40" w:after="40"/>
              <w:ind w:left="-78" w:right="-84"/>
              <w:jc w:val="center"/>
              <w:rPr>
                <w:iCs/>
                <w:lang w:val="pt-BR"/>
              </w:rPr>
            </w:pPr>
            <w:r w:rsidRPr="001A3A99">
              <w:rPr>
                <w:iCs/>
                <w:lang w:val="pt-BR"/>
              </w:rPr>
              <w:t>KPH</w:t>
            </w:r>
          </w:p>
        </w:tc>
        <w:tc>
          <w:tcPr>
            <w:tcW w:w="763" w:type="pct"/>
            <w:vAlign w:val="center"/>
          </w:tcPr>
          <w:p w14:paraId="4B2D1653" w14:textId="683D9B4D" w:rsidR="00C53587" w:rsidRPr="001A3A99" w:rsidRDefault="005A6D49" w:rsidP="005A6D49">
            <w:pPr>
              <w:spacing w:before="40" w:after="40"/>
              <w:ind w:left="-78" w:right="-84"/>
              <w:jc w:val="center"/>
              <w:rPr>
                <w:iCs/>
                <w:lang w:val="pt-BR"/>
              </w:rPr>
            </w:pPr>
            <w:r w:rsidRPr="001A3A99">
              <w:rPr>
                <w:iCs/>
                <w:lang w:val="pt-BR"/>
              </w:rPr>
              <w:t>KPH</w:t>
            </w:r>
          </w:p>
        </w:tc>
        <w:tc>
          <w:tcPr>
            <w:tcW w:w="954" w:type="pct"/>
            <w:vAlign w:val="center"/>
          </w:tcPr>
          <w:p w14:paraId="1BBE3D6E" w14:textId="5B76BC21" w:rsidR="00C53587" w:rsidRPr="001A3A99" w:rsidRDefault="00C53587" w:rsidP="005A6D49">
            <w:pPr>
              <w:spacing w:before="40" w:after="40"/>
              <w:jc w:val="center"/>
              <w:rPr>
                <w:b/>
                <w:i/>
                <w:iCs/>
                <w:lang w:val="pt-BR"/>
              </w:rPr>
            </w:pPr>
            <w:r w:rsidRPr="001A3A99">
              <w:rPr>
                <w:b/>
                <w:i/>
                <w:iCs/>
                <w:lang w:val="pt-BR"/>
              </w:rPr>
              <w:t>3</w:t>
            </w:r>
          </w:p>
        </w:tc>
      </w:tr>
    </w:tbl>
    <w:p w14:paraId="270B7D40" w14:textId="77777777" w:rsidR="005A6D49" w:rsidRPr="001A3A99" w:rsidRDefault="005A6D49" w:rsidP="006B27BC">
      <w:pPr>
        <w:pStyle w:val="1"/>
        <w:spacing w:before="120" w:after="120" w:line="360" w:lineRule="exact"/>
        <w:ind w:firstLine="700"/>
        <w:rPr>
          <w:b/>
          <w:sz w:val="28"/>
          <w:szCs w:val="28"/>
          <w:lang w:val="nl-NL"/>
        </w:rPr>
      </w:pPr>
      <w:r w:rsidRPr="001A3A99">
        <w:rPr>
          <w:bCs w:val="0"/>
          <w:sz w:val="28"/>
          <w:szCs w:val="28"/>
          <w:lang w:val="nl-NL"/>
        </w:rPr>
        <w:lastRenderedPageBreak/>
        <w:t>- Đơn vị lấy mẫu:</w:t>
      </w:r>
      <w:r w:rsidRPr="001A3A99">
        <w:rPr>
          <w:b/>
          <w:sz w:val="28"/>
          <w:szCs w:val="28"/>
          <w:lang w:val="nl-NL"/>
        </w:rPr>
        <w:t xml:space="preserve"> </w:t>
      </w:r>
      <w:r w:rsidRPr="001A3A99">
        <w:rPr>
          <w:sz w:val="28"/>
          <w:szCs w:val="28"/>
          <w:lang w:val="nl-NL"/>
        </w:rPr>
        <w:t>Công ty cổ phần môi trường Thịnh Trường Phát.</w:t>
      </w:r>
    </w:p>
    <w:p w14:paraId="7ED0BA51" w14:textId="77777777" w:rsidR="005A6D49" w:rsidRPr="001A3A99" w:rsidRDefault="005A6D49" w:rsidP="006B27BC">
      <w:pPr>
        <w:spacing w:before="120" w:after="120" w:line="360" w:lineRule="exact"/>
        <w:ind w:firstLine="720"/>
        <w:jc w:val="both"/>
        <w:rPr>
          <w:iCs/>
          <w:spacing w:val="-4"/>
          <w:sz w:val="28"/>
          <w:szCs w:val="28"/>
          <w:lang w:val="nl-NL"/>
        </w:rPr>
      </w:pPr>
      <w:r w:rsidRPr="001A3A99">
        <w:rPr>
          <w:iCs/>
          <w:spacing w:val="-4"/>
          <w:sz w:val="28"/>
          <w:szCs w:val="28"/>
          <w:lang w:val="nl-NL"/>
        </w:rPr>
        <w:t>- Thời gian lấy mẫu: Lần 1: Ngày 07/08/2023; Lần 2: Ngày 08/08/2023; Lần 3: Ngày 09/08/2023</w:t>
      </w:r>
    </w:p>
    <w:p w14:paraId="2888ACDD" w14:textId="492623A5" w:rsidR="005A6D49" w:rsidRPr="001A3A99" w:rsidRDefault="005A6D49" w:rsidP="006B27BC">
      <w:pPr>
        <w:spacing w:before="120" w:after="120" w:line="360" w:lineRule="exact"/>
        <w:ind w:firstLine="720"/>
        <w:jc w:val="both"/>
        <w:rPr>
          <w:iCs/>
          <w:sz w:val="28"/>
          <w:szCs w:val="28"/>
          <w:lang w:val="nl-NL"/>
        </w:rPr>
      </w:pPr>
      <w:r w:rsidRPr="001A3A99">
        <w:rPr>
          <w:iCs/>
          <w:spacing w:val="-4"/>
          <w:sz w:val="28"/>
          <w:szCs w:val="28"/>
          <w:lang w:val="nl-NL"/>
        </w:rPr>
        <w:t xml:space="preserve">- </w:t>
      </w:r>
      <w:r w:rsidRPr="001A3A99">
        <w:rPr>
          <w:iCs/>
          <w:spacing w:val="-4"/>
          <w:sz w:val="28"/>
          <w:szCs w:val="28"/>
          <w:lang w:val="vi-VN"/>
        </w:rPr>
        <w:t xml:space="preserve"> </w:t>
      </w:r>
      <w:r w:rsidRPr="001A3A99">
        <w:rPr>
          <w:spacing w:val="-4"/>
          <w:sz w:val="28"/>
          <w:szCs w:val="28"/>
          <w:lang w:val="nl-NL"/>
        </w:rPr>
        <w:t>Quy chuẩn so sánh:</w:t>
      </w:r>
      <w:r w:rsidRPr="001A3A99">
        <w:rPr>
          <w:spacing w:val="-4"/>
          <w:sz w:val="28"/>
          <w:szCs w:val="28"/>
          <w:lang w:val="pt-BR"/>
        </w:rPr>
        <w:t xml:space="preserve"> </w:t>
      </w:r>
      <w:r w:rsidRPr="001A3A99">
        <w:rPr>
          <w:iCs/>
          <w:sz w:val="28"/>
          <w:szCs w:val="28"/>
          <w:lang w:val="nl-NL"/>
        </w:rPr>
        <w:t>QCVN 09:2023/BTNMT: Quy chuẩn kỹ thuật Quốc gia về chất lượng nước dưới đất.</w:t>
      </w:r>
    </w:p>
    <w:p w14:paraId="59395FD1" w14:textId="0CF5881B" w:rsidR="005A6D49" w:rsidRPr="001A3A99" w:rsidRDefault="005A6D49" w:rsidP="006B27BC">
      <w:pPr>
        <w:spacing w:before="120" w:after="120" w:line="360" w:lineRule="exact"/>
        <w:ind w:firstLine="720"/>
        <w:jc w:val="both"/>
        <w:rPr>
          <w:sz w:val="28"/>
          <w:szCs w:val="28"/>
          <w:lang w:val="pt-BR"/>
        </w:rPr>
      </w:pPr>
      <w:r w:rsidRPr="001A3A99">
        <w:rPr>
          <w:iCs/>
          <w:sz w:val="28"/>
          <w:szCs w:val="28"/>
          <w:lang w:val="nl-NL"/>
        </w:rPr>
        <w:t xml:space="preserve">- </w:t>
      </w:r>
      <w:r w:rsidRPr="001A3A99">
        <w:rPr>
          <w:sz w:val="28"/>
          <w:szCs w:val="28"/>
          <w:lang w:val="pt-BR"/>
        </w:rPr>
        <w:t xml:space="preserve">Vị trí lấy mẫu: Mẫu nước ngầm lấy tại phía Tây khuôn viên dự án. </w:t>
      </w:r>
      <w:r w:rsidRPr="001A3A99">
        <w:rPr>
          <w:iCs/>
          <w:sz w:val="28"/>
          <w:szCs w:val="28"/>
          <w:lang w:val="pt-BR"/>
        </w:rPr>
        <w:t xml:space="preserve">Tọa độ: </w:t>
      </w:r>
      <w:r w:rsidRPr="001A3A99">
        <w:rPr>
          <w:sz w:val="28"/>
          <w:szCs w:val="28"/>
          <w:lang w:val="sv-SE"/>
        </w:rPr>
        <w:t>X(m): 2236106; Y(m): 596838)</w:t>
      </w:r>
      <w:r w:rsidRPr="001A3A99">
        <w:rPr>
          <w:iCs/>
          <w:sz w:val="28"/>
          <w:szCs w:val="28"/>
          <w:lang w:val="pt-BR"/>
        </w:rPr>
        <w:t>.</w:t>
      </w:r>
    </w:p>
    <w:p w14:paraId="1351ACC6" w14:textId="76C0CDA3" w:rsidR="00DA36D6" w:rsidRPr="001A3A99" w:rsidRDefault="00907208" w:rsidP="006B27BC">
      <w:pPr>
        <w:spacing w:before="120" w:after="120" w:line="360" w:lineRule="exact"/>
        <w:ind w:left="-40" w:firstLine="760"/>
        <w:jc w:val="both"/>
        <w:rPr>
          <w:sz w:val="28"/>
          <w:szCs w:val="28"/>
          <w:lang w:val="nl-NL"/>
        </w:rPr>
      </w:pPr>
      <w:r w:rsidRPr="001A3A99">
        <w:rPr>
          <w:i/>
          <w:sz w:val="28"/>
          <w:szCs w:val="28"/>
          <w:u w:val="single"/>
          <w:lang w:val="nl-NL"/>
        </w:rPr>
        <w:t>Nhận xét:</w:t>
      </w:r>
      <w:r w:rsidRPr="001A3A99">
        <w:rPr>
          <w:sz w:val="28"/>
          <w:szCs w:val="28"/>
          <w:lang w:val="nl-NL"/>
        </w:rPr>
        <w:t xml:space="preserve"> Qua kết quả phân tích cho thấy</w:t>
      </w:r>
      <w:r w:rsidR="00B93E2E" w:rsidRPr="001A3A99">
        <w:rPr>
          <w:sz w:val="28"/>
          <w:szCs w:val="28"/>
          <w:lang w:val="nl-NL"/>
        </w:rPr>
        <w:t xml:space="preserve"> tất cả các </w:t>
      </w:r>
      <w:r w:rsidRPr="001A3A99">
        <w:rPr>
          <w:sz w:val="28"/>
          <w:szCs w:val="28"/>
          <w:lang w:val="nl-NL"/>
        </w:rPr>
        <w:t xml:space="preserve">thông số </w:t>
      </w:r>
      <w:r w:rsidR="00B93E2E" w:rsidRPr="001A3A99">
        <w:rPr>
          <w:sz w:val="28"/>
          <w:szCs w:val="28"/>
          <w:lang w:val="nl-NL"/>
        </w:rPr>
        <w:t>đều nằm trong giới hạn cho phép</w:t>
      </w:r>
      <w:r w:rsidRPr="001A3A99">
        <w:rPr>
          <w:sz w:val="28"/>
          <w:szCs w:val="28"/>
          <w:lang w:val="nl-NL"/>
        </w:rPr>
        <w:t xml:space="preserve"> khi đối chiếu với </w:t>
      </w:r>
      <w:r w:rsidRPr="001A3A99">
        <w:rPr>
          <w:iCs/>
          <w:spacing w:val="-4"/>
          <w:sz w:val="28"/>
          <w:szCs w:val="28"/>
          <w:lang w:val="nl-NL"/>
        </w:rPr>
        <w:t xml:space="preserve">QCVN </w:t>
      </w:r>
      <w:r w:rsidR="005A6D49" w:rsidRPr="001A3A99">
        <w:rPr>
          <w:sz w:val="28"/>
          <w:szCs w:val="28"/>
          <w:lang w:val="pt-BR"/>
        </w:rPr>
        <w:t>09:2023/BTNMT</w:t>
      </w:r>
      <w:r w:rsidRPr="001A3A99">
        <w:rPr>
          <w:iCs/>
          <w:spacing w:val="-4"/>
          <w:sz w:val="28"/>
          <w:szCs w:val="28"/>
          <w:lang w:val="nl-NL"/>
        </w:rPr>
        <w:t>: Quy chuẩn kỹ thuật Quốc gia về chất lượng nước dưới đất</w:t>
      </w:r>
      <w:r w:rsidRPr="001A3A99">
        <w:rPr>
          <w:sz w:val="28"/>
          <w:szCs w:val="28"/>
          <w:lang w:val="nl-NL"/>
        </w:rPr>
        <w:t xml:space="preserve">. </w:t>
      </w:r>
    </w:p>
    <w:p w14:paraId="053AD755" w14:textId="77777777" w:rsidR="00DA36D6" w:rsidRPr="001A3A99" w:rsidRDefault="00907208" w:rsidP="006B27BC">
      <w:pPr>
        <w:spacing w:before="120" w:after="120" w:line="360" w:lineRule="exact"/>
        <w:ind w:firstLine="720"/>
        <w:jc w:val="both"/>
        <w:rPr>
          <w:b/>
          <w:bCs/>
          <w:i/>
          <w:iCs/>
          <w:sz w:val="28"/>
          <w:szCs w:val="28"/>
          <w:lang w:val="nl-NL"/>
        </w:rPr>
      </w:pPr>
      <w:r w:rsidRPr="001A3A99">
        <w:rPr>
          <w:b/>
          <w:bCs/>
          <w:i/>
          <w:iCs/>
          <w:spacing w:val="-4"/>
          <w:sz w:val="28"/>
          <w:szCs w:val="28"/>
          <w:lang w:val="nl-NL"/>
        </w:rPr>
        <w:t>*</w:t>
      </w:r>
      <w:r w:rsidRPr="001A3A99">
        <w:rPr>
          <w:b/>
          <w:bCs/>
          <w:i/>
          <w:iCs/>
          <w:sz w:val="28"/>
          <w:szCs w:val="28"/>
          <w:lang w:val="vi-VN"/>
        </w:rPr>
        <w:t xml:space="preserve"> Môi trường không khí</w:t>
      </w:r>
      <w:r w:rsidRPr="001A3A99">
        <w:rPr>
          <w:b/>
          <w:bCs/>
          <w:i/>
          <w:iCs/>
          <w:sz w:val="28"/>
          <w:szCs w:val="28"/>
          <w:lang w:val="nl-NL"/>
        </w:rPr>
        <w:t>.</w:t>
      </w:r>
    </w:p>
    <w:p w14:paraId="3D637E64" w14:textId="12F1CAFC" w:rsidR="00DA36D6" w:rsidRPr="001A3A99" w:rsidRDefault="00907208" w:rsidP="00C65C8C">
      <w:pPr>
        <w:spacing w:before="120" w:after="120" w:line="360" w:lineRule="exact"/>
        <w:jc w:val="center"/>
        <w:rPr>
          <w:b/>
          <w:bCs/>
          <w:i/>
          <w:sz w:val="28"/>
          <w:szCs w:val="28"/>
          <w:lang w:val="vi-VN"/>
        </w:rPr>
      </w:pPr>
      <w:bookmarkStart w:id="263" w:name="_Toc109831868"/>
      <w:bookmarkStart w:id="264" w:name="_Toc153807527"/>
      <w:r w:rsidRPr="001A3A99">
        <w:rPr>
          <w:b/>
          <w:bCs/>
          <w:i/>
          <w:sz w:val="28"/>
          <w:szCs w:val="28"/>
          <w:lang w:val="vi-VN"/>
        </w:rPr>
        <w:t xml:space="preserve">Bảng </w:t>
      </w:r>
      <w:r w:rsidRPr="001A3A99">
        <w:rPr>
          <w:b/>
          <w:bCs/>
          <w:i/>
          <w:sz w:val="28"/>
          <w:szCs w:val="28"/>
        </w:rPr>
        <w:fldChar w:fldCharType="begin"/>
      </w:r>
      <w:r w:rsidRPr="001A3A99">
        <w:rPr>
          <w:b/>
          <w:bCs/>
          <w:i/>
          <w:sz w:val="28"/>
          <w:szCs w:val="28"/>
          <w:lang w:val="vi-VN"/>
        </w:rPr>
        <w:instrText xml:space="preserve"> SEQ Bảng \* ARABIC </w:instrText>
      </w:r>
      <w:r w:rsidRPr="001A3A99">
        <w:rPr>
          <w:b/>
          <w:bCs/>
          <w:i/>
          <w:sz w:val="28"/>
          <w:szCs w:val="28"/>
        </w:rPr>
        <w:fldChar w:fldCharType="separate"/>
      </w:r>
      <w:r w:rsidR="007F75E4">
        <w:rPr>
          <w:b/>
          <w:bCs/>
          <w:i/>
          <w:noProof/>
          <w:sz w:val="28"/>
          <w:szCs w:val="28"/>
          <w:lang w:val="vi-VN"/>
        </w:rPr>
        <w:t>13</w:t>
      </w:r>
      <w:r w:rsidRPr="001A3A99">
        <w:rPr>
          <w:b/>
          <w:bCs/>
          <w:i/>
          <w:sz w:val="28"/>
          <w:szCs w:val="28"/>
        </w:rPr>
        <w:fldChar w:fldCharType="end"/>
      </w:r>
      <w:r w:rsidR="00F67F2E" w:rsidRPr="001A3A99">
        <w:rPr>
          <w:b/>
          <w:bCs/>
          <w:i/>
          <w:sz w:val="28"/>
          <w:szCs w:val="28"/>
          <w:lang w:val="nl-NL"/>
        </w:rPr>
        <w:t>.</w:t>
      </w:r>
      <w:r w:rsidRPr="001A3A99">
        <w:rPr>
          <w:b/>
          <w:bCs/>
          <w:i/>
          <w:sz w:val="28"/>
          <w:szCs w:val="28"/>
          <w:lang w:val="nl-NL"/>
        </w:rPr>
        <w:t xml:space="preserve"> </w:t>
      </w:r>
      <w:r w:rsidRPr="001A3A99">
        <w:rPr>
          <w:b/>
          <w:bCs/>
          <w:i/>
          <w:sz w:val="28"/>
          <w:szCs w:val="28"/>
          <w:lang w:val="vi-VN"/>
        </w:rPr>
        <w:t>Kết quả phân tích môi trường không khí xung quanh</w:t>
      </w:r>
      <w:bookmarkEnd w:id="263"/>
      <w:bookmarkEnd w:id="264"/>
    </w:p>
    <w:tbl>
      <w:tblPr>
        <w:tblW w:w="4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129"/>
        <w:gridCol w:w="1218"/>
        <w:gridCol w:w="1463"/>
        <w:gridCol w:w="1429"/>
        <w:gridCol w:w="1146"/>
        <w:gridCol w:w="1038"/>
      </w:tblGrid>
      <w:tr w:rsidR="001A3A99" w:rsidRPr="001A3A99" w14:paraId="5E59E5F0" w14:textId="75C711F8" w:rsidTr="00F4014D">
        <w:trPr>
          <w:trHeight w:val="505"/>
          <w:jc w:val="center"/>
        </w:trPr>
        <w:tc>
          <w:tcPr>
            <w:tcW w:w="1248" w:type="pct"/>
            <w:gridSpan w:val="2"/>
            <w:vMerge w:val="restart"/>
            <w:vAlign w:val="center"/>
          </w:tcPr>
          <w:p w14:paraId="62406DDE" w14:textId="77777777" w:rsidR="00080B3B" w:rsidRPr="001A3A99" w:rsidRDefault="00080B3B" w:rsidP="00F4014D">
            <w:pPr>
              <w:spacing w:before="40" w:after="40"/>
              <w:jc w:val="center"/>
              <w:rPr>
                <w:b/>
                <w:lang w:val="vi-VN"/>
              </w:rPr>
            </w:pPr>
            <w:r w:rsidRPr="001A3A99">
              <w:rPr>
                <w:b/>
                <w:lang w:val="vi-VN"/>
              </w:rPr>
              <w:t>Kết quả phân tích</w:t>
            </w:r>
          </w:p>
        </w:tc>
        <w:tc>
          <w:tcPr>
            <w:tcW w:w="3752" w:type="pct"/>
            <w:gridSpan w:val="5"/>
            <w:vAlign w:val="center"/>
          </w:tcPr>
          <w:p w14:paraId="5F9BF765" w14:textId="426ECB9B" w:rsidR="00080B3B" w:rsidRPr="001A3A99" w:rsidRDefault="00080B3B" w:rsidP="00F4014D">
            <w:pPr>
              <w:spacing w:before="40" w:after="40"/>
              <w:jc w:val="center"/>
              <w:rPr>
                <w:b/>
                <w:lang w:val="vi-VN"/>
              </w:rPr>
            </w:pPr>
            <w:r w:rsidRPr="001A3A99">
              <w:rPr>
                <w:b/>
                <w:lang w:val="vi-VN"/>
              </w:rPr>
              <w:t>Thông số phân tích</w:t>
            </w:r>
          </w:p>
        </w:tc>
      </w:tr>
      <w:tr w:rsidR="001A3A99" w:rsidRPr="001A3A99" w14:paraId="570205D1" w14:textId="77777777" w:rsidTr="00F4014D">
        <w:trPr>
          <w:trHeight w:val="323"/>
          <w:jc w:val="center"/>
        </w:trPr>
        <w:tc>
          <w:tcPr>
            <w:tcW w:w="1248" w:type="pct"/>
            <w:gridSpan w:val="2"/>
            <w:vMerge/>
            <w:vAlign w:val="center"/>
          </w:tcPr>
          <w:p w14:paraId="39D71A27" w14:textId="77777777" w:rsidR="00080B3B" w:rsidRPr="001A3A99" w:rsidRDefault="00080B3B" w:rsidP="00F4014D">
            <w:pPr>
              <w:spacing w:before="40" w:after="40"/>
              <w:jc w:val="center"/>
              <w:rPr>
                <w:b/>
                <w:lang w:val="vi-VN"/>
              </w:rPr>
            </w:pPr>
          </w:p>
        </w:tc>
        <w:tc>
          <w:tcPr>
            <w:tcW w:w="726" w:type="pct"/>
            <w:vAlign w:val="center"/>
          </w:tcPr>
          <w:p w14:paraId="56EE802A" w14:textId="45A11AA1" w:rsidR="00080B3B" w:rsidRPr="001A3A99" w:rsidRDefault="00080B3B" w:rsidP="00F4014D">
            <w:pPr>
              <w:spacing w:before="40" w:after="40"/>
              <w:jc w:val="center"/>
              <w:rPr>
                <w:b/>
                <w:lang w:val="vi-VN"/>
              </w:rPr>
            </w:pPr>
            <w:r w:rsidRPr="001A3A99">
              <w:rPr>
                <w:b/>
                <w:lang w:val="vi-VN"/>
              </w:rPr>
              <w:t>Tiếng ồn</w:t>
            </w:r>
            <w:r w:rsidR="00524FFA" w:rsidRPr="001A3A99">
              <w:rPr>
                <w:b/>
              </w:rPr>
              <w:t xml:space="preserve"> </w:t>
            </w:r>
            <w:r w:rsidRPr="001A3A99">
              <w:rPr>
                <w:b/>
                <w:lang w:val="vi-VN"/>
              </w:rPr>
              <w:t>(dBA)</w:t>
            </w:r>
          </w:p>
        </w:tc>
        <w:tc>
          <w:tcPr>
            <w:tcW w:w="872" w:type="pct"/>
            <w:vAlign w:val="center"/>
          </w:tcPr>
          <w:p w14:paraId="1D5CAC3B" w14:textId="77AC94AA" w:rsidR="00080B3B" w:rsidRPr="001A3A99" w:rsidRDefault="00080B3B" w:rsidP="00F4014D">
            <w:pPr>
              <w:spacing w:before="40" w:after="40"/>
              <w:jc w:val="center"/>
              <w:rPr>
                <w:b/>
                <w:lang w:val="vi-VN"/>
              </w:rPr>
            </w:pPr>
            <w:r w:rsidRPr="001A3A99">
              <w:rPr>
                <w:b/>
                <w:lang w:val="vi-VN"/>
              </w:rPr>
              <w:t>Bụi lơ lửng</w:t>
            </w:r>
            <w:r w:rsidR="00524FFA" w:rsidRPr="001A3A99">
              <w:rPr>
                <w:b/>
                <w:lang w:val="vi-VN"/>
              </w:rPr>
              <w:t xml:space="preserve"> </w:t>
            </w:r>
            <w:r w:rsidRPr="001A3A99">
              <w:rPr>
                <w:b/>
                <w:lang w:val="vi-VN"/>
              </w:rPr>
              <w:t>(µg/m</w:t>
            </w:r>
            <w:r w:rsidRPr="001A3A99">
              <w:rPr>
                <w:b/>
                <w:vertAlign w:val="superscript"/>
                <w:lang w:val="vi-VN"/>
              </w:rPr>
              <w:t>3</w:t>
            </w:r>
            <w:r w:rsidRPr="001A3A99">
              <w:rPr>
                <w:b/>
                <w:lang w:val="vi-VN"/>
              </w:rPr>
              <w:t>)</w:t>
            </w:r>
          </w:p>
        </w:tc>
        <w:tc>
          <w:tcPr>
            <w:tcW w:w="852" w:type="pct"/>
            <w:vAlign w:val="center"/>
          </w:tcPr>
          <w:p w14:paraId="75349CA9" w14:textId="7A7591A5" w:rsidR="00080B3B" w:rsidRPr="001A3A99" w:rsidRDefault="00080B3B" w:rsidP="00F4014D">
            <w:pPr>
              <w:spacing w:before="40" w:after="40"/>
              <w:ind w:left="13" w:right="66"/>
              <w:jc w:val="center"/>
              <w:rPr>
                <w:b/>
                <w:lang w:val="vi-VN"/>
              </w:rPr>
            </w:pPr>
            <w:r w:rsidRPr="001A3A99">
              <w:rPr>
                <w:b/>
                <w:lang w:val="vi-VN"/>
              </w:rPr>
              <w:t>CO</w:t>
            </w:r>
            <w:r w:rsidR="00524FFA" w:rsidRPr="001A3A99">
              <w:rPr>
                <w:b/>
              </w:rPr>
              <w:t xml:space="preserve"> </w:t>
            </w:r>
            <w:r w:rsidRPr="001A3A99">
              <w:rPr>
                <w:b/>
                <w:lang w:val="vi-VN"/>
              </w:rPr>
              <w:t>(µg/m</w:t>
            </w:r>
            <w:r w:rsidRPr="001A3A99">
              <w:rPr>
                <w:b/>
                <w:vertAlign w:val="superscript"/>
                <w:lang w:val="vi-VN"/>
              </w:rPr>
              <w:t>3</w:t>
            </w:r>
            <w:r w:rsidRPr="001A3A99">
              <w:rPr>
                <w:b/>
                <w:lang w:val="vi-VN"/>
              </w:rPr>
              <w:t>)</w:t>
            </w:r>
          </w:p>
        </w:tc>
        <w:tc>
          <w:tcPr>
            <w:tcW w:w="683" w:type="pct"/>
            <w:vAlign w:val="center"/>
          </w:tcPr>
          <w:p w14:paraId="6A40FDE0" w14:textId="3196B56F" w:rsidR="00080B3B" w:rsidRPr="001A3A99" w:rsidRDefault="00080B3B" w:rsidP="00F4014D">
            <w:pPr>
              <w:spacing w:before="40" w:after="40"/>
              <w:jc w:val="center"/>
              <w:rPr>
                <w:b/>
                <w:lang w:val="vi-VN"/>
              </w:rPr>
            </w:pPr>
            <w:r w:rsidRPr="001A3A99">
              <w:rPr>
                <w:b/>
                <w:lang w:val="vi-VN"/>
              </w:rPr>
              <w:t>SO</w:t>
            </w:r>
            <w:r w:rsidRPr="001A3A99">
              <w:rPr>
                <w:b/>
                <w:vertAlign w:val="subscript"/>
                <w:lang w:val="vi-VN"/>
              </w:rPr>
              <w:t>2</w:t>
            </w:r>
            <w:r w:rsidR="00524FFA" w:rsidRPr="001A3A99">
              <w:rPr>
                <w:b/>
                <w:vertAlign w:val="subscript"/>
              </w:rPr>
              <w:t xml:space="preserve"> </w:t>
            </w:r>
            <w:r w:rsidRPr="001A3A99">
              <w:rPr>
                <w:b/>
                <w:lang w:val="vi-VN"/>
              </w:rPr>
              <w:t>(µg/m</w:t>
            </w:r>
            <w:r w:rsidRPr="001A3A99">
              <w:rPr>
                <w:b/>
                <w:vertAlign w:val="superscript"/>
                <w:lang w:val="vi-VN"/>
              </w:rPr>
              <w:t>3</w:t>
            </w:r>
            <w:r w:rsidRPr="001A3A99">
              <w:rPr>
                <w:b/>
                <w:lang w:val="vi-VN"/>
              </w:rPr>
              <w:t>)</w:t>
            </w:r>
          </w:p>
        </w:tc>
        <w:tc>
          <w:tcPr>
            <w:tcW w:w="621" w:type="pct"/>
            <w:vAlign w:val="center"/>
          </w:tcPr>
          <w:p w14:paraId="1E60AD1A" w14:textId="1373E271" w:rsidR="00080B3B" w:rsidRPr="001A3A99" w:rsidRDefault="00080B3B" w:rsidP="00F4014D">
            <w:pPr>
              <w:spacing w:before="40" w:after="40"/>
              <w:jc w:val="center"/>
              <w:rPr>
                <w:b/>
                <w:lang w:val="vi-VN"/>
              </w:rPr>
            </w:pPr>
            <w:r w:rsidRPr="001A3A99">
              <w:rPr>
                <w:b/>
                <w:lang w:val="vi-VN"/>
              </w:rPr>
              <w:t>NO</w:t>
            </w:r>
            <w:r w:rsidRPr="001A3A99">
              <w:rPr>
                <w:b/>
                <w:vertAlign w:val="subscript"/>
                <w:lang w:val="vi-VN"/>
              </w:rPr>
              <w:t>2</w:t>
            </w:r>
            <w:r w:rsidR="00524FFA" w:rsidRPr="001A3A99">
              <w:rPr>
                <w:b/>
                <w:vertAlign w:val="subscript"/>
              </w:rPr>
              <w:t xml:space="preserve"> </w:t>
            </w:r>
            <w:r w:rsidRPr="001A3A99">
              <w:rPr>
                <w:b/>
                <w:lang w:val="vi-VN"/>
              </w:rPr>
              <w:t>(µg/m</w:t>
            </w:r>
            <w:r w:rsidRPr="001A3A99">
              <w:rPr>
                <w:b/>
                <w:vertAlign w:val="superscript"/>
                <w:lang w:val="vi-VN"/>
              </w:rPr>
              <w:t>3</w:t>
            </w:r>
            <w:r w:rsidRPr="001A3A99">
              <w:rPr>
                <w:b/>
                <w:lang w:val="vi-VN"/>
              </w:rPr>
              <w:t>)</w:t>
            </w:r>
          </w:p>
        </w:tc>
      </w:tr>
      <w:tr w:rsidR="001A3A99" w:rsidRPr="001A3A99" w14:paraId="237B9CAD" w14:textId="77777777" w:rsidTr="00F4014D">
        <w:trPr>
          <w:trHeight w:val="323"/>
          <w:jc w:val="center"/>
        </w:trPr>
        <w:tc>
          <w:tcPr>
            <w:tcW w:w="575" w:type="pct"/>
            <w:vMerge w:val="restart"/>
            <w:vAlign w:val="center"/>
          </w:tcPr>
          <w:p w14:paraId="03A61652" w14:textId="77777777" w:rsidR="00080B3B" w:rsidRPr="001A3A99" w:rsidRDefault="00080B3B" w:rsidP="00F4014D">
            <w:pPr>
              <w:spacing w:before="40" w:after="40"/>
              <w:jc w:val="center"/>
              <w:rPr>
                <w:lang w:val="vi-VN"/>
              </w:rPr>
            </w:pPr>
            <w:r w:rsidRPr="001A3A99">
              <w:rPr>
                <w:lang w:val="vi-VN"/>
              </w:rPr>
              <w:t>Lần 1</w:t>
            </w:r>
          </w:p>
        </w:tc>
        <w:tc>
          <w:tcPr>
            <w:tcW w:w="672" w:type="pct"/>
            <w:vAlign w:val="center"/>
          </w:tcPr>
          <w:p w14:paraId="15B2F0C7" w14:textId="2511D93D" w:rsidR="00080B3B" w:rsidRPr="001A3A99" w:rsidRDefault="00080B3B" w:rsidP="00F4014D">
            <w:pPr>
              <w:spacing w:before="40" w:after="40"/>
              <w:jc w:val="center"/>
              <w:rPr>
                <w:lang w:val="vi-VN"/>
              </w:rPr>
            </w:pPr>
            <w:r w:rsidRPr="001A3A99">
              <w:rPr>
                <w:lang w:val="vi-VN"/>
              </w:rPr>
              <w:t>KK1</w:t>
            </w:r>
          </w:p>
        </w:tc>
        <w:tc>
          <w:tcPr>
            <w:tcW w:w="726" w:type="pct"/>
            <w:vAlign w:val="center"/>
          </w:tcPr>
          <w:p w14:paraId="0CCBC37C" w14:textId="41505923" w:rsidR="00080B3B" w:rsidRPr="001A3A99" w:rsidRDefault="00A0365E" w:rsidP="00F4014D">
            <w:pPr>
              <w:spacing w:before="40" w:after="40"/>
              <w:jc w:val="center"/>
            </w:pPr>
            <w:r w:rsidRPr="001A3A99">
              <w:t>53,1</w:t>
            </w:r>
          </w:p>
        </w:tc>
        <w:tc>
          <w:tcPr>
            <w:tcW w:w="872" w:type="pct"/>
            <w:vAlign w:val="center"/>
          </w:tcPr>
          <w:p w14:paraId="00172093" w14:textId="517EFDCC" w:rsidR="00080B3B" w:rsidRPr="001A3A99" w:rsidRDefault="00A0365E" w:rsidP="00F4014D">
            <w:pPr>
              <w:spacing w:before="40" w:after="40"/>
              <w:jc w:val="center"/>
            </w:pPr>
            <w:r w:rsidRPr="001A3A99">
              <w:t>94</w:t>
            </w:r>
          </w:p>
        </w:tc>
        <w:tc>
          <w:tcPr>
            <w:tcW w:w="852" w:type="pct"/>
            <w:vAlign w:val="center"/>
          </w:tcPr>
          <w:p w14:paraId="22DB6161" w14:textId="77777777" w:rsidR="00080B3B" w:rsidRPr="001A3A99" w:rsidRDefault="00A0365E" w:rsidP="00F4014D">
            <w:pPr>
              <w:spacing w:before="40" w:after="40"/>
              <w:jc w:val="center"/>
            </w:pPr>
            <w:r w:rsidRPr="001A3A99">
              <w:t>KPH</w:t>
            </w:r>
          </w:p>
          <w:p w14:paraId="1249678B" w14:textId="1ABADB89" w:rsidR="00A0365E" w:rsidRPr="001A3A99" w:rsidRDefault="00A0365E" w:rsidP="00F4014D">
            <w:pPr>
              <w:spacing w:before="40" w:after="40"/>
              <w:ind w:left="-67" w:right="-121"/>
              <w:jc w:val="center"/>
            </w:pPr>
            <w:r w:rsidRPr="001A3A99">
              <w:t>MDL=4.700</w:t>
            </w:r>
          </w:p>
        </w:tc>
        <w:tc>
          <w:tcPr>
            <w:tcW w:w="683" w:type="pct"/>
            <w:vAlign w:val="center"/>
          </w:tcPr>
          <w:p w14:paraId="2516058F" w14:textId="6DB2904C" w:rsidR="00080B3B" w:rsidRPr="001A3A99" w:rsidRDefault="00A0365E" w:rsidP="00F4014D">
            <w:pPr>
              <w:spacing w:before="40" w:after="40"/>
              <w:jc w:val="center"/>
            </w:pPr>
            <w:r w:rsidRPr="001A3A99">
              <w:t>58,2</w:t>
            </w:r>
          </w:p>
        </w:tc>
        <w:tc>
          <w:tcPr>
            <w:tcW w:w="621" w:type="pct"/>
            <w:vAlign w:val="center"/>
          </w:tcPr>
          <w:p w14:paraId="36D7D4D5" w14:textId="0FDB5E05" w:rsidR="00080B3B" w:rsidRPr="001A3A99" w:rsidRDefault="00A0365E" w:rsidP="00F4014D">
            <w:pPr>
              <w:spacing w:before="40" w:after="40"/>
              <w:jc w:val="center"/>
            </w:pPr>
            <w:r w:rsidRPr="001A3A99">
              <w:t>52,9</w:t>
            </w:r>
          </w:p>
        </w:tc>
      </w:tr>
      <w:tr w:rsidR="001A3A99" w:rsidRPr="001A3A99" w14:paraId="45FF9FAF" w14:textId="77777777" w:rsidTr="00F4014D">
        <w:trPr>
          <w:trHeight w:val="323"/>
          <w:jc w:val="center"/>
        </w:trPr>
        <w:tc>
          <w:tcPr>
            <w:tcW w:w="575" w:type="pct"/>
            <w:vMerge/>
            <w:vAlign w:val="center"/>
          </w:tcPr>
          <w:p w14:paraId="58365F5B" w14:textId="77777777" w:rsidR="00080B3B" w:rsidRPr="001A3A99" w:rsidRDefault="00080B3B" w:rsidP="00F4014D">
            <w:pPr>
              <w:tabs>
                <w:tab w:val="left" w:pos="173"/>
              </w:tabs>
              <w:spacing w:before="40" w:after="40"/>
              <w:jc w:val="center"/>
              <w:rPr>
                <w:lang w:val="es-ES"/>
              </w:rPr>
            </w:pPr>
          </w:p>
        </w:tc>
        <w:tc>
          <w:tcPr>
            <w:tcW w:w="672" w:type="pct"/>
            <w:vAlign w:val="center"/>
          </w:tcPr>
          <w:p w14:paraId="38F4FCFA" w14:textId="7C5DD501" w:rsidR="00080B3B" w:rsidRPr="001A3A99" w:rsidRDefault="00080B3B" w:rsidP="00F4014D">
            <w:pPr>
              <w:spacing w:before="40" w:after="40"/>
              <w:jc w:val="center"/>
              <w:rPr>
                <w:lang w:val="vi-VN"/>
              </w:rPr>
            </w:pPr>
            <w:r w:rsidRPr="001A3A99">
              <w:t>KK2</w:t>
            </w:r>
          </w:p>
        </w:tc>
        <w:tc>
          <w:tcPr>
            <w:tcW w:w="726" w:type="pct"/>
            <w:vAlign w:val="center"/>
          </w:tcPr>
          <w:p w14:paraId="2999D146" w14:textId="5C0BC328" w:rsidR="00080B3B" w:rsidRPr="001A3A99" w:rsidRDefault="00A0365E" w:rsidP="00F4014D">
            <w:pPr>
              <w:spacing w:before="40" w:after="40"/>
              <w:jc w:val="center"/>
            </w:pPr>
            <w:r w:rsidRPr="001A3A99">
              <w:t>51,8</w:t>
            </w:r>
          </w:p>
        </w:tc>
        <w:tc>
          <w:tcPr>
            <w:tcW w:w="872" w:type="pct"/>
            <w:vAlign w:val="center"/>
          </w:tcPr>
          <w:p w14:paraId="0CFE24BA" w14:textId="0B35DC72" w:rsidR="00080B3B" w:rsidRPr="001A3A99" w:rsidRDefault="00A0365E" w:rsidP="00F4014D">
            <w:pPr>
              <w:spacing w:before="40" w:after="40"/>
              <w:jc w:val="center"/>
            </w:pPr>
            <w:r w:rsidRPr="001A3A99">
              <w:t>78,5</w:t>
            </w:r>
          </w:p>
        </w:tc>
        <w:tc>
          <w:tcPr>
            <w:tcW w:w="852" w:type="pct"/>
            <w:vAlign w:val="center"/>
          </w:tcPr>
          <w:p w14:paraId="0183BE2D" w14:textId="77777777" w:rsidR="00A0365E" w:rsidRPr="001A3A99" w:rsidRDefault="00A0365E" w:rsidP="00F4014D">
            <w:pPr>
              <w:spacing w:before="40" w:after="40"/>
              <w:jc w:val="center"/>
            </w:pPr>
            <w:r w:rsidRPr="001A3A99">
              <w:t>KPH</w:t>
            </w:r>
          </w:p>
          <w:p w14:paraId="0CD3B330" w14:textId="36237CC5" w:rsidR="00080B3B" w:rsidRPr="001A3A99" w:rsidRDefault="00A0365E" w:rsidP="00F4014D">
            <w:pPr>
              <w:spacing w:before="40" w:after="40"/>
              <w:jc w:val="center"/>
            </w:pPr>
            <w:r w:rsidRPr="001A3A99">
              <w:t>MDL=4.700</w:t>
            </w:r>
          </w:p>
        </w:tc>
        <w:tc>
          <w:tcPr>
            <w:tcW w:w="683" w:type="pct"/>
            <w:vAlign w:val="center"/>
          </w:tcPr>
          <w:p w14:paraId="308DF415" w14:textId="13415934" w:rsidR="00080B3B" w:rsidRPr="001A3A99" w:rsidRDefault="00A0365E" w:rsidP="00F4014D">
            <w:pPr>
              <w:spacing w:before="40" w:after="40"/>
              <w:jc w:val="center"/>
            </w:pPr>
            <w:r w:rsidRPr="001A3A99">
              <w:t>57,3</w:t>
            </w:r>
          </w:p>
        </w:tc>
        <w:tc>
          <w:tcPr>
            <w:tcW w:w="621" w:type="pct"/>
            <w:vAlign w:val="center"/>
          </w:tcPr>
          <w:p w14:paraId="333CB342" w14:textId="432D0D53" w:rsidR="00080B3B" w:rsidRPr="001A3A99" w:rsidRDefault="00A0365E" w:rsidP="00F4014D">
            <w:pPr>
              <w:spacing w:before="40" w:after="40"/>
              <w:jc w:val="center"/>
            </w:pPr>
            <w:r w:rsidRPr="001A3A99">
              <w:t>53,7</w:t>
            </w:r>
          </w:p>
        </w:tc>
      </w:tr>
      <w:tr w:rsidR="001A3A99" w:rsidRPr="001A3A99" w14:paraId="07951190" w14:textId="77777777" w:rsidTr="00F4014D">
        <w:trPr>
          <w:trHeight w:val="323"/>
          <w:jc w:val="center"/>
        </w:trPr>
        <w:tc>
          <w:tcPr>
            <w:tcW w:w="575" w:type="pct"/>
            <w:vMerge w:val="restart"/>
            <w:vAlign w:val="center"/>
          </w:tcPr>
          <w:p w14:paraId="7A9DCD45" w14:textId="77777777" w:rsidR="00080B3B" w:rsidRPr="001A3A99" w:rsidRDefault="00080B3B" w:rsidP="00F4014D">
            <w:pPr>
              <w:tabs>
                <w:tab w:val="left" w:pos="142"/>
              </w:tabs>
              <w:spacing w:before="40" w:after="40"/>
              <w:jc w:val="center"/>
              <w:rPr>
                <w:iCs/>
                <w:lang w:val="vi-VN"/>
              </w:rPr>
            </w:pPr>
            <w:r w:rsidRPr="001A3A99">
              <w:rPr>
                <w:iCs/>
                <w:lang w:val="vi-VN"/>
              </w:rPr>
              <w:t>Lần 2</w:t>
            </w:r>
          </w:p>
        </w:tc>
        <w:tc>
          <w:tcPr>
            <w:tcW w:w="672" w:type="pct"/>
            <w:vAlign w:val="center"/>
          </w:tcPr>
          <w:p w14:paraId="12D8C1F6" w14:textId="19696F40" w:rsidR="00080B3B" w:rsidRPr="001A3A99" w:rsidRDefault="00080B3B" w:rsidP="00F4014D">
            <w:pPr>
              <w:spacing w:before="40" w:after="40"/>
              <w:jc w:val="center"/>
              <w:rPr>
                <w:lang w:val="pt-BR"/>
              </w:rPr>
            </w:pPr>
            <w:r w:rsidRPr="001A3A99">
              <w:rPr>
                <w:lang w:val="vi-VN"/>
              </w:rPr>
              <w:t>KK1</w:t>
            </w:r>
          </w:p>
        </w:tc>
        <w:tc>
          <w:tcPr>
            <w:tcW w:w="726" w:type="pct"/>
            <w:vAlign w:val="center"/>
          </w:tcPr>
          <w:p w14:paraId="2095B171" w14:textId="65BB7CED" w:rsidR="00080B3B" w:rsidRPr="001A3A99" w:rsidRDefault="00A0365E" w:rsidP="00F4014D">
            <w:pPr>
              <w:spacing w:before="40" w:after="40"/>
              <w:jc w:val="center"/>
            </w:pPr>
            <w:r w:rsidRPr="001A3A99">
              <w:t>52,6</w:t>
            </w:r>
          </w:p>
        </w:tc>
        <w:tc>
          <w:tcPr>
            <w:tcW w:w="872" w:type="pct"/>
            <w:vAlign w:val="center"/>
          </w:tcPr>
          <w:p w14:paraId="29C502EF" w14:textId="38DE5817" w:rsidR="00080B3B" w:rsidRPr="001A3A99" w:rsidRDefault="00A0365E" w:rsidP="00F4014D">
            <w:pPr>
              <w:spacing w:before="40" w:after="40"/>
              <w:jc w:val="center"/>
            </w:pPr>
            <w:r w:rsidRPr="001A3A99">
              <w:t>98,8</w:t>
            </w:r>
          </w:p>
        </w:tc>
        <w:tc>
          <w:tcPr>
            <w:tcW w:w="852" w:type="pct"/>
            <w:vAlign w:val="center"/>
          </w:tcPr>
          <w:p w14:paraId="0A7662CB" w14:textId="77777777" w:rsidR="00A0365E" w:rsidRPr="001A3A99" w:rsidRDefault="00A0365E" w:rsidP="00F4014D">
            <w:pPr>
              <w:spacing w:before="40" w:after="40"/>
              <w:jc w:val="center"/>
            </w:pPr>
            <w:r w:rsidRPr="001A3A99">
              <w:t>KPH</w:t>
            </w:r>
          </w:p>
          <w:p w14:paraId="060E5E39" w14:textId="7AB8C0C9" w:rsidR="00080B3B" w:rsidRPr="001A3A99" w:rsidRDefault="00A0365E" w:rsidP="00F4014D">
            <w:pPr>
              <w:spacing w:before="40" w:after="40"/>
              <w:jc w:val="center"/>
              <w:rPr>
                <w:lang w:val="vi-VN"/>
              </w:rPr>
            </w:pPr>
            <w:r w:rsidRPr="001A3A99">
              <w:t>MDL=4.700</w:t>
            </w:r>
          </w:p>
        </w:tc>
        <w:tc>
          <w:tcPr>
            <w:tcW w:w="683" w:type="pct"/>
            <w:vAlign w:val="center"/>
          </w:tcPr>
          <w:p w14:paraId="70416A8D" w14:textId="44E649BD" w:rsidR="00080B3B" w:rsidRPr="001A3A99" w:rsidRDefault="00A0365E" w:rsidP="00F4014D">
            <w:pPr>
              <w:spacing w:before="40" w:after="40"/>
              <w:jc w:val="center"/>
            </w:pPr>
            <w:r w:rsidRPr="001A3A99">
              <w:t>52,6</w:t>
            </w:r>
          </w:p>
        </w:tc>
        <w:tc>
          <w:tcPr>
            <w:tcW w:w="621" w:type="pct"/>
            <w:vAlign w:val="center"/>
          </w:tcPr>
          <w:p w14:paraId="67ABB5DC" w14:textId="51A7BA44" w:rsidR="00080B3B" w:rsidRPr="001A3A99" w:rsidRDefault="00A0365E" w:rsidP="00F4014D">
            <w:pPr>
              <w:spacing w:before="40" w:after="40"/>
              <w:jc w:val="center"/>
            </w:pPr>
            <w:r w:rsidRPr="001A3A99">
              <w:t>55,7</w:t>
            </w:r>
          </w:p>
        </w:tc>
      </w:tr>
      <w:tr w:rsidR="001A3A99" w:rsidRPr="001A3A99" w14:paraId="734B7514" w14:textId="77777777" w:rsidTr="00F4014D">
        <w:trPr>
          <w:trHeight w:val="323"/>
          <w:jc w:val="center"/>
        </w:trPr>
        <w:tc>
          <w:tcPr>
            <w:tcW w:w="575" w:type="pct"/>
            <w:vMerge/>
            <w:vAlign w:val="center"/>
          </w:tcPr>
          <w:p w14:paraId="7CCF699F" w14:textId="77777777" w:rsidR="00080B3B" w:rsidRPr="001A3A99" w:rsidRDefault="00080B3B" w:rsidP="00F4014D">
            <w:pPr>
              <w:tabs>
                <w:tab w:val="left" w:pos="142"/>
              </w:tabs>
              <w:spacing w:before="40" w:after="40"/>
              <w:jc w:val="center"/>
              <w:rPr>
                <w:iCs/>
                <w:lang w:val="pt-BR"/>
              </w:rPr>
            </w:pPr>
          </w:p>
        </w:tc>
        <w:tc>
          <w:tcPr>
            <w:tcW w:w="672" w:type="pct"/>
            <w:vAlign w:val="center"/>
          </w:tcPr>
          <w:p w14:paraId="3C13EE53" w14:textId="77DE3852" w:rsidR="00080B3B" w:rsidRPr="001A3A99" w:rsidRDefault="00080B3B" w:rsidP="00F4014D">
            <w:pPr>
              <w:spacing w:before="40" w:after="40"/>
              <w:jc w:val="center"/>
              <w:rPr>
                <w:lang w:val="pt-BR"/>
              </w:rPr>
            </w:pPr>
            <w:r w:rsidRPr="001A3A99">
              <w:t>KK2</w:t>
            </w:r>
          </w:p>
        </w:tc>
        <w:tc>
          <w:tcPr>
            <w:tcW w:w="726" w:type="pct"/>
            <w:vAlign w:val="center"/>
          </w:tcPr>
          <w:p w14:paraId="63AABFD7" w14:textId="2AA19E0B" w:rsidR="00080B3B" w:rsidRPr="001A3A99" w:rsidRDefault="00A0365E" w:rsidP="00F4014D">
            <w:pPr>
              <w:spacing w:before="40" w:after="40"/>
              <w:jc w:val="center"/>
            </w:pPr>
            <w:r w:rsidRPr="001A3A99">
              <w:t>49,3</w:t>
            </w:r>
          </w:p>
        </w:tc>
        <w:tc>
          <w:tcPr>
            <w:tcW w:w="872" w:type="pct"/>
            <w:vAlign w:val="center"/>
          </w:tcPr>
          <w:p w14:paraId="288E8535" w14:textId="1538CF96" w:rsidR="00080B3B" w:rsidRPr="001A3A99" w:rsidRDefault="00A0365E" w:rsidP="00F4014D">
            <w:pPr>
              <w:spacing w:before="40" w:after="40"/>
              <w:jc w:val="center"/>
            </w:pPr>
            <w:r w:rsidRPr="001A3A99">
              <w:t>85,2</w:t>
            </w:r>
          </w:p>
        </w:tc>
        <w:tc>
          <w:tcPr>
            <w:tcW w:w="852" w:type="pct"/>
            <w:vAlign w:val="center"/>
          </w:tcPr>
          <w:p w14:paraId="1CC8E452" w14:textId="77777777" w:rsidR="00A0365E" w:rsidRPr="001A3A99" w:rsidRDefault="00A0365E" w:rsidP="00F4014D">
            <w:pPr>
              <w:spacing w:before="40" w:after="40"/>
              <w:jc w:val="center"/>
            </w:pPr>
            <w:r w:rsidRPr="001A3A99">
              <w:t>KPH</w:t>
            </w:r>
          </w:p>
          <w:p w14:paraId="7E98FD85" w14:textId="61EBD6A8" w:rsidR="00080B3B" w:rsidRPr="001A3A99" w:rsidRDefault="00A0365E" w:rsidP="00F4014D">
            <w:pPr>
              <w:spacing w:before="40" w:after="40"/>
              <w:jc w:val="center"/>
              <w:rPr>
                <w:lang w:val="vi-VN"/>
              </w:rPr>
            </w:pPr>
            <w:r w:rsidRPr="001A3A99">
              <w:t>MDL=4.700</w:t>
            </w:r>
          </w:p>
        </w:tc>
        <w:tc>
          <w:tcPr>
            <w:tcW w:w="683" w:type="pct"/>
            <w:vAlign w:val="center"/>
          </w:tcPr>
          <w:p w14:paraId="4E42CB28" w14:textId="3F805AD3" w:rsidR="00080B3B" w:rsidRPr="001A3A99" w:rsidRDefault="00A0365E" w:rsidP="00F4014D">
            <w:pPr>
              <w:spacing w:before="40" w:after="40"/>
              <w:jc w:val="center"/>
            </w:pPr>
            <w:r w:rsidRPr="001A3A99">
              <w:t>54,8</w:t>
            </w:r>
          </w:p>
        </w:tc>
        <w:tc>
          <w:tcPr>
            <w:tcW w:w="621" w:type="pct"/>
            <w:vAlign w:val="center"/>
          </w:tcPr>
          <w:p w14:paraId="7DFF0C3B" w14:textId="3A29265F" w:rsidR="00080B3B" w:rsidRPr="001A3A99" w:rsidRDefault="00A0365E" w:rsidP="00F4014D">
            <w:pPr>
              <w:spacing w:before="40" w:after="40"/>
              <w:jc w:val="center"/>
            </w:pPr>
            <w:r w:rsidRPr="001A3A99">
              <w:t>56,2</w:t>
            </w:r>
          </w:p>
        </w:tc>
      </w:tr>
      <w:tr w:rsidR="001A3A99" w:rsidRPr="001A3A99" w14:paraId="076C4454" w14:textId="77777777" w:rsidTr="00F4014D">
        <w:trPr>
          <w:trHeight w:val="323"/>
          <w:jc w:val="center"/>
        </w:trPr>
        <w:tc>
          <w:tcPr>
            <w:tcW w:w="575" w:type="pct"/>
            <w:vMerge w:val="restart"/>
            <w:vAlign w:val="center"/>
          </w:tcPr>
          <w:p w14:paraId="30D77BAC" w14:textId="77777777" w:rsidR="00080B3B" w:rsidRPr="001A3A99" w:rsidRDefault="00080B3B" w:rsidP="00F4014D">
            <w:pPr>
              <w:tabs>
                <w:tab w:val="left" w:pos="142"/>
              </w:tabs>
              <w:spacing w:before="40" w:after="40"/>
              <w:jc w:val="center"/>
              <w:rPr>
                <w:iCs/>
                <w:lang w:val="vi-VN"/>
              </w:rPr>
            </w:pPr>
            <w:r w:rsidRPr="001A3A99">
              <w:rPr>
                <w:iCs/>
                <w:lang w:val="vi-VN"/>
              </w:rPr>
              <w:t>Lần 3</w:t>
            </w:r>
          </w:p>
        </w:tc>
        <w:tc>
          <w:tcPr>
            <w:tcW w:w="672" w:type="pct"/>
            <w:vAlign w:val="center"/>
          </w:tcPr>
          <w:p w14:paraId="55B0559E" w14:textId="180D08E7" w:rsidR="00080B3B" w:rsidRPr="001A3A99" w:rsidRDefault="00080B3B" w:rsidP="00F4014D">
            <w:pPr>
              <w:spacing w:before="40" w:after="40"/>
              <w:jc w:val="center"/>
              <w:rPr>
                <w:lang w:val="pt-BR"/>
              </w:rPr>
            </w:pPr>
            <w:r w:rsidRPr="001A3A99">
              <w:rPr>
                <w:lang w:val="vi-VN"/>
              </w:rPr>
              <w:t>KK1</w:t>
            </w:r>
          </w:p>
        </w:tc>
        <w:tc>
          <w:tcPr>
            <w:tcW w:w="726" w:type="pct"/>
            <w:vAlign w:val="center"/>
          </w:tcPr>
          <w:p w14:paraId="68D169F5" w14:textId="57B1DC8F" w:rsidR="00080B3B" w:rsidRPr="001A3A99" w:rsidRDefault="00A0365E" w:rsidP="00F4014D">
            <w:pPr>
              <w:spacing w:before="40" w:after="40"/>
              <w:jc w:val="center"/>
            </w:pPr>
            <w:r w:rsidRPr="001A3A99">
              <w:t>49,2</w:t>
            </w:r>
          </w:p>
        </w:tc>
        <w:tc>
          <w:tcPr>
            <w:tcW w:w="872" w:type="pct"/>
            <w:vAlign w:val="center"/>
          </w:tcPr>
          <w:p w14:paraId="44DADADC" w14:textId="5D672FD1" w:rsidR="00080B3B" w:rsidRPr="001A3A99" w:rsidRDefault="00A0365E" w:rsidP="00F4014D">
            <w:pPr>
              <w:spacing w:before="40" w:after="40"/>
              <w:jc w:val="center"/>
            </w:pPr>
            <w:r w:rsidRPr="001A3A99">
              <w:t>88,6</w:t>
            </w:r>
          </w:p>
        </w:tc>
        <w:tc>
          <w:tcPr>
            <w:tcW w:w="852" w:type="pct"/>
            <w:vAlign w:val="center"/>
          </w:tcPr>
          <w:p w14:paraId="2F96E611" w14:textId="77777777" w:rsidR="00A0365E" w:rsidRPr="001A3A99" w:rsidRDefault="00A0365E" w:rsidP="00F4014D">
            <w:pPr>
              <w:spacing w:before="40" w:after="40"/>
              <w:jc w:val="center"/>
            </w:pPr>
            <w:r w:rsidRPr="001A3A99">
              <w:t>KPH</w:t>
            </w:r>
          </w:p>
          <w:p w14:paraId="1B0AF142" w14:textId="4B04D764" w:rsidR="00080B3B" w:rsidRPr="001A3A99" w:rsidRDefault="00A0365E" w:rsidP="00F4014D">
            <w:pPr>
              <w:spacing w:before="40" w:after="40"/>
              <w:jc w:val="center"/>
              <w:rPr>
                <w:lang w:val="vi-VN"/>
              </w:rPr>
            </w:pPr>
            <w:r w:rsidRPr="001A3A99">
              <w:t>MDL=4.700</w:t>
            </w:r>
          </w:p>
        </w:tc>
        <w:tc>
          <w:tcPr>
            <w:tcW w:w="683" w:type="pct"/>
            <w:vAlign w:val="center"/>
          </w:tcPr>
          <w:p w14:paraId="0DD62175" w14:textId="5AA244E8" w:rsidR="00080B3B" w:rsidRPr="001A3A99" w:rsidRDefault="00A0365E" w:rsidP="00F4014D">
            <w:pPr>
              <w:spacing w:before="40" w:after="40"/>
              <w:jc w:val="center"/>
            </w:pPr>
            <w:r w:rsidRPr="001A3A99">
              <w:t>59,9</w:t>
            </w:r>
          </w:p>
        </w:tc>
        <w:tc>
          <w:tcPr>
            <w:tcW w:w="621" w:type="pct"/>
            <w:vAlign w:val="center"/>
          </w:tcPr>
          <w:p w14:paraId="5DC17E76" w14:textId="1E3A6C46" w:rsidR="00080B3B" w:rsidRPr="001A3A99" w:rsidRDefault="00A0365E" w:rsidP="00F4014D">
            <w:pPr>
              <w:spacing w:before="40" w:after="40"/>
              <w:jc w:val="center"/>
            </w:pPr>
            <w:r w:rsidRPr="001A3A99">
              <w:t>59</w:t>
            </w:r>
          </w:p>
        </w:tc>
      </w:tr>
      <w:tr w:rsidR="001A3A99" w:rsidRPr="001A3A99" w14:paraId="09FC1F19" w14:textId="77777777" w:rsidTr="00F4014D">
        <w:trPr>
          <w:trHeight w:val="323"/>
          <w:jc w:val="center"/>
        </w:trPr>
        <w:tc>
          <w:tcPr>
            <w:tcW w:w="575" w:type="pct"/>
            <w:vMerge/>
            <w:vAlign w:val="center"/>
          </w:tcPr>
          <w:p w14:paraId="5F8609D4" w14:textId="77777777" w:rsidR="00080B3B" w:rsidRPr="001A3A99" w:rsidRDefault="00080B3B" w:rsidP="00F4014D">
            <w:pPr>
              <w:tabs>
                <w:tab w:val="left" w:pos="142"/>
              </w:tabs>
              <w:spacing w:before="40" w:after="40"/>
              <w:jc w:val="center"/>
              <w:rPr>
                <w:iCs/>
                <w:lang w:val="pt-BR"/>
              </w:rPr>
            </w:pPr>
          </w:p>
        </w:tc>
        <w:tc>
          <w:tcPr>
            <w:tcW w:w="672" w:type="pct"/>
            <w:vAlign w:val="center"/>
          </w:tcPr>
          <w:p w14:paraId="3433F683" w14:textId="34493E75" w:rsidR="00080B3B" w:rsidRPr="001A3A99" w:rsidRDefault="00080B3B" w:rsidP="00F4014D">
            <w:pPr>
              <w:spacing w:before="40" w:after="40"/>
              <w:jc w:val="center"/>
              <w:rPr>
                <w:lang w:val="pt-BR"/>
              </w:rPr>
            </w:pPr>
            <w:r w:rsidRPr="001A3A99">
              <w:t>KK2</w:t>
            </w:r>
          </w:p>
        </w:tc>
        <w:tc>
          <w:tcPr>
            <w:tcW w:w="726" w:type="pct"/>
            <w:vAlign w:val="center"/>
          </w:tcPr>
          <w:p w14:paraId="4884DA07" w14:textId="425873CD" w:rsidR="00080B3B" w:rsidRPr="001A3A99" w:rsidRDefault="00A0365E" w:rsidP="00F4014D">
            <w:pPr>
              <w:spacing w:before="40" w:after="40"/>
              <w:jc w:val="center"/>
            </w:pPr>
            <w:r w:rsidRPr="001A3A99">
              <w:t>50,3</w:t>
            </w:r>
          </w:p>
        </w:tc>
        <w:tc>
          <w:tcPr>
            <w:tcW w:w="872" w:type="pct"/>
            <w:vAlign w:val="center"/>
          </w:tcPr>
          <w:p w14:paraId="2BAD219A" w14:textId="565F460E" w:rsidR="00080B3B" w:rsidRPr="001A3A99" w:rsidRDefault="00A0365E" w:rsidP="00F4014D">
            <w:pPr>
              <w:spacing w:before="40" w:after="40"/>
              <w:jc w:val="center"/>
            </w:pPr>
            <w:r w:rsidRPr="001A3A99">
              <w:t>95,5</w:t>
            </w:r>
          </w:p>
        </w:tc>
        <w:tc>
          <w:tcPr>
            <w:tcW w:w="852" w:type="pct"/>
            <w:vAlign w:val="center"/>
          </w:tcPr>
          <w:p w14:paraId="13C80088" w14:textId="77777777" w:rsidR="00A0365E" w:rsidRPr="001A3A99" w:rsidRDefault="00A0365E" w:rsidP="00F4014D">
            <w:pPr>
              <w:spacing w:before="40" w:after="40"/>
              <w:jc w:val="center"/>
            </w:pPr>
            <w:r w:rsidRPr="001A3A99">
              <w:t>KPH</w:t>
            </w:r>
          </w:p>
          <w:p w14:paraId="2BEEC95E" w14:textId="7AC915C7" w:rsidR="00080B3B" w:rsidRPr="001A3A99" w:rsidRDefault="00A0365E" w:rsidP="00F4014D">
            <w:pPr>
              <w:spacing w:before="40" w:after="40"/>
              <w:jc w:val="center"/>
              <w:rPr>
                <w:lang w:val="vi-VN"/>
              </w:rPr>
            </w:pPr>
            <w:r w:rsidRPr="001A3A99">
              <w:t>MDL=4.700</w:t>
            </w:r>
          </w:p>
        </w:tc>
        <w:tc>
          <w:tcPr>
            <w:tcW w:w="683" w:type="pct"/>
            <w:vAlign w:val="center"/>
          </w:tcPr>
          <w:p w14:paraId="02AFEC60" w14:textId="200F64F9" w:rsidR="00080B3B" w:rsidRPr="001A3A99" w:rsidRDefault="00A0365E" w:rsidP="00F4014D">
            <w:pPr>
              <w:spacing w:before="40" w:after="40"/>
              <w:jc w:val="center"/>
            </w:pPr>
            <w:r w:rsidRPr="001A3A99">
              <w:t>56,6</w:t>
            </w:r>
          </w:p>
        </w:tc>
        <w:tc>
          <w:tcPr>
            <w:tcW w:w="621" w:type="pct"/>
            <w:vAlign w:val="center"/>
          </w:tcPr>
          <w:p w14:paraId="76082B6F" w14:textId="09A16ECA" w:rsidR="00080B3B" w:rsidRPr="001A3A99" w:rsidRDefault="00A0365E" w:rsidP="00F4014D">
            <w:pPr>
              <w:spacing w:before="40" w:after="40"/>
              <w:jc w:val="center"/>
            </w:pPr>
            <w:r w:rsidRPr="001A3A99">
              <w:t>60</w:t>
            </w:r>
          </w:p>
        </w:tc>
      </w:tr>
      <w:tr w:rsidR="001A3A99" w:rsidRPr="001A3A99" w14:paraId="15E2211B" w14:textId="77777777" w:rsidTr="00F4014D">
        <w:trPr>
          <w:trHeight w:val="323"/>
          <w:jc w:val="center"/>
        </w:trPr>
        <w:tc>
          <w:tcPr>
            <w:tcW w:w="1248" w:type="pct"/>
            <w:gridSpan w:val="2"/>
            <w:vAlign w:val="center"/>
          </w:tcPr>
          <w:p w14:paraId="2841BC3A" w14:textId="72C822AC" w:rsidR="00080B3B" w:rsidRPr="001A3A99" w:rsidRDefault="00080B3B" w:rsidP="00F4014D">
            <w:pPr>
              <w:spacing w:before="40" w:after="40"/>
              <w:jc w:val="center"/>
              <w:rPr>
                <w:b/>
                <w:lang w:val="pt-BR"/>
              </w:rPr>
            </w:pPr>
            <w:r w:rsidRPr="001A3A99">
              <w:rPr>
                <w:b/>
                <w:lang w:val="vi-VN"/>
              </w:rPr>
              <w:t>QCVN 05:20</w:t>
            </w:r>
            <w:r w:rsidR="00A0365E" w:rsidRPr="001A3A99">
              <w:rPr>
                <w:b/>
              </w:rPr>
              <w:t>23</w:t>
            </w:r>
            <w:r w:rsidRPr="001A3A99">
              <w:rPr>
                <w:b/>
                <w:lang w:val="vi-VN"/>
              </w:rPr>
              <w:t>/BTNMT</w:t>
            </w:r>
          </w:p>
        </w:tc>
        <w:tc>
          <w:tcPr>
            <w:tcW w:w="726" w:type="pct"/>
            <w:vAlign w:val="center"/>
          </w:tcPr>
          <w:p w14:paraId="7CDED51C" w14:textId="18C4AC2A" w:rsidR="00080B3B" w:rsidRPr="001A3A99" w:rsidRDefault="00080B3B" w:rsidP="00F4014D">
            <w:pPr>
              <w:spacing w:before="40" w:after="40"/>
              <w:jc w:val="center"/>
              <w:rPr>
                <w:b/>
                <w:bCs/>
                <w:lang w:val="vi-VN"/>
              </w:rPr>
            </w:pPr>
            <w:r w:rsidRPr="001A3A99">
              <w:rPr>
                <w:b/>
                <w:bCs/>
                <w:lang w:val="vi-VN"/>
              </w:rPr>
              <w:t>70</w:t>
            </w:r>
            <w:r w:rsidRPr="001A3A99">
              <w:rPr>
                <w:b/>
                <w:bCs/>
                <w:vertAlign w:val="superscript"/>
                <w:lang w:val="vi-VN"/>
              </w:rPr>
              <w:t>(</w:t>
            </w:r>
            <w:r w:rsidR="00325FF0" w:rsidRPr="001A3A99">
              <w:rPr>
                <w:b/>
                <w:bCs/>
                <w:vertAlign w:val="superscript"/>
              </w:rPr>
              <w:t>*</w:t>
            </w:r>
            <w:r w:rsidRPr="001A3A99">
              <w:rPr>
                <w:b/>
                <w:bCs/>
                <w:vertAlign w:val="superscript"/>
                <w:lang w:val="vi-VN"/>
              </w:rPr>
              <w:t>)</w:t>
            </w:r>
          </w:p>
        </w:tc>
        <w:tc>
          <w:tcPr>
            <w:tcW w:w="872" w:type="pct"/>
            <w:vAlign w:val="center"/>
          </w:tcPr>
          <w:p w14:paraId="0BA27D6C" w14:textId="095E95D2" w:rsidR="00080B3B" w:rsidRPr="001A3A99" w:rsidRDefault="00080B3B" w:rsidP="00F4014D">
            <w:pPr>
              <w:spacing w:before="40" w:after="40"/>
              <w:jc w:val="center"/>
              <w:rPr>
                <w:b/>
                <w:bCs/>
                <w:lang w:val="vi-VN"/>
              </w:rPr>
            </w:pPr>
            <w:r w:rsidRPr="001A3A99">
              <w:rPr>
                <w:b/>
                <w:bCs/>
              </w:rPr>
              <w:t>3</w:t>
            </w:r>
            <w:r w:rsidRPr="001A3A99">
              <w:rPr>
                <w:b/>
                <w:bCs/>
                <w:lang w:val="vi-VN"/>
              </w:rPr>
              <w:t>00</w:t>
            </w:r>
          </w:p>
        </w:tc>
        <w:tc>
          <w:tcPr>
            <w:tcW w:w="852" w:type="pct"/>
            <w:vAlign w:val="center"/>
          </w:tcPr>
          <w:p w14:paraId="73B26196" w14:textId="293C6C00" w:rsidR="00080B3B" w:rsidRPr="001A3A99" w:rsidRDefault="00080B3B" w:rsidP="00F4014D">
            <w:pPr>
              <w:spacing w:before="40" w:after="40"/>
              <w:jc w:val="center"/>
              <w:rPr>
                <w:b/>
                <w:bCs/>
                <w:lang w:val="vi-VN"/>
              </w:rPr>
            </w:pPr>
            <w:r w:rsidRPr="001A3A99">
              <w:rPr>
                <w:b/>
                <w:bCs/>
                <w:lang w:val="vi-VN"/>
              </w:rPr>
              <w:t>30</w:t>
            </w:r>
            <w:r w:rsidRPr="001A3A99">
              <w:rPr>
                <w:b/>
                <w:bCs/>
              </w:rPr>
              <w:t>.</w:t>
            </w:r>
            <w:r w:rsidRPr="001A3A99">
              <w:rPr>
                <w:b/>
                <w:bCs/>
                <w:lang w:val="vi-VN"/>
              </w:rPr>
              <w:t>000</w:t>
            </w:r>
          </w:p>
        </w:tc>
        <w:tc>
          <w:tcPr>
            <w:tcW w:w="683" w:type="pct"/>
            <w:vAlign w:val="center"/>
          </w:tcPr>
          <w:p w14:paraId="1D56B107" w14:textId="1FB4CACE" w:rsidR="00080B3B" w:rsidRPr="001A3A99" w:rsidRDefault="00080B3B" w:rsidP="00F4014D">
            <w:pPr>
              <w:spacing w:before="40" w:after="40"/>
              <w:jc w:val="center"/>
              <w:rPr>
                <w:b/>
                <w:bCs/>
                <w:lang w:val="vi-VN"/>
              </w:rPr>
            </w:pPr>
            <w:r w:rsidRPr="001A3A99">
              <w:rPr>
                <w:b/>
                <w:bCs/>
                <w:lang w:val="vi-VN"/>
              </w:rPr>
              <w:t>350</w:t>
            </w:r>
          </w:p>
        </w:tc>
        <w:tc>
          <w:tcPr>
            <w:tcW w:w="621" w:type="pct"/>
            <w:vAlign w:val="center"/>
          </w:tcPr>
          <w:p w14:paraId="202E7700" w14:textId="4A14B459" w:rsidR="00080B3B" w:rsidRPr="001A3A99" w:rsidRDefault="00080B3B" w:rsidP="00F4014D">
            <w:pPr>
              <w:spacing w:before="40" w:after="40"/>
              <w:jc w:val="center"/>
              <w:rPr>
                <w:b/>
                <w:bCs/>
                <w:lang w:val="vi-VN"/>
              </w:rPr>
            </w:pPr>
            <w:r w:rsidRPr="001A3A99">
              <w:rPr>
                <w:b/>
                <w:bCs/>
                <w:lang w:val="vi-VN"/>
              </w:rPr>
              <w:t>200</w:t>
            </w:r>
          </w:p>
        </w:tc>
      </w:tr>
    </w:tbl>
    <w:p w14:paraId="1F6B09D6" w14:textId="77777777" w:rsidR="00524FFA" w:rsidRPr="001A3A99" w:rsidRDefault="00524FFA" w:rsidP="006B27BC">
      <w:pPr>
        <w:spacing w:before="120" w:after="120" w:line="360" w:lineRule="exact"/>
        <w:ind w:firstLine="720"/>
        <w:jc w:val="both"/>
        <w:rPr>
          <w:b/>
          <w:i/>
          <w:iCs/>
          <w:sz w:val="28"/>
          <w:szCs w:val="28"/>
          <w:lang w:val="nl-NL"/>
        </w:rPr>
      </w:pPr>
      <w:r w:rsidRPr="001A3A99">
        <w:rPr>
          <w:b/>
          <w:bCs/>
          <w:i/>
          <w:iCs/>
          <w:sz w:val="28"/>
          <w:szCs w:val="28"/>
          <w:lang w:val="nl-NL"/>
        </w:rPr>
        <w:t>Ghi chú</w:t>
      </w:r>
      <w:r w:rsidRPr="001A3A99">
        <w:rPr>
          <w:b/>
          <w:i/>
          <w:iCs/>
          <w:sz w:val="28"/>
          <w:szCs w:val="28"/>
          <w:lang w:val="nl-NL"/>
        </w:rPr>
        <w:t xml:space="preserve">: </w:t>
      </w:r>
    </w:p>
    <w:p w14:paraId="705E5C13" w14:textId="77777777" w:rsidR="00A0365E" w:rsidRPr="001A3A99" w:rsidRDefault="00A0365E" w:rsidP="006B27BC">
      <w:pPr>
        <w:pStyle w:val="1"/>
        <w:spacing w:before="120" w:after="120" w:line="360" w:lineRule="exact"/>
        <w:ind w:firstLine="700"/>
        <w:rPr>
          <w:b/>
          <w:sz w:val="28"/>
          <w:szCs w:val="28"/>
          <w:lang w:val="nl-NL"/>
        </w:rPr>
      </w:pPr>
      <w:r w:rsidRPr="001A3A99">
        <w:rPr>
          <w:bCs w:val="0"/>
          <w:sz w:val="28"/>
          <w:szCs w:val="28"/>
          <w:lang w:val="nl-NL"/>
        </w:rPr>
        <w:t>- Đơn vị lấy mẫu:</w:t>
      </w:r>
      <w:r w:rsidRPr="001A3A99">
        <w:rPr>
          <w:b/>
          <w:sz w:val="28"/>
          <w:szCs w:val="28"/>
          <w:lang w:val="nl-NL"/>
        </w:rPr>
        <w:t xml:space="preserve"> </w:t>
      </w:r>
      <w:r w:rsidRPr="001A3A99">
        <w:rPr>
          <w:sz w:val="28"/>
          <w:szCs w:val="28"/>
          <w:lang w:val="nl-NL"/>
        </w:rPr>
        <w:t>Công ty cổ phần môi trường Thịnh Trường Phát.</w:t>
      </w:r>
    </w:p>
    <w:p w14:paraId="6EFF44A7" w14:textId="77777777" w:rsidR="00A0365E" w:rsidRPr="001A3A99" w:rsidRDefault="00A0365E" w:rsidP="006B27BC">
      <w:pPr>
        <w:spacing w:before="120" w:after="120" w:line="360" w:lineRule="exact"/>
        <w:ind w:firstLine="720"/>
        <w:jc w:val="both"/>
        <w:rPr>
          <w:iCs/>
          <w:spacing w:val="-4"/>
          <w:sz w:val="28"/>
          <w:szCs w:val="28"/>
          <w:lang w:val="nl-NL"/>
        </w:rPr>
      </w:pPr>
      <w:r w:rsidRPr="001A3A99">
        <w:rPr>
          <w:iCs/>
          <w:spacing w:val="-4"/>
          <w:sz w:val="28"/>
          <w:szCs w:val="28"/>
          <w:lang w:val="nl-NL"/>
        </w:rPr>
        <w:t>- Thời gian lấy mẫu: Lần 1: Ngày 07/08/2023; Lần 2: Ngày 08/08/2023; Lần 3: Ngày 09/08/2023</w:t>
      </w:r>
    </w:p>
    <w:p w14:paraId="674A3E4C" w14:textId="77777777" w:rsidR="00524FFA" w:rsidRPr="001A3A99" w:rsidRDefault="00524FFA" w:rsidP="006B27BC">
      <w:pPr>
        <w:spacing w:before="120" w:after="120" w:line="360" w:lineRule="exact"/>
        <w:ind w:firstLine="720"/>
        <w:jc w:val="both"/>
        <w:rPr>
          <w:spacing w:val="-4"/>
          <w:sz w:val="28"/>
          <w:szCs w:val="28"/>
          <w:lang w:val="pt-BR"/>
        </w:rPr>
      </w:pPr>
      <w:r w:rsidRPr="001A3A99">
        <w:rPr>
          <w:iCs/>
          <w:spacing w:val="-4"/>
          <w:sz w:val="28"/>
          <w:szCs w:val="28"/>
          <w:lang w:val="nl-NL"/>
        </w:rPr>
        <w:t xml:space="preserve">- </w:t>
      </w:r>
      <w:r w:rsidRPr="001A3A99">
        <w:rPr>
          <w:spacing w:val="-4"/>
          <w:sz w:val="28"/>
          <w:szCs w:val="28"/>
          <w:lang w:val="nl-NL"/>
        </w:rPr>
        <w:t>Quy chuẩn so sánh:</w:t>
      </w:r>
      <w:r w:rsidRPr="001A3A99">
        <w:rPr>
          <w:spacing w:val="-4"/>
          <w:sz w:val="28"/>
          <w:szCs w:val="28"/>
          <w:lang w:val="pt-BR"/>
        </w:rPr>
        <w:t xml:space="preserve"> </w:t>
      </w:r>
    </w:p>
    <w:p w14:paraId="38ECCD1F" w14:textId="2A6ED95D" w:rsidR="00524FFA" w:rsidRPr="001A3A99" w:rsidRDefault="00524FFA" w:rsidP="006B27BC">
      <w:pPr>
        <w:spacing w:before="120" w:after="120" w:line="360" w:lineRule="exact"/>
        <w:ind w:firstLine="720"/>
        <w:jc w:val="both"/>
        <w:rPr>
          <w:iCs/>
          <w:spacing w:val="-4"/>
          <w:sz w:val="28"/>
          <w:szCs w:val="28"/>
          <w:lang w:val="nl-NL"/>
        </w:rPr>
      </w:pPr>
      <w:r w:rsidRPr="001A3A99">
        <w:rPr>
          <w:spacing w:val="-4"/>
          <w:sz w:val="28"/>
          <w:szCs w:val="28"/>
          <w:lang w:val="pt-BR"/>
        </w:rPr>
        <w:t xml:space="preserve">+ </w:t>
      </w:r>
      <w:r w:rsidRPr="001A3A99">
        <w:rPr>
          <w:iCs/>
          <w:spacing w:val="-4"/>
          <w:sz w:val="28"/>
          <w:szCs w:val="28"/>
          <w:lang w:val="nl-NL"/>
        </w:rPr>
        <w:t>QCVN 05:20</w:t>
      </w:r>
      <w:r w:rsidR="00A0365E" w:rsidRPr="001A3A99">
        <w:rPr>
          <w:iCs/>
          <w:spacing w:val="-4"/>
          <w:sz w:val="28"/>
          <w:szCs w:val="28"/>
          <w:lang w:val="nl-NL"/>
        </w:rPr>
        <w:t>2</w:t>
      </w:r>
      <w:r w:rsidRPr="001A3A99">
        <w:rPr>
          <w:iCs/>
          <w:spacing w:val="-4"/>
          <w:sz w:val="28"/>
          <w:szCs w:val="28"/>
          <w:lang w:val="nl-NL"/>
        </w:rPr>
        <w:t>3/BTNMT - Quy chuẩn kỹ thuật quốc gia về chất lượng không khí xung quanh;</w:t>
      </w:r>
    </w:p>
    <w:p w14:paraId="3F601901" w14:textId="77777777" w:rsidR="00524FFA" w:rsidRPr="001A3A99" w:rsidRDefault="00524FFA" w:rsidP="006B27BC">
      <w:pPr>
        <w:spacing w:before="120" w:after="120" w:line="360" w:lineRule="exact"/>
        <w:ind w:firstLine="720"/>
        <w:jc w:val="both"/>
        <w:rPr>
          <w:iCs/>
          <w:sz w:val="28"/>
          <w:szCs w:val="28"/>
          <w:lang w:val="nl-NL"/>
        </w:rPr>
      </w:pPr>
      <w:r w:rsidRPr="001A3A99">
        <w:rPr>
          <w:iCs/>
          <w:spacing w:val="-4"/>
          <w:sz w:val="28"/>
          <w:szCs w:val="28"/>
          <w:lang w:val="nl-NL"/>
        </w:rPr>
        <w:lastRenderedPageBreak/>
        <w:t xml:space="preserve">+ (*) </w:t>
      </w:r>
      <w:r w:rsidRPr="001A3A99">
        <w:rPr>
          <w:iCs/>
          <w:sz w:val="28"/>
          <w:szCs w:val="28"/>
          <w:lang w:val="nl-NL"/>
        </w:rPr>
        <w:t>QCVN 26:2010/BTNMT - Quy chuẩn kỹ thuật quốc gia về tiếng ồn.</w:t>
      </w:r>
    </w:p>
    <w:p w14:paraId="6BCA7B49" w14:textId="77777777" w:rsidR="00101B58" w:rsidRPr="001A3A99" w:rsidRDefault="00524FFA" w:rsidP="006B27BC">
      <w:pPr>
        <w:tabs>
          <w:tab w:val="left" w:pos="270"/>
        </w:tabs>
        <w:spacing w:before="120" w:after="120" w:line="360" w:lineRule="exact"/>
        <w:ind w:firstLine="720"/>
        <w:jc w:val="both"/>
        <w:rPr>
          <w:sz w:val="28"/>
          <w:szCs w:val="28"/>
          <w:lang w:val="pt-BR"/>
        </w:rPr>
      </w:pPr>
      <w:r w:rsidRPr="001A3A99">
        <w:rPr>
          <w:iCs/>
          <w:sz w:val="28"/>
          <w:szCs w:val="28"/>
          <w:lang w:val="nl-NL"/>
        </w:rPr>
        <w:t xml:space="preserve">- </w:t>
      </w:r>
      <w:r w:rsidRPr="001A3A99">
        <w:rPr>
          <w:sz w:val="28"/>
          <w:szCs w:val="28"/>
          <w:lang w:val="pt-BR"/>
        </w:rPr>
        <w:t xml:space="preserve">Vị trí lấy mẫu: </w:t>
      </w:r>
    </w:p>
    <w:p w14:paraId="08A32EA5" w14:textId="07FC96FE" w:rsidR="00101B58" w:rsidRPr="001A3A99" w:rsidRDefault="00101B58" w:rsidP="006B27BC">
      <w:pPr>
        <w:tabs>
          <w:tab w:val="left" w:pos="270"/>
        </w:tabs>
        <w:spacing w:before="120" w:after="120" w:line="360" w:lineRule="exact"/>
        <w:ind w:firstLine="720"/>
        <w:jc w:val="both"/>
        <w:rPr>
          <w:iCs/>
          <w:sz w:val="28"/>
          <w:szCs w:val="28"/>
          <w:lang w:val="pt-BR"/>
        </w:rPr>
      </w:pPr>
      <w:r w:rsidRPr="001A3A99">
        <w:rPr>
          <w:sz w:val="28"/>
          <w:szCs w:val="28"/>
          <w:lang w:val="pt-BR"/>
        </w:rPr>
        <w:t>+ KK1</w:t>
      </w:r>
      <w:r w:rsidRPr="001A3A99">
        <w:rPr>
          <w:iCs/>
          <w:sz w:val="28"/>
          <w:szCs w:val="28"/>
          <w:lang w:val="pt-BR"/>
        </w:rPr>
        <w:t xml:space="preserve">: Mẫu không khí </w:t>
      </w:r>
      <w:r w:rsidR="00A0365E" w:rsidRPr="001A3A99">
        <w:rPr>
          <w:iCs/>
          <w:sz w:val="28"/>
          <w:szCs w:val="28"/>
          <w:lang w:val="pt-BR"/>
        </w:rPr>
        <w:t xml:space="preserve">khu vực đầu hướng gió </w:t>
      </w:r>
      <w:r w:rsidRPr="001A3A99">
        <w:rPr>
          <w:iCs/>
          <w:sz w:val="28"/>
          <w:szCs w:val="28"/>
          <w:lang w:val="pt-BR"/>
        </w:rPr>
        <w:t xml:space="preserve">phía </w:t>
      </w:r>
      <w:r w:rsidR="00A0365E" w:rsidRPr="001A3A99">
        <w:rPr>
          <w:iCs/>
          <w:sz w:val="28"/>
          <w:szCs w:val="28"/>
          <w:lang w:val="pt-BR"/>
        </w:rPr>
        <w:t xml:space="preserve">Đông </w:t>
      </w:r>
      <w:r w:rsidRPr="001A3A99">
        <w:rPr>
          <w:iCs/>
          <w:sz w:val="28"/>
          <w:szCs w:val="28"/>
          <w:lang w:val="pt-BR"/>
        </w:rPr>
        <w:t>Nam dự án.</w:t>
      </w:r>
    </w:p>
    <w:p w14:paraId="7BE7DB23" w14:textId="2173B3C0" w:rsidR="00101B58" w:rsidRPr="001A3A99" w:rsidRDefault="00101B58" w:rsidP="006B27BC">
      <w:pPr>
        <w:tabs>
          <w:tab w:val="left" w:pos="270"/>
        </w:tabs>
        <w:spacing w:before="120" w:after="120" w:line="360" w:lineRule="exact"/>
        <w:ind w:firstLine="720"/>
        <w:jc w:val="both"/>
        <w:rPr>
          <w:iCs/>
          <w:sz w:val="28"/>
          <w:szCs w:val="28"/>
          <w:lang w:val="pt-BR"/>
        </w:rPr>
      </w:pPr>
      <w:r w:rsidRPr="001A3A99">
        <w:rPr>
          <w:sz w:val="28"/>
          <w:szCs w:val="28"/>
          <w:lang w:val="pt-BR"/>
        </w:rPr>
        <w:t>Tọa độ</w:t>
      </w:r>
      <w:r w:rsidR="009F2151" w:rsidRPr="001A3A99">
        <w:rPr>
          <w:iCs/>
          <w:sz w:val="28"/>
          <w:szCs w:val="28"/>
          <w:lang w:val="pt-BR"/>
        </w:rPr>
        <w:t>:</w:t>
      </w:r>
      <w:r w:rsidRPr="001A3A99">
        <w:rPr>
          <w:iCs/>
          <w:sz w:val="28"/>
          <w:szCs w:val="28"/>
          <w:lang w:val="pt-BR"/>
        </w:rPr>
        <w:t xml:space="preserve"> </w:t>
      </w:r>
      <w:r w:rsidR="00A0365E" w:rsidRPr="001A3A99">
        <w:rPr>
          <w:sz w:val="28"/>
          <w:szCs w:val="28"/>
          <w:lang w:val="sv-SE"/>
        </w:rPr>
        <w:t>X(m): 2236024; Y(m): 596976)</w:t>
      </w:r>
      <w:r w:rsidR="00A0365E" w:rsidRPr="001A3A99">
        <w:rPr>
          <w:iCs/>
          <w:sz w:val="28"/>
          <w:szCs w:val="28"/>
          <w:lang w:val="pt-BR"/>
        </w:rPr>
        <w:t>.</w:t>
      </w:r>
    </w:p>
    <w:p w14:paraId="418F290A" w14:textId="7096474C" w:rsidR="00101B58" w:rsidRPr="001A3A99" w:rsidRDefault="00101B58" w:rsidP="006B27BC">
      <w:pPr>
        <w:tabs>
          <w:tab w:val="left" w:pos="270"/>
        </w:tabs>
        <w:spacing w:before="120" w:after="120" w:line="360" w:lineRule="exact"/>
        <w:ind w:firstLine="720"/>
        <w:jc w:val="both"/>
        <w:rPr>
          <w:iCs/>
          <w:sz w:val="28"/>
          <w:szCs w:val="28"/>
          <w:lang w:val="pt-BR"/>
        </w:rPr>
      </w:pPr>
      <w:r w:rsidRPr="001A3A99">
        <w:rPr>
          <w:sz w:val="28"/>
          <w:szCs w:val="28"/>
          <w:lang w:val="pt-BR"/>
        </w:rPr>
        <w:t>+ KK2</w:t>
      </w:r>
      <w:r w:rsidRPr="001A3A99">
        <w:rPr>
          <w:iCs/>
          <w:sz w:val="28"/>
          <w:szCs w:val="28"/>
          <w:lang w:val="pt-BR"/>
        </w:rPr>
        <w:t xml:space="preserve">: Mẫu không khí </w:t>
      </w:r>
      <w:r w:rsidR="00A0365E" w:rsidRPr="001A3A99">
        <w:rPr>
          <w:iCs/>
          <w:sz w:val="28"/>
          <w:szCs w:val="28"/>
          <w:lang w:val="pt-BR"/>
        </w:rPr>
        <w:t>khu vực cuối hướng gió phía Tây Bắc dự án</w:t>
      </w:r>
      <w:r w:rsidRPr="001A3A99">
        <w:rPr>
          <w:iCs/>
          <w:sz w:val="28"/>
          <w:szCs w:val="28"/>
          <w:lang w:val="pt-BR"/>
        </w:rPr>
        <w:t>.</w:t>
      </w:r>
    </w:p>
    <w:p w14:paraId="45F4029C" w14:textId="7075794D" w:rsidR="009F2151" w:rsidRPr="001A3A99" w:rsidRDefault="00101B58" w:rsidP="006B27BC">
      <w:pPr>
        <w:tabs>
          <w:tab w:val="left" w:pos="270"/>
        </w:tabs>
        <w:spacing w:before="120" w:after="120" w:line="360" w:lineRule="exact"/>
        <w:ind w:firstLine="720"/>
        <w:jc w:val="both"/>
        <w:rPr>
          <w:iCs/>
          <w:sz w:val="28"/>
          <w:szCs w:val="28"/>
          <w:lang w:val="pt-BR"/>
        </w:rPr>
      </w:pPr>
      <w:r w:rsidRPr="001A3A99">
        <w:rPr>
          <w:sz w:val="28"/>
          <w:szCs w:val="28"/>
          <w:lang w:val="pt-BR"/>
        </w:rPr>
        <w:t>Tọa độ</w:t>
      </w:r>
      <w:r w:rsidR="009F2151" w:rsidRPr="001A3A99">
        <w:rPr>
          <w:sz w:val="28"/>
          <w:szCs w:val="28"/>
          <w:lang w:val="pt-BR"/>
        </w:rPr>
        <w:t>:</w:t>
      </w:r>
      <w:r w:rsidRPr="001A3A99">
        <w:rPr>
          <w:iCs/>
          <w:sz w:val="28"/>
          <w:szCs w:val="28"/>
          <w:lang w:val="pt-BR"/>
        </w:rPr>
        <w:t xml:space="preserve"> </w:t>
      </w:r>
      <w:r w:rsidR="00A0365E" w:rsidRPr="001A3A99">
        <w:rPr>
          <w:sz w:val="28"/>
          <w:szCs w:val="28"/>
          <w:lang w:val="sv-SE"/>
        </w:rPr>
        <w:t>X(m): 2236194; Y(m): 596891)</w:t>
      </w:r>
      <w:r w:rsidR="00A0365E" w:rsidRPr="001A3A99">
        <w:rPr>
          <w:iCs/>
          <w:sz w:val="28"/>
          <w:szCs w:val="28"/>
          <w:lang w:val="pt-BR"/>
        </w:rPr>
        <w:t>.</w:t>
      </w:r>
    </w:p>
    <w:p w14:paraId="290C9FE4" w14:textId="2BA3332E" w:rsidR="00DA36D6" w:rsidRPr="001A3A99" w:rsidRDefault="00907208" w:rsidP="006B27BC">
      <w:pPr>
        <w:spacing w:before="120" w:after="120" w:line="360" w:lineRule="exact"/>
        <w:ind w:firstLine="720"/>
        <w:jc w:val="both"/>
        <w:rPr>
          <w:sz w:val="28"/>
          <w:szCs w:val="28"/>
          <w:lang w:val="nl-NL"/>
        </w:rPr>
      </w:pPr>
      <w:r w:rsidRPr="001A3A99">
        <w:rPr>
          <w:bCs/>
          <w:i/>
          <w:sz w:val="28"/>
          <w:szCs w:val="28"/>
          <w:u w:val="single"/>
          <w:lang w:val="nl-NL"/>
        </w:rPr>
        <w:t>Nhận xét</w:t>
      </w:r>
      <w:r w:rsidRPr="001A3A99">
        <w:rPr>
          <w:bCs/>
          <w:i/>
          <w:sz w:val="28"/>
          <w:szCs w:val="28"/>
          <w:lang w:val="nl-NL"/>
        </w:rPr>
        <w:t xml:space="preserve">: </w:t>
      </w:r>
      <w:r w:rsidRPr="001A3A99">
        <w:rPr>
          <w:sz w:val="28"/>
          <w:szCs w:val="28"/>
          <w:lang w:val="nl-NL"/>
        </w:rPr>
        <w:t xml:space="preserve">Qua kết quả phân tích môi trường không khí xung quanh cho thấy các thông số đều đạt quy chuẩn cho phép khi đối chiếu với </w:t>
      </w:r>
      <w:r w:rsidRPr="001A3A99">
        <w:rPr>
          <w:iCs/>
          <w:spacing w:val="-4"/>
          <w:sz w:val="28"/>
          <w:szCs w:val="28"/>
          <w:lang w:val="nl-NL"/>
        </w:rPr>
        <w:t>QCVN 05:20</w:t>
      </w:r>
      <w:r w:rsidR="00A0365E" w:rsidRPr="001A3A99">
        <w:rPr>
          <w:iCs/>
          <w:spacing w:val="-4"/>
          <w:sz w:val="28"/>
          <w:szCs w:val="28"/>
          <w:lang w:val="nl-NL"/>
        </w:rPr>
        <w:t>2</w:t>
      </w:r>
      <w:r w:rsidRPr="001A3A99">
        <w:rPr>
          <w:iCs/>
          <w:spacing w:val="-4"/>
          <w:sz w:val="28"/>
          <w:szCs w:val="28"/>
          <w:lang w:val="nl-NL"/>
        </w:rPr>
        <w:t xml:space="preserve">3/BTNMT và </w:t>
      </w:r>
      <w:r w:rsidRPr="001A3A99">
        <w:rPr>
          <w:iCs/>
          <w:sz w:val="28"/>
          <w:szCs w:val="28"/>
          <w:lang w:val="nl-NL"/>
        </w:rPr>
        <w:t>QCVN 26:2010/BTNMT</w:t>
      </w:r>
      <w:r w:rsidRPr="001A3A99">
        <w:rPr>
          <w:sz w:val="28"/>
          <w:szCs w:val="28"/>
          <w:lang w:val="nl-NL"/>
        </w:rPr>
        <w:t>.</w:t>
      </w:r>
    </w:p>
    <w:p w14:paraId="645EAA71" w14:textId="0D8689EA" w:rsidR="00DA36D6" w:rsidRPr="001A3A99" w:rsidRDefault="00907208" w:rsidP="00495CCC">
      <w:pPr>
        <w:spacing w:before="120" w:after="120" w:line="380" w:lineRule="exact"/>
        <w:jc w:val="both"/>
        <w:rPr>
          <w:b/>
          <w:i/>
          <w:sz w:val="28"/>
          <w:szCs w:val="28"/>
          <w:lang w:val="nl-NL"/>
        </w:rPr>
      </w:pPr>
      <w:r w:rsidRPr="001A3A99">
        <w:rPr>
          <w:sz w:val="28"/>
          <w:szCs w:val="28"/>
          <w:lang w:val="nl-NL"/>
        </w:rPr>
        <w:tab/>
      </w:r>
      <w:r w:rsidRPr="001A3A99">
        <w:rPr>
          <w:b/>
          <w:i/>
          <w:sz w:val="28"/>
          <w:szCs w:val="28"/>
          <w:lang w:val="nl-NL"/>
        </w:rPr>
        <w:t>* Môi trường đất.</w:t>
      </w:r>
    </w:p>
    <w:p w14:paraId="6DF83FC6" w14:textId="132E9F89" w:rsidR="00DA36D6" w:rsidRPr="001A3A99" w:rsidRDefault="00907208" w:rsidP="00495CCC">
      <w:pPr>
        <w:spacing w:before="120" w:after="120" w:line="380" w:lineRule="exact"/>
        <w:jc w:val="center"/>
        <w:rPr>
          <w:b/>
          <w:bCs/>
          <w:i/>
          <w:sz w:val="28"/>
          <w:szCs w:val="28"/>
          <w:lang w:val="nl-NL"/>
        </w:rPr>
      </w:pPr>
      <w:bookmarkStart w:id="265" w:name="_Toc109831869"/>
      <w:bookmarkStart w:id="266" w:name="_Toc153807528"/>
      <w:r w:rsidRPr="001A3A99">
        <w:rPr>
          <w:b/>
          <w:bCs/>
          <w:i/>
          <w:sz w:val="28"/>
          <w:szCs w:val="28"/>
          <w:lang w:val="nl-NL"/>
        </w:rPr>
        <w:t xml:space="preserve">Bảng </w:t>
      </w:r>
      <w:r w:rsidRPr="001A3A99">
        <w:rPr>
          <w:b/>
          <w:bCs/>
          <w:i/>
          <w:sz w:val="28"/>
          <w:szCs w:val="28"/>
        </w:rPr>
        <w:fldChar w:fldCharType="begin"/>
      </w:r>
      <w:r w:rsidRPr="001A3A99">
        <w:rPr>
          <w:b/>
          <w:bCs/>
          <w:i/>
          <w:sz w:val="28"/>
          <w:szCs w:val="28"/>
          <w:lang w:val="nl-NL"/>
        </w:rPr>
        <w:instrText xml:space="preserve"> SEQ Bảng \* ARABIC </w:instrText>
      </w:r>
      <w:r w:rsidRPr="001A3A99">
        <w:rPr>
          <w:b/>
          <w:bCs/>
          <w:i/>
          <w:sz w:val="28"/>
          <w:szCs w:val="28"/>
        </w:rPr>
        <w:fldChar w:fldCharType="separate"/>
      </w:r>
      <w:r w:rsidR="007F75E4">
        <w:rPr>
          <w:b/>
          <w:bCs/>
          <w:i/>
          <w:noProof/>
          <w:sz w:val="28"/>
          <w:szCs w:val="28"/>
          <w:lang w:val="nl-NL"/>
        </w:rPr>
        <w:t>14</w:t>
      </w:r>
      <w:r w:rsidRPr="001A3A99">
        <w:rPr>
          <w:b/>
          <w:bCs/>
          <w:i/>
          <w:sz w:val="28"/>
          <w:szCs w:val="28"/>
        </w:rPr>
        <w:fldChar w:fldCharType="end"/>
      </w:r>
      <w:r w:rsidR="00F67F2E" w:rsidRPr="001A3A99">
        <w:rPr>
          <w:b/>
          <w:bCs/>
          <w:i/>
          <w:sz w:val="28"/>
          <w:szCs w:val="28"/>
          <w:lang w:val="nl-NL"/>
        </w:rPr>
        <w:t>.</w:t>
      </w:r>
      <w:r w:rsidRPr="001A3A99">
        <w:rPr>
          <w:b/>
          <w:bCs/>
          <w:i/>
          <w:sz w:val="28"/>
          <w:szCs w:val="28"/>
          <w:lang w:val="nl-NL"/>
        </w:rPr>
        <w:t xml:space="preserve"> </w:t>
      </w:r>
      <w:r w:rsidRPr="001A3A99">
        <w:rPr>
          <w:b/>
          <w:bCs/>
          <w:i/>
          <w:sz w:val="28"/>
          <w:szCs w:val="28"/>
          <w:lang w:val="vi-VN"/>
        </w:rPr>
        <w:t xml:space="preserve">Kết quả phân tích môi trường </w:t>
      </w:r>
      <w:r w:rsidRPr="001A3A99">
        <w:rPr>
          <w:b/>
          <w:bCs/>
          <w:i/>
          <w:sz w:val="28"/>
          <w:szCs w:val="28"/>
          <w:lang w:val="nl-NL"/>
        </w:rPr>
        <w:t>đất.</w:t>
      </w:r>
      <w:bookmarkEnd w:id="265"/>
      <w:bookmarkEnd w:id="266"/>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434"/>
        <w:gridCol w:w="1042"/>
        <w:gridCol w:w="1185"/>
        <w:gridCol w:w="1185"/>
        <w:gridCol w:w="1185"/>
        <w:gridCol w:w="931"/>
        <w:gridCol w:w="900"/>
        <w:gridCol w:w="1012"/>
      </w:tblGrid>
      <w:tr w:rsidR="001A3A99" w:rsidRPr="001A3A99" w14:paraId="5517FFFB" w14:textId="77777777" w:rsidTr="00495CCC">
        <w:trPr>
          <w:trHeight w:val="300"/>
          <w:jc w:val="center"/>
        </w:trPr>
        <w:tc>
          <w:tcPr>
            <w:tcW w:w="537" w:type="dxa"/>
            <w:vMerge w:val="restart"/>
            <w:vAlign w:val="center"/>
          </w:tcPr>
          <w:p w14:paraId="67B38ADC" w14:textId="77777777" w:rsidR="00466EF8" w:rsidRPr="001A3A99" w:rsidRDefault="00466EF8" w:rsidP="006B27BC">
            <w:pPr>
              <w:spacing w:before="60" w:after="60"/>
              <w:jc w:val="center"/>
              <w:rPr>
                <w:b/>
              </w:rPr>
            </w:pPr>
            <w:r w:rsidRPr="001A3A99">
              <w:rPr>
                <w:b/>
              </w:rPr>
              <w:t>TT</w:t>
            </w:r>
          </w:p>
        </w:tc>
        <w:tc>
          <w:tcPr>
            <w:tcW w:w="1434" w:type="dxa"/>
            <w:vMerge w:val="restart"/>
            <w:vAlign w:val="center"/>
          </w:tcPr>
          <w:p w14:paraId="6DE3048B" w14:textId="77777777" w:rsidR="00466EF8" w:rsidRPr="001A3A99" w:rsidRDefault="00466EF8" w:rsidP="006B27BC">
            <w:pPr>
              <w:spacing w:before="60" w:after="60"/>
              <w:jc w:val="center"/>
              <w:rPr>
                <w:b/>
              </w:rPr>
            </w:pPr>
            <w:r w:rsidRPr="001A3A99">
              <w:rPr>
                <w:b/>
              </w:rPr>
              <w:t>Thông số</w:t>
            </w:r>
          </w:p>
        </w:tc>
        <w:tc>
          <w:tcPr>
            <w:tcW w:w="1042" w:type="dxa"/>
            <w:vMerge w:val="restart"/>
            <w:vAlign w:val="center"/>
          </w:tcPr>
          <w:p w14:paraId="3932348B" w14:textId="77777777" w:rsidR="00466EF8" w:rsidRPr="001A3A99" w:rsidRDefault="00466EF8" w:rsidP="006B27BC">
            <w:pPr>
              <w:spacing w:before="60" w:after="60"/>
              <w:jc w:val="center"/>
              <w:rPr>
                <w:b/>
              </w:rPr>
            </w:pPr>
            <w:r w:rsidRPr="001A3A99">
              <w:rPr>
                <w:b/>
              </w:rPr>
              <w:t>Đơn vị</w:t>
            </w:r>
          </w:p>
        </w:tc>
        <w:tc>
          <w:tcPr>
            <w:tcW w:w="3555" w:type="dxa"/>
            <w:gridSpan w:val="3"/>
            <w:vAlign w:val="center"/>
          </w:tcPr>
          <w:p w14:paraId="3A914392" w14:textId="65C54650" w:rsidR="00466EF8" w:rsidRPr="001A3A99" w:rsidRDefault="00466EF8" w:rsidP="006B27BC">
            <w:pPr>
              <w:spacing w:before="60" w:after="60"/>
              <w:jc w:val="center"/>
              <w:rPr>
                <w:b/>
              </w:rPr>
            </w:pPr>
            <w:r w:rsidRPr="001A3A99">
              <w:rPr>
                <w:b/>
                <w:lang w:val="vi-VN"/>
              </w:rPr>
              <w:t>Kết quả</w:t>
            </w:r>
          </w:p>
        </w:tc>
        <w:tc>
          <w:tcPr>
            <w:tcW w:w="2843" w:type="dxa"/>
            <w:gridSpan w:val="3"/>
            <w:vAlign w:val="center"/>
          </w:tcPr>
          <w:p w14:paraId="71DA0C55" w14:textId="71361001" w:rsidR="00466EF8" w:rsidRPr="001A3A99" w:rsidRDefault="00F4014D" w:rsidP="006B27BC">
            <w:pPr>
              <w:spacing w:before="60" w:after="60"/>
              <w:jc w:val="center"/>
              <w:rPr>
                <w:b/>
              </w:rPr>
            </w:pPr>
            <w:r w:rsidRPr="001A3A99">
              <w:rPr>
                <w:b/>
              </w:rPr>
              <w:t>QCVN 03:2023</w:t>
            </w:r>
            <w:r w:rsidR="00466EF8" w:rsidRPr="001A3A99">
              <w:rPr>
                <w:b/>
              </w:rPr>
              <w:t xml:space="preserve">/BTNMT </w:t>
            </w:r>
          </w:p>
        </w:tc>
      </w:tr>
      <w:tr w:rsidR="001A3A99" w:rsidRPr="001A3A99" w14:paraId="62F33BAF" w14:textId="77777777" w:rsidTr="00495CCC">
        <w:trPr>
          <w:trHeight w:val="300"/>
          <w:jc w:val="center"/>
        </w:trPr>
        <w:tc>
          <w:tcPr>
            <w:tcW w:w="537" w:type="dxa"/>
            <w:vMerge/>
            <w:vAlign w:val="center"/>
          </w:tcPr>
          <w:p w14:paraId="51ADF27F" w14:textId="77777777" w:rsidR="00F4014D" w:rsidRPr="001A3A99" w:rsidRDefault="00F4014D" w:rsidP="006B27BC">
            <w:pPr>
              <w:spacing w:before="60" w:after="60"/>
              <w:jc w:val="center"/>
              <w:rPr>
                <w:b/>
              </w:rPr>
            </w:pPr>
          </w:p>
        </w:tc>
        <w:tc>
          <w:tcPr>
            <w:tcW w:w="1434" w:type="dxa"/>
            <w:vMerge/>
            <w:vAlign w:val="center"/>
          </w:tcPr>
          <w:p w14:paraId="193CD857" w14:textId="77777777" w:rsidR="00F4014D" w:rsidRPr="001A3A99" w:rsidRDefault="00F4014D" w:rsidP="006B27BC">
            <w:pPr>
              <w:spacing w:before="60" w:after="60"/>
              <w:jc w:val="center"/>
              <w:rPr>
                <w:b/>
              </w:rPr>
            </w:pPr>
          </w:p>
        </w:tc>
        <w:tc>
          <w:tcPr>
            <w:tcW w:w="1042" w:type="dxa"/>
            <w:vMerge/>
            <w:vAlign w:val="center"/>
          </w:tcPr>
          <w:p w14:paraId="4E445227" w14:textId="77777777" w:rsidR="00F4014D" w:rsidRPr="001A3A99" w:rsidRDefault="00F4014D" w:rsidP="006B27BC">
            <w:pPr>
              <w:spacing w:before="60" w:after="60"/>
              <w:jc w:val="center"/>
              <w:rPr>
                <w:b/>
              </w:rPr>
            </w:pPr>
          </w:p>
        </w:tc>
        <w:tc>
          <w:tcPr>
            <w:tcW w:w="1185" w:type="dxa"/>
            <w:vAlign w:val="center"/>
          </w:tcPr>
          <w:p w14:paraId="4BA1B454" w14:textId="42E7B705" w:rsidR="00F4014D" w:rsidRPr="001A3A99" w:rsidRDefault="00F4014D" w:rsidP="006B27BC">
            <w:pPr>
              <w:spacing w:before="60" w:after="60"/>
              <w:jc w:val="center"/>
              <w:rPr>
                <w:b/>
              </w:rPr>
            </w:pPr>
            <w:r w:rsidRPr="001A3A99">
              <w:rPr>
                <w:b/>
              </w:rPr>
              <w:t>Lần 1</w:t>
            </w:r>
          </w:p>
        </w:tc>
        <w:tc>
          <w:tcPr>
            <w:tcW w:w="1185" w:type="dxa"/>
            <w:vAlign w:val="center"/>
          </w:tcPr>
          <w:p w14:paraId="158FE18C" w14:textId="55951EFB" w:rsidR="00F4014D" w:rsidRPr="001A3A99" w:rsidRDefault="00F4014D" w:rsidP="006B27BC">
            <w:pPr>
              <w:spacing w:before="60" w:after="60"/>
              <w:jc w:val="center"/>
              <w:rPr>
                <w:b/>
              </w:rPr>
            </w:pPr>
            <w:r w:rsidRPr="001A3A99">
              <w:rPr>
                <w:b/>
              </w:rPr>
              <w:t>Lần 2</w:t>
            </w:r>
          </w:p>
        </w:tc>
        <w:tc>
          <w:tcPr>
            <w:tcW w:w="1185" w:type="dxa"/>
            <w:vAlign w:val="center"/>
          </w:tcPr>
          <w:p w14:paraId="2E108620" w14:textId="353CDDE5" w:rsidR="00F4014D" w:rsidRPr="001A3A99" w:rsidRDefault="00F4014D" w:rsidP="006B27BC">
            <w:pPr>
              <w:spacing w:before="60" w:after="60"/>
              <w:jc w:val="center"/>
              <w:rPr>
                <w:b/>
              </w:rPr>
            </w:pPr>
            <w:r w:rsidRPr="001A3A99">
              <w:rPr>
                <w:b/>
              </w:rPr>
              <w:t>Lần 3</w:t>
            </w:r>
          </w:p>
        </w:tc>
        <w:tc>
          <w:tcPr>
            <w:tcW w:w="931" w:type="dxa"/>
            <w:vAlign w:val="center"/>
          </w:tcPr>
          <w:p w14:paraId="45FE72D8" w14:textId="0E77D2E9" w:rsidR="00F4014D" w:rsidRPr="001A3A99" w:rsidRDefault="00F4014D" w:rsidP="006B27BC">
            <w:pPr>
              <w:spacing w:before="60" w:after="60"/>
              <w:jc w:val="center"/>
              <w:rPr>
                <w:b/>
              </w:rPr>
            </w:pPr>
            <w:r w:rsidRPr="001A3A99">
              <w:rPr>
                <w:b/>
              </w:rPr>
              <w:t>Loại 1</w:t>
            </w:r>
          </w:p>
        </w:tc>
        <w:tc>
          <w:tcPr>
            <w:tcW w:w="900" w:type="dxa"/>
            <w:vAlign w:val="center"/>
          </w:tcPr>
          <w:p w14:paraId="4D889F9C" w14:textId="25E2F5D6" w:rsidR="00F4014D" w:rsidRPr="001A3A99" w:rsidRDefault="00F4014D" w:rsidP="006B27BC">
            <w:pPr>
              <w:spacing w:before="60" w:after="60"/>
              <w:jc w:val="center"/>
              <w:rPr>
                <w:b/>
              </w:rPr>
            </w:pPr>
            <w:r w:rsidRPr="001A3A99">
              <w:rPr>
                <w:b/>
              </w:rPr>
              <w:t>Loại 2</w:t>
            </w:r>
          </w:p>
        </w:tc>
        <w:tc>
          <w:tcPr>
            <w:tcW w:w="1012" w:type="dxa"/>
            <w:vAlign w:val="center"/>
          </w:tcPr>
          <w:p w14:paraId="4AF638F0" w14:textId="0EFDC745" w:rsidR="00F4014D" w:rsidRPr="001A3A99" w:rsidRDefault="00F4014D" w:rsidP="006B27BC">
            <w:pPr>
              <w:spacing w:before="60" w:after="60"/>
              <w:jc w:val="center"/>
              <w:rPr>
                <w:b/>
              </w:rPr>
            </w:pPr>
            <w:r w:rsidRPr="001A3A99">
              <w:rPr>
                <w:b/>
              </w:rPr>
              <w:t>Loại 3</w:t>
            </w:r>
          </w:p>
        </w:tc>
      </w:tr>
      <w:tr w:rsidR="001A3A99" w:rsidRPr="001A3A99" w14:paraId="4350178E" w14:textId="02B07AA5" w:rsidTr="00495CCC">
        <w:trPr>
          <w:trHeight w:val="322"/>
          <w:jc w:val="center"/>
        </w:trPr>
        <w:tc>
          <w:tcPr>
            <w:tcW w:w="537" w:type="dxa"/>
            <w:vAlign w:val="center"/>
          </w:tcPr>
          <w:p w14:paraId="14C417A1" w14:textId="77777777" w:rsidR="00F4014D" w:rsidRPr="001A3A99" w:rsidRDefault="00F4014D" w:rsidP="006B27BC">
            <w:pPr>
              <w:spacing w:before="60" w:after="60"/>
              <w:jc w:val="center"/>
            </w:pPr>
            <w:r w:rsidRPr="001A3A99">
              <w:t>1</w:t>
            </w:r>
          </w:p>
        </w:tc>
        <w:tc>
          <w:tcPr>
            <w:tcW w:w="1434" w:type="dxa"/>
            <w:vAlign w:val="center"/>
          </w:tcPr>
          <w:p w14:paraId="41CB2DFD" w14:textId="56338F80" w:rsidR="00F4014D" w:rsidRPr="001A3A99" w:rsidRDefault="00F4014D" w:rsidP="006B27BC">
            <w:pPr>
              <w:spacing w:before="60" w:after="60"/>
              <w:jc w:val="both"/>
            </w:pPr>
            <w:r w:rsidRPr="001A3A99">
              <w:t>Asen (As)</w:t>
            </w:r>
          </w:p>
        </w:tc>
        <w:tc>
          <w:tcPr>
            <w:tcW w:w="1042" w:type="dxa"/>
            <w:vAlign w:val="center"/>
          </w:tcPr>
          <w:p w14:paraId="2AB02D16" w14:textId="13150A54" w:rsidR="00F4014D" w:rsidRPr="001A3A99" w:rsidRDefault="00F4014D" w:rsidP="006B27BC">
            <w:pPr>
              <w:spacing w:before="60" w:after="60"/>
              <w:jc w:val="center"/>
              <w:rPr>
                <w:i/>
              </w:rPr>
            </w:pPr>
            <w:r w:rsidRPr="001A3A99">
              <w:rPr>
                <w:i/>
              </w:rPr>
              <w:t>mg/kg</w:t>
            </w:r>
          </w:p>
        </w:tc>
        <w:tc>
          <w:tcPr>
            <w:tcW w:w="1185" w:type="dxa"/>
            <w:vAlign w:val="center"/>
          </w:tcPr>
          <w:p w14:paraId="43BE673B" w14:textId="2169665B" w:rsidR="00F4014D" w:rsidRPr="001A3A99" w:rsidRDefault="00F4014D" w:rsidP="006B27BC">
            <w:pPr>
              <w:spacing w:before="60" w:after="60"/>
              <w:jc w:val="center"/>
              <w:rPr>
                <w:iCs/>
                <w:lang w:val="pt-BR"/>
              </w:rPr>
            </w:pPr>
            <w:r w:rsidRPr="001A3A99">
              <w:rPr>
                <w:iCs/>
                <w:lang w:val="pt-BR"/>
              </w:rPr>
              <w:t>0,13</w:t>
            </w:r>
          </w:p>
        </w:tc>
        <w:tc>
          <w:tcPr>
            <w:tcW w:w="1185" w:type="dxa"/>
            <w:vAlign w:val="center"/>
          </w:tcPr>
          <w:p w14:paraId="6C94C2CD" w14:textId="01F95543" w:rsidR="00F4014D" w:rsidRPr="001A3A99" w:rsidRDefault="00F4014D" w:rsidP="006B27BC">
            <w:pPr>
              <w:spacing w:before="60" w:after="60"/>
              <w:jc w:val="center"/>
              <w:rPr>
                <w:iCs/>
                <w:lang w:val="pt-BR"/>
              </w:rPr>
            </w:pPr>
            <w:r w:rsidRPr="001A3A99">
              <w:rPr>
                <w:iCs/>
                <w:lang w:val="pt-BR"/>
              </w:rPr>
              <w:t>0,13</w:t>
            </w:r>
          </w:p>
        </w:tc>
        <w:tc>
          <w:tcPr>
            <w:tcW w:w="1185" w:type="dxa"/>
            <w:vAlign w:val="center"/>
          </w:tcPr>
          <w:p w14:paraId="42A19F53" w14:textId="5FE473DF" w:rsidR="00F4014D" w:rsidRPr="001A3A99" w:rsidRDefault="00F4014D" w:rsidP="006B27BC">
            <w:pPr>
              <w:spacing w:before="60" w:after="60"/>
              <w:jc w:val="center"/>
              <w:rPr>
                <w:iCs/>
                <w:lang w:val="pt-BR"/>
              </w:rPr>
            </w:pPr>
            <w:r w:rsidRPr="001A3A99">
              <w:rPr>
                <w:iCs/>
                <w:lang w:val="pt-BR"/>
              </w:rPr>
              <w:t>0,13</w:t>
            </w:r>
          </w:p>
        </w:tc>
        <w:tc>
          <w:tcPr>
            <w:tcW w:w="931" w:type="dxa"/>
            <w:vAlign w:val="center"/>
          </w:tcPr>
          <w:p w14:paraId="7A8B0BC9" w14:textId="6188C17C" w:rsidR="00F4014D" w:rsidRPr="001A3A99" w:rsidRDefault="00F4014D" w:rsidP="006B27BC">
            <w:pPr>
              <w:spacing w:before="60" w:after="60"/>
              <w:jc w:val="center"/>
              <w:rPr>
                <w:b/>
                <w:i/>
                <w:iCs/>
                <w:lang w:val="pt-BR"/>
              </w:rPr>
            </w:pPr>
            <w:r w:rsidRPr="001A3A99">
              <w:rPr>
                <w:bCs/>
                <w:sz w:val="26"/>
                <w:szCs w:val="26"/>
              </w:rPr>
              <w:t>25</w:t>
            </w:r>
          </w:p>
        </w:tc>
        <w:tc>
          <w:tcPr>
            <w:tcW w:w="900" w:type="dxa"/>
            <w:vAlign w:val="center"/>
          </w:tcPr>
          <w:p w14:paraId="00C69ECD" w14:textId="2A1AD184" w:rsidR="00F4014D" w:rsidRPr="001A3A99" w:rsidRDefault="00F4014D" w:rsidP="006B27BC">
            <w:pPr>
              <w:spacing w:before="60" w:after="60"/>
              <w:jc w:val="center"/>
              <w:rPr>
                <w:b/>
                <w:i/>
                <w:iCs/>
                <w:lang w:val="pt-BR"/>
              </w:rPr>
            </w:pPr>
            <w:r w:rsidRPr="001A3A99">
              <w:rPr>
                <w:bCs/>
                <w:sz w:val="26"/>
                <w:szCs w:val="26"/>
              </w:rPr>
              <w:t>50</w:t>
            </w:r>
          </w:p>
        </w:tc>
        <w:tc>
          <w:tcPr>
            <w:tcW w:w="1012" w:type="dxa"/>
            <w:vAlign w:val="center"/>
          </w:tcPr>
          <w:p w14:paraId="475DB441" w14:textId="182A14B7" w:rsidR="00F4014D" w:rsidRPr="001A3A99" w:rsidRDefault="00F4014D" w:rsidP="006B27BC">
            <w:pPr>
              <w:spacing w:before="60" w:after="60"/>
              <w:jc w:val="center"/>
              <w:rPr>
                <w:b/>
                <w:i/>
                <w:iCs/>
                <w:lang w:val="pt-BR"/>
              </w:rPr>
            </w:pPr>
            <w:r w:rsidRPr="001A3A99">
              <w:rPr>
                <w:bCs/>
                <w:sz w:val="26"/>
                <w:szCs w:val="26"/>
              </w:rPr>
              <w:t>200</w:t>
            </w:r>
          </w:p>
        </w:tc>
      </w:tr>
      <w:tr w:rsidR="001A3A99" w:rsidRPr="001A3A99" w14:paraId="06AE7D33" w14:textId="4CB86625" w:rsidTr="00495CCC">
        <w:trPr>
          <w:trHeight w:val="322"/>
          <w:jc w:val="center"/>
        </w:trPr>
        <w:tc>
          <w:tcPr>
            <w:tcW w:w="537" w:type="dxa"/>
            <w:vAlign w:val="center"/>
          </w:tcPr>
          <w:p w14:paraId="152DA172" w14:textId="16551A2F" w:rsidR="00F4014D" w:rsidRPr="001A3A99" w:rsidRDefault="00F4014D" w:rsidP="006B27BC">
            <w:pPr>
              <w:spacing w:before="60" w:after="60"/>
              <w:jc w:val="center"/>
            </w:pPr>
            <w:r w:rsidRPr="001A3A99">
              <w:t>2</w:t>
            </w:r>
          </w:p>
        </w:tc>
        <w:tc>
          <w:tcPr>
            <w:tcW w:w="1434" w:type="dxa"/>
            <w:vAlign w:val="center"/>
          </w:tcPr>
          <w:p w14:paraId="12974CA3" w14:textId="0A041C1A" w:rsidR="00F4014D" w:rsidRPr="001A3A99" w:rsidRDefault="00F4014D" w:rsidP="006B27BC">
            <w:pPr>
              <w:spacing w:before="60" w:after="60"/>
              <w:jc w:val="both"/>
            </w:pPr>
            <w:r w:rsidRPr="001A3A99">
              <w:t xml:space="preserve">Cadimi </w:t>
            </w:r>
            <w:r w:rsidR="00495CCC" w:rsidRPr="001A3A99">
              <w:t>(</w:t>
            </w:r>
            <w:r w:rsidRPr="001A3A99">
              <w:t>Cd)</w:t>
            </w:r>
          </w:p>
        </w:tc>
        <w:tc>
          <w:tcPr>
            <w:tcW w:w="1042" w:type="dxa"/>
            <w:vAlign w:val="center"/>
          </w:tcPr>
          <w:p w14:paraId="5163C1DC" w14:textId="25FABB10" w:rsidR="00F4014D" w:rsidRPr="001A3A99" w:rsidRDefault="00F4014D" w:rsidP="006B27BC">
            <w:pPr>
              <w:spacing w:before="60" w:after="60"/>
              <w:jc w:val="center"/>
              <w:rPr>
                <w:i/>
              </w:rPr>
            </w:pPr>
            <w:r w:rsidRPr="001A3A99">
              <w:rPr>
                <w:i/>
              </w:rPr>
              <w:t>mg/kg</w:t>
            </w:r>
          </w:p>
        </w:tc>
        <w:tc>
          <w:tcPr>
            <w:tcW w:w="1185" w:type="dxa"/>
            <w:vAlign w:val="center"/>
          </w:tcPr>
          <w:p w14:paraId="63A3C7D3" w14:textId="77777777" w:rsidR="00F4014D" w:rsidRPr="001A3A99" w:rsidRDefault="00F4014D" w:rsidP="006B27BC">
            <w:pPr>
              <w:spacing w:before="60" w:after="60"/>
              <w:jc w:val="center"/>
            </w:pPr>
            <w:r w:rsidRPr="001A3A99">
              <w:t>KPH</w:t>
            </w:r>
          </w:p>
          <w:p w14:paraId="7B10FB0C" w14:textId="54731309" w:rsidR="00F4014D" w:rsidRPr="001A3A99" w:rsidRDefault="00F4014D" w:rsidP="006B27BC">
            <w:pPr>
              <w:spacing w:before="60" w:after="60"/>
              <w:jc w:val="center"/>
              <w:rPr>
                <w:iCs/>
                <w:lang w:val="pt-BR"/>
              </w:rPr>
            </w:pPr>
            <w:r w:rsidRPr="001A3A99">
              <w:t>MDL=0,4</w:t>
            </w:r>
          </w:p>
        </w:tc>
        <w:tc>
          <w:tcPr>
            <w:tcW w:w="1185" w:type="dxa"/>
            <w:vAlign w:val="center"/>
          </w:tcPr>
          <w:p w14:paraId="4809BAF6" w14:textId="77777777" w:rsidR="00F4014D" w:rsidRPr="001A3A99" w:rsidRDefault="00F4014D" w:rsidP="006B27BC">
            <w:pPr>
              <w:spacing w:before="60" w:after="60"/>
              <w:jc w:val="center"/>
            </w:pPr>
            <w:r w:rsidRPr="001A3A99">
              <w:t>KPH</w:t>
            </w:r>
          </w:p>
          <w:p w14:paraId="557BEB4D" w14:textId="38564AC8" w:rsidR="00F4014D" w:rsidRPr="001A3A99" w:rsidRDefault="00F4014D" w:rsidP="006B27BC">
            <w:pPr>
              <w:spacing w:before="60" w:after="60"/>
              <w:jc w:val="center"/>
              <w:rPr>
                <w:iCs/>
                <w:lang w:val="pt-BR"/>
              </w:rPr>
            </w:pPr>
            <w:r w:rsidRPr="001A3A99">
              <w:t>MDL=0,4</w:t>
            </w:r>
          </w:p>
        </w:tc>
        <w:tc>
          <w:tcPr>
            <w:tcW w:w="1185" w:type="dxa"/>
            <w:vAlign w:val="center"/>
          </w:tcPr>
          <w:p w14:paraId="617FA535" w14:textId="77777777" w:rsidR="00F4014D" w:rsidRPr="001A3A99" w:rsidRDefault="00F4014D" w:rsidP="006B27BC">
            <w:pPr>
              <w:spacing w:before="60" w:after="60"/>
              <w:jc w:val="center"/>
            </w:pPr>
            <w:r w:rsidRPr="001A3A99">
              <w:t>KPH</w:t>
            </w:r>
          </w:p>
          <w:p w14:paraId="0DFED134" w14:textId="78F1D830" w:rsidR="00F4014D" w:rsidRPr="001A3A99" w:rsidRDefault="00F4014D" w:rsidP="006B27BC">
            <w:pPr>
              <w:spacing w:before="60" w:after="60"/>
              <w:jc w:val="center"/>
              <w:rPr>
                <w:iCs/>
                <w:lang w:val="pt-BR"/>
              </w:rPr>
            </w:pPr>
            <w:r w:rsidRPr="001A3A99">
              <w:t>MDL=0,4</w:t>
            </w:r>
          </w:p>
        </w:tc>
        <w:tc>
          <w:tcPr>
            <w:tcW w:w="931" w:type="dxa"/>
            <w:vAlign w:val="center"/>
          </w:tcPr>
          <w:p w14:paraId="03AC5E68" w14:textId="534479F6" w:rsidR="00F4014D" w:rsidRPr="001A3A99" w:rsidRDefault="00F4014D" w:rsidP="006B27BC">
            <w:pPr>
              <w:spacing w:before="60" w:after="60"/>
              <w:jc w:val="center"/>
              <w:rPr>
                <w:b/>
                <w:i/>
                <w:iCs/>
                <w:lang w:val="pt-BR"/>
              </w:rPr>
            </w:pPr>
            <w:r w:rsidRPr="001A3A99">
              <w:rPr>
                <w:bCs/>
                <w:sz w:val="26"/>
                <w:szCs w:val="26"/>
              </w:rPr>
              <w:t>4</w:t>
            </w:r>
          </w:p>
        </w:tc>
        <w:tc>
          <w:tcPr>
            <w:tcW w:w="900" w:type="dxa"/>
            <w:vAlign w:val="center"/>
          </w:tcPr>
          <w:p w14:paraId="3329C210" w14:textId="0507C144" w:rsidR="00F4014D" w:rsidRPr="001A3A99" w:rsidRDefault="00F4014D" w:rsidP="006B27BC">
            <w:pPr>
              <w:spacing w:before="60" w:after="60"/>
              <w:jc w:val="center"/>
              <w:rPr>
                <w:b/>
                <w:i/>
                <w:iCs/>
                <w:lang w:val="pt-BR"/>
              </w:rPr>
            </w:pPr>
            <w:r w:rsidRPr="001A3A99">
              <w:rPr>
                <w:bCs/>
                <w:sz w:val="26"/>
                <w:szCs w:val="26"/>
              </w:rPr>
              <w:t>10</w:t>
            </w:r>
          </w:p>
        </w:tc>
        <w:tc>
          <w:tcPr>
            <w:tcW w:w="1012" w:type="dxa"/>
            <w:vAlign w:val="center"/>
          </w:tcPr>
          <w:p w14:paraId="5933692A" w14:textId="158DFA97" w:rsidR="00F4014D" w:rsidRPr="001A3A99" w:rsidRDefault="00F4014D" w:rsidP="006B27BC">
            <w:pPr>
              <w:spacing w:before="60" w:after="60"/>
              <w:jc w:val="center"/>
              <w:rPr>
                <w:b/>
                <w:i/>
                <w:iCs/>
                <w:lang w:val="pt-BR"/>
              </w:rPr>
            </w:pPr>
            <w:r w:rsidRPr="001A3A99">
              <w:rPr>
                <w:bCs/>
                <w:sz w:val="26"/>
                <w:szCs w:val="26"/>
              </w:rPr>
              <w:t>60</w:t>
            </w:r>
          </w:p>
        </w:tc>
      </w:tr>
      <w:tr w:rsidR="001A3A99" w:rsidRPr="001A3A99" w14:paraId="43FFA449" w14:textId="2FA9464B" w:rsidTr="00495CCC">
        <w:trPr>
          <w:trHeight w:val="318"/>
          <w:jc w:val="center"/>
        </w:trPr>
        <w:tc>
          <w:tcPr>
            <w:tcW w:w="537" w:type="dxa"/>
            <w:vAlign w:val="center"/>
          </w:tcPr>
          <w:p w14:paraId="72A46E09" w14:textId="07B91965" w:rsidR="00F4014D" w:rsidRPr="001A3A99" w:rsidRDefault="00F4014D" w:rsidP="006B27BC">
            <w:pPr>
              <w:spacing w:before="60" w:after="60"/>
              <w:jc w:val="center"/>
            </w:pPr>
            <w:r w:rsidRPr="001A3A99">
              <w:t>3</w:t>
            </w:r>
          </w:p>
        </w:tc>
        <w:tc>
          <w:tcPr>
            <w:tcW w:w="1434" w:type="dxa"/>
            <w:vAlign w:val="center"/>
          </w:tcPr>
          <w:p w14:paraId="291E4C1A" w14:textId="12D6F121" w:rsidR="00F4014D" w:rsidRPr="001A3A99" w:rsidRDefault="00F4014D" w:rsidP="006B27BC">
            <w:pPr>
              <w:spacing w:before="60" w:after="60"/>
              <w:jc w:val="both"/>
            </w:pPr>
            <w:r w:rsidRPr="001A3A99">
              <w:t>Chì (Pb)</w:t>
            </w:r>
          </w:p>
        </w:tc>
        <w:tc>
          <w:tcPr>
            <w:tcW w:w="1042" w:type="dxa"/>
            <w:vAlign w:val="center"/>
          </w:tcPr>
          <w:p w14:paraId="0A5A4C9A" w14:textId="5AED4558" w:rsidR="00F4014D" w:rsidRPr="001A3A99" w:rsidRDefault="00F4014D" w:rsidP="006B27BC">
            <w:pPr>
              <w:spacing w:before="60" w:after="60"/>
              <w:jc w:val="center"/>
              <w:rPr>
                <w:i/>
              </w:rPr>
            </w:pPr>
            <w:r w:rsidRPr="001A3A99">
              <w:rPr>
                <w:i/>
              </w:rPr>
              <w:t>mg/kg</w:t>
            </w:r>
          </w:p>
        </w:tc>
        <w:tc>
          <w:tcPr>
            <w:tcW w:w="1185" w:type="dxa"/>
            <w:vAlign w:val="center"/>
          </w:tcPr>
          <w:p w14:paraId="45396A8A" w14:textId="5DAE2A84" w:rsidR="00F4014D" w:rsidRPr="001A3A99" w:rsidRDefault="00F4014D" w:rsidP="006B27BC">
            <w:pPr>
              <w:spacing w:before="60" w:after="60"/>
              <w:jc w:val="center"/>
            </w:pPr>
            <w:r w:rsidRPr="001A3A99">
              <w:t>16</w:t>
            </w:r>
          </w:p>
        </w:tc>
        <w:tc>
          <w:tcPr>
            <w:tcW w:w="1185" w:type="dxa"/>
            <w:vAlign w:val="center"/>
          </w:tcPr>
          <w:p w14:paraId="397F7FD1" w14:textId="5548AB67" w:rsidR="00F4014D" w:rsidRPr="001A3A99" w:rsidRDefault="00F4014D" w:rsidP="006B27BC">
            <w:pPr>
              <w:spacing w:before="60" w:after="60"/>
              <w:jc w:val="center"/>
            </w:pPr>
            <w:r w:rsidRPr="001A3A99">
              <w:t>17</w:t>
            </w:r>
          </w:p>
        </w:tc>
        <w:tc>
          <w:tcPr>
            <w:tcW w:w="1185" w:type="dxa"/>
            <w:vAlign w:val="center"/>
          </w:tcPr>
          <w:p w14:paraId="6AD22A9C" w14:textId="5A3E209B" w:rsidR="00F4014D" w:rsidRPr="001A3A99" w:rsidRDefault="00F4014D" w:rsidP="006B27BC">
            <w:pPr>
              <w:spacing w:before="60" w:after="60"/>
              <w:jc w:val="center"/>
            </w:pPr>
            <w:r w:rsidRPr="001A3A99">
              <w:t>17</w:t>
            </w:r>
          </w:p>
        </w:tc>
        <w:tc>
          <w:tcPr>
            <w:tcW w:w="931" w:type="dxa"/>
            <w:vAlign w:val="center"/>
          </w:tcPr>
          <w:p w14:paraId="46B90B9F" w14:textId="03FC63D7" w:rsidR="00F4014D" w:rsidRPr="001A3A99" w:rsidRDefault="00F4014D" w:rsidP="006B27BC">
            <w:pPr>
              <w:spacing w:before="60" w:after="60"/>
              <w:jc w:val="center"/>
              <w:rPr>
                <w:b/>
                <w:i/>
              </w:rPr>
            </w:pPr>
            <w:r w:rsidRPr="001A3A99">
              <w:rPr>
                <w:i/>
                <w:sz w:val="26"/>
                <w:szCs w:val="26"/>
                <w:lang w:eastAsia="zh-CN"/>
              </w:rPr>
              <w:t>200</w:t>
            </w:r>
          </w:p>
        </w:tc>
        <w:tc>
          <w:tcPr>
            <w:tcW w:w="900" w:type="dxa"/>
            <w:vAlign w:val="center"/>
          </w:tcPr>
          <w:p w14:paraId="65F29513" w14:textId="048EED9A" w:rsidR="00F4014D" w:rsidRPr="001A3A99" w:rsidRDefault="00F4014D" w:rsidP="006B27BC">
            <w:pPr>
              <w:spacing w:before="60" w:after="60"/>
              <w:jc w:val="center"/>
              <w:rPr>
                <w:b/>
                <w:i/>
              </w:rPr>
            </w:pPr>
            <w:r w:rsidRPr="001A3A99">
              <w:rPr>
                <w:i/>
                <w:sz w:val="26"/>
                <w:szCs w:val="26"/>
                <w:lang w:eastAsia="zh-CN"/>
              </w:rPr>
              <w:t>400</w:t>
            </w:r>
          </w:p>
        </w:tc>
        <w:tc>
          <w:tcPr>
            <w:tcW w:w="1012" w:type="dxa"/>
            <w:vAlign w:val="center"/>
          </w:tcPr>
          <w:p w14:paraId="0BFA7581" w14:textId="7A3DCCC9" w:rsidR="00F4014D" w:rsidRPr="001A3A99" w:rsidRDefault="00F4014D" w:rsidP="006B27BC">
            <w:pPr>
              <w:spacing w:before="60" w:after="60"/>
              <w:jc w:val="center"/>
              <w:rPr>
                <w:b/>
                <w:i/>
              </w:rPr>
            </w:pPr>
            <w:r w:rsidRPr="001A3A99">
              <w:rPr>
                <w:i/>
                <w:sz w:val="26"/>
                <w:szCs w:val="26"/>
                <w:lang w:eastAsia="zh-CN"/>
              </w:rPr>
              <w:t>700</w:t>
            </w:r>
          </w:p>
        </w:tc>
      </w:tr>
    </w:tbl>
    <w:p w14:paraId="2CD88D76" w14:textId="77777777" w:rsidR="00C60BB7" w:rsidRPr="001A3A99" w:rsidRDefault="00C60BB7" w:rsidP="006B27BC">
      <w:pPr>
        <w:spacing w:before="120" w:after="120" w:line="400" w:lineRule="exact"/>
        <w:ind w:firstLine="720"/>
        <w:jc w:val="both"/>
        <w:rPr>
          <w:b/>
          <w:i/>
          <w:iCs/>
          <w:sz w:val="28"/>
          <w:szCs w:val="28"/>
          <w:lang w:val="nl-NL"/>
        </w:rPr>
      </w:pPr>
      <w:r w:rsidRPr="001A3A99">
        <w:rPr>
          <w:b/>
          <w:bCs/>
          <w:i/>
          <w:iCs/>
          <w:sz w:val="28"/>
          <w:szCs w:val="28"/>
          <w:lang w:val="nl-NL"/>
        </w:rPr>
        <w:t>Ghi chú</w:t>
      </w:r>
      <w:r w:rsidRPr="001A3A99">
        <w:rPr>
          <w:b/>
          <w:i/>
          <w:iCs/>
          <w:sz w:val="28"/>
          <w:szCs w:val="28"/>
          <w:lang w:val="nl-NL"/>
        </w:rPr>
        <w:t xml:space="preserve">: </w:t>
      </w:r>
    </w:p>
    <w:p w14:paraId="78210015" w14:textId="77777777" w:rsidR="00F4014D" w:rsidRPr="001A3A99" w:rsidRDefault="00F4014D" w:rsidP="006B27BC">
      <w:pPr>
        <w:pStyle w:val="1"/>
        <w:spacing w:before="120" w:after="120" w:line="400" w:lineRule="exact"/>
        <w:ind w:firstLine="700"/>
        <w:rPr>
          <w:b/>
          <w:sz w:val="28"/>
          <w:szCs w:val="28"/>
          <w:lang w:val="nl-NL"/>
        </w:rPr>
      </w:pPr>
      <w:r w:rsidRPr="001A3A99">
        <w:rPr>
          <w:bCs w:val="0"/>
          <w:sz w:val="28"/>
          <w:szCs w:val="28"/>
          <w:lang w:val="nl-NL"/>
        </w:rPr>
        <w:t>- Đơn vị lấy mẫu:</w:t>
      </w:r>
      <w:r w:rsidRPr="001A3A99">
        <w:rPr>
          <w:b/>
          <w:sz w:val="28"/>
          <w:szCs w:val="28"/>
          <w:lang w:val="nl-NL"/>
        </w:rPr>
        <w:t xml:space="preserve"> </w:t>
      </w:r>
      <w:r w:rsidRPr="001A3A99">
        <w:rPr>
          <w:sz w:val="28"/>
          <w:szCs w:val="28"/>
          <w:lang w:val="nl-NL"/>
        </w:rPr>
        <w:t>Công ty cổ phần môi trường Thịnh Trường Phát.</w:t>
      </w:r>
    </w:p>
    <w:p w14:paraId="250D2635" w14:textId="77777777" w:rsidR="00F4014D" w:rsidRPr="001A3A99" w:rsidRDefault="00F4014D" w:rsidP="006B27BC">
      <w:pPr>
        <w:spacing w:before="120" w:after="120" w:line="400" w:lineRule="exact"/>
        <w:ind w:firstLine="720"/>
        <w:jc w:val="both"/>
        <w:rPr>
          <w:iCs/>
          <w:spacing w:val="-4"/>
          <w:sz w:val="28"/>
          <w:szCs w:val="28"/>
          <w:lang w:val="nl-NL"/>
        </w:rPr>
      </w:pPr>
      <w:r w:rsidRPr="001A3A99">
        <w:rPr>
          <w:iCs/>
          <w:spacing w:val="-4"/>
          <w:sz w:val="28"/>
          <w:szCs w:val="28"/>
          <w:lang w:val="nl-NL"/>
        </w:rPr>
        <w:t>- Thời gian lấy mẫu: Lần 1: Ngày 07/08/2023; Lần 2: Ngày 08/08/2023; Lần 3: Ngày 09/08/2023</w:t>
      </w:r>
    </w:p>
    <w:p w14:paraId="36AC4636" w14:textId="1CDD4F40" w:rsidR="00C60BB7" w:rsidRPr="001A3A99" w:rsidRDefault="00C60BB7" w:rsidP="006B27BC">
      <w:pPr>
        <w:spacing w:before="120" w:after="120" w:line="400" w:lineRule="exact"/>
        <w:ind w:firstLine="720"/>
        <w:jc w:val="both"/>
        <w:rPr>
          <w:spacing w:val="-4"/>
          <w:sz w:val="28"/>
          <w:szCs w:val="28"/>
          <w:lang w:val="pt-BR"/>
        </w:rPr>
      </w:pPr>
      <w:r w:rsidRPr="001A3A99">
        <w:rPr>
          <w:iCs/>
          <w:spacing w:val="-4"/>
          <w:sz w:val="28"/>
          <w:szCs w:val="28"/>
          <w:lang w:val="nl-NL"/>
        </w:rPr>
        <w:t xml:space="preserve">- </w:t>
      </w:r>
      <w:r w:rsidRPr="001A3A99">
        <w:rPr>
          <w:spacing w:val="-4"/>
          <w:sz w:val="28"/>
          <w:szCs w:val="28"/>
          <w:lang w:val="nl-NL"/>
        </w:rPr>
        <w:t>Quy chuẩn so sánh:</w:t>
      </w:r>
      <w:r w:rsidRPr="001A3A99">
        <w:rPr>
          <w:spacing w:val="-4"/>
          <w:sz w:val="28"/>
          <w:szCs w:val="28"/>
          <w:lang w:val="pt-BR"/>
        </w:rPr>
        <w:t xml:space="preserve"> </w:t>
      </w:r>
      <w:r w:rsidR="00F4014D" w:rsidRPr="001A3A99">
        <w:rPr>
          <w:iCs/>
          <w:sz w:val="28"/>
          <w:szCs w:val="28"/>
          <w:lang w:val="nl-NL"/>
        </w:rPr>
        <w:t xml:space="preserve">QCVN 03:2023/BTNMT </w:t>
      </w:r>
      <w:r w:rsidRPr="001A3A99">
        <w:rPr>
          <w:iCs/>
          <w:sz w:val="28"/>
          <w:szCs w:val="28"/>
          <w:lang w:val="nl-NL"/>
        </w:rPr>
        <w:t>– Quy chuẩn kỹ thuật quốc gia về giới hạn cho phép của một số kim loại nặng trong đất.</w:t>
      </w:r>
    </w:p>
    <w:p w14:paraId="7292E6D6" w14:textId="56563A8D" w:rsidR="00C60BB7" w:rsidRPr="001A3A99" w:rsidRDefault="00C60BB7" w:rsidP="006B27BC">
      <w:pPr>
        <w:tabs>
          <w:tab w:val="left" w:pos="270"/>
        </w:tabs>
        <w:spacing w:before="120" w:after="120" w:line="400" w:lineRule="exact"/>
        <w:ind w:firstLine="720"/>
        <w:jc w:val="both"/>
        <w:rPr>
          <w:sz w:val="28"/>
          <w:szCs w:val="28"/>
          <w:lang w:val="pt-BR"/>
        </w:rPr>
      </w:pPr>
      <w:r w:rsidRPr="001A3A99">
        <w:rPr>
          <w:iCs/>
          <w:sz w:val="28"/>
          <w:szCs w:val="28"/>
          <w:lang w:val="nl-NL"/>
        </w:rPr>
        <w:t xml:space="preserve">- </w:t>
      </w:r>
      <w:r w:rsidRPr="001A3A99">
        <w:rPr>
          <w:sz w:val="28"/>
          <w:szCs w:val="28"/>
          <w:lang w:val="pt-BR"/>
        </w:rPr>
        <w:t xml:space="preserve">Vị trí lấy mẫu: </w:t>
      </w:r>
      <w:r w:rsidRPr="001A3A99">
        <w:rPr>
          <w:iCs/>
          <w:spacing w:val="-4"/>
          <w:sz w:val="28"/>
          <w:szCs w:val="28"/>
          <w:lang w:val="nl-NL"/>
        </w:rPr>
        <w:t xml:space="preserve">Mẫu đất </w:t>
      </w:r>
      <w:r w:rsidR="00F4014D" w:rsidRPr="001A3A99">
        <w:rPr>
          <w:iCs/>
          <w:spacing w:val="-4"/>
          <w:sz w:val="28"/>
          <w:szCs w:val="28"/>
          <w:lang w:val="nl-NL"/>
        </w:rPr>
        <w:t xml:space="preserve">lấy </w:t>
      </w:r>
      <w:r w:rsidRPr="001A3A99">
        <w:rPr>
          <w:iCs/>
          <w:spacing w:val="-4"/>
          <w:sz w:val="28"/>
          <w:szCs w:val="28"/>
          <w:lang w:val="nl-NL"/>
        </w:rPr>
        <w:t xml:space="preserve">tại </w:t>
      </w:r>
      <w:r w:rsidR="00F4014D" w:rsidRPr="001A3A99">
        <w:rPr>
          <w:iCs/>
          <w:spacing w:val="-4"/>
          <w:sz w:val="28"/>
          <w:szCs w:val="28"/>
          <w:lang w:val="nl-NL"/>
        </w:rPr>
        <w:t>khu vực</w:t>
      </w:r>
      <w:r w:rsidRPr="001A3A99">
        <w:rPr>
          <w:iCs/>
          <w:spacing w:val="-4"/>
          <w:sz w:val="28"/>
          <w:szCs w:val="28"/>
          <w:lang w:val="nl-NL"/>
        </w:rPr>
        <w:t xml:space="preserve"> dự án.</w:t>
      </w:r>
      <w:r w:rsidRPr="001A3A99">
        <w:rPr>
          <w:sz w:val="28"/>
          <w:szCs w:val="28"/>
          <w:lang w:val="pt-BR"/>
        </w:rPr>
        <w:t xml:space="preserve"> </w:t>
      </w:r>
    </w:p>
    <w:p w14:paraId="6219589E" w14:textId="0171C04A" w:rsidR="00F4014D" w:rsidRPr="001A3A99" w:rsidRDefault="009F2151" w:rsidP="006B27BC">
      <w:pPr>
        <w:tabs>
          <w:tab w:val="left" w:pos="270"/>
        </w:tabs>
        <w:spacing w:before="120" w:after="120" w:line="400" w:lineRule="exact"/>
        <w:ind w:firstLine="720"/>
        <w:jc w:val="both"/>
        <w:rPr>
          <w:iCs/>
          <w:sz w:val="28"/>
          <w:szCs w:val="28"/>
          <w:lang w:val="pt-BR"/>
        </w:rPr>
      </w:pPr>
      <w:r w:rsidRPr="001A3A99">
        <w:rPr>
          <w:iCs/>
          <w:sz w:val="28"/>
          <w:szCs w:val="28"/>
          <w:lang w:val="pt-BR"/>
        </w:rPr>
        <w:t xml:space="preserve">Tọa độ: </w:t>
      </w:r>
      <w:r w:rsidR="00F4014D" w:rsidRPr="001A3A99">
        <w:rPr>
          <w:sz w:val="28"/>
          <w:szCs w:val="28"/>
          <w:lang w:val="sv-SE"/>
        </w:rPr>
        <w:t>X(m): 2236038; Y(m): 596977)</w:t>
      </w:r>
      <w:r w:rsidR="00F4014D" w:rsidRPr="001A3A99">
        <w:rPr>
          <w:iCs/>
          <w:sz w:val="28"/>
          <w:szCs w:val="28"/>
          <w:lang w:val="pt-BR"/>
        </w:rPr>
        <w:t>.</w:t>
      </w:r>
    </w:p>
    <w:p w14:paraId="2CFEDB52" w14:textId="54B06244" w:rsidR="00DA36D6" w:rsidRPr="001A3A99" w:rsidRDefault="00907208" w:rsidP="006B27BC">
      <w:pPr>
        <w:tabs>
          <w:tab w:val="left" w:pos="270"/>
        </w:tabs>
        <w:spacing w:before="120" w:after="120" w:line="400" w:lineRule="exact"/>
        <w:ind w:firstLine="720"/>
        <w:jc w:val="both"/>
        <w:rPr>
          <w:b/>
          <w:sz w:val="28"/>
          <w:szCs w:val="28"/>
          <w:lang w:val="nl-NL"/>
        </w:rPr>
      </w:pPr>
      <w:r w:rsidRPr="001A3A99">
        <w:rPr>
          <w:i/>
          <w:sz w:val="28"/>
          <w:szCs w:val="28"/>
          <w:u w:val="single"/>
          <w:lang w:val="nl-NL"/>
        </w:rPr>
        <w:t>Nhận xét:</w:t>
      </w:r>
      <w:r w:rsidRPr="001A3A99">
        <w:rPr>
          <w:b/>
          <w:i/>
          <w:sz w:val="28"/>
          <w:szCs w:val="28"/>
          <w:lang w:val="nl-NL"/>
        </w:rPr>
        <w:t xml:space="preserve"> </w:t>
      </w:r>
      <w:r w:rsidRPr="001A3A99">
        <w:rPr>
          <w:sz w:val="28"/>
          <w:szCs w:val="28"/>
          <w:lang w:val="nl-NL"/>
        </w:rPr>
        <w:t>Qua kết quả phân tích chất lượng đất khu vực dự án cho thấy hàm lượng kim loại</w:t>
      </w:r>
      <w:r w:rsidR="00DF4424" w:rsidRPr="001A3A99">
        <w:rPr>
          <w:sz w:val="28"/>
          <w:szCs w:val="28"/>
          <w:lang w:val="nl-NL"/>
        </w:rPr>
        <w:t xml:space="preserve"> nặng </w:t>
      </w:r>
      <w:r w:rsidRPr="001A3A99">
        <w:rPr>
          <w:sz w:val="28"/>
          <w:szCs w:val="28"/>
          <w:lang w:val="nl-NL"/>
        </w:rPr>
        <w:t xml:space="preserve">trong đất đều nằm trong giới hạn cho phép </w:t>
      </w:r>
      <w:r w:rsidR="00DF4424" w:rsidRPr="001A3A99">
        <w:rPr>
          <w:sz w:val="28"/>
          <w:szCs w:val="28"/>
          <w:lang w:val="nl-NL"/>
        </w:rPr>
        <w:t>khi đối chiếu với</w:t>
      </w:r>
      <w:r w:rsidRPr="001A3A99">
        <w:rPr>
          <w:sz w:val="28"/>
          <w:szCs w:val="28"/>
          <w:lang w:val="nl-NL"/>
        </w:rPr>
        <w:t xml:space="preserve"> </w:t>
      </w:r>
      <w:r w:rsidR="00F4014D" w:rsidRPr="001A3A99">
        <w:rPr>
          <w:bCs/>
          <w:sz w:val="28"/>
          <w:szCs w:val="28"/>
          <w:lang w:val="nl-NL"/>
        </w:rPr>
        <w:t>QCVN 03</w:t>
      </w:r>
      <w:r w:rsidRPr="001A3A99">
        <w:rPr>
          <w:bCs/>
          <w:sz w:val="28"/>
          <w:szCs w:val="28"/>
          <w:lang w:val="nl-NL"/>
        </w:rPr>
        <w:t>:20</w:t>
      </w:r>
      <w:r w:rsidR="00F4014D" w:rsidRPr="001A3A99">
        <w:rPr>
          <w:bCs/>
          <w:sz w:val="28"/>
          <w:szCs w:val="28"/>
          <w:lang w:val="nl-NL"/>
        </w:rPr>
        <w:t>23</w:t>
      </w:r>
      <w:r w:rsidRPr="001A3A99">
        <w:rPr>
          <w:bCs/>
          <w:sz w:val="28"/>
          <w:szCs w:val="28"/>
          <w:lang w:val="nl-NL"/>
        </w:rPr>
        <w:t>/BTNMT</w:t>
      </w:r>
      <w:r w:rsidRPr="001A3A99">
        <w:rPr>
          <w:sz w:val="28"/>
          <w:szCs w:val="28"/>
          <w:lang w:val="nl-NL"/>
        </w:rPr>
        <w:t>.</w:t>
      </w:r>
      <w:bookmarkEnd w:id="248"/>
      <w:bookmarkEnd w:id="249"/>
      <w:bookmarkEnd w:id="250"/>
      <w:bookmarkEnd w:id="258"/>
      <w:bookmarkEnd w:id="259"/>
      <w:bookmarkEnd w:id="260"/>
      <w:bookmarkEnd w:id="261"/>
    </w:p>
    <w:p w14:paraId="4830AE82" w14:textId="77777777" w:rsidR="00DA36D6" w:rsidRPr="001A3A99" w:rsidRDefault="00907208" w:rsidP="00582DD6">
      <w:pPr>
        <w:spacing w:after="160" w:line="259" w:lineRule="auto"/>
        <w:rPr>
          <w:b/>
          <w:bCs/>
          <w:kern w:val="32"/>
          <w:sz w:val="28"/>
          <w:szCs w:val="28"/>
          <w:lang w:val="vi-VN"/>
        </w:rPr>
      </w:pPr>
      <w:r w:rsidRPr="001A3A99">
        <w:rPr>
          <w:sz w:val="28"/>
          <w:szCs w:val="28"/>
          <w:lang w:val="vi-VN"/>
        </w:rPr>
        <w:br w:type="page"/>
      </w:r>
    </w:p>
    <w:p w14:paraId="0EA38347" w14:textId="7815D0EF" w:rsidR="00DA36D6" w:rsidRPr="001A3A99" w:rsidRDefault="00907208" w:rsidP="00E05CC8">
      <w:pPr>
        <w:pStyle w:val="Heading2"/>
        <w:spacing w:before="120" w:after="120" w:line="360" w:lineRule="exact"/>
        <w:jc w:val="center"/>
        <w:rPr>
          <w:rFonts w:ascii="Times New Roman" w:hAnsi="Times New Roman"/>
          <w:i w:val="0"/>
          <w:sz w:val="26"/>
          <w:szCs w:val="26"/>
          <w:lang w:val="vi-VN"/>
        </w:rPr>
      </w:pPr>
      <w:bookmarkStart w:id="267" w:name="_Toc110437618"/>
      <w:bookmarkStart w:id="268" w:name="_Toc153805801"/>
      <w:r w:rsidRPr="001A3A99">
        <w:rPr>
          <w:rFonts w:ascii="Times New Roman" w:hAnsi="Times New Roman"/>
          <w:i w:val="0"/>
          <w:sz w:val="26"/>
          <w:szCs w:val="26"/>
          <w:lang w:val="vi-VN"/>
        </w:rPr>
        <w:lastRenderedPageBreak/>
        <w:t>CHƯƠNG IV</w:t>
      </w:r>
      <w:bookmarkEnd w:id="267"/>
      <w:bookmarkEnd w:id="268"/>
    </w:p>
    <w:p w14:paraId="31EFEA4C" w14:textId="5D789602" w:rsidR="00DA36D6" w:rsidRPr="001A3A99" w:rsidRDefault="00907208" w:rsidP="00E05CC8">
      <w:pPr>
        <w:pStyle w:val="Heading2"/>
        <w:spacing w:before="120" w:after="120" w:line="360" w:lineRule="exact"/>
        <w:jc w:val="center"/>
        <w:rPr>
          <w:rFonts w:ascii="Times New Roman" w:hAnsi="Times New Roman"/>
          <w:i w:val="0"/>
          <w:sz w:val="26"/>
          <w:szCs w:val="26"/>
          <w:lang w:val="vi-VN"/>
        </w:rPr>
      </w:pPr>
      <w:bookmarkStart w:id="269" w:name="_Toc110437619"/>
      <w:bookmarkStart w:id="270" w:name="_Toc153805802"/>
      <w:r w:rsidRPr="001A3A99">
        <w:rPr>
          <w:rFonts w:ascii="Times New Roman" w:hAnsi="Times New Roman"/>
          <w:i w:val="0"/>
          <w:sz w:val="26"/>
          <w:szCs w:val="26"/>
          <w:lang w:val="vi-VN"/>
        </w:rPr>
        <w:t>ĐÁNH GIÁ, DỰ BÁO TÁC ĐỘNG MÔI TRƯỜNG CỦA DỰ ÁN ĐẦU TƯ VÀ ĐỀ XUẤT CÁC CÔNG TRÌNH, BIỆN PHÁP BẢO VỆ MÔI TRƯỜNG</w:t>
      </w:r>
      <w:bookmarkEnd w:id="269"/>
      <w:bookmarkEnd w:id="270"/>
    </w:p>
    <w:p w14:paraId="03274E13" w14:textId="77777777" w:rsidR="00E05CC8" w:rsidRPr="001A3A99" w:rsidRDefault="00E05CC8" w:rsidP="006B27BC">
      <w:pPr>
        <w:pStyle w:val="Heading2"/>
        <w:spacing w:before="0" w:after="0" w:line="360" w:lineRule="exact"/>
        <w:jc w:val="both"/>
        <w:rPr>
          <w:rFonts w:ascii="Times New Roman" w:hAnsi="Times New Roman"/>
          <w:lang w:val="vi-VN"/>
        </w:rPr>
      </w:pPr>
      <w:bookmarkStart w:id="271" w:name="_Toc99715867"/>
      <w:bookmarkStart w:id="272" w:name="_Toc110437620"/>
      <w:bookmarkStart w:id="273" w:name="_Toc415580078"/>
    </w:p>
    <w:p w14:paraId="5BFC4597" w14:textId="7CCACD1B" w:rsidR="00DA36D6" w:rsidRPr="001A3A99" w:rsidRDefault="00907208" w:rsidP="00332389">
      <w:pPr>
        <w:pStyle w:val="Heading2"/>
        <w:spacing w:before="120" w:after="120" w:line="360" w:lineRule="exact"/>
        <w:jc w:val="both"/>
        <w:rPr>
          <w:rFonts w:ascii="Times New Roman" w:hAnsi="Times New Roman"/>
          <w:lang w:val="vi-VN"/>
        </w:rPr>
      </w:pPr>
      <w:bookmarkStart w:id="274" w:name="_Toc153805803"/>
      <w:r w:rsidRPr="001A3A99">
        <w:rPr>
          <w:rFonts w:ascii="Times New Roman" w:hAnsi="Times New Roman"/>
          <w:lang w:val="vi-VN"/>
        </w:rPr>
        <w:t>1. Đánh giá tác động và đề xuất các biện pháp, công trình bảo vệ môi trường trong giai đoạn triển khai xây dựng</w:t>
      </w:r>
      <w:bookmarkEnd w:id="271"/>
      <w:r w:rsidRPr="001A3A99">
        <w:rPr>
          <w:rFonts w:ascii="Times New Roman" w:hAnsi="Times New Roman"/>
          <w:lang w:val="vi-VN"/>
        </w:rPr>
        <w:t xml:space="preserve"> dự án đầu tư.</w:t>
      </w:r>
      <w:bookmarkEnd w:id="272"/>
      <w:bookmarkEnd w:id="274"/>
    </w:p>
    <w:p w14:paraId="68904BC2" w14:textId="77777777" w:rsidR="00F44891" w:rsidRPr="001A3A99" w:rsidRDefault="00F44891" w:rsidP="00332389">
      <w:pPr>
        <w:pStyle w:val="Heading2"/>
        <w:spacing w:before="120" w:after="120" w:line="360" w:lineRule="exact"/>
        <w:ind w:firstLine="720"/>
        <w:jc w:val="both"/>
        <w:rPr>
          <w:rFonts w:ascii="Times New Roman" w:hAnsi="Times New Roman"/>
          <w:bCs w:val="0"/>
          <w:i w:val="0"/>
          <w:lang w:val="de-DE"/>
        </w:rPr>
      </w:pPr>
      <w:bookmarkStart w:id="275" w:name="_Toc505411892"/>
      <w:bookmarkStart w:id="276" w:name="_Toc102568928"/>
      <w:bookmarkStart w:id="277" w:name="_Toc146120165"/>
      <w:bookmarkStart w:id="278" w:name="_Toc149458350"/>
      <w:bookmarkStart w:id="279" w:name="_Toc153805804"/>
      <w:r w:rsidRPr="001A3A99">
        <w:rPr>
          <w:rFonts w:ascii="Times New Roman" w:hAnsi="Times New Roman"/>
          <w:bCs w:val="0"/>
          <w:i w:val="0"/>
          <w:lang w:val="vi-VN"/>
        </w:rPr>
        <w:t>1.1. Đánh giá, dự báo các tác động</w:t>
      </w:r>
      <w:bookmarkEnd w:id="275"/>
      <w:bookmarkEnd w:id="276"/>
      <w:bookmarkEnd w:id="277"/>
      <w:r w:rsidRPr="001A3A99">
        <w:rPr>
          <w:rFonts w:ascii="Times New Roman" w:hAnsi="Times New Roman"/>
          <w:bCs w:val="0"/>
          <w:i w:val="0"/>
          <w:lang w:val="de-DE"/>
        </w:rPr>
        <w:t>:</w:t>
      </w:r>
      <w:bookmarkEnd w:id="278"/>
      <w:bookmarkEnd w:id="279"/>
    </w:p>
    <w:p w14:paraId="69AE9C93" w14:textId="7DA32E92" w:rsidR="00495CCC" w:rsidRPr="001A3A99" w:rsidRDefault="009D6DE2" w:rsidP="00332389">
      <w:pPr>
        <w:widowControl w:val="0"/>
        <w:spacing w:before="120" w:after="120" w:line="360" w:lineRule="exact"/>
        <w:ind w:right="-28" w:firstLine="720"/>
        <w:jc w:val="both"/>
        <w:rPr>
          <w:sz w:val="28"/>
          <w:szCs w:val="28"/>
          <w:lang w:val="vi-VN"/>
        </w:rPr>
      </w:pPr>
      <w:r w:rsidRPr="001A3A99">
        <w:rPr>
          <w:sz w:val="28"/>
          <w:szCs w:val="28"/>
          <w:lang w:val="nb-NO"/>
        </w:rPr>
        <w:t>Như đã nêu tại chương I của báo cáo. Dự án</w:t>
      </w:r>
      <w:r w:rsidRPr="001A3A99">
        <w:rPr>
          <w:sz w:val="28"/>
          <w:szCs w:val="28"/>
          <w:lang w:val="vi-VN"/>
        </w:rPr>
        <w:t xml:space="preserve"> “</w:t>
      </w:r>
      <w:r w:rsidR="00F014F3" w:rsidRPr="001A3A99">
        <w:rPr>
          <w:sz w:val="28"/>
          <w:szCs w:val="28"/>
          <w:lang w:val="vi-VN"/>
        </w:rPr>
        <w:t>Trang trại chăn nuôi công nghiệp kết hợp nuôi trồng thủy sản</w:t>
      </w:r>
      <w:r w:rsidRPr="001A3A99">
        <w:rPr>
          <w:sz w:val="28"/>
          <w:szCs w:val="28"/>
          <w:lang w:val="vi-VN"/>
        </w:rPr>
        <w:t>”</w:t>
      </w:r>
      <w:r w:rsidRPr="001A3A99">
        <w:rPr>
          <w:sz w:val="28"/>
          <w:szCs w:val="28"/>
          <w:lang w:val="nb-NO"/>
        </w:rPr>
        <w:t xml:space="preserve"> </w:t>
      </w:r>
      <w:r w:rsidRPr="001A3A99">
        <w:rPr>
          <w:rFonts w:eastAsia="DFKai-SB"/>
          <w:sz w:val="28"/>
          <w:szCs w:val="28"/>
          <w:lang w:val="vi-VN"/>
        </w:rPr>
        <w:t>được thực hiện trên khu đất hiện có với tổng diện tích</w:t>
      </w:r>
      <w:r w:rsidR="004C6717" w:rsidRPr="001A3A99">
        <w:rPr>
          <w:rFonts w:eastAsia="DFKai-SB"/>
          <w:sz w:val="28"/>
          <w:szCs w:val="28"/>
          <w:lang w:val="nb-NO"/>
        </w:rPr>
        <w:t xml:space="preserve"> quy hoạch sử dụng</w:t>
      </w:r>
      <w:r w:rsidRPr="001A3A99">
        <w:rPr>
          <w:rFonts w:eastAsia="DFKai-SB"/>
          <w:sz w:val="28"/>
          <w:szCs w:val="28"/>
          <w:lang w:val="vi-VN"/>
        </w:rPr>
        <w:t xml:space="preserve"> là </w:t>
      </w:r>
      <w:r w:rsidR="004C6717" w:rsidRPr="001A3A99">
        <w:rPr>
          <w:sz w:val="28"/>
          <w:szCs w:val="28"/>
          <w:lang w:val="vi-VN"/>
        </w:rPr>
        <w:t>117.765,3</w:t>
      </w:r>
      <w:r w:rsidR="004C6717" w:rsidRPr="001A3A99">
        <w:rPr>
          <w:sz w:val="28"/>
          <w:szCs w:val="28"/>
          <w:lang w:val="nb-NO"/>
        </w:rPr>
        <w:t xml:space="preserve"> </w:t>
      </w:r>
      <w:r w:rsidRPr="001A3A99">
        <w:rPr>
          <w:rFonts w:eastAsia="DFKai-SB"/>
          <w:sz w:val="28"/>
          <w:szCs w:val="28"/>
          <w:lang w:val="vi-VN"/>
        </w:rPr>
        <w:t>m</w:t>
      </w:r>
      <w:r w:rsidRPr="001A3A99">
        <w:rPr>
          <w:rFonts w:eastAsia="DFKai-SB"/>
          <w:sz w:val="28"/>
          <w:szCs w:val="28"/>
          <w:vertAlign w:val="superscript"/>
          <w:lang w:val="vi-VN"/>
        </w:rPr>
        <w:t>2</w:t>
      </w:r>
      <w:r w:rsidR="00837C4F" w:rsidRPr="001A3A99">
        <w:rPr>
          <w:rFonts w:eastAsia="DFKai-SB"/>
          <w:sz w:val="28"/>
          <w:szCs w:val="28"/>
          <w:lang w:val="nb-NO"/>
        </w:rPr>
        <w:t xml:space="preserve"> nên </w:t>
      </w:r>
      <w:r w:rsidR="00837C4F" w:rsidRPr="001A3A99">
        <w:rPr>
          <w:bCs/>
          <w:sz w:val="28"/>
          <w:szCs w:val="28"/>
          <w:lang w:val="de-DE"/>
        </w:rPr>
        <w:t>dự án không phải  san lấp mặt bằng</w:t>
      </w:r>
      <w:r w:rsidR="00837C4F" w:rsidRPr="001A3A99">
        <w:rPr>
          <w:sz w:val="28"/>
          <w:szCs w:val="28"/>
          <w:lang w:val="nb-NO"/>
        </w:rPr>
        <w:t>. Mặt khác</w:t>
      </w:r>
      <w:r w:rsidRPr="001A3A99">
        <w:rPr>
          <w:sz w:val="28"/>
          <w:szCs w:val="28"/>
          <w:lang w:val="vi-VN"/>
        </w:rPr>
        <w:t xml:space="preserve"> </w:t>
      </w:r>
      <w:r w:rsidR="00837C4F" w:rsidRPr="001A3A99">
        <w:rPr>
          <w:sz w:val="28"/>
          <w:szCs w:val="28"/>
          <w:lang w:val="nb-NO"/>
        </w:rPr>
        <w:t>d</w:t>
      </w:r>
      <w:r w:rsidR="00495CCC" w:rsidRPr="001A3A99">
        <w:rPr>
          <w:sz w:val="28"/>
          <w:szCs w:val="28"/>
          <w:lang w:val="vi-VN"/>
        </w:rPr>
        <w:t xml:space="preserve">o dự án chỉ chuyển đổi loại hình từ chăn nuôi lợn sang chăn nuôi gia cầm và hiện trạng của hầu hết các hạng mục công trình tại dự án vẫn đảm bảo cho hoạt động của công ty nên các hạng mục công trình này sẽ được tận dụng để tiếp tục phục vụ cho dự án điều chỉnh. Ngoài ra để thuận tiện cho hoạt động sản xuất sau này công ty cũng tiến hành xây dựng thêm một số hạng mục công trình như nhà điều hành, kho cám, nhà truyền tải cám, kho dụng cụ, kho chứa chất thải, trạm biến áp, trạm phát điện dự phòng, nhà để xe, nhà sát trùng xe. </w:t>
      </w:r>
    </w:p>
    <w:p w14:paraId="44D58B20" w14:textId="783E9BBC" w:rsidR="00495CCC" w:rsidRPr="001A3A99" w:rsidRDefault="00495CCC" w:rsidP="00332389">
      <w:pPr>
        <w:spacing w:before="120" w:after="120" w:line="360" w:lineRule="exact"/>
        <w:ind w:firstLine="720"/>
        <w:jc w:val="both"/>
        <w:rPr>
          <w:sz w:val="28"/>
          <w:szCs w:val="28"/>
          <w:lang w:val="de-DE"/>
        </w:rPr>
      </w:pPr>
      <w:bookmarkStart w:id="280" w:name="_Toc99715870"/>
      <w:bookmarkStart w:id="281" w:name="_Toc110437623"/>
      <w:bookmarkStart w:id="282" w:name="_Toc63178885"/>
      <w:bookmarkStart w:id="283" w:name="_Toc297789110"/>
      <w:bookmarkStart w:id="284" w:name="_Toc288661921"/>
      <w:bookmarkStart w:id="285" w:name="_Toc415580085"/>
      <w:bookmarkStart w:id="286" w:name="_Toc324256948"/>
      <w:bookmarkEnd w:id="273"/>
      <w:r w:rsidRPr="001A3A99">
        <w:rPr>
          <w:sz w:val="28"/>
          <w:szCs w:val="28"/>
          <w:lang w:val="vi-VN"/>
        </w:rPr>
        <w:t>Các nguồn tác động đến môi trường trong giai đoạn này được thống kê trong bảng sau:</w:t>
      </w:r>
      <w:bookmarkStart w:id="287" w:name="_Toc513127588"/>
      <w:bookmarkStart w:id="288" w:name="_Toc522604841"/>
      <w:bookmarkStart w:id="289" w:name="_Toc535830620"/>
    </w:p>
    <w:p w14:paraId="4F4726DC" w14:textId="77777777" w:rsidR="00495CCC" w:rsidRPr="001A3A99" w:rsidRDefault="00495CCC" w:rsidP="00332389">
      <w:pPr>
        <w:pStyle w:val="Caption"/>
        <w:spacing w:before="120" w:after="120" w:line="360" w:lineRule="exact"/>
        <w:rPr>
          <w:b/>
          <w:szCs w:val="28"/>
          <w:lang w:val="de-DE"/>
        </w:rPr>
      </w:pPr>
      <w:bookmarkStart w:id="290" w:name="_Toc149458409"/>
      <w:bookmarkStart w:id="291" w:name="_Toc153807529"/>
      <w:r w:rsidRPr="001A3A99">
        <w:rPr>
          <w:b/>
          <w:szCs w:val="28"/>
          <w:lang w:val="de-DE"/>
        </w:rPr>
        <w:t xml:space="preserve">Bảng </w:t>
      </w:r>
      <w:r w:rsidRPr="001A3A99">
        <w:rPr>
          <w:b/>
          <w:szCs w:val="28"/>
        </w:rPr>
        <w:fldChar w:fldCharType="begin"/>
      </w:r>
      <w:r w:rsidRPr="001A3A99">
        <w:rPr>
          <w:b/>
          <w:szCs w:val="28"/>
          <w:lang w:val="de-DE"/>
        </w:rPr>
        <w:instrText xml:space="preserve"> SEQ Bảng \* ARABIC </w:instrText>
      </w:r>
      <w:r w:rsidRPr="001A3A99">
        <w:rPr>
          <w:b/>
          <w:szCs w:val="28"/>
        </w:rPr>
        <w:fldChar w:fldCharType="separate"/>
      </w:r>
      <w:r w:rsidR="007F75E4">
        <w:rPr>
          <w:b/>
          <w:noProof/>
          <w:szCs w:val="28"/>
          <w:lang w:val="de-DE"/>
        </w:rPr>
        <w:t>15</w:t>
      </w:r>
      <w:r w:rsidRPr="001A3A99">
        <w:rPr>
          <w:b/>
          <w:szCs w:val="28"/>
        </w:rPr>
        <w:fldChar w:fldCharType="end"/>
      </w:r>
      <w:r w:rsidRPr="001A3A99">
        <w:rPr>
          <w:b/>
          <w:szCs w:val="28"/>
          <w:lang w:val="de-DE"/>
        </w:rPr>
        <w:t>.Các nguồn phát sinh và thành phần chất thải</w:t>
      </w:r>
      <w:bookmarkEnd w:id="290"/>
      <w:bookmarkEnd w:id="291"/>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507"/>
        <w:gridCol w:w="4252"/>
      </w:tblGrid>
      <w:tr w:rsidR="001A3A99" w:rsidRPr="001A3A99" w14:paraId="3F92C09B" w14:textId="77777777" w:rsidTr="00F5014A">
        <w:trPr>
          <w:trHeight w:val="501"/>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bookmarkEnd w:id="287"/>
          <w:bookmarkEnd w:id="288"/>
          <w:bookmarkEnd w:id="289"/>
          <w:p w14:paraId="77AAB6C3" w14:textId="77777777" w:rsidR="00495CCC" w:rsidRPr="001A3A99" w:rsidRDefault="00495CCC" w:rsidP="00F5014A">
            <w:pPr>
              <w:spacing w:before="60" w:after="60"/>
              <w:jc w:val="center"/>
              <w:rPr>
                <w:b/>
                <w:bCs/>
                <w:sz w:val="26"/>
                <w:szCs w:val="26"/>
                <w:lang w:val="pt-BR"/>
              </w:rPr>
            </w:pPr>
            <w:r w:rsidRPr="001A3A99">
              <w:rPr>
                <w:b/>
                <w:bCs/>
                <w:sz w:val="26"/>
                <w:szCs w:val="26"/>
                <w:lang w:val="pt-BR"/>
              </w:rPr>
              <w:t>TT</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6B3245CE" w14:textId="77777777" w:rsidR="00495CCC" w:rsidRPr="001A3A99" w:rsidRDefault="00495CCC" w:rsidP="00F44891">
            <w:pPr>
              <w:spacing w:before="60" w:after="60"/>
              <w:jc w:val="center"/>
              <w:rPr>
                <w:b/>
                <w:bCs/>
                <w:sz w:val="26"/>
                <w:szCs w:val="26"/>
                <w:lang w:val="pt-BR"/>
              </w:rPr>
            </w:pPr>
            <w:r w:rsidRPr="001A3A99">
              <w:rPr>
                <w:b/>
                <w:bCs/>
                <w:sz w:val="26"/>
                <w:szCs w:val="26"/>
                <w:lang w:val="pt-BR"/>
              </w:rPr>
              <w:t>Nguồn gây tác động</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ACF07E" w14:textId="77777777" w:rsidR="00495CCC" w:rsidRPr="001A3A99" w:rsidRDefault="00495CCC" w:rsidP="00F44891">
            <w:pPr>
              <w:spacing w:before="60" w:after="60"/>
              <w:jc w:val="center"/>
              <w:rPr>
                <w:b/>
                <w:bCs/>
                <w:sz w:val="26"/>
                <w:szCs w:val="26"/>
              </w:rPr>
            </w:pPr>
            <w:r w:rsidRPr="001A3A99">
              <w:rPr>
                <w:b/>
                <w:bCs/>
                <w:sz w:val="26"/>
                <w:szCs w:val="26"/>
              </w:rPr>
              <w:t>Thành phần chất thải</w:t>
            </w:r>
          </w:p>
        </w:tc>
      </w:tr>
      <w:tr w:rsidR="001A3A99" w:rsidRPr="00761743" w14:paraId="0006AB40" w14:textId="77777777" w:rsidTr="00F5014A">
        <w:trPr>
          <w:trHeight w:val="337"/>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BF3C1F0" w14:textId="77777777" w:rsidR="00F44891" w:rsidRPr="001A3A99" w:rsidRDefault="00F44891" w:rsidP="00F5014A">
            <w:pPr>
              <w:spacing w:before="60" w:after="60"/>
              <w:jc w:val="center"/>
              <w:rPr>
                <w:sz w:val="26"/>
                <w:szCs w:val="26"/>
              </w:rPr>
            </w:pPr>
            <w:r w:rsidRPr="001A3A99">
              <w:rPr>
                <w:sz w:val="26"/>
                <w:szCs w:val="26"/>
              </w:rPr>
              <w:t>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51641DE8" w14:textId="6CFFABC3" w:rsidR="00F44891" w:rsidRPr="001A3A99" w:rsidRDefault="00F44891" w:rsidP="00F44891">
            <w:pPr>
              <w:spacing w:before="60" w:after="60"/>
              <w:jc w:val="both"/>
              <w:rPr>
                <w:sz w:val="26"/>
                <w:szCs w:val="26"/>
                <w:lang w:val="pt-BR"/>
              </w:rPr>
            </w:pPr>
            <w:r w:rsidRPr="001A3A99">
              <w:rPr>
                <w:sz w:val="26"/>
                <w:szCs w:val="26"/>
              </w:rPr>
              <w:t>- Hoạt động thi công xây dựng các hạng mục bổ sung</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C58DE53" w14:textId="77777777" w:rsidR="00F44891" w:rsidRPr="001A3A99" w:rsidRDefault="00F44891" w:rsidP="00085276">
            <w:pPr>
              <w:pStyle w:val="ListParagraph"/>
              <w:spacing w:before="60" w:after="60"/>
              <w:ind w:left="0"/>
              <w:contextualSpacing w:val="0"/>
              <w:jc w:val="both"/>
              <w:rPr>
                <w:sz w:val="26"/>
                <w:szCs w:val="26"/>
                <w:lang w:val="pt-BR"/>
              </w:rPr>
            </w:pPr>
            <w:r w:rsidRPr="001A3A99">
              <w:rPr>
                <w:sz w:val="26"/>
                <w:szCs w:val="26"/>
                <w:lang w:val="pt-BR"/>
              </w:rPr>
              <w:t>- Bụi, khí thải, tiếng ồn, nhiệt độ,…</w:t>
            </w:r>
          </w:p>
          <w:p w14:paraId="5855F011" w14:textId="77777777" w:rsidR="00F44891" w:rsidRPr="001A3A99" w:rsidRDefault="00F44891" w:rsidP="00085276">
            <w:pPr>
              <w:pStyle w:val="ListParagraph"/>
              <w:spacing w:before="60" w:after="60"/>
              <w:ind w:left="0"/>
              <w:contextualSpacing w:val="0"/>
              <w:jc w:val="both"/>
              <w:rPr>
                <w:sz w:val="26"/>
                <w:szCs w:val="26"/>
                <w:lang w:val="pt-BR"/>
              </w:rPr>
            </w:pPr>
            <w:r w:rsidRPr="001A3A99">
              <w:rPr>
                <w:sz w:val="26"/>
                <w:szCs w:val="26"/>
                <w:lang w:val="pt-BR"/>
              </w:rPr>
              <w:t>- Nước thải thi công.</w:t>
            </w:r>
          </w:p>
          <w:p w14:paraId="73E794D0" w14:textId="77777777" w:rsidR="00F44891" w:rsidRPr="001A3A99" w:rsidRDefault="00F44891" w:rsidP="00085276">
            <w:pPr>
              <w:pStyle w:val="ListParagraph"/>
              <w:spacing w:before="60" w:after="60"/>
              <w:ind w:left="0"/>
              <w:contextualSpacing w:val="0"/>
              <w:jc w:val="both"/>
              <w:rPr>
                <w:sz w:val="26"/>
                <w:szCs w:val="26"/>
                <w:lang w:val="pt-BR"/>
              </w:rPr>
            </w:pPr>
            <w:r w:rsidRPr="001A3A99">
              <w:rPr>
                <w:sz w:val="26"/>
                <w:szCs w:val="26"/>
                <w:lang w:val="pt-BR"/>
              </w:rPr>
              <w:t>- Chất thải rắn.</w:t>
            </w:r>
          </w:p>
          <w:p w14:paraId="08DC21BB" w14:textId="1644EB32" w:rsidR="00F44891" w:rsidRPr="001A3A99" w:rsidRDefault="00F44891" w:rsidP="00F44891">
            <w:pPr>
              <w:spacing w:before="60" w:after="60"/>
              <w:jc w:val="both"/>
              <w:rPr>
                <w:sz w:val="26"/>
                <w:szCs w:val="26"/>
                <w:lang w:val="pt-BR"/>
              </w:rPr>
            </w:pPr>
            <w:r w:rsidRPr="001A3A99">
              <w:rPr>
                <w:sz w:val="26"/>
                <w:szCs w:val="26"/>
                <w:lang w:val="pt-BR"/>
              </w:rPr>
              <w:t>- Chất thải rắn nguy hại.</w:t>
            </w:r>
          </w:p>
        </w:tc>
      </w:tr>
      <w:tr w:rsidR="001A3A99" w:rsidRPr="001A3A99" w14:paraId="2823E8FF" w14:textId="77777777" w:rsidTr="00F5014A">
        <w:trPr>
          <w:trHeight w:val="752"/>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AE45F17" w14:textId="77777777" w:rsidR="00F44891" w:rsidRPr="001A3A99" w:rsidRDefault="00F44891" w:rsidP="00F5014A">
            <w:pPr>
              <w:spacing w:before="60" w:after="60"/>
              <w:jc w:val="center"/>
              <w:rPr>
                <w:sz w:val="26"/>
                <w:szCs w:val="26"/>
              </w:rPr>
            </w:pPr>
            <w:r w:rsidRPr="001A3A99">
              <w:rPr>
                <w:sz w:val="26"/>
                <w:szCs w:val="26"/>
              </w:rPr>
              <w:t>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38704741" w14:textId="276D4670" w:rsidR="00F44891" w:rsidRPr="001A3A99" w:rsidRDefault="00F44891" w:rsidP="00F44891">
            <w:pPr>
              <w:pStyle w:val="ListParagraph"/>
              <w:spacing w:before="60" w:after="60"/>
              <w:ind w:left="0"/>
              <w:contextualSpacing w:val="0"/>
              <w:jc w:val="both"/>
              <w:rPr>
                <w:sz w:val="26"/>
                <w:szCs w:val="26"/>
              </w:rPr>
            </w:pPr>
            <w:r w:rsidRPr="001A3A99">
              <w:rPr>
                <w:sz w:val="26"/>
                <w:szCs w:val="26"/>
                <w:lang w:val="pt-BR"/>
              </w:rPr>
              <w:t>- Hoạt động vận chuyển nguyên vật liệu xây dựng và thiết bị máy móc</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5C95738" w14:textId="639D39F1" w:rsidR="00F44891" w:rsidRPr="001A3A99" w:rsidRDefault="00F44891" w:rsidP="00F44891">
            <w:pPr>
              <w:pStyle w:val="ListParagraph"/>
              <w:spacing w:before="60" w:after="60"/>
              <w:ind w:left="0"/>
              <w:contextualSpacing w:val="0"/>
              <w:jc w:val="both"/>
              <w:rPr>
                <w:sz w:val="26"/>
                <w:szCs w:val="26"/>
              </w:rPr>
            </w:pPr>
            <w:r w:rsidRPr="001A3A99">
              <w:rPr>
                <w:sz w:val="26"/>
                <w:szCs w:val="26"/>
              </w:rPr>
              <w:t>- Khí thải như CO, CO</w:t>
            </w:r>
            <w:r w:rsidRPr="001A3A99">
              <w:rPr>
                <w:sz w:val="26"/>
                <w:szCs w:val="26"/>
                <w:vertAlign w:val="subscript"/>
              </w:rPr>
              <w:t>2</w:t>
            </w:r>
            <w:r w:rsidRPr="001A3A99">
              <w:rPr>
                <w:sz w:val="26"/>
                <w:szCs w:val="26"/>
              </w:rPr>
              <w:t>, SO</w:t>
            </w:r>
            <w:r w:rsidRPr="001A3A99">
              <w:rPr>
                <w:sz w:val="26"/>
                <w:szCs w:val="26"/>
                <w:vertAlign w:val="subscript"/>
              </w:rPr>
              <w:t>2</w:t>
            </w:r>
            <w:r w:rsidRPr="001A3A99">
              <w:rPr>
                <w:sz w:val="26"/>
                <w:szCs w:val="26"/>
              </w:rPr>
              <w:t>, NO</w:t>
            </w:r>
            <w:r w:rsidRPr="001A3A99">
              <w:rPr>
                <w:sz w:val="26"/>
                <w:szCs w:val="26"/>
                <w:vertAlign w:val="subscript"/>
              </w:rPr>
              <w:t>x</w:t>
            </w:r>
            <w:r w:rsidRPr="001A3A99">
              <w:rPr>
                <w:sz w:val="26"/>
                <w:szCs w:val="26"/>
              </w:rPr>
              <w:t>, hydrocacbon,…tiếng ồn.</w:t>
            </w:r>
          </w:p>
        </w:tc>
      </w:tr>
      <w:tr w:rsidR="001A3A99" w:rsidRPr="001A3A99" w14:paraId="1345AEC7" w14:textId="77777777" w:rsidTr="00F5014A">
        <w:trPr>
          <w:trHeight w:val="635"/>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04AE3676" w14:textId="77777777" w:rsidR="00F44891" w:rsidRPr="001A3A99" w:rsidRDefault="00F44891" w:rsidP="00F5014A">
            <w:pPr>
              <w:spacing w:before="60" w:after="60"/>
              <w:jc w:val="center"/>
              <w:rPr>
                <w:sz w:val="26"/>
                <w:szCs w:val="26"/>
                <w:lang w:val="pt-BR"/>
              </w:rPr>
            </w:pPr>
            <w:r w:rsidRPr="001A3A99">
              <w:rPr>
                <w:sz w:val="26"/>
                <w:szCs w:val="26"/>
                <w:lang w:val="pt-BR"/>
              </w:rPr>
              <w:t>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2A6C0CB5" w14:textId="2633EE10" w:rsidR="00F44891" w:rsidRPr="001A3A99" w:rsidRDefault="00F44891" w:rsidP="00F44891">
            <w:pPr>
              <w:spacing w:before="60" w:after="60"/>
              <w:jc w:val="both"/>
              <w:rPr>
                <w:sz w:val="26"/>
                <w:szCs w:val="26"/>
                <w:lang w:val="pt-BR"/>
              </w:rPr>
            </w:pPr>
            <w:r w:rsidRPr="001A3A99">
              <w:rPr>
                <w:sz w:val="26"/>
                <w:szCs w:val="26"/>
                <w:lang w:val="pt-BR"/>
              </w:rPr>
              <w:t xml:space="preserve">- Sinh hoạt của khoảng 20 công nhân tại công trường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E304C4E" w14:textId="77777777" w:rsidR="00F44891" w:rsidRPr="001A3A99" w:rsidRDefault="00F44891" w:rsidP="00F44891">
            <w:pPr>
              <w:spacing w:before="60" w:after="60"/>
              <w:jc w:val="both"/>
              <w:rPr>
                <w:sz w:val="26"/>
                <w:szCs w:val="26"/>
                <w:lang w:val="pt-BR"/>
              </w:rPr>
            </w:pPr>
            <w:r w:rsidRPr="001A3A99">
              <w:rPr>
                <w:sz w:val="26"/>
                <w:szCs w:val="26"/>
                <w:lang w:val="pt-BR"/>
              </w:rPr>
              <w:t>- Chất thải rắn: thức ăn thừa, vỏ bao bì, bìa catton,…</w:t>
            </w:r>
          </w:p>
          <w:p w14:paraId="6DEC09ED" w14:textId="77777777" w:rsidR="00F44891" w:rsidRPr="001A3A99" w:rsidRDefault="00F44891" w:rsidP="00F44891">
            <w:pPr>
              <w:spacing w:before="60" w:after="60"/>
              <w:jc w:val="both"/>
              <w:rPr>
                <w:sz w:val="26"/>
                <w:szCs w:val="26"/>
              </w:rPr>
            </w:pPr>
            <w:r w:rsidRPr="001A3A99">
              <w:rPr>
                <w:sz w:val="26"/>
                <w:szCs w:val="26"/>
              </w:rPr>
              <w:t>- Nước thải sinh hoạt.</w:t>
            </w:r>
          </w:p>
        </w:tc>
      </w:tr>
    </w:tbl>
    <w:p w14:paraId="734ECE7F" w14:textId="77777777" w:rsidR="00495CCC" w:rsidRPr="001A3A99" w:rsidRDefault="00495CCC" w:rsidP="006B27BC">
      <w:pPr>
        <w:pStyle w:val="Heading3"/>
        <w:spacing w:before="100" w:after="100" w:line="360" w:lineRule="exact"/>
        <w:ind w:firstLine="709"/>
        <w:jc w:val="both"/>
        <w:rPr>
          <w:rFonts w:ascii="Times New Roman" w:hAnsi="Times New Roman"/>
          <w:iCs/>
          <w:sz w:val="28"/>
          <w:szCs w:val="28"/>
        </w:rPr>
      </w:pPr>
      <w:bookmarkStart w:id="292" w:name="_Toc146120166"/>
      <w:bookmarkStart w:id="293" w:name="_Toc149458351"/>
      <w:bookmarkStart w:id="294" w:name="_Toc153805805"/>
      <w:bookmarkStart w:id="295" w:name="_Toc393717230"/>
      <w:bookmarkStart w:id="296" w:name="_Toc384729696"/>
      <w:bookmarkStart w:id="297" w:name="_Toc390932185"/>
      <w:bookmarkStart w:id="298" w:name="_Toc391470579"/>
      <w:bookmarkStart w:id="299" w:name="_Toc390434583"/>
      <w:r w:rsidRPr="001A3A99">
        <w:rPr>
          <w:rFonts w:ascii="Times New Roman" w:hAnsi="Times New Roman"/>
          <w:iCs/>
          <w:sz w:val="28"/>
          <w:szCs w:val="28"/>
        </w:rPr>
        <w:t>1.1.1</w:t>
      </w:r>
      <w:r w:rsidRPr="001A3A99">
        <w:rPr>
          <w:rFonts w:ascii="Times New Roman" w:hAnsi="Times New Roman"/>
          <w:sz w:val="28"/>
          <w:szCs w:val="28"/>
          <w:lang w:val="de-DE"/>
        </w:rPr>
        <w:t>. Các tác động môi trường liên quan đến chất thải:</w:t>
      </w:r>
      <w:bookmarkEnd w:id="292"/>
      <w:bookmarkEnd w:id="293"/>
      <w:bookmarkEnd w:id="294"/>
    </w:p>
    <w:p w14:paraId="3154E5E8" w14:textId="77777777" w:rsidR="00495CCC" w:rsidRPr="001A3A99" w:rsidRDefault="00495CCC" w:rsidP="006B27BC">
      <w:pPr>
        <w:spacing w:before="100" w:after="100" w:line="360" w:lineRule="exact"/>
        <w:ind w:firstLine="709"/>
        <w:jc w:val="both"/>
        <w:rPr>
          <w:b/>
          <w:iCs/>
          <w:sz w:val="28"/>
          <w:szCs w:val="28"/>
        </w:rPr>
      </w:pPr>
      <w:r w:rsidRPr="001A3A99">
        <w:rPr>
          <w:b/>
          <w:iCs/>
          <w:sz w:val="28"/>
          <w:szCs w:val="28"/>
        </w:rPr>
        <w:t>A</w:t>
      </w:r>
      <w:r w:rsidRPr="001A3A99">
        <w:rPr>
          <w:b/>
          <w:iCs/>
          <w:sz w:val="28"/>
          <w:szCs w:val="28"/>
          <w:lang w:val="vi-VN"/>
        </w:rPr>
        <w:t>. Chất thải rắn</w:t>
      </w:r>
      <w:r w:rsidRPr="001A3A99">
        <w:rPr>
          <w:b/>
          <w:iCs/>
          <w:sz w:val="28"/>
          <w:szCs w:val="28"/>
        </w:rPr>
        <w:t>:</w:t>
      </w:r>
    </w:p>
    <w:p w14:paraId="62FDED53" w14:textId="77777777" w:rsidR="00F5014A" w:rsidRPr="001A3A99" w:rsidRDefault="00F5014A" w:rsidP="006B27BC">
      <w:pPr>
        <w:spacing w:before="100" w:after="100" w:line="360" w:lineRule="exact"/>
        <w:ind w:firstLine="709"/>
        <w:rPr>
          <w:b/>
          <w:bCs/>
          <w:i/>
          <w:sz w:val="28"/>
          <w:szCs w:val="28"/>
        </w:rPr>
      </w:pPr>
      <w:bookmarkStart w:id="300" w:name="_Toc401833573"/>
      <w:bookmarkStart w:id="301" w:name="_Toc400809661"/>
      <w:bookmarkStart w:id="302" w:name="_Toc393717224"/>
      <w:bookmarkStart w:id="303" w:name="_Toc390932179"/>
      <w:bookmarkStart w:id="304" w:name="_Toc451140557"/>
      <w:bookmarkStart w:id="305" w:name="_Toc444006903"/>
      <w:bookmarkStart w:id="306" w:name="_Toc391470573"/>
      <w:bookmarkStart w:id="307" w:name="_Toc449307931"/>
      <w:bookmarkStart w:id="308" w:name="_Toc411201037"/>
      <w:bookmarkStart w:id="309" w:name="_Toc373500047"/>
      <w:bookmarkStart w:id="310" w:name="_Toc409618888"/>
      <w:bookmarkStart w:id="311" w:name="_Toc441498280"/>
      <w:bookmarkStart w:id="312" w:name="_Toc373500531"/>
      <w:bookmarkStart w:id="313" w:name="_Toc409428557"/>
      <w:bookmarkStart w:id="314" w:name="_Toc381877380"/>
      <w:bookmarkStart w:id="315" w:name="_Toc373499529"/>
      <w:bookmarkStart w:id="316" w:name="_Toc390434577"/>
      <w:bookmarkStart w:id="317" w:name="_Toc455728124"/>
      <w:bookmarkStart w:id="318" w:name="_Toc368058017"/>
      <w:bookmarkStart w:id="319" w:name="_Toc409446731"/>
      <w:bookmarkStart w:id="320" w:name="_Toc448414585"/>
      <w:bookmarkStart w:id="321" w:name="_Toc409427897"/>
      <w:bookmarkStart w:id="322" w:name="_Toc400459011"/>
      <w:bookmarkStart w:id="323" w:name="_Toc409426119"/>
      <w:r w:rsidRPr="001A3A99">
        <w:rPr>
          <w:b/>
          <w:bCs/>
          <w:i/>
          <w:sz w:val="28"/>
          <w:szCs w:val="28"/>
        </w:rPr>
        <w:t>(</w:t>
      </w:r>
      <w:r w:rsidR="00495CCC" w:rsidRPr="001A3A99">
        <w:rPr>
          <w:b/>
          <w:bCs/>
          <w:i/>
          <w:sz w:val="28"/>
          <w:szCs w:val="28"/>
        </w:rPr>
        <w:t>1</w:t>
      </w:r>
      <w:r w:rsidRPr="001A3A99">
        <w:rPr>
          <w:b/>
          <w:bCs/>
          <w:i/>
          <w:sz w:val="28"/>
          <w:szCs w:val="28"/>
        </w:rPr>
        <w:t>)</w:t>
      </w:r>
      <w:r w:rsidR="00495CCC" w:rsidRPr="001A3A99">
        <w:rPr>
          <w:b/>
          <w:bCs/>
          <w:i/>
          <w:sz w:val="28"/>
          <w:szCs w:val="28"/>
        </w:rPr>
        <w:t xml:space="preserve">. Chất thải rắn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1A3A99">
        <w:rPr>
          <w:b/>
          <w:bCs/>
          <w:i/>
          <w:sz w:val="28"/>
          <w:szCs w:val="28"/>
        </w:rPr>
        <w:t>sinh hoạt</w:t>
      </w:r>
      <w:r w:rsidR="00495CCC" w:rsidRPr="001A3A99">
        <w:rPr>
          <w:b/>
          <w:bCs/>
          <w:i/>
          <w:sz w:val="28"/>
          <w:szCs w:val="28"/>
        </w:rPr>
        <w:t>:</w:t>
      </w:r>
    </w:p>
    <w:p w14:paraId="3D5A2FC7" w14:textId="42867280" w:rsidR="00495CCC" w:rsidRPr="001A3A99" w:rsidRDefault="00495CCC" w:rsidP="006B27BC">
      <w:pPr>
        <w:spacing w:before="100" w:after="100" w:line="360" w:lineRule="exact"/>
        <w:ind w:firstLine="709"/>
        <w:rPr>
          <w:b/>
          <w:bCs/>
          <w:i/>
          <w:sz w:val="28"/>
          <w:szCs w:val="28"/>
        </w:rPr>
      </w:pPr>
      <w:r w:rsidRPr="001A3A99">
        <w:rPr>
          <w:sz w:val="28"/>
          <w:szCs w:val="28"/>
        </w:rPr>
        <w:t xml:space="preserve">- Nguồn phát sinh: từ hoạt động ăn uống, vệ sinh của công nhân xây dựng trên công trường. </w:t>
      </w:r>
    </w:p>
    <w:p w14:paraId="47E7CCFE" w14:textId="77777777" w:rsidR="00495CCC" w:rsidRPr="001A3A99" w:rsidRDefault="00495CCC" w:rsidP="00332389">
      <w:pPr>
        <w:spacing w:before="120" w:after="120" w:line="360" w:lineRule="exact"/>
        <w:ind w:firstLine="709"/>
        <w:jc w:val="both"/>
        <w:rPr>
          <w:sz w:val="28"/>
          <w:szCs w:val="28"/>
        </w:rPr>
      </w:pPr>
      <w:r w:rsidRPr="001A3A99">
        <w:rPr>
          <w:sz w:val="28"/>
          <w:szCs w:val="28"/>
        </w:rPr>
        <w:lastRenderedPageBreak/>
        <w:t>- Thành phần: thức ăn thừa, vỏ bao bì đựng thực phẩm, vỏ hoa quả thải, giấy vụn...</w:t>
      </w:r>
    </w:p>
    <w:p w14:paraId="58263E57" w14:textId="4FB3CE9A" w:rsidR="00495CCC" w:rsidRPr="001A3A99" w:rsidRDefault="00495CCC" w:rsidP="00332389">
      <w:pPr>
        <w:spacing w:before="120" w:after="120" w:line="360" w:lineRule="exact"/>
        <w:ind w:firstLine="709"/>
        <w:jc w:val="both"/>
        <w:rPr>
          <w:sz w:val="28"/>
          <w:szCs w:val="28"/>
        </w:rPr>
      </w:pPr>
      <w:r w:rsidRPr="001A3A99">
        <w:rPr>
          <w:sz w:val="28"/>
          <w:szCs w:val="28"/>
        </w:rPr>
        <w:t xml:space="preserve">- Tải lượng: Số lượng lao động trong giai đoạn xây dựng sẽ biến động tùy vào từng thời điểm cụ thể. Dựa theo thực tế công việc trong giai đoạn xây dựng, số lượng lao động trong ngày cao điểm khoảng 20 người. Căn cứ </w:t>
      </w:r>
      <w:r w:rsidRPr="001A3A99">
        <w:rPr>
          <w:iCs/>
          <w:sz w:val="28"/>
          <w:szCs w:val="28"/>
        </w:rPr>
        <w:t xml:space="preserve">theo giáo trình “Quản lý chất thải rắn” - NXB Xây dựng - GS.TS Trần Hiếu Nhuệ, lượng rác thải </w:t>
      </w:r>
      <w:r w:rsidRPr="001A3A99">
        <w:rPr>
          <w:sz w:val="28"/>
          <w:szCs w:val="28"/>
        </w:rPr>
        <w:t>trung bình của mỗi công nhân lao động thải ra là 0,4 kg/ngày</w:t>
      </w:r>
      <w:r w:rsidRPr="001A3A99">
        <w:rPr>
          <w:iCs/>
          <w:sz w:val="28"/>
          <w:szCs w:val="28"/>
        </w:rPr>
        <w:t>. Do đó, l</w:t>
      </w:r>
      <w:r w:rsidRPr="001A3A99">
        <w:rPr>
          <w:sz w:val="28"/>
          <w:szCs w:val="28"/>
        </w:rPr>
        <w:t xml:space="preserve">ượng rác thải phát sinh vào ngày cao điểm là: 20 người </w:t>
      </w:r>
      <w:r w:rsidR="00F44891" w:rsidRPr="001A3A99">
        <w:rPr>
          <w:sz w:val="28"/>
          <w:szCs w:val="28"/>
        </w:rPr>
        <w:t>×</w:t>
      </w:r>
      <w:r w:rsidRPr="001A3A99">
        <w:rPr>
          <w:sz w:val="28"/>
          <w:szCs w:val="28"/>
        </w:rPr>
        <w:t xml:space="preserve"> 0,4 kg/người/ngày = 8 kg/ngày.</w:t>
      </w:r>
    </w:p>
    <w:p w14:paraId="4E327CC7" w14:textId="549F9CF5" w:rsidR="00495CCC" w:rsidRPr="001A3A99" w:rsidRDefault="00F5014A" w:rsidP="00332389">
      <w:pPr>
        <w:pStyle w:val="-chuan"/>
        <w:widowControl w:val="0"/>
        <w:spacing w:line="360" w:lineRule="exact"/>
        <w:ind w:firstLine="709"/>
        <w:rPr>
          <w:sz w:val="28"/>
          <w:szCs w:val="28"/>
          <w:lang w:val="da-DK" w:eastAsia="vi-VN"/>
        </w:rPr>
      </w:pPr>
      <w:r w:rsidRPr="001A3A99">
        <w:rPr>
          <w:b/>
          <w:i/>
          <w:sz w:val="28"/>
          <w:szCs w:val="28"/>
        </w:rPr>
        <w:t>(2)</w:t>
      </w:r>
      <w:r w:rsidRPr="001A3A99">
        <w:rPr>
          <w:b/>
          <w:i/>
          <w:sz w:val="28"/>
          <w:szCs w:val="28"/>
          <w:lang w:val="en-US"/>
        </w:rPr>
        <w:t>.</w:t>
      </w:r>
      <w:r w:rsidRPr="001A3A99">
        <w:rPr>
          <w:b/>
          <w:i/>
          <w:sz w:val="28"/>
          <w:szCs w:val="28"/>
        </w:rPr>
        <w:t xml:space="preserve"> </w:t>
      </w:r>
      <w:r w:rsidRPr="001A3A99">
        <w:rPr>
          <w:b/>
          <w:i/>
          <w:sz w:val="28"/>
          <w:szCs w:val="28"/>
          <w:lang w:val="da-DK" w:eastAsia="vi-VN"/>
        </w:rPr>
        <w:t>Chất thải rắn</w:t>
      </w:r>
      <w:r w:rsidR="00495CCC" w:rsidRPr="001A3A99">
        <w:rPr>
          <w:b/>
          <w:i/>
          <w:sz w:val="28"/>
          <w:szCs w:val="28"/>
          <w:lang w:val="da-DK" w:eastAsia="vi-VN"/>
        </w:rPr>
        <w:t xml:space="preserve"> từ quá trình thi công:</w:t>
      </w:r>
    </w:p>
    <w:p w14:paraId="01E9AAB9" w14:textId="77777777" w:rsidR="00495CCC" w:rsidRPr="001A3A99" w:rsidRDefault="00495CCC" w:rsidP="00332389">
      <w:pPr>
        <w:spacing w:before="120" w:after="120" w:line="360" w:lineRule="exact"/>
        <w:ind w:firstLine="709"/>
        <w:jc w:val="both"/>
        <w:rPr>
          <w:iCs/>
          <w:sz w:val="28"/>
          <w:szCs w:val="28"/>
          <w:lang w:val="pt-BR"/>
        </w:rPr>
      </w:pPr>
      <w:r w:rsidRPr="001A3A99">
        <w:rPr>
          <w:sz w:val="28"/>
          <w:szCs w:val="28"/>
          <w:lang w:val="pt-BR"/>
        </w:rPr>
        <w:tab/>
        <w:t xml:space="preserve">- Nguồn phát sinh và thành phần: </w:t>
      </w:r>
      <w:r w:rsidRPr="001A3A99">
        <w:rPr>
          <w:iCs/>
          <w:sz w:val="28"/>
          <w:szCs w:val="28"/>
          <w:lang w:val="vi-VN"/>
        </w:rPr>
        <w:t xml:space="preserve">Chất thải xây dựng như bê tông, gạch, đá, gỗ vụn,.. phát sinh chủ yếu do hao hụt, rơi vãi, hỏng hóc,.. </w:t>
      </w:r>
    </w:p>
    <w:p w14:paraId="53692F24" w14:textId="1427A363" w:rsidR="00495CCC" w:rsidRPr="001A3A99" w:rsidRDefault="00495CCC" w:rsidP="00332389">
      <w:pPr>
        <w:spacing w:before="120" w:after="120" w:line="360" w:lineRule="exact"/>
        <w:ind w:firstLine="709"/>
        <w:jc w:val="both"/>
        <w:rPr>
          <w:sz w:val="28"/>
          <w:szCs w:val="28"/>
          <w:lang w:val="pt-BR"/>
        </w:rPr>
      </w:pPr>
      <w:r w:rsidRPr="001A3A99">
        <w:rPr>
          <w:iCs/>
          <w:sz w:val="28"/>
          <w:szCs w:val="28"/>
          <w:lang w:val="pt-BR"/>
        </w:rPr>
        <w:tab/>
        <w:t xml:space="preserve">- Tải lượng: Căn cứ </w:t>
      </w:r>
      <w:r w:rsidR="00F5014A" w:rsidRPr="001A3A99">
        <w:rPr>
          <w:iCs/>
          <w:sz w:val="28"/>
          <w:szCs w:val="28"/>
          <w:lang w:val="pt-BR"/>
        </w:rPr>
        <w:t>bảng các hạng mục công trình của dự án (Bảng 4)</w:t>
      </w:r>
      <w:r w:rsidRPr="001A3A99">
        <w:rPr>
          <w:iCs/>
          <w:sz w:val="28"/>
          <w:szCs w:val="28"/>
          <w:lang w:val="pt-BR"/>
        </w:rPr>
        <w:t xml:space="preserve">, tổng diện tích các hạng mục xây dựng </w:t>
      </w:r>
      <w:r w:rsidR="00F5014A" w:rsidRPr="001A3A99">
        <w:rPr>
          <w:iCs/>
          <w:sz w:val="28"/>
          <w:szCs w:val="28"/>
          <w:lang w:val="pt-BR"/>
        </w:rPr>
        <w:t xml:space="preserve">mới </w:t>
      </w:r>
      <w:r w:rsidRPr="001A3A99">
        <w:rPr>
          <w:bCs/>
          <w:sz w:val="28"/>
          <w:szCs w:val="28"/>
          <w:lang w:val="pt-BR"/>
        </w:rPr>
        <w:t>l</w:t>
      </w:r>
      <w:r w:rsidRPr="001A3A99">
        <w:rPr>
          <w:iCs/>
          <w:sz w:val="28"/>
          <w:szCs w:val="28"/>
          <w:lang w:val="pt-BR"/>
        </w:rPr>
        <w:t xml:space="preserve">à </w:t>
      </w:r>
      <w:r w:rsidR="00F5014A" w:rsidRPr="001A3A99">
        <w:rPr>
          <w:iCs/>
          <w:sz w:val="28"/>
          <w:szCs w:val="28"/>
          <w:lang w:val="pt-BR"/>
        </w:rPr>
        <w:t>2.161,1</w:t>
      </w:r>
      <w:r w:rsidRPr="001A3A99">
        <w:rPr>
          <w:iCs/>
          <w:sz w:val="28"/>
          <w:szCs w:val="28"/>
          <w:lang w:val="pt-BR"/>
        </w:rPr>
        <w:t xml:space="preserve"> </w:t>
      </w:r>
      <w:r w:rsidRPr="001A3A99">
        <w:rPr>
          <w:iCs/>
          <w:sz w:val="28"/>
          <w:szCs w:val="28"/>
          <w:lang w:val="vi-VN"/>
        </w:rPr>
        <w:t>m</w:t>
      </w:r>
      <w:r w:rsidRPr="001A3A99">
        <w:rPr>
          <w:iCs/>
          <w:sz w:val="28"/>
          <w:szCs w:val="28"/>
          <w:vertAlign w:val="superscript"/>
          <w:lang w:val="vi-VN"/>
        </w:rPr>
        <w:t>2</w:t>
      </w:r>
      <w:r w:rsidRPr="001A3A99">
        <w:rPr>
          <w:iCs/>
          <w:sz w:val="28"/>
          <w:szCs w:val="28"/>
          <w:vertAlign w:val="superscript"/>
          <w:lang w:val="pt-BR"/>
        </w:rPr>
        <w:t xml:space="preserve"> </w:t>
      </w:r>
      <w:r w:rsidRPr="001A3A99">
        <w:rPr>
          <w:iCs/>
          <w:sz w:val="28"/>
          <w:szCs w:val="28"/>
          <w:lang w:val="pt-BR"/>
        </w:rPr>
        <w:t xml:space="preserve">. </w:t>
      </w:r>
      <w:r w:rsidRPr="001A3A99">
        <w:rPr>
          <w:sz w:val="28"/>
          <w:szCs w:val="28"/>
          <w:lang w:val="pt-BR"/>
        </w:rPr>
        <w:t>Căn cứ theo số liệu thực tế của ngành xây dựng, lượng chất thải rắn phát sinh từ hoạt động xây dựng được tính toán bằng 5kg/m</w:t>
      </w:r>
      <w:r w:rsidRPr="001A3A99">
        <w:rPr>
          <w:sz w:val="28"/>
          <w:szCs w:val="28"/>
          <w:vertAlign w:val="superscript"/>
          <w:lang w:val="pt-BR"/>
        </w:rPr>
        <w:t>2</w:t>
      </w:r>
      <w:r w:rsidRPr="001A3A99">
        <w:rPr>
          <w:sz w:val="28"/>
          <w:szCs w:val="28"/>
          <w:lang w:val="pt-BR"/>
        </w:rPr>
        <w:t xml:space="preserve"> (= 0,005 tấn/m</w:t>
      </w:r>
      <w:r w:rsidRPr="001A3A99">
        <w:rPr>
          <w:sz w:val="28"/>
          <w:szCs w:val="28"/>
          <w:vertAlign w:val="superscript"/>
          <w:lang w:val="pt-BR"/>
        </w:rPr>
        <w:t>2</w:t>
      </w:r>
      <w:r w:rsidRPr="001A3A99">
        <w:rPr>
          <w:sz w:val="28"/>
          <w:szCs w:val="28"/>
          <w:lang w:val="pt-BR"/>
        </w:rPr>
        <w:t>) diện tích sàn</w:t>
      </w:r>
      <w:r w:rsidRPr="001A3A99">
        <w:rPr>
          <w:bCs/>
          <w:sz w:val="28"/>
          <w:szCs w:val="28"/>
          <w:lang w:val="pt-BR"/>
        </w:rPr>
        <w:t xml:space="preserve"> thì khối lượng chất thải rắn xây dựng phát sinh là:</w:t>
      </w:r>
      <w:r w:rsidR="00F5014A" w:rsidRPr="001A3A99">
        <w:rPr>
          <w:bCs/>
          <w:sz w:val="28"/>
          <w:szCs w:val="28"/>
          <w:lang w:val="pt-BR"/>
        </w:rPr>
        <w:t xml:space="preserve"> </w:t>
      </w:r>
      <w:r w:rsidR="00F5014A" w:rsidRPr="001A3A99">
        <w:rPr>
          <w:iCs/>
          <w:sz w:val="28"/>
          <w:szCs w:val="28"/>
          <w:lang w:val="pt-BR"/>
        </w:rPr>
        <w:t>2.161,1</w:t>
      </w:r>
      <w:r w:rsidRPr="001A3A99">
        <w:rPr>
          <w:iCs/>
          <w:sz w:val="28"/>
          <w:szCs w:val="28"/>
          <w:lang w:val="pt-BR"/>
        </w:rPr>
        <w:t xml:space="preserve"> </w:t>
      </w:r>
      <w:r w:rsidRPr="001A3A99">
        <w:rPr>
          <w:iCs/>
          <w:sz w:val="28"/>
          <w:szCs w:val="28"/>
          <w:lang w:val="vi-VN"/>
        </w:rPr>
        <w:t>m</w:t>
      </w:r>
      <w:r w:rsidRPr="001A3A99">
        <w:rPr>
          <w:iCs/>
          <w:sz w:val="28"/>
          <w:szCs w:val="28"/>
          <w:vertAlign w:val="superscript"/>
          <w:lang w:val="vi-VN"/>
        </w:rPr>
        <w:t>2</w:t>
      </w:r>
      <w:r w:rsidR="00F5014A" w:rsidRPr="001A3A99">
        <w:rPr>
          <w:bCs/>
          <w:sz w:val="28"/>
          <w:szCs w:val="28"/>
          <w:lang w:val="pt-BR"/>
        </w:rPr>
        <w:t xml:space="preserve"> ×</w:t>
      </w:r>
      <w:r w:rsidRPr="001A3A99">
        <w:rPr>
          <w:bCs/>
          <w:sz w:val="28"/>
          <w:szCs w:val="28"/>
          <w:lang w:val="pt-BR"/>
        </w:rPr>
        <w:t xml:space="preserve"> </w:t>
      </w:r>
      <w:r w:rsidRPr="001A3A99">
        <w:rPr>
          <w:sz w:val="28"/>
          <w:szCs w:val="28"/>
          <w:lang w:val="pt-BR"/>
        </w:rPr>
        <w:t>0,005 tấn/m</w:t>
      </w:r>
      <w:r w:rsidRPr="001A3A99">
        <w:rPr>
          <w:sz w:val="28"/>
          <w:szCs w:val="28"/>
          <w:vertAlign w:val="superscript"/>
          <w:lang w:val="pt-BR"/>
        </w:rPr>
        <w:t>2</w:t>
      </w:r>
      <w:r w:rsidRPr="001A3A99">
        <w:rPr>
          <w:sz w:val="28"/>
          <w:szCs w:val="28"/>
          <w:lang w:val="pt-BR"/>
        </w:rPr>
        <w:t xml:space="preserve"> </w:t>
      </w:r>
      <w:r w:rsidRPr="001A3A99">
        <w:rPr>
          <w:sz w:val="28"/>
          <w:szCs w:val="28"/>
          <w:lang w:val="vi-VN"/>
        </w:rPr>
        <w:t>≈</w:t>
      </w:r>
      <w:r w:rsidRPr="001A3A99">
        <w:rPr>
          <w:sz w:val="28"/>
          <w:szCs w:val="28"/>
          <w:lang w:val="pt-BR"/>
        </w:rPr>
        <w:t xml:space="preserve"> </w:t>
      </w:r>
      <w:r w:rsidR="00F5014A" w:rsidRPr="001A3A99">
        <w:rPr>
          <w:sz w:val="28"/>
          <w:szCs w:val="28"/>
          <w:lang w:val="pt-BR"/>
        </w:rPr>
        <w:t>10,81</w:t>
      </w:r>
      <w:r w:rsidRPr="001A3A99">
        <w:rPr>
          <w:sz w:val="28"/>
          <w:szCs w:val="28"/>
          <w:lang w:val="pt-BR"/>
        </w:rPr>
        <w:t xml:space="preserve"> tấn</w:t>
      </w:r>
    </w:p>
    <w:p w14:paraId="7E5295B0" w14:textId="33F68FB9" w:rsidR="008376F4" w:rsidRPr="001A3A99" w:rsidRDefault="008376F4" w:rsidP="00332389">
      <w:pPr>
        <w:spacing w:before="120" w:after="120" w:line="360" w:lineRule="exact"/>
        <w:ind w:firstLine="709"/>
        <w:jc w:val="both"/>
        <w:rPr>
          <w:b/>
          <w:i/>
          <w:sz w:val="28"/>
          <w:szCs w:val="28"/>
          <w:lang w:val="vi-VN"/>
        </w:rPr>
      </w:pPr>
      <w:r w:rsidRPr="001A3A99">
        <w:rPr>
          <w:b/>
          <w:i/>
          <w:sz w:val="28"/>
          <w:szCs w:val="28"/>
          <w:lang w:val="pt-BR"/>
        </w:rPr>
        <w:t xml:space="preserve">(3). </w:t>
      </w:r>
      <w:r w:rsidRPr="001A3A99">
        <w:rPr>
          <w:b/>
          <w:i/>
          <w:sz w:val="28"/>
          <w:szCs w:val="28"/>
          <w:lang w:val="vi-VN"/>
        </w:rPr>
        <w:t>Chất thải nguy hại:</w:t>
      </w:r>
    </w:p>
    <w:p w14:paraId="41457514" w14:textId="77777777" w:rsidR="008376F4" w:rsidRPr="001A3A99" w:rsidRDefault="008376F4" w:rsidP="00332389">
      <w:pPr>
        <w:spacing w:before="120" w:after="120" w:line="360" w:lineRule="exact"/>
        <w:ind w:firstLine="709"/>
        <w:jc w:val="both"/>
        <w:rPr>
          <w:sz w:val="28"/>
          <w:szCs w:val="28"/>
          <w:lang w:val="pt-BR" w:eastAsia="vi-VN"/>
        </w:rPr>
      </w:pPr>
      <w:r w:rsidRPr="001A3A99">
        <w:rPr>
          <w:sz w:val="28"/>
          <w:szCs w:val="28"/>
          <w:lang w:val="pt-BR" w:eastAsia="vi-VN"/>
        </w:rPr>
        <w:t xml:space="preserve">- Nguồn phát sinh CTNH trong quá trình xây dựng: Từ các công đoạn vệ sinh thiết bị, phương tiện; bảo dưỡng máy móc; </w:t>
      </w:r>
      <w:bookmarkStart w:id="324" w:name="_Toc462469948"/>
      <w:bookmarkStart w:id="325" w:name="_Toc528314336"/>
      <w:bookmarkStart w:id="326" w:name="_Toc503518724"/>
    </w:p>
    <w:p w14:paraId="45677D82" w14:textId="77777777" w:rsidR="003F4257" w:rsidRPr="001A3A99" w:rsidRDefault="003F4257" w:rsidP="00332389">
      <w:pPr>
        <w:spacing w:before="120" w:after="120" w:line="360" w:lineRule="exact"/>
        <w:ind w:firstLine="720"/>
        <w:jc w:val="both"/>
        <w:rPr>
          <w:sz w:val="28"/>
          <w:szCs w:val="28"/>
          <w:lang w:val="vi-VN"/>
        </w:rPr>
      </w:pPr>
      <w:r w:rsidRPr="001A3A99">
        <w:rPr>
          <w:sz w:val="28"/>
          <w:szCs w:val="28"/>
          <w:lang w:val="vi-VN"/>
        </w:rPr>
        <w:t>- Thành phần: bao gồm dầu thải, giẻ lau, găng tay dính dầu mỡ, sơn thải,…</w:t>
      </w:r>
    </w:p>
    <w:tbl>
      <w:tblPr>
        <w:tblW w:w="9081"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3845"/>
        <w:gridCol w:w="1313"/>
        <w:gridCol w:w="1257"/>
        <w:gridCol w:w="1459"/>
      </w:tblGrid>
      <w:tr w:rsidR="001A3A99" w:rsidRPr="001A3A99" w14:paraId="44ED035B" w14:textId="77777777" w:rsidTr="003F4257">
        <w:trPr>
          <w:trHeight w:val="331"/>
          <w:jc w:val="center"/>
        </w:trPr>
        <w:tc>
          <w:tcPr>
            <w:tcW w:w="1207" w:type="dxa"/>
            <w:vAlign w:val="center"/>
          </w:tcPr>
          <w:bookmarkEnd w:id="324"/>
          <w:bookmarkEnd w:id="325"/>
          <w:bookmarkEnd w:id="326"/>
          <w:p w14:paraId="7AB98578" w14:textId="77777777" w:rsidR="003F4257" w:rsidRPr="001A3A99" w:rsidRDefault="003F4257" w:rsidP="003F4257">
            <w:pPr>
              <w:widowControl w:val="0"/>
              <w:spacing w:before="60" w:after="60"/>
              <w:jc w:val="center"/>
              <w:rPr>
                <w:b/>
                <w:sz w:val="26"/>
                <w:szCs w:val="26"/>
                <w:lang w:val="fr-FR"/>
              </w:rPr>
            </w:pPr>
            <w:r w:rsidRPr="001A3A99">
              <w:rPr>
                <w:b/>
                <w:sz w:val="26"/>
                <w:szCs w:val="26"/>
                <w:lang w:val="fr-FR"/>
              </w:rPr>
              <w:t>Mã CTNH</w:t>
            </w:r>
          </w:p>
        </w:tc>
        <w:tc>
          <w:tcPr>
            <w:tcW w:w="3845" w:type="dxa"/>
            <w:vAlign w:val="center"/>
          </w:tcPr>
          <w:p w14:paraId="3A425603" w14:textId="77777777" w:rsidR="003F4257" w:rsidRPr="001A3A99" w:rsidRDefault="003F4257" w:rsidP="003F4257">
            <w:pPr>
              <w:widowControl w:val="0"/>
              <w:spacing w:before="60" w:after="60"/>
              <w:jc w:val="center"/>
              <w:rPr>
                <w:b/>
                <w:sz w:val="26"/>
                <w:szCs w:val="26"/>
                <w:lang w:val="fr-FR"/>
              </w:rPr>
            </w:pPr>
            <w:r w:rsidRPr="001A3A99">
              <w:rPr>
                <w:b/>
                <w:sz w:val="26"/>
                <w:szCs w:val="26"/>
                <w:lang w:val="fr-FR"/>
              </w:rPr>
              <w:t>Tên chất thải</w:t>
            </w:r>
          </w:p>
        </w:tc>
        <w:tc>
          <w:tcPr>
            <w:tcW w:w="1313" w:type="dxa"/>
            <w:vAlign w:val="center"/>
          </w:tcPr>
          <w:p w14:paraId="1DEA8FE0" w14:textId="77777777" w:rsidR="003F4257" w:rsidRPr="001A3A99" w:rsidRDefault="003F4257" w:rsidP="003F4257">
            <w:pPr>
              <w:widowControl w:val="0"/>
              <w:spacing w:before="60" w:after="60"/>
              <w:jc w:val="center"/>
              <w:rPr>
                <w:b/>
                <w:sz w:val="26"/>
                <w:szCs w:val="26"/>
                <w:lang w:val="fr-FR"/>
              </w:rPr>
            </w:pPr>
            <w:r w:rsidRPr="001A3A99">
              <w:rPr>
                <w:b/>
                <w:sz w:val="26"/>
                <w:szCs w:val="26"/>
                <w:lang w:val="fr-FR"/>
              </w:rPr>
              <w:t>Tính chất nguy hại</w:t>
            </w:r>
          </w:p>
        </w:tc>
        <w:tc>
          <w:tcPr>
            <w:tcW w:w="1257" w:type="dxa"/>
          </w:tcPr>
          <w:p w14:paraId="4A9E5599" w14:textId="77777777" w:rsidR="003F4257" w:rsidRPr="001A3A99" w:rsidRDefault="003F4257" w:rsidP="003F4257">
            <w:pPr>
              <w:widowControl w:val="0"/>
              <w:spacing w:before="60" w:after="60"/>
              <w:jc w:val="center"/>
              <w:rPr>
                <w:b/>
                <w:sz w:val="26"/>
                <w:szCs w:val="26"/>
                <w:lang w:val="fr-FR"/>
              </w:rPr>
            </w:pPr>
            <w:r w:rsidRPr="001A3A99">
              <w:rPr>
                <w:b/>
                <w:sz w:val="26"/>
                <w:szCs w:val="26"/>
                <w:lang w:val="fr-FR"/>
              </w:rPr>
              <w:t>Ký hiệu phân loại</w:t>
            </w:r>
          </w:p>
        </w:tc>
        <w:tc>
          <w:tcPr>
            <w:tcW w:w="1459" w:type="dxa"/>
            <w:vAlign w:val="center"/>
          </w:tcPr>
          <w:p w14:paraId="3746A487" w14:textId="77777777" w:rsidR="003F4257" w:rsidRPr="001A3A99" w:rsidRDefault="003F4257" w:rsidP="003F4257">
            <w:pPr>
              <w:widowControl w:val="0"/>
              <w:spacing w:before="60" w:after="60"/>
              <w:jc w:val="center"/>
              <w:rPr>
                <w:b/>
                <w:sz w:val="26"/>
                <w:szCs w:val="26"/>
                <w:lang w:val="fr-FR"/>
              </w:rPr>
            </w:pPr>
            <w:r w:rsidRPr="001A3A99">
              <w:rPr>
                <w:b/>
                <w:sz w:val="26"/>
                <w:szCs w:val="26"/>
                <w:lang w:val="fr-FR"/>
              </w:rPr>
              <w:t>Trạng thái tồn tại</w:t>
            </w:r>
          </w:p>
        </w:tc>
      </w:tr>
      <w:tr w:rsidR="001A3A99" w:rsidRPr="001A3A99" w14:paraId="709D28C3" w14:textId="77777777" w:rsidTr="003F4257">
        <w:trPr>
          <w:trHeight w:val="339"/>
          <w:jc w:val="center"/>
        </w:trPr>
        <w:tc>
          <w:tcPr>
            <w:tcW w:w="1207" w:type="dxa"/>
            <w:vAlign w:val="center"/>
          </w:tcPr>
          <w:p w14:paraId="53A69B2A" w14:textId="77777777" w:rsidR="003F4257" w:rsidRPr="001A3A99" w:rsidRDefault="003F4257" w:rsidP="003F4257">
            <w:pPr>
              <w:spacing w:before="60" w:after="60"/>
              <w:jc w:val="center"/>
              <w:rPr>
                <w:sz w:val="26"/>
                <w:szCs w:val="26"/>
              </w:rPr>
            </w:pPr>
            <w:r w:rsidRPr="001A3A99">
              <w:rPr>
                <w:sz w:val="26"/>
                <w:szCs w:val="26"/>
              </w:rPr>
              <w:t>18 02 01</w:t>
            </w:r>
          </w:p>
        </w:tc>
        <w:tc>
          <w:tcPr>
            <w:tcW w:w="3845" w:type="dxa"/>
            <w:vAlign w:val="center"/>
          </w:tcPr>
          <w:p w14:paraId="399B83AF" w14:textId="77777777" w:rsidR="003F4257" w:rsidRPr="001A3A99" w:rsidRDefault="003F4257" w:rsidP="003F4257">
            <w:pPr>
              <w:spacing w:before="60" w:after="60"/>
              <w:jc w:val="both"/>
              <w:rPr>
                <w:sz w:val="26"/>
                <w:szCs w:val="26"/>
              </w:rPr>
            </w:pPr>
            <w:r w:rsidRPr="001A3A99">
              <w:rPr>
                <w:sz w:val="26"/>
                <w:szCs w:val="26"/>
              </w:rPr>
              <w:t>Giẻ lau, găng tay dính dầu mỡ,…</w:t>
            </w:r>
          </w:p>
        </w:tc>
        <w:tc>
          <w:tcPr>
            <w:tcW w:w="1313" w:type="dxa"/>
            <w:vAlign w:val="center"/>
          </w:tcPr>
          <w:p w14:paraId="1E1799DB" w14:textId="77777777" w:rsidR="003F4257" w:rsidRPr="001A3A99" w:rsidRDefault="003F4257" w:rsidP="003F4257">
            <w:pPr>
              <w:spacing w:before="60" w:after="60"/>
              <w:jc w:val="center"/>
              <w:rPr>
                <w:sz w:val="26"/>
                <w:szCs w:val="26"/>
              </w:rPr>
            </w:pPr>
            <w:r w:rsidRPr="001A3A99">
              <w:rPr>
                <w:sz w:val="26"/>
                <w:szCs w:val="26"/>
              </w:rPr>
              <w:t>Đ, ĐS</w:t>
            </w:r>
          </w:p>
        </w:tc>
        <w:tc>
          <w:tcPr>
            <w:tcW w:w="1257" w:type="dxa"/>
            <w:vAlign w:val="center"/>
          </w:tcPr>
          <w:p w14:paraId="0A7632C4" w14:textId="77777777" w:rsidR="003F4257" w:rsidRPr="001A3A99" w:rsidRDefault="003F4257" w:rsidP="003F4257">
            <w:pPr>
              <w:spacing w:before="60" w:after="60"/>
              <w:jc w:val="center"/>
              <w:rPr>
                <w:sz w:val="26"/>
                <w:szCs w:val="26"/>
              </w:rPr>
            </w:pPr>
            <w:r w:rsidRPr="001A3A99">
              <w:rPr>
                <w:sz w:val="26"/>
                <w:szCs w:val="26"/>
              </w:rPr>
              <w:t>KS</w:t>
            </w:r>
          </w:p>
        </w:tc>
        <w:tc>
          <w:tcPr>
            <w:tcW w:w="1459" w:type="dxa"/>
            <w:vAlign w:val="center"/>
          </w:tcPr>
          <w:p w14:paraId="73863243" w14:textId="77777777" w:rsidR="003F4257" w:rsidRPr="001A3A99" w:rsidRDefault="003F4257" w:rsidP="003F4257">
            <w:pPr>
              <w:spacing w:before="60" w:after="60"/>
              <w:jc w:val="center"/>
              <w:rPr>
                <w:sz w:val="26"/>
                <w:szCs w:val="26"/>
              </w:rPr>
            </w:pPr>
            <w:r w:rsidRPr="001A3A99">
              <w:rPr>
                <w:sz w:val="26"/>
                <w:szCs w:val="26"/>
              </w:rPr>
              <w:t>Rắn</w:t>
            </w:r>
          </w:p>
        </w:tc>
      </w:tr>
      <w:tr w:rsidR="001A3A99" w:rsidRPr="001A3A99" w14:paraId="2B24596E" w14:textId="77777777" w:rsidTr="003F4257">
        <w:trPr>
          <w:jc w:val="center"/>
        </w:trPr>
        <w:tc>
          <w:tcPr>
            <w:tcW w:w="1207" w:type="dxa"/>
            <w:vAlign w:val="center"/>
          </w:tcPr>
          <w:p w14:paraId="5831AEC2" w14:textId="77777777" w:rsidR="003F4257" w:rsidRPr="001A3A99" w:rsidRDefault="003F4257" w:rsidP="003F4257">
            <w:pPr>
              <w:spacing w:before="60" w:after="60"/>
              <w:jc w:val="center"/>
              <w:rPr>
                <w:sz w:val="26"/>
                <w:szCs w:val="26"/>
              </w:rPr>
            </w:pPr>
            <w:r w:rsidRPr="001A3A99">
              <w:rPr>
                <w:sz w:val="26"/>
                <w:szCs w:val="26"/>
              </w:rPr>
              <w:t>08 01 01</w:t>
            </w:r>
          </w:p>
        </w:tc>
        <w:tc>
          <w:tcPr>
            <w:tcW w:w="3845" w:type="dxa"/>
            <w:vAlign w:val="center"/>
          </w:tcPr>
          <w:p w14:paraId="050A344D" w14:textId="77777777" w:rsidR="003F4257" w:rsidRPr="001A3A99" w:rsidRDefault="003F4257" w:rsidP="003F4257">
            <w:pPr>
              <w:spacing w:before="60" w:after="60"/>
              <w:jc w:val="both"/>
              <w:rPr>
                <w:sz w:val="26"/>
                <w:szCs w:val="26"/>
              </w:rPr>
            </w:pPr>
            <w:r w:rsidRPr="001A3A99">
              <w:rPr>
                <w:sz w:val="26"/>
                <w:szCs w:val="26"/>
              </w:rPr>
              <w:t>Sơn thải, chổi lăn sơn,…</w:t>
            </w:r>
          </w:p>
        </w:tc>
        <w:tc>
          <w:tcPr>
            <w:tcW w:w="1313" w:type="dxa"/>
            <w:vAlign w:val="center"/>
          </w:tcPr>
          <w:p w14:paraId="7385300E" w14:textId="77777777" w:rsidR="003F4257" w:rsidRPr="001A3A99" w:rsidRDefault="003F4257" w:rsidP="003F4257">
            <w:pPr>
              <w:spacing w:before="60" w:after="60"/>
              <w:jc w:val="center"/>
              <w:rPr>
                <w:sz w:val="26"/>
                <w:szCs w:val="26"/>
              </w:rPr>
            </w:pPr>
            <w:r w:rsidRPr="001A3A99">
              <w:rPr>
                <w:sz w:val="26"/>
                <w:szCs w:val="26"/>
              </w:rPr>
              <w:t>C, Đ, ĐS</w:t>
            </w:r>
          </w:p>
        </w:tc>
        <w:tc>
          <w:tcPr>
            <w:tcW w:w="1257" w:type="dxa"/>
            <w:vAlign w:val="center"/>
          </w:tcPr>
          <w:p w14:paraId="5791913B" w14:textId="77777777" w:rsidR="003F4257" w:rsidRPr="001A3A99" w:rsidRDefault="003F4257" w:rsidP="003F4257">
            <w:pPr>
              <w:spacing w:before="60" w:after="60"/>
              <w:jc w:val="center"/>
              <w:rPr>
                <w:sz w:val="26"/>
                <w:szCs w:val="26"/>
              </w:rPr>
            </w:pPr>
            <w:r w:rsidRPr="001A3A99">
              <w:rPr>
                <w:sz w:val="26"/>
                <w:szCs w:val="26"/>
              </w:rPr>
              <w:t>KS</w:t>
            </w:r>
          </w:p>
        </w:tc>
        <w:tc>
          <w:tcPr>
            <w:tcW w:w="1459" w:type="dxa"/>
            <w:vAlign w:val="center"/>
          </w:tcPr>
          <w:p w14:paraId="067D5FED" w14:textId="77777777" w:rsidR="003F4257" w:rsidRPr="001A3A99" w:rsidRDefault="003F4257" w:rsidP="003F4257">
            <w:pPr>
              <w:spacing w:before="60" w:after="60"/>
              <w:jc w:val="center"/>
              <w:rPr>
                <w:sz w:val="26"/>
                <w:szCs w:val="26"/>
              </w:rPr>
            </w:pPr>
            <w:r w:rsidRPr="001A3A99">
              <w:rPr>
                <w:sz w:val="26"/>
                <w:szCs w:val="26"/>
              </w:rPr>
              <w:t>Rắn/lỏng</w:t>
            </w:r>
          </w:p>
        </w:tc>
      </w:tr>
      <w:tr w:rsidR="001A3A99" w:rsidRPr="001A3A99" w14:paraId="3926BE24" w14:textId="77777777" w:rsidTr="003F4257">
        <w:trPr>
          <w:jc w:val="center"/>
        </w:trPr>
        <w:tc>
          <w:tcPr>
            <w:tcW w:w="1207" w:type="dxa"/>
            <w:vAlign w:val="center"/>
          </w:tcPr>
          <w:p w14:paraId="2C87A76E" w14:textId="77777777" w:rsidR="003F4257" w:rsidRPr="001A3A99" w:rsidRDefault="003F4257" w:rsidP="003F4257">
            <w:pPr>
              <w:spacing w:before="60" w:after="60"/>
              <w:jc w:val="center"/>
              <w:rPr>
                <w:sz w:val="26"/>
                <w:szCs w:val="26"/>
              </w:rPr>
            </w:pPr>
            <w:r w:rsidRPr="001A3A99">
              <w:rPr>
                <w:sz w:val="26"/>
                <w:szCs w:val="26"/>
              </w:rPr>
              <w:t>18 01 03</w:t>
            </w:r>
          </w:p>
        </w:tc>
        <w:tc>
          <w:tcPr>
            <w:tcW w:w="3845" w:type="dxa"/>
            <w:vAlign w:val="center"/>
          </w:tcPr>
          <w:p w14:paraId="6B2EF1F6" w14:textId="77777777" w:rsidR="003F4257" w:rsidRPr="001A3A99" w:rsidRDefault="003F4257" w:rsidP="003F4257">
            <w:pPr>
              <w:spacing w:before="60" w:after="60"/>
              <w:jc w:val="both"/>
              <w:rPr>
                <w:sz w:val="26"/>
                <w:szCs w:val="26"/>
              </w:rPr>
            </w:pPr>
            <w:r w:rsidRPr="001A3A99">
              <w:rPr>
                <w:sz w:val="26"/>
                <w:szCs w:val="26"/>
              </w:rPr>
              <w:t>Vỏ thùng chứa sơn thải</w:t>
            </w:r>
          </w:p>
        </w:tc>
        <w:tc>
          <w:tcPr>
            <w:tcW w:w="1313" w:type="dxa"/>
            <w:vAlign w:val="center"/>
          </w:tcPr>
          <w:p w14:paraId="030563C1" w14:textId="77777777" w:rsidR="003F4257" w:rsidRPr="001A3A99" w:rsidRDefault="003F4257" w:rsidP="003F4257">
            <w:pPr>
              <w:spacing w:before="60" w:after="60"/>
              <w:jc w:val="center"/>
              <w:rPr>
                <w:sz w:val="26"/>
                <w:szCs w:val="26"/>
              </w:rPr>
            </w:pPr>
            <w:r w:rsidRPr="001A3A99">
              <w:rPr>
                <w:sz w:val="26"/>
                <w:szCs w:val="26"/>
              </w:rPr>
              <w:t>Đ, ĐS</w:t>
            </w:r>
          </w:p>
        </w:tc>
        <w:tc>
          <w:tcPr>
            <w:tcW w:w="1257" w:type="dxa"/>
            <w:vAlign w:val="center"/>
          </w:tcPr>
          <w:p w14:paraId="00D0A07C" w14:textId="77777777" w:rsidR="003F4257" w:rsidRPr="001A3A99" w:rsidRDefault="003F4257" w:rsidP="003F4257">
            <w:pPr>
              <w:spacing w:before="60" w:after="60"/>
              <w:jc w:val="center"/>
              <w:rPr>
                <w:sz w:val="26"/>
                <w:szCs w:val="26"/>
              </w:rPr>
            </w:pPr>
            <w:r w:rsidRPr="001A3A99">
              <w:rPr>
                <w:sz w:val="26"/>
                <w:szCs w:val="26"/>
              </w:rPr>
              <w:t>KS</w:t>
            </w:r>
          </w:p>
        </w:tc>
        <w:tc>
          <w:tcPr>
            <w:tcW w:w="1459" w:type="dxa"/>
            <w:vAlign w:val="center"/>
          </w:tcPr>
          <w:p w14:paraId="5EA95F75" w14:textId="77777777" w:rsidR="003F4257" w:rsidRPr="001A3A99" w:rsidRDefault="003F4257" w:rsidP="003F4257">
            <w:pPr>
              <w:spacing w:before="60" w:after="60"/>
              <w:jc w:val="center"/>
              <w:rPr>
                <w:sz w:val="26"/>
                <w:szCs w:val="26"/>
              </w:rPr>
            </w:pPr>
            <w:r w:rsidRPr="001A3A99">
              <w:rPr>
                <w:sz w:val="26"/>
                <w:szCs w:val="26"/>
              </w:rPr>
              <w:t>Rắn</w:t>
            </w:r>
          </w:p>
        </w:tc>
      </w:tr>
      <w:tr w:rsidR="001A3A99" w:rsidRPr="001A3A99" w14:paraId="15B7A45E" w14:textId="77777777" w:rsidTr="003F4257">
        <w:trPr>
          <w:jc w:val="center"/>
        </w:trPr>
        <w:tc>
          <w:tcPr>
            <w:tcW w:w="1207" w:type="dxa"/>
            <w:vAlign w:val="center"/>
          </w:tcPr>
          <w:p w14:paraId="1E594D50" w14:textId="77777777" w:rsidR="003F4257" w:rsidRPr="001A3A99" w:rsidRDefault="003F4257" w:rsidP="003F4257">
            <w:pPr>
              <w:spacing w:before="60" w:after="60"/>
              <w:jc w:val="center"/>
              <w:rPr>
                <w:sz w:val="26"/>
                <w:szCs w:val="26"/>
              </w:rPr>
            </w:pPr>
            <w:r w:rsidRPr="001A3A99">
              <w:rPr>
                <w:sz w:val="26"/>
                <w:szCs w:val="26"/>
              </w:rPr>
              <w:t>07 04 01</w:t>
            </w:r>
          </w:p>
        </w:tc>
        <w:tc>
          <w:tcPr>
            <w:tcW w:w="3845" w:type="dxa"/>
            <w:vAlign w:val="center"/>
          </w:tcPr>
          <w:p w14:paraId="62F7AE8E" w14:textId="77777777" w:rsidR="003F4257" w:rsidRPr="001A3A99" w:rsidRDefault="003F4257" w:rsidP="003F4257">
            <w:pPr>
              <w:spacing w:before="60" w:after="60"/>
              <w:jc w:val="both"/>
              <w:rPr>
                <w:sz w:val="26"/>
                <w:szCs w:val="26"/>
              </w:rPr>
            </w:pPr>
            <w:r w:rsidRPr="001A3A99">
              <w:rPr>
                <w:sz w:val="26"/>
                <w:szCs w:val="26"/>
              </w:rPr>
              <w:t>Que hàn thải</w:t>
            </w:r>
          </w:p>
        </w:tc>
        <w:tc>
          <w:tcPr>
            <w:tcW w:w="1313" w:type="dxa"/>
            <w:vAlign w:val="center"/>
          </w:tcPr>
          <w:p w14:paraId="52F07C24" w14:textId="77777777" w:rsidR="003F4257" w:rsidRPr="001A3A99" w:rsidRDefault="003F4257" w:rsidP="003F4257">
            <w:pPr>
              <w:widowControl w:val="0"/>
              <w:spacing w:before="60" w:after="60"/>
              <w:jc w:val="center"/>
              <w:rPr>
                <w:sz w:val="26"/>
                <w:szCs w:val="26"/>
                <w:lang w:val="fr-FR"/>
              </w:rPr>
            </w:pPr>
            <w:r w:rsidRPr="001A3A99">
              <w:rPr>
                <w:sz w:val="26"/>
                <w:szCs w:val="26"/>
                <w:lang w:val="fr-FR"/>
              </w:rPr>
              <w:t>Đ, ĐS</w:t>
            </w:r>
          </w:p>
        </w:tc>
        <w:tc>
          <w:tcPr>
            <w:tcW w:w="1257" w:type="dxa"/>
            <w:vAlign w:val="center"/>
          </w:tcPr>
          <w:p w14:paraId="6ED742E6" w14:textId="77777777" w:rsidR="003F4257" w:rsidRPr="001A3A99" w:rsidRDefault="003F4257" w:rsidP="003F4257">
            <w:pPr>
              <w:widowControl w:val="0"/>
              <w:spacing w:before="60" w:after="60"/>
              <w:jc w:val="center"/>
              <w:rPr>
                <w:sz w:val="26"/>
                <w:szCs w:val="26"/>
                <w:lang w:val="fr-FR"/>
              </w:rPr>
            </w:pPr>
            <w:r w:rsidRPr="001A3A99">
              <w:rPr>
                <w:sz w:val="26"/>
                <w:szCs w:val="26"/>
                <w:lang w:val="fr-FR"/>
              </w:rPr>
              <w:t>KS</w:t>
            </w:r>
          </w:p>
        </w:tc>
        <w:tc>
          <w:tcPr>
            <w:tcW w:w="1459" w:type="dxa"/>
            <w:vAlign w:val="center"/>
          </w:tcPr>
          <w:p w14:paraId="532E58E1" w14:textId="77777777" w:rsidR="003F4257" w:rsidRPr="001A3A99" w:rsidRDefault="003F4257" w:rsidP="003F4257">
            <w:pPr>
              <w:widowControl w:val="0"/>
              <w:spacing w:before="60" w:after="60"/>
              <w:jc w:val="center"/>
              <w:rPr>
                <w:sz w:val="26"/>
                <w:szCs w:val="26"/>
                <w:lang w:val="fr-FR"/>
              </w:rPr>
            </w:pPr>
            <w:r w:rsidRPr="001A3A99">
              <w:rPr>
                <w:sz w:val="26"/>
                <w:szCs w:val="26"/>
                <w:lang w:val="fr-FR"/>
              </w:rPr>
              <w:t>Rắn</w:t>
            </w:r>
          </w:p>
        </w:tc>
      </w:tr>
    </w:tbl>
    <w:p w14:paraId="7A9592A8" w14:textId="77777777" w:rsidR="003F4257" w:rsidRPr="001A3A99" w:rsidRDefault="003F4257" w:rsidP="003F4257">
      <w:pPr>
        <w:spacing w:line="100" w:lineRule="exact"/>
        <w:ind w:firstLine="720"/>
        <w:jc w:val="both"/>
        <w:rPr>
          <w:sz w:val="28"/>
          <w:szCs w:val="28"/>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1A3A99" w:rsidRPr="001A3A99" w14:paraId="66A9ABCA" w14:textId="77777777" w:rsidTr="00903344">
        <w:tc>
          <w:tcPr>
            <w:tcW w:w="4361" w:type="dxa"/>
          </w:tcPr>
          <w:p w14:paraId="57283955" w14:textId="77777777" w:rsidR="003F4257" w:rsidRPr="001A3A99" w:rsidRDefault="003F4257" w:rsidP="00903344">
            <w:pPr>
              <w:spacing w:before="60" w:after="60"/>
              <w:ind w:firstLine="709"/>
              <w:jc w:val="both"/>
              <w:rPr>
                <w:b/>
                <w:i/>
                <w:sz w:val="28"/>
                <w:szCs w:val="28"/>
                <w:u w:val="single"/>
                <w:lang w:eastAsia="vi-VN"/>
              </w:rPr>
            </w:pPr>
            <w:r w:rsidRPr="001A3A99">
              <w:rPr>
                <w:b/>
                <w:i/>
                <w:sz w:val="28"/>
                <w:szCs w:val="28"/>
                <w:u w:val="single"/>
                <w:lang w:eastAsia="vi-VN"/>
              </w:rPr>
              <w:t>Chú thích:</w:t>
            </w:r>
          </w:p>
        </w:tc>
        <w:tc>
          <w:tcPr>
            <w:tcW w:w="5386" w:type="dxa"/>
          </w:tcPr>
          <w:p w14:paraId="3D2C46EC" w14:textId="77777777" w:rsidR="003F4257" w:rsidRPr="001A3A99" w:rsidRDefault="003F4257" w:rsidP="00903344">
            <w:pPr>
              <w:spacing w:before="60" w:after="60"/>
              <w:ind w:firstLine="709"/>
              <w:jc w:val="both"/>
              <w:rPr>
                <w:b/>
                <w:sz w:val="28"/>
                <w:szCs w:val="28"/>
                <w:lang w:eastAsia="vi-VN"/>
              </w:rPr>
            </w:pPr>
          </w:p>
        </w:tc>
      </w:tr>
      <w:tr w:rsidR="001A3A99" w:rsidRPr="001A3A99" w14:paraId="65A96F17" w14:textId="77777777" w:rsidTr="00903344">
        <w:trPr>
          <w:trHeight w:val="1210"/>
        </w:trPr>
        <w:tc>
          <w:tcPr>
            <w:tcW w:w="4361" w:type="dxa"/>
          </w:tcPr>
          <w:p w14:paraId="16305F58" w14:textId="77777777" w:rsidR="003F4257" w:rsidRPr="001A3A99" w:rsidRDefault="003F4257" w:rsidP="00903344">
            <w:pPr>
              <w:spacing w:before="120" w:after="120"/>
              <w:ind w:firstLine="709"/>
              <w:jc w:val="both"/>
              <w:rPr>
                <w:i/>
                <w:sz w:val="26"/>
                <w:szCs w:val="26"/>
                <w:lang w:eastAsia="vi-VN"/>
              </w:rPr>
            </w:pPr>
            <w:r w:rsidRPr="001A3A99">
              <w:rPr>
                <w:i/>
                <w:sz w:val="26"/>
                <w:szCs w:val="26"/>
                <w:lang w:eastAsia="vi-VN"/>
              </w:rPr>
              <w:t>- Tính chất nguy hại:</w:t>
            </w:r>
          </w:p>
          <w:p w14:paraId="58C66937" w14:textId="77777777" w:rsidR="003F4257" w:rsidRPr="001A3A99" w:rsidRDefault="003F4257" w:rsidP="00903344">
            <w:pPr>
              <w:spacing w:before="120" w:after="120"/>
              <w:ind w:firstLine="709"/>
              <w:jc w:val="both"/>
              <w:rPr>
                <w:i/>
                <w:sz w:val="26"/>
                <w:szCs w:val="26"/>
                <w:lang w:eastAsia="vi-VN"/>
              </w:rPr>
            </w:pPr>
            <w:r w:rsidRPr="001A3A99">
              <w:rPr>
                <w:i/>
                <w:sz w:val="26"/>
                <w:szCs w:val="26"/>
                <w:lang w:eastAsia="vi-VN"/>
              </w:rPr>
              <w:t>+ Đ: có tính độc;</w:t>
            </w:r>
          </w:p>
          <w:p w14:paraId="4EBF504D" w14:textId="77777777" w:rsidR="003F4257" w:rsidRPr="001A3A99" w:rsidRDefault="003F4257" w:rsidP="00903344">
            <w:pPr>
              <w:spacing w:before="120" w:after="120"/>
              <w:ind w:firstLine="709"/>
              <w:jc w:val="both"/>
              <w:rPr>
                <w:i/>
                <w:sz w:val="26"/>
                <w:szCs w:val="26"/>
                <w:lang w:eastAsia="vi-VN"/>
              </w:rPr>
            </w:pPr>
            <w:r w:rsidRPr="001A3A99">
              <w:rPr>
                <w:i/>
                <w:sz w:val="26"/>
                <w:szCs w:val="26"/>
                <w:lang w:eastAsia="vi-VN"/>
              </w:rPr>
              <w:t>+ ĐS: có độc tính sinh thái;</w:t>
            </w:r>
          </w:p>
          <w:p w14:paraId="1C787457" w14:textId="77777777" w:rsidR="003F4257" w:rsidRPr="001A3A99" w:rsidRDefault="003F4257" w:rsidP="00903344">
            <w:pPr>
              <w:spacing w:before="120" w:after="120"/>
              <w:ind w:firstLine="709"/>
              <w:jc w:val="both"/>
              <w:rPr>
                <w:i/>
                <w:sz w:val="26"/>
                <w:szCs w:val="26"/>
                <w:lang w:eastAsia="vi-VN"/>
              </w:rPr>
            </w:pPr>
            <w:r w:rsidRPr="001A3A99">
              <w:rPr>
                <w:i/>
                <w:sz w:val="26"/>
                <w:szCs w:val="26"/>
                <w:lang w:eastAsia="vi-VN"/>
              </w:rPr>
              <w:t>+ C: dễ cháy;</w:t>
            </w:r>
          </w:p>
        </w:tc>
        <w:tc>
          <w:tcPr>
            <w:tcW w:w="5386" w:type="dxa"/>
          </w:tcPr>
          <w:p w14:paraId="5413E354" w14:textId="77777777" w:rsidR="003F4257" w:rsidRPr="001A3A99" w:rsidRDefault="003F4257" w:rsidP="00903344">
            <w:pPr>
              <w:spacing w:before="120" w:after="120"/>
              <w:ind w:firstLine="34"/>
              <w:jc w:val="both"/>
              <w:rPr>
                <w:i/>
                <w:sz w:val="26"/>
                <w:szCs w:val="26"/>
                <w:lang w:eastAsia="vi-VN"/>
              </w:rPr>
            </w:pPr>
            <w:r w:rsidRPr="001A3A99">
              <w:rPr>
                <w:i/>
                <w:sz w:val="26"/>
                <w:szCs w:val="26"/>
                <w:lang w:eastAsia="vi-VN"/>
              </w:rPr>
              <w:t>- Ký hiệu phân loại:</w:t>
            </w:r>
          </w:p>
          <w:p w14:paraId="1A04F06C" w14:textId="77777777" w:rsidR="003F4257" w:rsidRPr="001A3A99" w:rsidRDefault="003F4257" w:rsidP="00903344">
            <w:pPr>
              <w:spacing w:before="120" w:after="120"/>
              <w:ind w:firstLine="34"/>
              <w:jc w:val="both"/>
              <w:rPr>
                <w:i/>
                <w:sz w:val="26"/>
                <w:szCs w:val="26"/>
                <w:lang w:eastAsia="vi-VN"/>
              </w:rPr>
            </w:pPr>
            <w:r w:rsidRPr="001A3A99">
              <w:rPr>
                <w:i/>
                <w:sz w:val="26"/>
                <w:szCs w:val="26"/>
                <w:lang w:eastAsia="vi-VN"/>
              </w:rPr>
              <w:t>+ NH: chất thải nguy hại;</w:t>
            </w:r>
          </w:p>
          <w:p w14:paraId="4A883015" w14:textId="77777777" w:rsidR="003F4257" w:rsidRPr="001A3A99" w:rsidRDefault="003F4257" w:rsidP="00903344">
            <w:pPr>
              <w:spacing w:before="120" w:after="120"/>
              <w:ind w:firstLine="34"/>
              <w:jc w:val="both"/>
              <w:rPr>
                <w:i/>
                <w:sz w:val="26"/>
                <w:szCs w:val="26"/>
                <w:lang w:eastAsia="vi-VN"/>
              </w:rPr>
            </w:pPr>
            <w:r w:rsidRPr="001A3A99">
              <w:rPr>
                <w:i/>
                <w:sz w:val="26"/>
                <w:szCs w:val="26"/>
                <w:lang w:eastAsia="vi-VN"/>
              </w:rPr>
              <w:t>+ KS: chất thải công nghiệp phải kiểm soát</w:t>
            </w:r>
          </w:p>
        </w:tc>
      </w:tr>
    </w:tbl>
    <w:p w14:paraId="65C38079" w14:textId="77777777" w:rsidR="003F4257" w:rsidRPr="001A3A99" w:rsidRDefault="003F4257" w:rsidP="00332389">
      <w:pPr>
        <w:spacing w:after="120" w:line="360" w:lineRule="exact"/>
        <w:ind w:firstLine="720"/>
        <w:jc w:val="both"/>
        <w:rPr>
          <w:sz w:val="28"/>
          <w:szCs w:val="28"/>
          <w:lang w:val="vi-VN"/>
        </w:rPr>
      </w:pPr>
      <w:r w:rsidRPr="001A3A99">
        <w:rPr>
          <w:sz w:val="28"/>
          <w:szCs w:val="28"/>
          <w:lang w:val="vi-VN"/>
        </w:rPr>
        <w:t xml:space="preserve">- Tải lượng: Lượng CTNH này phát sinh tùy thuộc vào máy móc thi công tại công trường và khả năng quản lý nguyên, vật liệu của đơn vị thi công. Ước tính lượng chất thải nguy hại phát sinh trong giai đoạn xây dựng khoảng 30 kg/giai đoạn. </w:t>
      </w:r>
    </w:p>
    <w:p w14:paraId="1D2858D6" w14:textId="77777777" w:rsidR="008376F4" w:rsidRPr="001A3A99" w:rsidRDefault="008376F4" w:rsidP="00332389">
      <w:pPr>
        <w:spacing w:before="120" w:after="120" w:line="360" w:lineRule="exact"/>
        <w:ind w:firstLine="720"/>
        <w:jc w:val="both"/>
        <w:rPr>
          <w:sz w:val="28"/>
          <w:szCs w:val="28"/>
          <w:lang w:val="vi-VN" w:eastAsia="vi-VN"/>
        </w:rPr>
      </w:pPr>
      <w:r w:rsidRPr="001A3A99">
        <w:rPr>
          <w:sz w:val="28"/>
          <w:szCs w:val="28"/>
          <w:lang w:val="vi-VN" w:eastAsia="vi-VN"/>
        </w:rPr>
        <w:lastRenderedPageBreak/>
        <w:t>Toàn bộ lượng chất thải nguy hại này sẽ được thu gom và thuê đơn vị chức năng thu gom, vận chuyển đưa đi xử lý theo quy định.</w:t>
      </w:r>
    </w:p>
    <w:p w14:paraId="0542670D" w14:textId="77777777" w:rsidR="00495CCC" w:rsidRPr="001A3A99" w:rsidRDefault="00495CCC" w:rsidP="00332389">
      <w:pPr>
        <w:numPr>
          <w:ilvl w:val="0"/>
          <w:numId w:val="46"/>
        </w:numPr>
        <w:tabs>
          <w:tab w:val="left" w:pos="993"/>
        </w:tabs>
        <w:spacing w:before="120" w:after="120" w:line="360" w:lineRule="exact"/>
        <w:ind w:left="0" w:firstLine="709"/>
        <w:jc w:val="both"/>
        <w:rPr>
          <w:b/>
          <w:sz w:val="28"/>
          <w:szCs w:val="28"/>
          <w:lang w:val="pt-BR"/>
        </w:rPr>
      </w:pPr>
      <w:r w:rsidRPr="001A3A99">
        <w:rPr>
          <w:b/>
          <w:sz w:val="28"/>
          <w:szCs w:val="28"/>
          <w:lang w:val="pt-BR"/>
        </w:rPr>
        <w:t>Đánh giá đối tượng, quy mô chịu tác động:</w:t>
      </w:r>
    </w:p>
    <w:p w14:paraId="5F781192" w14:textId="635645D4" w:rsidR="00495CCC" w:rsidRPr="001A3A99" w:rsidRDefault="00495CCC" w:rsidP="00332389">
      <w:pPr>
        <w:spacing w:before="120" w:after="120" w:line="360" w:lineRule="exact"/>
        <w:ind w:firstLine="709"/>
        <w:jc w:val="both"/>
        <w:rPr>
          <w:sz w:val="28"/>
          <w:szCs w:val="28"/>
          <w:lang w:val="pt-BR"/>
        </w:rPr>
      </w:pPr>
      <w:r w:rsidRPr="001A3A99">
        <w:rPr>
          <w:sz w:val="28"/>
          <w:szCs w:val="28"/>
          <w:lang w:val="pt-BR"/>
        </w:rPr>
        <w:t>Đối tượng chịu tác động gồm công nhân làm việc trên công trường, người lao động thực hiện thu gom, vận chuyển chất thải.</w:t>
      </w:r>
    </w:p>
    <w:p w14:paraId="7FC69527" w14:textId="77777777" w:rsidR="008376F4" w:rsidRPr="001A3A99" w:rsidRDefault="008376F4" w:rsidP="00332389">
      <w:pPr>
        <w:spacing w:before="120" w:after="120" w:line="360" w:lineRule="exact"/>
        <w:ind w:firstLine="709"/>
        <w:jc w:val="both"/>
        <w:rPr>
          <w:sz w:val="28"/>
          <w:szCs w:val="28"/>
          <w:lang w:val="pt-BR"/>
        </w:rPr>
      </w:pPr>
      <w:r w:rsidRPr="001A3A99">
        <w:rPr>
          <w:sz w:val="28"/>
          <w:szCs w:val="28"/>
          <w:lang w:val="pt-BR"/>
        </w:rPr>
        <w:t xml:space="preserve">- Chất thải rắn sinh hoạt chứa chủ yếu các chất hữu cơ dễ phân hủy nếu không có biện pháp thu gom kịp thời, để tồn đọng lâu sẽ phân hủy phát sinh mùi và khí độc, ảnh hưởng đến sức khỏe của con người. </w:t>
      </w:r>
    </w:p>
    <w:p w14:paraId="1C47028E" w14:textId="77777777" w:rsidR="00495CCC" w:rsidRPr="001A3A99" w:rsidRDefault="00495CCC" w:rsidP="00332389">
      <w:pPr>
        <w:spacing w:before="120" w:after="120" w:line="360" w:lineRule="exact"/>
        <w:ind w:firstLine="709"/>
        <w:jc w:val="both"/>
        <w:rPr>
          <w:sz w:val="28"/>
          <w:szCs w:val="28"/>
          <w:lang w:val="pt-BR"/>
        </w:rPr>
      </w:pPr>
      <w:r w:rsidRPr="001A3A99">
        <w:rPr>
          <w:sz w:val="28"/>
          <w:szCs w:val="28"/>
          <w:lang w:val="pt-BR"/>
        </w:rPr>
        <w:t>- Chất thải rắn xây dựng như đất thải, vật liệu xây dựng thải,... từ quá trình thi công xây dựng nếu không được thu gom, xử lý kịp thời sẽ phát sinh bụi ảnh hưởng đến môi trường xung quanh. Khi trời mưa, chất thải rắn sẽ bị cuốn trôi theo nước mưa chảy tràn xuống cống thoát nước làm tắc nghẽn gây ngập úng ảnh hưởng đến hoạt động đi lại, dễ gây dịch bệnh cho con người và làm chậm tiến độ thi công xây dựng của dự án.</w:t>
      </w:r>
    </w:p>
    <w:p w14:paraId="227BFA9D" w14:textId="7FC1BD1D" w:rsidR="00495CCC" w:rsidRPr="001A3A99" w:rsidRDefault="008376F4" w:rsidP="00332389">
      <w:pPr>
        <w:spacing w:before="120" w:after="120" w:line="360" w:lineRule="exact"/>
        <w:ind w:firstLine="709"/>
        <w:jc w:val="both"/>
        <w:rPr>
          <w:sz w:val="28"/>
          <w:szCs w:val="28"/>
          <w:lang w:val="pt-BR"/>
        </w:rPr>
      </w:pPr>
      <w:r w:rsidRPr="001A3A99">
        <w:rPr>
          <w:sz w:val="28"/>
          <w:szCs w:val="28"/>
          <w:lang w:val="pt-BR"/>
        </w:rPr>
        <w:t xml:space="preserve">- </w:t>
      </w:r>
      <w:r w:rsidR="00495CCC" w:rsidRPr="001A3A99">
        <w:rPr>
          <w:sz w:val="28"/>
          <w:szCs w:val="28"/>
          <w:lang w:val="pt-BR"/>
        </w:rPr>
        <w:t>Hoạt động vận chuyển chất thải, nguyên vật liệu có thể làm rơi chất thải hoặc nguyên liệu xuống lòng đường ảnh hưởng đến vệ sinh môi trường công cộng và hoạt động lưu thông của người dân trong khu</w:t>
      </w:r>
      <w:r w:rsidR="00903344" w:rsidRPr="001A3A99">
        <w:rPr>
          <w:sz w:val="28"/>
          <w:szCs w:val="28"/>
          <w:lang w:val="pt-BR"/>
        </w:rPr>
        <w:t xml:space="preserve"> vực</w:t>
      </w:r>
      <w:r w:rsidR="00495CCC" w:rsidRPr="001A3A99">
        <w:rPr>
          <w:sz w:val="28"/>
          <w:szCs w:val="28"/>
          <w:lang w:val="pt-BR"/>
        </w:rPr>
        <w:t>.</w:t>
      </w:r>
    </w:p>
    <w:p w14:paraId="4559AB31" w14:textId="77777777" w:rsidR="00495CCC" w:rsidRPr="001A3A99" w:rsidRDefault="00495CCC" w:rsidP="00332389">
      <w:pPr>
        <w:widowControl w:val="0"/>
        <w:spacing w:before="120" w:after="120" w:line="360" w:lineRule="exact"/>
        <w:ind w:firstLine="720"/>
        <w:jc w:val="both"/>
        <w:rPr>
          <w:sz w:val="28"/>
          <w:szCs w:val="28"/>
          <w:lang w:val="pt-BR"/>
        </w:rPr>
      </w:pPr>
      <w:r w:rsidRPr="001A3A99">
        <w:rPr>
          <w:sz w:val="28"/>
          <w:szCs w:val="28"/>
          <w:lang w:val="pt-BR"/>
        </w:rPr>
        <w:t>- Chất thải nguy hại có nguy cơ tiềm tàng gây ô nhiễm môi trường không khí, gây độc đối với hệ sinh thái và con người trong khu vực.</w:t>
      </w:r>
    </w:p>
    <w:p w14:paraId="1C09615A" w14:textId="77777777" w:rsidR="00495CCC" w:rsidRPr="001A3A99" w:rsidRDefault="00495CCC" w:rsidP="00332389">
      <w:pPr>
        <w:widowControl w:val="0"/>
        <w:spacing w:before="120" w:after="120" w:line="360" w:lineRule="exact"/>
        <w:ind w:firstLine="720"/>
        <w:jc w:val="both"/>
        <w:rPr>
          <w:sz w:val="28"/>
          <w:szCs w:val="28"/>
          <w:lang w:val="pt-BR"/>
        </w:rPr>
      </w:pPr>
      <w:r w:rsidRPr="001A3A99">
        <w:rPr>
          <w:sz w:val="28"/>
          <w:szCs w:val="28"/>
          <w:lang w:val="pt-BR"/>
        </w:rPr>
        <w:t>- Các chất thải nguy hại khi phát tán vào môi trường nước, các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14:paraId="2EE87869" w14:textId="77777777" w:rsidR="00495CCC" w:rsidRPr="001A3A99" w:rsidRDefault="00495CCC" w:rsidP="00332389">
      <w:pPr>
        <w:widowControl w:val="0"/>
        <w:spacing w:before="120" w:after="120" w:line="360" w:lineRule="exact"/>
        <w:ind w:firstLine="720"/>
        <w:jc w:val="both"/>
        <w:rPr>
          <w:sz w:val="28"/>
          <w:szCs w:val="28"/>
          <w:lang w:val="pt-BR"/>
        </w:rPr>
      </w:pPr>
      <w:r w:rsidRPr="001A3A99">
        <w:rPr>
          <w:sz w:val="28"/>
          <w:szCs w:val="28"/>
          <w:lang w:val="pt-BR"/>
        </w:rPr>
        <w:t>- Chất thải nguy hại có thể bị rơi vãi xuống đất gây ô nhiễm môi trường đất (đặc biệt là lớp thổ nhưỡng) và gián tiếp gây ô nhiễm môi trường nước ngầm.</w:t>
      </w:r>
    </w:p>
    <w:p w14:paraId="3001CC05" w14:textId="14AB2965" w:rsidR="00495CCC" w:rsidRPr="001A3A99" w:rsidRDefault="00903344" w:rsidP="00332389">
      <w:pPr>
        <w:tabs>
          <w:tab w:val="left" w:pos="720"/>
        </w:tabs>
        <w:spacing w:before="120" w:after="120" w:line="360" w:lineRule="exact"/>
        <w:jc w:val="both"/>
        <w:rPr>
          <w:b/>
          <w:sz w:val="28"/>
          <w:szCs w:val="28"/>
          <w:lang w:val="vi-VN"/>
        </w:rPr>
      </w:pPr>
      <w:r w:rsidRPr="001A3A99">
        <w:rPr>
          <w:b/>
          <w:sz w:val="28"/>
          <w:szCs w:val="28"/>
          <w:lang w:val="pt-BR"/>
        </w:rPr>
        <w:tab/>
      </w:r>
      <w:r w:rsidR="00495CCC" w:rsidRPr="001A3A99">
        <w:rPr>
          <w:b/>
          <w:sz w:val="28"/>
          <w:szCs w:val="28"/>
          <w:lang w:val="vi-VN"/>
        </w:rPr>
        <w:t>B. Bụi, khí thải:</w:t>
      </w:r>
    </w:p>
    <w:p w14:paraId="4FFCBBE0" w14:textId="48D501AB" w:rsidR="00495CCC" w:rsidRPr="001A3A99" w:rsidRDefault="00903344" w:rsidP="00332389">
      <w:pPr>
        <w:spacing w:before="120" w:after="120" w:line="360" w:lineRule="exact"/>
        <w:ind w:firstLine="720"/>
        <w:rPr>
          <w:b/>
          <w:i/>
          <w:iCs/>
          <w:sz w:val="28"/>
          <w:szCs w:val="28"/>
          <w:lang w:val="vi-VN"/>
        </w:rPr>
      </w:pPr>
      <w:r w:rsidRPr="001A3A99">
        <w:rPr>
          <w:b/>
          <w:i/>
          <w:iCs/>
          <w:sz w:val="28"/>
          <w:szCs w:val="28"/>
          <w:lang w:val="pt-BR"/>
        </w:rPr>
        <w:t>(</w:t>
      </w:r>
      <w:r w:rsidR="00495CCC" w:rsidRPr="001A3A99">
        <w:rPr>
          <w:b/>
          <w:i/>
          <w:iCs/>
          <w:sz w:val="28"/>
          <w:szCs w:val="28"/>
          <w:lang w:val="vi-VN"/>
        </w:rPr>
        <w:t>1</w:t>
      </w:r>
      <w:r w:rsidRPr="001A3A99">
        <w:rPr>
          <w:b/>
          <w:i/>
          <w:iCs/>
          <w:sz w:val="28"/>
          <w:szCs w:val="28"/>
          <w:lang w:val="pt-BR"/>
        </w:rPr>
        <w:t>)</w:t>
      </w:r>
      <w:r w:rsidR="00495CCC" w:rsidRPr="001A3A99">
        <w:rPr>
          <w:b/>
          <w:i/>
          <w:iCs/>
          <w:sz w:val="28"/>
          <w:szCs w:val="28"/>
          <w:lang w:val="vi-VN"/>
        </w:rPr>
        <w:t xml:space="preserve">. </w:t>
      </w:r>
      <w:r w:rsidR="00495CCC" w:rsidRPr="001A3A99">
        <w:rPr>
          <w:b/>
          <w:i/>
          <w:sz w:val="28"/>
          <w:szCs w:val="28"/>
          <w:lang w:val="vi-VN"/>
        </w:rPr>
        <w:t>Nguồn phát sinh</w:t>
      </w:r>
      <w:r w:rsidR="00495CCC" w:rsidRPr="001A3A99">
        <w:rPr>
          <w:b/>
          <w:i/>
          <w:iCs/>
          <w:sz w:val="28"/>
          <w:szCs w:val="28"/>
          <w:lang w:val="vi-VN"/>
        </w:rPr>
        <w:t>:</w:t>
      </w:r>
    </w:p>
    <w:p w14:paraId="2DC054F8" w14:textId="7F09B036" w:rsidR="00495CCC" w:rsidRPr="001A3A99" w:rsidRDefault="00495CCC" w:rsidP="00332389">
      <w:pPr>
        <w:spacing w:before="120" w:after="120" w:line="360" w:lineRule="exact"/>
        <w:ind w:firstLine="720"/>
        <w:jc w:val="both"/>
        <w:rPr>
          <w:sz w:val="28"/>
          <w:szCs w:val="28"/>
          <w:lang w:val="vi-VN"/>
        </w:rPr>
      </w:pPr>
      <w:r w:rsidRPr="001A3A99">
        <w:rPr>
          <w:sz w:val="28"/>
          <w:szCs w:val="28"/>
          <w:lang w:val="vi-VN"/>
        </w:rPr>
        <w:t xml:space="preserve">Các công đoạn </w:t>
      </w:r>
      <w:r w:rsidR="00903344" w:rsidRPr="001A3A99">
        <w:rPr>
          <w:sz w:val="28"/>
          <w:szCs w:val="28"/>
          <w:lang w:val="vi-VN"/>
        </w:rPr>
        <w:t xml:space="preserve">trong quá trình </w:t>
      </w:r>
      <w:r w:rsidRPr="001A3A99">
        <w:rPr>
          <w:sz w:val="28"/>
          <w:szCs w:val="28"/>
          <w:lang w:val="vi-VN"/>
        </w:rPr>
        <w:t>thi công xây dựng của dự án như</w:t>
      </w:r>
      <w:r w:rsidR="00903344" w:rsidRPr="001A3A99">
        <w:rPr>
          <w:sz w:val="28"/>
          <w:szCs w:val="28"/>
          <w:lang w:val="vi-VN"/>
        </w:rPr>
        <w:t>:</w:t>
      </w:r>
      <w:r w:rsidRPr="001A3A99">
        <w:rPr>
          <w:sz w:val="28"/>
          <w:szCs w:val="28"/>
          <w:lang w:val="vi-VN"/>
        </w:rPr>
        <w:t xml:space="preserve"> hoạt động vận chuyển </w:t>
      </w:r>
      <w:r w:rsidR="00903344" w:rsidRPr="001A3A99">
        <w:rPr>
          <w:sz w:val="28"/>
          <w:szCs w:val="28"/>
          <w:lang w:val="vi-VN"/>
        </w:rPr>
        <w:t>máy móc</w:t>
      </w:r>
      <w:r w:rsidR="00085276" w:rsidRPr="001A3A99">
        <w:rPr>
          <w:sz w:val="28"/>
          <w:szCs w:val="28"/>
          <w:lang w:val="vi-VN"/>
        </w:rPr>
        <w:t>, nguyên vật liệu</w:t>
      </w:r>
      <w:r w:rsidR="00903344" w:rsidRPr="001A3A99">
        <w:rPr>
          <w:sz w:val="28"/>
          <w:szCs w:val="28"/>
          <w:lang w:val="vi-VN"/>
        </w:rPr>
        <w:t>;</w:t>
      </w:r>
      <w:r w:rsidRPr="001A3A99">
        <w:rPr>
          <w:sz w:val="28"/>
          <w:szCs w:val="28"/>
          <w:lang w:val="vi-VN"/>
        </w:rPr>
        <w:t xml:space="preserve"> </w:t>
      </w:r>
      <w:r w:rsidR="00085276" w:rsidRPr="001A3A99">
        <w:rPr>
          <w:sz w:val="28"/>
          <w:szCs w:val="28"/>
          <w:lang w:val="vi-VN"/>
        </w:rPr>
        <w:t xml:space="preserve">hoạt động bốc dỡ, tập kết, </w:t>
      </w:r>
      <w:r w:rsidR="00903344" w:rsidRPr="001A3A99">
        <w:rPr>
          <w:sz w:val="28"/>
          <w:szCs w:val="28"/>
          <w:lang w:val="vi-VN"/>
        </w:rPr>
        <w:t>đảo</w:t>
      </w:r>
      <w:r w:rsidR="00085276" w:rsidRPr="001A3A99">
        <w:rPr>
          <w:sz w:val="28"/>
          <w:szCs w:val="28"/>
          <w:lang w:val="vi-VN"/>
        </w:rPr>
        <w:t xml:space="preserve"> trộn nguyên vật liệu xây dựng (cát, đá, xi măng,…);</w:t>
      </w:r>
      <w:r w:rsidR="00903344" w:rsidRPr="001A3A99">
        <w:rPr>
          <w:sz w:val="28"/>
          <w:szCs w:val="28"/>
          <w:lang w:val="vi-VN"/>
        </w:rPr>
        <w:t xml:space="preserve"> </w:t>
      </w:r>
      <w:r w:rsidR="00085276" w:rsidRPr="001A3A99">
        <w:rPr>
          <w:sz w:val="28"/>
          <w:szCs w:val="28"/>
          <w:lang w:val="vi-VN"/>
        </w:rPr>
        <w:t xml:space="preserve">hoạt động vận hành của các phương tiện thi công xây dựng; </w:t>
      </w:r>
      <w:r w:rsidR="00903344" w:rsidRPr="001A3A99">
        <w:rPr>
          <w:sz w:val="28"/>
          <w:szCs w:val="28"/>
          <w:lang w:val="vi-VN"/>
        </w:rPr>
        <w:t>hoạt động lắp đặt máy móc trang thiết bị</w:t>
      </w:r>
      <w:r w:rsidR="00085276" w:rsidRPr="001A3A99">
        <w:rPr>
          <w:sz w:val="28"/>
          <w:szCs w:val="28"/>
          <w:lang w:val="vi-VN"/>
        </w:rPr>
        <w:t>. Đây</w:t>
      </w:r>
      <w:r w:rsidRPr="001A3A99">
        <w:rPr>
          <w:sz w:val="28"/>
          <w:szCs w:val="28"/>
          <w:lang w:val="vi-VN"/>
        </w:rPr>
        <w:t xml:space="preserve"> sẽ là những nguồn phát sinh bụi, khí thải,.. làm ảnh hưởng đến chất lượng môi trường không khí.</w:t>
      </w:r>
    </w:p>
    <w:p w14:paraId="7F3E08B5" w14:textId="429178B7" w:rsidR="00495CCC" w:rsidRPr="001A3A99" w:rsidRDefault="00085276" w:rsidP="00332389">
      <w:pPr>
        <w:tabs>
          <w:tab w:val="left" w:pos="720"/>
        </w:tabs>
        <w:spacing w:before="120" w:after="120" w:line="360" w:lineRule="exact"/>
        <w:ind w:firstLine="720"/>
        <w:jc w:val="both"/>
        <w:rPr>
          <w:bCs/>
          <w:iCs/>
          <w:sz w:val="28"/>
          <w:szCs w:val="28"/>
          <w:lang w:val="vi-VN"/>
        </w:rPr>
      </w:pPr>
      <w:r w:rsidRPr="001A3A99">
        <w:rPr>
          <w:bCs/>
          <w:iCs/>
          <w:sz w:val="28"/>
          <w:szCs w:val="28"/>
          <w:lang w:val="vi-VN"/>
        </w:rPr>
        <w:t>-</w:t>
      </w:r>
      <w:r w:rsidR="00495CCC" w:rsidRPr="001A3A99">
        <w:rPr>
          <w:bCs/>
          <w:iCs/>
          <w:sz w:val="28"/>
          <w:szCs w:val="28"/>
          <w:lang w:val="vi-VN"/>
        </w:rPr>
        <w:t xml:space="preserve"> Nguồn phát sinh: Trong quá trình thi công xây dựng bụi chủ yếu phát sinh trong các công đoạn như hoạt động bốc dỡ, đảo trộn, vận chuyển nguyên vật liệu và hoạt động của các phương tiện vận chuyển.</w:t>
      </w:r>
    </w:p>
    <w:p w14:paraId="09E1087C" w14:textId="24190B08" w:rsidR="00495CCC" w:rsidRPr="001A3A99" w:rsidRDefault="00085276" w:rsidP="00332389">
      <w:pPr>
        <w:tabs>
          <w:tab w:val="left" w:pos="720"/>
        </w:tabs>
        <w:spacing w:before="120" w:after="120" w:line="360" w:lineRule="exact"/>
        <w:ind w:firstLine="720"/>
        <w:jc w:val="both"/>
        <w:rPr>
          <w:bCs/>
          <w:iCs/>
          <w:sz w:val="28"/>
          <w:szCs w:val="28"/>
          <w:lang w:val="vi-VN"/>
        </w:rPr>
      </w:pPr>
      <w:r w:rsidRPr="001A3A99">
        <w:rPr>
          <w:bCs/>
          <w:iCs/>
          <w:sz w:val="28"/>
          <w:szCs w:val="28"/>
          <w:lang w:val="vi-VN"/>
        </w:rPr>
        <w:lastRenderedPageBreak/>
        <w:t>-</w:t>
      </w:r>
      <w:r w:rsidR="00495CCC" w:rsidRPr="001A3A99">
        <w:rPr>
          <w:bCs/>
          <w:iCs/>
          <w:sz w:val="28"/>
          <w:szCs w:val="28"/>
          <w:lang w:val="vi-VN"/>
        </w:rPr>
        <w:t xml:space="preserve"> Thành phần ô nhiễm</w:t>
      </w:r>
      <w:r w:rsidRPr="001A3A99">
        <w:rPr>
          <w:bCs/>
          <w:iCs/>
          <w:sz w:val="28"/>
          <w:szCs w:val="28"/>
          <w:lang w:val="vi-VN"/>
        </w:rPr>
        <w:t xml:space="preserve"> chủ yếu từ quá trình bốc dỡ, đảo trộn nguyên vật liệu và hoạt động xây dựng </w:t>
      </w:r>
      <w:r w:rsidR="00495CCC" w:rsidRPr="001A3A99">
        <w:rPr>
          <w:bCs/>
          <w:iCs/>
          <w:sz w:val="28"/>
          <w:szCs w:val="28"/>
          <w:lang w:val="vi-VN"/>
        </w:rPr>
        <w:t>là</w:t>
      </w:r>
      <w:r w:rsidRPr="001A3A99">
        <w:rPr>
          <w:bCs/>
          <w:iCs/>
          <w:sz w:val="28"/>
          <w:szCs w:val="28"/>
          <w:lang w:val="vi-VN"/>
        </w:rPr>
        <w:t>: B</w:t>
      </w:r>
      <w:r w:rsidR="00495CCC" w:rsidRPr="001A3A99">
        <w:rPr>
          <w:bCs/>
          <w:iCs/>
          <w:sz w:val="28"/>
          <w:szCs w:val="28"/>
          <w:lang w:val="vi-VN"/>
        </w:rPr>
        <w:t>ụi đất, bụi đá, bụi cát,…</w:t>
      </w:r>
    </w:p>
    <w:p w14:paraId="545BD096" w14:textId="0E787433" w:rsidR="00495CCC" w:rsidRPr="001A3A99" w:rsidRDefault="00085276" w:rsidP="00332389">
      <w:pPr>
        <w:spacing w:before="120" w:after="120" w:line="360" w:lineRule="exact"/>
        <w:ind w:firstLine="720"/>
        <w:jc w:val="both"/>
        <w:rPr>
          <w:sz w:val="28"/>
          <w:szCs w:val="28"/>
          <w:lang w:val="vi-VN"/>
        </w:rPr>
      </w:pPr>
      <w:r w:rsidRPr="001A3A99">
        <w:rPr>
          <w:sz w:val="28"/>
          <w:szCs w:val="28"/>
          <w:lang w:val="vi-VN"/>
        </w:rPr>
        <w:t>- Thành phần ô nhiễm</w:t>
      </w:r>
      <w:r w:rsidRPr="001A3A99">
        <w:rPr>
          <w:iCs/>
          <w:sz w:val="28"/>
          <w:szCs w:val="28"/>
          <w:lang w:val="vi-VN"/>
        </w:rPr>
        <w:t xml:space="preserve"> </w:t>
      </w:r>
      <w:r w:rsidR="00495CCC" w:rsidRPr="001A3A99">
        <w:rPr>
          <w:iCs/>
          <w:sz w:val="28"/>
          <w:szCs w:val="28"/>
          <w:lang w:val="vi-VN"/>
        </w:rPr>
        <w:t>phát sinh chủ yếu từ các thiết bị máy móc hoạt độ</w:t>
      </w:r>
      <w:r w:rsidRPr="001A3A99">
        <w:rPr>
          <w:iCs/>
          <w:sz w:val="28"/>
          <w:szCs w:val="28"/>
          <w:lang w:val="vi-VN"/>
        </w:rPr>
        <w:t>ng trên công trường như xe tải</w:t>
      </w:r>
      <w:r w:rsidR="00495CCC" w:rsidRPr="001A3A99">
        <w:rPr>
          <w:iCs/>
          <w:sz w:val="28"/>
          <w:szCs w:val="28"/>
          <w:lang w:val="vi-VN"/>
        </w:rPr>
        <w:t xml:space="preserve">, máy cắt, máy </w:t>
      </w:r>
      <w:r w:rsidRPr="001A3A99">
        <w:rPr>
          <w:iCs/>
          <w:sz w:val="28"/>
          <w:szCs w:val="28"/>
          <w:lang w:val="vi-VN"/>
        </w:rPr>
        <w:t>hàn, máy trộn và</w:t>
      </w:r>
      <w:r w:rsidR="00495CCC" w:rsidRPr="001A3A99">
        <w:rPr>
          <w:iCs/>
          <w:sz w:val="28"/>
          <w:szCs w:val="28"/>
          <w:lang w:val="vi-VN"/>
        </w:rPr>
        <w:t xml:space="preserve"> </w:t>
      </w:r>
      <w:r w:rsidRPr="001A3A99">
        <w:rPr>
          <w:iCs/>
          <w:sz w:val="28"/>
          <w:szCs w:val="28"/>
          <w:lang w:val="vi-VN"/>
        </w:rPr>
        <w:t>phương tiện vận chuyển nguyên vật liệu xây dựng là</w:t>
      </w:r>
      <w:bookmarkStart w:id="327" w:name="_Toc146120167"/>
      <w:r w:rsidR="00495CCC" w:rsidRPr="001A3A99">
        <w:rPr>
          <w:sz w:val="28"/>
          <w:szCs w:val="28"/>
          <w:lang w:val="vi-VN"/>
        </w:rPr>
        <w:t>: khí SO</w:t>
      </w:r>
      <w:r w:rsidR="00495CCC" w:rsidRPr="001A3A99">
        <w:rPr>
          <w:sz w:val="28"/>
          <w:szCs w:val="28"/>
          <w:vertAlign w:val="subscript"/>
          <w:lang w:val="vi-VN"/>
        </w:rPr>
        <w:t>2</w:t>
      </w:r>
      <w:r w:rsidR="00495CCC" w:rsidRPr="001A3A99">
        <w:rPr>
          <w:sz w:val="28"/>
          <w:szCs w:val="28"/>
          <w:lang w:val="vi-VN"/>
        </w:rPr>
        <w:t>, CO</w:t>
      </w:r>
      <w:r w:rsidR="00495CCC" w:rsidRPr="001A3A99">
        <w:rPr>
          <w:sz w:val="28"/>
          <w:szCs w:val="28"/>
          <w:vertAlign w:val="subscript"/>
          <w:lang w:val="vi-VN"/>
        </w:rPr>
        <w:t>x</w:t>
      </w:r>
      <w:r w:rsidR="00495CCC" w:rsidRPr="001A3A99">
        <w:rPr>
          <w:sz w:val="28"/>
          <w:szCs w:val="28"/>
          <w:lang w:val="vi-VN"/>
        </w:rPr>
        <w:t>, NO</w:t>
      </w:r>
      <w:r w:rsidR="00495CCC" w:rsidRPr="001A3A99">
        <w:rPr>
          <w:sz w:val="28"/>
          <w:szCs w:val="28"/>
          <w:vertAlign w:val="subscript"/>
          <w:lang w:val="vi-VN"/>
        </w:rPr>
        <w:t>x</w:t>
      </w:r>
      <w:r w:rsidR="00495CCC" w:rsidRPr="001A3A99">
        <w:rPr>
          <w:sz w:val="28"/>
          <w:szCs w:val="28"/>
          <w:lang w:val="vi-VN"/>
        </w:rPr>
        <w:t>, Hydrocacbon...</w:t>
      </w:r>
      <w:bookmarkEnd w:id="327"/>
    </w:p>
    <w:p w14:paraId="615DE4C7" w14:textId="77777777" w:rsidR="00495CCC" w:rsidRPr="001A3A99" w:rsidRDefault="00495CCC" w:rsidP="00332389">
      <w:pPr>
        <w:spacing w:before="120" w:after="120" w:line="360" w:lineRule="exact"/>
        <w:ind w:firstLine="720"/>
        <w:jc w:val="both"/>
        <w:rPr>
          <w:iCs/>
          <w:sz w:val="28"/>
          <w:szCs w:val="28"/>
          <w:lang w:val="vi-VN"/>
        </w:rPr>
      </w:pPr>
      <w:r w:rsidRPr="001A3A99">
        <w:rPr>
          <w:iCs/>
          <w:sz w:val="28"/>
          <w:szCs w:val="28"/>
          <w:lang w:val="vi-VN"/>
        </w:rPr>
        <w:t>Ngoài ra, sự phân huỷ các chất thải, rác thải trên công trường thi công tạo ra các khí như: CH</w:t>
      </w:r>
      <w:r w:rsidRPr="001A3A99">
        <w:rPr>
          <w:iCs/>
          <w:sz w:val="28"/>
          <w:szCs w:val="28"/>
          <w:vertAlign w:val="subscript"/>
          <w:lang w:val="vi-VN"/>
        </w:rPr>
        <w:t>4</w:t>
      </w:r>
      <w:r w:rsidRPr="001A3A99">
        <w:rPr>
          <w:iCs/>
          <w:sz w:val="28"/>
          <w:szCs w:val="28"/>
          <w:lang w:val="vi-VN"/>
        </w:rPr>
        <w:t>, NH</w:t>
      </w:r>
      <w:r w:rsidRPr="001A3A99">
        <w:rPr>
          <w:iCs/>
          <w:sz w:val="28"/>
          <w:szCs w:val="28"/>
          <w:vertAlign w:val="subscript"/>
          <w:lang w:val="vi-VN"/>
        </w:rPr>
        <w:t>3</w:t>
      </w:r>
      <w:r w:rsidRPr="001A3A99">
        <w:rPr>
          <w:iCs/>
          <w:sz w:val="28"/>
          <w:szCs w:val="28"/>
          <w:lang w:val="vi-VN"/>
        </w:rPr>
        <w:t>, H</w:t>
      </w:r>
      <w:r w:rsidRPr="001A3A99">
        <w:rPr>
          <w:iCs/>
          <w:sz w:val="28"/>
          <w:szCs w:val="28"/>
          <w:vertAlign w:val="subscript"/>
          <w:lang w:val="vi-VN"/>
        </w:rPr>
        <w:t>2</w:t>
      </w:r>
      <w:r w:rsidRPr="001A3A99">
        <w:rPr>
          <w:iCs/>
          <w:sz w:val="28"/>
          <w:szCs w:val="28"/>
          <w:lang w:val="vi-VN"/>
        </w:rPr>
        <w:t>S,... ảnh hưởng trực tiếp đến công nhân tham gia xây dựng.</w:t>
      </w:r>
    </w:p>
    <w:p w14:paraId="6A1EA1C6" w14:textId="5B0B6F08" w:rsidR="00495CCC" w:rsidRPr="001A3A99" w:rsidRDefault="00085276" w:rsidP="00332389">
      <w:pPr>
        <w:spacing w:before="120" w:after="120" w:line="360" w:lineRule="exact"/>
        <w:ind w:firstLine="720"/>
        <w:jc w:val="both"/>
        <w:rPr>
          <w:b/>
          <w:i/>
          <w:iCs/>
          <w:sz w:val="28"/>
          <w:szCs w:val="28"/>
          <w:lang w:val="vi-VN"/>
        </w:rPr>
      </w:pPr>
      <w:r w:rsidRPr="001A3A99">
        <w:rPr>
          <w:b/>
          <w:i/>
          <w:iCs/>
          <w:sz w:val="28"/>
          <w:szCs w:val="28"/>
          <w:lang w:val="vi-VN"/>
        </w:rPr>
        <w:t>(</w:t>
      </w:r>
      <w:r w:rsidR="00495CCC" w:rsidRPr="001A3A99">
        <w:rPr>
          <w:b/>
          <w:i/>
          <w:iCs/>
          <w:sz w:val="28"/>
          <w:szCs w:val="28"/>
          <w:lang w:val="vi-VN"/>
        </w:rPr>
        <w:t>2</w:t>
      </w:r>
      <w:r w:rsidRPr="001A3A99">
        <w:rPr>
          <w:b/>
          <w:i/>
          <w:iCs/>
          <w:sz w:val="28"/>
          <w:szCs w:val="28"/>
          <w:lang w:val="vi-VN"/>
        </w:rPr>
        <w:t>)</w:t>
      </w:r>
      <w:r w:rsidR="00495CCC" w:rsidRPr="001A3A99">
        <w:rPr>
          <w:b/>
          <w:i/>
          <w:iCs/>
          <w:sz w:val="28"/>
          <w:szCs w:val="28"/>
          <w:lang w:val="vi-VN"/>
        </w:rPr>
        <w:t>. Tính toán tải lượng ô nhiễm bụi, khí thải:</w:t>
      </w:r>
    </w:p>
    <w:p w14:paraId="27FB5230" w14:textId="30B9943A" w:rsidR="00123BE8" w:rsidRPr="001A3A99" w:rsidRDefault="00123BE8" w:rsidP="00123BE8">
      <w:pPr>
        <w:pStyle w:val="05"/>
        <w:spacing w:after="120" w:line="360" w:lineRule="exact"/>
        <w:outlineLvl w:val="9"/>
        <w:rPr>
          <w:rFonts w:ascii="Times New Roman" w:hAnsi="Times New Roman"/>
          <w:bCs/>
          <w:lang w:val="de-DE"/>
        </w:rPr>
      </w:pPr>
      <w:bookmarkStart w:id="328" w:name="_Toc92971925"/>
      <w:bookmarkStart w:id="329" w:name="_Toc96438391"/>
      <w:bookmarkStart w:id="330" w:name="_Toc97108746"/>
      <w:bookmarkStart w:id="331" w:name="_Toc97109009"/>
      <w:r w:rsidRPr="001A3A99">
        <w:rPr>
          <w:rFonts w:ascii="Times New Roman" w:hAnsi="Times New Roman"/>
          <w:lang w:val="de-DE"/>
        </w:rPr>
        <w:tab/>
      </w:r>
      <w:bookmarkStart w:id="332" w:name="_Toc123711880"/>
      <w:bookmarkStart w:id="333" w:name="_Toc123736373"/>
      <w:bookmarkStart w:id="334" w:name="_Toc153805588"/>
      <w:bookmarkStart w:id="335" w:name="_Toc153805806"/>
      <w:r w:rsidR="00854FDB" w:rsidRPr="001A3A99">
        <w:rPr>
          <w:rFonts w:ascii="Times New Roman" w:hAnsi="Times New Roman"/>
          <w:bCs/>
          <w:lang w:val="de-DE"/>
        </w:rPr>
        <w:t xml:space="preserve">* </w:t>
      </w:r>
      <w:r w:rsidRPr="001A3A99">
        <w:rPr>
          <w:rFonts w:ascii="Times New Roman" w:hAnsi="Times New Roman"/>
          <w:bCs/>
          <w:lang w:val="de-DE"/>
        </w:rPr>
        <w:t>Bụi, khí thải từ  quá trình đào đắp:</w:t>
      </w:r>
      <w:bookmarkEnd w:id="328"/>
      <w:bookmarkEnd w:id="329"/>
      <w:bookmarkEnd w:id="330"/>
      <w:bookmarkEnd w:id="331"/>
      <w:bookmarkEnd w:id="332"/>
      <w:bookmarkEnd w:id="333"/>
      <w:bookmarkEnd w:id="334"/>
      <w:bookmarkEnd w:id="335"/>
    </w:p>
    <w:p w14:paraId="04A0475B" w14:textId="4D7E052A" w:rsidR="00123BE8" w:rsidRPr="001A3A99" w:rsidRDefault="00123BE8" w:rsidP="00123BE8">
      <w:pPr>
        <w:pStyle w:val="ListParagraph"/>
        <w:widowControl w:val="0"/>
        <w:spacing w:before="120" w:after="120" w:line="360" w:lineRule="exact"/>
        <w:ind w:left="0" w:firstLine="709"/>
        <w:contextualSpacing w:val="0"/>
        <w:jc w:val="both"/>
        <w:rPr>
          <w:b/>
          <w:noProof/>
          <w:sz w:val="28"/>
          <w:szCs w:val="28"/>
          <w:lang w:val="nb-NO" w:bidi="th-TH"/>
        </w:rPr>
      </w:pPr>
      <w:r w:rsidRPr="001A3A99">
        <w:rPr>
          <w:sz w:val="28"/>
          <w:szCs w:val="28"/>
          <w:lang w:val="de-DE"/>
        </w:rPr>
        <w:t xml:space="preserve">Trong quá trình thi công xây dựng, Công ty sẽ tiến hành cải tạo lại hệ thống đường cống thu gom, thoát nước mưa của dự án. </w:t>
      </w:r>
      <w:r w:rsidR="00854FDB" w:rsidRPr="001A3A99">
        <w:rPr>
          <w:sz w:val="28"/>
          <w:szCs w:val="28"/>
          <w:lang w:val="de-DE"/>
        </w:rPr>
        <w:t>Căn cứ theo quyết định phê duyệt quy hoạch 1/500 của dự án, tổng khối lượng đất</w:t>
      </w:r>
      <w:r w:rsidRPr="001A3A99">
        <w:rPr>
          <w:sz w:val="28"/>
          <w:szCs w:val="28"/>
          <w:lang w:val="de-DE"/>
        </w:rPr>
        <w:t xml:space="preserve"> </w:t>
      </w:r>
      <w:r w:rsidR="00854FDB" w:rsidRPr="001A3A99">
        <w:rPr>
          <w:sz w:val="28"/>
          <w:szCs w:val="28"/>
          <w:lang w:val="de-DE"/>
        </w:rPr>
        <w:t>đào đắp là: 11.468 m</w:t>
      </w:r>
      <w:r w:rsidR="00854FDB" w:rsidRPr="001A3A99">
        <w:rPr>
          <w:sz w:val="28"/>
          <w:szCs w:val="28"/>
          <w:vertAlign w:val="superscript"/>
          <w:lang w:val="de-DE"/>
        </w:rPr>
        <w:t>3</w:t>
      </w:r>
      <w:bookmarkStart w:id="336" w:name="_Toc92971926"/>
      <w:bookmarkStart w:id="337" w:name="_Toc96438392"/>
      <w:bookmarkStart w:id="338" w:name="_Toc97108747"/>
      <w:bookmarkStart w:id="339" w:name="_Toc97109010"/>
      <w:bookmarkStart w:id="340" w:name="_Toc97109065"/>
      <w:r w:rsidR="00854FDB" w:rsidRPr="001A3A99">
        <w:rPr>
          <w:sz w:val="28"/>
          <w:szCs w:val="28"/>
          <w:vertAlign w:val="superscript"/>
          <w:lang w:val="de-DE"/>
        </w:rPr>
        <w:t>.</w:t>
      </w:r>
    </w:p>
    <w:bookmarkEnd w:id="336"/>
    <w:bookmarkEnd w:id="337"/>
    <w:bookmarkEnd w:id="338"/>
    <w:bookmarkEnd w:id="339"/>
    <w:bookmarkEnd w:id="340"/>
    <w:p w14:paraId="05471F6B" w14:textId="1171C376" w:rsidR="00123BE8" w:rsidRPr="001A3A99" w:rsidRDefault="00123BE8" w:rsidP="00123BE8">
      <w:pPr>
        <w:spacing w:before="120" w:after="120" w:line="380" w:lineRule="exact"/>
        <w:ind w:firstLine="720"/>
        <w:jc w:val="both"/>
        <w:rPr>
          <w:bCs/>
          <w:sz w:val="28"/>
          <w:szCs w:val="28"/>
          <w:lang w:val="de-DE"/>
        </w:rPr>
      </w:pPr>
      <w:r w:rsidRPr="001A3A99">
        <w:rPr>
          <w:bCs/>
          <w:sz w:val="28"/>
          <w:szCs w:val="28"/>
          <w:lang w:val="de-DE"/>
        </w:rPr>
        <w:t xml:space="preserve">Theo số liệu </w:t>
      </w:r>
      <w:r w:rsidRPr="001A3A99">
        <w:rPr>
          <w:sz w:val="28"/>
          <w:szCs w:val="28"/>
          <w:lang w:val="de-DE"/>
        </w:rPr>
        <w:t xml:space="preserve">của tổ chức Y tế Thế giới, hệ số phát thải bụi từ quá trình đào đất, đắp nền là từ </w:t>
      </w:r>
      <w:r w:rsidRPr="001A3A99">
        <w:rPr>
          <w:sz w:val="28"/>
          <w:szCs w:val="28"/>
          <w:lang w:val="vi-VN"/>
        </w:rPr>
        <w:t xml:space="preserve">1 </w:t>
      </w:r>
      <w:r w:rsidRPr="001A3A99">
        <w:rPr>
          <w:sz w:val="28"/>
          <w:szCs w:val="28"/>
          <w:lang w:val="vi-VN"/>
        </w:rPr>
        <w:sym w:font="Symbol" w:char="F0B8"/>
      </w:r>
      <w:r w:rsidRPr="001A3A99">
        <w:rPr>
          <w:sz w:val="28"/>
          <w:szCs w:val="28"/>
          <w:lang w:val="vi-VN"/>
        </w:rPr>
        <w:t xml:space="preserve"> 10</w:t>
      </w:r>
      <w:r w:rsidRPr="001A3A99">
        <w:rPr>
          <w:sz w:val="28"/>
          <w:szCs w:val="28"/>
          <w:lang w:val="de-DE"/>
        </w:rPr>
        <w:t>0</w:t>
      </w:r>
      <w:r w:rsidRPr="001A3A99">
        <w:rPr>
          <w:sz w:val="28"/>
          <w:szCs w:val="28"/>
          <w:lang w:val="vi-VN"/>
        </w:rPr>
        <w:t>g/m</w:t>
      </w:r>
      <w:r w:rsidRPr="001A3A99">
        <w:rPr>
          <w:sz w:val="28"/>
          <w:szCs w:val="28"/>
          <w:vertAlign w:val="superscript"/>
          <w:lang w:val="vi-VN"/>
        </w:rPr>
        <w:t>3</w:t>
      </w:r>
      <w:r w:rsidRPr="001A3A99">
        <w:rPr>
          <w:sz w:val="28"/>
          <w:szCs w:val="28"/>
          <w:lang w:val="de-DE"/>
        </w:rPr>
        <w:t xml:space="preserve">. </w:t>
      </w:r>
      <w:r w:rsidRPr="001A3A99">
        <w:rPr>
          <w:bCs/>
          <w:sz w:val="28"/>
          <w:szCs w:val="28"/>
          <w:lang w:val="de-DE"/>
        </w:rPr>
        <w:t xml:space="preserve">Như vậy với tổng khối lượng đào đắp của dự án là </w:t>
      </w:r>
      <w:r w:rsidR="00854FDB" w:rsidRPr="001A3A99">
        <w:rPr>
          <w:bCs/>
          <w:sz w:val="28"/>
          <w:szCs w:val="28"/>
          <w:lang w:val="de-DE"/>
        </w:rPr>
        <w:t>11.468</w:t>
      </w:r>
      <w:r w:rsidRPr="001A3A99">
        <w:rPr>
          <w:bCs/>
          <w:sz w:val="28"/>
          <w:szCs w:val="28"/>
          <w:lang w:val="de-DE"/>
        </w:rPr>
        <w:t>m</w:t>
      </w:r>
      <w:r w:rsidRPr="001A3A99">
        <w:rPr>
          <w:bCs/>
          <w:sz w:val="28"/>
          <w:szCs w:val="28"/>
          <w:vertAlign w:val="superscript"/>
          <w:lang w:val="de-DE"/>
        </w:rPr>
        <w:t>3</w:t>
      </w:r>
      <w:r w:rsidRPr="001A3A99">
        <w:rPr>
          <w:bCs/>
          <w:sz w:val="28"/>
          <w:szCs w:val="28"/>
          <w:lang w:val="de-DE"/>
        </w:rPr>
        <w:t xml:space="preserve"> thì tải lượng bụi phát sinh (nếu không có biện pháp giảm thiểu) ước tính là từ </w:t>
      </w:r>
      <w:r w:rsidR="00854FDB" w:rsidRPr="001A3A99">
        <w:rPr>
          <w:bCs/>
          <w:sz w:val="28"/>
          <w:szCs w:val="28"/>
          <w:lang w:val="de-DE"/>
        </w:rPr>
        <w:t>11</w:t>
      </w:r>
      <w:r w:rsidRPr="001A3A99">
        <w:rPr>
          <w:bCs/>
          <w:sz w:val="28"/>
          <w:szCs w:val="28"/>
          <w:lang w:val="de-DE"/>
        </w:rPr>
        <w:t>,</w:t>
      </w:r>
      <w:r w:rsidR="00854FDB" w:rsidRPr="001A3A99">
        <w:rPr>
          <w:bCs/>
          <w:sz w:val="28"/>
          <w:szCs w:val="28"/>
          <w:lang w:val="de-DE"/>
        </w:rPr>
        <w:t>468</w:t>
      </w:r>
      <w:r w:rsidRPr="001A3A99">
        <w:rPr>
          <w:bCs/>
          <w:sz w:val="28"/>
          <w:szCs w:val="28"/>
          <w:lang w:val="de-DE"/>
        </w:rPr>
        <w:t xml:space="preserve"> </w:t>
      </w:r>
      <w:r w:rsidRPr="001A3A99">
        <w:rPr>
          <w:sz w:val="28"/>
          <w:szCs w:val="28"/>
          <w:lang w:val="vi-VN"/>
        </w:rPr>
        <w:sym w:font="Symbol" w:char="F0B8"/>
      </w:r>
      <w:r w:rsidRPr="001A3A99">
        <w:rPr>
          <w:sz w:val="28"/>
          <w:szCs w:val="28"/>
          <w:lang w:val="de-DE"/>
        </w:rPr>
        <w:t xml:space="preserve"> </w:t>
      </w:r>
      <w:r w:rsidR="00854FDB" w:rsidRPr="001A3A99">
        <w:rPr>
          <w:sz w:val="28"/>
          <w:szCs w:val="28"/>
          <w:lang w:val="de-DE"/>
        </w:rPr>
        <w:t>1.146,8</w:t>
      </w:r>
      <w:r w:rsidRPr="001A3A99">
        <w:rPr>
          <w:sz w:val="28"/>
          <w:szCs w:val="28"/>
          <w:lang w:val="de-DE"/>
        </w:rPr>
        <w:t xml:space="preserve"> kg.</w:t>
      </w:r>
    </w:p>
    <w:p w14:paraId="34310FF5" w14:textId="4AD8A513" w:rsidR="00495CCC" w:rsidRPr="001A3A99" w:rsidRDefault="00495CCC" w:rsidP="00332389">
      <w:pPr>
        <w:spacing w:before="120" w:after="120" w:line="360" w:lineRule="exact"/>
        <w:ind w:firstLine="720"/>
        <w:jc w:val="both"/>
        <w:rPr>
          <w:i/>
          <w:iCs/>
          <w:sz w:val="28"/>
          <w:szCs w:val="28"/>
          <w:lang w:val="vi-VN"/>
        </w:rPr>
      </w:pPr>
      <w:r w:rsidRPr="001A3A99">
        <w:rPr>
          <w:i/>
          <w:iCs/>
          <w:sz w:val="28"/>
          <w:szCs w:val="28"/>
          <w:lang w:val="vi-VN"/>
        </w:rPr>
        <w:t xml:space="preserve">* Bụi </w:t>
      </w:r>
      <w:r w:rsidR="00332389" w:rsidRPr="001A3A99">
        <w:rPr>
          <w:i/>
          <w:iCs/>
          <w:sz w:val="28"/>
          <w:szCs w:val="28"/>
          <w:lang w:val="vi-VN"/>
        </w:rPr>
        <w:t>từ</w:t>
      </w:r>
      <w:r w:rsidRPr="001A3A99">
        <w:rPr>
          <w:i/>
          <w:iCs/>
          <w:sz w:val="28"/>
          <w:szCs w:val="28"/>
          <w:lang w:val="vi-VN"/>
        </w:rPr>
        <w:t xml:space="preserve"> hoạt động vận chuyển, bốc dỡ </w:t>
      </w:r>
      <w:r w:rsidR="00332389" w:rsidRPr="001A3A99">
        <w:rPr>
          <w:i/>
          <w:iCs/>
          <w:sz w:val="28"/>
          <w:szCs w:val="28"/>
          <w:lang w:val="vi-VN"/>
        </w:rPr>
        <w:t xml:space="preserve">nguyên </w:t>
      </w:r>
      <w:r w:rsidRPr="001A3A99">
        <w:rPr>
          <w:i/>
          <w:iCs/>
          <w:sz w:val="28"/>
          <w:szCs w:val="28"/>
          <w:lang w:val="vi-VN"/>
        </w:rPr>
        <w:t>vật</w:t>
      </w:r>
      <w:r w:rsidR="00332389" w:rsidRPr="001A3A99">
        <w:rPr>
          <w:i/>
          <w:iCs/>
          <w:sz w:val="28"/>
          <w:szCs w:val="28"/>
          <w:lang w:val="vi-VN"/>
        </w:rPr>
        <w:t xml:space="preserve"> liệu</w:t>
      </w:r>
      <w:r w:rsidRPr="001A3A99">
        <w:rPr>
          <w:i/>
          <w:iCs/>
          <w:sz w:val="28"/>
          <w:szCs w:val="28"/>
          <w:lang w:val="vi-VN"/>
        </w:rPr>
        <w:t xml:space="preserve"> xây dựng:</w:t>
      </w:r>
    </w:p>
    <w:p w14:paraId="78927289" w14:textId="7A431462" w:rsidR="00332389" w:rsidRPr="001A3A99" w:rsidRDefault="00332389" w:rsidP="00332389">
      <w:pPr>
        <w:spacing w:before="120" w:after="120" w:line="360" w:lineRule="exact"/>
        <w:ind w:firstLine="720"/>
        <w:jc w:val="both"/>
        <w:rPr>
          <w:iCs/>
          <w:sz w:val="28"/>
          <w:szCs w:val="28"/>
          <w:lang w:val="de-DE"/>
        </w:rPr>
      </w:pPr>
      <w:r w:rsidRPr="001A3A99">
        <w:rPr>
          <w:iCs/>
          <w:sz w:val="28"/>
          <w:szCs w:val="28"/>
          <w:lang w:val="de-DE"/>
        </w:rPr>
        <w:t xml:space="preserve">Nguyên vật liệu thi công xây dựng được lấy từ các cơ sở cung cấp gần dự án và được vận chuyển đến công trường xây dựng bằng đường bộ. </w:t>
      </w:r>
      <w:r w:rsidR="00495CCC" w:rsidRPr="001A3A99">
        <w:rPr>
          <w:sz w:val="28"/>
          <w:szCs w:val="28"/>
          <w:lang w:val="vi-VN"/>
        </w:rPr>
        <w:t xml:space="preserve">Căn cứ theo số liệu </w:t>
      </w:r>
      <w:r w:rsidR="00495CCC" w:rsidRPr="001A3A99">
        <w:rPr>
          <w:iCs/>
          <w:sz w:val="28"/>
          <w:szCs w:val="28"/>
          <w:lang w:val="vi-VN"/>
        </w:rPr>
        <w:t>của ngành xây dựng, khối lượng vật liệu khi xây dựng mới được tính toán bằng 0,3m</w:t>
      </w:r>
      <w:r w:rsidR="00495CCC" w:rsidRPr="001A3A99">
        <w:rPr>
          <w:iCs/>
          <w:sz w:val="28"/>
          <w:szCs w:val="28"/>
          <w:vertAlign w:val="superscript"/>
          <w:lang w:val="vi-VN"/>
        </w:rPr>
        <w:t>3</w:t>
      </w:r>
      <w:r w:rsidR="00495CCC" w:rsidRPr="001A3A99">
        <w:rPr>
          <w:iCs/>
          <w:sz w:val="28"/>
          <w:szCs w:val="28"/>
          <w:lang w:val="vi-VN"/>
        </w:rPr>
        <w:t>/m</w:t>
      </w:r>
      <w:r w:rsidR="00495CCC" w:rsidRPr="001A3A99">
        <w:rPr>
          <w:iCs/>
          <w:sz w:val="28"/>
          <w:szCs w:val="28"/>
          <w:vertAlign w:val="superscript"/>
          <w:lang w:val="vi-VN"/>
        </w:rPr>
        <w:t>2</w:t>
      </w:r>
      <w:r w:rsidR="00495CCC" w:rsidRPr="001A3A99">
        <w:rPr>
          <w:iCs/>
          <w:sz w:val="28"/>
          <w:szCs w:val="28"/>
          <w:lang w:val="vi-VN"/>
        </w:rPr>
        <w:t xml:space="preserve"> diện tích sàn (Tỷ khối vật liệu xây dựng tạm tính là 1,5 tấn/m</w:t>
      </w:r>
      <w:r w:rsidR="00495CCC" w:rsidRPr="001A3A99">
        <w:rPr>
          <w:iCs/>
          <w:sz w:val="28"/>
          <w:szCs w:val="28"/>
          <w:vertAlign w:val="superscript"/>
          <w:lang w:val="vi-VN"/>
        </w:rPr>
        <w:t>3</w:t>
      </w:r>
      <w:r w:rsidR="00495CCC" w:rsidRPr="001A3A99">
        <w:rPr>
          <w:iCs/>
          <w:sz w:val="28"/>
          <w:szCs w:val="28"/>
          <w:lang w:val="vi-VN"/>
        </w:rPr>
        <w:t>).</w:t>
      </w:r>
      <w:r w:rsidR="00085276" w:rsidRPr="001A3A99">
        <w:rPr>
          <w:iCs/>
          <w:sz w:val="28"/>
          <w:szCs w:val="28"/>
          <w:lang w:val="vi-VN"/>
        </w:rPr>
        <w:t xml:space="preserve"> </w:t>
      </w:r>
      <w:r w:rsidR="00495CCC" w:rsidRPr="001A3A99">
        <w:rPr>
          <w:iCs/>
          <w:sz w:val="28"/>
          <w:szCs w:val="28"/>
          <w:lang w:val="vi-VN"/>
        </w:rPr>
        <w:t xml:space="preserve">Với tổng diện tích </w:t>
      </w:r>
      <w:r w:rsidR="00085276" w:rsidRPr="001A3A99">
        <w:rPr>
          <w:iCs/>
          <w:sz w:val="28"/>
          <w:szCs w:val="28"/>
          <w:lang w:val="vi-VN"/>
        </w:rPr>
        <w:t xml:space="preserve">các công trình </w:t>
      </w:r>
      <w:r w:rsidR="00495CCC" w:rsidRPr="001A3A99">
        <w:rPr>
          <w:iCs/>
          <w:sz w:val="28"/>
          <w:szCs w:val="28"/>
          <w:lang w:val="vi-VN"/>
        </w:rPr>
        <w:t xml:space="preserve">xây dựng </w:t>
      </w:r>
      <w:r w:rsidR="00085276" w:rsidRPr="001A3A99">
        <w:rPr>
          <w:iCs/>
          <w:sz w:val="28"/>
          <w:szCs w:val="28"/>
          <w:lang w:val="vi-VN"/>
        </w:rPr>
        <w:t xml:space="preserve">mới </w:t>
      </w:r>
      <w:r w:rsidR="00495CCC" w:rsidRPr="001A3A99">
        <w:rPr>
          <w:iCs/>
          <w:sz w:val="28"/>
          <w:szCs w:val="28"/>
          <w:lang w:val="vi-VN"/>
        </w:rPr>
        <w:t xml:space="preserve">là </w:t>
      </w:r>
      <w:r w:rsidR="00085276" w:rsidRPr="001A3A99">
        <w:rPr>
          <w:iCs/>
          <w:sz w:val="28"/>
          <w:szCs w:val="28"/>
          <w:lang w:val="pt-BR"/>
        </w:rPr>
        <w:t xml:space="preserve">2.161,1 </w:t>
      </w:r>
      <w:r w:rsidR="00085276" w:rsidRPr="001A3A99">
        <w:rPr>
          <w:iCs/>
          <w:sz w:val="28"/>
          <w:szCs w:val="28"/>
          <w:lang w:val="vi-VN"/>
        </w:rPr>
        <w:t>m</w:t>
      </w:r>
      <w:r w:rsidR="00085276" w:rsidRPr="001A3A99">
        <w:rPr>
          <w:iCs/>
          <w:sz w:val="28"/>
          <w:szCs w:val="28"/>
          <w:vertAlign w:val="superscript"/>
          <w:lang w:val="vi-VN"/>
        </w:rPr>
        <w:t>2</w:t>
      </w:r>
      <w:r w:rsidRPr="001A3A99">
        <w:rPr>
          <w:iCs/>
          <w:sz w:val="28"/>
          <w:szCs w:val="28"/>
          <w:lang w:val="vi-VN"/>
        </w:rPr>
        <w:t xml:space="preserve"> thì </w:t>
      </w:r>
      <w:r w:rsidR="00495CCC" w:rsidRPr="001A3A99">
        <w:rPr>
          <w:iCs/>
          <w:sz w:val="28"/>
          <w:szCs w:val="28"/>
          <w:lang w:val="vi-VN"/>
        </w:rPr>
        <w:t>khối lượng vật liệu xây dựng cần</w:t>
      </w:r>
      <w:r w:rsidRPr="001A3A99">
        <w:rPr>
          <w:iCs/>
          <w:sz w:val="28"/>
          <w:szCs w:val="28"/>
          <w:lang w:val="vi-VN"/>
        </w:rPr>
        <w:t>cung cấp</w:t>
      </w:r>
      <w:r w:rsidR="00495CCC" w:rsidRPr="001A3A99">
        <w:rPr>
          <w:iCs/>
          <w:sz w:val="28"/>
          <w:szCs w:val="28"/>
          <w:lang w:val="vi-VN"/>
        </w:rPr>
        <w:t xml:space="preserve"> là: </w:t>
      </w:r>
      <w:r w:rsidR="00085276" w:rsidRPr="001A3A99">
        <w:rPr>
          <w:iCs/>
          <w:sz w:val="28"/>
          <w:szCs w:val="28"/>
          <w:lang w:val="pt-BR"/>
        </w:rPr>
        <w:t xml:space="preserve">2.161,1 </w:t>
      </w:r>
      <w:r w:rsidR="00085276" w:rsidRPr="001A3A99">
        <w:rPr>
          <w:iCs/>
          <w:sz w:val="28"/>
          <w:szCs w:val="28"/>
          <w:lang w:val="vi-VN"/>
        </w:rPr>
        <w:t>×</w:t>
      </w:r>
      <w:r w:rsidR="00495CCC" w:rsidRPr="001A3A99">
        <w:rPr>
          <w:iCs/>
          <w:sz w:val="28"/>
          <w:szCs w:val="28"/>
          <w:lang w:val="vi-VN"/>
        </w:rPr>
        <w:t xml:space="preserve"> 0,3 </w:t>
      </w:r>
      <w:r w:rsidR="00085276" w:rsidRPr="001A3A99">
        <w:rPr>
          <w:iCs/>
          <w:sz w:val="28"/>
          <w:szCs w:val="28"/>
          <w:lang w:val="vi-VN"/>
        </w:rPr>
        <w:t>×</w:t>
      </w:r>
      <w:r w:rsidR="00495CCC" w:rsidRPr="001A3A99">
        <w:rPr>
          <w:iCs/>
          <w:sz w:val="28"/>
          <w:szCs w:val="28"/>
          <w:lang w:val="vi-VN"/>
        </w:rPr>
        <w:t xml:space="preserve"> 1,5 </w:t>
      </w:r>
      <w:r w:rsidR="00495CCC" w:rsidRPr="001A3A99">
        <w:rPr>
          <w:sz w:val="28"/>
          <w:szCs w:val="28"/>
          <w:lang w:val="vi-VN"/>
        </w:rPr>
        <w:t>≈</w:t>
      </w:r>
      <w:r w:rsidR="00495CCC" w:rsidRPr="001A3A99">
        <w:rPr>
          <w:iCs/>
          <w:sz w:val="28"/>
          <w:szCs w:val="28"/>
          <w:lang w:val="vi-VN"/>
        </w:rPr>
        <w:t xml:space="preserve"> </w:t>
      </w:r>
      <w:r w:rsidR="00C67A92" w:rsidRPr="001A3A99">
        <w:rPr>
          <w:iCs/>
          <w:sz w:val="28"/>
          <w:szCs w:val="28"/>
          <w:lang w:val="vi-VN"/>
        </w:rPr>
        <w:t>972,5</w:t>
      </w:r>
      <w:r w:rsidR="00495CCC" w:rsidRPr="001A3A99">
        <w:rPr>
          <w:iCs/>
          <w:sz w:val="28"/>
          <w:szCs w:val="28"/>
          <w:lang w:val="vi-VN"/>
        </w:rPr>
        <w:t xml:space="preserve"> tấn (tương đương </w:t>
      </w:r>
      <w:r w:rsidR="00C67A92" w:rsidRPr="001A3A99">
        <w:rPr>
          <w:iCs/>
          <w:sz w:val="28"/>
          <w:szCs w:val="28"/>
          <w:lang w:val="vi-VN"/>
        </w:rPr>
        <w:t>648,33</w:t>
      </w:r>
      <w:r w:rsidR="00495CCC" w:rsidRPr="001A3A99">
        <w:rPr>
          <w:iCs/>
          <w:sz w:val="28"/>
          <w:szCs w:val="28"/>
          <w:lang w:val="vi-VN"/>
        </w:rPr>
        <w:t xml:space="preserve"> m</w:t>
      </w:r>
      <w:r w:rsidR="00495CCC" w:rsidRPr="001A3A99">
        <w:rPr>
          <w:iCs/>
          <w:sz w:val="28"/>
          <w:szCs w:val="28"/>
          <w:vertAlign w:val="superscript"/>
          <w:lang w:val="vi-VN"/>
        </w:rPr>
        <w:t>3</w:t>
      </w:r>
      <w:r w:rsidR="00495CCC" w:rsidRPr="001A3A99">
        <w:rPr>
          <w:iCs/>
          <w:sz w:val="28"/>
          <w:szCs w:val="28"/>
          <w:lang w:val="vi-VN"/>
        </w:rPr>
        <w:t>).</w:t>
      </w:r>
      <w:r w:rsidRPr="001A3A99">
        <w:rPr>
          <w:iCs/>
          <w:sz w:val="28"/>
          <w:szCs w:val="28"/>
          <w:lang w:val="de-DE"/>
        </w:rPr>
        <w:t xml:space="preserve"> </w:t>
      </w:r>
    </w:p>
    <w:p w14:paraId="44177717" w14:textId="072C15BE" w:rsidR="00332389" w:rsidRPr="001A3A99" w:rsidRDefault="00332389" w:rsidP="00332389">
      <w:pPr>
        <w:spacing w:before="120" w:after="120" w:line="360" w:lineRule="exact"/>
        <w:ind w:firstLine="720"/>
        <w:jc w:val="both"/>
        <w:rPr>
          <w:sz w:val="28"/>
          <w:szCs w:val="28"/>
          <w:lang w:val="vi-VN" w:eastAsia="vi-VN"/>
        </w:rPr>
      </w:pPr>
      <w:r w:rsidRPr="001A3A99">
        <w:rPr>
          <w:sz w:val="28"/>
          <w:szCs w:val="28"/>
          <w:lang w:val="vi-VN" w:eastAsia="vi-VN"/>
        </w:rPr>
        <w:t>Theo Tổ chức Y tế Thế giới (WHO), tải lượng bụi do hoạt động bốc dỡ vận chuyển vật tư xây dựng khoảng 0,075 kg/tấn. Từ đó, ta tính được tải lượng ô nhiễm của khí thải trong quá trình vận chuyển theo công thức : E</w:t>
      </w:r>
      <w:r w:rsidRPr="001A3A99">
        <w:rPr>
          <w:sz w:val="28"/>
          <w:szCs w:val="28"/>
          <w:vertAlign w:val="subscript"/>
          <w:lang w:val="vi-VN" w:eastAsia="vi-VN"/>
        </w:rPr>
        <w:t>B</w:t>
      </w:r>
      <w:r w:rsidRPr="001A3A99">
        <w:rPr>
          <w:sz w:val="28"/>
          <w:szCs w:val="28"/>
          <w:lang w:val="vi-VN" w:eastAsia="vi-VN"/>
        </w:rPr>
        <w:t xml:space="preserve"> = M</w:t>
      </w:r>
      <w:r w:rsidRPr="001A3A99">
        <w:rPr>
          <w:sz w:val="28"/>
          <w:szCs w:val="28"/>
          <w:vertAlign w:val="subscript"/>
          <w:lang w:val="vi-VN" w:eastAsia="vi-VN"/>
        </w:rPr>
        <w:t>o</w:t>
      </w:r>
      <w:r w:rsidRPr="001A3A99">
        <w:rPr>
          <w:sz w:val="28"/>
          <w:szCs w:val="28"/>
          <w:lang w:val="vi-VN" w:eastAsia="vi-VN"/>
        </w:rPr>
        <w:t xml:space="preserve"> x 0,075 (kg) (I)</w:t>
      </w:r>
    </w:p>
    <w:p w14:paraId="6E9AAECE" w14:textId="07D4AB3B" w:rsidR="00332389" w:rsidRPr="001A3A99" w:rsidRDefault="00332389" w:rsidP="00332389">
      <w:pPr>
        <w:spacing w:before="120" w:after="120" w:line="360" w:lineRule="exact"/>
        <w:ind w:firstLine="720"/>
        <w:jc w:val="both"/>
        <w:rPr>
          <w:sz w:val="28"/>
          <w:szCs w:val="28"/>
          <w:lang w:val="vi-VN" w:eastAsia="vi-VN"/>
        </w:rPr>
      </w:pPr>
      <w:r w:rsidRPr="001A3A99">
        <w:rPr>
          <w:sz w:val="28"/>
          <w:szCs w:val="28"/>
          <w:lang w:val="vi-VN" w:eastAsia="vi-VN"/>
        </w:rPr>
        <w:t>Trong đó:</w:t>
      </w:r>
      <w:r w:rsidRPr="001A3A99">
        <w:rPr>
          <w:sz w:val="28"/>
          <w:szCs w:val="28"/>
          <w:lang w:val="vi-VN" w:eastAsia="vi-VN"/>
        </w:rPr>
        <w:tab/>
        <w:t>E</w:t>
      </w:r>
      <w:r w:rsidRPr="001A3A99">
        <w:rPr>
          <w:sz w:val="28"/>
          <w:szCs w:val="28"/>
          <w:vertAlign w:val="subscript"/>
          <w:lang w:val="vi-VN" w:eastAsia="vi-VN"/>
        </w:rPr>
        <w:t>B</w:t>
      </w:r>
      <w:r w:rsidRPr="001A3A99">
        <w:rPr>
          <w:sz w:val="28"/>
          <w:szCs w:val="28"/>
          <w:lang w:val="vi-VN" w:eastAsia="vi-VN"/>
        </w:rPr>
        <w:t>: Tải lượng bụi (kg)</w:t>
      </w:r>
    </w:p>
    <w:p w14:paraId="3F3114F7" w14:textId="77777777" w:rsidR="00332389" w:rsidRPr="001A3A99" w:rsidRDefault="00332389" w:rsidP="00332389">
      <w:pPr>
        <w:spacing w:before="120" w:after="120" w:line="360" w:lineRule="exact"/>
        <w:ind w:left="1440" w:firstLine="720"/>
        <w:jc w:val="both"/>
        <w:rPr>
          <w:sz w:val="28"/>
          <w:szCs w:val="28"/>
          <w:lang w:val="vi-VN" w:eastAsia="vi-VN"/>
        </w:rPr>
      </w:pPr>
      <w:r w:rsidRPr="001A3A99">
        <w:rPr>
          <w:sz w:val="28"/>
          <w:szCs w:val="28"/>
          <w:lang w:val="vi-VN" w:eastAsia="vi-VN"/>
        </w:rPr>
        <w:t>M</w:t>
      </w:r>
      <w:r w:rsidRPr="001A3A99">
        <w:rPr>
          <w:sz w:val="28"/>
          <w:szCs w:val="28"/>
          <w:vertAlign w:val="subscript"/>
          <w:lang w:val="vi-VN" w:eastAsia="vi-VN"/>
        </w:rPr>
        <w:t>0</w:t>
      </w:r>
      <w:r w:rsidRPr="001A3A99">
        <w:rPr>
          <w:sz w:val="28"/>
          <w:szCs w:val="28"/>
          <w:lang w:val="vi-VN" w:eastAsia="vi-VN"/>
        </w:rPr>
        <w:t>: Khối lượng vật tư xây dựng (tấn)</w:t>
      </w:r>
    </w:p>
    <w:p w14:paraId="58FE126F" w14:textId="3ED58D7B" w:rsidR="00332389" w:rsidRPr="001A3A99" w:rsidRDefault="00332389" w:rsidP="00332389">
      <w:pPr>
        <w:spacing w:before="120" w:after="120" w:line="360" w:lineRule="exact"/>
        <w:jc w:val="center"/>
        <w:rPr>
          <w:iCs/>
          <w:sz w:val="28"/>
          <w:szCs w:val="28"/>
          <w:lang w:val="vi-VN"/>
        </w:rPr>
      </w:pPr>
      <w:r w:rsidRPr="001A3A99">
        <w:rPr>
          <w:sz w:val="28"/>
          <w:szCs w:val="28"/>
          <w:lang w:val="vi-VN" w:eastAsia="vi-VN"/>
        </w:rPr>
        <w:t>E</w:t>
      </w:r>
      <w:r w:rsidRPr="001A3A99">
        <w:rPr>
          <w:sz w:val="28"/>
          <w:szCs w:val="28"/>
          <w:vertAlign w:val="subscript"/>
          <w:lang w:val="vi-VN" w:eastAsia="vi-VN"/>
        </w:rPr>
        <w:t>B</w:t>
      </w:r>
      <w:r w:rsidRPr="001A3A99">
        <w:rPr>
          <w:sz w:val="28"/>
          <w:szCs w:val="28"/>
          <w:lang w:val="vi-VN" w:eastAsia="vi-VN"/>
        </w:rPr>
        <w:t xml:space="preserve"> = </w:t>
      </w:r>
      <w:r w:rsidRPr="001A3A99">
        <w:rPr>
          <w:sz w:val="28"/>
          <w:szCs w:val="28"/>
          <w:lang w:val="vi-VN"/>
        </w:rPr>
        <w:t xml:space="preserve">972,5 </w:t>
      </w:r>
      <w:r w:rsidRPr="001A3A99">
        <w:rPr>
          <w:sz w:val="28"/>
          <w:szCs w:val="28"/>
          <w:lang w:val="vi-VN" w:eastAsia="vi-VN"/>
        </w:rPr>
        <w:t xml:space="preserve">× 0,075 </w:t>
      </w:r>
      <w:r w:rsidRPr="001A3A99">
        <w:rPr>
          <w:iCs/>
          <w:sz w:val="28"/>
          <w:szCs w:val="28"/>
          <w:lang w:val="vi-VN"/>
        </w:rPr>
        <w:t>≈</w:t>
      </w:r>
      <w:r w:rsidRPr="001A3A99">
        <w:rPr>
          <w:sz w:val="28"/>
          <w:szCs w:val="28"/>
          <w:lang w:val="vi-VN" w:eastAsia="vi-VN"/>
        </w:rPr>
        <w:t xml:space="preserve"> </w:t>
      </w:r>
      <w:r w:rsidRPr="001A3A99">
        <w:rPr>
          <w:iCs/>
          <w:sz w:val="28"/>
          <w:szCs w:val="28"/>
          <w:lang w:val="vi-VN"/>
        </w:rPr>
        <w:t>72,94 kg</w:t>
      </w:r>
    </w:p>
    <w:p w14:paraId="4EDA3E38" w14:textId="77777777" w:rsidR="00332389" w:rsidRPr="001A3A99" w:rsidRDefault="00332389" w:rsidP="00332389">
      <w:pPr>
        <w:spacing w:before="120" w:after="120" w:line="360" w:lineRule="exact"/>
        <w:ind w:firstLine="709"/>
        <w:jc w:val="both"/>
        <w:rPr>
          <w:iCs/>
          <w:sz w:val="28"/>
          <w:szCs w:val="28"/>
          <w:lang w:val="vi-VN"/>
        </w:rPr>
      </w:pPr>
      <w:bookmarkStart w:id="341" w:name="_Toc149458411"/>
      <w:r w:rsidRPr="001A3A99">
        <w:rPr>
          <w:iCs/>
          <w:sz w:val="28"/>
          <w:szCs w:val="28"/>
          <w:lang w:val="vi-VN"/>
        </w:rPr>
        <w:t>+ Dự báo tải lượng bụi, khí thải phát sinh từ hoạt động của các phương tiện vận chuyển:</w:t>
      </w:r>
    </w:p>
    <w:p w14:paraId="2591C635" w14:textId="77777777" w:rsidR="00332389" w:rsidRPr="001A3A99" w:rsidRDefault="00332389" w:rsidP="00332389">
      <w:pPr>
        <w:spacing w:before="120" w:after="120" w:line="360" w:lineRule="exact"/>
        <w:ind w:firstLine="567"/>
        <w:jc w:val="both"/>
        <w:rPr>
          <w:b/>
          <w:bCs/>
          <w:sz w:val="28"/>
          <w:szCs w:val="28"/>
          <w:lang w:val="vi-VN" w:bidi="en-US"/>
        </w:rPr>
      </w:pPr>
      <w:r w:rsidRPr="001A3A99">
        <w:rPr>
          <w:iCs/>
          <w:sz w:val="28"/>
          <w:szCs w:val="28"/>
          <w:lang w:val="vi-VN"/>
        </w:rPr>
        <w:t>Tải lượng và nồng độ các chất ô nhiễm phát sinh từ hoạt động của các phương tiện vận chuyển vật tư được tính theo hệ số phát thải của các nguồn thải di động đặc trưng khi phương tiện sử dụng dầu DO theo WHO.</w:t>
      </w:r>
      <w:bookmarkStart w:id="342" w:name="_Toc311532394"/>
      <w:bookmarkStart w:id="343" w:name="_Toc303843223"/>
      <w:bookmarkStart w:id="344" w:name="_Toc311532113"/>
      <w:bookmarkStart w:id="345" w:name="_Toc534896801"/>
      <w:bookmarkStart w:id="346" w:name="_Toc311530752"/>
      <w:bookmarkStart w:id="347" w:name="_Toc534930292"/>
      <w:bookmarkStart w:id="348" w:name="_Toc534482765"/>
      <w:bookmarkStart w:id="349" w:name="_Toc534929886"/>
      <w:bookmarkStart w:id="350" w:name="_Toc534488843"/>
      <w:bookmarkStart w:id="351" w:name="_Toc534486240"/>
      <w:bookmarkStart w:id="352" w:name="_Toc399250636"/>
      <w:bookmarkStart w:id="353" w:name="_Toc499070595"/>
      <w:bookmarkStart w:id="354" w:name="_Toc488733408"/>
      <w:bookmarkStart w:id="355" w:name="_Toc484155210"/>
      <w:bookmarkStart w:id="356" w:name="_Toc78208530"/>
      <w:bookmarkStart w:id="357" w:name="_Toc485652790"/>
      <w:bookmarkStart w:id="358" w:name="_Toc485997260"/>
      <w:bookmarkStart w:id="359" w:name="_Toc513127590"/>
      <w:bookmarkStart w:id="360" w:name="_Toc526427428"/>
      <w:bookmarkStart w:id="361" w:name="_Toc484760178"/>
    </w:p>
    <w:p w14:paraId="646DAD41" w14:textId="77777777" w:rsidR="00332389" w:rsidRPr="001A3A99" w:rsidRDefault="00332389" w:rsidP="00332389">
      <w:pPr>
        <w:pStyle w:val="Caption"/>
        <w:spacing w:before="120" w:after="120" w:line="360" w:lineRule="exact"/>
        <w:rPr>
          <w:b/>
          <w:bCs w:val="0"/>
          <w:iCs/>
          <w:szCs w:val="28"/>
          <w:lang w:val="vi-VN"/>
        </w:rPr>
      </w:pPr>
      <w:bookmarkStart w:id="362" w:name="_Toc92353889"/>
      <w:bookmarkStart w:id="363" w:name="_Toc97109067"/>
      <w:bookmarkStart w:id="364" w:name="_Toc123712020"/>
      <w:bookmarkStart w:id="365" w:name="_Toc153807530"/>
      <w:r w:rsidRPr="001A3A99">
        <w:rPr>
          <w:b/>
          <w:lang w:val="vi-VN"/>
        </w:rPr>
        <w:lastRenderedPageBreak/>
        <w:t xml:space="preserve">Bảng </w:t>
      </w:r>
      <w:r w:rsidRPr="001A3A99">
        <w:rPr>
          <w:b/>
        </w:rPr>
        <w:fldChar w:fldCharType="begin"/>
      </w:r>
      <w:r w:rsidRPr="001A3A99">
        <w:rPr>
          <w:b/>
          <w:lang w:val="vi-VN"/>
        </w:rPr>
        <w:instrText xml:space="preserve"> SEQ Bảng \* ARABIC </w:instrText>
      </w:r>
      <w:r w:rsidRPr="001A3A99">
        <w:rPr>
          <w:b/>
        </w:rPr>
        <w:fldChar w:fldCharType="separate"/>
      </w:r>
      <w:r w:rsidR="007F75E4">
        <w:rPr>
          <w:b/>
          <w:noProof/>
          <w:lang w:val="vi-VN"/>
        </w:rPr>
        <w:t>16</w:t>
      </w:r>
      <w:r w:rsidRPr="001A3A99">
        <w:rPr>
          <w:b/>
          <w:noProof/>
        </w:rPr>
        <w:fldChar w:fldCharType="end"/>
      </w:r>
      <w:r w:rsidRPr="001A3A99">
        <w:rPr>
          <w:b/>
          <w:bCs w:val="0"/>
          <w:iCs/>
          <w:szCs w:val="28"/>
          <w:lang w:val="vi-VN"/>
        </w:rPr>
        <w:t xml:space="preserve">. </w:t>
      </w:r>
      <w:bookmarkEnd w:id="342"/>
      <w:bookmarkEnd w:id="343"/>
      <w:bookmarkEnd w:id="344"/>
      <w:bookmarkEnd w:id="345"/>
      <w:bookmarkEnd w:id="346"/>
      <w:bookmarkEnd w:id="347"/>
      <w:bookmarkEnd w:id="348"/>
      <w:bookmarkEnd w:id="349"/>
      <w:bookmarkEnd w:id="350"/>
      <w:bookmarkEnd w:id="351"/>
      <w:r w:rsidRPr="001A3A99">
        <w:rPr>
          <w:b/>
          <w:bCs w:val="0"/>
          <w:iCs/>
          <w:szCs w:val="28"/>
          <w:lang w:val="vi-VN"/>
        </w:rPr>
        <w:t>Hệ số phát thải khi sử dụng dầu DO</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690"/>
        <w:gridCol w:w="3280"/>
      </w:tblGrid>
      <w:tr w:rsidR="001A3A99" w:rsidRPr="001A3A99" w14:paraId="1B1C26FE" w14:textId="77777777" w:rsidTr="00DC7DEF">
        <w:trPr>
          <w:trHeight w:val="270"/>
          <w:jc w:val="center"/>
        </w:trPr>
        <w:tc>
          <w:tcPr>
            <w:tcW w:w="711" w:type="dxa"/>
            <w:tcBorders>
              <w:top w:val="single" w:sz="4" w:space="0" w:color="auto"/>
              <w:left w:val="single" w:sz="4" w:space="0" w:color="auto"/>
              <w:bottom w:val="single" w:sz="4" w:space="0" w:color="auto"/>
              <w:right w:val="single" w:sz="4" w:space="0" w:color="auto"/>
            </w:tcBorders>
            <w:shd w:val="clear" w:color="auto" w:fill="E6E6E6"/>
          </w:tcPr>
          <w:p w14:paraId="5E9C73D3" w14:textId="77777777" w:rsidR="00332389" w:rsidRPr="001A3A99" w:rsidRDefault="00332389" w:rsidP="00854FDB">
            <w:pPr>
              <w:spacing w:before="60" w:after="60"/>
              <w:jc w:val="center"/>
              <w:rPr>
                <w:b/>
                <w:bCs/>
                <w:sz w:val="26"/>
                <w:szCs w:val="26"/>
              </w:rPr>
            </w:pPr>
            <w:r w:rsidRPr="001A3A99">
              <w:rPr>
                <w:b/>
                <w:bCs/>
                <w:sz w:val="26"/>
                <w:szCs w:val="26"/>
              </w:rPr>
              <w:t>Stt</w:t>
            </w:r>
          </w:p>
        </w:tc>
        <w:tc>
          <w:tcPr>
            <w:tcW w:w="2690" w:type="dxa"/>
            <w:tcBorders>
              <w:top w:val="single" w:sz="4" w:space="0" w:color="auto"/>
              <w:left w:val="single" w:sz="4" w:space="0" w:color="auto"/>
              <w:bottom w:val="single" w:sz="4" w:space="0" w:color="auto"/>
              <w:right w:val="single" w:sz="4" w:space="0" w:color="auto"/>
            </w:tcBorders>
            <w:shd w:val="clear" w:color="auto" w:fill="E6E6E6"/>
          </w:tcPr>
          <w:p w14:paraId="33143DFE" w14:textId="77777777" w:rsidR="00332389" w:rsidRPr="001A3A99" w:rsidRDefault="00332389" w:rsidP="00854FDB">
            <w:pPr>
              <w:spacing w:before="60" w:after="60"/>
              <w:jc w:val="center"/>
              <w:rPr>
                <w:b/>
                <w:bCs/>
                <w:sz w:val="26"/>
                <w:szCs w:val="26"/>
              </w:rPr>
            </w:pPr>
            <w:r w:rsidRPr="001A3A99">
              <w:rPr>
                <w:b/>
                <w:bCs/>
                <w:sz w:val="26"/>
                <w:szCs w:val="26"/>
              </w:rPr>
              <w:t>Chất ô nhiễm</w:t>
            </w:r>
          </w:p>
        </w:tc>
        <w:tc>
          <w:tcPr>
            <w:tcW w:w="3280" w:type="dxa"/>
            <w:tcBorders>
              <w:top w:val="single" w:sz="4" w:space="0" w:color="auto"/>
              <w:left w:val="single" w:sz="4" w:space="0" w:color="auto"/>
              <w:bottom w:val="single" w:sz="4" w:space="0" w:color="auto"/>
              <w:right w:val="single" w:sz="4" w:space="0" w:color="auto"/>
            </w:tcBorders>
            <w:shd w:val="clear" w:color="auto" w:fill="E6E6E6"/>
          </w:tcPr>
          <w:p w14:paraId="2A9B1909" w14:textId="77777777" w:rsidR="00332389" w:rsidRPr="001A3A99" w:rsidRDefault="00332389" w:rsidP="00854FDB">
            <w:pPr>
              <w:spacing w:before="60" w:after="60"/>
              <w:jc w:val="center"/>
              <w:rPr>
                <w:b/>
                <w:bCs/>
                <w:sz w:val="26"/>
                <w:szCs w:val="26"/>
              </w:rPr>
            </w:pPr>
            <w:r w:rsidRPr="001A3A99">
              <w:rPr>
                <w:b/>
                <w:bCs/>
                <w:sz w:val="26"/>
                <w:szCs w:val="26"/>
              </w:rPr>
              <w:t>Tải lượng (kg/1.000km)</w:t>
            </w:r>
          </w:p>
        </w:tc>
      </w:tr>
      <w:tr w:rsidR="001A3A99" w:rsidRPr="001A3A99" w14:paraId="633A9876" w14:textId="77777777" w:rsidTr="00DC7DEF">
        <w:trPr>
          <w:trHeight w:val="260"/>
          <w:jc w:val="center"/>
        </w:trPr>
        <w:tc>
          <w:tcPr>
            <w:tcW w:w="711" w:type="dxa"/>
            <w:tcBorders>
              <w:top w:val="single" w:sz="4" w:space="0" w:color="auto"/>
              <w:left w:val="single" w:sz="4" w:space="0" w:color="auto"/>
              <w:bottom w:val="single" w:sz="4" w:space="0" w:color="auto"/>
              <w:right w:val="single" w:sz="4" w:space="0" w:color="auto"/>
            </w:tcBorders>
          </w:tcPr>
          <w:p w14:paraId="2210A502" w14:textId="77777777" w:rsidR="00332389" w:rsidRPr="001A3A99" w:rsidRDefault="00332389" w:rsidP="00854FDB">
            <w:pPr>
              <w:spacing w:before="60" w:after="60"/>
              <w:jc w:val="center"/>
              <w:rPr>
                <w:sz w:val="26"/>
                <w:szCs w:val="26"/>
              </w:rPr>
            </w:pPr>
            <w:r w:rsidRPr="001A3A99">
              <w:rPr>
                <w:sz w:val="26"/>
                <w:szCs w:val="26"/>
              </w:rPr>
              <w:t>1</w:t>
            </w:r>
          </w:p>
        </w:tc>
        <w:tc>
          <w:tcPr>
            <w:tcW w:w="2690" w:type="dxa"/>
            <w:tcBorders>
              <w:top w:val="single" w:sz="4" w:space="0" w:color="auto"/>
              <w:left w:val="single" w:sz="4" w:space="0" w:color="auto"/>
              <w:bottom w:val="single" w:sz="4" w:space="0" w:color="auto"/>
              <w:right w:val="single" w:sz="4" w:space="0" w:color="auto"/>
            </w:tcBorders>
          </w:tcPr>
          <w:p w14:paraId="7397032F" w14:textId="77777777" w:rsidR="00332389" w:rsidRPr="001A3A99" w:rsidRDefault="00332389" w:rsidP="00854FDB">
            <w:pPr>
              <w:spacing w:before="60" w:after="60"/>
              <w:jc w:val="center"/>
              <w:rPr>
                <w:sz w:val="26"/>
                <w:szCs w:val="26"/>
              </w:rPr>
            </w:pPr>
            <w:r w:rsidRPr="001A3A99">
              <w:rPr>
                <w:sz w:val="26"/>
                <w:szCs w:val="26"/>
              </w:rPr>
              <w:t>Bụi</w:t>
            </w:r>
          </w:p>
        </w:tc>
        <w:tc>
          <w:tcPr>
            <w:tcW w:w="3280" w:type="dxa"/>
            <w:tcBorders>
              <w:top w:val="single" w:sz="4" w:space="0" w:color="auto"/>
              <w:left w:val="single" w:sz="4" w:space="0" w:color="auto"/>
              <w:bottom w:val="single" w:sz="4" w:space="0" w:color="auto"/>
              <w:right w:val="single" w:sz="4" w:space="0" w:color="auto"/>
            </w:tcBorders>
          </w:tcPr>
          <w:p w14:paraId="03620A87" w14:textId="77777777" w:rsidR="00332389" w:rsidRPr="001A3A99" w:rsidRDefault="00332389" w:rsidP="00854FDB">
            <w:pPr>
              <w:spacing w:before="60" w:after="60"/>
              <w:jc w:val="center"/>
              <w:rPr>
                <w:sz w:val="26"/>
                <w:szCs w:val="26"/>
              </w:rPr>
            </w:pPr>
            <w:r w:rsidRPr="001A3A99">
              <w:rPr>
                <w:sz w:val="26"/>
                <w:szCs w:val="26"/>
              </w:rPr>
              <w:t>0,9</w:t>
            </w:r>
          </w:p>
        </w:tc>
      </w:tr>
      <w:tr w:rsidR="001A3A99" w:rsidRPr="001A3A99" w14:paraId="3D02FB65" w14:textId="77777777" w:rsidTr="00DC7DEF">
        <w:trPr>
          <w:trHeight w:val="270"/>
          <w:jc w:val="center"/>
        </w:trPr>
        <w:tc>
          <w:tcPr>
            <w:tcW w:w="711" w:type="dxa"/>
            <w:tcBorders>
              <w:top w:val="single" w:sz="4" w:space="0" w:color="auto"/>
              <w:left w:val="single" w:sz="4" w:space="0" w:color="auto"/>
              <w:bottom w:val="single" w:sz="4" w:space="0" w:color="auto"/>
              <w:right w:val="single" w:sz="4" w:space="0" w:color="auto"/>
            </w:tcBorders>
          </w:tcPr>
          <w:p w14:paraId="59F7C247" w14:textId="77777777" w:rsidR="00332389" w:rsidRPr="001A3A99" w:rsidRDefault="00332389" w:rsidP="00854FDB">
            <w:pPr>
              <w:spacing w:before="60" w:after="60"/>
              <w:jc w:val="center"/>
              <w:rPr>
                <w:sz w:val="26"/>
                <w:szCs w:val="26"/>
              </w:rPr>
            </w:pPr>
            <w:r w:rsidRPr="001A3A99">
              <w:rPr>
                <w:sz w:val="26"/>
                <w:szCs w:val="26"/>
              </w:rPr>
              <w:t>2</w:t>
            </w:r>
          </w:p>
        </w:tc>
        <w:tc>
          <w:tcPr>
            <w:tcW w:w="2690" w:type="dxa"/>
            <w:tcBorders>
              <w:top w:val="single" w:sz="4" w:space="0" w:color="auto"/>
              <w:left w:val="single" w:sz="4" w:space="0" w:color="auto"/>
              <w:bottom w:val="single" w:sz="4" w:space="0" w:color="auto"/>
              <w:right w:val="single" w:sz="4" w:space="0" w:color="auto"/>
            </w:tcBorders>
          </w:tcPr>
          <w:p w14:paraId="10E50EB7" w14:textId="77777777" w:rsidR="00332389" w:rsidRPr="001A3A99" w:rsidRDefault="00332389" w:rsidP="00854FDB">
            <w:pPr>
              <w:spacing w:before="60" w:after="60"/>
              <w:jc w:val="center"/>
              <w:rPr>
                <w:sz w:val="26"/>
                <w:szCs w:val="26"/>
                <w:vertAlign w:val="subscript"/>
              </w:rPr>
            </w:pPr>
            <w:r w:rsidRPr="001A3A99">
              <w:rPr>
                <w:sz w:val="26"/>
                <w:szCs w:val="26"/>
              </w:rPr>
              <w:t>SO</w:t>
            </w:r>
            <w:r w:rsidRPr="001A3A99">
              <w:rPr>
                <w:sz w:val="26"/>
                <w:szCs w:val="26"/>
                <w:vertAlign w:val="subscript"/>
              </w:rPr>
              <w:t>2</w:t>
            </w:r>
          </w:p>
        </w:tc>
        <w:tc>
          <w:tcPr>
            <w:tcW w:w="3280" w:type="dxa"/>
            <w:tcBorders>
              <w:top w:val="single" w:sz="4" w:space="0" w:color="auto"/>
              <w:left w:val="single" w:sz="4" w:space="0" w:color="auto"/>
              <w:bottom w:val="single" w:sz="4" w:space="0" w:color="auto"/>
              <w:right w:val="single" w:sz="4" w:space="0" w:color="auto"/>
            </w:tcBorders>
          </w:tcPr>
          <w:p w14:paraId="3E722BB1" w14:textId="77777777" w:rsidR="00332389" w:rsidRPr="001A3A99" w:rsidRDefault="00332389" w:rsidP="00854FDB">
            <w:pPr>
              <w:spacing w:before="60" w:after="60"/>
              <w:jc w:val="center"/>
              <w:rPr>
                <w:sz w:val="26"/>
                <w:szCs w:val="26"/>
              </w:rPr>
            </w:pPr>
            <w:r w:rsidRPr="001A3A99">
              <w:rPr>
                <w:sz w:val="26"/>
                <w:szCs w:val="26"/>
              </w:rPr>
              <w:t>4,15S</w:t>
            </w:r>
          </w:p>
        </w:tc>
      </w:tr>
      <w:tr w:rsidR="001A3A99" w:rsidRPr="001A3A99" w14:paraId="2F8406A4" w14:textId="77777777" w:rsidTr="00DC7DEF">
        <w:trPr>
          <w:trHeight w:val="260"/>
          <w:jc w:val="center"/>
        </w:trPr>
        <w:tc>
          <w:tcPr>
            <w:tcW w:w="711" w:type="dxa"/>
            <w:tcBorders>
              <w:top w:val="single" w:sz="4" w:space="0" w:color="auto"/>
              <w:left w:val="single" w:sz="4" w:space="0" w:color="auto"/>
              <w:bottom w:val="single" w:sz="4" w:space="0" w:color="auto"/>
              <w:right w:val="single" w:sz="4" w:space="0" w:color="auto"/>
            </w:tcBorders>
          </w:tcPr>
          <w:p w14:paraId="36732038" w14:textId="77777777" w:rsidR="00332389" w:rsidRPr="001A3A99" w:rsidRDefault="00332389" w:rsidP="00854FDB">
            <w:pPr>
              <w:spacing w:before="60" w:after="60"/>
              <w:jc w:val="center"/>
              <w:rPr>
                <w:sz w:val="26"/>
                <w:szCs w:val="26"/>
              </w:rPr>
            </w:pPr>
            <w:r w:rsidRPr="001A3A99">
              <w:rPr>
                <w:sz w:val="26"/>
                <w:szCs w:val="26"/>
              </w:rPr>
              <w:t>3</w:t>
            </w:r>
          </w:p>
        </w:tc>
        <w:tc>
          <w:tcPr>
            <w:tcW w:w="2690" w:type="dxa"/>
            <w:tcBorders>
              <w:top w:val="single" w:sz="4" w:space="0" w:color="auto"/>
              <w:left w:val="single" w:sz="4" w:space="0" w:color="auto"/>
              <w:bottom w:val="single" w:sz="4" w:space="0" w:color="auto"/>
              <w:right w:val="single" w:sz="4" w:space="0" w:color="auto"/>
            </w:tcBorders>
          </w:tcPr>
          <w:p w14:paraId="79A7C59A" w14:textId="77777777" w:rsidR="00332389" w:rsidRPr="001A3A99" w:rsidRDefault="00332389" w:rsidP="00854FDB">
            <w:pPr>
              <w:spacing w:before="60" w:after="60"/>
              <w:jc w:val="center"/>
              <w:rPr>
                <w:sz w:val="26"/>
                <w:szCs w:val="26"/>
                <w:vertAlign w:val="subscript"/>
              </w:rPr>
            </w:pPr>
            <w:r w:rsidRPr="001A3A99">
              <w:rPr>
                <w:sz w:val="26"/>
                <w:szCs w:val="26"/>
              </w:rPr>
              <w:t>NO</w:t>
            </w:r>
            <w:r w:rsidRPr="001A3A99">
              <w:rPr>
                <w:sz w:val="26"/>
                <w:szCs w:val="26"/>
                <w:vertAlign w:val="subscript"/>
              </w:rPr>
              <w:t>2</w:t>
            </w:r>
          </w:p>
        </w:tc>
        <w:tc>
          <w:tcPr>
            <w:tcW w:w="3280" w:type="dxa"/>
            <w:tcBorders>
              <w:top w:val="single" w:sz="4" w:space="0" w:color="auto"/>
              <w:left w:val="single" w:sz="4" w:space="0" w:color="auto"/>
              <w:bottom w:val="single" w:sz="4" w:space="0" w:color="auto"/>
              <w:right w:val="single" w:sz="4" w:space="0" w:color="auto"/>
            </w:tcBorders>
          </w:tcPr>
          <w:p w14:paraId="3454AD2A" w14:textId="77777777" w:rsidR="00332389" w:rsidRPr="001A3A99" w:rsidRDefault="00332389" w:rsidP="00854FDB">
            <w:pPr>
              <w:spacing w:before="60" w:after="60"/>
              <w:jc w:val="center"/>
              <w:rPr>
                <w:sz w:val="26"/>
                <w:szCs w:val="26"/>
              </w:rPr>
            </w:pPr>
            <w:r w:rsidRPr="001A3A99">
              <w:rPr>
                <w:sz w:val="26"/>
                <w:szCs w:val="26"/>
              </w:rPr>
              <w:t>1 ,44</w:t>
            </w:r>
          </w:p>
        </w:tc>
      </w:tr>
      <w:tr w:rsidR="001A3A99" w:rsidRPr="001A3A99" w14:paraId="2195980C" w14:textId="77777777" w:rsidTr="00DC7DEF">
        <w:trPr>
          <w:trHeight w:val="270"/>
          <w:jc w:val="center"/>
        </w:trPr>
        <w:tc>
          <w:tcPr>
            <w:tcW w:w="711" w:type="dxa"/>
            <w:tcBorders>
              <w:top w:val="single" w:sz="4" w:space="0" w:color="auto"/>
              <w:left w:val="single" w:sz="4" w:space="0" w:color="auto"/>
              <w:bottom w:val="single" w:sz="4" w:space="0" w:color="auto"/>
              <w:right w:val="single" w:sz="4" w:space="0" w:color="auto"/>
            </w:tcBorders>
          </w:tcPr>
          <w:p w14:paraId="76FF8802" w14:textId="77777777" w:rsidR="00332389" w:rsidRPr="001A3A99" w:rsidRDefault="00332389" w:rsidP="00854FDB">
            <w:pPr>
              <w:spacing w:before="60" w:after="60"/>
              <w:jc w:val="center"/>
              <w:rPr>
                <w:sz w:val="26"/>
                <w:szCs w:val="26"/>
              </w:rPr>
            </w:pPr>
            <w:r w:rsidRPr="001A3A99">
              <w:rPr>
                <w:sz w:val="26"/>
                <w:szCs w:val="26"/>
              </w:rPr>
              <w:t>4</w:t>
            </w:r>
          </w:p>
        </w:tc>
        <w:tc>
          <w:tcPr>
            <w:tcW w:w="2690" w:type="dxa"/>
            <w:tcBorders>
              <w:top w:val="single" w:sz="4" w:space="0" w:color="auto"/>
              <w:left w:val="single" w:sz="4" w:space="0" w:color="auto"/>
              <w:bottom w:val="single" w:sz="4" w:space="0" w:color="auto"/>
              <w:right w:val="single" w:sz="4" w:space="0" w:color="auto"/>
            </w:tcBorders>
          </w:tcPr>
          <w:p w14:paraId="4411AB0A" w14:textId="77777777" w:rsidR="00332389" w:rsidRPr="001A3A99" w:rsidRDefault="00332389" w:rsidP="00854FDB">
            <w:pPr>
              <w:spacing w:before="60" w:after="60"/>
              <w:jc w:val="center"/>
              <w:rPr>
                <w:sz w:val="26"/>
                <w:szCs w:val="26"/>
              </w:rPr>
            </w:pPr>
            <w:r w:rsidRPr="001A3A99">
              <w:rPr>
                <w:sz w:val="26"/>
                <w:szCs w:val="26"/>
              </w:rPr>
              <w:t>CO</w:t>
            </w:r>
          </w:p>
        </w:tc>
        <w:tc>
          <w:tcPr>
            <w:tcW w:w="3280" w:type="dxa"/>
            <w:tcBorders>
              <w:top w:val="single" w:sz="4" w:space="0" w:color="auto"/>
              <w:left w:val="single" w:sz="4" w:space="0" w:color="auto"/>
              <w:bottom w:val="single" w:sz="4" w:space="0" w:color="auto"/>
              <w:right w:val="single" w:sz="4" w:space="0" w:color="auto"/>
            </w:tcBorders>
          </w:tcPr>
          <w:p w14:paraId="74DB7147" w14:textId="77777777" w:rsidR="00332389" w:rsidRPr="001A3A99" w:rsidRDefault="00332389" w:rsidP="00854FDB">
            <w:pPr>
              <w:spacing w:before="60" w:after="60"/>
              <w:jc w:val="center"/>
              <w:rPr>
                <w:sz w:val="26"/>
                <w:szCs w:val="26"/>
              </w:rPr>
            </w:pPr>
            <w:r w:rsidRPr="001A3A99">
              <w:rPr>
                <w:sz w:val="26"/>
                <w:szCs w:val="26"/>
              </w:rPr>
              <w:t>2,9</w:t>
            </w:r>
          </w:p>
        </w:tc>
      </w:tr>
      <w:tr w:rsidR="001A3A99" w:rsidRPr="001A3A99" w14:paraId="2DE85903" w14:textId="77777777" w:rsidTr="00DC7DEF">
        <w:trPr>
          <w:trHeight w:val="260"/>
          <w:jc w:val="center"/>
        </w:trPr>
        <w:tc>
          <w:tcPr>
            <w:tcW w:w="711" w:type="dxa"/>
            <w:tcBorders>
              <w:top w:val="single" w:sz="4" w:space="0" w:color="auto"/>
              <w:left w:val="single" w:sz="4" w:space="0" w:color="auto"/>
              <w:bottom w:val="single" w:sz="4" w:space="0" w:color="auto"/>
              <w:right w:val="single" w:sz="4" w:space="0" w:color="auto"/>
            </w:tcBorders>
          </w:tcPr>
          <w:p w14:paraId="02F6C361" w14:textId="77777777" w:rsidR="00332389" w:rsidRPr="001A3A99" w:rsidRDefault="00332389" w:rsidP="00854FDB">
            <w:pPr>
              <w:spacing w:before="60" w:after="60"/>
              <w:jc w:val="center"/>
              <w:rPr>
                <w:sz w:val="26"/>
                <w:szCs w:val="26"/>
              </w:rPr>
            </w:pPr>
            <w:r w:rsidRPr="001A3A99">
              <w:rPr>
                <w:sz w:val="26"/>
                <w:szCs w:val="26"/>
              </w:rPr>
              <w:t>5</w:t>
            </w:r>
          </w:p>
        </w:tc>
        <w:tc>
          <w:tcPr>
            <w:tcW w:w="2690" w:type="dxa"/>
            <w:tcBorders>
              <w:top w:val="single" w:sz="4" w:space="0" w:color="auto"/>
              <w:left w:val="single" w:sz="4" w:space="0" w:color="auto"/>
              <w:bottom w:val="single" w:sz="4" w:space="0" w:color="auto"/>
              <w:right w:val="single" w:sz="4" w:space="0" w:color="auto"/>
            </w:tcBorders>
          </w:tcPr>
          <w:p w14:paraId="4FB20A7F" w14:textId="77777777" w:rsidR="00332389" w:rsidRPr="001A3A99" w:rsidRDefault="00332389" w:rsidP="00854FDB">
            <w:pPr>
              <w:spacing w:before="60" w:after="60"/>
              <w:jc w:val="center"/>
              <w:rPr>
                <w:sz w:val="26"/>
                <w:szCs w:val="26"/>
              </w:rPr>
            </w:pPr>
            <w:r w:rsidRPr="001A3A99">
              <w:rPr>
                <w:sz w:val="26"/>
                <w:szCs w:val="26"/>
              </w:rPr>
              <w:t>VOCs</w:t>
            </w:r>
          </w:p>
        </w:tc>
        <w:tc>
          <w:tcPr>
            <w:tcW w:w="3280" w:type="dxa"/>
            <w:tcBorders>
              <w:top w:val="single" w:sz="4" w:space="0" w:color="auto"/>
              <w:left w:val="single" w:sz="4" w:space="0" w:color="auto"/>
              <w:bottom w:val="single" w:sz="4" w:space="0" w:color="auto"/>
              <w:right w:val="single" w:sz="4" w:space="0" w:color="auto"/>
            </w:tcBorders>
          </w:tcPr>
          <w:p w14:paraId="7C49950F" w14:textId="77777777" w:rsidR="00332389" w:rsidRPr="001A3A99" w:rsidRDefault="00332389" w:rsidP="00854FDB">
            <w:pPr>
              <w:spacing w:before="60" w:after="60"/>
              <w:jc w:val="center"/>
              <w:rPr>
                <w:sz w:val="26"/>
                <w:szCs w:val="26"/>
              </w:rPr>
            </w:pPr>
            <w:r w:rsidRPr="001A3A99">
              <w:rPr>
                <w:sz w:val="26"/>
                <w:szCs w:val="26"/>
              </w:rPr>
              <w:t>0,8</w:t>
            </w:r>
          </w:p>
        </w:tc>
      </w:tr>
    </w:tbl>
    <w:p w14:paraId="45AB859B" w14:textId="77777777" w:rsidR="00332389" w:rsidRPr="001A3A99" w:rsidRDefault="00332389" w:rsidP="00332389">
      <w:pPr>
        <w:autoSpaceDE w:val="0"/>
        <w:autoSpaceDN w:val="0"/>
        <w:adjustRightInd w:val="0"/>
        <w:spacing w:line="360" w:lineRule="exact"/>
        <w:ind w:firstLine="720"/>
        <w:jc w:val="right"/>
        <w:rPr>
          <w:i/>
          <w:iCs/>
          <w:sz w:val="26"/>
          <w:szCs w:val="26"/>
        </w:rPr>
      </w:pPr>
      <w:r w:rsidRPr="001A3A99">
        <w:rPr>
          <w:bCs/>
          <w:i/>
          <w:sz w:val="26"/>
          <w:szCs w:val="26"/>
        </w:rPr>
        <w:t>Nguồn:</w:t>
      </w:r>
      <w:r w:rsidRPr="001A3A99">
        <w:rPr>
          <w:i/>
          <w:iCs/>
          <w:sz w:val="26"/>
          <w:szCs w:val="26"/>
        </w:rPr>
        <w:t>WHO 1993</w:t>
      </w:r>
    </w:p>
    <w:p w14:paraId="60316A04" w14:textId="47F0F9AB" w:rsidR="00332389" w:rsidRPr="001A3A99" w:rsidRDefault="00332389" w:rsidP="00332389">
      <w:pPr>
        <w:spacing w:line="360" w:lineRule="exact"/>
        <w:ind w:firstLine="720"/>
        <w:jc w:val="right"/>
        <w:rPr>
          <w:i/>
          <w:iCs/>
          <w:sz w:val="26"/>
          <w:szCs w:val="26"/>
        </w:rPr>
      </w:pPr>
      <w:r w:rsidRPr="001A3A99">
        <w:rPr>
          <w:i/>
          <w:iCs/>
          <w:sz w:val="26"/>
          <w:szCs w:val="26"/>
        </w:rPr>
        <w:t>Ghi chú: S là hàm l</w:t>
      </w:r>
      <w:r w:rsidR="001544E2" w:rsidRPr="001A3A99">
        <w:rPr>
          <w:i/>
          <w:iCs/>
          <w:sz w:val="26"/>
          <w:szCs w:val="26"/>
        </w:rPr>
        <w:t>ượng lưu huỳnh trong dầu DO (0,0</w:t>
      </w:r>
      <w:r w:rsidRPr="001A3A99">
        <w:rPr>
          <w:i/>
          <w:iCs/>
          <w:sz w:val="26"/>
          <w:szCs w:val="26"/>
        </w:rPr>
        <w:t>5%).</w:t>
      </w:r>
    </w:p>
    <w:p w14:paraId="62BD0C12" w14:textId="74205F05" w:rsidR="00332389" w:rsidRPr="001A3A99" w:rsidRDefault="00332389" w:rsidP="008B34CF">
      <w:pPr>
        <w:spacing w:before="120" w:after="120" w:line="400" w:lineRule="exact"/>
        <w:ind w:firstLine="720"/>
        <w:jc w:val="both"/>
        <w:rPr>
          <w:iCs/>
          <w:sz w:val="28"/>
          <w:szCs w:val="28"/>
        </w:rPr>
      </w:pPr>
      <w:r w:rsidRPr="001A3A99">
        <w:rPr>
          <w:sz w:val="28"/>
          <w:szCs w:val="28"/>
        </w:rPr>
        <w:t>Dự án sử dụng loại xe có tải trọng 5 tấn</w:t>
      </w:r>
      <w:r w:rsidRPr="001A3A99">
        <w:rPr>
          <w:sz w:val="28"/>
          <w:szCs w:val="28"/>
          <w:lang w:val="de-DE"/>
        </w:rPr>
        <w:t xml:space="preserve"> </w:t>
      </w:r>
      <w:r w:rsidRPr="001A3A99">
        <w:rPr>
          <w:iCs/>
          <w:sz w:val="28"/>
          <w:szCs w:val="28"/>
        </w:rPr>
        <w:t xml:space="preserve">để vận chuyển nguyên vật liệu xây dựng. </w:t>
      </w:r>
      <w:r w:rsidRPr="001A3A99">
        <w:rPr>
          <w:sz w:val="28"/>
          <w:szCs w:val="28"/>
        </w:rPr>
        <w:t xml:space="preserve">Với tổng thời gian </w:t>
      </w:r>
      <w:r w:rsidR="001544E2" w:rsidRPr="001A3A99">
        <w:rPr>
          <w:sz w:val="28"/>
          <w:szCs w:val="28"/>
        </w:rPr>
        <w:t>vận chuyển nguyên vật liệu</w:t>
      </w:r>
      <w:r w:rsidRPr="001A3A99">
        <w:rPr>
          <w:sz w:val="28"/>
          <w:szCs w:val="28"/>
        </w:rPr>
        <w:t xml:space="preserve"> dự kiến khoảng </w:t>
      </w:r>
      <w:r w:rsidR="003119A1" w:rsidRPr="001A3A99">
        <w:rPr>
          <w:sz w:val="28"/>
          <w:szCs w:val="28"/>
        </w:rPr>
        <w:t>20</w:t>
      </w:r>
      <w:r w:rsidRPr="001A3A99">
        <w:rPr>
          <w:sz w:val="28"/>
          <w:szCs w:val="28"/>
        </w:rPr>
        <w:t xml:space="preserve"> ngày thì số chuyến xe vận chuyển trung bình mỗi ngày ra vào công trường là:</w:t>
      </w:r>
    </w:p>
    <w:p w14:paraId="0984E89B" w14:textId="594F4320" w:rsidR="00332389" w:rsidRPr="001A3A99" w:rsidRDefault="00332389" w:rsidP="008B34CF">
      <w:pPr>
        <w:spacing w:before="120" w:after="120" w:line="400" w:lineRule="exact"/>
        <w:jc w:val="center"/>
        <w:rPr>
          <w:sz w:val="28"/>
          <w:szCs w:val="28"/>
        </w:rPr>
      </w:pPr>
      <w:r w:rsidRPr="001A3A99">
        <w:rPr>
          <w:sz w:val="28"/>
          <w:szCs w:val="28"/>
        </w:rPr>
        <w:t xml:space="preserve">972,5 tấn : 5 tấn/xe : </w:t>
      </w:r>
      <w:r w:rsidR="003119A1" w:rsidRPr="001A3A99">
        <w:rPr>
          <w:sz w:val="28"/>
          <w:szCs w:val="28"/>
        </w:rPr>
        <w:t>20</w:t>
      </w:r>
      <w:r w:rsidRPr="001A3A99">
        <w:rPr>
          <w:sz w:val="28"/>
          <w:szCs w:val="28"/>
        </w:rPr>
        <w:t xml:space="preserve"> ngày </w:t>
      </w:r>
      <w:r w:rsidRPr="001A3A99">
        <w:rPr>
          <w:iCs/>
          <w:sz w:val="28"/>
          <w:szCs w:val="28"/>
          <w:lang w:val="vi-VN"/>
        </w:rPr>
        <w:t>≈</w:t>
      </w:r>
      <w:r w:rsidRPr="001A3A99">
        <w:rPr>
          <w:sz w:val="28"/>
          <w:szCs w:val="28"/>
        </w:rPr>
        <w:t xml:space="preserve"> </w:t>
      </w:r>
      <w:r w:rsidR="003119A1" w:rsidRPr="001A3A99">
        <w:rPr>
          <w:sz w:val="28"/>
          <w:szCs w:val="28"/>
        </w:rPr>
        <w:t>10</w:t>
      </w:r>
      <w:r w:rsidRPr="001A3A99">
        <w:rPr>
          <w:sz w:val="28"/>
          <w:szCs w:val="28"/>
        </w:rPr>
        <w:t xml:space="preserve"> chuyến/ngày</w:t>
      </w:r>
    </w:p>
    <w:p w14:paraId="4ADC4286" w14:textId="2EB57E8B" w:rsidR="00332389" w:rsidRPr="001A3A99" w:rsidRDefault="00332389" w:rsidP="008B34CF">
      <w:pPr>
        <w:spacing w:before="120" w:after="120" w:line="400" w:lineRule="exact"/>
        <w:ind w:firstLine="720"/>
        <w:jc w:val="both"/>
        <w:rPr>
          <w:sz w:val="28"/>
          <w:szCs w:val="28"/>
        </w:rPr>
      </w:pPr>
      <w:r w:rsidRPr="001A3A99">
        <w:rPr>
          <w:sz w:val="28"/>
          <w:szCs w:val="28"/>
        </w:rPr>
        <w:t xml:space="preserve">Thời gian làm việc là 8 giờ/ngày =&gt; số chuyến vận chuyến là </w:t>
      </w:r>
      <w:r w:rsidR="003119A1" w:rsidRPr="001A3A99">
        <w:rPr>
          <w:sz w:val="28"/>
          <w:szCs w:val="28"/>
        </w:rPr>
        <w:t>1</w:t>
      </w:r>
      <w:r w:rsidRPr="001A3A99">
        <w:rPr>
          <w:sz w:val="28"/>
          <w:szCs w:val="28"/>
        </w:rPr>
        <w:t>,</w:t>
      </w:r>
      <w:r w:rsidR="00603167" w:rsidRPr="001A3A99">
        <w:rPr>
          <w:sz w:val="28"/>
          <w:szCs w:val="28"/>
        </w:rPr>
        <w:t>2</w:t>
      </w:r>
      <w:r w:rsidRPr="001A3A99">
        <w:rPr>
          <w:sz w:val="28"/>
          <w:szCs w:val="28"/>
        </w:rPr>
        <w:t xml:space="preserve">5 chuyến/giờ </w:t>
      </w:r>
    </w:p>
    <w:p w14:paraId="7EF0DBB4" w14:textId="77777777" w:rsidR="00332389" w:rsidRPr="001A3A99" w:rsidRDefault="00332389" w:rsidP="008B34CF">
      <w:pPr>
        <w:spacing w:before="120" w:after="120" w:line="400" w:lineRule="exact"/>
        <w:ind w:firstLine="720"/>
        <w:jc w:val="both"/>
        <w:rPr>
          <w:iCs/>
          <w:sz w:val="28"/>
          <w:szCs w:val="28"/>
        </w:rPr>
      </w:pPr>
      <w:r w:rsidRPr="001A3A99">
        <w:rPr>
          <w:iCs/>
          <w:sz w:val="28"/>
          <w:szCs w:val="28"/>
        </w:rPr>
        <w:t xml:space="preserve">Khoảng cách từ cơ sở bán nguyên vật liệu về khu vực xây dựng tạm tính khoảng 5 km =&gt; tuyến đường vận chuyển nguyên vật liệu là 10km (2 lượt/chuyến). </w:t>
      </w:r>
    </w:p>
    <w:p w14:paraId="79297E1A" w14:textId="77777777" w:rsidR="00332389" w:rsidRPr="001A3A99" w:rsidRDefault="00332389" w:rsidP="008B34CF">
      <w:pPr>
        <w:shd w:val="clear" w:color="auto" w:fill="FFFFFF" w:themeFill="background1"/>
        <w:tabs>
          <w:tab w:val="left" w:pos="748"/>
        </w:tabs>
        <w:spacing w:before="120" w:after="120" w:line="400" w:lineRule="exact"/>
        <w:ind w:firstLine="720"/>
        <w:jc w:val="both"/>
        <w:rPr>
          <w:sz w:val="28"/>
          <w:szCs w:val="28"/>
          <w:lang w:val="it-IT"/>
        </w:rPr>
      </w:pPr>
      <w:r w:rsidRPr="001A3A99">
        <w:rPr>
          <w:sz w:val="28"/>
          <w:szCs w:val="28"/>
          <w:lang w:val="it-IT"/>
        </w:rPr>
        <w:t>Khi đó, tải lượng các chất ô nhiễm do các phương tiện vận chuyển thải ra trong quá trình thi công được tính toán như sau:</w:t>
      </w:r>
    </w:p>
    <w:p w14:paraId="47D79312" w14:textId="77777777" w:rsidR="00332389" w:rsidRPr="001A3A99" w:rsidRDefault="00332389" w:rsidP="008B34CF">
      <w:pPr>
        <w:widowControl w:val="0"/>
        <w:tabs>
          <w:tab w:val="left" w:pos="567"/>
          <w:tab w:val="left" w:pos="709"/>
        </w:tabs>
        <w:spacing w:before="120" w:after="120" w:line="400" w:lineRule="exact"/>
        <w:jc w:val="center"/>
        <w:rPr>
          <w:b/>
          <w:bCs/>
          <w:sz w:val="28"/>
          <w:szCs w:val="28"/>
          <w:lang w:val="it-IT"/>
        </w:rPr>
      </w:pPr>
      <w:r w:rsidRPr="001A3A99">
        <w:rPr>
          <w:sz w:val="28"/>
          <w:szCs w:val="28"/>
          <w:lang w:val="it-IT"/>
        </w:rPr>
        <w:t>Q = Hệ số ô nhiễm × cung đường vận chuyển × số lượt xe/h.</w:t>
      </w:r>
    </w:p>
    <w:p w14:paraId="3431FB79" w14:textId="61E59FAA" w:rsidR="00332389" w:rsidRPr="001A3A99" w:rsidRDefault="0034533B" w:rsidP="008B34CF">
      <w:pPr>
        <w:pStyle w:val="Caption"/>
        <w:spacing w:before="120" w:after="120" w:line="400" w:lineRule="exact"/>
        <w:rPr>
          <w:b/>
          <w:bCs w:val="0"/>
          <w:iCs/>
          <w:szCs w:val="28"/>
          <w:lang w:val="it-IT"/>
        </w:rPr>
      </w:pPr>
      <w:bookmarkStart w:id="366" w:name="_Toc92353890"/>
      <w:bookmarkStart w:id="367" w:name="_Toc97109068"/>
      <w:bookmarkStart w:id="368" w:name="_Toc123712021"/>
      <w:bookmarkStart w:id="369" w:name="_Toc153807531"/>
      <w:r w:rsidRPr="001A3A99">
        <w:rPr>
          <w:b/>
          <w:szCs w:val="28"/>
          <w:lang w:val="vi-VN"/>
        </w:rPr>
        <w:t xml:space="preserve">Bảng </w:t>
      </w:r>
      <w:r w:rsidRPr="001A3A99">
        <w:rPr>
          <w:b/>
          <w:szCs w:val="28"/>
        </w:rPr>
        <w:fldChar w:fldCharType="begin"/>
      </w:r>
      <w:r w:rsidRPr="001A3A99">
        <w:rPr>
          <w:b/>
          <w:szCs w:val="28"/>
          <w:lang w:val="vi-VN"/>
        </w:rPr>
        <w:instrText xml:space="preserve"> SEQ Bảng \* ARABIC </w:instrText>
      </w:r>
      <w:r w:rsidRPr="001A3A99">
        <w:rPr>
          <w:b/>
          <w:szCs w:val="28"/>
        </w:rPr>
        <w:fldChar w:fldCharType="separate"/>
      </w:r>
      <w:r w:rsidR="007F75E4">
        <w:rPr>
          <w:b/>
          <w:noProof/>
          <w:szCs w:val="28"/>
          <w:lang w:val="vi-VN"/>
        </w:rPr>
        <w:t>17</w:t>
      </w:r>
      <w:r w:rsidRPr="001A3A99">
        <w:rPr>
          <w:b/>
          <w:szCs w:val="28"/>
        </w:rPr>
        <w:fldChar w:fldCharType="end"/>
      </w:r>
      <w:r w:rsidRPr="001A3A99">
        <w:rPr>
          <w:b/>
          <w:szCs w:val="28"/>
          <w:lang w:val="vi-VN"/>
        </w:rPr>
        <w:t>.</w:t>
      </w:r>
      <w:r w:rsidRPr="001A3A99">
        <w:rPr>
          <w:b/>
          <w:i w:val="0"/>
          <w:szCs w:val="28"/>
          <w:lang w:val="vi-VN"/>
        </w:rPr>
        <w:t xml:space="preserve"> </w:t>
      </w:r>
      <w:r w:rsidR="00332389" w:rsidRPr="001A3A99">
        <w:rPr>
          <w:b/>
          <w:bCs w:val="0"/>
          <w:iCs/>
          <w:szCs w:val="28"/>
          <w:lang w:val="it-IT"/>
        </w:rPr>
        <w:t>Dự báo tải lượng chất ô nhiễm phát sinh do phương tiện vận chuyển</w:t>
      </w:r>
      <w:bookmarkEnd w:id="366"/>
      <w:bookmarkEnd w:id="367"/>
      <w:bookmarkEnd w:id="368"/>
      <w:bookmarkEnd w:id="369"/>
    </w:p>
    <w:tbl>
      <w:tblPr>
        <w:tblW w:w="9039" w:type="dxa"/>
        <w:jc w:val="center"/>
        <w:tblLook w:val="04A0" w:firstRow="1" w:lastRow="0" w:firstColumn="1" w:lastColumn="0" w:noHBand="0" w:noVBand="1"/>
      </w:tblPr>
      <w:tblGrid>
        <w:gridCol w:w="708"/>
        <w:gridCol w:w="1039"/>
        <w:gridCol w:w="999"/>
        <w:gridCol w:w="1682"/>
        <w:gridCol w:w="1710"/>
        <w:gridCol w:w="1372"/>
        <w:gridCol w:w="1529"/>
      </w:tblGrid>
      <w:tr w:rsidR="001A3A99" w:rsidRPr="001A3A99" w14:paraId="521EE180" w14:textId="77777777" w:rsidTr="00DC7DEF">
        <w:trPr>
          <w:trHeight w:val="990"/>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C8913F1" w14:textId="77777777" w:rsidR="00332389" w:rsidRPr="001A3A99" w:rsidRDefault="00332389" w:rsidP="00854FDB">
            <w:pPr>
              <w:tabs>
                <w:tab w:val="left" w:pos="567"/>
                <w:tab w:val="left" w:pos="709"/>
              </w:tabs>
              <w:spacing w:before="60" w:after="60"/>
              <w:rPr>
                <w:b/>
                <w:bCs/>
                <w:sz w:val="26"/>
                <w:szCs w:val="26"/>
              </w:rPr>
            </w:pPr>
            <w:r w:rsidRPr="001A3A99">
              <w:rPr>
                <w:b/>
                <w:bCs/>
                <w:sz w:val="26"/>
                <w:szCs w:val="26"/>
              </w:rPr>
              <w:t>STT</w:t>
            </w:r>
          </w:p>
        </w:tc>
        <w:tc>
          <w:tcPr>
            <w:tcW w:w="10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1CEED3A" w14:textId="77777777" w:rsidR="00332389" w:rsidRPr="001A3A99" w:rsidRDefault="00332389" w:rsidP="00854FDB">
            <w:pPr>
              <w:tabs>
                <w:tab w:val="left" w:pos="567"/>
                <w:tab w:val="left" w:pos="709"/>
              </w:tabs>
              <w:spacing w:before="60" w:after="60"/>
              <w:jc w:val="center"/>
              <w:rPr>
                <w:b/>
                <w:sz w:val="26"/>
                <w:szCs w:val="26"/>
              </w:rPr>
            </w:pPr>
            <w:r w:rsidRPr="001A3A99">
              <w:rPr>
                <w:b/>
                <w:bCs/>
                <w:sz w:val="26"/>
                <w:szCs w:val="26"/>
              </w:rPr>
              <w:t>Chỉ tiêu</w:t>
            </w:r>
          </w:p>
        </w:tc>
        <w:tc>
          <w:tcPr>
            <w:tcW w:w="999"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A6F9A77" w14:textId="77777777" w:rsidR="00332389" w:rsidRPr="001A3A99" w:rsidRDefault="00332389" w:rsidP="00854FDB">
            <w:pPr>
              <w:tabs>
                <w:tab w:val="left" w:pos="567"/>
                <w:tab w:val="left" w:pos="709"/>
              </w:tabs>
              <w:spacing w:before="60" w:after="60"/>
              <w:jc w:val="center"/>
              <w:rPr>
                <w:b/>
                <w:bCs/>
                <w:sz w:val="26"/>
                <w:szCs w:val="26"/>
              </w:rPr>
            </w:pPr>
            <w:r w:rsidRPr="001A3A99">
              <w:rPr>
                <w:b/>
                <w:bCs/>
                <w:sz w:val="26"/>
                <w:szCs w:val="26"/>
              </w:rPr>
              <w:t>Lượt xe/h</w:t>
            </w:r>
          </w:p>
        </w:tc>
        <w:tc>
          <w:tcPr>
            <w:tcW w:w="1682"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685C39C" w14:textId="77777777" w:rsidR="00332389" w:rsidRPr="001A3A99" w:rsidRDefault="00332389" w:rsidP="00854FDB">
            <w:pPr>
              <w:tabs>
                <w:tab w:val="left" w:pos="567"/>
                <w:tab w:val="left" w:pos="709"/>
              </w:tabs>
              <w:spacing w:before="60" w:after="60"/>
              <w:jc w:val="center"/>
              <w:rPr>
                <w:b/>
                <w:bCs/>
                <w:sz w:val="26"/>
                <w:szCs w:val="26"/>
              </w:rPr>
            </w:pPr>
            <w:r w:rsidRPr="001A3A99">
              <w:rPr>
                <w:b/>
                <w:bCs/>
                <w:sz w:val="26"/>
                <w:szCs w:val="26"/>
              </w:rPr>
              <w:t>Quãng đường vận chuyển (km)</w:t>
            </w:r>
          </w:p>
        </w:tc>
        <w:tc>
          <w:tcPr>
            <w:tcW w:w="171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4AE2597" w14:textId="77777777" w:rsidR="00332389" w:rsidRPr="001A3A99" w:rsidRDefault="00332389" w:rsidP="00854FDB">
            <w:pPr>
              <w:tabs>
                <w:tab w:val="left" w:pos="567"/>
                <w:tab w:val="left" w:pos="709"/>
              </w:tabs>
              <w:spacing w:before="60" w:after="60"/>
              <w:jc w:val="center"/>
              <w:rPr>
                <w:b/>
                <w:bCs/>
                <w:sz w:val="26"/>
                <w:szCs w:val="26"/>
              </w:rPr>
            </w:pPr>
            <w:r w:rsidRPr="001A3A99">
              <w:rPr>
                <w:b/>
                <w:bCs/>
                <w:sz w:val="26"/>
                <w:szCs w:val="26"/>
              </w:rPr>
              <w:t>Hệ số phát thải (kg/1000 km)</w:t>
            </w:r>
          </w:p>
        </w:tc>
        <w:tc>
          <w:tcPr>
            <w:tcW w:w="1372"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7E4FD9B" w14:textId="77777777" w:rsidR="00332389" w:rsidRPr="001A3A99" w:rsidRDefault="00332389" w:rsidP="00854FDB">
            <w:pPr>
              <w:tabs>
                <w:tab w:val="left" w:pos="567"/>
                <w:tab w:val="left" w:pos="709"/>
              </w:tabs>
              <w:spacing w:before="60" w:after="60"/>
              <w:jc w:val="center"/>
              <w:rPr>
                <w:b/>
                <w:bCs/>
                <w:sz w:val="26"/>
                <w:szCs w:val="26"/>
              </w:rPr>
            </w:pPr>
            <w:r w:rsidRPr="001A3A99">
              <w:rPr>
                <w:b/>
                <w:bCs/>
                <w:sz w:val="26"/>
                <w:szCs w:val="26"/>
              </w:rPr>
              <w:t>Tổng tải lượng (kg/h)</w:t>
            </w:r>
          </w:p>
        </w:tc>
        <w:tc>
          <w:tcPr>
            <w:tcW w:w="1529"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76E1DE6D" w14:textId="77777777" w:rsidR="00332389" w:rsidRPr="001A3A99" w:rsidRDefault="00332389" w:rsidP="00854FDB">
            <w:pPr>
              <w:tabs>
                <w:tab w:val="left" w:pos="567"/>
                <w:tab w:val="left" w:pos="709"/>
              </w:tabs>
              <w:spacing w:before="60" w:after="60"/>
              <w:jc w:val="center"/>
              <w:rPr>
                <w:b/>
                <w:bCs/>
                <w:sz w:val="26"/>
                <w:szCs w:val="26"/>
              </w:rPr>
            </w:pPr>
            <w:r w:rsidRPr="001A3A99">
              <w:rPr>
                <w:b/>
                <w:bCs/>
                <w:sz w:val="26"/>
                <w:szCs w:val="26"/>
              </w:rPr>
              <w:t>Tải lượng (mg/m.s)</w:t>
            </w:r>
          </w:p>
        </w:tc>
      </w:tr>
      <w:tr w:rsidR="001A3A99" w:rsidRPr="001A3A99" w14:paraId="2DE20550" w14:textId="77777777" w:rsidTr="00DC7DEF">
        <w:trPr>
          <w:trHeight w:val="345"/>
          <w:jc w:val="center"/>
        </w:trPr>
        <w:tc>
          <w:tcPr>
            <w:tcW w:w="708" w:type="dxa"/>
            <w:tcBorders>
              <w:top w:val="nil"/>
              <w:left w:val="single" w:sz="4" w:space="0" w:color="auto"/>
              <w:bottom w:val="single" w:sz="4" w:space="0" w:color="auto"/>
              <w:right w:val="single" w:sz="4" w:space="0" w:color="auto"/>
            </w:tcBorders>
            <w:vAlign w:val="center"/>
          </w:tcPr>
          <w:p w14:paraId="05BDC68B"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1</w:t>
            </w:r>
          </w:p>
        </w:tc>
        <w:tc>
          <w:tcPr>
            <w:tcW w:w="1039" w:type="dxa"/>
            <w:tcBorders>
              <w:top w:val="nil"/>
              <w:left w:val="single" w:sz="4" w:space="0" w:color="auto"/>
              <w:bottom w:val="single" w:sz="4" w:space="0" w:color="auto"/>
              <w:right w:val="single" w:sz="4" w:space="0" w:color="auto"/>
            </w:tcBorders>
            <w:shd w:val="clear" w:color="auto" w:fill="auto"/>
            <w:vAlign w:val="bottom"/>
          </w:tcPr>
          <w:p w14:paraId="5C766A35"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Bụi</w:t>
            </w:r>
          </w:p>
        </w:tc>
        <w:tc>
          <w:tcPr>
            <w:tcW w:w="999" w:type="dxa"/>
            <w:tcBorders>
              <w:top w:val="nil"/>
              <w:left w:val="nil"/>
              <w:bottom w:val="single" w:sz="4" w:space="0" w:color="auto"/>
              <w:right w:val="single" w:sz="4" w:space="0" w:color="auto"/>
            </w:tcBorders>
            <w:shd w:val="clear" w:color="auto" w:fill="auto"/>
          </w:tcPr>
          <w:p w14:paraId="45D5576F" w14:textId="20B5EFAD" w:rsidR="00332389" w:rsidRPr="001A3A99" w:rsidRDefault="003119A1" w:rsidP="00854FDB">
            <w:pPr>
              <w:tabs>
                <w:tab w:val="left" w:pos="567"/>
                <w:tab w:val="left" w:pos="709"/>
              </w:tabs>
              <w:spacing w:before="60" w:after="60"/>
              <w:jc w:val="center"/>
              <w:rPr>
                <w:sz w:val="26"/>
                <w:szCs w:val="26"/>
              </w:rPr>
            </w:pPr>
            <w:r w:rsidRPr="001A3A99">
              <w:rPr>
                <w:sz w:val="26"/>
                <w:szCs w:val="26"/>
                <w:lang w:val="de-DE"/>
              </w:rPr>
              <w:t>1</w:t>
            </w:r>
            <w:r w:rsidR="00332389" w:rsidRPr="001A3A99">
              <w:rPr>
                <w:sz w:val="26"/>
                <w:szCs w:val="26"/>
                <w:lang w:val="de-DE"/>
              </w:rPr>
              <w:t>,</w:t>
            </w:r>
            <w:r w:rsidR="00603167" w:rsidRPr="001A3A99">
              <w:rPr>
                <w:sz w:val="26"/>
                <w:szCs w:val="26"/>
                <w:lang w:val="de-DE"/>
              </w:rPr>
              <w:t>2</w:t>
            </w:r>
            <w:r w:rsidR="00332389" w:rsidRPr="001A3A99">
              <w:rPr>
                <w:sz w:val="26"/>
                <w:szCs w:val="26"/>
                <w:lang w:val="de-DE"/>
              </w:rPr>
              <w:t>5</w:t>
            </w:r>
          </w:p>
        </w:tc>
        <w:tc>
          <w:tcPr>
            <w:tcW w:w="1682" w:type="dxa"/>
            <w:tcBorders>
              <w:top w:val="nil"/>
              <w:left w:val="nil"/>
              <w:bottom w:val="single" w:sz="4" w:space="0" w:color="auto"/>
              <w:right w:val="single" w:sz="4" w:space="0" w:color="auto"/>
            </w:tcBorders>
            <w:shd w:val="clear" w:color="auto" w:fill="auto"/>
            <w:noWrap/>
            <w:vAlign w:val="center"/>
          </w:tcPr>
          <w:p w14:paraId="2488118C"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10</w:t>
            </w:r>
          </w:p>
        </w:tc>
        <w:tc>
          <w:tcPr>
            <w:tcW w:w="1710" w:type="dxa"/>
            <w:tcBorders>
              <w:top w:val="nil"/>
              <w:left w:val="nil"/>
              <w:bottom w:val="single" w:sz="4" w:space="0" w:color="auto"/>
              <w:right w:val="single" w:sz="4" w:space="0" w:color="auto"/>
            </w:tcBorders>
            <w:shd w:val="clear" w:color="auto" w:fill="auto"/>
            <w:vAlign w:val="center"/>
          </w:tcPr>
          <w:p w14:paraId="1315E1A2"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0,9</w:t>
            </w:r>
          </w:p>
        </w:tc>
        <w:tc>
          <w:tcPr>
            <w:tcW w:w="1372" w:type="dxa"/>
            <w:tcBorders>
              <w:top w:val="nil"/>
              <w:left w:val="nil"/>
              <w:bottom w:val="single" w:sz="4" w:space="0" w:color="auto"/>
              <w:right w:val="single" w:sz="4" w:space="0" w:color="auto"/>
            </w:tcBorders>
            <w:shd w:val="clear" w:color="auto" w:fill="auto"/>
            <w:noWrap/>
            <w:vAlign w:val="center"/>
          </w:tcPr>
          <w:p w14:paraId="497DB90D" w14:textId="506BCC04" w:rsidR="00332389" w:rsidRPr="001A3A99" w:rsidRDefault="00332389" w:rsidP="00854FDB">
            <w:pPr>
              <w:tabs>
                <w:tab w:val="left" w:pos="567"/>
                <w:tab w:val="left" w:pos="709"/>
              </w:tabs>
              <w:spacing w:before="60" w:after="60"/>
              <w:jc w:val="center"/>
              <w:rPr>
                <w:sz w:val="26"/>
                <w:szCs w:val="26"/>
              </w:rPr>
            </w:pPr>
            <w:r w:rsidRPr="001A3A99">
              <w:rPr>
                <w:sz w:val="26"/>
                <w:szCs w:val="26"/>
              </w:rPr>
              <w:t>0,0</w:t>
            </w:r>
            <w:r w:rsidR="003119A1" w:rsidRPr="001A3A99">
              <w:rPr>
                <w:sz w:val="26"/>
                <w:szCs w:val="26"/>
              </w:rPr>
              <w:t>1125</w:t>
            </w:r>
          </w:p>
        </w:tc>
        <w:tc>
          <w:tcPr>
            <w:tcW w:w="1529" w:type="dxa"/>
            <w:tcBorders>
              <w:top w:val="nil"/>
              <w:left w:val="nil"/>
              <w:bottom w:val="single" w:sz="4" w:space="0" w:color="auto"/>
              <w:right w:val="single" w:sz="4" w:space="0" w:color="auto"/>
            </w:tcBorders>
            <w:vAlign w:val="center"/>
          </w:tcPr>
          <w:p w14:paraId="77310036" w14:textId="5F684464" w:rsidR="00332389" w:rsidRPr="001A3A99" w:rsidRDefault="00332389" w:rsidP="00854FDB">
            <w:pPr>
              <w:tabs>
                <w:tab w:val="left" w:pos="567"/>
                <w:tab w:val="left" w:pos="709"/>
              </w:tabs>
              <w:spacing w:before="60" w:after="60"/>
              <w:jc w:val="center"/>
              <w:rPr>
                <w:sz w:val="26"/>
                <w:szCs w:val="26"/>
              </w:rPr>
            </w:pPr>
            <w:r w:rsidRPr="001A3A99">
              <w:rPr>
                <w:sz w:val="26"/>
                <w:szCs w:val="26"/>
              </w:rPr>
              <w:t>0,00</w:t>
            </w:r>
            <w:r w:rsidR="003119A1" w:rsidRPr="001A3A99">
              <w:rPr>
                <w:sz w:val="26"/>
                <w:szCs w:val="26"/>
              </w:rPr>
              <w:t>3125</w:t>
            </w:r>
          </w:p>
        </w:tc>
      </w:tr>
      <w:tr w:rsidR="001A3A99" w:rsidRPr="001A3A99" w14:paraId="41B5376E" w14:textId="77777777" w:rsidTr="00DC7DEF">
        <w:trPr>
          <w:trHeight w:val="390"/>
          <w:jc w:val="center"/>
        </w:trPr>
        <w:tc>
          <w:tcPr>
            <w:tcW w:w="708" w:type="dxa"/>
            <w:tcBorders>
              <w:top w:val="nil"/>
              <w:left w:val="single" w:sz="4" w:space="0" w:color="auto"/>
              <w:bottom w:val="single" w:sz="4" w:space="0" w:color="auto"/>
              <w:right w:val="single" w:sz="4" w:space="0" w:color="auto"/>
            </w:tcBorders>
            <w:vAlign w:val="center"/>
          </w:tcPr>
          <w:p w14:paraId="52F2A4E7"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2</w:t>
            </w:r>
          </w:p>
        </w:tc>
        <w:tc>
          <w:tcPr>
            <w:tcW w:w="1039" w:type="dxa"/>
            <w:tcBorders>
              <w:top w:val="nil"/>
              <w:left w:val="single" w:sz="4" w:space="0" w:color="auto"/>
              <w:bottom w:val="single" w:sz="4" w:space="0" w:color="auto"/>
              <w:right w:val="single" w:sz="4" w:space="0" w:color="auto"/>
            </w:tcBorders>
            <w:shd w:val="clear" w:color="auto" w:fill="auto"/>
            <w:vAlign w:val="bottom"/>
          </w:tcPr>
          <w:p w14:paraId="41AD1FC3"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SO</w:t>
            </w:r>
            <w:r w:rsidRPr="001A3A99">
              <w:rPr>
                <w:sz w:val="26"/>
                <w:szCs w:val="26"/>
                <w:vertAlign w:val="subscript"/>
              </w:rPr>
              <w:t>2</w:t>
            </w:r>
          </w:p>
        </w:tc>
        <w:tc>
          <w:tcPr>
            <w:tcW w:w="999" w:type="dxa"/>
            <w:tcBorders>
              <w:top w:val="nil"/>
              <w:left w:val="nil"/>
              <w:bottom w:val="single" w:sz="4" w:space="0" w:color="auto"/>
              <w:right w:val="single" w:sz="4" w:space="0" w:color="auto"/>
            </w:tcBorders>
            <w:shd w:val="clear" w:color="auto" w:fill="auto"/>
            <w:vAlign w:val="center"/>
          </w:tcPr>
          <w:p w14:paraId="29A8609F" w14:textId="0A518D99" w:rsidR="00332389" w:rsidRPr="001A3A99" w:rsidRDefault="003119A1" w:rsidP="00854FDB">
            <w:pPr>
              <w:tabs>
                <w:tab w:val="left" w:pos="567"/>
                <w:tab w:val="left" w:pos="709"/>
              </w:tabs>
              <w:spacing w:before="60" w:after="60"/>
              <w:jc w:val="center"/>
              <w:rPr>
                <w:sz w:val="26"/>
                <w:szCs w:val="26"/>
              </w:rPr>
            </w:pPr>
            <w:r w:rsidRPr="001A3A99">
              <w:rPr>
                <w:sz w:val="26"/>
                <w:szCs w:val="26"/>
                <w:lang w:val="de-DE"/>
              </w:rPr>
              <w:t>1</w:t>
            </w:r>
            <w:r w:rsidR="00332389" w:rsidRPr="001A3A99">
              <w:rPr>
                <w:sz w:val="26"/>
                <w:szCs w:val="26"/>
                <w:lang w:val="de-DE"/>
              </w:rPr>
              <w:t>,</w:t>
            </w:r>
            <w:r w:rsidR="00603167" w:rsidRPr="001A3A99">
              <w:rPr>
                <w:sz w:val="26"/>
                <w:szCs w:val="26"/>
                <w:lang w:val="de-DE"/>
              </w:rPr>
              <w:t>2</w:t>
            </w:r>
            <w:r w:rsidR="00332389" w:rsidRPr="001A3A99">
              <w:rPr>
                <w:sz w:val="26"/>
                <w:szCs w:val="26"/>
                <w:lang w:val="de-DE"/>
              </w:rPr>
              <w:t>5</w:t>
            </w:r>
          </w:p>
        </w:tc>
        <w:tc>
          <w:tcPr>
            <w:tcW w:w="1682" w:type="dxa"/>
            <w:tcBorders>
              <w:top w:val="nil"/>
              <w:left w:val="nil"/>
              <w:bottom w:val="single" w:sz="4" w:space="0" w:color="auto"/>
              <w:right w:val="single" w:sz="4" w:space="0" w:color="auto"/>
            </w:tcBorders>
            <w:shd w:val="clear" w:color="auto" w:fill="auto"/>
            <w:noWrap/>
          </w:tcPr>
          <w:p w14:paraId="3B8F7300"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10</w:t>
            </w:r>
          </w:p>
        </w:tc>
        <w:tc>
          <w:tcPr>
            <w:tcW w:w="1710" w:type="dxa"/>
            <w:tcBorders>
              <w:top w:val="nil"/>
              <w:left w:val="nil"/>
              <w:bottom w:val="single" w:sz="4" w:space="0" w:color="auto"/>
              <w:right w:val="single" w:sz="4" w:space="0" w:color="auto"/>
            </w:tcBorders>
            <w:shd w:val="clear" w:color="auto" w:fill="auto"/>
            <w:vAlign w:val="center"/>
          </w:tcPr>
          <w:p w14:paraId="093BAC88" w14:textId="137111DF" w:rsidR="00332389" w:rsidRPr="001A3A99" w:rsidRDefault="00332389" w:rsidP="00854FDB">
            <w:pPr>
              <w:tabs>
                <w:tab w:val="left" w:pos="567"/>
                <w:tab w:val="left" w:pos="709"/>
              </w:tabs>
              <w:spacing w:before="60" w:after="60"/>
              <w:jc w:val="center"/>
              <w:rPr>
                <w:sz w:val="26"/>
                <w:szCs w:val="26"/>
                <w:vertAlign w:val="superscript"/>
              </w:rPr>
            </w:pPr>
            <w:r w:rsidRPr="001A3A99">
              <w:rPr>
                <w:sz w:val="26"/>
                <w:szCs w:val="26"/>
              </w:rPr>
              <w:t>0,0</w:t>
            </w:r>
            <w:r w:rsidR="001544E2" w:rsidRPr="001A3A99">
              <w:rPr>
                <w:sz w:val="26"/>
                <w:szCs w:val="26"/>
              </w:rPr>
              <w:t>02075</w:t>
            </w:r>
          </w:p>
        </w:tc>
        <w:tc>
          <w:tcPr>
            <w:tcW w:w="1372" w:type="dxa"/>
            <w:tcBorders>
              <w:top w:val="nil"/>
              <w:left w:val="nil"/>
              <w:bottom w:val="single" w:sz="4" w:space="0" w:color="auto"/>
              <w:right w:val="single" w:sz="4" w:space="0" w:color="auto"/>
            </w:tcBorders>
            <w:shd w:val="clear" w:color="auto" w:fill="auto"/>
            <w:noWrap/>
            <w:vAlign w:val="center"/>
          </w:tcPr>
          <w:p w14:paraId="5156959A" w14:textId="144569D2" w:rsidR="00332389" w:rsidRPr="001A3A99" w:rsidRDefault="00332389" w:rsidP="00854FDB">
            <w:pPr>
              <w:tabs>
                <w:tab w:val="left" w:pos="567"/>
                <w:tab w:val="left" w:pos="709"/>
              </w:tabs>
              <w:spacing w:before="60" w:after="60"/>
              <w:jc w:val="center"/>
              <w:rPr>
                <w:sz w:val="26"/>
                <w:szCs w:val="26"/>
              </w:rPr>
            </w:pPr>
            <w:r w:rsidRPr="001A3A99">
              <w:rPr>
                <w:sz w:val="26"/>
                <w:szCs w:val="26"/>
              </w:rPr>
              <w:t>0,000</w:t>
            </w:r>
            <w:r w:rsidR="0034533B" w:rsidRPr="001A3A99">
              <w:rPr>
                <w:sz w:val="26"/>
                <w:szCs w:val="26"/>
              </w:rPr>
              <w:t>0</w:t>
            </w:r>
            <w:r w:rsidR="003119A1" w:rsidRPr="001A3A99">
              <w:rPr>
                <w:sz w:val="26"/>
                <w:szCs w:val="26"/>
              </w:rPr>
              <w:t>26</w:t>
            </w:r>
          </w:p>
        </w:tc>
        <w:tc>
          <w:tcPr>
            <w:tcW w:w="1529" w:type="dxa"/>
            <w:tcBorders>
              <w:top w:val="nil"/>
              <w:left w:val="nil"/>
              <w:bottom w:val="single" w:sz="4" w:space="0" w:color="auto"/>
              <w:right w:val="single" w:sz="4" w:space="0" w:color="auto"/>
            </w:tcBorders>
            <w:vAlign w:val="center"/>
          </w:tcPr>
          <w:p w14:paraId="01B617A1" w14:textId="389D3BE9" w:rsidR="00332389" w:rsidRPr="001A3A99" w:rsidRDefault="00332389" w:rsidP="00854FDB">
            <w:pPr>
              <w:tabs>
                <w:tab w:val="left" w:pos="567"/>
                <w:tab w:val="left" w:pos="709"/>
              </w:tabs>
              <w:spacing w:before="60" w:after="60"/>
              <w:jc w:val="center"/>
              <w:rPr>
                <w:sz w:val="26"/>
                <w:szCs w:val="26"/>
                <w:vertAlign w:val="superscript"/>
              </w:rPr>
            </w:pPr>
            <w:r w:rsidRPr="001A3A99">
              <w:rPr>
                <w:sz w:val="26"/>
                <w:szCs w:val="26"/>
              </w:rPr>
              <w:t>0,00000</w:t>
            </w:r>
            <w:r w:rsidR="003119A1" w:rsidRPr="001A3A99">
              <w:rPr>
                <w:sz w:val="26"/>
                <w:szCs w:val="26"/>
              </w:rPr>
              <w:t>72</w:t>
            </w:r>
          </w:p>
        </w:tc>
      </w:tr>
      <w:tr w:rsidR="001A3A99" w:rsidRPr="001A3A99" w14:paraId="3BACE48A" w14:textId="77777777" w:rsidTr="00DC7DEF">
        <w:trPr>
          <w:trHeight w:val="390"/>
          <w:jc w:val="center"/>
        </w:trPr>
        <w:tc>
          <w:tcPr>
            <w:tcW w:w="708" w:type="dxa"/>
            <w:tcBorders>
              <w:top w:val="nil"/>
              <w:left w:val="single" w:sz="4" w:space="0" w:color="auto"/>
              <w:bottom w:val="single" w:sz="4" w:space="0" w:color="auto"/>
              <w:right w:val="single" w:sz="4" w:space="0" w:color="auto"/>
            </w:tcBorders>
            <w:vAlign w:val="center"/>
          </w:tcPr>
          <w:p w14:paraId="601C5CCA"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3</w:t>
            </w:r>
          </w:p>
        </w:tc>
        <w:tc>
          <w:tcPr>
            <w:tcW w:w="1039" w:type="dxa"/>
            <w:tcBorders>
              <w:top w:val="nil"/>
              <w:left w:val="single" w:sz="4" w:space="0" w:color="auto"/>
              <w:bottom w:val="single" w:sz="4" w:space="0" w:color="auto"/>
              <w:right w:val="single" w:sz="4" w:space="0" w:color="auto"/>
            </w:tcBorders>
            <w:shd w:val="clear" w:color="auto" w:fill="auto"/>
            <w:vAlign w:val="bottom"/>
          </w:tcPr>
          <w:p w14:paraId="3B209C75"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NO</w:t>
            </w:r>
            <w:r w:rsidRPr="001A3A99">
              <w:rPr>
                <w:sz w:val="26"/>
                <w:szCs w:val="26"/>
                <w:vertAlign w:val="subscript"/>
              </w:rPr>
              <w:t>2</w:t>
            </w:r>
          </w:p>
        </w:tc>
        <w:tc>
          <w:tcPr>
            <w:tcW w:w="999" w:type="dxa"/>
            <w:tcBorders>
              <w:top w:val="nil"/>
              <w:left w:val="nil"/>
              <w:bottom w:val="single" w:sz="4" w:space="0" w:color="auto"/>
              <w:right w:val="single" w:sz="4" w:space="0" w:color="auto"/>
            </w:tcBorders>
            <w:shd w:val="clear" w:color="auto" w:fill="auto"/>
            <w:vAlign w:val="center"/>
          </w:tcPr>
          <w:p w14:paraId="6D1EFDA2" w14:textId="41D0D117" w:rsidR="00332389" w:rsidRPr="001A3A99" w:rsidRDefault="003119A1" w:rsidP="00854FDB">
            <w:pPr>
              <w:tabs>
                <w:tab w:val="left" w:pos="567"/>
                <w:tab w:val="left" w:pos="709"/>
              </w:tabs>
              <w:spacing w:before="60" w:after="60"/>
              <w:jc w:val="center"/>
              <w:rPr>
                <w:sz w:val="26"/>
                <w:szCs w:val="26"/>
              </w:rPr>
            </w:pPr>
            <w:r w:rsidRPr="001A3A99">
              <w:rPr>
                <w:sz w:val="26"/>
                <w:szCs w:val="26"/>
                <w:lang w:val="de-DE"/>
              </w:rPr>
              <w:t>1</w:t>
            </w:r>
            <w:r w:rsidR="00332389" w:rsidRPr="001A3A99">
              <w:rPr>
                <w:sz w:val="26"/>
                <w:szCs w:val="26"/>
                <w:lang w:val="de-DE"/>
              </w:rPr>
              <w:t>,</w:t>
            </w:r>
            <w:r w:rsidR="00603167" w:rsidRPr="001A3A99">
              <w:rPr>
                <w:sz w:val="26"/>
                <w:szCs w:val="26"/>
                <w:lang w:val="de-DE"/>
              </w:rPr>
              <w:t>2</w:t>
            </w:r>
            <w:r w:rsidR="00332389" w:rsidRPr="001A3A99">
              <w:rPr>
                <w:sz w:val="26"/>
                <w:szCs w:val="26"/>
                <w:lang w:val="de-DE"/>
              </w:rPr>
              <w:t>5</w:t>
            </w:r>
          </w:p>
        </w:tc>
        <w:tc>
          <w:tcPr>
            <w:tcW w:w="1682" w:type="dxa"/>
            <w:tcBorders>
              <w:top w:val="nil"/>
              <w:left w:val="nil"/>
              <w:bottom w:val="single" w:sz="4" w:space="0" w:color="auto"/>
              <w:right w:val="single" w:sz="4" w:space="0" w:color="auto"/>
            </w:tcBorders>
            <w:shd w:val="clear" w:color="auto" w:fill="auto"/>
            <w:noWrap/>
          </w:tcPr>
          <w:p w14:paraId="58F5147B" w14:textId="77777777" w:rsidR="00332389" w:rsidRPr="001A3A99" w:rsidRDefault="00332389" w:rsidP="00854FDB">
            <w:pPr>
              <w:tabs>
                <w:tab w:val="left" w:pos="567"/>
                <w:tab w:val="left" w:pos="709"/>
                <w:tab w:val="center" w:pos="955"/>
              </w:tabs>
              <w:spacing w:before="60" w:after="60"/>
              <w:jc w:val="center"/>
              <w:rPr>
                <w:sz w:val="26"/>
                <w:szCs w:val="26"/>
              </w:rPr>
            </w:pPr>
            <w:r w:rsidRPr="001A3A99">
              <w:rPr>
                <w:sz w:val="26"/>
                <w:szCs w:val="26"/>
              </w:rPr>
              <w:t>10</w:t>
            </w:r>
          </w:p>
        </w:tc>
        <w:tc>
          <w:tcPr>
            <w:tcW w:w="1710" w:type="dxa"/>
            <w:tcBorders>
              <w:top w:val="nil"/>
              <w:left w:val="nil"/>
              <w:bottom w:val="single" w:sz="4" w:space="0" w:color="auto"/>
              <w:right w:val="single" w:sz="4" w:space="0" w:color="auto"/>
            </w:tcBorders>
            <w:shd w:val="clear" w:color="auto" w:fill="auto"/>
            <w:vAlign w:val="center"/>
          </w:tcPr>
          <w:p w14:paraId="4D1F8A6D"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14,4</w:t>
            </w:r>
          </w:p>
        </w:tc>
        <w:tc>
          <w:tcPr>
            <w:tcW w:w="1372" w:type="dxa"/>
            <w:tcBorders>
              <w:top w:val="nil"/>
              <w:left w:val="nil"/>
              <w:bottom w:val="single" w:sz="4" w:space="0" w:color="auto"/>
              <w:right w:val="single" w:sz="4" w:space="0" w:color="auto"/>
            </w:tcBorders>
            <w:shd w:val="clear" w:color="auto" w:fill="auto"/>
            <w:noWrap/>
            <w:vAlign w:val="center"/>
          </w:tcPr>
          <w:p w14:paraId="4E0E45F9" w14:textId="0876E28F" w:rsidR="00332389" w:rsidRPr="001A3A99" w:rsidRDefault="00332389" w:rsidP="00854FDB">
            <w:pPr>
              <w:tabs>
                <w:tab w:val="left" w:pos="567"/>
                <w:tab w:val="left" w:pos="709"/>
              </w:tabs>
              <w:spacing w:before="60" w:after="60"/>
              <w:jc w:val="center"/>
              <w:rPr>
                <w:sz w:val="26"/>
                <w:szCs w:val="26"/>
              </w:rPr>
            </w:pPr>
            <w:r w:rsidRPr="001A3A99">
              <w:rPr>
                <w:sz w:val="26"/>
                <w:szCs w:val="26"/>
              </w:rPr>
              <w:t>0,</w:t>
            </w:r>
            <w:r w:rsidR="003119A1" w:rsidRPr="001A3A99">
              <w:rPr>
                <w:sz w:val="26"/>
                <w:szCs w:val="26"/>
              </w:rPr>
              <w:t>18</w:t>
            </w:r>
          </w:p>
        </w:tc>
        <w:tc>
          <w:tcPr>
            <w:tcW w:w="1529" w:type="dxa"/>
            <w:tcBorders>
              <w:top w:val="nil"/>
              <w:left w:val="nil"/>
              <w:bottom w:val="single" w:sz="4" w:space="0" w:color="auto"/>
              <w:right w:val="single" w:sz="4" w:space="0" w:color="auto"/>
            </w:tcBorders>
            <w:vAlign w:val="center"/>
          </w:tcPr>
          <w:p w14:paraId="149F3B26" w14:textId="1D5AC754" w:rsidR="00332389" w:rsidRPr="001A3A99" w:rsidRDefault="00332389" w:rsidP="00854FDB">
            <w:pPr>
              <w:tabs>
                <w:tab w:val="left" w:pos="567"/>
                <w:tab w:val="left" w:pos="709"/>
              </w:tabs>
              <w:spacing w:before="60" w:after="60"/>
              <w:jc w:val="center"/>
              <w:rPr>
                <w:sz w:val="26"/>
                <w:szCs w:val="26"/>
              </w:rPr>
            </w:pPr>
            <w:r w:rsidRPr="001A3A99">
              <w:rPr>
                <w:sz w:val="26"/>
                <w:szCs w:val="26"/>
              </w:rPr>
              <w:t>0,</w:t>
            </w:r>
            <w:r w:rsidR="003119A1" w:rsidRPr="001A3A99">
              <w:rPr>
                <w:sz w:val="26"/>
                <w:szCs w:val="26"/>
              </w:rPr>
              <w:t>05</w:t>
            </w:r>
          </w:p>
        </w:tc>
      </w:tr>
      <w:tr w:rsidR="001A3A99" w:rsidRPr="001A3A99" w14:paraId="62E91998" w14:textId="77777777" w:rsidTr="00DC7DEF">
        <w:trPr>
          <w:trHeight w:val="345"/>
          <w:jc w:val="center"/>
        </w:trPr>
        <w:tc>
          <w:tcPr>
            <w:tcW w:w="708" w:type="dxa"/>
            <w:tcBorders>
              <w:top w:val="nil"/>
              <w:left w:val="single" w:sz="4" w:space="0" w:color="auto"/>
              <w:bottom w:val="single" w:sz="4" w:space="0" w:color="auto"/>
              <w:right w:val="single" w:sz="4" w:space="0" w:color="auto"/>
            </w:tcBorders>
            <w:vAlign w:val="center"/>
          </w:tcPr>
          <w:p w14:paraId="72C863C3"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4</w:t>
            </w:r>
          </w:p>
        </w:tc>
        <w:tc>
          <w:tcPr>
            <w:tcW w:w="1039" w:type="dxa"/>
            <w:tcBorders>
              <w:top w:val="nil"/>
              <w:left w:val="single" w:sz="4" w:space="0" w:color="auto"/>
              <w:bottom w:val="single" w:sz="4" w:space="0" w:color="auto"/>
              <w:right w:val="single" w:sz="4" w:space="0" w:color="auto"/>
            </w:tcBorders>
            <w:shd w:val="clear" w:color="auto" w:fill="auto"/>
            <w:vAlign w:val="bottom"/>
          </w:tcPr>
          <w:p w14:paraId="0CA823AF"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CO</w:t>
            </w:r>
          </w:p>
        </w:tc>
        <w:tc>
          <w:tcPr>
            <w:tcW w:w="999" w:type="dxa"/>
            <w:tcBorders>
              <w:top w:val="nil"/>
              <w:left w:val="nil"/>
              <w:bottom w:val="single" w:sz="4" w:space="0" w:color="auto"/>
              <w:right w:val="single" w:sz="4" w:space="0" w:color="auto"/>
            </w:tcBorders>
            <w:shd w:val="clear" w:color="auto" w:fill="auto"/>
            <w:vAlign w:val="center"/>
          </w:tcPr>
          <w:p w14:paraId="296D9D02" w14:textId="1F2D5FFF" w:rsidR="00332389" w:rsidRPr="001A3A99" w:rsidRDefault="003119A1" w:rsidP="00854FDB">
            <w:pPr>
              <w:tabs>
                <w:tab w:val="left" w:pos="567"/>
                <w:tab w:val="left" w:pos="709"/>
              </w:tabs>
              <w:spacing w:before="60" w:after="60"/>
              <w:jc w:val="center"/>
              <w:rPr>
                <w:sz w:val="26"/>
                <w:szCs w:val="26"/>
              </w:rPr>
            </w:pPr>
            <w:r w:rsidRPr="001A3A99">
              <w:rPr>
                <w:sz w:val="26"/>
                <w:szCs w:val="26"/>
                <w:lang w:val="de-DE"/>
              </w:rPr>
              <w:t>1</w:t>
            </w:r>
            <w:r w:rsidR="00332389" w:rsidRPr="001A3A99">
              <w:rPr>
                <w:sz w:val="26"/>
                <w:szCs w:val="26"/>
                <w:lang w:val="de-DE"/>
              </w:rPr>
              <w:t>,</w:t>
            </w:r>
            <w:r w:rsidR="00603167" w:rsidRPr="001A3A99">
              <w:rPr>
                <w:sz w:val="26"/>
                <w:szCs w:val="26"/>
                <w:lang w:val="de-DE"/>
              </w:rPr>
              <w:t>2</w:t>
            </w:r>
            <w:r w:rsidR="00332389" w:rsidRPr="001A3A99">
              <w:rPr>
                <w:sz w:val="26"/>
                <w:szCs w:val="26"/>
                <w:lang w:val="de-DE"/>
              </w:rPr>
              <w:t>5</w:t>
            </w:r>
          </w:p>
        </w:tc>
        <w:tc>
          <w:tcPr>
            <w:tcW w:w="1682" w:type="dxa"/>
            <w:tcBorders>
              <w:top w:val="nil"/>
              <w:left w:val="nil"/>
              <w:bottom w:val="single" w:sz="4" w:space="0" w:color="auto"/>
              <w:right w:val="single" w:sz="4" w:space="0" w:color="auto"/>
            </w:tcBorders>
            <w:shd w:val="clear" w:color="auto" w:fill="auto"/>
            <w:noWrap/>
          </w:tcPr>
          <w:p w14:paraId="6D2D248C"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10</w:t>
            </w:r>
          </w:p>
        </w:tc>
        <w:tc>
          <w:tcPr>
            <w:tcW w:w="1710" w:type="dxa"/>
            <w:tcBorders>
              <w:top w:val="nil"/>
              <w:left w:val="nil"/>
              <w:bottom w:val="single" w:sz="4" w:space="0" w:color="auto"/>
              <w:right w:val="single" w:sz="4" w:space="0" w:color="auto"/>
            </w:tcBorders>
            <w:shd w:val="clear" w:color="auto" w:fill="auto"/>
            <w:vAlign w:val="center"/>
          </w:tcPr>
          <w:p w14:paraId="77E0125B"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2,9</w:t>
            </w:r>
          </w:p>
        </w:tc>
        <w:tc>
          <w:tcPr>
            <w:tcW w:w="1372" w:type="dxa"/>
            <w:tcBorders>
              <w:top w:val="nil"/>
              <w:left w:val="nil"/>
              <w:bottom w:val="single" w:sz="4" w:space="0" w:color="auto"/>
              <w:right w:val="single" w:sz="4" w:space="0" w:color="auto"/>
            </w:tcBorders>
            <w:shd w:val="clear" w:color="auto" w:fill="auto"/>
            <w:noWrap/>
            <w:vAlign w:val="center"/>
          </w:tcPr>
          <w:p w14:paraId="6A2D24DE" w14:textId="5DB9117E" w:rsidR="00332389" w:rsidRPr="001A3A99" w:rsidRDefault="0034533B" w:rsidP="00854FDB">
            <w:pPr>
              <w:tabs>
                <w:tab w:val="left" w:pos="567"/>
                <w:tab w:val="left" w:pos="709"/>
              </w:tabs>
              <w:spacing w:before="60" w:after="60"/>
              <w:jc w:val="center"/>
              <w:rPr>
                <w:sz w:val="26"/>
                <w:szCs w:val="26"/>
              </w:rPr>
            </w:pPr>
            <w:r w:rsidRPr="001A3A99">
              <w:rPr>
                <w:sz w:val="26"/>
                <w:szCs w:val="26"/>
              </w:rPr>
              <w:t>0,0</w:t>
            </w:r>
            <w:r w:rsidR="003119A1" w:rsidRPr="001A3A99">
              <w:rPr>
                <w:sz w:val="26"/>
                <w:szCs w:val="26"/>
              </w:rPr>
              <w:t>3625</w:t>
            </w:r>
          </w:p>
        </w:tc>
        <w:tc>
          <w:tcPr>
            <w:tcW w:w="1529" w:type="dxa"/>
            <w:tcBorders>
              <w:top w:val="nil"/>
              <w:left w:val="nil"/>
              <w:bottom w:val="single" w:sz="4" w:space="0" w:color="auto"/>
              <w:right w:val="single" w:sz="4" w:space="0" w:color="auto"/>
            </w:tcBorders>
            <w:vAlign w:val="center"/>
          </w:tcPr>
          <w:p w14:paraId="60EC4392" w14:textId="52CBEBC2" w:rsidR="00332389" w:rsidRPr="001A3A99" w:rsidRDefault="00332389" w:rsidP="00854FDB">
            <w:pPr>
              <w:tabs>
                <w:tab w:val="left" w:pos="567"/>
                <w:tab w:val="left" w:pos="709"/>
              </w:tabs>
              <w:spacing w:before="60" w:after="60"/>
              <w:jc w:val="center"/>
              <w:rPr>
                <w:sz w:val="26"/>
                <w:szCs w:val="26"/>
              </w:rPr>
            </w:pPr>
            <w:r w:rsidRPr="001A3A99">
              <w:rPr>
                <w:sz w:val="26"/>
                <w:szCs w:val="26"/>
              </w:rPr>
              <w:t>0,0</w:t>
            </w:r>
            <w:r w:rsidR="003119A1" w:rsidRPr="001A3A99">
              <w:rPr>
                <w:sz w:val="26"/>
                <w:szCs w:val="26"/>
              </w:rPr>
              <w:t>1</w:t>
            </w:r>
          </w:p>
        </w:tc>
      </w:tr>
      <w:tr w:rsidR="001A3A99" w:rsidRPr="001A3A99" w14:paraId="0D4E5B92" w14:textId="77777777" w:rsidTr="00DC7DEF">
        <w:trPr>
          <w:trHeight w:val="345"/>
          <w:jc w:val="center"/>
        </w:trPr>
        <w:tc>
          <w:tcPr>
            <w:tcW w:w="708" w:type="dxa"/>
            <w:tcBorders>
              <w:top w:val="single" w:sz="4" w:space="0" w:color="auto"/>
              <w:left w:val="single" w:sz="4" w:space="0" w:color="auto"/>
              <w:bottom w:val="single" w:sz="4" w:space="0" w:color="auto"/>
              <w:right w:val="single" w:sz="4" w:space="0" w:color="auto"/>
            </w:tcBorders>
            <w:vAlign w:val="center"/>
          </w:tcPr>
          <w:p w14:paraId="2387C917"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14:paraId="2B3A4E46"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VOCs</w:t>
            </w:r>
          </w:p>
        </w:tc>
        <w:tc>
          <w:tcPr>
            <w:tcW w:w="999" w:type="dxa"/>
            <w:tcBorders>
              <w:top w:val="single" w:sz="4" w:space="0" w:color="auto"/>
              <w:left w:val="nil"/>
              <w:bottom w:val="single" w:sz="4" w:space="0" w:color="auto"/>
              <w:right w:val="single" w:sz="4" w:space="0" w:color="auto"/>
            </w:tcBorders>
            <w:shd w:val="clear" w:color="auto" w:fill="auto"/>
            <w:vAlign w:val="center"/>
          </w:tcPr>
          <w:p w14:paraId="76D9A1E0" w14:textId="6933B5FF" w:rsidR="00332389" w:rsidRPr="001A3A99" w:rsidRDefault="003119A1" w:rsidP="00854FDB">
            <w:pPr>
              <w:tabs>
                <w:tab w:val="left" w:pos="567"/>
                <w:tab w:val="left" w:pos="709"/>
              </w:tabs>
              <w:spacing w:before="60" w:after="60"/>
              <w:jc w:val="center"/>
              <w:rPr>
                <w:sz w:val="26"/>
                <w:szCs w:val="26"/>
                <w:lang w:val="de-DE"/>
              </w:rPr>
            </w:pPr>
            <w:r w:rsidRPr="001A3A99">
              <w:rPr>
                <w:sz w:val="26"/>
                <w:szCs w:val="26"/>
                <w:lang w:val="de-DE"/>
              </w:rPr>
              <w:t>1</w:t>
            </w:r>
            <w:r w:rsidR="00332389" w:rsidRPr="001A3A99">
              <w:rPr>
                <w:sz w:val="26"/>
                <w:szCs w:val="26"/>
                <w:lang w:val="de-DE"/>
              </w:rPr>
              <w:t>,</w:t>
            </w:r>
            <w:r w:rsidR="00603167" w:rsidRPr="001A3A99">
              <w:rPr>
                <w:sz w:val="26"/>
                <w:szCs w:val="26"/>
                <w:lang w:val="de-DE"/>
              </w:rPr>
              <w:t>2</w:t>
            </w:r>
            <w:r w:rsidR="00332389" w:rsidRPr="001A3A99">
              <w:rPr>
                <w:sz w:val="26"/>
                <w:szCs w:val="26"/>
                <w:lang w:val="de-DE"/>
              </w:rPr>
              <w:t>5</w:t>
            </w:r>
          </w:p>
        </w:tc>
        <w:tc>
          <w:tcPr>
            <w:tcW w:w="1682" w:type="dxa"/>
            <w:tcBorders>
              <w:top w:val="single" w:sz="4" w:space="0" w:color="auto"/>
              <w:left w:val="nil"/>
              <w:bottom w:val="single" w:sz="4" w:space="0" w:color="auto"/>
              <w:right w:val="single" w:sz="4" w:space="0" w:color="auto"/>
            </w:tcBorders>
            <w:shd w:val="clear" w:color="auto" w:fill="auto"/>
            <w:noWrap/>
          </w:tcPr>
          <w:p w14:paraId="16241566"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10</w:t>
            </w:r>
          </w:p>
        </w:tc>
        <w:tc>
          <w:tcPr>
            <w:tcW w:w="1710" w:type="dxa"/>
            <w:tcBorders>
              <w:top w:val="single" w:sz="4" w:space="0" w:color="auto"/>
              <w:left w:val="nil"/>
              <w:bottom w:val="single" w:sz="4" w:space="0" w:color="auto"/>
              <w:right w:val="single" w:sz="4" w:space="0" w:color="auto"/>
            </w:tcBorders>
            <w:shd w:val="clear" w:color="auto" w:fill="auto"/>
            <w:vAlign w:val="center"/>
          </w:tcPr>
          <w:p w14:paraId="0155A9AC" w14:textId="77777777" w:rsidR="00332389" w:rsidRPr="001A3A99" w:rsidRDefault="00332389" w:rsidP="00854FDB">
            <w:pPr>
              <w:tabs>
                <w:tab w:val="left" w:pos="567"/>
                <w:tab w:val="left" w:pos="709"/>
              </w:tabs>
              <w:spacing w:before="60" w:after="60"/>
              <w:jc w:val="center"/>
              <w:rPr>
                <w:sz w:val="26"/>
                <w:szCs w:val="26"/>
              </w:rPr>
            </w:pPr>
            <w:r w:rsidRPr="001A3A99">
              <w:rPr>
                <w:sz w:val="26"/>
                <w:szCs w:val="26"/>
              </w:rPr>
              <w:t>0,8</w:t>
            </w:r>
          </w:p>
        </w:tc>
        <w:tc>
          <w:tcPr>
            <w:tcW w:w="1372" w:type="dxa"/>
            <w:tcBorders>
              <w:top w:val="single" w:sz="4" w:space="0" w:color="auto"/>
              <w:left w:val="nil"/>
              <w:bottom w:val="single" w:sz="4" w:space="0" w:color="auto"/>
              <w:right w:val="single" w:sz="4" w:space="0" w:color="auto"/>
            </w:tcBorders>
            <w:shd w:val="clear" w:color="auto" w:fill="auto"/>
            <w:noWrap/>
            <w:vAlign w:val="center"/>
          </w:tcPr>
          <w:p w14:paraId="4E5AE720" w14:textId="388244AD" w:rsidR="00332389" w:rsidRPr="001A3A99" w:rsidRDefault="003119A1" w:rsidP="00854FDB">
            <w:pPr>
              <w:tabs>
                <w:tab w:val="left" w:pos="567"/>
                <w:tab w:val="left" w:pos="709"/>
              </w:tabs>
              <w:spacing w:before="60" w:after="60"/>
              <w:jc w:val="center"/>
              <w:rPr>
                <w:sz w:val="26"/>
                <w:szCs w:val="26"/>
              </w:rPr>
            </w:pPr>
            <w:r w:rsidRPr="001A3A99">
              <w:rPr>
                <w:sz w:val="26"/>
                <w:szCs w:val="26"/>
              </w:rPr>
              <w:t>0,01</w:t>
            </w:r>
          </w:p>
        </w:tc>
        <w:tc>
          <w:tcPr>
            <w:tcW w:w="1529" w:type="dxa"/>
            <w:tcBorders>
              <w:top w:val="single" w:sz="4" w:space="0" w:color="auto"/>
              <w:left w:val="nil"/>
              <w:bottom w:val="single" w:sz="4" w:space="0" w:color="auto"/>
              <w:right w:val="single" w:sz="4" w:space="0" w:color="auto"/>
            </w:tcBorders>
            <w:vAlign w:val="center"/>
          </w:tcPr>
          <w:p w14:paraId="1061A6F2" w14:textId="3FE52BE1" w:rsidR="00332389" w:rsidRPr="001A3A99" w:rsidRDefault="0034533B" w:rsidP="00854FDB">
            <w:pPr>
              <w:tabs>
                <w:tab w:val="left" w:pos="567"/>
                <w:tab w:val="left" w:pos="709"/>
              </w:tabs>
              <w:spacing w:before="60" w:after="60"/>
              <w:jc w:val="center"/>
              <w:rPr>
                <w:sz w:val="26"/>
                <w:szCs w:val="26"/>
              </w:rPr>
            </w:pPr>
            <w:r w:rsidRPr="001A3A99">
              <w:rPr>
                <w:sz w:val="26"/>
                <w:szCs w:val="26"/>
              </w:rPr>
              <w:t>0,00</w:t>
            </w:r>
            <w:r w:rsidR="003119A1" w:rsidRPr="001A3A99">
              <w:rPr>
                <w:sz w:val="26"/>
                <w:szCs w:val="26"/>
              </w:rPr>
              <w:t>28</w:t>
            </w:r>
          </w:p>
        </w:tc>
      </w:tr>
    </w:tbl>
    <w:bookmarkEnd w:id="341"/>
    <w:p w14:paraId="2FDD0294" w14:textId="77777777" w:rsidR="006F5A5B" w:rsidRPr="001A3A99" w:rsidRDefault="006F5A5B" w:rsidP="00854FDB">
      <w:pPr>
        <w:spacing w:before="120" w:after="120" w:line="380" w:lineRule="exact"/>
        <w:ind w:firstLine="720"/>
        <w:jc w:val="both"/>
        <w:rPr>
          <w:sz w:val="28"/>
          <w:szCs w:val="28"/>
        </w:rPr>
      </w:pPr>
      <w:r w:rsidRPr="001A3A99">
        <w:rPr>
          <w:sz w:val="28"/>
          <w:szCs w:val="28"/>
          <w:u w:val="single"/>
        </w:rPr>
        <w:t>Nồng độ</w:t>
      </w:r>
      <w:r w:rsidRPr="001A3A99">
        <w:rPr>
          <w:sz w:val="28"/>
          <w:szCs w:val="28"/>
        </w:rPr>
        <w:t>: Đặc thù ô nhiễm bụi tại khu vực thi công của dự án có tính chất nguồn điểm. Áp dụng mô hình Sutton, ta tính được nồng độ bụi phát tán từ quá trình bốc xếp, vận chuyển nguyên vật liệu xây dựng như sau:</w:t>
      </w:r>
    </w:p>
    <w:p w14:paraId="4CB8B012" w14:textId="77777777" w:rsidR="006F5A5B" w:rsidRPr="001A3A99" w:rsidRDefault="006F5A5B" w:rsidP="006F5A5B">
      <w:pPr>
        <w:spacing w:before="120" w:after="120" w:line="360" w:lineRule="exact"/>
        <w:ind w:firstLine="720"/>
        <w:jc w:val="both"/>
        <w:rPr>
          <w:spacing w:val="-6"/>
          <w:sz w:val="28"/>
          <w:szCs w:val="28"/>
        </w:rPr>
      </w:pPr>
      <w:r w:rsidRPr="001A3A99">
        <w:rPr>
          <w:sz w:val="28"/>
          <w:szCs w:val="28"/>
        </w:rPr>
        <w:t>Mô hình Sutton:</w:t>
      </w:r>
    </w:p>
    <w:tbl>
      <w:tblPr>
        <w:tblW w:w="0" w:type="auto"/>
        <w:tblLook w:val="04A0" w:firstRow="1" w:lastRow="0" w:firstColumn="1" w:lastColumn="0" w:noHBand="0" w:noVBand="1"/>
      </w:tblPr>
      <w:tblGrid>
        <w:gridCol w:w="9363"/>
      </w:tblGrid>
      <w:tr w:rsidR="001A3A99" w:rsidRPr="001A3A99" w14:paraId="271C3429" w14:textId="77777777" w:rsidTr="002B1598">
        <w:trPr>
          <w:trHeight w:val="1191"/>
        </w:trPr>
        <w:tc>
          <w:tcPr>
            <w:tcW w:w="9363" w:type="dxa"/>
          </w:tcPr>
          <w:p w14:paraId="6447873E" w14:textId="77777777" w:rsidR="006F5A5B" w:rsidRPr="001A3A99" w:rsidRDefault="006F5A5B" w:rsidP="002B1598">
            <w:pPr>
              <w:spacing w:line="324" w:lineRule="auto"/>
              <w:jc w:val="center"/>
              <w:rPr>
                <w:szCs w:val="28"/>
              </w:rPr>
            </w:pPr>
            <w:r w:rsidRPr="001A3A99">
              <w:rPr>
                <w:noProof/>
                <w:lang w:val="vi-VN" w:eastAsia="vi-VN"/>
              </w:rPr>
              <w:lastRenderedPageBreak/>
              <w:drawing>
                <wp:anchor distT="0" distB="0" distL="114300" distR="114300" simplePos="0" relativeHeight="251722240" behindDoc="0" locked="0" layoutInCell="1" allowOverlap="1" wp14:anchorId="0132BED6" wp14:editId="0AE8660B">
                  <wp:simplePos x="0" y="0"/>
                  <wp:positionH relativeFrom="margin">
                    <wp:posOffset>870585</wp:posOffset>
                  </wp:positionH>
                  <wp:positionV relativeFrom="margin">
                    <wp:posOffset>0</wp:posOffset>
                  </wp:positionV>
                  <wp:extent cx="4343400" cy="782955"/>
                  <wp:effectExtent l="0" t="0" r="0" b="0"/>
                  <wp:wrapSquare wrapText="bothSides"/>
                  <wp:docPr id="1819" name="Picture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 name="Picture 18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3400" cy="782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009CC2F" w14:textId="77777777" w:rsidR="006F5A5B" w:rsidRPr="001A3A99" w:rsidRDefault="006F5A5B" w:rsidP="00854FDB">
      <w:pPr>
        <w:spacing w:before="80" w:after="80" w:line="360" w:lineRule="exact"/>
        <w:ind w:firstLine="720"/>
        <w:jc w:val="both"/>
        <w:rPr>
          <w:i/>
          <w:sz w:val="28"/>
          <w:szCs w:val="28"/>
          <w:u w:val="single"/>
        </w:rPr>
      </w:pPr>
      <w:r w:rsidRPr="001A3A99">
        <w:rPr>
          <w:i/>
          <w:sz w:val="28"/>
          <w:szCs w:val="28"/>
          <w:u w:val="single"/>
        </w:rPr>
        <w:t>Trong đó:</w:t>
      </w:r>
    </w:p>
    <w:p w14:paraId="12EADEE6" w14:textId="77777777" w:rsidR="006F5A5B" w:rsidRPr="001A3A99" w:rsidRDefault="006F5A5B" w:rsidP="00854FDB">
      <w:pPr>
        <w:widowControl w:val="0"/>
        <w:spacing w:before="80" w:after="80" w:line="360" w:lineRule="exact"/>
        <w:ind w:firstLine="720"/>
        <w:jc w:val="both"/>
        <w:rPr>
          <w:sz w:val="28"/>
          <w:szCs w:val="28"/>
          <w:vertAlign w:val="superscript"/>
        </w:rPr>
      </w:pPr>
      <w:r w:rsidRPr="001A3A99">
        <w:rPr>
          <w:sz w:val="28"/>
          <w:szCs w:val="28"/>
        </w:rPr>
        <w:t>C: Nồng độ chất ô nhiểm trong không khí, mg/m</w:t>
      </w:r>
      <w:r w:rsidRPr="001A3A99">
        <w:rPr>
          <w:sz w:val="28"/>
          <w:szCs w:val="28"/>
          <w:vertAlign w:val="superscript"/>
        </w:rPr>
        <w:t>3</w:t>
      </w:r>
    </w:p>
    <w:p w14:paraId="5775DD65" w14:textId="77777777" w:rsidR="006F5A5B" w:rsidRPr="001A3A99" w:rsidRDefault="006F5A5B" w:rsidP="00854FDB">
      <w:pPr>
        <w:widowControl w:val="0"/>
        <w:spacing w:before="80" w:after="80" w:line="360" w:lineRule="exact"/>
        <w:ind w:firstLine="720"/>
        <w:jc w:val="both"/>
        <w:rPr>
          <w:sz w:val="28"/>
          <w:szCs w:val="28"/>
          <w:lang w:val="nl-NL" w:eastAsia="ja-JP"/>
        </w:rPr>
      </w:pPr>
      <w:r w:rsidRPr="001A3A99">
        <w:rPr>
          <w:sz w:val="28"/>
          <w:szCs w:val="28"/>
          <w:lang w:val="nl-NL" w:eastAsia="ja-JP"/>
        </w:rPr>
        <w:t>E: Lượng thải tính trên đơn vị dài của nguồn đường trong đơn vị thời gian (mg/m.s) (E được tính toán ở phần trên).</w:t>
      </w:r>
    </w:p>
    <w:p w14:paraId="5FBB49E5" w14:textId="77777777" w:rsidR="006F5A5B" w:rsidRPr="001A3A99" w:rsidRDefault="006F5A5B" w:rsidP="00854FDB">
      <w:pPr>
        <w:widowControl w:val="0"/>
        <w:spacing w:before="80" w:after="80" w:line="360" w:lineRule="exact"/>
        <w:ind w:firstLine="720"/>
        <w:jc w:val="both"/>
        <w:rPr>
          <w:sz w:val="28"/>
          <w:szCs w:val="28"/>
          <w:lang w:val="nl-NL" w:eastAsia="ja-JP"/>
        </w:rPr>
      </w:pPr>
      <w:r w:rsidRPr="001A3A99">
        <w:rPr>
          <w:sz w:val="28"/>
          <w:szCs w:val="28"/>
          <w:lang w:val="nl-NL" w:eastAsia="ja-JP"/>
        </w:rPr>
        <w:sym w:font="Symbol" w:char="F073"/>
      </w:r>
      <w:r w:rsidRPr="001A3A99">
        <w:rPr>
          <w:sz w:val="28"/>
          <w:szCs w:val="28"/>
          <w:vertAlign w:val="subscript"/>
          <w:lang w:val="nl-NL" w:eastAsia="ja-JP"/>
        </w:rPr>
        <w:t>z</w:t>
      </w:r>
      <w:r w:rsidRPr="001A3A99">
        <w:rPr>
          <w:sz w:val="28"/>
          <w:szCs w:val="28"/>
          <w:lang w:val="nl-NL" w:eastAsia="ja-JP"/>
        </w:rPr>
        <w:t xml:space="preserve">: Hệ số khuếch tán theo phương z (m) là hàm số của x theo phương gió thổi. </w:t>
      </w:r>
      <w:r w:rsidRPr="001A3A99">
        <w:rPr>
          <w:sz w:val="28"/>
          <w:szCs w:val="28"/>
          <w:lang w:val="nl-NL" w:eastAsia="ja-JP"/>
        </w:rPr>
        <w:sym w:font="Symbol" w:char="F073"/>
      </w:r>
      <w:r w:rsidRPr="001A3A99">
        <w:rPr>
          <w:sz w:val="28"/>
          <w:szCs w:val="28"/>
          <w:vertAlign w:val="subscript"/>
          <w:lang w:val="nl-NL" w:eastAsia="ja-JP"/>
        </w:rPr>
        <w:t>z</w:t>
      </w:r>
      <w:r w:rsidRPr="001A3A99">
        <w:rPr>
          <w:sz w:val="28"/>
          <w:szCs w:val="28"/>
          <w:lang w:val="nl-NL" w:eastAsia="ja-JP"/>
        </w:rPr>
        <w:t xml:space="preserve"> được xác định theo công thức Slade với cấp độ ổn định khí quyển loại B (là cấp độ ổn định khí quyển đặc trưng của khu vực) có dạng sau:</w:t>
      </w:r>
    </w:p>
    <w:p w14:paraId="2F0EB487" w14:textId="77777777" w:rsidR="006F5A5B" w:rsidRPr="001A3A99" w:rsidRDefault="006F5A5B" w:rsidP="00854FDB">
      <w:pPr>
        <w:widowControl w:val="0"/>
        <w:spacing w:before="80" w:after="80" w:line="360" w:lineRule="exact"/>
        <w:jc w:val="center"/>
        <w:rPr>
          <w:sz w:val="28"/>
          <w:szCs w:val="28"/>
          <w:lang w:val="nl-NL" w:eastAsia="ja-JP"/>
        </w:rPr>
      </w:pPr>
      <w:r w:rsidRPr="001A3A99">
        <w:rPr>
          <w:sz w:val="28"/>
          <w:szCs w:val="28"/>
          <w:lang w:val="nl-NL" w:eastAsia="ja-JP"/>
        </w:rPr>
        <w:sym w:font="Symbol" w:char="F073"/>
      </w:r>
      <w:r w:rsidRPr="001A3A99">
        <w:rPr>
          <w:sz w:val="28"/>
          <w:szCs w:val="28"/>
          <w:vertAlign w:val="subscript"/>
          <w:lang w:val="nl-NL" w:eastAsia="ja-JP"/>
        </w:rPr>
        <w:t>z</w:t>
      </w:r>
      <w:r w:rsidRPr="001A3A99">
        <w:rPr>
          <w:sz w:val="28"/>
          <w:szCs w:val="28"/>
          <w:lang w:val="nl-NL" w:eastAsia="ja-JP"/>
        </w:rPr>
        <w:t xml:space="preserve"> = 0,53.x</w:t>
      </w:r>
      <w:r w:rsidRPr="001A3A99">
        <w:rPr>
          <w:sz w:val="28"/>
          <w:szCs w:val="28"/>
          <w:vertAlign w:val="superscript"/>
          <w:lang w:val="nl-NL" w:eastAsia="ja-JP"/>
        </w:rPr>
        <w:t>0,73</w:t>
      </w:r>
    </w:p>
    <w:p w14:paraId="62306CD1" w14:textId="77777777" w:rsidR="006F5A5B" w:rsidRPr="001A3A99" w:rsidRDefault="006F5A5B" w:rsidP="00854FDB">
      <w:pPr>
        <w:spacing w:before="80" w:after="80" w:line="360" w:lineRule="exact"/>
        <w:ind w:firstLine="720"/>
        <w:jc w:val="both"/>
        <w:rPr>
          <w:sz w:val="28"/>
          <w:szCs w:val="28"/>
          <w:lang w:val="nl-NL" w:eastAsia="ja-JP"/>
        </w:rPr>
      </w:pPr>
      <w:r w:rsidRPr="001A3A99">
        <w:rPr>
          <w:sz w:val="28"/>
          <w:szCs w:val="28"/>
          <w:lang w:val="nl-NL" w:eastAsia="ja-JP"/>
        </w:rPr>
        <w:t>x: khoảng cách của điểm tính so với nguồn thải, tính theo chiều gió thổi (m)</w:t>
      </w:r>
    </w:p>
    <w:p w14:paraId="76CB7C98" w14:textId="77777777" w:rsidR="006F5A5B" w:rsidRPr="001A3A99" w:rsidRDefault="006F5A5B" w:rsidP="00854FDB">
      <w:pPr>
        <w:spacing w:before="80" w:after="80" w:line="360" w:lineRule="exact"/>
        <w:ind w:firstLine="720"/>
        <w:jc w:val="both"/>
        <w:rPr>
          <w:sz w:val="28"/>
          <w:szCs w:val="28"/>
          <w:lang w:val="nl-NL"/>
        </w:rPr>
      </w:pPr>
      <w:r w:rsidRPr="001A3A99">
        <w:rPr>
          <w:sz w:val="28"/>
          <w:szCs w:val="28"/>
          <w:lang w:val="nl-NL"/>
        </w:rPr>
        <w:t>z: Độ cao của điểm tính toán (m); tính ở độ cao 1,5m;</w:t>
      </w:r>
    </w:p>
    <w:p w14:paraId="7777B7EB" w14:textId="77777777" w:rsidR="006F5A5B" w:rsidRPr="001A3A99" w:rsidRDefault="006F5A5B" w:rsidP="00854FDB">
      <w:pPr>
        <w:spacing w:before="80" w:after="80" w:line="360" w:lineRule="exact"/>
        <w:ind w:firstLine="720"/>
        <w:jc w:val="both"/>
        <w:rPr>
          <w:sz w:val="28"/>
          <w:szCs w:val="28"/>
          <w:lang w:val="nl-NL"/>
        </w:rPr>
      </w:pPr>
      <w:r w:rsidRPr="001A3A99">
        <w:rPr>
          <w:sz w:val="28"/>
          <w:szCs w:val="28"/>
          <w:lang w:val="nl-NL"/>
        </w:rPr>
        <w:t>h: Độ cao của mặt đường so với mặt đất xung quanh (m); h = 0,5m;</w:t>
      </w:r>
    </w:p>
    <w:p w14:paraId="46D7B75E" w14:textId="77777777" w:rsidR="006F5A5B" w:rsidRPr="001A3A99" w:rsidRDefault="006F5A5B" w:rsidP="00854FDB">
      <w:pPr>
        <w:spacing w:before="80" w:after="80" w:line="360" w:lineRule="exact"/>
        <w:ind w:firstLine="720"/>
        <w:jc w:val="both"/>
        <w:rPr>
          <w:sz w:val="28"/>
          <w:szCs w:val="28"/>
          <w:lang w:val="nl-NL"/>
        </w:rPr>
      </w:pPr>
      <w:r w:rsidRPr="001A3A99">
        <w:rPr>
          <w:sz w:val="28"/>
          <w:szCs w:val="28"/>
          <w:lang w:val="nl-NL"/>
        </w:rPr>
        <w:t>u: Tốc độ gió trung bình tại khu vực (m/s). Tại khu vực tỉnh Nam Định mùa Đông hướng gió thịnh hành là gió Đông Bắc, tốc độ gió trung bình 2,4- 2,6 m/s (lấy 2,5m/s); mùa Hè hướng gió thịnh hành là hướng Đông Nam, tốc độ gió trung bình 1,9 - 2,2 m/s (lấy 2,1m/s).</w:t>
      </w:r>
    </w:p>
    <w:p w14:paraId="5CA27ADF" w14:textId="77777777" w:rsidR="006F5A5B" w:rsidRPr="001A3A99" w:rsidRDefault="006F5A5B" w:rsidP="00854FDB">
      <w:pPr>
        <w:spacing w:before="80" w:after="80" w:line="360" w:lineRule="exact"/>
        <w:ind w:firstLine="720"/>
        <w:jc w:val="both"/>
        <w:rPr>
          <w:sz w:val="28"/>
          <w:szCs w:val="28"/>
          <w:lang w:val="nl-NL"/>
        </w:rPr>
      </w:pPr>
      <w:r w:rsidRPr="001A3A99">
        <w:rPr>
          <w:noProof/>
          <w:sz w:val="28"/>
          <w:szCs w:val="28"/>
          <w:lang w:val="vi-VN" w:eastAsia="vi-VN"/>
        </w:rPr>
        <w:drawing>
          <wp:inline distT="0" distB="0" distL="114300" distR="114300" wp14:anchorId="4988AB72" wp14:editId="1B261B41">
            <wp:extent cx="180975" cy="276225"/>
            <wp:effectExtent l="0" t="0" r="1905" b="1397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pic:cNvPicPr>
                  </pic:nvPicPr>
                  <pic:blipFill>
                    <a:blip r:embed="rId16"/>
                    <a:stretch>
                      <a:fillRect/>
                    </a:stretch>
                  </pic:blipFill>
                  <pic:spPr>
                    <a:xfrm>
                      <a:off x="0" y="0"/>
                      <a:ext cx="180975" cy="276225"/>
                    </a:xfrm>
                    <a:prstGeom prst="rect">
                      <a:avLst/>
                    </a:prstGeom>
                    <a:noFill/>
                    <a:ln>
                      <a:noFill/>
                    </a:ln>
                  </pic:spPr>
                </pic:pic>
              </a:graphicData>
            </a:graphic>
          </wp:inline>
        </w:drawing>
      </w:r>
      <w:r w:rsidRPr="001A3A99">
        <w:rPr>
          <w:sz w:val="28"/>
          <w:szCs w:val="28"/>
          <w:lang w:val="nl-NL"/>
        </w:rPr>
        <w:t xml:space="preserve">: Hệ số khuếch tán chất ô nhiễm theo phương thẳng đứng z </w:t>
      </w:r>
      <w:r w:rsidRPr="001A3A99">
        <w:rPr>
          <w:i/>
          <w:sz w:val="28"/>
          <w:szCs w:val="28"/>
          <w:lang w:val="nl-NL"/>
        </w:rPr>
        <w:t>(m).</w:t>
      </w:r>
    </w:p>
    <w:p w14:paraId="6050A22A" w14:textId="77777777" w:rsidR="006F5A5B" w:rsidRPr="001A3A99" w:rsidRDefault="006F5A5B" w:rsidP="00854FDB">
      <w:pPr>
        <w:spacing w:before="80" w:after="80" w:line="360" w:lineRule="exact"/>
        <w:ind w:firstLine="720"/>
        <w:jc w:val="both"/>
        <w:rPr>
          <w:sz w:val="28"/>
          <w:szCs w:val="28"/>
          <w:lang w:val="nl-NL"/>
        </w:rPr>
      </w:pPr>
      <w:r w:rsidRPr="001A3A99">
        <w:rPr>
          <w:sz w:val="28"/>
          <w:szCs w:val="28"/>
          <w:lang w:val="nl-NL"/>
        </w:rPr>
        <w:t>Bỏ qua sự ảnh hưởng của các nguồn ô nhiễm khác trong khu vực, các yếu tố ảnh hưởng của địa hình. Dựa trên tải lượng ô nhiễm tính toán, thay các giá trị vào công thức tính toán, nồng độ các chất ô nhiễm ở những khoảng cách khác nhau so với nguồn thải được thể hiện như sau:</w:t>
      </w:r>
    </w:p>
    <w:p w14:paraId="106A0758" w14:textId="77777777" w:rsidR="006F5A5B" w:rsidRPr="001A3A99" w:rsidRDefault="006F5A5B" w:rsidP="00854FDB">
      <w:pPr>
        <w:pStyle w:val="Caption"/>
        <w:spacing w:before="80" w:after="80" w:line="360" w:lineRule="exact"/>
        <w:rPr>
          <w:b/>
          <w:szCs w:val="28"/>
          <w:lang w:val="nl-NL"/>
        </w:rPr>
      </w:pPr>
      <w:bookmarkStart w:id="370" w:name="_Toc62599084"/>
      <w:bookmarkStart w:id="371" w:name="_Toc78208532"/>
      <w:bookmarkStart w:id="372" w:name="_Toc62769508"/>
      <w:bookmarkStart w:id="373" w:name="_Toc92353891"/>
      <w:bookmarkStart w:id="374" w:name="_Toc97109069"/>
      <w:bookmarkStart w:id="375" w:name="_Toc123712022"/>
      <w:bookmarkStart w:id="376" w:name="_Toc153807532"/>
      <w:r w:rsidRPr="001A3A99">
        <w:rPr>
          <w:b/>
          <w:szCs w:val="28"/>
          <w:lang w:val="nl-NL"/>
        </w:rPr>
        <w:t xml:space="preserve">Bảng </w:t>
      </w:r>
      <w:r w:rsidRPr="001A3A99">
        <w:rPr>
          <w:b/>
          <w:szCs w:val="28"/>
        </w:rPr>
        <w:fldChar w:fldCharType="begin"/>
      </w:r>
      <w:r w:rsidRPr="001A3A99">
        <w:rPr>
          <w:b/>
          <w:szCs w:val="28"/>
          <w:lang w:val="nl-NL"/>
        </w:rPr>
        <w:instrText xml:space="preserve"> SEQ Bảng \* ARABIC </w:instrText>
      </w:r>
      <w:r w:rsidRPr="001A3A99">
        <w:rPr>
          <w:b/>
          <w:szCs w:val="28"/>
        </w:rPr>
        <w:fldChar w:fldCharType="separate"/>
      </w:r>
      <w:r w:rsidR="007F75E4">
        <w:rPr>
          <w:b/>
          <w:noProof/>
          <w:szCs w:val="28"/>
          <w:lang w:val="nl-NL"/>
        </w:rPr>
        <w:t>18</w:t>
      </w:r>
      <w:r w:rsidRPr="001A3A99">
        <w:rPr>
          <w:b/>
          <w:noProof/>
          <w:szCs w:val="28"/>
        </w:rPr>
        <w:fldChar w:fldCharType="end"/>
      </w:r>
      <w:r w:rsidRPr="001A3A99">
        <w:rPr>
          <w:b/>
          <w:szCs w:val="28"/>
          <w:lang w:val="nl-NL"/>
        </w:rPr>
        <w:t>. Nồng độ khí thải từ các phương tiện vận chuyển nguyên vật liệu</w:t>
      </w:r>
      <w:bookmarkEnd w:id="370"/>
      <w:bookmarkEnd w:id="371"/>
      <w:bookmarkEnd w:id="372"/>
      <w:bookmarkEnd w:id="373"/>
      <w:bookmarkEnd w:id="374"/>
      <w:bookmarkEnd w:id="375"/>
      <w:bookmarkEnd w:id="376"/>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1417"/>
        <w:gridCol w:w="1359"/>
        <w:gridCol w:w="1061"/>
        <w:gridCol w:w="1341"/>
        <w:gridCol w:w="1134"/>
        <w:gridCol w:w="1134"/>
      </w:tblGrid>
      <w:tr w:rsidR="001A3A99" w:rsidRPr="001A3A99" w14:paraId="5E8D08E8" w14:textId="77777777" w:rsidTr="002B1598">
        <w:trPr>
          <w:trHeight w:val="397"/>
          <w:tblHeader/>
          <w:jc w:val="center"/>
        </w:trPr>
        <w:tc>
          <w:tcPr>
            <w:tcW w:w="3725" w:type="dxa"/>
            <w:gridSpan w:val="2"/>
            <w:tcBorders>
              <w:top w:val="single" w:sz="4" w:space="0" w:color="auto"/>
              <w:left w:val="single" w:sz="4" w:space="0" w:color="auto"/>
              <w:bottom w:val="single" w:sz="4" w:space="0" w:color="auto"/>
              <w:right w:val="single" w:sz="4" w:space="0" w:color="auto"/>
            </w:tcBorders>
            <w:shd w:val="clear" w:color="auto" w:fill="F2F2F2"/>
          </w:tcPr>
          <w:p w14:paraId="4EA86587" w14:textId="77777777" w:rsidR="006F5A5B" w:rsidRPr="001A3A99" w:rsidRDefault="006F5A5B" w:rsidP="002B1598">
            <w:pPr>
              <w:spacing w:before="40" w:after="40"/>
              <w:jc w:val="center"/>
              <w:rPr>
                <w:b/>
                <w:bCs/>
                <w:sz w:val="26"/>
                <w:szCs w:val="26"/>
                <w:lang w:val="nl-NL"/>
              </w:rPr>
            </w:pPr>
            <w:r w:rsidRPr="001A3A99">
              <w:rPr>
                <w:b/>
                <w:bCs/>
                <w:sz w:val="26"/>
                <w:szCs w:val="26"/>
                <w:lang w:val="nl-NL"/>
              </w:rPr>
              <w:t>Phạm vi phát tán</w:t>
            </w:r>
          </w:p>
          <w:p w14:paraId="2D4BCC7A" w14:textId="77777777" w:rsidR="006F5A5B" w:rsidRPr="001A3A99" w:rsidRDefault="006F5A5B" w:rsidP="002B1598">
            <w:pPr>
              <w:spacing w:before="40" w:after="40"/>
              <w:jc w:val="center"/>
              <w:rPr>
                <w:b/>
                <w:bCs/>
                <w:sz w:val="26"/>
                <w:szCs w:val="26"/>
                <w:lang w:val="nl-NL"/>
              </w:rPr>
            </w:pPr>
            <w:r w:rsidRPr="001A3A99">
              <w:rPr>
                <w:b/>
                <w:bCs/>
                <w:sz w:val="26"/>
                <w:szCs w:val="26"/>
                <w:lang w:val="nl-NL"/>
              </w:rPr>
              <w:t>theo hướng gió</w:t>
            </w:r>
          </w:p>
        </w:tc>
        <w:tc>
          <w:tcPr>
            <w:tcW w:w="1359" w:type="dxa"/>
            <w:tcBorders>
              <w:top w:val="single" w:sz="4" w:space="0" w:color="auto"/>
              <w:left w:val="single" w:sz="4" w:space="0" w:color="auto"/>
              <w:bottom w:val="single" w:sz="4" w:space="0" w:color="auto"/>
              <w:right w:val="single" w:sz="4" w:space="0" w:color="auto"/>
            </w:tcBorders>
            <w:shd w:val="clear" w:color="auto" w:fill="F2F2F2"/>
          </w:tcPr>
          <w:p w14:paraId="4FF03564" w14:textId="77777777" w:rsidR="006F5A5B" w:rsidRPr="001A3A99" w:rsidRDefault="006F5A5B" w:rsidP="002B1598">
            <w:pPr>
              <w:spacing w:before="40" w:after="40"/>
              <w:jc w:val="center"/>
              <w:rPr>
                <w:b/>
                <w:bCs/>
                <w:sz w:val="26"/>
                <w:szCs w:val="26"/>
              </w:rPr>
            </w:pPr>
            <w:r w:rsidRPr="001A3A99">
              <w:rPr>
                <w:b/>
                <w:bCs/>
                <w:sz w:val="26"/>
                <w:szCs w:val="26"/>
              </w:rPr>
              <w:t>Khoảng cách</w:t>
            </w:r>
          </w:p>
        </w:tc>
        <w:tc>
          <w:tcPr>
            <w:tcW w:w="1061" w:type="dxa"/>
            <w:tcBorders>
              <w:top w:val="single" w:sz="4" w:space="0" w:color="auto"/>
              <w:left w:val="single" w:sz="4" w:space="0" w:color="auto"/>
              <w:bottom w:val="single" w:sz="4" w:space="0" w:color="auto"/>
              <w:right w:val="single" w:sz="4" w:space="0" w:color="auto"/>
            </w:tcBorders>
            <w:shd w:val="clear" w:color="auto" w:fill="F2F2F2"/>
          </w:tcPr>
          <w:p w14:paraId="4D3D2BB2" w14:textId="77777777" w:rsidR="006F5A5B" w:rsidRPr="001A3A99" w:rsidRDefault="006F5A5B" w:rsidP="002B1598">
            <w:pPr>
              <w:spacing w:before="40" w:after="40"/>
              <w:ind w:left="-127" w:right="-57"/>
              <w:jc w:val="center"/>
              <w:rPr>
                <w:b/>
                <w:bCs/>
                <w:sz w:val="26"/>
                <w:szCs w:val="26"/>
              </w:rPr>
            </w:pPr>
            <w:r w:rsidRPr="001A3A99">
              <w:rPr>
                <w:b/>
                <w:bCs/>
                <w:sz w:val="26"/>
                <w:szCs w:val="26"/>
              </w:rPr>
              <w:t xml:space="preserve">Bụi </w:t>
            </w:r>
            <w:r w:rsidRPr="001A3A99">
              <w:rPr>
                <w:sz w:val="26"/>
                <w:szCs w:val="26"/>
              </w:rPr>
              <w:t>(mg/m</w:t>
            </w:r>
            <w:r w:rsidRPr="001A3A99">
              <w:rPr>
                <w:sz w:val="26"/>
                <w:szCs w:val="26"/>
                <w:vertAlign w:val="superscript"/>
              </w:rPr>
              <w:t>3</w:t>
            </w:r>
            <w:r w:rsidRPr="001A3A99">
              <w:rPr>
                <w:sz w:val="26"/>
                <w:szCs w:val="26"/>
              </w:rPr>
              <w:t>)</w:t>
            </w:r>
          </w:p>
        </w:tc>
        <w:tc>
          <w:tcPr>
            <w:tcW w:w="1341" w:type="dxa"/>
            <w:tcBorders>
              <w:top w:val="single" w:sz="4" w:space="0" w:color="auto"/>
              <w:left w:val="single" w:sz="4" w:space="0" w:color="auto"/>
              <w:bottom w:val="single" w:sz="4" w:space="0" w:color="auto"/>
              <w:right w:val="single" w:sz="4" w:space="0" w:color="auto"/>
            </w:tcBorders>
            <w:shd w:val="clear" w:color="auto" w:fill="F2F2F2"/>
          </w:tcPr>
          <w:p w14:paraId="3EC23ADC" w14:textId="77777777" w:rsidR="006F5A5B" w:rsidRPr="001A3A99" w:rsidRDefault="006F5A5B" w:rsidP="002B1598">
            <w:pPr>
              <w:spacing w:before="40" w:after="40"/>
              <w:ind w:left="-43" w:right="-57"/>
              <w:jc w:val="center"/>
              <w:rPr>
                <w:b/>
                <w:bCs/>
                <w:sz w:val="26"/>
                <w:szCs w:val="26"/>
              </w:rPr>
            </w:pPr>
            <w:r w:rsidRPr="001A3A99">
              <w:rPr>
                <w:b/>
                <w:bCs/>
                <w:sz w:val="26"/>
                <w:szCs w:val="26"/>
              </w:rPr>
              <w:t>SO</w:t>
            </w:r>
            <w:r w:rsidRPr="001A3A99">
              <w:rPr>
                <w:b/>
                <w:bCs/>
                <w:sz w:val="26"/>
                <w:szCs w:val="26"/>
                <w:vertAlign w:val="subscript"/>
              </w:rPr>
              <w:t xml:space="preserve">2 </w:t>
            </w:r>
            <w:r w:rsidRPr="001A3A99">
              <w:rPr>
                <w:sz w:val="26"/>
                <w:szCs w:val="26"/>
              </w:rPr>
              <w:t>(mg/m</w:t>
            </w:r>
            <w:r w:rsidRPr="001A3A99">
              <w:rPr>
                <w:sz w:val="26"/>
                <w:szCs w:val="26"/>
                <w:vertAlign w:val="superscript"/>
              </w:rPr>
              <w:t>3</w:t>
            </w:r>
            <w:r w:rsidRPr="001A3A99">
              <w:rPr>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C58D2AE" w14:textId="77777777" w:rsidR="006F5A5B" w:rsidRPr="001A3A99" w:rsidRDefault="006F5A5B" w:rsidP="002B1598">
            <w:pPr>
              <w:spacing w:before="40" w:after="40"/>
              <w:ind w:left="-127" w:right="-57"/>
              <w:jc w:val="center"/>
              <w:rPr>
                <w:sz w:val="26"/>
                <w:szCs w:val="26"/>
              </w:rPr>
            </w:pPr>
            <w:r w:rsidRPr="001A3A99">
              <w:rPr>
                <w:b/>
                <w:bCs/>
                <w:sz w:val="26"/>
                <w:szCs w:val="26"/>
              </w:rPr>
              <w:t>NO</w:t>
            </w:r>
            <w:r w:rsidRPr="001A3A99">
              <w:rPr>
                <w:b/>
                <w:bCs/>
                <w:sz w:val="26"/>
                <w:szCs w:val="26"/>
                <w:vertAlign w:val="subscript"/>
              </w:rPr>
              <w:t xml:space="preserve">2 </w:t>
            </w:r>
            <w:r w:rsidRPr="001A3A99">
              <w:rPr>
                <w:sz w:val="26"/>
                <w:szCs w:val="26"/>
              </w:rPr>
              <w:t>(mg/m</w:t>
            </w:r>
            <w:r w:rsidRPr="001A3A99">
              <w:rPr>
                <w:sz w:val="26"/>
                <w:szCs w:val="26"/>
                <w:vertAlign w:val="superscript"/>
              </w:rPr>
              <w:t>3</w:t>
            </w:r>
            <w:r w:rsidRPr="001A3A99">
              <w:rPr>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6971F00" w14:textId="77777777" w:rsidR="006F5A5B" w:rsidRPr="001A3A99" w:rsidRDefault="006F5A5B" w:rsidP="002B1598">
            <w:pPr>
              <w:spacing w:before="40" w:after="40"/>
              <w:ind w:left="-127" w:right="-57"/>
              <w:jc w:val="center"/>
              <w:rPr>
                <w:b/>
                <w:bCs/>
                <w:sz w:val="26"/>
                <w:szCs w:val="26"/>
              </w:rPr>
            </w:pPr>
            <w:r w:rsidRPr="001A3A99">
              <w:rPr>
                <w:b/>
                <w:bCs/>
                <w:sz w:val="26"/>
                <w:szCs w:val="26"/>
              </w:rPr>
              <w:t xml:space="preserve">CO      </w:t>
            </w:r>
            <w:r w:rsidRPr="001A3A99">
              <w:rPr>
                <w:sz w:val="26"/>
                <w:szCs w:val="26"/>
              </w:rPr>
              <w:t>(mg/m</w:t>
            </w:r>
            <w:r w:rsidRPr="001A3A99">
              <w:rPr>
                <w:sz w:val="26"/>
                <w:szCs w:val="26"/>
                <w:vertAlign w:val="superscript"/>
              </w:rPr>
              <w:t>3</w:t>
            </w:r>
            <w:r w:rsidRPr="001A3A99">
              <w:rPr>
                <w:sz w:val="26"/>
                <w:szCs w:val="26"/>
              </w:rPr>
              <w:t>)</w:t>
            </w:r>
          </w:p>
        </w:tc>
      </w:tr>
      <w:tr w:rsidR="001A3A99" w:rsidRPr="001A3A99" w14:paraId="345A695D" w14:textId="77777777" w:rsidTr="002B1598">
        <w:trPr>
          <w:cantSplit/>
          <w:trHeight w:val="397"/>
          <w:jc w:val="center"/>
        </w:trPr>
        <w:tc>
          <w:tcPr>
            <w:tcW w:w="2308" w:type="dxa"/>
            <w:vMerge w:val="restart"/>
            <w:tcBorders>
              <w:left w:val="single" w:sz="4" w:space="0" w:color="auto"/>
              <w:right w:val="single" w:sz="4" w:space="0" w:color="auto"/>
            </w:tcBorders>
            <w:vAlign w:val="center"/>
          </w:tcPr>
          <w:p w14:paraId="639B982D" w14:textId="77777777" w:rsidR="006F5A5B" w:rsidRPr="001A3A99" w:rsidRDefault="006F5A5B" w:rsidP="002B1598">
            <w:pPr>
              <w:spacing w:before="40" w:after="40"/>
              <w:jc w:val="both"/>
              <w:rPr>
                <w:sz w:val="26"/>
                <w:szCs w:val="26"/>
              </w:rPr>
            </w:pPr>
            <w:r w:rsidRPr="001A3A99">
              <w:rPr>
                <w:sz w:val="26"/>
                <w:szCs w:val="26"/>
              </w:rPr>
              <w:t>Dọc tuyến hai bên các tuyến đường vận chuyển vật liệu</w:t>
            </w:r>
          </w:p>
        </w:tc>
        <w:tc>
          <w:tcPr>
            <w:tcW w:w="1417" w:type="dxa"/>
            <w:tcBorders>
              <w:top w:val="single" w:sz="4" w:space="0" w:color="auto"/>
              <w:left w:val="single" w:sz="4" w:space="0" w:color="auto"/>
              <w:bottom w:val="single" w:sz="4" w:space="0" w:color="auto"/>
              <w:right w:val="single" w:sz="4" w:space="0" w:color="auto"/>
            </w:tcBorders>
          </w:tcPr>
          <w:p w14:paraId="6329E5C4" w14:textId="77777777" w:rsidR="006F5A5B" w:rsidRPr="001A3A99" w:rsidRDefault="006F5A5B" w:rsidP="002B1598">
            <w:pPr>
              <w:spacing w:before="40" w:after="40"/>
              <w:ind w:left="-39" w:right="-36"/>
              <w:jc w:val="center"/>
              <w:rPr>
                <w:sz w:val="26"/>
                <w:szCs w:val="26"/>
                <w:lang w:val="pt-BR"/>
              </w:rPr>
            </w:pPr>
            <w:r w:rsidRPr="001A3A99">
              <w:rPr>
                <w:sz w:val="26"/>
                <w:szCs w:val="26"/>
                <w:lang w:val="pt-BR"/>
              </w:rPr>
              <w:t>Đông Bắc</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59606DDD" w14:textId="77777777" w:rsidR="006F5A5B" w:rsidRPr="001A3A99" w:rsidRDefault="006F5A5B" w:rsidP="002B1598">
            <w:pPr>
              <w:spacing w:before="40" w:after="40"/>
              <w:jc w:val="center"/>
              <w:rPr>
                <w:sz w:val="26"/>
                <w:szCs w:val="26"/>
              </w:rPr>
            </w:pPr>
            <w:r w:rsidRPr="001A3A99">
              <w:rPr>
                <w:sz w:val="26"/>
                <w:szCs w:val="26"/>
              </w:rPr>
              <w:t>5 m</w:t>
            </w:r>
          </w:p>
        </w:tc>
        <w:tc>
          <w:tcPr>
            <w:tcW w:w="1061" w:type="dxa"/>
            <w:tcBorders>
              <w:top w:val="single" w:sz="4" w:space="0" w:color="auto"/>
              <w:left w:val="single" w:sz="4" w:space="0" w:color="auto"/>
              <w:bottom w:val="single" w:sz="4" w:space="0" w:color="auto"/>
              <w:right w:val="single" w:sz="4" w:space="0" w:color="auto"/>
            </w:tcBorders>
            <w:vAlign w:val="center"/>
          </w:tcPr>
          <w:p w14:paraId="63639312" w14:textId="66DD80B5" w:rsidR="006F5A5B" w:rsidRPr="001A3A99" w:rsidRDefault="006F5A5B" w:rsidP="000C190D">
            <w:pPr>
              <w:spacing w:before="40" w:after="40"/>
              <w:jc w:val="center"/>
              <w:rPr>
                <w:sz w:val="26"/>
                <w:szCs w:val="26"/>
              </w:rPr>
            </w:pPr>
            <w:r w:rsidRPr="001A3A99">
              <w:rPr>
                <w:sz w:val="26"/>
                <w:szCs w:val="26"/>
              </w:rPr>
              <w:t>0,00</w:t>
            </w:r>
            <w:r w:rsidR="000C190D" w:rsidRPr="001A3A99">
              <w:rPr>
                <w:sz w:val="26"/>
                <w:szCs w:val="26"/>
              </w:rPr>
              <w:t>165</w:t>
            </w:r>
          </w:p>
        </w:tc>
        <w:tc>
          <w:tcPr>
            <w:tcW w:w="1341" w:type="dxa"/>
            <w:tcBorders>
              <w:top w:val="single" w:sz="4" w:space="0" w:color="auto"/>
              <w:left w:val="single" w:sz="4" w:space="0" w:color="auto"/>
              <w:bottom w:val="single" w:sz="4" w:space="0" w:color="auto"/>
              <w:right w:val="single" w:sz="4" w:space="0" w:color="auto"/>
            </w:tcBorders>
            <w:vAlign w:val="center"/>
          </w:tcPr>
          <w:p w14:paraId="7E0E06EE" w14:textId="7A81A230" w:rsidR="006F5A5B" w:rsidRPr="001A3A99" w:rsidRDefault="000C190D" w:rsidP="002B1598">
            <w:pPr>
              <w:spacing w:before="40" w:after="40"/>
              <w:jc w:val="center"/>
              <w:rPr>
                <w:sz w:val="26"/>
                <w:szCs w:val="26"/>
              </w:rPr>
            </w:pPr>
            <w:r w:rsidRPr="001A3A99">
              <w:rPr>
                <w:sz w:val="26"/>
                <w:szCs w:val="26"/>
              </w:rPr>
              <w:t>4</w:t>
            </w:r>
            <w:r w:rsidR="006F5A5B" w:rsidRPr="001A3A99">
              <w:rPr>
                <w:sz w:val="26"/>
                <w:szCs w:val="26"/>
              </w:rPr>
              <w:t>,</w:t>
            </w:r>
            <w:r w:rsidRPr="001A3A99">
              <w:rPr>
                <w:sz w:val="26"/>
                <w:szCs w:val="26"/>
              </w:rPr>
              <w:t>24</w:t>
            </w:r>
            <w:r w:rsidR="006F5A5B" w:rsidRPr="001A3A99">
              <w:rPr>
                <w:sz w:val="26"/>
                <w:szCs w:val="26"/>
              </w:rPr>
              <w:t>×10</w:t>
            </w:r>
            <w:r w:rsidR="006F5A5B" w:rsidRPr="001A3A99">
              <w:rPr>
                <w:sz w:val="26"/>
                <w:szCs w:val="26"/>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tcPr>
          <w:p w14:paraId="7B2CE027" w14:textId="1218B345" w:rsidR="006F5A5B" w:rsidRPr="001A3A99" w:rsidRDefault="006F5A5B" w:rsidP="000C190D">
            <w:pPr>
              <w:spacing w:before="40" w:after="40"/>
              <w:jc w:val="center"/>
              <w:rPr>
                <w:sz w:val="26"/>
                <w:szCs w:val="26"/>
              </w:rPr>
            </w:pPr>
            <w:r w:rsidRPr="001A3A99">
              <w:rPr>
                <w:sz w:val="26"/>
                <w:szCs w:val="26"/>
              </w:rPr>
              <w:t>0,0</w:t>
            </w:r>
            <w:r w:rsidR="000C190D" w:rsidRPr="001A3A99">
              <w:rPr>
                <w:sz w:val="26"/>
                <w:szCs w:val="26"/>
              </w:rPr>
              <w:t>294</w:t>
            </w:r>
          </w:p>
        </w:tc>
        <w:tc>
          <w:tcPr>
            <w:tcW w:w="1134" w:type="dxa"/>
            <w:tcBorders>
              <w:top w:val="single" w:sz="4" w:space="0" w:color="auto"/>
              <w:left w:val="single" w:sz="4" w:space="0" w:color="auto"/>
              <w:bottom w:val="single" w:sz="4" w:space="0" w:color="auto"/>
              <w:right w:val="single" w:sz="4" w:space="0" w:color="auto"/>
            </w:tcBorders>
            <w:vAlign w:val="center"/>
          </w:tcPr>
          <w:p w14:paraId="03A03693" w14:textId="2D152FCA" w:rsidR="006F5A5B" w:rsidRPr="001A3A99" w:rsidRDefault="006F5A5B" w:rsidP="000C190D">
            <w:pPr>
              <w:spacing w:before="40" w:after="40"/>
              <w:jc w:val="center"/>
              <w:rPr>
                <w:sz w:val="26"/>
                <w:szCs w:val="26"/>
              </w:rPr>
            </w:pPr>
            <w:r w:rsidRPr="001A3A99">
              <w:rPr>
                <w:sz w:val="26"/>
                <w:szCs w:val="26"/>
              </w:rPr>
              <w:t>0,00</w:t>
            </w:r>
            <w:r w:rsidR="000C190D" w:rsidRPr="001A3A99">
              <w:rPr>
                <w:sz w:val="26"/>
                <w:szCs w:val="26"/>
              </w:rPr>
              <w:t>59</w:t>
            </w:r>
          </w:p>
        </w:tc>
      </w:tr>
      <w:tr w:rsidR="001A3A99" w:rsidRPr="001A3A99" w14:paraId="2AEBDD66" w14:textId="77777777" w:rsidTr="002B1598">
        <w:trPr>
          <w:cantSplit/>
          <w:trHeight w:val="397"/>
          <w:jc w:val="center"/>
        </w:trPr>
        <w:tc>
          <w:tcPr>
            <w:tcW w:w="2308" w:type="dxa"/>
            <w:vMerge/>
            <w:tcBorders>
              <w:left w:val="single" w:sz="4" w:space="0" w:color="auto"/>
              <w:right w:val="single" w:sz="4" w:space="0" w:color="auto"/>
            </w:tcBorders>
          </w:tcPr>
          <w:p w14:paraId="0B88E4F6" w14:textId="77777777" w:rsidR="006F5A5B" w:rsidRPr="001A3A99" w:rsidRDefault="006F5A5B" w:rsidP="002B1598">
            <w:pPr>
              <w:spacing w:before="40" w:after="40"/>
              <w:rPr>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14:paraId="1DC4727B" w14:textId="77777777" w:rsidR="006F5A5B" w:rsidRPr="001A3A99" w:rsidRDefault="006F5A5B" w:rsidP="002B1598">
            <w:pPr>
              <w:spacing w:before="40" w:after="40"/>
              <w:ind w:left="-39" w:right="-36"/>
              <w:jc w:val="center"/>
              <w:rPr>
                <w:sz w:val="26"/>
                <w:szCs w:val="26"/>
                <w:lang w:val="pt-BR"/>
              </w:rPr>
            </w:pPr>
            <w:r w:rsidRPr="001A3A99">
              <w:rPr>
                <w:sz w:val="26"/>
                <w:szCs w:val="26"/>
                <w:lang w:val="pt-BR"/>
              </w:rPr>
              <w:t>Đông Nam</w:t>
            </w:r>
          </w:p>
        </w:tc>
        <w:tc>
          <w:tcPr>
            <w:tcW w:w="1359" w:type="dxa"/>
            <w:vMerge/>
            <w:tcBorders>
              <w:top w:val="single" w:sz="4" w:space="0" w:color="auto"/>
              <w:left w:val="single" w:sz="4" w:space="0" w:color="auto"/>
              <w:bottom w:val="single" w:sz="4" w:space="0" w:color="auto"/>
              <w:right w:val="single" w:sz="4" w:space="0" w:color="auto"/>
            </w:tcBorders>
            <w:vAlign w:val="center"/>
          </w:tcPr>
          <w:p w14:paraId="1468AC9B" w14:textId="77777777" w:rsidR="006F5A5B" w:rsidRPr="001A3A99" w:rsidRDefault="006F5A5B" w:rsidP="002B1598">
            <w:pPr>
              <w:spacing w:before="40" w:after="40"/>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vAlign w:val="center"/>
          </w:tcPr>
          <w:p w14:paraId="0EB27A92" w14:textId="3652C800" w:rsidR="006F5A5B" w:rsidRPr="001A3A99" w:rsidRDefault="006F5A5B" w:rsidP="000C190D">
            <w:pPr>
              <w:spacing w:before="40" w:after="40"/>
              <w:jc w:val="center"/>
              <w:rPr>
                <w:sz w:val="26"/>
                <w:szCs w:val="26"/>
              </w:rPr>
            </w:pPr>
            <w:r w:rsidRPr="001A3A99">
              <w:rPr>
                <w:sz w:val="26"/>
                <w:szCs w:val="26"/>
              </w:rPr>
              <w:t>0,00</w:t>
            </w:r>
            <w:r w:rsidR="000C190D" w:rsidRPr="001A3A99">
              <w:rPr>
                <w:sz w:val="26"/>
                <w:szCs w:val="26"/>
              </w:rPr>
              <w:t>196</w:t>
            </w:r>
          </w:p>
        </w:tc>
        <w:tc>
          <w:tcPr>
            <w:tcW w:w="1341" w:type="dxa"/>
            <w:tcBorders>
              <w:top w:val="single" w:sz="4" w:space="0" w:color="auto"/>
              <w:left w:val="single" w:sz="4" w:space="0" w:color="auto"/>
              <w:bottom w:val="single" w:sz="4" w:space="0" w:color="auto"/>
              <w:right w:val="single" w:sz="4" w:space="0" w:color="auto"/>
            </w:tcBorders>
            <w:vAlign w:val="center"/>
          </w:tcPr>
          <w:p w14:paraId="7014F8B8" w14:textId="05241423" w:rsidR="006F5A5B" w:rsidRPr="001A3A99" w:rsidRDefault="000C190D" w:rsidP="002B1598">
            <w:pPr>
              <w:spacing w:before="40" w:after="40"/>
              <w:jc w:val="center"/>
              <w:rPr>
                <w:sz w:val="26"/>
                <w:szCs w:val="26"/>
              </w:rPr>
            </w:pPr>
            <w:r w:rsidRPr="001A3A99">
              <w:rPr>
                <w:sz w:val="26"/>
                <w:szCs w:val="26"/>
              </w:rPr>
              <w:t>5,05</w:t>
            </w:r>
            <w:r w:rsidR="006F5A5B" w:rsidRPr="001A3A99">
              <w:rPr>
                <w:sz w:val="26"/>
                <w:szCs w:val="26"/>
              </w:rPr>
              <w:t>×10</w:t>
            </w:r>
            <w:r w:rsidR="006F5A5B" w:rsidRPr="001A3A99">
              <w:rPr>
                <w:sz w:val="26"/>
                <w:szCs w:val="26"/>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tcPr>
          <w:p w14:paraId="6F96A832" w14:textId="5CA771BE" w:rsidR="006F5A5B" w:rsidRPr="001A3A99" w:rsidRDefault="006F5A5B" w:rsidP="000C190D">
            <w:pPr>
              <w:spacing w:before="40" w:after="40"/>
              <w:jc w:val="center"/>
              <w:rPr>
                <w:sz w:val="26"/>
                <w:szCs w:val="26"/>
              </w:rPr>
            </w:pPr>
            <w:r w:rsidRPr="001A3A99">
              <w:rPr>
                <w:sz w:val="26"/>
                <w:szCs w:val="26"/>
              </w:rPr>
              <w:t>0,0</w:t>
            </w:r>
            <w:r w:rsidR="000C190D" w:rsidRPr="001A3A99">
              <w:rPr>
                <w:sz w:val="26"/>
                <w:szCs w:val="26"/>
              </w:rPr>
              <w:t>35</w:t>
            </w:r>
          </w:p>
        </w:tc>
        <w:tc>
          <w:tcPr>
            <w:tcW w:w="1134" w:type="dxa"/>
            <w:tcBorders>
              <w:top w:val="single" w:sz="4" w:space="0" w:color="auto"/>
              <w:left w:val="single" w:sz="4" w:space="0" w:color="auto"/>
              <w:bottom w:val="single" w:sz="4" w:space="0" w:color="auto"/>
              <w:right w:val="single" w:sz="4" w:space="0" w:color="auto"/>
            </w:tcBorders>
            <w:vAlign w:val="center"/>
          </w:tcPr>
          <w:p w14:paraId="01BF8206" w14:textId="75BDBF48" w:rsidR="006F5A5B" w:rsidRPr="001A3A99" w:rsidRDefault="006F5A5B" w:rsidP="000C190D">
            <w:pPr>
              <w:spacing w:before="40" w:after="40"/>
              <w:jc w:val="center"/>
              <w:rPr>
                <w:sz w:val="26"/>
                <w:szCs w:val="26"/>
              </w:rPr>
            </w:pPr>
            <w:r w:rsidRPr="001A3A99">
              <w:rPr>
                <w:sz w:val="26"/>
                <w:szCs w:val="26"/>
              </w:rPr>
              <w:t>0,00</w:t>
            </w:r>
            <w:r w:rsidR="000C190D" w:rsidRPr="001A3A99">
              <w:rPr>
                <w:sz w:val="26"/>
                <w:szCs w:val="26"/>
              </w:rPr>
              <w:t>7</w:t>
            </w:r>
          </w:p>
        </w:tc>
      </w:tr>
      <w:tr w:rsidR="001A3A99" w:rsidRPr="001A3A99" w14:paraId="4D67C237" w14:textId="77777777" w:rsidTr="002B1598">
        <w:trPr>
          <w:cantSplit/>
          <w:trHeight w:val="397"/>
          <w:jc w:val="center"/>
        </w:trPr>
        <w:tc>
          <w:tcPr>
            <w:tcW w:w="2308" w:type="dxa"/>
            <w:vMerge/>
            <w:tcBorders>
              <w:left w:val="single" w:sz="4" w:space="0" w:color="auto"/>
              <w:right w:val="single" w:sz="4" w:space="0" w:color="auto"/>
            </w:tcBorders>
          </w:tcPr>
          <w:p w14:paraId="359954E5" w14:textId="77777777" w:rsidR="006F5A5B" w:rsidRPr="001A3A99" w:rsidRDefault="006F5A5B" w:rsidP="002B1598">
            <w:pPr>
              <w:spacing w:before="40" w:after="40"/>
              <w:rPr>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14:paraId="565AA091" w14:textId="77777777" w:rsidR="006F5A5B" w:rsidRPr="001A3A99" w:rsidRDefault="006F5A5B" w:rsidP="002B1598">
            <w:pPr>
              <w:spacing w:before="40" w:after="40"/>
              <w:ind w:left="-39" w:right="-36"/>
              <w:jc w:val="center"/>
              <w:rPr>
                <w:sz w:val="26"/>
                <w:szCs w:val="26"/>
                <w:lang w:val="pt-BR"/>
              </w:rPr>
            </w:pPr>
            <w:r w:rsidRPr="001A3A99">
              <w:rPr>
                <w:sz w:val="26"/>
                <w:szCs w:val="26"/>
                <w:lang w:val="pt-BR"/>
              </w:rPr>
              <w:t>Đông Bắc</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6DCED089" w14:textId="77777777" w:rsidR="006F5A5B" w:rsidRPr="001A3A99" w:rsidRDefault="006F5A5B" w:rsidP="002B1598">
            <w:pPr>
              <w:spacing w:before="40" w:after="40"/>
              <w:jc w:val="center"/>
              <w:rPr>
                <w:sz w:val="26"/>
                <w:szCs w:val="26"/>
              </w:rPr>
            </w:pPr>
            <w:r w:rsidRPr="001A3A99">
              <w:rPr>
                <w:sz w:val="26"/>
                <w:szCs w:val="26"/>
              </w:rPr>
              <w:t>10 m</w:t>
            </w:r>
          </w:p>
        </w:tc>
        <w:tc>
          <w:tcPr>
            <w:tcW w:w="1061" w:type="dxa"/>
            <w:tcBorders>
              <w:top w:val="single" w:sz="4" w:space="0" w:color="auto"/>
              <w:left w:val="single" w:sz="4" w:space="0" w:color="auto"/>
              <w:bottom w:val="single" w:sz="4" w:space="0" w:color="auto"/>
              <w:right w:val="single" w:sz="4" w:space="0" w:color="auto"/>
            </w:tcBorders>
            <w:vAlign w:val="center"/>
          </w:tcPr>
          <w:p w14:paraId="32230D42" w14:textId="50E926FB" w:rsidR="006F5A5B" w:rsidRPr="001A3A99" w:rsidRDefault="006F5A5B" w:rsidP="000C190D">
            <w:pPr>
              <w:spacing w:before="40" w:after="40"/>
              <w:jc w:val="center"/>
              <w:rPr>
                <w:sz w:val="26"/>
                <w:szCs w:val="26"/>
              </w:rPr>
            </w:pPr>
            <w:r w:rsidRPr="001A3A99">
              <w:rPr>
                <w:sz w:val="26"/>
                <w:szCs w:val="26"/>
              </w:rPr>
              <w:t>0,000</w:t>
            </w:r>
            <w:r w:rsidR="000C190D" w:rsidRPr="001A3A99">
              <w:rPr>
                <w:sz w:val="26"/>
                <w:szCs w:val="26"/>
              </w:rPr>
              <w:t>74</w:t>
            </w:r>
          </w:p>
        </w:tc>
        <w:tc>
          <w:tcPr>
            <w:tcW w:w="1341" w:type="dxa"/>
            <w:tcBorders>
              <w:top w:val="single" w:sz="4" w:space="0" w:color="auto"/>
              <w:left w:val="single" w:sz="4" w:space="0" w:color="auto"/>
              <w:bottom w:val="single" w:sz="4" w:space="0" w:color="auto"/>
              <w:right w:val="single" w:sz="4" w:space="0" w:color="auto"/>
            </w:tcBorders>
            <w:vAlign w:val="center"/>
          </w:tcPr>
          <w:p w14:paraId="05C06FA0" w14:textId="318E93A1" w:rsidR="006F5A5B" w:rsidRPr="001A3A99" w:rsidRDefault="006F5A5B" w:rsidP="000C190D">
            <w:pPr>
              <w:spacing w:before="40" w:after="40"/>
              <w:jc w:val="center"/>
              <w:rPr>
                <w:sz w:val="26"/>
                <w:szCs w:val="26"/>
              </w:rPr>
            </w:pPr>
            <w:r w:rsidRPr="001A3A99">
              <w:rPr>
                <w:sz w:val="26"/>
                <w:szCs w:val="26"/>
              </w:rPr>
              <w:t>1,</w:t>
            </w:r>
            <w:r w:rsidR="000C190D" w:rsidRPr="001A3A99">
              <w:rPr>
                <w:sz w:val="26"/>
                <w:szCs w:val="26"/>
              </w:rPr>
              <w:t>9</w:t>
            </w:r>
            <w:r w:rsidRPr="001A3A99">
              <w:rPr>
                <w:sz w:val="26"/>
                <w:szCs w:val="26"/>
              </w:rPr>
              <w:t>×10</w:t>
            </w:r>
            <w:r w:rsidRPr="001A3A99">
              <w:rPr>
                <w:sz w:val="26"/>
                <w:szCs w:val="26"/>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tcPr>
          <w:p w14:paraId="42870E03" w14:textId="797CCF3C" w:rsidR="006F5A5B" w:rsidRPr="001A3A99" w:rsidRDefault="006F5A5B" w:rsidP="000C190D">
            <w:pPr>
              <w:spacing w:before="40" w:after="40"/>
              <w:jc w:val="center"/>
              <w:rPr>
                <w:sz w:val="26"/>
                <w:szCs w:val="26"/>
              </w:rPr>
            </w:pPr>
            <w:r w:rsidRPr="001A3A99">
              <w:rPr>
                <w:sz w:val="26"/>
                <w:szCs w:val="26"/>
              </w:rPr>
              <w:t>0,0</w:t>
            </w:r>
            <w:r w:rsidR="000C190D" w:rsidRPr="001A3A99">
              <w:rPr>
                <w:sz w:val="26"/>
                <w:szCs w:val="26"/>
              </w:rPr>
              <w:t>132</w:t>
            </w:r>
          </w:p>
        </w:tc>
        <w:tc>
          <w:tcPr>
            <w:tcW w:w="1134" w:type="dxa"/>
            <w:tcBorders>
              <w:top w:val="single" w:sz="4" w:space="0" w:color="auto"/>
              <w:left w:val="single" w:sz="4" w:space="0" w:color="auto"/>
              <w:bottom w:val="single" w:sz="4" w:space="0" w:color="auto"/>
              <w:right w:val="single" w:sz="4" w:space="0" w:color="auto"/>
            </w:tcBorders>
            <w:vAlign w:val="center"/>
          </w:tcPr>
          <w:p w14:paraId="52316E78" w14:textId="7F6EE591" w:rsidR="006F5A5B" w:rsidRPr="001A3A99" w:rsidRDefault="006F5A5B" w:rsidP="000C190D">
            <w:pPr>
              <w:spacing w:before="40" w:after="40"/>
              <w:jc w:val="center"/>
              <w:rPr>
                <w:sz w:val="26"/>
                <w:szCs w:val="26"/>
              </w:rPr>
            </w:pPr>
            <w:r w:rsidRPr="001A3A99">
              <w:rPr>
                <w:sz w:val="26"/>
                <w:szCs w:val="26"/>
              </w:rPr>
              <w:t>0,00</w:t>
            </w:r>
            <w:r w:rsidR="000C190D" w:rsidRPr="001A3A99">
              <w:rPr>
                <w:sz w:val="26"/>
                <w:szCs w:val="26"/>
              </w:rPr>
              <w:t>26</w:t>
            </w:r>
          </w:p>
        </w:tc>
      </w:tr>
      <w:tr w:rsidR="001A3A99" w:rsidRPr="001A3A99" w14:paraId="14353DDD" w14:textId="77777777" w:rsidTr="002B1598">
        <w:trPr>
          <w:cantSplit/>
          <w:trHeight w:val="397"/>
          <w:jc w:val="center"/>
        </w:trPr>
        <w:tc>
          <w:tcPr>
            <w:tcW w:w="2308" w:type="dxa"/>
            <w:vMerge/>
            <w:tcBorders>
              <w:left w:val="single" w:sz="4" w:space="0" w:color="auto"/>
              <w:right w:val="single" w:sz="4" w:space="0" w:color="auto"/>
            </w:tcBorders>
          </w:tcPr>
          <w:p w14:paraId="2092A2E8" w14:textId="77777777" w:rsidR="006F5A5B" w:rsidRPr="001A3A99" w:rsidRDefault="006F5A5B" w:rsidP="002B1598">
            <w:pPr>
              <w:spacing w:before="40" w:after="40"/>
              <w:rPr>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14:paraId="3480597A" w14:textId="77777777" w:rsidR="006F5A5B" w:rsidRPr="001A3A99" w:rsidRDefault="006F5A5B" w:rsidP="002B1598">
            <w:pPr>
              <w:spacing w:before="40" w:after="40"/>
              <w:ind w:left="-39" w:right="-36"/>
              <w:jc w:val="center"/>
              <w:rPr>
                <w:sz w:val="26"/>
                <w:szCs w:val="26"/>
                <w:lang w:val="pt-BR"/>
              </w:rPr>
            </w:pPr>
            <w:r w:rsidRPr="001A3A99">
              <w:rPr>
                <w:sz w:val="26"/>
                <w:szCs w:val="26"/>
                <w:lang w:val="pt-BR"/>
              </w:rPr>
              <w:t>Đông Nam</w:t>
            </w:r>
          </w:p>
        </w:tc>
        <w:tc>
          <w:tcPr>
            <w:tcW w:w="1359" w:type="dxa"/>
            <w:vMerge/>
            <w:tcBorders>
              <w:top w:val="single" w:sz="4" w:space="0" w:color="auto"/>
              <w:left w:val="single" w:sz="4" w:space="0" w:color="auto"/>
              <w:bottom w:val="single" w:sz="4" w:space="0" w:color="auto"/>
              <w:right w:val="single" w:sz="4" w:space="0" w:color="auto"/>
            </w:tcBorders>
            <w:vAlign w:val="center"/>
          </w:tcPr>
          <w:p w14:paraId="3AF563D4" w14:textId="77777777" w:rsidR="006F5A5B" w:rsidRPr="001A3A99" w:rsidRDefault="006F5A5B" w:rsidP="002B1598">
            <w:pPr>
              <w:spacing w:before="40" w:after="40"/>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vAlign w:val="center"/>
          </w:tcPr>
          <w:p w14:paraId="730392EE" w14:textId="7AA5BA4F" w:rsidR="006F5A5B" w:rsidRPr="001A3A99" w:rsidRDefault="006F5A5B" w:rsidP="000C190D">
            <w:pPr>
              <w:spacing w:before="40" w:after="40"/>
              <w:jc w:val="center"/>
              <w:rPr>
                <w:sz w:val="26"/>
                <w:szCs w:val="26"/>
              </w:rPr>
            </w:pPr>
            <w:r w:rsidRPr="001A3A99">
              <w:rPr>
                <w:sz w:val="26"/>
                <w:szCs w:val="26"/>
              </w:rPr>
              <w:t>0,000</w:t>
            </w:r>
            <w:r w:rsidR="000C190D" w:rsidRPr="001A3A99">
              <w:rPr>
                <w:sz w:val="26"/>
                <w:szCs w:val="26"/>
              </w:rPr>
              <w:t>88</w:t>
            </w:r>
          </w:p>
        </w:tc>
        <w:tc>
          <w:tcPr>
            <w:tcW w:w="1341" w:type="dxa"/>
            <w:tcBorders>
              <w:top w:val="single" w:sz="4" w:space="0" w:color="auto"/>
              <w:left w:val="single" w:sz="4" w:space="0" w:color="auto"/>
              <w:bottom w:val="single" w:sz="4" w:space="0" w:color="auto"/>
              <w:right w:val="single" w:sz="4" w:space="0" w:color="auto"/>
            </w:tcBorders>
            <w:vAlign w:val="center"/>
          </w:tcPr>
          <w:p w14:paraId="6B28A946" w14:textId="4D9B1F7F" w:rsidR="006F5A5B" w:rsidRPr="001A3A99" w:rsidRDefault="000C190D" w:rsidP="002B1598">
            <w:pPr>
              <w:spacing w:before="40" w:after="40"/>
              <w:jc w:val="center"/>
              <w:rPr>
                <w:sz w:val="26"/>
                <w:szCs w:val="26"/>
              </w:rPr>
            </w:pPr>
            <w:r w:rsidRPr="001A3A99">
              <w:rPr>
                <w:sz w:val="26"/>
                <w:szCs w:val="26"/>
              </w:rPr>
              <w:t>2,26</w:t>
            </w:r>
            <w:r w:rsidR="006F5A5B" w:rsidRPr="001A3A99">
              <w:rPr>
                <w:sz w:val="26"/>
                <w:szCs w:val="26"/>
              </w:rPr>
              <w:t>×10</w:t>
            </w:r>
            <w:r w:rsidR="006F5A5B" w:rsidRPr="001A3A99">
              <w:rPr>
                <w:sz w:val="26"/>
                <w:szCs w:val="26"/>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tcPr>
          <w:p w14:paraId="11F2C32A" w14:textId="2D02F098" w:rsidR="006F5A5B" w:rsidRPr="001A3A99" w:rsidRDefault="006F5A5B" w:rsidP="000C190D">
            <w:pPr>
              <w:spacing w:before="40" w:after="40"/>
              <w:jc w:val="center"/>
              <w:rPr>
                <w:sz w:val="26"/>
                <w:szCs w:val="26"/>
              </w:rPr>
            </w:pPr>
            <w:r w:rsidRPr="001A3A99">
              <w:rPr>
                <w:sz w:val="26"/>
                <w:szCs w:val="26"/>
              </w:rPr>
              <w:t>0,0</w:t>
            </w:r>
            <w:r w:rsidR="000C190D" w:rsidRPr="001A3A99">
              <w:rPr>
                <w:sz w:val="26"/>
                <w:szCs w:val="26"/>
              </w:rPr>
              <w:t>157</w:t>
            </w:r>
          </w:p>
        </w:tc>
        <w:tc>
          <w:tcPr>
            <w:tcW w:w="1134" w:type="dxa"/>
            <w:tcBorders>
              <w:top w:val="single" w:sz="4" w:space="0" w:color="auto"/>
              <w:left w:val="single" w:sz="4" w:space="0" w:color="auto"/>
              <w:bottom w:val="single" w:sz="4" w:space="0" w:color="auto"/>
              <w:right w:val="single" w:sz="4" w:space="0" w:color="auto"/>
            </w:tcBorders>
            <w:vAlign w:val="center"/>
          </w:tcPr>
          <w:p w14:paraId="2935E8EB" w14:textId="67B8BAD4" w:rsidR="006F5A5B" w:rsidRPr="001A3A99" w:rsidRDefault="006F5A5B" w:rsidP="000C190D">
            <w:pPr>
              <w:spacing w:before="40" w:after="40"/>
              <w:jc w:val="center"/>
              <w:rPr>
                <w:sz w:val="26"/>
                <w:szCs w:val="26"/>
              </w:rPr>
            </w:pPr>
            <w:r w:rsidRPr="001A3A99">
              <w:rPr>
                <w:sz w:val="26"/>
                <w:szCs w:val="26"/>
              </w:rPr>
              <w:t>0,00</w:t>
            </w:r>
            <w:r w:rsidR="000C190D" w:rsidRPr="001A3A99">
              <w:rPr>
                <w:sz w:val="26"/>
                <w:szCs w:val="26"/>
              </w:rPr>
              <w:t>31</w:t>
            </w:r>
          </w:p>
        </w:tc>
      </w:tr>
      <w:tr w:rsidR="001A3A99" w:rsidRPr="001A3A99" w14:paraId="7ED0A28B" w14:textId="77777777" w:rsidTr="002B1598">
        <w:trPr>
          <w:cantSplit/>
          <w:trHeight w:val="397"/>
          <w:jc w:val="center"/>
        </w:trPr>
        <w:tc>
          <w:tcPr>
            <w:tcW w:w="2308" w:type="dxa"/>
            <w:vMerge/>
            <w:tcBorders>
              <w:left w:val="single" w:sz="4" w:space="0" w:color="auto"/>
              <w:right w:val="single" w:sz="4" w:space="0" w:color="auto"/>
            </w:tcBorders>
          </w:tcPr>
          <w:p w14:paraId="59930D7E" w14:textId="77777777" w:rsidR="006F5A5B" w:rsidRPr="001A3A99" w:rsidRDefault="006F5A5B" w:rsidP="002B1598">
            <w:pPr>
              <w:spacing w:before="40" w:after="40"/>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79797C2D" w14:textId="77777777" w:rsidR="006F5A5B" w:rsidRPr="001A3A99" w:rsidRDefault="006F5A5B" w:rsidP="002B1598">
            <w:pPr>
              <w:spacing w:before="40" w:after="40"/>
              <w:ind w:left="-39" w:right="-36"/>
              <w:jc w:val="center"/>
              <w:rPr>
                <w:sz w:val="26"/>
                <w:szCs w:val="26"/>
                <w:lang w:val="pt-BR"/>
              </w:rPr>
            </w:pPr>
            <w:r w:rsidRPr="001A3A99">
              <w:rPr>
                <w:sz w:val="26"/>
                <w:szCs w:val="26"/>
                <w:lang w:val="pt-BR"/>
              </w:rPr>
              <w:t>Đông Bắc</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449DCFA5" w14:textId="77777777" w:rsidR="006F5A5B" w:rsidRPr="001A3A99" w:rsidRDefault="006F5A5B" w:rsidP="002B1598">
            <w:pPr>
              <w:spacing w:before="40" w:after="40"/>
              <w:jc w:val="center"/>
              <w:rPr>
                <w:sz w:val="26"/>
                <w:szCs w:val="26"/>
              </w:rPr>
            </w:pPr>
            <w:r w:rsidRPr="001A3A99">
              <w:rPr>
                <w:sz w:val="26"/>
                <w:szCs w:val="26"/>
              </w:rPr>
              <w:t>25 m</w:t>
            </w:r>
          </w:p>
        </w:tc>
        <w:tc>
          <w:tcPr>
            <w:tcW w:w="1061" w:type="dxa"/>
            <w:tcBorders>
              <w:top w:val="single" w:sz="4" w:space="0" w:color="auto"/>
              <w:left w:val="single" w:sz="4" w:space="0" w:color="auto"/>
              <w:bottom w:val="single" w:sz="4" w:space="0" w:color="auto"/>
              <w:right w:val="single" w:sz="4" w:space="0" w:color="auto"/>
            </w:tcBorders>
            <w:vAlign w:val="center"/>
          </w:tcPr>
          <w:p w14:paraId="7533CC2C" w14:textId="0C7BF959" w:rsidR="006F5A5B" w:rsidRPr="001A3A99" w:rsidRDefault="006F5A5B" w:rsidP="000C190D">
            <w:pPr>
              <w:spacing w:before="40" w:after="40"/>
              <w:jc w:val="center"/>
              <w:rPr>
                <w:sz w:val="26"/>
                <w:szCs w:val="26"/>
              </w:rPr>
            </w:pPr>
            <w:r w:rsidRPr="001A3A99">
              <w:rPr>
                <w:sz w:val="26"/>
                <w:szCs w:val="26"/>
              </w:rPr>
              <w:t>0,000</w:t>
            </w:r>
            <w:r w:rsidR="000C190D" w:rsidRPr="001A3A99">
              <w:rPr>
                <w:sz w:val="26"/>
                <w:szCs w:val="26"/>
              </w:rPr>
              <w:t>34</w:t>
            </w:r>
          </w:p>
        </w:tc>
        <w:tc>
          <w:tcPr>
            <w:tcW w:w="1341" w:type="dxa"/>
            <w:tcBorders>
              <w:top w:val="single" w:sz="4" w:space="0" w:color="auto"/>
              <w:left w:val="single" w:sz="4" w:space="0" w:color="auto"/>
              <w:bottom w:val="single" w:sz="4" w:space="0" w:color="auto"/>
              <w:right w:val="single" w:sz="4" w:space="0" w:color="auto"/>
            </w:tcBorders>
            <w:vAlign w:val="center"/>
          </w:tcPr>
          <w:p w14:paraId="5F2CAF04" w14:textId="1317D03F" w:rsidR="006F5A5B" w:rsidRPr="001A3A99" w:rsidRDefault="000C190D" w:rsidP="002B1598">
            <w:pPr>
              <w:spacing w:before="40" w:after="40"/>
              <w:jc w:val="center"/>
              <w:rPr>
                <w:sz w:val="26"/>
                <w:szCs w:val="26"/>
              </w:rPr>
            </w:pPr>
            <w:r w:rsidRPr="001A3A99">
              <w:rPr>
                <w:sz w:val="26"/>
                <w:szCs w:val="26"/>
              </w:rPr>
              <w:t>8,64</w:t>
            </w:r>
            <w:r w:rsidR="006F5A5B" w:rsidRPr="001A3A99">
              <w:rPr>
                <w:sz w:val="26"/>
                <w:szCs w:val="26"/>
              </w:rPr>
              <w:t>×10</w:t>
            </w:r>
            <w:r w:rsidR="006F5A5B" w:rsidRPr="001A3A99">
              <w:rPr>
                <w:sz w:val="26"/>
                <w:szCs w:val="26"/>
                <w:vertAlign w:val="superscript"/>
              </w:rPr>
              <w:t>-7</w:t>
            </w:r>
          </w:p>
        </w:tc>
        <w:tc>
          <w:tcPr>
            <w:tcW w:w="1134" w:type="dxa"/>
            <w:tcBorders>
              <w:top w:val="single" w:sz="4" w:space="0" w:color="auto"/>
              <w:left w:val="single" w:sz="4" w:space="0" w:color="auto"/>
              <w:bottom w:val="single" w:sz="4" w:space="0" w:color="auto"/>
              <w:right w:val="single" w:sz="4" w:space="0" w:color="auto"/>
            </w:tcBorders>
            <w:vAlign w:val="center"/>
          </w:tcPr>
          <w:p w14:paraId="50431008" w14:textId="0FAD7ED7" w:rsidR="006F5A5B" w:rsidRPr="001A3A99" w:rsidRDefault="000C190D" w:rsidP="002B1598">
            <w:pPr>
              <w:spacing w:before="40" w:after="40"/>
              <w:jc w:val="center"/>
              <w:rPr>
                <w:sz w:val="26"/>
                <w:szCs w:val="26"/>
              </w:rPr>
            </w:pPr>
            <w:r w:rsidRPr="001A3A99">
              <w:rPr>
                <w:sz w:val="26"/>
                <w:szCs w:val="26"/>
              </w:rPr>
              <w:t>0,006</w:t>
            </w:r>
          </w:p>
        </w:tc>
        <w:tc>
          <w:tcPr>
            <w:tcW w:w="1134" w:type="dxa"/>
            <w:tcBorders>
              <w:top w:val="single" w:sz="4" w:space="0" w:color="auto"/>
              <w:left w:val="single" w:sz="4" w:space="0" w:color="auto"/>
              <w:bottom w:val="single" w:sz="4" w:space="0" w:color="auto"/>
              <w:right w:val="single" w:sz="4" w:space="0" w:color="auto"/>
            </w:tcBorders>
            <w:vAlign w:val="center"/>
          </w:tcPr>
          <w:p w14:paraId="37CAEC1B" w14:textId="35468449" w:rsidR="006F5A5B" w:rsidRPr="001A3A99" w:rsidRDefault="006F5A5B" w:rsidP="000C190D">
            <w:pPr>
              <w:spacing w:before="40" w:after="40"/>
              <w:jc w:val="center"/>
              <w:rPr>
                <w:sz w:val="26"/>
                <w:szCs w:val="26"/>
              </w:rPr>
            </w:pPr>
            <w:r w:rsidRPr="001A3A99">
              <w:rPr>
                <w:sz w:val="26"/>
                <w:szCs w:val="26"/>
              </w:rPr>
              <w:t>0,00</w:t>
            </w:r>
            <w:r w:rsidR="000C190D" w:rsidRPr="001A3A99">
              <w:rPr>
                <w:sz w:val="26"/>
                <w:szCs w:val="26"/>
              </w:rPr>
              <w:t>12</w:t>
            </w:r>
          </w:p>
        </w:tc>
      </w:tr>
      <w:tr w:rsidR="001A3A99" w:rsidRPr="001A3A99" w14:paraId="2DB95FD0" w14:textId="77777777" w:rsidTr="002B1598">
        <w:trPr>
          <w:cantSplit/>
          <w:trHeight w:val="397"/>
          <w:jc w:val="center"/>
        </w:trPr>
        <w:tc>
          <w:tcPr>
            <w:tcW w:w="2308" w:type="dxa"/>
            <w:vMerge/>
            <w:tcBorders>
              <w:left w:val="single" w:sz="4" w:space="0" w:color="auto"/>
              <w:right w:val="single" w:sz="4" w:space="0" w:color="auto"/>
            </w:tcBorders>
          </w:tcPr>
          <w:p w14:paraId="24F8AD6D" w14:textId="77777777" w:rsidR="006F5A5B" w:rsidRPr="001A3A99" w:rsidRDefault="006F5A5B" w:rsidP="002B1598">
            <w:pPr>
              <w:spacing w:before="40" w:after="40"/>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7321FCE5" w14:textId="77777777" w:rsidR="006F5A5B" w:rsidRPr="001A3A99" w:rsidRDefault="006F5A5B" w:rsidP="002B1598">
            <w:pPr>
              <w:spacing w:before="40" w:after="40"/>
              <w:ind w:left="-39" w:right="-36"/>
              <w:jc w:val="center"/>
              <w:rPr>
                <w:sz w:val="26"/>
                <w:szCs w:val="26"/>
                <w:lang w:val="pt-BR"/>
              </w:rPr>
            </w:pPr>
            <w:r w:rsidRPr="001A3A99">
              <w:rPr>
                <w:sz w:val="26"/>
                <w:szCs w:val="26"/>
                <w:lang w:val="pt-BR"/>
              </w:rPr>
              <w:t>Đông Nam</w:t>
            </w:r>
          </w:p>
        </w:tc>
        <w:tc>
          <w:tcPr>
            <w:tcW w:w="1359" w:type="dxa"/>
            <w:vMerge/>
            <w:tcBorders>
              <w:top w:val="single" w:sz="4" w:space="0" w:color="auto"/>
              <w:left w:val="single" w:sz="4" w:space="0" w:color="auto"/>
              <w:bottom w:val="single" w:sz="4" w:space="0" w:color="auto"/>
              <w:right w:val="single" w:sz="4" w:space="0" w:color="auto"/>
            </w:tcBorders>
            <w:vAlign w:val="center"/>
          </w:tcPr>
          <w:p w14:paraId="79EFD646" w14:textId="77777777" w:rsidR="006F5A5B" w:rsidRPr="001A3A99" w:rsidRDefault="006F5A5B" w:rsidP="002B1598">
            <w:pPr>
              <w:spacing w:before="40" w:after="40"/>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vAlign w:val="center"/>
          </w:tcPr>
          <w:p w14:paraId="00FC29A7" w14:textId="6C47FB30" w:rsidR="006F5A5B" w:rsidRPr="001A3A99" w:rsidRDefault="006F5A5B" w:rsidP="000C190D">
            <w:pPr>
              <w:spacing w:before="40" w:after="40"/>
              <w:jc w:val="center"/>
              <w:rPr>
                <w:sz w:val="26"/>
                <w:szCs w:val="26"/>
              </w:rPr>
            </w:pPr>
            <w:r w:rsidRPr="001A3A99">
              <w:rPr>
                <w:sz w:val="26"/>
                <w:szCs w:val="26"/>
              </w:rPr>
              <w:t>0,000</w:t>
            </w:r>
            <w:r w:rsidR="000C190D" w:rsidRPr="001A3A99">
              <w:rPr>
                <w:sz w:val="26"/>
                <w:szCs w:val="26"/>
              </w:rPr>
              <w:t>4</w:t>
            </w:r>
          </w:p>
        </w:tc>
        <w:tc>
          <w:tcPr>
            <w:tcW w:w="1341" w:type="dxa"/>
            <w:tcBorders>
              <w:top w:val="single" w:sz="4" w:space="0" w:color="auto"/>
              <w:left w:val="single" w:sz="4" w:space="0" w:color="auto"/>
              <w:bottom w:val="single" w:sz="4" w:space="0" w:color="auto"/>
              <w:right w:val="single" w:sz="4" w:space="0" w:color="auto"/>
            </w:tcBorders>
            <w:vAlign w:val="center"/>
          </w:tcPr>
          <w:p w14:paraId="64D6A6A2" w14:textId="40099659" w:rsidR="006F5A5B" w:rsidRPr="001A3A99" w:rsidRDefault="000C190D" w:rsidP="000C190D">
            <w:pPr>
              <w:spacing w:before="40" w:after="40"/>
              <w:jc w:val="center"/>
              <w:rPr>
                <w:sz w:val="26"/>
                <w:szCs w:val="26"/>
              </w:rPr>
            </w:pPr>
            <w:r w:rsidRPr="001A3A99">
              <w:rPr>
                <w:sz w:val="26"/>
                <w:szCs w:val="26"/>
              </w:rPr>
              <w:t>1</w:t>
            </w:r>
            <w:r w:rsidR="006F5A5B" w:rsidRPr="001A3A99">
              <w:rPr>
                <w:sz w:val="26"/>
                <w:szCs w:val="26"/>
              </w:rPr>
              <w:t>,</w:t>
            </w:r>
            <w:r w:rsidRPr="001A3A99">
              <w:rPr>
                <w:sz w:val="26"/>
                <w:szCs w:val="26"/>
              </w:rPr>
              <w:t>03</w:t>
            </w:r>
            <w:r w:rsidR="006F5A5B" w:rsidRPr="001A3A99">
              <w:rPr>
                <w:sz w:val="26"/>
                <w:szCs w:val="26"/>
              </w:rPr>
              <w:t>×10</w:t>
            </w:r>
            <w:r w:rsidR="006F5A5B" w:rsidRPr="001A3A99">
              <w:rPr>
                <w:sz w:val="26"/>
                <w:szCs w:val="26"/>
                <w:vertAlign w:val="superscript"/>
              </w:rPr>
              <w:t>-</w:t>
            </w:r>
            <w:r w:rsidRPr="001A3A99">
              <w:rPr>
                <w:sz w:val="26"/>
                <w:szCs w:val="26"/>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tcPr>
          <w:p w14:paraId="19C3932F" w14:textId="0E046240" w:rsidR="006F5A5B" w:rsidRPr="001A3A99" w:rsidRDefault="006F5A5B" w:rsidP="000C190D">
            <w:pPr>
              <w:spacing w:before="40" w:after="40"/>
              <w:jc w:val="center"/>
              <w:rPr>
                <w:sz w:val="26"/>
                <w:szCs w:val="26"/>
              </w:rPr>
            </w:pPr>
            <w:r w:rsidRPr="001A3A99">
              <w:rPr>
                <w:sz w:val="26"/>
                <w:szCs w:val="26"/>
              </w:rPr>
              <w:t>0,00</w:t>
            </w:r>
            <w:r w:rsidR="000C190D" w:rsidRPr="001A3A99">
              <w:rPr>
                <w:sz w:val="26"/>
                <w:szCs w:val="26"/>
              </w:rPr>
              <w:t>71</w:t>
            </w:r>
          </w:p>
        </w:tc>
        <w:tc>
          <w:tcPr>
            <w:tcW w:w="1134" w:type="dxa"/>
            <w:tcBorders>
              <w:top w:val="single" w:sz="4" w:space="0" w:color="auto"/>
              <w:left w:val="single" w:sz="4" w:space="0" w:color="auto"/>
              <w:bottom w:val="single" w:sz="4" w:space="0" w:color="auto"/>
              <w:right w:val="single" w:sz="4" w:space="0" w:color="auto"/>
            </w:tcBorders>
            <w:vAlign w:val="center"/>
          </w:tcPr>
          <w:p w14:paraId="7EF23A74" w14:textId="5A84017B" w:rsidR="006F5A5B" w:rsidRPr="001A3A99" w:rsidRDefault="006F5A5B" w:rsidP="000C190D">
            <w:pPr>
              <w:spacing w:before="40" w:after="40"/>
              <w:jc w:val="center"/>
              <w:rPr>
                <w:sz w:val="26"/>
                <w:szCs w:val="26"/>
              </w:rPr>
            </w:pPr>
            <w:r w:rsidRPr="001A3A99">
              <w:rPr>
                <w:sz w:val="26"/>
                <w:szCs w:val="26"/>
              </w:rPr>
              <w:t>0,00</w:t>
            </w:r>
            <w:r w:rsidR="000C190D" w:rsidRPr="001A3A99">
              <w:rPr>
                <w:sz w:val="26"/>
                <w:szCs w:val="26"/>
              </w:rPr>
              <w:t>14</w:t>
            </w:r>
          </w:p>
        </w:tc>
      </w:tr>
      <w:tr w:rsidR="001A3A99" w:rsidRPr="001A3A99" w14:paraId="6A5751F9" w14:textId="77777777" w:rsidTr="002B1598">
        <w:trPr>
          <w:cantSplit/>
          <w:trHeight w:val="397"/>
          <w:jc w:val="center"/>
        </w:trPr>
        <w:tc>
          <w:tcPr>
            <w:tcW w:w="2308" w:type="dxa"/>
            <w:vMerge/>
            <w:tcBorders>
              <w:left w:val="single" w:sz="4" w:space="0" w:color="auto"/>
              <w:right w:val="single" w:sz="4" w:space="0" w:color="auto"/>
            </w:tcBorders>
          </w:tcPr>
          <w:p w14:paraId="3B9D8927" w14:textId="77777777" w:rsidR="006F5A5B" w:rsidRPr="001A3A99" w:rsidRDefault="006F5A5B" w:rsidP="002B1598">
            <w:pPr>
              <w:spacing w:before="40" w:after="40"/>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25A367CC" w14:textId="77777777" w:rsidR="006F5A5B" w:rsidRPr="001A3A99" w:rsidRDefault="006F5A5B" w:rsidP="002B1598">
            <w:pPr>
              <w:spacing w:before="40" w:after="40"/>
              <w:ind w:left="-39" w:right="-36"/>
              <w:jc w:val="center"/>
              <w:rPr>
                <w:sz w:val="26"/>
                <w:szCs w:val="26"/>
                <w:lang w:val="pt-BR"/>
              </w:rPr>
            </w:pPr>
            <w:r w:rsidRPr="001A3A99">
              <w:rPr>
                <w:sz w:val="26"/>
                <w:szCs w:val="26"/>
                <w:lang w:val="pt-BR"/>
              </w:rPr>
              <w:t>Đông Bắc</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08D1D3A8" w14:textId="77777777" w:rsidR="006F5A5B" w:rsidRPr="001A3A99" w:rsidRDefault="006F5A5B" w:rsidP="002B1598">
            <w:pPr>
              <w:spacing w:before="40" w:after="40"/>
              <w:jc w:val="center"/>
              <w:rPr>
                <w:sz w:val="26"/>
                <w:szCs w:val="26"/>
              </w:rPr>
            </w:pPr>
            <w:r w:rsidRPr="001A3A99">
              <w:rPr>
                <w:sz w:val="26"/>
                <w:szCs w:val="26"/>
              </w:rPr>
              <w:t>50 m</w:t>
            </w:r>
          </w:p>
        </w:tc>
        <w:tc>
          <w:tcPr>
            <w:tcW w:w="1061" w:type="dxa"/>
            <w:tcBorders>
              <w:top w:val="single" w:sz="4" w:space="0" w:color="auto"/>
              <w:left w:val="single" w:sz="4" w:space="0" w:color="auto"/>
              <w:bottom w:val="single" w:sz="4" w:space="0" w:color="auto"/>
              <w:right w:val="single" w:sz="4" w:space="0" w:color="auto"/>
            </w:tcBorders>
            <w:vAlign w:val="center"/>
          </w:tcPr>
          <w:p w14:paraId="74B17FA3" w14:textId="5C3B8047" w:rsidR="006F5A5B" w:rsidRPr="001A3A99" w:rsidRDefault="006F5A5B" w:rsidP="000C190D">
            <w:pPr>
              <w:spacing w:before="40" w:after="40"/>
              <w:jc w:val="center"/>
              <w:rPr>
                <w:sz w:val="26"/>
                <w:szCs w:val="26"/>
              </w:rPr>
            </w:pPr>
            <w:r w:rsidRPr="001A3A99">
              <w:rPr>
                <w:sz w:val="26"/>
                <w:szCs w:val="26"/>
              </w:rPr>
              <w:t>0,000</w:t>
            </w:r>
            <w:r w:rsidR="000C190D" w:rsidRPr="001A3A99">
              <w:rPr>
                <w:sz w:val="26"/>
                <w:szCs w:val="26"/>
              </w:rPr>
              <w:t>2</w:t>
            </w:r>
          </w:p>
        </w:tc>
        <w:tc>
          <w:tcPr>
            <w:tcW w:w="1341" w:type="dxa"/>
            <w:tcBorders>
              <w:top w:val="single" w:sz="4" w:space="0" w:color="auto"/>
              <w:left w:val="single" w:sz="4" w:space="0" w:color="auto"/>
              <w:bottom w:val="single" w:sz="4" w:space="0" w:color="auto"/>
              <w:right w:val="single" w:sz="4" w:space="0" w:color="auto"/>
            </w:tcBorders>
            <w:vAlign w:val="center"/>
          </w:tcPr>
          <w:p w14:paraId="587A857A" w14:textId="72BD9B4C" w:rsidR="006F5A5B" w:rsidRPr="001A3A99" w:rsidRDefault="000C190D" w:rsidP="002B1598">
            <w:pPr>
              <w:spacing w:before="40" w:after="40"/>
              <w:jc w:val="center"/>
              <w:rPr>
                <w:sz w:val="26"/>
                <w:szCs w:val="26"/>
              </w:rPr>
            </w:pPr>
            <w:r w:rsidRPr="001A3A99">
              <w:rPr>
                <w:sz w:val="26"/>
                <w:szCs w:val="26"/>
              </w:rPr>
              <w:t>5</w:t>
            </w:r>
            <w:r w:rsidR="006F5A5B" w:rsidRPr="001A3A99">
              <w:rPr>
                <w:sz w:val="26"/>
                <w:szCs w:val="26"/>
              </w:rPr>
              <w:t>,</w:t>
            </w:r>
            <w:r w:rsidRPr="001A3A99">
              <w:rPr>
                <w:sz w:val="26"/>
                <w:szCs w:val="26"/>
              </w:rPr>
              <w:t>07</w:t>
            </w:r>
            <w:r w:rsidR="006F5A5B" w:rsidRPr="001A3A99">
              <w:rPr>
                <w:sz w:val="26"/>
                <w:szCs w:val="26"/>
              </w:rPr>
              <w:t>×10</w:t>
            </w:r>
            <w:r w:rsidR="006F5A5B" w:rsidRPr="001A3A99">
              <w:rPr>
                <w:sz w:val="26"/>
                <w:szCs w:val="26"/>
                <w:vertAlign w:val="superscript"/>
              </w:rPr>
              <w:t>-7</w:t>
            </w:r>
          </w:p>
        </w:tc>
        <w:tc>
          <w:tcPr>
            <w:tcW w:w="1134" w:type="dxa"/>
            <w:tcBorders>
              <w:top w:val="single" w:sz="4" w:space="0" w:color="auto"/>
              <w:left w:val="single" w:sz="4" w:space="0" w:color="auto"/>
              <w:bottom w:val="single" w:sz="4" w:space="0" w:color="auto"/>
              <w:right w:val="single" w:sz="4" w:space="0" w:color="auto"/>
            </w:tcBorders>
            <w:vAlign w:val="center"/>
          </w:tcPr>
          <w:p w14:paraId="6F5F7D7F" w14:textId="1E673577" w:rsidR="006F5A5B" w:rsidRPr="001A3A99" w:rsidRDefault="006F5A5B" w:rsidP="000C190D">
            <w:pPr>
              <w:spacing w:before="40" w:after="40"/>
              <w:jc w:val="center"/>
              <w:rPr>
                <w:sz w:val="26"/>
                <w:szCs w:val="26"/>
              </w:rPr>
            </w:pPr>
            <w:r w:rsidRPr="001A3A99">
              <w:rPr>
                <w:sz w:val="26"/>
                <w:szCs w:val="26"/>
              </w:rPr>
              <w:t>0,00</w:t>
            </w:r>
            <w:r w:rsidR="000C190D" w:rsidRPr="001A3A99">
              <w:rPr>
                <w:sz w:val="26"/>
                <w:szCs w:val="26"/>
              </w:rPr>
              <w:t>35</w:t>
            </w:r>
          </w:p>
        </w:tc>
        <w:tc>
          <w:tcPr>
            <w:tcW w:w="1134" w:type="dxa"/>
            <w:tcBorders>
              <w:top w:val="single" w:sz="4" w:space="0" w:color="auto"/>
              <w:left w:val="single" w:sz="4" w:space="0" w:color="auto"/>
              <w:bottom w:val="single" w:sz="4" w:space="0" w:color="auto"/>
              <w:right w:val="single" w:sz="4" w:space="0" w:color="auto"/>
            </w:tcBorders>
            <w:vAlign w:val="center"/>
          </w:tcPr>
          <w:p w14:paraId="3D5E6BB8" w14:textId="615BC2A8" w:rsidR="006F5A5B" w:rsidRPr="001A3A99" w:rsidRDefault="006F5A5B" w:rsidP="000C190D">
            <w:pPr>
              <w:spacing w:before="40" w:after="40"/>
              <w:jc w:val="center"/>
              <w:rPr>
                <w:sz w:val="26"/>
                <w:szCs w:val="26"/>
              </w:rPr>
            </w:pPr>
            <w:r w:rsidRPr="001A3A99">
              <w:rPr>
                <w:sz w:val="26"/>
                <w:szCs w:val="26"/>
              </w:rPr>
              <w:t>0,000</w:t>
            </w:r>
            <w:r w:rsidR="000C190D" w:rsidRPr="001A3A99">
              <w:rPr>
                <w:sz w:val="26"/>
                <w:szCs w:val="26"/>
              </w:rPr>
              <w:t>7</w:t>
            </w:r>
          </w:p>
        </w:tc>
      </w:tr>
      <w:tr w:rsidR="001A3A99" w:rsidRPr="001A3A99" w14:paraId="761F6C7F" w14:textId="77777777" w:rsidTr="002B1598">
        <w:trPr>
          <w:cantSplit/>
          <w:trHeight w:val="397"/>
          <w:jc w:val="center"/>
        </w:trPr>
        <w:tc>
          <w:tcPr>
            <w:tcW w:w="2308" w:type="dxa"/>
            <w:vMerge/>
            <w:tcBorders>
              <w:left w:val="single" w:sz="4" w:space="0" w:color="auto"/>
              <w:bottom w:val="single" w:sz="4" w:space="0" w:color="auto"/>
              <w:right w:val="single" w:sz="4" w:space="0" w:color="auto"/>
            </w:tcBorders>
          </w:tcPr>
          <w:p w14:paraId="32F0BF62" w14:textId="77777777" w:rsidR="006F5A5B" w:rsidRPr="001A3A99" w:rsidRDefault="006F5A5B" w:rsidP="002B1598">
            <w:pPr>
              <w:spacing w:before="40" w:after="40"/>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58EAEB17" w14:textId="77777777" w:rsidR="006F5A5B" w:rsidRPr="001A3A99" w:rsidRDefault="006F5A5B" w:rsidP="002B1598">
            <w:pPr>
              <w:spacing w:before="40" w:after="40"/>
              <w:ind w:left="-39" w:right="-36"/>
              <w:jc w:val="center"/>
              <w:rPr>
                <w:sz w:val="26"/>
                <w:szCs w:val="26"/>
                <w:lang w:val="pt-BR"/>
              </w:rPr>
            </w:pPr>
            <w:r w:rsidRPr="001A3A99">
              <w:rPr>
                <w:sz w:val="26"/>
                <w:szCs w:val="26"/>
                <w:lang w:val="pt-BR"/>
              </w:rPr>
              <w:t>Đông Nam</w:t>
            </w:r>
          </w:p>
        </w:tc>
        <w:tc>
          <w:tcPr>
            <w:tcW w:w="1359" w:type="dxa"/>
            <w:vMerge/>
            <w:tcBorders>
              <w:top w:val="single" w:sz="4" w:space="0" w:color="auto"/>
              <w:left w:val="single" w:sz="4" w:space="0" w:color="auto"/>
              <w:bottom w:val="single" w:sz="4" w:space="0" w:color="auto"/>
              <w:right w:val="single" w:sz="4" w:space="0" w:color="auto"/>
            </w:tcBorders>
            <w:vAlign w:val="center"/>
          </w:tcPr>
          <w:p w14:paraId="4749BF0D" w14:textId="77777777" w:rsidR="006F5A5B" w:rsidRPr="001A3A99" w:rsidRDefault="006F5A5B" w:rsidP="002B1598">
            <w:pPr>
              <w:spacing w:before="40" w:after="40"/>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vAlign w:val="center"/>
          </w:tcPr>
          <w:p w14:paraId="73332C90" w14:textId="49F9C46D" w:rsidR="006F5A5B" w:rsidRPr="001A3A99" w:rsidRDefault="006F5A5B" w:rsidP="000C190D">
            <w:pPr>
              <w:spacing w:before="40" w:after="40"/>
              <w:jc w:val="center"/>
              <w:rPr>
                <w:sz w:val="26"/>
                <w:szCs w:val="26"/>
              </w:rPr>
            </w:pPr>
            <w:r w:rsidRPr="001A3A99">
              <w:rPr>
                <w:sz w:val="26"/>
                <w:szCs w:val="26"/>
              </w:rPr>
              <w:t>0,000</w:t>
            </w:r>
            <w:r w:rsidR="000C190D" w:rsidRPr="001A3A99">
              <w:rPr>
                <w:sz w:val="26"/>
                <w:szCs w:val="26"/>
              </w:rPr>
              <w:t>23</w:t>
            </w:r>
          </w:p>
        </w:tc>
        <w:tc>
          <w:tcPr>
            <w:tcW w:w="1341" w:type="dxa"/>
            <w:tcBorders>
              <w:top w:val="single" w:sz="4" w:space="0" w:color="auto"/>
              <w:left w:val="single" w:sz="4" w:space="0" w:color="auto"/>
              <w:bottom w:val="single" w:sz="4" w:space="0" w:color="auto"/>
              <w:right w:val="single" w:sz="4" w:space="0" w:color="auto"/>
            </w:tcBorders>
            <w:vAlign w:val="center"/>
          </w:tcPr>
          <w:p w14:paraId="0D417E29" w14:textId="79B72AAF" w:rsidR="006F5A5B" w:rsidRPr="001A3A99" w:rsidRDefault="000C190D" w:rsidP="002B1598">
            <w:pPr>
              <w:spacing w:before="40" w:after="40"/>
              <w:jc w:val="center"/>
              <w:rPr>
                <w:sz w:val="26"/>
                <w:szCs w:val="26"/>
              </w:rPr>
            </w:pPr>
            <w:r w:rsidRPr="001A3A99">
              <w:rPr>
                <w:sz w:val="26"/>
                <w:szCs w:val="26"/>
              </w:rPr>
              <w:t>6,04</w:t>
            </w:r>
            <w:r w:rsidR="006F5A5B" w:rsidRPr="001A3A99">
              <w:rPr>
                <w:sz w:val="26"/>
                <w:szCs w:val="26"/>
              </w:rPr>
              <w:t>×10</w:t>
            </w:r>
            <w:r w:rsidR="006F5A5B" w:rsidRPr="001A3A99">
              <w:rPr>
                <w:sz w:val="26"/>
                <w:szCs w:val="26"/>
                <w:vertAlign w:val="superscript"/>
              </w:rPr>
              <w:t>-7</w:t>
            </w:r>
          </w:p>
        </w:tc>
        <w:tc>
          <w:tcPr>
            <w:tcW w:w="1134" w:type="dxa"/>
            <w:tcBorders>
              <w:top w:val="single" w:sz="4" w:space="0" w:color="auto"/>
              <w:left w:val="single" w:sz="4" w:space="0" w:color="auto"/>
              <w:bottom w:val="single" w:sz="4" w:space="0" w:color="auto"/>
              <w:right w:val="single" w:sz="4" w:space="0" w:color="auto"/>
            </w:tcBorders>
            <w:vAlign w:val="center"/>
          </w:tcPr>
          <w:p w14:paraId="2491A950" w14:textId="1EAC3BF9" w:rsidR="006F5A5B" w:rsidRPr="001A3A99" w:rsidRDefault="006F5A5B" w:rsidP="000C190D">
            <w:pPr>
              <w:spacing w:before="40" w:after="40"/>
              <w:jc w:val="center"/>
              <w:rPr>
                <w:sz w:val="26"/>
                <w:szCs w:val="26"/>
              </w:rPr>
            </w:pPr>
            <w:r w:rsidRPr="001A3A99">
              <w:rPr>
                <w:sz w:val="26"/>
                <w:szCs w:val="26"/>
              </w:rPr>
              <w:t>0,00</w:t>
            </w:r>
            <w:r w:rsidR="000C190D" w:rsidRPr="001A3A99">
              <w:rPr>
                <w:sz w:val="26"/>
                <w:szCs w:val="26"/>
              </w:rPr>
              <w:t>42</w:t>
            </w:r>
          </w:p>
        </w:tc>
        <w:tc>
          <w:tcPr>
            <w:tcW w:w="1134" w:type="dxa"/>
            <w:tcBorders>
              <w:top w:val="single" w:sz="4" w:space="0" w:color="auto"/>
              <w:left w:val="single" w:sz="4" w:space="0" w:color="auto"/>
              <w:bottom w:val="single" w:sz="4" w:space="0" w:color="auto"/>
              <w:right w:val="single" w:sz="4" w:space="0" w:color="auto"/>
            </w:tcBorders>
            <w:vAlign w:val="center"/>
          </w:tcPr>
          <w:p w14:paraId="0319214E" w14:textId="0EC247AA" w:rsidR="006F5A5B" w:rsidRPr="001A3A99" w:rsidRDefault="006F5A5B" w:rsidP="000C190D">
            <w:pPr>
              <w:spacing w:before="40" w:after="40"/>
              <w:jc w:val="center"/>
              <w:rPr>
                <w:sz w:val="26"/>
                <w:szCs w:val="26"/>
              </w:rPr>
            </w:pPr>
            <w:r w:rsidRPr="001A3A99">
              <w:rPr>
                <w:sz w:val="26"/>
                <w:szCs w:val="26"/>
              </w:rPr>
              <w:t>0,000</w:t>
            </w:r>
            <w:r w:rsidR="000C190D" w:rsidRPr="001A3A99">
              <w:rPr>
                <w:sz w:val="26"/>
                <w:szCs w:val="26"/>
              </w:rPr>
              <w:t>8</w:t>
            </w:r>
          </w:p>
        </w:tc>
      </w:tr>
      <w:tr w:rsidR="001A3A99" w:rsidRPr="001A3A99" w14:paraId="2C830391" w14:textId="77777777" w:rsidTr="002B1598">
        <w:trPr>
          <w:trHeight w:val="397"/>
          <w:jc w:val="center"/>
        </w:trPr>
        <w:tc>
          <w:tcPr>
            <w:tcW w:w="5084" w:type="dxa"/>
            <w:gridSpan w:val="3"/>
            <w:tcBorders>
              <w:top w:val="single" w:sz="4" w:space="0" w:color="auto"/>
              <w:left w:val="single" w:sz="4" w:space="0" w:color="auto"/>
              <w:bottom w:val="single" w:sz="4" w:space="0" w:color="auto"/>
              <w:right w:val="single" w:sz="4" w:space="0" w:color="auto"/>
            </w:tcBorders>
          </w:tcPr>
          <w:p w14:paraId="2E924910" w14:textId="20466B18" w:rsidR="006F5A5B" w:rsidRPr="001A3A99" w:rsidRDefault="006F5A5B" w:rsidP="000C190D">
            <w:pPr>
              <w:spacing w:before="40" w:after="40"/>
              <w:jc w:val="center"/>
              <w:rPr>
                <w:b/>
                <w:sz w:val="26"/>
                <w:szCs w:val="26"/>
              </w:rPr>
            </w:pPr>
            <w:r w:rsidRPr="001A3A99">
              <w:rPr>
                <w:b/>
                <w:sz w:val="26"/>
                <w:szCs w:val="26"/>
              </w:rPr>
              <w:t>QCVN 05:20</w:t>
            </w:r>
            <w:r w:rsidR="000C190D" w:rsidRPr="001A3A99">
              <w:rPr>
                <w:b/>
                <w:sz w:val="26"/>
                <w:szCs w:val="26"/>
              </w:rPr>
              <w:t>2</w:t>
            </w:r>
            <w:r w:rsidRPr="001A3A99">
              <w:rPr>
                <w:b/>
                <w:sz w:val="26"/>
                <w:szCs w:val="26"/>
              </w:rPr>
              <w:t>3/BTNMT (trung bình 1 giờ)</w:t>
            </w:r>
          </w:p>
        </w:tc>
        <w:tc>
          <w:tcPr>
            <w:tcW w:w="1061" w:type="dxa"/>
            <w:tcBorders>
              <w:top w:val="single" w:sz="4" w:space="0" w:color="auto"/>
              <w:left w:val="single" w:sz="4" w:space="0" w:color="auto"/>
              <w:bottom w:val="single" w:sz="4" w:space="0" w:color="auto"/>
              <w:right w:val="single" w:sz="4" w:space="0" w:color="auto"/>
            </w:tcBorders>
            <w:vAlign w:val="center"/>
          </w:tcPr>
          <w:p w14:paraId="3D09BE0F" w14:textId="77777777" w:rsidR="006F5A5B" w:rsidRPr="001A3A99" w:rsidRDefault="006F5A5B" w:rsidP="002B1598">
            <w:pPr>
              <w:spacing w:before="40" w:after="40"/>
              <w:ind w:left="-127" w:right="-57"/>
              <w:jc w:val="center"/>
              <w:rPr>
                <w:b/>
                <w:bCs/>
                <w:sz w:val="26"/>
                <w:szCs w:val="26"/>
                <w:lang w:val="de-DE"/>
              </w:rPr>
            </w:pPr>
            <w:r w:rsidRPr="001A3A99">
              <w:rPr>
                <w:b/>
                <w:bCs/>
                <w:sz w:val="26"/>
                <w:szCs w:val="26"/>
                <w:lang w:val="de-DE"/>
              </w:rPr>
              <w:t>0,3</w:t>
            </w:r>
          </w:p>
        </w:tc>
        <w:tc>
          <w:tcPr>
            <w:tcW w:w="1341" w:type="dxa"/>
            <w:tcBorders>
              <w:top w:val="single" w:sz="4" w:space="0" w:color="auto"/>
              <w:left w:val="single" w:sz="4" w:space="0" w:color="auto"/>
              <w:bottom w:val="single" w:sz="4" w:space="0" w:color="auto"/>
              <w:right w:val="single" w:sz="4" w:space="0" w:color="auto"/>
            </w:tcBorders>
            <w:vAlign w:val="center"/>
          </w:tcPr>
          <w:p w14:paraId="39CD17B9" w14:textId="77777777" w:rsidR="006F5A5B" w:rsidRPr="001A3A99" w:rsidRDefault="006F5A5B" w:rsidP="002B1598">
            <w:pPr>
              <w:spacing w:before="40" w:after="40"/>
              <w:ind w:left="-127" w:right="-57"/>
              <w:jc w:val="center"/>
              <w:rPr>
                <w:b/>
                <w:bCs/>
                <w:sz w:val="26"/>
                <w:szCs w:val="26"/>
                <w:lang w:val="de-DE"/>
              </w:rPr>
            </w:pPr>
            <w:r w:rsidRPr="001A3A99">
              <w:rPr>
                <w:b/>
                <w:bCs/>
                <w:sz w:val="26"/>
                <w:szCs w:val="26"/>
                <w:lang w:val="de-DE"/>
              </w:rPr>
              <w:t>0,35</w:t>
            </w:r>
          </w:p>
        </w:tc>
        <w:tc>
          <w:tcPr>
            <w:tcW w:w="1134" w:type="dxa"/>
            <w:tcBorders>
              <w:top w:val="single" w:sz="4" w:space="0" w:color="auto"/>
              <w:left w:val="single" w:sz="4" w:space="0" w:color="auto"/>
              <w:bottom w:val="single" w:sz="4" w:space="0" w:color="auto"/>
              <w:right w:val="single" w:sz="4" w:space="0" w:color="auto"/>
            </w:tcBorders>
            <w:vAlign w:val="center"/>
          </w:tcPr>
          <w:p w14:paraId="0C13D89F" w14:textId="77777777" w:rsidR="006F5A5B" w:rsidRPr="001A3A99" w:rsidRDefault="006F5A5B" w:rsidP="002B1598">
            <w:pPr>
              <w:spacing w:before="40" w:after="40"/>
              <w:ind w:left="-127" w:right="-57"/>
              <w:jc w:val="center"/>
              <w:rPr>
                <w:b/>
                <w:bCs/>
                <w:sz w:val="26"/>
                <w:szCs w:val="26"/>
                <w:lang w:val="de-DE"/>
              </w:rPr>
            </w:pPr>
            <w:r w:rsidRPr="001A3A99">
              <w:rPr>
                <w:b/>
                <w:bCs/>
                <w:sz w:val="26"/>
                <w:szCs w:val="26"/>
                <w:lang w:val="de-DE"/>
              </w:rPr>
              <w:t>0,2</w:t>
            </w:r>
          </w:p>
        </w:tc>
        <w:tc>
          <w:tcPr>
            <w:tcW w:w="1134" w:type="dxa"/>
            <w:tcBorders>
              <w:top w:val="single" w:sz="4" w:space="0" w:color="auto"/>
              <w:left w:val="single" w:sz="4" w:space="0" w:color="auto"/>
              <w:bottom w:val="single" w:sz="4" w:space="0" w:color="auto"/>
              <w:right w:val="single" w:sz="4" w:space="0" w:color="auto"/>
            </w:tcBorders>
            <w:vAlign w:val="center"/>
          </w:tcPr>
          <w:p w14:paraId="7069F904" w14:textId="77777777" w:rsidR="006F5A5B" w:rsidRPr="001A3A99" w:rsidRDefault="006F5A5B" w:rsidP="002B1598">
            <w:pPr>
              <w:spacing w:before="40" w:after="40"/>
              <w:ind w:left="-127" w:right="-57"/>
              <w:jc w:val="center"/>
              <w:rPr>
                <w:b/>
                <w:bCs/>
                <w:sz w:val="26"/>
                <w:szCs w:val="26"/>
                <w:lang w:val="de-DE"/>
              </w:rPr>
            </w:pPr>
            <w:r w:rsidRPr="001A3A99">
              <w:rPr>
                <w:b/>
                <w:bCs/>
                <w:sz w:val="26"/>
                <w:szCs w:val="26"/>
                <w:lang w:val="de-DE"/>
              </w:rPr>
              <w:t>30</w:t>
            </w:r>
          </w:p>
        </w:tc>
      </w:tr>
    </w:tbl>
    <w:p w14:paraId="392CA7EB" w14:textId="048B2F19" w:rsidR="006F5A5B" w:rsidRPr="001A3A99" w:rsidRDefault="006F5A5B" w:rsidP="000C190D">
      <w:pPr>
        <w:pStyle w:val="HL6"/>
        <w:widowControl w:val="0"/>
        <w:spacing w:line="360" w:lineRule="exact"/>
        <w:ind w:firstLine="709"/>
        <w:rPr>
          <w:sz w:val="28"/>
          <w:szCs w:val="28"/>
          <w:lang w:val="vi-VN"/>
        </w:rPr>
      </w:pPr>
      <w:r w:rsidRPr="001A3A99">
        <w:rPr>
          <w:bCs/>
          <w:iCs/>
          <w:sz w:val="28"/>
          <w:szCs w:val="28"/>
          <w:lang w:val="de-DE"/>
        </w:rPr>
        <w:lastRenderedPageBreak/>
        <w:t xml:space="preserve">Kết quả tính toán, dự báo </w:t>
      </w:r>
      <w:r w:rsidRPr="001A3A99">
        <w:rPr>
          <w:sz w:val="28"/>
          <w:szCs w:val="28"/>
          <w:lang w:val="de-DE"/>
        </w:rPr>
        <w:t>nồng độ phát tán của khí thải từ các phương tiện vận chuyển tại một điểm bất kỳ tại khu vực dọc hai bên tuyến đường vận chuyển của dự án tính từ tim đường ra các khoảng cách từ 5 – 50 m các chỉ tiêu đều nằm trong giới hạn cho phép theo QCVN 05:20</w:t>
      </w:r>
      <w:r w:rsidR="000C190D" w:rsidRPr="001A3A99">
        <w:rPr>
          <w:sz w:val="28"/>
          <w:szCs w:val="28"/>
          <w:lang w:val="de-DE"/>
        </w:rPr>
        <w:t>2</w:t>
      </w:r>
      <w:r w:rsidRPr="001A3A99">
        <w:rPr>
          <w:sz w:val="28"/>
          <w:szCs w:val="28"/>
          <w:lang w:val="de-DE"/>
        </w:rPr>
        <w:t>3/BTNMT (trung bình trong 1 giờ). Tuy nhiên có thể nhận thấy, hoạt động của các phương tiện vận chuyển trong giai đoạn thi công xây dựng dự án cũng là một nguồn tiềm ẩn nguy cơ gây ô nhiễm đối với môi trường không khí tại công trường thi công và dọc hai bên tuyến đường vận chuyển.</w:t>
      </w:r>
    </w:p>
    <w:p w14:paraId="68059C93" w14:textId="77777777" w:rsidR="00495CCC" w:rsidRPr="001A3A99" w:rsidRDefault="00495CCC" w:rsidP="000C190D">
      <w:pPr>
        <w:spacing w:before="120" w:after="120" w:line="360" w:lineRule="exact"/>
        <w:ind w:firstLine="709"/>
        <w:jc w:val="both"/>
        <w:rPr>
          <w:iCs/>
          <w:sz w:val="28"/>
          <w:szCs w:val="28"/>
          <w:lang w:val="de-DE"/>
        </w:rPr>
      </w:pPr>
      <w:r w:rsidRPr="001A3A99">
        <w:rPr>
          <w:iCs/>
          <w:sz w:val="28"/>
          <w:szCs w:val="28"/>
          <w:lang w:val="de-DE"/>
        </w:rPr>
        <w:tab/>
        <w:t>Bụi, khí thải do phương tiện vận chuyển vật tư ra vào dự án sẽ gây tác động đến môi trường khu vực và sức khỏe của người dân dọc tuyến đường vận chuyển, tuy nhiên ô nhiễm này ở mức độ nhỏ và sẽ hết khi giai đoạn thi công kết thúc.</w:t>
      </w:r>
    </w:p>
    <w:p w14:paraId="3A54958F" w14:textId="72B4F12E" w:rsidR="00495CCC" w:rsidRPr="001A3A99" w:rsidRDefault="003119A1" w:rsidP="000C190D">
      <w:pPr>
        <w:tabs>
          <w:tab w:val="left" w:pos="720"/>
        </w:tabs>
        <w:spacing w:before="120" w:after="120" w:line="360" w:lineRule="exact"/>
        <w:jc w:val="both"/>
        <w:rPr>
          <w:bCs/>
          <w:i/>
          <w:iCs/>
          <w:sz w:val="28"/>
          <w:szCs w:val="28"/>
          <w:lang w:val="de-DE"/>
        </w:rPr>
      </w:pPr>
      <w:r w:rsidRPr="001A3A99">
        <w:rPr>
          <w:bCs/>
          <w:i/>
          <w:iCs/>
          <w:sz w:val="28"/>
          <w:szCs w:val="28"/>
          <w:lang w:val="de-DE"/>
        </w:rPr>
        <w:tab/>
      </w:r>
      <w:r w:rsidR="00495CCC" w:rsidRPr="001A3A99">
        <w:rPr>
          <w:bCs/>
          <w:i/>
          <w:iCs/>
          <w:sz w:val="28"/>
          <w:szCs w:val="28"/>
          <w:lang w:val="de-DE"/>
        </w:rPr>
        <w:t xml:space="preserve">* </w:t>
      </w:r>
      <w:r w:rsidR="00495CCC" w:rsidRPr="001A3A99">
        <w:rPr>
          <w:bCs/>
          <w:i/>
          <w:iCs/>
          <w:sz w:val="28"/>
          <w:szCs w:val="28"/>
          <w:lang w:val="vi-VN"/>
        </w:rPr>
        <w:t>Khí thải từ các công đoạn hàn:</w:t>
      </w:r>
    </w:p>
    <w:p w14:paraId="59FA66D7" w14:textId="77777777" w:rsidR="00495CCC" w:rsidRPr="001A3A99" w:rsidRDefault="00495CCC" w:rsidP="000C190D">
      <w:pPr>
        <w:tabs>
          <w:tab w:val="left" w:pos="720"/>
        </w:tabs>
        <w:spacing w:before="120" w:after="120" w:line="360" w:lineRule="exact"/>
        <w:ind w:firstLine="709"/>
        <w:jc w:val="both"/>
        <w:rPr>
          <w:bCs/>
          <w:iCs/>
          <w:sz w:val="28"/>
          <w:szCs w:val="28"/>
          <w:lang w:val="vi-VN"/>
        </w:rPr>
      </w:pPr>
      <w:r w:rsidRPr="001A3A99">
        <w:rPr>
          <w:bCs/>
          <w:iCs/>
          <w:sz w:val="28"/>
          <w:szCs w:val="28"/>
          <w:lang w:val="vi-VN"/>
        </w:rPr>
        <w:t>Trong quá trình thi công xây dựng dự án diễn ra quá trình hàn</w:t>
      </w:r>
      <w:r w:rsidRPr="001A3A99">
        <w:rPr>
          <w:bCs/>
          <w:iCs/>
          <w:sz w:val="28"/>
          <w:szCs w:val="28"/>
          <w:lang w:val="de-DE"/>
        </w:rPr>
        <w:t xml:space="preserve"> </w:t>
      </w:r>
      <w:r w:rsidRPr="001A3A99">
        <w:rPr>
          <w:bCs/>
          <w:iCs/>
          <w:sz w:val="28"/>
          <w:szCs w:val="28"/>
          <w:lang w:val="vi-VN"/>
        </w:rPr>
        <w:t>các kết cấu thép, các loại hoá chất chứa trong que hàn bị cháy và phát sinh khói có chứa các chất độc hại, có khả năng gây ô nhiễm môi trường và ảnh hưởng đến sức khoẻ công nhân lao động. Bảng sau cho biết nồng độ các chất khí độc trong quá trình hàn điện các vật liệu kim loại.</w:t>
      </w:r>
      <w:bookmarkStart w:id="377" w:name="_Toc499070597"/>
      <w:bookmarkStart w:id="378" w:name="_Toc526427430"/>
      <w:bookmarkStart w:id="379" w:name="_Toc78208533"/>
      <w:bookmarkStart w:id="380" w:name="_Toc399250638"/>
      <w:bookmarkStart w:id="381" w:name="_Toc513127592"/>
      <w:bookmarkStart w:id="382" w:name="_Toc305508188"/>
      <w:bookmarkStart w:id="383" w:name="_Toc488733410"/>
      <w:bookmarkStart w:id="384" w:name="_Toc484760180"/>
      <w:bookmarkStart w:id="385" w:name="_Toc382238910"/>
      <w:bookmarkStart w:id="386" w:name="_Toc483577858"/>
      <w:bookmarkStart w:id="387" w:name="_Toc485997262"/>
      <w:bookmarkStart w:id="388" w:name="_Toc484155212"/>
      <w:bookmarkStart w:id="389" w:name="_Toc485652792"/>
      <w:bookmarkStart w:id="390" w:name="_Toc330973846"/>
    </w:p>
    <w:p w14:paraId="7648226A" w14:textId="77777777" w:rsidR="00495CCC" w:rsidRPr="001A3A99" w:rsidRDefault="00495CCC" w:rsidP="003119A1">
      <w:pPr>
        <w:pStyle w:val="Caption"/>
        <w:spacing w:before="120" w:after="120" w:line="360" w:lineRule="exact"/>
        <w:rPr>
          <w:b/>
          <w:i w:val="0"/>
          <w:szCs w:val="28"/>
          <w:lang w:val="vi-VN" w:bidi="en-US"/>
        </w:rPr>
      </w:pPr>
      <w:bookmarkStart w:id="391" w:name="_Toc149458414"/>
      <w:bookmarkStart w:id="392" w:name="_Toc153807533"/>
      <w:r w:rsidRPr="001A3A99">
        <w:rPr>
          <w:b/>
          <w:szCs w:val="28"/>
          <w:lang w:val="vi-VN"/>
        </w:rPr>
        <w:t xml:space="preserve">Bảng </w:t>
      </w:r>
      <w:r w:rsidRPr="001A3A99">
        <w:rPr>
          <w:b/>
          <w:szCs w:val="28"/>
        </w:rPr>
        <w:fldChar w:fldCharType="begin"/>
      </w:r>
      <w:r w:rsidRPr="001A3A99">
        <w:rPr>
          <w:b/>
          <w:szCs w:val="28"/>
          <w:lang w:val="vi-VN"/>
        </w:rPr>
        <w:instrText xml:space="preserve"> SEQ Bảng \* ARABIC </w:instrText>
      </w:r>
      <w:r w:rsidRPr="001A3A99">
        <w:rPr>
          <w:b/>
          <w:szCs w:val="28"/>
        </w:rPr>
        <w:fldChar w:fldCharType="separate"/>
      </w:r>
      <w:r w:rsidR="007F75E4">
        <w:rPr>
          <w:b/>
          <w:noProof/>
          <w:szCs w:val="28"/>
          <w:lang w:val="vi-VN"/>
        </w:rPr>
        <w:t>19</w:t>
      </w:r>
      <w:r w:rsidRPr="001A3A99">
        <w:rPr>
          <w:b/>
          <w:szCs w:val="28"/>
        </w:rPr>
        <w:fldChar w:fldCharType="end"/>
      </w:r>
      <w:r w:rsidRPr="001A3A99">
        <w:rPr>
          <w:b/>
          <w:szCs w:val="28"/>
          <w:lang w:val="vi-VN"/>
        </w:rPr>
        <w:t>. Hệ số các chất ô nhiễm trong quá trình hàn cắt kim loại</w:t>
      </w:r>
      <w:bookmarkEnd w:id="391"/>
      <w:bookmarkEnd w:id="392"/>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724"/>
        <w:gridCol w:w="709"/>
        <w:gridCol w:w="709"/>
        <w:gridCol w:w="806"/>
        <w:gridCol w:w="851"/>
        <w:gridCol w:w="729"/>
        <w:gridCol w:w="679"/>
        <w:gridCol w:w="765"/>
        <w:gridCol w:w="879"/>
      </w:tblGrid>
      <w:tr w:rsidR="001A3A99" w:rsidRPr="00761743" w14:paraId="32ABFBB5" w14:textId="77777777" w:rsidTr="002B1598">
        <w:trPr>
          <w:trHeight w:val="355"/>
          <w:jc w:val="center"/>
        </w:trPr>
        <w:tc>
          <w:tcPr>
            <w:tcW w:w="2892" w:type="dxa"/>
            <w:vMerge w:val="restart"/>
            <w:vAlign w:val="center"/>
          </w:tcP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14:paraId="75557443" w14:textId="77777777" w:rsidR="003119A1" w:rsidRPr="001A3A99" w:rsidRDefault="003119A1" w:rsidP="002B1598">
            <w:pPr>
              <w:spacing w:before="40" w:after="40"/>
              <w:jc w:val="center"/>
              <w:rPr>
                <w:b/>
                <w:sz w:val="26"/>
                <w:szCs w:val="26"/>
                <w:lang w:val="vi-VN"/>
              </w:rPr>
            </w:pPr>
            <w:r w:rsidRPr="001A3A99">
              <w:rPr>
                <w:b/>
                <w:sz w:val="26"/>
                <w:szCs w:val="26"/>
                <w:lang w:val="vi-VN"/>
              </w:rPr>
              <w:t>Chất gây ô nhiễm</w:t>
            </w:r>
          </w:p>
        </w:tc>
        <w:tc>
          <w:tcPr>
            <w:tcW w:w="3799" w:type="dxa"/>
            <w:gridSpan w:val="5"/>
            <w:vAlign w:val="center"/>
          </w:tcPr>
          <w:p w14:paraId="6A5A21BA" w14:textId="77777777" w:rsidR="003119A1" w:rsidRPr="001A3A99" w:rsidRDefault="003119A1" w:rsidP="002B1598">
            <w:pPr>
              <w:spacing w:before="40" w:after="40"/>
              <w:jc w:val="center"/>
              <w:rPr>
                <w:b/>
                <w:sz w:val="26"/>
                <w:szCs w:val="26"/>
                <w:lang w:val="pt-BR"/>
              </w:rPr>
            </w:pPr>
            <w:r w:rsidRPr="001A3A99">
              <w:rPr>
                <w:b/>
                <w:sz w:val="26"/>
                <w:szCs w:val="26"/>
                <w:lang w:val="pt-BR"/>
              </w:rPr>
              <w:t>Đường kính que hàn (mm)</w:t>
            </w:r>
          </w:p>
        </w:tc>
        <w:tc>
          <w:tcPr>
            <w:tcW w:w="3052" w:type="dxa"/>
            <w:gridSpan w:val="4"/>
            <w:vAlign w:val="center"/>
          </w:tcPr>
          <w:p w14:paraId="1ECCD249" w14:textId="77777777" w:rsidR="003119A1" w:rsidRPr="001A3A99" w:rsidRDefault="003119A1" w:rsidP="002B1598">
            <w:pPr>
              <w:spacing w:before="40" w:after="40"/>
              <w:jc w:val="center"/>
              <w:rPr>
                <w:b/>
                <w:sz w:val="26"/>
                <w:szCs w:val="26"/>
                <w:lang w:val="pl-PL"/>
              </w:rPr>
            </w:pPr>
            <w:r w:rsidRPr="001A3A99">
              <w:rPr>
                <w:b/>
                <w:sz w:val="26"/>
                <w:szCs w:val="26"/>
                <w:lang w:val="pl-PL"/>
              </w:rPr>
              <w:t>Chiều dày kim loại (mm)</w:t>
            </w:r>
          </w:p>
        </w:tc>
      </w:tr>
      <w:tr w:rsidR="001A3A99" w:rsidRPr="001A3A99" w14:paraId="18DEC444" w14:textId="77777777" w:rsidTr="002B1598">
        <w:trPr>
          <w:trHeight w:val="355"/>
          <w:jc w:val="center"/>
        </w:trPr>
        <w:tc>
          <w:tcPr>
            <w:tcW w:w="2892" w:type="dxa"/>
            <w:vMerge/>
            <w:vAlign w:val="center"/>
          </w:tcPr>
          <w:p w14:paraId="0AE429A5" w14:textId="77777777" w:rsidR="003119A1" w:rsidRPr="001A3A99" w:rsidRDefault="003119A1" w:rsidP="002B1598">
            <w:pPr>
              <w:spacing w:before="40" w:after="40"/>
              <w:jc w:val="center"/>
              <w:rPr>
                <w:sz w:val="26"/>
                <w:szCs w:val="26"/>
                <w:lang w:val="pl-PL"/>
              </w:rPr>
            </w:pPr>
          </w:p>
        </w:tc>
        <w:tc>
          <w:tcPr>
            <w:tcW w:w="724" w:type="dxa"/>
            <w:vAlign w:val="center"/>
          </w:tcPr>
          <w:p w14:paraId="6E1E5F14" w14:textId="77777777" w:rsidR="003119A1" w:rsidRPr="001A3A99" w:rsidRDefault="003119A1" w:rsidP="002B1598">
            <w:pPr>
              <w:spacing w:before="40" w:after="40"/>
              <w:jc w:val="center"/>
              <w:rPr>
                <w:sz w:val="26"/>
                <w:szCs w:val="26"/>
                <w:lang w:val="vi-VN"/>
              </w:rPr>
            </w:pPr>
            <w:r w:rsidRPr="001A3A99">
              <w:rPr>
                <w:sz w:val="26"/>
                <w:szCs w:val="26"/>
                <w:lang w:val="vi-VN"/>
              </w:rPr>
              <w:t>2,5</w:t>
            </w:r>
          </w:p>
        </w:tc>
        <w:tc>
          <w:tcPr>
            <w:tcW w:w="709" w:type="dxa"/>
            <w:vAlign w:val="center"/>
          </w:tcPr>
          <w:p w14:paraId="1E326EB0" w14:textId="77777777" w:rsidR="003119A1" w:rsidRPr="001A3A99" w:rsidRDefault="003119A1" w:rsidP="002B1598">
            <w:pPr>
              <w:spacing w:before="40" w:after="40"/>
              <w:jc w:val="center"/>
              <w:rPr>
                <w:sz w:val="26"/>
                <w:szCs w:val="26"/>
                <w:lang w:val="vi-VN"/>
              </w:rPr>
            </w:pPr>
            <w:r w:rsidRPr="001A3A99">
              <w:rPr>
                <w:sz w:val="26"/>
                <w:szCs w:val="26"/>
                <w:lang w:val="vi-VN"/>
              </w:rPr>
              <w:t>3,25</w:t>
            </w:r>
          </w:p>
        </w:tc>
        <w:tc>
          <w:tcPr>
            <w:tcW w:w="709" w:type="dxa"/>
            <w:vAlign w:val="center"/>
          </w:tcPr>
          <w:p w14:paraId="0FCD297C" w14:textId="77777777" w:rsidR="003119A1" w:rsidRPr="001A3A99" w:rsidRDefault="003119A1" w:rsidP="002B1598">
            <w:pPr>
              <w:spacing w:before="40" w:after="40"/>
              <w:jc w:val="center"/>
              <w:rPr>
                <w:sz w:val="26"/>
                <w:szCs w:val="26"/>
                <w:lang w:val="vi-VN"/>
              </w:rPr>
            </w:pPr>
            <w:r w:rsidRPr="001A3A99">
              <w:rPr>
                <w:sz w:val="26"/>
                <w:szCs w:val="26"/>
                <w:lang w:val="vi-VN"/>
              </w:rPr>
              <w:t>4</w:t>
            </w:r>
          </w:p>
        </w:tc>
        <w:tc>
          <w:tcPr>
            <w:tcW w:w="806" w:type="dxa"/>
            <w:vAlign w:val="center"/>
          </w:tcPr>
          <w:p w14:paraId="4CBD41D4" w14:textId="77777777" w:rsidR="003119A1" w:rsidRPr="001A3A99" w:rsidRDefault="003119A1" w:rsidP="002B1598">
            <w:pPr>
              <w:spacing w:before="40" w:after="40"/>
              <w:jc w:val="center"/>
              <w:rPr>
                <w:sz w:val="26"/>
                <w:szCs w:val="26"/>
                <w:lang w:val="vi-VN"/>
              </w:rPr>
            </w:pPr>
            <w:r w:rsidRPr="001A3A99">
              <w:rPr>
                <w:sz w:val="26"/>
                <w:szCs w:val="26"/>
                <w:lang w:val="vi-VN"/>
              </w:rPr>
              <w:t>5</w:t>
            </w:r>
          </w:p>
        </w:tc>
        <w:tc>
          <w:tcPr>
            <w:tcW w:w="851" w:type="dxa"/>
            <w:vAlign w:val="center"/>
          </w:tcPr>
          <w:p w14:paraId="13933C4F" w14:textId="77777777" w:rsidR="003119A1" w:rsidRPr="001A3A99" w:rsidRDefault="003119A1" w:rsidP="002B1598">
            <w:pPr>
              <w:spacing w:before="40" w:after="40"/>
              <w:jc w:val="center"/>
              <w:rPr>
                <w:sz w:val="26"/>
                <w:szCs w:val="26"/>
                <w:lang w:val="vi-VN"/>
              </w:rPr>
            </w:pPr>
            <w:r w:rsidRPr="001A3A99">
              <w:rPr>
                <w:sz w:val="26"/>
                <w:szCs w:val="26"/>
                <w:lang w:val="vi-VN"/>
              </w:rPr>
              <w:t>6</w:t>
            </w:r>
          </w:p>
        </w:tc>
        <w:tc>
          <w:tcPr>
            <w:tcW w:w="729" w:type="dxa"/>
            <w:vAlign w:val="center"/>
          </w:tcPr>
          <w:p w14:paraId="127D5175" w14:textId="77777777" w:rsidR="003119A1" w:rsidRPr="001A3A99" w:rsidRDefault="003119A1" w:rsidP="002B1598">
            <w:pPr>
              <w:spacing w:before="40" w:after="40"/>
              <w:jc w:val="center"/>
              <w:rPr>
                <w:sz w:val="26"/>
                <w:szCs w:val="26"/>
                <w:lang w:val="vi-VN"/>
              </w:rPr>
            </w:pPr>
            <w:r w:rsidRPr="001A3A99">
              <w:rPr>
                <w:sz w:val="26"/>
                <w:szCs w:val="26"/>
                <w:lang w:val="vi-VN"/>
              </w:rPr>
              <w:t>&lt;5</w:t>
            </w:r>
          </w:p>
        </w:tc>
        <w:tc>
          <w:tcPr>
            <w:tcW w:w="679" w:type="dxa"/>
            <w:vAlign w:val="center"/>
          </w:tcPr>
          <w:p w14:paraId="6CAAB62A" w14:textId="77777777" w:rsidR="003119A1" w:rsidRPr="001A3A99" w:rsidRDefault="003119A1" w:rsidP="002B1598">
            <w:pPr>
              <w:spacing w:before="40" w:after="40"/>
              <w:jc w:val="center"/>
              <w:rPr>
                <w:sz w:val="26"/>
                <w:szCs w:val="26"/>
                <w:lang w:val="vi-VN"/>
              </w:rPr>
            </w:pPr>
            <w:r w:rsidRPr="001A3A99">
              <w:rPr>
                <w:sz w:val="26"/>
                <w:szCs w:val="26"/>
                <w:lang w:val="vi-VN"/>
              </w:rPr>
              <w:t>&gt;5</w:t>
            </w:r>
          </w:p>
        </w:tc>
        <w:tc>
          <w:tcPr>
            <w:tcW w:w="765" w:type="dxa"/>
            <w:vAlign w:val="center"/>
          </w:tcPr>
          <w:p w14:paraId="6C1B6017" w14:textId="77777777" w:rsidR="003119A1" w:rsidRPr="001A3A99" w:rsidRDefault="003119A1" w:rsidP="002B1598">
            <w:pPr>
              <w:spacing w:before="40" w:after="40"/>
              <w:jc w:val="center"/>
              <w:rPr>
                <w:sz w:val="26"/>
                <w:szCs w:val="26"/>
                <w:lang w:val="vi-VN"/>
              </w:rPr>
            </w:pPr>
            <w:r w:rsidRPr="001A3A99">
              <w:rPr>
                <w:sz w:val="26"/>
                <w:szCs w:val="26"/>
                <w:lang w:val="vi-VN"/>
              </w:rPr>
              <w:t>5-20</w:t>
            </w:r>
          </w:p>
        </w:tc>
        <w:tc>
          <w:tcPr>
            <w:tcW w:w="879" w:type="dxa"/>
            <w:vAlign w:val="center"/>
          </w:tcPr>
          <w:p w14:paraId="714255B4" w14:textId="77777777" w:rsidR="003119A1" w:rsidRPr="001A3A99" w:rsidRDefault="003119A1" w:rsidP="002B1598">
            <w:pPr>
              <w:spacing w:before="40" w:after="40"/>
              <w:jc w:val="center"/>
              <w:rPr>
                <w:sz w:val="26"/>
                <w:szCs w:val="26"/>
                <w:lang w:val="vi-VN"/>
              </w:rPr>
            </w:pPr>
            <w:r w:rsidRPr="001A3A99">
              <w:rPr>
                <w:sz w:val="26"/>
                <w:szCs w:val="26"/>
                <w:lang w:val="vi-VN"/>
              </w:rPr>
              <w:t>&gt;20</w:t>
            </w:r>
          </w:p>
        </w:tc>
      </w:tr>
      <w:tr w:rsidR="001A3A99" w:rsidRPr="001A3A99" w14:paraId="4F3B43A6" w14:textId="77777777" w:rsidTr="002B1598">
        <w:trPr>
          <w:trHeight w:val="355"/>
          <w:jc w:val="center"/>
        </w:trPr>
        <w:tc>
          <w:tcPr>
            <w:tcW w:w="2892" w:type="dxa"/>
            <w:vAlign w:val="center"/>
          </w:tcPr>
          <w:p w14:paraId="351C3181" w14:textId="77777777" w:rsidR="003119A1" w:rsidRPr="001A3A99" w:rsidRDefault="003119A1" w:rsidP="002B1598">
            <w:pPr>
              <w:spacing w:before="40" w:after="40"/>
              <w:jc w:val="both"/>
              <w:rPr>
                <w:sz w:val="26"/>
                <w:szCs w:val="26"/>
                <w:lang w:val="vi-VN"/>
              </w:rPr>
            </w:pPr>
            <w:r w:rsidRPr="001A3A99">
              <w:rPr>
                <w:sz w:val="26"/>
                <w:szCs w:val="26"/>
                <w:lang w:val="vi-VN"/>
              </w:rPr>
              <w:t>Khói hàn (mg/que)</w:t>
            </w:r>
          </w:p>
        </w:tc>
        <w:tc>
          <w:tcPr>
            <w:tcW w:w="724" w:type="dxa"/>
            <w:vAlign w:val="center"/>
          </w:tcPr>
          <w:p w14:paraId="15A402AC" w14:textId="77777777" w:rsidR="003119A1" w:rsidRPr="001A3A99" w:rsidRDefault="003119A1" w:rsidP="002B1598">
            <w:pPr>
              <w:spacing w:before="40" w:after="40"/>
              <w:jc w:val="center"/>
              <w:rPr>
                <w:sz w:val="26"/>
                <w:szCs w:val="26"/>
                <w:lang w:val="vi-VN"/>
              </w:rPr>
            </w:pPr>
            <w:r w:rsidRPr="001A3A99">
              <w:rPr>
                <w:sz w:val="26"/>
                <w:szCs w:val="26"/>
                <w:lang w:val="vi-VN"/>
              </w:rPr>
              <w:t>288</w:t>
            </w:r>
          </w:p>
        </w:tc>
        <w:tc>
          <w:tcPr>
            <w:tcW w:w="709" w:type="dxa"/>
            <w:vAlign w:val="center"/>
          </w:tcPr>
          <w:p w14:paraId="50074E09" w14:textId="77777777" w:rsidR="003119A1" w:rsidRPr="001A3A99" w:rsidRDefault="003119A1" w:rsidP="002B1598">
            <w:pPr>
              <w:spacing w:before="40" w:after="40"/>
              <w:jc w:val="center"/>
              <w:rPr>
                <w:sz w:val="26"/>
                <w:szCs w:val="26"/>
                <w:lang w:val="vi-VN"/>
              </w:rPr>
            </w:pPr>
            <w:r w:rsidRPr="001A3A99">
              <w:rPr>
                <w:sz w:val="26"/>
                <w:szCs w:val="26"/>
                <w:lang w:val="vi-VN"/>
              </w:rPr>
              <w:t>508</w:t>
            </w:r>
          </w:p>
        </w:tc>
        <w:tc>
          <w:tcPr>
            <w:tcW w:w="709" w:type="dxa"/>
            <w:vAlign w:val="center"/>
          </w:tcPr>
          <w:p w14:paraId="43498909" w14:textId="77777777" w:rsidR="003119A1" w:rsidRPr="001A3A99" w:rsidRDefault="003119A1" w:rsidP="002B1598">
            <w:pPr>
              <w:spacing w:before="40" w:after="40"/>
              <w:jc w:val="center"/>
              <w:rPr>
                <w:sz w:val="26"/>
                <w:szCs w:val="26"/>
                <w:lang w:val="vi-VN"/>
              </w:rPr>
            </w:pPr>
            <w:r w:rsidRPr="001A3A99">
              <w:rPr>
                <w:sz w:val="26"/>
                <w:szCs w:val="26"/>
                <w:lang w:val="vi-VN"/>
              </w:rPr>
              <w:t>706</w:t>
            </w:r>
          </w:p>
        </w:tc>
        <w:tc>
          <w:tcPr>
            <w:tcW w:w="806" w:type="dxa"/>
            <w:vAlign w:val="center"/>
          </w:tcPr>
          <w:p w14:paraId="771AE8F8" w14:textId="77777777" w:rsidR="003119A1" w:rsidRPr="001A3A99" w:rsidRDefault="003119A1" w:rsidP="002B1598">
            <w:pPr>
              <w:spacing w:before="40" w:after="40"/>
              <w:jc w:val="center"/>
              <w:rPr>
                <w:sz w:val="26"/>
                <w:szCs w:val="26"/>
              </w:rPr>
            </w:pPr>
            <w:r w:rsidRPr="001A3A99">
              <w:rPr>
                <w:sz w:val="26"/>
                <w:szCs w:val="26"/>
              </w:rPr>
              <w:t>1.100</w:t>
            </w:r>
          </w:p>
        </w:tc>
        <w:tc>
          <w:tcPr>
            <w:tcW w:w="851" w:type="dxa"/>
            <w:vAlign w:val="center"/>
          </w:tcPr>
          <w:p w14:paraId="5E6875F7" w14:textId="77777777" w:rsidR="003119A1" w:rsidRPr="001A3A99" w:rsidRDefault="003119A1" w:rsidP="002B1598">
            <w:pPr>
              <w:spacing w:before="40" w:after="40"/>
              <w:jc w:val="center"/>
              <w:rPr>
                <w:sz w:val="26"/>
                <w:szCs w:val="26"/>
              </w:rPr>
            </w:pPr>
            <w:r w:rsidRPr="001A3A99">
              <w:rPr>
                <w:sz w:val="26"/>
                <w:szCs w:val="26"/>
              </w:rPr>
              <w:t>1.578</w:t>
            </w:r>
          </w:p>
        </w:tc>
        <w:tc>
          <w:tcPr>
            <w:tcW w:w="729" w:type="dxa"/>
            <w:vAlign w:val="center"/>
          </w:tcPr>
          <w:p w14:paraId="688278F1" w14:textId="77777777" w:rsidR="003119A1" w:rsidRPr="001A3A99" w:rsidRDefault="003119A1" w:rsidP="002B1598">
            <w:pPr>
              <w:spacing w:before="40" w:after="40"/>
              <w:jc w:val="center"/>
              <w:rPr>
                <w:sz w:val="26"/>
                <w:szCs w:val="26"/>
              </w:rPr>
            </w:pPr>
            <w:r w:rsidRPr="001A3A99">
              <w:rPr>
                <w:sz w:val="26"/>
                <w:szCs w:val="26"/>
              </w:rPr>
              <w:t>-</w:t>
            </w:r>
          </w:p>
        </w:tc>
        <w:tc>
          <w:tcPr>
            <w:tcW w:w="679" w:type="dxa"/>
            <w:vAlign w:val="center"/>
          </w:tcPr>
          <w:p w14:paraId="7066AB30" w14:textId="77777777" w:rsidR="003119A1" w:rsidRPr="001A3A99" w:rsidRDefault="003119A1" w:rsidP="002B1598">
            <w:pPr>
              <w:spacing w:before="40" w:after="40"/>
              <w:jc w:val="center"/>
              <w:rPr>
                <w:sz w:val="26"/>
                <w:szCs w:val="26"/>
              </w:rPr>
            </w:pPr>
            <w:r w:rsidRPr="001A3A99">
              <w:rPr>
                <w:sz w:val="26"/>
                <w:szCs w:val="26"/>
              </w:rPr>
              <w:t>-</w:t>
            </w:r>
          </w:p>
        </w:tc>
        <w:tc>
          <w:tcPr>
            <w:tcW w:w="765" w:type="dxa"/>
            <w:vAlign w:val="center"/>
          </w:tcPr>
          <w:p w14:paraId="2DC23106" w14:textId="77777777" w:rsidR="003119A1" w:rsidRPr="001A3A99" w:rsidRDefault="003119A1" w:rsidP="002B1598">
            <w:pPr>
              <w:spacing w:before="40" w:after="40"/>
              <w:jc w:val="center"/>
              <w:rPr>
                <w:sz w:val="26"/>
                <w:szCs w:val="26"/>
              </w:rPr>
            </w:pPr>
            <w:r w:rsidRPr="001A3A99">
              <w:rPr>
                <w:sz w:val="26"/>
                <w:szCs w:val="26"/>
              </w:rPr>
              <w:t>-</w:t>
            </w:r>
          </w:p>
        </w:tc>
        <w:tc>
          <w:tcPr>
            <w:tcW w:w="879" w:type="dxa"/>
            <w:vAlign w:val="center"/>
          </w:tcPr>
          <w:p w14:paraId="0DDF6BE7" w14:textId="77777777" w:rsidR="003119A1" w:rsidRPr="001A3A99" w:rsidRDefault="003119A1" w:rsidP="002B1598">
            <w:pPr>
              <w:spacing w:before="40" w:after="40"/>
              <w:jc w:val="center"/>
              <w:rPr>
                <w:sz w:val="26"/>
                <w:szCs w:val="26"/>
              </w:rPr>
            </w:pPr>
            <w:r w:rsidRPr="001A3A99">
              <w:rPr>
                <w:sz w:val="26"/>
                <w:szCs w:val="26"/>
              </w:rPr>
              <w:t>-</w:t>
            </w:r>
          </w:p>
        </w:tc>
      </w:tr>
      <w:tr w:rsidR="001A3A99" w:rsidRPr="001A3A99" w14:paraId="0BA92665" w14:textId="77777777" w:rsidTr="002B1598">
        <w:trPr>
          <w:trHeight w:val="355"/>
          <w:jc w:val="center"/>
        </w:trPr>
        <w:tc>
          <w:tcPr>
            <w:tcW w:w="2892" w:type="dxa"/>
            <w:vAlign w:val="center"/>
          </w:tcPr>
          <w:p w14:paraId="2F9F2321" w14:textId="77777777" w:rsidR="003119A1" w:rsidRPr="001A3A99" w:rsidRDefault="003119A1" w:rsidP="002B1598">
            <w:pPr>
              <w:spacing w:before="40" w:after="40"/>
              <w:jc w:val="both"/>
              <w:rPr>
                <w:sz w:val="26"/>
                <w:szCs w:val="26"/>
              </w:rPr>
            </w:pPr>
            <w:r w:rsidRPr="001A3A99">
              <w:rPr>
                <w:sz w:val="26"/>
                <w:szCs w:val="26"/>
              </w:rPr>
              <w:t>CO (mg/que)</w:t>
            </w:r>
          </w:p>
        </w:tc>
        <w:tc>
          <w:tcPr>
            <w:tcW w:w="724" w:type="dxa"/>
            <w:vAlign w:val="center"/>
          </w:tcPr>
          <w:p w14:paraId="07136B14" w14:textId="77777777" w:rsidR="003119A1" w:rsidRPr="001A3A99" w:rsidRDefault="003119A1" w:rsidP="002B1598">
            <w:pPr>
              <w:spacing w:before="40" w:after="40"/>
              <w:jc w:val="center"/>
              <w:rPr>
                <w:sz w:val="26"/>
                <w:szCs w:val="26"/>
              </w:rPr>
            </w:pPr>
            <w:r w:rsidRPr="001A3A99">
              <w:rPr>
                <w:sz w:val="26"/>
                <w:szCs w:val="26"/>
              </w:rPr>
              <w:t>10</w:t>
            </w:r>
          </w:p>
        </w:tc>
        <w:tc>
          <w:tcPr>
            <w:tcW w:w="709" w:type="dxa"/>
            <w:vAlign w:val="center"/>
          </w:tcPr>
          <w:p w14:paraId="0EFF99B0" w14:textId="77777777" w:rsidR="003119A1" w:rsidRPr="001A3A99" w:rsidRDefault="003119A1" w:rsidP="002B1598">
            <w:pPr>
              <w:spacing w:before="40" w:after="40"/>
              <w:jc w:val="center"/>
              <w:rPr>
                <w:sz w:val="26"/>
                <w:szCs w:val="26"/>
              </w:rPr>
            </w:pPr>
            <w:r w:rsidRPr="001A3A99">
              <w:rPr>
                <w:sz w:val="26"/>
                <w:szCs w:val="26"/>
              </w:rPr>
              <w:t>15</w:t>
            </w:r>
          </w:p>
        </w:tc>
        <w:tc>
          <w:tcPr>
            <w:tcW w:w="709" w:type="dxa"/>
            <w:vAlign w:val="center"/>
          </w:tcPr>
          <w:p w14:paraId="7EB7A9FC" w14:textId="77777777" w:rsidR="003119A1" w:rsidRPr="001A3A99" w:rsidRDefault="003119A1" w:rsidP="002B1598">
            <w:pPr>
              <w:spacing w:before="40" w:after="40"/>
              <w:jc w:val="center"/>
              <w:rPr>
                <w:sz w:val="26"/>
                <w:szCs w:val="26"/>
              </w:rPr>
            </w:pPr>
            <w:r w:rsidRPr="001A3A99">
              <w:rPr>
                <w:sz w:val="26"/>
                <w:szCs w:val="26"/>
              </w:rPr>
              <w:t>25</w:t>
            </w:r>
          </w:p>
        </w:tc>
        <w:tc>
          <w:tcPr>
            <w:tcW w:w="806" w:type="dxa"/>
            <w:vAlign w:val="center"/>
          </w:tcPr>
          <w:p w14:paraId="67011976" w14:textId="77777777" w:rsidR="003119A1" w:rsidRPr="001A3A99" w:rsidRDefault="003119A1" w:rsidP="002B1598">
            <w:pPr>
              <w:spacing w:before="40" w:after="40"/>
              <w:jc w:val="center"/>
              <w:rPr>
                <w:sz w:val="26"/>
                <w:szCs w:val="26"/>
              </w:rPr>
            </w:pPr>
            <w:r w:rsidRPr="001A3A99">
              <w:rPr>
                <w:sz w:val="26"/>
                <w:szCs w:val="26"/>
              </w:rPr>
              <w:t>35</w:t>
            </w:r>
          </w:p>
        </w:tc>
        <w:tc>
          <w:tcPr>
            <w:tcW w:w="851" w:type="dxa"/>
            <w:vAlign w:val="center"/>
          </w:tcPr>
          <w:p w14:paraId="303AB9E1" w14:textId="77777777" w:rsidR="003119A1" w:rsidRPr="001A3A99" w:rsidRDefault="003119A1" w:rsidP="002B1598">
            <w:pPr>
              <w:spacing w:before="40" w:after="40"/>
              <w:jc w:val="center"/>
              <w:rPr>
                <w:sz w:val="26"/>
                <w:szCs w:val="26"/>
              </w:rPr>
            </w:pPr>
            <w:r w:rsidRPr="001A3A99">
              <w:rPr>
                <w:sz w:val="26"/>
                <w:szCs w:val="26"/>
              </w:rPr>
              <w:t>50</w:t>
            </w:r>
          </w:p>
        </w:tc>
        <w:tc>
          <w:tcPr>
            <w:tcW w:w="729" w:type="dxa"/>
            <w:vAlign w:val="center"/>
          </w:tcPr>
          <w:p w14:paraId="57F9C9CC" w14:textId="77777777" w:rsidR="003119A1" w:rsidRPr="001A3A99" w:rsidRDefault="003119A1" w:rsidP="002B1598">
            <w:pPr>
              <w:spacing w:before="40" w:after="40"/>
              <w:jc w:val="center"/>
              <w:rPr>
                <w:sz w:val="26"/>
                <w:szCs w:val="26"/>
              </w:rPr>
            </w:pPr>
            <w:r w:rsidRPr="001A3A99">
              <w:rPr>
                <w:sz w:val="26"/>
                <w:szCs w:val="26"/>
              </w:rPr>
              <w:t>-</w:t>
            </w:r>
          </w:p>
        </w:tc>
        <w:tc>
          <w:tcPr>
            <w:tcW w:w="679" w:type="dxa"/>
            <w:vAlign w:val="center"/>
          </w:tcPr>
          <w:p w14:paraId="24BF87E1" w14:textId="77777777" w:rsidR="003119A1" w:rsidRPr="001A3A99" w:rsidRDefault="003119A1" w:rsidP="002B1598">
            <w:pPr>
              <w:spacing w:before="40" w:after="40"/>
              <w:jc w:val="center"/>
              <w:rPr>
                <w:sz w:val="26"/>
                <w:szCs w:val="26"/>
              </w:rPr>
            </w:pPr>
            <w:r w:rsidRPr="001A3A99">
              <w:rPr>
                <w:sz w:val="26"/>
                <w:szCs w:val="26"/>
              </w:rPr>
              <w:t>-</w:t>
            </w:r>
          </w:p>
        </w:tc>
        <w:tc>
          <w:tcPr>
            <w:tcW w:w="765" w:type="dxa"/>
            <w:vAlign w:val="center"/>
          </w:tcPr>
          <w:p w14:paraId="62CC8460" w14:textId="77777777" w:rsidR="003119A1" w:rsidRPr="001A3A99" w:rsidRDefault="003119A1" w:rsidP="002B1598">
            <w:pPr>
              <w:spacing w:before="40" w:after="40"/>
              <w:jc w:val="center"/>
              <w:rPr>
                <w:sz w:val="26"/>
                <w:szCs w:val="26"/>
              </w:rPr>
            </w:pPr>
            <w:r w:rsidRPr="001A3A99">
              <w:rPr>
                <w:sz w:val="26"/>
                <w:szCs w:val="26"/>
              </w:rPr>
              <w:t>-</w:t>
            </w:r>
          </w:p>
        </w:tc>
        <w:tc>
          <w:tcPr>
            <w:tcW w:w="879" w:type="dxa"/>
            <w:vAlign w:val="center"/>
          </w:tcPr>
          <w:p w14:paraId="5AFF3535" w14:textId="77777777" w:rsidR="003119A1" w:rsidRPr="001A3A99" w:rsidRDefault="003119A1" w:rsidP="002B1598">
            <w:pPr>
              <w:spacing w:before="40" w:after="40"/>
              <w:jc w:val="center"/>
              <w:rPr>
                <w:sz w:val="26"/>
                <w:szCs w:val="26"/>
              </w:rPr>
            </w:pPr>
            <w:r w:rsidRPr="001A3A99">
              <w:rPr>
                <w:sz w:val="26"/>
                <w:szCs w:val="26"/>
              </w:rPr>
              <w:t>-</w:t>
            </w:r>
          </w:p>
        </w:tc>
      </w:tr>
      <w:tr w:rsidR="001A3A99" w:rsidRPr="001A3A99" w14:paraId="4197C61B" w14:textId="77777777" w:rsidTr="002B1598">
        <w:trPr>
          <w:trHeight w:val="355"/>
          <w:jc w:val="center"/>
        </w:trPr>
        <w:tc>
          <w:tcPr>
            <w:tcW w:w="2892" w:type="dxa"/>
            <w:vAlign w:val="center"/>
          </w:tcPr>
          <w:p w14:paraId="7332B8FF" w14:textId="77777777" w:rsidR="003119A1" w:rsidRPr="001A3A99" w:rsidRDefault="003119A1" w:rsidP="002B1598">
            <w:pPr>
              <w:spacing w:before="40" w:after="40"/>
              <w:jc w:val="both"/>
              <w:rPr>
                <w:sz w:val="26"/>
                <w:szCs w:val="26"/>
              </w:rPr>
            </w:pPr>
            <w:r w:rsidRPr="001A3A99">
              <w:rPr>
                <w:sz w:val="26"/>
                <w:szCs w:val="26"/>
              </w:rPr>
              <w:t>NOx (mg/que)</w:t>
            </w:r>
          </w:p>
        </w:tc>
        <w:tc>
          <w:tcPr>
            <w:tcW w:w="724" w:type="dxa"/>
            <w:vAlign w:val="center"/>
          </w:tcPr>
          <w:p w14:paraId="7BEFF356" w14:textId="77777777" w:rsidR="003119A1" w:rsidRPr="001A3A99" w:rsidRDefault="003119A1" w:rsidP="002B1598">
            <w:pPr>
              <w:spacing w:before="40" w:after="40"/>
              <w:jc w:val="center"/>
              <w:rPr>
                <w:sz w:val="26"/>
                <w:szCs w:val="26"/>
              </w:rPr>
            </w:pPr>
            <w:r w:rsidRPr="001A3A99">
              <w:rPr>
                <w:sz w:val="26"/>
                <w:szCs w:val="26"/>
              </w:rPr>
              <w:t>12</w:t>
            </w:r>
          </w:p>
        </w:tc>
        <w:tc>
          <w:tcPr>
            <w:tcW w:w="709" w:type="dxa"/>
            <w:vAlign w:val="center"/>
          </w:tcPr>
          <w:p w14:paraId="3F572F3E" w14:textId="77777777" w:rsidR="003119A1" w:rsidRPr="001A3A99" w:rsidRDefault="003119A1" w:rsidP="002B1598">
            <w:pPr>
              <w:spacing w:before="40" w:after="40"/>
              <w:jc w:val="center"/>
              <w:rPr>
                <w:sz w:val="26"/>
                <w:szCs w:val="26"/>
              </w:rPr>
            </w:pPr>
            <w:r w:rsidRPr="001A3A99">
              <w:rPr>
                <w:sz w:val="26"/>
                <w:szCs w:val="26"/>
              </w:rPr>
              <w:t>20</w:t>
            </w:r>
          </w:p>
        </w:tc>
        <w:tc>
          <w:tcPr>
            <w:tcW w:w="709" w:type="dxa"/>
            <w:vAlign w:val="center"/>
          </w:tcPr>
          <w:p w14:paraId="0EBC20E3" w14:textId="77777777" w:rsidR="003119A1" w:rsidRPr="001A3A99" w:rsidRDefault="003119A1" w:rsidP="002B1598">
            <w:pPr>
              <w:spacing w:before="40" w:after="40"/>
              <w:jc w:val="center"/>
              <w:rPr>
                <w:sz w:val="26"/>
                <w:szCs w:val="26"/>
              </w:rPr>
            </w:pPr>
            <w:r w:rsidRPr="001A3A99">
              <w:rPr>
                <w:sz w:val="26"/>
                <w:szCs w:val="26"/>
              </w:rPr>
              <w:t>30</w:t>
            </w:r>
          </w:p>
        </w:tc>
        <w:tc>
          <w:tcPr>
            <w:tcW w:w="806" w:type="dxa"/>
            <w:vAlign w:val="center"/>
          </w:tcPr>
          <w:p w14:paraId="62466341" w14:textId="77777777" w:rsidR="003119A1" w:rsidRPr="001A3A99" w:rsidRDefault="003119A1" w:rsidP="002B1598">
            <w:pPr>
              <w:spacing w:before="40" w:after="40"/>
              <w:jc w:val="center"/>
              <w:rPr>
                <w:sz w:val="26"/>
                <w:szCs w:val="26"/>
              </w:rPr>
            </w:pPr>
            <w:r w:rsidRPr="001A3A99">
              <w:rPr>
                <w:sz w:val="26"/>
                <w:szCs w:val="26"/>
              </w:rPr>
              <w:t>45</w:t>
            </w:r>
          </w:p>
        </w:tc>
        <w:tc>
          <w:tcPr>
            <w:tcW w:w="851" w:type="dxa"/>
            <w:vAlign w:val="center"/>
          </w:tcPr>
          <w:p w14:paraId="415A96B2" w14:textId="77777777" w:rsidR="003119A1" w:rsidRPr="001A3A99" w:rsidRDefault="003119A1" w:rsidP="002B1598">
            <w:pPr>
              <w:spacing w:before="40" w:after="40"/>
              <w:jc w:val="center"/>
              <w:rPr>
                <w:sz w:val="26"/>
                <w:szCs w:val="26"/>
              </w:rPr>
            </w:pPr>
            <w:r w:rsidRPr="001A3A99">
              <w:rPr>
                <w:sz w:val="26"/>
                <w:szCs w:val="26"/>
              </w:rPr>
              <w:t>70</w:t>
            </w:r>
          </w:p>
        </w:tc>
        <w:tc>
          <w:tcPr>
            <w:tcW w:w="729" w:type="dxa"/>
            <w:vAlign w:val="center"/>
          </w:tcPr>
          <w:p w14:paraId="4B53FB96" w14:textId="77777777" w:rsidR="003119A1" w:rsidRPr="001A3A99" w:rsidRDefault="003119A1" w:rsidP="002B1598">
            <w:pPr>
              <w:spacing w:before="40" w:after="40"/>
              <w:jc w:val="center"/>
              <w:rPr>
                <w:sz w:val="26"/>
                <w:szCs w:val="26"/>
              </w:rPr>
            </w:pPr>
            <w:r w:rsidRPr="001A3A99">
              <w:rPr>
                <w:sz w:val="26"/>
                <w:szCs w:val="26"/>
              </w:rPr>
              <w:t>-</w:t>
            </w:r>
          </w:p>
        </w:tc>
        <w:tc>
          <w:tcPr>
            <w:tcW w:w="679" w:type="dxa"/>
            <w:vAlign w:val="center"/>
          </w:tcPr>
          <w:p w14:paraId="6FE789EC" w14:textId="77777777" w:rsidR="003119A1" w:rsidRPr="001A3A99" w:rsidRDefault="003119A1" w:rsidP="002B1598">
            <w:pPr>
              <w:spacing w:before="40" w:after="40"/>
              <w:jc w:val="center"/>
              <w:rPr>
                <w:sz w:val="26"/>
                <w:szCs w:val="26"/>
              </w:rPr>
            </w:pPr>
            <w:r w:rsidRPr="001A3A99">
              <w:rPr>
                <w:sz w:val="26"/>
                <w:szCs w:val="26"/>
              </w:rPr>
              <w:t>-</w:t>
            </w:r>
          </w:p>
        </w:tc>
        <w:tc>
          <w:tcPr>
            <w:tcW w:w="765" w:type="dxa"/>
            <w:vAlign w:val="center"/>
          </w:tcPr>
          <w:p w14:paraId="20A31A2C" w14:textId="77777777" w:rsidR="003119A1" w:rsidRPr="001A3A99" w:rsidRDefault="003119A1" w:rsidP="002B1598">
            <w:pPr>
              <w:spacing w:before="40" w:after="40"/>
              <w:jc w:val="center"/>
              <w:rPr>
                <w:sz w:val="26"/>
                <w:szCs w:val="26"/>
              </w:rPr>
            </w:pPr>
            <w:r w:rsidRPr="001A3A99">
              <w:rPr>
                <w:sz w:val="26"/>
                <w:szCs w:val="26"/>
              </w:rPr>
              <w:t>-</w:t>
            </w:r>
          </w:p>
        </w:tc>
        <w:tc>
          <w:tcPr>
            <w:tcW w:w="879" w:type="dxa"/>
            <w:vAlign w:val="center"/>
          </w:tcPr>
          <w:p w14:paraId="2C2FD1FE" w14:textId="77777777" w:rsidR="003119A1" w:rsidRPr="001A3A99" w:rsidRDefault="003119A1" w:rsidP="002B1598">
            <w:pPr>
              <w:spacing w:before="40" w:after="40"/>
              <w:jc w:val="center"/>
              <w:rPr>
                <w:sz w:val="26"/>
                <w:szCs w:val="26"/>
              </w:rPr>
            </w:pPr>
            <w:r w:rsidRPr="001A3A99">
              <w:rPr>
                <w:sz w:val="26"/>
                <w:szCs w:val="26"/>
              </w:rPr>
              <w:t>-</w:t>
            </w:r>
          </w:p>
        </w:tc>
      </w:tr>
      <w:tr w:rsidR="001A3A99" w:rsidRPr="001A3A99" w14:paraId="09A74666" w14:textId="77777777" w:rsidTr="002B1598">
        <w:trPr>
          <w:trHeight w:val="355"/>
          <w:jc w:val="center"/>
        </w:trPr>
        <w:tc>
          <w:tcPr>
            <w:tcW w:w="2892" w:type="dxa"/>
            <w:vAlign w:val="center"/>
          </w:tcPr>
          <w:p w14:paraId="7697C290" w14:textId="77777777" w:rsidR="003119A1" w:rsidRPr="001A3A99" w:rsidRDefault="003119A1" w:rsidP="002B1598">
            <w:pPr>
              <w:spacing w:before="40" w:after="40"/>
              <w:jc w:val="both"/>
              <w:rPr>
                <w:sz w:val="26"/>
                <w:szCs w:val="26"/>
                <w:lang w:val="pt-BR"/>
              </w:rPr>
            </w:pPr>
            <w:r w:rsidRPr="001A3A99">
              <w:rPr>
                <w:sz w:val="26"/>
                <w:szCs w:val="26"/>
                <w:lang w:val="pt-BR"/>
              </w:rPr>
              <w:t>Acetylen (g/Fe</w:t>
            </w:r>
            <w:r w:rsidRPr="001A3A99">
              <w:rPr>
                <w:sz w:val="26"/>
                <w:szCs w:val="26"/>
                <w:vertAlign w:val="subscript"/>
                <w:lang w:val="pt-BR"/>
              </w:rPr>
              <w:t>2</w:t>
            </w:r>
            <w:r w:rsidRPr="001A3A99">
              <w:rPr>
                <w:sz w:val="26"/>
                <w:szCs w:val="26"/>
                <w:lang w:val="pt-BR"/>
              </w:rPr>
              <w:t>O</w:t>
            </w:r>
            <w:r w:rsidRPr="001A3A99">
              <w:rPr>
                <w:sz w:val="26"/>
                <w:szCs w:val="26"/>
                <w:vertAlign w:val="subscript"/>
                <w:lang w:val="pt-BR"/>
              </w:rPr>
              <w:t>3</w:t>
            </w:r>
            <w:r w:rsidRPr="001A3A99">
              <w:rPr>
                <w:sz w:val="26"/>
                <w:szCs w:val="26"/>
                <w:lang w:val="pt-BR"/>
              </w:rPr>
              <w:t>)/lít O</w:t>
            </w:r>
            <w:r w:rsidRPr="001A3A99">
              <w:rPr>
                <w:sz w:val="26"/>
                <w:szCs w:val="26"/>
                <w:vertAlign w:val="subscript"/>
                <w:lang w:val="pt-BR"/>
              </w:rPr>
              <w:t>2</w:t>
            </w:r>
          </w:p>
        </w:tc>
        <w:tc>
          <w:tcPr>
            <w:tcW w:w="724" w:type="dxa"/>
            <w:vAlign w:val="center"/>
          </w:tcPr>
          <w:p w14:paraId="370FF677" w14:textId="77777777" w:rsidR="003119A1" w:rsidRPr="001A3A99" w:rsidRDefault="003119A1" w:rsidP="002B1598">
            <w:pPr>
              <w:spacing w:before="40" w:after="40"/>
              <w:jc w:val="center"/>
              <w:rPr>
                <w:sz w:val="26"/>
                <w:szCs w:val="26"/>
              </w:rPr>
            </w:pPr>
            <w:r w:rsidRPr="001A3A99">
              <w:rPr>
                <w:sz w:val="26"/>
                <w:szCs w:val="26"/>
              </w:rPr>
              <w:t>-</w:t>
            </w:r>
          </w:p>
        </w:tc>
        <w:tc>
          <w:tcPr>
            <w:tcW w:w="709" w:type="dxa"/>
            <w:vAlign w:val="center"/>
          </w:tcPr>
          <w:p w14:paraId="7A6EF923" w14:textId="77777777" w:rsidR="003119A1" w:rsidRPr="001A3A99" w:rsidRDefault="003119A1" w:rsidP="002B1598">
            <w:pPr>
              <w:spacing w:before="40" w:after="40"/>
              <w:jc w:val="center"/>
              <w:rPr>
                <w:sz w:val="26"/>
                <w:szCs w:val="26"/>
              </w:rPr>
            </w:pPr>
            <w:r w:rsidRPr="001A3A99">
              <w:rPr>
                <w:sz w:val="26"/>
                <w:szCs w:val="26"/>
              </w:rPr>
              <w:t>-</w:t>
            </w:r>
          </w:p>
        </w:tc>
        <w:tc>
          <w:tcPr>
            <w:tcW w:w="709" w:type="dxa"/>
            <w:vAlign w:val="center"/>
          </w:tcPr>
          <w:p w14:paraId="0E589F9D" w14:textId="77777777" w:rsidR="003119A1" w:rsidRPr="001A3A99" w:rsidRDefault="003119A1" w:rsidP="002B1598">
            <w:pPr>
              <w:spacing w:before="40" w:after="40"/>
              <w:jc w:val="center"/>
              <w:rPr>
                <w:sz w:val="26"/>
                <w:szCs w:val="26"/>
              </w:rPr>
            </w:pPr>
            <w:r w:rsidRPr="001A3A99">
              <w:rPr>
                <w:sz w:val="26"/>
                <w:szCs w:val="26"/>
              </w:rPr>
              <w:t>-</w:t>
            </w:r>
          </w:p>
        </w:tc>
        <w:tc>
          <w:tcPr>
            <w:tcW w:w="806" w:type="dxa"/>
            <w:vAlign w:val="center"/>
          </w:tcPr>
          <w:p w14:paraId="78F01316" w14:textId="77777777" w:rsidR="003119A1" w:rsidRPr="001A3A99" w:rsidRDefault="003119A1" w:rsidP="002B1598">
            <w:pPr>
              <w:spacing w:before="40" w:after="40"/>
              <w:jc w:val="center"/>
              <w:rPr>
                <w:sz w:val="26"/>
                <w:szCs w:val="26"/>
              </w:rPr>
            </w:pPr>
            <w:r w:rsidRPr="001A3A99">
              <w:rPr>
                <w:sz w:val="26"/>
                <w:szCs w:val="26"/>
              </w:rPr>
              <w:t>-</w:t>
            </w:r>
          </w:p>
        </w:tc>
        <w:tc>
          <w:tcPr>
            <w:tcW w:w="851" w:type="dxa"/>
            <w:vAlign w:val="center"/>
          </w:tcPr>
          <w:p w14:paraId="2D193704" w14:textId="77777777" w:rsidR="003119A1" w:rsidRPr="001A3A99" w:rsidRDefault="003119A1" w:rsidP="002B1598">
            <w:pPr>
              <w:spacing w:before="40" w:after="40"/>
              <w:jc w:val="center"/>
              <w:rPr>
                <w:sz w:val="26"/>
                <w:szCs w:val="26"/>
              </w:rPr>
            </w:pPr>
            <w:r w:rsidRPr="001A3A99">
              <w:rPr>
                <w:sz w:val="26"/>
                <w:szCs w:val="26"/>
              </w:rPr>
              <w:t>-</w:t>
            </w:r>
          </w:p>
        </w:tc>
        <w:tc>
          <w:tcPr>
            <w:tcW w:w="729" w:type="dxa"/>
            <w:vAlign w:val="center"/>
          </w:tcPr>
          <w:p w14:paraId="3B60703E" w14:textId="77777777" w:rsidR="003119A1" w:rsidRPr="001A3A99" w:rsidRDefault="003119A1" w:rsidP="002B1598">
            <w:pPr>
              <w:spacing w:before="40" w:after="40"/>
              <w:jc w:val="center"/>
              <w:rPr>
                <w:sz w:val="26"/>
                <w:szCs w:val="26"/>
              </w:rPr>
            </w:pPr>
            <w:r w:rsidRPr="001A3A99">
              <w:rPr>
                <w:sz w:val="26"/>
                <w:szCs w:val="26"/>
              </w:rPr>
              <w:t>3</w:t>
            </w:r>
          </w:p>
        </w:tc>
        <w:tc>
          <w:tcPr>
            <w:tcW w:w="679" w:type="dxa"/>
            <w:vAlign w:val="center"/>
          </w:tcPr>
          <w:p w14:paraId="7DBEC18D" w14:textId="77777777" w:rsidR="003119A1" w:rsidRPr="001A3A99" w:rsidRDefault="003119A1" w:rsidP="002B1598">
            <w:pPr>
              <w:spacing w:before="40" w:after="40"/>
              <w:jc w:val="center"/>
              <w:rPr>
                <w:sz w:val="26"/>
                <w:szCs w:val="26"/>
              </w:rPr>
            </w:pPr>
            <w:r w:rsidRPr="001A3A99">
              <w:rPr>
                <w:sz w:val="26"/>
                <w:szCs w:val="26"/>
              </w:rPr>
              <w:t>5</w:t>
            </w:r>
          </w:p>
        </w:tc>
        <w:tc>
          <w:tcPr>
            <w:tcW w:w="765" w:type="dxa"/>
            <w:vAlign w:val="center"/>
          </w:tcPr>
          <w:p w14:paraId="1A1445EC" w14:textId="77777777" w:rsidR="003119A1" w:rsidRPr="001A3A99" w:rsidRDefault="003119A1" w:rsidP="002B1598">
            <w:pPr>
              <w:spacing w:before="40" w:after="40"/>
              <w:jc w:val="center"/>
              <w:rPr>
                <w:sz w:val="26"/>
                <w:szCs w:val="26"/>
              </w:rPr>
            </w:pPr>
            <w:r w:rsidRPr="001A3A99">
              <w:rPr>
                <w:sz w:val="26"/>
                <w:szCs w:val="26"/>
              </w:rPr>
              <w:t>-</w:t>
            </w:r>
          </w:p>
        </w:tc>
        <w:tc>
          <w:tcPr>
            <w:tcW w:w="879" w:type="dxa"/>
            <w:vAlign w:val="center"/>
          </w:tcPr>
          <w:p w14:paraId="16CB206A" w14:textId="77777777" w:rsidR="003119A1" w:rsidRPr="001A3A99" w:rsidRDefault="003119A1" w:rsidP="002B1598">
            <w:pPr>
              <w:spacing w:before="40" w:after="40"/>
              <w:jc w:val="center"/>
              <w:rPr>
                <w:sz w:val="26"/>
                <w:szCs w:val="26"/>
              </w:rPr>
            </w:pPr>
            <w:r w:rsidRPr="001A3A99">
              <w:rPr>
                <w:sz w:val="26"/>
                <w:szCs w:val="26"/>
              </w:rPr>
              <w:t>-</w:t>
            </w:r>
          </w:p>
        </w:tc>
      </w:tr>
      <w:tr w:rsidR="001A3A99" w:rsidRPr="001A3A99" w14:paraId="3D0AE541" w14:textId="77777777" w:rsidTr="002B1598">
        <w:trPr>
          <w:trHeight w:val="355"/>
          <w:jc w:val="center"/>
        </w:trPr>
        <w:tc>
          <w:tcPr>
            <w:tcW w:w="2892" w:type="dxa"/>
            <w:vAlign w:val="center"/>
          </w:tcPr>
          <w:p w14:paraId="714459E5" w14:textId="77777777" w:rsidR="003119A1" w:rsidRPr="001A3A99" w:rsidRDefault="003119A1" w:rsidP="002B1598">
            <w:pPr>
              <w:spacing w:before="40" w:after="40"/>
              <w:jc w:val="both"/>
              <w:rPr>
                <w:sz w:val="26"/>
                <w:szCs w:val="26"/>
                <w:lang w:val="pt-BR"/>
              </w:rPr>
            </w:pPr>
            <w:r w:rsidRPr="001A3A99">
              <w:rPr>
                <w:sz w:val="26"/>
                <w:szCs w:val="26"/>
                <w:lang w:val="pt-BR"/>
              </w:rPr>
              <w:t>Propan (g/Fe</w:t>
            </w:r>
            <w:r w:rsidRPr="001A3A99">
              <w:rPr>
                <w:sz w:val="26"/>
                <w:szCs w:val="26"/>
                <w:vertAlign w:val="subscript"/>
                <w:lang w:val="pt-BR"/>
              </w:rPr>
              <w:t>2</w:t>
            </w:r>
            <w:r w:rsidRPr="001A3A99">
              <w:rPr>
                <w:sz w:val="26"/>
                <w:szCs w:val="26"/>
                <w:lang w:val="pt-BR"/>
              </w:rPr>
              <w:t>O</w:t>
            </w:r>
            <w:r w:rsidRPr="001A3A99">
              <w:rPr>
                <w:sz w:val="26"/>
                <w:szCs w:val="26"/>
                <w:vertAlign w:val="subscript"/>
                <w:lang w:val="pt-BR"/>
              </w:rPr>
              <w:t>3</w:t>
            </w:r>
            <w:r w:rsidRPr="001A3A99">
              <w:rPr>
                <w:sz w:val="26"/>
                <w:szCs w:val="26"/>
                <w:lang w:val="pt-BR"/>
              </w:rPr>
              <w:t>)/ lít O</w:t>
            </w:r>
            <w:r w:rsidRPr="001A3A99">
              <w:rPr>
                <w:sz w:val="26"/>
                <w:szCs w:val="26"/>
                <w:vertAlign w:val="subscript"/>
                <w:lang w:val="pt-BR"/>
              </w:rPr>
              <w:t>2</w:t>
            </w:r>
          </w:p>
        </w:tc>
        <w:tc>
          <w:tcPr>
            <w:tcW w:w="724" w:type="dxa"/>
            <w:vAlign w:val="center"/>
          </w:tcPr>
          <w:p w14:paraId="663991C9" w14:textId="77777777" w:rsidR="003119A1" w:rsidRPr="001A3A99" w:rsidRDefault="003119A1" w:rsidP="002B1598">
            <w:pPr>
              <w:spacing w:before="40" w:after="40"/>
              <w:jc w:val="center"/>
              <w:rPr>
                <w:sz w:val="26"/>
                <w:szCs w:val="26"/>
              </w:rPr>
            </w:pPr>
            <w:r w:rsidRPr="001A3A99">
              <w:rPr>
                <w:sz w:val="26"/>
                <w:szCs w:val="26"/>
              </w:rPr>
              <w:t>-</w:t>
            </w:r>
          </w:p>
        </w:tc>
        <w:tc>
          <w:tcPr>
            <w:tcW w:w="709" w:type="dxa"/>
            <w:vAlign w:val="center"/>
          </w:tcPr>
          <w:p w14:paraId="499AC5ED" w14:textId="77777777" w:rsidR="003119A1" w:rsidRPr="001A3A99" w:rsidRDefault="003119A1" w:rsidP="002B1598">
            <w:pPr>
              <w:spacing w:before="40" w:after="40"/>
              <w:jc w:val="center"/>
              <w:rPr>
                <w:sz w:val="26"/>
                <w:szCs w:val="26"/>
              </w:rPr>
            </w:pPr>
            <w:r w:rsidRPr="001A3A99">
              <w:rPr>
                <w:sz w:val="26"/>
                <w:szCs w:val="26"/>
              </w:rPr>
              <w:t>-</w:t>
            </w:r>
          </w:p>
        </w:tc>
        <w:tc>
          <w:tcPr>
            <w:tcW w:w="709" w:type="dxa"/>
            <w:vAlign w:val="center"/>
          </w:tcPr>
          <w:p w14:paraId="51A8033E" w14:textId="77777777" w:rsidR="003119A1" w:rsidRPr="001A3A99" w:rsidRDefault="003119A1" w:rsidP="002B1598">
            <w:pPr>
              <w:spacing w:before="40" w:after="40"/>
              <w:jc w:val="center"/>
              <w:rPr>
                <w:sz w:val="26"/>
                <w:szCs w:val="26"/>
              </w:rPr>
            </w:pPr>
            <w:r w:rsidRPr="001A3A99">
              <w:rPr>
                <w:sz w:val="26"/>
                <w:szCs w:val="26"/>
              </w:rPr>
              <w:t>-</w:t>
            </w:r>
          </w:p>
        </w:tc>
        <w:tc>
          <w:tcPr>
            <w:tcW w:w="806" w:type="dxa"/>
            <w:vAlign w:val="center"/>
          </w:tcPr>
          <w:p w14:paraId="35913BD0" w14:textId="77777777" w:rsidR="003119A1" w:rsidRPr="001A3A99" w:rsidRDefault="003119A1" w:rsidP="002B1598">
            <w:pPr>
              <w:spacing w:before="40" w:after="40"/>
              <w:jc w:val="center"/>
              <w:rPr>
                <w:sz w:val="26"/>
                <w:szCs w:val="26"/>
              </w:rPr>
            </w:pPr>
            <w:r w:rsidRPr="001A3A99">
              <w:rPr>
                <w:sz w:val="26"/>
                <w:szCs w:val="26"/>
              </w:rPr>
              <w:t>-</w:t>
            </w:r>
          </w:p>
        </w:tc>
        <w:tc>
          <w:tcPr>
            <w:tcW w:w="851" w:type="dxa"/>
            <w:vAlign w:val="center"/>
          </w:tcPr>
          <w:p w14:paraId="1FB06FAF" w14:textId="77777777" w:rsidR="003119A1" w:rsidRPr="001A3A99" w:rsidRDefault="003119A1" w:rsidP="002B1598">
            <w:pPr>
              <w:spacing w:before="40" w:after="40"/>
              <w:jc w:val="center"/>
              <w:rPr>
                <w:sz w:val="26"/>
                <w:szCs w:val="26"/>
              </w:rPr>
            </w:pPr>
            <w:r w:rsidRPr="001A3A99">
              <w:rPr>
                <w:sz w:val="26"/>
                <w:szCs w:val="26"/>
              </w:rPr>
              <w:t>-</w:t>
            </w:r>
          </w:p>
        </w:tc>
        <w:tc>
          <w:tcPr>
            <w:tcW w:w="729" w:type="dxa"/>
            <w:vAlign w:val="center"/>
          </w:tcPr>
          <w:p w14:paraId="4EB94D3D" w14:textId="77777777" w:rsidR="003119A1" w:rsidRPr="001A3A99" w:rsidRDefault="003119A1" w:rsidP="002B1598">
            <w:pPr>
              <w:spacing w:before="40" w:after="40"/>
              <w:jc w:val="center"/>
              <w:rPr>
                <w:sz w:val="26"/>
                <w:szCs w:val="26"/>
              </w:rPr>
            </w:pPr>
            <w:r w:rsidRPr="001A3A99">
              <w:rPr>
                <w:sz w:val="26"/>
                <w:szCs w:val="26"/>
              </w:rPr>
              <w:t>2</w:t>
            </w:r>
          </w:p>
        </w:tc>
        <w:tc>
          <w:tcPr>
            <w:tcW w:w="679" w:type="dxa"/>
            <w:vAlign w:val="center"/>
          </w:tcPr>
          <w:p w14:paraId="35D4EDA2" w14:textId="77777777" w:rsidR="003119A1" w:rsidRPr="001A3A99" w:rsidRDefault="003119A1" w:rsidP="002B1598">
            <w:pPr>
              <w:spacing w:before="40" w:after="40"/>
              <w:jc w:val="center"/>
              <w:rPr>
                <w:sz w:val="26"/>
                <w:szCs w:val="26"/>
              </w:rPr>
            </w:pPr>
            <w:r w:rsidRPr="001A3A99">
              <w:rPr>
                <w:sz w:val="26"/>
                <w:szCs w:val="26"/>
              </w:rPr>
              <w:t>-</w:t>
            </w:r>
          </w:p>
        </w:tc>
        <w:tc>
          <w:tcPr>
            <w:tcW w:w="765" w:type="dxa"/>
            <w:vAlign w:val="center"/>
          </w:tcPr>
          <w:p w14:paraId="44AD3CD6" w14:textId="77777777" w:rsidR="003119A1" w:rsidRPr="001A3A99" w:rsidRDefault="003119A1" w:rsidP="002B1598">
            <w:pPr>
              <w:spacing w:before="40" w:after="40"/>
              <w:jc w:val="center"/>
              <w:rPr>
                <w:sz w:val="26"/>
                <w:szCs w:val="26"/>
              </w:rPr>
            </w:pPr>
            <w:r w:rsidRPr="001A3A99">
              <w:rPr>
                <w:sz w:val="26"/>
                <w:szCs w:val="26"/>
              </w:rPr>
              <w:t>3</w:t>
            </w:r>
          </w:p>
        </w:tc>
        <w:tc>
          <w:tcPr>
            <w:tcW w:w="879" w:type="dxa"/>
            <w:vAlign w:val="center"/>
          </w:tcPr>
          <w:p w14:paraId="4503C78A" w14:textId="77777777" w:rsidR="003119A1" w:rsidRPr="001A3A99" w:rsidRDefault="003119A1" w:rsidP="002B1598">
            <w:pPr>
              <w:spacing w:before="40" w:after="40"/>
              <w:jc w:val="center"/>
              <w:rPr>
                <w:sz w:val="26"/>
                <w:szCs w:val="26"/>
              </w:rPr>
            </w:pPr>
            <w:r w:rsidRPr="001A3A99">
              <w:rPr>
                <w:sz w:val="26"/>
                <w:szCs w:val="26"/>
              </w:rPr>
              <w:t>4</w:t>
            </w:r>
          </w:p>
        </w:tc>
      </w:tr>
    </w:tbl>
    <w:p w14:paraId="72498DE7" w14:textId="77777777" w:rsidR="00495CCC" w:rsidRPr="001A3A99" w:rsidRDefault="00495CCC" w:rsidP="003119A1">
      <w:pPr>
        <w:spacing w:after="120" w:line="360" w:lineRule="exact"/>
        <w:ind w:left="720" w:hanging="550"/>
        <w:jc w:val="right"/>
        <w:rPr>
          <w:i/>
          <w:iCs/>
          <w:sz w:val="26"/>
          <w:szCs w:val="26"/>
          <w:lang w:val="vi-VN"/>
        </w:rPr>
      </w:pPr>
      <w:r w:rsidRPr="001A3A99">
        <w:rPr>
          <w:i/>
          <w:sz w:val="26"/>
          <w:szCs w:val="26"/>
        </w:rPr>
        <w:t>Nguồn: Trung tâm nghiên cứu và quy hoạch môi trường đô thị - nông thôn</w:t>
      </w:r>
    </w:p>
    <w:p w14:paraId="5C9591BC" w14:textId="7104C694" w:rsidR="003119A1" w:rsidRPr="001A3A99" w:rsidRDefault="003119A1" w:rsidP="003119A1">
      <w:pPr>
        <w:spacing w:before="120" w:after="120" w:line="360" w:lineRule="exact"/>
        <w:ind w:firstLine="709"/>
        <w:jc w:val="both"/>
        <w:rPr>
          <w:b/>
          <w:i/>
          <w:sz w:val="28"/>
          <w:szCs w:val="28"/>
          <w:lang w:val="vi-VN"/>
        </w:rPr>
      </w:pPr>
      <w:r w:rsidRPr="001A3A99">
        <w:rPr>
          <w:b/>
          <w:i/>
          <w:sz w:val="28"/>
          <w:szCs w:val="28"/>
          <w:lang w:val="vi-VN"/>
        </w:rPr>
        <w:t>(3) Đánh giá đối tượng chịu tác động, quy mô chịu tác động.</w:t>
      </w:r>
    </w:p>
    <w:p w14:paraId="4543991F" w14:textId="77777777" w:rsidR="00495CCC" w:rsidRPr="001A3A99" w:rsidRDefault="00495CCC" w:rsidP="003119A1">
      <w:pPr>
        <w:spacing w:before="120" w:after="120" w:line="360" w:lineRule="exact"/>
        <w:ind w:firstLine="720"/>
        <w:jc w:val="both"/>
        <w:rPr>
          <w:sz w:val="28"/>
          <w:szCs w:val="28"/>
          <w:lang w:val="nl-NL"/>
        </w:rPr>
      </w:pPr>
      <w:r w:rsidRPr="001A3A99">
        <w:rPr>
          <w:sz w:val="28"/>
          <w:szCs w:val="28"/>
          <w:lang w:val="nl-NL"/>
        </w:rPr>
        <w:t xml:space="preserve">Trên thực tế, nồng độ bụi, khí thải phát sinh từ các hoạt động thi công xây dựng có thể lớn hơn số liệu đã tính toán trong báo cáo do có sự cộng hưởng nồng độ bụi, khí thải của các hoạt động khác nhau. </w:t>
      </w:r>
    </w:p>
    <w:p w14:paraId="4D560258" w14:textId="77777777" w:rsidR="00495CCC" w:rsidRPr="001A3A99" w:rsidRDefault="00495CCC" w:rsidP="003119A1">
      <w:pPr>
        <w:widowControl w:val="0"/>
        <w:tabs>
          <w:tab w:val="left" w:pos="540"/>
        </w:tabs>
        <w:spacing w:before="120" w:after="120" w:line="360" w:lineRule="exact"/>
        <w:ind w:firstLine="720"/>
        <w:jc w:val="both"/>
        <w:rPr>
          <w:sz w:val="28"/>
          <w:szCs w:val="28"/>
          <w:lang w:val="pt-BR"/>
        </w:rPr>
      </w:pPr>
      <w:r w:rsidRPr="001A3A99">
        <w:rPr>
          <w:sz w:val="28"/>
          <w:szCs w:val="28"/>
          <w:lang w:val="nl-NL"/>
        </w:rPr>
        <w:t xml:space="preserve">- Bụi phát sinh từ các quá trình thi công </w:t>
      </w:r>
      <w:r w:rsidRPr="001A3A99">
        <w:rPr>
          <w:sz w:val="28"/>
          <w:szCs w:val="28"/>
          <w:lang w:val="vi-VN"/>
        </w:rPr>
        <w:t xml:space="preserve">có tải lượng tương đối lớn, tuy nhiên bụi phát sinh trong quá trình </w:t>
      </w:r>
      <w:r w:rsidRPr="001A3A99">
        <w:rPr>
          <w:sz w:val="28"/>
          <w:szCs w:val="28"/>
          <w:lang w:val="pt-BR"/>
        </w:rPr>
        <w:t>này có kích thước lớn, nên không phát tán đi xa. Vì vậy, chúng chỉ gây ô nhiễm cục bộ tại khu vực thi công, gây ảnh hưởng trực tiếp đến công nhân tham gia thi công, tác động nhẹ đến người tham gia giao thông và các hộ dân hai bên tuyến đường và khu vực xung quanh.</w:t>
      </w:r>
    </w:p>
    <w:p w14:paraId="77A4B9C4" w14:textId="77777777" w:rsidR="00495CCC" w:rsidRPr="001A3A99" w:rsidRDefault="00495CCC" w:rsidP="003119A1">
      <w:pPr>
        <w:tabs>
          <w:tab w:val="left" w:pos="993"/>
        </w:tabs>
        <w:spacing w:before="120" w:after="120" w:line="360" w:lineRule="exact"/>
        <w:ind w:firstLine="709"/>
        <w:jc w:val="both"/>
        <w:rPr>
          <w:sz w:val="28"/>
          <w:szCs w:val="28"/>
          <w:lang w:val="vi-VN"/>
        </w:rPr>
      </w:pPr>
      <w:r w:rsidRPr="001A3A99">
        <w:rPr>
          <w:sz w:val="28"/>
          <w:szCs w:val="28"/>
          <w:lang w:val="pt-BR"/>
        </w:rPr>
        <w:t xml:space="preserve">- Khí thải phát sinh từ </w:t>
      </w:r>
      <w:r w:rsidRPr="001A3A99">
        <w:rPr>
          <w:sz w:val="28"/>
          <w:szCs w:val="28"/>
          <w:lang w:val="vi-VN"/>
        </w:rPr>
        <w:t>máy móc thi công trên công trường là nguyên nhân gây phát sinh các chất ô nhiễm như SO</w:t>
      </w:r>
      <w:r w:rsidRPr="001A3A99">
        <w:rPr>
          <w:sz w:val="28"/>
          <w:szCs w:val="28"/>
          <w:vertAlign w:val="subscript"/>
          <w:lang w:val="vi-VN"/>
        </w:rPr>
        <w:t>2</w:t>
      </w:r>
      <w:r w:rsidRPr="001A3A99">
        <w:rPr>
          <w:sz w:val="28"/>
          <w:szCs w:val="28"/>
          <w:lang w:val="vi-VN"/>
        </w:rPr>
        <w:t>, NO</w:t>
      </w:r>
      <w:r w:rsidRPr="001A3A99">
        <w:rPr>
          <w:sz w:val="28"/>
          <w:szCs w:val="28"/>
          <w:vertAlign w:val="subscript"/>
          <w:lang w:val="vi-VN"/>
        </w:rPr>
        <w:t>2</w:t>
      </w:r>
      <w:r w:rsidRPr="001A3A99">
        <w:rPr>
          <w:sz w:val="28"/>
          <w:szCs w:val="28"/>
          <w:lang w:val="vi-VN"/>
        </w:rPr>
        <w:t xml:space="preserve">, CO, bụi, VOC ra môi trường không khí </w:t>
      </w:r>
      <w:r w:rsidRPr="001A3A99">
        <w:rPr>
          <w:sz w:val="28"/>
          <w:szCs w:val="28"/>
          <w:lang w:val="vi-VN"/>
        </w:rPr>
        <w:lastRenderedPageBreak/>
        <w:t>xung quanh. Nồng độ các chất ô nhiễm tính toán đều nằm trong giới hạn cho phép của QCVN 05:2023/BTNMT, nên mức độ tác động từ quá trình này đối với sức khỏe con người là không đáng kể. Các hạng mục xây dựng nằm gần khu vực nhà xưởng của Nhà máy, tuy nhiên chủ đầu tư sẽ kết hợp với đơn vị thi công sẽ có biện pháp giảm thiểu phù hợp để hạn chế ảnh hưởng đến khu vực xung quanh.</w:t>
      </w:r>
    </w:p>
    <w:p w14:paraId="05777F34" w14:textId="77777777" w:rsidR="00495CCC" w:rsidRPr="001A3A99" w:rsidRDefault="00495CCC" w:rsidP="003119A1">
      <w:pPr>
        <w:tabs>
          <w:tab w:val="left" w:pos="993"/>
        </w:tabs>
        <w:spacing w:before="120" w:after="120" w:line="360" w:lineRule="exact"/>
        <w:ind w:firstLine="709"/>
        <w:jc w:val="both"/>
        <w:rPr>
          <w:sz w:val="28"/>
          <w:szCs w:val="28"/>
          <w:lang w:val="vi-VN"/>
        </w:rPr>
      </w:pPr>
      <w:r w:rsidRPr="001A3A99">
        <w:rPr>
          <w:sz w:val="28"/>
          <w:szCs w:val="28"/>
          <w:lang w:val="vi-VN"/>
        </w:rPr>
        <w:t>- Ô nhiễm khói hàn từ quá trình hàn gây ra tại các vị trí rải rác trong công trường và gián đoạn do vậy những tác động từ quá trình này chỉ gây ảnh hưởng tới sức khỏe của công nhân trên công trường và môi trường không khí xung quanh, nhưng tác động này ở mức thấp, không tác động đến sức khỏe cộng đồng dân cư khu vực.</w:t>
      </w:r>
    </w:p>
    <w:p w14:paraId="5457B00D" w14:textId="77777777" w:rsidR="00495CCC" w:rsidRPr="001A3A99" w:rsidRDefault="00495CCC" w:rsidP="003119A1">
      <w:pPr>
        <w:tabs>
          <w:tab w:val="left" w:pos="993"/>
        </w:tabs>
        <w:spacing w:before="120" w:after="120" w:line="360" w:lineRule="exact"/>
        <w:ind w:firstLine="709"/>
        <w:jc w:val="both"/>
        <w:rPr>
          <w:sz w:val="28"/>
          <w:szCs w:val="28"/>
          <w:lang w:val="vi-VN"/>
        </w:rPr>
      </w:pPr>
      <w:r w:rsidRPr="001A3A99">
        <w:rPr>
          <w:sz w:val="28"/>
          <w:szCs w:val="28"/>
          <w:lang w:val="vi-VN"/>
        </w:rPr>
        <w:t xml:space="preserve">- Đối với thực vật: </w:t>
      </w:r>
    </w:p>
    <w:p w14:paraId="4309CB79" w14:textId="77777777" w:rsidR="00495CCC" w:rsidRPr="001A3A99" w:rsidRDefault="00495CCC" w:rsidP="003119A1">
      <w:pPr>
        <w:tabs>
          <w:tab w:val="left" w:pos="993"/>
        </w:tabs>
        <w:spacing w:before="120" w:after="120" w:line="360" w:lineRule="exact"/>
        <w:ind w:firstLine="709"/>
        <w:jc w:val="both"/>
        <w:rPr>
          <w:sz w:val="28"/>
          <w:szCs w:val="28"/>
          <w:lang w:val="vi-VN"/>
        </w:rPr>
      </w:pPr>
      <w:r w:rsidRPr="001A3A99">
        <w:rPr>
          <w:snapToGrid w:val="0"/>
          <w:sz w:val="28"/>
          <w:szCs w:val="28"/>
          <w:lang w:val="nl-NL"/>
        </w:rPr>
        <w:t>+ Thực vật khi tiếp xúc với CO ở nồng độ cao (100 - 1000 ppm) bị rụng lá, xoắn quăn, cây non chết yểu</w:t>
      </w:r>
    </w:p>
    <w:p w14:paraId="69CFB83F" w14:textId="77777777" w:rsidR="00495CCC" w:rsidRPr="001A3A99" w:rsidRDefault="00495CCC" w:rsidP="003119A1">
      <w:pPr>
        <w:tabs>
          <w:tab w:val="left" w:pos="993"/>
        </w:tabs>
        <w:spacing w:before="120" w:after="120" w:line="360" w:lineRule="exact"/>
        <w:ind w:firstLine="709"/>
        <w:jc w:val="both"/>
        <w:rPr>
          <w:bCs/>
          <w:sz w:val="28"/>
          <w:szCs w:val="28"/>
          <w:lang w:val="nl-NL"/>
        </w:rPr>
      </w:pPr>
      <w:r w:rsidRPr="001A3A99">
        <w:rPr>
          <w:bCs/>
          <w:sz w:val="28"/>
          <w:szCs w:val="28"/>
          <w:lang w:val="nl-NL"/>
        </w:rPr>
        <w:t>+ Khi bám vào lá cây các hạt bụi làm giảm khả năng quang hợp của cây trồng</w:t>
      </w:r>
    </w:p>
    <w:p w14:paraId="60DC3A2D" w14:textId="77777777" w:rsidR="00495CCC" w:rsidRPr="001A3A99" w:rsidRDefault="00495CCC" w:rsidP="003119A1">
      <w:pPr>
        <w:tabs>
          <w:tab w:val="left" w:pos="993"/>
        </w:tabs>
        <w:spacing w:before="120" w:after="120" w:line="360" w:lineRule="exact"/>
        <w:ind w:firstLine="709"/>
        <w:jc w:val="both"/>
        <w:rPr>
          <w:sz w:val="28"/>
          <w:szCs w:val="28"/>
          <w:lang w:val="nl-NL"/>
        </w:rPr>
      </w:pPr>
      <w:r w:rsidRPr="001A3A99">
        <w:rPr>
          <w:sz w:val="28"/>
          <w:szCs w:val="28"/>
          <w:lang w:val="nl-NL"/>
        </w:rPr>
        <w:t>+ NO</w:t>
      </w:r>
      <w:r w:rsidRPr="001A3A99">
        <w:rPr>
          <w:sz w:val="28"/>
          <w:szCs w:val="28"/>
          <w:vertAlign w:val="subscript"/>
          <w:lang w:val="nl-NL"/>
        </w:rPr>
        <w:t>2</w:t>
      </w:r>
      <w:r w:rsidRPr="001A3A99">
        <w:rPr>
          <w:sz w:val="28"/>
          <w:szCs w:val="28"/>
          <w:lang w:val="nl-NL"/>
        </w:rPr>
        <w:t xml:space="preserve"> tác dụng với hơi nước trong khí quyển tạo thành HNO</w:t>
      </w:r>
      <w:r w:rsidRPr="001A3A99">
        <w:rPr>
          <w:sz w:val="28"/>
          <w:szCs w:val="28"/>
          <w:vertAlign w:val="subscript"/>
          <w:lang w:val="nl-NL"/>
        </w:rPr>
        <w:t>3</w:t>
      </w:r>
      <w:r w:rsidRPr="001A3A99">
        <w:rPr>
          <w:sz w:val="28"/>
          <w:szCs w:val="28"/>
          <w:lang w:val="nl-NL"/>
        </w:rPr>
        <w:t>, axit này ngưng tụ và hoà tan trong nước, theo mưa rơi xuống mặt đất, gây nên những cơn mưa axit làm thiệt hại cây cối, mùa màng,...</w:t>
      </w:r>
    </w:p>
    <w:p w14:paraId="7BB0C2C3" w14:textId="77777777" w:rsidR="00495CCC" w:rsidRPr="001A3A99" w:rsidRDefault="00495CCC" w:rsidP="003119A1">
      <w:pPr>
        <w:spacing w:before="120" w:after="120" w:line="360" w:lineRule="exact"/>
        <w:ind w:firstLine="709"/>
        <w:jc w:val="both"/>
        <w:rPr>
          <w:sz w:val="28"/>
          <w:szCs w:val="28"/>
          <w:lang w:val="nl-NL"/>
        </w:rPr>
      </w:pPr>
      <w:r w:rsidRPr="001A3A99">
        <w:rPr>
          <w:sz w:val="28"/>
          <w:szCs w:val="28"/>
          <w:lang w:val="vi-VN"/>
        </w:rPr>
        <w:t>Tuy những tác động của quá trình xây dựng dự án tới môi trường không khí ở mức thấp nhưng chủ dự án sẽ có các biện pháp giảm thiểu ô nhiễm và được trình bày tại phần sau của báo cáo</w:t>
      </w:r>
      <w:r w:rsidRPr="001A3A99">
        <w:rPr>
          <w:sz w:val="28"/>
          <w:szCs w:val="28"/>
          <w:lang w:val="nl-NL"/>
        </w:rPr>
        <w:t>.</w:t>
      </w:r>
    </w:p>
    <w:p w14:paraId="472C9AB1" w14:textId="77777777" w:rsidR="00495CCC" w:rsidRPr="001A3A99" w:rsidRDefault="00495CCC" w:rsidP="000C190D">
      <w:pPr>
        <w:spacing w:before="120" w:after="120" w:line="360" w:lineRule="exact"/>
        <w:jc w:val="both"/>
        <w:rPr>
          <w:b/>
          <w:iCs/>
          <w:sz w:val="28"/>
          <w:szCs w:val="28"/>
          <w:lang w:val="nl-NL"/>
        </w:rPr>
      </w:pPr>
      <w:r w:rsidRPr="001A3A99">
        <w:rPr>
          <w:b/>
          <w:iCs/>
          <w:sz w:val="28"/>
          <w:szCs w:val="28"/>
          <w:lang w:val="nl-NL"/>
        </w:rPr>
        <w:t>C</w:t>
      </w:r>
      <w:r w:rsidRPr="001A3A99">
        <w:rPr>
          <w:b/>
          <w:iCs/>
          <w:sz w:val="28"/>
          <w:szCs w:val="28"/>
          <w:lang w:val="vi-VN"/>
        </w:rPr>
        <w:t>. Nước thải</w:t>
      </w:r>
      <w:r w:rsidRPr="001A3A99">
        <w:rPr>
          <w:b/>
          <w:iCs/>
          <w:sz w:val="28"/>
          <w:szCs w:val="28"/>
          <w:lang w:val="nl-NL"/>
        </w:rPr>
        <w:t>:</w:t>
      </w:r>
    </w:p>
    <w:p w14:paraId="153748DA" w14:textId="77777777" w:rsidR="00495CCC" w:rsidRPr="001A3A99" w:rsidRDefault="00495CCC" w:rsidP="000C190D">
      <w:pPr>
        <w:tabs>
          <w:tab w:val="left" w:pos="720"/>
        </w:tabs>
        <w:spacing w:before="120" w:after="120" w:line="360" w:lineRule="exact"/>
        <w:ind w:firstLine="720"/>
        <w:jc w:val="both"/>
        <w:rPr>
          <w:sz w:val="28"/>
          <w:szCs w:val="28"/>
          <w:lang w:val="vi-VN"/>
        </w:rPr>
      </w:pPr>
      <w:r w:rsidRPr="001A3A99">
        <w:rPr>
          <w:sz w:val="28"/>
          <w:szCs w:val="28"/>
          <w:lang w:val="vi-VN"/>
        </w:rPr>
        <w:t>Trong quá trình thi công, các nguồn phát sinh nước thải bao gồm:</w:t>
      </w:r>
    </w:p>
    <w:p w14:paraId="04F290CA" w14:textId="77777777" w:rsidR="00495CCC" w:rsidRPr="001A3A99" w:rsidRDefault="00495CCC" w:rsidP="000C190D">
      <w:pPr>
        <w:spacing w:before="120" w:after="120" w:line="360" w:lineRule="exact"/>
        <w:ind w:firstLine="720"/>
        <w:jc w:val="both"/>
        <w:rPr>
          <w:bCs/>
          <w:iCs/>
          <w:sz w:val="28"/>
          <w:szCs w:val="28"/>
          <w:lang w:val="vi-VN"/>
        </w:rPr>
      </w:pPr>
      <w:r w:rsidRPr="001A3A99">
        <w:rPr>
          <w:sz w:val="28"/>
          <w:szCs w:val="28"/>
          <w:lang w:val="vi-VN"/>
        </w:rPr>
        <w:t xml:space="preserve">- Nước thải sinh hoạt của công nhân </w:t>
      </w:r>
      <w:r w:rsidRPr="001A3A99">
        <w:rPr>
          <w:bCs/>
          <w:iCs/>
          <w:sz w:val="28"/>
          <w:szCs w:val="28"/>
          <w:lang w:val="vi-VN"/>
        </w:rPr>
        <w:t>tham gia thi công.</w:t>
      </w:r>
    </w:p>
    <w:p w14:paraId="68A954B2" w14:textId="77777777" w:rsidR="00495CCC" w:rsidRPr="001A3A99" w:rsidRDefault="00495CCC" w:rsidP="000C190D">
      <w:pPr>
        <w:spacing w:before="120" w:after="120" w:line="360" w:lineRule="exact"/>
        <w:ind w:firstLine="720"/>
        <w:jc w:val="both"/>
        <w:rPr>
          <w:bCs/>
          <w:iCs/>
          <w:sz w:val="28"/>
          <w:szCs w:val="28"/>
          <w:lang w:val="vi-VN"/>
        </w:rPr>
      </w:pPr>
      <w:r w:rsidRPr="001A3A99">
        <w:rPr>
          <w:sz w:val="28"/>
          <w:szCs w:val="28"/>
          <w:lang w:val="vi-VN"/>
        </w:rPr>
        <w:t>- Nước thải từ các hoạt động thi công.</w:t>
      </w:r>
    </w:p>
    <w:p w14:paraId="43231D29" w14:textId="77777777" w:rsidR="00495CCC" w:rsidRPr="001A3A99" w:rsidRDefault="00495CCC" w:rsidP="000C190D">
      <w:pPr>
        <w:spacing w:before="120" w:after="120" w:line="360" w:lineRule="exact"/>
        <w:ind w:firstLine="720"/>
        <w:jc w:val="both"/>
        <w:rPr>
          <w:sz w:val="28"/>
          <w:szCs w:val="28"/>
          <w:lang w:val="vi-VN"/>
        </w:rPr>
      </w:pPr>
      <w:r w:rsidRPr="001A3A99">
        <w:rPr>
          <w:sz w:val="28"/>
          <w:szCs w:val="28"/>
          <w:lang w:val="vi-VN"/>
        </w:rPr>
        <w:t>- Nước mưa chảy tràn.</w:t>
      </w:r>
    </w:p>
    <w:p w14:paraId="35228855" w14:textId="77777777" w:rsidR="00495CCC" w:rsidRPr="001A3A99" w:rsidRDefault="00495CCC" w:rsidP="000C190D">
      <w:pPr>
        <w:spacing w:before="120" w:after="120" w:line="360" w:lineRule="exact"/>
        <w:jc w:val="both"/>
        <w:rPr>
          <w:bCs/>
          <w:i/>
          <w:iCs/>
          <w:sz w:val="28"/>
          <w:szCs w:val="28"/>
          <w:lang w:val="vi-VN"/>
        </w:rPr>
      </w:pPr>
      <w:r w:rsidRPr="001A3A99">
        <w:rPr>
          <w:i/>
          <w:sz w:val="28"/>
          <w:szCs w:val="28"/>
          <w:lang w:val="vi-VN"/>
        </w:rPr>
        <w:t>1. Nước thải sinh hoạt:</w:t>
      </w:r>
    </w:p>
    <w:p w14:paraId="08D507F0" w14:textId="77777777" w:rsidR="00495CCC" w:rsidRPr="001A3A99" w:rsidRDefault="00495CCC" w:rsidP="000C190D">
      <w:pPr>
        <w:spacing w:before="120" w:after="120" w:line="360" w:lineRule="exact"/>
        <w:ind w:firstLine="720"/>
        <w:jc w:val="both"/>
        <w:rPr>
          <w:sz w:val="28"/>
          <w:szCs w:val="28"/>
          <w:lang w:val="vi-VN"/>
        </w:rPr>
      </w:pPr>
      <w:r w:rsidRPr="001A3A99">
        <w:rPr>
          <w:sz w:val="28"/>
          <w:szCs w:val="28"/>
          <w:lang w:val="vi-VN"/>
        </w:rPr>
        <w:t>Trong quá trình thi công xây dựng, lượng nước thải sinh hoạt phát sinh từ hoạt động của công nhân xây dựng. Ước tính số lượng công nhân tham gia hoạt động xây dựng trong giai đoạn thi công xây dựng này khoảng 20 người.</w:t>
      </w:r>
    </w:p>
    <w:p w14:paraId="6F9E3A9B" w14:textId="77777777" w:rsidR="00495CCC" w:rsidRPr="001A3A99" w:rsidRDefault="00495CCC" w:rsidP="000C190D">
      <w:pPr>
        <w:spacing w:before="120" w:after="120" w:line="360" w:lineRule="exact"/>
        <w:ind w:firstLine="720"/>
        <w:jc w:val="both"/>
        <w:rPr>
          <w:sz w:val="28"/>
          <w:szCs w:val="28"/>
          <w:lang w:val="vi-VN"/>
        </w:rPr>
      </w:pPr>
      <w:r w:rsidRPr="001A3A99">
        <w:rPr>
          <w:sz w:val="28"/>
          <w:szCs w:val="28"/>
          <w:lang w:val="vi-VN"/>
        </w:rPr>
        <w:t>Lưu lượng nước thải sinh hoạt được tính toán trên cơ sở định mức nước cấp cho sinh hoạt và số lượng công nhân. Lượng nước sinh hoạt cấp cho công nhân lao động khoảng 60 lít/người (Theo TCXDVN 33:2006). Vậy lượng nước cấp cho sinh hoạt là:</w:t>
      </w:r>
    </w:p>
    <w:p w14:paraId="243B43E5" w14:textId="79E15AAA" w:rsidR="00495CCC" w:rsidRPr="001A3A99" w:rsidRDefault="00495CCC" w:rsidP="000C190D">
      <w:pPr>
        <w:spacing w:before="120" w:after="120" w:line="360" w:lineRule="exact"/>
        <w:jc w:val="center"/>
        <w:rPr>
          <w:sz w:val="28"/>
          <w:szCs w:val="28"/>
          <w:lang w:val="vi-VN"/>
        </w:rPr>
      </w:pPr>
      <w:r w:rsidRPr="001A3A99">
        <w:rPr>
          <w:sz w:val="28"/>
          <w:szCs w:val="28"/>
          <w:lang w:val="vi-VN"/>
        </w:rPr>
        <w:t>Q</w:t>
      </w:r>
      <w:r w:rsidRPr="001A3A99">
        <w:rPr>
          <w:sz w:val="28"/>
          <w:szCs w:val="28"/>
          <w:vertAlign w:val="subscript"/>
          <w:lang w:val="vi-VN"/>
        </w:rPr>
        <w:t>nước cấp sinh hoạt</w:t>
      </w:r>
      <w:r w:rsidRPr="001A3A99">
        <w:rPr>
          <w:sz w:val="28"/>
          <w:szCs w:val="28"/>
          <w:lang w:val="vi-VN"/>
        </w:rPr>
        <w:t xml:space="preserve">  = 20 </w:t>
      </w:r>
      <w:r w:rsidR="000C190D" w:rsidRPr="001A3A99">
        <w:rPr>
          <w:sz w:val="28"/>
          <w:szCs w:val="28"/>
          <w:lang w:val="vi-VN"/>
        </w:rPr>
        <w:t>×</w:t>
      </w:r>
      <w:r w:rsidRPr="001A3A99">
        <w:rPr>
          <w:sz w:val="28"/>
          <w:szCs w:val="28"/>
          <w:lang w:val="vi-VN"/>
        </w:rPr>
        <w:t xml:space="preserve"> 60  = 1.200 lít/ngày = 1,2 m</w:t>
      </w:r>
      <w:r w:rsidRPr="001A3A99">
        <w:rPr>
          <w:sz w:val="28"/>
          <w:szCs w:val="28"/>
          <w:vertAlign w:val="superscript"/>
          <w:lang w:val="vi-VN"/>
        </w:rPr>
        <w:t>3</w:t>
      </w:r>
      <w:r w:rsidRPr="001A3A99">
        <w:rPr>
          <w:sz w:val="28"/>
          <w:szCs w:val="28"/>
          <w:lang w:val="vi-VN"/>
        </w:rPr>
        <w:t>/ngày</w:t>
      </w:r>
    </w:p>
    <w:p w14:paraId="10A87E23" w14:textId="77777777" w:rsidR="00495CCC" w:rsidRPr="001A3A99" w:rsidRDefault="00495CCC" w:rsidP="000C190D">
      <w:pPr>
        <w:spacing w:before="120" w:after="120" w:line="360" w:lineRule="exact"/>
        <w:ind w:firstLine="720"/>
        <w:jc w:val="both"/>
        <w:rPr>
          <w:sz w:val="28"/>
          <w:szCs w:val="28"/>
          <w:lang w:val="vi-VN"/>
        </w:rPr>
      </w:pPr>
      <w:r w:rsidRPr="001A3A99">
        <w:rPr>
          <w:sz w:val="28"/>
          <w:szCs w:val="28"/>
          <w:lang w:val="nl-NL"/>
        </w:rPr>
        <w:lastRenderedPageBreak/>
        <w:t xml:space="preserve">Căn cứ theo </w:t>
      </w:r>
      <w:r w:rsidRPr="001A3A99">
        <w:rPr>
          <w:sz w:val="28"/>
          <w:szCs w:val="28"/>
          <w:lang w:val="vi-VN"/>
        </w:rPr>
        <w:t>Văn bản hợp nhất số 13/VBHN-BXD ngày 27/4/2020 của Bộ xây dựng: Nghị định về thoát nước và xử lý nước thải, nước thải sinh hoạt phát sinh được ước tính bằng 100% nước cấp thì lưu lượng nước thải sinh hoạt phát sinh là: Q</w:t>
      </w:r>
      <w:r w:rsidRPr="001A3A99">
        <w:rPr>
          <w:sz w:val="28"/>
          <w:szCs w:val="28"/>
          <w:vertAlign w:val="subscript"/>
          <w:lang w:val="vi-VN"/>
        </w:rPr>
        <w:t>nước thải sinh hoạt</w:t>
      </w:r>
      <w:r w:rsidRPr="001A3A99">
        <w:rPr>
          <w:sz w:val="28"/>
          <w:szCs w:val="28"/>
          <w:lang w:val="vi-VN"/>
        </w:rPr>
        <w:t xml:space="preserve"> = 1,2 m</w:t>
      </w:r>
      <w:r w:rsidRPr="001A3A99">
        <w:rPr>
          <w:sz w:val="28"/>
          <w:szCs w:val="28"/>
          <w:vertAlign w:val="superscript"/>
          <w:lang w:val="vi-VN"/>
        </w:rPr>
        <w:t>3</w:t>
      </w:r>
      <w:r w:rsidRPr="001A3A99">
        <w:rPr>
          <w:sz w:val="28"/>
          <w:szCs w:val="28"/>
          <w:lang w:val="vi-VN"/>
        </w:rPr>
        <w:t>/ngày</w:t>
      </w:r>
    </w:p>
    <w:p w14:paraId="2AFBC54E" w14:textId="77777777" w:rsidR="00495CCC" w:rsidRPr="001A3A99" w:rsidRDefault="00495CCC" w:rsidP="000C190D">
      <w:pPr>
        <w:spacing w:before="120" w:after="120" w:line="360" w:lineRule="exact"/>
        <w:ind w:firstLine="720"/>
        <w:jc w:val="both"/>
        <w:rPr>
          <w:sz w:val="28"/>
          <w:szCs w:val="28"/>
          <w:lang w:val="vi-VN"/>
        </w:rPr>
      </w:pPr>
      <w:r w:rsidRPr="001A3A99">
        <w:rPr>
          <w:sz w:val="28"/>
          <w:szCs w:val="28"/>
          <w:lang w:val="vi-VN"/>
        </w:rPr>
        <w:t xml:space="preserve">Thành phần: Chất rắn lơ lửng, chất hữu cơ và các vi sinh vật,… Thành phần các chất gây ô nhiễm trong nước thải sinh hoạt ổn định nhưng lưu lượng nước thải thay đổi theo thời gian trong ngày. </w:t>
      </w:r>
    </w:p>
    <w:p w14:paraId="17CD0AD8" w14:textId="77777777" w:rsidR="00495CCC" w:rsidRPr="001A3A99" w:rsidRDefault="00495CCC" w:rsidP="000C190D">
      <w:pPr>
        <w:spacing w:before="120" w:after="120" w:line="360" w:lineRule="exact"/>
        <w:ind w:firstLine="720"/>
        <w:jc w:val="both"/>
        <w:rPr>
          <w:sz w:val="28"/>
          <w:szCs w:val="28"/>
          <w:lang w:val="vi-VN"/>
        </w:rPr>
      </w:pPr>
      <w:r w:rsidRPr="001A3A99">
        <w:rPr>
          <w:sz w:val="28"/>
          <w:szCs w:val="28"/>
          <w:lang w:val="vi-VN"/>
        </w:rPr>
        <w:t>Căn cứ vào hệ số ô nhiễm và lượng công nhân làm việc trên công trường hàng ngày và lưu lượng nước thải thì khi đó tải lượng, nồng độ các chất ô nhiễm có trong nước thải sinh hoạt của công nhân được tính toán theo bảng sau:</w:t>
      </w:r>
    </w:p>
    <w:p w14:paraId="3025BB37" w14:textId="77777777" w:rsidR="00495CCC" w:rsidRPr="001A3A99" w:rsidRDefault="00495CCC" w:rsidP="00C469F9">
      <w:pPr>
        <w:pStyle w:val="Caption"/>
        <w:spacing w:before="120" w:after="120" w:line="360" w:lineRule="exact"/>
        <w:rPr>
          <w:b/>
          <w:i w:val="0"/>
          <w:szCs w:val="28"/>
          <w:lang w:val="vi-VN"/>
        </w:rPr>
      </w:pPr>
      <w:bookmarkStart w:id="393" w:name="_Toc149458415"/>
      <w:bookmarkStart w:id="394" w:name="_Toc153807534"/>
      <w:r w:rsidRPr="001A3A99">
        <w:rPr>
          <w:b/>
          <w:szCs w:val="28"/>
          <w:lang w:val="vi-VN"/>
        </w:rPr>
        <w:t xml:space="preserve">Bảng </w:t>
      </w:r>
      <w:r w:rsidRPr="001A3A99">
        <w:rPr>
          <w:b/>
          <w:szCs w:val="28"/>
        </w:rPr>
        <w:fldChar w:fldCharType="begin"/>
      </w:r>
      <w:r w:rsidRPr="001A3A99">
        <w:rPr>
          <w:b/>
          <w:szCs w:val="28"/>
          <w:lang w:val="vi-VN"/>
        </w:rPr>
        <w:instrText xml:space="preserve"> SEQ Bảng \* ARABIC </w:instrText>
      </w:r>
      <w:r w:rsidRPr="001A3A99">
        <w:rPr>
          <w:b/>
          <w:szCs w:val="28"/>
        </w:rPr>
        <w:fldChar w:fldCharType="separate"/>
      </w:r>
      <w:r w:rsidR="007F75E4">
        <w:rPr>
          <w:b/>
          <w:noProof/>
          <w:szCs w:val="28"/>
          <w:lang w:val="vi-VN"/>
        </w:rPr>
        <w:t>20</w:t>
      </w:r>
      <w:r w:rsidRPr="001A3A99">
        <w:rPr>
          <w:b/>
          <w:szCs w:val="28"/>
        </w:rPr>
        <w:fldChar w:fldCharType="end"/>
      </w:r>
      <w:r w:rsidRPr="001A3A99">
        <w:rPr>
          <w:b/>
          <w:szCs w:val="28"/>
          <w:lang w:val="vi-VN"/>
        </w:rPr>
        <w:t>. Nồng độ ô nhiễm trong nước thải sinh hoạt</w:t>
      </w:r>
      <w:bookmarkEnd w:id="393"/>
      <w:bookmarkEnd w:id="394"/>
    </w:p>
    <w:tbl>
      <w:tblPr>
        <w:tblW w:w="45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444"/>
        <w:gridCol w:w="1759"/>
        <w:gridCol w:w="1953"/>
        <w:gridCol w:w="2110"/>
      </w:tblGrid>
      <w:tr w:rsidR="001A3A99" w:rsidRPr="001A3A99" w14:paraId="15A38F13" w14:textId="77777777" w:rsidTr="003A61A3">
        <w:trPr>
          <w:trHeight w:val="375"/>
          <w:tblHeader/>
          <w:jc w:val="center"/>
        </w:trPr>
        <w:tc>
          <w:tcPr>
            <w:tcW w:w="974" w:type="pct"/>
            <w:vMerge w:val="restart"/>
            <w:vAlign w:val="center"/>
          </w:tcPr>
          <w:p w14:paraId="328BF00B" w14:textId="77777777" w:rsidR="00495CCC" w:rsidRPr="001A3A99" w:rsidRDefault="00495CCC" w:rsidP="00085276">
            <w:pPr>
              <w:widowControl w:val="0"/>
              <w:spacing w:before="40" w:after="40"/>
              <w:ind w:hanging="16"/>
              <w:jc w:val="center"/>
              <w:rPr>
                <w:b/>
                <w:bCs/>
                <w:sz w:val="26"/>
                <w:szCs w:val="26"/>
              </w:rPr>
            </w:pPr>
            <w:r w:rsidRPr="001A3A99">
              <w:rPr>
                <w:b/>
                <w:bCs/>
                <w:sz w:val="26"/>
                <w:szCs w:val="26"/>
                <w:lang w:val="sv-SE"/>
              </w:rPr>
              <w:t>Chất ô nhiễm</w:t>
            </w:r>
          </w:p>
        </w:tc>
        <w:tc>
          <w:tcPr>
            <w:tcW w:w="800" w:type="pct"/>
            <w:vMerge w:val="restart"/>
            <w:vAlign w:val="center"/>
          </w:tcPr>
          <w:p w14:paraId="34B24406" w14:textId="77777777" w:rsidR="003A61A3" w:rsidRPr="001A3A99" w:rsidRDefault="00495CCC" w:rsidP="003A61A3">
            <w:pPr>
              <w:widowControl w:val="0"/>
              <w:spacing w:before="40" w:after="40"/>
              <w:jc w:val="center"/>
              <w:rPr>
                <w:b/>
                <w:bCs/>
                <w:sz w:val="26"/>
                <w:szCs w:val="26"/>
              </w:rPr>
            </w:pPr>
            <w:r w:rsidRPr="001A3A99">
              <w:rPr>
                <w:b/>
                <w:bCs/>
                <w:sz w:val="26"/>
                <w:szCs w:val="26"/>
              </w:rPr>
              <w:t>Hệ số</w:t>
            </w:r>
          </w:p>
          <w:p w14:paraId="2C14466B" w14:textId="77777777" w:rsidR="003A61A3" w:rsidRPr="001A3A99" w:rsidRDefault="00495CCC" w:rsidP="003A61A3">
            <w:pPr>
              <w:widowControl w:val="0"/>
              <w:spacing w:before="40" w:after="40"/>
              <w:jc w:val="center"/>
              <w:rPr>
                <w:b/>
                <w:bCs/>
                <w:sz w:val="26"/>
                <w:szCs w:val="26"/>
              </w:rPr>
            </w:pPr>
            <w:r w:rsidRPr="001A3A99">
              <w:rPr>
                <w:b/>
                <w:bCs/>
                <w:sz w:val="26"/>
                <w:szCs w:val="26"/>
              </w:rPr>
              <w:t>ô nhiễm</w:t>
            </w:r>
          </w:p>
          <w:p w14:paraId="44B43010" w14:textId="20DE50B6" w:rsidR="00495CCC" w:rsidRPr="001A3A99" w:rsidRDefault="00495CCC" w:rsidP="003A61A3">
            <w:pPr>
              <w:widowControl w:val="0"/>
              <w:spacing w:before="40" w:after="40"/>
              <w:jc w:val="center"/>
              <w:rPr>
                <w:b/>
                <w:bCs/>
                <w:sz w:val="26"/>
                <w:szCs w:val="26"/>
              </w:rPr>
            </w:pPr>
            <w:r w:rsidRPr="001A3A99">
              <w:rPr>
                <w:b/>
                <w:bCs/>
                <w:sz w:val="26"/>
                <w:szCs w:val="26"/>
              </w:rPr>
              <w:t>(g/người)</w:t>
            </w:r>
          </w:p>
        </w:tc>
        <w:tc>
          <w:tcPr>
            <w:tcW w:w="975" w:type="pct"/>
            <w:vMerge w:val="restart"/>
          </w:tcPr>
          <w:p w14:paraId="46927D64" w14:textId="77777777" w:rsidR="003A61A3" w:rsidRPr="001A3A99" w:rsidRDefault="003A61A3" w:rsidP="003A61A3">
            <w:pPr>
              <w:widowControl w:val="0"/>
              <w:spacing w:before="40" w:after="40"/>
              <w:jc w:val="center"/>
              <w:rPr>
                <w:b/>
                <w:bCs/>
                <w:sz w:val="26"/>
                <w:szCs w:val="26"/>
              </w:rPr>
            </w:pPr>
            <w:r w:rsidRPr="001A3A99">
              <w:rPr>
                <w:b/>
                <w:bCs/>
                <w:sz w:val="26"/>
                <w:szCs w:val="26"/>
              </w:rPr>
              <w:t>Tải lượng</w:t>
            </w:r>
          </w:p>
          <w:p w14:paraId="0BC249C7" w14:textId="77777777" w:rsidR="003A61A3" w:rsidRPr="001A3A99" w:rsidRDefault="00495CCC" w:rsidP="003A61A3">
            <w:pPr>
              <w:widowControl w:val="0"/>
              <w:spacing w:before="40" w:after="40"/>
              <w:jc w:val="center"/>
              <w:rPr>
                <w:b/>
                <w:bCs/>
                <w:sz w:val="26"/>
                <w:szCs w:val="26"/>
              </w:rPr>
            </w:pPr>
            <w:r w:rsidRPr="001A3A99">
              <w:rPr>
                <w:b/>
                <w:bCs/>
                <w:sz w:val="26"/>
                <w:szCs w:val="26"/>
              </w:rPr>
              <w:t>ô nhiễm</w:t>
            </w:r>
          </w:p>
          <w:p w14:paraId="1B8023CD" w14:textId="3794FF28" w:rsidR="00495CCC" w:rsidRPr="001A3A99" w:rsidRDefault="00495CCC" w:rsidP="003A61A3">
            <w:pPr>
              <w:widowControl w:val="0"/>
              <w:spacing w:before="40" w:after="40"/>
              <w:jc w:val="center"/>
              <w:rPr>
                <w:b/>
                <w:bCs/>
                <w:sz w:val="26"/>
                <w:szCs w:val="26"/>
              </w:rPr>
            </w:pPr>
            <w:r w:rsidRPr="001A3A99">
              <w:rPr>
                <w:b/>
                <w:bCs/>
                <w:sz w:val="26"/>
                <w:szCs w:val="26"/>
              </w:rPr>
              <w:t>(g/ngày)</w:t>
            </w:r>
          </w:p>
        </w:tc>
        <w:tc>
          <w:tcPr>
            <w:tcW w:w="1082" w:type="pct"/>
            <w:vMerge w:val="restart"/>
          </w:tcPr>
          <w:p w14:paraId="20D155A1" w14:textId="77777777" w:rsidR="003A61A3" w:rsidRPr="001A3A99" w:rsidRDefault="003A61A3" w:rsidP="003A61A3">
            <w:pPr>
              <w:widowControl w:val="0"/>
              <w:spacing w:before="40" w:after="40"/>
              <w:jc w:val="center"/>
              <w:rPr>
                <w:b/>
                <w:bCs/>
                <w:sz w:val="26"/>
                <w:szCs w:val="26"/>
              </w:rPr>
            </w:pPr>
            <w:r w:rsidRPr="001A3A99">
              <w:rPr>
                <w:b/>
                <w:bCs/>
                <w:sz w:val="26"/>
                <w:szCs w:val="26"/>
              </w:rPr>
              <w:t>Nồng độ</w:t>
            </w:r>
          </w:p>
          <w:p w14:paraId="064EB2BF" w14:textId="77777777" w:rsidR="003A61A3" w:rsidRPr="001A3A99" w:rsidRDefault="00495CCC" w:rsidP="003A61A3">
            <w:pPr>
              <w:widowControl w:val="0"/>
              <w:spacing w:before="40" w:after="40"/>
              <w:jc w:val="center"/>
              <w:rPr>
                <w:b/>
                <w:bCs/>
                <w:sz w:val="26"/>
                <w:szCs w:val="26"/>
              </w:rPr>
            </w:pPr>
            <w:r w:rsidRPr="001A3A99">
              <w:rPr>
                <w:b/>
                <w:bCs/>
                <w:sz w:val="26"/>
                <w:szCs w:val="26"/>
              </w:rPr>
              <w:t>ô nhiễm</w:t>
            </w:r>
          </w:p>
          <w:p w14:paraId="0453F296" w14:textId="142BEFD4" w:rsidR="00495CCC" w:rsidRPr="001A3A99" w:rsidRDefault="00495CCC" w:rsidP="003A61A3">
            <w:pPr>
              <w:widowControl w:val="0"/>
              <w:spacing w:before="40" w:after="40"/>
              <w:jc w:val="center"/>
              <w:rPr>
                <w:b/>
                <w:bCs/>
                <w:sz w:val="26"/>
                <w:szCs w:val="26"/>
              </w:rPr>
            </w:pPr>
            <w:r w:rsidRPr="001A3A99">
              <w:rPr>
                <w:b/>
                <w:bCs/>
                <w:sz w:val="26"/>
                <w:szCs w:val="26"/>
              </w:rPr>
              <w:t>(mg/l)</w:t>
            </w:r>
          </w:p>
        </w:tc>
        <w:tc>
          <w:tcPr>
            <w:tcW w:w="1169" w:type="pct"/>
            <w:vMerge w:val="restart"/>
            <w:vAlign w:val="center"/>
          </w:tcPr>
          <w:p w14:paraId="238E0B4F" w14:textId="77777777" w:rsidR="00495CCC" w:rsidRPr="001A3A99" w:rsidRDefault="00495CCC" w:rsidP="00085276">
            <w:pPr>
              <w:widowControl w:val="0"/>
              <w:spacing w:before="40" w:after="40"/>
              <w:jc w:val="center"/>
              <w:rPr>
                <w:b/>
                <w:bCs/>
                <w:sz w:val="26"/>
                <w:szCs w:val="26"/>
              </w:rPr>
            </w:pPr>
            <w:r w:rsidRPr="001A3A99">
              <w:rPr>
                <w:b/>
                <w:bCs/>
                <w:sz w:val="26"/>
                <w:szCs w:val="26"/>
              </w:rPr>
              <w:t>QCVN 14:2008/BTNMT</w:t>
            </w:r>
          </w:p>
          <w:p w14:paraId="1B548CA0" w14:textId="77777777" w:rsidR="00495CCC" w:rsidRPr="001A3A99" w:rsidRDefault="00495CCC" w:rsidP="00085276">
            <w:pPr>
              <w:widowControl w:val="0"/>
              <w:spacing w:before="40" w:after="40"/>
              <w:jc w:val="center"/>
              <w:rPr>
                <w:b/>
                <w:bCs/>
                <w:sz w:val="26"/>
                <w:szCs w:val="26"/>
              </w:rPr>
            </w:pPr>
            <w:r w:rsidRPr="001A3A99">
              <w:rPr>
                <w:b/>
                <w:bCs/>
                <w:sz w:val="26"/>
                <w:szCs w:val="26"/>
              </w:rPr>
              <w:t>Cột B</w:t>
            </w:r>
          </w:p>
        </w:tc>
      </w:tr>
      <w:tr w:rsidR="001A3A99" w:rsidRPr="001A3A99" w14:paraId="768563A2" w14:textId="77777777" w:rsidTr="003A61A3">
        <w:trPr>
          <w:trHeight w:val="420"/>
          <w:tblHeader/>
          <w:jc w:val="center"/>
        </w:trPr>
        <w:tc>
          <w:tcPr>
            <w:tcW w:w="974" w:type="pct"/>
            <w:vMerge/>
            <w:vAlign w:val="center"/>
          </w:tcPr>
          <w:p w14:paraId="3EB4812D" w14:textId="77777777" w:rsidR="00495CCC" w:rsidRPr="001A3A99" w:rsidRDefault="00495CCC" w:rsidP="00085276">
            <w:pPr>
              <w:widowControl w:val="0"/>
              <w:spacing w:before="40" w:after="40"/>
              <w:ind w:hanging="16"/>
              <w:jc w:val="both"/>
              <w:rPr>
                <w:b/>
                <w:bCs/>
                <w:sz w:val="26"/>
                <w:szCs w:val="26"/>
                <w:lang w:val="sv-SE"/>
              </w:rPr>
            </w:pPr>
          </w:p>
        </w:tc>
        <w:tc>
          <w:tcPr>
            <w:tcW w:w="800" w:type="pct"/>
            <w:vMerge/>
            <w:vAlign w:val="center"/>
          </w:tcPr>
          <w:p w14:paraId="2DCC7ACF" w14:textId="77777777" w:rsidR="00495CCC" w:rsidRPr="001A3A99" w:rsidRDefault="00495CCC" w:rsidP="00085276">
            <w:pPr>
              <w:widowControl w:val="0"/>
              <w:spacing w:before="40" w:after="40"/>
              <w:jc w:val="both"/>
              <w:rPr>
                <w:b/>
                <w:bCs/>
                <w:sz w:val="26"/>
                <w:szCs w:val="26"/>
              </w:rPr>
            </w:pPr>
          </w:p>
        </w:tc>
        <w:tc>
          <w:tcPr>
            <w:tcW w:w="975" w:type="pct"/>
            <w:vMerge/>
          </w:tcPr>
          <w:p w14:paraId="18901A6A" w14:textId="77777777" w:rsidR="00495CCC" w:rsidRPr="001A3A99" w:rsidRDefault="00495CCC" w:rsidP="00085276">
            <w:pPr>
              <w:widowControl w:val="0"/>
              <w:spacing w:before="40" w:after="40"/>
              <w:jc w:val="center"/>
              <w:rPr>
                <w:b/>
                <w:bCs/>
                <w:sz w:val="26"/>
                <w:szCs w:val="26"/>
              </w:rPr>
            </w:pPr>
          </w:p>
        </w:tc>
        <w:tc>
          <w:tcPr>
            <w:tcW w:w="1082" w:type="pct"/>
            <w:vMerge/>
          </w:tcPr>
          <w:p w14:paraId="6B52055C" w14:textId="77777777" w:rsidR="00495CCC" w:rsidRPr="001A3A99" w:rsidRDefault="00495CCC" w:rsidP="00085276">
            <w:pPr>
              <w:widowControl w:val="0"/>
              <w:spacing w:before="40" w:after="40"/>
              <w:jc w:val="center"/>
              <w:rPr>
                <w:b/>
                <w:bCs/>
                <w:sz w:val="26"/>
                <w:szCs w:val="26"/>
              </w:rPr>
            </w:pPr>
          </w:p>
        </w:tc>
        <w:tc>
          <w:tcPr>
            <w:tcW w:w="1169" w:type="pct"/>
            <w:vMerge/>
            <w:vAlign w:val="center"/>
          </w:tcPr>
          <w:p w14:paraId="44A484BF" w14:textId="77777777" w:rsidR="00495CCC" w:rsidRPr="001A3A99" w:rsidRDefault="00495CCC" w:rsidP="00085276">
            <w:pPr>
              <w:widowControl w:val="0"/>
              <w:spacing w:before="40" w:after="40"/>
              <w:jc w:val="both"/>
              <w:rPr>
                <w:b/>
                <w:bCs/>
                <w:sz w:val="26"/>
                <w:szCs w:val="26"/>
              </w:rPr>
            </w:pPr>
          </w:p>
        </w:tc>
      </w:tr>
      <w:tr w:rsidR="001A3A99" w:rsidRPr="001A3A99" w14:paraId="24EF7DD3" w14:textId="77777777" w:rsidTr="003A61A3">
        <w:trPr>
          <w:trHeight w:val="227"/>
          <w:tblHeader/>
          <w:jc w:val="center"/>
        </w:trPr>
        <w:tc>
          <w:tcPr>
            <w:tcW w:w="974" w:type="pct"/>
            <w:vAlign w:val="center"/>
          </w:tcPr>
          <w:p w14:paraId="764C2C4B" w14:textId="77777777" w:rsidR="00495CCC" w:rsidRPr="001A3A99" w:rsidRDefault="00495CCC" w:rsidP="00085276">
            <w:pPr>
              <w:widowControl w:val="0"/>
              <w:spacing w:before="40" w:after="40"/>
              <w:jc w:val="both"/>
              <w:rPr>
                <w:sz w:val="26"/>
                <w:szCs w:val="26"/>
              </w:rPr>
            </w:pPr>
            <w:r w:rsidRPr="001A3A99">
              <w:rPr>
                <w:sz w:val="26"/>
                <w:szCs w:val="26"/>
                <w:lang w:val="sv-SE"/>
              </w:rPr>
              <w:t>BOD</w:t>
            </w:r>
            <w:r w:rsidRPr="001A3A99">
              <w:rPr>
                <w:sz w:val="26"/>
                <w:szCs w:val="26"/>
                <w:vertAlign w:val="subscript"/>
                <w:lang w:val="sv-SE"/>
              </w:rPr>
              <w:t>5</w:t>
            </w:r>
          </w:p>
        </w:tc>
        <w:tc>
          <w:tcPr>
            <w:tcW w:w="800" w:type="pct"/>
            <w:vAlign w:val="center"/>
          </w:tcPr>
          <w:p w14:paraId="634C2F8E" w14:textId="77777777" w:rsidR="00495CCC" w:rsidRPr="001A3A99" w:rsidRDefault="00495CCC" w:rsidP="00085276">
            <w:pPr>
              <w:widowControl w:val="0"/>
              <w:spacing w:before="40" w:after="40"/>
              <w:jc w:val="center"/>
              <w:rPr>
                <w:sz w:val="26"/>
                <w:szCs w:val="26"/>
              </w:rPr>
            </w:pPr>
            <w:r w:rsidRPr="001A3A99">
              <w:rPr>
                <w:sz w:val="26"/>
                <w:szCs w:val="26"/>
                <w:lang w:val="sv-SE"/>
              </w:rPr>
              <w:t>45 – 54</w:t>
            </w:r>
          </w:p>
        </w:tc>
        <w:tc>
          <w:tcPr>
            <w:tcW w:w="975" w:type="pct"/>
            <w:vAlign w:val="center"/>
          </w:tcPr>
          <w:p w14:paraId="7CC95397" w14:textId="77777777" w:rsidR="00495CCC" w:rsidRPr="001A3A99" w:rsidRDefault="00495CCC" w:rsidP="00085276">
            <w:pPr>
              <w:spacing w:before="40" w:after="40"/>
              <w:jc w:val="center"/>
              <w:rPr>
                <w:sz w:val="26"/>
                <w:szCs w:val="26"/>
              </w:rPr>
            </w:pPr>
            <w:r w:rsidRPr="001A3A99">
              <w:rPr>
                <w:sz w:val="26"/>
                <w:szCs w:val="26"/>
              </w:rPr>
              <w:t>900 – 1.080</w:t>
            </w:r>
          </w:p>
        </w:tc>
        <w:tc>
          <w:tcPr>
            <w:tcW w:w="1082" w:type="pct"/>
            <w:vAlign w:val="center"/>
          </w:tcPr>
          <w:p w14:paraId="5298D578" w14:textId="77777777" w:rsidR="00495CCC" w:rsidRPr="001A3A99" w:rsidRDefault="00495CCC" w:rsidP="00085276">
            <w:pPr>
              <w:spacing w:before="40" w:after="40"/>
              <w:jc w:val="center"/>
              <w:rPr>
                <w:sz w:val="26"/>
                <w:szCs w:val="26"/>
              </w:rPr>
            </w:pPr>
            <w:r w:rsidRPr="001A3A99">
              <w:rPr>
                <w:sz w:val="26"/>
                <w:szCs w:val="26"/>
              </w:rPr>
              <w:t>750 – 900</w:t>
            </w:r>
          </w:p>
        </w:tc>
        <w:tc>
          <w:tcPr>
            <w:tcW w:w="1169" w:type="pct"/>
            <w:vAlign w:val="center"/>
          </w:tcPr>
          <w:p w14:paraId="4C42421F" w14:textId="77777777" w:rsidR="00495CCC" w:rsidRPr="001A3A99" w:rsidRDefault="00495CCC" w:rsidP="00085276">
            <w:pPr>
              <w:widowControl w:val="0"/>
              <w:spacing w:before="40" w:after="40"/>
              <w:jc w:val="center"/>
              <w:rPr>
                <w:sz w:val="26"/>
                <w:szCs w:val="26"/>
              </w:rPr>
            </w:pPr>
            <w:r w:rsidRPr="001A3A99">
              <w:rPr>
                <w:sz w:val="26"/>
                <w:szCs w:val="26"/>
              </w:rPr>
              <w:t>50</w:t>
            </w:r>
          </w:p>
        </w:tc>
      </w:tr>
      <w:tr w:rsidR="001A3A99" w:rsidRPr="001A3A99" w14:paraId="463E0542" w14:textId="77777777" w:rsidTr="003A61A3">
        <w:trPr>
          <w:trHeight w:val="227"/>
          <w:tblHeader/>
          <w:jc w:val="center"/>
        </w:trPr>
        <w:tc>
          <w:tcPr>
            <w:tcW w:w="974" w:type="pct"/>
            <w:vAlign w:val="center"/>
          </w:tcPr>
          <w:p w14:paraId="12BAC3F9" w14:textId="77777777" w:rsidR="00495CCC" w:rsidRPr="001A3A99" w:rsidRDefault="00495CCC" w:rsidP="00085276">
            <w:pPr>
              <w:widowControl w:val="0"/>
              <w:spacing w:before="40" w:after="40"/>
              <w:ind w:hanging="16"/>
              <w:jc w:val="both"/>
              <w:rPr>
                <w:sz w:val="26"/>
                <w:szCs w:val="26"/>
              </w:rPr>
            </w:pPr>
            <w:r w:rsidRPr="001A3A99">
              <w:rPr>
                <w:sz w:val="26"/>
                <w:szCs w:val="26"/>
                <w:lang w:val="sv-SE"/>
              </w:rPr>
              <w:t>COD</w:t>
            </w:r>
          </w:p>
        </w:tc>
        <w:tc>
          <w:tcPr>
            <w:tcW w:w="800" w:type="pct"/>
            <w:vAlign w:val="center"/>
          </w:tcPr>
          <w:p w14:paraId="21FCE367" w14:textId="77777777" w:rsidR="00495CCC" w:rsidRPr="001A3A99" w:rsidRDefault="00495CCC" w:rsidP="00085276">
            <w:pPr>
              <w:widowControl w:val="0"/>
              <w:spacing w:before="40" w:after="40"/>
              <w:jc w:val="center"/>
              <w:rPr>
                <w:sz w:val="26"/>
                <w:szCs w:val="26"/>
              </w:rPr>
            </w:pPr>
            <w:r w:rsidRPr="001A3A99">
              <w:rPr>
                <w:sz w:val="26"/>
                <w:szCs w:val="26"/>
                <w:lang w:val="sv-SE"/>
              </w:rPr>
              <w:t>72 – 102</w:t>
            </w:r>
          </w:p>
        </w:tc>
        <w:tc>
          <w:tcPr>
            <w:tcW w:w="975" w:type="pct"/>
            <w:vAlign w:val="center"/>
          </w:tcPr>
          <w:p w14:paraId="7DACA5E1" w14:textId="77777777" w:rsidR="00495CCC" w:rsidRPr="001A3A99" w:rsidRDefault="00495CCC" w:rsidP="00085276">
            <w:pPr>
              <w:spacing w:before="40" w:after="40"/>
              <w:jc w:val="center"/>
              <w:rPr>
                <w:sz w:val="26"/>
                <w:szCs w:val="26"/>
              </w:rPr>
            </w:pPr>
            <w:r w:rsidRPr="001A3A99">
              <w:rPr>
                <w:sz w:val="26"/>
                <w:szCs w:val="26"/>
              </w:rPr>
              <w:t>1.440 – 2.040</w:t>
            </w:r>
          </w:p>
        </w:tc>
        <w:tc>
          <w:tcPr>
            <w:tcW w:w="1082" w:type="pct"/>
            <w:vAlign w:val="center"/>
          </w:tcPr>
          <w:p w14:paraId="6364A32B" w14:textId="77777777" w:rsidR="00495CCC" w:rsidRPr="001A3A99" w:rsidRDefault="00495CCC" w:rsidP="00085276">
            <w:pPr>
              <w:spacing w:before="40" w:after="40"/>
              <w:jc w:val="center"/>
              <w:rPr>
                <w:sz w:val="26"/>
                <w:szCs w:val="26"/>
              </w:rPr>
            </w:pPr>
            <w:r w:rsidRPr="001A3A99">
              <w:rPr>
                <w:sz w:val="26"/>
                <w:szCs w:val="26"/>
              </w:rPr>
              <w:t>1.200 – 1.700</w:t>
            </w:r>
          </w:p>
        </w:tc>
        <w:tc>
          <w:tcPr>
            <w:tcW w:w="1169" w:type="pct"/>
            <w:vAlign w:val="center"/>
          </w:tcPr>
          <w:p w14:paraId="26D4A155" w14:textId="77777777" w:rsidR="00495CCC" w:rsidRPr="001A3A99" w:rsidRDefault="00495CCC" w:rsidP="00085276">
            <w:pPr>
              <w:widowControl w:val="0"/>
              <w:spacing w:before="40" w:after="40"/>
              <w:jc w:val="center"/>
              <w:rPr>
                <w:sz w:val="26"/>
                <w:szCs w:val="26"/>
              </w:rPr>
            </w:pPr>
            <w:r w:rsidRPr="001A3A99">
              <w:rPr>
                <w:sz w:val="26"/>
                <w:szCs w:val="26"/>
              </w:rPr>
              <w:t>150 (*)</w:t>
            </w:r>
          </w:p>
        </w:tc>
      </w:tr>
      <w:tr w:rsidR="001A3A99" w:rsidRPr="001A3A99" w14:paraId="7A22014B" w14:textId="77777777" w:rsidTr="003A61A3">
        <w:trPr>
          <w:trHeight w:val="227"/>
          <w:tblHeader/>
          <w:jc w:val="center"/>
        </w:trPr>
        <w:tc>
          <w:tcPr>
            <w:tcW w:w="974" w:type="pct"/>
            <w:vAlign w:val="center"/>
          </w:tcPr>
          <w:p w14:paraId="545C8479" w14:textId="77777777" w:rsidR="00495CCC" w:rsidRPr="001A3A99" w:rsidRDefault="00495CCC" w:rsidP="00085276">
            <w:pPr>
              <w:widowControl w:val="0"/>
              <w:spacing w:before="40" w:after="40"/>
              <w:ind w:hanging="16"/>
              <w:jc w:val="both"/>
              <w:rPr>
                <w:sz w:val="26"/>
                <w:szCs w:val="26"/>
              </w:rPr>
            </w:pPr>
            <w:r w:rsidRPr="001A3A99">
              <w:rPr>
                <w:sz w:val="26"/>
                <w:szCs w:val="26"/>
                <w:lang w:val="sv-SE"/>
              </w:rPr>
              <w:t>TSS</w:t>
            </w:r>
          </w:p>
        </w:tc>
        <w:tc>
          <w:tcPr>
            <w:tcW w:w="800" w:type="pct"/>
            <w:vAlign w:val="center"/>
          </w:tcPr>
          <w:p w14:paraId="7C530B71" w14:textId="77777777" w:rsidR="00495CCC" w:rsidRPr="001A3A99" w:rsidRDefault="00495CCC" w:rsidP="00085276">
            <w:pPr>
              <w:widowControl w:val="0"/>
              <w:spacing w:before="40" w:after="40"/>
              <w:jc w:val="center"/>
              <w:rPr>
                <w:sz w:val="26"/>
                <w:szCs w:val="26"/>
              </w:rPr>
            </w:pPr>
            <w:r w:rsidRPr="001A3A99">
              <w:rPr>
                <w:sz w:val="26"/>
                <w:szCs w:val="26"/>
                <w:lang w:val="sv-SE"/>
              </w:rPr>
              <w:t>70 – 145</w:t>
            </w:r>
          </w:p>
        </w:tc>
        <w:tc>
          <w:tcPr>
            <w:tcW w:w="975" w:type="pct"/>
            <w:vAlign w:val="center"/>
          </w:tcPr>
          <w:p w14:paraId="18EAE710" w14:textId="77777777" w:rsidR="00495CCC" w:rsidRPr="001A3A99" w:rsidRDefault="00495CCC" w:rsidP="00085276">
            <w:pPr>
              <w:spacing w:before="40" w:after="40"/>
              <w:jc w:val="center"/>
              <w:rPr>
                <w:sz w:val="26"/>
                <w:szCs w:val="26"/>
              </w:rPr>
            </w:pPr>
            <w:r w:rsidRPr="001A3A99">
              <w:rPr>
                <w:sz w:val="26"/>
                <w:szCs w:val="26"/>
              </w:rPr>
              <w:t>1.400 – 2.900</w:t>
            </w:r>
          </w:p>
        </w:tc>
        <w:tc>
          <w:tcPr>
            <w:tcW w:w="1082" w:type="pct"/>
            <w:vAlign w:val="center"/>
          </w:tcPr>
          <w:p w14:paraId="06AF11C7" w14:textId="77777777" w:rsidR="00495CCC" w:rsidRPr="001A3A99" w:rsidRDefault="00495CCC" w:rsidP="00085276">
            <w:pPr>
              <w:spacing w:before="40" w:after="40"/>
              <w:jc w:val="center"/>
              <w:rPr>
                <w:sz w:val="26"/>
                <w:szCs w:val="26"/>
              </w:rPr>
            </w:pPr>
            <w:r w:rsidRPr="001A3A99">
              <w:rPr>
                <w:sz w:val="26"/>
                <w:szCs w:val="26"/>
              </w:rPr>
              <w:t>1.167 – 2.416</w:t>
            </w:r>
          </w:p>
        </w:tc>
        <w:tc>
          <w:tcPr>
            <w:tcW w:w="1169" w:type="pct"/>
            <w:vAlign w:val="center"/>
          </w:tcPr>
          <w:p w14:paraId="0549C548" w14:textId="77777777" w:rsidR="00495CCC" w:rsidRPr="001A3A99" w:rsidRDefault="00495CCC" w:rsidP="00085276">
            <w:pPr>
              <w:widowControl w:val="0"/>
              <w:spacing w:before="40" w:after="40"/>
              <w:ind w:firstLine="22"/>
              <w:jc w:val="center"/>
              <w:rPr>
                <w:sz w:val="26"/>
                <w:szCs w:val="26"/>
              </w:rPr>
            </w:pPr>
            <w:r w:rsidRPr="001A3A99">
              <w:rPr>
                <w:sz w:val="26"/>
                <w:szCs w:val="26"/>
              </w:rPr>
              <w:t>100</w:t>
            </w:r>
          </w:p>
        </w:tc>
      </w:tr>
      <w:tr w:rsidR="001A3A99" w:rsidRPr="001A3A99" w14:paraId="62C67A92" w14:textId="77777777" w:rsidTr="003A61A3">
        <w:trPr>
          <w:trHeight w:val="227"/>
          <w:tblHeader/>
          <w:jc w:val="center"/>
        </w:trPr>
        <w:tc>
          <w:tcPr>
            <w:tcW w:w="974" w:type="pct"/>
            <w:vAlign w:val="center"/>
          </w:tcPr>
          <w:p w14:paraId="0598858C" w14:textId="77777777" w:rsidR="00495CCC" w:rsidRPr="001A3A99" w:rsidRDefault="00495CCC" w:rsidP="00085276">
            <w:pPr>
              <w:widowControl w:val="0"/>
              <w:spacing w:before="40" w:after="40"/>
              <w:ind w:hanging="16"/>
              <w:jc w:val="both"/>
              <w:rPr>
                <w:sz w:val="26"/>
                <w:szCs w:val="26"/>
              </w:rPr>
            </w:pPr>
            <w:r w:rsidRPr="001A3A99">
              <w:rPr>
                <w:sz w:val="26"/>
                <w:szCs w:val="26"/>
                <w:lang w:val="sv-SE"/>
              </w:rPr>
              <w:t>Nitrat</w:t>
            </w:r>
          </w:p>
        </w:tc>
        <w:tc>
          <w:tcPr>
            <w:tcW w:w="800" w:type="pct"/>
            <w:vAlign w:val="center"/>
          </w:tcPr>
          <w:p w14:paraId="47480388" w14:textId="77777777" w:rsidR="00495CCC" w:rsidRPr="001A3A99" w:rsidRDefault="00495CCC" w:rsidP="00085276">
            <w:pPr>
              <w:widowControl w:val="0"/>
              <w:spacing w:before="40" w:after="40"/>
              <w:jc w:val="center"/>
              <w:rPr>
                <w:sz w:val="26"/>
                <w:szCs w:val="26"/>
              </w:rPr>
            </w:pPr>
            <w:r w:rsidRPr="001A3A99">
              <w:rPr>
                <w:sz w:val="26"/>
                <w:szCs w:val="26"/>
              </w:rPr>
              <w:t>6 – 12</w:t>
            </w:r>
          </w:p>
        </w:tc>
        <w:tc>
          <w:tcPr>
            <w:tcW w:w="975" w:type="pct"/>
            <w:vAlign w:val="center"/>
          </w:tcPr>
          <w:p w14:paraId="30BC50AC" w14:textId="77777777" w:rsidR="00495CCC" w:rsidRPr="001A3A99" w:rsidRDefault="00495CCC" w:rsidP="00085276">
            <w:pPr>
              <w:spacing w:before="40" w:after="40"/>
              <w:jc w:val="center"/>
              <w:rPr>
                <w:sz w:val="26"/>
                <w:szCs w:val="26"/>
              </w:rPr>
            </w:pPr>
            <w:r w:rsidRPr="001A3A99">
              <w:rPr>
                <w:sz w:val="26"/>
                <w:szCs w:val="26"/>
              </w:rPr>
              <w:t>120 – 240</w:t>
            </w:r>
          </w:p>
        </w:tc>
        <w:tc>
          <w:tcPr>
            <w:tcW w:w="1082" w:type="pct"/>
            <w:vAlign w:val="center"/>
          </w:tcPr>
          <w:p w14:paraId="436FAF46" w14:textId="77777777" w:rsidR="00495CCC" w:rsidRPr="001A3A99" w:rsidRDefault="00495CCC" w:rsidP="00085276">
            <w:pPr>
              <w:spacing w:before="40" w:after="40"/>
              <w:jc w:val="center"/>
              <w:rPr>
                <w:sz w:val="26"/>
                <w:szCs w:val="26"/>
              </w:rPr>
            </w:pPr>
            <w:r w:rsidRPr="001A3A99">
              <w:rPr>
                <w:sz w:val="26"/>
                <w:szCs w:val="26"/>
              </w:rPr>
              <w:t>100 – 200</w:t>
            </w:r>
          </w:p>
        </w:tc>
        <w:tc>
          <w:tcPr>
            <w:tcW w:w="1169" w:type="pct"/>
            <w:noWrap/>
            <w:vAlign w:val="center"/>
          </w:tcPr>
          <w:p w14:paraId="2EA3F3A3" w14:textId="77777777" w:rsidR="00495CCC" w:rsidRPr="001A3A99" w:rsidRDefault="00495CCC" w:rsidP="00085276">
            <w:pPr>
              <w:widowControl w:val="0"/>
              <w:spacing w:before="40" w:after="40"/>
              <w:ind w:firstLine="22"/>
              <w:jc w:val="center"/>
              <w:rPr>
                <w:sz w:val="26"/>
                <w:szCs w:val="26"/>
              </w:rPr>
            </w:pPr>
            <w:r w:rsidRPr="001A3A99">
              <w:rPr>
                <w:sz w:val="26"/>
                <w:szCs w:val="26"/>
              </w:rPr>
              <w:t>50</w:t>
            </w:r>
          </w:p>
        </w:tc>
      </w:tr>
      <w:tr w:rsidR="001A3A99" w:rsidRPr="001A3A99" w14:paraId="1C216FA9" w14:textId="77777777" w:rsidTr="003A61A3">
        <w:trPr>
          <w:trHeight w:val="227"/>
          <w:tblHeader/>
          <w:jc w:val="center"/>
        </w:trPr>
        <w:tc>
          <w:tcPr>
            <w:tcW w:w="974" w:type="pct"/>
            <w:vAlign w:val="center"/>
          </w:tcPr>
          <w:p w14:paraId="73592261" w14:textId="77777777" w:rsidR="00495CCC" w:rsidRPr="001A3A99" w:rsidRDefault="00495CCC" w:rsidP="00085276">
            <w:pPr>
              <w:widowControl w:val="0"/>
              <w:spacing w:before="40" w:after="40"/>
              <w:ind w:hanging="16"/>
              <w:jc w:val="both"/>
              <w:rPr>
                <w:sz w:val="26"/>
                <w:szCs w:val="26"/>
              </w:rPr>
            </w:pPr>
            <w:r w:rsidRPr="001A3A99">
              <w:rPr>
                <w:sz w:val="26"/>
                <w:szCs w:val="26"/>
              </w:rPr>
              <w:t>Phosphat</w:t>
            </w:r>
          </w:p>
        </w:tc>
        <w:tc>
          <w:tcPr>
            <w:tcW w:w="800" w:type="pct"/>
            <w:vAlign w:val="center"/>
          </w:tcPr>
          <w:p w14:paraId="3D88E04B" w14:textId="77777777" w:rsidR="00495CCC" w:rsidRPr="001A3A99" w:rsidRDefault="00495CCC" w:rsidP="00085276">
            <w:pPr>
              <w:widowControl w:val="0"/>
              <w:spacing w:before="40" w:after="40"/>
              <w:jc w:val="center"/>
              <w:rPr>
                <w:sz w:val="26"/>
                <w:szCs w:val="26"/>
              </w:rPr>
            </w:pPr>
            <w:r w:rsidRPr="001A3A99">
              <w:rPr>
                <w:sz w:val="26"/>
                <w:szCs w:val="26"/>
              </w:rPr>
              <w:t>0,8 - 4,0</w:t>
            </w:r>
          </w:p>
        </w:tc>
        <w:tc>
          <w:tcPr>
            <w:tcW w:w="975" w:type="pct"/>
            <w:vAlign w:val="center"/>
          </w:tcPr>
          <w:p w14:paraId="47117D3B" w14:textId="77777777" w:rsidR="00495CCC" w:rsidRPr="001A3A99" w:rsidRDefault="00495CCC" w:rsidP="00085276">
            <w:pPr>
              <w:spacing w:before="40" w:after="40"/>
              <w:jc w:val="center"/>
              <w:rPr>
                <w:sz w:val="26"/>
                <w:szCs w:val="26"/>
              </w:rPr>
            </w:pPr>
            <w:r w:rsidRPr="001A3A99">
              <w:rPr>
                <w:sz w:val="26"/>
                <w:szCs w:val="26"/>
              </w:rPr>
              <w:t>32 – 160</w:t>
            </w:r>
          </w:p>
        </w:tc>
        <w:tc>
          <w:tcPr>
            <w:tcW w:w="1082" w:type="pct"/>
            <w:vAlign w:val="center"/>
          </w:tcPr>
          <w:p w14:paraId="04FE0E10" w14:textId="77777777" w:rsidR="00495CCC" w:rsidRPr="001A3A99" w:rsidRDefault="00495CCC" w:rsidP="00085276">
            <w:pPr>
              <w:spacing w:before="40" w:after="40"/>
              <w:jc w:val="center"/>
              <w:rPr>
                <w:sz w:val="26"/>
                <w:szCs w:val="26"/>
              </w:rPr>
            </w:pPr>
            <w:r w:rsidRPr="001A3A99">
              <w:rPr>
                <w:sz w:val="26"/>
                <w:szCs w:val="26"/>
              </w:rPr>
              <w:t>13 – 67</w:t>
            </w:r>
          </w:p>
        </w:tc>
        <w:tc>
          <w:tcPr>
            <w:tcW w:w="1169" w:type="pct"/>
            <w:vAlign w:val="center"/>
          </w:tcPr>
          <w:p w14:paraId="216E362F" w14:textId="77777777" w:rsidR="00495CCC" w:rsidRPr="001A3A99" w:rsidRDefault="00495CCC" w:rsidP="00085276">
            <w:pPr>
              <w:widowControl w:val="0"/>
              <w:spacing w:before="40" w:after="40"/>
              <w:ind w:firstLine="22"/>
              <w:jc w:val="center"/>
              <w:rPr>
                <w:sz w:val="26"/>
                <w:szCs w:val="26"/>
              </w:rPr>
            </w:pPr>
            <w:r w:rsidRPr="001A3A99">
              <w:rPr>
                <w:sz w:val="26"/>
                <w:szCs w:val="26"/>
              </w:rPr>
              <w:t>10</w:t>
            </w:r>
          </w:p>
        </w:tc>
      </w:tr>
      <w:tr w:rsidR="001A3A99" w:rsidRPr="001A3A99" w14:paraId="11340968" w14:textId="77777777" w:rsidTr="003A61A3">
        <w:trPr>
          <w:trHeight w:val="227"/>
          <w:tblHeader/>
          <w:jc w:val="center"/>
        </w:trPr>
        <w:tc>
          <w:tcPr>
            <w:tcW w:w="974" w:type="pct"/>
            <w:vAlign w:val="center"/>
          </w:tcPr>
          <w:p w14:paraId="49C55DEB" w14:textId="77777777" w:rsidR="00495CCC" w:rsidRPr="001A3A99" w:rsidRDefault="00495CCC" w:rsidP="00085276">
            <w:pPr>
              <w:widowControl w:val="0"/>
              <w:spacing w:before="40" w:after="40"/>
              <w:ind w:hanging="16"/>
              <w:jc w:val="both"/>
              <w:rPr>
                <w:sz w:val="26"/>
                <w:szCs w:val="26"/>
              </w:rPr>
            </w:pPr>
            <w:r w:rsidRPr="001A3A99">
              <w:rPr>
                <w:sz w:val="26"/>
                <w:szCs w:val="26"/>
              </w:rPr>
              <w:t>Amoni</w:t>
            </w:r>
          </w:p>
        </w:tc>
        <w:tc>
          <w:tcPr>
            <w:tcW w:w="800" w:type="pct"/>
            <w:vAlign w:val="center"/>
          </w:tcPr>
          <w:p w14:paraId="33B0CAB3" w14:textId="77777777" w:rsidR="00495CCC" w:rsidRPr="001A3A99" w:rsidRDefault="00495CCC" w:rsidP="00085276">
            <w:pPr>
              <w:widowControl w:val="0"/>
              <w:spacing w:before="40" w:after="40"/>
              <w:jc w:val="center"/>
              <w:rPr>
                <w:sz w:val="26"/>
                <w:szCs w:val="26"/>
              </w:rPr>
            </w:pPr>
            <w:r w:rsidRPr="001A3A99">
              <w:rPr>
                <w:sz w:val="26"/>
                <w:szCs w:val="26"/>
              </w:rPr>
              <w:t>2,4 - 4,8</w:t>
            </w:r>
          </w:p>
        </w:tc>
        <w:tc>
          <w:tcPr>
            <w:tcW w:w="975" w:type="pct"/>
            <w:vAlign w:val="center"/>
          </w:tcPr>
          <w:p w14:paraId="205D1610" w14:textId="634DD088" w:rsidR="00495CCC" w:rsidRPr="001A3A99" w:rsidRDefault="007C6409" w:rsidP="00085276">
            <w:pPr>
              <w:spacing w:before="40" w:after="40"/>
              <w:jc w:val="center"/>
              <w:rPr>
                <w:sz w:val="26"/>
                <w:szCs w:val="26"/>
              </w:rPr>
            </w:pPr>
            <w:r w:rsidRPr="001A3A99">
              <w:rPr>
                <w:sz w:val="26"/>
                <w:szCs w:val="26"/>
              </w:rPr>
              <w:t>48</w:t>
            </w:r>
            <w:r w:rsidR="00495CCC" w:rsidRPr="001A3A99">
              <w:rPr>
                <w:sz w:val="26"/>
                <w:szCs w:val="26"/>
              </w:rPr>
              <w:t xml:space="preserve"> – 96</w:t>
            </w:r>
          </w:p>
        </w:tc>
        <w:tc>
          <w:tcPr>
            <w:tcW w:w="1082" w:type="pct"/>
            <w:vAlign w:val="center"/>
          </w:tcPr>
          <w:p w14:paraId="2E241FE8" w14:textId="77777777" w:rsidR="00495CCC" w:rsidRPr="001A3A99" w:rsidRDefault="00495CCC" w:rsidP="00085276">
            <w:pPr>
              <w:spacing w:before="40" w:after="40"/>
              <w:jc w:val="center"/>
              <w:rPr>
                <w:sz w:val="26"/>
                <w:szCs w:val="26"/>
              </w:rPr>
            </w:pPr>
            <w:r w:rsidRPr="001A3A99">
              <w:rPr>
                <w:sz w:val="26"/>
                <w:szCs w:val="26"/>
              </w:rPr>
              <w:t>40 – 80</w:t>
            </w:r>
          </w:p>
        </w:tc>
        <w:tc>
          <w:tcPr>
            <w:tcW w:w="1169" w:type="pct"/>
            <w:noWrap/>
            <w:vAlign w:val="center"/>
          </w:tcPr>
          <w:p w14:paraId="3AE8D4AF" w14:textId="77777777" w:rsidR="00495CCC" w:rsidRPr="001A3A99" w:rsidRDefault="00495CCC" w:rsidP="00085276">
            <w:pPr>
              <w:widowControl w:val="0"/>
              <w:spacing w:before="40" w:after="40"/>
              <w:ind w:firstLine="22"/>
              <w:jc w:val="center"/>
              <w:rPr>
                <w:sz w:val="26"/>
                <w:szCs w:val="26"/>
              </w:rPr>
            </w:pPr>
            <w:r w:rsidRPr="001A3A99">
              <w:rPr>
                <w:sz w:val="26"/>
                <w:szCs w:val="26"/>
              </w:rPr>
              <w:t>10</w:t>
            </w:r>
          </w:p>
        </w:tc>
      </w:tr>
      <w:tr w:rsidR="001A3A99" w:rsidRPr="001A3A99" w14:paraId="66D914B6" w14:textId="77777777" w:rsidTr="003A61A3">
        <w:trPr>
          <w:trHeight w:val="227"/>
          <w:tblHeader/>
          <w:jc w:val="center"/>
        </w:trPr>
        <w:tc>
          <w:tcPr>
            <w:tcW w:w="974" w:type="pct"/>
            <w:vAlign w:val="center"/>
          </w:tcPr>
          <w:p w14:paraId="1459875E" w14:textId="77777777" w:rsidR="00495CCC" w:rsidRPr="001A3A99" w:rsidRDefault="00495CCC" w:rsidP="00085276">
            <w:pPr>
              <w:widowControl w:val="0"/>
              <w:spacing w:before="40" w:after="40"/>
              <w:ind w:hanging="16"/>
              <w:jc w:val="both"/>
              <w:rPr>
                <w:sz w:val="26"/>
                <w:szCs w:val="26"/>
              </w:rPr>
            </w:pPr>
            <w:r w:rsidRPr="001A3A99">
              <w:rPr>
                <w:sz w:val="26"/>
                <w:szCs w:val="26"/>
              </w:rPr>
              <w:t>Dầu mỡ động, thực vật</w:t>
            </w:r>
          </w:p>
        </w:tc>
        <w:tc>
          <w:tcPr>
            <w:tcW w:w="800" w:type="pct"/>
            <w:vAlign w:val="center"/>
          </w:tcPr>
          <w:p w14:paraId="49AAD78C" w14:textId="77777777" w:rsidR="00495CCC" w:rsidRPr="001A3A99" w:rsidRDefault="00495CCC" w:rsidP="00085276">
            <w:pPr>
              <w:widowControl w:val="0"/>
              <w:spacing w:before="40" w:after="40"/>
              <w:jc w:val="center"/>
              <w:rPr>
                <w:sz w:val="26"/>
                <w:szCs w:val="26"/>
              </w:rPr>
            </w:pPr>
            <w:r w:rsidRPr="001A3A99">
              <w:rPr>
                <w:sz w:val="26"/>
                <w:szCs w:val="26"/>
              </w:rPr>
              <w:t>10 – 30</w:t>
            </w:r>
          </w:p>
        </w:tc>
        <w:tc>
          <w:tcPr>
            <w:tcW w:w="975" w:type="pct"/>
            <w:vAlign w:val="center"/>
          </w:tcPr>
          <w:p w14:paraId="3A1BEAC1" w14:textId="77777777" w:rsidR="00495CCC" w:rsidRPr="001A3A99" w:rsidRDefault="00495CCC" w:rsidP="00085276">
            <w:pPr>
              <w:spacing w:before="40" w:after="40"/>
              <w:jc w:val="center"/>
              <w:rPr>
                <w:sz w:val="26"/>
                <w:szCs w:val="26"/>
              </w:rPr>
            </w:pPr>
            <w:r w:rsidRPr="001A3A99">
              <w:rPr>
                <w:sz w:val="26"/>
                <w:szCs w:val="26"/>
              </w:rPr>
              <w:t>200 – 600</w:t>
            </w:r>
          </w:p>
        </w:tc>
        <w:tc>
          <w:tcPr>
            <w:tcW w:w="1082" w:type="pct"/>
            <w:vAlign w:val="center"/>
          </w:tcPr>
          <w:p w14:paraId="5C09C03C" w14:textId="77777777" w:rsidR="00495CCC" w:rsidRPr="001A3A99" w:rsidRDefault="00495CCC" w:rsidP="00085276">
            <w:pPr>
              <w:spacing w:before="40" w:after="40"/>
              <w:jc w:val="center"/>
              <w:rPr>
                <w:sz w:val="26"/>
                <w:szCs w:val="26"/>
              </w:rPr>
            </w:pPr>
            <w:r w:rsidRPr="001A3A99">
              <w:rPr>
                <w:sz w:val="26"/>
                <w:szCs w:val="26"/>
              </w:rPr>
              <w:t>167 – 500</w:t>
            </w:r>
          </w:p>
        </w:tc>
        <w:tc>
          <w:tcPr>
            <w:tcW w:w="1169" w:type="pct"/>
            <w:vAlign w:val="center"/>
          </w:tcPr>
          <w:p w14:paraId="7D209AA1" w14:textId="77777777" w:rsidR="00495CCC" w:rsidRPr="001A3A99" w:rsidRDefault="00495CCC" w:rsidP="00085276">
            <w:pPr>
              <w:widowControl w:val="0"/>
              <w:spacing w:before="40" w:after="40"/>
              <w:ind w:firstLine="22"/>
              <w:jc w:val="center"/>
              <w:rPr>
                <w:sz w:val="26"/>
                <w:szCs w:val="26"/>
              </w:rPr>
            </w:pPr>
            <w:r w:rsidRPr="001A3A99">
              <w:rPr>
                <w:sz w:val="26"/>
                <w:szCs w:val="26"/>
              </w:rPr>
              <w:t>20</w:t>
            </w:r>
          </w:p>
        </w:tc>
      </w:tr>
      <w:tr w:rsidR="001A3A99" w:rsidRPr="001A3A99" w14:paraId="64277596" w14:textId="77777777" w:rsidTr="003A61A3">
        <w:trPr>
          <w:trHeight w:val="227"/>
          <w:tblHeader/>
          <w:jc w:val="center"/>
        </w:trPr>
        <w:tc>
          <w:tcPr>
            <w:tcW w:w="974" w:type="pct"/>
            <w:vAlign w:val="center"/>
          </w:tcPr>
          <w:p w14:paraId="30FC7EA2" w14:textId="77777777" w:rsidR="00495CCC" w:rsidRPr="001A3A99" w:rsidRDefault="00495CCC" w:rsidP="00085276">
            <w:pPr>
              <w:widowControl w:val="0"/>
              <w:spacing w:before="40" w:after="40"/>
              <w:ind w:right="-87" w:hanging="16"/>
              <w:jc w:val="both"/>
              <w:rPr>
                <w:sz w:val="26"/>
                <w:szCs w:val="26"/>
              </w:rPr>
            </w:pPr>
            <w:r w:rsidRPr="001A3A99">
              <w:rPr>
                <w:sz w:val="26"/>
                <w:szCs w:val="26"/>
              </w:rPr>
              <w:t>Tổng Coliform</w:t>
            </w:r>
          </w:p>
        </w:tc>
        <w:tc>
          <w:tcPr>
            <w:tcW w:w="800" w:type="pct"/>
            <w:vAlign w:val="center"/>
          </w:tcPr>
          <w:p w14:paraId="6192D1A2" w14:textId="77777777" w:rsidR="00495CCC" w:rsidRPr="001A3A99" w:rsidRDefault="00495CCC" w:rsidP="00085276">
            <w:pPr>
              <w:widowControl w:val="0"/>
              <w:spacing w:before="40" w:after="40"/>
              <w:jc w:val="center"/>
              <w:rPr>
                <w:sz w:val="26"/>
                <w:szCs w:val="26"/>
              </w:rPr>
            </w:pPr>
            <w:r w:rsidRPr="001A3A99">
              <w:rPr>
                <w:sz w:val="26"/>
                <w:szCs w:val="26"/>
              </w:rPr>
              <w:t>10</w:t>
            </w:r>
            <w:r w:rsidRPr="001A3A99">
              <w:rPr>
                <w:sz w:val="26"/>
                <w:szCs w:val="26"/>
                <w:vertAlign w:val="superscript"/>
              </w:rPr>
              <w:t>4</w:t>
            </w:r>
            <w:r w:rsidRPr="001A3A99">
              <w:rPr>
                <w:sz w:val="26"/>
                <w:szCs w:val="26"/>
              </w:rPr>
              <w:t xml:space="preserve"> – 10</w:t>
            </w:r>
            <w:r w:rsidRPr="001A3A99">
              <w:rPr>
                <w:sz w:val="26"/>
                <w:szCs w:val="26"/>
                <w:vertAlign w:val="superscript"/>
              </w:rPr>
              <w:t>5</w:t>
            </w:r>
          </w:p>
        </w:tc>
        <w:tc>
          <w:tcPr>
            <w:tcW w:w="975" w:type="pct"/>
            <w:vAlign w:val="center"/>
          </w:tcPr>
          <w:p w14:paraId="58812A50" w14:textId="3F68074A" w:rsidR="00495CCC" w:rsidRPr="001A3A99" w:rsidRDefault="00495CCC" w:rsidP="003A61A3">
            <w:pPr>
              <w:widowControl w:val="0"/>
              <w:spacing w:before="40" w:after="40"/>
              <w:jc w:val="center"/>
              <w:rPr>
                <w:sz w:val="26"/>
                <w:szCs w:val="26"/>
              </w:rPr>
            </w:pPr>
            <w:r w:rsidRPr="001A3A99">
              <w:rPr>
                <w:sz w:val="26"/>
                <w:szCs w:val="26"/>
              </w:rPr>
              <w:t>2</w:t>
            </w:r>
            <w:r w:rsidR="003A61A3" w:rsidRPr="001A3A99">
              <w:rPr>
                <w:sz w:val="26"/>
                <w:szCs w:val="26"/>
              </w:rPr>
              <w:t>×</w:t>
            </w:r>
            <w:r w:rsidRPr="001A3A99">
              <w:rPr>
                <w:sz w:val="26"/>
                <w:szCs w:val="26"/>
              </w:rPr>
              <w:t>10</w:t>
            </w:r>
            <w:r w:rsidRPr="001A3A99">
              <w:rPr>
                <w:sz w:val="26"/>
                <w:szCs w:val="26"/>
                <w:vertAlign w:val="superscript"/>
              </w:rPr>
              <w:t>5</w:t>
            </w:r>
            <w:r w:rsidRPr="001A3A99">
              <w:rPr>
                <w:sz w:val="26"/>
                <w:szCs w:val="26"/>
              </w:rPr>
              <w:t xml:space="preserve"> – 2</w:t>
            </w:r>
            <w:r w:rsidR="003A61A3" w:rsidRPr="001A3A99">
              <w:rPr>
                <w:sz w:val="26"/>
                <w:szCs w:val="26"/>
              </w:rPr>
              <w:t>×</w:t>
            </w:r>
            <w:r w:rsidRPr="001A3A99">
              <w:rPr>
                <w:sz w:val="26"/>
                <w:szCs w:val="26"/>
              </w:rPr>
              <w:t>10</w:t>
            </w:r>
            <w:r w:rsidRPr="001A3A99">
              <w:rPr>
                <w:sz w:val="26"/>
                <w:szCs w:val="26"/>
                <w:vertAlign w:val="superscript"/>
              </w:rPr>
              <w:t>6</w:t>
            </w:r>
          </w:p>
        </w:tc>
        <w:tc>
          <w:tcPr>
            <w:tcW w:w="1082" w:type="pct"/>
            <w:vAlign w:val="center"/>
          </w:tcPr>
          <w:p w14:paraId="6E411F91" w14:textId="0A8CAC98" w:rsidR="00495CCC" w:rsidRPr="001A3A99" w:rsidRDefault="00495CCC" w:rsidP="003A61A3">
            <w:pPr>
              <w:widowControl w:val="0"/>
              <w:spacing w:before="40" w:after="40"/>
              <w:ind w:left="-35" w:right="-11"/>
              <w:jc w:val="center"/>
              <w:rPr>
                <w:sz w:val="26"/>
                <w:szCs w:val="26"/>
              </w:rPr>
            </w:pPr>
            <w:r w:rsidRPr="001A3A99">
              <w:rPr>
                <w:sz w:val="26"/>
                <w:szCs w:val="26"/>
              </w:rPr>
              <w:t>16</w:t>
            </w:r>
            <w:r w:rsidR="003A61A3" w:rsidRPr="001A3A99">
              <w:rPr>
                <w:sz w:val="26"/>
                <w:szCs w:val="26"/>
              </w:rPr>
              <w:t>×</w:t>
            </w:r>
            <w:r w:rsidRPr="001A3A99">
              <w:rPr>
                <w:sz w:val="26"/>
                <w:szCs w:val="26"/>
              </w:rPr>
              <w:t>10</w:t>
            </w:r>
            <w:r w:rsidRPr="001A3A99">
              <w:rPr>
                <w:sz w:val="26"/>
                <w:szCs w:val="26"/>
                <w:vertAlign w:val="superscript"/>
              </w:rPr>
              <w:t xml:space="preserve">4 </w:t>
            </w:r>
            <w:r w:rsidRPr="001A3A99">
              <w:rPr>
                <w:sz w:val="26"/>
                <w:szCs w:val="26"/>
              </w:rPr>
              <w:t>– 16</w:t>
            </w:r>
            <w:r w:rsidR="003A61A3" w:rsidRPr="001A3A99">
              <w:rPr>
                <w:sz w:val="26"/>
                <w:szCs w:val="26"/>
              </w:rPr>
              <w:t>×</w:t>
            </w:r>
            <w:r w:rsidRPr="001A3A99">
              <w:rPr>
                <w:sz w:val="26"/>
                <w:szCs w:val="26"/>
              </w:rPr>
              <w:t>10</w:t>
            </w:r>
            <w:r w:rsidRPr="001A3A99">
              <w:rPr>
                <w:sz w:val="26"/>
                <w:szCs w:val="26"/>
                <w:vertAlign w:val="superscript"/>
              </w:rPr>
              <w:t>5</w:t>
            </w:r>
          </w:p>
        </w:tc>
        <w:tc>
          <w:tcPr>
            <w:tcW w:w="1169" w:type="pct"/>
            <w:noWrap/>
            <w:vAlign w:val="center"/>
          </w:tcPr>
          <w:p w14:paraId="5364FC14" w14:textId="77777777" w:rsidR="00495CCC" w:rsidRPr="001A3A99" w:rsidRDefault="00495CCC" w:rsidP="00085276">
            <w:pPr>
              <w:widowControl w:val="0"/>
              <w:spacing w:before="40" w:after="40"/>
              <w:jc w:val="center"/>
              <w:rPr>
                <w:sz w:val="26"/>
                <w:szCs w:val="26"/>
              </w:rPr>
            </w:pPr>
            <w:r w:rsidRPr="001A3A99">
              <w:rPr>
                <w:sz w:val="26"/>
                <w:szCs w:val="26"/>
              </w:rPr>
              <w:t>5.000</w:t>
            </w:r>
          </w:p>
        </w:tc>
      </w:tr>
    </w:tbl>
    <w:p w14:paraId="58D6F207" w14:textId="20265580" w:rsidR="00495CCC" w:rsidRPr="001A3A99" w:rsidRDefault="003A61A3" w:rsidP="003A61A3">
      <w:pPr>
        <w:widowControl w:val="0"/>
        <w:spacing w:after="120" w:line="360" w:lineRule="exact"/>
        <w:jc w:val="right"/>
        <w:rPr>
          <w:i/>
          <w:sz w:val="26"/>
          <w:szCs w:val="26"/>
        </w:rPr>
      </w:pPr>
      <w:r w:rsidRPr="001A3A99">
        <w:rPr>
          <w:i/>
          <w:sz w:val="26"/>
          <w:szCs w:val="26"/>
        </w:rPr>
        <w:t>(</w:t>
      </w:r>
      <w:r w:rsidR="00495CCC" w:rsidRPr="001A3A99">
        <w:rPr>
          <w:i/>
          <w:sz w:val="26"/>
          <w:szCs w:val="26"/>
        </w:rPr>
        <w:t>Nguồn: Nguyễn Xuân Nguyên, Nước thải và công nghệ xử lý nước thải, năm 2003</w:t>
      </w:r>
      <w:r w:rsidRPr="001A3A99">
        <w:rPr>
          <w:i/>
          <w:sz w:val="26"/>
          <w:szCs w:val="26"/>
        </w:rPr>
        <w:t>)</w:t>
      </w:r>
    </w:p>
    <w:p w14:paraId="490FDE05" w14:textId="77777777" w:rsidR="00495CCC" w:rsidRPr="001A3A99" w:rsidRDefault="00495CCC" w:rsidP="008C70D7">
      <w:pPr>
        <w:spacing w:before="120" w:after="120" w:line="380" w:lineRule="exact"/>
        <w:ind w:firstLine="720"/>
        <w:jc w:val="both"/>
        <w:rPr>
          <w:i/>
          <w:sz w:val="28"/>
          <w:szCs w:val="28"/>
        </w:rPr>
      </w:pPr>
      <w:r w:rsidRPr="001A3A99">
        <w:rPr>
          <w:i/>
          <w:sz w:val="28"/>
          <w:szCs w:val="28"/>
        </w:rPr>
        <w:t xml:space="preserve">Ghi chú: </w:t>
      </w:r>
      <w:r w:rsidRPr="001A3A99">
        <w:rPr>
          <w:sz w:val="28"/>
          <w:szCs w:val="28"/>
        </w:rPr>
        <w:t>QCVN14:2008/BTNMT: Quy chuẩn quốc gia về nước thải sinh hoạt, Cột B - Giá trị tối đa cho phép nước thải sinh hoạt khi thải vào nguồn nước không dùng cho mục đích cấp nước sinh hoạt.</w:t>
      </w:r>
    </w:p>
    <w:p w14:paraId="00C539BE" w14:textId="73A1AB0E" w:rsidR="00495CCC" w:rsidRPr="001A3A99" w:rsidRDefault="00495CCC" w:rsidP="008C70D7">
      <w:pPr>
        <w:widowControl w:val="0"/>
        <w:spacing w:before="120" w:after="120" w:line="380" w:lineRule="exact"/>
        <w:ind w:firstLine="720"/>
        <w:jc w:val="both"/>
        <w:rPr>
          <w:sz w:val="28"/>
          <w:szCs w:val="28"/>
        </w:rPr>
      </w:pPr>
      <w:r w:rsidRPr="001A3A99">
        <w:rPr>
          <w:sz w:val="28"/>
          <w:szCs w:val="28"/>
        </w:rPr>
        <w:t>- Nhận xét: Qua bảng trên ta thấy, nồng độ các chất trong nước thải sinh hoạt nếu không xử lý sẽ vượt QCVN 14:2008/BTNMT (B) cụ thể: Chất rắn lơ lửng vượt 12-24 lần, Amoni vượt 2-4 lần, BOD</w:t>
      </w:r>
      <w:r w:rsidRPr="001A3A99">
        <w:rPr>
          <w:sz w:val="28"/>
          <w:szCs w:val="28"/>
          <w:vertAlign w:val="subscript"/>
        </w:rPr>
        <w:t xml:space="preserve">5 </w:t>
      </w:r>
      <w:r w:rsidRPr="001A3A99">
        <w:rPr>
          <w:sz w:val="28"/>
          <w:szCs w:val="28"/>
        </w:rPr>
        <w:t>vượt 15-18 lần</w:t>
      </w:r>
      <w:r w:rsidR="007C6409" w:rsidRPr="001A3A99">
        <w:rPr>
          <w:sz w:val="28"/>
          <w:szCs w:val="28"/>
        </w:rPr>
        <w:t>, tổng Coliform vượt 32-320 lần</w:t>
      </w:r>
      <w:r w:rsidRPr="001A3A99">
        <w:rPr>
          <w:sz w:val="28"/>
          <w:szCs w:val="28"/>
        </w:rPr>
        <w:t>.</w:t>
      </w:r>
    </w:p>
    <w:p w14:paraId="2944CBEC" w14:textId="77777777" w:rsidR="00495CCC" w:rsidRPr="001A3A99" w:rsidRDefault="00495CCC" w:rsidP="008C70D7">
      <w:pPr>
        <w:tabs>
          <w:tab w:val="left" w:pos="720"/>
        </w:tabs>
        <w:spacing w:before="120" w:after="120" w:line="380" w:lineRule="exact"/>
        <w:jc w:val="both"/>
        <w:rPr>
          <w:bCs/>
          <w:i/>
          <w:iCs/>
          <w:sz w:val="28"/>
          <w:szCs w:val="28"/>
          <w:lang w:val="vi-VN"/>
        </w:rPr>
      </w:pPr>
      <w:r w:rsidRPr="001A3A99">
        <w:rPr>
          <w:bCs/>
          <w:i/>
          <w:iCs/>
          <w:sz w:val="28"/>
          <w:szCs w:val="28"/>
        </w:rPr>
        <w:t xml:space="preserve">2. </w:t>
      </w:r>
      <w:r w:rsidRPr="001A3A99">
        <w:rPr>
          <w:bCs/>
          <w:i/>
          <w:iCs/>
          <w:sz w:val="28"/>
          <w:szCs w:val="28"/>
          <w:lang w:val="vi-VN"/>
        </w:rPr>
        <w:t>Nước thải từ các hoạt động thi công:</w:t>
      </w:r>
      <w:r w:rsidRPr="001A3A99">
        <w:rPr>
          <w:i/>
          <w:sz w:val="28"/>
          <w:szCs w:val="28"/>
        </w:rPr>
        <w:t xml:space="preserve"> </w:t>
      </w:r>
    </w:p>
    <w:p w14:paraId="4F4FE26B" w14:textId="77777777" w:rsidR="00495CCC" w:rsidRPr="001A3A99" w:rsidRDefault="00495CCC" w:rsidP="008C70D7">
      <w:pPr>
        <w:spacing w:before="120" w:after="120" w:line="380" w:lineRule="exact"/>
        <w:ind w:firstLine="720"/>
        <w:jc w:val="both"/>
        <w:rPr>
          <w:sz w:val="28"/>
          <w:szCs w:val="28"/>
          <w:lang w:val="vi-VN"/>
        </w:rPr>
      </w:pPr>
      <w:r w:rsidRPr="001A3A99">
        <w:rPr>
          <w:sz w:val="28"/>
          <w:szCs w:val="28"/>
          <w:lang w:val="vi-VN" w:eastAsia="vi-VN"/>
        </w:rPr>
        <w:t>Trong quá trình xây dựng, các nhà thầu thi công có lắp đặt hệ thống đường ống cấp nước thi công và được kiểm soát bằng các van, vòi khóa. Lượng nước thải tạo ra từ thi công xây dựng nhìn chung không nhiều, c</w:t>
      </w:r>
      <w:r w:rsidRPr="001A3A99">
        <w:rPr>
          <w:sz w:val="28"/>
          <w:szCs w:val="28"/>
          <w:lang w:val="vi-VN"/>
        </w:rPr>
        <w:t>hủ yếu phát sinh do quá trình rửa các thiết bị, dụng cụ xây dựng với lượng sử dụng khoảng 0,5 m</w:t>
      </w:r>
      <w:r w:rsidRPr="001A3A99">
        <w:rPr>
          <w:sz w:val="28"/>
          <w:szCs w:val="28"/>
          <w:vertAlign w:val="superscript"/>
          <w:lang w:val="vi-VN"/>
        </w:rPr>
        <w:t>3</w:t>
      </w:r>
      <w:r w:rsidRPr="001A3A99">
        <w:rPr>
          <w:sz w:val="28"/>
          <w:szCs w:val="28"/>
          <w:lang w:val="vi-VN"/>
        </w:rPr>
        <w:t>/ngày.</w:t>
      </w:r>
    </w:p>
    <w:p w14:paraId="46AE055D" w14:textId="77777777" w:rsidR="00495CCC" w:rsidRPr="001A3A99" w:rsidRDefault="00495CCC" w:rsidP="008C70D7">
      <w:pPr>
        <w:spacing w:before="120" w:after="120" w:line="380" w:lineRule="exact"/>
        <w:ind w:firstLine="720"/>
        <w:jc w:val="both"/>
        <w:rPr>
          <w:sz w:val="28"/>
          <w:szCs w:val="28"/>
          <w:lang w:val="vi-VN"/>
        </w:rPr>
      </w:pPr>
      <w:r w:rsidRPr="001A3A99">
        <w:rPr>
          <w:sz w:val="28"/>
          <w:szCs w:val="28"/>
          <w:lang w:val="vi-VN"/>
        </w:rPr>
        <w:lastRenderedPageBreak/>
        <w:t>Ngoài ra, còn có nước thải phát sinh từ công đoạn vệ sinh, xịt rửa thùng xe trộn bê tông tươi, ước tính khoảng 0,5 m</w:t>
      </w:r>
      <w:r w:rsidRPr="001A3A99">
        <w:rPr>
          <w:sz w:val="28"/>
          <w:szCs w:val="28"/>
          <w:vertAlign w:val="superscript"/>
          <w:lang w:val="vi-VN"/>
        </w:rPr>
        <w:t>3</w:t>
      </w:r>
      <w:r w:rsidRPr="001A3A99">
        <w:rPr>
          <w:sz w:val="28"/>
          <w:szCs w:val="28"/>
          <w:lang w:val="vi-VN"/>
        </w:rPr>
        <w:t>/ngày.</w:t>
      </w:r>
    </w:p>
    <w:p w14:paraId="1D10A4E4" w14:textId="77777777" w:rsidR="00495CCC" w:rsidRPr="001A3A99" w:rsidRDefault="00495CCC" w:rsidP="008C70D7">
      <w:pPr>
        <w:spacing w:before="120" w:after="120" w:line="380" w:lineRule="exact"/>
        <w:ind w:firstLine="426"/>
        <w:jc w:val="both"/>
        <w:rPr>
          <w:sz w:val="28"/>
          <w:szCs w:val="28"/>
          <w:lang w:val="vi-VN"/>
        </w:rPr>
      </w:pPr>
      <w:r w:rsidRPr="001A3A99">
        <w:rPr>
          <w:sz w:val="28"/>
          <w:szCs w:val="28"/>
          <w:lang w:val="vi-VN"/>
        </w:rPr>
        <w:t>=&gt; Vậy tổng lượng nước thải thi công xây dựng là: 1,0 m</w:t>
      </w:r>
      <w:r w:rsidRPr="001A3A99">
        <w:rPr>
          <w:sz w:val="28"/>
          <w:szCs w:val="28"/>
          <w:vertAlign w:val="superscript"/>
          <w:lang w:val="vi-VN"/>
        </w:rPr>
        <w:t>3</w:t>
      </w:r>
      <w:r w:rsidRPr="001A3A99">
        <w:rPr>
          <w:sz w:val="28"/>
          <w:szCs w:val="28"/>
          <w:lang w:val="vi-VN"/>
        </w:rPr>
        <w:t>/ngày.</w:t>
      </w:r>
    </w:p>
    <w:p w14:paraId="22928C15" w14:textId="77777777" w:rsidR="00495CCC" w:rsidRPr="001A3A99" w:rsidRDefault="00495CCC" w:rsidP="008C70D7">
      <w:pPr>
        <w:tabs>
          <w:tab w:val="left" w:pos="720"/>
        </w:tabs>
        <w:spacing w:before="120" w:after="120" w:line="380" w:lineRule="exact"/>
        <w:ind w:firstLine="720"/>
        <w:jc w:val="both"/>
        <w:rPr>
          <w:bCs/>
          <w:iCs/>
          <w:sz w:val="28"/>
          <w:szCs w:val="28"/>
          <w:lang w:val="vi-VN"/>
        </w:rPr>
      </w:pPr>
      <w:r w:rsidRPr="001A3A99">
        <w:rPr>
          <w:sz w:val="28"/>
          <w:szCs w:val="28"/>
          <w:lang w:val="vi-VN"/>
        </w:rPr>
        <w:t>Thành phần ô nhiễm chính trong nước thải xây dựng là đất, cát xây dựng thuộc loại ít độc hại, dễ lắng đọng ngay trên các tuyến thoát nước thi công. Tuy nhiên, yếu tố đáng lo ngại trong nước thải thi công có chứa dầu mỡ và cặn dầu rò rỉ từ các máy móc, thiết bị sẽ ngấm xuống đất có thể làm đất bị đóng cứng và giảm khả năng thấm nước, không còn màu mỡ cho sự sinh trưởng và phát triển của thực vật, sinh vật.</w:t>
      </w:r>
    </w:p>
    <w:p w14:paraId="6B14BF84" w14:textId="77777777" w:rsidR="00495CCC" w:rsidRPr="001A3A99" w:rsidRDefault="00495CCC" w:rsidP="008C70D7">
      <w:pPr>
        <w:spacing w:before="120" w:after="120" w:line="380" w:lineRule="exact"/>
        <w:jc w:val="both"/>
        <w:rPr>
          <w:i/>
          <w:sz w:val="28"/>
          <w:szCs w:val="28"/>
          <w:lang w:val="vi-VN"/>
        </w:rPr>
      </w:pPr>
      <w:r w:rsidRPr="001A3A99">
        <w:rPr>
          <w:i/>
          <w:sz w:val="28"/>
          <w:szCs w:val="28"/>
          <w:lang w:val="vi-VN"/>
        </w:rPr>
        <w:t>3. Nước mưa chảy tràn:</w:t>
      </w:r>
    </w:p>
    <w:p w14:paraId="16042C82" w14:textId="77777777" w:rsidR="00495CCC" w:rsidRPr="001A3A99" w:rsidRDefault="00495CCC" w:rsidP="008C70D7">
      <w:pPr>
        <w:tabs>
          <w:tab w:val="left" w:pos="720"/>
        </w:tabs>
        <w:spacing w:before="120" w:after="120" w:line="380" w:lineRule="exact"/>
        <w:ind w:firstLine="720"/>
        <w:jc w:val="both"/>
        <w:rPr>
          <w:sz w:val="28"/>
          <w:szCs w:val="28"/>
          <w:lang w:val="vi-VN"/>
        </w:rPr>
      </w:pPr>
      <w:r w:rsidRPr="001A3A99">
        <w:rPr>
          <w:sz w:val="28"/>
          <w:szCs w:val="28"/>
          <w:lang w:val="vi-VN"/>
        </w:rPr>
        <w:t xml:space="preserve">Khi trời mưa, nước mưa chảy tràn qua khu vực </w:t>
      </w:r>
      <w:r w:rsidRPr="001A3A99">
        <w:rPr>
          <w:sz w:val="28"/>
          <w:szCs w:val="28"/>
          <w:lang w:val="nl-NL"/>
        </w:rPr>
        <w:t>dự án</w:t>
      </w:r>
      <w:r w:rsidRPr="001A3A99">
        <w:rPr>
          <w:sz w:val="28"/>
          <w:szCs w:val="28"/>
          <w:lang w:val="vi-VN"/>
        </w:rPr>
        <w:t xml:space="preserve"> sẽ cuốn theo đất, cát, vật liệu rơi vãi, chất cặn bã, dầu mỡ,... chảy tràn trên mặt bằng thi công xuống các rãnh thoát nước, ảnh hưởng đến hệ thống thoát nước trong khu vực, đặc biệt là môi trường nước mặt.</w:t>
      </w:r>
    </w:p>
    <w:p w14:paraId="392C2CF3" w14:textId="77777777" w:rsidR="00495CCC" w:rsidRPr="001A3A99" w:rsidRDefault="00495CCC" w:rsidP="008C70D7">
      <w:pPr>
        <w:tabs>
          <w:tab w:val="left" w:pos="720"/>
        </w:tabs>
        <w:spacing w:before="120" w:after="120" w:line="380" w:lineRule="exact"/>
        <w:ind w:firstLine="720"/>
        <w:jc w:val="both"/>
        <w:rPr>
          <w:sz w:val="28"/>
          <w:szCs w:val="28"/>
          <w:lang w:val="vi-VN"/>
        </w:rPr>
      </w:pPr>
      <w:r w:rsidRPr="001A3A99">
        <w:rPr>
          <w:sz w:val="28"/>
          <w:szCs w:val="28"/>
          <w:lang w:val="vi-VN"/>
        </w:rPr>
        <w:t>Theo WHO, nồng độ các chất ô nhiễm trong nước mưa chảy tràn được ước tính: Tổng nitơ: 0,5 – 1,5 mg/l, phospho: 0,004 – 0,03 mg/l, nhu cầu oxi hoá học (COD): 10 – 20 mg/l, tổng chất rắn lơ lửng (TSS): 10 – 20 mg/l.</w:t>
      </w:r>
    </w:p>
    <w:p w14:paraId="6EC5492E" w14:textId="25301928" w:rsidR="00495CCC" w:rsidRPr="001A3A99" w:rsidRDefault="00495CCC" w:rsidP="008C70D7">
      <w:pPr>
        <w:tabs>
          <w:tab w:val="left" w:pos="720"/>
        </w:tabs>
        <w:spacing w:before="120" w:after="120" w:line="380" w:lineRule="exact"/>
        <w:ind w:firstLine="720"/>
        <w:jc w:val="both"/>
        <w:rPr>
          <w:sz w:val="28"/>
          <w:szCs w:val="28"/>
          <w:lang w:val="vi-VN"/>
        </w:rPr>
      </w:pPr>
      <w:r w:rsidRPr="001A3A99">
        <w:rPr>
          <w:sz w:val="28"/>
          <w:szCs w:val="28"/>
          <w:lang w:val="vi-VN"/>
        </w:rPr>
        <w:t>Tải lượng: Theo số liệu thống kê trong nhiều năm, lượng mưa trung bình của tỉnh Nam Định khoảng 1.91</w:t>
      </w:r>
      <w:r w:rsidR="0068112F" w:rsidRPr="001A3A99">
        <w:rPr>
          <w:sz w:val="28"/>
          <w:szCs w:val="28"/>
          <w:lang w:val="vi-VN"/>
        </w:rPr>
        <w:t>0</w:t>
      </w:r>
      <w:r w:rsidRPr="001A3A99">
        <w:rPr>
          <w:sz w:val="28"/>
          <w:szCs w:val="28"/>
          <w:lang w:val="vi-VN"/>
        </w:rPr>
        <w:t xml:space="preserve"> mm/năm nên lượng nước mưa chảy tràn cần phải quản lý khi thực hiện dự án sẽ là:</w:t>
      </w:r>
    </w:p>
    <w:p w14:paraId="219560ED" w14:textId="5D3C51D3" w:rsidR="00495CCC" w:rsidRPr="001A3A99" w:rsidRDefault="00495CCC" w:rsidP="008C70D7">
      <w:pPr>
        <w:spacing w:before="120" w:after="120" w:line="380" w:lineRule="exact"/>
        <w:jc w:val="center"/>
        <w:rPr>
          <w:sz w:val="28"/>
          <w:szCs w:val="28"/>
          <w:lang w:val="vi-VN"/>
        </w:rPr>
      </w:pPr>
      <w:r w:rsidRPr="001A3A99">
        <w:rPr>
          <w:sz w:val="28"/>
          <w:szCs w:val="28"/>
          <w:lang w:val="vi-VN"/>
        </w:rPr>
        <w:t xml:space="preserve">Qct = q </w:t>
      </w:r>
      <w:r w:rsidR="002E10C9" w:rsidRPr="001A3A99">
        <w:rPr>
          <w:sz w:val="28"/>
          <w:szCs w:val="28"/>
          <w:lang w:val="vi-VN"/>
        </w:rPr>
        <w:t>×</w:t>
      </w:r>
      <w:r w:rsidRPr="001A3A99">
        <w:rPr>
          <w:sz w:val="28"/>
          <w:szCs w:val="28"/>
          <w:lang w:val="vi-VN"/>
        </w:rPr>
        <w:t xml:space="preserve"> S</w:t>
      </w:r>
    </w:p>
    <w:p w14:paraId="7AB41745" w14:textId="502E990D" w:rsidR="00495CCC" w:rsidRPr="001A3A99" w:rsidRDefault="00495CCC" w:rsidP="008C70D7">
      <w:pPr>
        <w:spacing w:before="120" w:after="120" w:line="380" w:lineRule="exact"/>
        <w:ind w:firstLine="720"/>
        <w:jc w:val="both"/>
        <w:rPr>
          <w:sz w:val="28"/>
          <w:szCs w:val="28"/>
          <w:lang w:val="vi-VN"/>
        </w:rPr>
      </w:pPr>
      <w:r w:rsidRPr="001A3A99">
        <w:rPr>
          <w:sz w:val="28"/>
          <w:szCs w:val="28"/>
          <w:lang w:val="vi-VN"/>
        </w:rPr>
        <w:t>Trong đó:     q:  Lượng mưa trung bình, q = 1.91</w:t>
      </w:r>
      <w:r w:rsidR="0068112F" w:rsidRPr="001A3A99">
        <w:rPr>
          <w:sz w:val="28"/>
          <w:szCs w:val="28"/>
          <w:lang w:val="vi-VN"/>
        </w:rPr>
        <w:t>0</w:t>
      </w:r>
      <w:r w:rsidRPr="001A3A99">
        <w:rPr>
          <w:sz w:val="28"/>
          <w:szCs w:val="28"/>
          <w:lang w:val="vi-VN"/>
        </w:rPr>
        <w:t xml:space="preserve"> mm/năm.</w:t>
      </w:r>
    </w:p>
    <w:p w14:paraId="30DB9E74" w14:textId="77777777" w:rsidR="0068112F" w:rsidRPr="001A3A99" w:rsidRDefault="00495CCC" w:rsidP="008C70D7">
      <w:pPr>
        <w:spacing w:before="120" w:after="120" w:line="380" w:lineRule="exact"/>
        <w:ind w:firstLine="720"/>
        <w:jc w:val="both"/>
        <w:rPr>
          <w:sz w:val="28"/>
          <w:szCs w:val="28"/>
        </w:rPr>
      </w:pPr>
      <w:r w:rsidRPr="001A3A99">
        <w:rPr>
          <w:sz w:val="28"/>
          <w:szCs w:val="28"/>
          <w:lang w:val="vi-VN"/>
        </w:rPr>
        <w:t xml:space="preserve">                      S:  Diện tích mặt bằng, </w:t>
      </w:r>
    </w:p>
    <w:p w14:paraId="51FCA343" w14:textId="5B50812F" w:rsidR="0068112F" w:rsidRPr="001A3A99" w:rsidRDefault="0068112F" w:rsidP="008C70D7">
      <w:pPr>
        <w:spacing w:before="120" w:after="120" w:line="380" w:lineRule="exact"/>
        <w:ind w:firstLine="720"/>
        <w:jc w:val="both"/>
        <w:rPr>
          <w:sz w:val="28"/>
          <w:szCs w:val="28"/>
          <w:lang w:val="pl-PL"/>
        </w:rPr>
      </w:pPr>
      <w:r w:rsidRPr="001A3A99">
        <w:rPr>
          <w:sz w:val="28"/>
          <w:szCs w:val="28"/>
          <w:lang w:val="vi-VN"/>
        </w:rPr>
        <w:t xml:space="preserve">Tổng diện tích </w:t>
      </w:r>
      <w:r w:rsidRPr="001A3A99">
        <w:rPr>
          <w:sz w:val="28"/>
          <w:szCs w:val="28"/>
          <w:lang w:val="pl-PL"/>
        </w:rPr>
        <w:t xml:space="preserve">khu vực thực hiện dự án là </w:t>
      </w:r>
      <w:r w:rsidRPr="001A3A99">
        <w:rPr>
          <w:sz w:val="28"/>
          <w:szCs w:val="28"/>
        </w:rPr>
        <w:t>117.765,3</w:t>
      </w:r>
      <w:r w:rsidRPr="001A3A99">
        <w:rPr>
          <w:sz w:val="28"/>
          <w:szCs w:val="28"/>
          <w:lang w:val="pl-PL"/>
        </w:rPr>
        <w:t xml:space="preserve"> m</w:t>
      </w:r>
      <w:r w:rsidRPr="001A3A99">
        <w:rPr>
          <w:sz w:val="28"/>
          <w:szCs w:val="28"/>
          <w:vertAlign w:val="superscript"/>
          <w:lang w:val="pl-PL"/>
        </w:rPr>
        <w:t>2</w:t>
      </w:r>
      <w:r w:rsidRPr="001A3A99">
        <w:rPr>
          <w:sz w:val="28"/>
          <w:szCs w:val="28"/>
          <w:lang w:val="pl-PL"/>
        </w:rPr>
        <w:t>,</w:t>
      </w:r>
      <w:r w:rsidRPr="001A3A99">
        <w:rPr>
          <w:sz w:val="28"/>
          <w:szCs w:val="28"/>
          <w:lang w:val="vi-VN"/>
        </w:rPr>
        <w:t xml:space="preserve"> diện tích ao nuôi cá là 11.012,3m</w:t>
      </w:r>
      <w:r w:rsidRPr="001A3A99">
        <w:rPr>
          <w:sz w:val="28"/>
          <w:szCs w:val="28"/>
          <w:vertAlign w:val="superscript"/>
          <w:lang w:val="vi-VN"/>
        </w:rPr>
        <w:t>2</w:t>
      </w:r>
      <w:r w:rsidRPr="001A3A99">
        <w:rPr>
          <w:sz w:val="28"/>
          <w:szCs w:val="28"/>
          <w:lang w:val="vi-VN"/>
        </w:rPr>
        <w:t>, diện tích ao chứa nước là 35.749,2m</w:t>
      </w:r>
      <w:r w:rsidRPr="001A3A99">
        <w:rPr>
          <w:sz w:val="28"/>
          <w:szCs w:val="28"/>
          <w:vertAlign w:val="superscript"/>
          <w:lang w:val="vi-VN"/>
        </w:rPr>
        <w:t>2</w:t>
      </w:r>
      <w:r w:rsidRPr="001A3A99">
        <w:rPr>
          <w:sz w:val="28"/>
          <w:szCs w:val="28"/>
        </w:rPr>
        <w:t xml:space="preserve"> </w:t>
      </w:r>
      <w:r w:rsidRPr="001A3A99">
        <w:rPr>
          <w:sz w:val="28"/>
          <w:szCs w:val="28"/>
          <w:lang w:val="vi-VN"/>
        </w:rPr>
        <w:t xml:space="preserve">và diện tích </w:t>
      </w:r>
      <w:r w:rsidRPr="001A3A99">
        <w:rPr>
          <w:sz w:val="28"/>
          <w:szCs w:val="28"/>
        </w:rPr>
        <w:t>ao</w:t>
      </w:r>
      <w:r w:rsidRPr="001A3A99">
        <w:rPr>
          <w:sz w:val="28"/>
          <w:szCs w:val="28"/>
          <w:lang w:val="vi-VN"/>
        </w:rPr>
        <w:t xml:space="preserve"> sinh học là 2.662,3m</w:t>
      </w:r>
      <w:r w:rsidRPr="001A3A99">
        <w:rPr>
          <w:sz w:val="28"/>
          <w:szCs w:val="28"/>
          <w:vertAlign w:val="superscript"/>
          <w:lang w:val="vi-VN"/>
        </w:rPr>
        <w:t>2</w:t>
      </w:r>
      <w:r w:rsidRPr="001A3A99">
        <w:rPr>
          <w:sz w:val="28"/>
          <w:szCs w:val="28"/>
          <w:lang w:val="vi-VN"/>
        </w:rPr>
        <w:t>. Lượng mưa chảy tràn trên bề mặt diện tích dự án ước tính là:</w:t>
      </w:r>
    </w:p>
    <w:p w14:paraId="331A0867" w14:textId="0E3BA797" w:rsidR="00495CCC" w:rsidRPr="001A3A99" w:rsidRDefault="00495CCC" w:rsidP="008C70D7">
      <w:pPr>
        <w:spacing w:before="120" w:after="120" w:line="380" w:lineRule="exact"/>
        <w:rPr>
          <w:sz w:val="28"/>
          <w:szCs w:val="28"/>
          <w:lang w:val="pl-PL"/>
        </w:rPr>
      </w:pPr>
      <w:r w:rsidRPr="001A3A99">
        <w:rPr>
          <w:sz w:val="28"/>
          <w:szCs w:val="28"/>
          <w:lang w:val="vi-VN"/>
        </w:rPr>
        <w:t>Qct = 1.</w:t>
      </w:r>
      <w:r w:rsidRPr="001A3A99">
        <w:rPr>
          <w:sz w:val="28"/>
          <w:szCs w:val="28"/>
          <w:lang w:val="pl-PL"/>
        </w:rPr>
        <w:t>91</w:t>
      </w:r>
      <w:r w:rsidR="0068112F" w:rsidRPr="001A3A99">
        <w:rPr>
          <w:sz w:val="28"/>
          <w:szCs w:val="28"/>
          <w:lang w:val="pl-PL"/>
        </w:rPr>
        <w:t>0</w:t>
      </w:r>
      <w:r w:rsidRPr="001A3A99">
        <w:rPr>
          <w:sz w:val="28"/>
          <w:szCs w:val="28"/>
          <w:lang w:val="vi-VN"/>
        </w:rPr>
        <w:t xml:space="preserve"> </w:t>
      </w:r>
      <w:r w:rsidR="0068112F" w:rsidRPr="001A3A99">
        <w:rPr>
          <w:sz w:val="28"/>
          <w:szCs w:val="28"/>
          <w:lang w:val="vi-VN"/>
        </w:rPr>
        <w:t>×</w:t>
      </w:r>
      <w:r w:rsidRPr="001A3A99">
        <w:rPr>
          <w:sz w:val="28"/>
          <w:szCs w:val="28"/>
          <w:lang w:val="vi-VN"/>
        </w:rPr>
        <w:t xml:space="preserve"> </w:t>
      </w:r>
      <w:r w:rsidR="0068112F" w:rsidRPr="001A3A99">
        <w:rPr>
          <w:sz w:val="28"/>
          <w:szCs w:val="28"/>
          <w:lang w:val="pl-PL"/>
        </w:rPr>
        <w:t>(117.765,3 – 11.012,3 – 35.749,2 – 2.662,3)</w:t>
      </w:r>
      <w:r w:rsidRPr="001A3A99">
        <w:rPr>
          <w:sz w:val="28"/>
          <w:szCs w:val="28"/>
          <w:lang w:val="vi-VN"/>
        </w:rPr>
        <w:t>/1.000 ≈</w:t>
      </w:r>
      <w:r w:rsidR="00E72198" w:rsidRPr="001A3A99">
        <w:rPr>
          <w:sz w:val="28"/>
          <w:szCs w:val="28"/>
          <w:lang w:val="pl-PL"/>
        </w:rPr>
        <w:t xml:space="preserve"> 130</w:t>
      </w:r>
      <w:r w:rsidRPr="001A3A99">
        <w:rPr>
          <w:sz w:val="28"/>
          <w:szCs w:val="28"/>
          <w:lang w:val="pl-PL"/>
        </w:rPr>
        <w:t>.</w:t>
      </w:r>
      <w:r w:rsidR="00E72198" w:rsidRPr="001A3A99">
        <w:rPr>
          <w:sz w:val="28"/>
          <w:szCs w:val="28"/>
          <w:lang w:val="pl-PL"/>
        </w:rPr>
        <w:t xml:space="preserve">532 </w:t>
      </w:r>
      <w:r w:rsidRPr="001A3A99">
        <w:rPr>
          <w:sz w:val="28"/>
          <w:szCs w:val="28"/>
          <w:lang w:val="vi-VN"/>
        </w:rPr>
        <w:t>m</w:t>
      </w:r>
      <w:r w:rsidRPr="001A3A99">
        <w:rPr>
          <w:sz w:val="28"/>
          <w:szCs w:val="28"/>
          <w:vertAlign w:val="superscript"/>
          <w:lang w:val="vi-VN"/>
        </w:rPr>
        <w:t>3</w:t>
      </w:r>
      <w:r w:rsidRPr="001A3A99">
        <w:rPr>
          <w:sz w:val="28"/>
          <w:szCs w:val="28"/>
          <w:lang w:val="vi-VN"/>
        </w:rPr>
        <w:t>/năm.</w:t>
      </w:r>
    </w:p>
    <w:p w14:paraId="08C12905" w14:textId="77777777" w:rsidR="00495CCC" w:rsidRPr="001A3A99" w:rsidRDefault="00495CCC" w:rsidP="008C70D7">
      <w:pPr>
        <w:pStyle w:val="Ng"/>
        <w:numPr>
          <w:ilvl w:val="0"/>
          <w:numId w:val="46"/>
        </w:numPr>
        <w:spacing w:before="120" w:after="120" w:line="380" w:lineRule="exact"/>
        <w:ind w:left="1134"/>
        <w:rPr>
          <w:b/>
          <w:i w:val="0"/>
          <w:szCs w:val="28"/>
        </w:rPr>
      </w:pPr>
      <w:r w:rsidRPr="001A3A99">
        <w:rPr>
          <w:b/>
          <w:i w:val="0"/>
          <w:szCs w:val="28"/>
        </w:rPr>
        <w:t>Đánh giá tác động:</w:t>
      </w:r>
    </w:p>
    <w:p w14:paraId="25108982" w14:textId="77777777" w:rsidR="00E72198" w:rsidRPr="001A3A99" w:rsidRDefault="00495CCC" w:rsidP="008C70D7">
      <w:pPr>
        <w:tabs>
          <w:tab w:val="left" w:pos="709"/>
        </w:tabs>
        <w:spacing w:before="120" w:after="120" w:line="380" w:lineRule="exact"/>
        <w:jc w:val="both"/>
        <w:rPr>
          <w:i/>
          <w:sz w:val="28"/>
          <w:szCs w:val="28"/>
          <w:lang w:val="vi-VN"/>
        </w:rPr>
      </w:pPr>
      <w:r w:rsidRPr="001A3A99">
        <w:rPr>
          <w:i/>
          <w:lang w:val="vi-VN"/>
        </w:rPr>
        <w:tab/>
      </w:r>
      <w:r w:rsidR="00E72198" w:rsidRPr="001A3A99">
        <w:rPr>
          <w:i/>
          <w:sz w:val="28"/>
          <w:szCs w:val="28"/>
          <w:lang w:val="vi-VN"/>
        </w:rPr>
        <w:t>- Tác động do nước mưa chảy tràn:</w:t>
      </w:r>
    </w:p>
    <w:p w14:paraId="0678011E" w14:textId="4CE99339" w:rsidR="00E72198" w:rsidRPr="001A3A99" w:rsidRDefault="00E72198" w:rsidP="008C70D7">
      <w:pPr>
        <w:tabs>
          <w:tab w:val="left" w:pos="993"/>
        </w:tabs>
        <w:spacing w:before="120" w:after="120" w:line="380" w:lineRule="exact"/>
        <w:ind w:firstLine="709"/>
        <w:jc w:val="both"/>
        <w:rPr>
          <w:sz w:val="28"/>
          <w:szCs w:val="28"/>
          <w:lang w:val="vi-VN"/>
        </w:rPr>
      </w:pPr>
      <w:r w:rsidRPr="001A3A99">
        <w:rPr>
          <w:sz w:val="28"/>
          <w:szCs w:val="28"/>
          <w:lang w:val="vi-VN"/>
        </w:rPr>
        <w:t xml:space="preserve">Lượng nước mưa chảy tràn trên bề mặt dự án nếu không được tiêu thoát hợp lý có thể gây ứ đọng, cản trở quá trình thi công. Ngoài ra, nước mưa còn cuốn theo đất cát và các thành phần ô nhiễm khác từ mặt đất vào hệ thống thoát nước, gây bồi lắng và tác động xấu đến nguồn tài nguyên nước, ảnh hưởng đến hệ sinh thái khu vực. Để hạn chế tác động do nước mưa chảy tràn, chủ đầu tư cần tính toán lượng nước mưa </w:t>
      </w:r>
      <w:r w:rsidRPr="001A3A99">
        <w:rPr>
          <w:sz w:val="28"/>
          <w:szCs w:val="28"/>
          <w:lang w:val="vi-VN"/>
        </w:rPr>
        <w:lastRenderedPageBreak/>
        <w:t xml:space="preserve">chảy tràn tối đa rơi trên bề mặt khu đất thực hiện dự án làm cơ sở để xây dưng kế hoạch tiêu thoát nước </w:t>
      </w:r>
      <w:r w:rsidR="002B1598" w:rsidRPr="001A3A99">
        <w:rPr>
          <w:sz w:val="28"/>
          <w:szCs w:val="28"/>
          <w:lang w:val="vi-VN"/>
        </w:rPr>
        <w:t xml:space="preserve">đảm bảo khả năng </w:t>
      </w:r>
      <w:r w:rsidRPr="001A3A99">
        <w:rPr>
          <w:sz w:val="28"/>
          <w:szCs w:val="28"/>
          <w:lang w:val="vi-VN"/>
        </w:rPr>
        <w:t>của nguồn tiếp nhận trong quá trình thi công xây dựng, không tập kết đất đá, vật liệu xây dựng gần khu vực thoát nước, tránh gây ngập úng.</w:t>
      </w:r>
    </w:p>
    <w:p w14:paraId="44CF9AEA" w14:textId="23C9A795" w:rsidR="00E72198" w:rsidRPr="001A3A99" w:rsidRDefault="00E72198" w:rsidP="008C70D7">
      <w:pPr>
        <w:tabs>
          <w:tab w:val="left" w:pos="709"/>
        </w:tabs>
        <w:spacing w:before="120" w:after="120" w:line="380" w:lineRule="exact"/>
        <w:jc w:val="both"/>
        <w:rPr>
          <w:i/>
          <w:sz w:val="28"/>
          <w:szCs w:val="28"/>
          <w:lang w:val="vi-VN"/>
        </w:rPr>
      </w:pPr>
      <w:r w:rsidRPr="001A3A99">
        <w:rPr>
          <w:i/>
          <w:sz w:val="28"/>
          <w:szCs w:val="28"/>
          <w:lang w:val="vi-VN"/>
        </w:rPr>
        <w:tab/>
        <w:t>- Tác động của nước thải</w:t>
      </w:r>
      <w:r w:rsidR="002B1598" w:rsidRPr="001A3A99">
        <w:rPr>
          <w:i/>
          <w:sz w:val="28"/>
          <w:szCs w:val="28"/>
          <w:lang w:val="vi-VN"/>
        </w:rPr>
        <w:t xml:space="preserve"> từ quá trình thi công xây dựng</w:t>
      </w:r>
      <w:r w:rsidRPr="001A3A99">
        <w:rPr>
          <w:i/>
          <w:sz w:val="28"/>
          <w:szCs w:val="28"/>
          <w:lang w:val="vi-VN"/>
        </w:rPr>
        <w:t>:</w:t>
      </w:r>
    </w:p>
    <w:p w14:paraId="48A1B269" w14:textId="289AB094" w:rsidR="00E72198" w:rsidRPr="001A3A99" w:rsidRDefault="00E72198" w:rsidP="008C70D7">
      <w:pPr>
        <w:widowControl w:val="0"/>
        <w:tabs>
          <w:tab w:val="left" w:pos="993"/>
        </w:tabs>
        <w:autoSpaceDE w:val="0"/>
        <w:autoSpaceDN w:val="0"/>
        <w:adjustRightInd w:val="0"/>
        <w:spacing w:before="120" w:after="120" w:line="380" w:lineRule="exact"/>
        <w:ind w:firstLine="709"/>
        <w:jc w:val="both"/>
        <w:rPr>
          <w:sz w:val="28"/>
          <w:szCs w:val="28"/>
          <w:lang w:val="vi-VN"/>
        </w:rPr>
      </w:pPr>
      <w:r w:rsidRPr="001A3A99">
        <w:rPr>
          <w:sz w:val="28"/>
          <w:szCs w:val="28"/>
          <w:lang w:val="vi-VN"/>
        </w:rPr>
        <w:t xml:space="preserve"> Lượng nước thải tạo ra từ thi công các hạng mục </w:t>
      </w:r>
      <w:r w:rsidR="002B1598" w:rsidRPr="001A3A99">
        <w:rPr>
          <w:sz w:val="28"/>
          <w:szCs w:val="28"/>
          <w:lang w:val="vi-VN"/>
        </w:rPr>
        <w:t xml:space="preserve">của dự án </w:t>
      </w:r>
      <w:r w:rsidRPr="001A3A99">
        <w:rPr>
          <w:sz w:val="28"/>
          <w:szCs w:val="28"/>
          <w:lang w:val="vi-VN"/>
        </w:rPr>
        <w:t>nhìn chung không nhiều. Thành phần ô nhiễm chính trong nước thải thi công là đất, cát xây dựng thuộc loại ít độc hại, dễ lắng đọng. Yếu tố đáng lo ngại của nước thải thi công là dầu nhớt và cặn dầu bị cuốn theo nước mưa và phát tán ra xung quanh, tạo ra một lớp váng trên bề mặt ngăn cản quá trình khuếch tán không khí vào nước, gây thiếu oxi trong nước và tác động đến hệ sinh thái thủy sinh, ô nhiễm môi trường nước.</w:t>
      </w:r>
    </w:p>
    <w:p w14:paraId="7E4647C6" w14:textId="77777777" w:rsidR="00E72198" w:rsidRPr="001A3A99" w:rsidRDefault="00E72198" w:rsidP="008C70D7">
      <w:pPr>
        <w:pStyle w:val="ListParagraph"/>
        <w:widowControl w:val="0"/>
        <w:tabs>
          <w:tab w:val="left" w:pos="993"/>
        </w:tabs>
        <w:autoSpaceDE w:val="0"/>
        <w:autoSpaceDN w:val="0"/>
        <w:adjustRightInd w:val="0"/>
        <w:spacing w:before="120" w:after="120" w:line="380" w:lineRule="exact"/>
        <w:ind w:left="0" w:firstLine="709"/>
        <w:contextualSpacing w:val="0"/>
        <w:jc w:val="both"/>
        <w:rPr>
          <w:i/>
          <w:sz w:val="28"/>
          <w:szCs w:val="28"/>
          <w:lang w:val="vi-VN"/>
        </w:rPr>
      </w:pPr>
      <w:r w:rsidRPr="001A3A99">
        <w:rPr>
          <w:i/>
          <w:sz w:val="28"/>
          <w:szCs w:val="28"/>
          <w:lang w:val="vi-VN"/>
        </w:rPr>
        <w:t>- Tác động của nước thải sinh hoạt :</w:t>
      </w:r>
    </w:p>
    <w:p w14:paraId="693C6AC4" w14:textId="77777777" w:rsidR="00E72198" w:rsidRPr="001A3A99" w:rsidRDefault="00E72198" w:rsidP="008C70D7">
      <w:pPr>
        <w:tabs>
          <w:tab w:val="left" w:pos="993"/>
        </w:tabs>
        <w:spacing w:before="120" w:after="120" w:line="380" w:lineRule="exact"/>
        <w:ind w:firstLine="709"/>
        <w:jc w:val="both"/>
        <w:rPr>
          <w:sz w:val="28"/>
          <w:szCs w:val="28"/>
          <w:lang w:val="vi-VN"/>
        </w:rPr>
      </w:pPr>
      <w:r w:rsidRPr="001A3A99">
        <w:rPr>
          <w:sz w:val="28"/>
          <w:szCs w:val="28"/>
          <w:lang w:val="vi-VN"/>
        </w:rPr>
        <w:t xml:space="preserve">Nước thải sinh hoạt chủ yếu chứa các chất bài tiết với thành phần chất thải hữu cơ cao. Vì thế, nếu thải phân và nước tiểu trực tiếp ra nguồn tiếp nhận (xuống sông, mương hoặc đất) sẽ gây ô nhiễm đến môi trường nước và đất trong khu vực dự án. </w:t>
      </w:r>
    </w:p>
    <w:p w14:paraId="4DD8DA5D" w14:textId="77777777" w:rsidR="00E72198" w:rsidRPr="001A3A99" w:rsidRDefault="00E72198" w:rsidP="008C70D7">
      <w:pPr>
        <w:tabs>
          <w:tab w:val="left" w:pos="993"/>
        </w:tabs>
        <w:spacing w:before="120" w:after="120" w:line="380" w:lineRule="exact"/>
        <w:ind w:firstLine="709"/>
        <w:jc w:val="both"/>
        <w:rPr>
          <w:sz w:val="28"/>
          <w:szCs w:val="28"/>
          <w:lang w:val="vi-VN"/>
        </w:rPr>
      </w:pPr>
      <w:r w:rsidRPr="001A3A99">
        <w:rPr>
          <w:sz w:val="28"/>
          <w:szCs w:val="28"/>
          <w:lang w:val="vi-VN"/>
        </w:rPr>
        <w:t>Khi xả nước thải xuống hệ thống kênh mương, các vi sinh vật sẽ ôxy hóa sinh học các chất hữu cơ, kết hợp với sự phát triển quá mức của tảo do hàm lượng N, P trong nước thải lớn. Quá trình này sẽ tiêu thụ một lượng ôxy hòa tan trong nước rất lớn. Do thiếu hụt ôxy trong nước nên nhiều loài thủy sinh như cá, tôm, động vật nguyên sinh,… sống trong môi trường nước không phát triển được. Đồng thời, do thiếu ôxy xảy ra quá trình phân hủy yếm khí sinh nhiều khí độc trong nước như H</w:t>
      </w:r>
      <w:r w:rsidRPr="001A3A99">
        <w:rPr>
          <w:sz w:val="28"/>
          <w:szCs w:val="28"/>
          <w:vertAlign w:val="subscript"/>
          <w:lang w:val="vi-VN"/>
        </w:rPr>
        <w:t>2</w:t>
      </w:r>
      <w:r w:rsidRPr="001A3A99">
        <w:rPr>
          <w:sz w:val="28"/>
          <w:szCs w:val="28"/>
          <w:lang w:val="vi-VN"/>
        </w:rPr>
        <w:t>S, CH</w:t>
      </w:r>
      <w:r w:rsidRPr="001A3A99">
        <w:rPr>
          <w:sz w:val="28"/>
          <w:szCs w:val="28"/>
          <w:vertAlign w:val="subscript"/>
          <w:lang w:val="vi-VN"/>
        </w:rPr>
        <w:t>4</w:t>
      </w:r>
      <w:r w:rsidRPr="001A3A99">
        <w:rPr>
          <w:sz w:val="28"/>
          <w:szCs w:val="28"/>
          <w:lang w:val="vi-VN"/>
        </w:rPr>
        <w:t>… gây mùi hôi, chủ yếu xảy ra ở những nơi tù đọng nước lưu thông kém.</w:t>
      </w:r>
    </w:p>
    <w:p w14:paraId="133DF09D" w14:textId="77777777" w:rsidR="00E72198" w:rsidRPr="001A3A99" w:rsidRDefault="00E72198" w:rsidP="008C70D7">
      <w:pPr>
        <w:tabs>
          <w:tab w:val="left" w:pos="993"/>
        </w:tabs>
        <w:spacing w:before="120" w:after="120" w:line="380" w:lineRule="exact"/>
        <w:ind w:firstLine="709"/>
        <w:jc w:val="both"/>
        <w:rPr>
          <w:sz w:val="28"/>
          <w:szCs w:val="28"/>
          <w:lang w:val="vi-VN"/>
        </w:rPr>
      </w:pPr>
      <w:r w:rsidRPr="001A3A99">
        <w:rPr>
          <w:sz w:val="28"/>
          <w:szCs w:val="28"/>
          <w:lang w:val="vi-VN"/>
        </w:rPr>
        <w:t>Nguồn nước mặt có chứa hàm lượng lớn chất hữu cơ như N, P sẽ gây ra hiện tượng phú dưỡng. Khi các loài tảo lục, tảo lam phát triển mạnh làm cho hàm lượng oxy hòa tan trong nước giảm, làm mất môi trường sinh sống của các loài cá, tôm, cua, ốc và động vật đáy, chúng sẽ bị chết hoặc di dời đến các thủy vực có môi trường nước tốt hơn.</w:t>
      </w:r>
    </w:p>
    <w:p w14:paraId="4A446DCF" w14:textId="77777777" w:rsidR="00E72198" w:rsidRPr="001A3A99" w:rsidRDefault="00E72198" w:rsidP="008C70D7">
      <w:pPr>
        <w:tabs>
          <w:tab w:val="left" w:pos="993"/>
        </w:tabs>
        <w:spacing w:before="120" w:after="120" w:line="380" w:lineRule="exact"/>
        <w:ind w:firstLine="709"/>
        <w:jc w:val="both"/>
        <w:rPr>
          <w:sz w:val="28"/>
          <w:szCs w:val="28"/>
          <w:lang w:val="vi-VN"/>
        </w:rPr>
      </w:pPr>
      <w:r w:rsidRPr="001A3A99">
        <w:rPr>
          <w:sz w:val="28"/>
          <w:szCs w:val="28"/>
          <w:lang w:val="vi-VN"/>
        </w:rPr>
        <w:t xml:space="preserve">Nguồn nước bị ô nhiễm bởi chất hữu cơ, chất rắn lơ lửng mà thải trực tiếp xuống sông, hệ thống kênh mương…sẽ làm giảm khả năng tự làm sạch của nước. Đồng thời nguồn nước cũng mang nhiều virut, vi khuẩn gây bệnh đặc biệt chủng Ecoli, trứng giun, sán… là môi trường thuận lợi cho các loài sinh vật truyền bệnh phát triển với tốc độ truyền bệnh nhanh, rộng sang động vật &amp; con người do ô nhiễm nguồn nước. </w:t>
      </w:r>
    </w:p>
    <w:p w14:paraId="3CA8A0CB" w14:textId="413F9140" w:rsidR="00495CCC" w:rsidRPr="001A3A99" w:rsidRDefault="00E72198" w:rsidP="008C70D7">
      <w:pPr>
        <w:tabs>
          <w:tab w:val="left" w:pos="993"/>
        </w:tabs>
        <w:spacing w:before="120" w:after="120" w:line="380" w:lineRule="exact"/>
        <w:ind w:firstLine="709"/>
        <w:jc w:val="both"/>
        <w:rPr>
          <w:sz w:val="28"/>
          <w:szCs w:val="28"/>
          <w:lang w:val="vi-VN"/>
        </w:rPr>
      </w:pPr>
      <w:r w:rsidRPr="001A3A99">
        <w:rPr>
          <w:sz w:val="28"/>
          <w:szCs w:val="28"/>
          <w:lang w:val="vi-VN" w:eastAsia="ja-JP"/>
        </w:rPr>
        <w:t xml:space="preserve">Lượng nước thải phát sinh từ quá trình thi công xây dựng dự án nếu không được xử lý mà xả trực tiếp ra môi trường sẽ gây ảnh hưởng đến chất lượng nguồn tiếp </w:t>
      </w:r>
      <w:r w:rsidRPr="001A3A99">
        <w:rPr>
          <w:sz w:val="28"/>
          <w:szCs w:val="28"/>
          <w:lang w:val="vi-VN" w:eastAsia="ja-JP"/>
        </w:rPr>
        <w:lastRenderedPageBreak/>
        <w:t xml:space="preserve">nhận nước thải, </w:t>
      </w:r>
      <w:r w:rsidR="002B1598" w:rsidRPr="001A3A99">
        <w:rPr>
          <w:sz w:val="28"/>
          <w:szCs w:val="28"/>
          <w:lang w:val="vi-VN"/>
        </w:rPr>
        <w:t>làm ảnh hưởng tới hệ sinh thái dưới nước</w:t>
      </w:r>
      <w:r w:rsidRPr="001A3A99">
        <w:rPr>
          <w:sz w:val="28"/>
          <w:szCs w:val="28"/>
          <w:lang w:val="vi-VN" w:eastAsia="ja-JP"/>
        </w:rPr>
        <w:t xml:space="preserve">, </w:t>
      </w:r>
      <w:r w:rsidR="002B1598" w:rsidRPr="001A3A99">
        <w:rPr>
          <w:sz w:val="28"/>
          <w:szCs w:val="28"/>
          <w:lang w:val="vi-VN" w:eastAsia="ja-JP"/>
        </w:rPr>
        <w:t xml:space="preserve">gây ách tắc dòng chảy, </w:t>
      </w:r>
      <w:r w:rsidRPr="001A3A99">
        <w:rPr>
          <w:sz w:val="28"/>
          <w:szCs w:val="28"/>
          <w:lang w:val="vi-VN" w:eastAsia="ja-JP"/>
        </w:rPr>
        <w:t xml:space="preserve">ảnh hưởng đến đời sống người dân khu vực. </w:t>
      </w:r>
      <w:r w:rsidR="00495CCC" w:rsidRPr="001A3A99">
        <w:rPr>
          <w:sz w:val="28"/>
          <w:szCs w:val="28"/>
          <w:lang w:val="vi-VN"/>
        </w:rPr>
        <w:t>Tuy nhiên, đối với mỗi nguồn nước thải phát sinh trong quá trình xây dựng, Chủ dự án sẽ phối hợp với đơn vị thi công tuân thủ nghiêm túc các biện pháp giảm thiểu nhằm hạn chế tối đa các tác động tới môi trường trong quá trình thi công.</w:t>
      </w:r>
    </w:p>
    <w:p w14:paraId="2C2D6FDA" w14:textId="77777777" w:rsidR="00495CCC" w:rsidRPr="001A3A99" w:rsidRDefault="00495CCC" w:rsidP="008C70D7">
      <w:pPr>
        <w:pStyle w:val="m4"/>
        <w:tabs>
          <w:tab w:val="clear" w:pos="709"/>
        </w:tabs>
        <w:spacing w:before="120" w:after="120" w:line="380" w:lineRule="exact"/>
        <w:ind w:firstLine="0"/>
        <w:outlineLvl w:val="2"/>
        <w:rPr>
          <w:b/>
          <w:i w:val="0"/>
          <w:color w:val="auto"/>
          <w:szCs w:val="28"/>
          <w:lang w:val="de-DE"/>
        </w:rPr>
      </w:pPr>
      <w:bookmarkStart w:id="395" w:name="_Toc146120168"/>
      <w:bookmarkStart w:id="396" w:name="_Toc149458352"/>
      <w:bookmarkStart w:id="397" w:name="_Toc153805807"/>
      <w:r w:rsidRPr="001A3A99">
        <w:rPr>
          <w:b/>
          <w:i w:val="0"/>
          <w:color w:val="auto"/>
          <w:szCs w:val="28"/>
          <w:lang w:val="de-DE"/>
        </w:rPr>
        <w:t>1.1.2. Các tác động môi trường không liên quan đến chất thải:</w:t>
      </w:r>
      <w:bookmarkEnd w:id="395"/>
      <w:bookmarkEnd w:id="396"/>
      <w:bookmarkEnd w:id="397"/>
    </w:p>
    <w:p w14:paraId="6628CB72" w14:textId="54B07061" w:rsidR="00495CCC" w:rsidRPr="001A3A99" w:rsidRDefault="00422D9B" w:rsidP="008C70D7">
      <w:pPr>
        <w:tabs>
          <w:tab w:val="left" w:pos="720"/>
        </w:tabs>
        <w:spacing w:before="120" w:after="120" w:line="380" w:lineRule="exact"/>
        <w:jc w:val="both"/>
        <w:rPr>
          <w:b/>
          <w:bCs/>
          <w:iCs/>
          <w:sz w:val="28"/>
          <w:szCs w:val="28"/>
          <w:lang w:val="vi-VN"/>
        </w:rPr>
      </w:pPr>
      <w:r w:rsidRPr="001A3A99">
        <w:rPr>
          <w:b/>
          <w:bCs/>
          <w:iCs/>
          <w:sz w:val="28"/>
          <w:szCs w:val="28"/>
          <w:lang w:val="de-DE"/>
        </w:rPr>
        <w:tab/>
      </w:r>
      <w:r w:rsidR="00495CCC" w:rsidRPr="001A3A99">
        <w:rPr>
          <w:b/>
          <w:bCs/>
          <w:iCs/>
          <w:sz w:val="28"/>
          <w:szCs w:val="28"/>
          <w:lang w:val="de-DE"/>
        </w:rPr>
        <w:t>A</w:t>
      </w:r>
      <w:r w:rsidR="00495CCC" w:rsidRPr="001A3A99">
        <w:rPr>
          <w:b/>
          <w:bCs/>
          <w:iCs/>
          <w:sz w:val="28"/>
          <w:szCs w:val="28"/>
          <w:lang w:val="vi-VN"/>
        </w:rPr>
        <w:t>. Tiếng ồn:</w:t>
      </w:r>
    </w:p>
    <w:p w14:paraId="4611B8AB" w14:textId="77777777" w:rsidR="00495CCC" w:rsidRPr="001A3A99" w:rsidRDefault="00495CCC" w:rsidP="008C70D7">
      <w:pPr>
        <w:spacing w:before="120" w:after="120" w:line="380" w:lineRule="exact"/>
        <w:ind w:firstLine="720"/>
        <w:jc w:val="both"/>
        <w:rPr>
          <w:sz w:val="28"/>
          <w:szCs w:val="28"/>
          <w:lang w:val="vi-VN"/>
        </w:rPr>
      </w:pPr>
      <w:r w:rsidRPr="001A3A99">
        <w:rPr>
          <w:sz w:val="28"/>
          <w:szCs w:val="28"/>
          <w:lang w:val="vi-VN"/>
        </w:rPr>
        <w:t>Trong quá trình thi công, tiếng ồn cũng là một yếu tố mang bản chất vật lý và ảnh hưởng đến môi trường không khí. Tiếng ồn phát sinh chủ yếu từ hoạt động của các máy móc, thiết bị (như máy xúc, máy trộn bê tông, máy đầm, máy hàn...); từ hoạt động của các phương tiện vận chuyển nguyên vật liệu, chất thải.</w:t>
      </w:r>
    </w:p>
    <w:p w14:paraId="30E6534F" w14:textId="16500010" w:rsidR="00495CCC" w:rsidRPr="001A3A99" w:rsidRDefault="00495CCC" w:rsidP="008C70D7">
      <w:pPr>
        <w:spacing w:before="120" w:after="120" w:line="380" w:lineRule="exact"/>
        <w:ind w:firstLine="720"/>
        <w:jc w:val="both"/>
        <w:rPr>
          <w:sz w:val="28"/>
          <w:szCs w:val="28"/>
          <w:lang w:val="vi-VN"/>
        </w:rPr>
      </w:pPr>
      <w:r w:rsidRPr="001A3A99">
        <w:rPr>
          <w:sz w:val="28"/>
          <w:szCs w:val="28"/>
          <w:lang w:val="vi-VN"/>
        </w:rPr>
        <w:t xml:space="preserve">Mức ồn giảm theo khoảng cách thực tế tính từ nguồn ồn được xác định như sau: </w:t>
      </w:r>
      <w:r w:rsidR="002B1598" w:rsidRPr="001A3A99">
        <w:rPr>
          <w:sz w:val="28"/>
          <w:szCs w:val="28"/>
          <w:lang w:val="vi-VN"/>
        </w:rPr>
        <w:tab/>
      </w:r>
      <w:r w:rsidR="002B1598" w:rsidRPr="001A3A99">
        <w:rPr>
          <w:sz w:val="28"/>
          <w:szCs w:val="28"/>
          <w:lang w:val="vi-VN"/>
        </w:rPr>
        <w:tab/>
      </w:r>
      <w:r w:rsidR="002B1598" w:rsidRPr="001A3A99">
        <w:rPr>
          <w:sz w:val="28"/>
          <w:szCs w:val="28"/>
          <w:lang w:val="vi-VN"/>
        </w:rPr>
        <w:tab/>
      </w:r>
      <w:r w:rsidR="002B1598" w:rsidRPr="001A3A99">
        <w:rPr>
          <w:sz w:val="28"/>
          <w:szCs w:val="28"/>
          <w:lang w:val="vi-VN"/>
        </w:rPr>
        <w:tab/>
      </w:r>
      <w:r w:rsidRPr="001A3A99">
        <w:rPr>
          <w:sz w:val="28"/>
          <w:szCs w:val="28"/>
          <w:lang w:val="nb-NO"/>
        </w:rPr>
        <w:t>L</w:t>
      </w:r>
      <w:r w:rsidRPr="001A3A99">
        <w:rPr>
          <w:sz w:val="28"/>
          <w:szCs w:val="28"/>
          <w:vertAlign w:val="subscript"/>
          <w:lang w:val="nb-NO"/>
        </w:rPr>
        <w:t>P</w:t>
      </w:r>
      <w:r w:rsidRPr="001A3A99">
        <w:rPr>
          <w:sz w:val="28"/>
          <w:szCs w:val="28"/>
          <w:lang w:val="nb-NO"/>
        </w:rPr>
        <w:t>(x) = L</w:t>
      </w:r>
      <w:r w:rsidRPr="001A3A99">
        <w:rPr>
          <w:sz w:val="28"/>
          <w:szCs w:val="28"/>
          <w:vertAlign w:val="subscript"/>
          <w:lang w:val="nb-NO"/>
        </w:rPr>
        <w:t>P</w:t>
      </w:r>
      <w:r w:rsidRPr="001A3A99">
        <w:rPr>
          <w:sz w:val="28"/>
          <w:szCs w:val="28"/>
          <w:lang w:val="nb-NO"/>
        </w:rPr>
        <w:t>(x</w:t>
      </w:r>
      <w:r w:rsidRPr="001A3A99">
        <w:rPr>
          <w:sz w:val="28"/>
          <w:szCs w:val="28"/>
          <w:vertAlign w:val="subscript"/>
          <w:lang w:val="nb-NO"/>
        </w:rPr>
        <w:t>0</w:t>
      </w:r>
      <w:r w:rsidRPr="001A3A99">
        <w:rPr>
          <w:sz w:val="28"/>
          <w:szCs w:val="28"/>
          <w:lang w:val="nb-NO"/>
        </w:rPr>
        <w:t>) + 20.lg(x</w:t>
      </w:r>
      <w:r w:rsidRPr="001A3A99">
        <w:rPr>
          <w:sz w:val="28"/>
          <w:szCs w:val="28"/>
          <w:vertAlign w:val="subscript"/>
          <w:lang w:val="nb-NO"/>
        </w:rPr>
        <w:t>0</w:t>
      </w:r>
      <w:r w:rsidRPr="001A3A99">
        <w:rPr>
          <w:sz w:val="28"/>
          <w:szCs w:val="28"/>
          <w:lang w:val="nb-NO"/>
        </w:rPr>
        <w:t>/x)</w:t>
      </w:r>
    </w:p>
    <w:p w14:paraId="0F16D9B7" w14:textId="77777777" w:rsidR="00495CCC" w:rsidRPr="001A3A99" w:rsidRDefault="00495CCC" w:rsidP="008C70D7">
      <w:pPr>
        <w:spacing w:before="120" w:after="120" w:line="380" w:lineRule="exact"/>
        <w:ind w:firstLine="720"/>
        <w:jc w:val="both"/>
        <w:rPr>
          <w:sz w:val="28"/>
          <w:szCs w:val="28"/>
          <w:lang w:val="nb-NO"/>
        </w:rPr>
      </w:pPr>
      <w:r w:rsidRPr="001A3A99">
        <w:rPr>
          <w:sz w:val="28"/>
          <w:szCs w:val="28"/>
          <w:lang w:val="nb-NO"/>
        </w:rPr>
        <w:t>Trong đó:</w:t>
      </w:r>
    </w:p>
    <w:p w14:paraId="7AAAF70D" w14:textId="161F2880" w:rsidR="00495CCC" w:rsidRPr="001A3A99" w:rsidRDefault="00495CCC" w:rsidP="008C70D7">
      <w:pPr>
        <w:spacing w:before="120" w:after="120" w:line="380" w:lineRule="exact"/>
        <w:ind w:firstLine="720"/>
        <w:jc w:val="both"/>
        <w:rPr>
          <w:sz w:val="28"/>
          <w:szCs w:val="28"/>
          <w:lang w:val="nb-NO"/>
        </w:rPr>
      </w:pPr>
      <w:r w:rsidRPr="001A3A99">
        <w:rPr>
          <w:sz w:val="28"/>
          <w:szCs w:val="28"/>
          <w:lang w:val="nb-NO"/>
        </w:rPr>
        <w:t>-</w:t>
      </w:r>
      <w:r w:rsidR="002B1598" w:rsidRPr="001A3A99">
        <w:rPr>
          <w:sz w:val="28"/>
          <w:szCs w:val="28"/>
          <w:lang w:val="nb-NO"/>
        </w:rPr>
        <w:t xml:space="preserve"> </w:t>
      </w:r>
      <w:r w:rsidRPr="001A3A99">
        <w:rPr>
          <w:sz w:val="28"/>
          <w:szCs w:val="28"/>
          <w:lang w:val="nb-NO"/>
        </w:rPr>
        <w:t>L</w:t>
      </w:r>
      <w:r w:rsidRPr="001A3A99">
        <w:rPr>
          <w:sz w:val="28"/>
          <w:szCs w:val="28"/>
          <w:vertAlign w:val="subscript"/>
          <w:lang w:val="nb-NO"/>
        </w:rPr>
        <w:t>P</w:t>
      </w:r>
      <w:r w:rsidRPr="001A3A99">
        <w:rPr>
          <w:sz w:val="28"/>
          <w:szCs w:val="28"/>
          <w:lang w:val="nb-NO"/>
        </w:rPr>
        <w:t>(x</w:t>
      </w:r>
      <w:r w:rsidRPr="001A3A99">
        <w:rPr>
          <w:sz w:val="28"/>
          <w:szCs w:val="28"/>
          <w:vertAlign w:val="subscript"/>
          <w:lang w:val="nb-NO"/>
        </w:rPr>
        <w:t>0</w:t>
      </w:r>
      <w:r w:rsidRPr="001A3A99">
        <w:rPr>
          <w:sz w:val="28"/>
          <w:szCs w:val="28"/>
          <w:lang w:val="nb-NO"/>
        </w:rPr>
        <w:t>): mức ồn cách nguồn 2 m (dBA);</w:t>
      </w:r>
    </w:p>
    <w:p w14:paraId="0BD4A90F" w14:textId="77777777" w:rsidR="00495CCC" w:rsidRPr="001A3A99" w:rsidRDefault="00495CCC" w:rsidP="008C70D7">
      <w:pPr>
        <w:spacing w:before="120" w:after="120" w:line="380" w:lineRule="exact"/>
        <w:ind w:firstLine="720"/>
        <w:jc w:val="both"/>
        <w:rPr>
          <w:sz w:val="28"/>
          <w:szCs w:val="28"/>
          <w:lang w:val="nb-NO"/>
        </w:rPr>
      </w:pPr>
      <w:r w:rsidRPr="001A3A99">
        <w:rPr>
          <w:sz w:val="28"/>
          <w:szCs w:val="28"/>
          <w:lang w:val="nb-NO"/>
        </w:rPr>
        <w:t>- x</w:t>
      </w:r>
      <w:r w:rsidRPr="001A3A99">
        <w:rPr>
          <w:sz w:val="28"/>
          <w:szCs w:val="28"/>
          <w:vertAlign w:val="subscript"/>
          <w:lang w:val="nb-NO"/>
        </w:rPr>
        <w:t>0</w:t>
      </w:r>
      <w:r w:rsidRPr="001A3A99">
        <w:rPr>
          <w:sz w:val="28"/>
          <w:szCs w:val="28"/>
          <w:lang w:val="nb-NO"/>
        </w:rPr>
        <w:t>: x</w:t>
      </w:r>
      <w:r w:rsidRPr="001A3A99">
        <w:rPr>
          <w:sz w:val="28"/>
          <w:szCs w:val="28"/>
          <w:vertAlign w:val="subscript"/>
          <w:lang w:val="nb-NO"/>
        </w:rPr>
        <w:t>0</w:t>
      </w:r>
      <w:r w:rsidRPr="001A3A99">
        <w:rPr>
          <w:sz w:val="28"/>
          <w:szCs w:val="28"/>
          <w:lang w:val="nb-NO"/>
        </w:rPr>
        <w:t xml:space="preserve"> = 2 m;</w:t>
      </w:r>
    </w:p>
    <w:p w14:paraId="78665753" w14:textId="77777777" w:rsidR="00495CCC" w:rsidRPr="001A3A99" w:rsidRDefault="00495CCC" w:rsidP="008C70D7">
      <w:pPr>
        <w:spacing w:before="120" w:after="120" w:line="380" w:lineRule="exact"/>
        <w:ind w:firstLine="720"/>
        <w:jc w:val="both"/>
        <w:rPr>
          <w:sz w:val="28"/>
          <w:szCs w:val="28"/>
          <w:lang w:val="nb-NO"/>
        </w:rPr>
      </w:pPr>
      <w:r w:rsidRPr="001A3A99">
        <w:rPr>
          <w:sz w:val="28"/>
          <w:szCs w:val="28"/>
          <w:lang w:val="nb-NO"/>
        </w:rPr>
        <w:t>- L</w:t>
      </w:r>
      <w:r w:rsidRPr="001A3A99">
        <w:rPr>
          <w:sz w:val="28"/>
          <w:szCs w:val="28"/>
          <w:vertAlign w:val="subscript"/>
          <w:lang w:val="nb-NO"/>
        </w:rPr>
        <w:t>P</w:t>
      </w:r>
      <w:r w:rsidRPr="001A3A99">
        <w:rPr>
          <w:sz w:val="28"/>
          <w:szCs w:val="28"/>
          <w:lang w:val="nb-NO"/>
        </w:rPr>
        <w:t>(x): mức ồn tại vị trí tính toán (dBA);</w:t>
      </w:r>
    </w:p>
    <w:p w14:paraId="0930F1CF" w14:textId="77777777" w:rsidR="00495CCC" w:rsidRPr="001A3A99" w:rsidRDefault="00495CCC" w:rsidP="008C70D7">
      <w:pPr>
        <w:spacing w:before="120" w:after="120" w:line="380" w:lineRule="exact"/>
        <w:ind w:firstLine="720"/>
        <w:jc w:val="both"/>
        <w:rPr>
          <w:sz w:val="28"/>
          <w:szCs w:val="28"/>
          <w:lang w:val="nb-NO"/>
        </w:rPr>
      </w:pPr>
      <w:r w:rsidRPr="001A3A99">
        <w:rPr>
          <w:sz w:val="28"/>
          <w:szCs w:val="28"/>
          <w:lang w:val="nb-NO"/>
        </w:rPr>
        <w:t>- x: Khoảng cách từ nguồn tới vị trí tính toán (m).</w:t>
      </w:r>
    </w:p>
    <w:p w14:paraId="771E6221" w14:textId="7F32914F" w:rsidR="002B1598" w:rsidRPr="001A3A99" w:rsidRDefault="00495CCC" w:rsidP="008C70D7">
      <w:pPr>
        <w:pStyle w:val="Caption"/>
        <w:spacing w:before="120" w:after="120" w:line="380" w:lineRule="exact"/>
        <w:rPr>
          <w:b/>
          <w:i w:val="0"/>
          <w:szCs w:val="28"/>
          <w:lang w:val="nb-NO"/>
        </w:rPr>
      </w:pPr>
      <w:bookmarkStart w:id="398" w:name="_Toc149458416"/>
      <w:bookmarkStart w:id="399" w:name="_Toc153807535"/>
      <w:r w:rsidRPr="001A3A99">
        <w:rPr>
          <w:b/>
          <w:szCs w:val="28"/>
          <w:lang w:val="nb-NO"/>
        </w:rPr>
        <w:t xml:space="preserve">Bảng </w:t>
      </w:r>
      <w:r w:rsidRPr="001A3A99">
        <w:rPr>
          <w:b/>
          <w:szCs w:val="28"/>
        </w:rPr>
        <w:fldChar w:fldCharType="begin"/>
      </w:r>
      <w:r w:rsidRPr="001A3A99">
        <w:rPr>
          <w:b/>
          <w:szCs w:val="28"/>
          <w:lang w:val="nb-NO"/>
        </w:rPr>
        <w:instrText xml:space="preserve"> SEQ Bảng \* ARABIC </w:instrText>
      </w:r>
      <w:r w:rsidRPr="001A3A99">
        <w:rPr>
          <w:b/>
          <w:szCs w:val="28"/>
        </w:rPr>
        <w:fldChar w:fldCharType="separate"/>
      </w:r>
      <w:r w:rsidR="007F75E4">
        <w:rPr>
          <w:b/>
          <w:noProof/>
          <w:szCs w:val="28"/>
          <w:lang w:val="nb-NO"/>
        </w:rPr>
        <w:t>21</w:t>
      </w:r>
      <w:r w:rsidRPr="001A3A99">
        <w:rPr>
          <w:b/>
          <w:szCs w:val="28"/>
        </w:rPr>
        <w:fldChar w:fldCharType="end"/>
      </w:r>
      <w:r w:rsidRPr="001A3A99">
        <w:rPr>
          <w:b/>
          <w:szCs w:val="28"/>
          <w:lang w:val="nb-NO"/>
        </w:rPr>
        <w:t>. Mức ồn của các thiết bị, phương tiện thi công</w:t>
      </w:r>
      <w:bookmarkEnd w:id="398"/>
      <w:bookmarkEnd w:id="399"/>
    </w:p>
    <w:tbl>
      <w:tblPr>
        <w:tblStyle w:val="TableGrid"/>
        <w:tblW w:w="0" w:type="auto"/>
        <w:jc w:val="center"/>
        <w:tblLook w:val="04A0" w:firstRow="1" w:lastRow="0" w:firstColumn="1" w:lastColumn="0" w:noHBand="0" w:noVBand="1"/>
      </w:tblPr>
      <w:tblGrid>
        <w:gridCol w:w="817"/>
        <w:gridCol w:w="2354"/>
        <w:gridCol w:w="2327"/>
        <w:gridCol w:w="2242"/>
      </w:tblGrid>
      <w:tr w:rsidR="001A3A99" w:rsidRPr="00761743" w14:paraId="08B19F64" w14:textId="77777777" w:rsidTr="002B1598">
        <w:trPr>
          <w:jc w:val="center"/>
        </w:trPr>
        <w:tc>
          <w:tcPr>
            <w:tcW w:w="817" w:type="dxa"/>
            <w:vMerge w:val="restart"/>
            <w:vAlign w:val="center"/>
          </w:tcPr>
          <w:p w14:paraId="51FD7B22" w14:textId="77777777" w:rsidR="002B1598" w:rsidRPr="001A3A99" w:rsidRDefault="002B1598" w:rsidP="002B1598">
            <w:pPr>
              <w:spacing w:before="60" w:after="60"/>
              <w:jc w:val="center"/>
              <w:rPr>
                <w:bCs/>
                <w:i/>
                <w:sz w:val="28"/>
                <w:szCs w:val="28"/>
                <w:lang w:val="nb-NO"/>
              </w:rPr>
            </w:pPr>
            <w:r w:rsidRPr="001A3A99">
              <w:rPr>
                <w:b/>
                <w:sz w:val="26"/>
                <w:szCs w:val="26"/>
              </w:rPr>
              <w:t>TT</w:t>
            </w:r>
          </w:p>
        </w:tc>
        <w:tc>
          <w:tcPr>
            <w:tcW w:w="2354" w:type="dxa"/>
            <w:vMerge w:val="restart"/>
            <w:vAlign w:val="center"/>
          </w:tcPr>
          <w:p w14:paraId="0469B5BA" w14:textId="77777777" w:rsidR="002B1598" w:rsidRPr="001A3A99" w:rsidRDefault="002B1598" w:rsidP="002B1598">
            <w:pPr>
              <w:spacing w:before="60" w:after="60"/>
              <w:jc w:val="center"/>
              <w:rPr>
                <w:bCs/>
                <w:i/>
                <w:sz w:val="28"/>
                <w:szCs w:val="28"/>
                <w:lang w:val="nb-NO"/>
              </w:rPr>
            </w:pPr>
            <w:r w:rsidRPr="001A3A99">
              <w:rPr>
                <w:b/>
                <w:sz w:val="26"/>
                <w:szCs w:val="26"/>
              </w:rPr>
              <w:t>Hoạt động thi công</w:t>
            </w:r>
          </w:p>
        </w:tc>
        <w:tc>
          <w:tcPr>
            <w:tcW w:w="4569" w:type="dxa"/>
            <w:gridSpan w:val="2"/>
          </w:tcPr>
          <w:p w14:paraId="666D4309" w14:textId="77777777" w:rsidR="002B1598" w:rsidRPr="001A3A99" w:rsidRDefault="002B1598" w:rsidP="002B1598">
            <w:pPr>
              <w:spacing w:before="60" w:after="60"/>
              <w:jc w:val="center"/>
              <w:rPr>
                <w:bCs/>
                <w:i/>
                <w:sz w:val="28"/>
                <w:szCs w:val="28"/>
                <w:lang w:val="nb-NO"/>
              </w:rPr>
            </w:pPr>
            <w:r w:rsidRPr="001A3A99">
              <w:rPr>
                <w:b/>
                <w:sz w:val="26"/>
                <w:szCs w:val="26"/>
                <w:lang w:val="nb-NO"/>
              </w:rPr>
              <w:t>Mức ồn cách nguồn 2m (Lp(xo) – dBA)</w:t>
            </w:r>
          </w:p>
        </w:tc>
      </w:tr>
      <w:tr w:rsidR="001A3A99" w:rsidRPr="001A3A99" w14:paraId="179F9A5C" w14:textId="77777777" w:rsidTr="002B1598">
        <w:trPr>
          <w:jc w:val="center"/>
        </w:trPr>
        <w:tc>
          <w:tcPr>
            <w:tcW w:w="817" w:type="dxa"/>
            <w:vMerge/>
          </w:tcPr>
          <w:p w14:paraId="213C811E" w14:textId="77777777" w:rsidR="002B1598" w:rsidRPr="001A3A99" w:rsidRDefault="002B1598" w:rsidP="002B1598">
            <w:pPr>
              <w:spacing w:before="60" w:after="60"/>
              <w:jc w:val="center"/>
              <w:rPr>
                <w:bCs/>
                <w:i/>
                <w:sz w:val="28"/>
                <w:szCs w:val="28"/>
                <w:lang w:val="nb-NO"/>
              </w:rPr>
            </w:pPr>
          </w:p>
        </w:tc>
        <w:tc>
          <w:tcPr>
            <w:tcW w:w="2354" w:type="dxa"/>
            <w:vMerge/>
          </w:tcPr>
          <w:p w14:paraId="293221CF" w14:textId="77777777" w:rsidR="002B1598" w:rsidRPr="001A3A99" w:rsidRDefault="002B1598" w:rsidP="002B1598">
            <w:pPr>
              <w:spacing w:before="60" w:after="60"/>
              <w:jc w:val="center"/>
              <w:rPr>
                <w:bCs/>
                <w:i/>
                <w:sz w:val="28"/>
                <w:szCs w:val="28"/>
                <w:lang w:val="nb-NO"/>
              </w:rPr>
            </w:pPr>
          </w:p>
        </w:tc>
        <w:tc>
          <w:tcPr>
            <w:tcW w:w="2327" w:type="dxa"/>
            <w:vAlign w:val="center"/>
          </w:tcPr>
          <w:p w14:paraId="0347C7BD" w14:textId="77777777" w:rsidR="002B1598" w:rsidRPr="001A3A99" w:rsidRDefault="002B1598" w:rsidP="002B1598">
            <w:pPr>
              <w:spacing w:before="60" w:after="60"/>
              <w:jc w:val="center"/>
              <w:rPr>
                <w:bCs/>
                <w:i/>
                <w:sz w:val="28"/>
                <w:szCs w:val="28"/>
                <w:lang w:val="nb-NO"/>
              </w:rPr>
            </w:pPr>
            <w:r w:rsidRPr="001A3A99">
              <w:rPr>
                <w:b/>
                <w:sz w:val="26"/>
                <w:szCs w:val="26"/>
              </w:rPr>
              <w:t>Khoảng dao động</w:t>
            </w:r>
          </w:p>
        </w:tc>
        <w:tc>
          <w:tcPr>
            <w:tcW w:w="2242" w:type="dxa"/>
            <w:vAlign w:val="center"/>
          </w:tcPr>
          <w:p w14:paraId="73C64059" w14:textId="77777777" w:rsidR="002B1598" w:rsidRPr="001A3A99" w:rsidRDefault="002B1598" w:rsidP="002B1598">
            <w:pPr>
              <w:spacing w:before="60" w:after="60"/>
              <w:jc w:val="center"/>
              <w:rPr>
                <w:bCs/>
                <w:i/>
                <w:sz w:val="28"/>
                <w:szCs w:val="28"/>
                <w:lang w:val="nb-NO"/>
              </w:rPr>
            </w:pPr>
            <w:r w:rsidRPr="001A3A99">
              <w:rPr>
                <w:b/>
                <w:sz w:val="26"/>
                <w:szCs w:val="26"/>
              </w:rPr>
              <w:t>Trung bình</w:t>
            </w:r>
          </w:p>
        </w:tc>
      </w:tr>
      <w:tr w:rsidR="001A3A99" w:rsidRPr="001A3A99" w14:paraId="6165B0FA" w14:textId="77777777" w:rsidTr="002B1598">
        <w:trPr>
          <w:jc w:val="center"/>
        </w:trPr>
        <w:tc>
          <w:tcPr>
            <w:tcW w:w="817" w:type="dxa"/>
            <w:vAlign w:val="center"/>
          </w:tcPr>
          <w:p w14:paraId="60F187C6" w14:textId="77777777" w:rsidR="002B1598" w:rsidRPr="001A3A99" w:rsidRDefault="002B1598" w:rsidP="002B1598">
            <w:pPr>
              <w:spacing w:before="60" w:after="60"/>
              <w:jc w:val="center"/>
              <w:rPr>
                <w:bCs/>
                <w:i/>
                <w:sz w:val="28"/>
                <w:szCs w:val="28"/>
                <w:lang w:val="nb-NO"/>
              </w:rPr>
            </w:pPr>
            <w:r w:rsidRPr="001A3A99">
              <w:rPr>
                <w:sz w:val="26"/>
                <w:szCs w:val="26"/>
              </w:rPr>
              <w:t>1</w:t>
            </w:r>
          </w:p>
        </w:tc>
        <w:tc>
          <w:tcPr>
            <w:tcW w:w="2354" w:type="dxa"/>
            <w:vAlign w:val="center"/>
          </w:tcPr>
          <w:p w14:paraId="2CF2944B" w14:textId="77777777" w:rsidR="002B1598" w:rsidRPr="001A3A99" w:rsidRDefault="002B1598" w:rsidP="002B1598">
            <w:pPr>
              <w:spacing w:before="60" w:after="60"/>
              <w:jc w:val="both"/>
              <w:rPr>
                <w:bCs/>
                <w:i/>
                <w:sz w:val="28"/>
                <w:szCs w:val="28"/>
                <w:lang w:val="nb-NO"/>
              </w:rPr>
            </w:pPr>
            <w:r w:rsidRPr="001A3A99">
              <w:rPr>
                <w:sz w:val="26"/>
                <w:szCs w:val="26"/>
              </w:rPr>
              <w:t>Máy trộn bê tông</w:t>
            </w:r>
          </w:p>
        </w:tc>
        <w:tc>
          <w:tcPr>
            <w:tcW w:w="2327" w:type="dxa"/>
            <w:vAlign w:val="center"/>
          </w:tcPr>
          <w:p w14:paraId="712FC128" w14:textId="77777777" w:rsidR="002B1598" w:rsidRPr="001A3A99" w:rsidRDefault="002B1598" w:rsidP="002B1598">
            <w:pPr>
              <w:spacing w:before="60" w:after="60"/>
              <w:jc w:val="center"/>
              <w:rPr>
                <w:bCs/>
                <w:i/>
                <w:sz w:val="28"/>
                <w:szCs w:val="28"/>
                <w:lang w:val="nb-NO"/>
              </w:rPr>
            </w:pPr>
            <w:r w:rsidRPr="001A3A99">
              <w:rPr>
                <w:sz w:val="26"/>
                <w:szCs w:val="26"/>
              </w:rPr>
              <w:t>74 – 88</w:t>
            </w:r>
          </w:p>
        </w:tc>
        <w:tc>
          <w:tcPr>
            <w:tcW w:w="2242" w:type="dxa"/>
            <w:vAlign w:val="center"/>
          </w:tcPr>
          <w:p w14:paraId="50121969" w14:textId="77777777" w:rsidR="002B1598" w:rsidRPr="001A3A99" w:rsidRDefault="002B1598" w:rsidP="002B1598">
            <w:pPr>
              <w:spacing w:before="60" w:after="60"/>
              <w:jc w:val="center"/>
              <w:rPr>
                <w:bCs/>
                <w:i/>
                <w:sz w:val="28"/>
                <w:szCs w:val="28"/>
                <w:lang w:val="nb-NO"/>
              </w:rPr>
            </w:pPr>
            <w:r w:rsidRPr="001A3A99">
              <w:rPr>
                <w:sz w:val="26"/>
                <w:szCs w:val="26"/>
              </w:rPr>
              <w:t>81</w:t>
            </w:r>
          </w:p>
        </w:tc>
      </w:tr>
      <w:tr w:rsidR="001A3A99" w:rsidRPr="001A3A99" w14:paraId="054938E5" w14:textId="77777777" w:rsidTr="002B1598">
        <w:trPr>
          <w:jc w:val="center"/>
        </w:trPr>
        <w:tc>
          <w:tcPr>
            <w:tcW w:w="817" w:type="dxa"/>
            <w:vAlign w:val="center"/>
          </w:tcPr>
          <w:p w14:paraId="15434CE0" w14:textId="77777777" w:rsidR="002B1598" w:rsidRPr="001A3A99" w:rsidRDefault="002B1598" w:rsidP="002B1598">
            <w:pPr>
              <w:spacing w:before="60" w:after="60"/>
              <w:jc w:val="center"/>
              <w:rPr>
                <w:bCs/>
                <w:i/>
                <w:sz w:val="28"/>
                <w:szCs w:val="28"/>
                <w:lang w:val="nb-NO"/>
              </w:rPr>
            </w:pPr>
            <w:r w:rsidRPr="001A3A99">
              <w:rPr>
                <w:sz w:val="26"/>
                <w:szCs w:val="26"/>
              </w:rPr>
              <w:t>2</w:t>
            </w:r>
          </w:p>
        </w:tc>
        <w:tc>
          <w:tcPr>
            <w:tcW w:w="2354" w:type="dxa"/>
            <w:vAlign w:val="center"/>
          </w:tcPr>
          <w:p w14:paraId="51E8EFFC" w14:textId="77777777" w:rsidR="002B1598" w:rsidRPr="001A3A99" w:rsidRDefault="002B1598" w:rsidP="002B1598">
            <w:pPr>
              <w:spacing w:before="60" w:after="60"/>
              <w:jc w:val="both"/>
              <w:rPr>
                <w:bCs/>
                <w:i/>
                <w:sz w:val="28"/>
                <w:szCs w:val="28"/>
                <w:lang w:val="nb-NO"/>
              </w:rPr>
            </w:pPr>
            <w:r w:rsidRPr="001A3A99">
              <w:rPr>
                <w:sz w:val="26"/>
                <w:szCs w:val="26"/>
              </w:rPr>
              <w:t xml:space="preserve">Máy đầm </w:t>
            </w:r>
          </w:p>
        </w:tc>
        <w:tc>
          <w:tcPr>
            <w:tcW w:w="2327" w:type="dxa"/>
            <w:vAlign w:val="center"/>
          </w:tcPr>
          <w:p w14:paraId="704B82BE" w14:textId="77777777" w:rsidR="002B1598" w:rsidRPr="001A3A99" w:rsidRDefault="002B1598" w:rsidP="002B1598">
            <w:pPr>
              <w:spacing w:before="60" w:after="60"/>
              <w:jc w:val="center"/>
              <w:rPr>
                <w:bCs/>
                <w:i/>
                <w:sz w:val="28"/>
                <w:szCs w:val="28"/>
                <w:lang w:val="nb-NO"/>
              </w:rPr>
            </w:pPr>
            <w:r w:rsidRPr="001A3A99">
              <w:rPr>
                <w:sz w:val="26"/>
                <w:szCs w:val="26"/>
              </w:rPr>
              <w:t>74 – 77</w:t>
            </w:r>
          </w:p>
        </w:tc>
        <w:tc>
          <w:tcPr>
            <w:tcW w:w="2242" w:type="dxa"/>
            <w:vAlign w:val="center"/>
          </w:tcPr>
          <w:p w14:paraId="1BE397F4" w14:textId="77777777" w:rsidR="002B1598" w:rsidRPr="001A3A99" w:rsidRDefault="002B1598" w:rsidP="002B1598">
            <w:pPr>
              <w:spacing w:before="60" w:after="60"/>
              <w:jc w:val="center"/>
              <w:rPr>
                <w:bCs/>
                <w:i/>
                <w:sz w:val="28"/>
                <w:szCs w:val="28"/>
                <w:lang w:val="nb-NO"/>
              </w:rPr>
            </w:pPr>
            <w:r w:rsidRPr="001A3A99">
              <w:rPr>
                <w:sz w:val="26"/>
                <w:szCs w:val="26"/>
              </w:rPr>
              <w:t>76</w:t>
            </w:r>
          </w:p>
        </w:tc>
      </w:tr>
      <w:tr w:rsidR="001A3A99" w:rsidRPr="001A3A99" w14:paraId="02B5B399" w14:textId="77777777" w:rsidTr="002B1598">
        <w:trPr>
          <w:jc w:val="center"/>
        </w:trPr>
        <w:tc>
          <w:tcPr>
            <w:tcW w:w="817" w:type="dxa"/>
            <w:vAlign w:val="center"/>
          </w:tcPr>
          <w:p w14:paraId="65186715" w14:textId="77777777" w:rsidR="002B1598" w:rsidRPr="001A3A99" w:rsidRDefault="002B1598" w:rsidP="002B1598">
            <w:pPr>
              <w:spacing w:before="60" w:after="60"/>
              <w:jc w:val="center"/>
              <w:rPr>
                <w:bCs/>
                <w:i/>
                <w:sz w:val="28"/>
                <w:szCs w:val="28"/>
                <w:lang w:val="nb-NO"/>
              </w:rPr>
            </w:pPr>
            <w:r w:rsidRPr="001A3A99">
              <w:rPr>
                <w:sz w:val="26"/>
                <w:szCs w:val="26"/>
              </w:rPr>
              <w:t>3</w:t>
            </w:r>
          </w:p>
        </w:tc>
        <w:tc>
          <w:tcPr>
            <w:tcW w:w="2354" w:type="dxa"/>
            <w:vAlign w:val="center"/>
          </w:tcPr>
          <w:p w14:paraId="74376BD0" w14:textId="77777777" w:rsidR="002B1598" w:rsidRPr="001A3A99" w:rsidRDefault="002B1598" w:rsidP="002B1598">
            <w:pPr>
              <w:spacing w:before="60" w:after="60"/>
              <w:jc w:val="both"/>
              <w:rPr>
                <w:bCs/>
                <w:i/>
                <w:sz w:val="28"/>
                <w:szCs w:val="28"/>
                <w:lang w:val="nb-NO"/>
              </w:rPr>
            </w:pPr>
            <w:r w:rsidRPr="001A3A99">
              <w:rPr>
                <w:sz w:val="26"/>
                <w:szCs w:val="26"/>
              </w:rPr>
              <w:t>Máy hàn</w:t>
            </w:r>
          </w:p>
        </w:tc>
        <w:tc>
          <w:tcPr>
            <w:tcW w:w="2327" w:type="dxa"/>
            <w:vAlign w:val="center"/>
          </w:tcPr>
          <w:p w14:paraId="0D300CF1" w14:textId="77777777" w:rsidR="002B1598" w:rsidRPr="001A3A99" w:rsidRDefault="002B1598" w:rsidP="002B1598">
            <w:pPr>
              <w:spacing w:before="60" w:after="60"/>
              <w:jc w:val="center"/>
              <w:rPr>
                <w:bCs/>
                <w:i/>
                <w:sz w:val="28"/>
                <w:szCs w:val="28"/>
                <w:lang w:val="nb-NO"/>
              </w:rPr>
            </w:pPr>
            <w:r w:rsidRPr="001A3A99">
              <w:rPr>
                <w:sz w:val="26"/>
                <w:szCs w:val="26"/>
              </w:rPr>
              <w:t>71 – 82</w:t>
            </w:r>
          </w:p>
        </w:tc>
        <w:tc>
          <w:tcPr>
            <w:tcW w:w="2242" w:type="dxa"/>
            <w:vAlign w:val="center"/>
          </w:tcPr>
          <w:p w14:paraId="076D2F21" w14:textId="77777777" w:rsidR="002B1598" w:rsidRPr="001A3A99" w:rsidRDefault="002B1598" w:rsidP="002B1598">
            <w:pPr>
              <w:spacing w:before="60" w:after="60"/>
              <w:jc w:val="center"/>
              <w:rPr>
                <w:bCs/>
                <w:i/>
                <w:sz w:val="28"/>
                <w:szCs w:val="28"/>
                <w:lang w:val="nb-NO"/>
              </w:rPr>
            </w:pPr>
            <w:r w:rsidRPr="001A3A99">
              <w:rPr>
                <w:sz w:val="26"/>
                <w:szCs w:val="26"/>
              </w:rPr>
              <w:t>76</w:t>
            </w:r>
          </w:p>
        </w:tc>
      </w:tr>
      <w:tr w:rsidR="001A3A99" w:rsidRPr="001A3A99" w14:paraId="476B1EB0" w14:textId="77777777" w:rsidTr="002B1598">
        <w:trPr>
          <w:jc w:val="center"/>
        </w:trPr>
        <w:tc>
          <w:tcPr>
            <w:tcW w:w="817" w:type="dxa"/>
            <w:vAlign w:val="center"/>
          </w:tcPr>
          <w:p w14:paraId="0FB7A750" w14:textId="77777777" w:rsidR="002B1598" w:rsidRPr="001A3A99" w:rsidRDefault="002B1598" w:rsidP="002B1598">
            <w:pPr>
              <w:spacing w:before="60" w:after="60"/>
              <w:jc w:val="center"/>
              <w:rPr>
                <w:bCs/>
                <w:i/>
                <w:sz w:val="28"/>
                <w:szCs w:val="28"/>
                <w:lang w:val="nb-NO"/>
              </w:rPr>
            </w:pPr>
            <w:r w:rsidRPr="001A3A99">
              <w:rPr>
                <w:sz w:val="26"/>
                <w:szCs w:val="26"/>
              </w:rPr>
              <w:t>4</w:t>
            </w:r>
          </w:p>
        </w:tc>
        <w:tc>
          <w:tcPr>
            <w:tcW w:w="2354" w:type="dxa"/>
            <w:vAlign w:val="center"/>
          </w:tcPr>
          <w:p w14:paraId="139A5A6B" w14:textId="77777777" w:rsidR="002B1598" w:rsidRPr="001A3A99" w:rsidRDefault="002B1598" w:rsidP="002B1598">
            <w:pPr>
              <w:spacing w:before="60" w:after="60"/>
              <w:jc w:val="both"/>
              <w:rPr>
                <w:bCs/>
                <w:i/>
                <w:sz w:val="28"/>
                <w:szCs w:val="28"/>
                <w:lang w:val="nb-NO"/>
              </w:rPr>
            </w:pPr>
            <w:r w:rsidRPr="001A3A99">
              <w:rPr>
                <w:sz w:val="26"/>
                <w:szCs w:val="26"/>
                <w:lang w:val="nb-NO"/>
              </w:rPr>
              <w:t>Xe ô tô tải</w:t>
            </w:r>
          </w:p>
        </w:tc>
        <w:tc>
          <w:tcPr>
            <w:tcW w:w="2327" w:type="dxa"/>
            <w:vAlign w:val="center"/>
          </w:tcPr>
          <w:p w14:paraId="238B87C0" w14:textId="77777777" w:rsidR="002B1598" w:rsidRPr="001A3A99" w:rsidRDefault="002B1598" w:rsidP="002B1598">
            <w:pPr>
              <w:spacing w:before="60" w:after="60"/>
              <w:jc w:val="center"/>
              <w:rPr>
                <w:bCs/>
                <w:i/>
                <w:sz w:val="28"/>
                <w:szCs w:val="28"/>
                <w:lang w:val="nb-NO"/>
              </w:rPr>
            </w:pPr>
            <w:r w:rsidRPr="001A3A99">
              <w:rPr>
                <w:sz w:val="26"/>
                <w:szCs w:val="26"/>
              </w:rPr>
              <w:t>83 – 94</w:t>
            </w:r>
          </w:p>
        </w:tc>
        <w:tc>
          <w:tcPr>
            <w:tcW w:w="2242" w:type="dxa"/>
            <w:vAlign w:val="center"/>
          </w:tcPr>
          <w:p w14:paraId="3AE3922A" w14:textId="77777777" w:rsidR="002B1598" w:rsidRPr="001A3A99" w:rsidRDefault="002B1598" w:rsidP="002B1598">
            <w:pPr>
              <w:spacing w:before="60" w:after="60"/>
              <w:jc w:val="center"/>
              <w:rPr>
                <w:bCs/>
                <w:i/>
                <w:sz w:val="28"/>
                <w:szCs w:val="28"/>
                <w:lang w:val="nb-NO"/>
              </w:rPr>
            </w:pPr>
            <w:r w:rsidRPr="001A3A99">
              <w:rPr>
                <w:sz w:val="26"/>
                <w:szCs w:val="26"/>
              </w:rPr>
              <w:t>89</w:t>
            </w:r>
          </w:p>
        </w:tc>
      </w:tr>
      <w:tr w:rsidR="001A3A99" w:rsidRPr="001A3A99" w14:paraId="1EAFAEA4" w14:textId="77777777" w:rsidTr="002B1598">
        <w:trPr>
          <w:jc w:val="center"/>
        </w:trPr>
        <w:tc>
          <w:tcPr>
            <w:tcW w:w="817" w:type="dxa"/>
            <w:vAlign w:val="center"/>
          </w:tcPr>
          <w:p w14:paraId="73852013" w14:textId="77777777" w:rsidR="002B1598" w:rsidRPr="001A3A99" w:rsidRDefault="002B1598" w:rsidP="002B1598">
            <w:pPr>
              <w:spacing w:before="60" w:after="60"/>
              <w:jc w:val="center"/>
              <w:rPr>
                <w:bCs/>
                <w:i/>
                <w:sz w:val="28"/>
                <w:szCs w:val="28"/>
                <w:lang w:val="nb-NO"/>
              </w:rPr>
            </w:pPr>
            <w:r w:rsidRPr="001A3A99">
              <w:rPr>
                <w:sz w:val="26"/>
                <w:szCs w:val="26"/>
              </w:rPr>
              <w:t>5</w:t>
            </w:r>
          </w:p>
        </w:tc>
        <w:tc>
          <w:tcPr>
            <w:tcW w:w="2354" w:type="dxa"/>
            <w:vAlign w:val="center"/>
          </w:tcPr>
          <w:p w14:paraId="552C6672" w14:textId="77777777" w:rsidR="002B1598" w:rsidRPr="001A3A99" w:rsidRDefault="002B1598" w:rsidP="002B1598">
            <w:pPr>
              <w:spacing w:before="60" w:after="60"/>
              <w:jc w:val="both"/>
              <w:rPr>
                <w:bCs/>
                <w:i/>
                <w:sz w:val="28"/>
                <w:szCs w:val="28"/>
                <w:lang w:val="nb-NO"/>
              </w:rPr>
            </w:pPr>
            <w:r w:rsidRPr="001A3A99">
              <w:rPr>
                <w:sz w:val="26"/>
                <w:szCs w:val="26"/>
                <w:lang w:val="nb-NO"/>
              </w:rPr>
              <w:t>Máy xúc và đào đất</w:t>
            </w:r>
          </w:p>
        </w:tc>
        <w:tc>
          <w:tcPr>
            <w:tcW w:w="2327" w:type="dxa"/>
            <w:vAlign w:val="center"/>
          </w:tcPr>
          <w:p w14:paraId="236312AF" w14:textId="77777777" w:rsidR="002B1598" w:rsidRPr="001A3A99" w:rsidRDefault="002B1598" w:rsidP="002B1598">
            <w:pPr>
              <w:spacing w:before="60" w:after="60"/>
              <w:jc w:val="center"/>
              <w:rPr>
                <w:bCs/>
                <w:i/>
                <w:sz w:val="28"/>
                <w:szCs w:val="28"/>
                <w:lang w:val="nb-NO"/>
              </w:rPr>
            </w:pPr>
            <w:r w:rsidRPr="001A3A99">
              <w:rPr>
                <w:sz w:val="26"/>
                <w:szCs w:val="26"/>
              </w:rPr>
              <w:t>80 – 83</w:t>
            </w:r>
          </w:p>
        </w:tc>
        <w:tc>
          <w:tcPr>
            <w:tcW w:w="2242" w:type="dxa"/>
            <w:vAlign w:val="center"/>
          </w:tcPr>
          <w:p w14:paraId="2AD0934D" w14:textId="77777777" w:rsidR="002B1598" w:rsidRPr="001A3A99" w:rsidRDefault="002B1598" w:rsidP="002B1598">
            <w:pPr>
              <w:spacing w:before="60" w:after="60"/>
              <w:jc w:val="center"/>
              <w:rPr>
                <w:bCs/>
                <w:i/>
                <w:sz w:val="28"/>
                <w:szCs w:val="28"/>
                <w:lang w:val="nb-NO"/>
              </w:rPr>
            </w:pPr>
            <w:r w:rsidRPr="001A3A99">
              <w:rPr>
                <w:sz w:val="26"/>
                <w:szCs w:val="26"/>
              </w:rPr>
              <w:t>82</w:t>
            </w:r>
          </w:p>
        </w:tc>
      </w:tr>
      <w:tr w:rsidR="001A3A99" w:rsidRPr="001A3A99" w14:paraId="323932BF" w14:textId="77777777" w:rsidTr="002B1598">
        <w:trPr>
          <w:jc w:val="center"/>
        </w:trPr>
        <w:tc>
          <w:tcPr>
            <w:tcW w:w="817" w:type="dxa"/>
            <w:vAlign w:val="center"/>
          </w:tcPr>
          <w:p w14:paraId="54CB8FDC" w14:textId="77777777" w:rsidR="002B1598" w:rsidRPr="001A3A99" w:rsidRDefault="002B1598" w:rsidP="002B1598">
            <w:pPr>
              <w:spacing w:before="60" w:after="60"/>
              <w:jc w:val="center"/>
              <w:rPr>
                <w:bCs/>
                <w:i/>
                <w:sz w:val="28"/>
                <w:szCs w:val="28"/>
                <w:lang w:val="nb-NO"/>
              </w:rPr>
            </w:pPr>
            <w:r w:rsidRPr="001A3A99">
              <w:rPr>
                <w:sz w:val="26"/>
                <w:szCs w:val="26"/>
              </w:rPr>
              <w:t>6</w:t>
            </w:r>
          </w:p>
        </w:tc>
        <w:tc>
          <w:tcPr>
            <w:tcW w:w="2354" w:type="dxa"/>
            <w:vAlign w:val="center"/>
          </w:tcPr>
          <w:p w14:paraId="205AD34D" w14:textId="77777777" w:rsidR="002B1598" w:rsidRPr="001A3A99" w:rsidRDefault="002B1598" w:rsidP="002B1598">
            <w:pPr>
              <w:spacing w:before="60" w:after="60"/>
              <w:jc w:val="both"/>
              <w:rPr>
                <w:bCs/>
                <w:i/>
                <w:sz w:val="28"/>
                <w:szCs w:val="28"/>
                <w:lang w:val="nb-NO"/>
              </w:rPr>
            </w:pPr>
            <w:r w:rsidRPr="001A3A99">
              <w:rPr>
                <w:sz w:val="26"/>
                <w:szCs w:val="26"/>
              </w:rPr>
              <w:t>Máy cắt thép</w:t>
            </w:r>
          </w:p>
        </w:tc>
        <w:tc>
          <w:tcPr>
            <w:tcW w:w="2327" w:type="dxa"/>
            <w:vAlign w:val="center"/>
          </w:tcPr>
          <w:p w14:paraId="5768E56C" w14:textId="77777777" w:rsidR="002B1598" w:rsidRPr="001A3A99" w:rsidRDefault="002B1598" w:rsidP="002B1598">
            <w:pPr>
              <w:spacing w:before="60" w:after="60"/>
              <w:jc w:val="center"/>
              <w:rPr>
                <w:bCs/>
                <w:i/>
                <w:sz w:val="28"/>
                <w:szCs w:val="28"/>
                <w:lang w:val="nb-NO"/>
              </w:rPr>
            </w:pPr>
            <w:r w:rsidRPr="001A3A99">
              <w:rPr>
                <w:sz w:val="26"/>
                <w:szCs w:val="26"/>
              </w:rPr>
              <w:t>98</w:t>
            </w:r>
          </w:p>
        </w:tc>
        <w:tc>
          <w:tcPr>
            <w:tcW w:w="2242" w:type="dxa"/>
            <w:vAlign w:val="center"/>
          </w:tcPr>
          <w:p w14:paraId="6E363FC4" w14:textId="77777777" w:rsidR="002B1598" w:rsidRPr="001A3A99" w:rsidRDefault="002B1598" w:rsidP="002B1598">
            <w:pPr>
              <w:spacing w:before="60" w:after="60"/>
              <w:jc w:val="center"/>
              <w:rPr>
                <w:bCs/>
                <w:i/>
                <w:sz w:val="28"/>
                <w:szCs w:val="28"/>
                <w:lang w:val="nb-NO"/>
              </w:rPr>
            </w:pPr>
            <w:r w:rsidRPr="001A3A99">
              <w:rPr>
                <w:sz w:val="26"/>
                <w:szCs w:val="26"/>
              </w:rPr>
              <w:t>98</w:t>
            </w:r>
          </w:p>
        </w:tc>
      </w:tr>
      <w:tr w:rsidR="001A3A99" w:rsidRPr="001A3A99" w14:paraId="58562FD7" w14:textId="77777777" w:rsidTr="002B1598">
        <w:trPr>
          <w:jc w:val="center"/>
        </w:trPr>
        <w:tc>
          <w:tcPr>
            <w:tcW w:w="817" w:type="dxa"/>
            <w:vAlign w:val="center"/>
          </w:tcPr>
          <w:p w14:paraId="575C9C7B" w14:textId="77777777" w:rsidR="002B1598" w:rsidRPr="001A3A99" w:rsidRDefault="002B1598" w:rsidP="002B1598">
            <w:pPr>
              <w:spacing w:before="60" w:after="60"/>
              <w:jc w:val="center"/>
              <w:rPr>
                <w:bCs/>
                <w:i/>
                <w:sz w:val="28"/>
                <w:szCs w:val="28"/>
                <w:lang w:val="nb-NO"/>
              </w:rPr>
            </w:pPr>
            <w:r w:rsidRPr="001A3A99">
              <w:rPr>
                <w:sz w:val="26"/>
                <w:szCs w:val="26"/>
              </w:rPr>
              <w:t>7</w:t>
            </w:r>
          </w:p>
        </w:tc>
        <w:tc>
          <w:tcPr>
            <w:tcW w:w="2354" w:type="dxa"/>
            <w:vAlign w:val="center"/>
          </w:tcPr>
          <w:p w14:paraId="16EC0562" w14:textId="77777777" w:rsidR="002B1598" w:rsidRPr="001A3A99" w:rsidRDefault="002B1598" w:rsidP="002B1598">
            <w:pPr>
              <w:spacing w:before="60" w:after="60"/>
              <w:jc w:val="both"/>
              <w:rPr>
                <w:bCs/>
                <w:i/>
                <w:sz w:val="28"/>
                <w:szCs w:val="28"/>
                <w:lang w:val="nb-NO"/>
              </w:rPr>
            </w:pPr>
            <w:r w:rsidRPr="001A3A99">
              <w:rPr>
                <w:sz w:val="26"/>
                <w:szCs w:val="26"/>
              </w:rPr>
              <w:t>Máy gò uốn thép</w:t>
            </w:r>
          </w:p>
        </w:tc>
        <w:tc>
          <w:tcPr>
            <w:tcW w:w="2327" w:type="dxa"/>
            <w:vAlign w:val="center"/>
          </w:tcPr>
          <w:p w14:paraId="77974D40" w14:textId="77777777" w:rsidR="002B1598" w:rsidRPr="001A3A99" w:rsidRDefault="002B1598" w:rsidP="002B1598">
            <w:pPr>
              <w:spacing w:before="60" w:after="60"/>
              <w:jc w:val="center"/>
              <w:rPr>
                <w:bCs/>
                <w:i/>
                <w:sz w:val="28"/>
                <w:szCs w:val="28"/>
                <w:lang w:val="nb-NO"/>
              </w:rPr>
            </w:pPr>
            <w:r w:rsidRPr="001A3A99">
              <w:rPr>
                <w:sz w:val="26"/>
                <w:szCs w:val="26"/>
              </w:rPr>
              <w:t>88</w:t>
            </w:r>
          </w:p>
        </w:tc>
        <w:tc>
          <w:tcPr>
            <w:tcW w:w="2242" w:type="dxa"/>
            <w:vAlign w:val="center"/>
          </w:tcPr>
          <w:p w14:paraId="027B897D" w14:textId="77777777" w:rsidR="002B1598" w:rsidRPr="001A3A99" w:rsidRDefault="002B1598" w:rsidP="002B1598">
            <w:pPr>
              <w:spacing w:before="60" w:after="60"/>
              <w:jc w:val="center"/>
              <w:rPr>
                <w:bCs/>
                <w:i/>
                <w:sz w:val="28"/>
                <w:szCs w:val="28"/>
                <w:lang w:val="nb-NO"/>
              </w:rPr>
            </w:pPr>
            <w:r w:rsidRPr="001A3A99">
              <w:rPr>
                <w:sz w:val="26"/>
                <w:szCs w:val="26"/>
              </w:rPr>
              <w:t>88</w:t>
            </w:r>
          </w:p>
        </w:tc>
      </w:tr>
    </w:tbl>
    <w:p w14:paraId="21E8A40E" w14:textId="77777777" w:rsidR="00495CCC" w:rsidRPr="001A3A99" w:rsidRDefault="00495CCC" w:rsidP="002B1598">
      <w:pPr>
        <w:spacing w:after="120" w:line="360" w:lineRule="exact"/>
        <w:jc w:val="right"/>
        <w:rPr>
          <w:i/>
          <w:iCs/>
          <w:sz w:val="26"/>
          <w:szCs w:val="26"/>
          <w:lang w:val="nb-NO"/>
        </w:rPr>
      </w:pPr>
      <w:r w:rsidRPr="001A3A99">
        <w:rPr>
          <w:i/>
          <w:iCs/>
          <w:sz w:val="26"/>
          <w:szCs w:val="26"/>
          <w:lang w:val="nb-NO"/>
        </w:rPr>
        <w:t>Nguồn: Ủy ban BVMT U.S - Tiếng ồn từ các thiết bị xây dựng và máy móc xây dựng</w:t>
      </w:r>
    </w:p>
    <w:p w14:paraId="74EA6594" w14:textId="77777777" w:rsidR="00495CCC" w:rsidRPr="001A3A99" w:rsidRDefault="00495CCC" w:rsidP="002B1598">
      <w:pPr>
        <w:spacing w:before="120" w:after="120" w:line="360" w:lineRule="exact"/>
        <w:ind w:firstLine="720"/>
        <w:jc w:val="both"/>
        <w:rPr>
          <w:sz w:val="28"/>
          <w:szCs w:val="28"/>
          <w:lang w:val="nb-NO"/>
        </w:rPr>
      </w:pPr>
      <w:r w:rsidRPr="001A3A99">
        <w:rPr>
          <w:sz w:val="28"/>
          <w:szCs w:val="28"/>
          <w:lang w:val="nb-NO"/>
        </w:rPr>
        <w:t>Tiếng ồn từ các thiết bị, máy móc, phương tiện thi công tại các khoảng cách khác nhau từ nguồn được dự báo như sau:</w:t>
      </w:r>
      <w:bookmarkStart w:id="400" w:name="_Toc21264491"/>
      <w:bookmarkStart w:id="401" w:name="_Toc482023147"/>
      <w:bookmarkStart w:id="402" w:name="_Toc498699302"/>
      <w:bookmarkStart w:id="403" w:name="_Toc16605688"/>
    </w:p>
    <w:p w14:paraId="04B996CA" w14:textId="77777777" w:rsidR="008C70D7" w:rsidRPr="001A3A99" w:rsidRDefault="008C70D7" w:rsidP="00854FDB">
      <w:pPr>
        <w:pStyle w:val="Caption"/>
        <w:spacing w:before="120" w:after="120" w:line="400" w:lineRule="exact"/>
        <w:rPr>
          <w:b/>
          <w:szCs w:val="28"/>
          <w:lang w:val="nb-NO"/>
        </w:rPr>
      </w:pPr>
      <w:bookmarkStart w:id="404" w:name="_Toc149458417"/>
    </w:p>
    <w:p w14:paraId="5F47DD51" w14:textId="77777777" w:rsidR="00495CCC" w:rsidRPr="001A3A99" w:rsidRDefault="00495CCC" w:rsidP="00854FDB">
      <w:pPr>
        <w:pStyle w:val="Caption"/>
        <w:spacing w:before="120" w:after="120" w:line="400" w:lineRule="exact"/>
        <w:rPr>
          <w:b/>
          <w:bCs w:val="0"/>
          <w:i w:val="0"/>
          <w:szCs w:val="28"/>
          <w:lang w:val="nb-NO" w:bidi="en-US"/>
        </w:rPr>
      </w:pPr>
      <w:bookmarkStart w:id="405" w:name="_Toc153807536"/>
      <w:r w:rsidRPr="001A3A99">
        <w:rPr>
          <w:b/>
          <w:szCs w:val="28"/>
          <w:lang w:val="nb-NO"/>
        </w:rPr>
        <w:lastRenderedPageBreak/>
        <w:t xml:space="preserve">Bảng </w:t>
      </w:r>
      <w:r w:rsidRPr="001A3A99">
        <w:rPr>
          <w:b/>
          <w:szCs w:val="28"/>
        </w:rPr>
        <w:fldChar w:fldCharType="begin"/>
      </w:r>
      <w:r w:rsidRPr="001A3A99">
        <w:rPr>
          <w:b/>
          <w:szCs w:val="28"/>
          <w:lang w:val="nb-NO"/>
        </w:rPr>
        <w:instrText xml:space="preserve"> SEQ Bảng \* ARABIC </w:instrText>
      </w:r>
      <w:r w:rsidRPr="001A3A99">
        <w:rPr>
          <w:b/>
          <w:szCs w:val="28"/>
        </w:rPr>
        <w:fldChar w:fldCharType="separate"/>
      </w:r>
      <w:r w:rsidR="007F75E4">
        <w:rPr>
          <w:b/>
          <w:noProof/>
          <w:szCs w:val="28"/>
          <w:lang w:val="nb-NO"/>
        </w:rPr>
        <w:t>22</w:t>
      </w:r>
      <w:r w:rsidRPr="001A3A99">
        <w:rPr>
          <w:b/>
          <w:szCs w:val="28"/>
        </w:rPr>
        <w:fldChar w:fldCharType="end"/>
      </w:r>
      <w:r w:rsidRPr="001A3A99">
        <w:rPr>
          <w:b/>
          <w:szCs w:val="28"/>
          <w:lang w:val="nb-NO"/>
        </w:rPr>
        <w:t>. Dự báo tiếng ồn từ các thiết bị, máy móc và phương tiện thi công</w:t>
      </w:r>
      <w:bookmarkEnd w:id="404"/>
      <w:bookmarkEnd w:id="405"/>
    </w:p>
    <w:tbl>
      <w:tblPr>
        <w:tblW w:w="93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93"/>
        <w:gridCol w:w="3337"/>
        <w:gridCol w:w="698"/>
        <w:gridCol w:w="709"/>
        <w:gridCol w:w="708"/>
        <w:gridCol w:w="709"/>
        <w:gridCol w:w="709"/>
        <w:gridCol w:w="709"/>
        <w:gridCol w:w="925"/>
      </w:tblGrid>
      <w:tr w:rsidR="001A3A99" w:rsidRPr="001A3A99" w14:paraId="5E7042B1" w14:textId="77777777" w:rsidTr="002B1598">
        <w:trPr>
          <w:trHeight w:val="656"/>
          <w:tblHeader/>
          <w:jc w:val="center"/>
        </w:trPr>
        <w:tc>
          <w:tcPr>
            <w:tcW w:w="893" w:type="dxa"/>
            <w:vMerge w:val="restart"/>
            <w:vAlign w:val="center"/>
          </w:tcPr>
          <w:bookmarkEnd w:id="400"/>
          <w:bookmarkEnd w:id="401"/>
          <w:bookmarkEnd w:id="402"/>
          <w:bookmarkEnd w:id="403"/>
          <w:p w14:paraId="57673DA6" w14:textId="77777777" w:rsidR="002B1598" w:rsidRPr="001A3A99" w:rsidRDefault="002B1598" w:rsidP="00854FDB">
            <w:pPr>
              <w:spacing w:before="60" w:after="60"/>
              <w:jc w:val="center"/>
              <w:rPr>
                <w:b/>
                <w:i/>
                <w:sz w:val="26"/>
                <w:szCs w:val="26"/>
              </w:rPr>
            </w:pPr>
            <w:r w:rsidRPr="001A3A99">
              <w:rPr>
                <w:b/>
                <w:i/>
                <w:sz w:val="26"/>
                <w:szCs w:val="26"/>
              </w:rPr>
              <w:t>TT</w:t>
            </w:r>
          </w:p>
        </w:tc>
        <w:tc>
          <w:tcPr>
            <w:tcW w:w="3337" w:type="dxa"/>
            <w:vMerge w:val="restart"/>
            <w:vAlign w:val="center"/>
          </w:tcPr>
          <w:p w14:paraId="2EB4EC36" w14:textId="77777777" w:rsidR="002B1598" w:rsidRPr="001A3A99" w:rsidRDefault="002B1598" w:rsidP="00854FDB">
            <w:pPr>
              <w:spacing w:before="60" w:after="60"/>
              <w:jc w:val="center"/>
              <w:rPr>
                <w:b/>
                <w:i/>
                <w:sz w:val="26"/>
                <w:szCs w:val="26"/>
              </w:rPr>
            </w:pPr>
            <w:r w:rsidRPr="001A3A99">
              <w:rPr>
                <w:b/>
                <w:i/>
                <w:sz w:val="26"/>
                <w:szCs w:val="26"/>
              </w:rPr>
              <w:t>Máy móc, thiết bị</w:t>
            </w:r>
          </w:p>
        </w:tc>
        <w:tc>
          <w:tcPr>
            <w:tcW w:w="5167" w:type="dxa"/>
            <w:gridSpan w:val="7"/>
            <w:vAlign w:val="center"/>
          </w:tcPr>
          <w:p w14:paraId="6DD6A476" w14:textId="77777777" w:rsidR="002B1598" w:rsidRPr="001A3A99" w:rsidRDefault="002B1598" w:rsidP="00854FDB">
            <w:pPr>
              <w:spacing w:before="60" w:after="60"/>
              <w:jc w:val="center"/>
              <w:rPr>
                <w:b/>
                <w:i/>
                <w:sz w:val="26"/>
                <w:szCs w:val="26"/>
              </w:rPr>
            </w:pPr>
            <w:r w:rsidRPr="001A3A99">
              <w:rPr>
                <w:b/>
                <w:i/>
                <w:sz w:val="26"/>
                <w:szCs w:val="26"/>
              </w:rPr>
              <w:t>Dự báo tiếng ồn tại các khoảng cách khác nhau từ nguồn phát sinh (dBA)</w:t>
            </w:r>
          </w:p>
        </w:tc>
      </w:tr>
      <w:tr w:rsidR="001A3A99" w:rsidRPr="001A3A99" w14:paraId="15082631" w14:textId="77777777" w:rsidTr="002B1598">
        <w:trPr>
          <w:trHeight w:val="452"/>
          <w:tblHeader/>
          <w:jc w:val="center"/>
        </w:trPr>
        <w:tc>
          <w:tcPr>
            <w:tcW w:w="893" w:type="dxa"/>
            <w:vMerge/>
            <w:vAlign w:val="center"/>
          </w:tcPr>
          <w:p w14:paraId="13BB7BDC" w14:textId="77777777" w:rsidR="002B1598" w:rsidRPr="001A3A99" w:rsidRDefault="002B1598" w:rsidP="00854FDB">
            <w:pPr>
              <w:spacing w:before="60" w:after="60"/>
              <w:jc w:val="center"/>
              <w:rPr>
                <w:b/>
                <w:i/>
                <w:sz w:val="26"/>
                <w:szCs w:val="26"/>
              </w:rPr>
            </w:pPr>
          </w:p>
        </w:tc>
        <w:tc>
          <w:tcPr>
            <w:tcW w:w="3337" w:type="dxa"/>
            <w:vMerge/>
            <w:vAlign w:val="center"/>
          </w:tcPr>
          <w:p w14:paraId="1A8B6E8E" w14:textId="77777777" w:rsidR="002B1598" w:rsidRPr="001A3A99" w:rsidRDefault="002B1598" w:rsidP="00854FDB">
            <w:pPr>
              <w:spacing w:before="60" w:after="60"/>
              <w:jc w:val="center"/>
              <w:rPr>
                <w:b/>
                <w:i/>
                <w:sz w:val="26"/>
                <w:szCs w:val="26"/>
              </w:rPr>
            </w:pPr>
          </w:p>
        </w:tc>
        <w:tc>
          <w:tcPr>
            <w:tcW w:w="698" w:type="dxa"/>
            <w:tcBorders>
              <w:right w:val="single" w:sz="4" w:space="0" w:color="auto"/>
            </w:tcBorders>
            <w:vAlign w:val="center"/>
          </w:tcPr>
          <w:p w14:paraId="721D09EF" w14:textId="77777777" w:rsidR="002B1598" w:rsidRPr="001A3A99" w:rsidRDefault="002B1598" w:rsidP="00854FDB">
            <w:pPr>
              <w:spacing w:before="60" w:after="60"/>
              <w:jc w:val="center"/>
              <w:rPr>
                <w:b/>
                <w:i/>
                <w:sz w:val="26"/>
                <w:szCs w:val="26"/>
              </w:rPr>
            </w:pPr>
            <w:r w:rsidRPr="001A3A99">
              <w:rPr>
                <w:b/>
                <w:i/>
                <w:sz w:val="26"/>
                <w:szCs w:val="26"/>
              </w:rPr>
              <w:t>2m</w:t>
            </w:r>
          </w:p>
        </w:tc>
        <w:tc>
          <w:tcPr>
            <w:tcW w:w="709" w:type="dxa"/>
            <w:tcBorders>
              <w:left w:val="single" w:sz="4" w:space="0" w:color="auto"/>
            </w:tcBorders>
            <w:vAlign w:val="center"/>
          </w:tcPr>
          <w:p w14:paraId="5F13198C" w14:textId="77777777" w:rsidR="002B1598" w:rsidRPr="001A3A99" w:rsidRDefault="002B1598" w:rsidP="00854FDB">
            <w:pPr>
              <w:spacing w:before="60" w:after="60"/>
              <w:jc w:val="center"/>
              <w:rPr>
                <w:b/>
                <w:i/>
                <w:sz w:val="26"/>
                <w:szCs w:val="26"/>
              </w:rPr>
            </w:pPr>
            <w:r w:rsidRPr="001A3A99">
              <w:rPr>
                <w:b/>
                <w:i/>
                <w:sz w:val="26"/>
                <w:szCs w:val="26"/>
              </w:rPr>
              <w:t>5m</w:t>
            </w:r>
          </w:p>
        </w:tc>
        <w:tc>
          <w:tcPr>
            <w:tcW w:w="708" w:type="dxa"/>
            <w:vAlign w:val="center"/>
          </w:tcPr>
          <w:p w14:paraId="7AC7F622" w14:textId="77777777" w:rsidR="002B1598" w:rsidRPr="001A3A99" w:rsidRDefault="002B1598" w:rsidP="00854FDB">
            <w:pPr>
              <w:spacing w:before="60" w:after="60"/>
              <w:jc w:val="center"/>
              <w:rPr>
                <w:b/>
                <w:i/>
                <w:sz w:val="26"/>
                <w:szCs w:val="26"/>
              </w:rPr>
            </w:pPr>
            <w:r w:rsidRPr="001A3A99">
              <w:rPr>
                <w:b/>
                <w:i/>
                <w:sz w:val="26"/>
                <w:szCs w:val="26"/>
              </w:rPr>
              <w:t>10m</w:t>
            </w:r>
          </w:p>
        </w:tc>
        <w:tc>
          <w:tcPr>
            <w:tcW w:w="709" w:type="dxa"/>
            <w:vAlign w:val="center"/>
          </w:tcPr>
          <w:p w14:paraId="643A743B" w14:textId="77777777" w:rsidR="002B1598" w:rsidRPr="001A3A99" w:rsidRDefault="002B1598" w:rsidP="00854FDB">
            <w:pPr>
              <w:spacing w:before="60" w:after="60"/>
              <w:jc w:val="center"/>
              <w:rPr>
                <w:b/>
                <w:i/>
                <w:sz w:val="26"/>
                <w:szCs w:val="26"/>
              </w:rPr>
            </w:pPr>
            <w:r w:rsidRPr="001A3A99">
              <w:rPr>
                <w:b/>
                <w:i/>
                <w:sz w:val="26"/>
                <w:szCs w:val="26"/>
              </w:rPr>
              <w:t>15m</w:t>
            </w:r>
          </w:p>
        </w:tc>
        <w:tc>
          <w:tcPr>
            <w:tcW w:w="709" w:type="dxa"/>
            <w:vAlign w:val="center"/>
          </w:tcPr>
          <w:p w14:paraId="3189DB45" w14:textId="77777777" w:rsidR="002B1598" w:rsidRPr="001A3A99" w:rsidRDefault="002B1598" w:rsidP="00854FDB">
            <w:pPr>
              <w:spacing w:before="60" w:after="60"/>
              <w:jc w:val="center"/>
              <w:rPr>
                <w:b/>
                <w:i/>
                <w:sz w:val="26"/>
                <w:szCs w:val="26"/>
              </w:rPr>
            </w:pPr>
            <w:r w:rsidRPr="001A3A99">
              <w:rPr>
                <w:b/>
                <w:i/>
                <w:sz w:val="26"/>
                <w:szCs w:val="26"/>
              </w:rPr>
              <w:t>20m</w:t>
            </w:r>
          </w:p>
        </w:tc>
        <w:tc>
          <w:tcPr>
            <w:tcW w:w="709" w:type="dxa"/>
            <w:vAlign w:val="center"/>
          </w:tcPr>
          <w:p w14:paraId="10ADA5C2" w14:textId="77777777" w:rsidR="002B1598" w:rsidRPr="001A3A99" w:rsidRDefault="002B1598" w:rsidP="00854FDB">
            <w:pPr>
              <w:spacing w:before="60" w:after="60"/>
              <w:jc w:val="center"/>
              <w:rPr>
                <w:b/>
                <w:i/>
                <w:sz w:val="26"/>
                <w:szCs w:val="26"/>
              </w:rPr>
            </w:pPr>
            <w:r w:rsidRPr="001A3A99">
              <w:rPr>
                <w:b/>
                <w:i/>
                <w:sz w:val="26"/>
                <w:szCs w:val="26"/>
              </w:rPr>
              <w:t>50m</w:t>
            </w:r>
          </w:p>
        </w:tc>
        <w:tc>
          <w:tcPr>
            <w:tcW w:w="925" w:type="dxa"/>
            <w:vAlign w:val="center"/>
          </w:tcPr>
          <w:p w14:paraId="70BCC616" w14:textId="77777777" w:rsidR="002B1598" w:rsidRPr="001A3A99" w:rsidRDefault="002B1598" w:rsidP="00854FDB">
            <w:pPr>
              <w:spacing w:before="60" w:after="60"/>
              <w:jc w:val="center"/>
              <w:rPr>
                <w:b/>
                <w:i/>
                <w:sz w:val="26"/>
                <w:szCs w:val="26"/>
              </w:rPr>
            </w:pPr>
            <w:r w:rsidRPr="001A3A99">
              <w:rPr>
                <w:b/>
                <w:i/>
                <w:sz w:val="26"/>
                <w:szCs w:val="26"/>
              </w:rPr>
              <w:t>100m</w:t>
            </w:r>
          </w:p>
        </w:tc>
      </w:tr>
      <w:tr w:rsidR="001A3A99" w:rsidRPr="001A3A99" w14:paraId="3562CAC8" w14:textId="77777777" w:rsidTr="002B1598">
        <w:trPr>
          <w:trHeight w:val="288"/>
          <w:tblHeader/>
          <w:jc w:val="center"/>
        </w:trPr>
        <w:tc>
          <w:tcPr>
            <w:tcW w:w="893" w:type="dxa"/>
            <w:vAlign w:val="center"/>
          </w:tcPr>
          <w:p w14:paraId="74ADE45D" w14:textId="77777777" w:rsidR="002B1598" w:rsidRPr="001A3A99" w:rsidRDefault="002B1598" w:rsidP="00854FDB">
            <w:pPr>
              <w:spacing w:before="60" w:after="60"/>
              <w:jc w:val="center"/>
              <w:rPr>
                <w:sz w:val="26"/>
                <w:szCs w:val="26"/>
              </w:rPr>
            </w:pPr>
            <w:r w:rsidRPr="001A3A99">
              <w:rPr>
                <w:sz w:val="26"/>
                <w:szCs w:val="26"/>
              </w:rPr>
              <w:t>1</w:t>
            </w:r>
          </w:p>
        </w:tc>
        <w:tc>
          <w:tcPr>
            <w:tcW w:w="3337" w:type="dxa"/>
            <w:vAlign w:val="center"/>
          </w:tcPr>
          <w:p w14:paraId="4E1EB753" w14:textId="77777777" w:rsidR="002B1598" w:rsidRPr="001A3A99" w:rsidRDefault="002B1598" w:rsidP="00854FDB">
            <w:pPr>
              <w:spacing w:before="60" w:after="60"/>
              <w:jc w:val="both"/>
              <w:rPr>
                <w:sz w:val="26"/>
                <w:szCs w:val="26"/>
              </w:rPr>
            </w:pPr>
            <w:r w:rsidRPr="001A3A99">
              <w:rPr>
                <w:sz w:val="26"/>
                <w:szCs w:val="26"/>
              </w:rPr>
              <w:t>Máy trộn bê tông</w:t>
            </w:r>
          </w:p>
        </w:tc>
        <w:tc>
          <w:tcPr>
            <w:tcW w:w="698" w:type="dxa"/>
            <w:tcBorders>
              <w:right w:val="single" w:sz="4" w:space="0" w:color="auto"/>
            </w:tcBorders>
            <w:vAlign w:val="center"/>
          </w:tcPr>
          <w:p w14:paraId="0B6BC871" w14:textId="77777777" w:rsidR="002B1598" w:rsidRPr="001A3A99" w:rsidRDefault="002B1598" w:rsidP="00854FDB">
            <w:pPr>
              <w:spacing w:before="60" w:after="60"/>
              <w:jc w:val="center"/>
              <w:rPr>
                <w:sz w:val="26"/>
                <w:szCs w:val="26"/>
              </w:rPr>
            </w:pPr>
            <w:r w:rsidRPr="001A3A99">
              <w:rPr>
                <w:sz w:val="26"/>
                <w:szCs w:val="26"/>
              </w:rPr>
              <w:t>81</w:t>
            </w:r>
          </w:p>
        </w:tc>
        <w:tc>
          <w:tcPr>
            <w:tcW w:w="709" w:type="dxa"/>
            <w:tcBorders>
              <w:left w:val="single" w:sz="4" w:space="0" w:color="auto"/>
            </w:tcBorders>
            <w:vAlign w:val="center"/>
          </w:tcPr>
          <w:p w14:paraId="40F54FFF" w14:textId="77777777" w:rsidR="002B1598" w:rsidRPr="001A3A99" w:rsidRDefault="002B1598" w:rsidP="00854FDB">
            <w:pPr>
              <w:spacing w:before="60" w:after="60"/>
              <w:jc w:val="center"/>
              <w:rPr>
                <w:sz w:val="26"/>
                <w:szCs w:val="26"/>
              </w:rPr>
            </w:pPr>
            <w:r w:rsidRPr="001A3A99">
              <w:rPr>
                <w:sz w:val="26"/>
                <w:szCs w:val="26"/>
              </w:rPr>
              <w:t>73</w:t>
            </w:r>
          </w:p>
        </w:tc>
        <w:tc>
          <w:tcPr>
            <w:tcW w:w="708" w:type="dxa"/>
            <w:vAlign w:val="center"/>
          </w:tcPr>
          <w:p w14:paraId="1E0AC547" w14:textId="77777777" w:rsidR="002B1598" w:rsidRPr="001A3A99" w:rsidRDefault="002B1598" w:rsidP="00854FDB">
            <w:pPr>
              <w:spacing w:before="60" w:after="60"/>
              <w:jc w:val="center"/>
              <w:rPr>
                <w:sz w:val="26"/>
                <w:szCs w:val="26"/>
              </w:rPr>
            </w:pPr>
            <w:r w:rsidRPr="001A3A99">
              <w:rPr>
                <w:sz w:val="26"/>
                <w:szCs w:val="26"/>
              </w:rPr>
              <w:t>67</w:t>
            </w:r>
          </w:p>
        </w:tc>
        <w:tc>
          <w:tcPr>
            <w:tcW w:w="709" w:type="dxa"/>
            <w:vAlign w:val="center"/>
          </w:tcPr>
          <w:p w14:paraId="1E3EEDE4" w14:textId="77777777" w:rsidR="002B1598" w:rsidRPr="001A3A99" w:rsidRDefault="002B1598" w:rsidP="00854FDB">
            <w:pPr>
              <w:spacing w:before="60" w:after="60"/>
              <w:jc w:val="center"/>
              <w:rPr>
                <w:sz w:val="26"/>
                <w:szCs w:val="26"/>
              </w:rPr>
            </w:pPr>
            <w:r w:rsidRPr="001A3A99">
              <w:rPr>
                <w:sz w:val="26"/>
                <w:szCs w:val="26"/>
              </w:rPr>
              <w:t>63</w:t>
            </w:r>
          </w:p>
        </w:tc>
        <w:tc>
          <w:tcPr>
            <w:tcW w:w="709" w:type="dxa"/>
            <w:vAlign w:val="center"/>
          </w:tcPr>
          <w:p w14:paraId="6F390709" w14:textId="77777777" w:rsidR="002B1598" w:rsidRPr="001A3A99" w:rsidRDefault="002B1598" w:rsidP="00854FDB">
            <w:pPr>
              <w:spacing w:before="60" w:after="60"/>
              <w:jc w:val="center"/>
              <w:rPr>
                <w:sz w:val="26"/>
                <w:szCs w:val="26"/>
              </w:rPr>
            </w:pPr>
            <w:r w:rsidRPr="001A3A99">
              <w:rPr>
                <w:sz w:val="26"/>
                <w:szCs w:val="26"/>
              </w:rPr>
              <w:t>61</w:t>
            </w:r>
          </w:p>
        </w:tc>
        <w:tc>
          <w:tcPr>
            <w:tcW w:w="709" w:type="dxa"/>
            <w:vAlign w:val="center"/>
          </w:tcPr>
          <w:p w14:paraId="79CFE1D9" w14:textId="77777777" w:rsidR="002B1598" w:rsidRPr="001A3A99" w:rsidRDefault="002B1598" w:rsidP="00854FDB">
            <w:pPr>
              <w:spacing w:before="60" w:after="60"/>
              <w:jc w:val="center"/>
              <w:rPr>
                <w:sz w:val="26"/>
                <w:szCs w:val="26"/>
              </w:rPr>
            </w:pPr>
            <w:r w:rsidRPr="001A3A99">
              <w:rPr>
                <w:sz w:val="26"/>
                <w:szCs w:val="26"/>
              </w:rPr>
              <w:t>53</w:t>
            </w:r>
          </w:p>
        </w:tc>
        <w:tc>
          <w:tcPr>
            <w:tcW w:w="925" w:type="dxa"/>
            <w:vAlign w:val="center"/>
          </w:tcPr>
          <w:p w14:paraId="37182C28" w14:textId="77777777" w:rsidR="002B1598" w:rsidRPr="001A3A99" w:rsidRDefault="002B1598" w:rsidP="00854FDB">
            <w:pPr>
              <w:spacing w:before="60" w:after="60"/>
              <w:jc w:val="center"/>
              <w:rPr>
                <w:sz w:val="26"/>
                <w:szCs w:val="26"/>
              </w:rPr>
            </w:pPr>
            <w:r w:rsidRPr="001A3A99">
              <w:rPr>
                <w:sz w:val="26"/>
                <w:szCs w:val="26"/>
              </w:rPr>
              <w:t>47</w:t>
            </w:r>
          </w:p>
        </w:tc>
      </w:tr>
      <w:tr w:rsidR="001A3A99" w:rsidRPr="001A3A99" w14:paraId="41E454EC" w14:textId="77777777" w:rsidTr="002B1598">
        <w:trPr>
          <w:trHeight w:val="381"/>
          <w:tblHeader/>
          <w:jc w:val="center"/>
        </w:trPr>
        <w:tc>
          <w:tcPr>
            <w:tcW w:w="893" w:type="dxa"/>
            <w:vAlign w:val="center"/>
          </w:tcPr>
          <w:p w14:paraId="2A0A22BD" w14:textId="77777777" w:rsidR="002B1598" w:rsidRPr="001A3A99" w:rsidRDefault="002B1598" w:rsidP="00854FDB">
            <w:pPr>
              <w:spacing w:before="60" w:after="60"/>
              <w:jc w:val="center"/>
              <w:rPr>
                <w:sz w:val="26"/>
                <w:szCs w:val="26"/>
              </w:rPr>
            </w:pPr>
            <w:r w:rsidRPr="001A3A99">
              <w:rPr>
                <w:sz w:val="26"/>
                <w:szCs w:val="26"/>
              </w:rPr>
              <w:t>2</w:t>
            </w:r>
          </w:p>
        </w:tc>
        <w:tc>
          <w:tcPr>
            <w:tcW w:w="3337" w:type="dxa"/>
            <w:vAlign w:val="center"/>
          </w:tcPr>
          <w:p w14:paraId="61E37C75" w14:textId="77777777" w:rsidR="002B1598" w:rsidRPr="001A3A99" w:rsidRDefault="002B1598" w:rsidP="00854FDB">
            <w:pPr>
              <w:spacing w:before="60" w:after="60"/>
              <w:jc w:val="both"/>
              <w:rPr>
                <w:sz w:val="26"/>
                <w:szCs w:val="26"/>
              </w:rPr>
            </w:pPr>
            <w:r w:rsidRPr="001A3A99">
              <w:rPr>
                <w:sz w:val="26"/>
                <w:szCs w:val="26"/>
              </w:rPr>
              <w:t>Máy đầm</w:t>
            </w:r>
          </w:p>
        </w:tc>
        <w:tc>
          <w:tcPr>
            <w:tcW w:w="698" w:type="dxa"/>
            <w:tcBorders>
              <w:right w:val="single" w:sz="4" w:space="0" w:color="auto"/>
            </w:tcBorders>
            <w:vAlign w:val="center"/>
          </w:tcPr>
          <w:p w14:paraId="6F2A7F80" w14:textId="77777777" w:rsidR="002B1598" w:rsidRPr="001A3A99" w:rsidRDefault="002B1598" w:rsidP="00854FDB">
            <w:pPr>
              <w:spacing w:before="60" w:after="60"/>
              <w:jc w:val="center"/>
              <w:rPr>
                <w:sz w:val="26"/>
                <w:szCs w:val="26"/>
              </w:rPr>
            </w:pPr>
            <w:r w:rsidRPr="001A3A99">
              <w:rPr>
                <w:sz w:val="26"/>
                <w:szCs w:val="26"/>
              </w:rPr>
              <w:t>76</w:t>
            </w:r>
          </w:p>
        </w:tc>
        <w:tc>
          <w:tcPr>
            <w:tcW w:w="709" w:type="dxa"/>
            <w:tcBorders>
              <w:left w:val="single" w:sz="4" w:space="0" w:color="auto"/>
            </w:tcBorders>
            <w:vAlign w:val="center"/>
          </w:tcPr>
          <w:p w14:paraId="4C6A3A06" w14:textId="77777777" w:rsidR="002B1598" w:rsidRPr="001A3A99" w:rsidRDefault="002B1598" w:rsidP="00854FDB">
            <w:pPr>
              <w:spacing w:before="60" w:after="60"/>
              <w:jc w:val="center"/>
              <w:rPr>
                <w:sz w:val="26"/>
                <w:szCs w:val="26"/>
              </w:rPr>
            </w:pPr>
            <w:r w:rsidRPr="001A3A99">
              <w:rPr>
                <w:sz w:val="26"/>
                <w:szCs w:val="26"/>
              </w:rPr>
              <w:t>68</w:t>
            </w:r>
          </w:p>
        </w:tc>
        <w:tc>
          <w:tcPr>
            <w:tcW w:w="708" w:type="dxa"/>
            <w:vAlign w:val="center"/>
          </w:tcPr>
          <w:p w14:paraId="2240E102" w14:textId="77777777" w:rsidR="002B1598" w:rsidRPr="001A3A99" w:rsidRDefault="002B1598" w:rsidP="00854FDB">
            <w:pPr>
              <w:spacing w:before="60" w:after="60"/>
              <w:jc w:val="center"/>
              <w:rPr>
                <w:sz w:val="26"/>
                <w:szCs w:val="26"/>
              </w:rPr>
            </w:pPr>
            <w:r w:rsidRPr="001A3A99">
              <w:rPr>
                <w:sz w:val="26"/>
                <w:szCs w:val="26"/>
              </w:rPr>
              <w:t>62</w:t>
            </w:r>
          </w:p>
        </w:tc>
        <w:tc>
          <w:tcPr>
            <w:tcW w:w="709" w:type="dxa"/>
            <w:vAlign w:val="center"/>
          </w:tcPr>
          <w:p w14:paraId="2E04C1A0" w14:textId="77777777" w:rsidR="002B1598" w:rsidRPr="001A3A99" w:rsidRDefault="002B1598" w:rsidP="00854FDB">
            <w:pPr>
              <w:spacing w:before="60" w:after="60"/>
              <w:jc w:val="center"/>
              <w:rPr>
                <w:sz w:val="26"/>
                <w:szCs w:val="26"/>
              </w:rPr>
            </w:pPr>
            <w:r w:rsidRPr="001A3A99">
              <w:rPr>
                <w:sz w:val="26"/>
                <w:szCs w:val="26"/>
              </w:rPr>
              <w:t>58</w:t>
            </w:r>
          </w:p>
        </w:tc>
        <w:tc>
          <w:tcPr>
            <w:tcW w:w="709" w:type="dxa"/>
            <w:vAlign w:val="center"/>
          </w:tcPr>
          <w:p w14:paraId="0784DDF0" w14:textId="77777777" w:rsidR="002B1598" w:rsidRPr="001A3A99" w:rsidRDefault="002B1598" w:rsidP="00854FDB">
            <w:pPr>
              <w:spacing w:before="60" w:after="60"/>
              <w:jc w:val="center"/>
              <w:rPr>
                <w:sz w:val="26"/>
                <w:szCs w:val="26"/>
              </w:rPr>
            </w:pPr>
            <w:r w:rsidRPr="001A3A99">
              <w:rPr>
                <w:sz w:val="26"/>
                <w:szCs w:val="26"/>
              </w:rPr>
              <w:t>56</w:t>
            </w:r>
          </w:p>
        </w:tc>
        <w:tc>
          <w:tcPr>
            <w:tcW w:w="709" w:type="dxa"/>
            <w:vAlign w:val="center"/>
          </w:tcPr>
          <w:p w14:paraId="0F42E641" w14:textId="77777777" w:rsidR="002B1598" w:rsidRPr="001A3A99" w:rsidRDefault="002B1598" w:rsidP="00854FDB">
            <w:pPr>
              <w:spacing w:before="60" w:after="60"/>
              <w:jc w:val="center"/>
              <w:rPr>
                <w:sz w:val="26"/>
                <w:szCs w:val="26"/>
              </w:rPr>
            </w:pPr>
            <w:r w:rsidRPr="001A3A99">
              <w:rPr>
                <w:sz w:val="26"/>
                <w:szCs w:val="26"/>
              </w:rPr>
              <w:t>48</w:t>
            </w:r>
          </w:p>
        </w:tc>
        <w:tc>
          <w:tcPr>
            <w:tcW w:w="925" w:type="dxa"/>
            <w:vAlign w:val="center"/>
          </w:tcPr>
          <w:p w14:paraId="14880995" w14:textId="77777777" w:rsidR="002B1598" w:rsidRPr="001A3A99" w:rsidRDefault="002B1598" w:rsidP="00854FDB">
            <w:pPr>
              <w:spacing w:before="60" w:after="60"/>
              <w:jc w:val="center"/>
              <w:rPr>
                <w:sz w:val="26"/>
                <w:szCs w:val="26"/>
              </w:rPr>
            </w:pPr>
            <w:r w:rsidRPr="001A3A99">
              <w:rPr>
                <w:sz w:val="26"/>
                <w:szCs w:val="26"/>
              </w:rPr>
              <w:t>42</w:t>
            </w:r>
          </w:p>
        </w:tc>
      </w:tr>
      <w:tr w:rsidR="001A3A99" w:rsidRPr="001A3A99" w14:paraId="60496F2A" w14:textId="77777777" w:rsidTr="002B1598">
        <w:trPr>
          <w:trHeight w:val="381"/>
          <w:tblHeader/>
          <w:jc w:val="center"/>
        </w:trPr>
        <w:tc>
          <w:tcPr>
            <w:tcW w:w="893" w:type="dxa"/>
            <w:vAlign w:val="center"/>
          </w:tcPr>
          <w:p w14:paraId="6F9AB99F" w14:textId="77777777" w:rsidR="002B1598" w:rsidRPr="001A3A99" w:rsidRDefault="002B1598" w:rsidP="00854FDB">
            <w:pPr>
              <w:spacing w:before="60" w:after="60"/>
              <w:jc w:val="center"/>
              <w:rPr>
                <w:sz w:val="26"/>
                <w:szCs w:val="26"/>
              </w:rPr>
            </w:pPr>
            <w:r w:rsidRPr="001A3A99">
              <w:rPr>
                <w:sz w:val="26"/>
                <w:szCs w:val="26"/>
              </w:rPr>
              <w:t>3</w:t>
            </w:r>
          </w:p>
        </w:tc>
        <w:tc>
          <w:tcPr>
            <w:tcW w:w="3337" w:type="dxa"/>
            <w:vAlign w:val="center"/>
          </w:tcPr>
          <w:p w14:paraId="1DD00B70" w14:textId="77777777" w:rsidR="002B1598" w:rsidRPr="001A3A99" w:rsidRDefault="002B1598" w:rsidP="00854FDB">
            <w:pPr>
              <w:spacing w:before="60" w:after="60"/>
              <w:jc w:val="both"/>
              <w:rPr>
                <w:sz w:val="26"/>
                <w:szCs w:val="26"/>
              </w:rPr>
            </w:pPr>
            <w:r w:rsidRPr="001A3A99">
              <w:rPr>
                <w:sz w:val="26"/>
                <w:szCs w:val="26"/>
              </w:rPr>
              <w:t>Máy hàn</w:t>
            </w:r>
          </w:p>
        </w:tc>
        <w:tc>
          <w:tcPr>
            <w:tcW w:w="698" w:type="dxa"/>
            <w:tcBorders>
              <w:right w:val="single" w:sz="4" w:space="0" w:color="auto"/>
            </w:tcBorders>
            <w:vAlign w:val="center"/>
          </w:tcPr>
          <w:p w14:paraId="51539922" w14:textId="77777777" w:rsidR="002B1598" w:rsidRPr="001A3A99" w:rsidRDefault="002B1598" w:rsidP="00854FDB">
            <w:pPr>
              <w:spacing w:before="60" w:after="60"/>
              <w:jc w:val="center"/>
              <w:rPr>
                <w:sz w:val="26"/>
                <w:szCs w:val="26"/>
              </w:rPr>
            </w:pPr>
            <w:r w:rsidRPr="001A3A99">
              <w:rPr>
                <w:sz w:val="26"/>
                <w:szCs w:val="26"/>
              </w:rPr>
              <w:t>76</w:t>
            </w:r>
          </w:p>
        </w:tc>
        <w:tc>
          <w:tcPr>
            <w:tcW w:w="709" w:type="dxa"/>
            <w:tcBorders>
              <w:left w:val="single" w:sz="4" w:space="0" w:color="auto"/>
            </w:tcBorders>
            <w:vAlign w:val="center"/>
          </w:tcPr>
          <w:p w14:paraId="0F269834" w14:textId="77777777" w:rsidR="002B1598" w:rsidRPr="001A3A99" w:rsidRDefault="002B1598" w:rsidP="00854FDB">
            <w:pPr>
              <w:spacing w:before="60" w:after="60"/>
              <w:jc w:val="center"/>
              <w:rPr>
                <w:sz w:val="26"/>
                <w:szCs w:val="26"/>
              </w:rPr>
            </w:pPr>
            <w:r w:rsidRPr="001A3A99">
              <w:rPr>
                <w:sz w:val="26"/>
                <w:szCs w:val="26"/>
              </w:rPr>
              <w:t>68</w:t>
            </w:r>
          </w:p>
        </w:tc>
        <w:tc>
          <w:tcPr>
            <w:tcW w:w="708" w:type="dxa"/>
            <w:vAlign w:val="center"/>
          </w:tcPr>
          <w:p w14:paraId="56A9B71D" w14:textId="77777777" w:rsidR="002B1598" w:rsidRPr="001A3A99" w:rsidRDefault="002B1598" w:rsidP="00854FDB">
            <w:pPr>
              <w:spacing w:before="60" w:after="60"/>
              <w:jc w:val="center"/>
              <w:rPr>
                <w:sz w:val="26"/>
                <w:szCs w:val="26"/>
              </w:rPr>
            </w:pPr>
            <w:r w:rsidRPr="001A3A99">
              <w:rPr>
                <w:sz w:val="26"/>
                <w:szCs w:val="26"/>
              </w:rPr>
              <w:t>62</w:t>
            </w:r>
          </w:p>
        </w:tc>
        <w:tc>
          <w:tcPr>
            <w:tcW w:w="709" w:type="dxa"/>
            <w:vAlign w:val="center"/>
          </w:tcPr>
          <w:p w14:paraId="47E2C487" w14:textId="77777777" w:rsidR="002B1598" w:rsidRPr="001A3A99" w:rsidRDefault="002B1598" w:rsidP="00854FDB">
            <w:pPr>
              <w:spacing w:before="60" w:after="60"/>
              <w:jc w:val="center"/>
              <w:rPr>
                <w:sz w:val="26"/>
                <w:szCs w:val="26"/>
              </w:rPr>
            </w:pPr>
            <w:r w:rsidRPr="001A3A99">
              <w:rPr>
                <w:sz w:val="26"/>
                <w:szCs w:val="26"/>
              </w:rPr>
              <w:t>58</w:t>
            </w:r>
          </w:p>
        </w:tc>
        <w:tc>
          <w:tcPr>
            <w:tcW w:w="709" w:type="dxa"/>
            <w:vAlign w:val="center"/>
          </w:tcPr>
          <w:p w14:paraId="619A4595" w14:textId="77777777" w:rsidR="002B1598" w:rsidRPr="001A3A99" w:rsidRDefault="002B1598" w:rsidP="00854FDB">
            <w:pPr>
              <w:spacing w:before="60" w:after="60"/>
              <w:jc w:val="center"/>
              <w:rPr>
                <w:sz w:val="26"/>
                <w:szCs w:val="26"/>
              </w:rPr>
            </w:pPr>
            <w:r w:rsidRPr="001A3A99">
              <w:rPr>
                <w:sz w:val="26"/>
                <w:szCs w:val="26"/>
              </w:rPr>
              <w:t>56</w:t>
            </w:r>
          </w:p>
        </w:tc>
        <w:tc>
          <w:tcPr>
            <w:tcW w:w="709" w:type="dxa"/>
            <w:vAlign w:val="center"/>
          </w:tcPr>
          <w:p w14:paraId="766C5D76" w14:textId="77777777" w:rsidR="002B1598" w:rsidRPr="001A3A99" w:rsidRDefault="002B1598" w:rsidP="00854FDB">
            <w:pPr>
              <w:spacing w:before="60" w:after="60"/>
              <w:jc w:val="center"/>
              <w:rPr>
                <w:sz w:val="26"/>
                <w:szCs w:val="26"/>
              </w:rPr>
            </w:pPr>
            <w:r w:rsidRPr="001A3A99">
              <w:rPr>
                <w:sz w:val="26"/>
                <w:szCs w:val="26"/>
              </w:rPr>
              <w:t>48</w:t>
            </w:r>
          </w:p>
        </w:tc>
        <w:tc>
          <w:tcPr>
            <w:tcW w:w="925" w:type="dxa"/>
            <w:vAlign w:val="center"/>
          </w:tcPr>
          <w:p w14:paraId="364A6D22" w14:textId="77777777" w:rsidR="002B1598" w:rsidRPr="001A3A99" w:rsidRDefault="002B1598" w:rsidP="00854FDB">
            <w:pPr>
              <w:spacing w:before="60" w:after="60"/>
              <w:jc w:val="center"/>
              <w:rPr>
                <w:sz w:val="26"/>
                <w:szCs w:val="26"/>
              </w:rPr>
            </w:pPr>
            <w:r w:rsidRPr="001A3A99">
              <w:rPr>
                <w:sz w:val="26"/>
                <w:szCs w:val="26"/>
              </w:rPr>
              <w:t>42</w:t>
            </w:r>
          </w:p>
        </w:tc>
      </w:tr>
      <w:tr w:rsidR="001A3A99" w:rsidRPr="001A3A99" w14:paraId="572549B7" w14:textId="77777777" w:rsidTr="002B1598">
        <w:trPr>
          <w:trHeight w:val="392"/>
          <w:tblHeader/>
          <w:jc w:val="center"/>
        </w:trPr>
        <w:tc>
          <w:tcPr>
            <w:tcW w:w="893" w:type="dxa"/>
            <w:vAlign w:val="center"/>
          </w:tcPr>
          <w:p w14:paraId="7C3A98D6" w14:textId="77777777" w:rsidR="002B1598" w:rsidRPr="001A3A99" w:rsidRDefault="002B1598" w:rsidP="00854FDB">
            <w:pPr>
              <w:spacing w:before="60" w:after="60"/>
              <w:jc w:val="center"/>
              <w:rPr>
                <w:sz w:val="26"/>
                <w:szCs w:val="26"/>
              </w:rPr>
            </w:pPr>
            <w:r w:rsidRPr="001A3A99">
              <w:rPr>
                <w:sz w:val="26"/>
                <w:szCs w:val="26"/>
              </w:rPr>
              <w:t>4</w:t>
            </w:r>
          </w:p>
        </w:tc>
        <w:tc>
          <w:tcPr>
            <w:tcW w:w="3337" w:type="dxa"/>
            <w:vAlign w:val="center"/>
          </w:tcPr>
          <w:p w14:paraId="6F06503C" w14:textId="77777777" w:rsidR="002B1598" w:rsidRPr="001A3A99" w:rsidRDefault="002B1598" w:rsidP="00854FDB">
            <w:pPr>
              <w:spacing w:before="60" w:after="60"/>
              <w:jc w:val="both"/>
              <w:rPr>
                <w:sz w:val="26"/>
                <w:szCs w:val="26"/>
              </w:rPr>
            </w:pPr>
            <w:r w:rsidRPr="001A3A99">
              <w:rPr>
                <w:sz w:val="26"/>
                <w:szCs w:val="26"/>
              </w:rPr>
              <w:t>Xe tải</w:t>
            </w:r>
          </w:p>
        </w:tc>
        <w:tc>
          <w:tcPr>
            <w:tcW w:w="698" w:type="dxa"/>
            <w:tcBorders>
              <w:right w:val="single" w:sz="4" w:space="0" w:color="auto"/>
            </w:tcBorders>
            <w:vAlign w:val="center"/>
          </w:tcPr>
          <w:p w14:paraId="60410FCC" w14:textId="77777777" w:rsidR="002B1598" w:rsidRPr="001A3A99" w:rsidRDefault="002B1598" w:rsidP="00854FDB">
            <w:pPr>
              <w:spacing w:before="60" w:after="60"/>
              <w:jc w:val="center"/>
              <w:rPr>
                <w:sz w:val="26"/>
                <w:szCs w:val="26"/>
              </w:rPr>
            </w:pPr>
            <w:r w:rsidRPr="001A3A99">
              <w:rPr>
                <w:sz w:val="26"/>
                <w:szCs w:val="26"/>
              </w:rPr>
              <w:t>89</w:t>
            </w:r>
          </w:p>
        </w:tc>
        <w:tc>
          <w:tcPr>
            <w:tcW w:w="709" w:type="dxa"/>
            <w:tcBorders>
              <w:left w:val="single" w:sz="4" w:space="0" w:color="auto"/>
            </w:tcBorders>
            <w:vAlign w:val="center"/>
          </w:tcPr>
          <w:p w14:paraId="3B07E4A5" w14:textId="77777777" w:rsidR="002B1598" w:rsidRPr="001A3A99" w:rsidRDefault="002B1598" w:rsidP="00854FDB">
            <w:pPr>
              <w:spacing w:before="60" w:after="60"/>
              <w:jc w:val="center"/>
              <w:rPr>
                <w:sz w:val="26"/>
                <w:szCs w:val="26"/>
              </w:rPr>
            </w:pPr>
            <w:r w:rsidRPr="001A3A99">
              <w:rPr>
                <w:sz w:val="26"/>
                <w:szCs w:val="26"/>
              </w:rPr>
              <w:t>81</w:t>
            </w:r>
          </w:p>
        </w:tc>
        <w:tc>
          <w:tcPr>
            <w:tcW w:w="708" w:type="dxa"/>
            <w:vAlign w:val="center"/>
          </w:tcPr>
          <w:p w14:paraId="38DB581F" w14:textId="77777777" w:rsidR="002B1598" w:rsidRPr="001A3A99" w:rsidRDefault="002B1598" w:rsidP="00854FDB">
            <w:pPr>
              <w:spacing w:before="60" w:after="60"/>
              <w:jc w:val="center"/>
              <w:rPr>
                <w:sz w:val="26"/>
                <w:szCs w:val="26"/>
              </w:rPr>
            </w:pPr>
            <w:r w:rsidRPr="001A3A99">
              <w:rPr>
                <w:sz w:val="26"/>
                <w:szCs w:val="26"/>
              </w:rPr>
              <w:t>75</w:t>
            </w:r>
          </w:p>
        </w:tc>
        <w:tc>
          <w:tcPr>
            <w:tcW w:w="709" w:type="dxa"/>
            <w:vAlign w:val="center"/>
          </w:tcPr>
          <w:p w14:paraId="51D0705B" w14:textId="77777777" w:rsidR="002B1598" w:rsidRPr="001A3A99" w:rsidRDefault="002B1598" w:rsidP="00854FDB">
            <w:pPr>
              <w:spacing w:before="60" w:after="60"/>
              <w:jc w:val="center"/>
              <w:rPr>
                <w:sz w:val="26"/>
                <w:szCs w:val="26"/>
              </w:rPr>
            </w:pPr>
            <w:r w:rsidRPr="001A3A99">
              <w:rPr>
                <w:sz w:val="26"/>
                <w:szCs w:val="26"/>
              </w:rPr>
              <w:t>71</w:t>
            </w:r>
          </w:p>
        </w:tc>
        <w:tc>
          <w:tcPr>
            <w:tcW w:w="709" w:type="dxa"/>
            <w:vAlign w:val="center"/>
          </w:tcPr>
          <w:p w14:paraId="44733DC2" w14:textId="77777777" w:rsidR="002B1598" w:rsidRPr="001A3A99" w:rsidRDefault="002B1598" w:rsidP="00854FDB">
            <w:pPr>
              <w:spacing w:before="60" w:after="60"/>
              <w:jc w:val="center"/>
              <w:rPr>
                <w:sz w:val="26"/>
                <w:szCs w:val="26"/>
              </w:rPr>
            </w:pPr>
            <w:r w:rsidRPr="001A3A99">
              <w:rPr>
                <w:sz w:val="26"/>
                <w:szCs w:val="26"/>
              </w:rPr>
              <w:t>69</w:t>
            </w:r>
          </w:p>
        </w:tc>
        <w:tc>
          <w:tcPr>
            <w:tcW w:w="709" w:type="dxa"/>
            <w:vAlign w:val="center"/>
          </w:tcPr>
          <w:p w14:paraId="14150822" w14:textId="77777777" w:rsidR="002B1598" w:rsidRPr="001A3A99" w:rsidRDefault="002B1598" w:rsidP="00854FDB">
            <w:pPr>
              <w:spacing w:before="60" w:after="60"/>
              <w:jc w:val="center"/>
              <w:rPr>
                <w:sz w:val="26"/>
                <w:szCs w:val="26"/>
              </w:rPr>
            </w:pPr>
            <w:r w:rsidRPr="001A3A99">
              <w:rPr>
                <w:sz w:val="26"/>
                <w:szCs w:val="26"/>
              </w:rPr>
              <w:t>61</w:t>
            </w:r>
          </w:p>
        </w:tc>
        <w:tc>
          <w:tcPr>
            <w:tcW w:w="925" w:type="dxa"/>
            <w:vAlign w:val="center"/>
          </w:tcPr>
          <w:p w14:paraId="05E5ACDD" w14:textId="77777777" w:rsidR="002B1598" w:rsidRPr="001A3A99" w:rsidRDefault="002B1598" w:rsidP="00854FDB">
            <w:pPr>
              <w:spacing w:before="60" w:after="60"/>
              <w:jc w:val="center"/>
              <w:rPr>
                <w:sz w:val="26"/>
                <w:szCs w:val="26"/>
              </w:rPr>
            </w:pPr>
            <w:r w:rsidRPr="001A3A99">
              <w:rPr>
                <w:sz w:val="26"/>
                <w:szCs w:val="26"/>
              </w:rPr>
              <w:t>55</w:t>
            </w:r>
          </w:p>
        </w:tc>
      </w:tr>
      <w:tr w:rsidR="001A3A99" w:rsidRPr="001A3A99" w14:paraId="4FB3827C" w14:textId="77777777" w:rsidTr="002B1598">
        <w:trPr>
          <w:trHeight w:val="392"/>
          <w:tblHeader/>
          <w:jc w:val="center"/>
        </w:trPr>
        <w:tc>
          <w:tcPr>
            <w:tcW w:w="893" w:type="dxa"/>
            <w:vAlign w:val="center"/>
          </w:tcPr>
          <w:p w14:paraId="4C89CA7F" w14:textId="77777777" w:rsidR="002B1598" w:rsidRPr="001A3A99" w:rsidRDefault="002B1598" w:rsidP="00854FDB">
            <w:pPr>
              <w:spacing w:before="60" w:after="60"/>
              <w:jc w:val="center"/>
              <w:rPr>
                <w:sz w:val="26"/>
                <w:szCs w:val="26"/>
              </w:rPr>
            </w:pPr>
            <w:r w:rsidRPr="001A3A99">
              <w:rPr>
                <w:sz w:val="26"/>
                <w:szCs w:val="26"/>
              </w:rPr>
              <w:t>5</w:t>
            </w:r>
          </w:p>
        </w:tc>
        <w:tc>
          <w:tcPr>
            <w:tcW w:w="3337" w:type="dxa"/>
            <w:vAlign w:val="center"/>
          </w:tcPr>
          <w:p w14:paraId="5D2A3BE2" w14:textId="77777777" w:rsidR="002B1598" w:rsidRPr="001A3A99" w:rsidRDefault="002B1598" w:rsidP="00854FDB">
            <w:pPr>
              <w:spacing w:before="60" w:after="60"/>
              <w:jc w:val="both"/>
              <w:rPr>
                <w:sz w:val="26"/>
                <w:szCs w:val="26"/>
              </w:rPr>
            </w:pPr>
            <w:r w:rsidRPr="001A3A99">
              <w:rPr>
                <w:sz w:val="26"/>
                <w:szCs w:val="26"/>
              </w:rPr>
              <w:t>Máy xúc và đào đất</w:t>
            </w:r>
          </w:p>
        </w:tc>
        <w:tc>
          <w:tcPr>
            <w:tcW w:w="698" w:type="dxa"/>
            <w:tcBorders>
              <w:right w:val="single" w:sz="4" w:space="0" w:color="auto"/>
            </w:tcBorders>
            <w:vAlign w:val="center"/>
          </w:tcPr>
          <w:p w14:paraId="38482D76" w14:textId="77777777" w:rsidR="002B1598" w:rsidRPr="001A3A99" w:rsidRDefault="002B1598" w:rsidP="00854FDB">
            <w:pPr>
              <w:spacing w:before="60" w:after="60"/>
              <w:jc w:val="center"/>
              <w:rPr>
                <w:sz w:val="26"/>
                <w:szCs w:val="26"/>
              </w:rPr>
            </w:pPr>
            <w:r w:rsidRPr="001A3A99">
              <w:rPr>
                <w:sz w:val="26"/>
                <w:szCs w:val="26"/>
              </w:rPr>
              <w:t>82</w:t>
            </w:r>
          </w:p>
        </w:tc>
        <w:tc>
          <w:tcPr>
            <w:tcW w:w="709" w:type="dxa"/>
            <w:tcBorders>
              <w:left w:val="single" w:sz="4" w:space="0" w:color="auto"/>
            </w:tcBorders>
            <w:vAlign w:val="center"/>
          </w:tcPr>
          <w:p w14:paraId="4404D1F9" w14:textId="77777777" w:rsidR="002B1598" w:rsidRPr="001A3A99" w:rsidRDefault="002B1598" w:rsidP="00854FDB">
            <w:pPr>
              <w:spacing w:before="60" w:after="60"/>
              <w:jc w:val="center"/>
              <w:rPr>
                <w:sz w:val="26"/>
                <w:szCs w:val="26"/>
              </w:rPr>
            </w:pPr>
            <w:r w:rsidRPr="001A3A99">
              <w:rPr>
                <w:sz w:val="26"/>
                <w:szCs w:val="26"/>
              </w:rPr>
              <w:t>74</w:t>
            </w:r>
          </w:p>
        </w:tc>
        <w:tc>
          <w:tcPr>
            <w:tcW w:w="708" w:type="dxa"/>
            <w:vAlign w:val="center"/>
          </w:tcPr>
          <w:p w14:paraId="07F80997" w14:textId="77777777" w:rsidR="002B1598" w:rsidRPr="001A3A99" w:rsidRDefault="002B1598" w:rsidP="00854FDB">
            <w:pPr>
              <w:spacing w:before="60" w:after="60"/>
              <w:jc w:val="center"/>
              <w:rPr>
                <w:sz w:val="26"/>
                <w:szCs w:val="26"/>
              </w:rPr>
            </w:pPr>
            <w:r w:rsidRPr="001A3A99">
              <w:rPr>
                <w:sz w:val="26"/>
                <w:szCs w:val="26"/>
              </w:rPr>
              <w:t>68</w:t>
            </w:r>
          </w:p>
        </w:tc>
        <w:tc>
          <w:tcPr>
            <w:tcW w:w="709" w:type="dxa"/>
            <w:vAlign w:val="center"/>
          </w:tcPr>
          <w:p w14:paraId="519487F2" w14:textId="77777777" w:rsidR="002B1598" w:rsidRPr="001A3A99" w:rsidRDefault="002B1598" w:rsidP="00854FDB">
            <w:pPr>
              <w:spacing w:before="60" w:after="60"/>
              <w:jc w:val="center"/>
              <w:rPr>
                <w:sz w:val="26"/>
                <w:szCs w:val="26"/>
              </w:rPr>
            </w:pPr>
            <w:r w:rsidRPr="001A3A99">
              <w:rPr>
                <w:sz w:val="26"/>
                <w:szCs w:val="26"/>
              </w:rPr>
              <w:t>64</w:t>
            </w:r>
          </w:p>
        </w:tc>
        <w:tc>
          <w:tcPr>
            <w:tcW w:w="709" w:type="dxa"/>
            <w:vAlign w:val="center"/>
          </w:tcPr>
          <w:p w14:paraId="4A30418E" w14:textId="77777777" w:rsidR="002B1598" w:rsidRPr="001A3A99" w:rsidRDefault="002B1598" w:rsidP="00854FDB">
            <w:pPr>
              <w:spacing w:before="60" w:after="60"/>
              <w:jc w:val="center"/>
              <w:rPr>
                <w:sz w:val="26"/>
                <w:szCs w:val="26"/>
              </w:rPr>
            </w:pPr>
            <w:r w:rsidRPr="001A3A99">
              <w:rPr>
                <w:sz w:val="26"/>
                <w:szCs w:val="26"/>
              </w:rPr>
              <w:t>62</w:t>
            </w:r>
          </w:p>
        </w:tc>
        <w:tc>
          <w:tcPr>
            <w:tcW w:w="709" w:type="dxa"/>
            <w:vAlign w:val="center"/>
          </w:tcPr>
          <w:p w14:paraId="384FBAFB" w14:textId="77777777" w:rsidR="002B1598" w:rsidRPr="001A3A99" w:rsidRDefault="002B1598" w:rsidP="00854FDB">
            <w:pPr>
              <w:spacing w:before="60" w:after="60"/>
              <w:jc w:val="center"/>
              <w:rPr>
                <w:sz w:val="26"/>
                <w:szCs w:val="26"/>
              </w:rPr>
            </w:pPr>
            <w:r w:rsidRPr="001A3A99">
              <w:rPr>
                <w:sz w:val="26"/>
                <w:szCs w:val="26"/>
              </w:rPr>
              <w:t>54</w:t>
            </w:r>
          </w:p>
        </w:tc>
        <w:tc>
          <w:tcPr>
            <w:tcW w:w="925" w:type="dxa"/>
            <w:vAlign w:val="center"/>
          </w:tcPr>
          <w:p w14:paraId="65C4F337" w14:textId="77777777" w:rsidR="002B1598" w:rsidRPr="001A3A99" w:rsidRDefault="002B1598" w:rsidP="00854FDB">
            <w:pPr>
              <w:spacing w:before="60" w:after="60"/>
              <w:jc w:val="center"/>
              <w:rPr>
                <w:sz w:val="26"/>
                <w:szCs w:val="26"/>
              </w:rPr>
            </w:pPr>
            <w:r w:rsidRPr="001A3A99">
              <w:rPr>
                <w:sz w:val="26"/>
                <w:szCs w:val="26"/>
              </w:rPr>
              <w:t>48</w:t>
            </w:r>
          </w:p>
        </w:tc>
      </w:tr>
      <w:tr w:rsidR="001A3A99" w:rsidRPr="001A3A99" w14:paraId="1E6003E5" w14:textId="77777777" w:rsidTr="002B1598">
        <w:trPr>
          <w:trHeight w:val="392"/>
          <w:tblHeader/>
          <w:jc w:val="center"/>
        </w:trPr>
        <w:tc>
          <w:tcPr>
            <w:tcW w:w="893" w:type="dxa"/>
            <w:vAlign w:val="center"/>
          </w:tcPr>
          <w:p w14:paraId="34A1B267" w14:textId="77777777" w:rsidR="002B1598" w:rsidRPr="001A3A99" w:rsidRDefault="002B1598" w:rsidP="00854FDB">
            <w:pPr>
              <w:spacing w:before="60" w:after="60"/>
              <w:jc w:val="center"/>
              <w:rPr>
                <w:sz w:val="26"/>
                <w:szCs w:val="26"/>
              </w:rPr>
            </w:pPr>
            <w:r w:rsidRPr="001A3A99">
              <w:rPr>
                <w:sz w:val="26"/>
                <w:szCs w:val="26"/>
              </w:rPr>
              <w:t>6</w:t>
            </w:r>
          </w:p>
        </w:tc>
        <w:tc>
          <w:tcPr>
            <w:tcW w:w="3337" w:type="dxa"/>
            <w:vAlign w:val="center"/>
          </w:tcPr>
          <w:p w14:paraId="3A45EDB7" w14:textId="77777777" w:rsidR="002B1598" w:rsidRPr="001A3A99" w:rsidRDefault="002B1598" w:rsidP="00854FDB">
            <w:pPr>
              <w:spacing w:before="60" w:after="60"/>
              <w:jc w:val="both"/>
              <w:rPr>
                <w:sz w:val="26"/>
                <w:szCs w:val="26"/>
              </w:rPr>
            </w:pPr>
            <w:r w:rsidRPr="001A3A99">
              <w:rPr>
                <w:sz w:val="26"/>
                <w:szCs w:val="26"/>
              </w:rPr>
              <w:t>Máy cắt thép</w:t>
            </w:r>
          </w:p>
        </w:tc>
        <w:tc>
          <w:tcPr>
            <w:tcW w:w="698" w:type="dxa"/>
            <w:tcBorders>
              <w:right w:val="single" w:sz="4" w:space="0" w:color="auto"/>
            </w:tcBorders>
            <w:vAlign w:val="center"/>
          </w:tcPr>
          <w:p w14:paraId="27BD4638" w14:textId="77777777" w:rsidR="002B1598" w:rsidRPr="001A3A99" w:rsidRDefault="002B1598" w:rsidP="00854FDB">
            <w:pPr>
              <w:spacing w:before="60" w:after="60"/>
              <w:jc w:val="center"/>
              <w:rPr>
                <w:sz w:val="26"/>
                <w:szCs w:val="26"/>
              </w:rPr>
            </w:pPr>
            <w:r w:rsidRPr="001A3A99">
              <w:rPr>
                <w:sz w:val="26"/>
                <w:szCs w:val="26"/>
              </w:rPr>
              <w:t>98</w:t>
            </w:r>
          </w:p>
        </w:tc>
        <w:tc>
          <w:tcPr>
            <w:tcW w:w="709" w:type="dxa"/>
            <w:tcBorders>
              <w:left w:val="single" w:sz="4" w:space="0" w:color="auto"/>
            </w:tcBorders>
            <w:vAlign w:val="center"/>
          </w:tcPr>
          <w:p w14:paraId="233BA9CA" w14:textId="77777777" w:rsidR="002B1598" w:rsidRPr="001A3A99" w:rsidRDefault="002B1598" w:rsidP="00854FDB">
            <w:pPr>
              <w:spacing w:before="60" w:after="60"/>
              <w:jc w:val="center"/>
              <w:rPr>
                <w:sz w:val="26"/>
                <w:szCs w:val="26"/>
              </w:rPr>
            </w:pPr>
            <w:r w:rsidRPr="001A3A99">
              <w:rPr>
                <w:sz w:val="26"/>
                <w:szCs w:val="26"/>
              </w:rPr>
              <w:t>90</w:t>
            </w:r>
          </w:p>
        </w:tc>
        <w:tc>
          <w:tcPr>
            <w:tcW w:w="708" w:type="dxa"/>
            <w:vAlign w:val="center"/>
          </w:tcPr>
          <w:p w14:paraId="42ED5CE2" w14:textId="77777777" w:rsidR="002B1598" w:rsidRPr="001A3A99" w:rsidRDefault="002B1598" w:rsidP="00854FDB">
            <w:pPr>
              <w:spacing w:before="60" w:after="60"/>
              <w:jc w:val="center"/>
              <w:rPr>
                <w:sz w:val="26"/>
                <w:szCs w:val="26"/>
              </w:rPr>
            </w:pPr>
            <w:r w:rsidRPr="001A3A99">
              <w:rPr>
                <w:sz w:val="26"/>
                <w:szCs w:val="26"/>
              </w:rPr>
              <w:t>84</w:t>
            </w:r>
          </w:p>
        </w:tc>
        <w:tc>
          <w:tcPr>
            <w:tcW w:w="709" w:type="dxa"/>
            <w:vAlign w:val="center"/>
          </w:tcPr>
          <w:p w14:paraId="27113447" w14:textId="77777777" w:rsidR="002B1598" w:rsidRPr="001A3A99" w:rsidRDefault="002B1598" w:rsidP="00854FDB">
            <w:pPr>
              <w:spacing w:before="60" w:after="60"/>
              <w:jc w:val="center"/>
              <w:rPr>
                <w:sz w:val="26"/>
                <w:szCs w:val="26"/>
              </w:rPr>
            </w:pPr>
            <w:r w:rsidRPr="001A3A99">
              <w:rPr>
                <w:sz w:val="26"/>
                <w:szCs w:val="26"/>
              </w:rPr>
              <w:t>80</w:t>
            </w:r>
          </w:p>
        </w:tc>
        <w:tc>
          <w:tcPr>
            <w:tcW w:w="709" w:type="dxa"/>
            <w:vAlign w:val="center"/>
          </w:tcPr>
          <w:p w14:paraId="5A0F4A07" w14:textId="77777777" w:rsidR="002B1598" w:rsidRPr="001A3A99" w:rsidRDefault="002B1598" w:rsidP="00854FDB">
            <w:pPr>
              <w:spacing w:before="60" w:after="60"/>
              <w:jc w:val="center"/>
              <w:rPr>
                <w:sz w:val="26"/>
                <w:szCs w:val="26"/>
              </w:rPr>
            </w:pPr>
            <w:r w:rsidRPr="001A3A99">
              <w:rPr>
                <w:sz w:val="26"/>
                <w:szCs w:val="26"/>
              </w:rPr>
              <w:t>78</w:t>
            </w:r>
          </w:p>
        </w:tc>
        <w:tc>
          <w:tcPr>
            <w:tcW w:w="709" w:type="dxa"/>
            <w:vAlign w:val="center"/>
          </w:tcPr>
          <w:p w14:paraId="1797DE44" w14:textId="77777777" w:rsidR="002B1598" w:rsidRPr="001A3A99" w:rsidRDefault="002B1598" w:rsidP="00854FDB">
            <w:pPr>
              <w:spacing w:before="60" w:after="60"/>
              <w:jc w:val="center"/>
              <w:rPr>
                <w:sz w:val="26"/>
                <w:szCs w:val="26"/>
              </w:rPr>
            </w:pPr>
            <w:r w:rsidRPr="001A3A99">
              <w:rPr>
                <w:sz w:val="26"/>
                <w:szCs w:val="26"/>
              </w:rPr>
              <w:t>70</w:t>
            </w:r>
          </w:p>
        </w:tc>
        <w:tc>
          <w:tcPr>
            <w:tcW w:w="925" w:type="dxa"/>
            <w:vAlign w:val="center"/>
          </w:tcPr>
          <w:p w14:paraId="38368383" w14:textId="77777777" w:rsidR="002B1598" w:rsidRPr="001A3A99" w:rsidRDefault="002B1598" w:rsidP="00854FDB">
            <w:pPr>
              <w:spacing w:before="60" w:after="60"/>
              <w:jc w:val="center"/>
              <w:rPr>
                <w:sz w:val="26"/>
                <w:szCs w:val="26"/>
              </w:rPr>
            </w:pPr>
            <w:r w:rsidRPr="001A3A99">
              <w:rPr>
                <w:sz w:val="26"/>
                <w:szCs w:val="26"/>
              </w:rPr>
              <w:t>64</w:t>
            </w:r>
          </w:p>
        </w:tc>
      </w:tr>
      <w:tr w:rsidR="001A3A99" w:rsidRPr="001A3A99" w14:paraId="61F2B0A2" w14:textId="77777777" w:rsidTr="002B1598">
        <w:trPr>
          <w:trHeight w:val="392"/>
          <w:tblHeader/>
          <w:jc w:val="center"/>
        </w:trPr>
        <w:tc>
          <w:tcPr>
            <w:tcW w:w="893" w:type="dxa"/>
            <w:vAlign w:val="center"/>
          </w:tcPr>
          <w:p w14:paraId="648230B8" w14:textId="77777777" w:rsidR="002B1598" w:rsidRPr="001A3A99" w:rsidRDefault="002B1598" w:rsidP="00854FDB">
            <w:pPr>
              <w:spacing w:before="60" w:after="60"/>
              <w:jc w:val="center"/>
              <w:rPr>
                <w:sz w:val="26"/>
                <w:szCs w:val="26"/>
              </w:rPr>
            </w:pPr>
            <w:r w:rsidRPr="001A3A99">
              <w:rPr>
                <w:sz w:val="26"/>
                <w:szCs w:val="26"/>
              </w:rPr>
              <w:t>7</w:t>
            </w:r>
          </w:p>
        </w:tc>
        <w:tc>
          <w:tcPr>
            <w:tcW w:w="3337" w:type="dxa"/>
            <w:vAlign w:val="center"/>
          </w:tcPr>
          <w:p w14:paraId="7193FC73" w14:textId="77777777" w:rsidR="002B1598" w:rsidRPr="001A3A99" w:rsidRDefault="002B1598" w:rsidP="00854FDB">
            <w:pPr>
              <w:spacing w:before="60" w:after="60"/>
              <w:jc w:val="both"/>
              <w:rPr>
                <w:sz w:val="26"/>
                <w:szCs w:val="26"/>
              </w:rPr>
            </w:pPr>
            <w:r w:rsidRPr="001A3A99">
              <w:rPr>
                <w:sz w:val="26"/>
                <w:szCs w:val="26"/>
              </w:rPr>
              <w:t>Máy gò uốn thép</w:t>
            </w:r>
          </w:p>
        </w:tc>
        <w:tc>
          <w:tcPr>
            <w:tcW w:w="698" w:type="dxa"/>
            <w:tcBorders>
              <w:right w:val="single" w:sz="4" w:space="0" w:color="auto"/>
            </w:tcBorders>
            <w:vAlign w:val="center"/>
          </w:tcPr>
          <w:p w14:paraId="5548C069" w14:textId="77777777" w:rsidR="002B1598" w:rsidRPr="001A3A99" w:rsidRDefault="002B1598" w:rsidP="00854FDB">
            <w:pPr>
              <w:spacing w:before="60" w:after="60"/>
              <w:jc w:val="center"/>
              <w:rPr>
                <w:sz w:val="26"/>
                <w:szCs w:val="26"/>
              </w:rPr>
            </w:pPr>
            <w:r w:rsidRPr="001A3A99">
              <w:rPr>
                <w:sz w:val="26"/>
                <w:szCs w:val="26"/>
              </w:rPr>
              <w:t>88</w:t>
            </w:r>
          </w:p>
        </w:tc>
        <w:tc>
          <w:tcPr>
            <w:tcW w:w="709" w:type="dxa"/>
            <w:tcBorders>
              <w:left w:val="single" w:sz="4" w:space="0" w:color="auto"/>
            </w:tcBorders>
            <w:vAlign w:val="center"/>
          </w:tcPr>
          <w:p w14:paraId="630A66EA" w14:textId="77777777" w:rsidR="002B1598" w:rsidRPr="001A3A99" w:rsidRDefault="002B1598" w:rsidP="00854FDB">
            <w:pPr>
              <w:spacing w:before="60" w:after="60"/>
              <w:jc w:val="center"/>
              <w:rPr>
                <w:sz w:val="26"/>
                <w:szCs w:val="26"/>
              </w:rPr>
            </w:pPr>
            <w:r w:rsidRPr="001A3A99">
              <w:rPr>
                <w:sz w:val="26"/>
                <w:szCs w:val="26"/>
              </w:rPr>
              <w:t>80</w:t>
            </w:r>
          </w:p>
        </w:tc>
        <w:tc>
          <w:tcPr>
            <w:tcW w:w="708" w:type="dxa"/>
            <w:vAlign w:val="center"/>
          </w:tcPr>
          <w:p w14:paraId="211B18FE" w14:textId="77777777" w:rsidR="002B1598" w:rsidRPr="001A3A99" w:rsidRDefault="002B1598" w:rsidP="00854FDB">
            <w:pPr>
              <w:spacing w:before="60" w:after="60"/>
              <w:jc w:val="center"/>
              <w:rPr>
                <w:sz w:val="26"/>
                <w:szCs w:val="26"/>
              </w:rPr>
            </w:pPr>
            <w:r w:rsidRPr="001A3A99">
              <w:rPr>
                <w:sz w:val="26"/>
                <w:szCs w:val="26"/>
              </w:rPr>
              <w:t>74</w:t>
            </w:r>
          </w:p>
        </w:tc>
        <w:tc>
          <w:tcPr>
            <w:tcW w:w="709" w:type="dxa"/>
            <w:vAlign w:val="center"/>
          </w:tcPr>
          <w:p w14:paraId="279A9706" w14:textId="77777777" w:rsidR="002B1598" w:rsidRPr="001A3A99" w:rsidRDefault="002B1598" w:rsidP="00854FDB">
            <w:pPr>
              <w:spacing w:before="60" w:after="60"/>
              <w:jc w:val="center"/>
              <w:rPr>
                <w:sz w:val="26"/>
                <w:szCs w:val="26"/>
              </w:rPr>
            </w:pPr>
            <w:r w:rsidRPr="001A3A99">
              <w:rPr>
                <w:sz w:val="26"/>
                <w:szCs w:val="26"/>
              </w:rPr>
              <w:t>70</w:t>
            </w:r>
          </w:p>
        </w:tc>
        <w:tc>
          <w:tcPr>
            <w:tcW w:w="709" w:type="dxa"/>
            <w:vAlign w:val="center"/>
          </w:tcPr>
          <w:p w14:paraId="70A09758" w14:textId="77777777" w:rsidR="002B1598" w:rsidRPr="001A3A99" w:rsidRDefault="002B1598" w:rsidP="00854FDB">
            <w:pPr>
              <w:spacing w:before="60" w:after="60"/>
              <w:jc w:val="center"/>
              <w:rPr>
                <w:sz w:val="26"/>
                <w:szCs w:val="26"/>
              </w:rPr>
            </w:pPr>
            <w:r w:rsidRPr="001A3A99">
              <w:rPr>
                <w:sz w:val="26"/>
                <w:szCs w:val="26"/>
              </w:rPr>
              <w:t>68</w:t>
            </w:r>
          </w:p>
        </w:tc>
        <w:tc>
          <w:tcPr>
            <w:tcW w:w="709" w:type="dxa"/>
            <w:vAlign w:val="center"/>
          </w:tcPr>
          <w:p w14:paraId="5BDB06D3" w14:textId="77777777" w:rsidR="002B1598" w:rsidRPr="001A3A99" w:rsidRDefault="002B1598" w:rsidP="00854FDB">
            <w:pPr>
              <w:spacing w:before="60" w:after="60"/>
              <w:jc w:val="center"/>
              <w:rPr>
                <w:sz w:val="26"/>
                <w:szCs w:val="26"/>
              </w:rPr>
            </w:pPr>
            <w:r w:rsidRPr="001A3A99">
              <w:rPr>
                <w:sz w:val="26"/>
                <w:szCs w:val="26"/>
              </w:rPr>
              <w:t>60</w:t>
            </w:r>
          </w:p>
        </w:tc>
        <w:tc>
          <w:tcPr>
            <w:tcW w:w="925" w:type="dxa"/>
            <w:vAlign w:val="center"/>
          </w:tcPr>
          <w:p w14:paraId="7CA1B03B" w14:textId="77777777" w:rsidR="002B1598" w:rsidRPr="001A3A99" w:rsidRDefault="002B1598" w:rsidP="00854FDB">
            <w:pPr>
              <w:spacing w:before="60" w:after="60"/>
              <w:jc w:val="center"/>
              <w:rPr>
                <w:sz w:val="26"/>
                <w:szCs w:val="26"/>
              </w:rPr>
            </w:pPr>
            <w:r w:rsidRPr="001A3A99">
              <w:rPr>
                <w:sz w:val="26"/>
                <w:szCs w:val="26"/>
              </w:rPr>
              <w:t>54</w:t>
            </w:r>
          </w:p>
        </w:tc>
      </w:tr>
      <w:tr w:rsidR="001A3A99" w:rsidRPr="001A3A99" w14:paraId="26B74B89" w14:textId="77777777" w:rsidTr="002B1598">
        <w:trPr>
          <w:trHeight w:val="420"/>
          <w:tblHeader/>
          <w:jc w:val="center"/>
        </w:trPr>
        <w:tc>
          <w:tcPr>
            <w:tcW w:w="4230" w:type="dxa"/>
            <w:gridSpan w:val="2"/>
            <w:vAlign w:val="center"/>
          </w:tcPr>
          <w:p w14:paraId="366F1197" w14:textId="77777777" w:rsidR="002B1598" w:rsidRPr="001A3A99" w:rsidRDefault="002B1598" w:rsidP="00854FDB">
            <w:pPr>
              <w:spacing w:before="60" w:after="60"/>
              <w:jc w:val="center"/>
              <w:rPr>
                <w:sz w:val="26"/>
                <w:szCs w:val="26"/>
              </w:rPr>
            </w:pPr>
            <w:r w:rsidRPr="001A3A99">
              <w:rPr>
                <w:sz w:val="26"/>
                <w:szCs w:val="26"/>
              </w:rPr>
              <w:t>QCVN 26:2010/BTNMT</w:t>
            </w:r>
          </w:p>
        </w:tc>
        <w:tc>
          <w:tcPr>
            <w:tcW w:w="5167" w:type="dxa"/>
            <w:gridSpan w:val="7"/>
            <w:vAlign w:val="center"/>
          </w:tcPr>
          <w:p w14:paraId="5E02A66B" w14:textId="77777777" w:rsidR="002B1598" w:rsidRPr="001A3A99" w:rsidRDefault="002B1598" w:rsidP="00854FDB">
            <w:pPr>
              <w:spacing w:before="60" w:after="60"/>
              <w:jc w:val="center"/>
              <w:rPr>
                <w:sz w:val="26"/>
                <w:szCs w:val="26"/>
              </w:rPr>
            </w:pPr>
            <w:r w:rsidRPr="001A3A99">
              <w:rPr>
                <w:sz w:val="26"/>
                <w:szCs w:val="26"/>
              </w:rPr>
              <w:t>70,0 dBA</w:t>
            </w:r>
          </w:p>
        </w:tc>
      </w:tr>
      <w:tr w:rsidR="001A3A99" w:rsidRPr="001A3A99" w14:paraId="008987C0" w14:textId="77777777" w:rsidTr="002B1598">
        <w:trPr>
          <w:trHeight w:val="702"/>
          <w:tblHeader/>
          <w:jc w:val="center"/>
        </w:trPr>
        <w:tc>
          <w:tcPr>
            <w:tcW w:w="4230" w:type="dxa"/>
            <w:gridSpan w:val="2"/>
            <w:vAlign w:val="center"/>
          </w:tcPr>
          <w:p w14:paraId="60D9997D" w14:textId="77777777" w:rsidR="002B1598" w:rsidRPr="001A3A99" w:rsidRDefault="002B1598" w:rsidP="00854FDB">
            <w:pPr>
              <w:spacing w:before="60" w:after="60"/>
              <w:jc w:val="center"/>
              <w:rPr>
                <w:sz w:val="26"/>
                <w:szCs w:val="26"/>
              </w:rPr>
            </w:pPr>
            <w:r w:rsidRPr="001A3A99">
              <w:rPr>
                <w:sz w:val="26"/>
                <w:szCs w:val="26"/>
              </w:rPr>
              <w:t>Tiêu chuẩn Bộ Y tế trong môi trường lao động (thời gian tiếp xúc là 8 giờ)</w:t>
            </w:r>
          </w:p>
        </w:tc>
        <w:tc>
          <w:tcPr>
            <w:tcW w:w="5167" w:type="dxa"/>
            <w:gridSpan w:val="7"/>
            <w:vAlign w:val="center"/>
          </w:tcPr>
          <w:p w14:paraId="16E23EA2" w14:textId="77777777" w:rsidR="002B1598" w:rsidRPr="001A3A99" w:rsidRDefault="002B1598" w:rsidP="00854FDB">
            <w:pPr>
              <w:spacing w:before="60" w:after="60"/>
              <w:jc w:val="center"/>
              <w:rPr>
                <w:sz w:val="26"/>
                <w:szCs w:val="26"/>
              </w:rPr>
            </w:pPr>
            <w:r w:rsidRPr="001A3A99">
              <w:rPr>
                <w:sz w:val="26"/>
                <w:szCs w:val="26"/>
              </w:rPr>
              <w:t>85,0 dBA</w:t>
            </w:r>
          </w:p>
        </w:tc>
      </w:tr>
    </w:tbl>
    <w:p w14:paraId="566E5876" w14:textId="77777777" w:rsidR="00495CCC" w:rsidRPr="001A3A99" w:rsidRDefault="00495CCC" w:rsidP="00854FDB">
      <w:pPr>
        <w:spacing w:before="120" w:after="120" w:line="400" w:lineRule="exact"/>
        <w:ind w:firstLine="720"/>
        <w:jc w:val="both"/>
        <w:rPr>
          <w:sz w:val="28"/>
          <w:szCs w:val="28"/>
        </w:rPr>
      </w:pPr>
      <w:r w:rsidRPr="001A3A99">
        <w:rPr>
          <w:i/>
          <w:iCs/>
          <w:sz w:val="28"/>
          <w:szCs w:val="28"/>
        </w:rPr>
        <w:t>- So sánh với Tiêu chuẩn Bộ Y tế</w:t>
      </w:r>
      <w:r w:rsidRPr="001A3A99">
        <w:rPr>
          <w:i/>
          <w:sz w:val="28"/>
          <w:szCs w:val="28"/>
        </w:rPr>
        <w:t>:</w:t>
      </w:r>
      <w:r w:rsidRPr="001A3A99">
        <w:rPr>
          <w:sz w:val="28"/>
          <w:szCs w:val="28"/>
        </w:rPr>
        <w:t xml:space="preserve"> Tại khoảng cách ≤ 2m tiếng ồn của xe tải, máy cắt thép, máy gò uốn thép, máy đóng cọc vượt tiêu chuẩn cho phép.</w:t>
      </w:r>
    </w:p>
    <w:p w14:paraId="7B53D152" w14:textId="77777777" w:rsidR="002B1598" w:rsidRPr="001A3A99" w:rsidRDefault="00495CCC" w:rsidP="00854FDB">
      <w:pPr>
        <w:spacing w:before="120" w:after="120" w:line="400" w:lineRule="exact"/>
        <w:ind w:firstLine="709"/>
        <w:jc w:val="both"/>
        <w:rPr>
          <w:sz w:val="28"/>
          <w:szCs w:val="28"/>
        </w:rPr>
      </w:pPr>
      <w:r w:rsidRPr="001A3A99">
        <w:rPr>
          <w:i/>
          <w:iCs/>
          <w:sz w:val="28"/>
          <w:szCs w:val="28"/>
        </w:rPr>
        <w:t>- So sánh với QCVN 26:2010/BTNMT:</w:t>
      </w:r>
      <w:r w:rsidRPr="001A3A99">
        <w:rPr>
          <w:iCs/>
          <w:sz w:val="28"/>
          <w:szCs w:val="28"/>
        </w:rPr>
        <w:t xml:space="preserve"> </w:t>
      </w:r>
      <w:r w:rsidRPr="001A3A99">
        <w:rPr>
          <w:sz w:val="28"/>
          <w:szCs w:val="28"/>
        </w:rPr>
        <w:t>Tại khoảng cách ≤ 2m, tiếng ồn phát sinh từ các thiết bị, máy móc và phương tiện thi công đều có giá trị vượt ngưỡng giá trị cho phép.</w:t>
      </w:r>
      <w:r w:rsidR="002B1598" w:rsidRPr="001A3A99">
        <w:rPr>
          <w:sz w:val="28"/>
          <w:szCs w:val="28"/>
        </w:rPr>
        <w:t xml:space="preserve"> </w:t>
      </w:r>
    </w:p>
    <w:p w14:paraId="0C71559F" w14:textId="59922FDF" w:rsidR="002B1598" w:rsidRPr="001A3A99" w:rsidRDefault="002B1598" w:rsidP="00854FDB">
      <w:pPr>
        <w:spacing w:before="120" w:after="120" w:line="400" w:lineRule="exact"/>
        <w:ind w:firstLine="709"/>
        <w:jc w:val="both"/>
        <w:rPr>
          <w:sz w:val="28"/>
          <w:szCs w:val="28"/>
        </w:rPr>
      </w:pPr>
      <w:r w:rsidRPr="001A3A99">
        <w:rPr>
          <w:sz w:val="28"/>
          <w:szCs w:val="28"/>
        </w:rPr>
        <w:t xml:space="preserve">+ Tại khoảng cách 5m tiếng ồn của máy trộn bê tông, xe tải, máy xúc và đào đất, máy cắt thép, máy gò uốn thép vượt QCCP. </w:t>
      </w:r>
    </w:p>
    <w:p w14:paraId="72EE6DA1" w14:textId="77777777" w:rsidR="002B1598" w:rsidRPr="001A3A99" w:rsidRDefault="002B1598" w:rsidP="00854FDB">
      <w:pPr>
        <w:spacing w:before="120" w:after="120" w:line="400" w:lineRule="exact"/>
        <w:ind w:firstLine="709"/>
        <w:jc w:val="both"/>
        <w:rPr>
          <w:sz w:val="28"/>
          <w:szCs w:val="28"/>
        </w:rPr>
      </w:pPr>
      <w:r w:rsidRPr="001A3A99">
        <w:rPr>
          <w:sz w:val="28"/>
          <w:szCs w:val="28"/>
        </w:rPr>
        <w:t xml:space="preserve">+ Tại khoảng cách 10m tiếng ồn của xe tải, máy cắt thép, máy gò uốn thép, máy đóng cọc vượt QCCP. </w:t>
      </w:r>
    </w:p>
    <w:p w14:paraId="3FF0B485" w14:textId="77777777" w:rsidR="002B1598" w:rsidRPr="001A3A99" w:rsidRDefault="002B1598" w:rsidP="00854FDB">
      <w:pPr>
        <w:spacing w:before="120" w:after="120" w:line="400" w:lineRule="exact"/>
        <w:ind w:firstLine="709"/>
        <w:jc w:val="both"/>
        <w:rPr>
          <w:sz w:val="28"/>
          <w:szCs w:val="28"/>
        </w:rPr>
      </w:pPr>
      <w:r w:rsidRPr="001A3A99">
        <w:rPr>
          <w:sz w:val="28"/>
          <w:szCs w:val="28"/>
        </w:rPr>
        <w:t xml:space="preserve">+ Tại khoảng cách 15m tiếng ồn của xe tải, máy cắt thép vượt QCCP. </w:t>
      </w:r>
    </w:p>
    <w:p w14:paraId="104A35E6" w14:textId="77777777" w:rsidR="002B1598" w:rsidRPr="001A3A99" w:rsidRDefault="002B1598" w:rsidP="00854FDB">
      <w:pPr>
        <w:spacing w:before="120" w:after="120" w:line="400" w:lineRule="exact"/>
        <w:ind w:firstLine="709"/>
        <w:jc w:val="both"/>
        <w:rPr>
          <w:sz w:val="28"/>
          <w:szCs w:val="28"/>
        </w:rPr>
      </w:pPr>
      <w:r w:rsidRPr="001A3A99">
        <w:rPr>
          <w:sz w:val="28"/>
          <w:szCs w:val="28"/>
        </w:rPr>
        <w:t xml:space="preserve">+ Tại khoảng cách 20m tiếng ồn của máy cắt thép vượt QCCP. </w:t>
      </w:r>
    </w:p>
    <w:p w14:paraId="0A027B65" w14:textId="77777777" w:rsidR="002B1598" w:rsidRPr="001A3A99" w:rsidRDefault="002B1598" w:rsidP="00854FDB">
      <w:pPr>
        <w:spacing w:before="120" w:after="120" w:line="400" w:lineRule="exact"/>
        <w:ind w:firstLine="709"/>
        <w:jc w:val="both"/>
        <w:rPr>
          <w:sz w:val="28"/>
          <w:szCs w:val="28"/>
        </w:rPr>
      </w:pPr>
      <w:r w:rsidRPr="001A3A99">
        <w:rPr>
          <w:sz w:val="28"/>
          <w:szCs w:val="28"/>
        </w:rPr>
        <w:t>+ Tại khoảng cách ≥50m, tiếng ồn phát sinh từ các thiết bị, máy móc và phương tiện thi công đều có giá trị nằm trong ngưỡng quy chuẩn cho phép.</w:t>
      </w:r>
    </w:p>
    <w:p w14:paraId="1C448612" w14:textId="77777777" w:rsidR="002B1598" w:rsidRPr="001A3A99" w:rsidRDefault="002B1598" w:rsidP="00854FDB">
      <w:pPr>
        <w:spacing w:before="120" w:after="120" w:line="400" w:lineRule="exact"/>
        <w:ind w:firstLine="709"/>
        <w:jc w:val="both"/>
        <w:rPr>
          <w:sz w:val="28"/>
          <w:szCs w:val="28"/>
        </w:rPr>
      </w:pPr>
      <w:r w:rsidRPr="001A3A99">
        <w:rPr>
          <w:sz w:val="28"/>
          <w:szCs w:val="28"/>
        </w:rPr>
        <w:t xml:space="preserve">Tuy nhiên, trên thực tế khi diễn ra hoạt động thi công xây dựng có nhiều thiết bị máy móc vận hành cùng một lúc tại cùng vị trí nên có sự cộng hưởng tiếng ồn của các phương tiện, máy móc thi công. Vì vậy, mức độ ảnh hưởng của tiếng ồn có thể lớn hơn giá trị dự báo và sẽ thay đổi theo từng giai đoạn thi công. </w:t>
      </w:r>
    </w:p>
    <w:p w14:paraId="7DAD269F" w14:textId="77777777" w:rsidR="00854FDB" w:rsidRPr="001A3A99" w:rsidRDefault="00854FDB" w:rsidP="00854FDB">
      <w:pPr>
        <w:spacing w:before="120" w:after="120" w:line="400" w:lineRule="exact"/>
        <w:ind w:firstLine="709"/>
        <w:jc w:val="both"/>
        <w:rPr>
          <w:sz w:val="28"/>
          <w:szCs w:val="28"/>
        </w:rPr>
      </w:pPr>
    </w:p>
    <w:p w14:paraId="37857500" w14:textId="77777777" w:rsidR="00495CCC" w:rsidRPr="001A3A99" w:rsidRDefault="00495CCC" w:rsidP="00854FDB">
      <w:pPr>
        <w:pStyle w:val="BodyTextIndent"/>
        <w:numPr>
          <w:ilvl w:val="1"/>
          <w:numId w:val="47"/>
        </w:numPr>
        <w:spacing w:before="120" w:line="360" w:lineRule="exact"/>
        <w:ind w:left="993" w:hanging="426"/>
        <w:jc w:val="both"/>
        <w:rPr>
          <w:b/>
          <w:i/>
          <w:iCs/>
        </w:rPr>
      </w:pPr>
      <w:r w:rsidRPr="001A3A99">
        <w:rPr>
          <w:b/>
          <w:i/>
          <w:iCs/>
        </w:rPr>
        <w:lastRenderedPageBreak/>
        <w:t>Đối tượng chịu tác động:</w:t>
      </w:r>
    </w:p>
    <w:p w14:paraId="4DE37A03" w14:textId="77777777" w:rsidR="00422D9B" w:rsidRPr="001A3A99" w:rsidRDefault="00422D9B" w:rsidP="00854FDB">
      <w:pPr>
        <w:spacing w:before="120" w:after="120" w:line="360" w:lineRule="exact"/>
        <w:ind w:firstLine="709"/>
        <w:jc w:val="both"/>
        <w:rPr>
          <w:sz w:val="28"/>
          <w:szCs w:val="28"/>
        </w:rPr>
      </w:pPr>
      <w:r w:rsidRPr="001A3A99">
        <w:rPr>
          <w:sz w:val="28"/>
          <w:szCs w:val="28"/>
        </w:rPr>
        <w:t>Theo số liệu đã được nêu ra tại bảng dự báo tiếng ồn, các đối tượng có khoảng cách ≤ 50m từ nguồn phát sinh tiếng ồn sẽ chịu ảnh hưởng bởi tiếng ồn. Do vậy, đối tượng chịu tác động của tiếng ồn chủ yếu là người lao động trực tiếp thi công trên công trường.</w:t>
      </w:r>
    </w:p>
    <w:p w14:paraId="3EC517F9" w14:textId="77777777" w:rsidR="00495CCC" w:rsidRPr="001A3A99" w:rsidRDefault="00495CCC" w:rsidP="00854FDB">
      <w:pPr>
        <w:pStyle w:val="BodyTextIndent"/>
        <w:numPr>
          <w:ilvl w:val="1"/>
          <w:numId w:val="47"/>
        </w:numPr>
        <w:spacing w:before="120" w:line="360" w:lineRule="exact"/>
        <w:ind w:left="993" w:hanging="426"/>
        <w:jc w:val="both"/>
        <w:rPr>
          <w:b/>
          <w:i/>
          <w:iCs/>
        </w:rPr>
      </w:pPr>
      <w:r w:rsidRPr="001A3A99">
        <w:rPr>
          <w:b/>
          <w:i/>
          <w:iCs/>
        </w:rPr>
        <w:t>Mức độ chịu tác động:</w:t>
      </w:r>
    </w:p>
    <w:p w14:paraId="009DB356" w14:textId="77777777" w:rsidR="00422D9B" w:rsidRPr="001A3A99" w:rsidRDefault="00422D9B" w:rsidP="00854FDB">
      <w:pPr>
        <w:pStyle w:val="BodyTextIndent"/>
        <w:spacing w:before="120" w:line="360" w:lineRule="exact"/>
        <w:ind w:left="0" w:firstLine="709"/>
        <w:jc w:val="both"/>
      </w:pPr>
      <w:r w:rsidRPr="001A3A99">
        <w:t>Tiếng ồn gây mất tập trung trong công việc, làm giảm năng suất lao động. Khi con người bị tác động bởi tiếng ồn trong một thời gian dài sẽ xuất hiện bệnh đau đầu, chóng mặt, rối loạn chức năng thần kinh, giảm thính lực và có thể bị bệnh điếc. Tiếng ồn cũng gây nên các thương tổn cho hệ thần kinh, tim mạch và làm tăng các bệnh về đường tiêu hoá.</w:t>
      </w:r>
    </w:p>
    <w:p w14:paraId="5EDDAD98" w14:textId="63267056" w:rsidR="00495CCC" w:rsidRPr="001A3A99" w:rsidRDefault="00422D9B" w:rsidP="00854FDB">
      <w:pPr>
        <w:tabs>
          <w:tab w:val="left" w:pos="720"/>
        </w:tabs>
        <w:spacing w:before="120" w:after="120" w:line="360" w:lineRule="exact"/>
        <w:jc w:val="both"/>
        <w:rPr>
          <w:b/>
          <w:sz w:val="28"/>
          <w:szCs w:val="28"/>
          <w:lang w:val="vi-VN"/>
        </w:rPr>
      </w:pPr>
      <w:r w:rsidRPr="001A3A99">
        <w:rPr>
          <w:b/>
          <w:sz w:val="28"/>
          <w:szCs w:val="28"/>
        </w:rPr>
        <w:tab/>
      </w:r>
      <w:r w:rsidR="00495CCC" w:rsidRPr="001A3A99">
        <w:rPr>
          <w:b/>
          <w:sz w:val="28"/>
          <w:szCs w:val="28"/>
        </w:rPr>
        <w:t>B</w:t>
      </w:r>
      <w:r w:rsidR="00495CCC" w:rsidRPr="001A3A99">
        <w:rPr>
          <w:b/>
          <w:sz w:val="28"/>
          <w:szCs w:val="28"/>
          <w:lang w:val="vi-VN"/>
        </w:rPr>
        <w:t>. Độ rung:</w:t>
      </w:r>
    </w:p>
    <w:p w14:paraId="795992C8" w14:textId="77777777" w:rsidR="00495CCC" w:rsidRPr="001A3A99" w:rsidRDefault="00495CCC" w:rsidP="00854FDB">
      <w:pPr>
        <w:tabs>
          <w:tab w:val="left" w:pos="720"/>
        </w:tabs>
        <w:spacing w:before="120" w:after="120" w:line="360" w:lineRule="exact"/>
        <w:ind w:firstLine="720"/>
        <w:jc w:val="both"/>
        <w:rPr>
          <w:sz w:val="28"/>
          <w:szCs w:val="28"/>
          <w:lang w:val="vi-VN"/>
        </w:rPr>
      </w:pPr>
      <w:r w:rsidRPr="001A3A99">
        <w:rPr>
          <w:sz w:val="28"/>
          <w:szCs w:val="28"/>
          <w:lang w:val="vi-VN"/>
        </w:rPr>
        <w:t>Độ rung phát sinh từ hoạt động của xe tải vận chuyển, máy đầm, máy trộn bê tông, ... Độ rung của các phương tiện, máy móc trong quá trình thi công phụ thuộc vào các yếu tố như: cấu trúc đường, tốc độ hoạt động của các thiết bị máy móc. Các rung động sinh ra sẽ lan truyền trong môi trường đồng nhất (nền đất) dưới dạng các sóng dọc, sóng ngang và sóng mặt gây hiện tượng rạn nứt, bong vôi lớp vỡ tường, giảm tuổi thọ của công trình,...</w:t>
      </w:r>
    </w:p>
    <w:p w14:paraId="37880F02" w14:textId="77777777" w:rsidR="00422D9B" w:rsidRPr="001A3A99" w:rsidRDefault="00422D9B" w:rsidP="00854FDB">
      <w:pPr>
        <w:pStyle w:val="BodyTextIndent"/>
        <w:numPr>
          <w:ilvl w:val="1"/>
          <w:numId w:val="47"/>
        </w:numPr>
        <w:spacing w:before="120" w:line="360" w:lineRule="exact"/>
        <w:ind w:left="993" w:hanging="426"/>
        <w:jc w:val="both"/>
        <w:rPr>
          <w:b/>
          <w:i/>
          <w:iCs/>
          <w:lang w:val="vi-VN"/>
        </w:rPr>
      </w:pPr>
      <w:r w:rsidRPr="001A3A99">
        <w:rPr>
          <w:b/>
          <w:i/>
          <w:iCs/>
          <w:lang w:val="vi-VN"/>
        </w:rPr>
        <w:t>Đối tượng chịu tác động:</w:t>
      </w:r>
    </w:p>
    <w:p w14:paraId="28709B22" w14:textId="77777777" w:rsidR="00422D9B" w:rsidRPr="001A3A99" w:rsidRDefault="00422D9B" w:rsidP="00854FDB">
      <w:pPr>
        <w:tabs>
          <w:tab w:val="left" w:pos="720"/>
        </w:tabs>
        <w:spacing w:before="120" w:after="120" w:line="360" w:lineRule="exact"/>
        <w:ind w:firstLine="709"/>
        <w:jc w:val="both"/>
        <w:rPr>
          <w:sz w:val="28"/>
          <w:szCs w:val="28"/>
          <w:lang w:val="vi-VN"/>
        </w:rPr>
      </w:pPr>
      <w:r w:rsidRPr="001A3A99">
        <w:rPr>
          <w:sz w:val="28"/>
          <w:szCs w:val="28"/>
          <w:lang w:val="vi-VN"/>
        </w:rPr>
        <w:t xml:space="preserve">Đối tượng chịu tác động trực tiếp là công nhân làm việc trên công trường. </w:t>
      </w:r>
    </w:p>
    <w:p w14:paraId="4BD5FE7E" w14:textId="77777777" w:rsidR="00422D9B" w:rsidRPr="001A3A99" w:rsidRDefault="00422D9B" w:rsidP="00854FDB">
      <w:pPr>
        <w:pStyle w:val="BodyTextIndent"/>
        <w:numPr>
          <w:ilvl w:val="1"/>
          <w:numId w:val="47"/>
        </w:numPr>
        <w:spacing w:before="120" w:line="360" w:lineRule="exact"/>
        <w:ind w:left="993" w:hanging="426"/>
        <w:jc w:val="both"/>
        <w:rPr>
          <w:b/>
          <w:i/>
          <w:iCs/>
          <w:lang w:val="vi-VN"/>
        </w:rPr>
      </w:pPr>
      <w:r w:rsidRPr="001A3A99">
        <w:rPr>
          <w:b/>
          <w:i/>
          <w:iCs/>
          <w:lang w:val="vi-VN"/>
        </w:rPr>
        <w:t>Mức độ chịu tác động:</w:t>
      </w:r>
    </w:p>
    <w:p w14:paraId="1E615463" w14:textId="77777777" w:rsidR="00422D9B" w:rsidRPr="001A3A99" w:rsidRDefault="00422D9B" w:rsidP="00854FDB">
      <w:pPr>
        <w:spacing w:before="120" w:after="120" w:line="360" w:lineRule="exact"/>
        <w:ind w:firstLine="709"/>
        <w:jc w:val="both"/>
        <w:rPr>
          <w:sz w:val="28"/>
          <w:szCs w:val="28"/>
          <w:lang w:val="vi-VN"/>
        </w:rPr>
      </w:pPr>
      <w:r w:rsidRPr="001A3A99">
        <w:rPr>
          <w:sz w:val="28"/>
          <w:szCs w:val="28"/>
          <w:lang w:val="vi-VN"/>
        </w:rPr>
        <w:t xml:space="preserve">Khi máy móc hoạt động với cường độ lớn trong thời gian dài gây ảnh hưởng đến cơ thể con người ban đầu gây khó chịu nếu ở mức độ nặng sẽ thay đổi hoạt động của tim, làm rối loạn sự hoạt động của tuyến sinh dục nam và nữ. Nếu bị lắc xóc và rung động kéo dài có thể làm thay đổi hoạt động chức năng của tuyến giáp trạng, gây chấn động cơ quan tiền đình và làm rối loạn chức năng giữ thăng bằng của cơ quan này. Ngoài ra, rung động kết hợp với tiếng ồn làm cơ quan thính giác bị mệt mỏi dẫn đến bệnh điếc nghề nghiệp. </w:t>
      </w:r>
    </w:p>
    <w:p w14:paraId="2801A2E4" w14:textId="77777777" w:rsidR="00422D9B" w:rsidRPr="001A3A99" w:rsidRDefault="00422D9B" w:rsidP="00854FDB">
      <w:pPr>
        <w:tabs>
          <w:tab w:val="left" w:pos="720"/>
        </w:tabs>
        <w:spacing w:before="120" w:after="120" w:line="360" w:lineRule="exact"/>
        <w:ind w:firstLine="709"/>
        <w:jc w:val="right"/>
        <w:rPr>
          <w:i/>
          <w:sz w:val="26"/>
          <w:szCs w:val="26"/>
          <w:lang w:val="vi-VN"/>
        </w:rPr>
      </w:pPr>
      <w:r w:rsidRPr="001A3A99">
        <w:rPr>
          <w:i/>
          <w:sz w:val="26"/>
          <w:szCs w:val="26"/>
          <w:lang w:val="vi-VN"/>
        </w:rPr>
        <w:t>(Nguồn: Theo tổ chức Y tế thế giới WHO)</w:t>
      </w:r>
    </w:p>
    <w:p w14:paraId="2F27F592" w14:textId="6AEEB86F" w:rsidR="00495CCC" w:rsidRPr="001A3A99" w:rsidRDefault="00422D9B" w:rsidP="00854FDB">
      <w:pPr>
        <w:tabs>
          <w:tab w:val="left" w:pos="720"/>
        </w:tabs>
        <w:spacing w:before="120" w:after="120" w:line="360" w:lineRule="exact"/>
        <w:jc w:val="both"/>
        <w:rPr>
          <w:b/>
          <w:sz w:val="28"/>
          <w:szCs w:val="28"/>
          <w:lang w:val="vi-VN"/>
        </w:rPr>
      </w:pPr>
      <w:r w:rsidRPr="001A3A99">
        <w:rPr>
          <w:b/>
          <w:sz w:val="28"/>
          <w:szCs w:val="28"/>
          <w:lang w:val="vi-VN"/>
        </w:rPr>
        <w:tab/>
      </w:r>
      <w:r w:rsidR="00495CCC" w:rsidRPr="001A3A99">
        <w:rPr>
          <w:b/>
          <w:sz w:val="28"/>
          <w:szCs w:val="28"/>
          <w:lang w:val="vi-VN"/>
        </w:rPr>
        <w:t>C. Nhiệt độ:</w:t>
      </w:r>
    </w:p>
    <w:p w14:paraId="2B04B8E2" w14:textId="77777777" w:rsidR="00495CCC" w:rsidRPr="001A3A99" w:rsidRDefault="00495CCC" w:rsidP="00854FDB">
      <w:pPr>
        <w:spacing w:before="120" w:after="120" w:line="360" w:lineRule="exact"/>
        <w:ind w:firstLine="720"/>
        <w:jc w:val="both"/>
        <w:rPr>
          <w:sz w:val="28"/>
          <w:szCs w:val="28"/>
          <w:lang w:val="vi-VN"/>
        </w:rPr>
      </w:pPr>
      <w:r w:rsidRPr="001A3A99">
        <w:rPr>
          <w:i/>
          <w:sz w:val="28"/>
          <w:szCs w:val="28"/>
          <w:lang w:val="vi-VN"/>
        </w:rPr>
        <w:t>- Nguồn phát sinh:</w:t>
      </w:r>
      <w:r w:rsidRPr="001A3A99">
        <w:rPr>
          <w:sz w:val="28"/>
          <w:szCs w:val="28"/>
          <w:lang w:val="vi-VN"/>
        </w:rPr>
        <w:t xml:space="preserve"> Hoạt động của máy hàn, máy cắt sắt,…</w:t>
      </w:r>
    </w:p>
    <w:p w14:paraId="6F357D95" w14:textId="77777777" w:rsidR="00495CCC" w:rsidRPr="001A3A99" w:rsidRDefault="00495CCC" w:rsidP="00854FDB">
      <w:pPr>
        <w:spacing w:before="120" w:after="120" w:line="360" w:lineRule="exact"/>
        <w:ind w:firstLine="720"/>
        <w:jc w:val="both"/>
        <w:rPr>
          <w:iCs/>
          <w:sz w:val="28"/>
          <w:szCs w:val="28"/>
          <w:lang w:val="vi-VN"/>
        </w:rPr>
      </w:pPr>
      <w:r w:rsidRPr="001A3A99">
        <w:rPr>
          <w:i/>
          <w:iCs/>
          <w:sz w:val="28"/>
          <w:szCs w:val="28"/>
          <w:lang w:val="vi-VN"/>
        </w:rPr>
        <w:t>- Đối tượng chịu tác động:</w:t>
      </w:r>
      <w:r w:rsidRPr="001A3A99">
        <w:rPr>
          <w:iCs/>
          <w:sz w:val="28"/>
          <w:szCs w:val="28"/>
          <w:lang w:val="vi-VN"/>
        </w:rPr>
        <w:t xml:space="preserve"> </w:t>
      </w:r>
      <w:r w:rsidRPr="001A3A99">
        <w:rPr>
          <w:sz w:val="28"/>
          <w:szCs w:val="28"/>
          <w:lang w:val="vi-VN"/>
        </w:rPr>
        <w:t>Công nhân làm việc trên công trường.</w:t>
      </w:r>
    </w:p>
    <w:p w14:paraId="721FA1E8" w14:textId="77777777" w:rsidR="00495CCC" w:rsidRPr="001A3A99" w:rsidRDefault="00495CCC" w:rsidP="00854FDB">
      <w:pPr>
        <w:spacing w:before="120" w:after="120" w:line="360" w:lineRule="exact"/>
        <w:ind w:firstLine="709"/>
        <w:jc w:val="both"/>
        <w:rPr>
          <w:sz w:val="28"/>
          <w:szCs w:val="28"/>
          <w:lang w:val="af-ZA"/>
        </w:rPr>
      </w:pPr>
      <w:r w:rsidRPr="001A3A99">
        <w:rPr>
          <w:i/>
          <w:iCs/>
          <w:sz w:val="28"/>
          <w:szCs w:val="28"/>
          <w:lang w:val="vi-VN"/>
        </w:rPr>
        <w:t>- Mức độ tác động:</w:t>
      </w:r>
      <w:r w:rsidRPr="001A3A99">
        <w:rPr>
          <w:iCs/>
          <w:sz w:val="28"/>
          <w:szCs w:val="28"/>
          <w:lang w:val="vi-VN"/>
        </w:rPr>
        <w:t xml:space="preserve"> </w:t>
      </w:r>
      <w:r w:rsidRPr="001A3A99">
        <w:rPr>
          <w:sz w:val="28"/>
          <w:szCs w:val="28"/>
          <w:lang w:val="vi-VN"/>
        </w:rPr>
        <w:t xml:space="preserve">Khi làm việc trong môi trường có nhiệt độ cao </w:t>
      </w:r>
      <w:r w:rsidRPr="001A3A99">
        <w:rPr>
          <w:sz w:val="28"/>
          <w:szCs w:val="28"/>
          <w:lang w:val="af-ZA"/>
        </w:rPr>
        <w:t xml:space="preserve">người lao động bị mất mồ hôi và mất muối sẽ gây mệt mỏi, đau đầu, chóng mặt, buồn nôn, làm giảm sự chú ý trong lao động. </w:t>
      </w:r>
    </w:p>
    <w:p w14:paraId="429326F6" w14:textId="77777777" w:rsidR="00495CCC" w:rsidRPr="001A3A99" w:rsidRDefault="00495CCC" w:rsidP="00422D9B">
      <w:pPr>
        <w:spacing w:before="120" w:after="120" w:line="360" w:lineRule="exact"/>
        <w:ind w:firstLine="709"/>
        <w:jc w:val="both"/>
        <w:rPr>
          <w:b/>
          <w:sz w:val="28"/>
          <w:szCs w:val="28"/>
          <w:lang w:val="af-ZA"/>
        </w:rPr>
      </w:pPr>
      <w:r w:rsidRPr="001A3A99">
        <w:rPr>
          <w:b/>
          <w:sz w:val="28"/>
          <w:szCs w:val="28"/>
          <w:lang w:val="af-ZA"/>
        </w:rPr>
        <w:lastRenderedPageBreak/>
        <w:t xml:space="preserve">D. </w:t>
      </w:r>
      <w:r w:rsidRPr="001A3A99">
        <w:rPr>
          <w:b/>
          <w:sz w:val="28"/>
          <w:szCs w:val="28"/>
          <w:lang w:val="pt-BR"/>
        </w:rPr>
        <w:t>Các tác động khác trong giai đoạn thi công dự án:</w:t>
      </w:r>
    </w:p>
    <w:bookmarkEnd w:id="295"/>
    <w:bookmarkEnd w:id="296"/>
    <w:bookmarkEnd w:id="297"/>
    <w:bookmarkEnd w:id="298"/>
    <w:bookmarkEnd w:id="299"/>
    <w:p w14:paraId="224A7194" w14:textId="77777777" w:rsidR="00495CCC" w:rsidRPr="001A3A99" w:rsidRDefault="00495CCC" w:rsidP="00422D9B">
      <w:pPr>
        <w:spacing w:before="120" w:after="120" w:line="360" w:lineRule="exact"/>
        <w:ind w:firstLine="709"/>
        <w:jc w:val="both"/>
        <w:rPr>
          <w:i/>
          <w:sz w:val="28"/>
          <w:szCs w:val="28"/>
          <w:lang w:val="af-ZA" w:eastAsia="ja-JP"/>
        </w:rPr>
      </w:pPr>
      <w:r w:rsidRPr="001A3A99">
        <w:rPr>
          <w:i/>
          <w:sz w:val="28"/>
          <w:szCs w:val="28"/>
          <w:lang w:val="af-ZA"/>
        </w:rPr>
        <w:t>1. Tác động đến an ninh, trật tự xã hội của địa phương:</w:t>
      </w:r>
    </w:p>
    <w:p w14:paraId="1CF3F5D0" w14:textId="77777777" w:rsidR="00495CCC" w:rsidRPr="001A3A99" w:rsidRDefault="00495CCC" w:rsidP="00422D9B">
      <w:pPr>
        <w:tabs>
          <w:tab w:val="center" w:pos="993"/>
        </w:tabs>
        <w:spacing w:before="120" w:after="120" w:line="360" w:lineRule="exact"/>
        <w:ind w:firstLine="709"/>
        <w:jc w:val="both"/>
        <w:rPr>
          <w:sz w:val="28"/>
          <w:szCs w:val="28"/>
          <w:lang w:val="nl-NL"/>
        </w:rPr>
      </w:pPr>
      <w:r w:rsidRPr="001A3A99">
        <w:rPr>
          <w:sz w:val="28"/>
          <w:szCs w:val="28"/>
          <w:lang w:val="nl-NL"/>
        </w:rPr>
        <w:t xml:space="preserve">- Tác động đến </w:t>
      </w:r>
      <w:r w:rsidRPr="001A3A99">
        <w:rPr>
          <w:bCs/>
          <w:sz w:val="28"/>
          <w:szCs w:val="28"/>
          <w:lang w:val="nl-NL"/>
        </w:rPr>
        <w:t>cộng đồng</w:t>
      </w:r>
      <w:r w:rsidRPr="001A3A99">
        <w:rPr>
          <w:sz w:val="28"/>
          <w:szCs w:val="28"/>
          <w:lang w:val="nl-NL"/>
        </w:rPr>
        <w:t xml:space="preserve">: </w:t>
      </w:r>
      <w:r w:rsidRPr="001A3A99">
        <w:rPr>
          <w:sz w:val="28"/>
          <w:szCs w:val="28"/>
          <w:lang w:val="vi-VN"/>
        </w:rPr>
        <w:t xml:space="preserve">Cộng đồng dân cư lân cận có thể bị ảnh hưởng bởi các tác động phát sinh từ </w:t>
      </w:r>
      <w:r w:rsidRPr="001A3A99">
        <w:rPr>
          <w:sz w:val="28"/>
          <w:szCs w:val="28"/>
          <w:lang w:val="nl-NL"/>
        </w:rPr>
        <w:t xml:space="preserve">hoạt động xây dựng, hoạt động </w:t>
      </w:r>
      <w:r w:rsidRPr="001A3A99">
        <w:rPr>
          <w:sz w:val="28"/>
          <w:szCs w:val="28"/>
          <w:lang w:val="da-DK"/>
        </w:rPr>
        <w:t xml:space="preserve">vận chuyển nguyên vật liệu và chất thải rắn xây dựng. Đối tượng chịu tác động chính là các hộ dân sống dọc tuyến đường vận chuyển và những người tham gia giao thông trên tuyến đường. </w:t>
      </w:r>
    </w:p>
    <w:p w14:paraId="5629E522" w14:textId="77777777" w:rsidR="00495CCC" w:rsidRPr="001A3A99" w:rsidRDefault="00495CCC" w:rsidP="00422D9B">
      <w:pPr>
        <w:spacing w:before="120" w:after="120" w:line="360" w:lineRule="exact"/>
        <w:ind w:firstLine="709"/>
        <w:jc w:val="both"/>
        <w:rPr>
          <w:sz w:val="28"/>
          <w:szCs w:val="28"/>
          <w:lang w:val="cs-CZ"/>
        </w:rPr>
      </w:pPr>
      <w:r w:rsidRPr="001A3A99">
        <w:rPr>
          <w:sz w:val="28"/>
          <w:szCs w:val="28"/>
          <w:lang w:val="da-DK"/>
        </w:rPr>
        <w:t xml:space="preserve">- Tác động đến </w:t>
      </w:r>
      <w:r w:rsidRPr="001A3A99">
        <w:rPr>
          <w:sz w:val="28"/>
          <w:szCs w:val="28"/>
          <w:lang w:val="pl-PL"/>
        </w:rPr>
        <w:t>an ninh trật tự khu vực: Quá trình thi công xây dựng có thể sử dụng</w:t>
      </w:r>
      <w:r w:rsidRPr="001A3A99">
        <w:rPr>
          <w:sz w:val="28"/>
          <w:szCs w:val="28"/>
          <w:lang w:val="cs-CZ"/>
        </w:rPr>
        <w:t xml:space="preserve"> công nhân từ địa phương khác đến làm việc, từ đó có thể xảy ra mâu thuẫn giữa công nhân và cư dân địa phương, công nhân với CBCNV công ty.</w:t>
      </w:r>
    </w:p>
    <w:p w14:paraId="20482883" w14:textId="77777777" w:rsidR="00495CCC" w:rsidRPr="001A3A99" w:rsidRDefault="00495CCC" w:rsidP="00422D9B">
      <w:pPr>
        <w:widowControl w:val="0"/>
        <w:autoSpaceDE w:val="0"/>
        <w:autoSpaceDN w:val="0"/>
        <w:adjustRightInd w:val="0"/>
        <w:spacing w:before="120" w:after="120" w:line="360" w:lineRule="exact"/>
        <w:ind w:firstLine="709"/>
        <w:jc w:val="both"/>
        <w:rPr>
          <w:i/>
          <w:sz w:val="28"/>
          <w:szCs w:val="28"/>
          <w:lang w:val="af-ZA"/>
        </w:rPr>
      </w:pPr>
      <w:r w:rsidRPr="001A3A99">
        <w:rPr>
          <w:i/>
          <w:sz w:val="28"/>
          <w:szCs w:val="28"/>
          <w:lang w:val="af-ZA"/>
        </w:rPr>
        <w:t xml:space="preserve">2. Tác động đến cơ sở hạ tầng trong khu vực và tình hình giao thông khu vực: </w:t>
      </w:r>
    </w:p>
    <w:p w14:paraId="62A05C7A" w14:textId="10DE2F8A" w:rsidR="00422D9B" w:rsidRPr="001A3A99" w:rsidRDefault="00422D9B" w:rsidP="00422D9B">
      <w:pPr>
        <w:spacing w:before="120" w:after="120" w:line="380" w:lineRule="exact"/>
        <w:ind w:firstLine="709"/>
        <w:jc w:val="both"/>
        <w:rPr>
          <w:sz w:val="28"/>
          <w:szCs w:val="28"/>
          <w:lang w:val="vi-VN"/>
        </w:rPr>
      </w:pPr>
      <w:r w:rsidRPr="001A3A99">
        <w:rPr>
          <w:sz w:val="28"/>
          <w:szCs w:val="28"/>
          <w:lang w:val="da-DK"/>
        </w:rPr>
        <w:t xml:space="preserve">- </w:t>
      </w:r>
      <w:r w:rsidRPr="001A3A99">
        <w:rPr>
          <w:sz w:val="28"/>
          <w:szCs w:val="28"/>
          <w:lang w:val="vi-VN"/>
        </w:rPr>
        <w:t>Các phương tiện vận chuyển nguyên vật liệu xây dựng và chất thải xây dựng ra vào khu vực dự án sẽ làm gia tăng mật độ xe trong một khoảng thời gian ngắn, làm tăng khả năng xảy ra tai nạn giao thông trên các tuyến đường ra vào khu vực dự án, ảnh hưởng đến quá trình lưu thông của các phương tiện khác.</w:t>
      </w:r>
    </w:p>
    <w:p w14:paraId="3D089966" w14:textId="77777777" w:rsidR="00422D9B" w:rsidRPr="001A3A99" w:rsidRDefault="00422D9B" w:rsidP="00422D9B">
      <w:pPr>
        <w:spacing w:before="120" w:after="120" w:line="380" w:lineRule="exact"/>
        <w:ind w:firstLine="709"/>
        <w:jc w:val="both"/>
        <w:rPr>
          <w:sz w:val="28"/>
          <w:szCs w:val="28"/>
          <w:lang w:val="vi-VN"/>
        </w:rPr>
      </w:pPr>
      <w:r w:rsidRPr="001A3A99">
        <w:rPr>
          <w:sz w:val="28"/>
          <w:szCs w:val="28"/>
          <w:lang w:val="vi-VN"/>
        </w:rPr>
        <w:t>- Gia tăng áp lực lên kết cấu đường trong thời gian dài có thể gây nên các biến dạng về kết cấu làm yếu nền đường, sụt lún nứt vỡ,… làm giảm tốc độ lưu thông trên đường.</w:t>
      </w:r>
    </w:p>
    <w:p w14:paraId="3C89B996" w14:textId="4095623A" w:rsidR="00495CCC" w:rsidRPr="001A3A99" w:rsidRDefault="00B95B26" w:rsidP="00422D9B">
      <w:pPr>
        <w:spacing w:before="120" w:after="120" w:line="360" w:lineRule="exact"/>
        <w:ind w:firstLine="720"/>
        <w:jc w:val="both"/>
        <w:rPr>
          <w:sz w:val="28"/>
          <w:szCs w:val="28"/>
          <w:lang w:val="af-ZA"/>
        </w:rPr>
      </w:pPr>
      <w:r w:rsidRPr="001A3A99">
        <w:rPr>
          <w:sz w:val="28"/>
          <w:szCs w:val="28"/>
          <w:lang w:val="af-ZA"/>
        </w:rPr>
        <w:t>- Ngoài ra h</w:t>
      </w:r>
      <w:r w:rsidR="00495CCC" w:rsidRPr="001A3A99">
        <w:rPr>
          <w:sz w:val="28"/>
          <w:szCs w:val="28"/>
          <w:lang w:val="af-ZA"/>
        </w:rPr>
        <w:t xml:space="preserve">oạt động </w:t>
      </w:r>
      <w:r w:rsidR="00495CCC" w:rsidRPr="001A3A99">
        <w:rPr>
          <w:sz w:val="28"/>
          <w:szCs w:val="28"/>
          <w:lang w:val="vi-VN"/>
        </w:rPr>
        <w:t xml:space="preserve">xây dựng diễn ra trên khuôn viên </w:t>
      </w:r>
      <w:r w:rsidR="00422D9B" w:rsidRPr="001A3A99">
        <w:rPr>
          <w:sz w:val="28"/>
          <w:szCs w:val="28"/>
          <w:lang w:val="af-ZA"/>
        </w:rPr>
        <w:t>dự án</w:t>
      </w:r>
      <w:r w:rsidR="00495CCC" w:rsidRPr="001A3A99">
        <w:rPr>
          <w:sz w:val="28"/>
          <w:szCs w:val="28"/>
          <w:lang w:val="af-ZA"/>
        </w:rPr>
        <w:t xml:space="preserve"> vì vậy quá trình vận chuyển vật liệu xây dựng của các phương tiện giao thông có thể làm </w:t>
      </w:r>
      <w:r w:rsidRPr="001A3A99">
        <w:rPr>
          <w:sz w:val="28"/>
          <w:szCs w:val="28"/>
          <w:lang w:val="af-ZA"/>
        </w:rPr>
        <w:t>ảnh hưởng xấu tới</w:t>
      </w:r>
      <w:r w:rsidR="00495CCC" w:rsidRPr="001A3A99">
        <w:rPr>
          <w:sz w:val="28"/>
          <w:szCs w:val="28"/>
          <w:lang w:val="af-ZA"/>
        </w:rPr>
        <w:t xml:space="preserve"> đường cống thoát nước hiện có của </w:t>
      </w:r>
      <w:r w:rsidR="00422D9B" w:rsidRPr="001A3A99">
        <w:rPr>
          <w:sz w:val="28"/>
          <w:szCs w:val="28"/>
          <w:lang w:val="af-ZA"/>
        </w:rPr>
        <w:t>dự án</w:t>
      </w:r>
      <w:r w:rsidR="00495CCC" w:rsidRPr="001A3A99">
        <w:rPr>
          <w:sz w:val="28"/>
          <w:szCs w:val="28"/>
          <w:lang w:val="af-ZA"/>
        </w:rPr>
        <w:t>.</w:t>
      </w:r>
    </w:p>
    <w:p w14:paraId="260F57F9" w14:textId="77777777" w:rsidR="00B95B26" w:rsidRPr="001A3A99" w:rsidRDefault="00495CCC" w:rsidP="00B95B26">
      <w:pPr>
        <w:widowControl w:val="0"/>
        <w:autoSpaceDE w:val="0"/>
        <w:autoSpaceDN w:val="0"/>
        <w:adjustRightInd w:val="0"/>
        <w:spacing w:before="120" w:after="120" w:line="360" w:lineRule="exact"/>
        <w:ind w:firstLine="709"/>
        <w:jc w:val="both"/>
        <w:rPr>
          <w:i/>
          <w:sz w:val="28"/>
          <w:szCs w:val="28"/>
          <w:lang w:val="vi-VN"/>
        </w:rPr>
      </w:pPr>
      <w:r w:rsidRPr="001A3A99">
        <w:rPr>
          <w:i/>
          <w:sz w:val="28"/>
          <w:szCs w:val="28"/>
          <w:lang w:val="af-ZA"/>
        </w:rPr>
        <w:t xml:space="preserve">3. </w:t>
      </w:r>
      <w:r w:rsidR="00B95B26" w:rsidRPr="001A3A99">
        <w:rPr>
          <w:i/>
          <w:sz w:val="28"/>
          <w:szCs w:val="28"/>
          <w:lang w:val="vi-VN"/>
        </w:rPr>
        <w:t xml:space="preserve">Tác động đến hệ sinh thái trong và ngoài khu vực. </w:t>
      </w:r>
    </w:p>
    <w:p w14:paraId="35AEAB26" w14:textId="77777777" w:rsidR="00B95B26" w:rsidRPr="001A3A99" w:rsidRDefault="00B95B26" w:rsidP="00B95B26">
      <w:pPr>
        <w:spacing w:before="120" w:after="120" w:line="360" w:lineRule="exact"/>
        <w:ind w:firstLine="709"/>
        <w:jc w:val="both"/>
        <w:rPr>
          <w:sz w:val="28"/>
          <w:szCs w:val="28"/>
          <w:lang w:val="vi-VN"/>
        </w:rPr>
      </w:pPr>
      <w:r w:rsidRPr="001A3A99">
        <w:rPr>
          <w:sz w:val="28"/>
          <w:szCs w:val="28"/>
          <w:lang w:val="vi-VN"/>
        </w:rPr>
        <w:t>Tài nguyên sinh vật và hệ sinh thái bao gồm hệ thực vật trên cạn và hệ thủy sinh.</w:t>
      </w:r>
    </w:p>
    <w:p w14:paraId="2DCA127B" w14:textId="77777777" w:rsidR="00B95B26" w:rsidRPr="001A3A99" w:rsidRDefault="00B95B26" w:rsidP="00B95B26">
      <w:pPr>
        <w:widowControl w:val="0"/>
        <w:autoSpaceDE w:val="0"/>
        <w:autoSpaceDN w:val="0"/>
        <w:adjustRightInd w:val="0"/>
        <w:spacing w:before="120" w:after="120" w:line="360" w:lineRule="exact"/>
        <w:ind w:firstLine="709"/>
        <w:jc w:val="both"/>
        <w:rPr>
          <w:i/>
          <w:sz w:val="28"/>
          <w:szCs w:val="28"/>
          <w:lang w:val="vi-VN"/>
        </w:rPr>
      </w:pPr>
      <w:r w:rsidRPr="001A3A99">
        <w:rPr>
          <w:i/>
          <w:sz w:val="28"/>
          <w:szCs w:val="28"/>
          <w:lang w:val="vi-VN"/>
        </w:rPr>
        <w:t>- Hệ sinh thái dưới nước:</w:t>
      </w:r>
    </w:p>
    <w:p w14:paraId="3C33B1C8" w14:textId="77777777" w:rsidR="00B95B26" w:rsidRPr="001A3A99" w:rsidRDefault="00B95B26" w:rsidP="00B95B26">
      <w:pPr>
        <w:widowControl w:val="0"/>
        <w:autoSpaceDE w:val="0"/>
        <w:autoSpaceDN w:val="0"/>
        <w:adjustRightInd w:val="0"/>
        <w:spacing w:before="120" w:after="120" w:line="360" w:lineRule="exact"/>
        <w:ind w:firstLine="709"/>
        <w:jc w:val="both"/>
        <w:rPr>
          <w:i/>
          <w:sz w:val="28"/>
          <w:szCs w:val="28"/>
          <w:lang w:val="vi-VN"/>
        </w:rPr>
      </w:pPr>
      <w:r w:rsidRPr="001A3A99">
        <w:rPr>
          <w:sz w:val="28"/>
          <w:szCs w:val="28"/>
          <w:lang w:val="vi-VN"/>
        </w:rPr>
        <w:t>+ Nước thải sinh hoạt của công nhân xây dựng chứa hàm lượng lớn chất hữu cơ như N, P… Nếu không có biện pháp thu gom, xử lý mà thải trực tiếp xuống sông, mương, trong thời gian dài thì môi trường nước mặt này sẽ bị phú dưỡng. Khi các loài tảo lục, tảo lam phát triển mạnh làm cho hàm lượng oxy hòa tan trong nước giảm, làm mất môi trường sinh sống của các loài cá, tôm, cua, ốc và động vật đáy, một số có thể bị chết hoặc một số có thể di dời đến các thủy vực có môi trường thuận lợi hơn.</w:t>
      </w:r>
    </w:p>
    <w:p w14:paraId="263808DE" w14:textId="77777777" w:rsidR="00B95B26" w:rsidRPr="001A3A99" w:rsidRDefault="00B95B26" w:rsidP="00B95B26">
      <w:pPr>
        <w:spacing w:before="120" w:after="120" w:line="360" w:lineRule="exact"/>
        <w:ind w:firstLine="709"/>
        <w:jc w:val="both"/>
        <w:rPr>
          <w:sz w:val="28"/>
          <w:szCs w:val="28"/>
          <w:lang w:val="vi-VN"/>
        </w:rPr>
      </w:pPr>
      <w:r w:rsidRPr="001A3A99">
        <w:rPr>
          <w:sz w:val="28"/>
          <w:szCs w:val="28"/>
          <w:lang w:val="vi-VN"/>
        </w:rPr>
        <w:t xml:space="preserve">Nước thải bị ô nhiễm bởi chất hữu cơ, chất rắn lơ lửng mà thải trực tiếp vào nguồn tiếp nhận sẽ làm giảm ô nhiễm nguồn nước mặt, giảm khả năng tự làm sạch của nước, là môi trường thuận lợi cho các loài sinh vật truyền bệnh phát triển với tốc độ nhanh, rộng sang động vật và con người do sử dụng nguồn nước ô nhiễm này. </w:t>
      </w:r>
    </w:p>
    <w:p w14:paraId="4EB903DD" w14:textId="77777777" w:rsidR="00B95B26" w:rsidRPr="001A3A99" w:rsidRDefault="00B95B26" w:rsidP="00854FDB">
      <w:pPr>
        <w:spacing w:before="120" w:after="120" w:line="380" w:lineRule="exact"/>
        <w:ind w:firstLine="709"/>
        <w:jc w:val="both"/>
        <w:rPr>
          <w:sz w:val="28"/>
          <w:szCs w:val="28"/>
          <w:lang w:val="vi-VN"/>
        </w:rPr>
      </w:pPr>
      <w:r w:rsidRPr="001A3A99">
        <w:rPr>
          <w:sz w:val="28"/>
          <w:szCs w:val="28"/>
          <w:lang w:val="vi-VN"/>
        </w:rPr>
        <w:lastRenderedPageBreak/>
        <w:t>+ Hiện tượng dầu, mỡ tràn hoặc rò rỉ sẽ bị cuốn theo nước mưa chảy xuống mương tiêu, sông gây ảnh hưởng đến hệ sinh thái trong khu vực, thậm chí một số loài động vật bị chết dưới tác động của các loại chất hữu cơ độc hại này.</w:t>
      </w:r>
    </w:p>
    <w:p w14:paraId="2AD61F9C" w14:textId="77777777" w:rsidR="00B95B26" w:rsidRPr="001A3A99" w:rsidRDefault="00B95B26" w:rsidP="00854FDB">
      <w:pPr>
        <w:widowControl w:val="0"/>
        <w:autoSpaceDE w:val="0"/>
        <w:autoSpaceDN w:val="0"/>
        <w:adjustRightInd w:val="0"/>
        <w:spacing w:before="120" w:after="120" w:line="380" w:lineRule="exact"/>
        <w:ind w:firstLine="709"/>
        <w:jc w:val="both"/>
        <w:rPr>
          <w:i/>
          <w:sz w:val="28"/>
          <w:szCs w:val="28"/>
          <w:lang w:val="vi-VN"/>
        </w:rPr>
      </w:pPr>
      <w:r w:rsidRPr="001A3A99">
        <w:rPr>
          <w:i/>
          <w:sz w:val="28"/>
          <w:szCs w:val="28"/>
          <w:lang w:val="vi-VN"/>
        </w:rPr>
        <w:t>- Hệ sinh thái trên cạn:</w:t>
      </w:r>
    </w:p>
    <w:p w14:paraId="738773D8" w14:textId="77777777" w:rsidR="00B95B26" w:rsidRPr="001A3A99" w:rsidRDefault="00B95B26" w:rsidP="00854FDB">
      <w:pPr>
        <w:spacing w:before="120" w:after="120" w:line="380" w:lineRule="exact"/>
        <w:ind w:firstLine="709"/>
        <w:jc w:val="both"/>
        <w:rPr>
          <w:sz w:val="28"/>
          <w:szCs w:val="28"/>
          <w:lang w:val="vi-VN"/>
        </w:rPr>
      </w:pPr>
      <w:r w:rsidRPr="001A3A99">
        <w:rPr>
          <w:sz w:val="28"/>
          <w:szCs w:val="28"/>
          <w:lang w:val="vi-VN"/>
        </w:rPr>
        <w:t>+ Các chất gây ô nhiễm môi trường không khí, môi trường nước đều tác động xấu đến động, thực vật. Trong đó các thành phần ô nhiễm trong không khí như bụi, khói quang hóa và các khí thải SO</w:t>
      </w:r>
      <w:r w:rsidRPr="001A3A99">
        <w:rPr>
          <w:sz w:val="28"/>
          <w:szCs w:val="28"/>
          <w:vertAlign w:val="subscript"/>
          <w:lang w:val="vi-VN"/>
        </w:rPr>
        <w:t>2</w:t>
      </w:r>
      <w:r w:rsidRPr="001A3A99">
        <w:rPr>
          <w:sz w:val="28"/>
          <w:szCs w:val="28"/>
          <w:lang w:val="vi-VN"/>
        </w:rPr>
        <w:t>, CO, CO</w:t>
      </w:r>
      <w:r w:rsidRPr="001A3A99">
        <w:rPr>
          <w:sz w:val="28"/>
          <w:szCs w:val="28"/>
          <w:vertAlign w:val="subscript"/>
          <w:lang w:val="vi-VN"/>
        </w:rPr>
        <w:t>2</w:t>
      </w:r>
      <w:r w:rsidRPr="001A3A99">
        <w:rPr>
          <w:sz w:val="28"/>
          <w:szCs w:val="28"/>
          <w:lang w:val="vi-VN"/>
        </w:rPr>
        <w:t>, NO</w:t>
      </w:r>
      <w:r w:rsidRPr="001A3A99">
        <w:rPr>
          <w:sz w:val="28"/>
          <w:szCs w:val="28"/>
          <w:vertAlign w:val="subscript"/>
          <w:lang w:val="vi-VN"/>
        </w:rPr>
        <w:t>x</w:t>
      </w:r>
      <w:r w:rsidRPr="001A3A99">
        <w:rPr>
          <w:sz w:val="28"/>
          <w:szCs w:val="28"/>
          <w:lang w:val="vi-VN"/>
        </w:rPr>
        <w:t xml:space="preserve">…là yếu tố tác động trực tiếp và để lại hậu quả lâu dài cho thực vật. Khi các thành phần này ở nồng độ thấp làm chậm quá trình sinh trưởng của cây trồng. Ở nồng độ cao làm vàng lá, hoa quả bị lép, bị nứt và ở mức độ cao hơn cây sẽ bị chết. </w:t>
      </w:r>
    </w:p>
    <w:p w14:paraId="059304D7" w14:textId="77777777" w:rsidR="00495CCC" w:rsidRPr="001A3A99" w:rsidRDefault="00495CCC" w:rsidP="00854FDB">
      <w:pPr>
        <w:pStyle w:val="-chuan"/>
        <w:spacing w:line="380" w:lineRule="exact"/>
        <w:ind w:firstLine="709"/>
        <w:rPr>
          <w:rFonts w:eastAsia="VNI-Times" w:cs="Times New Roman"/>
          <w:i/>
          <w:sz w:val="28"/>
          <w:szCs w:val="28"/>
        </w:rPr>
      </w:pPr>
      <w:r w:rsidRPr="001A3A99">
        <w:rPr>
          <w:rFonts w:cs="Times New Roman"/>
          <w:i/>
          <w:sz w:val="28"/>
          <w:szCs w:val="28"/>
          <w:lang w:val="af-ZA"/>
        </w:rPr>
        <w:t xml:space="preserve">4. </w:t>
      </w:r>
      <w:r w:rsidRPr="001A3A99">
        <w:rPr>
          <w:rFonts w:cs="Times New Roman"/>
          <w:i/>
          <w:iCs/>
          <w:sz w:val="28"/>
          <w:szCs w:val="28"/>
        </w:rPr>
        <w:t>T</w:t>
      </w:r>
      <w:r w:rsidRPr="001A3A99">
        <w:rPr>
          <w:rFonts w:cs="Times New Roman"/>
          <w:i/>
          <w:sz w:val="28"/>
          <w:szCs w:val="28"/>
        </w:rPr>
        <w:t>ai nạn lao động:</w:t>
      </w:r>
    </w:p>
    <w:p w14:paraId="742D63C6" w14:textId="77777777" w:rsidR="00495CCC" w:rsidRPr="001A3A99" w:rsidRDefault="00495CCC" w:rsidP="00854FDB">
      <w:pPr>
        <w:pStyle w:val="-chuan"/>
        <w:widowControl w:val="0"/>
        <w:spacing w:line="380" w:lineRule="exact"/>
        <w:ind w:firstLine="709"/>
        <w:rPr>
          <w:rFonts w:cs="Times New Roman"/>
          <w:sz w:val="28"/>
          <w:szCs w:val="28"/>
        </w:rPr>
      </w:pPr>
      <w:r w:rsidRPr="001A3A99">
        <w:rPr>
          <w:rFonts w:cs="Times New Roman"/>
          <w:sz w:val="28"/>
          <w:szCs w:val="28"/>
        </w:rPr>
        <w:t>Cũng giống như các công trình xây dựng khác, an toàn lao động là vấn đề được quan tâm hàng đầu của nhà thầu, chủ đầu tư và người lao động trực tiếp thi công trên công trường. Các vấn đề có khả năng phát sinh ra tai nạn lao động có thể bao gồm:</w:t>
      </w:r>
    </w:p>
    <w:p w14:paraId="0C59A190" w14:textId="77777777" w:rsidR="00495CCC" w:rsidRPr="001A3A99" w:rsidRDefault="00495CCC" w:rsidP="00854FDB">
      <w:pPr>
        <w:widowControl w:val="0"/>
        <w:numPr>
          <w:ilvl w:val="0"/>
          <w:numId w:val="19"/>
        </w:numPr>
        <w:tabs>
          <w:tab w:val="clear" w:pos="720"/>
          <w:tab w:val="left" w:pos="851"/>
        </w:tabs>
        <w:spacing w:before="120" w:after="120" w:line="380" w:lineRule="exact"/>
        <w:ind w:left="0" w:firstLine="709"/>
        <w:jc w:val="both"/>
        <w:rPr>
          <w:bCs/>
          <w:sz w:val="28"/>
          <w:szCs w:val="28"/>
          <w:lang w:val="vi-VN"/>
        </w:rPr>
      </w:pPr>
      <w:r w:rsidRPr="001A3A99">
        <w:rPr>
          <w:bCs/>
          <w:sz w:val="28"/>
          <w:szCs w:val="28"/>
          <w:lang w:val="vi-VN"/>
        </w:rPr>
        <w:t>Công trường thi công sẽ có nhiều phương tiện vận chuyển ra vào có thể dẫn đến các tai nạn do chính các phương tiện này;</w:t>
      </w:r>
    </w:p>
    <w:p w14:paraId="6597C3E3" w14:textId="5F59DC0E" w:rsidR="00495CCC" w:rsidRPr="001A3A99" w:rsidRDefault="00495CCC" w:rsidP="00854FDB">
      <w:pPr>
        <w:widowControl w:val="0"/>
        <w:numPr>
          <w:ilvl w:val="0"/>
          <w:numId w:val="19"/>
        </w:numPr>
        <w:tabs>
          <w:tab w:val="clear" w:pos="720"/>
          <w:tab w:val="left" w:pos="851"/>
        </w:tabs>
        <w:spacing w:before="120" w:after="120" w:line="380" w:lineRule="exact"/>
        <w:ind w:left="0" w:firstLine="709"/>
        <w:jc w:val="both"/>
        <w:rPr>
          <w:bCs/>
          <w:sz w:val="28"/>
          <w:szCs w:val="28"/>
          <w:lang w:val="vi-VN"/>
        </w:rPr>
      </w:pPr>
      <w:r w:rsidRPr="001A3A99">
        <w:rPr>
          <w:bCs/>
          <w:sz w:val="28"/>
          <w:szCs w:val="28"/>
          <w:lang w:val="vi-VN"/>
        </w:rPr>
        <w:t xml:space="preserve">Không thực hiện tốt các quy định về an toàn lao động khi làm việc với các loại thiết bị </w:t>
      </w:r>
      <w:r w:rsidR="00B95B26" w:rsidRPr="001A3A99">
        <w:rPr>
          <w:bCs/>
          <w:sz w:val="28"/>
          <w:szCs w:val="28"/>
          <w:lang w:val="vi-VN"/>
        </w:rPr>
        <w:t>lớn hoặc</w:t>
      </w:r>
      <w:r w:rsidRPr="001A3A99">
        <w:rPr>
          <w:bCs/>
          <w:sz w:val="28"/>
          <w:szCs w:val="28"/>
          <w:lang w:val="vi-VN"/>
        </w:rPr>
        <w:t xml:space="preserve"> </w:t>
      </w:r>
      <w:r w:rsidR="00B95B26" w:rsidRPr="001A3A99">
        <w:rPr>
          <w:bCs/>
          <w:sz w:val="28"/>
          <w:szCs w:val="28"/>
          <w:lang w:val="vi-VN"/>
        </w:rPr>
        <w:t xml:space="preserve">bốc dỡ </w:t>
      </w:r>
      <w:r w:rsidRPr="001A3A99">
        <w:rPr>
          <w:bCs/>
          <w:sz w:val="28"/>
          <w:szCs w:val="28"/>
          <w:lang w:val="vi-VN"/>
        </w:rPr>
        <w:t xml:space="preserve">các loại vật liệu </w:t>
      </w:r>
      <w:r w:rsidR="00B95B26" w:rsidRPr="001A3A99">
        <w:rPr>
          <w:bCs/>
          <w:sz w:val="28"/>
          <w:szCs w:val="28"/>
          <w:lang w:val="vi-VN"/>
        </w:rPr>
        <w:t>xây dựng tập kết trên</w:t>
      </w:r>
      <w:r w:rsidRPr="001A3A99">
        <w:rPr>
          <w:bCs/>
          <w:sz w:val="28"/>
          <w:szCs w:val="28"/>
          <w:lang w:val="vi-VN"/>
        </w:rPr>
        <w:t xml:space="preserve"> cao có thể đổ ngã gây nguy hiểm;</w:t>
      </w:r>
    </w:p>
    <w:p w14:paraId="0A42CC9C" w14:textId="77777777" w:rsidR="00495CCC" w:rsidRPr="001A3A99" w:rsidRDefault="00495CCC" w:rsidP="00854FDB">
      <w:pPr>
        <w:widowControl w:val="0"/>
        <w:numPr>
          <w:ilvl w:val="0"/>
          <w:numId w:val="19"/>
        </w:numPr>
        <w:tabs>
          <w:tab w:val="clear" w:pos="720"/>
          <w:tab w:val="left" w:pos="851"/>
        </w:tabs>
        <w:spacing w:before="120" w:after="120" w:line="380" w:lineRule="exact"/>
        <w:ind w:left="0" w:firstLine="709"/>
        <w:jc w:val="both"/>
        <w:rPr>
          <w:bCs/>
          <w:sz w:val="28"/>
          <w:szCs w:val="28"/>
          <w:lang w:val="vi-VN"/>
        </w:rPr>
      </w:pPr>
      <w:r w:rsidRPr="001A3A99">
        <w:rPr>
          <w:bCs/>
          <w:sz w:val="28"/>
          <w:szCs w:val="28"/>
          <w:lang w:val="vi-VN"/>
        </w:rPr>
        <w:t>Các tai nạn lao động từ các công tác tiếp cận với điện như công tác thi công hệ thống điện, va chạm vào các đường dây điện dẫn ngang qua đường, bão gió gây đứt dây điện…</w:t>
      </w:r>
    </w:p>
    <w:p w14:paraId="1C6731E4" w14:textId="77777777" w:rsidR="00495CCC" w:rsidRPr="001A3A99" w:rsidRDefault="00495CCC" w:rsidP="00854FDB">
      <w:pPr>
        <w:spacing w:before="120" w:after="120" w:line="380" w:lineRule="exact"/>
        <w:ind w:firstLine="709"/>
        <w:jc w:val="both"/>
        <w:rPr>
          <w:sz w:val="28"/>
          <w:szCs w:val="28"/>
          <w:lang w:val="af-ZA"/>
        </w:rPr>
      </w:pPr>
      <w:r w:rsidRPr="001A3A99">
        <w:rPr>
          <w:sz w:val="28"/>
          <w:szCs w:val="28"/>
          <w:lang w:val="vi-VN"/>
        </w:rPr>
        <w:t>Tuy nhiên, Chủ đầu tư sẽ có những biện pháp phối hợp tốt với chính quyền địa phương để giảm thiểu các tác động xấu đến cuộc sống của cộng đồng dân cư xung quanh khu vực dự án.</w:t>
      </w:r>
    </w:p>
    <w:p w14:paraId="3DF1C59B" w14:textId="77777777" w:rsidR="00495CCC" w:rsidRPr="001A3A99" w:rsidRDefault="00495CCC" w:rsidP="00854FDB">
      <w:pPr>
        <w:pStyle w:val="Heading2"/>
        <w:spacing w:before="120" w:after="120" w:line="380" w:lineRule="exact"/>
        <w:jc w:val="both"/>
        <w:rPr>
          <w:rFonts w:ascii="Times New Roman" w:hAnsi="Times New Roman"/>
          <w:bCs w:val="0"/>
          <w:i w:val="0"/>
          <w:lang w:val="af-ZA"/>
        </w:rPr>
      </w:pPr>
      <w:bookmarkStart w:id="406" w:name="_Toc21263730"/>
      <w:bookmarkStart w:id="407" w:name="_Toc103925065"/>
      <w:bookmarkStart w:id="408" w:name="_Toc146120169"/>
      <w:bookmarkStart w:id="409" w:name="_Toc149458353"/>
      <w:bookmarkStart w:id="410" w:name="_Toc153805808"/>
      <w:r w:rsidRPr="001A3A99">
        <w:rPr>
          <w:rFonts w:ascii="Times New Roman" w:hAnsi="Times New Roman"/>
          <w:bCs w:val="0"/>
          <w:i w:val="0"/>
          <w:lang w:val="vi-VN"/>
        </w:rPr>
        <w:t>1.2. Các công trình</w:t>
      </w:r>
      <w:r w:rsidRPr="001A3A99">
        <w:rPr>
          <w:rFonts w:ascii="Times New Roman" w:hAnsi="Times New Roman"/>
          <w:bCs w:val="0"/>
          <w:i w:val="0"/>
          <w:lang w:val="af-ZA"/>
        </w:rPr>
        <w:t>, biện pháp</w:t>
      </w:r>
      <w:r w:rsidRPr="001A3A99">
        <w:rPr>
          <w:rFonts w:ascii="Times New Roman" w:hAnsi="Times New Roman"/>
          <w:bCs w:val="0"/>
          <w:i w:val="0"/>
          <w:lang w:val="vi-VN"/>
        </w:rPr>
        <w:t xml:space="preserve"> </w:t>
      </w:r>
      <w:r w:rsidRPr="001A3A99">
        <w:rPr>
          <w:rFonts w:ascii="Times New Roman" w:hAnsi="Times New Roman"/>
          <w:bCs w:val="0"/>
          <w:i w:val="0"/>
          <w:lang w:val="af-ZA"/>
        </w:rPr>
        <w:t>bảo vệ môi trường đề xuất thực hiện</w:t>
      </w:r>
      <w:bookmarkEnd w:id="406"/>
      <w:bookmarkEnd w:id="407"/>
      <w:bookmarkEnd w:id="408"/>
      <w:r w:rsidRPr="001A3A99">
        <w:rPr>
          <w:rFonts w:ascii="Times New Roman" w:hAnsi="Times New Roman"/>
          <w:bCs w:val="0"/>
          <w:i w:val="0"/>
          <w:lang w:val="af-ZA"/>
        </w:rPr>
        <w:t>:</w:t>
      </w:r>
      <w:bookmarkEnd w:id="409"/>
      <w:bookmarkEnd w:id="410"/>
    </w:p>
    <w:p w14:paraId="7F36939C" w14:textId="77777777" w:rsidR="00495CCC" w:rsidRPr="001A3A99" w:rsidRDefault="00495CCC" w:rsidP="00854FDB">
      <w:pPr>
        <w:pStyle w:val="Heading3"/>
        <w:spacing w:before="120" w:after="120" w:line="380" w:lineRule="exact"/>
        <w:jc w:val="both"/>
        <w:rPr>
          <w:rFonts w:ascii="Times New Roman" w:hAnsi="Times New Roman"/>
          <w:bCs w:val="0"/>
          <w:i/>
          <w:sz w:val="28"/>
          <w:szCs w:val="28"/>
          <w:lang w:val="af-ZA"/>
        </w:rPr>
      </w:pPr>
      <w:bookmarkStart w:id="411" w:name="_Toc146120170"/>
      <w:bookmarkStart w:id="412" w:name="_Toc149458354"/>
      <w:bookmarkStart w:id="413" w:name="_Toc153805809"/>
      <w:r w:rsidRPr="001A3A99">
        <w:rPr>
          <w:rFonts w:ascii="Times New Roman" w:hAnsi="Times New Roman"/>
          <w:bCs w:val="0"/>
          <w:i/>
          <w:sz w:val="28"/>
          <w:szCs w:val="28"/>
          <w:lang w:val="vi-VN"/>
        </w:rPr>
        <w:t>1.2.1. Biện pháp tổ chức, quản lý thi công</w:t>
      </w:r>
      <w:bookmarkEnd w:id="411"/>
      <w:r w:rsidRPr="001A3A99">
        <w:rPr>
          <w:rFonts w:ascii="Times New Roman" w:hAnsi="Times New Roman"/>
          <w:bCs w:val="0"/>
          <w:i/>
          <w:sz w:val="28"/>
          <w:szCs w:val="28"/>
          <w:lang w:val="af-ZA"/>
        </w:rPr>
        <w:t>:</w:t>
      </w:r>
      <w:bookmarkEnd w:id="412"/>
      <w:bookmarkEnd w:id="413"/>
    </w:p>
    <w:p w14:paraId="6BC9D2BD" w14:textId="77777777" w:rsidR="00495CCC" w:rsidRPr="001A3A99" w:rsidRDefault="00495CCC" w:rsidP="00854FDB">
      <w:pPr>
        <w:spacing w:before="120" w:after="120" w:line="380" w:lineRule="exact"/>
        <w:ind w:firstLine="720"/>
        <w:jc w:val="both"/>
        <w:rPr>
          <w:bCs/>
          <w:i/>
          <w:iCs/>
          <w:sz w:val="28"/>
          <w:szCs w:val="28"/>
          <w:lang w:val="vi-VN"/>
        </w:rPr>
      </w:pPr>
      <w:r w:rsidRPr="001A3A99">
        <w:rPr>
          <w:bCs/>
          <w:i/>
          <w:iCs/>
          <w:sz w:val="28"/>
          <w:szCs w:val="28"/>
          <w:lang w:val="af-ZA"/>
        </w:rPr>
        <w:t xml:space="preserve">1. </w:t>
      </w:r>
      <w:r w:rsidRPr="001A3A99">
        <w:rPr>
          <w:bCs/>
          <w:i/>
          <w:iCs/>
          <w:sz w:val="28"/>
          <w:szCs w:val="28"/>
          <w:lang w:val="vi-VN"/>
        </w:rPr>
        <w:t>Quản lý nhân sự:</w:t>
      </w:r>
    </w:p>
    <w:p w14:paraId="38A67B4C" w14:textId="77777777" w:rsidR="00495CCC" w:rsidRPr="001A3A99" w:rsidRDefault="00495CCC" w:rsidP="00854FDB">
      <w:pPr>
        <w:spacing w:before="120" w:after="120" w:line="380" w:lineRule="exact"/>
        <w:ind w:firstLine="720"/>
        <w:jc w:val="both"/>
        <w:rPr>
          <w:bCs/>
          <w:iCs/>
          <w:sz w:val="28"/>
          <w:szCs w:val="28"/>
          <w:lang w:val="vi-VN"/>
        </w:rPr>
      </w:pPr>
      <w:r w:rsidRPr="001A3A99">
        <w:rPr>
          <w:bCs/>
          <w:iCs/>
          <w:sz w:val="28"/>
          <w:szCs w:val="28"/>
          <w:lang w:val="vi-VN"/>
        </w:rPr>
        <w:t>- Chủ đầu tư giám sát đơn vị thi công trong quá trình thi công xây dựng về biện pháp thi công, tiến độ và chất lượng công trình, an toàn lao động, vệ sinh môi trường… Khi phát hiện vi phạm, chủ đầu tư yêu cầu đơn vị thi công tạm dừng thi công và khắc phục, sửa chữa vi phạm.</w:t>
      </w:r>
    </w:p>
    <w:p w14:paraId="65D4D5F8" w14:textId="77777777" w:rsidR="00495CCC" w:rsidRPr="001A3A99" w:rsidRDefault="00495CCC" w:rsidP="00854FDB">
      <w:pPr>
        <w:spacing w:before="120" w:after="120" w:line="380" w:lineRule="exact"/>
        <w:ind w:firstLine="720"/>
        <w:jc w:val="both"/>
        <w:rPr>
          <w:bCs/>
          <w:iCs/>
          <w:sz w:val="28"/>
          <w:szCs w:val="28"/>
          <w:lang w:val="vi-VN"/>
        </w:rPr>
      </w:pPr>
      <w:r w:rsidRPr="001A3A99">
        <w:rPr>
          <w:bCs/>
          <w:iCs/>
          <w:sz w:val="28"/>
          <w:szCs w:val="28"/>
          <w:lang w:val="vi-VN"/>
        </w:rPr>
        <w:t xml:space="preserve">Chủ đầu tư yêu cầu đơn vị thi công thực hiện các biện pháp sau:  </w:t>
      </w:r>
    </w:p>
    <w:p w14:paraId="31217040" w14:textId="77777777" w:rsidR="00495CCC" w:rsidRPr="001A3A99" w:rsidRDefault="00495CCC" w:rsidP="00854FDB">
      <w:pPr>
        <w:spacing w:before="120" w:after="120" w:line="380" w:lineRule="exact"/>
        <w:ind w:firstLine="720"/>
        <w:jc w:val="both"/>
        <w:rPr>
          <w:bCs/>
          <w:iCs/>
          <w:sz w:val="28"/>
          <w:szCs w:val="28"/>
          <w:lang w:val="vi-VN"/>
        </w:rPr>
      </w:pPr>
      <w:r w:rsidRPr="001A3A99">
        <w:rPr>
          <w:bCs/>
          <w:iCs/>
          <w:sz w:val="28"/>
          <w:szCs w:val="28"/>
          <w:lang w:val="vi-VN"/>
        </w:rPr>
        <w:lastRenderedPageBreak/>
        <w:t>+  Xây dựng và ban hành các nội quy làm việc tại công trường như nội quy ra vào làm việc tại công trường; an toàn lao động, sử dụng thiết bị, máy móc an toàn; an toàn điện, an toàn giao thông, bảo vệ tài sản công và giữ gìn vệ sinh môi trường.</w:t>
      </w:r>
    </w:p>
    <w:p w14:paraId="6ADC02F7" w14:textId="77777777" w:rsidR="00495CCC" w:rsidRPr="001A3A99" w:rsidRDefault="00495CCC" w:rsidP="00854FDB">
      <w:pPr>
        <w:spacing w:before="120" w:after="120" w:line="380" w:lineRule="exact"/>
        <w:ind w:firstLine="720"/>
        <w:jc w:val="both"/>
        <w:rPr>
          <w:bCs/>
          <w:iCs/>
          <w:sz w:val="28"/>
          <w:szCs w:val="28"/>
          <w:lang w:val="vi-VN"/>
        </w:rPr>
      </w:pPr>
      <w:r w:rsidRPr="001A3A99">
        <w:rPr>
          <w:bCs/>
          <w:iCs/>
          <w:sz w:val="28"/>
          <w:szCs w:val="28"/>
          <w:lang w:val="vi-VN"/>
        </w:rPr>
        <w:t>+ Quản lý chặt chẽ đối với hoạt động làm việc và cư trú của công nhân trên công trường nhằm hạn chế tối đa các vấn đề làm mất an toàn xã hội tại khu vực.</w:t>
      </w:r>
    </w:p>
    <w:p w14:paraId="156AB505" w14:textId="77777777" w:rsidR="00495CCC" w:rsidRPr="001A3A99" w:rsidRDefault="00495CCC" w:rsidP="00854FDB">
      <w:pPr>
        <w:spacing w:before="120" w:after="120" w:line="380" w:lineRule="exact"/>
        <w:ind w:firstLine="720"/>
        <w:jc w:val="both"/>
        <w:rPr>
          <w:bCs/>
          <w:iCs/>
          <w:sz w:val="28"/>
          <w:szCs w:val="28"/>
          <w:lang w:val="vi-VN"/>
        </w:rPr>
      </w:pPr>
      <w:r w:rsidRPr="001A3A99">
        <w:rPr>
          <w:bCs/>
          <w:iCs/>
          <w:sz w:val="28"/>
          <w:szCs w:val="28"/>
          <w:lang w:val="vi-VN"/>
        </w:rPr>
        <w:t xml:space="preserve">+ Tiến hành khiển trách, kỷ luật, thậm chí buộc thôi việc đối với những cá nhân không tuân thủ nội quy làm việc và chế độ lưu trú đã quy định. </w:t>
      </w:r>
    </w:p>
    <w:p w14:paraId="39AF3AE3" w14:textId="77777777" w:rsidR="00495CCC" w:rsidRPr="001A3A99" w:rsidRDefault="00495CCC" w:rsidP="00854FDB">
      <w:pPr>
        <w:spacing w:before="120" w:after="120" w:line="380" w:lineRule="exact"/>
        <w:ind w:firstLine="720"/>
        <w:jc w:val="both"/>
        <w:rPr>
          <w:bCs/>
          <w:iCs/>
          <w:sz w:val="28"/>
          <w:szCs w:val="28"/>
          <w:lang w:val="vi-VN"/>
        </w:rPr>
      </w:pPr>
      <w:r w:rsidRPr="001A3A99">
        <w:rPr>
          <w:bCs/>
          <w:iCs/>
          <w:sz w:val="28"/>
          <w:szCs w:val="28"/>
          <w:lang w:val="vi-VN"/>
        </w:rPr>
        <w:t>+ Tổ chức tuyên truyền, giáo dục, tập huấn về an toàn lao động, vệ sinh môi trường cho người lao động,..</w:t>
      </w:r>
    </w:p>
    <w:p w14:paraId="1272E78A" w14:textId="77777777" w:rsidR="00495CCC" w:rsidRPr="001A3A99" w:rsidRDefault="00495CCC" w:rsidP="00854FDB">
      <w:pPr>
        <w:spacing w:before="120" w:after="120" w:line="380" w:lineRule="exact"/>
        <w:ind w:firstLine="720"/>
        <w:jc w:val="both"/>
        <w:rPr>
          <w:bCs/>
          <w:iCs/>
          <w:sz w:val="28"/>
          <w:szCs w:val="28"/>
          <w:lang w:val="vi-VN"/>
        </w:rPr>
      </w:pPr>
      <w:r w:rsidRPr="001A3A99">
        <w:rPr>
          <w:bCs/>
          <w:iCs/>
          <w:sz w:val="28"/>
          <w:szCs w:val="28"/>
          <w:lang w:val="vi-VN"/>
        </w:rPr>
        <w:t>+ Thực hiện công tác kiểm định, bảo dưỡng máy móc và thiết bị đảm bảo an toàn cho người lao động và công trình theo quy định.</w:t>
      </w:r>
    </w:p>
    <w:p w14:paraId="5D296123" w14:textId="77777777" w:rsidR="00495CCC" w:rsidRPr="001A3A99" w:rsidRDefault="00495CCC" w:rsidP="00854FDB">
      <w:pPr>
        <w:spacing w:before="120" w:after="120" w:line="380" w:lineRule="exact"/>
        <w:ind w:firstLine="720"/>
        <w:jc w:val="both"/>
        <w:rPr>
          <w:bCs/>
          <w:iCs/>
          <w:sz w:val="28"/>
          <w:szCs w:val="28"/>
          <w:lang w:val="vi-VN"/>
        </w:rPr>
      </w:pPr>
      <w:r w:rsidRPr="001A3A99">
        <w:rPr>
          <w:bCs/>
          <w:iCs/>
          <w:sz w:val="28"/>
          <w:szCs w:val="28"/>
          <w:lang w:val="vi-VN"/>
        </w:rPr>
        <w:t>- Chủ đầu tư phối hợp với nhà thầu xử lý, khắc phục khi xảy ra sự cố hoặc tai nạn lao động, đồng thời báo cáo với các cơ quan chức năng về tình hình an toàn lao động, biện pháp bảo vệ môi trường của dự án theo quy định của pháp luật.</w:t>
      </w:r>
    </w:p>
    <w:p w14:paraId="17806AE9" w14:textId="77777777" w:rsidR="00495CCC" w:rsidRPr="001A3A99" w:rsidRDefault="00495CCC" w:rsidP="00854FDB">
      <w:pPr>
        <w:spacing w:before="120" w:after="120" w:line="380" w:lineRule="exact"/>
        <w:ind w:firstLine="720"/>
        <w:jc w:val="both"/>
        <w:rPr>
          <w:bCs/>
          <w:i/>
          <w:iCs/>
          <w:sz w:val="28"/>
          <w:szCs w:val="28"/>
          <w:lang w:val="vi-VN"/>
        </w:rPr>
      </w:pPr>
      <w:r w:rsidRPr="001A3A99">
        <w:rPr>
          <w:bCs/>
          <w:i/>
          <w:iCs/>
          <w:sz w:val="28"/>
          <w:szCs w:val="28"/>
          <w:lang w:val="vi-VN"/>
        </w:rPr>
        <w:t>2. Quản lý thi công:</w:t>
      </w:r>
    </w:p>
    <w:p w14:paraId="34923567" w14:textId="77777777" w:rsidR="00495CCC" w:rsidRPr="001A3A99" w:rsidRDefault="00495CCC" w:rsidP="00854FDB">
      <w:pPr>
        <w:spacing w:before="120" w:after="120" w:line="380" w:lineRule="exact"/>
        <w:ind w:firstLine="720"/>
        <w:jc w:val="both"/>
        <w:rPr>
          <w:bCs/>
          <w:iCs/>
          <w:sz w:val="28"/>
          <w:szCs w:val="28"/>
          <w:lang w:val="vi-VN"/>
        </w:rPr>
      </w:pPr>
      <w:r w:rsidRPr="001A3A99">
        <w:rPr>
          <w:bCs/>
          <w:iCs/>
          <w:sz w:val="28"/>
          <w:szCs w:val="28"/>
          <w:lang w:val="vi-VN"/>
        </w:rPr>
        <w:t>Chủ đầu tư yêu cầu đơn vị thi công thực hiện các biện pháp sau:</w:t>
      </w:r>
    </w:p>
    <w:p w14:paraId="68177234" w14:textId="77777777" w:rsidR="00495CCC" w:rsidRPr="001A3A99" w:rsidRDefault="00495CCC" w:rsidP="00854FDB">
      <w:pPr>
        <w:spacing w:before="120" w:after="120" w:line="380" w:lineRule="exact"/>
        <w:ind w:firstLine="720"/>
        <w:jc w:val="both"/>
        <w:rPr>
          <w:bCs/>
          <w:iCs/>
          <w:sz w:val="28"/>
          <w:szCs w:val="28"/>
          <w:lang w:val="vi-VN"/>
        </w:rPr>
      </w:pPr>
      <w:r w:rsidRPr="001A3A99">
        <w:rPr>
          <w:bCs/>
          <w:iCs/>
          <w:sz w:val="28"/>
          <w:szCs w:val="28"/>
          <w:lang w:val="vi-VN"/>
        </w:rPr>
        <w:t>- Lập kế hoạch thi công và bố trí nhân lực hợp lý theo từng đội; từng hạng mục công trình để tránh tình trạng chồng chéo các công đoạn thi công và thuận lợi trong việc quản lý con người và các tác động tiêu cực nảy sinh.</w:t>
      </w:r>
    </w:p>
    <w:p w14:paraId="2674E9E8" w14:textId="77777777" w:rsidR="004B0C6C" w:rsidRPr="001A3A99" w:rsidRDefault="004B0C6C" w:rsidP="00854FDB">
      <w:pPr>
        <w:spacing w:before="120" w:after="120" w:line="380" w:lineRule="exact"/>
        <w:ind w:firstLine="720"/>
        <w:jc w:val="both"/>
        <w:rPr>
          <w:bCs/>
          <w:iCs/>
          <w:sz w:val="28"/>
          <w:szCs w:val="28"/>
          <w:lang w:val="vi-VN"/>
        </w:rPr>
      </w:pPr>
      <w:bookmarkStart w:id="414" w:name="_Toc146120171"/>
      <w:bookmarkStart w:id="415" w:name="_Toc149458355"/>
      <w:r w:rsidRPr="001A3A99">
        <w:rPr>
          <w:bCs/>
          <w:iCs/>
          <w:sz w:val="28"/>
          <w:szCs w:val="28"/>
          <w:lang w:val="vi-VN"/>
        </w:rPr>
        <w:t>- Áp dụng biện pháp thi công tiên tiến, cơ giới hóa các thao tác xây dựng theo hình thức cuốn chiếu trong từng giai đoạn xây dựng cụ thể.</w:t>
      </w:r>
    </w:p>
    <w:p w14:paraId="6E3E3901" w14:textId="77777777" w:rsidR="004B0C6C" w:rsidRPr="001A3A99" w:rsidRDefault="004B0C6C" w:rsidP="00854FDB">
      <w:pPr>
        <w:spacing w:before="120" w:after="120" w:line="380" w:lineRule="exact"/>
        <w:ind w:firstLine="720"/>
        <w:jc w:val="both"/>
        <w:rPr>
          <w:bCs/>
          <w:iCs/>
          <w:sz w:val="28"/>
          <w:szCs w:val="28"/>
          <w:lang w:val="vi-VN"/>
        </w:rPr>
      </w:pPr>
      <w:r w:rsidRPr="001A3A99">
        <w:rPr>
          <w:bCs/>
          <w:iCs/>
          <w:sz w:val="28"/>
          <w:szCs w:val="28"/>
          <w:lang w:val="vi-VN"/>
        </w:rPr>
        <w:t>- Công ty tiến hành phun ẩm sân đường ra vào chở nguyên vật liệu vào các thời điểm trong ngày để giảm thiểu lượng bụi phát tán.</w:t>
      </w:r>
    </w:p>
    <w:p w14:paraId="641DBF64" w14:textId="77777777" w:rsidR="004B0C6C" w:rsidRPr="001A3A99" w:rsidRDefault="004B0C6C" w:rsidP="00854FDB">
      <w:pPr>
        <w:spacing w:before="120" w:after="120" w:line="380" w:lineRule="exact"/>
        <w:ind w:firstLine="720"/>
        <w:jc w:val="both"/>
        <w:rPr>
          <w:bCs/>
          <w:iCs/>
          <w:sz w:val="28"/>
          <w:szCs w:val="28"/>
          <w:lang w:val="vi-VN"/>
        </w:rPr>
      </w:pPr>
      <w:r w:rsidRPr="001A3A99">
        <w:rPr>
          <w:bCs/>
          <w:iCs/>
          <w:sz w:val="28"/>
          <w:szCs w:val="28"/>
          <w:lang w:val="vi-VN"/>
        </w:rPr>
        <w:t>- Ưu tiên chọn nguồn cung cấp vật liệu gần khu vực thực hiện dự án để giảm quãng đường vận chuyển và giảm công tác bảo quản. Hạn chế việc tập kết vật tư vào cùng một thời điểm.</w:t>
      </w:r>
    </w:p>
    <w:p w14:paraId="383B48CA" w14:textId="04B6943E" w:rsidR="004B0C6C" w:rsidRPr="001A3A99" w:rsidRDefault="004B0C6C" w:rsidP="00854FDB">
      <w:pPr>
        <w:widowControl w:val="0"/>
        <w:spacing w:before="120" w:after="120" w:line="380" w:lineRule="exact"/>
        <w:ind w:firstLine="720"/>
        <w:jc w:val="both"/>
        <w:rPr>
          <w:sz w:val="28"/>
          <w:szCs w:val="28"/>
          <w:lang w:val="vi-VN" w:eastAsia="vi-VN"/>
        </w:rPr>
      </w:pPr>
      <w:r w:rsidRPr="001A3A99">
        <w:rPr>
          <w:sz w:val="28"/>
          <w:szCs w:val="28"/>
          <w:lang w:val="vi-VN" w:eastAsia="vi-VN"/>
        </w:rPr>
        <w:t>- Ưu tiên tuyển dụng công nhân có điều kiện tự lo chỗ ở để giảm bớt lượng rác thải phát sinh tại công trường.</w:t>
      </w:r>
    </w:p>
    <w:p w14:paraId="64444C0C" w14:textId="77777777" w:rsidR="004B0C6C" w:rsidRPr="001A3A99" w:rsidRDefault="004B0C6C" w:rsidP="00854FDB">
      <w:pPr>
        <w:spacing w:before="120" w:after="120" w:line="380" w:lineRule="exact"/>
        <w:ind w:firstLine="720"/>
        <w:jc w:val="both"/>
        <w:rPr>
          <w:bCs/>
          <w:iCs/>
          <w:sz w:val="28"/>
          <w:szCs w:val="28"/>
          <w:lang w:val="vi-VN"/>
        </w:rPr>
      </w:pPr>
      <w:r w:rsidRPr="001A3A99">
        <w:rPr>
          <w:bCs/>
          <w:iCs/>
          <w:sz w:val="28"/>
          <w:szCs w:val="28"/>
          <w:lang w:val="vi-VN"/>
        </w:rPr>
        <w:t>- Bố trí thời gian phù hợp để vận chuyển nguyên vật liệu, phế thải xây dựng. Tránh vận chuyển vào thời gian giờ cao điểm, giờ tan tầm để giảm ùn tắc và tai nạn giao thông.</w:t>
      </w:r>
    </w:p>
    <w:p w14:paraId="2B2657B4" w14:textId="77777777" w:rsidR="004B0C6C" w:rsidRPr="001A3A99" w:rsidRDefault="004B0C6C" w:rsidP="00854FDB">
      <w:pPr>
        <w:spacing w:before="120" w:after="120" w:line="380" w:lineRule="exact"/>
        <w:ind w:firstLine="720"/>
        <w:jc w:val="both"/>
        <w:rPr>
          <w:bCs/>
          <w:iCs/>
          <w:sz w:val="28"/>
          <w:szCs w:val="28"/>
          <w:lang w:val="vi-VN"/>
        </w:rPr>
      </w:pPr>
      <w:r w:rsidRPr="001A3A99">
        <w:rPr>
          <w:bCs/>
          <w:iCs/>
          <w:sz w:val="28"/>
          <w:szCs w:val="28"/>
          <w:lang w:val="vi-VN"/>
        </w:rPr>
        <w:t>- Trang bị bảo hộ lao động phù hợp như khẩu trang, kính an toàn, quần áo bảo hộ lao động, mũ bảo hộ,.. cho người lao động trên công trường.</w:t>
      </w:r>
    </w:p>
    <w:p w14:paraId="77518723" w14:textId="77777777" w:rsidR="00495CCC" w:rsidRPr="001A3A99" w:rsidRDefault="00495CCC" w:rsidP="00B95B26">
      <w:pPr>
        <w:pStyle w:val="Heading3"/>
        <w:spacing w:before="120" w:after="120" w:line="360" w:lineRule="exact"/>
        <w:jc w:val="both"/>
        <w:rPr>
          <w:rFonts w:ascii="Times New Roman" w:hAnsi="Times New Roman"/>
          <w:bCs w:val="0"/>
          <w:i/>
          <w:sz w:val="28"/>
          <w:szCs w:val="28"/>
          <w:lang w:val="vi-VN"/>
        </w:rPr>
      </w:pPr>
      <w:bookmarkStart w:id="416" w:name="_Toc153805810"/>
      <w:r w:rsidRPr="001A3A99">
        <w:rPr>
          <w:rFonts w:ascii="Times New Roman" w:hAnsi="Times New Roman"/>
          <w:bCs w:val="0"/>
          <w:i/>
          <w:sz w:val="28"/>
          <w:szCs w:val="28"/>
          <w:lang w:val="vi-VN"/>
        </w:rPr>
        <w:lastRenderedPageBreak/>
        <w:t>1.2.2. Biện pháp giảm thiểu, xử lý chất thải</w:t>
      </w:r>
      <w:bookmarkEnd w:id="414"/>
      <w:r w:rsidRPr="001A3A99">
        <w:rPr>
          <w:rFonts w:ascii="Times New Roman" w:hAnsi="Times New Roman"/>
          <w:bCs w:val="0"/>
          <w:i/>
          <w:sz w:val="28"/>
          <w:szCs w:val="28"/>
          <w:lang w:val="vi-VN"/>
        </w:rPr>
        <w:t>:</w:t>
      </w:r>
      <w:bookmarkEnd w:id="415"/>
      <w:bookmarkEnd w:id="416"/>
    </w:p>
    <w:p w14:paraId="0DBA371D" w14:textId="77777777" w:rsidR="00495CCC" w:rsidRPr="001A3A99" w:rsidRDefault="00495CCC" w:rsidP="00B95B26">
      <w:pPr>
        <w:tabs>
          <w:tab w:val="left" w:pos="1164"/>
        </w:tabs>
        <w:spacing w:before="120" w:after="120" w:line="360" w:lineRule="exact"/>
        <w:ind w:firstLine="720"/>
        <w:jc w:val="both"/>
        <w:rPr>
          <w:bCs/>
          <w:iCs/>
          <w:sz w:val="28"/>
          <w:szCs w:val="28"/>
          <w:lang w:val="vi-VN"/>
        </w:rPr>
      </w:pPr>
      <w:r w:rsidRPr="001A3A99">
        <w:rPr>
          <w:bCs/>
          <w:iCs/>
          <w:sz w:val="28"/>
          <w:szCs w:val="28"/>
          <w:lang w:val="vi-VN"/>
        </w:rPr>
        <w:t>Để hạn chế, giảm thiểu ô nhiễm môi trường từ quá trình thi công xây dựng, chủ đầu tư kết hợp với đơn vị thi công thực hiện các biện pháp sau:</w:t>
      </w:r>
    </w:p>
    <w:p w14:paraId="3BE10E81" w14:textId="77777777" w:rsidR="00495CCC" w:rsidRPr="001A3A99" w:rsidRDefault="00495CCC" w:rsidP="004B0C6C">
      <w:pPr>
        <w:spacing w:before="120" w:after="120" w:line="360" w:lineRule="exact"/>
        <w:ind w:firstLine="720"/>
        <w:jc w:val="both"/>
        <w:rPr>
          <w:b/>
          <w:sz w:val="28"/>
          <w:szCs w:val="28"/>
          <w:lang w:val="vi-VN"/>
        </w:rPr>
      </w:pPr>
      <w:r w:rsidRPr="001A3A99">
        <w:rPr>
          <w:b/>
          <w:sz w:val="28"/>
          <w:szCs w:val="28"/>
          <w:lang w:val="vi-VN"/>
        </w:rPr>
        <w:t>A. Chất thải rắn:</w:t>
      </w:r>
    </w:p>
    <w:p w14:paraId="43F642D4" w14:textId="77777777" w:rsidR="00495CCC" w:rsidRPr="001A3A99" w:rsidRDefault="00495CCC" w:rsidP="004B0C6C">
      <w:pPr>
        <w:spacing w:before="120" w:after="120" w:line="360" w:lineRule="exact"/>
        <w:ind w:firstLine="720"/>
        <w:jc w:val="both"/>
        <w:rPr>
          <w:i/>
          <w:sz w:val="28"/>
          <w:szCs w:val="28"/>
          <w:lang w:val="vi-VN"/>
        </w:rPr>
      </w:pPr>
      <w:r w:rsidRPr="001A3A99">
        <w:rPr>
          <w:i/>
          <w:sz w:val="28"/>
          <w:szCs w:val="28"/>
          <w:lang w:val="vi-VN"/>
        </w:rPr>
        <w:t>1. Chất thải rắn thông thường:</w:t>
      </w:r>
    </w:p>
    <w:p w14:paraId="596EA24B" w14:textId="0899953C" w:rsidR="00495CCC" w:rsidRPr="001A3A99" w:rsidRDefault="00495CCC" w:rsidP="00B95B26">
      <w:pPr>
        <w:spacing w:before="120" w:after="120" w:line="360" w:lineRule="exact"/>
        <w:jc w:val="both"/>
        <w:rPr>
          <w:i/>
          <w:sz w:val="28"/>
          <w:szCs w:val="28"/>
          <w:u w:val="single"/>
          <w:lang w:val="vi-VN"/>
        </w:rPr>
      </w:pPr>
      <w:r w:rsidRPr="001A3A99">
        <w:rPr>
          <w:i/>
          <w:sz w:val="28"/>
          <w:szCs w:val="28"/>
          <w:lang w:val="vi-VN"/>
        </w:rPr>
        <w:tab/>
      </w:r>
      <w:r w:rsidR="000A3F4E" w:rsidRPr="001A3A99">
        <w:rPr>
          <w:i/>
          <w:sz w:val="28"/>
          <w:szCs w:val="28"/>
          <w:lang w:val="vi-VN"/>
        </w:rPr>
        <w:t>*</w:t>
      </w:r>
      <w:r w:rsidRPr="001A3A99">
        <w:rPr>
          <w:i/>
          <w:sz w:val="28"/>
          <w:szCs w:val="28"/>
          <w:lang w:val="vi-VN"/>
        </w:rPr>
        <w:t xml:space="preserve"> </w:t>
      </w:r>
      <w:r w:rsidR="000A3F4E" w:rsidRPr="001A3A99">
        <w:rPr>
          <w:i/>
          <w:sz w:val="28"/>
          <w:szCs w:val="28"/>
          <w:u w:val="single"/>
          <w:lang w:val="vi-VN"/>
        </w:rPr>
        <w:t>C</w:t>
      </w:r>
      <w:r w:rsidRPr="001A3A99">
        <w:rPr>
          <w:i/>
          <w:sz w:val="28"/>
          <w:szCs w:val="28"/>
          <w:u w:val="single"/>
          <w:lang w:val="vi-VN"/>
        </w:rPr>
        <w:t xml:space="preserve">hất thải </w:t>
      </w:r>
      <w:r w:rsidR="000A3F4E" w:rsidRPr="001A3A99">
        <w:rPr>
          <w:i/>
          <w:sz w:val="28"/>
          <w:szCs w:val="28"/>
          <w:u w:val="single"/>
          <w:lang w:val="vi-VN"/>
        </w:rPr>
        <w:t xml:space="preserve">rắn </w:t>
      </w:r>
      <w:r w:rsidRPr="001A3A99">
        <w:rPr>
          <w:i/>
          <w:sz w:val="28"/>
          <w:szCs w:val="28"/>
          <w:u w:val="single"/>
          <w:lang w:val="vi-VN"/>
        </w:rPr>
        <w:t>xây dựng:</w:t>
      </w:r>
    </w:p>
    <w:p w14:paraId="04550AF0" w14:textId="423D3F9A" w:rsidR="00495CCC" w:rsidRPr="001A3A99" w:rsidRDefault="00495CCC" w:rsidP="00B95B26">
      <w:pPr>
        <w:spacing w:before="120" w:after="120" w:line="360" w:lineRule="exact"/>
        <w:jc w:val="both"/>
        <w:rPr>
          <w:sz w:val="28"/>
          <w:szCs w:val="28"/>
          <w:lang w:val="vi-VN"/>
        </w:rPr>
      </w:pPr>
      <w:r w:rsidRPr="001A3A99">
        <w:rPr>
          <w:i/>
          <w:sz w:val="28"/>
          <w:szCs w:val="28"/>
          <w:lang w:val="vi-VN"/>
        </w:rPr>
        <w:tab/>
      </w:r>
      <w:r w:rsidR="000A3F4E" w:rsidRPr="001A3A99">
        <w:rPr>
          <w:i/>
          <w:sz w:val="28"/>
          <w:szCs w:val="28"/>
          <w:lang w:val="vi-VN"/>
        </w:rPr>
        <w:t xml:space="preserve">- </w:t>
      </w:r>
      <w:r w:rsidRPr="001A3A99">
        <w:rPr>
          <w:sz w:val="28"/>
          <w:szCs w:val="28"/>
          <w:lang w:val="vi-VN"/>
        </w:rPr>
        <w:t>Hạn chế tối đa phát sinh chất thải trong thi công bằng việc tính toán hợp lý nguyên vật liệu; giáo dục, tăng cường nhắc nhở công nhân ý thức tiết kiệm và thắt chặt quản lý, giám sát công trình.</w:t>
      </w:r>
    </w:p>
    <w:p w14:paraId="4D915E0C" w14:textId="42BDC565" w:rsidR="00495CCC" w:rsidRPr="001A3A99" w:rsidRDefault="00495CCC" w:rsidP="00B95B26">
      <w:pPr>
        <w:spacing w:before="120" w:after="120" w:line="360" w:lineRule="exact"/>
        <w:jc w:val="both"/>
        <w:rPr>
          <w:sz w:val="28"/>
          <w:szCs w:val="28"/>
          <w:lang w:val="vi-VN"/>
        </w:rPr>
      </w:pPr>
      <w:r w:rsidRPr="001A3A99">
        <w:rPr>
          <w:sz w:val="28"/>
          <w:szCs w:val="28"/>
          <w:lang w:val="vi-VN"/>
        </w:rPr>
        <w:tab/>
      </w:r>
      <w:r w:rsidR="000A3F4E" w:rsidRPr="001A3A99">
        <w:rPr>
          <w:sz w:val="28"/>
          <w:szCs w:val="28"/>
          <w:lang w:val="vi-VN"/>
        </w:rPr>
        <w:t xml:space="preserve">- </w:t>
      </w:r>
      <w:r w:rsidRPr="001A3A99">
        <w:rPr>
          <w:sz w:val="28"/>
          <w:szCs w:val="28"/>
          <w:lang w:val="vi-VN"/>
        </w:rPr>
        <w:t>Các loại phế thải như gạch, đá,</w:t>
      </w:r>
      <w:r w:rsidR="004B0C6C" w:rsidRPr="001A3A99">
        <w:rPr>
          <w:sz w:val="28"/>
          <w:szCs w:val="28"/>
          <w:lang w:val="vi-VN"/>
        </w:rPr>
        <w:t xml:space="preserve"> vữa</w:t>
      </w:r>
      <w:r w:rsidRPr="001A3A99">
        <w:rPr>
          <w:sz w:val="28"/>
          <w:szCs w:val="28"/>
          <w:lang w:val="vi-VN"/>
        </w:rPr>
        <w:t xml:space="preserve"> ... sẽ </w:t>
      </w:r>
      <w:r w:rsidR="004B0C6C" w:rsidRPr="001A3A99">
        <w:rPr>
          <w:sz w:val="28"/>
          <w:szCs w:val="28"/>
          <w:lang w:val="vi-VN"/>
        </w:rPr>
        <w:t>được tận dụng để san lấp hoặc tôn nền những khu vực trũng của dự án</w:t>
      </w:r>
      <w:r w:rsidRPr="001A3A99">
        <w:rPr>
          <w:sz w:val="28"/>
          <w:szCs w:val="28"/>
          <w:lang w:val="vi-VN"/>
        </w:rPr>
        <w:t>.</w:t>
      </w:r>
    </w:p>
    <w:p w14:paraId="055FD3D7" w14:textId="192A0050" w:rsidR="000A3F4E" w:rsidRPr="001A3A99" w:rsidRDefault="000A3F4E" w:rsidP="000A3F4E">
      <w:pPr>
        <w:spacing w:before="120" w:after="120" w:line="360" w:lineRule="exact"/>
        <w:ind w:firstLine="709"/>
        <w:jc w:val="both"/>
        <w:rPr>
          <w:sz w:val="28"/>
          <w:szCs w:val="28"/>
          <w:lang w:val="vi-VN"/>
        </w:rPr>
      </w:pPr>
      <w:r w:rsidRPr="001A3A99">
        <w:rPr>
          <w:sz w:val="28"/>
          <w:szCs w:val="28"/>
          <w:lang w:val="vi-VN"/>
        </w:rPr>
        <w:t xml:space="preserve">- </w:t>
      </w:r>
      <w:r w:rsidR="00495CCC" w:rsidRPr="001A3A99">
        <w:rPr>
          <w:sz w:val="28"/>
          <w:szCs w:val="28"/>
          <w:lang w:val="vi-VN"/>
        </w:rPr>
        <w:t xml:space="preserve">Các loại chất thải như </w:t>
      </w:r>
      <w:r w:rsidRPr="001A3A99">
        <w:rPr>
          <w:sz w:val="28"/>
          <w:szCs w:val="28"/>
          <w:lang w:val="vi-VN"/>
        </w:rPr>
        <w:t xml:space="preserve">sắt thép vụn, bao bì,... thu gom tái sử dụng hoặc bán cho đơn vị có nhu cầu sử dụng. </w:t>
      </w:r>
    </w:p>
    <w:p w14:paraId="72157ACA" w14:textId="77777777" w:rsidR="000A3F4E" w:rsidRPr="001A3A99" w:rsidRDefault="000A3F4E" w:rsidP="000A3F4E">
      <w:pPr>
        <w:spacing w:before="120" w:after="120" w:line="360" w:lineRule="exact"/>
        <w:ind w:firstLine="709"/>
        <w:jc w:val="both"/>
        <w:rPr>
          <w:i/>
          <w:sz w:val="28"/>
          <w:szCs w:val="28"/>
          <w:lang w:val="vi-VN"/>
        </w:rPr>
      </w:pPr>
      <w:r w:rsidRPr="001A3A99">
        <w:rPr>
          <w:i/>
          <w:sz w:val="28"/>
          <w:szCs w:val="28"/>
          <w:lang w:val="vi-VN"/>
        </w:rPr>
        <w:tab/>
        <w:t xml:space="preserve">* </w:t>
      </w:r>
      <w:r w:rsidRPr="001A3A99">
        <w:rPr>
          <w:i/>
          <w:sz w:val="28"/>
          <w:szCs w:val="28"/>
          <w:u w:val="single"/>
          <w:lang w:val="vi-VN"/>
        </w:rPr>
        <w:t>CTR sinh hoạt</w:t>
      </w:r>
      <w:r w:rsidRPr="001A3A99">
        <w:rPr>
          <w:i/>
          <w:sz w:val="28"/>
          <w:szCs w:val="28"/>
          <w:lang w:val="vi-VN"/>
        </w:rPr>
        <w:t>:</w:t>
      </w:r>
    </w:p>
    <w:p w14:paraId="772936FB" w14:textId="08353325" w:rsidR="00495CCC" w:rsidRPr="001A3A99" w:rsidRDefault="00495CCC" w:rsidP="000A3F4E">
      <w:pPr>
        <w:spacing w:before="120" w:after="120" w:line="360" w:lineRule="exact"/>
        <w:ind w:firstLine="709"/>
        <w:jc w:val="both"/>
        <w:rPr>
          <w:sz w:val="28"/>
          <w:szCs w:val="28"/>
          <w:lang w:val="vi-VN"/>
        </w:rPr>
      </w:pPr>
      <w:r w:rsidRPr="001A3A99">
        <w:rPr>
          <w:sz w:val="28"/>
          <w:szCs w:val="28"/>
          <w:lang w:val="vi-VN"/>
        </w:rPr>
        <w:t>Chất thải rắn sinh hoạt phát sinh tại khu vực dự án sẽ được thu gom vào 0</w:t>
      </w:r>
      <w:r w:rsidR="000A3F4E" w:rsidRPr="001A3A99">
        <w:rPr>
          <w:sz w:val="28"/>
          <w:szCs w:val="28"/>
          <w:lang w:val="vi-VN"/>
        </w:rPr>
        <w:t>3</w:t>
      </w:r>
      <w:r w:rsidRPr="001A3A99">
        <w:rPr>
          <w:sz w:val="28"/>
          <w:szCs w:val="28"/>
          <w:lang w:val="vi-VN"/>
        </w:rPr>
        <w:t xml:space="preserve"> thùng thể tích </w:t>
      </w:r>
      <w:r w:rsidR="000A3F4E" w:rsidRPr="001A3A99">
        <w:rPr>
          <w:sz w:val="28"/>
          <w:szCs w:val="28"/>
          <w:lang w:val="vi-VN"/>
        </w:rPr>
        <w:t>50</w:t>
      </w:r>
      <w:r w:rsidRPr="001A3A99">
        <w:rPr>
          <w:sz w:val="28"/>
          <w:szCs w:val="28"/>
          <w:lang w:val="vi-VN"/>
        </w:rPr>
        <w:t xml:space="preserve"> lít/thùng, sau đó hợp đồng thu gom với đơn vị thu gom rác thải địa phương </w:t>
      </w:r>
      <w:r w:rsidR="001C6BFE" w:rsidRPr="001A3A99">
        <w:rPr>
          <w:sz w:val="28"/>
          <w:szCs w:val="28"/>
          <w:lang w:val="vi-VN"/>
        </w:rPr>
        <w:t>hàng ngày thu gom đưa</w:t>
      </w:r>
      <w:r w:rsidRPr="001A3A99">
        <w:rPr>
          <w:sz w:val="28"/>
          <w:szCs w:val="28"/>
          <w:lang w:val="vi-VN"/>
        </w:rPr>
        <w:t xml:space="preserve"> đi xử lý. </w:t>
      </w:r>
    </w:p>
    <w:p w14:paraId="45CF7918" w14:textId="77777777" w:rsidR="00495CCC" w:rsidRPr="001A3A99" w:rsidRDefault="00495CCC" w:rsidP="000A3F4E">
      <w:pPr>
        <w:spacing w:before="120" w:after="120" w:line="360" w:lineRule="exact"/>
        <w:ind w:firstLine="709"/>
        <w:jc w:val="both"/>
        <w:rPr>
          <w:i/>
          <w:sz w:val="28"/>
          <w:szCs w:val="28"/>
          <w:lang w:val="vi-VN"/>
        </w:rPr>
      </w:pPr>
      <w:r w:rsidRPr="001A3A99">
        <w:rPr>
          <w:i/>
          <w:sz w:val="28"/>
          <w:szCs w:val="28"/>
          <w:lang w:val="vi-VN"/>
        </w:rPr>
        <w:t>2. Chất thải rắn nguy hại:</w:t>
      </w:r>
    </w:p>
    <w:p w14:paraId="436568AF" w14:textId="597FB631" w:rsidR="00495CCC" w:rsidRPr="001A3A99" w:rsidRDefault="00495CCC" w:rsidP="000A3F4E">
      <w:pPr>
        <w:spacing w:before="120" w:after="120" w:line="360" w:lineRule="exact"/>
        <w:ind w:firstLine="720"/>
        <w:jc w:val="both"/>
        <w:rPr>
          <w:sz w:val="28"/>
          <w:szCs w:val="28"/>
          <w:lang w:val="vi-VN"/>
        </w:rPr>
      </w:pPr>
      <w:r w:rsidRPr="001A3A99">
        <w:rPr>
          <w:sz w:val="28"/>
          <w:szCs w:val="28"/>
          <w:lang w:val="vi-VN"/>
        </w:rPr>
        <w:t xml:space="preserve">Chất thải nguy hại phát sinh trong giai đoạn thi công như giẻ lau dính dầu mỡ, sơn thải,… sẽ được thu gom hàng ngày vào 03 thùng chứa riêng biệt có thể tích 50 lít/thùng, </w:t>
      </w:r>
      <w:r w:rsidR="000A3F4E" w:rsidRPr="001A3A99">
        <w:rPr>
          <w:sz w:val="28"/>
          <w:szCs w:val="28"/>
          <w:lang w:val="vi-VN"/>
        </w:rPr>
        <w:t>có nắp đậy đặt tại khu vực có mái che</w:t>
      </w:r>
      <w:r w:rsidRPr="001A3A99">
        <w:rPr>
          <w:sz w:val="28"/>
          <w:szCs w:val="28"/>
          <w:lang w:val="vi-VN"/>
        </w:rPr>
        <w:t xml:space="preserve">. Các chất thải nguy hại phát sinh sẽ được thu gom, lưu giữ, vận chuyển và xử lý theo quy định của </w:t>
      </w:r>
      <w:r w:rsidRPr="001A3A99">
        <w:rPr>
          <w:sz w:val="28"/>
          <w:szCs w:val="28"/>
          <w:lang w:val="es-GT"/>
        </w:rPr>
        <w:t>Thông tư số 02/2022/TT-BTNMT ngày 10/01/2022 của Bộ Tài nguyên và Môi trường quy định chi tiết thi hành một số điều của Luật Bảo vệ môi trường</w:t>
      </w:r>
      <w:r w:rsidRPr="001A3A99">
        <w:rPr>
          <w:sz w:val="28"/>
          <w:szCs w:val="28"/>
          <w:lang w:val="vi-VN"/>
        </w:rPr>
        <w:t>; Nghị định số 08/2022/NĐ-CP ngày 10/01/2022 của Chính phủ về quy định chi tiết một số điều của Luật bảo vệ môi trường.</w:t>
      </w:r>
    </w:p>
    <w:p w14:paraId="246DDFB0" w14:textId="77777777" w:rsidR="00495CCC" w:rsidRPr="001A3A99" w:rsidRDefault="00495CCC" w:rsidP="00B95B26">
      <w:pPr>
        <w:spacing w:before="120" w:after="120" w:line="360" w:lineRule="exact"/>
        <w:ind w:firstLine="709"/>
        <w:jc w:val="both"/>
        <w:rPr>
          <w:sz w:val="28"/>
          <w:szCs w:val="28"/>
          <w:lang w:val="vi-VN"/>
        </w:rPr>
      </w:pPr>
      <w:r w:rsidRPr="001A3A99">
        <w:rPr>
          <w:sz w:val="28"/>
          <w:szCs w:val="28"/>
          <w:lang w:val="vi-VN"/>
        </w:rPr>
        <w:t>Ngoài ra đơn vị thi công hạn chế việc sửa chữa phương tiện vận chuyển, máy móc, thiết bị trong khu vực dự án nhằm giảm thiểu dầu thải, giẻ lau dính dầu phát sinh trên công trường.</w:t>
      </w:r>
    </w:p>
    <w:p w14:paraId="262B1BCF" w14:textId="77777777" w:rsidR="00495CCC" w:rsidRPr="001A3A99" w:rsidRDefault="00495CCC" w:rsidP="00691EE5">
      <w:pPr>
        <w:spacing w:before="120" w:after="120" w:line="360" w:lineRule="exact"/>
        <w:ind w:firstLine="709"/>
        <w:jc w:val="both"/>
        <w:rPr>
          <w:b/>
          <w:sz w:val="28"/>
          <w:szCs w:val="28"/>
          <w:lang w:val="vi-VN"/>
        </w:rPr>
      </w:pPr>
      <w:r w:rsidRPr="001A3A99">
        <w:rPr>
          <w:b/>
          <w:sz w:val="28"/>
          <w:szCs w:val="28"/>
          <w:lang w:val="vi-VN"/>
        </w:rPr>
        <w:t>B. Bụi, khí thải:</w:t>
      </w:r>
    </w:p>
    <w:p w14:paraId="5ED6A8DE" w14:textId="69BE5C17" w:rsidR="00495CCC" w:rsidRPr="001A3A99" w:rsidRDefault="00495CCC" w:rsidP="00691EE5">
      <w:pPr>
        <w:spacing w:before="120" w:after="120" w:line="360" w:lineRule="exact"/>
        <w:ind w:firstLine="720"/>
        <w:jc w:val="both"/>
        <w:rPr>
          <w:sz w:val="28"/>
          <w:szCs w:val="28"/>
          <w:lang w:val="vi-VN"/>
        </w:rPr>
      </w:pPr>
      <w:r w:rsidRPr="001A3A99">
        <w:rPr>
          <w:sz w:val="28"/>
          <w:szCs w:val="28"/>
          <w:lang w:val="vi-VN"/>
        </w:rPr>
        <w:t xml:space="preserve">Trong quá trình thi công xây dựng dự án, </w:t>
      </w:r>
      <w:r w:rsidR="000A3F4E" w:rsidRPr="001A3A99">
        <w:rPr>
          <w:sz w:val="28"/>
          <w:szCs w:val="28"/>
          <w:lang w:val="vi-VN"/>
        </w:rPr>
        <w:t xml:space="preserve">Chủ dự án </w:t>
      </w:r>
      <w:r w:rsidR="00691EE5" w:rsidRPr="001A3A99">
        <w:rPr>
          <w:sz w:val="28"/>
          <w:szCs w:val="28"/>
          <w:lang w:val="vi-VN"/>
        </w:rPr>
        <w:t xml:space="preserve">sẽ </w:t>
      </w:r>
      <w:r w:rsidR="000A3F4E" w:rsidRPr="001A3A99">
        <w:rPr>
          <w:sz w:val="28"/>
          <w:szCs w:val="28"/>
          <w:lang w:val="vi-VN"/>
        </w:rPr>
        <w:t>yêu cầu đơn vị thi công</w:t>
      </w:r>
      <w:r w:rsidRPr="001A3A99">
        <w:rPr>
          <w:sz w:val="28"/>
          <w:szCs w:val="28"/>
          <w:lang w:val="vi-VN"/>
        </w:rPr>
        <w:t xml:space="preserve">, lắp đặt các công trình của dự án </w:t>
      </w:r>
      <w:r w:rsidR="000A3F4E" w:rsidRPr="001A3A99">
        <w:rPr>
          <w:sz w:val="28"/>
          <w:szCs w:val="28"/>
          <w:lang w:val="vi-VN"/>
        </w:rPr>
        <w:t>phải</w:t>
      </w:r>
      <w:r w:rsidRPr="001A3A99">
        <w:rPr>
          <w:sz w:val="28"/>
          <w:szCs w:val="28"/>
          <w:lang w:val="vi-VN"/>
        </w:rPr>
        <w:t xml:space="preserve"> thực hiện đầy đủ các quy định về an toàn lao động và vệ sinh môi trường. Các biện pháp sau đây sẽ được thực hiện để hạn chế các tác động xấu tới </w:t>
      </w:r>
      <w:r w:rsidR="00691EE5" w:rsidRPr="001A3A99">
        <w:rPr>
          <w:sz w:val="28"/>
          <w:szCs w:val="28"/>
          <w:lang w:val="vi-VN"/>
        </w:rPr>
        <w:t>môi trường không khí xung quanh, cụ thể như sau:</w:t>
      </w:r>
    </w:p>
    <w:p w14:paraId="7838B385" w14:textId="77777777" w:rsidR="000A3F4E" w:rsidRPr="001A3A99" w:rsidRDefault="000A3F4E" w:rsidP="00691EE5">
      <w:pPr>
        <w:spacing w:before="120" w:after="120" w:line="360" w:lineRule="exact"/>
        <w:ind w:firstLine="709"/>
        <w:jc w:val="both"/>
        <w:rPr>
          <w:sz w:val="28"/>
          <w:szCs w:val="28"/>
          <w:lang w:val="vi-VN"/>
        </w:rPr>
      </w:pPr>
      <w:r w:rsidRPr="001A3A99">
        <w:rPr>
          <w:sz w:val="28"/>
          <w:szCs w:val="28"/>
          <w:lang w:val="vi-VN"/>
        </w:rPr>
        <w:lastRenderedPageBreak/>
        <w:t>- Tiến hành phun ẩm khu vực thi công xây dựng</w:t>
      </w:r>
    </w:p>
    <w:p w14:paraId="324C0003" w14:textId="77777777" w:rsidR="000A3F4E" w:rsidRPr="001A3A99" w:rsidRDefault="000A3F4E" w:rsidP="008C70D7">
      <w:pPr>
        <w:spacing w:before="120" w:after="120" w:line="360" w:lineRule="exact"/>
        <w:ind w:firstLine="709"/>
        <w:jc w:val="both"/>
        <w:rPr>
          <w:sz w:val="28"/>
          <w:szCs w:val="28"/>
          <w:lang w:val="it-IT"/>
        </w:rPr>
      </w:pPr>
      <w:r w:rsidRPr="001A3A99">
        <w:rPr>
          <w:sz w:val="28"/>
          <w:szCs w:val="28"/>
          <w:lang w:val="it-IT"/>
        </w:rPr>
        <w:t>- Hàng ngày bố trí công nhân quét dọn đất cát rơi vãi.</w:t>
      </w:r>
    </w:p>
    <w:p w14:paraId="28A92EF6" w14:textId="77777777" w:rsidR="000A3F4E" w:rsidRPr="001A3A99" w:rsidRDefault="000A3F4E" w:rsidP="008C70D7">
      <w:pPr>
        <w:spacing w:before="120" w:after="120" w:line="360" w:lineRule="exact"/>
        <w:ind w:firstLine="709"/>
        <w:jc w:val="both"/>
        <w:rPr>
          <w:bCs/>
          <w:iCs/>
          <w:sz w:val="28"/>
          <w:szCs w:val="28"/>
          <w:lang w:val="vi-VN"/>
        </w:rPr>
      </w:pPr>
      <w:r w:rsidRPr="001A3A99">
        <w:rPr>
          <w:bCs/>
          <w:iCs/>
          <w:sz w:val="28"/>
          <w:szCs w:val="28"/>
          <w:lang w:val="vi-VN"/>
        </w:rPr>
        <w:t>- Sử dụng phương tiện vận chuyển, máy móc, thiết bị thi công đạt tiêu chuẩn quy định về mức độ an toàn kỹ thuật và an toàn môi trường, không sử dụng thiết bị thi công cũ, lạc hậu.</w:t>
      </w:r>
    </w:p>
    <w:p w14:paraId="7D7B4BDC" w14:textId="77777777" w:rsidR="000A3F4E" w:rsidRPr="001A3A99" w:rsidRDefault="000A3F4E" w:rsidP="008C70D7">
      <w:pPr>
        <w:spacing w:before="120" w:after="120" w:line="360" w:lineRule="exact"/>
        <w:ind w:firstLine="709"/>
        <w:jc w:val="both"/>
        <w:rPr>
          <w:bCs/>
          <w:iCs/>
          <w:sz w:val="28"/>
          <w:szCs w:val="28"/>
          <w:lang w:val="vi-VN"/>
        </w:rPr>
      </w:pPr>
      <w:r w:rsidRPr="001A3A99">
        <w:rPr>
          <w:bCs/>
          <w:iCs/>
          <w:sz w:val="28"/>
          <w:szCs w:val="28"/>
          <w:lang w:val="vi-VN"/>
        </w:rPr>
        <w:t>- Yêu cầu các phương tiện vận chuyển nguyên vật liệu xây dựng sử dụng nhiên liệu đúng với thiết kế của động cơ, chở đúng tải trọng cho phép và có bạt che chắn, hạn chế chất thải rơi xuống dọc tuyến đường vận chuyển.</w:t>
      </w:r>
    </w:p>
    <w:p w14:paraId="7E1A3579" w14:textId="77777777" w:rsidR="000A3F4E" w:rsidRPr="001A3A99" w:rsidRDefault="000A3F4E" w:rsidP="008C70D7">
      <w:pPr>
        <w:spacing w:before="120" w:after="120" w:line="360" w:lineRule="exact"/>
        <w:ind w:firstLine="709"/>
        <w:jc w:val="both"/>
        <w:rPr>
          <w:bCs/>
          <w:iCs/>
          <w:sz w:val="28"/>
          <w:szCs w:val="28"/>
          <w:lang w:val="vi-VN"/>
        </w:rPr>
      </w:pPr>
      <w:r w:rsidRPr="001A3A99">
        <w:rPr>
          <w:bCs/>
          <w:iCs/>
          <w:sz w:val="28"/>
          <w:szCs w:val="28"/>
          <w:lang w:val="vi-VN"/>
        </w:rPr>
        <w:t>- Hạn chế hoạt động cùng một lúc nhiều máy móc có phát sinh tiếng ồn lớn, nhằm tránh sự cộng hưởng làm gia tăng độ ồn.</w:t>
      </w:r>
    </w:p>
    <w:p w14:paraId="4E825B37" w14:textId="77777777" w:rsidR="000A3F4E" w:rsidRPr="001A3A99" w:rsidRDefault="000A3F4E" w:rsidP="008C70D7">
      <w:pPr>
        <w:widowControl w:val="0"/>
        <w:spacing w:before="120" w:after="120" w:line="360" w:lineRule="exact"/>
        <w:ind w:firstLine="709"/>
        <w:jc w:val="both"/>
        <w:rPr>
          <w:sz w:val="28"/>
          <w:szCs w:val="28"/>
          <w:lang w:val="vi-VN"/>
        </w:rPr>
      </w:pPr>
      <w:r w:rsidRPr="001A3A99">
        <w:rPr>
          <w:bCs/>
          <w:iCs/>
          <w:sz w:val="28"/>
          <w:szCs w:val="28"/>
          <w:lang w:val="vi-VN"/>
        </w:rPr>
        <w:t xml:space="preserve">- </w:t>
      </w:r>
      <w:r w:rsidRPr="001A3A99">
        <w:rPr>
          <w:sz w:val="28"/>
          <w:szCs w:val="28"/>
          <w:lang w:val="vi-VN"/>
        </w:rPr>
        <w:t>Sử dụng các kết cấu đàn hồi giảm rung như hộp dầu giảm chấn, gối đàn hồi kim loại, đệm đàn hồi kim loại, gối đàn hồi cao su, đệm đàn hồi cao su, v.v...</w:t>
      </w:r>
    </w:p>
    <w:p w14:paraId="79F23B59" w14:textId="77777777" w:rsidR="000A3F4E" w:rsidRPr="001A3A99" w:rsidRDefault="000A3F4E" w:rsidP="008C70D7">
      <w:pPr>
        <w:spacing w:before="120" w:after="120" w:line="360" w:lineRule="exact"/>
        <w:ind w:firstLine="709"/>
        <w:jc w:val="both"/>
        <w:rPr>
          <w:sz w:val="28"/>
          <w:szCs w:val="28"/>
          <w:lang w:val="vi-VN"/>
        </w:rPr>
      </w:pPr>
      <w:r w:rsidRPr="001A3A99">
        <w:rPr>
          <w:sz w:val="28"/>
          <w:szCs w:val="28"/>
          <w:lang w:val="vi-VN"/>
        </w:rPr>
        <w:t>- Ưu tiên chọn nguồn cung cấp vật liệu gần khu dự án để giảm quãng đường vận chuyển và giảm công tác bảo quản nhằm giảm thiểu tối đa bụi và các chất thải phát sinh cũng như giảm nguy cơ xảy ra các sự cố;</w:t>
      </w:r>
    </w:p>
    <w:p w14:paraId="5CDBB486" w14:textId="77777777" w:rsidR="000A3F4E" w:rsidRPr="001A3A99" w:rsidRDefault="000A3F4E" w:rsidP="008C70D7">
      <w:pPr>
        <w:spacing w:before="120" w:after="120" w:line="360" w:lineRule="exact"/>
        <w:ind w:firstLine="709"/>
        <w:jc w:val="both"/>
        <w:rPr>
          <w:sz w:val="28"/>
          <w:szCs w:val="28"/>
          <w:lang w:val="vi-VN"/>
        </w:rPr>
      </w:pPr>
      <w:r w:rsidRPr="001A3A99">
        <w:rPr>
          <w:sz w:val="28"/>
          <w:szCs w:val="28"/>
          <w:lang w:val="vi-VN"/>
        </w:rPr>
        <w:t>- Tiến hành bảo dưỡng các loại xe và thiết bị xây dựng đúng thời hạn để giảm tối đa lượng khí thải ra;</w:t>
      </w:r>
    </w:p>
    <w:p w14:paraId="73A967CC" w14:textId="77777777" w:rsidR="000A3F4E" w:rsidRPr="001A3A99" w:rsidRDefault="000A3F4E" w:rsidP="008C70D7">
      <w:pPr>
        <w:widowControl w:val="0"/>
        <w:spacing w:before="120" w:after="120" w:line="360" w:lineRule="exact"/>
        <w:ind w:firstLine="709"/>
        <w:jc w:val="both"/>
        <w:rPr>
          <w:spacing w:val="-4"/>
          <w:sz w:val="28"/>
          <w:szCs w:val="28"/>
          <w:lang w:val="vi-VN"/>
        </w:rPr>
      </w:pPr>
      <w:r w:rsidRPr="001A3A99">
        <w:rPr>
          <w:sz w:val="28"/>
          <w:szCs w:val="28"/>
          <w:lang w:val="vi-VN"/>
        </w:rPr>
        <w:t xml:space="preserve">- Phân luồng xe ra vào khu vực dự án, tập kết nguyên vật liệu hợp lý để hạn chế sự tập trung quá đông các phương tiện vận chuyển tại công trường, các phương </w:t>
      </w:r>
      <w:r w:rsidRPr="001A3A99">
        <w:rPr>
          <w:spacing w:val="-4"/>
          <w:sz w:val="28"/>
          <w:szCs w:val="28"/>
          <w:lang w:val="vi-VN"/>
        </w:rPr>
        <w:t>tiện vận chuyển qua khu dân cư phải giảm tốc độ tránh khả năng gây tai nạn giao thông;</w:t>
      </w:r>
    </w:p>
    <w:p w14:paraId="44FFE542" w14:textId="77777777" w:rsidR="000A3F4E" w:rsidRPr="001A3A99" w:rsidRDefault="000A3F4E" w:rsidP="008C70D7">
      <w:pPr>
        <w:spacing w:before="120" w:after="120" w:line="360" w:lineRule="exact"/>
        <w:ind w:firstLine="709"/>
        <w:jc w:val="both"/>
        <w:rPr>
          <w:sz w:val="28"/>
          <w:szCs w:val="28"/>
          <w:lang w:val="it-IT"/>
        </w:rPr>
      </w:pPr>
      <w:r w:rsidRPr="001A3A99">
        <w:rPr>
          <w:sz w:val="28"/>
          <w:szCs w:val="28"/>
          <w:lang w:val="vi-VN" w:eastAsia="vi-VN"/>
        </w:rPr>
        <w:t>- Đối với khí thải phát sinh từ công đoạn hàn: Khí thải từ công đoạn này ảnh hưởng nhiều nhất tới công nhân thi công và nhanh chóng phát tán vào không khí. Vì vậy, để giảm thiểu tác động của khí thải loại này bằng cách trang bị bảo hộ lao động  cho các công nhân thi công tại công trường như: mũ hàn, quần áo,</w:t>
      </w:r>
      <w:r w:rsidRPr="001A3A99">
        <w:rPr>
          <w:sz w:val="28"/>
          <w:szCs w:val="28"/>
          <w:lang w:val="it-IT"/>
        </w:rPr>
        <w:t xml:space="preserve"> khẩu trang. </w:t>
      </w:r>
    </w:p>
    <w:p w14:paraId="3A1DFF82" w14:textId="77777777" w:rsidR="00495CCC" w:rsidRPr="001A3A99" w:rsidRDefault="00495CCC" w:rsidP="008C70D7">
      <w:pPr>
        <w:spacing w:before="120" w:after="120" w:line="360" w:lineRule="exact"/>
        <w:jc w:val="both"/>
        <w:rPr>
          <w:b/>
          <w:sz w:val="28"/>
          <w:szCs w:val="28"/>
          <w:lang w:val="vi-VN"/>
        </w:rPr>
      </w:pPr>
      <w:r w:rsidRPr="001A3A99">
        <w:rPr>
          <w:b/>
          <w:sz w:val="28"/>
          <w:szCs w:val="28"/>
          <w:lang w:val="vi-VN"/>
        </w:rPr>
        <w:t>C. Nước thải:</w:t>
      </w:r>
    </w:p>
    <w:p w14:paraId="2BDFFBAA" w14:textId="77777777" w:rsidR="00495CCC" w:rsidRPr="001A3A99" w:rsidRDefault="00495CCC" w:rsidP="008C70D7">
      <w:pPr>
        <w:spacing w:before="120" w:after="120" w:line="360" w:lineRule="exact"/>
        <w:ind w:firstLine="720"/>
        <w:jc w:val="both"/>
        <w:rPr>
          <w:i/>
          <w:iCs/>
          <w:sz w:val="28"/>
          <w:szCs w:val="28"/>
          <w:lang w:val="vi-VN"/>
        </w:rPr>
      </w:pPr>
      <w:r w:rsidRPr="001A3A99">
        <w:rPr>
          <w:i/>
          <w:iCs/>
          <w:sz w:val="28"/>
          <w:szCs w:val="28"/>
          <w:lang w:val="vi-VN"/>
        </w:rPr>
        <w:t>1. Nước thải sinh hoạt:</w:t>
      </w:r>
    </w:p>
    <w:p w14:paraId="75F84111" w14:textId="53CBA9A3" w:rsidR="00691EE5" w:rsidRPr="001A3A99" w:rsidRDefault="00495CCC" w:rsidP="008C70D7">
      <w:pPr>
        <w:autoSpaceDE w:val="0"/>
        <w:autoSpaceDN w:val="0"/>
        <w:adjustRightInd w:val="0"/>
        <w:spacing w:before="120" w:after="120" w:line="360" w:lineRule="exact"/>
        <w:ind w:firstLine="720"/>
        <w:jc w:val="both"/>
        <w:rPr>
          <w:sz w:val="28"/>
          <w:szCs w:val="28"/>
          <w:lang w:val="vi-VN"/>
        </w:rPr>
      </w:pPr>
      <w:r w:rsidRPr="001A3A99">
        <w:rPr>
          <w:sz w:val="28"/>
          <w:szCs w:val="28"/>
          <w:lang w:val="vi-VN"/>
        </w:rPr>
        <w:t>- Chủ thầu xây dựng sẽ ưu tiên tuyển dụng công nhân địa phương có điều kiện tự túc ăn ở để hạn chế phát sinh nước thải trên công trường. Tổ chức nhân lực hợp lý theo từng công đoạn thi công.</w:t>
      </w:r>
      <w:r w:rsidR="00691EE5" w:rsidRPr="001A3A99">
        <w:rPr>
          <w:sz w:val="28"/>
          <w:szCs w:val="28"/>
          <w:lang w:val="vi-VN"/>
        </w:rPr>
        <w:t xml:space="preserve"> Ngoài ra tại dự án hiện tại đã có 02 </w:t>
      </w:r>
      <w:r w:rsidR="00123BE8" w:rsidRPr="001A3A99">
        <w:rPr>
          <w:sz w:val="28"/>
          <w:szCs w:val="28"/>
          <w:lang w:val="vi-VN"/>
        </w:rPr>
        <w:t>bể tự hoại 3 ngăn</w:t>
      </w:r>
      <w:r w:rsidR="00691EE5" w:rsidRPr="001A3A99">
        <w:rPr>
          <w:sz w:val="28"/>
          <w:szCs w:val="28"/>
          <w:lang w:val="vi-VN"/>
        </w:rPr>
        <w:t xml:space="preserve"> tại khu vực nhà</w:t>
      </w:r>
      <w:r w:rsidR="00123BE8" w:rsidRPr="001A3A99">
        <w:rPr>
          <w:sz w:val="28"/>
          <w:szCs w:val="28"/>
          <w:lang w:val="vi-VN"/>
        </w:rPr>
        <w:t xml:space="preserve"> bảo vệ +</w:t>
      </w:r>
      <w:r w:rsidR="00691EE5" w:rsidRPr="001A3A99">
        <w:rPr>
          <w:sz w:val="28"/>
          <w:szCs w:val="28"/>
          <w:lang w:val="vi-VN"/>
        </w:rPr>
        <w:t xml:space="preserve"> nghỉ ca công nhân (thể tích </w:t>
      </w:r>
      <w:r w:rsidR="001C55F3" w:rsidRPr="001A3A99">
        <w:rPr>
          <w:sz w:val="28"/>
          <w:szCs w:val="28"/>
          <w:lang w:val="vi-VN"/>
        </w:rPr>
        <w:t>120 m</w:t>
      </w:r>
      <w:r w:rsidR="001C55F3" w:rsidRPr="001A3A99">
        <w:rPr>
          <w:sz w:val="28"/>
          <w:szCs w:val="28"/>
          <w:vertAlign w:val="superscript"/>
          <w:lang w:val="vi-VN"/>
        </w:rPr>
        <w:t>3</w:t>
      </w:r>
      <w:r w:rsidR="001C55F3" w:rsidRPr="001A3A99">
        <w:rPr>
          <w:sz w:val="28"/>
          <w:szCs w:val="28"/>
          <w:lang w:val="vi-VN"/>
        </w:rPr>
        <w:t>)</w:t>
      </w:r>
      <w:r w:rsidR="00691EE5" w:rsidRPr="001A3A99">
        <w:rPr>
          <w:sz w:val="28"/>
          <w:szCs w:val="28"/>
          <w:lang w:val="vi-VN"/>
        </w:rPr>
        <w:t xml:space="preserve"> và </w:t>
      </w:r>
      <w:r w:rsidR="00123BE8" w:rsidRPr="001A3A99">
        <w:rPr>
          <w:sz w:val="28"/>
          <w:szCs w:val="28"/>
          <w:lang w:val="vi-VN"/>
        </w:rPr>
        <w:t xml:space="preserve">khu vực </w:t>
      </w:r>
      <w:r w:rsidR="00691EE5" w:rsidRPr="001A3A99">
        <w:rPr>
          <w:sz w:val="28"/>
          <w:szCs w:val="28"/>
          <w:lang w:val="vi-VN"/>
        </w:rPr>
        <w:t>nhà ăn ca công nhân</w:t>
      </w:r>
      <w:r w:rsidR="001C55F3" w:rsidRPr="001A3A99">
        <w:rPr>
          <w:sz w:val="28"/>
          <w:szCs w:val="28"/>
          <w:lang w:val="vi-VN"/>
        </w:rPr>
        <w:t xml:space="preserve"> (thể tích 60 m</w:t>
      </w:r>
      <w:r w:rsidR="001C55F3" w:rsidRPr="001A3A99">
        <w:rPr>
          <w:sz w:val="28"/>
          <w:szCs w:val="28"/>
          <w:vertAlign w:val="superscript"/>
          <w:lang w:val="vi-VN"/>
        </w:rPr>
        <w:t>3</w:t>
      </w:r>
      <w:r w:rsidR="001C55F3" w:rsidRPr="001A3A99">
        <w:rPr>
          <w:sz w:val="28"/>
          <w:szCs w:val="28"/>
          <w:lang w:val="vi-VN"/>
        </w:rPr>
        <w:t>)</w:t>
      </w:r>
      <w:r w:rsidR="00691EE5" w:rsidRPr="001A3A99">
        <w:rPr>
          <w:sz w:val="28"/>
          <w:szCs w:val="28"/>
          <w:lang w:val="vi-VN"/>
        </w:rPr>
        <w:t xml:space="preserve">, đáp ứng đủ nhu cầu sử dụng của công nhân trong quá trình xây dựng. Do đó các công nhân xây dựng, lắp đặt máy móc thiết bị cho </w:t>
      </w:r>
      <w:r w:rsidR="001C55F3" w:rsidRPr="001A3A99">
        <w:rPr>
          <w:sz w:val="28"/>
          <w:szCs w:val="28"/>
          <w:lang w:val="vi-VN"/>
        </w:rPr>
        <w:t>dự án</w:t>
      </w:r>
      <w:r w:rsidR="00691EE5" w:rsidRPr="001A3A99">
        <w:rPr>
          <w:sz w:val="28"/>
          <w:szCs w:val="28"/>
          <w:lang w:val="vi-VN"/>
        </w:rPr>
        <w:t xml:space="preserve"> sẽ tận dụng nhà vệ sinh có sẵn trên mặt bằng.</w:t>
      </w:r>
    </w:p>
    <w:p w14:paraId="0BC9F5FB" w14:textId="72F404BF" w:rsidR="00495CCC" w:rsidRPr="001A3A99" w:rsidRDefault="00495CCC" w:rsidP="008C70D7">
      <w:pPr>
        <w:spacing w:before="120" w:after="120" w:line="360" w:lineRule="exact"/>
        <w:ind w:firstLine="720"/>
        <w:jc w:val="both"/>
        <w:rPr>
          <w:i/>
          <w:sz w:val="28"/>
          <w:szCs w:val="28"/>
          <w:lang w:val="vi-VN"/>
        </w:rPr>
      </w:pPr>
      <w:r w:rsidRPr="001A3A99">
        <w:rPr>
          <w:bCs/>
          <w:i/>
          <w:iCs/>
          <w:sz w:val="28"/>
          <w:szCs w:val="28"/>
          <w:lang w:val="vi-VN"/>
        </w:rPr>
        <w:t>2. N</w:t>
      </w:r>
      <w:r w:rsidRPr="001A3A99">
        <w:rPr>
          <w:i/>
          <w:iCs/>
          <w:sz w:val="28"/>
          <w:szCs w:val="28"/>
          <w:lang w:val="vi-VN"/>
        </w:rPr>
        <w:t xml:space="preserve">ước thải từ </w:t>
      </w:r>
      <w:r w:rsidR="001C55F3" w:rsidRPr="001A3A99">
        <w:rPr>
          <w:i/>
          <w:iCs/>
          <w:sz w:val="28"/>
          <w:szCs w:val="28"/>
          <w:lang w:val="vi-VN"/>
        </w:rPr>
        <w:t>quá trình xây dựng</w:t>
      </w:r>
      <w:r w:rsidRPr="001A3A99">
        <w:rPr>
          <w:i/>
          <w:iCs/>
          <w:sz w:val="28"/>
          <w:szCs w:val="28"/>
          <w:lang w:val="vi-VN"/>
        </w:rPr>
        <w:t>:</w:t>
      </w:r>
    </w:p>
    <w:p w14:paraId="5DEE4CF0" w14:textId="2DFF84E7" w:rsidR="00495CCC" w:rsidRPr="001A3A99" w:rsidRDefault="00495CCC" w:rsidP="008C70D7">
      <w:pPr>
        <w:spacing w:before="120" w:after="120" w:line="360" w:lineRule="exact"/>
        <w:ind w:firstLine="720"/>
        <w:jc w:val="both"/>
        <w:rPr>
          <w:sz w:val="28"/>
          <w:szCs w:val="28"/>
          <w:lang w:val="vi-VN"/>
        </w:rPr>
      </w:pPr>
      <w:r w:rsidRPr="001A3A99">
        <w:rPr>
          <w:sz w:val="28"/>
          <w:szCs w:val="28"/>
          <w:lang w:val="nb-NO"/>
        </w:rPr>
        <w:t xml:space="preserve">- </w:t>
      </w:r>
      <w:r w:rsidRPr="001A3A99">
        <w:rPr>
          <w:sz w:val="28"/>
          <w:szCs w:val="28"/>
          <w:lang w:val="vi-VN"/>
        </w:rPr>
        <w:t xml:space="preserve">Đơn vị thi công sẽ đào rãnh thu gom nước (kích thước 0,8m </w:t>
      </w:r>
      <w:r w:rsidR="008C70D7" w:rsidRPr="001A3A99">
        <w:rPr>
          <w:sz w:val="28"/>
          <w:szCs w:val="28"/>
          <w:lang w:val="vi-VN"/>
        </w:rPr>
        <w:t>×</w:t>
      </w:r>
      <w:r w:rsidRPr="001A3A99">
        <w:rPr>
          <w:sz w:val="28"/>
          <w:szCs w:val="28"/>
          <w:lang w:val="vi-VN"/>
        </w:rPr>
        <w:t xml:space="preserve"> 1m) xung </w:t>
      </w:r>
      <w:r w:rsidRPr="001A3A99">
        <w:rPr>
          <w:sz w:val="28"/>
          <w:szCs w:val="28"/>
          <w:lang w:val="vi-VN"/>
        </w:rPr>
        <w:lastRenderedPageBreak/>
        <w:t>quanh chân công trình các hạng mục xây dựng bổ sung, sau đó chảy qua 01 hố ga kích thước (1,2</w:t>
      </w:r>
      <w:r w:rsidR="008C70D7" w:rsidRPr="001A3A99">
        <w:rPr>
          <w:sz w:val="28"/>
          <w:szCs w:val="28"/>
          <w:lang w:val="vi-VN"/>
        </w:rPr>
        <w:t>×</w:t>
      </w:r>
      <w:r w:rsidRPr="001A3A99">
        <w:rPr>
          <w:sz w:val="28"/>
          <w:szCs w:val="28"/>
          <w:lang w:val="vi-VN"/>
        </w:rPr>
        <w:t>1,2</w:t>
      </w:r>
      <w:r w:rsidR="008C70D7" w:rsidRPr="001A3A99">
        <w:rPr>
          <w:sz w:val="28"/>
          <w:szCs w:val="28"/>
          <w:lang w:val="vi-VN"/>
        </w:rPr>
        <w:t>×</w:t>
      </w:r>
      <w:r w:rsidRPr="001A3A99">
        <w:rPr>
          <w:sz w:val="28"/>
          <w:szCs w:val="28"/>
          <w:lang w:val="vi-VN"/>
        </w:rPr>
        <w:t>1,5)m, thể tích 2,1m</w:t>
      </w:r>
      <w:r w:rsidRPr="001A3A99">
        <w:rPr>
          <w:sz w:val="28"/>
          <w:szCs w:val="28"/>
          <w:vertAlign w:val="superscript"/>
          <w:lang w:val="vi-VN"/>
        </w:rPr>
        <w:t>3</w:t>
      </w:r>
      <w:r w:rsidRPr="001A3A99">
        <w:rPr>
          <w:sz w:val="28"/>
          <w:szCs w:val="28"/>
          <w:lang w:val="vi-VN"/>
        </w:rPr>
        <w:t xml:space="preserve"> để lắng cặn trước khi </w:t>
      </w:r>
      <w:r w:rsidR="0046299E" w:rsidRPr="001A3A99">
        <w:rPr>
          <w:sz w:val="28"/>
          <w:szCs w:val="28"/>
          <w:lang w:val="vi-VN"/>
        </w:rPr>
        <w:t>tái sử dụng để dập bụi</w:t>
      </w:r>
      <w:r w:rsidRPr="001A3A99">
        <w:rPr>
          <w:sz w:val="28"/>
          <w:szCs w:val="28"/>
          <w:lang w:val="vi-VN"/>
        </w:rPr>
        <w:t>. Sau khi xây dựng hoàn thành, đơn vị thi công sẽ lấp bỏ hố ga và rãnh thu gom nước thải xây dựng.</w:t>
      </w:r>
    </w:p>
    <w:p w14:paraId="1A0A7A37" w14:textId="18E4D329" w:rsidR="00495CCC" w:rsidRPr="001A3A99" w:rsidRDefault="00495CCC" w:rsidP="008C70D7">
      <w:pPr>
        <w:spacing w:before="120" w:after="120" w:line="360" w:lineRule="exact"/>
        <w:ind w:firstLine="720"/>
        <w:jc w:val="both"/>
        <w:rPr>
          <w:iCs/>
          <w:sz w:val="28"/>
          <w:szCs w:val="28"/>
          <w:lang w:val="vi-VN"/>
        </w:rPr>
      </w:pPr>
      <w:r w:rsidRPr="001A3A99">
        <w:rPr>
          <w:iCs/>
          <w:sz w:val="28"/>
          <w:szCs w:val="28"/>
          <w:lang w:val="vi-VN"/>
        </w:rPr>
        <w:t xml:space="preserve">- </w:t>
      </w:r>
      <w:r w:rsidR="001C55F3" w:rsidRPr="001A3A99">
        <w:rPr>
          <w:iCs/>
          <w:sz w:val="28"/>
          <w:szCs w:val="28"/>
          <w:lang w:val="vi-VN"/>
        </w:rPr>
        <w:t>T</w:t>
      </w:r>
      <w:r w:rsidRPr="001A3A99">
        <w:rPr>
          <w:iCs/>
          <w:sz w:val="28"/>
          <w:szCs w:val="28"/>
          <w:lang w:val="vi-VN"/>
        </w:rPr>
        <w:t xml:space="preserve">hường xuyên kiểm tra vệ sinh, nạo vét bùn cặn tại đường cống, không để bùn đất, rác xâm nhập vào đường thoát nước </w:t>
      </w:r>
      <w:r w:rsidR="001C55F3" w:rsidRPr="001A3A99">
        <w:rPr>
          <w:iCs/>
          <w:sz w:val="28"/>
          <w:szCs w:val="28"/>
          <w:lang w:val="vi-VN"/>
        </w:rPr>
        <w:t>gây tắc nghẽn, ứ đọng</w:t>
      </w:r>
      <w:r w:rsidRPr="001A3A99">
        <w:rPr>
          <w:iCs/>
          <w:sz w:val="28"/>
          <w:szCs w:val="28"/>
          <w:lang w:val="vi-VN"/>
        </w:rPr>
        <w:t>.</w:t>
      </w:r>
    </w:p>
    <w:p w14:paraId="1EFF6075" w14:textId="77777777" w:rsidR="00495CCC" w:rsidRPr="001A3A99" w:rsidRDefault="00495CCC" w:rsidP="008C70D7">
      <w:pPr>
        <w:spacing w:before="120" w:after="120" w:line="360" w:lineRule="exact"/>
        <w:ind w:firstLine="720"/>
        <w:jc w:val="both"/>
        <w:rPr>
          <w:iCs/>
          <w:sz w:val="28"/>
          <w:szCs w:val="28"/>
          <w:lang w:val="vi-VN"/>
        </w:rPr>
      </w:pPr>
      <w:r w:rsidRPr="001A3A99">
        <w:rPr>
          <w:iCs/>
          <w:sz w:val="28"/>
          <w:szCs w:val="28"/>
          <w:lang w:val="vi-VN"/>
        </w:rPr>
        <w:t>- Yêu cầu công nhân sử dụng nước theo đúng định mức trong quá trình đảo trộn xi măng, đất, cát,… để hạn chế phát sinh nước thải ra môi trường bên ngoài.</w:t>
      </w:r>
    </w:p>
    <w:p w14:paraId="46241F20" w14:textId="4BA15516" w:rsidR="00495CCC" w:rsidRPr="001A3A99" w:rsidRDefault="00495CCC" w:rsidP="008C70D7">
      <w:pPr>
        <w:autoSpaceDE w:val="0"/>
        <w:autoSpaceDN w:val="0"/>
        <w:adjustRightInd w:val="0"/>
        <w:spacing w:before="120" w:after="120" w:line="360" w:lineRule="exact"/>
        <w:ind w:firstLine="720"/>
        <w:jc w:val="both"/>
        <w:rPr>
          <w:sz w:val="28"/>
          <w:szCs w:val="28"/>
          <w:lang w:val="vi-VN"/>
        </w:rPr>
      </w:pPr>
      <w:r w:rsidRPr="001A3A99">
        <w:rPr>
          <w:sz w:val="28"/>
          <w:szCs w:val="28"/>
          <w:lang w:val="vi-VN"/>
        </w:rPr>
        <w:t xml:space="preserve">- </w:t>
      </w:r>
      <w:r w:rsidR="001C55F3" w:rsidRPr="001A3A99">
        <w:rPr>
          <w:sz w:val="28"/>
          <w:szCs w:val="28"/>
          <w:lang w:val="vi-VN"/>
        </w:rPr>
        <w:t>Bố trí</w:t>
      </w:r>
      <w:r w:rsidRPr="001A3A99">
        <w:rPr>
          <w:sz w:val="28"/>
          <w:szCs w:val="28"/>
          <w:lang w:val="vi-VN"/>
        </w:rPr>
        <w:t xml:space="preserve"> khu tập kết nguyên vật liệu, chất thải xây dựng cách xa hệ thống thu gom, thoát nước mưa của </w:t>
      </w:r>
      <w:r w:rsidR="00EB6513" w:rsidRPr="001A3A99">
        <w:rPr>
          <w:sz w:val="28"/>
          <w:szCs w:val="28"/>
          <w:lang w:val="vi-VN"/>
        </w:rPr>
        <w:t>dự án</w:t>
      </w:r>
      <w:r w:rsidRPr="001A3A99">
        <w:rPr>
          <w:sz w:val="28"/>
          <w:szCs w:val="28"/>
          <w:lang w:val="vi-VN"/>
        </w:rPr>
        <w:t xml:space="preserve">, không để rơi vãi chất thải ảnh hưởng đến hệ thống thoát nước chung hiện có của </w:t>
      </w:r>
      <w:r w:rsidR="00EB6513" w:rsidRPr="001A3A99">
        <w:rPr>
          <w:sz w:val="28"/>
          <w:szCs w:val="28"/>
          <w:lang w:val="vi-VN"/>
        </w:rPr>
        <w:t>dự án</w:t>
      </w:r>
      <w:r w:rsidRPr="001A3A99">
        <w:rPr>
          <w:sz w:val="28"/>
          <w:szCs w:val="28"/>
          <w:lang w:val="vi-VN"/>
        </w:rPr>
        <w:t>.</w:t>
      </w:r>
    </w:p>
    <w:p w14:paraId="72CAF86C" w14:textId="77777777" w:rsidR="00495CCC" w:rsidRPr="001A3A99" w:rsidRDefault="00495CCC" w:rsidP="008C70D7">
      <w:pPr>
        <w:pStyle w:val="Ng"/>
        <w:spacing w:before="120" w:after="120"/>
        <w:rPr>
          <w:szCs w:val="28"/>
        </w:rPr>
      </w:pPr>
      <w:r w:rsidRPr="001A3A99">
        <w:rPr>
          <w:szCs w:val="28"/>
          <w:lang w:val="vi-VN"/>
        </w:rPr>
        <w:t xml:space="preserve">3. </w:t>
      </w:r>
      <w:r w:rsidRPr="001A3A99">
        <w:rPr>
          <w:szCs w:val="28"/>
        </w:rPr>
        <w:t>Nước mưa chảy tràn:</w:t>
      </w:r>
    </w:p>
    <w:p w14:paraId="5AA7DA6F" w14:textId="77777777" w:rsidR="001C55F3" w:rsidRPr="001A3A99" w:rsidRDefault="001C55F3" w:rsidP="008C70D7">
      <w:pPr>
        <w:spacing w:before="120" w:after="120" w:line="360" w:lineRule="exact"/>
        <w:ind w:firstLine="709"/>
        <w:jc w:val="both"/>
        <w:rPr>
          <w:spacing w:val="-6"/>
          <w:sz w:val="28"/>
          <w:szCs w:val="28"/>
          <w:lang w:val="vi-VN"/>
        </w:rPr>
      </w:pPr>
      <w:bookmarkStart w:id="417" w:name="_Toc341693884"/>
      <w:bookmarkStart w:id="418" w:name="_Toc341693885"/>
      <w:r w:rsidRPr="001A3A99">
        <w:rPr>
          <w:sz w:val="28"/>
          <w:szCs w:val="28"/>
          <w:lang w:val="vi-VN"/>
        </w:rPr>
        <w:t xml:space="preserve">Để hạn chế sự ứ đọng nước mưa gây ngập úng cục bộ tại khu vực, giảm thiểu khả năng nước mưa mang theo các chất ô nhiễm trên mặt đất gây tác động tiêu cực </w:t>
      </w:r>
      <w:r w:rsidRPr="001A3A99">
        <w:rPr>
          <w:spacing w:val="-6"/>
          <w:sz w:val="28"/>
          <w:szCs w:val="28"/>
          <w:lang w:val="vi-VN"/>
        </w:rPr>
        <w:t>cho nguồn tiếp nhận, chủ dự án đưa ra các giải pháp phòng ngừa và giảm thiểu như sau:</w:t>
      </w:r>
      <w:bookmarkEnd w:id="417"/>
    </w:p>
    <w:p w14:paraId="6FA9335A" w14:textId="77777777" w:rsidR="00495CCC" w:rsidRPr="001A3A99" w:rsidRDefault="00495CCC" w:rsidP="008C70D7">
      <w:pPr>
        <w:spacing w:before="120" w:after="120" w:line="360" w:lineRule="exact"/>
        <w:ind w:firstLine="720"/>
        <w:jc w:val="both"/>
        <w:rPr>
          <w:sz w:val="28"/>
          <w:szCs w:val="28"/>
          <w:lang w:val="vi-VN"/>
        </w:rPr>
      </w:pPr>
      <w:r w:rsidRPr="001A3A99">
        <w:rPr>
          <w:sz w:val="28"/>
          <w:szCs w:val="28"/>
          <w:lang w:val="vi-VN"/>
        </w:rPr>
        <w:t>- Tiến hành che chắn nguyên vật liệu tập kết tại công trường để hạn chế nước mưa cuốn trôi các tạp chất bẩn;</w:t>
      </w:r>
      <w:bookmarkEnd w:id="418"/>
    </w:p>
    <w:p w14:paraId="7121B8D6" w14:textId="290EF59E" w:rsidR="0046299E" w:rsidRPr="001A3A99" w:rsidRDefault="0046299E" w:rsidP="008C70D7">
      <w:pPr>
        <w:spacing w:before="120" w:after="120" w:line="360" w:lineRule="exact"/>
        <w:ind w:firstLine="720"/>
        <w:jc w:val="both"/>
        <w:rPr>
          <w:sz w:val="28"/>
          <w:szCs w:val="28"/>
          <w:lang w:val="vi-VN"/>
        </w:rPr>
      </w:pPr>
      <w:r w:rsidRPr="001A3A99">
        <w:rPr>
          <w:sz w:val="28"/>
          <w:szCs w:val="28"/>
          <w:lang w:val="vi-VN"/>
        </w:rPr>
        <w:t>- Cải tạo hệ thống thoát nước mưa để đảm bảo khả năng tiêu thoát nước của dự án.</w:t>
      </w:r>
    </w:p>
    <w:p w14:paraId="49240818" w14:textId="1673B5A7" w:rsidR="00495CCC" w:rsidRPr="001A3A99" w:rsidRDefault="00495CCC" w:rsidP="008C70D7">
      <w:pPr>
        <w:spacing w:before="120" w:after="120" w:line="360" w:lineRule="exact"/>
        <w:ind w:firstLine="720"/>
        <w:jc w:val="both"/>
        <w:rPr>
          <w:sz w:val="28"/>
          <w:szCs w:val="28"/>
          <w:lang w:val="vi-VN"/>
        </w:rPr>
      </w:pPr>
      <w:r w:rsidRPr="001A3A99">
        <w:rPr>
          <w:sz w:val="28"/>
          <w:szCs w:val="28"/>
          <w:lang w:val="vi-VN"/>
        </w:rPr>
        <w:t>- Bố tr</w:t>
      </w:r>
      <w:r w:rsidR="0046299E" w:rsidRPr="001A3A99">
        <w:rPr>
          <w:sz w:val="28"/>
          <w:szCs w:val="28"/>
          <w:lang w:val="vi-VN"/>
        </w:rPr>
        <w:t>í hố ga lắng cặn, để hạn chế chất thải rắn bị cuốn trôi theo nước mưa vào</w:t>
      </w:r>
      <w:r w:rsidRPr="001A3A99">
        <w:rPr>
          <w:sz w:val="28"/>
          <w:szCs w:val="28"/>
          <w:lang w:val="vi-VN"/>
        </w:rPr>
        <w:t xml:space="preserve"> hệ thống thu gom, thoát nước </w:t>
      </w:r>
      <w:r w:rsidR="0046299E" w:rsidRPr="001A3A99">
        <w:rPr>
          <w:sz w:val="28"/>
          <w:szCs w:val="28"/>
          <w:lang w:val="vi-VN"/>
        </w:rPr>
        <w:t>gây hiện tượng ngập úng</w:t>
      </w:r>
      <w:r w:rsidRPr="001A3A99">
        <w:rPr>
          <w:sz w:val="28"/>
          <w:szCs w:val="28"/>
          <w:lang w:val="vi-VN"/>
        </w:rPr>
        <w:t>.</w:t>
      </w:r>
    </w:p>
    <w:p w14:paraId="06575910" w14:textId="77777777" w:rsidR="00495CCC" w:rsidRPr="001A3A99" w:rsidRDefault="00495CCC" w:rsidP="008C70D7">
      <w:pPr>
        <w:spacing w:before="120" w:after="120" w:line="360" w:lineRule="exact"/>
        <w:ind w:firstLine="720"/>
        <w:jc w:val="both"/>
        <w:rPr>
          <w:sz w:val="28"/>
          <w:szCs w:val="28"/>
          <w:lang w:val="vi-VN"/>
        </w:rPr>
      </w:pPr>
      <w:bookmarkStart w:id="419" w:name="_Toc341693886"/>
      <w:r w:rsidRPr="001A3A99">
        <w:rPr>
          <w:sz w:val="28"/>
          <w:szCs w:val="28"/>
          <w:lang w:val="vi-VN"/>
        </w:rPr>
        <w:t>- Cử công nhân thu dọn các chất thải rắn, phế liệu sau mỗi ngày làm việc.</w:t>
      </w:r>
      <w:bookmarkEnd w:id="419"/>
    </w:p>
    <w:p w14:paraId="0C76F457" w14:textId="77777777" w:rsidR="00495CCC" w:rsidRPr="001A3A99" w:rsidRDefault="00495CCC" w:rsidP="008C70D7">
      <w:pPr>
        <w:spacing w:before="120" w:after="120" w:line="360" w:lineRule="exact"/>
        <w:jc w:val="both"/>
        <w:rPr>
          <w:b/>
          <w:sz w:val="28"/>
          <w:szCs w:val="28"/>
          <w:lang w:val="vi-VN"/>
        </w:rPr>
      </w:pPr>
      <w:r w:rsidRPr="001A3A99">
        <w:rPr>
          <w:b/>
          <w:sz w:val="28"/>
          <w:szCs w:val="28"/>
          <w:lang w:val="vi-VN"/>
        </w:rPr>
        <w:t>D. Biện pháp giảm thiểu tiếng ồn:</w:t>
      </w:r>
    </w:p>
    <w:p w14:paraId="1981ED69" w14:textId="77777777" w:rsidR="001C55F3" w:rsidRPr="001A3A99" w:rsidRDefault="001C55F3" w:rsidP="008C70D7">
      <w:pPr>
        <w:tabs>
          <w:tab w:val="left" w:pos="851"/>
        </w:tabs>
        <w:spacing w:before="120" w:after="120" w:line="360" w:lineRule="exact"/>
        <w:ind w:firstLine="709"/>
        <w:jc w:val="both"/>
        <w:rPr>
          <w:sz w:val="28"/>
          <w:szCs w:val="28"/>
          <w:lang w:val="vi-VN"/>
        </w:rPr>
      </w:pPr>
      <w:r w:rsidRPr="001A3A99">
        <w:rPr>
          <w:sz w:val="28"/>
          <w:szCs w:val="28"/>
          <w:lang w:val="vi-VN"/>
        </w:rPr>
        <w:t>- Lựa chọn đơn vị thi công có thiết bị và phương tiện thi công cơ giới hiện đại có kỹ thuật cao để vận chuyển vật liệu và thi công công trình. Không sử dụng các máy móc thi công đã cũ, hệ thống giảm âm bị hỏng.</w:t>
      </w:r>
    </w:p>
    <w:p w14:paraId="287D8E8B" w14:textId="77777777" w:rsidR="001C55F3" w:rsidRPr="001A3A99" w:rsidRDefault="001C55F3" w:rsidP="008C70D7">
      <w:pPr>
        <w:tabs>
          <w:tab w:val="left" w:pos="851"/>
        </w:tabs>
        <w:spacing w:before="120" w:after="120" w:line="360" w:lineRule="exact"/>
        <w:ind w:firstLine="709"/>
        <w:jc w:val="both"/>
        <w:rPr>
          <w:spacing w:val="-6"/>
          <w:sz w:val="28"/>
          <w:szCs w:val="28"/>
          <w:lang w:val="vi-VN"/>
        </w:rPr>
      </w:pPr>
      <w:r w:rsidRPr="001A3A99">
        <w:rPr>
          <w:spacing w:val="-6"/>
          <w:sz w:val="28"/>
          <w:szCs w:val="28"/>
          <w:lang w:val="vi-VN"/>
        </w:rPr>
        <w:t>- Tắt phương tiện nếu thấy không cần thiết để giảm mức ồn tích luỹ ở mức thấp nhất.</w:t>
      </w:r>
    </w:p>
    <w:p w14:paraId="73D22337" w14:textId="77777777" w:rsidR="001C55F3" w:rsidRPr="001A3A99" w:rsidRDefault="001C55F3" w:rsidP="008C70D7">
      <w:pPr>
        <w:tabs>
          <w:tab w:val="left" w:pos="851"/>
        </w:tabs>
        <w:spacing w:before="120" w:after="120" w:line="360" w:lineRule="exact"/>
        <w:ind w:firstLine="709"/>
        <w:jc w:val="both"/>
        <w:rPr>
          <w:sz w:val="28"/>
          <w:szCs w:val="28"/>
          <w:lang w:val="vi-VN"/>
        </w:rPr>
      </w:pPr>
      <w:r w:rsidRPr="001A3A99">
        <w:rPr>
          <w:sz w:val="28"/>
          <w:szCs w:val="28"/>
          <w:lang w:val="vi-VN"/>
        </w:rPr>
        <w:t xml:space="preserve">- </w:t>
      </w:r>
      <w:r w:rsidRPr="001A3A99">
        <w:rPr>
          <w:sz w:val="28"/>
          <w:szCs w:val="28"/>
          <w:lang w:val="nl-NL"/>
        </w:rPr>
        <w:t>Lái xe không được quá lạm dụng còi xe ôtô và không được để phương tiện giao thông còn nổ máy khi dừng xe lâu và không có thao tác.</w:t>
      </w:r>
    </w:p>
    <w:p w14:paraId="5F9DE213" w14:textId="77777777" w:rsidR="001C55F3" w:rsidRPr="001A3A99" w:rsidRDefault="001C55F3" w:rsidP="008C70D7">
      <w:pPr>
        <w:spacing w:before="120" w:after="120" w:line="360" w:lineRule="exact"/>
        <w:ind w:firstLine="709"/>
        <w:jc w:val="both"/>
        <w:rPr>
          <w:sz w:val="28"/>
          <w:szCs w:val="28"/>
          <w:lang w:val="vi-VN"/>
        </w:rPr>
      </w:pPr>
      <w:r w:rsidRPr="001A3A99">
        <w:rPr>
          <w:sz w:val="28"/>
          <w:szCs w:val="28"/>
          <w:lang w:val="vi-VN"/>
        </w:rPr>
        <w:t>- Hạn chế sử dụng cùng lúc trên công trường nhiều loại máy móc, thiết bị thi công gây tiếng ồn lớn để tránh tác động cộng hưởng của tiếng ồn.</w:t>
      </w:r>
    </w:p>
    <w:p w14:paraId="46F6DEB9" w14:textId="28765005" w:rsidR="001C55F3" w:rsidRPr="001A3A99" w:rsidRDefault="001C55F3" w:rsidP="008C70D7">
      <w:pPr>
        <w:widowControl w:val="0"/>
        <w:spacing w:before="120" w:after="120" w:line="360" w:lineRule="exact"/>
        <w:ind w:firstLine="709"/>
        <w:jc w:val="both"/>
        <w:rPr>
          <w:sz w:val="28"/>
          <w:szCs w:val="28"/>
          <w:lang w:val="vi-VN"/>
        </w:rPr>
      </w:pPr>
      <w:r w:rsidRPr="001A3A99">
        <w:rPr>
          <w:sz w:val="28"/>
          <w:szCs w:val="28"/>
          <w:lang w:val="vi-VN"/>
        </w:rPr>
        <w:t>- Các hoạt động gây tiếng ồn lớn như cắt, hàn được bố trí cuối hướng gió, phía xa khu dân cư.</w:t>
      </w:r>
    </w:p>
    <w:p w14:paraId="1C88D9D1" w14:textId="77777777" w:rsidR="001C55F3" w:rsidRPr="001A3A99" w:rsidRDefault="001C55F3" w:rsidP="008C70D7">
      <w:pPr>
        <w:spacing w:before="120" w:after="120" w:line="360" w:lineRule="exact"/>
        <w:ind w:firstLine="709"/>
        <w:jc w:val="both"/>
        <w:rPr>
          <w:sz w:val="28"/>
          <w:szCs w:val="28"/>
          <w:lang w:val="vi-VN"/>
        </w:rPr>
      </w:pPr>
      <w:r w:rsidRPr="001A3A99">
        <w:rPr>
          <w:sz w:val="28"/>
          <w:szCs w:val="28"/>
          <w:lang w:val="vi-VN"/>
        </w:rPr>
        <w:lastRenderedPageBreak/>
        <w:t xml:space="preserve">- Bố trí thời gian giải lao hợp lý, tránh công nhân phải tiếp xúc với nguồn ồn lớn trong thời gian tối đa là 4h. </w:t>
      </w:r>
    </w:p>
    <w:p w14:paraId="4FB9A1F7" w14:textId="77777777" w:rsidR="001C55F3" w:rsidRPr="001A3A99" w:rsidRDefault="001C55F3" w:rsidP="008C70D7">
      <w:pPr>
        <w:spacing w:before="120" w:after="120" w:line="360" w:lineRule="exact"/>
        <w:ind w:firstLine="709"/>
        <w:jc w:val="both"/>
        <w:rPr>
          <w:sz w:val="28"/>
          <w:szCs w:val="28"/>
          <w:lang w:val="vi-VN"/>
        </w:rPr>
      </w:pPr>
      <w:bookmarkStart w:id="420" w:name="_Toc341693888"/>
      <w:r w:rsidRPr="001A3A99">
        <w:rPr>
          <w:sz w:val="28"/>
          <w:szCs w:val="28"/>
          <w:lang w:val="vi-VN"/>
        </w:rPr>
        <w:t>- Bố trí thời gian vận chuyển vật liệu và vận hành thiết bị thi công</w:t>
      </w:r>
      <w:bookmarkEnd w:id="420"/>
      <w:r w:rsidRPr="001A3A99">
        <w:rPr>
          <w:sz w:val="28"/>
          <w:szCs w:val="28"/>
          <w:lang w:val="vi-VN"/>
        </w:rPr>
        <w:t>.</w:t>
      </w:r>
      <w:r w:rsidRPr="001A3A99">
        <w:rPr>
          <w:bCs/>
          <w:iCs/>
          <w:sz w:val="28"/>
          <w:szCs w:val="28"/>
          <w:lang w:val="vi-VN"/>
        </w:rPr>
        <w:t xml:space="preserve"> Không làm việc vào những giờ nghỉ ngơi từ 22h hôm trước đến 6h sáng ngày hôm sau và từ 11h đến 13h.</w:t>
      </w:r>
      <w:r w:rsidRPr="001A3A99">
        <w:rPr>
          <w:sz w:val="28"/>
          <w:szCs w:val="28"/>
          <w:lang w:val="vi-VN"/>
        </w:rPr>
        <w:t xml:space="preserve"> </w:t>
      </w:r>
    </w:p>
    <w:p w14:paraId="548D3C5B" w14:textId="1F87668F" w:rsidR="001C55F3" w:rsidRPr="001A3A99" w:rsidRDefault="001C55F3" w:rsidP="008C70D7">
      <w:pPr>
        <w:spacing w:before="120" w:after="120" w:line="360" w:lineRule="exact"/>
        <w:ind w:firstLine="709"/>
        <w:jc w:val="both"/>
        <w:rPr>
          <w:sz w:val="28"/>
          <w:szCs w:val="28"/>
          <w:lang w:val="vi-VN"/>
        </w:rPr>
      </w:pPr>
      <w:r w:rsidRPr="001A3A99">
        <w:rPr>
          <w:sz w:val="28"/>
          <w:szCs w:val="28"/>
          <w:lang w:val="vi-VN"/>
        </w:rPr>
        <w:t>- Trang bị đầy đủ bảo hộ lao động, nút tai chống ồn cho công nhân.</w:t>
      </w:r>
    </w:p>
    <w:p w14:paraId="6165402E" w14:textId="77777777" w:rsidR="00495CCC" w:rsidRPr="001A3A99" w:rsidRDefault="00495CCC" w:rsidP="008C70D7">
      <w:pPr>
        <w:spacing w:before="120" w:after="120" w:line="360" w:lineRule="exact"/>
        <w:jc w:val="both"/>
        <w:rPr>
          <w:b/>
          <w:sz w:val="28"/>
          <w:szCs w:val="28"/>
          <w:lang w:val="vi-VN"/>
        </w:rPr>
      </w:pPr>
      <w:r w:rsidRPr="001A3A99">
        <w:rPr>
          <w:b/>
          <w:sz w:val="28"/>
          <w:szCs w:val="28"/>
          <w:lang w:val="vi-VN"/>
        </w:rPr>
        <w:t>E. Biện pháp giảm thiểu độ rung:</w:t>
      </w:r>
    </w:p>
    <w:p w14:paraId="0C739938" w14:textId="77777777" w:rsidR="001C55F3" w:rsidRPr="001A3A99" w:rsidRDefault="001C55F3" w:rsidP="008C70D7">
      <w:pPr>
        <w:tabs>
          <w:tab w:val="left" w:pos="851"/>
        </w:tabs>
        <w:spacing w:before="120" w:after="120" w:line="360" w:lineRule="exact"/>
        <w:ind w:firstLine="709"/>
        <w:jc w:val="both"/>
        <w:rPr>
          <w:sz w:val="28"/>
          <w:szCs w:val="28"/>
          <w:lang w:val="vi-VN"/>
        </w:rPr>
      </w:pPr>
      <w:r w:rsidRPr="001A3A99">
        <w:rPr>
          <w:sz w:val="28"/>
          <w:szCs w:val="28"/>
          <w:lang w:val="vi-VN"/>
        </w:rPr>
        <w:t>- Tùy theo từng loại máy móc cụ thể để có biện pháp khắc phục như kê cân bằng máy, lắp các bộ tắt chấn động lực, sử dụng vật liệu phi kim loại,…</w:t>
      </w:r>
    </w:p>
    <w:p w14:paraId="49C9BD14" w14:textId="6AE7A7B3" w:rsidR="001C55F3" w:rsidRPr="001A3A99" w:rsidRDefault="001C55F3" w:rsidP="008C70D7">
      <w:pPr>
        <w:widowControl w:val="0"/>
        <w:spacing w:before="120" w:after="120" w:line="360" w:lineRule="exact"/>
        <w:ind w:firstLine="709"/>
        <w:jc w:val="both"/>
        <w:rPr>
          <w:sz w:val="28"/>
          <w:szCs w:val="28"/>
          <w:lang w:val="vi-VN"/>
        </w:rPr>
      </w:pPr>
      <w:r w:rsidRPr="001A3A99">
        <w:rPr>
          <w:sz w:val="28"/>
          <w:szCs w:val="28"/>
          <w:lang w:val="vi-VN"/>
        </w:rPr>
        <w:t>- Sử dụng các kết cấu đàn hồi giảm rung như hộp dầu giảm chấn, gối và đệm đàn hồi kim loại, hoặc cao su,… được lắp giữa máy và bệ máy đồng thời định kỳ kiểm tra hoặc thay thế. Kiểm tra thường xuyên và sửa chữa kịp thời các chi tiết máy bị mòn và hư hỏng.</w:t>
      </w:r>
    </w:p>
    <w:p w14:paraId="5B6789E5" w14:textId="77777777" w:rsidR="001C55F3" w:rsidRPr="001A3A99" w:rsidRDefault="001C55F3" w:rsidP="008C70D7">
      <w:pPr>
        <w:spacing w:before="120" w:after="120" w:line="360" w:lineRule="exact"/>
        <w:ind w:firstLine="709"/>
        <w:jc w:val="both"/>
        <w:rPr>
          <w:sz w:val="28"/>
          <w:szCs w:val="28"/>
          <w:lang w:val="vi-VN"/>
        </w:rPr>
      </w:pPr>
      <w:r w:rsidRPr="001A3A99">
        <w:rPr>
          <w:sz w:val="28"/>
          <w:szCs w:val="28"/>
          <w:lang w:val="vi-VN"/>
        </w:rPr>
        <w:t>- Máy móc được đặt trên nền bằng phẳng và chắc chắn, cách ly những thiết bị phát ra độ rung bằng rãnh cát xung quanh móng máy.</w:t>
      </w:r>
    </w:p>
    <w:p w14:paraId="2E220A08" w14:textId="77777777" w:rsidR="001C55F3" w:rsidRPr="001A3A99" w:rsidRDefault="001C55F3" w:rsidP="008C70D7">
      <w:pPr>
        <w:spacing w:before="120" w:after="120" w:line="360" w:lineRule="exact"/>
        <w:ind w:firstLine="709"/>
        <w:jc w:val="both"/>
        <w:rPr>
          <w:sz w:val="28"/>
          <w:szCs w:val="28"/>
          <w:lang w:val="vi-VN"/>
        </w:rPr>
      </w:pPr>
      <w:r w:rsidRPr="001A3A99">
        <w:rPr>
          <w:sz w:val="28"/>
          <w:szCs w:val="28"/>
          <w:lang w:val="vi-VN"/>
        </w:rPr>
        <w:t>- Bố trí khoảng cách vận hành giữa các thiết bị tránh sự cộng hưởng làm tăng độ rung của các loại máy móc.</w:t>
      </w:r>
    </w:p>
    <w:p w14:paraId="2AD2FA6C" w14:textId="77777777" w:rsidR="00495CCC" w:rsidRPr="001A3A99" w:rsidRDefault="00495CCC" w:rsidP="008C70D7">
      <w:pPr>
        <w:spacing w:before="120" w:after="120" w:line="360" w:lineRule="exact"/>
        <w:jc w:val="both"/>
        <w:rPr>
          <w:b/>
          <w:sz w:val="28"/>
          <w:szCs w:val="28"/>
          <w:lang w:val="vi-VN"/>
        </w:rPr>
      </w:pPr>
      <w:r w:rsidRPr="001A3A99">
        <w:rPr>
          <w:b/>
          <w:sz w:val="28"/>
          <w:szCs w:val="28"/>
          <w:lang w:val="vi-VN"/>
        </w:rPr>
        <w:t>F. Biện pháp giảm thiểu nhiệt độ:</w:t>
      </w:r>
    </w:p>
    <w:p w14:paraId="7ADDBFDF" w14:textId="77777777" w:rsidR="00495CCC" w:rsidRPr="001A3A99" w:rsidRDefault="00495CCC" w:rsidP="008C70D7">
      <w:pPr>
        <w:spacing w:before="120" w:after="120" w:line="360" w:lineRule="exact"/>
        <w:ind w:firstLine="720"/>
        <w:jc w:val="both"/>
        <w:rPr>
          <w:sz w:val="28"/>
          <w:szCs w:val="28"/>
          <w:lang w:val="vi-VN"/>
        </w:rPr>
      </w:pPr>
      <w:r w:rsidRPr="001A3A99">
        <w:rPr>
          <w:sz w:val="28"/>
          <w:szCs w:val="28"/>
          <w:lang w:val="vi-VN"/>
        </w:rPr>
        <w:t>- Công nhân được trang bị đầy đủ dụng cụ, bảo hộ lao động như quần áo bảo hộ, găng tay, mũ giầy, khẩu trang,.. để hạn chế nhiệt độ ảnh hưởng đến sức khỏe.</w:t>
      </w:r>
    </w:p>
    <w:p w14:paraId="2816C885" w14:textId="77777777" w:rsidR="00495CCC" w:rsidRPr="001A3A99" w:rsidRDefault="00495CCC" w:rsidP="008C70D7">
      <w:pPr>
        <w:spacing w:before="120" w:after="120" w:line="360" w:lineRule="exact"/>
        <w:ind w:firstLine="720"/>
        <w:jc w:val="both"/>
        <w:rPr>
          <w:sz w:val="28"/>
          <w:szCs w:val="28"/>
          <w:lang w:val="vi-VN"/>
        </w:rPr>
      </w:pPr>
      <w:r w:rsidRPr="001A3A99">
        <w:rPr>
          <w:sz w:val="28"/>
          <w:szCs w:val="28"/>
          <w:lang w:val="vi-VN"/>
        </w:rPr>
        <w:t>- Thường xuyên cung cấp nước mát cho công nhân đặc biệt vào những ngày nắng nóng.</w:t>
      </w:r>
    </w:p>
    <w:p w14:paraId="0D176F8F" w14:textId="77777777" w:rsidR="00495CCC" w:rsidRPr="001A3A99" w:rsidRDefault="00495CCC" w:rsidP="008C70D7">
      <w:pPr>
        <w:pStyle w:val="Heading4"/>
        <w:spacing w:before="120" w:after="120" w:line="360" w:lineRule="exact"/>
        <w:rPr>
          <w:i/>
          <w:lang w:val="pt-BR"/>
        </w:rPr>
      </w:pPr>
      <w:r w:rsidRPr="001A3A99">
        <w:rPr>
          <w:bCs w:val="0"/>
          <w:i/>
          <w:lang w:val="vi-VN"/>
        </w:rPr>
        <w:t xml:space="preserve">G. </w:t>
      </w:r>
      <w:r w:rsidRPr="001A3A99">
        <w:rPr>
          <w:i/>
          <w:lang w:val="pt-BR"/>
        </w:rPr>
        <w:t>Giảm thiểu các ảnh hưởng khác trong giai đoạn thi công dự án:</w:t>
      </w:r>
    </w:p>
    <w:p w14:paraId="571F813D" w14:textId="77777777" w:rsidR="00495CCC" w:rsidRPr="001A3A99" w:rsidRDefault="00495CCC" w:rsidP="008C70D7">
      <w:pPr>
        <w:spacing w:before="120" w:after="120" w:line="360" w:lineRule="exact"/>
        <w:ind w:firstLine="709"/>
        <w:jc w:val="both"/>
        <w:rPr>
          <w:sz w:val="28"/>
          <w:szCs w:val="28"/>
          <w:lang w:val="pt-BR"/>
        </w:rPr>
      </w:pPr>
      <w:r w:rsidRPr="001A3A99">
        <w:rPr>
          <w:sz w:val="28"/>
          <w:szCs w:val="28"/>
          <w:lang w:val="vi-VN"/>
        </w:rPr>
        <w:t>Chủ đầu tư kết hợp với các nhà thầu thi công thực hiện các biện pháp giảm thiểu các tác động không liên quan đến chất thải, cụ thể như sau:</w:t>
      </w:r>
    </w:p>
    <w:p w14:paraId="6EADD527" w14:textId="77777777" w:rsidR="00495CCC" w:rsidRPr="001A3A99" w:rsidRDefault="00495CCC" w:rsidP="008C70D7">
      <w:pPr>
        <w:spacing w:before="120" w:after="120" w:line="360" w:lineRule="exact"/>
        <w:jc w:val="both"/>
        <w:rPr>
          <w:i/>
          <w:sz w:val="28"/>
          <w:szCs w:val="28"/>
          <w:lang w:val="pt-BR"/>
        </w:rPr>
      </w:pPr>
      <w:r w:rsidRPr="001A3A99">
        <w:rPr>
          <w:i/>
          <w:sz w:val="28"/>
          <w:szCs w:val="28"/>
          <w:lang w:val="pt-BR"/>
        </w:rPr>
        <w:t xml:space="preserve">1. </w:t>
      </w:r>
      <w:r w:rsidRPr="001A3A99">
        <w:rPr>
          <w:i/>
          <w:sz w:val="28"/>
          <w:szCs w:val="28"/>
          <w:lang w:val="vi-VN"/>
        </w:rPr>
        <w:t>Biện pháp giảm thiểu tác động đến an ninh, trật tự xã hội của địa phương</w:t>
      </w:r>
      <w:r w:rsidRPr="001A3A99">
        <w:rPr>
          <w:i/>
          <w:sz w:val="28"/>
          <w:szCs w:val="28"/>
          <w:lang w:val="pt-BR"/>
        </w:rPr>
        <w:t>:</w:t>
      </w:r>
    </w:p>
    <w:p w14:paraId="1DD72AC3" w14:textId="77777777" w:rsidR="00495CCC" w:rsidRPr="001A3A99" w:rsidRDefault="00495CCC" w:rsidP="008C70D7">
      <w:pPr>
        <w:spacing w:before="120" w:after="120" w:line="360" w:lineRule="exact"/>
        <w:ind w:firstLine="720"/>
        <w:jc w:val="both"/>
        <w:rPr>
          <w:sz w:val="28"/>
          <w:szCs w:val="28"/>
          <w:lang w:val="vi-VN"/>
        </w:rPr>
      </w:pPr>
      <w:r w:rsidRPr="001A3A99">
        <w:rPr>
          <w:sz w:val="28"/>
          <w:szCs w:val="28"/>
          <w:lang w:val="vi-VN"/>
        </w:rPr>
        <w:t>Chủ đầu tư và nhà thầu thi công sẽ kết hợp với chính quyền địa phương thực hiện những giải pháp cụ thể sau:</w:t>
      </w:r>
    </w:p>
    <w:p w14:paraId="62903C66" w14:textId="77777777" w:rsidR="00495CCC" w:rsidRPr="001A3A99" w:rsidRDefault="00495CCC" w:rsidP="008C70D7">
      <w:pPr>
        <w:spacing w:before="120" w:after="120" w:line="360" w:lineRule="exact"/>
        <w:ind w:firstLine="720"/>
        <w:jc w:val="both"/>
        <w:rPr>
          <w:sz w:val="28"/>
          <w:szCs w:val="28"/>
          <w:lang w:val="vi-VN"/>
        </w:rPr>
      </w:pPr>
      <w:r w:rsidRPr="001A3A99">
        <w:rPr>
          <w:sz w:val="28"/>
          <w:szCs w:val="28"/>
          <w:lang w:val="vi-VN"/>
        </w:rPr>
        <w:t>- Thực hiện kê khai tạm trú, tạm vắng cho công nhân từ các địa phương khác đến và quản lý các hoạt động của công nhân tại địa phương.</w:t>
      </w:r>
    </w:p>
    <w:p w14:paraId="526A12C9" w14:textId="77777777" w:rsidR="00495CCC" w:rsidRPr="001A3A99" w:rsidRDefault="00495CCC" w:rsidP="008C70D7">
      <w:pPr>
        <w:spacing w:before="120" w:after="120" w:line="360" w:lineRule="exact"/>
        <w:ind w:firstLine="720"/>
        <w:jc w:val="both"/>
        <w:rPr>
          <w:sz w:val="28"/>
          <w:szCs w:val="28"/>
          <w:lang w:val="vi-VN"/>
        </w:rPr>
      </w:pPr>
      <w:r w:rsidRPr="001A3A99">
        <w:rPr>
          <w:sz w:val="28"/>
          <w:szCs w:val="28"/>
          <w:lang w:val="vi-VN"/>
        </w:rPr>
        <w:t>- Ưu tiên tuyển dụng lực lượng lao động ngay tại địa phương góp phần giải quyết công ăn việc làm cho lao động địa phương và giảm được áp lực về tăng dân số cơ học, mâu thuẫn xã hội, an ninh trật tự.</w:t>
      </w:r>
    </w:p>
    <w:p w14:paraId="4A5F7AEA" w14:textId="77777777" w:rsidR="00495CCC" w:rsidRPr="001A3A99" w:rsidRDefault="00495CCC" w:rsidP="008C70D7">
      <w:pPr>
        <w:spacing w:before="120" w:after="120" w:line="360" w:lineRule="exact"/>
        <w:ind w:firstLine="720"/>
        <w:jc w:val="both"/>
        <w:rPr>
          <w:sz w:val="28"/>
          <w:szCs w:val="28"/>
          <w:lang w:val="vi-VN"/>
        </w:rPr>
      </w:pPr>
      <w:r w:rsidRPr="001A3A99">
        <w:rPr>
          <w:sz w:val="28"/>
          <w:szCs w:val="28"/>
          <w:lang w:val="vi-VN"/>
        </w:rPr>
        <w:t xml:space="preserve">- Phát hiện và giải quyết kịp thời những mâu thuẫn, xung đột phát sinh giữa </w:t>
      </w:r>
      <w:r w:rsidRPr="001A3A99">
        <w:rPr>
          <w:sz w:val="28"/>
          <w:szCs w:val="28"/>
          <w:lang w:val="vi-VN"/>
        </w:rPr>
        <w:lastRenderedPageBreak/>
        <w:t>các công nhân xây dựng, giữa công nhân với người dân địa phương và giữa công nhân xây dựng với CBCNV công ty.</w:t>
      </w:r>
    </w:p>
    <w:p w14:paraId="4BFB514D" w14:textId="77777777" w:rsidR="00495CCC" w:rsidRPr="001A3A99" w:rsidRDefault="00495CCC" w:rsidP="008C70D7">
      <w:pPr>
        <w:spacing w:before="120" w:after="120" w:line="360" w:lineRule="exact"/>
        <w:ind w:firstLine="720"/>
        <w:jc w:val="both"/>
        <w:rPr>
          <w:sz w:val="28"/>
          <w:szCs w:val="28"/>
          <w:lang w:val="vi-VN"/>
        </w:rPr>
      </w:pPr>
      <w:r w:rsidRPr="001A3A99">
        <w:rPr>
          <w:sz w:val="28"/>
          <w:szCs w:val="28"/>
          <w:lang w:val="vi-VN"/>
        </w:rPr>
        <w:t>- Đề ra hình thức xử phạt nghiêm đối với những trường hợp vi phạm nội quy, gây mất an ninh, trật tự xã hội tại địa phương; mắc các tệ nạn xã hội như tệ nạn cờ bạc, say rượu, sử dụng chất kích thích….</w:t>
      </w:r>
    </w:p>
    <w:p w14:paraId="036ADF34" w14:textId="77777777" w:rsidR="00495CCC" w:rsidRPr="001A3A99" w:rsidRDefault="00495CCC" w:rsidP="008C70D7">
      <w:pPr>
        <w:spacing w:before="120" w:after="120" w:line="360" w:lineRule="exact"/>
        <w:jc w:val="both"/>
        <w:rPr>
          <w:i/>
          <w:sz w:val="28"/>
          <w:szCs w:val="28"/>
          <w:lang w:val="vi-VN"/>
        </w:rPr>
      </w:pPr>
      <w:r w:rsidRPr="001A3A99">
        <w:rPr>
          <w:i/>
          <w:sz w:val="28"/>
          <w:szCs w:val="28"/>
          <w:lang w:val="vi-VN"/>
        </w:rPr>
        <w:t>2. Biện pháp giảm thiểu ảnh hưởng đến cơ sở hạ tầng và tình hình giao thông khu vực:</w:t>
      </w:r>
    </w:p>
    <w:p w14:paraId="36017468" w14:textId="77777777" w:rsidR="00495CCC" w:rsidRPr="001A3A99" w:rsidRDefault="00495CCC" w:rsidP="008C70D7">
      <w:pPr>
        <w:spacing w:before="120" w:after="120" w:line="360" w:lineRule="exact"/>
        <w:ind w:firstLine="720"/>
        <w:jc w:val="both"/>
        <w:rPr>
          <w:sz w:val="28"/>
          <w:szCs w:val="28"/>
          <w:lang w:val="vi-VN"/>
        </w:rPr>
      </w:pPr>
      <w:r w:rsidRPr="001A3A99">
        <w:rPr>
          <w:sz w:val="28"/>
          <w:szCs w:val="28"/>
          <w:lang w:val="vi-VN"/>
        </w:rPr>
        <w:t>- Quy định thời gian, tốc độ và tải trọng xe vận chuyển thiết bị, dụng cụ, vật liệu xây dựng và chất thải lưu thông trên tuyến đường; nhanh chóng khắc phục, sửa chữa đường giao thông khi xảy ra sự cố.</w:t>
      </w:r>
    </w:p>
    <w:p w14:paraId="4FDE6E9E" w14:textId="77777777" w:rsidR="00416473" w:rsidRPr="001A3A99" w:rsidRDefault="00416473" w:rsidP="008C70D7">
      <w:pPr>
        <w:spacing w:before="120" w:after="120" w:line="360" w:lineRule="exact"/>
        <w:ind w:firstLine="709"/>
        <w:jc w:val="both"/>
        <w:rPr>
          <w:sz w:val="28"/>
          <w:szCs w:val="28"/>
          <w:lang w:val="af-ZA"/>
        </w:rPr>
      </w:pPr>
      <w:r w:rsidRPr="001A3A99">
        <w:rPr>
          <w:sz w:val="28"/>
          <w:szCs w:val="28"/>
          <w:lang w:val="af-ZA"/>
        </w:rPr>
        <w:t xml:space="preserve">- Xe chở đúng trọng tải, vận tốc theo quy định và có phủ bạt kín, hạn chế rơi nguyên liệu, chất thải xuống đường giao thông cản trở người tham gia giao thông trên tuyến đường.  </w:t>
      </w:r>
    </w:p>
    <w:p w14:paraId="70DB7B31" w14:textId="77777777" w:rsidR="00495CCC" w:rsidRPr="001A3A99" w:rsidRDefault="00495CCC" w:rsidP="008C70D7">
      <w:pPr>
        <w:spacing w:before="120" w:after="120" w:line="360" w:lineRule="exact"/>
        <w:ind w:firstLine="720"/>
        <w:jc w:val="both"/>
        <w:rPr>
          <w:sz w:val="28"/>
          <w:szCs w:val="28"/>
          <w:lang w:val="vi-VN"/>
        </w:rPr>
      </w:pPr>
      <w:r w:rsidRPr="001A3A99">
        <w:rPr>
          <w:sz w:val="28"/>
          <w:szCs w:val="28"/>
          <w:lang w:val="vi-VN"/>
        </w:rPr>
        <w:t>- Nghiêm cấm đổ vật liệu xây dựng, rác thải sinh hoạt bừa bãi không đúng nơi quy định.</w:t>
      </w:r>
    </w:p>
    <w:p w14:paraId="2F11F698" w14:textId="77777777" w:rsidR="00495CCC" w:rsidRPr="001A3A99" w:rsidRDefault="00495CCC" w:rsidP="008C70D7">
      <w:pPr>
        <w:spacing w:before="120" w:after="120" w:line="360" w:lineRule="exact"/>
        <w:ind w:firstLine="709"/>
        <w:jc w:val="both"/>
        <w:rPr>
          <w:sz w:val="28"/>
          <w:szCs w:val="28"/>
          <w:lang w:val="vi-VN"/>
        </w:rPr>
      </w:pPr>
      <w:r w:rsidRPr="001A3A99">
        <w:rPr>
          <w:sz w:val="28"/>
          <w:szCs w:val="28"/>
          <w:lang w:val="vi-VN"/>
        </w:rPr>
        <w:t>- Chủ dự án giám sát đơn vị thi công trong quá trình xây dựng về biện pháp thi công, tiến độ và chất lượng công trình.</w:t>
      </w:r>
    </w:p>
    <w:p w14:paraId="4E18FDAC" w14:textId="00BD05EC" w:rsidR="00416473" w:rsidRPr="001A3A99" w:rsidRDefault="00AE6842" w:rsidP="008C70D7">
      <w:pPr>
        <w:spacing w:before="120" w:after="120" w:line="360" w:lineRule="exact"/>
        <w:jc w:val="both"/>
        <w:rPr>
          <w:i/>
          <w:sz w:val="28"/>
          <w:szCs w:val="28"/>
          <w:lang w:val="vi-VN"/>
        </w:rPr>
      </w:pPr>
      <w:r w:rsidRPr="001A3A99">
        <w:rPr>
          <w:i/>
          <w:sz w:val="28"/>
          <w:szCs w:val="28"/>
          <w:lang w:val="vi-VN"/>
        </w:rPr>
        <w:t xml:space="preserve">3. </w:t>
      </w:r>
      <w:r w:rsidR="00416473" w:rsidRPr="001A3A99">
        <w:rPr>
          <w:i/>
          <w:sz w:val="28"/>
          <w:szCs w:val="28"/>
          <w:lang w:val="vi-VN"/>
        </w:rPr>
        <w:t>Biện pháp giảm thiểu tác động đến hệ sinh thái trong và ngoài khu vực</w:t>
      </w:r>
    </w:p>
    <w:p w14:paraId="44E3491C" w14:textId="740E9FBC" w:rsidR="00416473" w:rsidRPr="001A3A99" w:rsidRDefault="00416473" w:rsidP="008C70D7">
      <w:pPr>
        <w:spacing w:before="120" w:after="120" w:line="360" w:lineRule="exact"/>
        <w:ind w:firstLine="720"/>
        <w:jc w:val="both"/>
        <w:rPr>
          <w:spacing w:val="-2"/>
          <w:sz w:val="28"/>
          <w:szCs w:val="28"/>
          <w:lang w:val="es-ES"/>
        </w:rPr>
      </w:pPr>
      <w:r w:rsidRPr="001A3A99">
        <w:rPr>
          <w:spacing w:val="-2"/>
          <w:sz w:val="28"/>
          <w:szCs w:val="28"/>
          <w:lang w:val="es-ES"/>
        </w:rPr>
        <w:t>- Yêu cầu đơn vị thi công thực hiện nghiêm các biện pháp quản lý, giảm thiểu chất thải phát sinh gây tác động xấu đến môi trường đất, mước, không khí khu vực để bảo vệ nguồn tài nguyên sinh thái trong và ngoài khu vực dự án.</w:t>
      </w:r>
    </w:p>
    <w:p w14:paraId="5E788120" w14:textId="333D6400" w:rsidR="00416473" w:rsidRPr="001A3A99" w:rsidRDefault="00416473" w:rsidP="008C70D7">
      <w:pPr>
        <w:spacing w:before="120" w:after="120" w:line="360" w:lineRule="exact"/>
        <w:ind w:firstLine="720"/>
        <w:jc w:val="both"/>
        <w:rPr>
          <w:spacing w:val="-2"/>
          <w:sz w:val="28"/>
          <w:szCs w:val="28"/>
          <w:lang w:val="es-ES"/>
        </w:rPr>
      </w:pPr>
      <w:r w:rsidRPr="001A3A99">
        <w:rPr>
          <w:spacing w:val="-2"/>
          <w:sz w:val="28"/>
          <w:szCs w:val="28"/>
          <w:lang w:val="es-ES"/>
        </w:rPr>
        <w:t>- Nghiêm cấm chặt phá cây cối không nằm trong diện tích dự án chiếm dụng, ngoài phạm vi chỉ giới thi công.</w:t>
      </w:r>
    </w:p>
    <w:p w14:paraId="4FFE8D2E" w14:textId="7743DDF2" w:rsidR="00416473" w:rsidRPr="001A3A99" w:rsidRDefault="00416473" w:rsidP="008C70D7">
      <w:pPr>
        <w:pStyle w:val="BodyText3"/>
        <w:spacing w:before="120" w:line="360" w:lineRule="exact"/>
        <w:ind w:firstLine="720"/>
        <w:jc w:val="both"/>
        <w:rPr>
          <w:sz w:val="28"/>
          <w:szCs w:val="28"/>
          <w:lang w:val="es-ES"/>
        </w:rPr>
      </w:pPr>
      <w:r w:rsidRPr="001A3A99">
        <w:rPr>
          <w:sz w:val="28"/>
          <w:szCs w:val="28"/>
          <w:lang w:val="es-ES"/>
        </w:rPr>
        <w:t xml:space="preserve">Việc áp dụng </w:t>
      </w:r>
      <w:r w:rsidR="00AE6842" w:rsidRPr="001A3A99">
        <w:rPr>
          <w:sz w:val="28"/>
          <w:szCs w:val="28"/>
          <w:lang w:val="es-ES"/>
        </w:rPr>
        <w:t xml:space="preserve">đầy đủ và nghiêm túc </w:t>
      </w:r>
      <w:r w:rsidRPr="001A3A99">
        <w:rPr>
          <w:sz w:val="28"/>
          <w:szCs w:val="28"/>
          <w:lang w:val="es-ES"/>
        </w:rPr>
        <w:t xml:space="preserve">các biện pháp giảm thiểu sẽ </w:t>
      </w:r>
      <w:r w:rsidR="00AE6842" w:rsidRPr="001A3A99">
        <w:rPr>
          <w:sz w:val="28"/>
          <w:szCs w:val="28"/>
          <w:lang w:val="es-ES"/>
        </w:rPr>
        <w:t>hạn chế tối đa</w:t>
      </w:r>
      <w:r w:rsidRPr="001A3A99">
        <w:rPr>
          <w:sz w:val="28"/>
          <w:szCs w:val="28"/>
          <w:lang w:val="es-ES"/>
        </w:rPr>
        <w:t xml:space="preserve"> các tác động</w:t>
      </w:r>
      <w:r w:rsidR="00AE6842" w:rsidRPr="001A3A99">
        <w:rPr>
          <w:sz w:val="28"/>
          <w:szCs w:val="28"/>
          <w:lang w:val="es-ES"/>
        </w:rPr>
        <w:t xml:space="preserve"> xấu</w:t>
      </w:r>
      <w:r w:rsidRPr="001A3A99">
        <w:rPr>
          <w:sz w:val="28"/>
          <w:szCs w:val="28"/>
          <w:lang w:val="es-ES"/>
        </w:rPr>
        <w:t xml:space="preserve"> tới các hệ sinh thái trên cạn, hệ sinh thái dưới nước và các loài sinh vật</w:t>
      </w:r>
      <w:r w:rsidR="00AE6842" w:rsidRPr="001A3A99">
        <w:rPr>
          <w:sz w:val="28"/>
          <w:szCs w:val="28"/>
          <w:lang w:val="es-ES"/>
        </w:rPr>
        <w:t xml:space="preserve"> dọc tuyến trong quá trình thi công xây dựng</w:t>
      </w:r>
      <w:r w:rsidRPr="001A3A99">
        <w:rPr>
          <w:sz w:val="28"/>
          <w:szCs w:val="28"/>
          <w:lang w:val="es-ES"/>
        </w:rPr>
        <w:t>.</w:t>
      </w:r>
    </w:p>
    <w:p w14:paraId="0854A354" w14:textId="355E7005" w:rsidR="00AE6842" w:rsidRPr="001A3A99" w:rsidRDefault="00AE6842" w:rsidP="008C70D7">
      <w:pPr>
        <w:spacing w:before="120" w:after="120" w:line="360" w:lineRule="exact"/>
        <w:jc w:val="both"/>
        <w:rPr>
          <w:i/>
          <w:sz w:val="28"/>
          <w:szCs w:val="28"/>
          <w:lang w:val="vi-VN"/>
        </w:rPr>
      </w:pPr>
      <w:r w:rsidRPr="001A3A99">
        <w:rPr>
          <w:i/>
          <w:sz w:val="28"/>
          <w:szCs w:val="28"/>
          <w:lang w:val="es-ES"/>
        </w:rPr>
        <w:t>4</w:t>
      </w:r>
      <w:r w:rsidRPr="001A3A99">
        <w:rPr>
          <w:i/>
          <w:sz w:val="28"/>
          <w:szCs w:val="28"/>
          <w:lang w:val="vi-VN"/>
        </w:rPr>
        <w:t xml:space="preserve">. Biện pháp </w:t>
      </w:r>
      <w:r w:rsidRPr="001A3A99">
        <w:rPr>
          <w:i/>
          <w:iCs/>
          <w:spacing w:val="-2"/>
          <w:sz w:val="28"/>
          <w:szCs w:val="28"/>
          <w:lang w:val="vi-VN"/>
        </w:rPr>
        <w:t xml:space="preserve">đảm bảo an toàn </w:t>
      </w:r>
      <w:r w:rsidRPr="001A3A99">
        <w:rPr>
          <w:i/>
          <w:iCs/>
          <w:spacing w:val="-2"/>
          <w:sz w:val="28"/>
          <w:szCs w:val="28"/>
        </w:rPr>
        <w:t>lao động</w:t>
      </w:r>
      <w:r w:rsidRPr="001A3A99">
        <w:rPr>
          <w:i/>
          <w:iCs/>
          <w:spacing w:val="-2"/>
          <w:sz w:val="28"/>
          <w:szCs w:val="28"/>
          <w:lang w:val="vi-VN"/>
        </w:rPr>
        <w:t>.</w:t>
      </w:r>
    </w:p>
    <w:p w14:paraId="320A8663" w14:textId="77777777" w:rsidR="00AE6842" w:rsidRPr="001A3A99" w:rsidRDefault="00AE6842" w:rsidP="008C70D7">
      <w:pPr>
        <w:spacing w:before="120" w:after="120" w:line="360" w:lineRule="exact"/>
        <w:ind w:firstLine="720"/>
        <w:jc w:val="both"/>
        <w:rPr>
          <w:i/>
          <w:spacing w:val="-4"/>
          <w:sz w:val="28"/>
          <w:szCs w:val="28"/>
          <w:lang w:val="vi-VN"/>
        </w:rPr>
      </w:pPr>
      <w:r w:rsidRPr="001A3A99">
        <w:rPr>
          <w:sz w:val="28"/>
          <w:szCs w:val="28"/>
          <w:lang w:val="vi-VN"/>
        </w:rPr>
        <w:t>Bên cạnh các biện pháp giảm thiểu ô nhiễm môi trường thì các biện pháp đảm bảo an toàn và VSLĐ cũng rất cần thiết. Các biện pháp nhằm đảm bảo an toàn và VSLĐ như sau:</w:t>
      </w:r>
    </w:p>
    <w:p w14:paraId="58D258A2" w14:textId="77777777" w:rsidR="00AE6842" w:rsidRPr="001A3A99" w:rsidRDefault="00AE6842" w:rsidP="008C70D7">
      <w:pPr>
        <w:tabs>
          <w:tab w:val="left" w:pos="720"/>
        </w:tabs>
        <w:spacing w:before="120" w:after="120" w:line="360" w:lineRule="exact"/>
        <w:jc w:val="both"/>
        <w:rPr>
          <w:sz w:val="28"/>
          <w:szCs w:val="28"/>
          <w:lang w:val="vi-VN"/>
        </w:rPr>
      </w:pPr>
      <w:r w:rsidRPr="001A3A99">
        <w:rPr>
          <w:sz w:val="28"/>
          <w:szCs w:val="28"/>
          <w:lang w:val="vi-VN"/>
        </w:rPr>
        <w:tab/>
        <w:t>- Phổ biến các tài liệu tháo dỡ, lắp đặt máy móc an toàn.</w:t>
      </w:r>
    </w:p>
    <w:p w14:paraId="621CCB09" w14:textId="76EDB2CB" w:rsidR="00AE6842" w:rsidRPr="001A3A99" w:rsidRDefault="00AE6842" w:rsidP="008C70D7">
      <w:pPr>
        <w:tabs>
          <w:tab w:val="left" w:pos="720"/>
        </w:tabs>
        <w:spacing w:before="120" w:after="120" w:line="360" w:lineRule="exact"/>
        <w:jc w:val="both"/>
        <w:rPr>
          <w:i/>
          <w:sz w:val="28"/>
          <w:szCs w:val="28"/>
          <w:lang w:val="vi-VN"/>
        </w:rPr>
      </w:pPr>
      <w:r w:rsidRPr="001A3A99">
        <w:rPr>
          <w:sz w:val="28"/>
          <w:szCs w:val="28"/>
          <w:lang w:val="vi-VN"/>
        </w:rPr>
        <w:tab/>
        <w:t>- Hạn chế tập kết các nguyên vật liệu máy móc với độ cao lớn.</w:t>
      </w:r>
    </w:p>
    <w:p w14:paraId="189F226F" w14:textId="77777777" w:rsidR="00AE6842" w:rsidRPr="001A3A99" w:rsidRDefault="00AE6842" w:rsidP="008C70D7">
      <w:pPr>
        <w:tabs>
          <w:tab w:val="left" w:pos="720"/>
        </w:tabs>
        <w:spacing w:before="120" w:after="120" w:line="360" w:lineRule="exact"/>
        <w:jc w:val="both"/>
        <w:rPr>
          <w:i/>
          <w:sz w:val="28"/>
          <w:szCs w:val="28"/>
          <w:lang w:val="vi-VN"/>
        </w:rPr>
      </w:pPr>
      <w:r w:rsidRPr="001A3A99">
        <w:rPr>
          <w:sz w:val="28"/>
          <w:szCs w:val="28"/>
          <w:lang w:val="vi-VN"/>
        </w:rPr>
        <w:tab/>
        <w:t>- Cung cấp đầy đủ trang, thiết bị phòng hộ cá nhân như mũ bảo hộ, găng tay, khẩu trang,... và phải có những quy định nghiêm ngặt về sử dụng.</w:t>
      </w:r>
    </w:p>
    <w:p w14:paraId="2BF8BF29" w14:textId="0754FA8E" w:rsidR="00AE6842" w:rsidRPr="001A3A99" w:rsidRDefault="00AE6842" w:rsidP="008C70D7">
      <w:pPr>
        <w:pStyle w:val="text"/>
        <w:spacing w:before="120" w:after="120" w:line="360" w:lineRule="exact"/>
        <w:ind w:firstLine="720"/>
        <w:rPr>
          <w:sz w:val="28"/>
          <w:szCs w:val="28"/>
        </w:rPr>
      </w:pPr>
      <w:r w:rsidRPr="001A3A99">
        <w:rPr>
          <w:sz w:val="28"/>
          <w:szCs w:val="28"/>
        </w:rPr>
        <w:lastRenderedPageBreak/>
        <w:t>- Bố trí tháo dỡ, lắp đặt dây chuyền cũng như quá trình vận chuyển trang thiết bị một cách hợp lý, tránh các tai nạn đáng tiếc có thể xảy ra.</w:t>
      </w:r>
    </w:p>
    <w:p w14:paraId="13DF9108" w14:textId="33407537" w:rsidR="00DA36D6" w:rsidRPr="001A3A99" w:rsidRDefault="00907208" w:rsidP="00172A37">
      <w:pPr>
        <w:pStyle w:val="Heading3"/>
        <w:spacing w:before="120" w:after="120" w:line="360" w:lineRule="exact"/>
        <w:jc w:val="both"/>
        <w:rPr>
          <w:rFonts w:ascii="Times New Roman" w:hAnsi="Times New Roman"/>
          <w:i/>
          <w:sz w:val="28"/>
          <w:szCs w:val="28"/>
          <w:lang w:val="pt-BR"/>
        </w:rPr>
      </w:pPr>
      <w:bookmarkStart w:id="421" w:name="_Toc153805811"/>
      <w:r w:rsidRPr="001A3A99">
        <w:rPr>
          <w:rFonts w:ascii="Times New Roman" w:hAnsi="Times New Roman"/>
          <w:i/>
          <w:sz w:val="28"/>
          <w:szCs w:val="28"/>
          <w:lang w:val="pt-BR"/>
        </w:rPr>
        <w:t xml:space="preserve">2. Đánh giá tác động và đề xuất các biện pháp, công trình bảo vệ môi trường trong giai đoạn </w:t>
      </w:r>
      <w:r w:rsidR="00E05CC8" w:rsidRPr="001A3A99">
        <w:rPr>
          <w:rFonts w:ascii="Times New Roman" w:hAnsi="Times New Roman"/>
          <w:i/>
          <w:sz w:val="28"/>
          <w:szCs w:val="28"/>
          <w:lang w:val="pt-BR"/>
        </w:rPr>
        <w:t xml:space="preserve">dự án đi vào </w:t>
      </w:r>
      <w:r w:rsidRPr="001A3A99">
        <w:rPr>
          <w:rFonts w:ascii="Times New Roman" w:hAnsi="Times New Roman"/>
          <w:i/>
          <w:sz w:val="28"/>
          <w:szCs w:val="28"/>
          <w:lang w:val="pt-BR"/>
        </w:rPr>
        <w:t>vận hành.</w:t>
      </w:r>
      <w:bookmarkEnd w:id="280"/>
      <w:bookmarkEnd w:id="281"/>
      <w:bookmarkEnd w:id="282"/>
      <w:bookmarkEnd w:id="421"/>
      <w:r w:rsidRPr="001A3A99">
        <w:rPr>
          <w:rFonts w:ascii="Times New Roman" w:hAnsi="Times New Roman"/>
          <w:i/>
          <w:sz w:val="28"/>
          <w:szCs w:val="28"/>
          <w:lang w:val="pt-BR"/>
        </w:rPr>
        <w:t xml:space="preserve"> </w:t>
      </w:r>
    </w:p>
    <w:p w14:paraId="02CB8D34" w14:textId="475BD509" w:rsidR="00DA36D6" w:rsidRPr="001A3A99" w:rsidRDefault="00907208" w:rsidP="00172A37">
      <w:pPr>
        <w:pStyle w:val="Heading3"/>
        <w:spacing w:before="120" w:after="120" w:line="360" w:lineRule="exact"/>
        <w:rPr>
          <w:rFonts w:ascii="Times New Roman" w:hAnsi="Times New Roman"/>
          <w:sz w:val="28"/>
          <w:szCs w:val="28"/>
          <w:lang w:val="pt-BR"/>
        </w:rPr>
      </w:pPr>
      <w:bookmarkStart w:id="422" w:name="_Toc63155781"/>
      <w:bookmarkStart w:id="423" w:name="_Toc59528555"/>
      <w:bookmarkStart w:id="424" w:name="_Toc59539606"/>
      <w:bookmarkStart w:id="425" w:name="_Toc59551102"/>
      <w:bookmarkStart w:id="426" w:name="_Toc63178886"/>
      <w:bookmarkStart w:id="427" w:name="_Toc61013165"/>
      <w:bookmarkStart w:id="428" w:name="_Toc63177182"/>
      <w:bookmarkStart w:id="429" w:name="_Toc56174963"/>
      <w:bookmarkStart w:id="430" w:name="_Toc63156112"/>
      <w:bookmarkStart w:id="431" w:name="_Toc99715871"/>
      <w:bookmarkStart w:id="432" w:name="_Toc110437624"/>
      <w:bookmarkStart w:id="433" w:name="_Toc78917346"/>
      <w:bookmarkStart w:id="434" w:name="_Toc153805812"/>
      <w:bookmarkStart w:id="435" w:name="_Toc444006920"/>
      <w:bookmarkStart w:id="436" w:name="_Toc451140568"/>
      <w:bookmarkStart w:id="437" w:name="_Toc455728135"/>
      <w:bookmarkStart w:id="438" w:name="_Toc449307943"/>
      <w:bookmarkStart w:id="439" w:name="_Toc448414597"/>
      <w:bookmarkEnd w:id="283"/>
      <w:bookmarkEnd w:id="284"/>
      <w:bookmarkEnd w:id="285"/>
      <w:bookmarkEnd w:id="286"/>
      <w:r w:rsidRPr="001A3A99">
        <w:rPr>
          <w:rFonts w:ascii="Times New Roman" w:hAnsi="Times New Roman"/>
          <w:sz w:val="28"/>
          <w:szCs w:val="28"/>
          <w:lang w:val="vi-VN"/>
        </w:rPr>
        <w:t>2</w:t>
      </w:r>
      <w:r w:rsidRPr="001A3A99">
        <w:rPr>
          <w:rFonts w:ascii="Times New Roman" w:hAnsi="Times New Roman"/>
          <w:sz w:val="28"/>
          <w:szCs w:val="28"/>
          <w:lang w:val="pt-BR"/>
        </w:rPr>
        <w:t xml:space="preserve">.1. </w:t>
      </w:r>
      <w:r w:rsidR="00E05CC8" w:rsidRPr="001A3A99">
        <w:rPr>
          <w:rFonts w:ascii="Times New Roman" w:hAnsi="Times New Roman"/>
          <w:sz w:val="28"/>
          <w:szCs w:val="28"/>
          <w:lang w:val="pt-BR"/>
        </w:rPr>
        <w:t>Đánh giá, d</w:t>
      </w:r>
      <w:r w:rsidRPr="001A3A99">
        <w:rPr>
          <w:rFonts w:ascii="Times New Roman" w:hAnsi="Times New Roman"/>
          <w:sz w:val="28"/>
          <w:szCs w:val="28"/>
          <w:lang w:val="pt-BR"/>
        </w:rPr>
        <w:t xml:space="preserve">ự báo </w:t>
      </w:r>
      <w:r w:rsidR="00E05CC8" w:rsidRPr="001A3A99">
        <w:rPr>
          <w:rFonts w:ascii="Times New Roman" w:hAnsi="Times New Roman"/>
          <w:sz w:val="28"/>
          <w:szCs w:val="28"/>
          <w:lang w:val="pt-BR"/>
        </w:rPr>
        <w:t xml:space="preserve">các </w:t>
      </w:r>
      <w:r w:rsidRPr="001A3A99">
        <w:rPr>
          <w:rFonts w:ascii="Times New Roman" w:hAnsi="Times New Roman"/>
          <w:sz w:val="28"/>
          <w:szCs w:val="28"/>
          <w:lang w:val="pt-BR"/>
        </w:rPr>
        <w:t>tác động</w:t>
      </w:r>
      <w:bookmarkEnd w:id="422"/>
      <w:bookmarkEnd w:id="423"/>
      <w:bookmarkEnd w:id="424"/>
      <w:bookmarkEnd w:id="425"/>
      <w:bookmarkEnd w:id="426"/>
      <w:bookmarkEnd w:id="427"/>
      <w:bookmarkEnd w:id="428"/>
      <w:bookmarkEnd w:id="429"/>
      <w:bookmarkEnd w:id="430"/>
      <w:r w:rsidRPr="001A3A99">
        <w:rPr>
          <w:rFonts w:ascii="Times New Roman" w:hAnsi="Times New Roman"/>
          <w:sz w:val="28"/>
          <w:szCs w:val="28"/>
          <w:lang w:val="pt-BR"/>
        </w:rPr>
        <w:t>.</w:t>
      </w:r>
      <w:bookmarkEnd w:id="431"/>
      <w:bookmarkEnd w:id="432"/>
      <w:bookmarkEnd w:id="433"/>
      <w:bookmarkEnd w:id="434"/>
    </w:p>
    <w:p w14:paraId="7CD578A1" w14:textId="7E9B0405" w:rsidR="00172A37" w:rsidRPr="001A3A99" w:rsidRDefault="00172A37" w:rsidP="00172A37">
      <w:pPr>
        <w:pStyle w:val="Caption"/>
        <w:spacing w:before="120" w:after="120" w:line="360" w:lineRule="exact"/>
        <w:rPr>
          <w:b/>
          <w:bCs w:val="0"/>
          <w:lang w:val="pt-BR"/>
        </w:rPr>
      </w:pPr>
      <w:bookmarkStart w:id="440" w:name="_Toc384730621"/>
      <w:bookmarkStart w:id="441" w:name="_Toc386522929"/>
      <w:bookmarkStart w:id="442" w:name="_Toc388971727"/>
      <w:bookmarkStart w:id="443" w:name="_Toc493669611"/>
      <w:bookmarkStart w:id="444" w:name="_Toc48655725"/>
      <w:bookmarkStart w:id="445" w:name="_Toc153807537"/>
      <w:bookmarkStart w:id="446" w:name="_Hlk98164373"/>
      <w:bookmarkEnd w:id="435"/>
      <w:bookmarkEnd w:id="436"/>
      <w:bookmarkEnd w:id="437"/>
      <w:bookmarkEnd w:id="438"/>
      <w:bookmarkEnd w:id="439"/>
      <w:r w:rsidRPr="001A3A99">
        <w:rPr>
          <w:b/>
          <w:bCs w:val="0"/>
          <w:lang w:val="pt-BR"/>
        </w:rPr>
        <w:t xml:space="preserve">Bảng </w:t>
      </w:r>
      <w:r w:rsidRPr="001A3A99">
        <w:rPr>
          <w:b/>
          <w:bCs w:val="0"/>
        </w:rPr>
        <w:fldChar w:fldCharType="begin"/>
      </w:r>
      <w:r w:rsidRPr="001A3A99">
        <w:rPr>
          <w:b/>
          <w:bCs w:val="0"/>
          <w:lang w:val="pt-BR"/>
        </w:rPr>
        <w:instrText xml:space="preserve"> SEQ Bảng \* ARABIC \s 1 </w:instrText>
      </w:r>
      <w:r w:rsidRPr="001A3A99">
        <w:rPr>
          <w:b/>
          <w:bCs w:val="0"/>
        </w:rPr>
        <w:fldChar w:fldCharType="separate"/>
      </w:r>
      <w:r w:rsidR="007F75E4">
        <w:rPr>
          <w:b/>
          <w:bCs w:val="0"/>
          <w:noProof/>
          <w:lang w:val="pt-BR"/>
        </w:rPr>
        <w:t>23</w:t>
      </w:r>
      <w:r w:rsidRPr="001A3A99">
        <w:rPr>
          <w:b/>
          <w:bCs w:val="0"/>
          <w:noProof/>
        </w:rPr>
        <w:fldChar w:fldCharType="end"/>
      </w:r>
      <w:r w:rsidRPr="001A3A99">
        <w:rPr>
          <w:b/>
          <w:bCs w:val="0"/>
          <w:lang w:val="pt-BR"/>
        </w:rPr>
        <w:t>. Các nguồn gây tác động tới môi trường của dự án</w:t>
      </w:r>
      <w:bookmarkEnd w:id="440"/>
      <w:bookmarkEnd w:id="441"/>
      <w:bookmarkEnd w:id="442"/>
      <w:r w:rsidRPr="001A3A99">
        <w:rPr>
          <w:b/>
          <w:bCs w:val="0"/>
          <w:lang w:val="pt-BR"/>
        </w:rPr>
        <w:t>.</w:t>
      </w:r>
      <w:bookmarkEnd w:id="443"/>
      <w:bookmarkEnd w:id="444"/>
      <w:bookmarkEnd w:id="445"/>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476"/>
        <w:gridCol w:w="3518"/>
      </w:tblGrid>
      <w:tr w:rsidR="001A3A99" w:rsidRPr="00761743" w14:paraId="4ECB2E60"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2481A0CA" w14:textId="77777777" w:rsidR="00172A37" w:rsidRPr="001A3A99" w:rsidRDefault="00172A37" w:rsidP="00C97820">
            <w:pPr>
              <w:spacing w:before="60" w:after="60"/>
              <w:jc w:val="center"/>
              <w:rPr>
                <w:b/>
                <w:bCs/>
                <w:szCs w:val="26"/>
                <w:lang w:val="pt-BR"/>
              </w:rPr>
            </w:pPr>
            <w:r w:rsidRPr="001A3A99">
              <w:rPr>
                <w:b/>
                <w:bCs/>
                <w:szCs w:val="26"/>
                <w:lang w:val="pt-BR"/>
              </w:rPr>
              <w:t>TT</w:t>
            </w:r>
          </w:p>
        </w:tc>
        <w:tc>
          <w:tcPr>
            <w:tcW w:w="4476" w:type="dxa"/>
            <w:tcBorders>
              <w:top w:val="single" w:sz="4" w:space="0" w:color="auto"/>
              <w:left w:val="single" w:sz="4" w:space="0" w:color="auto"/>
              <w:bottom w:val="single" w:sz="4" w:space="0" w:color="auto"/>
              <w:right w:val="single" w:sz="4" w:space="0" w:color="auto"/>
            </w:tcBorders>
            <w:vAlign w:val="center"/>
          </w:tcPr>
          <w:p w14:paraId="1C02393B" w14:textId="77777777" w:rsidR="00172A37" w:rsidRPr="001A3A99" w:rsidRDefault="00172A37" w:rsidP="00C97820">
            <w:pPr>
              <w:spacing w:before="60" w:after="60"/>
              <w:jc w:val="center"/>
              <w:rPr>
                <w:b/>
                <w:bCs/>
                <w:szCs w:val="26"/>
                <w:lang w:val="pt-BR"/>
              </w:rPr>
            </w:pPr>
            <w:r w:rsidRPr="001A3A99">
              <w:rPr>
                <w:b/>
                <w:bCs/>
                <w:szCs w:val="26"/>
                <w:lang w:val="pt-BR"/>
              </w:rPr>
              <w:t>Nguồn gây tác động</w:t>
            </w:r>
          </w:p>
        </w:tc>
        <w:tc>
          <w:tcPr>
            <w:tcW w:w="3518" w:type="dxa"/>
            <w:tcBorders>
              <w:top w:val="single" w:sz="4" w:space="0" w:color="auto"/>
              <w:left w:val="single" w:sz="4" w:space="0" w:color="auto"/>
              <w:bottom w:val="single" w:sz="4" w:space="0" w:color="auto"/>
              <w:right w:val="single" w:sz="4" w:space="0" w:color="auto"/>
            </w:tcBorders>
            <w:vAlign w:val="center"/>
          </w:tcPr>
          <w:p w14:paraId="1C5A49BA" w14:textId="59094423" w:rsidR="00172A37" w:rsidRPr="001A3A99" w:rsidRDefault="00172A37" w:rsidP="00C97820">
            <w:pPr>
              <w:spacing w:before="60" w:after="60"/>
              <w:jc w:val="center"/>
              <w:rPr>
                <w:b/>
                <w:bCs/>
                <w:szCs w:val="26"/>
                <w:lang w:val="pt-BR"/>
              </w:rPr>
            </w:pPr>
            <w:r w:rsidRPr="001A3A99">
              <w:rPr>
                <w:b/>
                <w:bCs/>
                <w:szCs w:val="26"/>
                <w:lang w:val="pt-BR"/>
              </w:rPr>
              <w:t xml:space="preserve">Đối tượng </w:t>
            </w:r>
            <w:r w:rsidR="00FC6F8D" w:rsidRPr="001A3A99">
              <w:rPr>
                <w:b/>
                <w:bCs/>
                <w:szCs w:val="26"/>
                <w:lang w:val="pt-BR"/>
              </w:rPr>
              <w:t>chịu</w:t>
            </w:r>
            <w:r w:rsidRPr="001A3A99">
              <w:rPr>
                <w:b/>
                <w:bCs/>
                <w:szCs w:val="26"/>
                <w:lang w:val="pt-BR"/>
              </w:rPr>
              <w:t xml:space="preserve"> tác động </w:t>
            </w:r>
          </w:p>
        </w:tc>
      </w:tr>
      <w:tr w:rsidR="001A3A99" w:rsidRPr="001A3A99" w14:paraId="43A77042"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63BEEF7E" w14:textId="77777777" w:rsidR="00172A37" w:rsidRPr="001A3A99" w:rsidRDefault="00172A37" w:rsidP="00C97820">
            <w:pPr>
              <w:spacing w:before="60" w:after="60"/>
              <w:jc w:val="center"/>
              <w:rPr>
                <w:b/>
                <w:bCs/>
                <w:szCs w:val="26"/>
                <w:lang w:val="pt-BR"/>
              </w:rPr>
            </w:pPr>
            <w:r w:rsidRPr="001A3A99">
              <w:rPr>
                <w:b/>
                <w:bCs/>
                <w:szCs w:val="26"/>
                <w:lang w:val="pt-BR"/>
              </w:rPr>
              <w:t>1</w:t>
            </w:r>
          </w:p>
        </w:tc>
        <w:tc>
          <w:tcPr>
            <w:tcW w:w="7994" w:type="dxa"/>
            <w:gridSpan w:val="2"/>
            <w:tcBorders>
              <w:top w:val="single" w:sz="4" w:space="0" w:color="auto"/>
              <w:left w:val="single" w:sz="4" w:space="0" w:color="auto"/>
              <w:bottom w:val="single" w:sz="4" w:space="0" w:color="auto"/>
              <w:right w:val="single" w:sz="4" w:space="0" w:color="auto"/>
            </w:tcBorders>
            <w:vAlign w:val="center"/>
          </w:tcPr>
          <w:p w14:paraId="2EF68DB7" w14:textId="77777777" w:rsidR="00172A37" w:rsidRPr="001A3A99" w:rsidRDefault="00172A37" w:rsidP="00C97820">
            <w:pPr>
              <w:spacing w:before="60" w:after="60"/>
              <w:jc w:val="both"/>
              <w:rPr>
                <w:b/>
                <w:bCs/>
                <w:szCs w:val="26"/>
              </w:rPr>
            </w:pPr>
            <w:r w:rsidRPr="001A3A99">
              <w:rPr>
                <w:b/>
                <w:bCs/>
                <w:szCs w:val="26"/>
                <w:lang w:val="pt-BR"/>
              </w:rPr>
              <w:t>Hơi mùi, khí thải</w:t>
            </w:r>
          </w:p>
        </w:tc>
      </w:tr>
      <w:tr w:rsidR="001A3A99" w:rsidRPr="00761743" w14:paraId="72A92796"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098A7876" w14:textId="77777777" w:rsidR="00172A37" w:rsidRPr="001A3A99" w:rsidRDefault="00172A37" w:rsidP="00C97820">
            <w:pPr>
              <w:spacing w:before="60" w:after="60"/>
              <w:jc w:val="center"/>
              <w:rPr>
                <w:b/>
                <w:bCs/>
                <w:szCs w:val="26"/>
                <w:lang w:val="pt-BR"/>
              </w:rPr>
            </w:pPr>
          </w:p>
        </w:tc>
        <w:tc>
          <w:tcPr>
            <w:tcW w:w="4476" w:type="dxa"/>
            <w:tcBorders>
              <w:top w:val="single" w:sz="4" w:space="0" w:color="auto"/>
              <w:left w:val="single" w:sz="4" w:space="0" w:color="auto"/>
              <w:bottom w:val="single" w:sz="4" w:space="0" w:color="auto"/>
              <w:right w:val="single" w:sz="4" w:space="0" w:color="auto"/>
            </w:tcBorders>
            <w:vAlign w:val="center"/>
          </w:tcPr>
          <w:p w14:paraId="203BEA3C" w14:textId="77777777" w:rsidR="00172A37" w:rsidRPr="001A3A99" w:rsidRDefault="00172A37" w:rsidP="00C97820">
            <w:pPr>
              <w:spacing w:before="60" w:after="60"/>
              <w:jc w:val="both"/>
              <w:rPr>
                <w:bCs/>
                <w:szCs w:val="26"/>
                <w:lang w:val="pt-BR"/>
              </w:rPr>
            </w:pPr>
            <w:r w:rsidRPr="001A3A99">
              <w:rPr>
                <w:bCs/>
                <w:szCs w:val="26"/>
                <w:lang w:val="pt-BR"/>
              </w:rPr>
              <w:t xml:space="preserve">- </w:t>
            </w:r>
            <w:r w:rsidRPr="001A3A99">
              <w:rPr>
                <w:spacing w:val="-2"/>
                <w:szCs w:val="26"/>
                <w:lang w:val="pt-BR"/>
              </w:rPr>
              <w:t>Hơi mùi</w:t>
            </w:r>
            <w:r w:rsidRPr="001A3A99">
              <w:rPr>
                <w:spacing w:val="-2"/>
                <w:szCs w:val="26"/>
                <w:lang w:val="vi-VN"/>
              </w:rPr>
              <w:t xml:space="preserve">, khí thải phát sinh từ </w:t>
            </w:r>
            <w:r w:rsidRPr="001A3A99">
              <w:rPr>
                <w:spacing w:val="-2"/>
                <w:szCs w:val="26"/>
                <w:lang w:val="pt-BR"/>
              </w:rPr>
              <w:t>chuồng nuôi.</w:t>
            </w:r>
          </w:p>
          <w:p w14:paraId="3595CF72" w14:textId="77777777" w:rsidR="00172A37" w:rsidRPr="001A3A99" w:rsidRDefault="00172A37" w:rsidP="00C97820">
            <w:pPr>
              <w:spacing w:before="60" w:after="60"/>
              <w:jc w:val="both"/>
              <w:rPr>
                <w:bCs/>
                <w:szCs w:val="26"/>
                <w:lang w:val="pt-BR"/>
              </w:rPr>
            </w:pPr>
            <w:r w:rsidRPr="001A3A99">
              <w:rPr>
                <w:bCs/>
                <w:szCs w:val="26"/>
                <w:lang w:val="pt-BR"/>
              </w:rPr>
              <w:t>- Bụi và khí thải phát sinh từ quá trình vận chuyển nguyên vật liệu, sản phẩm của các phương tiện giao thông khi ra vào công ty.</w:t>
            </w:r>
          </w:p>
          <w:p w14:paraId="045E83BA" w14:textId="77777777" w:rsidR="00172A37" w:rsidRPr="001A3A99" w:rsidRDefault="00172A37" w:rsidP="00C97820">
            <w:pPr>
              <w:spacing w:before="60" w:after="60"/>
              <w:jc w:val="both"/>
              <w:rPr>
                <w:bCs/>
                <w:szCs w:val="26"/>
                <w:lang w:val="pt-BR"/>
              </w:rPr>
            </w:pPr>
            <w:r w:rsidRPr="001A3A99">
              <w:rPr>
                <w:bCs/>
                <w:szCs w:val="26"/>
                <w:lang w:val="pt-BR"/>
              </w:rPr>
              <w:t>- Khí thải từ hoạt động của máy phát điện</w:t>
            </w:r>
          </w:p>
        </w:tc>
        <w:tc>
          <w:tcPr>
            <w:tcW w:w="3518" w:type="dxa"/>
            <w:tcBorders>
              <w:top w:val="single" w:sz="4" w:space="0" w:color="auto"/>
              <w:left w:val="single" w:sz="4" w:space="0" w:color="auto"/>
              <w:bottom w:val="single" w:sz="4" w:space="0" w:color="auto"/>
              <w:right w:val="single" w:sz="4" w:space="0" w:color="auto"/>
            </w:tcBorders>
            <w:vAlign w:val="center"/>
          </w:tcPr>
          <w:p w14:paraId="38F03835" w14:textId="77777777" w:rsidR="00172A37" w:rsidRPr="001A3A99" w:rsidRDefault="00172A37" w:rsidP="00C97820">
            <w:pPr>
              <w:tabs>
                <w:tab w:val="left" w:pos="720"/>
              </w:tabs>
              <w:spacing w:before="60" w:after="60"/>
              <w:jc w:val="both"/>
              <w:rPr>
                <w:b/>
                <w:bCs/>
                <w:szCs w:val="26"/>
                <w:lang w:val="pt-BR"/>
              </w:rPr>
            </w:pPr>
            <w:r w:rsidRPr="001A3A99">
              <w:rPr>
                <w:szCs w:val="26"/>
                <w:lang w:val="vi-VN"/>
              </w:rPr>
              <w:t xml:space="preserve">CBCNV làm việc tại </w:t>
            </w:r>
            <w:r w:rsidRPr="001A3A99">
              <w:rPr>
                <w:szCs w:val="26"/>
                <w:lang w:val="pt-BR"/>
              </w:rPr>
              <w:t>cơ sở</w:t>
            </w:r>
            <w:r w:rsidRPr="001A3A99">
              <w:rPr>
                <w:szCs w:val="26"/>
                <w:lang w:val="vi-VN"/>
              </w:rPr>
              <w:t xml:space="preserve">, </w:t>
            </w:r>
            <w:r w:rsidRPr="001A3A99">
              <w:rPr>
                <w:szCs w:val="26"/>
                <w:lang w:val="pt-BR"/>
              </w:rPr>
              <w:t>dân cư gần khu vực dự án</w:t>
            </w:r>
            <w:r w:rsidRPr="001A3A99">
              <w:rPr>
                <w:szCs w:val="26"/>
                <w:lang w:val="vi-VN"/>
              </w:rPr>
              <w:t>, môi trường không khí xung quanh</w:t>
            </w:r>
          </w:p>
        </w:tc>
      </w:tr>
      <w:tr w:rsidR="001A3A99" w:rsidRPr="001A3A99" w14:paraId="099636FB"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5E6099A1" w14:textId="77777777" w:rsidR="00172A37" w:rsidRPr="001A3A99" w:rsidRDefault="00172A37" w:rsidP="00C97820">
            <w:pPr>
              <w:spacing w:before="60" w:after="60"/>
              <w:jc w:val="center"/>
              <w:rPr>
                <w:b/>
                <w:bCs/>
                <w:szCs w:val="26"/>
                <w:lang w:val="pt-BR"/>
              </w:rPr>
            </w:pPr>
            <w:r w:rsidRPr="001A3A99">
              <w:rPr>
                <w:b/>
                <w:bCs/>
                <w:szCs w:val="26"/>
                <w:lang w:val="pt-BR"/>
              </w:rPr>
              <w:t>2</w:t>
            </w:r>
          </w:p>
        </w:tc>
        <w:tc>
          <w:tcPr>
            <w:tcW w:w="7994" w:type="dxa"/>
            <w:gridSpan w:val="2"/>
            <w:tcBorders>
              <w:top w:val="single" w:sz="4" w:space="0" w:color="auto"/>
              <w:left w:val="single" w:sz="4" w:space="0" w:color="auto"/>
              <w:bottom w:val="single" w:sz="4" w:space="0" w:color="auto"/>
              <w:right w:val="single" w:sz="4" w:space="0" w:color="auto"/>
            </w:tcBorders>
            <w:vAlign w:val="center"/>
          </w:tcPr>
          <w:p w14:paraId="3AF2A44F" w14:textId="77777777" w:rsidR="00172A37" w:rsidRPr="001A3A99" w:rsidRDefault="00172A37" w:rsidP="00C97820">
            <w:pPr>
              <w:spacing w:before="60" w:after="60"/>
              <w:jc w:val="both"/>
              <w:rPr>
                <w:b/>
                <w:bCs/>
                <w:szCs w:val="26"/>
                <w:lang w:val="pt-BR"/>
              </w:rPr>
            </w:pPr>
            <w:r w:rsidRPr="001A3A99">
              <w:rPr>
                <w:b/>
                <w:bCs/>
                <w:szCs w:val="26"/>
                <w:lang w:val="pt-BR"/>
              </w:rPr>
              <w:t>Nước thải</w:t>
            </w:r>
          </w:p>
        </w:tc>
      </w:tr>
      <w:tr w:rsidR="001A3A99" w:rsidRPr="001A3A99" w14:paraId="4135FDC4"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62C7EB36" w14:textId="77777777" w:rsidR="00172A37" w:rsidRPr="001A3A99" w:rsidRDefault="00172A37" w:rsidP="00C97820">
            <w:pPr>
              <w:spacing w:before="60" w:after="60"/>
              <w:jc w:val="center"/>
              <w:rPr>
                <w:szCs w:val="26"/>
              </w:rPr>
            </w:pPr>
          </w:p>
        </w:tc>
        <w:tc>
          <w:tcPr>
            <w:tcW w:w="4476" w:type="dxa"/>
            <w:tcBorders>
              <w:top w:val="single" w:sz="4" w:space="0" w:color="auto"/>
              <w:left w:val="single" w:sz="4" w:space="0" w:color="auto"/>
              <w:bottom w:val="single" w:sz="4" w:space="0" w:color="auto"/>
              <w:right w:val="single" w:sz="4" w:space="0" w:color="auto"/>
            </w:tcBorders>
            <w:vAlign w:val="center"/>
          </w:tcPr>
          <w:p w14:paraId="2A976104" w14:textId="77777777" w:rsidR="00172A37" w:rsidRPr="001A3A99" w:rsidRDefault="00172A37" w:rsidP="00C97820">
            <w:pPr>
              <w:spacing w:before="60" w:after="60"/>
              <w:jc w:val="both"/>
              <w:rPr>
                <w:szCs w:val="26"/>
              </w:rPr>
            </w:pPr>
            <w:r w:rsidRPr="001A3A99">
              <w:rPr>
                <w:szCs w:val="26"/>
              </w:rPr>
              <w:t>- Nước thải sinh hoạt;</w:t>
            </w:r>
          </w:p>
          <w:p w14:paraId="0C71AD99" w14:textId="75096E14" w:rsidR="00172A37" w:rsidRPr="001A3A99" w:rsidRDefault="00172A37" w:rsidP="00C97820">
            <w:pPr>
              <w:spacing w:before="60" w:after="60"/>
              <w:jc w:val="both"/>
              <w:rPr>
                <w:szCs w:val="26"/>
              </w:rPr>
            </w:pPr>
            <w:r w:rsidRPr="001A3A99">
              <w:rPr>
                <w:szCs w:val="26"/>
              </w:rPr>
              <w:t>- Nước thải từ nuôi trồng thuỷ sản</w:t>
            </w:r>
          </w:p>
          <w:p w14:paraId="001D8394" w14:textId="77777777" w:rsidR="00172A37" w:rsidRPr="001A3A99" w:rsidRDefault="00172A37" w:rsidP="00C97820">
            <w:pPr>
              <w:spacing w:before="60" w:after="60"/>
              <w:jc w:val="both"/>
              <w:rPr>
                <w:szCs w:val="26"/>
              </w:rPr>
            </w:pPr>
            <w:r w:rsidRPr="001A3A99">
              <w:rPr>
                <w:szCs w:val="26"/>
              </w:rPr>
              <w:t>- Nước mưa chảy tràn</w:t>
            </w:r>
          </w:p>
        </w:tc>
        <w:tc>
          <w:tcPr>
            <w:tcW w:w="3518" w:type="dxa"/>
            <w:tcBorders>
              <w:top w:val="single" w:sz="4" w:space="0" w:color="auto"/>
              <w:left w:val="single" w:sz="4" w:space="0" w:color="auto"/>
              <w:bottom w:val="single" w:sz="4" w:space="0" w:color="auto"/>
              <w:right w:val="single" w:sz="4" w:space="0" w:color="auto"/>
            </w:tcBorders>
            <w:vAlign w:val="center"/>
          </w:tcPr>
          <w:p w14:paraId="074D72B3" w14:textId="77777777" w:rsidR="00172A37" w:rsidRPr="001A3A99" w:rsidRDefault="00172A37" w:rsidP="00C97820">
            <w:pPr>
              <w:spacing w:before="60" w:after="60"/>
              <w:jc w:val="both"/>
              <w:rPr>
                <w:iCs/>
                <w:szCs w:val="26"/>
              </w:rPr>
            </w:pPr>
            <w:r w:rsidRPr="001A3A99">
              <w:rPr>
                <w:szCs w:val="26"/>
                <w:lang w:val="pl-PL"/>
              </w:rPr>
              <w:t xml:space="preserve">Môi trường đất, nước, không khí. </w:t>
            </w:r>
          </w:p>
        </w:tc>
      </w:tr>
      <w:tr w:rsidR="001A3A99" w:rsidRPr="001A3A99" w14:paraId="753BB3D3"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4F552E05" w14:textId="77777777" w:rsidR="00172A37" w:rsidRPr="001A3A99" w:rsidRDefault="00172A37" w:rsidP="00C97820">
            <w:pPr>
              <w:spacing w:before="60" w:after="60"/>
              <w:jc w:val="center"/>
              <w:rPr>
                <w:b/>
                <w:szCs w:val="26"/>
              </w:rPr>
            </w:pPr>
            <w:r w:rsidRPr="001A3A99">
              <w:rPr>
                <w:b/>
                <w:szCs w:val="26"/>
              </w:rPr>
              <w:t>3</w:t>
            </w:r>
          </w:p>
        </w:tc>
        <w:tc>
          <w:tcPr>
            <w:tcW w:w="7994" w:type="dxa"/>
            <w:gridSpan w:val="2"/>
            <w:tcBorders>
              <w:top w:val="single" w:sz="4" w:space="0" w:color="auto"/>
              <w:left w:val="single" w:sz="4" w:space="0" w:color="auto"/>
              <w:bottom w:val="single" w:sz="4" w:space="0" w:color="auto"/>
              <w:right w:val="single" w:sz="4" w:space="0" w:color="auto"/>
            </w:tcBorders>
            <w:vAlign w:val="center"/>
          </w:tcPr>
          <w:p w14:paraId="11D360F8" w14:textId="77777777" w:rsidR="00172A37" w:rsidRPr="001A3A99" w:rsidRDefault="00172A37" w:rsidP="00C97820">
            <w:pPr>
              <w:spacing w:before="60" w:after="60"/>
              <w:jc w:val="both"/>
              <w:rPr>
                <w:b/>
                <w:szCs w:val="26"/>
                <w:lang w:val="pl-PL"/>
              </w:rPr>
            </w:pPr>
            <w:r w:rsidRPr="001A3A99">
              <w:rPr>
                <w:b/>
                <w:szCs w:val="26"/>
              </w:rPr>
              <w:t>Chất thải rắn</w:t>
            </w:r>
          </w:p>
        </w:tc>
      </w:tr>
      <w:tr w:rsidR="001A3A99" w:rsidRPr="001A3A99" w14:paraId="6C2FB354"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0E6EAC87" w14:textId="77777777" w:rsidR="00172A37" w:rsidRPr="001A3A99" w:rsidRDefault="00172A37" w:rsidP="00C97820">
            <w:pPr>
              <w:spacing w:before="60" w:after="60"/>
              <w:jc w:val="center"/>
              <w:rPr>
                <w:szCs w:val="26"/>
              </w:rPr>
            </w:pPr>
          </w:p>
        </w:tc>
        <w:tc>
          <w:tcPr>
            <w:tcW w:w="4476" w:type="dxa"/>
            <w:tcBorders>
              <w:top w:val="single" w:sz="4" w:space="0" w:color="auto"/>
              <w:left w:val="single" w:sz="4" w:space="0" w:color="auto"/>
              <w:bottom w:val="single" w:sz="4" w:space="0" w:color="auto"/>
              <w:right w:val="single" w:sz="4" w:space="0" w:color="auto"/>
            </w:tcBorders>
            <w:vAlign w:val="center"/>
          </w:tcPr>
          <w:p w14:paraId="46DD68B8" w14:textId="77777777" w:rsidR="00172A37" w:rsidRPr="001A3A99" w:rsidRDefault="00172A37" w:rsidP="00C97820">
            <w:pPr>
              <w:spacing w:before="60" w:after="60"/>
              <w:jc w:val="both"/>
              <w:rPr>
                <w:szCs w:val="26"/>
              </w:rPr>
            </w:pPr>
            <w:r w:rsidRPr="001A3A99">
              <w:rPr>
                <w:szCs w:val="26"/>
              </w:rPr>
              <w:t>- Rác thải sinh hoạt của CBCNV</w:t>
            </w:r>
          </w:p>
          <w:p w14:paraId="37074518" w14:textId="77777777" w:rsidR="00172A37" w:rsidRPr="001A3A99" w:rsidRDefault="00172A37" w:rsidP="00C97820">
            <w:pPr>
              <w:spacing w:before="60" w:after="60"/>
              <w:jc w:val="both"/>
              <w:rPr>
                <w:szCs w:val="26"/>
              </w:rPr>
            </w:pPr>
            <w:r w:rsidRPr="001A3A99">
              <w:rPr>
                <w:szCs w:val="26"/>
              </w:rPr>
              <w:t>- CTR chăn nuôi: phân trấu, vỏ bao bì...</w:t>
            </w:r>
          </w:p>
        </w:tc>
        <w:tc>
          <w:tcPr>
            <w:tcW w:w="3518" w:type="dxa"/>
            <w:tcBorders>
              <w:top w:val="single" w:sz="4" w:space="0" w:color="auto"/>
              <w:left w:val="single" w:sz="4" w:space="0" w:color="auto"/>
              <w:bottom w:val="single" w:sz="4" w:space="0" w:color="auto"/>
              <w:right w:val="single" w:sz="4" w:space="0" w:color="auto"/>
            </w:tcBorders>
            <w:vAlign w:val="center"/>
          </w:tcPr>
          <w:p w14:paraId="2CF272ED" w14:textId="77777777" w:rsidR="00172A37" w:rsidRPr="001A3A99" w:rsidRDefault="00172A37" w:rsidP="00C97820">
            <w:pPr>
              <w:spacing w:before="60" w:after="60"/>
              <w:jc w:val="both"/>
              <w:rPr>
                <w:iCs/>
                <w:szCs w:val="26"/>
              </w:rPr>
            </w:pPr>
            <w:r w:rsidRPr="001A3A99">
              <w:rPr>
                <w:szCs w:val="26"/>
                <w:lang w:val="pl-PL"/>
              </w:rPr>
              <w:t xml:space="preserve">Môi trường đất, nước, không khí </w:t>
            </w:r>
          </w:p>
        </w:tc>
      </w:tr>
      <w:tr w:rsidR="001A3A99" w:rsidRPr="001A3A99" w14:paraId="47285B79"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7CFF976C" w14:textId="77777777" w:rsidR="00172A37" w:rsidRPr="001A3A99" w:rsidRDefault="00172A37" w:rsidP="00C97820">
            <w:pPr>
              <w:spacing w:before="60" w:after="60"/>
              <w:jc w:val="center"/>
              <w:rPr>
                <w:b/>
                <w:szCs w:val="26"/>
                <w:lang w:val="pt-BR"/>
              </w:rPr>
            </w:pPr>
            <w:r w:rsidRPr="001A3A99">
              <w:rPr>
                <w:b/>
                <w:szCs w:val="26"/>
                <w:lang w:val="pt-BR"/>
              </w:rPr>
              <w:t>4</w:t>
            </w:r>
          </w:p>
        </w:tc>
        <w:tc>
          <w:tcPr>
            <w:tcW w:w="7994" w:type="dxa"/>
            <w:gridSpan w:val="2"/>
            <w:tcBorders>
              <w:top w:val="single" w:sz="4" w:space="0" w:color="auto"/>
              <w:left w:val="single" w:sz="4" w:space="0" w:color="auto"/>
              <w:bottom w:val="single" w:sz="4" w:space="0" w:color="auto"/>
              <w:right w:val="single" w:sz="4" w:space="0" w:color="auto"/>
            </w:tcBorders>
            <w:vAlign w:val="center"/>
          </w:tcPr>
          <w:p w14:paraId="7460F873" w14:textId="77777777" w:rsidR="00172A37" w:rsidRPr="001A3A99" w:rsidRDefault="00172A37" w:rsidP="00C97820">
            <w:pPr>
              <w:spacing w:before="60" w:after="60"/>
              <w:jc w:val="both"/>
              <w:rPr>
                <w:b/>
                <w:szCs w:val="26"/>
                <w:lang w:val="pl-PL"/>
              </w:rPr>
            </w:pPr>
            <w:r w:rsidRPr="001A3A99">
              <w:rPr>
                <w:b/>
                <w:szCs w:val="26"/>
              </w:rPr>
              <w:t>Chất thải nguy hại</w:t>
            </w:r>
          </w:p>
        </w:tc>
      </w:tr>
      <w:tr w:rsidR="001A3A99" w:rsidRPr="00761743" w14:paraId="5617D652"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724A08FF" w14:textId="77777777" w:rsidR="00172A37" w:rsidRPr="001A3A99" w:rsidRDefault="00172A37" w:rsidP="00C97820">
            <w:pPr>
              <w:spacing w:before="60" w:after="60"/>
              <w:jc w:val="center"/>
              <w:rPr>
                <w:szCs w:val="26"/>
              </w:rPr>
            </w:pPr>
          </w:p>
        </w:tc>
        <w:tc>
          <w:tcPr>
            <w:tcW w:w="4476" w:type="dxa"/>
            <w:tcBorders>
              <w:top w:val="single" w:sz="4" w:space="0" w:color="auto"/>
              <w:left w:val="single" w:sz="4" w:space="0" w:color="auto"/>
              <w:bottom w:val="single" w:sz="4" w:space="0" w:color="auto"/>
              <w:right w:val="single" w:sz="4" w:space="0" w:color="auto"/>
            </w:tcBorders>
            <w:vAlign w:val="center"/>
          </w:tcPr>
          <w:p w14:paraId="1D4808E3" w14:textId="77777777" w:rsidR="00172A37" w:rsidRPr="001A3A99" w:rsidRDefault="00172A37" w:rsidP="00C97820">
            <w:pPr>
              <w:spacing w:before="60" w:after="60"/>
              <w:jc w:val="both"/>
              <w:rPr>
                <w:szCs w:val="26"/>
                <w:lang w:val="pt-BR"/>
              </w:rPr>
            </w:pPr>
            <w:r w:rsidRPr="001A3A99">
              <w:rPr>
                <w:szCs w:val="26"/>
                <w:lang w:val="pt-BR"/>
              </w:rPr>
              <w:t>Giẻ lau, găng tay dính dầu mỡ thải; dầu mỡ bôi trơn; bóng đèn huỳnh quang thải;bao bì thuốc thú y,...</w:t>
            </w:r>
          </w:p>
        </w:tc>
        <w:tc>
          <w:tcPr>
            <w:tcW w:w="3518" w:type="dxa"/>
            <w:tcBorders>
              <w:top w:val="single" w:sz="4" w:space="0" w:color="auto"/>
              <w:left w:val="single" w:sz="4" w:space="0" w:color="auto"/>
              <w:bottom w:val="single" w:sz="4" w:space="0" w:color="auto"/>
              <w:right w:val="single" w:sz="4" w:space="0" w:color="auto"/>
            </w:tcBorders>
            <w:vAlign w:val="center"/>
          </w:tcPr>
          <w:p w14:paraId="6F89B5D1" w14:textId="404AD027" w:rsidR="00172A37" w:rsidRPr="001A3A99" w:rsidRDefault="00172A37" w:rsidP="00C97820">
            <w:pPr>
              <w:spacing w:before="60" w:after="60"/>
              <w:jc w:val="both"/>
              <w:rPr>
                <w:szCs w:val="26"/>
                <w:lang w:val="pl-PL"/>
              </w:rPr>
            </w:pPr>
            <w:r w:rsidRPr="001A3A99">
              <w:rPr>
                <w:szCs w:val="26"/>
                <w:lang w:val="pl-PL"/>
              </w:rPr>
              <w:t xml:space="preserve">CBCNV của </w:t>
            </w:r>
            <w:r w:rsidR="00EB6513" w:rsidRPr="001A3A99">
              <w:rPr>
                <w:szCs w:val="26"/>
                <w:lang w:val="pl-PL"/>
              </w:rPr>
              <w:t>dự án</w:t>
            </w:r>
            <w:r w:rsidRPr="001A3A99">
              <w:rPr>
                <w:szCs w:val="26"/>
                <w:lang w:val="pl-PL"/>
              </w:rPr>
              <w:t>.</w:t>
            </w:r>
          </w:p>
          <w:p w14:paraId="11110C76" w14:textId="77777777" w:rsidR="00172A37" w:rsidRPr="001A3A99" w:rsidRDefault="00172A37" w:rsidP="00C97820">
            <w:pPr>
              <w:spacing w:before="60" w:after="60"/>
              <w:jc w:val="both"/>
              <w:rPr>
                <w:iCs/>
                <w:szCs w:val="26"/>
                <w:lang w:val="pt-BR"/>
              </w:rPr>
            </w:pPr>
            <w:r w:rsidRPr="001A3A99">
              <w:rPr>
                <w:szCs w:val="26"/>
                <w:lang w:val="pl-PL"/>
              </w:rPr>
              <w:t>Môi trường đất</w:t>
            </w:r>
            <w:r w:rsidRPr="001A3A99">
              <w:rPr>
                <w:iCs/>
                <w:szCs w:val="26"/>
                <w:lang w:val="pt-BR"/>
              </w:rPr>
              <w:t>, nước, không khí</w:t>
            </w:r>
          </w:p>
        </w:tc>
      </w:tr>
      <w:tr w:rsidR="001A3A99" w:rsidRPr="001A3A99" w14:paraId="3344F448"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6B85DE41" w14:textId="77777777" w:rsidR="00172A37" w:rsidRPr="001A3A99" w:rsidRDefault="00172A37" w:rsidP="00C97820">
            <w:pPr>
              <w:spacing w:before="60" w:after="60"/>
              <w:jc w:val="center"/>
              <w:rPr>
                <w:b/>
                <w:szCs w:val="26"/>
              </w:rPr>
            </w:pPr>
            <w:r w:rsidRPr="001A3A99">
              <w:rPr>
                <w:b/>
                <w:szCs w:val="26"/>
              </w:rPr>
              <w:t>5</w:t>
            </w:r>
          </w:p>
        </w:tc>
        <w:tc>
          <w:tcPr>
            <w:tcW w:w="7994" w:type="dxa"/>
            <w:gridSpan w:val="2"/>
            <w:tcBorders>
              <w:top w:val="single" w:sz="4" w:space="0" w:color="auto"/>
              <w:left w:val="single" w:sz="4" w:space="0" w:color="auto"/>
              <w:bottom w:val="single" w:sz="4" w:space="0" w:color="auto"/>
              <w:right w:val="single" w:sz="4" w:space="0" w:color="auto"/>
            </w:tcBorders>
            <w:vAlign w:val="center"/>
          </w:tcPr>
          <w:p w14:paraId="09AC54FC" w14:textId="77777777" w:rsidR="00172A37" w:rsidRPr="001A3A99" w:rsidRDefault="00172A37" w:rsidP="00C97820">
            <w:pPr>
              <w:spacing w:before="60" w:after="60"/>
              <w:jc w:val="both"/>
              <w:rPr>
                <w:szCs w:val="26"/>
                <w:lang w:val="pl-PL"/>
              </w:rPr>
            </w:pPr>
            <w:r w:rsidRPr="001A3A99">
              <w:rPr>
                <w:b/>
                <w:szCs w:val="26"/>
                <w:lang w:val="pt-BR"/>
              </w:rPr>
              <w:t>Nguồn khác</w:t>
            </w:r>
          </w:p>
        </w:tc>
      </w:tr>
      <w:tr w:rsidR="001A3A99" w:rsidRPr="00761743" w14:paraId="170D2C4D" w14:textId="77777777" w:rsidTr="00172A37">
        <w:trPr>
          <w:trHeight w:val="2170"/>
          <w:jc w:val="center"/>
        </w:trPr>
        <w:tc>
          <w:tcPr>
            <w:tcW w:w="653" w:type="dxa"/>
            <w:tcBorders>
              <w:top w:val="single" w:sz="4" w:space="0" w:color="auto"/>
              <w:left w:val="single" w:sz="4" w:space="0" w:color="auto"/>
              <w:bottom w:val="single" w:sz="4" w:space="0" w:color="auto"/>
              <w:right w:val="single" w:sz="4" w:space="0" w:color="auto"/>
            </w:tcBorders>
            <w:vAlign w:val="center"/>
          </w:tcPr>
          <w:p w14:paraId="775C327D" w14:textId="77777777" w:rsidR="00172A37" w:rsidRPr="001A3A99" w:rsidRDefault="00172A37" w:rsidP="00C97820">
            <w:pPr>
              <w:spacing w:before="60" w:after="60"/>
              <w:jc w:val="center"/>
              <w:rPr>
                <w:szCs w:val="26"/>
              </w:rPr>
            </w:pPr>
          </w:p>
        </w:tc>
        <w:tc>
          <w:tcPr>
            <w:tcW w:w="4476" w:type="dxa"/>
            <w:tcBorders>
              <w:top w:val="single" w:sz="4" w:space="0" w:color="auto"/>
              <w:left w:val="single" w:sz="4" w:space="0" w:color="auto"/>
              <w:bottom w:val="single" w:sz="4" w:space="0" w:color="auto"/>
              <w:right w:val="single" w:sz="4" w:space="0" w:color="auto"/>
            </w:tcBorders>
            <w:vAlign w:val="center"/>
          </w:tcPr>
          <w:p w14:paraId="2709D86D" w14:textId="77777777" w:rsidR="00172A37" w:rsidRPr="001A3A99" w:rsidRDefault="00172A37" w:rsidP="00C97820">
            <w:pPr>
              <w:spacing w:before="60" w:after="60"/>
              <w:jc w:val="both"/>
              <w:rPr>
                <w:szCs w:val="26"/>
                <w:lang w:val="pt-BR"/>
              </w:rPr>
            </w:pPr>
            <w:r w:rsidRPr="001A3A99">
              <w:rPr>
                <w:szCs w:val="26"/>
                <w:lang w:val="pt-BR"/>
              </w:rPr>
              <w:t>- Tiếng ồn, rung phát sinh từ quá trình sản xuất và vận tải hàng hóa; từ máy móc thiết bị; các phương tiện giao thông.</w:t>
            </w:r>
          </w:p>
          <w:p w14:paraId="3FC0A08B" w14:textId="77777777" w:rsidR="00172A37" w:rsidRPr="001A3A99" w:rsidRDefault="00172A37" w:rsidP="00C97820">
            <w:pPr>
              <w:spacing w:before="60" w:after="60"/>
              <w:jc w:val="both"/>
              <w:rPr>
                <w:szCs w:val="26"/>
                <w:lang w:val="pt-BR"/>
              </w:rPr>
            </w:pPr>
            <w:r w:rsidRPr="001A3A99">
              <w:rPr>
                <w:szCs w:val="26"/>
                <w:lang w:val="pt-BR"/>
              </w:rPr>
              <w:t>- Vấn đề về an toàn thực phẩm; dịch bệnh khi tập trung lượng lớn công nhân</w:t>
            </w:r>
          </w:p>
          <w:p w14:paraId="5BDBD142" w14:textId="77777777" w:rsidR="00172A37" w:rsidRPr="001A3A99" w:rsidRDefault="00172A37" w:rsidP="00C97820">
            <w:pPr>
              <w:spacing w:before="60" w:after="60"/>
              <w:jc w:val="both"/>
              <w:rPr>
                <w:szCs w:val="26"/>
                <w:lang w:val="pt-BR"/>
              </w:rPr>
            </w:pPr>
            <w:r w:rsidRPr="001A3A99">
              <w:rPr>
                <w:szCs w:val="26"/>
                <w:lang w:val="pt-BR"/>
              </w:rPr>
              <w:t>- Vấn đề tai nạn, ùn tắc giao thông địa phương</w:t>
            </w:r>
          </w:p>
        </w:tc>
        <w:tc>
          <w:tcPr>
            <w:tcW w:w="3518" w:type="dxa"/>
            <w:tcBorders>
              <w:top w:val="single" w:sz="4" w:space="0" w:color="auto"/>
              <w:left w:val="single" w:sz="4" w:space="0" w:color="auto"/>
              <w:bottom w:val="single" w:sz="4" w:space="0" w:color="auto"/>
              <w:right w:val="single" w:sz="4" w:space="0" w:color="auto"/>
            </w:tcBorders>
            <w:vAlign w:val="center"/>
          </w:tcPr>
          <w:p w14:paraId="1AF7A5DF" w14:textId="77777777" w:rsidR="00172A37" w:rsidRPr="001A3A99" w:rsidRDefault="00172A37" w:rsidP="00C97820">
            <w:pPr>
              <w:spacing w:before="60" w:after="60"/>
              <w:jc w:val="both"/>
              <w:rPr>
                <w:szCs w:val="26"/>
                <w:lang w:val="pt-BR"/>
              </w:rPr>
            </w:pPr>
            <w:r w:rsidRPr="001A3A99">
              <w:rPr>
                <w:szCs w:val="26"/>
                <w:lang w:val="pt-BR"/>
              </w:rPr>
              <w:t>- Dân cư sống xung quanh khu vực dự án</w:t>
            </w:r>
          </w:p>
          <w:p w14:paraId="29A32E23" w14:textId="77777777" w:rsidR="00172A37" w:rsidRPr="001A3A99" w:rsidRDefault="00172A37" w:rsidP="00C97820">
            <w:pPr>
              <w:spacing w:before="60" w:after="60"/>
              <w:jc w:val="both"/>
              <w:rPr>
                <w:szCs w:val="26"/>
                <w:lang w:val="pt-BR"/>
              </w:rPr>
            </w:pPr>
            <w:r w:rsidRPr="001A3A99">
              <w:rPr>
                <w:szCs w:val="26"/>
                <w:lang w:val="pt-BR"/>
              </w:rPr>
              <w:t>- An ninh, trật tự xã hội địa phương</w:t>
            </w:r>
          </w:p>
          <w:p w14:paraId="742DAB2F" w14:textId="77777777" w:rsidR="00172A37" w:rsidRPr="001A3A99" w:rsidRDefault="00172A37" w:rsidP="00C97820">
            <w:pPr>
              <w:spacing w:before="60" w:after="60"/>
              <w:jc w:val="both"/>
              <w:rPr>
                <w:szCs w:val="26"/>
                <w:lang w:val="pt-BR"/>
              </w:rPr>
            </w:pPr>
            <w:r w:rsidRPr="001A3A99">
              <w:rPr>
                <w:szCs w:val="26"/>
                <w:lang w:val="pt-BR"/>
              </w:rPr>
              <w:t>- Hệ sinh thái: ảnh hưởng đến đời sống của hệ sinh thái trên cạn</w:t>
            </w:r>
          </w:p>
        </w:tc>
      </w:tr>
    </w:tbl>
    <w:p w14:paraId="1F14EEDA" w14:textId="0C361551" w:rsidR="00FC6F8D" w:rsidRPr="001A3A99" w:rsidRDefault="00FC6F8D" w:rsidP="003A66EE">
      <w:pPr>
        <w:pStyle w:val="Heading3"/>
        <w:spacing w:before="120" w:after="120" w:line="360" w:lineRule="exact"/>
        <w:rPr>
          <w:rFonts w:ascii="Times New Roman" w:hAnsi="Times New Roman"/>
          <w:iCs/>
          <w:sz w:val="28"/>
          <w:szCs w:val="28"/>
          <w:lang w:val="vi-VN"/>
        </w:rPr>
      </w:pPr>
      <w:bookmarkStart w:id="447" w:name="_Toc384729698"/>
      <w:bookmarkStart w:id="448" w:name="_Toc389029082"/>
      <w:bookmarkStart w:id="449" w:name="_Toc491434099"/>
      <w:bookmarkStart w:id="450" w:name="_Toc509013541"/>
      <w:bookmarkStart w:id="451" w:name="_Toc23367133"/>
      <w:bookmarkStart w:id="452" w:name="_Toc32242642"/>
      <w:bookmarkStart w:id="453" w:name="_Toc41312685"/>
      <w:bookmarkStart w:id="454" w:name="_Toc41724829"/>
      <w:bookmarkStart w:id="455" w:name="_Toc45099614"/>
      <w:bookmarkStart w:id="456" w:name="_Toc48056916"/>
      <w:bookmarkStart w:id="457" w:name="_Toc48112499"/>
      <w:bookmarkStart w:id="458" w:name="_Toc48204688"/>
      <w:bookmarkStart w:id="459" w:name="_Toc48227239"/>
      <w:bookmarkStart w:id="460" w:name="_Toc48655646"/>
      <w:bookmarkStart w:id="461" w:name="_Toc115006614"/>
      <w:bookmarkStart w:id="462" w:name="_Toc115012316"/>
      <w:bookmarkStart w:id="463" w:name="_Toc115249879"/>
      <w:bookmarkStart w:id="464" w:name="_Toc153805813"/>
      <w:r w:rsidRPr="001A3A99">
        <w:rPr>
          <w:rFonts w:ascii="Times New Roman" w:hAnsi="Times New Roman"/>
          <w:iCs/>
          <w:sz w:val="28"/>
          <w:szCs w:val="28"/>
          <w:lang w:val="pt-BR"/>
        </w:rPr>
        <w:t>2</w:t>
      </w:r>
      <w:r w:rsidRPr="001A3A99">
        <w:rPr>
          <w:rFonts w:ascii="Times New Roman" w:hAnsi="Times New Roman"/>
          <w:iCs/>
          <w:sz w:val="28"/>
          <w:szCs w:val="28"/>
          <w:lang w:val="vi-VN"/>
        </w:rPr>
        <w:t>.</w:t>
      </w:r>
      <w:r w:rsidRPr="001A3A99">
        <w:rPr>
          <w:rFonts w:ascii="Times New Roman" w:hAnsi="Times New Roman"/>
          <w:iCs/>
          <w:sz w:val="28"/>
          <w:szCs w:val="28"/>
          <w:lang w:val="pt-BR"/>
        </w:rPr>
        <w:t>1</w:t>
      </w:r>
      <w:r w:rsidRPr="001A3A99">
        <w:rPr>
          <w:rFonts w:ascii="Times New Roman" w:hAnsi="Times New Roman"/>
          <w:iCs/>
          <w:sz w:val="28"/>
          <w:szCs w:val="28"/>
          <w:lang w:val="vi-VN"/>
        </w:rPr>
        <w:t>.1. Nguồn gây tác động liên quan đến chất thải:</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28A8D44A" w14:textId="77777777" w:rsidR="00FC6F8D" w:rsidRPr="001A3A99" w:rsidRDefault="00FC6F8D" w:rsidP="003A66EE">
      <w:pPr>
        <w:spacing w:before="120" w:after="120" w:line="360" w:lineRule="exact"/>
        <w:jc w:val="both"/>
        <w:rPr>
          <w:b/>
          <w:sz w:val="28"/>
          <w:szCs w:val="28"/>
        </w:rPr>
      </w:pPr>
      <w:bookmarkStart w:id="465" w:name="_Toc384729700"/>
      <w:bookmarkStart w:id="466" w:name="_Toc389028879"/>
      <w:bookmarkStart w:id="467" w:name="_Toc389029084"/>
      <w:r w:rsidRPr="001A3A99">
        <w:rPr>
          <w:b/>
          <w:sz w:val="28"/>
          <w:szCs w:val="28"/>
        </w:rPr>
        <w:t>A. N</w:t>
      </w:r>
      <w:r w:rsidRPr="001A3A99">
        <w:rPr>
          <w:b/>
          <w:sz w:val="28"/>
          <w:szCs w:val="28"/>
          <w:lang w:val="vi-VN"/>
        </w:rPr>
        <w:t>ước</w:t>
      </w:r>
      <w:r w:rsidRPr="001A3A99">
        <w:rPr>
          <w:b/>
          <w:sz w:val="28"/>
          <w:szCs w:val="28"/>
        </w:rPr>
        <w:t xml:space="preserve"> thải.</w:t>
      </w:r>
    </w:p>
    <w:p w14:paraId="6FE4E68F" w14:textId="77777777" w:rsidR="00FC6F8D" w:rsidRPr="001A3A99" w:rsidRDefault="00FC6F8D" w:rsidP="003A66EE">
      <w:pPr>
        <w:numPr>
          <w:ilvl w:val="0"/>
          <w:numId w:val="38"/>
        </w:numPr>
        <w:tabs>
          <w:tab w:val="clear" w:pos="1080"/>
          <w:tab w:val="num" w:pos="360"/>
        </w:tabs>
        <w:spacing w:before="120" w:after="120" w:line="360" w:lineRule="exact"/>
        <w:ind w:left="0" w:firstLine="0"/>
        <w:jc w:val="both"/>
        <w:rPr>
          <w:b/>
          <w:i/>
          <w:sz w:val="28"/>
          <w:szCs w:val="28"/>
        </w:rPr>
      </w:pPr>
      <w:r w:rsidRPr="001A3A99">
        <w:rPr>
          <w:b/>
          <w:i/>
          <w:sz w:val="28"/>
          <w:szCs w:val="28"/>
        </w:rPr>
        <w:t>Nguồn phát sinh.</w:t>
      </w:r>
    </w:p>
    <w:p w14:paraId="3B6DE752" w14:textId="77777777" w:rsidR="00FC6F8D" w:rsidRPr="001A3A99" w:rsidRDefault="00FC6F8D" w:rsidP="003A66EE">
      <w:pPr>
        <w:spacing w:before="120" w:after="120" w:line="360" w:lineRule="exact"/>
        <w:jc w:val="both"/>
        <w:rPr>
          <w:i/>
          <w:sz w:val="28"/>
          <w:szCs w:val="28"/>
          <w:lang w:val="vi-VN"/>
        </w:rPr>
      </w:pPr>
      <w:r w:rsidRPr="001A3A99">
        <w:rPr>
          <w:i/>
          <w:sz w:val="28"/>
          <w:szCs w:val="28"/>
        </w:rPr>
        <w:t xml:space="preserve">(1) </w:t>
      </w:r>
      <w:r w:rsidRPr="001A3A99">
        <w:rPr>
          <w:i/>
          <w:sz w:val="28"/>
          <w:szCs w:val="28"/>
          <w:lang w:val="vi-VN"/>
        </w:rPr>
        <w:t>Nước mưa chảy tràn.</w:t>
      </w:r>
    </w:p>
    <w:p w14:paraId="025019DF" w14:textId="77777777" w:rsidR="00FC6F8D" w:rsidRPr="001A3A99" w:rsidRDefault="00FC6F8D" w:rsidP="003A66EE">
      <w:pPr>
        <w:tabs>
          <w:tab w:val="left" w:pos="540"/>
          <w:tab w:val="left" w:pos="1473"/>
        </w:tabs>
        <w:spacing w:before="120" w:after="120" w:line="360" w:lineRule="exact"/>
        <w:ind w:firstLine="720"/>
        <w:jc w:val="both"/>
        <w:rPr>
          <w:sz w:val="28"/>
          <w:szCs w:val="28"/>
          <w:lang w:val="vi-VN"/>
        </w:rPr>
      </w:pPr>
      <w:r w:rsidRPr="001A3A99">
        <w:rPr>
          <w:sz w:val="28"/>
          <w:szCs w:val="28"/>
          <w:lang w:val="vi-VN"/>
        </w:rPr>
        <w:t xml:space="preserve">Khi mưa, nước mưa sẽ cuốn theo các chất bẩn như cát, bụi, đất,... xuống hệ </w:t>
      </w:r>
      <w:r w:rsidRPr="001A3A99">
        <w:rPr>
          <w:sz w:val="28"/>
          <w:szCs w:val="28"/>
          <w:lang w:val="vi-VN"/>
        </w:rPr>
        <w:lastRenderedPageBreak/>
        <w:t xml:space="preserve">thống thu gom, thoát nước mưa và thường tập trung với khối lượng lớn trong thời gian ngắn. </w:t>
      </w:r>
    </w:p>
    <w:p w14:paraId="55FD34C3" w14:textId="77777777" w:rsidR="00FC6F8D" w:rsidRPr="001A3A99" w:rsidRDefault="00FC6F8D" w:rsidP="003A66EE">
      <w:pPr>
        <w:spacing w:before="120" w:after="120" w:line="360" w:lineRule="exact"/>
        <w:ind w:firstLine="720"/>
        <w:jc w:val="both"/>
        <w:rPr>
          <w:sz w:val="28"/>
          <w:szCs w:val="28"/>
          <w:lang w:val="vi-VN"/>
        </w:rPr>
      </w:pPr>
      <w:r w:rsidRPr="001A3A99">
        <w:rPr>
          <w:sz w:val="28"/>
          <w:szCs w:val="28"/>
          <w:lang w:val="vi-VN"/>
        </w:rPr>
        <w:t>- Thành phần chủ yếu là các chất rắn vô cơ như đất, cát dễ lắng đọng...</w:t>
      </w:r>
    </w:p>
    <w:p w14:paraId="003254DA" w14:textId="57741AE3" w:rsidR="00454123" w:rsidRPr="001A3A99" w:rsidRDefault="00FC6F8D" w:rsidP="00454123">
      <w:pPr>
        <w:tabs>
          <w:tab w:val="left" w:pos="720"/>
        </w:tabs>
        <w:spacing w:before="120" w:after="120" w:line="360" w:lineRule="exact"/>
        <w:ind w:firstLine="720"/>
        <w:jc w:val="both"/>
        <w:rPr>
          <w:sz w:val="28"/>
          <w:szCs w:val="28"/>
          <w:lang w:val="vi-VN"/>
        </w:rPr>
      </w:pPr>
      <w:r w:rsidRPr="001A3A99">
        <w:rPr>
          <w:sz w:val="28"/>
          <w:szCs w:val="28"/>
          <w:lang w:val="vi-VN"/>
        </w:rPr>
        <w:t xml:space="preserve">- </w:t>
      </w:r>
      <w:r w:rsidR="00454123" w:rsidRPr="001A3A99">
        <w:rPr>
          <w:sz w:val="28"/>
          <w:szCs w:val="28"/>
          <w:lang w:val="vi-VN"/>
        </w:rPr>
        <w:t>Tải lượng: Theo số liệu thống kê trong nhiều năm, lượng mưa trung bình của tỉnh Nam Định khoảng 1.910 mm/năm nên lượng nước mưa chảy tràn cần phải quản lý khi thực hiện dự án sẽ là:</w:t>
      </w:r>
    </w:p>
    <w:p w14:paraId="25EDD197" w14:textId="77777777" w:rsidR="00454123" w:rsidRPr="001A3A99" w:rsidRDefault="00454123" w:rsidP="00454123">
      <w:pPr>
        <w:spacing w:before="120" w:after="120" w:line="360" w:lineRule="exact"/>
        <w:jc w:val="center"/>
        <w:rPr>
          <w:sz w:val="28"/>
          <w:szCs w:val="28"/>
          <w:lang w:val="vi-VN"/>
        </w:rPr>
      </w:pPr>
      <w:r w:rsidRPr="001A3A99">
        <w:rPr>
          <w:sz w:val="28"/>
          <w:szCs w:val="28"/>
          <w:lang w:val="vi-VN"/>
        </w:rPr>
        <w:t>Qct = q × S</w:t>
      </w:r>
    </w:p>
    <w:p w14:paraId="2F8E4FA5" w14:textId="77777777" w:rsidR="00454123" w:rsidRPr="001A3A99" w:rsidRDefault="00454123" w:rsidP="00454123">
      <w:pPr>
        <w:spacing w:before="120" w:after="120" w:line="360" w:lineRule="exact"/>
        <w:ind w:firstLine="720"/>
        <w:jc w:val="both"/>
        <w:rPr>
          <w:sz w:val="28"/>
          <w:szCs w:val="28"/>
          <w:lang w:val="vi-VN"/>
        </w:rPr>
      </w:pPr>
      <w:r w:rsidRPr="001A3A99">
        <w:rPr>
          <w:sz w:val="28"/>
          <w:szCs w:val="28"/>
          <w:lang w:val="vi-VN"/>
        </w:rPr>
        <w:t>Trong đó:     q:  Lượng mưa trung bình, q = 1.910 mm/năm.</w:t>
      </w:r>
    </w:p>
    <w:p w14:paraId="0192413D" w14:textId="77777777" w:rsidR="00454123" w:rsidRPr="001A3A99" w:rsidRDefault="00454123" w:rsidP="00454123">
      <w:pPr>
        <w:spacing w:before="120" w:after="120" w:line="360" w:lineRule="exact"/>
        <w:ind w:firstLine="720"/>
        <w:jc w:val="both"/>
        <w:rPr>
          <w:sz w:val="28"/>
          <w:szCs w:val="28"/>
        </w:rPr>
      </w:pPr>
      <w:r w:rsidRPr="001A3A99">
        <w:rPr>
          <w:sz w:val="28"/>
          <w:szCs w:val="28"/>
          <w:lang w:val="vi-VN"/>
        </w:rPr>
        <w:t xml:space="preserve">                      S:  Diện tích mặt bằng, </w:t>
      </w:r>
    </w:p>
    <w:p w14:paraId="62DD81E5" w14:textId="77777777" w:rsidR="00454123" w:rsidRPr="001A3A99" w:rsidRDefault="00454123" w:rsidP="00454123">
      <w:pPr>
        <w:spacing w:before="120" w:after="120" w:line="360" w:lineRule="exact"/>
        <w:ind w:firstLine="720"/>
        <w:jc w:val="both"/>
        <w:rPr>
          <w:sz w:val="28"/>
          <w:szCs w:val="28"/>
          <w:lang w:val="pl-PL"/>
        </w:rPr>
      </w:pPr>
      <w:r w:rsidRPr="001A3A99">
        <w:rPr>
          <w:sz w:val="28"/>
          <w:szCs w:val="28"/>
          <w:lang w:val="vi-VN"/>
        </w:rPr>
        <w:t xml:space="preserve">Tổng diện tích </w:t>
      </w:r>
      <w:r w:rsidRPr="001A3A99">
        <w:rPr>
          <w:sz w:val="28"/>
          <w:szCs w:val="28"/>
          <w:lang w:val="pl-PL"/>
        </w:rPr>
        <w:t xml:space="preserve">khu vực thực hiện dự án là </w:t>
      </w:r>
      <w:r w:rsidRPr="001A3A99">
        <w:rPr>
          <w:sz w:val="28"/>
          <w:szCs w:val="28"/>
        </w:rPr>
        <w:t>117.765,3</w:t>
      </w:r>
      <w:r w:rsidRPr="001A3A99">
        <w:rPr>
          <w:sz w:val="28"/>
          <w:szCs w:val="28"/>
          <w:lang w:val="pl-PL"/>
        </w:rPr>
        <w:t xml:space="preserve"> m</w:t>
      </w:r>
      <w:r w:rsidRPr="001A3A99">
        <w:rPr>
          <w:sz w:val="28"/>
          <w:szCs w:val="28"/>
          <w:vertAlign w:val="superscript"/>
          <w:lang w:val="pl-PL"/>
        </w:rPr>
        <w:t>2</w:t>
      </w:r>
      <w:r w:rsidRPr="001A3A99">
        <w:rPr>
          <w:sz w:val="28"/>
          <w:szCs w:val="28"/>
          <w:lang w:val="pl-PL"/>
        </w:rPr>
        <w:t>,</w:t>
      </w:r>
      <w:r w:rsidRPr="001A3A99">
        <w:rPr>
          <w:sz w:val="28"/>
          <w:szCs w:val="28"/>
          <w:lang w:val="vi-VN"/>
        </w:rPr>
        <w:t xml:space="preserve"> diện tích ao nuôi cá là 11.012,3m</w:t>
      </w:r>
      <w:r w:rsidRPr="001A3A99">
        <w:rPr>
          <w:sz w:val="28"/>
          <w:szCs w:val="28"/>
          <w:vertAlign w:val="superscript"/>
          <w:lang w:val="vi-VN"/>
        </w:rPr>
        <w:t>2</w:t>
      </w:r>
      <w:r w:rsidRPr="001A3A99">
        <w:rPr>
          <w:sz w:val="28"/>
          <w:szCs w:val="28"/>
          <w:lang w:val="vi-VN"/>
        </w:rPr>
        <w:t>, diện tích ao chứa nước là 35.749,2m</w:t>
      </w:r>
      <w:r w:rsidRPr="001A3A99">
        <w:rPr>
          <w:sz w:val="28"/>
          <w:szCs w:val="28"/>
          <w:vertAlign w:val="superscript"/>
          <w:lang w:val="vi-VN"/>
        </w:rPr>
        <w:t>2</w:t>
      </w:r>
      <w:r w:rsidRPr="001A3A99">
        <w:rPr>
          <w:sz w:val="28"/>
          <w:szCs w:val="28"/>
        </w:rPr>
        <w:t xml:space="preserve"> </w:t>
      </w:r>
      <w:r w:rsidRPr="001A3A99">
        <w:rPr>
          <w:sz w:val="28"/>
          <w:szCs w:val="28"/>
          <w:lang w:val="vi-VN"/>
        </w:rPr>
        <w:t xml:space="preserve">và diện tích </w:t>
      </w:r>
      <w:r w:rsidRPr="001A3A99">
        <w:rPr>
          <w:sz w:val="28"/>
          <w:szCs w:val="28"/>
        </w:rPr>
        <w:t>ao</w:t>
      </w:r>
      <w:r w:rsidRPr="001A3A99">
        <w:rPr>
          <w:sz w:val="28"/>
          <w:szCs w:val="28"/>
          <w:lang w:val="vi-VN"/>
        </w:rPr>
        <w:t xml:space="preserve"> sinh học là 2.662,3m</w:t>
      </w:r>
      <w:r w:rsidRPr="001A3A99">
        <w:rPr>
          <w:sz w:val="28"/>
          <w:szCs w:val="28"/>
          <w:vertAlign w:val="superscript"/>
          <w:lang w:val="vi-VN"/>
        </w:rPr>
        <w:t>2</w:t>
      </w:r>
      <w:r w:rsidRPr="001A3A99">
        <w:rPr>
          <w:sz w:val="28"/>
          <w:szCs w:val="28"/>
          <w:lang w:val="vi-VN"/>
        </w:rPr>
        <w:t>. Lượng mưa chảy tràn trên bề mặt diện tích dự án ước tính là:</w:t>
      </w:r>
    </w:p>
    <w:p w14:paraId="66CD2BFF" w14:textId="77777777" w:rsidR="00454123" w:rsidRPr="001A3A99" w:rsidRDefault="00454123" w:rsidP="00454123">
      <w:pPr>
        <w:spacing w:before="120" w:after="120" w:line="360" w:lineRule="exact"/>
        <w:jc w:val="both"/>
        <w:rPr>
          <w:sz w:val="28"/>
          <w:szCs w:val="28"/>
          <w:lang w:val="pl-PL"/>
        </w:rPr>
      </w:pPr>
      <w:r w:rsidRPr="001A3A99">
        <w:rPr>
          <w:sz w:val="28"/>
          <w:szCs w:val="28"/>
          <w:lang w:val="vi-VN"/>
        </w:rPr>
        <w:t>Qct = 1.</w:t>
      </w:r>
      <w:r w:rsidRPr="001A3A99">
        <w:rPr>
          <w:sz w:val="28"/>
          <w:szCs w:val="28"/>
          <w:lang w:val="pl-PL"/>
        </w:rPr>
        <w:t>910</w:t>
      </w:r>
      <w:r w:rsidRPr="001A3A99">
        <w:rPr>
          <w:sz w:val="28"/>
          <w:szCs w:val="28"/>
          <w:lang w:val="vi-VN"/>
        </w:rPr>
        <w:t xml:space="preserve"> × </w:t>
      </w:r>
      <w:r w:rsidRPr="001A3A99">
        <w:rPr>
          <w:sz w:val="28"/>
          <w:szCs w:val="28"/>
          <w:lang w:val="pl-PL"/>
        </w:rPr>
        <w:t>(117.765,3 – 11.012,3 – 35.749,2 – 2.662,3)</w:t>
      </w:r>
      <w:r w:rsidRPr="001A3A99">
        <w:rPr>
          <w:sz w:val="28"/>
          <w:szCs w:val="28"/>
          <w:lang w:val="vi-VN"/>
        </w:rPr>
        <w:t>/1.000 ≈</w:t>
      </w:r>
      <w:r w:rsidRPr="001A3A99">
        <w:rPr>
          <w:sz w:val="28"/>
          <w:szCs w:val="28"/>
          <w:lang w:val="pl-PL"/>
        </w:rPr>
        <w:t xml:space="preserve"> 130.532 </w:t>
      </w:r>
      <w:r w:rsidRPr="001A3A99">
        <w:rPr>
          <w:sz w:val="28"/>
          <w:szCs w:val="28"/>
          <w:lang w:val="vi-VN"/>
        </w:rPr>
        <w:t>m</w:t>
      </w:r>
      <w:r w:rsidRPr="001A3A99">
        <w:rPr>
          <w:sz w:val="28"/>
          <w:szCs w:val="28"/>
          <w:vertAlign w:val="superscript"/>
          <w:lang w:val="vi-VN"/>
        </w:rPr>
        <w:t>3</w:t>
      </w:r>
      <w:r w:rsidRPr="001A3A99">
        <w:rPr>
          <w:sz w:val="28"/>
          <w:szCs w:val="28"/>
          <w:lang w:val="vi-VN"/>
        </w:rPr>
        <w:t>/năm.</w:t>
      </w:r>
    </w:p>
    <w:p w14:paraId="26B2D934" w14:textId="77777777" w:rsidR="00FC6F8D" w:rsidRPr="001A3A99" w:rsidRDefault="00FC6F8D" w:rsidP="003A66EE">
      <w:pPr>
        <w:spacing w:before="120" w:after="120" w:line="360" w:lineRule="exact"/>
        <w:jc w:val="both"/>
        <w:rPr>
          <w:i/>
          <w:sz w:val="28"/>
          <w:szCs w:val="28"/>
          <w:lang w:val="vi-VN"/>
        </w:rPr>
      </w:pPr>
      <w:r w:rsidRPr="001A3A99">
        <w:rPr>
          <w:i/>
          <w:sz w:val="28"/>
          <w:szCs w:val="28"/>
          <w:lang w:val="vi-VN"/>
        </w:rPr>
        <w:t>(2) Nước thải chăn nuôi:</w:t>
      </w:r>
    </w:p>
    <w:p w14:paraId="36436A4C" w14:textId="49E50154" w:rsidR="00FC6F8D" w:rsidRPr="001A3A99" w:rsidRDefault="00FC6F8D" w:rsidP="003A66EE">
      <w:pPr>
        <w:spacing w:before="120" w:after="120" w:line="360" w:lineRule="exact"/>
        <w:ind w:firstLine="720"/>
        <w:jc w:val="both"/>
        <w:rPr>
          <w:rFonts w:eastAsia="MingLiU"/>
          <w:sz w:val="28"/>
          <w:szCs w:val="28"/>
          <w:lang w:val="vi-VN"/>
        </w:rPr>
      </w:pPr>
      <w:bookmarkStart w:id="468" w:name="_Hlk114999962"/>
      <w:r w:rsidRPr="001A3A99">
        <w:rPr>
          <w:sz w:val="28"/>
          <w:szCs w:val="28"/>
          <w:lang w:val="vi-VN"/>
        </w:rPr>
        <w:t>- Đối với hoạt động chăn nuôi gà: Do đặc thù loại hình nên không phát sinh nước thải từ chuồng nuôi.</w:t>
      </w:r>
      <w:r w:rsidRPr="001A3A99">
        <w:rPr>
          <w:iCs/>
          <w:spacing w:val="-6"/>
          <w:sz w:val="28"/>
          <w:szCs w:val="28"/>
          <w:lang w:val="vi-VN"/>
        </w:rPr>
        <w:t xml:space="preserve"> Nước làm mát chuồng nuôi</w:t>
      </w:r>
      <w:r w:rsidRPr="001A3A99">
        <w:rPr>
          <w:sz w:val="28"/>
          <w:szCs w:val="28"/>
          <w:lang w:val="vi-VN"/>
        </w:rPr>
        <w:t xml:space="preserve"> được quay vòng tái sử dụng, không thải ra ngoài môi trường</w:t>
      </w:r>
      <w:r w:rsidRPr="001A3A99">
        <w:rPr>
          <w:rFonts w:eastAsia="MingLiU"/>
          <w:sz w:val="28"/>
          <w:szCs w:val="28"/>
          <w:lang w:val="vi-VN"/>
        </w:rPr>
        <w:t xml:space="preserve">. Chuồng trại và thiết bị chăn nuôi được vệ sinh bằng </w:t>
      </w:r>
      <w:r w:rsidR="00D12410" w:rsidRPr="001A3A99">
        <w:rPr>
          <w:rFonts w:eastAsia="MingLiU"/>
          <w:sz w:val="28"/>
          <w:szCs w:val="28"/>
          <w:lang w:val="vi-VN"/>
        </w:rPr>
        <w:t xml:space="preserve">vải và dung dịch sát trùng để </w:t>
      </w:r>
      <w:r w:rsidRPr="001A3A99">
        <w:rPr>
          <w:rFonts w:eastAsia="MingLiU"/>
          <w:sz w:val="28"/>
          <w:szCs w:val="28"/>
          <w:lang w:val="vi-VN"/>
        </w:rPr>
        <w:t xml:space="preserve">lau chùi nên không phát sinh nước thải. Vải lau sau khi sử dụng được thu gom vào kho CTR của </w:t>
      </w:r>
      <w:r w:rsidR="00D12410" w:rsidRPr="001A3A99">
        <w:rPr>
          <w:rFonts w:eastAsia="MingLiU"/>
          <w:sz w:val="28"/>
          <w:szCs w:val="28"/>
          <w:lang w:val="vi-VN"/>
        </w:rPr>
        <w:t>dự án</w:t>
      </w:r>
      <w:r w:rsidRPr="001A3A99">
        <w:rPr>
          <w:rFonts w:eastAsia="MingLiU"/>
          <w:sz w:val="28"/>
          <w:szCs w:val="28"/>
          <w:lang w:val="vi-VN"/>
        </w:rPr>
        <w:t xml:space="preserve"> để đưa đi xử lý. </w:t>
      </w:r>
    </w:p>
    <w:p w14:paraId="43DFB880" w14:textId="77777777" w:rsidR="00AB52D5" w:rsidRPr="001A3A99" w:rsidRDefault="00FC6F8D" w:rsidP="003A66EE">
      <w:pPr>
        <w:spacing w:before="120" w:after="120" w:line="360" w:lineRule="exact"/>
        <w:ind w:firstLine="720"/>
        <w:jc w:val="both"/>
        <w:rPr>
          <w:sz w:val="28"/>
          <w:szCs w:val="28"/>
          <w:lang w:val="vi-VN"/>
        </w:rPr>
      </w:pPr>
      <w:r w:rsidRPr="001A3A99">
        <w:rPr>
          <w:rFonts w:eastAsia="MingLiU"/>
          <w:sz w:val="28"/>
          <w:szCs w:val="28"/>
          <w:lang w:val="vi-VN"/>
        </w:rPr>
        <w:t xml:space="preserve">- Đối với nước thải từ ao nuôi cá: Nước từ ao nuôi có thành phần chủ yếu là các chất hữu cơ. </w:t>
      </w:r>
      <w:r w:rsidRPr="001A3A99">
        <w:rPr>
          <w:sz w:val="28"/>
          <w:szCs w:val="28"/>
          <w:lang w:val="vi-VN"/>
        </w:rPr>
        <w:t xml:space="preserve">Sau mỗi đợt thu hoạch cá, chủ dự án sẽ thực hiện thay nước ao hoàn toàn để đảm bảo môi trường nước cho lần nuôi tiếp theo. </w:t>
      </w:r>
    </w:p>
    <w:p w14:paraId="4B415C14" w14:textId="1B85EFF0" w:rsidR="00AB52D5" w:rsidRPr="001A3A99" w:rsidRDefault="00AB52D5" w:rsidP="003A66EE">
      <w:pPr>
        <w:spacing w:before="120" w:after="120" w:line="360" w:lineRule="exact"/>
        <w:ind w:firstLine="720"/>
        <w:jc w:val="both"/>
        <w:rPr>
          <w:sz w:val="28"/>
          <w:szCs w:val="28"/>
          <w:lang w:val="vi-VN"/>
        </w:rPr>
      </w:pPr>
      <w:r w:rsidRPr="001A3A99">
        <w:rPr>
          <w:sz w:val="28"/>
          <w:szCs w:val="28"/>
          <w:lang w:val="vi-VN"/>
        </w:rPr>
        <w:t xml:space="preserve">Với diện tích ao nuôi trồng thủy sản của </w:t>
      </w:r>
      <w:r w:rsidR="00EB6513" w:rsidRPr="001A3A99">
        <w:rPr>
          <w:sz w:val="28"/>
          <w:szCs w:val="28"/>
          <w:lang w:val="vi-VN"/>
        </w:rPr>
        <w:t>dự án</w:t>
      </w:r>
      <w:r w:rsidRPr="001A3A99">
        <w:rPr>
          <w:sz w:val="28"/>
          <w:szCs w:val="28"/>
          <w:lang w:val="vi-VN"/>
        </w:rPr>
        <w:t xml:space="preserve"> là </w:t>
      </w:r>
      <w:r w:rsidR="004D1071" w:rsidRPr="001A3A99">
        <w:rPr>
          <w:sz w:val="28"/>
          <w:szCs w:val="28"/>
          <w:lang w:val="vi-VN"/>
        </w:rPr>
        <w:t xml:space="preserve">11.012,3 </w:t>
      </w:r>
      <w:r w:rsidRPr="001A3A99">
        <w:rPr>
          <w:sz w:val="28"/>
          <w:szCs w:val="28"/>
          <w:lang w:val="vi-VN"/>
        </w:rPr>
        <w:t>m</w:t>
      </w:r>
      <w:r w:rsidRPr="001A3A99">
        <w:rPr>
          <w:sz w:val="28"/>
          <w:szCs w:val="28"/>
          <w:vertAlign w:val="superscript"/>
          <w:lang w:val="vi-VN"/>
        </w:rPr>
        <w:t>2</w:t>
      </w:r>
      <w:r w:rsidRPr="001A3A99">
        <w:rPr>
          <w:sz w:val="28"/>
          <w:szCs w:val="28"/>
          <w:lang w:val="vi-VN"/>
        </w:rPr>
        <w:t xml:space="preserve"> </w:t>
      </w:r>
      <w:r w:rsidR="004D1071" w:rsidRPr="001A3A99">
        <w:rPr>
          <w:sz w:val="28"/>
          <w:szCs w:val="28"/>
          <w:lang w:val="vi-VN"/>
        </w:rPr>
        <w:t>(độ sâu trung bình khoảng 2m). =&gt; Lượng nước cấp cho ao nuôi trồng thủy sản tối đa là: 11.012,3m</w:t>
      </w:r>
      <w:r w:rsidR="004D1071" w:rsidRPr="001A3A99">
        <w:rPr>
          <w:sz w:val="28"/>
          <w:szCs w:val="28"/>
          <w:vertAlign w:val="superscript"/>
          <w:lang w:val="vi-VN"/>
        </w:rPr>
        <w:t>2</w:t>
      </w:r>
      <w:r w:rsidR="004D1071" w:rsidRPr="001A3A99">
        <w:rPr>
          <w:sz w:val="28"/>
          <w:szCs w:val="28"/>
          <w:lang w:val="vi-VN"/>
        </w:rPr>
        <w:t xml:space="preserve"> × 2m </w:t>
      </w:r>
      <w:r w:rsidR="004D1071" w:rsidRPr="001A3A99">
        <w:rPr>
          <w:iCs/>
          <w:sz w:val="28"/>
          <w:szCs w:val="28"/>
          <w:lang w:val="vi-VN"/>
        </w:rPr>
        <w:t>≈</w:t>
      </w:r>
      <w:r w:rsidR="004D1071" w:rsidRPr="001A3A99">
        <w:rPr>
          <w:sz w:val="28"/>
          <w:szCs w:val="28"/>
          <w:lang w:val="vi-VN"/>
        </w:rPr>
        <w:t xml:space="preserve"> 22.025</w:t>
      </w:r>
      <w:r w:rsidR="004D1071" w:rsidRPr="001A3A99">
        <w:rPr>
          <w:rFonts w:asciiTheme="majorHAnsi" w:hAnsiTheme="majorHAnsi" w:cstheme="majorHAnsi"/>
          <w:sz w:val="28"/>
          <w:szCs w:val="28"/>
          <w:lang w:val="vi-VN"/>
        </w:rPr>
        <w:t xml:space="preserve"> </w:t>
      </w:r>
      <w:r w:rsidR="004D1071" w:rsidRPr="001A3A99">
        <w:rPr>
          <w:sz w:val="28"/>
          <w:szCs w:val="28"/>
          <w:lang w:val="vi-VN"/>
        </w:rPr>
        <w:t>m</w:t>
      </w:r>
      <w:r w:rsidR="004D1071" w:rsidRPr="001A3A99">
        <w:rPr>
          <w:sz w:val="28"/>
          <w:szCs w:val="28"/>
          <w:vertAlign w:val="superscript"/>
          <w:lang w:val="vi-VN"/>
        </w:rPr>
        <w:t>3</w:t>
      </w:r>
      <w:r w:rsidRPr="001A3A99">
        <w:rPr>
          <w:sz w:val="28"/>
          <w:szCs w:val="28"/>
          <w:lang w:val="vi-VN"/>
        </w:rPr>
        <w:t xml:space="preserve">/vụ. Lượng nước thải này không phát sinh thường xuyên mà chỉ phát sinh sau mỗi đợt thu hoạch thuỷ sản, tần suất thay nước phụ thuộc vào thời gian nuôi trồng của mỗi loại thuỷ sản khoảng 1lần/năm. Mặt khác việc xả nước từ ao nuôi còn phụ thuộc trực tiếp vào thời gian thu hoạch kéo dài bao lâu. Vậy với thời gian thu hoạch thủy sản dự kiến tại công ty khoảng </w:t>
      </w:r>
      <w:r w:rsidR="004D1071" w:rsidRPr="001A3A99">
        <w:rPr>
          <w:sz w:val="28"/>
          <w:szCs w:val="28"/>
          <w:lang w:val="vi-VN"/>
        </w:rPr>
        <w:t>60</w:t>
      </w:r>
      <w:r w:rsidRPr="001A3A99">
        <w:rPr>
          <w:sz w:val="28"/>
          <w:szCs w:val="28"/>
          <w:lang w:val="vi-VN"/>
        </w:rPr>
        <w:t xml:space="preserve"> ngày</w:t>
      </w:r>
      <w:r w:rsidRPr="001A3A99">
        <w:rPr>
          <w:bCs/>
          <w:sz w:val="28"/>
          <w:szCs w:val="28"/>
          <w:lang w:val="de-DE"/>
        </w:rPr>
        <w:t xml:space="preserve"> =&gt; lượng nước thải phát sinh trung bình thời gian này là: </w:t>
      </w:r>
      <w:r w:rsidR="004D1071" w:rsidRPr="001A3A99">
        <w:rPr>
          <w:bCs/>
          <w:sz w:val="28"/>
          <w:szCs w:val="28"/>
          <w:lang w:val="de-DE"/>
        </w:rPr>
        <w:t>22.025</w:t>
      </w:r>
      <w:r w:rsidRPr="001A3A99">
        <w:rPr>
          <w:bCs/>
          <w:sz w:val="28"/>
          <w:szCs w:val="28"/>
          <w:lang w:val="de-DE"/>
        </w:rPr>
        <w:t>m</w:t>
      </w:r>
      <w:r w:rsidRPr="001A3A99">
        <w:rPr>
          <w:bCs/>
          <w:sz w:val="28"/>
          <w:szCs w:val="28"/>
          <w:vertAlign w:val="superscript"/>
          <w:lang w:val="de-DE"/>
        </w:rPr>
        <w:t>3</w:t>
      </w:r>
      <w:r w:rsidRPr="001A3A99">
        <w:rPr>
          <w:bCs/>
          <w:sz w:val="28"/>
          <w:szCs w:val="28"/>
          <w:lang w:val="de-DE"/>
        </w:rPr>
        <w:t xml:space="preserve"> : </w:t>
      </w:r>
      <w:r w:rsidR="004D1071" w:rsidRPr="001A3A99">
        <w:rPr>
          <w:bCs/>
          <w:sz w:val="28"/>
          <w:szCs w:val="28"/>
          <w:lang w:val="de-DE"/>
        </w:rPr>
        <w:t>60</w:t>
      </w:r>
      <w:r w:rsidRPr="001A3A99">
        <w:rPr>
          <w:bCs/>
          <w:sz w:val="28"/>
          <w:szCs w:val="28"/>
          <w:lang w:val="de-DE"/>
        </w:rPr>
        <w:t xml:space="preserve"> ngày </w:t>
      </w:r>
      <w:r w:rsidR="004D1071" w:rsidRPr="001A3A99">
        <w:rPr>
          <w:iCs/>
          <w:sz w:val="28"/>
          <w:szCs w:val="28"/>
          <w:lang w:val="vi-VN"/>
        </w:rPr>
        <w:t>≈</w:t>
      </w:r>
      <w:r w:rsidRPr="001A3A99">
        <w:rPr>
          <w:bCs/>
          <w:sz w:val="28"/>
          <w:szCs w:val="28"/>
          <w:lang w:val="de-DE"/>
        </w:rPr>
        <w:t xml:space="preserve"> 3</w:t>
      </w:r>
      <w:r w:rsidR="004D1071" w:rsidRPr="001A3A99">
        <w:rPr>
          <w:bCs/>
          <w:sz w:val="28"/>
          <w:szCs w:val="28"/>
          <w:lang w:val="de-DE"/>
        </w:rPr>
        <w:t>67</w:t>
      </w:r>
      <w:r w:rsidRPr="001A3A99">
        <w:rPr>
          <w:bCs/>
          <w:sz w:val="28"/>
          <w:szCs w:val="28"/>
          <w:lang w:val="de-DE"/>
        </w:rPr>
        <w:t xml:space="preserve"> m</w:t>
      </w:r>
      <w:r w:rsidRPr="001A3A99">
        <w:rPr>
          <w:bCs/>
          <w:sz w:val="28"/>
          <w:szCs w:val="28"/>
          <w:vertAlign w:val="superscript"/>
          <w:lang w:val="de-DE"/>
        </w:rPr>
        <w:t>3</w:t>
      </w:r>
      <w:r w:rsidRPr="001A3A99">
        <w:rPr>
          <w:bCs/>
          <w:sz w:val="28"/>
          <w:szCs w:val="28"/>
          <w:lang w:val="de-DE"/>
        </w:rPr>
        <w:t>/ngày</w:t>
      </w:r>
    </w:p>
    <w:bookmarkEnd w:id="468"/>
    <w:p w14:paraId="5AD79F80" w14:textId="77777777" w:rsidR="00FC6F8D" w:rsidRPr="001A3A99" w:rsidRDefault="00FC6F8D" w:rsidP="00C97820">
      <w:pPr>
        <w:spacing w:before="120" w:after="120" w:line="380" w:lineRule="exact"/>
        <w:jc w:val="both"/>
        <w:rPr>
          <w:i/>
          <w:sz w:val="28"/>
          <w:szCs w:val="28"/>
          <w:lang w:val="vi-VN"/>
        </w:rPr>
      </w:pPr>
      <w:r w:rsidRPr="001A3A99">
        <w:rPr>
          <w:i/>
          <w:sz w:val="28"/>
          <w:szCs w:val="28"/>
          <w:lang w:val="vi-VN"/>
        </w:rPr>
        <w:t xml:space="preserve"> (3) Nước thải sinh hoạt.</w:t>
      </w:r>
    </w:p>
    <w:p w14:paraId="5F530F78" w14:textId="609EA0BC" w:rsidR="00FC6F8D" w:rsidRPr="001A3A99" w:rsidRDefault="00D63BC4" w:rsidP="007B7B80">
      <w:pPr>
        <w:spacing w:before="120" w:after="120" w:line="360" w:lineRule="exact"/>
        <w:ind w:firstLine="720"/>
        <w:jc w:val="both"/>
        <w:rPr>
          <w:sz w:val="28"/>
          <w:szCs w:val="28"/>
          <w:lang w:val="vi-VN"/>
        </w:rPr>
      </w:pPr>
      <w:r w:rsidRPr="001A3A99">
        <w:rPr>
          <w:sz w:val="28"/>
          <w:szCs w:val="28"/>
          <w:lang w:val="vi-VN"/>
        </w:rPr>
        <w:t xml:space="preserve">- </w:t>
      </w:r>
      <w:r w:rsidR="00FC6F8D" w:rsidRPr="001A3A99">
        <w:rPr>
          <w:sz w:val="28"/>
          <w:szCs w:val="28"/>
          <w:lang w:val="vi-VN"/>
        </w:rPr>
        <w:t>Nước thải sinh hoạt là nguồn gây ô nhiễm các chất hữu cơ dạng lơ lửng hoặc hoà tan, các loại vi khuẩn, vi rút gây hại cho sức khoẻ cộng đồng. Nước thải sinh hoạt có đặc tính hàm lượng chất hữu cơ cao, nhiều vi khuẩn được đặc trưng bởi các thông số BOD</w:t>
      </w:r>
      <w:r w:rsidR="00FC6F8D" w:rsidRPr="001A3A99">
        <w:rPr>
          <w:sz w:val="28"/>
          <w:szCs w:val="28"/>
          <w:vertAlign w:val="subscript"/>
          <w:lang w:val="vi-VN"/>
        </w:rPr>
        <w:t>5</w:t>
      </w:r>
      <w:r w:rsidR="00FC6F8D" w:rsidRPr="001A3A99">
        <w:rPr>
          <w:sz w:val="28"/>
          <w:szCs w:val="28"/>
          <w:lang w:val="vi-VN"/>
        </w:rPr>
        <w:t>, chất rắn lơ lửng, sunfua, amoni, coliform...</w:t>
      </w:r>
    </w:p>
    <w:p w14:paraId="66B3DF6A" w14:textId="69F8236C" w:rsidR="00FC6F8D" w:rsidRPr="001A3A99" w:rsidRDefault="00984DAB" w:rsidP="008B34CF">
      <w:pPr>
        <w:spacing w:before="120" w:after="120" w:line="380" w:lineRule="exact"/>
        <w:ind w:firstLine="720"/>
        <w:jc w:val="both"/>
        <w:rPr>
          <w:spacing w:val="-2"/>
          <w:sz w:val="28"/>
          <w:szCs w:val="28"/>
          <w:lang w:val="de-DE"/>
        </w:rPr>
      </w:pPr>
      <w:bookmarkStart w:id="469" w:name="_Toc438516239"/>
      <w:bookmarkStart w:id="470" w:name="_Toc461009418"/>
      <w:r w:rsidRPr="001A3A99">
        <w:rPr>
          <w:bCs/>
          <w:iCs/>
          <w:sz w:val="28"/>
          <w:szCs w:val="28"/>
          <w:lang w:val="de-DE"/>
        </w:rPr>
        <w:lastRenderedPageBreak/>
        <w:t>Theo Điều 39, Nghị định số 80/2014/NĐ-CP ngày 06/8/2014 của Chính phủ quy định về thoát nước và xử lý nước thải thì khối lượng nước thải sinh hoạt được tính bằng 100% lượng nước cấp</w:t>
      </w:r>
      <w:bookmarkEnd w:id="469"/>
      <w:bookmarkEnd w:id="470"/>
      <w:r w:rsidRPr="001A3A99">
        <w:rPr>
          <w:bCs/>
          <w:iCs/>
          <w:sz w:val="28"/>
          <w:szCs w:val="28"/>
          <w:lang w:val="de-DE"/>
        </w:rPr>
        <w:t>. Theo như tính toán tại chương I, v</w:t>
      </w:r>
      <w:r w:rsidR="00D63BC4" w:rsidRPr="001A3A99">
        <w:rPr>
          <w:sz w:val="28"/>
          <w:szCs w:val="28"/>
          <w:lang w:val="de-DE"/>
        </w:rPr>
        <w:t>ới t</w:t>
      </w:r>
      <w:r w:rsidR="009E2A1D" w:rsidRPr="001A3A99">
        <w:rPr>
          <w:sz w:val="28"/>
          <w:szCs w:val="28"/>
          <w:lang w:val="de-DE"/>
        </w:rPr>
        <w:t xml:space="preserve">ổng </w:t>
      </w:r>
      <w:r w:rsidRPr="001A3A99">
        <w:rPr>
          <w:sz w:val="28"/>
          <w:szCs w:val="28"/>
          <w:lang w:val="de-DE"/>
        </w:rPr>
        <w:t>s</w:t>
      </w:r>
      <w:r w:rsidR="00FC6F8D" w:rsidRPr="001A3A99">
        <w:rPr>
          <w:sz w:val="28"/>
          <w:szCs w:val="28"/>
          <w:lang w:val="de-DE"/>
        </w:rPr>
        <w:t xml:space="preserve">ố CBCNV </w:t>
      </w:r>
      <w:r w:rsidR="009E2A1D" w:rsidRPr="001A3A99">
        <w:rPr>
          <w:sz w:val="28"/>
          <w:szCs w:val="28"/>
          <w:lang w:val="de-DE"/>
        </w:rPr>
        <w:t>của</w:t>
      </w:r>
      <w:r w:rsidR="00FC6F8D" w:rsidRPr="001A3A99">
        <w:rPr>
          <w:sz w:val="28"/>
          <w:szCs w:val="28"/>
          <w:lang w:val="de-DE"/>
        </w:rPr>
        <w:t xml:space="preserve"> dự án là</w:t>
      </w:r>
      <w:r w:rsidR="00FC6F8D" w:rsidRPr="001A3A99">
        <w:rPr>
          <w:sz w:val="28"/>
          <w:szCs w:val="28"/>
          <w:lang w:val="vi-VN"/>
        </w:rPr>
        <w:t xml:space="preserve"> </w:t>
      </w:r>
      <w:r w:rsidR="00FC6F8D" w:rsidRPr="001A3A99">
        <w:rPr>
          <w:sz w:val="28"/>
          <w:szCs w:val="28"/>
          <w:lang w:val="de-DE"/>
        </w:rPr>
        <w:t>1</w:t>
      </w:r>
      <w:r w:rsidR="00D63BC4" w:rsidRPr="001A3A99">
        <w:rPr>
          <w:sz w:val="28"/>
          <w:szCs w:val="28"/>
          <w:lang w:val="de-DE"/>
        </w:rPr>
        <w:t>5</w:t>
      </w:r>
      <w:r w:rsidR="00FC6F8D" w:rsidRPr="001A3A99">
        <w:rPr>
          <w:sz w:val="28"/>
          <w:szCs w:val="28"/>
          <w:lang w:val="vi-VN"/>
        </w:rPr>
        <w:t xml:space="preserve"> người</w:t>
      </w:r>
      <w:r w:rsidR="00C8181E" w:rsidRPr="001A3A99">
        <w:rPr>
          <w:spacing w:val="-2"/>
          <w:sz w:val="28"/>
          <w:szCs w:val="28"/>
          <w:lang w:val="de-DE"/>
        </w:rPr>
        <w:t>,</w:t>
      </w:r>
      <w:r w:rsidRPr="001A3A99">
        <w:rPr>
          <w:spacing w:val="-2"/>
          <w:sz w:val="28"/>
          <w:szCs w:val="28"/>
          <w:lang w:val="de-DE"/>
        </w:rPr>
        <w:t xml:space="preserve"> tiêu chuẩn cấp nước</w:t>
      </w:r>
      <w:r w:rsidR="00FC6F8D" w:rsidRPr="001A3A99">
        <w:rPr>
          <w:spacing w:val="-2"/>
          <w:sz w:val="28"/>
          <w:szCs w:val="28"/>
          <w:lang w:val="vi-VN"/>
        </w:rPr>
        <w:t xml:space="preserve"> </w:t>
      </w:r>
      <w:r w:rsidRPr="001A3A99">
        <w:rPr>
          <w:spacing w:val="-2"/>
          <w:sz w:val="28"/>
          <w:szCs w:val="28"/>
          <w:lang w:val="vi-VN"/>
        </w:rPr>
        <w:t xml:space="preserve">là </w:t>
      </w:r>
      <w:r w:rsidRPr="001A3A99">
        <w:rPr>
          <w:spacing w:val="-2"/>
          <w:sz w:val="28"/>
          <w:szCs w:val="28"/>
          <w:lang w:val="de-DE"/>
        </w:rPr>
        <w:t>100</w:t>
      </w:r>
      <w:r w:rsidRPr="001A3A99">
        <w:rPr>
          <w:spacing w:val="-2"/>
          <w:sz w:val="28"/>
          <w:szCs w:val="28"/>
          <w:lang w:val="vi-VN"/>
        </w:rPr>
        <w:t xml:space="preserve"> lít/người/ngày </w:t>
      </w:r>
      <w:r w:rsidRPr="001A3A99">
        <w:rPr>
          <w:spacing w:val="-2"/>
          <w:sz w:val="28"/>
          <w:szCs w:val="28"/>
          <w:lang w:val="de-DE"/>
        </w:rPr>
        <w:t>(</w:t>
      </w:r>
      <w:r w:rsidR="00FC6F8D" w:rsidRPr="001A3A99">
        <w:rPr>
          <w:spacing w:val="-2"/>
          <w:sz w:val="28"/>
          <w:szCs w:val="28"/>
          <w:lang w:val="vi-VN"/>
        </w:rPr>
        <w:t>TCXDVN số 33:2006/BXD</w:t>
      </w:r>
      <w:r w:rsidRPr="001A3A99">
        <w:rPr>
          <w:spacing w:val="-2"/>
          <w:sz w:val="28"/>
          <w:szCs w:val="28"/>
          <w:lang w:val="de-DE"/>
        </w:rPr>
        <w:t>)</w:t>
      </w:r>
      <w:r w:rsidR="00C8181E" w:rsidRPr="001A3A99">
        <w:rPr>
          <w:sz w:val="28"/>
          <w:szCs w:val="28"/>
          <w:lang w:val="de-DE"/>
        </w:rPr>
        <w:t xml:space="preserve"> =&gt; L</w:t>
      </w:r>
      <w:r w:rsidR="00FC6F8D" w:rsidRPr="001A3A99">
        <w:rPr>
          <w:spacing w:val="-2"/>
          <w:sz w:val="28"/>
          <w:szCs w:val="28"/>
          <w:lang w:val="vi-VN"/>
        </w:rPr>
        <w:t>ượng nước</w:t>
      </w:r>
      <w:r w:rsidRPr="001A3A99">
        <w:rPr>
          <w:spacing w:val="-2"/>
          <w:sz w:val="28"/>
          <w:szCs w:val="28"/>
          <w:lang w:val="de-DE"/>
        </w:rPr>
        <w:t xml:space="preserve"> thải</w:t>
      </w:r>
      <w:r w:rsidR="00FC6F8D" w:rsidRPr="001A3A99">
        <w:rPr>
          <w:spacing w:val="-2"/>
          <w:sz w:val="28"/>
          <w:szCs w:val="28"/>
          <w:lang w:val="vi-VN"/>
        </w:rPr>
        <w:t xml:space="preserve"> sinh hoạt </w:t>
      </w:r>
      <w:r w:rsidRPr="001A3A99">
        <w:rPr>
          <w:spacing w:val="-2"/>
          <w:sz w:val="28"/>
          <w:szCs w:val="28"/>
          <w:lang w:val="de-DE"/>
        </w:rPr>
        <w:t xml:space="preserve">phát sinh </w:t>
      </w:r>
      <w:r w:rsidR="00FC6F8D" w:rsidRPr="001A3A99">
        <w:rPr>
          <w:spacing w:val="-2"/>
          <w:sz w:val="28"/>
          <w:szCs w:val="28"/>
          <w:lang w:val="vi-VN"/>
        </w:rPr>
        <w:t>tối đa trong một ngày</w:t>
      </w:r>
      <w:r w:rsidR="00C8181E" w:rsidRPr="001A3A99">
        <w:rPr>
          <w:spacing w:val="-2"/>
          <w:sz w:val="28"/>
          <w:szCs w:val="28"/>
          <w:lang w:val="de-DE"/>
        </w:rPr>
        <w:t xml:space="preserve"> của dự án</w:t>
      </w:r>
      <w:r w:rsidR="00FC6F8D" w:rsidRPr="001A3A99">
        <w:rPr>
          <w:spacing w:val="-2"/>
          <w:sz w:val="28"/>
          <w:szCs w:val="28"/>
          <w:lang w:val="vi-VN"/>
        </w:rPr>
        <w:t xml:space="preserve"> là: </w:t>
      </w:r>
      <w:r w:rsidR="00FC6F8D" w:rsidRPr="001A3A99">
        <w:rPr>
          <w:spacing w:val="-2"/>
          <w:sz w:val="28"/>
          <w:szCs w:val="28"/>
          <w:lang w:val="de-DE" w:eastAsia="ja-JP"/>
        </w:rPr>
        <w:t>1</w:t>
      </w:r>
      <w:r w:rsidR="00D63BC4" w:rsidRPr="001A3A99">
        <w:rPr>
          <w:spacing w:val="-2"/>
          <w:sz w:val="28"/>
          <w:szCs w:val="28"/>
          <w:lang w:val="de-DE" w:eastAsia="ja-JP"/>
        </w:rPr>
        <w:t>5</w:t>
      </w:r>
      <w:r w:rsidR="00FC6F8D" w:rsidRPr="001A3A99">
        <w:rPr>
          <w:spacing w:val="-2"/>
          <w:sz w:val="28"/>
          <w:szCs w:val="28"/>
          <w:lang w:val="vi-VN"/>
        </w:rPr>
        <w:t xml:space="preserve"> người </w:t>
      </w:r>
      <w:r w:rsidR="00D63BC4" w:rsidRPr="001A3A99">
        <w:rPr>
          <w:spacing w:val="-2"/>
          <w:sz w:val="28"/>
          <w:szCs w:val="28"/>
          <w:lang w:val="vi-VN"/>
        </w:rPr>
        <w:t>×</w:t>
      </w:r>
      <w:r w:rsidR="00FC6F8D" w:rsidRPr="001A3A99">
        <w:rPr>
          <w:spacing w:val="-2"/>
          <w:sz w:val="28"/>
          <w:szCs w:val="28"/>
          <w:lang w:val="vi-VN"/>
        </w:rPr>
        <w:t xml:space="preserve"> </w:t>
      </w:r>
      <w:r w:rsidR="00FC6F8D" w:rsidRPr="001A3A99">
        <w:rPr>
          <w:spacing w:val="-2"/>
          <w:sz w:val="28"/>
          <w:szCs w:val="28"/>
          <w:lang w:val="de-DE"/>
        </w:rPr>
        <w:t xml:space="preserve">100 </w:t>
      </w:r>
      <w:r w:rsidR="00FC6F8D" w:rsidRPr="001A3A99">
        <w:rPr>
          <w:spacing w:val="-2"/>
          <w:sz w:val="28"/>
          <w:szCs w:val="28"/>
          <w:lang w:val="vi-VN"/>
        </w:rPr>
        <w:t xml:space="preserve">lít/người/ngày = </w:t>
      </w:r>
      <w:r w:rsidR="00FC6F8D" w:rsidRPr="001A3A99">
        <w:rPr>
          <w:spacing w:val="-2"/>
          <w:sz w:val="28"/>
          <w:szCs w:val="28"/>
          <w:lang w:val="de-DE"/>
        </w:rPr>
        <w:t>1</w:t>
      </w:r>
      <w:r w:rsidR="00D63BC4" w:rsidRPr="001A3A99">
        <w:rPr>
          <w:spacing w:val="-2"/>
          <w:sz w:val="28"/>
          <w:szCs w:val="28"/>
          <w:lang w:val="de-DE"/>
        </w:rPr>
        <w:t>5</w:t>
      </w:r>
      <w:r w:rsidR="00FC6F8D" w:rsidRPr="001A3A99">
        <w:rPr>
          <w:spacing w:val="-2"/>
          <w:sz w:val="28"/>
          <w:szCs w:val="28"/>
          <w:lang w:val="de-DE"/>
        </w:rPr>
        <w:t>0</w:t>
      </w:r>
      <w:r w:rsidR="00FC6F8D" w:rsidRPr="001A3A99">
        <w:rPr>
          <w:spacing w:val="-2"/>
          <w:sz w:val="28"/>
          <w:szCs w:val="28"/>
          <w:lang w:val="vi-VN"/>
        </w:rPr>
        <w:t xml:space="preserve"> lít/ngày = </w:t>
      </w:r>
      <w:r w:rsidR="00FC6F8D" w:rsidRPr="001A3A99">
        <w:rPr>
          <w:spacing w:val="-2"/>
          <w:sz w:val="28"/>
          <w:szCs w:val="28"/>
          <w:lang w:val="de-DE"/>
        </w:rPr>
        <w:t>1</w:t>
      </w:r>
      <w:r w:rsidR="00FC6F8D" w:rsidRPr="001A3A99">
        <w:rPr>
          <w:spacing w:val="-2"/>
          <w:sz w:val="28"/>
          <w:szCs w:val="28"/>
          <w:lang w:val="vi-VN"/>
        </w:rPr>
        <w:t>,</w:t>
      </w:r>
      <w:r w:rsidR="00D63BC4" w:rsidRPr="001A3A99">
        <w:rPr>
          <w:spacing w:val="-2"/>
          <w:sz w:val="28"/>
          <w:szCs w:val="28"/>
          <w:lang w:val="de-DE"/>
        </w:rPr>
        <w:t>5</w:t>
      </w:r>
      <w:r w:rsidR="00FC6F8D" w:rsidRPr="001A3A99">
        <w:rPr>
          <w:spacing w:val="-2"/>
          <w:sz w:val="28"/>
          <w:szCs w:val="28"/>
          <w:lang w:val="vi-VN"/>
        </w:rPr>
        <w:t xml:space="preserve"> m</w:t>
      </w:r>
      <w:r w:rsidR="00FC6F8D" w:rsidRPr="001A3A99">
        <w:rPr>
          <w:spacing w:val="-2"/>
          <w:sz w:val="28"/>
          <w:szCs w:val="28"/>
          <w:vertAlign w:val="superscript"/>
          <w:lang w:val="vi-VN"/>
        </w:rPr>
        <w:t>3</w:t>
      </w:r>
      <w:r w:rsidR="00FC6F8D" w:rsidRPr="001A3A99">
        <w:rPr>
          <w:spacing w:val="-2"/>
          <w:sz w:val="28"/>
          <w:szCs w:val="28"/>
          <w:lang w:val="vi-VN"/>
        </w:rPr>
        <w:t>/ngày.</w:t>
      </w:r>
    </w:p>
    <w:p w14:paraId="74AB4A16" w14:textId="77777777" w:rsidR="00FC6F8D" w:rsidRPr="001A3A99" w:rsidRDefault="00FC6F8D" w:rsidP="008B34CF">
      <w:pPr>
        <w:numPr>
          <w:ilvl w:val="0"/>
          <w:numId w:val="39"/>
        </w:numPr>
        <w:spacing w:before="120" w:after="120" w:line="380" w:lineRule="exact"/>
        <w:jc w:val="both"/>
        <w:rPr>
          <w:b/>
          <w:i/>
          <w:sz w:val="28"/>
          <w:szCs w:val="28"/>
          <w:lang w:val="vi-VN"/>
        </w:rPr>
      </w:pPr>
      <w:r w:rsidRPr="001A3A99">
        <w:rPr>
          <w:b/>
          <w:i/>
          <w:sz w:val="28"/>
          <w:szCs w:val="28"/>
          <w:lang w:val="vi-VN"/>
        </w:rPr>
        <w:t xml:space="preserve">Đánh giá đối tượng chịu tác động của nước thải: </w:t>
      </w:r>
    </w:p>
    <w:p w14:paraId="6A462D38" w14:textId="77777777" w:rsidR="00FC6F8D" w:rsidRPr="001A3A99" w:rsidRDefault="00FC6F8D" w:rsidP="008B34CF">
      <w:pPr>
        <w:spacing w:before="120" w:after="120" w:line="380" w:lineRule="exact"/>
        <w:jc w:val="both"/>
        <w:rPr>
          <w:i/>
          <w:sz w:val="28"/>
          <w:szCs w:val="28"/>
          <w:lang w:val="vi-VN"/>
        </w:rPr>
      </w:pPr>
      <w:r w:rsidRPr="001A3A99">
        <w:rPr>
          <w:i/>
          <w:sz w:val="28"/>
          <w:szCs w:val="28"/>
          <w:lang w:val="vi-VN"/>
        </w:rPr>
        <w:t>(1) Nước mưa chảy tràn.</w:t>
      </w:r>
    </w:p>
    <w:p w14:paraId="2141A7AB" w14:textId="77777777" w:rsidR="00FC6F8D" w:rsidRPr="001A3A99" w:rsidRDefault="00FC6F8D" w:rsidP="008B34CF">
      <w:pPr>
        <w:spacing w:before="120" w:after="120" w:line="380" w:lineRule="exact"/>
        <w:ind w:firstLine="720"/>
        <w:jc w:val="both"/>
        <w:rPr>
          <w:i/>
          <w:sz w:val="28"/>
          <w:szCs w:val="28"/>
          <w:lang w:val="vi-VN"/>
        </w:rPr>
      </w:pPr>
      <w:r w:rsidRPr="001A3A99">
        <w:rPr>
          <w:sz w:val="28"/>
          <w:szCs w:val="28"/>
          <w:lang w:val="vi-VN"/>
        </w:rPr>
        <w:t>Tải lượng ô nhiễm trong nước mưa chảy tràn đặc trưng bởi thông số chất rắn lơ lửng tương đối cao song lượng nước này không phát sinh thường xuyên, chỉ tập trung nhiều từ tháng 5 đến tháng 10 hàng năm. Hơn nữa nước mưa chảy tràn tương đối sạch, không gây ô nhiễm. Do đó tác động từ nước mưa đến nguồn tiếp nhận là không đáng kể.</w:t>
      </w:r>
      <w:r w:rsidRPr="001A3A99">
        <w:rPr>
          <w:i/>
          <w:sz w:val="28"/>
          <w:szCs w:val="28"/>
          <w:lang w:val="vi-VN"/>
        </w:rPr>
        <w:t xml:space="preserve"> </w:t>
      </w:r>
    </w:p>
    <w:p w14:paraId="6ECA1B4B" w14:textId="77777777" w:rsidR="00FC6F8D" w:rsidRPr="001A3A99" w:rsidRDefault="00FC6F8D" w:rsidP="008B34CF">
      <w:pPr>
        <w:spacing w:before="120" w:after="120" w:line="380" w:lineRule="exact"/>
        <w:jc w:val="both"/>
        <w:rPr>
          <w:i/>
          <w:sz w:val="28"/>
          <w:szCs w:val="28"/>
          <w:lang w:val="vi-VN"/>
        </w:rPr>
      </w:pPr>
      <w:r w:rsidRPr="001A3A99">
        <w:rPr>
          <w:i/>
          <w:sz w:val="28"/>
          <w:szCs w:val="28"/>
          <w:lang w:val="vi-VN"/>
        </w:rPr>
        <w:t>(2) Nước thải sinh hoạt.</w:t>
      </w:r>
    </w:p>
    <w:p w14:paraId="5A85F3B9" w14:textId="0DFC8F23" w:rsidR="00FC6F8D" w:rsidRPr="001A3A99" w:rsidRDefault="005B6317" w:rsidP="008B34CF">
      <w:pPr>
        <w:spacing w:before="120" w:after="120" w:line="380" w:lineRule="exact"/>
        <w:ind w:firstLine="720"/>
        <w:jc w:val="both"/>
        <w:rPr>
          <w:sz w:val="28"/>
          <w:szCs w:val="28"/>
          <w:lang w:val="vi-VN"/>
        </w:rPr>
      </w:pPr>
      <w:r w:rsidRPr="001A3A99">
        <w:rPr>
          <w:sz w:val="28"/>
          <w:szCs w:val="28"/>
          <w:lang w:val="vi-VN"/>
        </w:rPr>
        <w:t xml:space="preserve">Nước thải sinh hoạt chủ yếu chứa các chất bài tiết với thành phần chất thải hữu cơ cao </w:t>
      </w:r>
      <w:r w:rsidR="00FC6F8D" w:rsidRPr="001A3A99">
        <w:rPr>
          <w:sz w:val="28"/>
          <w:szCs w:val="28"/>
          <w:lang w:val="vi-VN"/>
        </w:rPr>
        <w:t>sẽ gây ô nhiễm nguồn nước, làm suy giảm nồng độ oxy hoà tan trong nước (DO) do vi sinh vật sử dụng oxy hoà tan để phân huỷ các chất hữu cơ</w:t>
      </w:r>
      <w:r w:rsidRPr="001A3A99">
        <w:rPr>
          <w:sz w:val="28"/>
          <w:szCs w:val="28"/>
          <w:lang w:val="vi-VN"/>
        </w:rPr>
        <w:t xml:space="preserve"> gây ảnh hưởng đên quá trình sinh trưởng phát triển của các loài thủy sinh như cá, tôm, động vật nguyên sinh,…. Đồng thời, do thiếu ôxy xảy ra quá trình phân hủy yếm khí sinh nhiều khí độc trong nước như H</w:t>
      </w:r>
      <w:r w:rsidRPr="001A3A99">
        <w:rPr>
          <w:sz w:val="28"/>
          <w:szCs w:val="28"/>
          <w:vertAlign w:val="subscript"/>
          <w:lang w:val="vi-VN"/>
        </w:rPr>
        <w:t>2</w:t>
      </w:r>
      <w:r w:rsidRPr="001A3A99">
        <w:rPr>
          <w:sz w:val="28"/>
          <w:szCs w:val="28"/>
          <w:lang w:val="vi-VN"/>
        </w:rPr>
        <w:t>S, CH</w:t>
      </w:r>
      <w:r w:rsidRPr="001A3A99">
        <w:rPr>
          <w:sz w:val="28"/>
          <w:szCs w:val="28"/>
          <w:vertAlign w:val="subscript"/>
          <w:lang w:val="vi-VN"/>
        </w:rPr>
        <w:t>4</w:t>
      </w:r>
      <w:r w:rsidRPr="001A3A99">
        <w:rPr>
          <w:sz w:val="28"/>
          <w:szCs w:val="28"/>
          <w:lang w:val="vi-VN"/>
        </w:rPr>
        <w:t>… gây mùi hôi, chủ yếu xảy ra ở những nơi tù đọng nước lưu thông kém.</w:t>
      </w:r>
      <w:r w:rsidR="00FC6F8D" w:rsidRPr="001A3A99">
        <w:rPr>
          <w:sz w:val="28"/>
          <w:szCs w:val="28"/>
          <w:lang w:val="vi-VN"/>
        </w:rPr>
        <w:t xml:space="preserve"> Mặt khác trong nước thải sinh hoạt có các loại vi khuẩn gây bệnh thường là nguyên nhân của các dịch bệnh thương hàn, lỵ, tả… tuỳ điều kiện mà vi khuẩn có sức chịu đựng mạnh hay yếu. Vi khuẩn gây bệnh thương hàn có thể sống 24 ngày, vi khuẩn gây bệnh lỵ có thể sống từ 6-7 ngày trong môi trường nước.</w:t>
      </w:r>
    </w:p>
    <w:p w14:paraId="5FE3D433" w14:textId="77777777" w:rsidR="00FC6F8D" w:rsidRPr="001A3A99" w:rsidRDefault="00FC6F8D" w:rsidP="008B34CF">
      <w:pPr>
        <w:spacing w:before="120" w:after="120" w:line="380" w:lineRule="exact"/>
        <w:jc w:val="both"/>
        <w:rPr>
          <w:b/>
          <w:sz w:val="28"/>
          <w:szCs w:val="28"/>
          <w:lang w:val="vi-VN"/>
        </w:rPr>
      </w:pPr>
      <w:r w:rsidRPr="001A3A99">
        <w:rPr>
          <w:b/>
          <w:sz w:val="28"/>
          <w:szCs w:val="28"/>
          <w:lang w:val="vi-VN"/>
        </w:rPr>
        <w:t>B. Chất thải rắn, chất thải nguy hại.</w:t>
      </w:r>
    </w:p>
    <w:p w14:paraId="42509A1E" w14:textId="77777777" w:rsidR="00FC6F8D" w:rsidRPr="001A3A99" w:rsidRDefault="00FC6F8D" w:rsidP="008B34CF">
      <w:pPr>
        <w:spacing w:before="120" w:after="120" w:line="380" w:lineRule="exact"/>
        <w:jc w:val="both"/>
        <w:rPr>
          <w:b/>
          <w:i/>
          <w:sz w:val="28"/>
          <w:szCs w:val="28"/>
          <w:lang w:val="vi-VN"/>
        </w:rPr>
      </w:pPr>
      <w:r w:rsidRPr="001A3A99">
        <w:rPr>
          <w:b/>
          <w:i/>
          <w:sz w:val="28"/>
          <w:szCs w:val="28"/>
          <w:lang w:val="vi-VN"/>
        </w:rPr>
        <w:t>(1) Chất thải rắn.</w:t>
      </w:r>
    </w:p>
    <w:p w14:paraId="293558D3" w14:textId="77777777" w:rsidR="00FC6F8D" w:rsidRPr="001A3A99" w:rsidRDefault="00FC6F8D" w:rsidP="008B34CF">
      <w:pPr>
        <w:spacing w:before="120" w:after="120" w:line="380" w:lineRule="exact"/>
        <w:jc w:val="both"/>
        <w:rPr>
          <w:i/>
          <w:sz w:val="28"/>
          <w:szCs w:val="28"/>
          <w:lang w:val="vi-VN"/>
        </w:rPr>
      </w:pPr>
      <w:r w:rsidRPr="001A3A99">
        <w:rPr>
          <w:i/>
          <w:sz w:val="28"/>
          <w:szCs w:val="28"/>
          <w:lang w:val="vi-VN"/>
        </w:rPr>
        <w:t>a. Chất thải sinh hoạt.</w:t>
      </w:r>
    </w:p>
    <w:p w14:paraId="7E9D6E04" w14:textId="666F654B" w:rsidR="00FC6F8D" w:rsidRPr="001A3A99" w:rsidRDefault="00F0103B" w:rsidP="008B34CF">
      <w:pPr>
        <w:spacing w:before="120" w:after="120" w:line="380" w:lineRule="exact"/>
        <w:ind w:firstLine="720"/>
        <w:jc w:val="both"/>
        <w:rPr>
          <w:sz w:val="28"/>
          <w:szCs w:val="28"/>
          <w:lang w:val="vi-VN"/>
        </w:rPr>
      </w:pPr>
      <w:r w:rsidRPr="001A3A99">
        <w:rPr>
          <w:sz w:val="28"/>
          <w:szCs w:val="28"/>
          <w:lang w:val="vi-VN"/>
        </w:rPr>
        <w:t xml:space="preserve">- </w:t>
      </w:r>
      <w:r w:rsidR="00FC6F8D" w:rsidRPr="001A3A99">
        <w:rPr>
          <w:sz w:val="28"/>
          <w:szCs w:val="28"/>
          <w:lang w:val="vi-VN"/>
        </w:rPr>
        <w:t>Chất thải sinh hoạt chủ yếu phát sinh từ hoạt động văn phòng</w:t>
      </w:r>
      <w:r w:rsidRPr="001A3A99">
        <w:rPr>
          <w:sz w:val="28"/>
          <w:szCs w:val="28"/>
          <w:lang w:val="vi-VN"/>
        </w:rPr>
        <w:t xml:space="preserve"> </w:t>
      </w:r>
      <w:r w:rsidR="00FC6F8D" w:rsidRPr="001A3A99">
        <w:rPr>
          <w:sz w:val="28"/>
          <w:szCs w:val="28"/>
          <w:lang w:val="vi-VN"/>
        </w:rPr>
        <w:t>và vệ sinh...của CBCNV làm việc tại cơ sở với t</w:t>
      </w:r>
      <w:r w:rsidR="00FC6F8D" w:rsidRPr="001A3A99">
        <w:rPr>
          <w:spacing w:val="-4"/>
          <w:sz w:val="28"/>
          <w:szCs w:val="28"/>
          <w:lang w:val="vi-VN"/>
        </w:rPr>
        <w:t>hành phần: thực phẩm, thức ăn thừa, giấy vụn, bìa carton, văn phòng phẩm thải,...</w:t>
      </w:r>
    </w:p>
    <w:p w14:paraId="286D3F7D" w14:textId="0EDBFA73" w:rsidR="00FC6F8D" w:rsidRPr="001A3A99" w:rsidRDefault="00F0103B" w:rsidP="008B34CF">
      <w:pPr>
        <w:spacing w:before="120" w:after="120" w:line="380" w:lineRule="exact"/>
        <w:ind w:firstLine="720"/>
        <w:jc w:val="both"/>
        <w:rPr>
          <w:sz w:val="28"/>
          <w:szCs w:val="28"/>
          <w:lang w:val="vi-VN"/>
        </w:rPr>
      </w:pPr>
      <w:r w:rsidRPr="001A3A99">
        <w:rPr>
          <w:sz w:val="28"/>
          <w:szCs w:val="28"/>
          <w:lang w:val="vi-VN"/>
        </w:rPr>
        <w:t xml:space="preserve">- </w:t>
      </w:r>
      <w:r w:rsidR="00FC6F8D" w:rsidRPr="001A3A99">
        <w:rPr>
          <w:sz w:val="28"/>
          <w:szCs w:val="28"/>
          <w:lang w:val="vi-VN"/>
        </w:rPr>
        <w:t>Với tổng số CBCNV là 1</w:t>
      </w:r>
      <w:r w:rsidRPr="001A3A99">
        <w:rPr>
          <w:sz w:val="28"/>
          <w:szCs w:val="28"/>
          <w:lang w:val="vi-VN"/>
        </w:rPr>
        <w:t>5</w:t>
      </w:r>
      <w:r w:rsidR="000B5F6A" w:rsidRPr="001A3A99">
        <w:rPr>
          <w:sz w:val="28"/>
          <w:szCs w:val="28"/>
          <w:lang w:val="vi-VN"/>
        </w:rPr>
        <w:t xml:space="preserve"> người, lượng rác thải sinh hoạt phát sinh trung bình tại khu vực nông thôn </w:t>
      </w:r>
      <w:r w:rsidR="008A2081" w:rsidRPr="001A3A99">
        <w:rPr>
          <w:sz w:val="28"/>
          <w:szCs w:val="28"/>
          <w:lang w:val="vi-VN"/>
        </w:rPr>
        <w:t>khoảng</w:t>
      </w:r>
      <w:r w:rsidR="00FC6F8D" w:rsidRPr="001A3A99">
        <w:rPr>
          <w:sz w:val="28"/>
          <w:szCs w:val="28"/>
          <w:lang w:val="vi-VN"/>
        </w:rPr>
        <w:t xml:space="preserve"> 0,</w:t>
      </w:r>
      <w:r w:rsidR="008A2081" w:rsidRPr="001A3A99">
        <w:rPr>
          <w:sz w:val="28"/>
          <w:szCs w:val="28"/>
          <w:lang w:val="vi-VN"/>
        </w:rPr>
        <w:t>8</w:t>
      </w:r>
      <w:r w:rsidR="00FC6F8D" w:rsidRPr="001A3A99">
        <w:rPr>
          <w:sz w:val="28"/>
          <w:szCs w:val="28"/>
          <w:lang w:val="vi-VN"/>
        </w:rPr>
        <w:t xml:space="preserve">kg/ngày. </w:t>
      </w:r>
      <w:r w:rsidR="000B5F6A" w:rsidRPr="001A3A99">
        <w:rPr>
          <w:sz w:val="28"/>
          <w:szCs w:val="28"/>
          <w:lang w:val="vi-VN"/>
        </w:rPr>
        <w:t>=&gt; Tổng</w:t>
      </w:r>
      <w:r w:rsidR="00FC6F8D" w:rsidRPr="001A3A99">
        <w:rPr>
          <w:sz w:val="28"/>
          <w:szCs w:val="28"/>
          <w:lang w:val="vi-VN"/>
        </w:rPr>
        <w:t xml:space="preserve"> lượng chất thải rắn sinh hoạt phát sinh </w:t>
      </w:r>
      <w:r w:rsidR="000B5F6A" w:rsidRPr="001A3A99">
        <w:rPr>
          <w:sz w:val="28"/>
          <w:szCs w:val="28"/>
          <w:lang w:val="vi-VN"/>
        </w:rPr>
        <w:t>là</w:t>
      </w:r>
      <w:r w:rsidR="00FC6F8D" w:rsidRPr="001A3A99">
        <w:rPr>
          <w:sz w:val="28"/>
          <w:szCs w:val="28"/>
          <w:lang w:val="vi-VN"/>
        </w:rPr>
        <w:t xml:space="preserve">: </w:t>
      </w:r>
      <w:r w:rsidR="00FC6F8D" w:rsidRPr="001A3A99">
        <w:rPr>
          <w:spacing w:val="-2"/>
          <w:sz w:val="28"/>
          <w:szCs w:val="28"/>
          <w:lang w:val="vi-VN" w:eastAsia="ja-JP"/>
        </w:rPr>
        <w:t>1</w:t>
      </w:r>
      <w:r w:rsidRPr="001A3A99">
        <w:rPr>
          <w:spacing w:val="-2"/>
          <w:sz w:val="28"/>
          <w:szCs w:val="28"/>
          <w:lang w:val="vi-VN" w:eastAsia="ja-JP"/>
        </w:rPr>
        <w:t>5</w:t>
      </w:r>
      <w:r w:rsidR="00FC6F8D" w:rsidRPr="001A3A99">
        <w:rPr>
          <w:spacing w:val="-2"/>
          <w:sz w:val="28"/>
          <w:szCs w:val="28"/>
          <w:lang w:val="vi-VN"/>
        </w:rPr>
        <w:t xml:space="preserve"> người </w:t>
      </w:r>
      <w:r w:rsidRPr="001A3A99">
        <w:rPr>
          <w:spacing w:val="-2"/>
          <w:sz w:val="28"/>
          <w:szCs w:val="28"/>
          <w:lang w:val="vi-VN"/>
        </w:rPr>
        <w:t>×</w:t>
      </w:r>
      <w:r w:rsidR="00FC6F8D" w:rsidRPr="001A3A99">
        <w:rPr>
          <w:spacing w:val="-2"/>
          <w:sz w:val="28"/>
          <w:szCs w:val="28"/>
          <w:lang w:val="vi-VN"/>
        </w:rPr>
        <w:t xml:space="preserve"> 0,</w:t>
      </w:r>
      <w:r w:rsidR="008A2081" w:rsidRPr="001A3A99">
        <w:rPr>
          <w:spacing w:val="-2"/>
          <w:sz w:val="28"/>
          <w:szCs w:val="28"/>
          <w:lang w:val="vi-VN"/>
        </w:rPr>
        <w:t>8</w:t>
      </w:r>
      <w:r w:rsidR="00FC6F8D" w:rsidRPr="001A3A99">
        <w:rPr>
          <w:spacing w:val="-2"/>
          <w:sz w:val="28"/>
          <w:szCs w:val="28"/>
          <w:lang w:val="vi-VN"/>
        </w:rPr>
        <w:t xml:space="preserve"> kg/ ngày = </w:t>
      </w:r>
      <w:r w:rsidR="008A2081" w:rsidRPr="001A3A99">
        <w:rPr>
          <w:spacing w:val="-2"/>
          <w:sz w:val="28"/>
          <w:szCs w:val="28"/>
          <w:lang w:val="vi-VN"/>
        </w:rPr>
        <w:t>12</w:t>
      </w:r>
      <w:r w:rsidR="00FC6F8D" w:rsidRPr="001A3A99">
        <w:rPr>
          <w:spacing w:val="-2"/>
          <w:sz w:val="28"/>
          <w:szCs w:val="28"/>
          <w:lang w:val="vi-VN"/>
        </w:rPr>
        <w:t xml:space="preserve"> </w:t>
      </w:r>
      <w:r w:rsidR="00FC6F8D" w:rsidRPr="001A3A99">
        <w:rPr>
          <w:sz w:val="28"/>
          <w:szCs w:val="28"/>
          <w:lang w:val="vi-VN"/>
        </w:rPr>
        <w:t>kg/ngày</w:t>
      </w:r>
      <w:r w:rsidR="00FC6F8D" w:rsidRPr="001A3A99">
        <w:rPr>
          <w:spacing w:val="-2"/>
          <w:sz w:val="28"/>
          <w:szCs w:val="28"/>
          <w:lang w:val="vi-VN"/>
        </w:rPr>
        <w:t>.</w:t>
      </w:r>
    </w:p>
    <w:p w14:paraId="109FF4A7" w14:textId="77777777" w:rsidR="008B34CF" w:rsidRPr="001A3A99" w:rsidRDefault="008B34CF" w:rsidP="007B7B80">
      <w:pPr>
        <w:spacing w:before="120" w:after="120" w:line="380" w:lineRule="exact"/>
        <w:rPr>
          <w:i/>
          <w:sz w:val="28"/>
          <w:szCs w:val="28"/>
          <w:lang w:val="vi-VN"/>
        </w:rPr>
      </w:pPr>
    </w:p>
    <w:p w14:paraId="43C1BBD6" w14:textId="77777777" w:rsidR="00FC6F8D" w:rsidRPr="001A3A99" w:rsidRDefault="00FC6F8D" w:rsidP="008B34CF">
      <w:pPr>
        <w:spacing w:before="120" w:after="120" w:line="380" w:lineRule="exact"/>
        <w:rPr>
          <w:i/>
          <w:sz w:val="28"/>
          <w:szCs w:val="28"/>
          <w:lang w:val="vi-VN"/>
        </w:rPr>
      </w:pPr>
      <w:r w:rsidRPr="001A3A99">
        <w:rPr>
          <w:i/>
          <w:sz w:val="28"/>
          <w:szCs w:val="28"/>
          <w:lang w:val="vi-VN"/>
        </w:rPr>
        <w:lastRenderedPageBreak/>
        <w:t>b. Chất thải chăn nuôi.</w:t>
      </w:r>
    </w:p>
    <w:p w14:paraId="7A4FDE04" w14:textId="77777777" w:rsidR="00FC6F8D" w:rsidRPr="001A3A99" w:rsidRDefault="00FC6F8D" w:rsidP="008B34CF">
      <w:pPr>
        <w:spacing w:before="120" w:after="120" w:line="380" w:lineRule="exact"/>
        <w:ind w:firstLine="709"/>
        <w:jc w:val="both"/>
        <w:rPr>
          <w:sz w:val="28"/>
          <w:szCs w:val="28"/>
          <w:lang w:val="vi-VN"/>
        </w:rPr>
      </w:pPr>
      <w:r w:rsidRPr="001A3A99">
        <w:rPr>
          <w:i/>
          <w:sz w:val="28"/>
          <w:szCs w:val="28"/>
          <w:lang w:val="vi-VN"/>
        </w:rPr>
        <w:tab/>
      </w:r>
      <w:r w:rsidRPr="001A3A99">
        <w:rPr>
          <w:sz w:val="28"/>
          <w:szCs w:val="28"/>
          <w:lang w:val="vi-VN"/>
        </w:rPr>
        <w:t xml:space="preserve">- </w:t>
      </w:r>
      <w:r w:rsidRPr="001A3A99">
        <w:rPr>
          <w:sz w:val="28"/>
          <w:szCs w:val="28"/>
          <w:u w:val="single"/>
          <w:lang w:val="vi-VN"/>
        </w:rPr>
        <w:t>Thức ăn thừa:</w:t>
      </w:r>
      <w:r w:rsidRPr="001A3A99">
        <w:rPr>
          <w:sz w:val="28"/>
          <w:szCs w:val="28"/>
          <w:lang w:val="vi-VN"/>
        </w:rPr>
        <w:t xml:space="preserve"> Khối lượng thức ăn cung cấp cho gà đã được định mức theo trọng lượng của vật nuôi. Thức ăn thừa còn trong các máng ăn sẽ được thu hồi lại vào cuối ngày.</w:t>
      </w:r>
    </w:p>
    <w:p w14:paraId="6787C578" w14:textId="70550D3B" w:rsidR="00230FB0" w:rsidRPr="001A3A99" w:rsidRDefault="00FC6F8D" w:rsidP="008B34CF">
      <w:pPr>
        <w:spacing w:before="120" w:after="120" w:line="380" w:lineRule="exact"/>
        <w:ind w:firstLine="709"/>
        <w:jc w:val="both"/>
        <w:rPr>
          <w:sz w:val="28"/>
          <w:szCs w:val="28"/>
          <w:lang w:val="vi-VN"/>
        </w:rPr>
      </w:pPr>
      <w:r w:rsidRPr="001A3A99">
        <w:rPr>
          <w:sz w:val="28"/>
          <w:szCs w:val="28"/>
          <w:lang w:val="vi-VN"/>
        </w:rPr>
        <w:tab/>
        <w:t xml:space="preserve">- </w:t>
      </w:r>
      <w:r w:rsidRPr="001A3A99">
        <w:rPr>
          <w:sz w:val="28"/>
          <w:szCs w:val="28"/>
          <w:u w:val="single"/>
          <w:lang w:val="vi-VN"/>
        </w:rPr>
        <w:t>Giẻ lau máng ăn, uống:</w:t>
      </w:r>
      <w:r w:rsidRPr="001A3A99">
        <w:rPr>
          <w:sz w:val="28"/>
          <w:szCs w:val="28"/>
          <w:lang w:val="vi-VN"/>
        </w:rPr>
        <w:t xml:space="preserve"> Phát sinh sau quá trình vệ sinh hệ thống máng ăn và nước </w:t>
      </w:r>
      <w:r w:rsidR="00810BB0" w:rsidRPr="001A3A99">
        <w:rPr>
          <w:sz w:val="28"/>
          <w:szCs w:val="28"/>
          <w:lang w:val="vi-VN"/>
        </w:rPr>
        <w:t xml:space="preserve">uống </w:t>
      </w:r>
      <w:r w:rsidRPr="001A3A99">
        <w:rPr>
          <w:sz w:val="28"/>
          <w:szCs w:val="28"/>
          <w:lang w:val="vi-VN"/>
        </w:rPr>
        <w:t xml:space="preserve">tự động của cơ sở, lượng phát sinh ước tính khoảng </w:t>
      </w:r>
      <w:r w:rsidR="00CE65FE" w:rsidRPr="001A3A99">
        <w:rPr>
          <w:sz w:val="28"/>
          <w:szCs w:val="28"/>
          <w:lang w:val="vi-VN"/>
        </w:rPr>
        <w:t>8</w:t>
      </w:r>
      <w:r w:rsidRPr="001A3A99">
        <w:rPr>
          <w:sz w:val="28"/>
          <w:szCs w:val="28"/>
          <w:lang w:val="vi-VN"/>
        </w:rPr>
        <w:t>kg/lần vệ sinh. Vậy với tần suất vệ sinh 2 tuần/lần, thời gian nuôi 1 vụ là 3 tháng (12 tuần)</w:t>
      </w:r>
      <w:r w:rsidR="00230FB0" w:rsidRPr="001A3A99">
        <w:rPr>
          <w:sz w:val="28"/>
          <w:szCs w:val="28"/>
          <w:lang w:val="vi-VN"/>
        </w:rPr>
        <w:t>, 1 năm nuôi 3 vụ</w:t>
      </w:r>
      <w:r w:rsidRPr="001A3A99">
        <w:rPr>
          <w:sz w:val="28"/>
          <w:szCs w:val="28"/>
          <w:lang w:val="vi-VN"/>
        </w:rPr>
        <w:t xml:space="preserve"> thì khối lượng giẻ lau phát sinh mỗi vụ tại cơ sở là:</w:t>
      </w:r>
    </w:p>
    <w:p w14:paraId="13EF52A6" w14:textId="247C39DC" w:rsidR="00FC6F8D" w:rsidRPr="001A3A99" w:rsidRDefault="00CE65FE" w:rsidP="008B34CF">
      <w:pPr>
        <w:spacing w:before="120" w:after="120" w:line="380" w:lineRule="exact"/>
        <w:jc w:val="center"/>
        <w:rPr>
          <w:sz w:val="28"/>
          <w:szCs w:val="28"/>
          <w:lang w:val="vi-VN"/>
        </w:rPr>
      </w:pPr>
      <w:r w:rsidRPr="001A3A99">
        <w:rPr>
          <w:sz w:val="28"/>
          <w:szCs w:val="28"/>
          <w:lang w:val="vi-VN"/>
        </w:rPr>
        <w:t>8</w:t>
      </w:r>
      <w:r w:rsidR="00230FB0" w:rsidRPr="001A3A99">
        <w:rPr>
          <w:sz w:val="28"/>
          <w:szCs w:val="28"/>
          <w:lang w:val="vi-VN"/>
        </w:rPr>
        <w:t xml:space="preserve"> </w:t>
      </w:r>
      <w:r w:rsidR="00FC6F8D" w:rsidRPr="001A3A99">
        <w:rPr>
          <w:sz w:val="28"/>
          <w:szCs w:val="28"/>
          <w:lang w:val="vi-VN"/>
        </w:rPr>
        <w:t>kg/lần × 6 lần</w:t>
      </w:r>
      <w:r w:rsidR="00230FB0" w:rsidRPr="001A3A99">
        <w:rPr>
          <w:sz w:val="28"/>
          <w:szCs w:val="28"/>
          <w:lang w:val="vi-VN"/>
        </w:rPr>
        <w:t>/vụ</w:t>
      </w:r>
      <w:r w:rsidR="00FC6F8D" w:rsidRPr="001A3A99">
        <w:rPr>
          <w:sz w:val="28"/>
          <w:szCs w:val="28"/>
          <w:lang w:val="vi-VN"/>
        </w:rPr>
        <w:t xml:space="preserve"> = </w:t>
      </w:r>
      <w:r w:rsidRPr="001A3A99">
        <w:rPr>
          <w:sz w:val="28"/>
          <w:szCs w:val="28"/>
          <w:lang w:val="vi-VN"/>
        </w:rPr>
        <w:t>48</w:t>
      </w:r>
      <w:r w:rsidR="00FC6F8D" w:rsidRPr="001A3A99">
        <w:rPr>
          <w:sz w:val="28"/>
          <w:szCs w:val="28"/>
          <w:lang w:val="vi-VN"/>
        </w:rPr>
        <w:t xml:space="preserve"> kg/vụ</w:t>
      </w:r>
      <w:r w:rsidR="00230FB0" w:rsidRPr="001A3A99">
        <w:rPr>
          <w:sz w:val="28"/>
          <w:szCs w:val="28"/>
          <w:lang w:val="vi-VN"/>
        </w:rPr>
        <w:t xml:space="preserve"> = </w:t>
      </w:r>
      <w:r w:rsidRPr="001A3A99">
        <w:rPr>
          <w:sz w:val="28"/>
          <w:szCs w:val="28"/>
          <w:lang w:val="vi-VN"/>
        </w:rPr>
        <w:t>144</w:t>
      </w:r>
      <w:r w:rsidR="00230FB0" w:rsidRPr="001A3A99">
        <w:rPr>
          <w:sz w:val="28"/>
          <w:szCs w:val="28"/>
          <w:lang w:val="vi-VN"/>
        </w:rPr>
        <w:t xml:space="preserve"> kg/năm</w:t>
      </w:r>
      <w:r w:rsidR="00FC6F8D" w:rsidRPr="001A3A99">
        <w:rPr>
          <w:sz w:val="28"/>
          <w:szCs w:val="28"/>
          <w:lang w:val="vi-VN"/>
        </w:rPr>
        <w:t>.</w:t>
      </w:r>
    </w:p>
    <w:p w14:paraId="5AEBA984" w14:textId="3C04EE5D" w:rsidR="00FC6F8D" w:rsidRPr="001A3A99" w:rsidRDefault="00FC6F8D" w:rsidP="008B34CF">
      <w:pPr>
        <w:spacing w:before="120" w:after="120" w:line="380" w:lineRule="exact"/>
        <w:ind w:firstLine="709"/>
        <w:jc w:val="both"/>
        <w:rPr>
          <w:sz w:val="28"/>
          <w:szCs w:val="28"/>
          <w:lang w:val="vi-VN"/>
        </w:rPr>
      </w:pPr>
      <w:r w:rsidRPr="001A3A99">
        <w:rPr>
          <w:sz w:val="28"/>
          <w:szCs w:val="28"/>
          <w:lang w:val="vi-VN"/>
        </w:rPr>
        <w:t xml:space="preserve">- </w:t>
      </w:r>
      <w:r w:rsidRPr="001A3A99">
        <w:rPr>
          <w:sz w:val="28"/>
          <w:szCs w:val="28"/>
          <w:u w:val="single"/>
          <w:lang w:val="vi-VN"/>
        </w:rPr>
        <w:t>Phân, trấu rải nền chuồng nuôi:</w:t>
      </w:r>
      <w:r w:rsidRPr="001A3A99">
        <w:rPr>
          <w:sz w:val="28"/>
          <w:szCs w:val="28"/>
          <w:lang w:val="vi-VN"/>
        </w:rPr>
        <w:t xml:space="preserve"> Lượng phân, trấu rải nền chuồng nuôi được thu gom sau mỗi lứa gà.</w:t>
      </w:r>
      <w:r w:rsidR="00CC0A0A" w:rsidRPr="001A3A99">
        <w:rPr>
          <w:sz w:val="28"/>
          <w:szCs w:val="28"/>
          <w:lang w:val="vi-VN"/>
        </w:rPr>
        <w:t xml:space="preserve"> </w:t>
      </w:r>
      <w:r w:rsidRPr="001A3A99">
        <w:rPr>
          <w:sz w:val="28"/>
          <w:szCs w:val="28"/>
          <w:lang w:val="vi-VN"/>
        </w:rPr>
        <w:t>Lượng phân gà phụ thuộc vào lượng thức ăn cung cấp hàng ngày. Vớ</w:t>
      </w:r>
      <w:r w:rsidR="00F824BD" w:rsidRPr="001A3A99">
        <w:rPr>
          <w:sz w:val="28"/>
          <w:szCs w:val="28"/>
          <w:lang w:val="vi-VN"/>
        </w:rPr>
        <w:t>i lượng thức ăn cung cấp là khoảng 5,5</w:t>
      </w:r>
      <w:r w:rsidRPr="001A3A99">
        <w:rPr>
          <w:sz w:val="28"/>
          <w:szCs w:val="28"/>
          <w:lang w:val="vi-VN"/>
        </w:rPr>
        <w:t>kg/con/</w:t>
      </w:r>
      <w:r w:rsidR="00F824BD" w:rsidRPr="001A3A99">
        <w:rPr>
          <w:sz w:val="28"/>
          <w:szCs w:val="28"/>
          <w:lang w:val="vi-VN"/>
        </w:rPr>
        <w:t>vụ</w:t>
      </w:r>
      <w:r w:rsidR="00586D52" w:rsidRPr="001A3A99">
        <w:rPr>
          <w:sz w:val="28"/>
          <w:szCs w:val="28"/>
          <w:lang w:val="vi-VN"/>
        </w:rPr>
        <w:t xml:space="preserve"> </w:t>
      </w:r>
      <w:r w:rsidRPr="001A3A99">
        <w:rPr>
          <w:sz w:val="28"/>
          <w:szCs w:val="28"/>
          <w:lang w:val="vi-VN"/>
        </w:rPr>
        <w:t xml:space="preserve">=&gt; lượng phân thải </w:t>
      </w:r>
      <w:r w:rsidR="00586D52" w:rsidRPr="001A3A99">
        <w:rPr>
          <w:sz w:val="28"/>
          <w:szCs w:val="28"/>
          <w:lang w:val="vi-VN"/>
        </w:rPr>
        <w:t xml:space="preserve">phát sinh </w:t>
      </w:r>
      <w:r w:rsidRPr="001A3A99">
        <w:rPr>
          <w:sz w:val="28"/>
          <w:szCs w:val="28"/>
          <w:lang w:val="vi-VN"/>
        </w:rPr>
        <w:t xml:space="preserve">tối đa </w:t>
      </w:r>
      <w:r w:rsidR="00586D52" w:rsidRPr="001A3A99">
        <w:rPr>
          <w:sz w:val="28"/>
          <w:szCs w:val="28"/>
          <w:lang w:val="vi-VN"/>
        </w:rPr>
        <w:t>≤</w:t>
      </w:r>
      <w:r w:rsidR="00F824BD" w:rsidRPr="001A3A99">
        <w:rPr>
          <w:sz w:val="28"/>
          <w:szCs w:val="28"/>
          <w:lang w:val="vi-VN"/>
        </w:rPr>
        <w:t>5,5</w:t>
      </w:r>
      <w:r w:rsidRPr="001A3A99">
        <w:rPr>
          <w:sz w:val="28"/>
          <w:szCs w:val="28"/>
          <w:lang w:val="vi-VN"/>
        </w:rPr>
        <w:t>kg/con/</w:t>
      </w:r>
      <w:r w:rsidR="00F824BD" w:rsidRPr="001A3A99">
        <w:rPr>
          <w:sz w:val="28"/>
          <w:szCs w:val="28"/>
          <w:lang w:val="vi-VN"/>
        </w:rPr>
        <w:t>vụ</w:t>
      </w:r>
      <w:r w:rsidRPr="001A3A99">
        <w:rPr>
          <w:sz w:val="28"/>
          <w:szCs w:val="28"/>
          <w:lang w:val="vi-VN"/>
        </w:rPr>
        <w:t xml:space="preserve">. Vậy với số lượng gà nuôi là </w:t>
      </w:r>
      <w:r w:rsidR="002C0B1D" w:rsidRPr="001A3A99">
        <w:rPr>
          <w:sz w:val="28"/>
          <w:szCs w:val="28"/>
          <w:lang w:val="vi-VN"/>
        </w:rPr>
        <w:t>65.000</w:t>
      </w:r>
      <w:r w:rsidRPr="001A3A99">
        <w:rPr>
          <w:sz w:val="28"/>
          <w:szCs w:val="28"/>
          <w:lang w:val="vi-VN"/>
        </w:rPr>
        <w:t xml:space="preserve"> con</w:t>
      </w:r>
      <w:r w:rsidR="00B407BB" w:rsidRPr="001A3A99">
        <w:rPr>
          <w:sz w:val="28"/>
          <w:szCs w:val="28"/>
          <w:lang w:val="vi-VN"/>
        </w:rPr>
        <w:t>/</w:t>
      </w:r>
      <w:r w:rsidR="0048342D" w:rsidRPr="001A3A99">
        <w:rPr>
          <w:sz w:val="28"/>
          <w:szCs w:val="28"/>
          <w:lang w:val="vi-VN"/>
        </w:rPr>
        <w:t xml:space="preserve">vụ, 1 năm nuôi 3 vụ </w:t>
      </w:r>
      <w:r w:rsidRPr="001A3A99">
        <w:rPr>
          <w:sz w:val="28"/>
          <w:szCs w:val="28"/>
          <w:lang w:val="vi-VN"/>
        </w:rPr>
        <w:t xml:space="preserve">thì lượng phân thải phát sinh </w:t>
      </w:r>
      <w:r w:rsidR="00586D52" w:rsidRPr="001A3A99">
        <w:rPr>
          <w:sz w:val="28"/>
          <w:szCs w:val="28"/>
          <w:lang w:val="vi-VN"/>
        </w:rPr>
        <w:t>tối đa</w:t>
      </w:r>
      <w:r w:rsidRPr="001A3A99">
        <w:rPr>
          <w:sz w:val="28"/>
          <w:szCs w:val="28"/>
          <w:lang w:val="vi-VN"/>
        </w:rPr>
        <w:t xml:space="preserve"> là:</w:t>
      </w:r>
    </w:p>
    <w:p w14:paraId="43B86B6B" w14:textId="36E61D1E" w:rsidR="00FC6F8D" w:rsidRPr="001A3A99" w:rsidRDefault="00FC6F8D" w:rsidP="008B34CF">
      <w:pPr>
        <w:spacing w:before="120" w:after="120" w:line="380" w:lineRule="exact"/>
        <w:jc w:val="center"/>
        <w:rPr>
          <w:sz w:val="28"/>
          <w:szCs w:val="28"/>
          <w:lang w:val="vi-VN"/>
        </w:rPr>
      </w:pPr>
      <w:r w:rsidRPr="001A3A99">
        <w:rPr>
          <w:sz w:val="28"/>
          <w:szCs w:val="28"/>
          <w:lang w:val="vi-VN"/>
        </w:rPr>
        <w:t>(</w:t>
      </w:r>
      <w:r w:rsidR="002C0B1D" w:rsidRPr="001A3A99">
        <w:rPr>
          <w:sz w:val="28"/>
          <w:szCs w:val="28"/>
          <w:lang w:val="vi-VN"/>
        </w:rPr>
        <w:t>65</w:t>
      </w:r>
      <w:r w:rsidR="00B407BB" w:rsidRPr="001A3A99">
        <w:rPr>
          <w:sz w:val="28"/>
          <w:szCs w:val="28"/>
          <w:lang w:val="vi-VN"/>
        </w:rPr>
        <w:t>.</w:t>
      </w:r>
      <w:r w:rsidR="002C0B1D" w:rsidRPr="001A3A99">
        <w:rPr>
          <w:sz w:val="28"/>
          <w:szCs w:val="28"/>
          <w:lang w:val="vi-VN"/>
        </w:rPr>
        <w:t>000</w:t>
      </w:r>
      <w:r w:rsidRPr="001A3A99">
        <w:rPr>
          <w:sz w:val="28"/>
          <w:szCs w:val="28"/>
          <w:lang w:val="vi-VN"/>
        </w:rPr>
        <w:t xml:space="preserve"> con × </w:t>
      </w:r>
      <w:r w:rsidR="00F824BD" w:rsidRPr="001A3A99">
        <w:rPr>
          <w:sz w:val="28"/>
          <w:szCs w:val="28"/>
          <w:lang w:val="vi-VN"/>
        </w:rPr>
        <w:t>5,5</w:t>
      </w:r>
      <w:r w:rsidR="003E4FCA" w:rsidRPr="001A3A99">
        <w:rPr>
          <w:sz w:val="28"/>
          <w:szCs w:val="28"/>
          <w:lang w:val="vi-VN"/>
        </w:rPr>
        <w:t xml:space="preserve"> </w:t>
      </w:r>
      <w:r w:rsidRPr="001A3A99">
        <w:rPr>
          <w:sz w:val="28"/>
          <w:szCs w:val="28"/>
          <w:lang w:val="vi-VN"/>
        </w:rPr>
        <w:t>kg/</w:t>
      </w:r>
      <w:r w:rsidR="00F824BD" w:rsidRPr="001A3A99">
        <w:rPr>
          <w:sz w:val="28"/>
          <w:szCs w:val="28"/>
          <w:lang w:val="vi-VN"/>
        </w:rPr>
        <w:t>vụ</w:t>
      </w:r>
      <w:r w:rsidRPr="001A3A99">
        <w:rPr>
          <w:sz w:val="28"/>
          <w:szCs w:val="28"/>
          <w:lang w:val="vi-VN"/>
        </w:rPr>
        <w:t xml:space="preserve">) </w:t>
      </w:r>
      <w:r w:rsidR="0048342D" w:rsidRPr="001A3A99">
        <w:rPr>
          <w:iCs/>
          <w:sz w:val="28"/>
          <w:szCs w:val="28"/>
          <w:lang w:val="vi-VN"/>
        </w:rPr>
        <w:t>=</w:t>
      </w:r>
      <w:r w:rsidR="003E4FCA" w:rsidRPr="001A3A99">
        <w:rPr>
          <w:iCs/>
          <w:sz w:val="28"/>
          <w:szCs w:val="28"/>
          <w:lang w:val="vi-VN"/>
        </w:rPr>
        <w:t xml:space="preserve"> </w:t>
      </w:r>
      <w:r w:rsidR="002C0B1D" w:rsidRPr="001A3A99">
        <w:rPr>
          <w:sz w:val="28"/>
          <w:szCs w:val="28"/>
          <w:lang w:val="vi-VN"/>
        </w:rPr>
        <w:t>357</w:t>
      </w:r>
      <w:r w:rsidRPr="001A3A99">
        <w:rPr>
          <w:sz w:val="28"/>
          <w:szCs w:val="28"/>
          <w:lang w:val="vi-VN"/>
        </w:rPr>
        <w:t>.</w:t>
      </w:r>
      <w:r w:rsidR="002C0B1D" w:rsidRPr="001A3A99">
        <w:rPr>
          <w:sz w:val="28"/>
          <w:szCs w:val="28"/>
          <w:lang w:val="vi-VN"/>
        </w:rPr>
        <w:t>500</w:t>
      </w:r>
      <w:r w:rsidR="003E4FCA" w:rsidRPr="001A3A99">
        <w:rPr>
          <w:sz w:val="28"/>
          <w:szCs w:val="28"/>
          <w:lang w:val="vi-VN"/>
        </w:rPr>
        <w:t xml:space="preserve"> </w:t>
      </w:r>
      <w:r w:rsidRPr="001A3A99">
        <w:rPr>
          <w:sz w:val="28"/>
          <w:szCs w:val="28"/>
          <w:lang w:val="vi-VN"/>
        </w:rPr>
        <w:t>kg/vụ</w:t>
      </w:r>
      <w:r w:rsidR="00F824BD" w:rsidRPr="001A3A99">
        <w:rPr>
          <w:sz w:val="28"/>
          <w:szCs w:val="28"/>
          <w:lang w:val="vi-VN"/>
        </w:rPr>
        <w:t xml:space="preserve"> </w:t>
      </w:r>
      <w:r w:rsidR="002C0B1D" w:rsidRPr="001A3A99">
        <w:rPr>
          <w:iCs/>
          <w:sz w:val="28"/>
          <w:szCs w:val="28"/>
          <w:lang w:val="vi-VN"/>
        </w:rPr>
        <w:t>=</w:t>
      </w:r>
      <w:r w:rsidR="00F824BD" w:rsidRPr="001A3A99">
        <w:rPr>
          <w:iCs/>
          <w:sz w:val="28"/>
          <w:szCs w:val="28"/>
          <w:lang w:val="vi-VN"/>
        </w:rPr>
        <w:t xml:space="preserve"> </w:t>
      </w:r>
      <w:r w:rsidR="002C0B1D" w:rsidRPr="001A3A99">
        <w:rPr>
          <w:iCs/>
          <w:sz w:val="28"/>
          <w:szCs w:val="28"/>
          <w:lang w:val="vi-VN"/>
        </w:rPr>
        <w:t>357,5</w:t>
      </w:r>
      <w:r w:rsidR="0048342D" w:rsidRPr="001A3A99">
        <w:rPr>
          <w:iCs/>
          <w:sz w:val="28"/>
          <w:szCs w:val="28"/>
          <w:lang w:val="vi-VN"/>
        </w:rPr>
        <w:t xml:space="preserve"> tấn/ vụ = </w:t>
      </w:r>
      <w:r w:rsidR="002C0B1D" w:rsidRPr="001A3A99">
        <w:rPr>
          <w:iCs/>
          <w:sz w:val="28"/>
          <w:szCs w:val="28"/>
          <w:lang w:val="vi-VN"/>
        </w:rPr>
        <w:t>1.072</w:t>
      </w:r>
      <w:r w:rsidR="0048342D" w:rsidRPr="001A3A99">
        <w:rPr>
          <w:iCs/>
          <w:sz w:val="28"/>
          <w:szCs w:val="28"/>
          <w:lang w:val="vi-VN"/>
        </w:rPr>
        <w:t>,</w:t>
      </w:r>
      <w:r w:rsidR="002C0B1D" w:rsidRPr="001A3A99">
        <w:rPr>
          <w:iCs/>
          <w:sz w:val="28"/>
          <w:szCs w:val="28"/>
          <w:lang w:val="vi-VN"/>
        </w:rPr>
        <w:t>5</w:t>
      </w:r>
      <w:r w:rsidR="00F824BD" w:rsidRPr="001A3A99">
        <w:rPr>
          <w:iCs/>
          <w:sz w:val="28"/>
          <w:szCs w:val="28"/>
          <w:lang w:val="vi-VN"/>
        </w:rPr>
        <w:t xml:space="preserve"> tấn/</w:t>
      </w:r>
      <w:r w:rsidR="008F7693" w:rsidRPr="001A3A99">
        <w:rPr>
          <w:iCs/>
          <w:sz w:val="28"/>
          <w:szCs w:val="28"/>
          <w:lang w:val="vi-VN"/>
        </w:rPr>
        <w:t>năm</w:t>
      </w:r>
      <w:r w:rsidRPr="001A3A99">
        <w:rPr>
          <w:sz w:val="28"/>
          <w:szCs w:val="28"/>
          <w:lang w:val="vi-VN"/>
        </w:rPr>
        <w:t>.</w:t>
      </w:r>
    </w:p>
    <w:p w14:paraId="0F38A5B0" w14:textId="6B90746B" w:rsidR="008307CB" w:rsidRPr="001A3A99" w:rsidRDefault="00CC0A0A" w:rsidP="008B34CF">
      <w:pPr>
        <w:spacing w:before="120" w:after="120" w:line="380" w:lineRule="exact"/>
        <w:ind w:firstLine="709"/>
        <w:jc w:val="both"/>
        <w:rPr>
          <w:sz w:val="28"/>
          <w:szCs w:val="28"/>
          <w:lang w:val="vi-VN"/>
        </w:rPr>
      </w:pPr>
      <w:r w:rsidRPr="001A3A99">
        <w:rPr>
          <w:sz w:val="28"/>
          <w:szCs w:val="28"/>
          <w:lang w:val="vi-VN"/>
        </w:rPr>
        <w:t>+</w:t>
      </w:r>
      <w:r w:rsidR="00136118" w:rsidRPr="001A3A99">
        <w:rPr>
          <w:sz w:val="28"/>
          <w:szCs w:val="28"/>
          <w:lang w:val="vi-VN"/>
        </w:rPr>
        <w:t xml:space="preserve"> </w:t>
      </w:r>
      <w:r w:rsidR="008307CB" w:rsidRPr="001A3A99">
        <w:rPr>
          <w:sz w:val="28"/>
          <w:szCs w:val="28"/>
          <w:lang w:val="vi-VN"/>
        </w:rPr>
        <w:t>L</w:t>
      </w:r>
      <w:r w:rsidR="00FC6F8D" w:rsidRPr="001A3A99">
        <w:rPr>
          <w:sz w:val="28"/>
          <w:szCs w:val="28"/>
          <w:lang w:val="vi-VN"/>
        </w:rPr>
        <w:t xml:space="preserve">ượng trấu </w:t>
      </w:r>
      <w:r w:rsidR="00B874B2" w:rsidRPr="001A3A99">
        <w:rPr>
          <w:sz w:val="28"/>
          <w:szCs w:val="28"/>
          <w:lang w:val="vi-VN"/>
        </w:rPr>
        <w:t xml:space="preserve">rải nền chuồng </w:t>
      </w:r>
      <w:r w:rsidR="00FC6F8D" w:rsidRPr="001A3A99">
        <w:rPr>
          <w:sz w:val="28"/>
          <w:szCs w:val="28"/>
          <w:lang w:val="vi-VN"/>
        </w:rPr>
        <w:t>sử dụng là</w:t>
      </w:r>
      <w:r w:rsidR="00B874B2" w:rsidRPr="001A3A99">
        <w:rPr>
          <w:sz w:val="28"/>
          <w:szCs w:val="28"/>
          <w:lang w:val="vi-VN"/>
        </w:rPr>
        <w:t xml:space="preserve"> khoảng</w:t>
      </w:r>
      <w:r w:rsidR="008307CB" w:rsidRPr="001A3A99">
        <w:rPr>
          <w:sz w:val="28"/>
          <w:szCs w:val="28"/>
          <w:lang w:val="vi-VN"/>
        </w:rPr>
        <w:t xml:space="preserve"> 2kg/m</w:t>
      </w:r>
      <w:r w:rsidR="008307CB" w:rsidRPr="001A3A99">
        <w:rPr>
          <w:sz w:val="28"/>
          <w:szCs w:val="28"/>
          <w:vertAlign w:val="superscript"/>
          <w:lang w:val="vi-VN"/>
        </w:rPr>
        <w:t>2</w:t>
      </w:r>
      <w:r w:rsidR="008307CB" w:rsidRPr="001A3A99">
        <w:rPr>
          <w:sz w:val="28"/>
          <w:szCs w:val="28"/>
          <w:lang w:val="vi-VN"/>
        </w:rPr>
        <w:t>. V</w:t>
      </w:r>
      <w:r w:rsidR="004D1071" w:rsidRPr="001A3A99">
        <w:rPr>
          <w:sz w:val="28"/>
          <w:szCs w:val="28"/>
          <w:lang w:val="vi-VN"/>
        </w:rPr>
        <w:t>ậy v</w:t>
      </w:r>
      <w:r w:rsidR="008307CB" w:rsidRPr="001A3A99">
        <w:rPr>
          <w:sz w:val="28"/>
          <w:szCs w:val="28"/>
          <w:lang w:val="vi-VN"/>
        </w:rPr>
        <w:t xml:space="preserve">ới </w:t>
      </w:r>
      <w:r w:rsidR="004D1071" w:rsidRPr="001A3A99">
        <w:rPr>
          <w:sz w:val="28"/>
          <w:szCs w:val="28"/>
          <w:lang w:val="vi-VN"/>
        </w:rPr>
        <w:t>14</w:t>
      </w:r>
      <w:r w:rsidR="008307CB" w:rsidRPr="001A3A99">
        <w:rPr>
          <w:sz w:val="28"/>
          <w:szCs w:val="28"/>
          <w:lang w:val="vi-VN"/>
        </w:rPr>
        <w:t xml:space="preserve"> chuồng nuôi </w:t>
      </w:r>
      <w:r w:rsidR="004D1071" w:rsidRPr="001A3A99">
        <w:rPr>
          <w:sz w:val="28"/>
          <w:szCs w:val="28"/>
          <w:lang w:val="vi-VN"/>
        </w:rPr>
        <w:t>và</w:t>
      </w:r>
      <w:r w:rsidR="008307CB" w:rsidRPr="001A3A99">
        <w:rPr>
          <w:sz w:val="28"/>
          <w:szCs w:val="28"/>
          <w:lang w:val="vi-VN"/>
        </w:rPr>
        <w:t xml:space="preserve"> tổng diện tích </w:t>
      </w:r>
      <w:r w:rsidR="004D1071" w:rsidRPr="001A3A99">
        <w:rPr>
          <w:sz w:val="28"/>
          <w:szCs w:val="28"/>
          <w:lang w:val="vi-VN"/>
        </w:rPr>
        <w:t xml:space="preserve">chuồng nuôi </w:t>
      </w:r>
      <w:r w:rsidR="008307CB" w:rsidRPr="001A3A99">
        <w:rPr>
          <w:sz w:val="28"/>
          <w:szCs w:val="28"/>
          <w:lang w:val="vi-VN"/>
        </w:rPr>
        <w:t xml:space="preserve">là </w:t>
      </w:r>
      <w:r w:rsidR="004D1071" w:rsidRPr="001A3A99">
        <w:rPr>
          <w:sz w:val="28"/>
          <w:szCs w:val="28"/>
          <w:lang w:val="vi-VN"/>
        </w:rPr>
        <w:t>14.933,4</w:t>
      </w:r>
      <w:r w:rsidR="008307CB" w:rsidRPr="001A3A99">
        <w:rPr>
          <w:sz w:val="28"/>
          <w:szCs w:val="28"/>
          <w:lang w:val="vi-VN"/>
        </w:rPr>
        <w:t xml:space="preserve"> m</w:t>
      </w:r>
      <w:r w:rsidR="008307CB" w:rsidRPr="001A3A99">
        <w:rPr>
          <w:sz w:val="28"/>
          <w:szCs w:val="28"/>
          <w:vertAlign w:val="superscript"/>
          <w:lang w:val="vi-VN"/>
        </w:rPr>
        <w:t>2</w:t>
      </w:r>
      <w:r w:rsidR="008307CB" w:rsidRPr="001A3A99">
        <w:rPr>
          <w:sz w:val="28"/>
          <w:szCs w:val="28"/>
          <w:lang w:val="vi-VN"/>
        </w:rPr>
        <w:t xml:space="preserve"> thì tổng khối lượng trấu sử dụng của dự án là </w:t>
      </w:r>
    </w:p>
    <w:p w14:paraId="2838876E" w14:textId="49B64695" w:rsidR="00FC6F8D" w:rsidRPr="001A3A99" w:rsidRDefault="00CE65FE" w:rsidP="008B34CF">
      <w:pPr>
        <w:spacing w:before="120" w:after="120" w:line="380" w:lineRule="exact"/>
        <w:jc w:val="center"/>
        <w:rPr>
          <w:sz w:val="28"/>
          <w:szCs w:val="28"/>
          <w:lang w:val="vi-VN"/>
        </w:rPr>
      </w:pPr>
      <w:r w:rsidRPr="001A3A99">
        <w:rPr>
          <w:sz w:val="28"/>
          <w:szCs w:val="28"/>
          <w:lang w:val="vi-VN"/>
        </w:rPr>
        <w:t xml:space="preserve">14.933,4 </w:t>
      </w:r>
      <w:r w:rsidR="008307CB" w:rsidRPr="001A3A99">
        <w:rPr>
          <w:sz w:val="28"/>
          <w:szCs w:val="28"/>
          <w:lang w:val="vi-VN"/>
        </w:rPr>
        <w:t>m</w:t>
      </w:r>
      <w:r w:rsidR="008307CB" w:rsidRPr="001A3A99">
        <w:rPr>
          <w:sz w:val="28"/>
          <w:szCs w:val="28"/>
          <w:vertAlign w:val="superscript"/>
          <w:lang w:val="vi-VN"/>
        </w:rPr>
        <w:t>2</w:t>
      </w:r>
      <w:r w:rsidR="008307CB" w:rsidRPr="001A3A99">
        <w:rPr>
          <w:sz w:val="28"/>
          <w:szCs w:val="28"/>
          <w:lang w:val="vi-VN"/>
        </w:rPr>
        <w:t xml:space="preserve"> × 2kg/m</w:t>
      </w:r>
      <w:r w:rsidR="008307CB" w:rsidRPr="001A3A99">
        <w:rPr>
          <w:sz w:val="28"/>
          <w:szCs w:val="28"/>
          <w:vertAlign w:val="superscript"/>
          <w:lang w:val="vi-VN"/>
        </w:rPr>
        <w:t>2</w:t>
      </w:r>
      <w:r w:rsidR="008307CB" w:rsidRPr="001A3A99">
        <w:rPr>
          <w:sz w:val="28"/>
          <w:szCs w:val="28"/>
          <w:lang w:val="vi-VN"/>
        </w:rPr>
        <w:t xml:space="preserve"> =</w:t>
      </w:r>
      <w:r w:rsidR="00136118" w:rsidRPr="001A3A99">
        <w:rPr>
          <w:sz w:val="28"/>
          <w:szCs w:val="28"/>
          <w:lang w:val="vi-VN"/>
        </w:rPr>
        <w:t xml:space="preserve"> </w:t>
      </w:r>
      <w:r w:rsidRPr="001A3A99">
        <w:rPr>
          <w:sz w:val="28"/>
          <w:szCs w:val="28"/>
          <w:lang w:val="vi-VN"/>
        </w:rPr>
        <w:t>29.866,8</w:t>
      </w:r>
      <w:r w:rsidR="00136118" w:rsidRPr="001A3A99">
        <w:rPr>
          <w:sz w:val="28"/>
          <w:szCs w:val="28"/>
          <w:lang w:val="vi-VN"/>
        </w:rPr>
        <w:t xml:space="preserve"> kg/vụ </w:t>
      </w:r>
      <w:r w:rsidRPr="001A3A99">
        <w:rPr>
          <w:iCs/>
          <w:sz w:val="28"/>
          <w:szCs w:val="28"/>
          <w:lang w:val="vi-VN"/>
        </w:rPr>
        <w:t>≈</w:t>
      </w:r>
      <w:r w:rsidR="00FC6F8D" w:rsidRPr="001A3A99">
        <w:rPr>
          <w:sz w:val="28"/>
          <w:szCs w:val="28"/>
          <w:lang w:val="vi-VN"/>
        </w:rPr>
        <w:t xml:space="preserve"> </w:t>
      </w:r>
      <w:r w:rsidRPr="001A3A99">
        <w:rPr>
          <w:sz w:val="28"/>
          <w:szCs w:val="28"/>
          <w:lang w:val="vi-VN"/>
        </w:rPr>
        <w:t>89,6</w:t>
      </w:r>
      <w:r w:rsidR="00FC6F8D" w:rsidRPr="001A3A99">
        <w:rPr>
          <w:sz w:val="28"/>
          <w:szCs w:val="28"/>
          <w:lang w:val="vi-VN"/>
        </w:rPr>
        <w:t xml:space="preserve"> tấn/</w:t>
      </w:r>
      <w:r w:rsidR="008F7693" w:rsidRPr="001A3A99">
        <w:rPr>
          <w:sz w:val="28"/>
          <w:szCs w:val="28"/>
          <w:lang w:val="vi-VN"/>
        </w:rPr>
        <w:t>năm</w:t>
      </w:r>
      <w:r w:rsidR="008307CB" w:rsidRPr="001A3A99">
        <w:rPr>
          <w:sz w:val="28"/>
          <w:szCs w:val="28"/>
          <w:lang w:val="vi-VN"/>
        </w:rPr>
        <w:t>.</w:t>
      </w:r>
    </w:p>
    <w:p w14:paraId="1BB052F1" w14:textId="42633438" w:rsidR="00FC6F8D" w:rsidRPr="001A3A99" w:rsidRDefault="00FC6F8D" w:rsidP="008B34CF">
      <w:pPr>
        <w:spacing w:before="120" w:after="120" w:line="380" w:lineRule="exact"/>
        <w:ind w:firstLine="720"/>
        <w:jc w:val="both"/>
        <w:rPr>
          <w:sz w:val="28"/>
          <w:szCs w:val="28"/>
          <w:lang w:val="vi-VN"/>
        </w:rPr>
      </w:pPr>
      <w:r w:rsidRPr="001A3A99">
        <w:rPr>
          <w:sz w:val="28"/>
          <w:szCs w:val="28"/>
          <w:lang w:val="vi-VN"/>
        </w:rPr>
        <w:t xml:space="preserve">- </w:t>
      </w:r>
      <w:r w:rsidRPr="001A3A99">
        <w:rPr>
          <w:sz w:val="28"/>
          <w:szCs w:val="28"/>
          <w:u w:val="single"/>
          <w:lang w:val="vi-VN"/>
        </w:rPr>
        <w:t>Vỏ bao chứa thức ăn:</w:t>
      </w:r>
      <w:r w:rsidRPr="001A3A99">
        <w:rPr>
          <w:sz w:val="28"/>
          <w:szCs w:val="28"/>
          <w:lang w:val="vi-VN"/>
        </w:rPr>
        <w:t xml:space="preserve"> Lượng vỏ bao chứa thức ăn phụ thuộc vào lượng thức ăn cung cấp. Mỗi bao thức ăn trọng lượng 50kg thì vỏ bao trọng lượng khoảng 0,2kg.</w:t>
      </w:r>
    </w:p>
    <w:p w14:paraId="566AA212" w14:textId="69A28B75" w:rsidR="00FC6F8D" w:rsidRPr="001A3A99" w:rsidRDefault="00CC0A0A" w:rsidP="008B34CF">
      <w:pPr>
        <w:autoSpaceDE w:val="0"/>
        <w:autoSpaceDN w:val="0"/>
        <w:adjustRightInd w:val="0"/>
        <w:spacing w:before="120" w:after="120" w:line="380" w:lineRule="exact"/>
        <w:ind w:firstLine="700"/>
        <w:jc w:val="both"/>
        <w:rPr>
          <w:sz w:val="28"/>
          <w:szCs w:val="28"/>
          <w:lang w:val="vi-VN"/>
        </w:rPr>
      </w:pPr>
      <w:r w:rsidRPr="001A3A99">
        <w:rPr>
          <w:sz w:val="28"/>
          <w:szCs w:val="28"/>
          <w:lang w:val="vi-VN"/>
        </w:rPr>
        <w:t xml:space="preserve">+ </w:t>
      </w:r>
      <w:r w:rsidR="00FC6F8D" w:rsidRPr="001A3A99">
        <w:rPr>
          <w:sz w:val="28"/>
          <w:szCs w:val="28"/>
          <w:lang w:val="vi-VN"/>
        </w:rPr>
        <w:t xml:space="preserve">Với tổng khối lượng cám </w:t>
      </w:r>
      <w:r w:rsidR="00125888" w:rsidRPr="001A3A99">
        <w:rPr>
          <w:sz w:val="28"/>
          <w:szCs w:val="28"/>
          <w:lang w:val="vi-VN"/>
        </w:rPr>
        <w:t xml:space="preserve">dự kiến sử dụng </w:t>
      </w:r>
      <w:r w:rsidR="00FC6F8D" w:rsidRPr="001A3A99">
        <w:rPr>
          <w:sz w:val="28"/>
          <w:szCs w:val="28"/>
          <w:lang w:val="vi-VN"/>
        </w:rPr>
        <w:t>cho</w:t>
      </w:r>
      <w:r w:rsidR="00125888" w:rsidRPr="001A3A99">
        <w:rPr>
          <w:sz w:val="28"/>
          <w:szCs w:val="28"/>
          <w:lang w:val="vi-VN"/>
        </w:rPr>
        <w:t xml:space="preserve"> chăn nuôi và nuôi trồng thuỷ sản</w:t>
      </w:r>
      <w:r w:rsidR="00FC6F8D" w:rsidRPr="001A3A99">
        <w:rPr>
          <w:sz w:val="28"/>
          <w:szCs w:val="28"/>
          <w:lang w:val="vi-VN"/>
        </w:rPr>
        <w:t xml:space="preserve"> </w:t>
      </w:r>
      <w:r w:rsidR="00136118" w:rsidRPr="001A3A99">
        <w:rPr>
          <w:sz w:val="28"/>
          <w:szCs w:val="28"/>
          <w:lang w:val="vi-VN"/>
        </w:rPr>
        <w:t>của dự án</w:t>
      </w:r>
      <w:r w:rsidR="00FC6F8D" w:rsidRPr="001A3A99">
        <w:rPr>
          <w:sz w:val="28"/>
          <w:szCs w:val="28"/>
          <w:lang w:val="vi-VN"/>
        </w:rPr>
        <w:t xml:space="preserve"> là </w:t>
      </w:r>
      <w:r w:rsidR="002C0B1D" w:rsidRPr="001A3A99">
        <w:rPr>
          <w:sz w:val="28"/>
          <w:szCs w:val="28"/>
          <w:lang w:val="vi-VN"/>
        </w:rPr>
        <w:t>1.172,5</w:t>
      </w:r>
      <w:r w:rsidR="00125888" w:rsidRPr="001A3A99">
        <w:rPr>
          <w:sz w:val="28"/>
          <w:szCs w:val="28"/>
          <w:lang w:val="vi-VN"/>
        </w:rPr>
        <w:t xml:space="preserve"> </w:t>
      </w:r>
      <w:r w:rsidR="00FC6F8D" w:rsidRPr="001A3A99">
        <w:rPr>
          <w:sz w:val="28"/>
          <w:szCs w:val="28"/>
          <w:lang w:val="vi-VN"/>
        </w:rPr>
        <w:t xml:space="preserve">tấn/năm thì số </w:t>
      </w:r>
      <w:r w:rsidR="00125888" w:rsidRPr="001A3A99">
        <w:rPr>
          <w:sz w:val="28"/>
          <w:szCs w:val="28"/>
          <w:lang w:val="vi-VN"/>
        </w:rPr>
        <w:t xml:space="preserve">khối </w:t>
      </w:r>
      <w:r w:rsidR="00FC6F8D" w:rsidRPr="001A3A99">
        <w:rPr>
          <w:sz w:val="28"/>
          <w:szCs w:val="28"/>
          <w:lang w:val="vi-VN"/>
        </w:rPr>
        <w:t xml:space="preserve">lượng </w:t>
      </w:r>
      <w:r w:rsidR="00125888" w:rsidRPr="001A3A99">
        <w:rPr>
          <w:sz w:val="28"/>
          <w:szCs w:val="28"/>
          <w:lang w:val="vi-VN"/>
        </w:rPr>
        <w:t xml:space="preserve">vỏ </w:t>
      </w:r>
      <w:r w:rsidR="00FC6F8D" w:rsidRPr="001A3A99">
        <w:rPr>
          <w:sz w:val="28"/>
          <w:szCs w:val="28"/>
          <w:lang w:val="vi-VN"/>
        </w:rPr>
        <w:t xml:space="preserve">bao chứa thức ăn </w:t>
      </w:r>
      <w:r w:rsidR="00125888" w:rsidRPr="001A3A99">
        <w:rPr>
          <w:sz w:val="28"/>
          <w:szCs w:val="28"/>
          <w:lang w:val="vi-VN"/>
        </w:rPr>
        <w:t>phát sinh</w:t>
      </w:r>
      <w:r w:rsidR="00FC6F8D" w:rsidRPr="001A3A99">
        <w:rPr>
          <w:sz w:val="28"/>
          <w:szCs w:val="28"/>
          <w:lang w:val="vi-VN"/>
        </w:rPr>
        <w:t xml:space="preserve"> là: </w:t>
      </w:r>
    </w:p>
    <w:p w14:paraId="2F105218" w14:textId="4B76205B" w:rsidR="00FC6F8D" w:rsidRPr="001A3A99" w:rsidRDefault="00125888" w:rsidP="008B34CF">
      <w:pPr>
        <w:autoSpaceDE w:val="0"/>
        <w:autoSpaceDN w:val="0"/>
        <w:adjustRightInd w:val="0"/>
        <w:spacing w:before="120" w:after="120" w:line="380" w:lineRule="exact"/>
        <w:jc w:val="center"/>
        <w:rPr>
          <w:sz w:val="28"/>
          <w:szCs w:val="28"/>
          <w:lang w:val="vi-VN"/>
        </w:rPr>
      </w:pPr>
      <w:r w:rsidRPr="001A3A99">
        <w:rPr>
          <w:sz w:val="28"/>
          <w:szCs w:val="28"/>
          <w:lang w:val="vi-VN"/>
        </w:rPr>
        <w:t>(</w:t>
      </w:r>
      <w:r w:rsidR="002C0B1D" w:rsidRPr="001A3A99">
        <w:rPr>
          <w:sz w:val="28"/>
          <w:szCs w:val="28"/>
          <w:lang w:val="vi-VN"/>
        </w:rPr>
        <w:t>1.172</w:t>
      </w:r>
      <w:r w:rsidR="00D5488C" w:rsidRPr="001A3A99">
        <w:rPr>
          <w:sz w:val="28"/>
          <w:szCs w:val="28"/>
          <w:lang w:val="vi-VN"/>
        </w:rPr>
        <w:t>.</w:t>
      </w:r>
      <w:r w:rsidR="002C0B1D" w:rsidRPr="001A3A99">
        <w:rPr>
          <w:sz w:val="28"/>
          <w:szCs w:val="28"/>
          <w:lang w:val="vi-VN"/>
        </w:rPr>
        <w:t>5</w:t>
      </w:r>
      <w:r w:rsidR="00FC6F8D" w:rsidRPr="001A3A99">
        <w:rPr>
          <w:sz w:val="28"/>
          <w:szCs w:val="28"/>
          <w:lang w:val="vi-VN"/>
        </w:rPr>
        <w:t>00</w:t>
      </w:r>
      <w:r w:rsidR="008F7693" w:rsidRPr="001A3A99">
        <w:rPr>
          <w:sz w:val="28"/>
          <w:szCs w:val="28"/>
          <w:lang w:val="vi-VN"/>
        </w:rPr>
        <w:t xml:space="preserve"> </w:t>
      </w:r>
      <w:r w:rsidRPr="001A3A99">
        <w:rPr>
          <w:sz w:val="28"/>
          <w:szCs w:val="28"/>
          <w:lang w:val="vi-VN"/>
        </w:rPr>
        <w:t>kg</w:t>
      </w:r>
      <w:r w:rsidR="00CC0A0A" w:rsidRPr="001A3A99">
        <w:rPr>
          <w:sz w:val="28"/>
          <w:szCs w:val="28"/>
          <w:lang w:val="vi-VN"/>
        </w:rPr>
        <w:t xml:space="preserve"> ÷</w:t>
      </w:r>
      <w:r w:rsidRPr="001A3A99">
        <w:rPr>
          <w:sz w:val="28"/>
          <w:szCs w:val="28"/>
          <w:lang w:val="vi-VN"/>
        </w:rPr>
        <w:t xml:space="preserve"> </w:t>
      </w:r>
      <w:r w:rsidR="00FC6F8D" w:rsidRPr="001A3A99">
        <w:rPr>
          <w:sz w:val="28"/>
          <w:szCs w:val="28"/>
          <w:lang w:val="vi-VN"/>
        </w:rPr>
        <w:t>50kg/bao</w:t>
      </w:r>
      <w:r w:rsidRPr="001A3A99">
        <w:rPr>
          <w:sz w:val="28"/>
          <w:szCs w:val="28"/>
          <w:lang w:val="vi-VN"/>
        </w:rPr>
        <w:t>)</w:t>
      </w:r>
      <w:r w:rsidR="00CC0A0A" w:rsidRPr="001A3A99">
        <w:rPr>
          <w:sz w:val="28"/>
          <w:szCs w:val="28"/>
          <w:lang w:val="vi-VN"/>
        </w:rPr>
        <w:t xml:space="preserve"> ×</w:t>
      </w:r>
      <w:r w:rsidR="00FC6F8D" w:rsidRPr="001A3A99">
        <w:rPr>
          <w:sz w:val="28"/>
          <w:szCs w:val="28"/>
          <w:lang w:val="vi-VN"/>
        </w:rPr>
        <w:t xml:space="preserve"> </w:t>
      </w:r>
      <w:r w:rsidR="00CC0A0A" w:rsidRPr="001A3A99">
        <w:rPr>
          <w:sz w:val="28"/>
          <w:szCs w:val="28"/>
          <w:lang w:val="vi-VN"/>
        </w:rPr>
        <w:t xml:space="preserve">0,2 kg/bao </w:t>
      </w:r>
      <w:r w:rsidR="00FC6F8D" w:rsidRPr="001A3A99">
        <w:rPr>
          <w:sz w:val="28"/>
          <w:szCs w:val="28"/>
          <w:lang w:val="vi-VN"/>
        </w:rPr>
        <w:t xml:space="preserve">= </w:t>
      </w:r>
      <w:r w:rsidR="002C0B1D" w:rsidRPr="001A3A99">
        <w:rPr>
          <w:sz w:val="28"/>
          <w:szCs w:val="28"/>
          <w:lang w:val="vi-VN"/>
        </w:rPr>
        <w:t>4</w:t>
      </w:r>
      <w:r w:rsidR="00CC0A0A" w:rsidRPr="001A3A99">
        <w:rPr>
          <w:sz w:val="28"/>
          <w:szCs w:val="28"/>
          <w:lang w:val="vi-VN"/>
        </w:rPr>
        <w:t>.</w:t>
      </w:r>
      <w:r w:rsidR="002C0B1D" w:rsidRPr="001A3A99">
        <w:rPr>
          <w:sz w:val="28"/>
          <w:szCs w:val="28"/>
          <w:lang w:val="vi-VN"/>
        </w:rPr>
        <w:t>690</w:t>
      </w:r>
      <w:r w:rsidR="00CC0A0A" w:rsidRPr="001A3A99">
        <w:rPr>
          <w:sz w:val="28"/>
          <w:szCs w:val="28"/>
          <w:lang w:val="vi-VN"/>
        </w:rPr>
        <w:t xml:space="preserve"> kg</w:t>
      </w:r>
      <w:r w:rsidR="00FC6F8D" w:rsidRPr="001A3A99">
        <w:rPr>
          <w:sz w:val="28"/>
          <w:szCs w:val="28"/>
          <w:lang w:val="vi-VN"/>
        </w:rPr>
        <w:t>/năm</w:t>
      </w:r>
      <w:r w:rsidR="00CC0A0A" w:rsidRPr="001A3A99">
        <w:rPr>
          <w:sz w:val="28"/>
          <w:szCs w:val="28"/>
          <w:lang w:val="vi-VN"/>
        </w:rPr>
        <w:t xml:space="preserve"> </w:t>
      </w:r>
      <w:r w:rsidR="002C0B1D" w:rsidRPr="001A3A99">
        <w:rPr>
          <w:iCs/>
          <w:sz w:val="28"/>
          <w:szCs w:val="28"/>
          <w:lang w:val="vi-VN"/>
        </w:rPr>
        <w:t>=</w:t>
      </w:r>
      <w:r w:rsidR="00CC0A0A" w:rsidRPr="001A3A99">
        <w:rPr>
          <w:sz w:val="28"/>
          <w:szCs w:val="28"/>
          <w:lang w:val="vi-VN"/>
        </w:rPr>
        <w:t xml:space="preserve"> </w:t>
      </w:r>
      <w:r w:rsidR="002C0B1D" w:rsidRPr="001A3A99">
        <w:rPr>
          <w:sz w:val="28"/>
          <w:szCs w:val="28"/>
          <w:lang w:val="vi-VN"/>
        </w:rPr>
        <w:t>4</w:t>
      </w:r>
      <w:r w:rsidR="00CC0A0A" w:rsidRPr="001A3A99">
        <w:rPr>
          <w:sz w:val="28"/>
          <w:szCs w:val="28"/>
          <w:lang w:val="vi-VN"/>
        </w:rPr>
        <w:t>,</w:t>
      </w:r>
      <w:r w:rsidR="002C0B1D" w:rsidRPr="001A3A99">
        <w:rPr>
          <w:sz w:val="28"/>
          <w:szCs w:val="28"/>
          <w:lang w:val="vi-VN"/>
        </w:rPr>
        <w:t>69</w:t>
      </w:r>
      <w:r w:rsidR="00CC0A0A" w:rsidRPr="001A3A99">
        <w:rPr>
          <w:sz w:val="28"/>
          <w:szCs w:val="28"/>
          <w:lang w:val="vi-VN"/>
        </w:rPr>
        <w:t xml:space="preserve"> tấn/năm</w:t>
      </w:r>
      <w:r w:rsidR="00FC6F8D" w:rsidRPr="001A3A99">
        <w:rPr>
          <w:sz w:val="28"/>
          <w:szCs w:val="28"/>
          <w:lang w:val="vi-VN"/>
        </w:rPr>
        <w:t>.</w:t>
      </w:r>
    </w:p>
    <w:p w14:paraId="4A4DC359" w14:textId="77777777" w:rsidR="00CE65FE" w:rsidRPr="001A3A99" w:rsidRDefault="00FC6F8D" w:rsidP="008B34CF">
      <w:pPr>
        <w:spacing w:before="120" w:after="120" w:line="360" w:lineRule="exact"/>
        <w:ind w:firstLine="720"/>
        <w:jc w:val="both"/>
        <w:rPr>
          <w:sz w:val="28"/>
          <w:szCs w:val="28"/>
          <w:lang w:val="vi-VN"/>
        </w:rPr>
      </w:pPr>
      <w:r w:rsidRPr="001A3A99">
        <w:rPr>
          <w:sz w:val="28"/>
          <w:szCs w:val="28"/>
          <w:lang w:val="vi-VN"/>
        </w:rPr>
        <w:t xml:space="preserve">- </w:t>
      </w:r>
      <w:r w:rsidRPr="001A3A99">
        <w:rPr>
          <w:sz w:val="28"/>
          <w:szCs w:val="28"/>
          <w:u w:val="single"/>
          <w:lang w:val="vi-VN"/>
        </w:rPr>
        <w:t>Gà chết thải</w:t>
      </w:r>
      <w:r w:rsidR="005B49F1" w:rsidRPr="001A3A99">
        <w:rPr>
          <w:sz w:val="28"/>
          <w:szCs w:val="28"/>
          <w:lang w:val="vi-VN"/>
        </w:rPr>
        <w:t xml:space="preserve">: </w:t>
      </w:r>
      <w:r w:rsidR="00D87AB4" w:rsidRPr="001A3A99">
        <w:rPr>
          <w:sz w:val="28"/>
          <w:szCs w:val="28"/>
          <w:lang w:val="vi-VN"/>
        </w:rPr>
        <w:t>Lượng gà chết thải phụ thuộc</w:t>
      </w:r>
      <w:r w:rsidRPr="001A3A99">
        <w:rPr>
          <w:sz w:val="28"/>
          <w:szCs w:val="28"/>
          <w:lang w:val="vi-VN"/>
        </w:rPr>
        <w:t xml:space="preserve"> vào điều kiện môi trường, quá trình chăm sóc cũng như tình hình dịch b</w:t>
      </w:r>
      <w:r w:rsidR="00D87AB4" w:rsidRPr="001A3A99">
        <w:rPr>
          <w:sz w:val="28"/>
          <w:szCs w:val="28"/>
          <w:lang w:val="vi-VN"/>
        </w:rPr>
        <w:t>ệ</w:t>
      </w:r>
      <w:r w:rsidRPr="001A3A99">
        <w:rPr>
          <w:sz w:val="28"/>
          <w:szCs w:val="28"/>
          <w:lang w:val="vi-VN"/>
        </w:rPr>
        <w:t>nh phát sinh. Căn cứ vào hoạt động thực tế từ một số cơ sở chăn nuôi khác, trong điều kiện ổn định thì số lượng gà thải chiếm khoảng 0,3</w:t>
      </w:r>
      <w:r w:rsidR="00AB46EB" w:rsidRPr="001A3A99">
        <w:rPr>
          <w:sz w:val="28"/>
          <w:szCs w:val="28"/>
          <w:lang w:val="vi-VN"/>
        </w:rPr>
        <w:t>-0,5</w:t>
      </w:r>
      <w:r w:rsidRPr="001A3A99">
        <w:rPr>
          <w:sz w:val="28"/>
          <w:szCs w:val="28"/>
          <w:lang w:val="vi-VN"/>
        </w:rPr>
        <w:t>% tổng số gà nuôi</w:t>
      </w:r>
      <w:r w:rsidR="00957B8B" w:rsidRPr="001A3A99">
        <w:rPr>
          <w:sz w:val="28"/>
          <w:szCs w:val="28"/>
          <w:lang w:val="vi-VN"/>
        </w:rPr>
        <w:t xml:space="preserve"> =&gt;</w:t>
      </w:r>
      <w:r w:rsidRPr="001A3A99">
        <w:rPr>
          <w:sz w:val="28"/>
          <w:szCs w:val="28"/>
          <w:lang w:val="vi-VN"/>
        </w:rPr>
        <w:t xml:space="preserve"> Số lượng gà thải</w:t>
      </w:r>
      <w:r w:rsidR="00957B8B" w:rsidRPr="001A3A99">
        <w:rPr>
          <w:sz w:val="28"/>
          <w:szCs w:val="28"/>
          <w:lang w:val="vi-VN"/>
        </w:rPr>
        <w:t xml:space="preserve"> phát sinh mỗi vụ</w:t>
      </w:r>
      <w:r w:rsidRPr="001A3A99">
        <w:rPr>
          <w:sz w:val="28"/>
          <w:szCs w:val="28"/>
          <w:lang w:val="vi-VN"/>
        </w:rPr>
        <w:t xml:space="preserve"> là:</w:t>
      </w:r>
    </w:p>
    <w:p w14:paraId="3AF374FF" w14:textId="6D0B47FA" w:rsidR="00FC6F8D" w:rsidRPr="001A3A99" w:rsidRDefault="002C0B1D" w:rsidP="008B34CF">
      <w:pPr>
        <w:spacing w:before="120" w:after="120" w:line="360" w:lineRule="exact"/>
        <w:jc w:val="center"/>
        <w:rPr>
          <w:sz w:val="28"/>
          <w:szCs w:val="28"/>
          <w:lang w:val="vi-VN"/>
        </w:rPr>
      </w:pPr>
      <w:r w:rsidRPr="001A3A99">
        <w:rPr>
          <w:sz w:val="28"/>
          <w:szCs w:val="28"/>
          <w:lang w:val="vi-VN"/>
        </w:rPr>
        <w:t>65</w:t>
      </w:r>
      <w:r w:rsidR="00FC6F8D" w:rsidRPr="001A3A99">
        <w:rPr>
          <w:sz w:val="28"/>
          <w:szCs w:val="28"/>
          <w:lang w:val="vi-VN"/>
        </w:rPr>
        <w:t>.</w:t>
      </w:r>
      <w:r w:rsidRPr="001A3A99">
        <w:rPr>
          <w:sz w:val="28"/>
          <w:szCs w:val="28"/>
          <w:lang w:val="vi-VN"/>
        </w:rPr>
        <w:t>000</w:t>
      </w:r>
      <w:r w:rsidR="00FC6F8D" w:rsidRPr="001A3A99">
        <w:rPr>
          <w:sz w:val="28"/>
          <w:szCs w:val="28"/>
          <w:lang w:val="vi-VN"/>
        </w:rPr>
        <w:t xml:space="preserve"> con/vụ</w:t>
      </w:r>
      <w:r w:rsidR="005B49F1" w:rsidRPr="001A3A99">
        <w:rPr>
          <w:sz w:val="28"/>
          <w:szCs w:val="28"/>
          <w:lang w:val="vi-VN"/>
        </w:rPr>
        <w:t xml:space="preserve"> </w:t>
      </w:r>
      <w:r w:rsidR="00FC6F8D" w:rsidRPr="001A3A99">
        <w:rPr>
          <w:sz w:val="28"/>
          <w:szCs w:val="28"/>
          <w:lang w:val="vi-VN"/>
        </w:rPr>
        <w:t>× 0,</w:t>
      </w:r>
      <w:r w:rsidR="00AB46EB" w:rsidRPr="001A3A99">
        <w:rPr>
          <w:sz w:val="28"/>
          <w:szCs w:val="28"/>
          <w:lang w:val="vi-VN"/>
        </w:rPr>
        <w:t>5</w:t>
      </w:r>
      <w:r w:rsidR="00FC6F8D" w:rsidRPr="001A3A99">
        <w:rPr>
          <w:sz w:val="28"/>
          <w:szCs w:val="28"/>
          <w:lang w:val="vi-VN"/>
        </w:rPr>
        <w:t xml:space="preserve">% </w:t>
      </w:r>
      <w:r w:rsidR="00D5488C" w:rsidRPr="001A3A99">
        <w:rPr>
          <w:iCs/>
          <w:sz w:val="28"/>
          <w:szCs w:val="28"/>
          <w:lang w:val="vi-VN"/>
        </w:rPr>
        <w:t xml:space="preserve">≈ </w:t>
      </w:r>
      <w:r w:rsidRPr="001A3A99">
        <w:rPr>
          <w:sz w:val="28"/>
          <w:szCs w:val="28"/>
          <w:lang w:val="vi-VN"/>
        </w:rPr>
        <w:t>325</w:t>
      </w:r>
      <w:r w:rsidR="00FC6F8D" w:rsidRPr="001A3A99">
        <w:rPr>
          <w:sz w:val="28"/>
          <w:szCs w:val="28"/>
          <w:lang w:val="vi-VN"/>
        </w:rPr>
        <w:t xml:space="preserve"> con/vụ.</w:t>
      </w:r>
    </w:p>
    <w:p w14:paraId="1A73C820" w14:textId="70BEAA94" w:rsidR="00957B8B" w:rsidRPr="001A3A99" w:rsidRDefault="00FC6F8D" w:rsidP="008B34CF">
      <w:pPr>
        <w:spacing w:before="120" w:after="120" w:line="360" w:lineRule="exact"/>
        <w:ind w:firstLine="720"/>
        <w:jc w:val="both"/>
        <w:rPr>
          <w:sz w:val="28"/>
          <w:szCs w:val="28"/>
          <w:lang w:val="vi-VN"/>
        </w:rPr>
      </w:pPr>
      <w:r w:rsidRPr="001A3A99">
        <w:rPr>
          <w:sz w:val="28"/>
          <w:szCs w:val="28"/>
          <w:lang w:val="vi-VN"/>
        </w:rPr>
        <w:t>Gà chết thải thường phát sinh giai đoạn còn nhỏ</w:t>
      </w:r>
      <w:r w:rsidR="00957B8B" w:rsidRPr="001A3A99">
        <w:rPr>
          <w:sz w:val="28"/>
          <w:szCs w:val="28"/>
          <w:lang w:val="vi-VN"/>
        </w:rPr>
        <w:t xml:space="preserve"> do</w:t>
      </w:r>
      <w:r w:rsidRPr="001A3A99">
        <w:rPr>
          <w:sz w:val="28"/>
          <w:szCs w:val="28"/>
          <w:lang w:val="vi-VN"/>
        </w:rPr>
        <w:t xml:space="preserve"> không thích ứng được với môi trường nuôi </w:t>
      </w:r>
      <w:r w:rsidR="00957B8B" w:rsidRPr="001A3A99">
        <w:rPr>
          <w:sz w:val="28"/>
          <w:szCs w:val="28"/>
          <w:lang w:val="vi-VN"/>
        </w:rPr>
        <w:t>nên</w:t>
      </w:r>
      <w:r w:rsidRPr="001A3A99">
        <w:rPr>
          <w:sz w:val="28"/>
          <w:szCs w:val="28"/>
          <w:lang w:val="vi-VN"/>
        </w:rPr>
        <w:t xml:space="preserve"> trọng lượng trung bình</w:t>
      </w:r>
      <w:r w:rsidR="00957B8B" w:rsidRPr="001A3A99">
        <w:rPr>
          <w:sz w:val="28"/>
          <w:szCs w:val="28"/>
          <w:lang w:val="vi-VN"/>
        </w:rPr>
        <w:t xml:space="preserve"> của gà</w:t>
      </w:r>
      <w:r w:rsidRPr="001A3A99">
        <w:rPr>
          <w:sz w:val="28"/>
          <w:szCs w:val="28"/>
          <w:lang w:val="vi-VN"/>
        </w:rPr>
        <w:t xml:space="preserve"> </w:t>
      </w:r>
      <w:r w:rsidR="00CE65FE" w:rsidRPr="001A3A99">
        <w:rPr>
          <w:sz w:val="28"/>
          <w:szCs w:val="28"/>
          <w:lang w:val="vi-VN"/>
        </w:rPr>
        <w:t xml:space="preserve">chất thải chỉ </w:t>
      </w:r>
      <w:r w:rsidRPr="001A3A99">
        <w:rPr>
          <w:sz w:val="28"/>
          <w:szCs w:val="28"/>
          <w:lang w:val="vi-VN"/>
        </w:rPr>
        <w:t>khoảng 0,5kg/con.</w:t>
      </w:r>
    </w:p>
    <w:p w14:paraId="5F5180A3" w14:textId="77777777" w:rsidR="008F7693" w:rsidRPr="001A3A99" w:rsidRDefault="00957B8B" w:rsidP="008B34CF">
      <w:pPr>
        <w:spacing w:before="120" w:after="120" w:line="360" w:lineRule="exact"/>
        <w:ind w:firstLine="720"/>
        <w:jc w:val="both"/>
        <w:rPr>
          <w:sz w:val="28"/>
          <w:szCs w:val="28"/>
          <w:lang w:val="vi-VN"/>
        </w:rPr>
      </w:pPr>
      <w:r w:rsidRPr="001A3A99">
        <w:rPr>
          <w:sz w:val="28"/>
          <w:szCs w:val="28"/>
          <w:lang w:val="vi-VN"/>
        </w:rPr>
        <w:t xml:space="preserve">=&gt; </w:t>
      </w:r>
      <w:r w:rsidR="00FC6F8D" w:rsidRPr="001A3A99">
        <w:rPr>
          <w:sz w:val="28"/>
          <w:szCs w:val="28"/>
          <w:lang w:val="vi-VN"/>
        </w:rPr>
        <w:t>Khối lượng gà chết thải ước tính là:</w:t>
      </w:r>
    </w:p>
    <w:p w14:paraId="28DC2019" w14:textId="6027B3D7" w:rsidR="00FC6F8D" w:rsidRPr="001A3A99" w:rsidRDefault="002C0B1D" w:rsidP="008B34CF">
      <w:pPr>
        <w:spacing w:before="120" w:after="120" w:line="360" w:lineRule="exact"/>
        <w:jc w:val="center"/>
        <w:rPr>
          <w:sz w:val="28"/>
          <w:szCs w:val="28"/>
          <w:lang w:val="vi-VN"/>
        </w:rPr>
      </w:pPr>
      <w:r w:rsidRPr="001A3A99">
        <w:rPr>
          <w:sz w:val="28"/>
          <w:szCs w:val="28"/>
        </w:rPr>
        <w:t>325</w:t>
      </w:r>
      <w:r w:rsidR="008F7693" w:rsidRPr="001A3A99">
        <w:rPr>
          <w:sz w:val="28"/>
          <w:szCs w:val="28"/>
        </w:rPr>
        <w:t xml:space="preserve"> </w:t>
      </w:r>
      <w:r w:rsidR="00957B8B" w:rsidRPr="001A3A99">
        <w:rPr>
          <w:sz w:val="28"/>
          <w:szCs w:val="28"/>
          <w:lang w:val="vi-VN"/>
        </w:rPr>
        <w:t>con/</w:t>
      </w:r>
      <w:r w:rsidR="003E4FCA" w:rsidRPr="001A3A99">
        <w:rPr>
          <w:sz w:val="28"/>
          <w:szCs w:val="28"/>
        </w:rPr>
        <w:t>vụ</w:t>
      </w:r>
      <w:r w:rsidR="00957B8B" w:rsidRPr="001A3A99">
        <w:rPr>
          <w:sz w:val="28"/>
          <w:szCs w:val="28"/>
          <w:lang w:val="vi-VN"/>
        </w:rPr>
        <w:t xml:space="preserve"> × 0,5</w:t>
      </w:r>
      <w:r w:rsidR="003E4FCA" w:rsidRPr="001A3A99">
        <w:rPr>
          <w:sz w:val="28"/>
          <w:szCs w:val="28"/>
        </w:rPr>
        <w:t xml:space="preserve"> </w:t>
      </w:r>
      <w:r w:rsidR="00957B8B" w:rsidRPr="001A3A99">
        <w:rPr>
          <w:sz w:val="28"/>
          <w:szCs w:val="28"/>
          <w:lang w:val="vi-VN"/>
        </w:rPr>
        <w:t xml:space="preserve">kg/con = </w:t>
      </w:r>
      <w:r w:rsidR="00AB46EB" w:rsidRPr="001A3A99">
        <w:rPr>
          <w:sz w:val="28"/>
          <w:szCs w:val="28"/>
          <w:lang w:val="vi-VN"/>
        </w:rPr>
        <w:t>1</w:t>
      </w:r>
      <w:r w:rsidRPr="001A3A99">
        <w:rPr>
          <w:sz w:val="28"/>
          <w:szCs w:val="28"/>
        </w:rPr>
        <w:t>62</w:t>
      </w:r>
      <w:r w:rsidR="00D5488C" w:rsidRPr="001A3A99">
        <w:rPr>
          <w:sz w:val="28"/>
          <w:szCs w:val="28"/>
          <w:lang w:val="vi-VN"/>
        </w:rPr>
        <w:t>,5</w:t>
      </w:r>
      <w:r w:rsidR="003E4FCA" w:rsidRPr="001A3A99">
        <w:rPr>
          <w:sz w:val="28"/>
          <w:szCs w:val="28"/>
        </w:rPr>
        <w:t xml:space="preserve"> </w:t>
      </w:r>
      <w:r w:rsidR="00957B8B" w:rsidRPr="001A3A99">
        <w:rPr>
          <w:sz w:val="28"/>
          <w:szCs w:val="28"/>
          <w:lang w:val="vi-VN"/>
        </w:rPr>
        <w:t>kg/</w:t>
      </w:r>
      <w:r w:rsidR="003E4FCA" w:rsidRPr="001A3A99">
        <w:rPr>
          <w:sz w:val="28"/>
          <w:szCs w:val="28"/>
        </w:rPr>
        <w:t xml:space="preserve">vụ = </w:t>
      </w:r>
      <w:r w:rsidRPr="001A3A99">
        <w:rPr>
          <w:sz w:val="28"/>
          <w:szCs w:val="28"/>
        </w:rPr>
        <w:t>487</w:t>
      </w:r>
      <w:r w:rsidR="003E4FCA" w:rsidRPr="001A3A99">
        <w:rPr>
          <w:sz w:val="28"/>
          <w:szCs w:val="28"/>
        </w:rPr>
        <w:t>,5 kg/năm</w:t>
      </w:r>
      <w:r w:rsidR="00957B8B" w:rsidRPr="001A3A99">
        <w:rPr>
          <w:sz w:val="28"/>
          <w:szCs w:val="28"/>
          <w:lang w:val="vi-VN"/>
        </w:rPr>
        <w:t>.</w:t>
      </w:r>
    </w:p>
    <w:p w14:paraId="22F25AD5" w14:textId="77777777" w:rsidR="00FC6F8D" w:rsidRPr="001A3A99" w:rsidRDefault="00FC6F8D" w:rsidP="008B34CF">
      <w:pPr>
        <w:spacing w:before="120" w:after="120" w:line="380" w:lineRule="exact"/>
        <w:ind w:firstLine="720"/>
        <w:jc w:val="both"/>
        <w:rPr>
          <w:sz w:val="28"/>
          <w:szCs w:val="28"/>
          <w:u w:val="single"/>
          <w:lang w:val="pt-BR"/>
        </w:rPr>
      </w:pPr>
      <w:r w:rsidRPr="001A3A99">
        <w:rPr>
          <w:sz w:val="28"/>
          <w:szCs w:val="28"/>
          <w:lang w:val="pt-BR"/>
        </w:rPr>
        <w:lastRenderedPageBreak/>
        <w:t xml:space="preserve">- </w:t>
      </w:r>
      <w:r w:rsidRPr="001A3A99">
        <w:rPr>
          <w:sz w:val="28"/>
          <w:szCs w:val="28"/>
          <w:u w:val="single"/>
          <w:lang w:val="pt-BR"/>
        </w:rPr>
        <w:t xml:space="preserve">Chất thải từ ao nuôi cá: </w:t>
      </w:r>
    </w:p>
    <w:p w14:paraId="469367EF" w14:textId="640B9490" w:rsidR="00FC6F8D" w:rsidRPr="001A3A99" w:rsidRDefault="00FC6F8D" w:rsidP="008B34CF">
      <w:pPr>
        <w:pStyle w:val="BodyText"/>
        <w:spacing w:before="120" w:line="380" w:lineRule="exact"/>
        <w:ind w:firstLine="720"/>
        <w:jc w:val="both"/>
        <w:rPr>
          <w:lang w:val="pt-BR"/>
        </w:rPr>
      </w:pPr>
      <w:r w:rsidRPr="001A3A99">
        <w:rPr>
          <w:lang w:val="pt-BR"/>
        </w:rPr>
        <w:t xml:space="preserve">+ Cá chết: </w:t>
      </w:r>
      <w:r w:rsidR="008D6C8D" w:rsidRPr="001A3A99">
        <w:rPr>
          <w:lang w:val="pt-BR"/>
        </w:rPr>
        <w:t>D</w:t>
      </w:r>
      <w:r w:rsidRPr="001A3A99">
        <w:rPr>
          <w:lang w:val="pt-BR"/>
        </w:rPr>
        <w:t>o hiện tượng cá chết không thường xuyên</w:t>
      </w:r>
      <w:r w:rsidR="008D6C8D" w:rsidRPr="001A3A99">
        <w:rPr>
          <w:lang w:val="pt-BR"/>
        </w:rPr>
        <w:t xml:space="preserve"> xảy ra</w:t>
      </w:r>
      <w:r w:rsidRPr="001A3A99">
        <w:rPr>
          <w:lang w:val="pt-BR"/>
        </w:rPr>
        <w:t xml:space="preserve">, chỉ </w:t>
      </w:r>
      <w:r w:rsidR="008D6C8D" w:rsidRPr="001A3A99">
        <w:rPr>
          <w:lang w:val="pt-BR"/>
        </w:rPr>
        <w:t>xuất hiện</w:t>
      </w:r>
      <w:r w:rsidRPr="001A3A99">
        <w:rPr>
          <w:lang w:val="pt-BR"/>
        </w:rPr>
        <w:t xml:space="preserve"> khi môi trường nước bị ô nhiễm, yếu tố thời tiết khí hậu bất thường,...</w:t>
      </w:r>
      <w:r w:rsidR="008D6C8D" w:rsidRPr="001A3A99">
        <w:rPr>
          <w:lang w:val="pt-BR"/>
        </w:rPr>
        <w:t xml:space="preserve"> nên khó có thể xác định được khối lượng này. </w:t>
      </w:r>
      <w:r w:rsidRPr="001A3A99">
        <w:rPr>
          <w:lang w:val="pt-BR"/>
        </w:rPr>
        <w:t xml:space="preserve">Tuy nhiên, chủ trang trại </w:t>
      </w:r>
      <w:r w:rsidR="008D6C8D" w:rsidRPr="001A3A99">
        <w:rPr>
          <w:lang w:val="pt-BR"/>
        </w:rPr>
        <w:t xml:space="preserve">sẽ </w:t>
      </w:r>
      <w:r w:rsidRPr="001A3A99">
        <w:rPr>
          <w:lang w:val="pt-BR"/>
        </w:rPr>
        <w:t>thường xuyên theo dõi, chăm sóc, kiểm tra chất lượng nước để có những biện pháp khắc phục kịp thời.</w:t>
      </w:r>
    </w:p>
    <w:p w14:paraId="33CA237D" w14:textId="4D5F814B" w:rsidR="004126B2" w:rsidRPr="001A3A99" w:rsidRDefault="004126B2" w:rsidP="008B34CF">
      <w:pPr>
        <w:pStyle w:val="BodyText"/>
        <w:spacing w:before="120" w:line="380" w:lineRule="exact"/>
        <w:ind w:firstLine="720"/>
        <w:jc w:val="both"/>
        <w:rPr>
          <w:lang w:val="pt-BR"/>
        </w:rPr>
      </w:pPr>
      <w:r w:rsidRPr="001A3A99">
        <w:rPr>
          <w:lang w:val="pt-BR"/>
        </w:rPr>
        <w:t xml:space="preserve">+ Bùn cặn từ quá trình nạo vét ao: sau mỗi đợt nuôi công ty sẽ tiến hành nạo vét bùn cặn ao nuôi cá với độ sâu khoảng 5cm. </w:t>
      </w:r>
    </w:p>
    <w:p w14:paraId="63EFE745" w14:textId="21012F86" w:rsidR="004126B2" w:rsidRPr="001A3A99" w:rsidRDefault="004126B2" w:rsidP="008B34CF">
      <w:pPr>
        <w:pStyle w:val="BodyText"/>
        <w:spacing w:before="120" w:line="380" w:lineRule="exact"/>
        <w:ind w:firstLine="720"/>
        <w:jc w:val="both"/>
        <w:rPr>
          <w:lang w:val="pt-BR"/>
        </w:rPr>
      </w:pPr>
      <w:r w:rsidRPr="001A3A99">
        <w:rPr>
          <w:lang w:val="pt-BR"/>
        </w:rPr>
        <w:t xml:space="preserve">=&gt; Khối lượng bùn cặn nạo vét là: </w:t>
      </w:r>
      <w:r w:rsidR="00CE65FE" w:rsidRPr="001A3A99">
        <w:rPr>
          <w:lang w:val="vi-VN"/>
        </w:rPr>
        <w:t>11.012,3m</w:t>
      </w:r>
      <w:r w:rsidR="00CE65FE" w:rsidRPr="001A3A99">
        <w:rPr>
          <w:vertAlign w:val="superscript"/>
          <w:lang w:val="vi-VN"/>
        </w:rPr>
        <w:t>2</w:t>
      </w:r>
      <w:r w:rsidR="00CE65FE" w:rsidRPr="001A3A99">
        <w:rPr>
          <w:lang w:val="vi-VN"/>
        </w:rPr>
        <w:t xml:space="preserve"> </w:t>
      </w:r>
      <w:r w:rsidRPr="001A3A99">
        <w:rPr>
          <w:lang w:val="pt-BR"/>
        </w:rPr>
        <w:t xml:space="preserve">× 0,05 m </w:t>
      </w:r>
      <w:r w:rsidR="004A3EEF" w:rsidRPr="001A3A99">
        <w:rPr>
          <w:iCs/>
          <w:lang w:val="vi-VN"/>
        </w:rPr>
        <w:t>≈</w:t>
      </w:r>
      <w:r w:rsidRPr="001A3A99">
        <w:rPr>
          <w:lang w:val="pt-BR"/>
        </w:rPr>
        <w:t xml:space="preserve"> </w:t>
      </w:r>
      <w:r w:rsidR="00CE65FE" w:rsidRPr="001A3A99">
        <w:rPr>
          <w:lang w:val="pt-BR"/>
        </w:rPr>
        <w:t>550,6</w:t>
      </w:r>
      <w:r w:rsidRPr="001A3A99">
        <w:rPr>
          <w:lang w:val="pt-BR"/>
        </w:rPr>
        <w:t xml:space="preserve"> m</w:t>
      </w:r>
      <w:r w:rsidRPr="001A3A99">
        <w:rPr>
          <w:vertAlign w:val="superscript"/>
          <w:lang w:val="pt-BR"/>
        </w:rPr>
        <w:t>3</w:t>
      </w:r>
      <w:r w:rsidRPr="001A3A99">
        <w:rPr>
          <w:lang w:val="pt-BR"/>
        </w:rPr>
        <w:t>/năm.</w:t>
      </w:r>
    </w:p>
    <w:p w14:paraId="4BBD06F7" w14:textId="76A176EA" w:rsidR="006D62C8" w:rsidRPr="001A3A99" w:rsidRDefault="00093F92" w:rsidP="008B34CF">
      <w:pPr>
        <w:pStyle w:val="BodyText"/>
        <w:spacing w:before="120" w:line="380" w:lineRule="exact"/>
        <w:ind w:firstLine="720"/>
        <w:jc w:val="both"/>
        <w:rPr>
          <w:lang w:val="pt-BR"/>
        </w:rPr>
      </w:pPr>
      <w:r w:rsidRPr="001A3A99">
        <w:rPr>
          <w:lang w:val="pt-BR"/>
        </w:rPr>
        <w:t xml:space="preserve">- </w:t>
      </w:r>
      <w:r w:rsidR="006D62C8" w:rsidRPr="001A3A99">
        <w:rPr>
          <w:lang w:val="pt-BR"/>
        </w:rPr>
        <w:t xml:space="preserve">Ngoài ra công ty còn phát sinh một lượng chất thải rắn từ </w:t>
      </w:r>
      <w:r w:rsidRPr="001A3A99">
        <w:rPr>
          <w:lang w:val="pt-BR"/>
        </w:rPr>
        <w:t>hoạt động</w:t>
      </w:r>
      <w:r w:rsidR="006D62C8" w:rsidRPr="001A3A99">
        <w:rPr>
          <w:lang w:val="pt-BR"/>
        </w:rPr>
        <w:t xml:space="preserve"> thay thế vật liệu lọc tại ngăn lọc của bể xử lý nước </w:t>
      </w:r>
      <w:r w:rsidR="002C0B1D" w:rsidRPr="001A3A99">
        <w:rPr>
          <w:lang w:val="pt-BR"/>
        </w:rPr>
        <w:t>mặt</w:t>
      </w:r>
      <w:r w:rsidR="006D62C8" w:rsidRPr="001A3A99">
        <w:rPr>
          <w:lang w:val="pt-BR"/>
        </w:rPr>
        <w:t xml:space="preserve"> và bể xử lý nước thải</w:t>
      </w:r>
      <w:r w:rsidR="00732987" w:rsidRPr="001A3A99">
        <w:rPr>
          <w:lang w:val="pt-BR"/>
        </w:rPr>
        <w:t xml:space="preserve"> bao gồm: cát, sỏi, than hoạt tính </w:t>
      </w:r>
      <w:r w:rsidR="00732987" w:rsidRPr="001A3A99">
        <w:rPr>
          <w:i/>
          <w:lang w:val="pt-BR"/>
        </w:rPr>
        <w:t>(Căn cứ theo phụ lục thông tư 02/2022/TT-BTNMT thì đây là chất thải rắn thông thường)</w:t>
      </w:r>
      <w:r w:rsidR="00D05DFA" w:rsidRPr="001A3A99">
        <w:rPr>
          <w:lang w:val="pt-BR"/>
        </w:rPr>
        <w:t xml:space="preserve">, </w:t>
      </w:r>
      <w:r w:rsidRPr="001A3A99">
        <w:rPr>
          <w:lang w:val="pt-BR"/>
        </w:rPr>
        <w:t>t</w:t>
      </w:r>
      <w:r w:rsidR="006D62C8" w:rsidRPr="001A3A99">
        <w:rPr>
          <w:lang w:val="pt-BR"/>
        </w:rPr>
        <w:t>ấn suất thay thế</w:t>
      </w:r>
      <w:r w:rsidRPr="001A3A99">
        <w:rPr>
          <w:lang w:val="pt-BR"/>
        </w:rPr>
        <w:t xml:space="preserve"> vật liệu lọc</w:t>
      </w:r>
      <w:r w:rsidR="006D62C8" w:rsidRPr="001A3A99">
        <w:rPr>
          <w:lang w:val="pt-BR"/>
        </w:rPr>
        <w:t xml:space="preserve"> là 1 lần/năm</w:t>
      </w:r>
      <w:r w:rsidR="00D05DFA" w:rsidRPr="001A3A99">
        <w:rPr>
          <w:lang w:val="pt-BR"/>
        </w:rPr>
        <w:t>. T</w:t>
      </w:r>
      <w:r w:rsidR="00732987" w:rsidRPr="001A3A99">
        <w:rPr>
          <w:lang w:val="pt-BR"/>
        </w:rPr>
        <w:t>ổng khối lượng phát sinh ước tính khoảng 300kg/năm</w:t>
      </w:r>
      <w:r w:rsidR="00732987" w:rsidRPr="001A3A99">
        <w:rPr>
          <w:i/>
          <w:lang w:val="pt-BR"/>
        </w:rPr>
        <w:t>.</w:t>
      </w:r>
      <w:r w:rsidR="00732987" w:rsidRPr="001A3A99">
        <w:rPr>
          <w:lang w:val="pt-BR"/>
        </w:rPr>
        <w:t xml:space="preserve"> </w:t>
      </w:r>
    </w:p>
    <w:p w14:paraId="20070B66" w14:textId="7572F5D8" w:rsidR="00FC6F8D" w:rsidRPr="001A3A99" w:rsidRDefault="00FC6F8D" w:rsidP="008B34CF">
      <w:pPr>
        <w:pStyle w:val="Caption"/>
        <w:spacing w:before="120" w:after="120" w:line="380" w:lineRule="exact"/>
        <w:rPr>
          <w:b/>
          <w:bCs w:val="0"/>
          <w:lang w:val="pt-BR"/>
        </w:rPr>
      </w:pPr>
      <w:bookmarkStart w:id="471" w:name="_Toc48655726"/>
      <w:bookmarkStart w:id="472" w:name="_Toc153807538"/>
      <w:r w:rsidRPr="001A3A99">
        <w:rPr>
          <w:b/>
          <w:bCs w:val="0"/>
          <w:lang w:val="pt-BR"/>
        </w:rPr>
        <w:t xml:space="preserve">Bảng </w:t>
      </w:r>
      <w:r w:rsidRPr="001A3A99">
        <w:rPr>
          <w:b/>
          <w:bCs w:val="0"/>
        </w:rPr>
        <w:fldChar w:fldCharType="begin"/>
      </w:r>
      <w:r w:rsidRPr="001A3A99">
        <w:rPr>
          <w:b/>
          <w:bCs w:val="0"/>
          <w:lang w:val="pt-BR"/>
        </w:rPr>
        <w:instrText xml:space="preserve"> SEQ Bảng \* ARABIC \s 1 </w:instrText>
      </w:r>
      <w:r w:rsidRPr="001A3A99">
        <w:rPr>
          <w:b/>
          <w:bCs w:val="0"/>
        </w:rPr>
        <w:fldChar w:fldCharType="separate"/>
      </w:r>
      <w:r w:rsidR="007F75E4">
        <w:rPr>
          <w:b/>
          <w:bCs w:val="0"/>
          <w:noProof/>
          <w:lang w:val="pt-BR"/>
        </w:rPr>
        <w:t>24</w:t>
      </w:r>
      <w:r w:rsidRPr="001A3A99">
        <w:rPr>
          <w:b/>
          <w:bCs w:val="0"/>
          <w:noProof/>
        </w:rPr>
        <w:fldChar w:fldCharType="end"/>
      </w:r>
      <w:r w:rsidRPr="001A3A99">
        <w:rPr>
          <w:b/>
          <w:bCs w:val="0"/>
          <w:lang w:val="pt-BR"/>
        </w:rPr>
        <w:t>. Bảng tổng hợp chất thải rắn phát sinh</w:t>
      </w:r>
      <w:bookmarkEnd w:id="471"/>
      <w:bookmarkEnd w:id="472"/>
    </w:p>
    <w:tbl>
      <w:tblPr>
        <w:tblW w:w="7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4369"/>
        <w:gridCol w:w="2747"/>
      </w:tblGrid>
      <w:tr w:rsidR="001A3A99" w:rsidRPr="001A3A99" w14:paraId="0E0122F0" w14:textId="3BBA22E0" w:rsidTr="008C0A7A">
        <w:trPr>
          <w:trHeight w:val="448"/>
          <w:jc w:val="center"/>
        </w:trPr>
        <w:tc>
          <w:tcPr>
            <w:tcW w:w="625" w:type="dxa"/>
            <w:shd w:val="clear" w:color="auto" w:fill="auto"/>
            <w:vAlign w:val="center"/>
          </w:tcPr>
          <w:p w14:paraId="494D1E26" w14:textId="77777777" w:rsidR="008D6C8D" w:rsidRPr="001A3A99" w:rsidRDefault="008D6C8D" w:rsidP="00932537">
            <w:pPr>
              <w:spacing w:before="60" w:after="60"/>
              <w:jc w:val="center"/>
              <w:rPr>
                <w:b/>
                <w:sz w:val="26"/>
                <w:szCs w:val="26"/>
              </w:rPr>
            </w:pPr>
            <w:r w:rsidRPr="001A3A99">
              <w:rPr>
                <w:b/>
                <w:sz w:val="26"/>
                <w:szCs w:val="26"/>
              </w:rPr>
              <w:t>TT</w:t>
            </w:r>
          </w:p>
        </w:tc>
        <w:tc>
          <w:tcPr>
            <w:tcW w:w="4369" w:type="dxa"/>
            <w:shd w:val="clear" w:color="auto" w:fill="auto"/>
            <w:vAlign w:val="center"/>
          </w:tcPr>
          <w:p w14:paraId="2E8A6655" w14:textId="1B17448C" w:rsidR="008D6C8D" w:rsidRPr="001A3A99" w:rsidRDefault="008D6C8D" w:rsidP="00932537">
            <w:pPr>
              <w:spacing w:before="60" w:after="60"/>
              <w:jc w:val="center"/>
              <w:rPr>
                <w:b/>
                <w:sz w:val="26"/>
                <w:szCs w:val="26"/>
              </w:rPr>
            </w:pPr>
            <w:r w:rsidRPr="001A3A99">
              <w:rPr>
                <w:b/>
                <w:sz w:val="26"/>
                <w:szCs w:val="26"/>
              </w:rPr>
              <w:t>Tên</w:t>
            </w:r>
            <w:r w:rsidR="008C0A7A" w:rsidRPr="001A3A99">
              <w:rPr>
                <w:b/>
                <w:sz w:val="26"/>
                <w:szCs w:val="26"/>
              </w:rPr>
              <w:t xml:space="preserve"> chất thải</w:t>
            </w:r>
          </w:p>
        </w:tc>
        <w:tc>
          <w:tcPr>
            <w:tcW w:w="2747" w:type="dxa"/>
            <w:tcBorders>
              <w:right w:val="single" w:sz="4" w:space="0" w:color="auto"/>
            </w:tcBorders>
            <w:shd w:val="clear" w:color="auto" w:fill="auto"/>
            <w:vAlign w:val="center"/>
          </w:tcPr>
          <w:p w14:paraId="0E848C25" w14:textId="09C2E9DD" w:rsidR="008D6C8D" w:rsidRPr="001A3A99" w:rsidRDefault="008D6C8D" w:rsidP="00932537">
            <w:pPr>
              <w:spacing w:before="60" w:after="60"/>
              <w:jc w:val="center"/>
              <w:rPr>
                <w:b/>
                <w:sz w:val="26"/>
                <w:szCs w:val="26"/>
              </w:rPr>
            </w:pPr>
            <w:r w:rsidRPr="001A3A99">
              <w:rPr>
                <w:b/>
                <w:sz w:val="26"/>
                <w:szCs w:val="26"/>
              </w:rPr>
              <w:t>Khối lượng phát sinh</w:t>
            </w:r>
          </w:p>
        </w:tc>
      </w:tr>
      <w:tr w:rsidR="001A3A99" w:rsidRPr="001A3A99" w14:paraId="02A299E2" w14:textId="77777777" w:rsidTr="008C0A7A">
        <w:trPr>
          <w:trHeight w:val="282"/>
          <w:jc w:val="center"/>
        </w:trPr>
        <w:tc>
          <w:tcPr>
            <w:tcW w:w="625" w:type="dxa"/>
            <w:shd w:val="clear" w:color="auto" w:fill="auto"/>
            <w:vAlign w:val="center"/>
          </w:tcPr>
          <w:p w14:paraId="2190E9B9" w14:textId="77777777" w:rsidR="008D6C8D" w:rsidRPr="001A3A99" w:rsidRDefault="008D6C8D" w:rsidP="00932537">
            <w:pPr>
              <w:spacing w:before="60" w:after="60"/>
              <w:jc w:val="center"/>
              <w:rPr>
                <w:sz w:val="26"/>
                <w:szCs w:val="26"/>
              </w:rPr>
            </w:pPr>
            <w:r w:rsidRPr="001A3A99">
              <w:rPr>
                <w:sz w:val="26"/>
                <w:szCs w:val="26"/>
              </w:rPr>
              <w:t>1</w:t>
            </w:r>
          </w:p>
        </w:tc>
        <w:tc>
          <w:tcPr>
            <w:tcW w:w="4369" w:type="dxa"/>
            <w:shd w:val="clear" w:color="auto" w:fill="auto"/>
            <w:vAlign w:val="center"/>
          </w:tcPr>
          <w:p w14:paraId="4F632E74" w14:textId="6B5C8698" w:rsidR="008D6C8D" w:rsidRPr="001A3A99" w:rsidRDefault="00AB46EB" w:rsidP="00932537">
            <w:pPr>
              <w:spacing w:before="60" w:after="60"/>
              <w:jc w:val="both"/>
              <w:rPr>
                <w:sz w:val="26"/>
                <w:szCs w:val="26"/>
              </w:rPr>
            </w:pPr>
            <w:r w:rsidRPr="001A3A99">
              <w:rPr>
                <w:sz w:val="26"/>
                <w:szCs w:val="26"/>
              </w:rPr>
              <w:t>Rác</w:t>
            </w:r>
            <w:r w:rsidR="008D6C8D" w:rsidRPr="001A3A99">
              <w:rPr>
                <w:sz w:val="26"/>
                <w:szCs w:val="26"/>
              </w:rPr>
              <w:t xml:space="preserve"> thải sinh hoạt</w:t>
            </w:r>
          </w:p>
        </w:tc>
        <w:tc>
          <w:tcPr>
            <w:tcW w:w="2747" w:type="dxa"/>
            <w:shd w:val="clear" w:color="auto" w:fill="auto"/>
            <w:vAlign w:val="center"/>
          </w:tcPr>
          <w:p w14:paraId="2AFA0696" w14:textId="3063B991" w:rsidR="008D6C8D" w:rsidRPr="001A3A99" w:rsidRDefault="008A2081" w:rsidP="00932537">
            <w:pPr>
              <w:spacing w:before="60" w:after="60"/>
              <w:jc w:val="center"/>
              <w:rPr>
                <w:sz w:val="26"/>
                <w:szCs w:val="26"/>
              </w:rPr>
            </w:pPr>
            <w:r w:rsidRPr="001A3A99">
              <w:rPr>
                <w:sz w:val="26"/>
                <w:szCs w:val="26"/>
              </w:rPr>
              <w:t>12</w:t>
            </w:r>
            <w:r w:rsidR="00AB46EB" w:rsidRPr="001A3A99">
              <w:rPr>
                <w:sz w:val="26"/>
                <w:szCs w:val="26"/>
              </w:rPr>
              <w:t xml:space="preserve"> </w:t>
            </w:r>
            <w:r w:rsidR="008D6C8D" w:rsidRPr="001A3A99">
              <w:rPr>
                <w:sz w:val="26"/>
                <w:szCs w:val="26"/>
              </w:rPr>
              <w:t>kg/ngày</w:t>
            </w:r>
          </w:p>
        </w:tc>
      </w:tr>
      <w:tr w:rsidR="001A3A99" w:rsidRPr="001A3A99" w14:paraId="12E53A49" w14:textId="77777777" w:rsidTr="008C0A7A">
        <w:trPr>
          <w:trHeight w:val="282"/>
          <w:jc w:val="center"/>
        </w:trPr>
        <w:tc>
          <w:tcPr>
            <w:tcW w:w="625" w:type="dxa"/>
            <w:shd w:val="clear" w:color="auto" w:fill="auto"/>
            <w:vAlign w:val="center"/>
          </w:tcPr>
          <w:p w14:paraId="32F63544" w14:textId="77777777" w:rsidR="008D6C8D" w:rsidRPr="001A3A99" w:rsidRDefault="008D6C8D" w:rsidP="00932537">
            <w:pPr>
              <w:spacing w:before="60" w:after="60"/>
              <w:jc w:val="center"/>
              <w:rPr>
                <w:sz w:val="26"/>
                <w:szCs w:val="26"/>
              </w:rPr>
            </w:pPr>
            <w:r w:rsidRPr="001A3A99">
              <w:rPr>
                <w:sz w:val="26"/>
                <w:szCs w:val="26"/>
              </w:rPr>
              <w:t>2</w:t>
            </w:r>
          </w:p>
        </w:tc>
        <w:tc>
          <w:tcPr>
            <w:tcW w:w="4369" w:type="dxa"/>
            <w:shd w:val="clear" w:color="auto" w:fill="auto"/>
            <w:vAlign w:val="center"/>
          </w:tcPr>
          <w:p w14:paraId="2A663418" w14:textId="4E2BE0ED" w:rsidR="008D6C8D" w:rsidRPr="001A3A99" w:rsidRDefault="008D6C8D" w:rsidP="00932537">
            <w:pPr>
              <w:spacing w:before="60" w:after="60"/>
              <w:jc w:val="both"/>
              <w:rPr>
                <w:sz w:val="26"/>
                <w:szCs w:val="26"/>
              </w:rPr>
            </w:pPr>
            <w:r w:rsidRPr="001A3A99">
              <w:rPr>
                <w:sz w:val="26"/>
                <w:szCs w:val="26"/>
              </w:rPr>
              <w:t>Giẻ lau</w:t>
            </w:r>
            <w:r w:rsidR="004126B2" w:rsidRPr="001A3A99">
              <w:rPr>
                <w:sz w:val="26"/>
                <w:szCs w:val="26"/>
              </w:rPr>
              <w:t xml:space="preserve"> từ quá trình vệ sinh hệ thống máng cấp nước và thức ăn tự động</w:t>
            </w:r>
          </w:p>
        </w:tc>
        <w:tc>
          <w:tcPr>
            <w:tcW w:w="2747" w:type="dxa"/>
            <w:shd w:val="clear" w:color="auto" w:fill="auto"/>
            <w:vAlign w:val="center"/>
          </w:tcPr>
          <w:p w14:paraId="2DE944A7" w14:textId="25EC4CA2" w:rsidR="008D6C8D" w:rsidRPr="001A3A99" w:rsidRDefault="00CE65FE" w:rsidP="00932537">
            <w:pPr>
              <w:spacing w:before="60" w:after="60"/>
              <w:jc w:val="center"/>
              <w:rPr>
                <w:sz w:val="26"/>
                <w:szCs w:val="26"/>
              </w:rPr>
            </w:pPr>
            <w:r w:rsidRPr="001A3A99">
              <w:rPr>
                <w:sz w:val="26"/>
                <w:szCs w:val="26"/>
              </w:rPr>
              <w:t>144</w:t>
            </w:r>
            <w:r w:rsidR="008D6C8D" w:rsidRPr="001A3A99">
              <w:rPr>
                <w:sz w:val="26"/>
                <w:szCs w:val="26"/>
              </w:rPr>
              <w:t xml:space="preserve"> kg/</w:t>
            </w:r>
            <w:r w:rsidR="00230FB0" w:rsidRPr="001A3A99">
              <w:rPr>
                <w:sz w:val="26"/>
                <w:szCs w:val="26"/>
              </w:rPr>
              <w:t>năm</w:t>
            </w:r>
          </w:p>
        </w:tc>
      </w:tr>
      <w:tr w:rsidR="001A3A99" w:rsidRPr="001A3A99" w14:paraId="3AA7F784" w14:textId="77777777" w:rsidTr="008C0A7A">
        <w:trPr>
          <w:trHeight w:val="282"/>
          <w:jc w:val="center"/>
        </w:trPr>
        <w:tc>
          <w:tcPr>
            <w:tcW w:w="625" w:type="dxa"/>
            <w:shd w:val="clear" w:color="auto" w:fill="auto"/>
            <w:vAlign w:val="center"/>
          </w:tcPr>
          <w:p w14:paraId="7EF9C3EE" w14:textId="77777777" w:rsidR="008D6C8D" w:rsidRPr="001A3A99" w:rsidRDefault="008D6C8D" w:rsidP="00932537">
            <w:pPr>
              <w:spacing w:before="60" w:after="60"/>
              <w:jc w:val="center"/>
              <w:rPr>
                <w:sz w:val="26"/>
                <w:szCs w:val="26"/>
              </w:rPr>
            </w:pPr>
            <w:r w:rsidRPr="001A3A99">
              <w:rPr>
                <w:sz w:val="26"/>
                <w:szCs w:val="26"/>
              </w:rPr>
              <w:t>3</w:t>
            </w:r>
          </w:p>
        </w:tc>
        <w:tc>
          <w:tcPr>
            <w:tcW w:w="4369" w:type="dxa"/>
            <w:shd w:val="clear" w:color="auto" w:fill="auto"/>
            <w:vAlign w:val="center"/>
          </w:tcPr>
          <w:p w14:paraId="4EDE7141" w14:textId="10ADD77B" w:rsidR="008D6C8D" w:rsidRPr="001A3A99" w:rsidRDefault="008D6C8D" w:rsidP="00932537">
            <w:pPr>
              <w:spacing w:before="60" w:after="60"/>
              <w:jc w:val="both"/>
              <w:rPr>
                <w:sz w:val="26"/>
                <w:szCs w:val="26"/>
              </w:rPr>
            </w:pPr>
            <w:r w:rsidRPr="001A3A99">
              <w:rPr>
                <w:sz w:val="26"/>
                <w:szCs w:val="26"/>
              </w:rPr>
              <w:t>Phân thải</w:t>
            </w:r>
            <w:r w:rsidR="004126B2" w:rsidRPr="001A3A99">
              <w:rPr>
                <w:sz w:val="26"/>
                <w:szCs w:val="26"/>
              </w:rPr>
              <w:t xml:space="preserve"> </w:t>
            </w:r>
          </w:p>
        </w:tc>
        <w:tc>
          <w:tcPr>
            <w:tcW w:w="2747" w:type="dxa"/>
            <w:shd w:val="clear" w:color="auto" w:fill="auto"/>
            <w:vAlign w:val="center"/>
          </w:tcPr>
          <w:p w14:paraId="46ABA4C0" w14:textId="59A2AC43" w:rsidR="008D6C8D" w:rsidRPr="001A3A99" w:rsidRDefault="002C0B1D" w:rsidP="00932537">
            <w:pPr>
              <w:spacing w:before="60" w:after="60"/>
              <w:jc w:val="center"/>
              <w:rPr>
                <w:sz w:val="26"/>
                <w:szCs w:val="26"/>
              </w:rPr>
            </w:pPr>
            <w:r w:rsidRPr="001A3A99">
              <w:rPr>
                <w:iCs/>
                <w:sz w:val="26"/>
                <w:szCs w:val="26"/>
              </w:rPr>
              <w:t>1.072,5</w:t>
            </w:r>
            <w:r w:rsidR="00230FB0" w:rsidRPr="001A3A99">
              <w:rPr>
                <w:iCs/>
                <w:sz w:val="26"/>
                <w:szCs w:val="26"/>
                <w:lang w:val="vi-VN"/>
              </w:rPr>
              <w:t xml:space="preserve"> tấn/</w:t>
            </w:r>
            <w:r w:rsidR="00230FB0" w:rsidRPr="001A3A99">
              <w:rPr>
                <w:iCs/>
                <w:sz w:val="26"/>
                <w:szCs w:val="26"/>
              </w:rPr>
              <w:t>năm</w:t>
            </w:r>
          </w:p>
        </w:tc>
      </w:tr>
      <w:tr w:rsidR="001A3A99" w:rsidRPr="001A3A99" w14:paraId="18032A9E" w14:textId="77777777" w:rsidTr="008C0A7A">
        <w:trPr>
          <w:trHeight w:val="282"/>
          <w:jc w:val="center"/>
        </w:trPr>
        <w:tc>
          <w:tcPr>
            <w:tcW w:w="625" w:type="dxa"/>
            <w:shd w:val="clear" w:color="auto" w:fill="auto"/>
            <w:vAlign w:val="center"/>
          </w:tcPr>
          <w:p w14:paraId="58CF52AD" w14:textId="77777777" w:rsidR="008D6C8D" w:rsidRPr="001A3A99" w:rsidRDefault="008D6C8D" w:rsidP="00932537">
            <w:pPr>
              <w:spacing w:before="60" w:after="60"/>
              <w:jc w:val="center"/>
              <w:rPr>
                <w:sz w:val="26"/>
                <w:szCs w:val="26"/>
              </w:rPr>
            </w:pPr>
            <w:r w:rsidRPr="001A3A99">
              <w:rPr>
                <w:sz w:val="26"/>
                <w:szCs w:val="26"/>
              </w:rPr>
              <w:t>4</w:t>
            </w:r>
          </w:p>
        </w:tc>
        <w:tc>
          <w:tcPr>
            <w:tcW w:w="4369" w:type="dxa"/>
            <w:shd w:val="clear" w:color="auto" w:fill="auto"/>
            <w:vAlign w:val="center"/>
          </w:tcPr>
          <w:p w14:paraId="24A39AE1" w14:textId="77777777" w:rsidR="008D6C8D" w:rsidRPr="001A3A99" w:rsidRDefault="008D6C8D" w:rsidP="00932537">
            <w:pPr>
              <w:spacing w:before="60" w:after="60"/>
              <w:jc w:val="both"/>
              <w:rPr>
                <w:sz w:val="26"/>
                <w:szCs w:val="26"/>
              </w:rPr>
            </w:pPr>
            <w:r w:rsidRPr="001A3A99">
              <w:rPr>
                <w:sz w:val="26"/>
                <w:szCs w:val="26"/>
              </w:rPr>
              <w:t>Trấu thải</w:t>
            </w:r>
          </w:p>
        </w:tc>
        <w:tc>
          <w:tcPr>
            <w:tcW w:w="2747" w:type="dxa"/>
            <w:shd w:val="clear" w:color="auto" w:fill="auto"/>
            <w:vAlign w:val="center"/>
          </w:tcPr>
          <w:p w14:paraId="33797006" w14:textId="64E2F3B1" w:rsidR="008D6C8D" w:rsidRPr="001A3A99" w:rsidRDefault="00CE65FE" w:rsidP="00932537">
            <w:pPr>
              <w:spacing w:before="60" w:after="60"/>
              <w:jc w:val="center"/>
              <w:rPr>
                <w:sz w:val="26"/>
                <w:szCs w:val="26"/>
              </w:rPr>
            </w:pPr>
            <w:r w:rsidRPr="001A3A99">
              <w:rPr>
                <w:sz w:val="26"/>
                <w:szCs w:val="26"/>
              </w:rPr>
              <w:t>89,6</w:t>
            </w:r>
            <w:r w:rsidR="00230FB0" w:rsidRPr="001A3A99">
              <w:rPr>
                <w:sz w:val="26"/>
                <w:szCs w:val="26"/>
              </w:rPr>
              <w:t xml:space="preserve"> </w:t>
            </w:r>
            <w:r w:rsidR="008D6C8D" w:rsidRPr="001A3A99">
              <w:rPr>
                <w:sz w:val="26"/>
                <w:szCs w:val="26"/>
              </w:rPr>
              <w:t>tấn/</w:t>
            </w:r>
            <w:r w:rsidR="00230FB0" w:rsidRPr="001A3A99">
              <w:rPr>
                <w:sz w:val="26"/>
                <w:szCs w:val="26"/>
              </w:rPr>
              <w:t>năm</w:t>
            </w:r>
          </w:p>
        </w:tc>
      </w:tr>
      <w:tr w:rsidR="001A3A99" w:rsidRPr="001A3A99" w14:paraId="0987579F" w14:textId="77777777" w:rsidTr="008C0A7A">
        <w:trPr>
          <w:trHeight w:val="291"/>
          <w:jc w:val="center"/>
        </w:trPr>
        <w:tc>
          <w:tcPr>
            <w:tcW w:w="625" w:type="dxa"/>
            <w:shd w:val="clear" w:color="auto" w:fill="auto"/>
            <w:vAlign w:val="center"/>
          </w:tcPr>
          <w:p w14:paraId="4C86A891" w14:textId="77777777" w:rsidR="008D6C8D" w:rsidRPr="001A3A99" w:rsidRDefault="008D6C8D" w:rsidP="00932537">
            <w:pPr>
              <w:spacing w:before="60" w:after="60"/>
              <w:jc w:val="center"/>
              <w:rPr>
                <w:sz w:val="26"/>
                <w:szCs w:val="26"/>
              </w:rPr>
            </w:pPr>
            <w:r w:rsidRPr="001A3A99">
              <w:rPr>
                <w:sz w:val="26"/>
                <w:szCs w:val="26"/>
              </w:rPr>
              <w:t>5</w:t>
            </w:r>
          </w:p>
        </w:tc>
        <w:tc>
          <w:tcPr>
            <w:tcW w:w="4369" w:type="dxa"/>
            <w:shd w:val="clear" w:color="auto" w:fill="auto"/>
            <w:vAlign w:val="center"/>
          </w:tcPr>
          <w:p w14:paraId="64FDB337" w14:textId="77777777" w:rsidR="008D6C8D" w:rsidRPr="001A3A99" w:rsidRDefault="008D6C8D" w:rsidP="00932537">
            <w:pPr>
              <w:spacing w:before="60" w:after="60"/>
              <w:jc w:val="both"/>
              <w:rPr>
                <w:sz w:val="26"/>
                <w:szCs w:val="26"/>
              </w:rPr>
            </w:pPr>
            <w:r w:rsidRPr="001A3A99">
              <w:rPr>
                <w:sz w:val="26"/>
                <w:szCs w:val="26"/>
              </w:rPr>
              <w:t xml:space="preserve">Vỏ bao thức ăn </w:t>
            </w:r>
          </w:p>
        </w:tc>
        <w:tc>
          <w:tcPr>
            <w:tcW w:w="2747" w:type="dxa"/>
            <w:shd w:val="clear" w:color="auto" w:fill="auto"/>
            <w:vAlign w:val="center"/>
          </w:tcPr>
          <w:p w14:paraId="73D13E70" w14:textId="5931EF88" w:rsidR="008D6C8D" w:rsidRPr="001A3A99" w:rsidRDefault="002C0B1D" w:rsidP="00932537">
            <w:pPr>
              <w:spacing w:before="60" w:after="60"/>
              <w:jc w:val="center"/>
              <w:rPr>
                <w:sz w:val="26"/>
                <w:szCs w:val="26"/>
              </w:rPr>
            </w:pPr>
            <w:r w:rsidRPr="001A3A99">
              <w:rPr>
                <w:sz w:val="26"/>
                <w:szCs w:val="26"/>
              </w:rPr>
              <w:t>4</w:t>
            </w:r>
            <w:r w:rsidR="00AB46EB" w:rsidRPr="001A3A99">
              <w:rPr>
                <w:sz w:val="26"/>
                <w:szCs w:val="26"/>
              </w:rPr>
              <w:t>,</w:t>
            </w:r>
            <w:r w:rsidRPr="001A3A99">
              <w:rPr>
                <w:sz w:val="26"/>
                <w:szCs w:val="26"/>
              </w:rPr>
              <w:t>69</w:t>
            </w:r>
            <w:r w:rsidR="008D6C8D" w:rsidRPr="001A3A99">
              <w:rPr>
                <w:sz w:val="26"/>
                <w:szCs w:val="26"/>
              </w:rPr>
              <w:t xml:space="preserve"> tấn/năm</w:t>
            </w:r>
          </w:p>
        </w:tc>
      </w:tr>
      <w:tr w:rsidR="001A3A99" w:rsidRPr="001A3A99" w14:paraId="2971902F" w14:textId="77777777" w:rsidTr="008C0A7A">
        <w:trPr>
          <w:trHeight w:val="354"/>
          <w:jc w:val="center"/>
        </w:trPr>
        <w:tc>
          <w:tcPr>
            <w:tcW w:w="625" w:type="dxa"/>
            <w:shd w:val="clear" w:color="auto" w:fill="auto"/>
            <w:vAlign w:val="center"/>
          </w:tcPr>
          <w:p w14:paraId="28391B45" w14:textId="77777777" w:rsidR="008D6C8D" w:rsidRPr="001A3A99" w:rsidRDefault="008D6C8D" w:rsidP="00932537">
            <w:pPr>
              <w:spacing w:before="60" w:after="60"/>
              <w:jc w:val="center"/>
              <w:rPr>
                <w:sz w:val="26"/>
                <w:szCs w:val="26"/>
              </w:rPr>
            </w:pPr>
            <w:r w:rsidRPr="001A3A99">
              <w:rPr>
                <w:sz w:val="26"/>
                <w:szCs w:val="26"/>
              </w:rPr>
              <w:t>6</w:t>
            </w:r>
          </w:p>
        </w:tc>
        <w:tc>
          <w:tcPr>
            <w:tcW w:w="4369" w:type="dxa"/>
            <w:shd w:val="clear" w:color="auto" w:fill="auto"/>
            <w:vAlign w:val="center"/>
          </w:tcPr>
          <w:p w14:paraId="31D7FBDC" w14:textId="77777777" w:rsidR="008D6C8D" w:rsidRPr="001A3A99" w:rsidRDefault="008D6C8D" w:rsidP="00932537">
            <w:pPr>
              <w:spacing w:before="60" w:after="60"/>
              <w:jc w:val="both"/>
              <w:rPr>
                <w:sz w:val="26"/>
                <w:szCs w:val="26"/>
              </w:rPr>
            </w:pPr>
            <w:r w:rsidRPr="001A3A99">
              <w:rPr>
                <w:sz w:val="26"/>
                <w:szCs w:val="26"/>
              </w:rPr>
              <w:t xml:space="preserve">Gà chết thải </w:t>
            </w:r>
          </w:p>
        </w:tc>
        <w:tc>
          <w:tcPr>
            <w:tcW w:w="2747" w:type="dxa"/>
            <w:shd w:val="clear" w:color="auto" w:fill="auto"/>
            <w:vAlign w:val="center"/>
          </w:tcPr>
          <w:p w14:paraId="45E5FFF0" w14:textId="06A24B01" w:rsidR="008D6C8D" w:rsidRPr="001A3A99" w:rsidRDefault="002C0B1D" w:rsidP="00932537">
            <w:pPr>
              <w:spacing w:before="60" w:after="60"/>
              <w:jc w:val="center"/>
              <w:rPr>
                <w:sz w:val="26"/>
                <w:szCs w:val="26"/>
              </w:rPr>
            </w:pPr>
            <w:r w:rsidRPr="001A3A99">
              <w:rPr>
                <w:sz w:val="26"/>
                <w:szCs w:val="26"/>
              </w:rPr>
              <w:t>487</w:t>
            </w:r>
            <w:r w:rsidR="00D5488C" w:rsidRPr="001A3A99">
              <w:rPr>
                <w:sz w:val="26"/>
                <w:szCs w:val="26"/>
              </w:rPr>
              <w:t>,5</w:t>
            </w:r>
            <w:r w:rsidR="00AB46EB" w:rsidRPr="001A3A99">
              <w:rPr>
                <w:sz w:val="26"/>
                <w:szCs w:val="26"/>
              </w:rPr>
              <w:t xml:space="preserve"> kg</w:t>
            </w:r>
            <w:r w:rsidR="008D6C8D" w:rsidRPr="001A3A99">
              <w:rPr>
                <w:sz w:val="26"/>
                <w:szCs w:val="26"/>
              </w:rPr>
              <w:t>/</w:t>
            </w:r>
            <w:r w:rsidR="00230FB0" w:rsidRPr="001A3A99">
              <w:rPr>
                <w:sz w:val="26"/>
                <w:szCs w:val="26"/>
              </w:rPr>
              <w:t>năm</w:t>
            </w:r>
          </w:p>
        </w:tc>
      </w:tr>
      <w:tr w:rsidR="001A3A99" w:rsidRPr="001A3A99" w14:paraId="49170193" w14:textId="77777777" w:rsidTr="008C0A7A">
        <w:trPr>
          <w:trHeight w:val="354"/>
          <w:jc w:val="center"/>
        </w:trPr>
        <w:tc>
          <w:tcPr>
            <w:tcW w:w="625" w:type="dxa"/>
            <w:shd w:val="clear" w:color="auto" w:fill="auto"/>
            <w:vAlign w:val="center"/>
          </w:tcPr>
          <w:p w14:paraId="7F1751DC" w14:textId="12A42DE9" w:rsidR="004126B2" w:rsidRPr="001A3A99" w:rsidRDefault="004126B2" w:rsidP="00932537">
            <w:pPr>
              <w:spacing w:before="60" w:after="60"/>
              <w:jc w:val="center"/>
              <w:rPr>
                <w:sz w:val="26"/>
                <w:szCs w:val="26"/>
              </w:rPr>
            </w:pPr>
            <w:r w:rsidRPr="001A3A99">
              <w:rPr>
                <w:sz w:val="26"/>
                <w:szCs w:val="26"/>
              </w:rPr>
              <w:t>7</w:t>
            </w:r>
          </w:p>
        </w:tc>
        <w:tc>
          <w:tcPr>
            <w:tcW w:w="4369" w:type="dxa"/>
            <w:shd w:val="clear" w:color="auto" w:fill="auto"/>
            <w:vAlign w:val="center"/>
          </w:tcPr>
          <w:p w14:paraId="3CAC5C82" w14:textId="78304001" w:rsidR="004126B2" w:rsidRPr="001A3A99" w:rsidRDefault="004126B2" w:rsidP="00932537">
            <w:pPr>
              <w:spacing w:before="60" w:after="60"/>
              <w:jc w:val="both"/>
              <w:rPr>
                <w:sz w:val="26"/>
                <w:szCs w:val="26"/>
              </w:rPr>
            </w:pPr>
            <w:r w:rsidRPr="001A3A99">
              <w:rPr>
                <w:sz w:val="26"/>
                <w:szCs w:val="26"/>
              </w:rPr>
              <w:t>Bùn cặn từ quá trình nạo vét ao nuôi cá</w:t>
            </w:r>
          </w:p>
        </w:tc>
        <w:tc>
          <w:tcPr>
            <w:tcW w:w="2747" w:type="dxa"/>
            <w:shd w:val="clear" w:color="auto" w:fill="auto"/>
            <w:vAlign w:val="center"/>
          </w:tcPr>
          <w:p w14:paraId="3B65BD2B" w14:textId="64D5781B" w:rsidR="004126B2" w:rsidRPr="001A3A99" w:rsidRDefault="00CE65FE" w:rsidP="00932537">
            <w:pPr>
              <w:spacing w:before="60" w:after="60"/>
              <w:jc w:val="center"/>
              <w:rPr>
                <w:sz w:val="26"/>
                <w:szCs w:val="26"/>
              </w:rPr>
            </w:pPr>
            <w:r w:rsidRPr="001A3A99">
              <w:rPr>
                <w:sz w:val="26"/>
                <w:szCs w:val="26"/>
              </w:rPr>
              <w:t>550,6</w:t>
            </w:r>
            <w:r w:rsidR="004126B2" w:rsidRPr="001A3A99">
              <w:rPr>
                <w:sz w:val="26"/>
                <w:szCs w:val="26"/>
              </w:rPr>
              <w:t xml:space="preserve"> m</w:t>
            </w:r>
            <w:r w:rsidR="004126B2" w:rsidRPr="001A3A99">
              <w:rPr>
                <w:sz w:val="26"/>
                <w:szCs w:val="26"/>
                <w:vertAlign w:val="superscript"/>
              </w:rPr>
              <w:t>3</w:t>
            </w:r>
            <w:r w:rsidR="004126B2" w:rsidRPr="001A3A99">
              <w:rPr>
                <w:sz w:val="26"/>
                <w:szCs w:val="26"/>
              </w:rPr>
              <w:t>/năm</w:t>
            </w:r>
          </w:p>
        </w:tc>
      </w:tr>
      <w:tr w:rsidR="001A3A99" w:rsidRPr="001A3A99" w14:paraId="2CC57381" w14:textId="77777777" w:rsidTr="008C0A7A">
        <w:trPr>
          <w:trHeight w:val="354"/>
          <w:jc w:val="center"/>
        </w:trPr>
        <w:tc>
          <w:tcPr>
            <w:tcW w:w="625" w:type="dxa"/>
            <w:shd w:val="clear" w:color="auto" w:fill="auto"/>
            <w:vAlign w:val="center"/>
          </w:tcPr>
          <w:p w14:paraId="6C1F981C" w14:textId="2DECD6AF" w:rsidR="00093F92" w:rsidRPr="001A3A99" w:rsidRDefault="00093F92" w:rsidP="00932537">
            <w:pPr>
              <w:spacing w:before="60" w:after="60"/>
              <w:jc w:val="center"/>
              <w:rPr>
                <w:sz w:val="26"/>
                <w:szCs w:val="26"/>
              </w:rPr>
            </w:pPr>
            <w:r w:rsidRPr="001A3A99">
              <w:rPr>
                <w:sz w:val="26"/>
                <w:szCs w:val="26"/>
              </w:rPr>
              <w:t>8</w:t>
            </w:r>
          </w:p>
        </w:tc>
        <w:tc>
          <w:tcPr>
            <w:tcW w:w="4369" w:type="dxa"/>
            <w:shd w:val="clear" w:color="auto" w:fill="auto"/>
            <w:vAlign w:val="center"/>
          </w:tcPr>
          <w:p w14:paraId="131B4F7A" w14:textId="55B41C77" w:rsidR="00093F92" w:rsidRPr="001A3A99" w:rsidRDefault="00093F92" w:rsidP="00932537">
            <w:pPr>
              <w:spacing w:before="60" w:after="60"/>
              <w:jc w:val="both"/>
              <w:rPr>
                <w:sz w:val="26"/>
                <w:szCs w:val="26"/>
              </w:rPr>
            </w:pPr>
            <w:r w:rsidRPr="001A3A99">
              <w:rPr>
                <w:sz w:val="26"/>
                <w:szCs w:val="26"/>
              </w:rPr>
              <w:t>Vật liệu lọc thải</w:t>
            </w:r>
          </w:p>
        </w:tc>
        <w:tc>
          <w:tcPr>
            <w:tcW w:w="2747" w:type="dxa"/>
            <w:shd w:val="clear" w:color="auto" w:fill="auto"/>
            <w:vAlign w:val="center"/>
          </w:tcPr>
          <w:p w14:paraId="19C4C4FA" w14:textId="3DDAD715" w:rsidR="00093F92" w:rsidRPr="001A3A99" w:rsidRDefault="00093F92" w:rsidP="00093F92">
            <w:pPr>
              <w:spacing w:before="60" w:after="60"/>
              <w:jc w:val="center"/>
              <w:rPr>
                <w:sz w:val="26"/>
                <w:szCs w:val="26"/>
              </w:rPr>
            </w:pPr>
            <w:r w:rsidRPr="001A3A99">
              <w:rPr>
                <w:sz w:val="26"/>
                <w:szCs w:val="26"/>
              </w:rPr>
              <w:t>300 kg/năm</w:t>
            </w:r>
          </w:p>
        </w:tc>
      </w:tr>
    </w:tbl>
    <w:p w14:paraId="04B5252F" w14:textId="77777777" w:rsidR="00FC6F8D" w:rsidRPr="001A3A99" w:rsidRDefault="00FC6F8D" w:rsidP="007B7B80">
      <w:pPr>
        <w:spacing w:before="120" w:after="120" w:line="380" w:lineRule="exact"/>
        <w:rPr>
          <w:b/>
          <w:i/>
          <w:sz w:val="28"/>
          <w:szCs w:val="28"/>
          <w:lang w:val="vi-VN"/>
        </w:rPr>
      </w:pPr>
      <w:r w:rsidRPr="001A3A99">
        <w:rPr>
          <w:b/>
          <w:i/>
          <w:sz w:val="28"/>
          <w:szCs w:val="28"/>
          <w:lang w:val="vi-VN"/>
        </w:rPr>
        <w:t xml:space="preserve"> (2) Chất thải nguy hại.</w:t>
      </w:r>
    </w:p>
    <w:p w14:paraId="346021D7" w14:textId="77777777" w:rsidR="00FC6F8D" w:rsidRPr="001A3A99" w:rsidRDefault="00FC6F8D" w:rsidP="007B7B80">
      <w:pPr>
        <w:spacing w:before="120" w:after="120" w:line="380" w:lineRule="exact"/>
        <w:rPr>
          <w:i/>
          <w:sz w:val="28"/>
          <w:szCs w:val="28"/>
          <w:lang w:val="vi-VN"/>
        </w:rPr>
      </w:pPr>
      <w:bookmarkStart w:id="473" w:name="_Toc297903597"/>
      <w:bookmarkStart w:id="474" w:name="_Toc297903685"/>
      <w:bookmarkStart w:id="475" w:name="_Toc298920733"/>
      <w:bookmarkStart w:id="476" w:name="_Toc299027663"/>
      <w:bookmarkStart w:id="477" w:name="_Toc383503949"/>
      <w:bookmarkStart w:id="478" w:name="_Toc5032856"/>
      <w:bookmarkStart w:id="479" w:name="_Toc8025608"/>
      <w:r w:rsidRPr="001A3A99">
        <w:rPr>
          <w:i/>
          <w:sz w:val="28"/>
          <w:szCs w:val="28"/>
          <w:lang w:val="vi-VN"/>
        </w:rPr>
        <w:t>a. Nguồn phát sinh</w:t>
      </w:r>
    </w:p>
    <w:p w14:paraId="66FEFD8F" w14:textId="0E4B5A29" w:rsidR="00FC6F8D" w:rsidRPr="001A3A99" w:rsidRDefault="00FC6F8D" w:rsidP="007B7B80">
      <w:pPr>
        <w:spacing w:before="120" w:after="120" w:line="380" w:lineRule="exact"/>
        <w:ind w:firstLine="720"/>
        <w:rPr>
          <w:sz w:val="28"/>
          <w:szCs w:val="28"/>
          <w:lang w:val="vi-VN"/>
        </w:rPr>
      </w:pPr>
      <w:r w:rsidRPr="001A3A99">
        <w:rPr>
          <w:sz w:val="28"/>
          <w:szCs w:val="28"/>
          <w:lang w:val="vi-VN"/>
        </w:rPr>
        <w:t>- Các loại</w:t>
      </w:r>
      <w:r w:rsidR="00415BA9" w:rsidRPr="001A3A99">
        <w:rPr>
          <w:sz w:val="28"/>
          <w:szCs w:val="28"/>
          <w:lang w:val="vi-VN"/>
        </w:rPr>
        <w:t xml:space="preserve"> chất thải có khả năng lây nhiêm như:</w:t>
      </w:r>
      <w:r w:rsidRPr="001A3A99">
        <w:rPr>
          <w:sz w:val="28"/>
          <w:szCs w:val="28"/>
          <w:lang w:val="vi-VN"/>
        </w:rPr>
        <w:t xml:space="preserve"> </w:t>
      </w:r>
      <w:r w:rsidR="00415BA9" w:rsidRPr="001A3A99">
        <w:rPr>
          <w:sz w:val="28"/>
          <w:szCs w:val="28"/>
          <w:lang w:val="vi-VN"/>
        </w:rPr>
        <w:t xml:space="preserve">chai đựng, </w:t>
      </w:r>
      <w:r w:rsidRPr="001A3A99">
        <w:rPr>
          <w:sz w:val="28"/>
          <w:szCs w:val="28"/>
          <w:lang w:val="vi-VN"/>
        </w:rPr>
        <w:t>vỏ thuốc thú y thải</w:t>
      </w:r>
      <w:r w:rsidR="00415BA9" w:rsidRPr="001A3A99">
        <w:rPr>
          <w:sz w:val="28"/>
          <w:szCs w:val="28"/>
          <w:lang w:val="vi-VN"/>
        </w:rPr>
        <w:t>; bơm kim tiêm thải</w:t>
      </w:r>
      <w:r w:rsidRPr="001A3A99">
        <w:rPr>
          <w:sz w:val="28"/>
          <w:szCs w:val="28"/>
          <w:lang w:val="vi-VN"/>
        </w:rPr>
        <w:t xml:space="preserve"> có chứa các thành phần nguy hại;</w:t>
      </w:r>
    </w:p>
    <w:p w14:paraId="5F524997" w14:textId="77777777" w:rsidR="00FC6F8D" w:rsidRPr="001A3A99" w:rsidRDefault="00FC6F8D" w:rsidP="007B7B80">
      <w:pPr>
        <w:spacing w:before="120" w:after="120" w:line="380" w:lineRule="exact"/>
        <w:ind w:firstLine="720"/>
        <w:rPr>
          <w:spacing w:val="-4"/>
          <w:sz w:val="28"/>
          <w:szCs w:val="28"/>
          <w:lang w:val="vi-VN"/>
        </w:rPr>
      </w:pPr>
      <w:r w:rsidRPr="001A3A99">
        <w:rPr>
          <w:spacing w:val="-4"/>
          <w:sz w:val="28"/>
          <w:szCs w:val="28"/>
          <w:lang w:val="vi-VN"/>
        </w:rPr>
        <w:t>- Bóng đèn huỳnh quang thải;</w:t>
      </w:r>
    </w:p>
    <w:p w14:paraId="72DDFC3F" w14:textId="77777777" w:rsidR="00FC6F8D" w:rsidRPr="001A3A99" w:rsidRDefault="00FC6F8D" w:rsidP="007B7B80">
      <w:pPr>
        <w:spacing w:before="120" w:after="120" w:line="380" w:lineRule="exact"/>
        <w:ind w:firstLine="720"/>
        <w:rPr>
          <w:sz w:val="28"/>
          <w:szCs w:val="28"/>
          <w:lang w:val="vi-VN"/>
        </w:rPr>
      </w:pPr>
      <w:r w:rsidRPr="001A3A99">
        <w:rPr>
          <w:sz w:val="28"/>
          <w:szCs w:val="28"/>
          <w:lang w:val="vi-VN"/>
        </w:rPr>
        <w:t>- Dầu thải từ quá trình bảo dưỡng máy móc, thiết bị;</w:t>
      </w:r>
    </w:p>
    <w:p w14:paraId="4922E749" w14:textId="77777777" w:rsidR="00FC6F8D" w:rsidRPr="001A3A99" w:rsidRDefault="00FC6F8D" w:rsidP="007B7B80">
      <w:pPr>
        <w:spacing w:before="120" w:after="120" w:line="380" w:lineRule="exact"/>
        <w:ind w:firstLine="720"/>
        <w:rPr>
          <w:rFonts w:eastAsia="SimSun"/>
          <w:b/>
          <w:sz w:val="28"/>
          <w:lang w:val="vi-VN"/>
        </w:rPr>
      </w:pPr>
      <w:r w:rsidRPr="001A3A99">
        <w:rPr>
          <w:sz w:val="28"/>
          <w:szCs w:val="28"/>
          <w:lang w:val="vi-VN"/>
        </w:rPr>
        <w:t>- Giẻ lau dính dầu thải phát sinh từ bảo dưỡng máy móc thiết bị;</w:t>
      </w:r>
      <w:bookmarkStart w:id="480" w:name="_Toc21424916"/>
    </w:p>
    <w:p w14:paraId="2FFAB0DF" w14:textId="77777777" w:rsidR="007B7B80" w:rsidRPr="001A3A99" w:rsidRDefault="007B7B80" w:rsidP="006D62C8">
      <w:pPr>
        <w:pStyle w:val="Bng"/>
        <w:spacing w:after="120"/>
        <w:contextualSpacing w:val="0"/>
        <w:rPr>
          <w:iCs/>
          <w:color w:val="auto"/>
          <w:lang w:val="vi-VN"/>
        </w:rPr>
      </w:pPr>
      <w:bookmarkStart w:id="481" w:name="_Toc48655727"/>
    </w:p>
    <w:p w14:paraId="0445E0C1" w14:textId="2F3187D9" w:rsidR="00FC6F8D" w:rsidRPr="001A3A99" w:rsidRDefault="00FC6F8D" w:rsidP="006D62C8">
      <w:pPr>
        <w:pStyle w:val="Bng"/>
        <w:spacing w:after="120"/>
        <w:contextualSpacing w:val="0"/>
        <w:rPr>
          <w:iCs/>
          <w:color w:val="auto"/>
          <w:szCs w:val="28"/>
          <w:lang w:val="vi-VN"/>
        </w:rPr>
      </w:pPr>
      <w:bookmarkStart w:id="482" w:name="_Toc153807539"/>
      <w:r w:rsidRPr="001A3A99">
        <w:rPr>
          <w:iCs/>
          <w:color w:val="auto"/>
          <w:lang w:val="vi-VN"/>
        </w:rPr>
        <w:lastRenderedPageBreak/>
        <w:t xml:space="preserve">Bảng </w:t>
      </w:r>
      <w:r w:rsidRPr="001A3A99">
        <w:rPr>
          <w:iCs/>
          <w:color w:val="auto"/>
        </w:rPr>
        <w:fldChar w:fldCharType="begin"/>
      </w:r>
      <w:r w:rsidRPr="001A3A99">
        <w:rPr>
          <w:iCs/>
          <w:color w:val="auto"/>
          <w:lang w:val="vi-VN"/>
        </w:rPr>
        <w:instrText xml:space="preserve"> SEQ Bảng \* ARABIC \s 1 </w:instrText>
      </w:r>
      <w:r w:rsidRPr="001A3A99">
        <w:rPr>
          <w:iCs/>
          <w:color w:val="auto"/>
        </w:rPr>
        <w:fldChar w:fldCharType="separate"/>
      </w:r>
      <w:r w:rsidR="007F75E4">
        <w:rPr>
          <w:iCs/>
          <w:noProof/>
          <w:color w:val="auto"/>
          <w:lang w:val="vi-VN"/>
        </w:rPr>
        <w:t>25</w:t>
      </w:r>
      <w:r w:rsidRPr="001A3A99">
        <w:rPr>
          <w:iCs/>
          <w:color w:val="auto"/>
        </w:rPr>
        <w:fldChar w:fldCharType="end"/>
      </w:r>
      <w:r w:rsidRPr="001A3A99">
        <w:rPr>
          <w:iCs/>
          <w:color w:val="auto"/>
          <w:lang w:val="vi-VN"/>
        </w:rPr>
        <w:t xml:space="preserve">. </w:t>
      </w:r>
      <w:r w:rsidRPr="001A3A99">
        <w:rPr>
          <w:iCs/>
          <w:color w:val="auto"/>
          <w:szCs w:val="28"/>
          <w:lang w:val="vi-VN"/>
        </w:rPr>
        <w:t>Chất thải nguy hại phát sinh</w:t>
      </w:r>
      <w:bookmarkEnd w:id="480"/>
      <w:bookmarkEnd w:id="481"/>
      <w:bookmarkEnd w:id="482"/>
    </w:p>
    <w:tbl>
      <w:tblPr>
        <w:tblW w:w="9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3516"/>
        <w:gridCol w:w="1467"/>
        <w:gridCol w:w="1548"/>
        <w:gridCol w:w="1323"/>
      </w:tblGrid>
      <w:tr w:rsidR="001A3A99" w:rsidRPr="001A3A99" w14:paraId="3983C17C" w14:textId="53DD65F9" w:rsidTr="006E77B7">
        <w:trPr>
          <w:trHeight w:val="705"/>
          <w:jc w:val="center"/>
        </w:trPr>
        <w:tc>
          <w:tcPr>
            <w:tcW w:w="1195" w:type="dxa"/>
            <w:shd w:val="clear" w:color="auto" w:fill="auto"/>
            <w:vAlign w:val="center"/>
          </w:tcPr>
          <w:p w14:paraId="07CBFA0C" w14:textId="5A6EE930" w:rsidR="007B7B80" w:rsidRPr="001A3A99" w:rsidRDefault="007B7B80" w:rsidP="00932537">
            <w:pPr>
              <w:spacing w:before="60" w:after="60"/>
              <w:jc w:val="center"/>
              <w:rPr>
                <w:b/>
                <w:sz w:val="26"/>
                <w:szCs w:val="26"/>
              </w:rPr>
            </w:pPr>
            <w:r w:rsidRPr="001A3A99">
              <w:rPr>
                <w:b/>
                <w:sz w:val="26"/>
                <w:szCs w:val="26"/>
              </w:rPr>
              <w:t>Mã CTNH</w:t>
            </w:r>
          </w:p>
        </w:tc>
        <w:tc>
          <w:tcPr>
            <w:tcW w:w="3516" w:type="dxa"/>
            <w:shd w:val="clear" w:color="auto" w:fill="auto"/>
            <w:vAlign w:val="center"/>
          </w:tcPr>
          <w:p w14:paraId="37445F19" w14:textId="77777777" w:rsidR="007B7B80" w:rsidRPr="001A3A99" w:rsidRDefault="007B7B80" w:rsidP="00932537">
            <w:pPr>
              <w:spacing w:before="60" w:after="60"/>
              <w:jc w:val="center"/>
              <w:rPr>
                <w:b/>
                <w:sz w:val="26"/>
                <w:szCs w:val="26"/>
              </w:rPr>
            </w:pPr>
            <w:r w:rsidRPr="001A3A99">
              <w:rPr>
                <w:b/>
                <w:sz w:val="26"/>
                <w:szCs w:val="26"/>
              </w:rPr>
              <w:t>Tên CTNH</w:t>
            </w:r>
          </w:p>
        </w:tc>
        <w:tc>
          <w:tcPr>
            <w:tcW w:w="1467" w:type="dxa"/>
            <w:tcBorders>
              <w:right w:val="single" w:sz="4" w:space="0" w:color="auto"/>
            </w:tcBorders>
            <w:shd w:val="clear" w:color="auto" w:fill="auto"/>
            <w:vAlign w:val="center"/>
          </w:tcPr>
          <w:p w14:paraId="263D028C" w14:textId="77777777" w:rsidR="007B7B80" w:rsidRPr="001A3A99" w:rsidRDefault="007B7B80" w:rsidP="00932537">
            <w:pPr>
              <w:spacing w:before="60" w:after="60"/>
              <w:jc w:val="center"/>
              <w:rPr>
                <w:b/>
                <w:sz w:val="26"/>
                <w:szCs w:val="26"/>
              </w:rPr>
            </w:pPr>
            <w:r w:rsidRPr="001A3A99">
              <w:rPr>
                <w:b/>
                <w:sz w:val="26"/>
                <w:szCs w:val="26"/>
              </w:rPr>
              <w:t>Trạng thái</w:t>
            </w:r>
          </w:p>
          <w:p w14:paraId="0D9778AC" w14:textId="77777777" w:rsidR="007B7B80" w:rsidRPr="001A3A99" w:rsidRDefault="007B7B80" w:rsidP="00932537">
            <w:pPr>
              <w:spacing w:before="60" w:after="60"/>
              <w:jc w:val="center"/>
              <w:rPr>
                <w:b/>
                <w:sz w:val="26"/>
                <w:szCs w:val="26"/>
              </w:rPr>
            </w:pPr>
            <w:r w:rsidRPr="001A3A99">
              <w:rPr>
                <w:b/>
                <w:sz w:val="26"/>
                <w:szCs w:val="26"/>
              </w:rPr>
              <w:t>Tồn tại</w:t>
            </w:r>
          </w:p>
        </w:tc>
        <w:tc>
          <w:tcPr>
            <w:tcW w:w="1548" w:type="dxa"/>
            <w:tcBorders>
              <w:right w:val="single" w:sz="4" w:space="0" w:color="auto"/>
            </w:tcBorders>
            <w:vAlign w:val="center"/>
          </w:tcPr>
          <w:p w14:paraId="37DD2290" w14:textId="36C3557E" w:rsidR="007B7B80" w:rsidRPr="001A3A99" w:rsidRDefault="007B7B80" w:rsidP="00932537">
            <w:pPr>
              <w:spacing w:before="60" w:after="60"/>
              <w:jc w:val="center"/>
              <w:rPr>
                <w:b/>
                <w:sz w:val="26"/>
                <w:szCs w:val="26"/>
              </w:rPr>
            </w:pPr>
            <w:r w:rsidRPr="001A3A99">
              <w:rPr>
                <w:b/>
                <w:sz w:val="26"/>
                <w:szCs w:val="26"/>
              </w:rPr>
              <w:t>Khối lượng phát sinh (kg/năm)</w:t>
            </w:r>
          </w:p>
        </w:tc>
        <w:tc>
          <w:tcPr>
            <w:tcW w:w="1323" w:type="dxa"/>
            <w:tcBorders>
              <w:right w:val="single" w:sz="4" w:space="0" w:color="auto"/>
            </w:tcBorders>
            <w:vAlign w:val="center"/>
          </w:tcPr>
          <w:p w14:paraId="6F9DF16F" w14:textId="3E25133F" w:rsidR="007B7B80" w:rsidRPr="001A3A99" w:rsidRDefault="007B7B80" w:rsidP="006E77B7">
            <w:pPr>
              <w:spacing w:before="60" w:after="60"/>
              <w:jc w:val="center"/>
              <w:rPr>
                <w:b/>
                <w:sz w:val="26"/>
                <w:szCs w:val="26"/>
              </w:rPr>
            </w:pPr>
            <w:r w:rsidRPr="001A3A99">
              <w:rPr>
                <w:b/>
                <w:sz w:val="26"/>
                <w:szCs w:val="26"/>
              </w:rPr>
              <w:t>Ký hiệu phân loại</w:t>
            </w:r>
          </w:p>
        </w:tc>
      </w:tr>
      <w:tr w:rsidR="001A3A99" w:rsidRPr="001A3A99" w14:paraId="149D875C" w14:textId="19442E1B" w:rsidTr="006E77B7">
        <w:trPr>
          <w:trHeight w:val="241"/>
          <w:jc w:val="center"/>
        </w:trPr>
        <w:tc>
          <w:tcPr>
            <w:tcW w:w="1195" w:type="dxa"/>
            <w:shd w:val="clear" w:color="auto" w:fill="auto"/>
            <w:vAlign w:val="center"/>
          </w:tcPr>
          <w:p w14:paraId="70D1218E" w14:textId="65EC3BC8" w:rsidR="007B7B80" w:rsidRPr="001A3A99" w:rsidRDefault="007B7B80" w:rsidP="00932537">
            <w:pPr>
              <w:spacing w:before="60" w:after="60"/>
              <w:jc w:val="center"/>
              <w:rPr>
                <w:sz w:val="26"/>
                <w:szCs w:val="26"/>
              </w:rPr>
            </w:pPr>
            <w:r w:rsidRPr="001A3A99">
              <w:rPr>
                <w:sz w:val="26"/>
                <w:szCs w:val="26"/>
              </w:rPr>
              <w:t>16 01 08</w:t>
            </w:r>
          </w:p>
        </w:tc>
        <w:tc>
          <w:tcPr>
            <w:tcW w:w="3516" w:type="dxa"/>
            <w:shd w:val="clear" w:color="auto" w:fill="auto"/>
            <w:vAlign w:val="center"/>
          </w:tcPr>
          <w:p w14:paraId="22013608" w14:textId="77777777" w:rsidR="007B7B80" w:rsidRPr="001A3A99" w:rsidRDefault="007B7B80" w:rsidP="006E77B7">
            <w:pPr>
              <w:spacing w:before="60" w:after="60"/>
              <w:jc w:val="both"/>
              <w:rPr>
                <w:sz w:val="26"/>
                <w:szCs w:val="26"/>
              </w:rPr>
            </w:pPr>
            <w:r w:rsidRPr="001A3A99">
              <w:rPr>
                <w:sz w:val="26"/>
                <w:szCs w:val="26"/>
              </w:rPr>
              <w:t>Dầu thải</w:t>
            </w:r>
          </w:p>
        </w:tc>
        <w:tc>
          <w:tcPr>
            <w:tcW w:w="1467" w:type="dxa"/>
            <w:tcBorders>
              <w:right w:val="single" w:sz="4" w:space="0" w:color="auto"/>
            </w:tcBorders>
            <w:shd w:val="clear" w:color="auto" w:fill="auto"/>
            <w:vAlign w:val="center"/>
          </w:tcPr>
          <w:p w14:paraId="6128F4C1" w14:textId="77777777" w:rsidR="007B7B80" w:rsidRPr="001A3A99" w:rsidRDefault="007B7B80" w:rsidP="00932537">
            <w:pPr>
              <w:spacing w:before="60" w:after="60"/>
              <w:jc w:val="center"/>
              <w:rPr>
                <w:sz w:val="26"/>
                <w:szCs w:val="26"/>
              </w:rPr>
            </w:pPr>
            <w:r w:rsidRPr="001A3A99">
              <w:rPr>
                <w:sz w:val="26"/>
                <w:szCs w:val="26"/>
              </w:rPr>
              <w:t>Lỏng</w:t>
            </w:r>
          </w:p>
        </w:tc>
        <w:tc>
          <w:tcPr>
            <w:tcW w:w="1548" w:type="dxa"/>
            <w:vAlign w:val="center"/>
          </w:tcPr>
          <w:p w14:paraId="411DA253" w14:textId="6BE92114" w:rsidR="007B7B80" w:rsidRPr="001A3A99" w:rsidRDefault="007B7B80" w:rsidP="00CE65FE">
            <w:pPr>
              <w:spacing w:before="60" w:after="60"/>
              <w:jc w:val="center"/>
              <w:rPr>
                <w:sz w:val="26"/>
                <w:szCs w:val="26"/>
              </w:rPr>
            </w:pPr>
            <w:r w:rsidRPr="001A3A99">
              <w:rPr>
                <w:sz w:val="26"/>
                <w:szCs w:val="26"/>
              </w:rPr>
              <w:t>12</w:t>
            </w:r>
          </w:p>
        </w:tc>
        <w:tc>
          <w:tcPr>
            <w:tcW w:w="1323" w:type="dxa"/>
            <w:vAlign w:val="center"/>
          </w:tcPr>
          <w:p w14:paraId="67A9822B" w14:textId="580A2AC5" w:rsidR="007B7B80" w:rsidRPr="001A3A99" w:rsidRDefault="007B7B80" w:rsidP="00D05DFA">
            <w:pPr>
              <w:spacing w:before="60" w:after="60"/>
              <w:jc w:val="center"/>
              <w:rPr>
                <w:sz w:val="26"/>
                <w:szCs w:val="26"/>
              </w:rPr>
            </w:pPr>
            <w:r w:rsidRPr="001A3A99">
              <w:rPr>
                <w:sz w:val="26"/>
                <w:szCs w:val="26"/>
              </w:rPr>
              <w:t>NH</w:t>
            </w:r>
          </w:p>
        </w:tc>
      </w:tr>
      <w:tr w:rsidR="001A3A99" w:rsidRPr="001A3A99" w14:paraId="3A82585B" w14:textId="6CF3ACF2" w:rsidTr="006E77B7">
        <w:trPr>
          <w:trHeight w:val="241"/>
          <w:jc w:val="center"/>
        </w:trPr>
        <w:tc>
          <w:tcPr>
            <w:tcW w:w="1195" w:type="dxa"/>
            <w:shd w:val="clear" w:color="auto" w:fill="auto"/>
            <w:vAlign w:val="center"/>
          </w:tcPr>
          <w:p w14:paraId="7A5E966E" w14:textId="4C6702D2" w:rsidR="007B7B80" w:rsidRPr="001A3A99" w:rsidRDefault="007B7B80" w:rsidP="00932537">
            <w:pPr>
              <w:spacing w:before="60" w:after="60"/>
              <w:jc w:val="center"/>
              <w:rPr>
                <w:sz w:val="26"/>
                <w:szCs w:val="26"/>
              </w:rPr>
            </w:pPr>
            <w:r w:rsidRPr="001A3A99">
              <w:rPr>
                <w:sz w:val="26"/>
                <w:szCs w:val="26"/>
              </w:rPr>
              <w:t>18 02 01</w:t>
            </w:r>
          </w:p>
        </w:tc>
        <w:tc>
          <w:tcPr>
            <w:tcW w:w="3516" w:type="dxa"/>
            <w:shd w:val="clear" w:color="auto" w:fill="auto"/>
            <w:vAlign w:val="center"/>
          </w:tcPr>
          <w:p w14:paraId="19BDFB24" w14:textId="72F66510" w:rsidR="007B7B80" w:rsidRPr="001A3A99" w:rsidRDefault="007B7B80" w:rsidP="006E77B7">
            <w:pPr>
              <w:spacing w:before="60" w:after="60"/>
              <w:jc w:val="both"/>
              <w:rPr>
                <w:sz w:val="26"/>
                <w:szCs w:val="26"/>
              </w:rPr>
            </w:pPr>
            <w:r w:rsidRPr="001A3A99">
              <w:rPr>
                <w:sz w:val="26"/>
                <w:szCs w:val="26"/>
              </w:rPr>
              <w:t>Chất hấp thụ, vật liệu lọc, giẻ lau, vải bảo vệ thải bị nhiễm các thành phần nguy hại</w:t>
            </w:r>
          </w:p>
        </w:tc>
        <w:tc>
          <w:tcPr>
            <w:tcW w:w="1467" w:type="dxa"/>
            <w:tcBorders>
              <w:right w:val="single" w:sz="4" w:space="0" w:color="auto"/>
            </w:tcBorders>
            <w:shd w:val="clear" w:color="auto" w:fill="auto"/>
            <w:vAlign w:val="center"/>
          </w:tcPr>
          <w:p w14:paraId="5E985A6D" w14:textId="77777777" w:rsidR="007B7B80" w:rsidRPr="001A3A99" w:rsidRDefault="007B7B80" w:rsidP="00932537">
            <w:pPr>
              <w:spacing w:before="60" w:after="60"/>
              <w:jc w:val="center"/>
              <w:rPr>
                <w:sz w:val="26"/>
                <w:szCs w:val="26"/>
              </w:rPr>
            </w:pPr>
            <w:r w:rsidRPr="001A3A99">
              <w:rPr>
                <w:sz w:val="26"/>
                <w:szCs w:val="26"/>
              </w:rPr>
              <w:t>Rắn</w:t>
            </w:r>
          </w:p>
        </w:tc>
        <w:tc>
          <w:tcPr>
            <w:tcW w:w="1548" w:type="dxa"/>
            <w:vAlign w:val="center"/>
          </w:tcPr>
          <w:p w14:paraId="347F60C9" w14:textId="772208F2" w:rsidR="007B7B80" w:rsidRPr="001A3A99" w:rsidRDefault="007B7B80" w:rsidP="00CE65FE">
            <w:pPr>
              <w:spacing w:before="60" w:after="60"/>
              <w:jc w:val="center"/>
              <w:rPr>
                <w:sz w:val="26"/>
                <w:szCs w:val="26"/>
              </w:rPr>
            </w:pPr>
            <w:r w:rsidRPr="001A3A99">
              <w:rPr>
                <w:sz w:val="26"/>
                <w:szCs w:val="26"/>
              </w:rPr>
              <w:t>37</w:t>
            </w:r>
          </w:p>
        </w:tc>
        <w:tc>
          <w:tcPr>
            <w:tcW w:w="1323" w:type="dxa"/>
            <w:vAlign w:val="center"/>
          </w:tcPr>
          <w:p w14:paraId="5B3EAD62" w14:textId="1917B3FE" w:rsidR="007B7B80" w:rsidRPr="001A3A99" w:rsidRDefault="007B7B80" w:rsidP="00D05DFA">
            <w:pPr>
              <w:spacing w:before="60" w:after="60"/>
              <w:jc w:val="center"/>
              <w:rPr>
                <w:sz w:val="26"/>
                <w:szCs w:val="26"/>
              </w:rPr>
            </w:pPr>
            <w:r w:rsidRPr="001A3A99">
              <w:rPr>
                <w:sz w:val="26"/>
                <w:szCs w:val="26"/>
              </w:rPr>
              <w:t>KS</w:t>
            </w:r>
          </w:p>
        </w:tc>
      </w:tr>
      <w:tr w:rsidR="001A3A99" w:rsidRPr="001A3A99" w14:paraId="1192446E" w14:textId="0E8E70FB" w:rsidTr="006E77B7">
        <w:trPr>
          <w:trHeight w:val="248"/>
          <w:jc w:val="center"/>
        </w:trPr>
        <w:tc>
          <w:tcPr>
            <w:tcW w:w="1195" w:type="dxa"/>
            <w:shd w:val="clear" w:color="auto" w:fill="auto"/>
            <w:vAlign w:val="center"/>
          </w:tcPr>
          <w:p w14:paraId="358470DA" w14:textId="1492AC98" w:rsidR="007B7B80" w:rsidRPr="001A3A99" w:rsidRDefault="007B7B80" w:rsidP="00932537">
            <w:pPr>
              <w:spacing w:before="60" w:after="60"/>
              <w:jc w:val="center"/>
              <w:rPr>
                <w:sz w:val="26"/>
                <w:szCs w:val="26"/>
              </w:rPr>
            </w:pPr>
            <w:r w:rsidRPr="001A3A99">
              <w:rPr>
                <w:sz w:val="26"/>
                <w:szCs w:val="26"/>
              </w:rPr>
              <w:t>16 01 06</w:t>
            </w:r>
          </w:p>
        </w:tc>
        <w:tc>
          <w:tcPr>
            <w:tcW w:w="3516" w:type="dxa"/>
            <w:shd w:val="clear" w:color="auto" w:fill="auto"/>
            <w:vAlign w:val="center"/>
          </w:tcPr>
          <w:p w14:paraId="34EA3436" w14:textId="77777777" w:rsidR="007B7B80" w:rsidRPr="001A3A99" w:rsidRDefault="007B7B80" w:rsidP="006E77B7">
            <w:pPr>
              <w:spacing w:before="60" w:after="60"/>
              <w:jc w:val="both"/>
              <w:rPr>
                <w:sz w:val="26"/>
                <w:szCs w:val="26"/>
              </w:rPr>
            </w:pPr>
            <w:r w:rsidRPr="001A3A99">
              <w:rPr>
                <w:sz w:val="26"/>
                <w:szCs w:val="26"/>
              </w:rPr>
              <w:t>Bóng đèn huỳnh quang thải</w:t>
            </w:r>
          </w:p>
        </w:tc>
        <w:tc>
          <w:tcPr>
            <w:tcW w:w="1467" w:type="dxa"/>
            <w:tcBorders>
              <w:right w:val="single" w:sz="4" w:space="0" w:color="auto"/>
            </w:tcBorders>
            <w:shd w:val="clear" w:color="auto" w:fill="auto"/>
            <w:vAlign w:val="center"/>
          </w:tcPr>
          <w:p w14:paraId="4C904924" w14:textId="77777777" w:rsidR="007B7B80" w:rsidRPr="001A3A99" w:rsidRDefault="007B7B80" w:rsidP="00932537">
            <w:pPr>
              <w:spacing w:before="60" w:after="60"/>
              <w:jc w:val="center"/>
              <w:rPr>
                <w:sz w:val="26"/>
                <w:szCs w:val="26"/>
              </w:rPr>
            </w:pPr>
            <w:r w:rsidRPr="001A3A99">
              <w:rPr>
                <w:sz w:val="26"/>
                <w:szCs w:val="26"/>
              </w:rPr>
              <w:t>Rắn</w:t>
            </w:r>
          </w:p>
        </w:tc>
        <w:tc>
          <w:tcPr>
            <w:tcW w:w="1548" w:type="dxa"/>
            <w:vAlign w:val="center"/>
          </w:tcPr>
          <w:p w14:paraId="4396F8FD" w14:textId="41C48098" w:rsidR="007B7B80" w:rsidRPr="001A3A99" w:rsidRDefault="007B7B80" w:rsidP="00CE65FE">
            <w:pPr>
              <w:spacing w:before="60" w:after="60"/>
              <w:jc w:val="center"/>
              <w:rPr>
                <w:sz w:val="26"/>
                <w:szCs w:val="26"/>
              </w:rPr>
            </w:pPr>
            <w:r w:rsidRPr="001A3A99">
              <w:rPr>
                <w:sz w:val="26"/>
                <w:szCs w:val="26"/>
              </w:rPr>
              <w:t>15</w:t>
            </w:r>
          </w:p>
        </w:tc>
        <w:tc>
          <w:tcPr>
            <w:tcW w:w="1323" w:type="dxa"/>
            <w:vAlign w:val="center"/>
          </w:tcPr>
          <w:p w14:paraId="099101A3" w14:textId="3D60C461" w:rsidR="007B7B80" w:rsidRPr="001A3A99" w:rsidRDefault="007B7B80" w:rsidP="00D05DFA">
            <w:pPr>
              <w:spacing w:before="60" w:after="60"/>
              <w:jc w:val="center"/>
              <w:rPr>
                <w:sz w:val="26"/>
                <w:szCs w:val="26"/>
              </w:rPr>
            </w:pPr>
            <w:r w:rsidRPr="001A3A99">
              <w:rPr>
                <w:sz w:val="26"/>
                <w:szCs w:val="26"/>
              </w:rPr>
              <w:t>NH</w:t>
            </w:r>
          </w:p>
        </w:tc>
      </w:tr>
      <w:tr w:rsidR="001A3A99" w:rsidRPr="001A3A99" w14:paraId="5A845334" w14:textId="1AF88363" w:rsidTr="006E77B7">
        <w:trPr>
          <w:trHeight w:val="423"/>
          <w:jc w:val="center"/>
        </w:trPr>
        <w:tc>
          <w:tcPr>
            <w:tcW w:w="1195" w:type="dxa"/>
            <w:shd w:val="clear" w:color="auto" w:fill="auto"/>
            <w:vAlign w:val="center"/>
          </w:tcPr>
          <w:p w14:paraId="3357DFFE" w14:textId="037EEBF9" w:rsidR="007B7B80" w:rsidRPr="001A3A99" w:rsidRDefault="007B7B80" w:rsidP="00932537">
            <w:pPr>
              <w:spacing w:before="60" w:after="60"/>
              <w:jc w:val="center"/>
              <w:rPr>
                <w:sz w:val="26"/>
                <w:szCs w:val="26"/>
              </w:rPr>
            </w:pPr>
            <w:r w:rsidRPr="001A3A99">
              <w:rPr>
                <w:sz w:val="26"/>
                <w:szCs w:val="26"/>
              </w:rPr>
              <w:t>13 02 01</w:t>
            </w:r>
          </w:p>
        </w:tc>
        <w:tc>
          <w:tcPr>
            <w:tcW w:w="3516" w:type="dxa"/>
            <w:tcBorders>
              <w:right w:val="single" w:sz="4" w:space="0" w:color="auto"/>
            </w:tcBorders>
            <w:shd w:val="clear" w:color="auto" w:fill="auto"/>
            <w:vAlign w:val="center"/>
          </w:tcPr>
          <w:p w14:paraId="4D38D74F" w14:textId="6CBEC429" w:rsidR="007B7B80" w:rsidRPr="001A3A99" w:rsidRDefault="007B7B80" w:rsidP="006E77B7">
            <w:pPr>
              <w:spacing w:before="60" w:after="60"/>
              <w:jc w:val="both"/>
              <w:rPr>
                <w:sz w:val="26"/>
                <w:szCs w:val="26"/>
              </w:rPr>
            </w:pPr>
            <w:r w:rsidRPr="001A3A99">
              <w:rPr>
                <w:sz w:val="26"/>
                <w:szCs w:val="26"/>
              </w:rPr>
              <w:t>Chất thải lây nhiễm (bao gồm cả chất thải sắc nhọn) như vỏ thuốc thú ý, bơm kim tiêm thải</w:t>
            </w:r>
          </w:p>
        </w:tc>
        <w:tc>
          <w:tcPr>
            <w:tcW w:w="1467" w:type="dxa"/>
            <w:tcBorders>
              <w:left w:val="single" w:sz="4" w:space="0" w:color="auto"/>
              <w:right w:val="single" w:sz="4" w:space="0" w:color="auto"/>
            </w:tcBorders>
            <w:shd w:val="clear" w:color="auto" w:fill="auto"/>
            <w:vAlign w:val="center"/>
          </w:tcPr>
          <w:p w14:paraId="1E2DC376" w14:textId="77777777" w:rsidR="007B7B80" w:rsidRPr="001A3A99" w:rsidRDefault="007B7B80" w:rsidP="00932537">
            <w:pPr>
              <w:spacing w:before="60" w:after="60"/>
              <w:jc w:val="center"/>
              <w:rPr>
                <w:sz w:val="26"/>
                <w:szCs w:val="26"/>
              </w:rPr>
            </w:pPr>
            <w:r w:rsidRPr="001A3A99">
              <w:rPr>
                <w:sz w:val="26"/>
                <w:szCs w:val="26"/>
              </w:rPr>
              <w:t>Rắn</w:t>
            </w:r>
          </w:p>
        </w:tc>
        <w:tc>
          <w:tcPr>
            <w:tcW w:w="1548" w:type="dxa"/>
            <w:vAlign w:val="center"/>
          </w:tcPr>
          <w:p w14:paraId="747FBDFE" w14:textId="42230C11" w:rsidR="007B7B80" w:rsidRPr="001A3A99" w:rsidRDefault="007B7B80" w:rsidP="00932537">
            <w:pPr>
              <w:spacing w:before="60" w:after="60"/>
              <w:jc w:val="center"/>
              <w:rPr>
                <w:sz w:val="26"/>
                <w:szCs w:val="26"/>
              </w:rPr>
            </w:pPr>
            <w:r w:rsidRPr="001A3A99">
              <w:rPr>
                <w:sz w:val="26"/>
                <w:szCs w:val="26"/>
              </w:rPr>
              <w:t>50</w:t>
            </w:r>
          </w:p>
        </w:tc>
        <w:tc>
          <w:tcPr>
            <w:tcW w:w="1323" w:type="dxa"/>
            <w:vAlign w:val="center"/>
          </w:tcPr>
          <w:p w14:paraId="4AD53725" w14:textId="445AA46A" w:rsidR="007B7B80" w:rsidRPr="001A3A99" w:rsidRDefault="007B7B80" w:rsidP="00D05DFA">
            <w:pPr>
              <w:spacing w:before="60" w:after="60"/>
              <w:jc w:val="center"/>
              <w:rPr>
                <w:sz w:val="26"/>
                <w:szCs w:val="26"/>
              </w:rPr>
            </w:pPr>
            <w:r w:rsidRPr="001A3A99">
              <w:rPr>
                <w:sz w:val="26"/>
                <w:szCs w:val="26"/>
              </w:rPr>
              <w:t>NH</w:t>
            </w:r>
          </w:p>
        </w:tc>
      </w:tr>
      <w:tr w:rsidR="001A3A99" w:rsidRPr="001A3A99" w14:paraId="0D89BD51" w14:textId="70B15989" w:rsidTr="006E77B7">
        <w:trPr>
          <w:trHeight w:val="256"/>
          <w:jc w:val="center"/>
        </w:trPr>
        <w:tc>
          <w:tcPr>
            <w:tcW w:w="1195" w:type="dxa"/>
            <w:tcBorders>
              <w:right w:val="single" w:sz="4" w:space="0" w:color="auto"/>
            </w:tcBorders>
            <w:shd w:val="clear" w:color="auto" w:fill="auto"/>
            <w:vAlign w:val="center"/>
          </w:tcPr>
          <w:p w14:paraId="2178E309" w14:textId="7D58D1BC" w:rsidR="007B7B80" w:rsidRPr="001A3A99" w:rsidRDefault="007B7B80" w:rsidP="007B7B80">
            <w:pPr>
              <w:spacing w:before="60" w:after="60"/>
              <w:jc w:val="center"/>
              <w:rPr>
                <w:sz w:val="26"/>
                <w:szCs w:val="26"/>
              </w:rPr>
            </w:pPr>
          </w:p>
        </w:tc>
        <w:tc>
          <w:tcPr>
            <w:tcW w:w="3516" w:type="dxa"/>
            <w:tcBorders>
              <w:right w:val="single" w:sz="4" w:space="0" w:color="auto"/>
            </w:tcBorders>
            <w:shd w:val="clear" w:color="auto" w:fill="auto"/>
            <w:vAlign w:val="center"/>
          </w:tcPr>
          <w:p w14:paraId="09FD4832" w14:textId="0019EAFE" w:rsidR="007B7B80" w:rsidRPr="001A3A99" w:rsidRDefault="007B7B80" w:rsidP="00932537">
            <w:pPr>
              <w:spacing w:before="60" w:after="60"/>
              <w:jc w:val="center"/>
              <w:rPr>
                <w:sz w:val="26"/>
                <w:szCs w:val="26"/>
              </w:rPr>
            </w:pPr>
            <w:r w:rsidRPr="001A3A99">
              <w:rPr>
                <w:b/>
                <w:sz w:val="26"/>
                <w:szCs w:val="26"/>
              </w:rPr>
              <w:t>Tổng</w:t>
            </w:r>
          </w:p>
        </w:tc>
        <w:tc>
          <w:tcPr>
            <w:tcW w:w="1467" w:type="dxa"/>
            <w:tcBorders>
              <w:right w:val="single" w:sz="4" w:space="0" w:color="auto"/>
            </w:tcBorders>
            <w:shd w:val="clear" w:color="auto" w:fill="auto"/>
            <w:vAlign w:val="center"/>
          </w:tcPr>
          <w:p w14:paraId="7DCCE6AB" w14:textId="77777777" w:rsidR="007B7B80" w:rsidRPr="001A3A99" w:rsidRDefault="007B7B80" w:rsidP="007B7B80">
            <w:pPr>
              <w:spacing w:before="60" w:after="60"/>
              <w:jc w:val="center"/>
              <w:rPr>
                <w:sz w:val="26"/>
                <w:szCs w:val="26"/>
              </w:rPr>
            </w:pPr>
          </w:p>
        </w:tc>
        <w:tc>
          <w:tcPr>
            <w:tcW w:w="1548" w:type="dxa"/>
            <w:shd w:val="clear" w:color="auto" w:fill="auto"/>
            <w:vAlign w:val="center"/>
          </w:tcPr>
          <w:p w14:paraId="35AA8E63" w14:textId="7CEF278A" w:rsidR="007B7B80" w:rsidRPr="001A3A99" w:rsidRDefault="007B7B80" w:rsidP="00CE65FE">
            <w:pPr>
              <w:spacing w:before="60" w:after="60"/>
              <w:jc w:val="center"/>
              <w:rPr>
                <w:sz w:val="26"/>
                <w:szCs w:val="26"/>
              </w:rPr>
            </w:pPr>
            <w:r w:rsidRPr="001A3A99">
              <w:rPr>
                <w:sz w:val="26"/>
                <w:szCs w:val="26"/>
              </w:rPr>
              <w:t>114</w:t>
            </w:r>
          </w:p>
        </w:tc>
        <w:tc>
          <w:tcPr>
            <w:tcW w:w="1323" w:type="dxa"/>
          </w:tcPr>
          <w:p w14:paraId="5EC4C777" w14:textId="77777777" w:rsidR="007B7B80" w:rsidRPr="001A3A99" w:rsidRDefault="007B7B80" w:rsidP="00932537">
            <w:pPr>
              <w:spacing w:before="60" w:after="60"/>
              <w:jc w:val="center"/>
              <w:rPr>
                <w:sz w:val="26"/>
                <w:szCs w:val="26"/>
              </w:rPr>
            </w:pPr>
          </w:p>
        </w:tc>
      </w:tr>
    </w:tbl>
    <w:bookmarkEnd w:id="473"/>
    <w:bookmarkEnd w:id="474"/>
    <w:bookmarkEnd w:id="475"/>
    <w:bookmarkEnd w:id="476"/>
    <w:bookmarkEnd w:id="477"/>
    <w:bookmarkEnd w:id="478"/>
    <w:bookmarkEnd w:id="479"/>
    <w:p w14:paraId="45A2B6B1" w14:textId="76F19A92" w:rsidR="003775E3" w:rsidRPr="001A3A99" w:rsidRDefault="003775E3" w:rsidP="00290BB7">
      <w:pPr>
        <w:spacing w:before="120" w:after="120" w:line="360" w:lineRule="exact"/>
        <w:ind w:firstLine="720"/>
        <w:jc w:val="both"/>
        <w:rPr>
          <w:b/>
          <w:sz w:val="28"/>
          <w:szCs w:val="28"/>
        </w:rPr>
      </w:pPr>
      <w:r w:rsidRPr="001A3A99">
        <w:rPr>
          <w:i/>
          <w:sz w:val="28"/>
          <w:szCs w:val="28"/>
          <w:u w:val="single"/>
        </w:rPr>
        <w:t>Ghi chú:</w:t>
      </w:r>
      <w:r w:rsidRPr="001A3A99">
        <w:rPr>
          <w:b/>
          <w:sz w:val="28"/>
          <w:szCs w:val="28"/>
        </w:rPr>
        <w:t xml:space="preserve"> </w:t>
      </w:r>
      <w:r w:rsidRPr="001A3A99">
        <w:rPr>
          <w:i/>
          <w:sz w:val="28"/>
          <w:szCs w:val="28"/>
        </w:rPr>
        <w:t xml:space="preserve">Ngoài các loại chất thải nguy hại phát sinh thường xuyên như đã nêu, trong quá trình hoạt động của dự án còn có thể phát sinh chất thải nguy hại là Pin thải từ hệ thống điện mặt trời. Tuy nhiên toàn bộ lượng pin thải phát sinh từ hệ thống điện năng lượng mặt trời </w:t>
      </w:r>
      <w:r w:rsidR="008F5798" w:rsidRPr="001A3A99">
        <w:rPr>
          <w:i/>
          <w:sz w:val="28"/>
          <w:szCs w:val="28"/>
        </w:rPr>
        <w:t>của</w:t>
      </w:r>
      <w:r w:rsidRPr="001A3A99">
        <w:rPr>
          <w:i/>
          <w:sz w:val="28"/>
          <w:szCs w:val="28"/>
        </w:rPr>
        <w:t xml:space="preserve"> dự án trong suốt quá trình bảo hành</w:t>
      </w:r>
      <w:r w:rsidR="008F5798" w:rsidRPr="001A3A99">
        <w:rPr>
          <w:i/>
          <w:sz w:val="28"/>
          <w:szCs w:val="28"/>
        </w:rPr>
        <w:t xml:space="preserve"> hệ thống</w:t>
      </w:r>
      <w:r w:rsidRPr="001A3A99">
        <w:rPr>
          <w:i/>
          <w:sz w:val="28"/>
          <w:szCs w:val="28"/>
        </w:rPr>
        <w:t xml:space="preserve"> (20 năm) sẽ do đơn vị cung cấp lắp đặt hệ thống điện năng lượng tiến hành</w:t>
      </w:r>
      <w:r w:rsidRPr="001A3A99">
        <w:rPr>
          <w:b/>
          <w:i/>
          <w:sz w:val="28"/>
          <w:szCs w:val="28"/>
        </w:rPr>
        <w:t xml:space="preserve"> </w:t>
      </w:r>
      <w:r w:rsidRPr="001A3A99">
        <w:rPr>
          <w:i/>
          <w:sz w:val="28"/>
          <w:szCs w:val="28"/>
        </w:rPr>
        <w:t>thu gom và đưa đi xử lý theo quy định của pháp luật</w:t>
      </w:r>
      <w:r w:rsidRPr="001A3A99">
        <w:rPr>
          <w:sz w:val="28"/>
          <w:szCs w:val="28"/>
        </w:rPr>
        <w:t>.</w:t>
      </w:r>
    </w:p>
    <w:p w14:paraId="78308332" w14:textId="77777777" w:rsidR="00FC6F8D" w:rsidRPr="001A3A99" w:rsidRDefault="00FC6F8D" w:rsidP="00290BB7">
      <w:pPr>
        <w:numPr>
          <w:ilvl w:val="0"/>
          <w:numId w:val="38"/>
        </w:numPr>
        <w:tabs>
          <w:tab w:val="clear" w:pos="1080"/>
          <w:tab w:val="num" w:pos="480"/>
        </w:tabs>
        <w:spacing w:before="120" w:after="120" w:line="360" w:lineRule="exact"/>
        <w:ind w:left="0" w:firstLine="0"/>
        <w:jc w:val="both"/>
        <w:rPr>
          <w:b/>
          <w:sz w:val="28"/>
          <w:szCs w:val="28"/>
          <w:lang w:val="vi-VN"/>
        </w:rPr>
      </w:pPr>
      <w:r w:rsidRPr="001A3A99">
        <w:rPr>
          <w:b/>
          <w:sz w:val="28"/>
          <w:szCs w:val="28"/>
          <w:lang w:val="vi-VN"/>
        </w:rPr>
        <w:t>Đánh giá đối tượng, quy mô chịu tác động của chất thải:</w:t>
      </w:r>
    </w:p>
    <w:p w14:paraId="78260CE5" w14:textId="77777777" w:rsidR="00FC6F8D" w:rsidRPr="001A3A99" w:rsidRDefault="00FC6F8D" w:rsidP="00290BB7">
      <w:pPr>
        <w:spacing w:before="120" w:after="120" w:line="360" w:lineRule="exact"/>
        <w:ind w:firstLine="720"/>
        <w:jc w:val="both"/>
        <w:rPr>
          <w:i/>
          <w:iCs/>
          <w:sz w:val="28"/>
          <w:szCs w:val="28"/>
          <w:lang w:val="vi-VN"/>
        </w:rPr>
      </w:pPr>
      <w:r w:rsidRPr="001A3A99">
        <w:rPr>
          <w:i/>
          <w:iCs/>
          <w:sz w:val="28"/>
          <w:szCs w:val="28"/>
          <w:lang w:val="vi-VN"/>
        </w:rPr>
        <w:t xml:space="preserve">* Đối tượng chịu tác động: </w:t>
      </w:r>
    </w:p>
    <w:p w14:paraId="66C9B795" w14:textId="5782F576" w:rsidR="00FC6F8D" w:rsidRPr="001A3A99" w:rsidRDefault="00FC6F8D" w:rsidP="00290BB7">
      <w:pPr>
        <w:spacing w:before="120" w:after="120" w:line="360" w:lineRule="exact"/>
        <w:ind w:firstLine="720"/>
        <w:jc w:val="both"/>
        <w:rPr>
          <w:sz w:val="28"/>
          <w:szCs w:val="28"/>
          <w:lang w:val="pl-PL"/>
        </w:rPr>
      </w:pPr>
      <w:r w:rsidRPr="001A3A99">
        <w:rPr>
          <w:sz w:val="28"/>
          <w:szCs w:val="28"/>
          <w:lang w:val="vi-VN"/>
        </w:rPr>
        <w:t xml:space="preserve">- </w:t>
      </w:r>
      <w:r w:rsidRPr="001A3A99">
        <w:rPr>
          <w:sz w:val="28"/>
          <w:szCs w:val="28"/>
          <w:lang w:val="pl-PL"/>
        </w:rPr>
        <w:t>C</w:t>
      </w:r>
      <w:r w:rsidRPr="001A3A99">
        <w:rPr>
          <w:sz w:val="28"/>
          <w:szCs w:val="28"/>
          <w:lang w:val="vi-VN"/>
        </w:rPr>
        <w:t xml:space="preserve">án bộ công nhân viên làm việc tại </w:t>
      </w:r>
      <w:r w:rsidRPr="001A3A99">
        <w:rPr>
          <w:sz w:val="28"/>
          <w:szCs w:val="28"/>
          <w:lang w:val="pl-PL"/>
        </w:rPr>
        <w:t>trang trại</w:t>
      </w:r>
    </w:p>
    <w:p w14:paraId="6394BBD9" w14:textId="560F8FB3" w:rsidR="00FC6F8D" w:rsidRPr="001A3A99" w:rsidRDefault="00FC6F8D" w:rsidP="00290BB7">
      <w:pPr>
        <w:spacing w:before="120" w:after="120" w:line="360" w:lineRule="exact"/>
        <w:ind w:firstLine="720"/>
        <w:jc w:val="both"/>
        <w:rPr>
          <w:b/>
          <w:sz w:val="28"/>
          <w:szCs w:val="28"/>
          <w:lang w:val="vi-VN"/>
        </w:rPr>
      </w:pPr>
      <w:r w:rsidRPr="001A3A99">
        <w:rPr>
          <w:sz w:val="28"/>
          <w:szCs w:val="28"/>
          <w:lang w:val="vi-VN"/>
        </w:rPr>
        <w:t xml:space="preserve">- Môi trường đất, môi trường nước </w:t>
      </w:r>
      <w:r w:rsidRPr="001A3A99">
        <w:rPr>
          <w:sz w:val="28"/>
          <w:szCs w:val="28"/>
          <w:lang w:val="pl-PL"/>
        </w:rPr>
        <w:t xml:space="preserve">xung quanh </w:t>
      </w:r>
      <w:r w:rsidR="00EF43D0" w:rsidRPr="001A3A99">
        <w:rPr>
          <w:sz w:val="28"/>
          <w:szCs w:val="28"/>
          <w:lang w:val="pl-PL"/>
        </w:rPr>
        <w:t>khu vực thực hiện dự án</w:t>
      </w:r>
      <w:r w:rsidRPr="001A3A99">
        <w:rPr>
          <w:sz w:val="28"/>
          <w:szCs w:val="28"/>
          <w:lang w:val="pl-PL"/>
        </w:rPr>
        <w:t>.</w:t>
      </w:r>
    </w:p>
    <w:p w14:paraId="5BF7632D" w14:textId="77777777" w:rsidR="00FC6F8D" w:rsidRPr="001A3A99" w:rsidRDefault="00FC6F8D" w:rsidP="00290BB7">
      <w:pPr>
        <w:spacing w:before="120" w:after="120" w:line="360" w:lineRule="exact"/>
        <w:jc w:val="both"/>
        <w:rPr>
          <w:i/>
          <w:sz w:val="28"/>
          <w:szCs w:val="28"/>
          <w:lang w:val="vi-VN"/>
        </w:rPr>
      </w:pPr>
      <w:r w:rsidRPr="001A3A99">
        <w:rPr>
          <w:i/>
          <w:sz w:val="28"/>
          <w:szCs w:val="28"/>
          <w:lang w:val="vi-VN"/>
        </w:rPr>
        <w:t>(1) Chất thải rắn.</w:t>
      </w:r>
    </w:p>
    <w:p w14:paraId="3CA48C0A" w14:textId="77777777" w:rsidR="00FC6F8D" w:rsidRPr="001A3A99" w:rsidRDefault="00FC6F8D" w:rsidP="00290BB7">
      <w:pPr>
        <w:pStyle w:val="BodyTextIndent"/>
        <w:spacing w:before="120" w:line="360" w:lineRule="exact"/>
        <w:ind w:left="0" w:firstLine="720"/>
        <w:jc w:val="both"/>
        <w:rPr>
          <w:lang w:val="vi-VN"/>
        </w:rPr>
      </w:pPr>
      <w:r w:rsidRPr="001A3A99">
        <w:rPr>
          <w:lang w:val="vi-VN"/>
        </w:rPr>
        <w:t xml:space="preserve">Chất thải rắn phát sinh trong giai đoạn hoạt động của Dự án bao gồm chất thải sinh hoạt và chất thải chăn nuôi. </w:t>
      </w:r>
    </w:p>
    <w:p w14:paraId="0F9D3B8B" w14:textId="77777777" w:rsidR="00FC6F8D" w:rsidRPr="001A3A99" w:rsidRDefault="00FC6F8D" w:rsidP="00290BB7">
      <w:pPr>
        <w:pStyle w:val="BodyTextIndent"/>
        <w:spacing w:before="120" w:line="380" w:lineRule="exact"/>
        <w:ind w:left="0" w:firstLine="720"/>
        <w:jc w:val="both"/>
        <w:rPr>
          <w:lang w:val="vi-VN"/>
        </w:rPr>
      </w:pPr>
      <w:r w:rsidRPr="001A3A99">
        <w:rPr>
          <w:lang w:val="vi-VN"/>
        </w:rPr>
        <w:t>- Chất thải sinh hoạt có thành phần là các hợp chất hữu cơ, khi bị phân huỷ bởi các quá trình sinh học yếm khí, hiếu khí,... sinh ra các khí thải: SO</w:t>
      </w:r>
      <w:r w:rsidRPr="001A3A99">
        <w:rPr>
          <w:vertAlign w:val="subscript"/>
          <w:lang w:val="vi-VN"/>
        </w:rPr>
        <w:t>2</w:t>
      </w:r>
      <w:r w:rsidRPr="001A3A99">
        <w:rPr>
          <w:lang w:val="vi-VN"/>
        </w:rPr>
        <w:t>, H</w:t>
      </w:r>
      <w:r w:rsidRPr="001A3A99">
        <w:rPr>
          <w:vertAlign w:val="subscript"/>
          <w:lang w:val="vi-VN"/>
        </w:rPr>
        <w:t>2</w:t>
      </w:r>
      <w:r w:rsidRPr="001A3A99">
        <w:rPr>
          <w:lang w:val="vi-VN"/>
        </w:rPr>
        <w:t>S, CH</w:t>
      </w:r>
      <w:r w:rsidRPr="001A3A99">
        <w:rPr>
          <w:vertAlign w:val="subscript"/>
          <w:lang w:val="vi-VN"/>
        </w:rPr>
        <w:t>4</w:t>
      </w:r>
      <w:r w:rsidRPr="001A3A99">
        <w:rPr>
          <w:lang w:val="vi-VN"/>
        </w:rPr>
        <w:t>, NH</w:t>
      </w:r>
      <w:r w:rsidRPr="001A3A99">
        <w:rPr>
          <w:vertAlign w:val="subscript"/>
          <w:lang w:val="vi-VN"/>
        </w:rPr>
        <w:t>3</w:t>
      </w:r>
      <w:r w:rsidRPr="001A3A99">
        <w:rPr>
          <w:lang w:val="vi-VN"/>
        </w:rPr>
        <w:t xml:space="preserve">... các khí này có mùi khó chịu. Đồng thời, chất thải sinh hoạt bị phân huỷ tạo điều kiện cho vi khuẩn có hại, ruồi muỗi phát triển, là nguyên nhân gây nên các dịch bệnh. </w:t>
      </w:r>
    </w:p>
    <w:p w14:paraId="1E020A28" w14:textId="77777777" w:rsidR="00FC6F8D" w:rsidRPr="001A3A99" w:rsidRDefault="00FC6F8D" w:rsidP="00290BB7">
      <w:pPr>
        <w:autoSpaceDE w:val="0"/>
        <w:autoSpaceDN w:val="0"/>
        <w:adjustRightInd w:val="0"/>
        <w:spacing w:before="120" w:after="120" w:line="380" w:lineRule="exact"/>
        <w:ind w:firstLine="720"/>
        <w:jc w:val="both"/>
        <w:rPr>
          <w:sz w:val="28"/>
          <w:szCs w:val="28"/>
          <w:lang w:val="vi-VN"/>
        </w:rPr>
      </w:pPr>
      <w:r w:rsidRPr="001A3A99">
        <w:rPr>
          <w:sz w:val="28"/>
          <w:szCs w:val="28"/>
          <w:lang w:val="vi-VN"/>
        </w:rPr>
        <w:t xml:space="preserve">- Chất thải chăn nuôi khi phân hủy sẽ phát sinh mùi khó chịu, </w:t>
      </w:r>
      <w:r w:rsidRPr="001A3A99">
        <w:rPr>
          <w:spacing w:val="-2"/>
          <w:sz w:val="28"/>
          <w:szCs w:val="28"/>
          <w:lang w:val="vi-VN"/>
        </w:rPr>
        <w:t>là môi trường thuận lợi để vi khuẩn phát triển, trong đó có vi khuẩn gây bệnh - là ổ dịch tiềm tàng nếu có dịch bệnh bùng phát. Chất thải chăn nuôi</w:t>
      </w:r>
      <w:r w:rsidRPr="001A3A99">
        <w:rPr>
          <w:sz w:val="28"/>
          <w:szCs w:val="28"/>
          <w:lang w:val="vi-VN"/>
        </w:rPr>
        <w:t xml:space="preserve"> ảnh hưởng trực tiếp đến chất lượng môi trường không khí và sức khỏe công nhân lao động trực tiếp tại trang trại chăn nuôi.</w:t>
      </w:r>
    </w:p>
    <w:p w14:paraId="4F4C5F05" w14:textId="77777777" w:rsidR="00FC6F8D" w:rsidRPr="001A3A99" w:rsidRDefault="00FC6F8D" w:rsidP="00290BB7">
      <w:pPr>
        <w:spacing w:before="120" w:after="120" w:line="380" w:lineRule="exact"/>
        <w:jc w:val="both"/>
        <w:rPr>
          <w:i/>
          <w:sz w:val="28"/>
          <w:szCs w:val="28"/>
          <w:lang w:val="vi-VN"/>
        </w:rPr>
      </w:pPr>
      <w:r w:rsidRPr="001A3A99">
        <w:rPr>
          <w:i/>
          <w:sz w:val="28"/>
          <w:szCs w:val="28"/>
          <w:lang w:val="vi-VN"/>
        </w:rPr>
        <w:lastRenderedPageBreak/>
        <w:t>(2) Chất thải nguy hại.</w:t>
      </w:r>
    </w:p>
    <w:p w14:paraId="3FE62F63" w14:textId="77777777" w:rsidR="00FC6F8D" w:rsidRPr="001A3A99" w:rsidRDefault="00FC6F8D" w:rsidP="00290BB7">
      <w:pPr>
        <w:spacing w:before="120" w:after="120" w:line="380" w:lineRule="exact"/>
        <w:ind w:firstLine="720"/>
        <w:jc w:val="both"/>
        <w:rPr>
          <w:bCs/>
          <w:iCs/>
          <w:sz w:val="28"/>
          <w:szCs w:val="28"/>
          <w:lang w:val="vi-VN"/>
        </w:rPr>
      </w:pPr>
      <w:r w:rsidRPr="001A3A99">
        <w:rPr>
          <w:sz w:val="28"/>
          <w:szCs w:val="28"/>
          <w:lang w:val="vi-VN"/>
        </w:rPr>
        <w:t xml:space="preserve">Chất thải nguy hại có khả năng gây độc tiềm tàng đối với động, thực vật và sức khoẻ con người nếu như không được quản lý theo đúng quy định. Ảnh hưởng của chất thải nguy hại đối với sức khoẻ con người là rất lớn </w:t>
      </w:r>
    </w:p>
    <w:p w14:paraId="7CB4CA5E" w14:textId="77777777" w:rsidR="00FC6F8D" w:rsidRPr="001A3A99" w:rsidRDefault="00FC6F8D" w:rsidP="00290BB7">
      <w:pPr>
        <w:spacing w:before="120" w:after="120" w:line="380" w:lineRule="exact"/>
        <w:ind w:firstLine="720"/>
        <w:jc w:val="both"/>
        <w:rPr>
          <w:sz w:val="28"/>
          <w:szCs w:val="28"/>
          <w:lang w:val="vi-VN"/>
        </w:rPr>
      </w:pPr>
      <w:r w:rsidRPr="001A3A99">
        <w:rPr>
          <w:sz w:val="28"/>
          <w:szCs w:val="28"/>
          <w:lang w:val="vi-VN"/>
        </w:rPr>
        <w:t>CTNH phát sinh, qua con đường mao mạch trọng lực, chúng thấm sâu vào nước ngầm. Con người, động vật và các loài thực vật sử dụng nguồn nước này sẽ bị tích tụ các chất độc gây nhiễm độc mãn tính làm suy giảm khả năng chống chọi các loại bệnh tật, phát sinh các bệnh lạ có thể dẫn đến tử vong. Ngoài ra, nó còn ảnh hưởng gián tiếp đến con người sử dụng nguồn nước trong các lưu vực này làm nước sinh hoạt. Mức độ ảnh hưởng nhiều hay ít, lâu hay nhanh phụ thuộc vào hàm lượng các chất độc chứa trong các chất thải rắn ban đầu.</w:t>
      </w:r>
    </w:p>
    <w:p w14:paraId="3EC47D72" w14:textId="77777777" w:rsidR="00FC6F8D" w:rsidRPr="001A3A99" w:rsidRDefault="00FC6F8D" w:rsidP="00290BB7">
      <w:pPr>
        <w:spacing w:before="120" w:after="120" w:line="380" w:lineRule="exact"/>
        <w:jc w:val="both"/>
        <w:rPr>
          <w:b/>
          <w:sz w:val="28"/>
          <w:szCs w:val="28"/>
          <w:lang w:val="vi-VN"/>
        </w:rPr>
      </w:pPr>
      <w:r w:rsidRPr="001A3A99">
        <w:rPr>
          <w:b/>
          <w:bCs/>
          <w:sz w:val="28"/>
          <w:szCs w:val="28"/>
          <w:lang w:val="vi-VN"/>
        </w:rPr>
        <w:t xml:space="preserve"> </w:t>
      </w:r>
      <w:bookmarkEnd w:id="465"/>
      <w:bookmarkEnd w:id="466"/>
      <w:bookmarkEnd w:id="467"/>
      <w:r w:rsidRPr="001A3A99">
        <w:rPr>
          <w:b/>
          <w:sz w:val="28"/>
          <w:szCs w:val="28"/>
        </w:rPr>
        <w:t>C</w:t>
      </w:r>
      <w:r w:rsidRPr="001A3A99">
        <w:rPr>
          <w:b/>
          <w:sz w:val="28"/>
          <w:szCs w:val="28"/>
          <w:lang w:val="vi-VN"/>
        </w:rPr>
        <w:t>. Bụi, khí thải.</w:t>
      </w:r>
    </w:p>
    <w:p w14:paraId="130D5DA7" w14:textId="77777777" w:rsidR="00FC6F8D" w:rsidRPr="001A3A99" w:rsidRDefault="00FC6F8D" w:rsidP="00290BB7">
      <w:pPr>
        <w:numPr>
          <w:ilvl w:val="0"/>
          <w:numId w:val="38"/>
        </w:numPr>
        <w:tabs>
          <w:tab w:val="clear" w:pos="1080"/>
          <w:tab w:val="left" w:pos="480"/>
        </w:tabs>
        <w:spacing w:before="120" w:after="120" w:line="380" w:lineRule="exact"/>
        <w:ind w:left="0" w:firstLine="0"/>
        <w:jc w:val="both"/>
        <w:rPr>
          <w:b/>
          <w:i/>
          <w:spacing w:val="-2"/>
          <w:sz w:val="28"/>
          <w:szCs w:val="28"/>
        </w:rPr>
      </w:pPr>
      <w:r w:rsidRPr="001A3A99">
        <w:rPr>
          <w:b/>
          <w:i/>
          <w:spacing w:val="-2"/>
          <w:sz w:val="28"/>
          <w:szCs w:val="28"/>
        </w:rPr>
        <w:t>Nguồn phát sinh.</w:t>
      </w:r>
    </w:p>
    <w:p w14:paraId="02CE7DFA" w14:textId="77777777" w:rsidR="00FC6F8D" w:rsidRPr="001A3A99" w:rsidRDefault="00FC6F8D" w:rsidP="00290BB7">
      <w:pPr>
        <w:spacing w:before="120" w:after="120" w:line="380" w:lineRule="exact"/>
        <w:jc w:val="both"/>
        <w:rPr>
          <w:i/>
          <w:sz w:val="28"/>
          <w:szCs w:val="28"/>
          <w:lang w:val="vi-VN"/>
        </w:rPr>
      </w:pPr>
      <w:r w:rsidRPr="001A3A99">
        <w:rPr>
          <w:i/>
          <w:spacing w:val="-2"/>
          <w:sz w:val="28"/>
          <w:szCs w:val="28"/>
          <w:lang w:val="vi-VN"/>
        </w:rPr>
        <w:t xml:space="preserve">(1) </w:t>
      </w:r>
      <w:r w:rsidRPr="001A3A99">
        <w:rPr>
          <w:i/>
          <w:spacing w:val="-2"/>
          <w:sz w:val="28"/>
          <w:szCs w:val="28"/>
        </w:rPr>
        <w:t>Hơi mùi</w:t>
      </w:r>
      <w:r w:rsidRPr="001A3A99">
        <w:rPr>
          <w:i/>
          <w:spacing w:val="-2"/>
          <w:sz w:val="28"/>
          <w:szCs w:val="28"/>
          <w:lang w:val="vi-VN"/>
        </w:rPr>
        <w:t xml:space="preserve">, khí thải phát sinh từ </w:t>
      </w:r>
      <w:r w:rsidRPr="001A3A99">
        <w:rPr>
          <w:i/>
          <w:spacing w:val="-2"/>
          <w:sz w:val="28"/>
          <w:szCs w:val="28"/>
        </w:rPr>
        <w:t>chuồng nuôi</w:t>
      </w:r>
      <w:r w:rsidRPr="001A3A99">
        <w:rPr>
          <w:i/>
          <w:sz w:val="28"/>
          <w:szCs w:val="28"/>
          <w:lang w:val="vi-VN"/>
        </w:rPr>
        <w:t>.</w:t>
      </w:r>
    </w:p>
    <w:p w14:paraId="46C39D09" w14:textId="77777777" w:rsidR="00FC6F8D" w:rsidRPr="001A3A99" w:rsidRDefault="00FC6F8D" w:rsidP="00290BB7">
      <w:pPr>
        <w:spacing w:before="120" w:after="120" w:line="380" w:lineRule="exact"/>
        <w:ind w:firstLine="720"/>
        <w:jc w:val="both"/>
        <w:rPr>
          <w:sz w:val="28"/>
          <w:szCs w:val="28"/>
          <w:lang w:val="vi-VN"/>
        </w:rPr>
      </w:pPr>
      <w:r w:rsidRPr="001A3A99">
        <w:rPr>
          <w:sz w:val="28"/>
          <w:szCs w:val="28"/>
          <w:lang w:val="vi-VN"/>
        </w:rPr>
        <w:t>* Từ hoạt động chăn nuôi.</w:t>
      </w:r>
    </w:p>
    <w:p w14:paraId="596C4B78" w14:textId="77777777" w:rsidR="00FC6F8D" w:rsidRPr="001A3A99" w:rsidRDefault="00FC6F8D" w:rsidP="00290BB7">
      <w:pPr>
        <w:tabs>
          <w:tab w:val="left" w:pos="284"/>
        </w:tabs>
        <w:spacing w:before="120" w:after="120" w:line="380" w:lineRule="exact"/>
        <w:jc w:val="both"/>
        <w:rPr>
          <w:sz w:val="28"/>
          <w:szCs w:val="28"/>
          <w:lang w:val="vi-VN"/>
        </w:rPr>
      </w:pPr>
      <w:r w:rsidRPr="001A3A99">
        <w:rPr>
          <w:sz w:val="28"/>
          <w:szCs w:val="28"/>
          <w:lang w:val="vi-VN"/>
        </w:rPr>
        <w:tab/>
      </w:r>
      <w:r w:rsidRPr="001A3A99">
        <w:rPr>
          <w:sz w:val="28"/>
          <w:szCs w:val="28"/>
          <w:lang w:val="vi-VN"/>
        </w:rPr>
        <w:tab/>
        <w:t xml:space="preserve">Nguồn phát sinh: </w:t>
      </w:r>
      <w:r w:rsidRPr="001A3A99">
        <w:rPr>
          <w:bCs/>
          <w:sz w:val="28"/>
          <w:szCs w:val="28"/>
          <w:lang w:val="vi-VN"/>
        </w:rPr>
        <w:t xml:space="preserve">từ quá trình phân giải chất thải (phân) </w:t>
      </w:r>
      <w:r w:rsidRPr="001A3A99">
        <w:rPr>
          <w:sz w:val="28"/>
          <w:szCs w:val="28"/>
          <w:lang w:val="vi-VN"/>
        </w:rPr>
        <w:t>chuồng trại chăn nuôi, kho lưu chứa.</w:t>
      </w:r>
    </w:p>
    <w:p w14:paraId="2A982C56" w14:textId="4704985E" w:rsidR="00FC6F8D" w:rsidRPr="001A3A99" w:rsidRDefault="00FC6F8D" w:rsidP="00290BB7">
      <w:pPr>
        <w:tabs>
          <w:tab w:val="left" w:pos="284"/>
        </w:tabs>
        <w:spacing w:before="120" w:after="120" w:line="380" w:lineRule="exact"/>
        <w:ind w:firstLine="709"/>
        <w:jc w:val="both"/>
        <w:rPr>
          <w:sz w:val="28"/>
          <w:szCs w:val="28"/>
          <w:lang w:val="vi-VN"/>
        </w:rPr>
      </w:pPr>
      <w:r w:rsidRPr="001A3A99">
        <w:rPr>
          <w:sz w:val="28"/>
          <w:szCs w:val="28"/>
          <w:lang w:val="vi-VN"/>
        </w:rPr>
        <w:t xml:space="preserve">- Hơi mùi, khí thải từ chăn nuôi phụ thuộc một số yếu tố như: phương pháp chăn nuôi, thu gom, lưu chứa phân, mức độ thông gió của hệ thống chuồng nuôi (chuồng kín hay hở).…Lượng khí phát thải từ chuồng nuôi còn phụ thuộc vào thời gian ví dụ ban ngày khi vật nuôi hoạt động thường phát tán nhiều khí thải hơn ban đêm, hay mùa hè phát thải khí cao hơn mùa đông, do vận động của con vật hay nhiệt độ cao làm tăng khả năng phân hủy chât thải của vi sinh vật... </w:t>
      </w:r>
    </w:p>
    <w:p w14:paraId="2AE9AEBE" w14:textId="77777777" w:rsidR="00FC6F8D" w:rsidRPr="001A3A99" w:rsidRDefault="00FC6F8D" w:rsidP="00290BB7">
      <w:pPr>
        <w:tabs>
          <w:tab w:val="left" w:pos="284"/>
        </w:tabs>
        <w:spacing w:before="120" w:after="120" w:line="380" w:lineRule="exact"/>
        <w:ind w:firstLine="284"/>
        <w:jc w:val="both"/>
        <w:rPr>
          <w:b/>
          <w:bCs/>
          <w:iCs/>
          <w:sz w:val="28"/>
          <w:szCs w:val="28"/>
        </w:rPr>
      </w:pPr>
      <w:r w:rsidRPr="001A3A99">
        <w:rPr>
          <w:sz w:val="28"/>
          <w:szCs w:val="28"/>
          <w:lang w:val="vi-VN"/>
        </w:rPr>
        <w:tab/>
      </w:r>
      <w:r w:rsidRPr="001A3A99">
        <w:rPr>
          <w:bCs/>
          <w:iCs/>
          <w:sz w:val="28"/>
          <w:szCs w:val="28"/>
          <w:lang w:val="vi-VN"/>
        </w:rPr>
        <w:t>Khí thải phát sinh trong khu vực chuồng nuôi gà chủ yếu là các khí thải gây mùi hôi như H</w:t>
      </w:r>
      <w:r w:rsidRPr="001A3A99">
        <w:rPr>
          <w:bCs/>
          <w:iCs/>
          <w:sz w:val="28"/>
          <w:szCs w:val="28"/>
          <w:vertAlign w:val="subscript"/>
          <w:lang w:val="vi-VN"/>
        </w:rPr>
        <w:t>2</w:t>
      </w:r>
      <w:r w:rsidRPr="001A3A99">
        <w:rPr>
          <w:bCs/>
          <w:iCs/>
          <w:sz w:val="28"/>
          <w:szCs w:val="28"/>
          <w:lang w:val="vi-VN"/>
        </w:rPr>
        <w:t>S</w:t>
      </w:r>
      <w:r w:rsidRPr="001A3A99">
        <w:rPr>
          <w:bCs/>
          <w:iCs/>
          <w:sz w:val="28"/>
          <w:szCs w:val="28"/>
          <w:vertAlign w:val="subscript"/>
          <w:lang w:val="vi-VN"/>
        </w:rPr>
        <w:t>,</w:t>
      </w:r>
      <w:r w:rsidRPr="001A3A99">
        <w:rPr>
          <w:bCs/>
          <w:iCs/>
          <w:sz w:val="28"/>
          <w:szCs w:val="28"/>
          <w:lang w:val="vi-VN"/>
        </w:rPr>
        <w:t xml:space="preserve"> NH</w:t>
      </w:r>
      <w:r w:rsidRPr="001A3A99">
        <w:rPr>
          <w:bCs/>
          <w:iCs/>
          <w:sz w:val="28"/>
          <w:szCs w:val="28"/>
          <w:vertAlign w:val="subscript"/>
          <w:lang w:val="vi-VN"/>
        </w:rPr>
        <w:t>3</w:t>
      </w:r>
      <w:r w:rsidRPr="001A3A99">
        <w:rPr>
          <w:noProof/>
          <w:sz w:val="28"/>
          <w:szCs w:val="28"/>
          <w:lang w:val="vi-VN"/>
        </w:rPr>
        <w:t xml:space="preserve">... </w:t>
      </w:r>
      <w:r w:rsidRPr="001A3A99">
        <w:rPr>
          <w:bCs/>
          <w:iCs/>
          <w:sz w:val="28"/>
          <w:szCs w:val="28"/>
          <w:lang w:val="vi-VN"/>
        </w:rPr>
        <w:t xml:space="preserve">từ quá trình phân giải các chất như protein, lipit,.. trong chất thải chăn nuôi (phân gà) bởi các vi sinh vật kỵ khí. </w:t>
      </w:r>
      <w:r w:rsidRPr="001A3A99">
        <w:rPr>
          <w:bCs/>
          <w:iCs/>
          <w:sz w:val="28"/>
          <w:szCs w:val="28"/>
        </w:rPr>
        <w:t>Cơ chế như sau:</w:t>
      </w:r>
    </w:p>
    <w:p w14:paraId="61E17E25" w14:textId="77777777" w:rsidR="00FC6F8D" w:rsidRPr="001A3A99" w:rsidRDefault="00FC6F8D" w:rsidP="00FC6F8D">
      <w:pPr>
        <w:spacing w:before="120" w:after="120" w:line="360" w:lineRule="atLeast"/>
        <w:ind w:firstLine="720"/>
        <w:rPr>
          <w:sz w:val="28"/>
          <w:szCs w:val="28"/>
        </w:rPr>
      </w:pPr>
      <w:r w:rsidRPr="001A3A99">
        <w:rPr>
          <w:noProof/>
          <w:sz w:val="28"/>
          <w:szCs w:val="28"/>
          <w:lang w:val="vi-VN" w:eastAsia="vi-VN"/>
        </w:rPr>
        <w:drawing>
          <wp:inline distT="0" distB="0" distL="0" distR="0" wp14:anchorId="392654E4" wp14:editId="0E93867F">
            <wp:extent cx="4657725" cy="9144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3077" b="13077"/>
                    <a:stretch/>
                  </pic:blipFill>
                  <pic:spPr bwMode="auto">
                    <a:xfrm>
                      <a:off x="0" y="0"/>
                      <a:ext cx="4657725" cy="914400"/>
                    </a:xfrm>
                    <a:prstGeom prst="rect">
                      <a:avLst/>
                    </a:prstGeom>
                    <a:ln>
                      <a:noFill/>
                    </a:ln>
                    <a:extLst>
                      <a:ext uri="{53640926-AAD7-44D8-BBD7-CCE9431645EC}">
                        <a14:shadowObscured xmlns:a14="http://schemas.microsoft.com/office/drawing/2010/main"/>
                      </a:ext>
                    </a:extLst>
                  </pic:spPr>
                </pic:pic>
              </a:graphicData>
            </a:graphic>
          </wp:inline>
        </w:drawing>
      </w:r>
    </w:p>
    <w:p w14:paraId="22B14A74" w14:textId="77777777" w:rsidR="00FC6F8D" w:rsidRPr="001A3A99" w:rsidRDefault="00FC6F8D" w:rsidP="00FC6F8D">
      <w:pPr>
        <w:spacing w:before="120" w:after="120" w:line="360" w:lineRule="atLeast"/>
        <w:ind w:firstLine="720"/>
        <w:rPr>
          <w:sz w:val="28"/>
          <w:szCs w:val="28"/>
        </w:rPr>
      </w:pPr>
      <w:r w:rsidRPr="001A3A99">
        <w:rPr>
          <w:noProof/>
          <w:sz w:val="28"/>
          <w:szCs w:val="28"/>
          <w:lang w:val="vi-VN" w:eastAsia="vi-VN"/>
        </w:rPr>
        <w:drawing>
          <wp:inline distT="0" distB="0" distL="0" distR="0" wp14:anchorId="4C9B7D8B" wp14:editId="042C1B4F">
            <wp:extent cx="5686425" cy="923925"/>
            <wp:effectExtent l="0" t="0" r="9525" b="9525"/>
            <wp:docPr id="482"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8849" b="5311"/>
                    <a:stretch/>
                  </pic:blipFill>
                  <pic:spPr bwMode="auto">
                    <a:xfrm>
                      <a:off x="0" y="0"/>
                      <a:ext cx="5686425" cy="923925"/>
                    </a:xfrm>
                    <a:prstGeom prst="rect">
                      <a:avLst/>
                    </a:prstGeom>
                    <a:ln>
                      <a:noFill/>
                    </a:ln>
                    <a:extLst>
                      <a:ext uri="{53640926-AAD7-44D8-BBD7-CCE9431645EC}">
                        <a14:shadowObscured xmlns:a14="http://schemas.microsoft.com/office/drawing/2010/main"/>
                      </a:ext>
                    </a:extLst>
                  </pic:spPr>
                </pic:pic>
              </a:graphicData>
            </a:graphic>
          </wp:inline>
        </w:drawing>
      </w:r>
    </w:p>
    <w:p w14:paraId="06820508" w14:textId="77777777" w:rsidR="00FC6F8D" w:rsidRPr="001A3A99" w:rsidRDefault="00FC6F8D" w:rsidP="00290BB7">
      <w:pPr>
        <w:pStyle w:val="Heading51"/>
        <w:tabs>
          <w:tab w:val="left" w:pos="90"/>
          <w:tab w:val="left" w:pos="720"/>
        </w:tabs>
        <w:spacing w:before="120" w:line="360" w:lineRule="exact"/>
        <w:rPr>
          <w:i w:val="0"/>
          <w:sz w:val="28"/>
          <w:szCs w:val="28"/>
          <w:lang w:val="vi-VN"/>
        </w:rPr>
      </w:pPr>
      <w:r w:rsidRPr="001A3A99">
        <w:rPr>
          <w:i w:val="0"/>
          <w:noProof/>
          <w:szCs w:val="26"/>
        </w:rPr>
        <w:lastRenderedPageBreak/>
        <w:tab/>
      </w:r>
      <w:r w:rsidRPr="001A3A99">
        <w:rPr>
          <w:i w:val="0"/>
          <w:noProof/>
          <w:szCs w:val="26"/>
        </w:rPr>
        <w:tab/>
      </w:r>
      <w:r w:rsidRPr="001A3A99">
        <w:rPr>
          <w:i w:val="0"/>
          <w:noProof/>
          <w:sz w:val="28"/>
          <w:szCs w:val="28"/>
          <w:lang w:val="vi-VN"/>
        </w:rPr>
        <w:t xml:space="preserve">Để phân giải được protein vi sinh vật phải tiết ra men protease ngoại bào phân giải được protein thành hợp chất nhỏ hơn như các polypeptide, polygopeptide. Các chất này lại được tiếp tục phân phải thành các axit amin. Một phần axit amin này được vi sinh vật sử dụng trong quá trình tổng hợp protein của chúng, một phần khác tiếp tục phân giải theo những con đường khác nhau, thường là các con đường khử amin, cacboxyl. Qua các quá trình này </w:t>
      </w:r>
      <w:r w:rsidRPr="001A3A99">
        <w:rPr>
          <w:i w:val="0"/>
          <w:sz w:val="28"/>
          <w:szCs w:val="28"/>
          <w:lang w:val="vi-VN"/>
        </w:rPr>
        <w:t>các chất khí có chứa nitơ như amoniac và khí chứa lưu huỳnh như H</w:t>
      </w:r>
      <w:r w:rsidRPr="001A3A99">
        <w:rPr>
          <w:i w:val="0"/>
          <w:sz w:val="28"/>
          <w:szCs w:val="28"/>
          <w:vertAlign w:val="subscript"/>
          <w:lang w:val="vi-VN"/>
        </w:rPr>
        <w:t>2</w:t>
      </w:r>
      <w:r w:rsidRPr="001A3A99">
        <w:rPr>
          <w:i w:val="0"/>
          <w:sz w:val="28"/>
          <w:szCs w:val="28"/>
          <w:lang w:val="vi-VN"/>
        </w:rPr>
        <w:t>S là các loại khí có tác dụng gây mùi lớn nhất, các chất khí như CH</w:t>
      </w:r>
      <w:r w:rsidRPr="001A3A99">
        <w:rPr>
          <w:i w:val="0"/>
          <w:sz w:val="28"/>
          <w:szCs w:val="28"/>
          <w:vertAlign w:val="subscript"/>
          <w:lang w:val="vi-VN"/>
        </w:rPr>
        <w:t>4</w:t>
      </w:r>
      <w:r w:rsidRPr="001A3A99">
        <w:rPr>
          <w:i w:val="0"/>
          <w:sz w:val="28"/>
          <w:szCs w:val="28"/>
          <w:lang w:val="vi-VN"/>
        </w:rPr>
        <w:t>, CO, CO</w:t>
      </w:r>
      <w:r w:rsidRPr="001A3A99">
        <w:rPr>
          <w:i w:val="0"/>
          <w:sz w:val="28"/>
          <w:szCs w:val="28"/>
          <w:vertAlign w:val="subscript"/>
          <w:lang w:val="vi-VN"/>
        </w:rPr>
        <w:t>2</w:t>
      </w:r>
      <w:r w:rsidRPr="001A3A99">
        <w:rPr>
          <w:i w:val="0"/>
          <w:sz w:val="28"/>
          <w:szCs w:val="28"/>
          <w:lang w:val="vi-VN"/>
        </w:rPr>
        <w:t xml:space="preserve"> là các khí gây ngạt.</w:t>
      </w:r>
    </w:p>
    <w:p w14:paraId="4507C2EC" w14:textId="1B193D81" w:rsidR="00FC6F8D" w:rsidRPr="001A3A99" w:rsidRDefault="00FC6F8D" w:rsidP="00290BB7">
      <w:pPr>
        <w:tabs>
          <w:tab w:val="left" w:pos="284"/>
        </w:tabs>
        <w:spacing w:before="120" w:after="120" w:line="360" w:lineRule="exact"/>
        <w:jc w:val="both"/>
        <w:rPr>
          <w:b/>
          <w:noProof/>
          <w:sz w:val="28"/>
          <w:szCs w:val="28"/>
          <w:lang w:val="vi-VN"/>
        </w:rPr>
      </w:pPr>
      <w:r w:rsidRPr="001A3A99">
        <w:rPr>
          <w:noProof/>
          <w:sz w:val="28"/>
          <w:szCs w:val="28"/>
          <w:lang w:val="vi-VN"/>
        </w:rPr>
        <w:tab/>
      </w:r>
      <w:r w:rsidRPr="001A3A99">
        <w:rPr>
          <w:noProof/>
          <w:sz w:val="28"/>
          <w:szCs w:val="28"/>
          <w:lang w:val="vi-VN"/>
        </w:rPr>
        <w:tab/>
      </w:r>
      <w:r w:rsidR="00D87AB4" w:rsidRPr="001A3A99">
        <w:rPr>
          <w:noProof/>
          <w:sz w:val="28"/>
          <w:szCs w:val="28"/>
          <w:lang w:val="vi-VN"/>
        </w:rPr>
        <w:t>C</w:t>
      </w:r>
      <w:r w:rsidRPr="001A3A99">
        <w:rPr>
          <w:noProof/>
          <w:sz w:val="28"/>
          <w:szCs w:val="28"/>
          <w:lang w:val="vi-VN"/>
        </w:rPr>
        <w:t xml:space="preserve">ông nghệ chăn nuôi </w:t>
      </w:r>
      <w:r w:rsidR="00D87AB4" w:rsidRPr="001A3A99">
        <w:rPr>
          <w:noProof/>
          <w:sz w:val="28"/>
          <w:szCs w:val="28"/>
          <w:lang w:val="vi-VN"/>
        </w:rPr>
        <w:t>áp dụng tại cơ sở</w:t>
      </w:r>
      <w:r w:rsidRPr="001A3A99">
        <w:rPr>
          <w:noProof/>
          <w:sz w:val="28"/>
          <w:szCs w:val="28"/>
          <w:lang w:val="vi-VN"/>
        </w:rPr>
        <w:t xml:space="preserve"> là công nghệ chăn nuôi chuồng lạnh, chuồng nuôi được thiết kế kín, lắp đặt các quạt hút lớn phía cuối mỗi dãy chuồng nuôi đảm bảo nền chuồng luôn khô thoáng, giảm độ ẩm của phân gà. Do vậy, các loại khí thải gây mùi hôi phát sinh từ quá trình phân hủy phân tại các khu chuồng nuôi được hạn chế đáng kể. Tuy nhiên, khi dự án đi vào hoạt động, chủ dự án cũng sẽ áp dụng các biện pháp để hạn chế được nguồn ô nhiễm này tới mức thấp nhất.</w:t>
      </w:r>
    </w:p>
    <w:p w14:paraId="55CDA85B" w14:textId="77777777" w:rsidR="00FC6F8D" w:rsidRPr="001A3A99" w:rsidRDefault="00FC6F8D" w:rsidP="00290BB7">
      <w:pPr>
        <w:spacing w:before="120" w:after="120" w:line="360" w:lineRule="exact"/>
        <w:ind w:firstLine="720"/>
        <w:jc w:val="both"/>
        <w:rPr>
          <w:i/>
          <w:sz w:val="28"/>
          <w:szCs w:val="28"/>
          <w:lang w:val="vi-VN"/>
        </w:rPr>
      </w:pPr>
      <w:r w:rsidRPr="001A3A99">
        <w:rPr>
          <w:i/>
          <w:sz w:val="28"/>
          <w:szCs w:val="28"/>
          <w:lang w:val="vi-VN"/>
        </w:rPr>
        <w:t xml:space="preserve">* Hoạt động khử trùng chuồng nuôi: </w:t>
      </w:r>
    </w:p>
    <w:p w14:paraId="4DC095FB" w14:textId="1681A22E" w:rsidR="00FC6F8D" w:rsidRPr="001A3A99" w:rsidRDefault="00FC6F8D" w:rsidP="00290BB7">
      <w:pPr>
        <w:spacing w:before="120" w:after="120" w:line="360" w:lineRule="exact"/>
        <w:ind w:firstLine="720"/>
        <w:jc w:val="both"/>
        <w:rPr>
          <w:sz w:val="28"/>
          <w:szCs w:val="28"/>
          <w:lang w:val="vi-VN"/>
        </w:rPr>
      </w:pPr>
      <w:r w:rsidRPr="001A3A99">
        <w:rPr>
          <w:sz w:val="28"/>
          <w:szCs w:val="28"/>
          <w:lang w:val="vi-VN"/>
        </w:rPr>
        <w:t>- Nguồn phát sinh: Trong công đoạn phun thuốc khử trùng khu vực chuồng nuôi, ao…</w:t>
      </w:r>
    </w:p>
    <w:p w14:paraId="70469FBD" w14:textId="77777777" w:rsidR="00FC6F8D" w:rsidRPr="001A3A99" w:rsidRDefault="00FC6F8D" w:rsidP="00290BB7">
      <w:pPr>
        <w:spacing w:before="120" w:after="120" w:line="360" w:lineRule="exact"/>
        <w:ind w:firstLine="720"/>
        <w:jc w:val="both"/>
        <w:rPr>
          <w:sz w:val="28"/>
          <w:szCs w:val="28"/>
          <w:lang w:val="vi-VN"/>
        </w:rPr>
      </w:pPr>
      <w:r w:rsidRPr="001A3A99">
        <w:rPr>
          <w:sz w:val="28"/>
          <w:szCs w:val="28"/>
          <w:lang w:val="vi-VN"/>
        </w:rPr>
        <w:t>- Thành phần: Khí thải, mùi phát sinh chủ yếu là hơi mùi thuốc khử trùng.</w:t>
      </w:r>
    </w:p>
    <w:p w14:paraId="606B0288" w14:textId="06C510BD" w:rsidR="00FC6F8D" w:rsidRPr="001A3A99" w:rsidRDefault="00FC6F8D" w:rsidP="00290BB7">
      <w:pPr>
        <w:spacing w:before="120" w:after="120" w:line="360" w:lineRule="exact"/>
        <w:ind w:firstLine="720"/>
        <w:jc w:val="both"/>
        <w:rPr>
          <w:sz w:val="28"/>
          <w:szCs w:val="28"/>
          <w:lang w:val="vi-VN"/>
        </w:rPr>
      </w:pPr>
      <w:r w:rsidRPr="001A3A99">
        <w:rPr>
          <w:sz w:val="28"/>
          <w:szCs w:val="28"/>
          <w:lang w:val="vi-VN"/>
        </w:rPr>
        <w:t xml:space="preserve">Ngoài ra, mùi và khí thải còn phát sinh từ quá trình bón phân, phun thuốc bảo vệ thực vật cho cây trồng trong khuôn viên của </w:t>
      </w:r>
      <w:r w:rsidR="00EB6513" w:rsidRPr="001A3A99">
        <w:rPr>
          <w:sz w:val="28"/>
          <w:szCs w:val="28"/>
          <w:lang w:val="vi-VN"/>
        </w:rPr>
        <w:t>dự án</w:t>
      </w:r>
      <w:r w:rsidRPr="001A3A99">
        <w:rPr>
          <w:sz w:val="28"/>
          <w:szCs w:val="28"/>
          <w:lang w:val="vi-VN"/>
        </w:rPr>
        <w:t>. Tuy nhiên, hoạt động này không thường xuyên và chỉ thực hiện khi phát hiện sâu bệnh.</w:t>
      </w:r>
    </w:p>
    <w:p w14:paraId="044CF267" w14:textId="77777777" w:rsidR="00FC6F8D" w:rsidRPr="001A3A99" w:rsidRDefault="00FC6F8D" w:rsidP="00290BB7">
      <w:pPr>
        <w:spacing w:before="120" w:after="120" w:line="360" w:lineRule="exact"/>
        <w:jc w:val="both"/>
        <w:rPr>
          <w:sz w:val="28"/>
          <w:szCs w:val="28"/>
          <w:lang w:val="vi-VN"/>
        </w:rPr>
      </w:pPr>
      <w:r w:rsidRPr="001A3A99">
        <w:rPr>
          <w:i/>
          <w:spacing w:val="-2"/>
          <w:sz w:val="28"/>
          <w:szCs w:val="28"/>
          <w:lang w:val="vi-VN"/>
        </w:rPr>
        <w:t xml:space="preserve"> (2) Bụi, khí thải phát sinh từ c</w:t>
      </w:r>
      <w:r w:rsidRPr="001A3A99">
        <w:rPr>
          <w:i/>
          <w:iCs/>
          <w:sz w:val="28"/>
          <w:szCs w:val="28"/>
          <w:lang w:val="vi-VN"/>
        </w:rPr>
        <w:t>ác hoạt động vận chuyển và giao thông vận tải.</w:t>
      </w:r>
    </w:p>
    <w:p w14:paraId="16FC087A" w14:textId="77777777" w:rsidR="00FC6F8D" w:rsidRPr="001A3A99" w:rsidRDefault="00FC6F8D" w:rsidP="00290BB7">
      <w:pPr>
        <w:spacing w:before="120" w:after="120" w:line="360" w:lineRule="exact"/>
        <w:ind w:firstLine="720"/>
        <w:jc w:val="both"/>
        <w:rPr>
          <w:sz w:val="28"/>
          <w:szCs w:val="28"/>
          <w:lang w:val="vi-VN"/>
        </w:rPr>
      </w:pPr>
      <w:r w:rsidRPr="001A3A99">
        <w:rPr>
          <w:sz w:val="28"/>
          <w:szCs w:val="28"/>
          <w:lang w:val="vi-VN"/>
        </w:rPr>
        <w:t>Hoạt động của phương tiện vận tải phục vụ quá trình vận chuyển nguyên liệu như cám, thuốc, vận chuyển gà, vận chuyển phân thải…, hoạt động đi lại của CBCNV trang trại sẽ phát thải bụi và khí thải.</w:t>
      </w:r>
    </w:p>
    <w:p w14:paraId="5DDDE67E" w14:textId="77777777" w:rsidR="00FC6F8D" w:rsidRPr="001A3A99" w:rsidRDefault="00FC6F8D" w:rsidP="00290BB7">
      <w:pPr>
        <w:tabs>
          <w:tab w:val="left" w:pos="284"/>
        </w:tabs>
        <w:spacing w:before="120" w:after="120" w:line="360" w:lineRule="exact"/>
        <w:jc w:val="both"/>
        <w:rPr>
          <w:b/>
          <w:bCs/>
          <w:iCs/>
          <w:sz w:val="28"/>
          <w:szCs w:val="28"/>
          <w:lang w:val="vi-VN"/>
        </w:rPr>
      </w:pPr>
      <w:r w:rsidRPr="001A3A99">
        <w:rPr>
          <w:bCs/>
          <w:iCs/>
          <w:sz w:val="28"/>
          <w:szCs w:val="28"/>
          <w:lang w:val="vi-VN"/>
        </w:rPr>
        <w:tab/>
      </w:r>
      <w:r w:rsidRPr="001A3A99">
        <w:rPr>
          <w:bCs/>
          <w:iCs/>
          <w:sz w:val="28"/>
          <w:szCs w:val="28"/>
          <w:lang w:val="vi-VN"/>
        </w:rPr>
        <w:tab/>
        <w:t>Mỗi lứa nuôi, công ty sẽ diễn ra hoạt động vận chuyển gà khi xuất nhập chuồng và vận chuyển phân thải sau mỗi lứa đi tiêu thụ. Quá trình này có phát sinh mùi hôi gây ảnh hưởng tới môi trường xung quanh đoạn đường di chuyển từ vị trí dự án nuôi đến nơi tiêu thụ. Đây đều là những nguồn gây mùi hôi phân tán, khó kiểm soát và diễn ra trong thời gian rất ngắn. Chủ dự án sẽ tiến hành che chắn, phun thuốc khử trùng để hạn chế tối đa hơi mùi phát sinh trong quá trình vận chuyển.</w:t>
      </w:r>
    </w:p>
    <w:p w14:paraId="24E05621" w14:textId="77777777" w:rsidR="00FC6F8D" w:rsidRPr="001A3A99" w:rsidRDefault="00FC6F8D" w:rsidP="005725A9">
      <w:pPr>
        <w:spacing w:before="120" w:after="120" w:line="380" w:lineRule="exact"/>
        <w:ind w:firstLine="720"/>
        <w:jc w:val="both"/>
        <w:rPr>
          <w:sz w:val="28"/>
          <w:szCs w:val="28"/>
          <w:lang w:val="vi-VN"/>
        </w:rPr>
      </w:pPr>
      <w:r w:rsidRPr="001A3A99">
        <w:rPr>
          <w:sz w:val="28"/>
          <w:szCs w:val="28"/>
          <w:lang w:val="vi-VN"/>
        </w:rPr>
        <w:t xml:space="preserve">Các phương tiện giao thông vận tải </w:t>
      </w:r>
      <w:r w:rsidRPr="001A3A99">
        <w:rPr>
          <w:i/>
          <w:sz w:val="28"/>
          <w:szCs w:val="28"/>
          <w:lang w:val="vi-VN"/>
        </w:rPr>
        <w:t>(ôtô tải, ôtô con, xe máy... )</w:t>
      </w:r>
      <w:r w:rsidRPr="001A3A99">
        <w:rPr>
          <w:sz w:val="28"/>
          <w:szCs w:val="28"/>
          <w:lang w:val="vi-VN"/>
        </w:rPr>
        <w:t xml:space="preserve"> hoạt động sẽ đốt nhiên liệu tạo ra các loại khí thải như: CO, CO</w:t>
      </w:r>
      <w:r w:rsidRPr="001A3A99">
        <w:rPr>
          <w:sz w:val="28"/>
          <w:szCs w:val="28"/>
          <w:vertAlign w:val="subscript"/>
          <w:lang w:val="vi-VN"/>
        </w:rPr>
        <w:t>2</w:t>
      </w:r>
      <w:r w:rsidRPr="001A3A99">
        <w:rPr>
          <w:sz w:val="28"/>
          <w:szCs w:val="28"/>
          <w:lang w:val="vi-VN"/>
        </w:rPr>
        <w:t>, NO</w:t>
      </w:r>
      <w:r w:rsidRPr="001A3A99">
        <w:rPr>
          <w:sz w:val="28"/>
          <w:szCs w:val="28"/>
          <w:vertAlign w:val="subscript"/>
          <w:lang w:val="vi-VN"/>
        </w:rPr>
        <w:t>x</w:t>
      </w:r>
      <w:r w:rsidRPr="001A3A99">
        <w:rPr>
          <w:sz w:val="28"/>
          <w:szCs w:val="28"/>
          <w:lang w:val="vi-VN"/>
        </w:rPr>
        <w:t>, các ôxy hóa quang hóa (ôzôn), độc tố dạng hơi trong không khí, bụi hạt.</w:t>
      </w:r>
    </w:p>
    <w:p w14:paraId="4D54E81C" w14:textId="77777777" w:rsidR="00FC6F8D" w:rsidRPr="001A3A99" w:rsidRDefault="00FC6F8D" w:rsidP="005725A9">
      <w:pPr>
        <w:spacing w:before="120" w:after="120" w:line="380" w:lineRule="exact"/>
        <w:ind w:firstLine="720"/>
        <w:jc w:val="both"/>
        <w:rPr>
          <w:sz w:val="28"/>
          <w:szCs w:val="28"/>
          <w:lang w:val="vi-VN"/>
        </w:rPr>
      </w:pPr>
      <w:r w:rsidRPr="001A3A99">
        <w:rPr>
          <w:sz w:val="28"/>
          <w:szCs w:val="28"/>
          <w:lang w:val="vi-VN"/>
        </w:rPr>
        <w:t>Mức độ ô nhiễm từ hoạt động giao thông phụ thuộc vào mật độ xe, lưu lượng xe, chất lượng kỹ thuật của xe...</w:t>
      </w:r>
    </w:p>
    <w:p w14:paraId="4D5955E2" w14:textId="77777777" w:rsidR="00FC6F8D" w:rsidRPr="001A3A99" w:rsidRDefault="00FC6F8D" w:rsidP="007B7B80">
      <w:pPr>
        <w:spacing w:before="120" w:after="120" w:line="380" w:lineRule="exact"/>
        <w:jc w:val="both"/>
        <w:rPr>
          <w:i/>
          <w:iCs/>
          <w:sz w:val="28"/>
          <w:szCs w:val="28"/>
          <w:lang w:val="vi-VN"/>
        </w:rPr>
      </w:pPr>
      <w:r w:rsidRPr="001A3A99">
        <w:rPr>
          <w:i/>
          <w:spacing w:val="-2"/>
          <w:sz w:val="28"/>
          <w:szCs w:val="28"/>
          <w:lang w:val="vi-VN"/>
        </w:rPr>
        <w:lastRenderedPageBreak/>
        <w:t>(3) Bụi, khí thải phát sinh từ</w:t>
      </w:r>
      <w:r w:rsidRPr="001A3A99">
        <w:rPr>
          <w:i/>
          <w:iCs/>
          <w:sz w:val="28"/>
          <w:szCs w:val="28"/>
          <w:lang w:val="vi-VN"/>
        </w:rPr>
        <w:t xml:space="preserve"> hoạt động của máy phát điện:</w:t>
      </w:r>
    </w:p>
    <w:p w14:paraId="7740A587" w14:textId="77777777" w:rsidR="00FC6F8D" w:rsidRPr="001A3A99" w:rsidRDefault="00FC6F8D" w:rsidP="007B7B80">
      <w:pPr>
        <w:spacing w:before="120" w:after="120" w:line="380" w:lineRule="exact"/>
        <w:ind w:firstLine="720"/>
        <w:jc w:val="both"/>
        <w:rPr>
          <w:sz w:val="28"/>
          <w:szCs w:val="28"/>
          <w:lang w:val="vi-VN"/>
        </w:rPr>
      </w:pPr>
      <w:r w:rsidRPr="001A3A99">
        <w:rPr>
          <w:sz w:val="28"/>
          <w:szCs w:val="28"/>
          <w:lang w:val="vi-VN"/>
        </w:rPr>
        <w:t>Hoạt động của máy phát điện sẽ phát thải bụi, các chất vô cơ như: NO</w:t>
      </w:r>
      <w:r w:rsidRPr="001A3A99">
        <w:rPr>
          <w:sz w:val="28"/>
          <w:szCs w:val="28"/>
          <w:vertAlign w:val="subscript"/>
          <w:lang w:val="vi-VN"/>
        </w:rPr>
        <w:t>x</w:t>
      </w:r>
      <w:r w:rsidRPr="001A3A99">
        <w:rPr>
          <w:sz w:val="28"/>
          <w:szCs w:val="28"/>
          <w:lang w:val="vi-VN"/>
        </w:rPr>
        <w:t>, SO</w:t>
      </w:r>
      <w:r w:rsidRPr="001A3A99">
        <w:rPr>
          <w:sz w:val="28"/>
          <w:szCs w:val="28"/>
          <w:vertAlign w:val="subscript"/>
          <w:lang w:val="vi-VN"/>
        </w:rPr>
        <w:t>2</w:t>
      </w:r>
      <w:r w:rsidRPr="001A3A99">
        <w:rPr>
          <w:sz w:val="28"/>
          <w:szCs w:val="28"/>
          <w:lang w:val="vi-VN"/>
        </w:rPr>
        <w:t> … Tuy nhiên đây là nguồn phát thải không tập trung và có nồng độ thấp, chỉ gây tác động cục bộ trong phạm vi nhỏ tại thời điểm hoạt động.</w:t>
      </w:r>
    </w:p>
    <w:p w14:paraId="061B1180" w14:textId="77777777" w:rsidR="00FC6F8D" w:rsidRPr="001A3A99" w:rsidRDefault="00FC6F8D" w:rsidP="007B7B80">
      <w:pPr>
        <w:numPr>
          <w:ilvl w:val="0"/>
          <w:numId w:val="38"/>
        </w:numPr>
        <w:tabs>
          <w:tab w:val="clear" w:pos="1080"/>
          <w:tab w:val="left" w:pos="480"/>
        </w:tabs>
        <w:spacing w:before="120" w:after="120" w:line="380" w:lineRule="exact"/>
        <w:ind w:left="0" w:firstLine="0"/>
        <w:jc w:val="both"/>
        <w:rPr>
          <w:b/>
          <w:i/>
          <w:spacing w:val="-2"/>
          <w:sz w:val="28"/>
          <w:szCs w:val="28"/>
          <w:lang w:val="vi-VN"/>
        </w:rPr>
      </w:pPr>
      <w:r w:rsidRPr="001A3A99">
        <w:rPr>
          <w:b/>
          <w:i/>
          <w:spacing w:val="-2"/>
          <w:sz w:val="28"/>
          <w:szCs w:val="28"/>
          <w:lang w:val="vi-VN"/>
        </w:rPr>
        <w:t>Đánh giá đối tượng chịu tác động.</w:t>
      </w:r>
    </w:p>
    <w:p w14:paraId="577B0CE0" w14:textId="77777777" w:rsidR="00FC6F8D" w:rsidRPr="001A3A99" w:rsidRDefault="00FC6F8D" w:rsidP="007B7B80">
      <w:pPr>
        <w:tabs>
          <w:tab w:val="left" w:pos="720"/>
        </w:tabs>
        <w:spacing w:before="120" w:after="120" w:line="380" w:lineRule="exact"/>
        <w:ind w:firstLine="720"/>
        <w:jc w:val="both"/>
        <w:rPr>
          <w:sz w:val="28"/>
          <w:szCs w:val="28"/>
          <w:lang w:val="vi-VN"/>
        </w:rPr>
      </w:pPr>
      <w:r w:rsidRPr="001A3A99">
        <w:rPr>
          <w:sz w:val="28"/>
          <w:szCs w:val="28"/>
          <w:lang w:val="vi-VN"/>
        </w:rPr>
        <w:t>Đối tượng bị tác động do ô nhiễm bụi, mùi, khí thải là: CBCNV làm việc tại trang trại, dân cư gần khu vực dự án, môi trường không khí xung quanh dự án, các đối tượng quanh tuyến đường vận chuyển tiêu thụ phân thải.</w:t>
      </w:r>
    </w:p>
    <w:p w14:paraId="26A9E21D" w14:textId="77777777" w:rsidR="00FC6F8D" w:rsidRPr="001A3A99" w:rsidRDefault="00FC6F8D" w:rsidP="007B7B80">
      <w:pPr>
        <w:tabs>
          <w:tab w:val="left" w:pos="720"/>
        </w:tabs>
        <w:spacing w:before="120" w:after="120" w:line="380" w:lineRule="exact"/>
        <w:jc w:val="both"/>
        <w:rPr>
          <w:sz w:val="28"/>
          <w:szCs w:val="28"/>
          <w:lang w:val="vi-VN"/>
        </w:rPr>
      </w:pPr>
      <w:r w:rsidRPr="001A3A99">
        <w:rPr>
          <w:i/>
          <w:sz w:val="28"/>
          <w:szCs w:val="28"/>
          <w:lang w:val="vi-VN"/>
        </w:rPr>
        <w:t>(1) Tác động của bụi:</w:t>
      </w:r>
      <w:r w:rsidRPr="001A3A99">
        <w:rPr>
          <w:sz w:val="28"/>
          <w:szCs w:val="28"/>
          <w:lang w:val="vi-VN"/>
        </w:rPr>
        <w:t xml:space="preserve"> </w:t>
      </w:r>
    </w:p>
    <w:p w14:paraId="5E544C39" w14:textId="77777777" w:rsidR="00FC6F8D" w:rsidRPr="001A3A99" w:rsidRDefault="00FC6F8D" w:rsidP="007B7B80">
      <w:pPr>
        <w:tabs>
          <w:tab w:val="left" w:pos="720"/>
        </w:tabs>
        <w:spacing w:before="120" w:after="120" w:line="380" w:lineRule="exact"/>
        <w:ind w:firstLine="720"/>
        <w:jc w:val="both"/>
        <w:rPr>
          <w:sz w:val="28"/>
          <w:szCs w:val="28"/>
          <w:lang w:val="vi-VN"/>
        </w:rPr>
      </w:pPr>
      <w:r w:rsidRPr="001A3A99">
        <w:rPr>
          <w:sz w:val="28"/>
          <w:szCs w:val="28"/>
          <w:lang w:val="vi-VN"/>
        </w:rPr>
        <w:t xml:space="preserve">Bụi bay vào mắt công nhân lao động sẽ làm tổn thương giác mạc. Đồng thời bụi vào phổi gây kích thích cơ học và phát sinh phản ứng xơ hoá phổi, gây nên các bệnh về đường hô hấp, tác động này cũng ảnh hưởng trực tiếp và gián tiếp đến năng suất công việc. </w:t>
      </w:r>
    </w:p>
    <w:p w14:paraId="62FD10CE" w14:textId="77777777" w:rsidR="00FC6F8D" w:rsidRPr="001A3A99" w:rsidRDefault="00FC6F8D" w:rsidP="007B7B80">
      <w:pPr>
        <w:tabs>
          <w:tab w:val="left" w:pos="720"/>
        </w:tabs>
        <w:spacing w:before="120" w:after="120" w:line="380" w:lineRule="exact"/>
        <w:ind w:firstLine="720"/>
        <w:jc w:val="both"/>
        <w:rPr>
          <w:sz w:val="28"/>
          <w:szCs w:val="28"/>
          <w:lang w:val="vi-VN"/>
        </w:rPr>
      </w:pPr>
      <w:r w:rsidRPr="001A3A99">
        <w:rPr>
          <w:sz w:val="28"/>
          <w:szCs w:val="28"/>
          <w:lang w:val="vi-VN"/>
        </w:rPr>
        <w:t>Tuy nhiên, lượng bụi và khí thải phát sinh không lớn, không gian thoáng nên bụi và khí thải sẽ khuếch tán vào môi trường. Mặt khác, sự phát thải không phải liên tục tại một vị trí trong một thời điểm nên nồng độ sẽ là rất nhỏ. Do đó mức độ tác động của bụi và khí thải là không đáng kể.</w:t>
      </w:r>
    </w:p>
    <w:p w14:paraId="217A9078" w14:textId="77777777" w:rsidR="00FC6F8D" w:rsidRPr="001A3A99" w:rsidRDefault="00FC6F8D" w:rsidP="007B7B80">
      <w:pPr>
        <w:tabs>
          <w:tab w:val="left" w:pos="720"/>
        </w:tabs>
        <w:spacing w:before="120" w:after="120" w:line="380" w:lineRule="exact"/>
        <w:ind w:firstLine="720"/>
        <w:jc w:val="both"/>
        <w:rPr>
          <w:sz w:val="28"/>
          <w:szCs w:val="28"/>
          <w:lang w:val="vi-VN"/>
        </w:rPr>
      </w:pPr>
      <w:r w:rsidRPr="001A3A99">
        <w:rPr>
          <w:sz w:val="28"/>
          <w:szCs w:val="28"/>
          <w:lang w:val="vi-VN"/>
        </w:rPr>
        <w:t>Do mức độ tác động nhỏ nên các đối tượng bị tác động nhanh chóng được phục hồi. Tuy nhiên cần phải quản lý và vệ sinh môi trường thường xuyên, đầy đủ, nghiêm túc, chặt chẽ.</w:t>
      </w:r>
    </w:p>
    <w:p w14:paraId="76051911" w14:textId="77777777" w:rsidR="00FC6F8D" w:rsidRPr="001A3A99" w:rsidRDefault="00FC6F8D" w:rsidP="007B7B80">
      <w:pPr>
        <w:tabs>
          <w:tab w:val="left" w:pos="720"/>
        </w:tabs>
        <w:spacing w:before="120" w:after="120" w:line="380" w:lineRule="exact"/>
        <w:rPr>
          <w:b/>
          <w:bCs/>
          <w:i/>
          <w:sz w:val="28"/>
          <w:szCs w:val="28"/>
          <w:lang w:val="vi-VN"/>
        </w:rPr>
      </w:pPr>
      <w:r w:rsidRPr="001A3A99">
        <w:rPr>
          <w:b/>
          <w:bCs/>
          <w:i/>
          <w:sz w:val="28"/>
          <w:szCs w:val="28"/>
          <w:lang w:val="vi-VN"/>
        </w:rPr>
        <w:t xml:space="preserve"> (2) Tác động của hơi mùi, khí thải:</w:t>
      </w:r>
    </w:p>
    <w:p w14:paraId="3C9F9A56" w14:textId="77777777" w:rsidR="00FC6F8D" w:rsidRPr="001A3A99" w:rsidRDefault="00FC6F8D" w:rsidP="007B7B80">
      <w:pPr>
        <w:tabs>
          <w:tab w:val="left" w:pos="720"/>
        </w:tabs>
        <w:spacing w:before="120" w:after="120" w:line="380" w:lineRule="exact"/>
        <w:ind w:firstLine="720"/>
        <w:rPr>
          <w:i/>
          <w:sz w:val="28"/>
          <w:szCs w:val="28"/>
          <w:lang w:val="vi-VN"/>
        </w:rPr>
      </w:pPr>
      <w:r w:rsidRPr="001A3A99">
        <w:rPr>
          <w:i/>
          <w:sz w:val="28"/>
          <w:szCs w:val="28"/>
          <w:lang w:val="vi-VN"/>
        </w:rPr>
        <w:t>* Ảnh hưởng của mùi:</w:t>
      </w:r>
    </w:p>
    <w:p w14:paraId="51F0A424" w14:textId="77777777" w:rsidR="00FC6F8D" w:rsidRPr="001A3A99" w:rsidRDefault="00FC6F8D" w:rsidP="007B7B80">
      <w:pPr>
        <w:tabs>
          <w:tab w:val="left" w:pos="720"/>
        </w:tabs>
        <w:spacing w:before="120" w:after="120" w:line="380" w:lineRule="exact"/>
        <w:ind w:firstLine="720"/>
        <w:jc w:val="both"/>
        <w:rPr>
          <w:sz w:val="28"/>
          <w:szCs w:val="28"/>
          <w:lang w:val="vi-VN"/>
        </w:rPr>
      </w:pPr>
      <w:r w:rsidRPr="001A3A99">
        <w:rPr>
          <w:sz w:val="28"/>
          <w:szCs w:val="28"/>
          <w:lang w:val="vi-VN"/>
        </w:rPr>
        <w:t>Mùi hôi sinh ra trong hoạt đông chăn nuôi ảnh hưởng rất mạnh đến khứu giác của con người. Những người dân sống xung quanh sẽ chịu ảnh hưởng lớn từ mùi hôi, gây mệt mỏi, nhức đầu khó tập trung và có khả năng mắc các chứng bệnh về đường hô hấp rất cao. Tác hại của các khí sinh ra từ quá trình phân hủy cụ thể như sau:</w:t>
      </w:r>
    </w:p>
    <w:p w14:paraId="17D5DD2F" w14:textId="63E3FF4E" w:rsidR="00FC6F8D" w:rsidRPr="001A3A99" w:rsidRDefault="00FC6F8D" w:rsidP="007B7B80">
      <w:pPr>
        <w:pStyle w:val="Bng"/>
        <w:spacing w:after="120" w:line="380" w:lineRule="exact"/>
        <w:contextualSpacing w:val="0"/>
        <w:rPr>
          <w:bCs/>
          <w:iCs/>
          <w:color w:val="auto"/>
          <w:szCs w:val="28"/>
          <w:lang w:val="vi-VN"/>
        </w:rPr>
      </w:pPr>
      <w:bookmarkStart w:id="483" w:name="_Toc21706298"/>
      <w:bookmarkStart w:id="484" w:name="_Toc48655728"/>
      <w:bookmarkStart w:id="485" w:name="_Toc153807540"/>
      <w:r w:rsidRPr="001A3A99">
        <w:rPr>
          <w:bCs/>
          <w:iCs/>
          <w:color w:val="auto"/>
          <w:lang w:val="vi-VN"/>
        </w:rPr>
        <w:t xml:space="preserve">Bảng </w:t>
      </w:r>
      <w:r w:rsidRPr="001A3A99">
        <w:rPr>
          <w:bCs/>
          <w:iCs/>
          <w:color w:val="auto"/>
        </w:rPr>
        <w:fldChar w:fldCharType="begin"/>
      </w:r>
      <w:r w:rsidRPr="001A3A99">
        <w:rPr>
          <w:bCs/>
          <w:iCs/>
          <w:color w:val="auto"/>
          <w:lang w:val="vi-VN"/>
        </w:rPr>
        <w:instrText xml:space="preserve"> SEQ Bảng \* ARABIC \s 1 </w:instrText>
      </w:r>
      <w:r w:rsidRPr="001A3A99">
        <w:rPr>
          <w:bCs/>
          <w:iCs/>
          <w:color w:val="auto"/>
        </w:rPr>
        <w:fldChar w:fldCharType="separate"/>
      </w:r>
      <w:r w:rsidR="007F75E4">
        <w:rPr>
          <w:bCs/>
          <w:iCs/>
          <w:noProof/>
          <w:color w:val="auto"/>
          <w:lang w:val="vi-VN"/>
        </w:rPr>
        <w:t>26</w:t>
      </w:r>
      <w:r w:rsidRPr="001A3A99">
        <w:rPr>
          <w:bCs/>
          <w:iCs/>
          <w:color w:val="auto"/>
        </w:rPr>
        <w:fldChar w:fldCharType="end"/>
      </w:r>
      <w:r w:rsidRPr="001A3A99">
        <w:rPr>
          <w:bCs/>
          <w:iCs/>
          <w:color w:val="auto"/>
          <w:lang w:val="vi-VN"/>
        </w:rPr>
        <w:t xml:space="preserve">. </w:t>
      </w:r>
      <w:r w:rsidRPr="001A3A99">
        <w:rPr>
          <w:bCs/>
          <w:iCs/>
          <w:color w:val="auto"/>
          <w:szCs w:val="28"/>
          <w:lang w:val="vi-VN"/>
        </w:rPr>
        <w:t>Đặc điểm các khí sinh ra khi phân hủy kỵ khí</w:t>
      </w:r>
      <w:bookmarkEnd w:id="483"/>
      <w:bookmarkEnd w:id="484"/>
      <w:bookmarkEnd w:id="485"/>
    </w:p>
    <w:tbl>
      <w:tblPr>
        <w:tblW w:w="8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1182"/>
        <w:gridCol w:w="1218"/>
        <w:gridCol w:w="1134"/>
        <w:gridCol w:w="3798"/>
      </w:tblGrid>
      <w:tr w:rsidR="001A3A99" w:rsidRPr="001A3A99" w14:paraId="2FB942A9" w14:textId="77777777" w:rsidTr="007B7B80">
        <w:trPr>
          <w:trHeight w:val="608"/>
          <w:jc w:val="center"/>
        </w:trPr>
        <w:tc>
          <w:tcPr>
            <w:tcW w:w="817" w:type="dxa"/>
            <w:vAlign w:val="center"/>
          </w:tcPr>
          <w:p w14:paraId="02932154" w14:textId="77777777" w:rsidR="00FC6F8D" w:rsidRPr="001A3A99" w:rsidRDefault="00FC6F8D" w:rsidP="00ED788E">
            <w:pPr>
              <w:tabs>
                <w:tab w:val="left" w:pos="720"/>
              </w:tabs>
              <w:spacing w:before="40" w:after="40"/>
              <w:jc w:val="center"/>
              <w:rPr>
                <w:b/>
                <w:bCs/>
                <w:szCs w:val="26"/>
                <w:lang w:val="vi-VN"/>
              </w:rPr>
            </w:pPr>
            <w:r w:rsidRPr="001A3A99">
              <w:rPr>
                <w:b/>
                <w:bCs/>
                <w:szCs w:val="26"/>
                <w:lang w:val="vi-VN"/>
              </w:rPr>
              <w:t>Loại khí</w:t>
            </w:r>
          </w:p>
        </w:tc>
        <w:tc>
          <w:tcPr>
            <w:tcW w:w="1182" w:type="dxa"/>
            <w:vAlign w:val="center"/>
          </w:tcPr>
          <w:p w14:paraId="61725168" w14:textId="77777777" w:rsidR="00FC6F8D" w:rsidRPr="001A3A99" w:rsidRDefault="00FC6F8D" w:rsidP="00ED788E">
            <w:pPr>
              <w:tabs>
                <w:tab w:val="left" w:pos="720"/>
              </w:tabs>
              <w:spacing w:before="40" w:after="40"/>
              <w:jc w:val="center"/>
              <w:rPr>
                <w:b/>
                <w:bCs/>
                <w:szCs w:val="26"/>
                <w:lang w:val="vi-VN"/>
              </w:rPr>
            </w:pPr>
            <w:r w:rsidRPr="001A3A99">
              <w:rPr>
                <w:b/>
                <w:bCs/>
                <w:szCs w:val="26"/>
                <w:lang w:val="vi-VN"/>
              </w:rPr>
              <w:t>Mùi</w:t>
            </w:r>
          </w:p>
        </w:tc>
        <w:tc>
          <w:tcPr>
            <w:tcW w:w="1218" w:type="dxa"/>
            <w:vAlign w:val="center"/>
          </w:tcPr>
          <w:p w14:paraId="79A9DDF8" w14:textId="77777777" w:rsidR="00FC6F8D" w:rsidRPr="001A3A99" w:rsidRDefault="00FC6F8D" w:rsidP="00ED788E">
            <w:pPr>
              <w:tabs>
                <w:tab w:val="left" w:pos="720"/>
              </w:tabs>
              <w:spacing w:before="40" w:after="40"/>
              <w:jc w:val="center"/>
              <w:rPr>
                <w:b/>
                <w:bCs/>
                <w:szCs w:val="26"/>
                <w:lang w:val="vi-VN"/>
              </w:rPr>
            </w:pPr>
            <w:r w:rsidRPr="001A3A99">
              <w:rPr>
                <w:b/>
                <w:bCs/>
                <w:szCs w:val="26"/>
                <w:lang w:val="vi-VN"/>
              </w:rPr>
              <w:t>Đặc điểm</w:t>
            </w:r>
          </w:p>
        </w:tc>
        <w:tc>
          <w:tcPr>
            <w:tcW w:w="1134" w:type="dxa"/>
            <w:vAlign w:val="center"/>
          </w:tcPr>
          <w:p w14:paraId="04B5661D" w14:textId="77777777" w:rsidR="00FC6F8D" w:rsidRPr="001A3A99" w:rsidRDefault="00FC6F8D" w:rsidP="00ED788E">
            <w:pPr>
              <w:tabs>
                <w:tab w:val="left" w:pos="720"/>
              </w:tabs>
              <w:spacing w:before="40" w:after="40"/>
              <w:jc w:val="center"/>
              <w:rPr>
                <w:b/>
                <w:bCs/>
                <w:szCs w:val="26"/>
                <w:lang w:val="vi-VN"/>
              </w:rPr>
            </w:pPr>
            <w:r w:rsidRPr="001A3A99">
              <w:rPr>
                <w:b/>
                <w:bCs/>
                <w:szCs w:val="26"/>
                <w:lang w:val="vi-VN"/>
              </w:rPr>
              <w:t>Giới hạn tiếp xúc</w:t>
            </w:r>
          </w:p>
        </w:tc>
        <w:tc>
          <w:tcPr>
            <w:tcW w:w="3798" w:type="dxa"/>
            <w:vAlign w:val="center"/>
          </w:tcPr>
          <w:p w14:paraId="3E1B131E" w14:textId="77777777" w:rsidR="00FC6F8D" w:rsidRPr="001A3A99" w:rsidRDefault="00FC6F8D" w:rsidP="00ED788E">
            <w:pPr>
              <w:tabs>
                <w:tab w:val="left" w:pos="720"/>
              </w:tabs>
              <w:spacing w:before="40" w:after="40"/>
              <w:jc w:val="center"/>
              <w:rPr>
                <w:b/>
                <w:bCs/>
                <w:szCs w:val="26"/>
                <w:lang w:val="vi-VN"/>
              </w:rPr>
            </w:pPr>
            <w:r w:rsidRPr="001A3A99">
              <w:rPr>
                <w:b/>
                <w:bCs/>
                <w:szCs w:val="26"/>
                <w:lang w:val="vi-VN"/>
              </w:rPr>
              <w:t>Tác hại</w:t>
            </w:r>
          </w:p>
        </w:tc>
      </w:tr>
      <w:tr w:rsidR="001A3A99" w:rsidRPr="00761743" w14:paraId="520E17BA" w14:textId="77777777" w:rsidTr="007B7B80">
        <w:trPr>
          <w:trHeight w:val="869"/>
          <w:jc w:val="center"/>
        </w:trPr>
        <w:tc>
          <w:tcPr>
            <w:tcW w:w="817" w:type="dxa"/>
            <w:vAlign w:val="center"/>
          </w:tcPr>
          <w:p w14:paraId="713F2249" w14:textId="77777777" w:rsidR="00FC6F8D" w:rsidRPr="001A3A99" w:rsidRDefault="00FC6F8D" w:rsidP="00ED788E">
            <w:pPr>
              <w:tabs>
                <w:tab w:val="left" w:pos="720"/>
              </w:tabs>
              <w:spacing w:before="40" w:after="40"/>
              <w:jc w:val="center"/>
              <w:rPr>
                <w:szCs w:val="26"/>
                <w:lang w:val="vi-VN"/>
              </w:rPr>
            </w:pPr>
            <w:r w:rsidRPr="001A3A99">
              <w:rPr>
                <w:szCs w:val="26"/>
                <w:lang w:val="vi-VN"/>
              </w:rPr>
              <w:t>NH</w:t>
            </w:r>
            <w:r w:rsidRPr="001A3A99">
              <w:rPr>
                <w:szCs w:val="26"/>
                <w:vertAlign w:val="subscript"/>
                <w:lang w:val="vi-VN"/>
              </w:rPr>
              <w:t>3</w:t>
            </w:r>
          </w:p>
        </w:tc>
        <w:tc>
          <w:tcPr>
            <w:tcW w:w="1182" w:type="dxa"/>
            <w:vAlign w:val="center"/>
          </w:tcPr>
          <w:p w14:paraId="1E134302" w14:textId="77777777" w:rsidR="00FC6F8D" w:rsidRPr="001A3A99" w:rsidRDefault="00FC6F8D" w:rsidP="00ED788E">
            <w:pPr>
              <w:tabs>
                <w:tab w:val="left" w:pos="720"/>
              </w:tabs>
              <w:spacing w:before="40" w:after="40"/>
              <w:jc w:val="center"/>
              <w:rPr>
                <w:szCs w:val="26"/>
                <w:lang w:val="vi-VN"/>
              </w:rPr>
            </w:pPr>
            <w:r w:rsidRPr="001A3A99">
              <w:rPr>
                <w:szCs w:val="26"/>
                <w:lang w:val="vi-VN"/>
              </w:rPr>
              <w:t>Mùi hăng, xốc</w:t>
            </w:r>
          </w:p>
        </w:tc>
        <w:tc>
          <w:tcPr>
            <w:tcW w:w="1218" w:type="dxa"/>
            <w:vAlign w:val="center"/>
          </w:tcPr>
          <w:p w14:paraId="63FE5A33" w14:textId="77777777" w:rsidR="00FC6F8D" w:rsidRPr="001A3A99" w:rsidRDefault="00FC6F8D" w:rsidP="00ED788E">
            <w:pPr>
              <w:tabs>
                <w:tab w:val="left" w:pos="720"/>
              </w:tabs>
              <w:spacing w:before="40" w:after="40"/>
              <w:jc w:val="center"/>
              <w:rPr>
                <w:szCs w:val="26"/>
                <w:lang w:val="vi-VN"/>
              </w:rPr>
            </w:pPr>
            <w:r w:rsidRPr="001A3A99">
              <w:rPr>
                <w:szCs w:val="26"/>
                <w:lang w:val="vi-VN"/>
              </w:rPr>
              <w:t>Nhẹ hơn không khí</w:t>
            </w:r>
          </w:p>
        </w:tc>
        <w:tc>
          <w:tcPr>
            <w:tcW w:w="1134" w:type="dxa"/>
            <w:vAlign w:val="center"/>
          </w:tcPr>
          <w:p w14:paraId="2FD73264" w14:textId="77777777" w:rsidR="00FC6F8D" w:rsidRPr="001A3A99" w:rsidRDefault="00FC6F8D" w:rsidP="00ED788E">
            <w:pPr>
              <w:tabs>
                <w:tab w:val="left" w:pos="720"/>
              </w:tabs>
              <w:spacing w:before="40" w:after="40"/>
              <w:jc w:val="center"/>
              <w:rPr>
                <w:szCs w:val="26"/>
                <w:lang w:val="vi-VN"/>
              </w:rPr>
            </w:pPr>
            <w:r w:rsidRPr="001A3A99">
              <w:rPr>
                <w:szCs w:val="26"/>
                <w:lang w:val="vi-VN"/>
              </w:rPr>
              <w:t>20ppm</w:t>
            </w:r>
          </w:p>
        </w:tc>
        <w:tc>
          <w:tcPr>
            <w:tcW w:w="3798" w:type="dxa"/>
            <w:vAlign w:val="center"/>
          </w:tcPr>
          <w:p w14:paraId="6DB4F453" w14:textId="77777777" w:rsidR="00FC6F8D" w:rsidRPr="001A3A99" w:rsidRDefault="00FC6F8D" w:rsidP="00ED788E">
            <w:pPr>
              <w:tabs>
                <w:tab w:val="left" w:pos="720"/>
              </w:tabs>
              <w:spacing w:before="40" w:after="40"/>
              <w:jc w:val="both"/>
              <w:rPr>
                <w:szCs w:val="26"/>
                <w:lang w:val="vi-VN"/>
              </w:rPr>
            </w:pPr>
            <w:r w:rsidRPr="001A3A99">
              <w:rPr>
                <w:szCs w:val="26"/>
                <w:lang w:val="vi-VN"/>
              </w:rPr>
              <w:t>Kích thích mắt và đường hô hấp trên, gây ngạt ở nồng độ cao, dẫn đến tử vong</w:t>
            </w:r>
          </w:p>
        </w:tc>
      </w:tr>
      <w:tr w:rsidR="001A3A99" w:rsidRPr="00761743" w14:paraId="0F7D43C4" w14:textId="77777777" w:rsidTr="007B7B80">
        <w:trPr>
          <w:trHeight w:val="608"/>
          <w:jc w:val="center"/>
        </w:trPr>
        <w:tc>
          <w:tcPr>
            <w:tcW w:w="817" w:type="dxa"/>
            <w:vAlign w:val="center"/>
          </w:tcPr>
          <w:p w14:paraId="01B112EA" w14:textId="77777777" w:rsidR="00FC6F8D" w:rsidRPr="001A3A99" w:rsidRDefault="00FC6F8D" w:rsidP="00ED788E">
            <w:pPr>
              <w:tabs>
                <w:tab w:val="left" w:pos="720"/>
              </w:tabs>
              <w:spacing w:before="40" w:after="40"/>
              <w:jc w:val="center"/>
              <w:rPr>
                <w:szCs w:val="26"/>
                <w:lang w:val="nl-NL"/>
              </w:rPr>
            </w:pPr>
            <w:r w:rsidRPr="001A3A99">
              <w:rPr>
                <w:szCs w:val="26"/>
                <w:lang w:val="nl-NL"/>
              </w:rPr>
              <w:t>CO</w:t>
            </w:r>
            <w:r w:rsidRPr="001A3A99">
              <w:rPr>
                <w:szCs w:val="26"/>
                <w:vertAlign w:val="subscript"/>
                <w:lang w:val="nl-NL"/>
              </w:rPr>
              <w:t>2</w:t>
            </w:r>
          </w:p>
        </w:tc>
        <w:tc>
          <w:tcPr>
            <w:tcW w:w="1182" w:type="dxa"/>
            <w:vAlign w:val="center"/>
          </w:tcPr>
          <w:p w14:paraId="012F5468" w14:textId="77777777" w:rsidR="00FC6F8D" w:rsidRPr="001A3A99" w:rsidRDefault="00FC6F8D" w:rsidP="00ED788E">
            <w:pPr>
              <w:tabs>
                <w:tab w:val="left" w:pos="720"/>
              </w:tabs>
              <w:spacing w:before="40" w:after="40"/>
              <w:jc w:val="center"/>
              <w:rPr>
                <w:szCs w:val="26"/>
                <w:lang w:val="nl-NL"/>
              </w:rPr>
            </w:pPr>
            <w:r w:rsidRPr="001A3A99">
              <w:rPr>
                <w:szCs w:val="26"/>
                <w:lang w:val="nl-NL"/>
              </w:rPr>
              <w:t>Không mùi</w:t>
            </w:r>
          </w:p>
        </w:tc>
        <w:tc>
          <w:tcPr>
            <w:tcW w:w="1218" w:type="dxa"/>
            <w:vAlign w:val="center"/>
          </w:tcPr>
          <w:p w14:paraId="0FC5D282" w14:textId="77777777" w:rsidR="00FC6F8D" w:rsidRPr="001A3A99" w:rsidRDefault="00FC6F8D" w:rsidP="00ED788E">
            <w:pPr>
              <w:tabs>
                <w:tab w:val="left" w:pos="720"/>
              </w:tabs>
              <w:spacing w:before="40" w:after="40"/>
              <w:jc w:val="center"/>
              <w:rPr>
                <w:szCs w:val="26"/>
                <w:lang w:val="nl-NL"/>
              </w:rPr>
            </w:pPr>
            <w:r w:rsidRPr="001A3A99">
              <w:rPr>
                <w:szCs w:val="26"/>
                <w:lang w:val="nl-NL"/>
              </w:rPr>
              <w:t>Nặng hơn không khí</w:t>
            </w:r>
          </w:p>
        </w:tc>
        <w:tc>
          <w:tcPr>
            <w:tcW w:w="1134" w:type="dxa"/>
            <w:vAlign w:val="center"/>
          </w:tcPr>
          <w:p w14:paraId="33297C98" w14:textId="77777777" w:rsidR="00FC6F8D" w:rsidRPr="001A3A99" w:rsidRDefault="00FC6F8D" w:rsidP="00ED788E">
            <w:pPr>
              <w:tabs>
                <w:tab w:val="left" w:pos="720"/>
              </w:tabs>
              <w:spacing w:before="40" w:after="40"/>
              <w:jc w:val="center"/>
              <w:rPr>
                <w:szCs w:val="26"/>
                <w:lang w:val="nl-NL"/>
              </w:rPr>
            </w:pPr>
            <w:r w:rsidRPr="001A3A99">
              <w:rPr>
                <w:szCs w:val="26"/>
                <w:lang w:val="nl-NL"/>
              </w:rPr>
              <w:t>1000ppm</w:t>
            </w:r>
          </w:p>
        </w:tc>
        <w:tc>
          <w:tcPr>
            <w:tcW w:w="3798" w:type="dxa"/>
            <w:vAlign w:val="center"/>
          </w:tcPr>
          <w:p w14:paraId="599DA2D9" w14:textId="77777777" w:rsidR="00FC6F8D" w:rsidRPr="001A3A99" w:rsidRDefault="00FC6F8D" w:rsidP="00ED788E">
            <w:pPr>
              <w:tabs>
                <w:tab w:val="left" w:pos="720"/>
              </w:tabs>
              <w:spacing w:before="40" w:after="40"/>
              <w:jc w:val="both"/>
              <w:rPr>
                <w:szCs w:val="26"/>
                <w:lang w:val="nl-NL"/>
              </w:rPr>
            </w:pPr>
            <w:r w:rsidRPr="001A3A99">
              <w:rPr>
                <w:szCs w:val="26"/>
                <w:lang w:val="nl-NL"/>
              </w:rPr>
              <w:t>Gây uể oải, nhức đầu, có thể gây ngạt dẫn đến tử vong ở nồng độ cao.</w:t>
            </w:r>
          </w:p>
        </w:tc>
      </w:tr>
      <w:tr w:rsidR="001A3A99" w:rsidRPr="00761743" w14:paraId="167467E8" w14:textId="77777777" w:rsidTr="007B7B80">
        <w:trPr>
          <w:trHeight w:val="608"/>
          <w:jc w:val="center"/>
        </w:trPr>
        <w:tc>
          <w:tcPr>
            <w:tcW w:w="817" w:type="dxa"/>
            <w:vAlign w:val="center"/>
          </w:tcPr>
          <w:p w14:paraId="539D5D04" w14:textId="77777777" w:rsidR="00FC6F8D" w:rsidRPr="001A3A99" w:rsidRDefault="00FC6F8D" w:rsidP="00ED788E">
            <w:pPr>
              <w:tabs>
                <w:tab w:val="left" w:pos="720"/>
              </w:tabs>
              <w:spacing w:before="40" w:after="40"/>
              <w:jc w:val="center"/>
              <w:rPr>
                <w:szCs w:val="26"/>
                <w:lang w:val="nl-NL"/>
              </w:rPr>
            </w:pPr>
            <w:r w:rsidRPr="001A3A99">
              <w:rPr>
                <w:szCs w:val="26"/>
                <w:lang w:val="nl-NL"/>
              </w:rPr>
              <w:lastRenderedPageBreak/>
              <w:t>H</w:t>
            </w:r>
            <w:r w:rsidRPr="001A3A99">
              <w:rPr>
                <w:szCs w:val="26"/>
                <w:vertAlign w:val="subscript"/>
                <w:lang w:val="nl-NL"/>
              </w:rPr>
              <w:t>2</w:t>
            </w:r>
            <w:r w:rsidRPr="001A3A99">
              <w:rPr>
                <w:szCs w:val="26"/>
                <w:lang w:val="nl-NL"/>
              </w:rPr>
              <w:t>S</w:t>
            </w:r>
          </w:p>
        </w:tc>
        <w:tc>
          <w:tcPr>
            <w:tcW w:w="1182" w:type="dxa"/>
            <w:vAlign w:val="center"/>
          </w:tcPr>
          <w:p w14:paraId="57063FBD" w14:textId="77777777" w:rsidR="00FC6F8D" w:rsidRPr="001A3A99" w:rsidRDefault="00FC6F8D" w:rsidP="00ED788E">
            <w:pPr>
              <w:tabs>
                <w:tab w:val="left" w:pos="720"/>
              </w:tabs>
              <w:spacing w:before="40" w:after="40"/>
              <w:jc w:val="center"/>
              <w:rPr>
                <w:szCs w:val="26"/>
                <w:lang w:val="nl-NL"/>
              </w:rPr>
            </w:pPr>
            <w:r w:rsidRPr="001A3A99">
              <w:rPr>
                <w:szCs w:val="26"/>
                <w:lang w:val="nl-NL"/>
              </w:rPr>
              <w:t>Mùi trứng thối</w:t>
            </w:r>
          </w:p>
        </w:tc>
        <w:tc>
          <w:tcPr>
            <w:tcW w:w="1218" w:type="dxa"/>
            <w:vAlign w:val="center"/>
          </w:tcPr>
          <w:p w14:paraId="25C814F9" w14:textId="77777777" w:rsidR="00FC6F8D" w:rsidRPr="001A3A99" w:rsidRDefault="00FC6F8D" w:rsidP="00ED788E">
            <w:pPr>
              <w:tabs>
                <w:tab w:val="left" w:pos="720"/>
              </w:tabs>
              <w:spacing w:before="40" w:after="40"/>
              <w:jc w:val="center"/>
              <w:rPr>
                <w:szCs w:val="26"/>
                <w:lang w:val="nl-NL"/>
              </w:rPr>
            </w:pPr>
            <w:r w:rsidRPr="001A3A99">
              <w:rPr>
                <w:szCs w:val="26"/>
                <w:lang w:val="nl-NL"/>
              </w:rPr>
              <w:t>Nặng hơn không khí</w:t>
            </w:r>
          </w:p>
        </w:tc>
        <w:tc>
          <w:tcPr>
            <w:tcW w:w="1134" w:type="dxa"/>
            <w:vAlign w:val="center"/>
          </w:tcPr>
          <w:p w14:paraId="07D949BC" w14:textId="77777777" w:rsidR="00FC6F8D" w:rsidRPr="001A3A99" w:rsidRDefault="00FC6F8D" w:rsidP="00ED788E">
            <w:pPr>
              <w:tabs>
                <w:tab w:val="left" w:pos="720"/>
              </w:tabs>
              <w:spacing w:before="40" w:after="40"/>
              <w:jc w:val="center"/>
              <w:rPr>
                <w:szCs w:val="26"/>
                <w:lang w:val="nl-NL"/>
              </w:rPr>
            </w:pPr>
            <w:r w:rsidRPr="001A3A99">
              <w:rPr>
                <w:szCs w:val="26"/>
                <w:lang w:val="nl-NL"/>
              </w:rPr>
              <w:t>10ppm</w:t>
            </w:r>
          </w:p>
        </w:tc>
        <w:tc>
          <w:tcPr>
            <w:tcW w:w="3798" w:type="dxa"/>
            <w:vAlign w:val="center"/>
          </w:tcPr>
          <w:p w14:paraId="35EE6A65" w14:textId="77777777" w:rsidR="00FC6F8D" w:rsidRPr="001A3A99" w:rsidRDefault="00FC6F8D" w:rsidP="00ED788E">
            <w:pPr>
              <w:tabs>
                <w:tab w:val="left" w:pos="720"/>
              </w:tabs>
              <w:spacing w:before="40" w:after="40"/>
              <w:jc w:val="both"/>
              <w:rPr>
                <w:szCs w:val="26"/>
                <w:lang w:val="nl-NL"/>
              </w:rPr>
            </w:pPr>
            <w:r w:rsidRPr="001A3A99">
              <w:rPr>
                <w:szCs w:val="26"/>
                <w:lang w:val="nl-NL"/>
              </w:rPr>
              <w:t>Là khí độc, gây nhức đầu, chóng mặt, buồn nôn, bất tỉnh, tử vong.</w:t>
            </w:r>
          </w:p>
        </w:tc>
      </w:tr>
      <w:tr w:rsidR="001A3A99" w:rsidRPr="00761743" w14:paraId="4ABC08A9" w14:textId="77777777" w:rsidTr="007B7B80">
        <w:trPr>
          <w:trHeight w:val="608"/>
          <w:jc w:val="center"/>
        </w:trPr>
        <w:tc>
          <w:tcPr>
            <w:tcW w:w="817" w:type="dxa"/>
            <w:vAlign w:val="center"/>
          </w:tcPr>
          <w:p w14:paraId="0AC2E023" w14:textId="77777777" w:rsidR="00FC6F8D" w:rsidRPr="001A3A99" w:rsidRDefault="00FC6F8D" w:rsidP="00ED788E">
            <w:pPr>
              <w:tabs>
                <w:tab w:val="left" w:pos="720"/>
              </w:tabs>
              <w:spacing w:before="40" w:after="40"/>
              <w:jc w:val="center"/>
              <w:rPr>
                <w:szCs w:val="26"/>
                <w:lang w:val="nl-NL"/>
              </w:rPr>
            </w:pPr>
            <w:r w:rsidRPr="001A3A99">
              <w:rPr>
                <w:szCs w:val="26"/>
                <w:lang w:val="nl-NL"/>
              </w:rPr>
              <w:t>CH</w:t>
            </w:r>
            <w:r w:rsidRPr="001A3A99">
              <w:rPr>
                <w:szCs w:val="26"/>
                <w:vertAlign w:val="subscript"/>
                <w:lang w:val="nl-NL"/>
              </w:rPr>
              <w:t>4</w:t>
            </w:r>
          </w:p>
        </w:tc>
        <w:tc>
          <w:tcPr>
            <w:tcW w:w="1182" w:type="dxa"/>
            <w:vAlign w:val="center"/>
          </w:tcPr>
          <w:p w14:paraId="711D62AC" w14:textId="77777777" w:rsidR="00FC6F8D" w:rsidRPr="001A3A99" w:rsidRDefault="00FC6F8D" w:rsidP="00ED788E">
            <w:pPr>
              <w:tabs>
                <w:tab w:val="left" w:pos="720"/>
              </w:tabs>
              <w:spacing w:before="40" w:after="40"/>
              <w:jc w:val="center"/>
              <w:rPr>
                <w:szCs w:val="26"/>
                <w:lang w:val="nl-NL"/>
              </w:rPr>
            </w:pPr>
            <w:r w:rsidRPr="001A3A99">
              <w:rPr>
                <w:szCs w:val="26"/>
                <w:lang w:val="nl-NL"/>
              </w:rPr>
              <w:t>Không mùi</w:t>
            </w:r>
          </w:p>
        </w:tc>
        <w:tc>
          <w:tcPr>
            <w:tcW w:w="1218" w:type="dxa"/>
            <w:vAlign w:val="center"/>
          </w:tcPr>
          <w:p w14:paraId="0F5F5706" w14:textId="77777777" w:rsidR="00FC6F8D" w:rsidRPr="001A3A99" w:rsidRDefault="00FC6F8D" w:rsidP="00ED788E">
            <w:pPr>
              <w:tabs>
                <w:tab w:val="left" w:pos="720"/>
              </w:tabs>
              <w:spacing w:before="40" w:after="40"/>
              <w:jc w:val="center"/>
              <w:rPr>
                <w:szCs w:val="26"/>
                <w:lang w:val="nl-NL"/>
              </w:rPr>
            </w:pPr>
            <w:r w:rsidRPr="001A3A99">
              <w:rPr>
                <w:szCs w:val="26"/>
                <w:lang w:val="nl-NL"/>
              </w:rPr>
              <w:t>Nhẹ hơn không khí</w:t>
            </w:r>
          </w:p>
        </w:tc>
        <w:tc>
          <w:tcPr>
            <w:tcW w:w="1134" w:type="dxa"/>
            <w:vAlign w:val="center"/>
          </w:tcPr>
          <w:p w14:paraId="579A4271" w14:textId="77777777" w:rsidR="00FC6F8D" w:rsidRPr="001A3A99" w:rsidRDefault="00FC6F8D" w:rsidP="00ED788E">
            <w:pPr>
              <w:tabs>
                <w:tab w:val="left" w:pos="720"/>
              </w:tabs>
              <w:spacing w:before="40" w:after="40"/>
              <w:jc w:val="center"/>
              <w:rPr>
                <w:szCs w:val="26"/>
                <w:lang w:val="nl-NL"/>
              </w:rPr>
            </w:pPr>
            <w:r w:rsidRPr="001A3A99">
              <w:rPr>
                <w:szCs w:val="26"/>
                <w:lang w:val="nl-NL"/>
              </w:rPr>
              <w:t>1000ppm</w:t>
            </w:r>
          </w:p>
        </w:tc>
        <w:tc>
          <w:tcPr>
            <w:tcW w:w="3798" w:type="dxa"/>
            <w:vAlign w:val="center"/>
          </w:tcPr>
          <w:p w14:paraId="53F3CAE8" w14:textId="77777777" w:rsidR="00FC6F8D" w:rsidRPr="001A3A99" w:rsidRDefault="00FC6F8D" w:rsidP="00ED788E">
            <w:pPr>
              <w:tabs>
                <w:tab w:val="left" w:pos="720"/>
              </w:tabs>
              <w:spacing w:before="40" w:after="40"/>
              <w:jc w:val="both"/>
              <w:rPr>
                <w:szCs w:val="26"/>
                <w:lang w:val="nl-NL"/>
              </w:rPr>
            </w:pPr>
            <w:r w:rsidRPr="001A3A99">
              <w:rPr>
                <w:szCs w:val="26"/>
                <w:lang w:val="nl-NL"/>
              </w:rPr>
              <w:t>Gây nhức đầu, gây ngạt.</w:t>
            </w:r>
          </w:p>
        </w:tc>
      </w:tr>
    </w:tbl>
    <w:p w14:paraId="2AA52831" w14:textId="77777777" w:rsidR="00FC6F8D" w:rsidRPr="001A3A99" w:rsidRDefault="00FC6F8D" w:rsidP="007B7B80">
      <w:pPr>
        <w:tabs>
          <w:tab w:val="left" w:pos="720"/>
        </w:tabs>
        <w:spacing w:before="120" w:after="120" w:line="380" w:lineRule="exact"/>
        <w:ind w:firstLine="720"/>
        <w:jc w:val="both"/>
        <w:rPr>
          <w:i/>
          <w:sz w:val="28"/>
          <w:szCs w:val="28"/>
          <w:lang w:val="nl-NL"/>
        </w:rPr>
      </w:pPr>
      <w:r w:rsidRPr="001A3A99">
        <w:rPr>
          <w:i/>
          <w:sz w:val="28"/>
          <w:szCs w:val="28"/>
          <w:lang w:val="nl-NL"/>
        </w:rPr>
        <w:t>* Ảnh hưởng của khí NH</w:t>
      </w:r>
      <w:r w:rsidRPr="001A3A99">
        <w:rPr>
          <w:i/>
          <w:sz w:val="28"/>
          <w:szCs w:val="28"/>
          <w:vertAlign w:val="subscript"/>
          <w:lang w:val="nl-NL"/>
        </w:rPr>
        <w:t>3</w:t>
      </w:r>
      <w:r w:rsidRPr="001A3A99">
        <w:rPr>
          <w:i/>
          <w:sz w:val="28"/>
          <w:szCs w:val="28"/>
          <w:lang w:val="nl-NL"/>
        </w:rPr>
        <w:t>:</w:t>
      </w:r>
    </w:p>
    <w:p w14:paraId="1D03AFC0" w14:textId="77777777" w:rsidR="00FC6F8D" w:rsidRPr="001A3A99" w:rsidRDefault="00FC6F8D" w:rsidP="007B7B80">
      <w:pPr>
        <w:tabs>
          <w:tab w:val="left" w:pos="720"/>
        </w:tabs>
        <w:spacing w:before="120" w:after="120" w:line="380" w:lineRule="exact"/>
        <w:ind w:firstLine="720"/>
        <w:jc w:val="both"/>
        <w:rPr>
          <w:sz w:val="28"/>
          <w:szCs w:val="28"/>
          <w:lang w:val="nl-NL"/>
        </w:rPr>
      </w:pPr>
      <w:r w:rsidRPr="001A3A99">
        <w:rPr>
          <w:sz w:val="28"/>
          <w:szCs w:val="28"/>
          <w:lang w:val="nl-NL"/>
        </w:rPr>
        <w:t>Chất khí này có nồng độ cao kích thích mạnh lên niêm mạc, mặt mũi, đường hô hấp dễ dị ứng tăng tiết dịch, gây co thắt khí quản và gây ho. Nếu nồng độ cao sẽ gây hủy hoại đường hô hấp. Trong máu, NH</w:t>
      </w:r>
      <w:r w:rsidRPr="001A3A99">
        <w:rPr>
          <w:sz w:val="28"/>
          <w:szCs w:val="28"/>
          <w:vertAlign w:val="subscript"/>
          <w:lang w:val="nl-NL"/>
        </w:rPr>
        <w:t>3</w:t>
      </w:r>
      <w:r w:rsidRPr="001A3A99">
        <w:rPr>
          <w:sz w:val="28"/>
          <w:szCs w:val="28"/>
          <w:lang w:val="nl-NL"/>
        </w:rPr>
        <w:t xml:space="preserve"> bị oxy hóa tạo thành NO</w:t>
      </w:r>
      <w:r w:rsidRPr="001A3A99">
        <w:rPr>
          <w:sz w:val="28"/>
          <w:szCs w:val="28"/>
          <w:vertAlign w:val="subscript"/>
          <w:lang w:val="nl-NL"/>
        </w:rPr>
        <w:t>2</w:t>
      </w:r>
      <w:r w:rsidRPr="001A3A99">
        <w:rPr>
          <w:sz w:val="28"/>
          <w:szCs w:val="28"/>
          <w:lang w:val="nl-NL"/>
        </w:rPr>
        <w:t xml:space="preserve"> làm hồng cầu chuyển động hỗn loạn, ức chế chức năng vận chuyển oxy đến các cơ quan của hồng cầu, trường hợp nặng có thể gây thiếu oxy ở não dẫn dến nhức đầu, mệt mỏi thậm chí có thể gây tử vong.</w:t>
      </w:r>
    </w:p>
    <w:p w14:paraId="317A2B52" w14:textId="77777777" w:rsidR="00FC6F8D" w:rsidRPr="001A3A99" w:rsidRDefault="00FC6F8D" w:rsidP="007B7B80">
      <w:pPr>
        <w:tabs>
          <w:tab w:val="left" w:pos="720"/>
        </w:tabs>
        <w:spacing w:before="120" w:after="120" w:line="380" w:lineRule="exact"/>
        <w:ind w:firstLine="720"/>
        <w:jc w:val="both"/>
        <w:rPr>
          <w:i/>
          <w:sz w:val="28"/>
          <w:szCs w:val="28"/>
          <w:lang w:val="nl-NL"/>
        </w:rPr>
      </w:pPr>
      <w:r w:rsidRPr="001A3A99">
        <w:rPr>
          <w:i/>
          <w:sz w:val="28"/>
          <w:szCs w:val="28"/>
          <w:lang w:val="nl-NL"/>
        </w:rPr>
        <w:t>* Ảnh hưởng của H</w:t>
      </w:r>
      <w:r w:rsidRPr="001A3A99">
        <w:rPr>
          <w:i/>
          <w:sz w:val="28"/>
          <w:szCs w:val="28"/>
          <w:vertAlign w:val="subscript"/>
          <w:lang w:val="nl-NL"/>
        </w:rPr>
        <w:t>2</w:t>
      </w:r>
      <w:r w:rsidRPr="001A3A99">
        <w:rPr>
          <w:i/>
          <w:sz w:val="28"/>
          <w:szCs w:val="28"/>
          <w:lang w:val="nl-NL"/>
        </w:rPr>
        <w:t>S:</w:t>
      </w:r>
    </w:p>
    <w:p w14:paraId="36DCC913" w14:textId="77777777" w:rsidR="00FC6F8D" w:rsidRPr="001A3A99" w:rsidRDefault="00FC6F8D" w:rsidP="007B7B80">
      <w:pPr>
        <w:tabs>
          <w:tab w:val="left" w:pos="720"/>
        </w:tabs>
        <w:spacing w:before="120" w:after="120" w:line="380" w:lineRule="exact"/>
        <w:ind w:firstLine="720"/>
        <w:jc w:val="both"/>
        <w:rPr>
          <w:sz w:val="28"/>
          <w:szCs w:val="28"/>
          <w:lang w:val="nl-NL"/>
        </w:rPr>
      </w:pPr>
      <w:r w:rsidRPr="001A3A99">
        <w:rPr>
          <w:sz w:val="28"/>
          <w:szCs w:val="28"/>
          <w:lang w:val="nl-NL"/>
        </w:rPr>
        <w:t>H</w:t>
      </w:r>
      <w:r w:rsidRPr="001A3A99">
        <w:rPr>
          <w:sz w:val="28"/>
          <w:szCs w:val="28"/>
          <w:vertAlign w:val="subscript"/>
          <w:lang w:val="nl-NL"/>
        </w:rPr>
        <w:t>2</w:t>
      </w:r>
      <w:r w:rsidRPr="001A3A99">
        <w:rPr>
          <w:sz w:val="28"/>
          <w:szCs w:val="28"/>
          <w:lang w:val="nl-NL"/>
        </w:rPr>
        <w:t>S là khí không màu, mùi trứng thối, được sinh ra trong quá trình khử các amin chứa lưu huỳnh trong thời kỳ ủ phân, lưu trữ và xử lý kỵ khí chất thải. Cơ quan khứu giác của người có thể cảm nhận H</w:t>
      </w:r>
      <w:r w:rsidRPr="001A3A99">
        <w:rPr>
          <w:sz w:val="28"/>
          <w:szCs w:val="28"/>
          <w:vertAlign w:val="subscript"/>
          <w:lang w:val="nl-NL"/>
        </w:rPr>
        <w:t>2</w:t>
      </w:r>
      <w:r w:rsidRPr="001A3A99">
        <w:rPr>
          <w:sz w:val="28"/>
          <w:szCs w:val="28"/>
          <w:lang w:val="nl-NL"/>
        </w:rPr>
        <w:t>S ở ngưỡng 0,025 ppm. H</w:t>
      </w:r>
      <w:r w:rsidRPr="001A3A99">
        <w:rPr>
          <w:sz w:val="28"/>
          <w:szCs w:val="28"/>
          <w:vertAlign w:val="subscript"/>
          <w:lang w:val="nl-NL"/>
        </w:rPr>
        <w:t>2</w:t>
      </w:r>
      <w:r w:rsidRPr="001A3A99">
        <w:rPr>
          <w:sz w:val="28"/>
          <w:szCs w:val="28"/>
          <w:lang w:val="nl-NL"/>
        </w:rPr>
        <w:t>S là khí độc, có thể gây chết khi tiếp xúc với một lượng nhỏ.</w:t>
      </w:r>
    </w:p>
    <w:p w14:paraId="4F1AA10A" w14:textId="77777777" w:rsidR="00FC6F8D" w:rsidRPr="001A3A99" w:rsidRDefault="00FC6F8D" w:rsidP="007B7B80">
      <w:pPr>
        <w:tabs>
          <w:tab w:val="left" w:pos="720"/>
        </w:tabs>
        <w:spacing w:before="120" w:after="120" w:line="380" w:lineRule="exact"/>
        <w:ind w:firstLine="720"/>
        <w:jc w:val="both"/>
        <w:rPr>
          <w:sz w:val="28"/>
          <w:szCs w:val="28"/>
          <w:lang w:val="nl-NL"/>
        </w:rPr>
      </w:pPr>
      <w:r w:rsidRPr="001A3A99">
        <w:rPr>
          <w:sz w:val="28"/>
          <w:szCs w:val="28"/>
          <w:lang w:val="nl-NL"/>
        </w:rPr>
        <w:t>H</w:t>
      </w:r>
      <w:r w:rsidRPr="001A3A99">
        <w:rPr>
          <w:sz w:val="28"/>
          <w:szCs w:val="28"/>
          <w:vertAlign w:val="subscript"/>
          <w:lang w:val="nl-NL"/>
        </w:rPr>
        <w:t>2</w:t>
      </w:r>
      <w:r w:rsidRPr="001A3A99">
        <w:rPr>
          <w:sz w:val="28"/>
          <w:szCs w:val="28"/>
          <w:lang w:val="nl-NL"/>
        </w:rPr>
        <w:t>S còn gây rối loạn hoạt động một số men vận chuyển điện tử trong chuỗi hô hấp mô bào gây rối loạn hô hấp mô bào. H</w:t>
      </w:r>
      <w:r w:rsidRPr="001A3A99">
        <w:rPr>
          <w:sz w:val="28"/>
          <w:szCs w:val="28"/>
          <w:vertAlign w:val="subscript"/>
          <w:lang w:val="nl-NL"/>
        </w:rPr>
        <w:t>2</w:t>
      </w:r>
      <w:r w:rsidRPr="001A3A99">
        <w:rPr>
          <w:sz w:val="28"/>
          <w:szCs w:val="28"/>
          <w:lang w:val="nl-NL"/>
        </w:rPr>
        <w:t>S còn chuyển hóa Hemoglobin làm ức chế khả năng vận chuyển oxy của Hemoglobin.</w:t>
      </w:r>
    </w:p>
    <w:p w14:paraId="4BA0CCE1" w14:textId="77777777" w:rsidR="00FC6F8D" w:rsidRPr="001A3A99" w:rsidRDefault="00FC6F8D" w:rsidP="007B7B80">
      <w:pPr>
        <w:tabs>
          <w:tab w:val="left" w:pos="720"/>
        </w:tabs>
        <w:spacing w:before="120" w:after="120" w:line="380" w:lineRule="exact"/>
        <w:ind w:firstLine="720"/>
        <w:jc w:val="both"/>
        <w:rPr>
          <w:i/>
          <w:sz w:val="28"/>
          <w:szCs w:val="28"/>
          <w:lang w:val="nl-NL"/>
        </w:rPr>
      </w:pPr>
      <w:r w:rsidRPr="001A3A99">
        <w:rPr>
          <w:i/>
          <w:sz w:val="28"/>
          <w:szCs w:val="28"/>
          <w:lang w:val="nl-NL"/>
        </w:rPr>
        <w:t>* Ảnh hưởng của khí CH</w:t>
      </w:r>
      <w:r w:rsidRPr="001A3A99">
        <w:rPr>
          <w:i/>
          <w:sz w:val="28"/>
          <w:szCs w:val="28"/>
          <w:vertAlign w:val="subscript"/>
          <w:lang w:val="nl-NL"/>
        </w:rPr>
        <w:t>4</w:t>
      </w:r>
      <w:r w:rsidRPr="001A3A99">
        <w:rPr>
          <w:i/>
          <w:sz w:val="28"/>
          <w:szCs w:val="28"/>
          <w:lang w:val="nl-NL"/>
        </w:rPr>
        <w:t>:</w:t>
      </w:r>
    </w:p>
    <w:p w14:paraId="72E0C22E" w14:textId="77777777" w:rsidR="00FC6F8D" w:rsidRPr="001A3A99" w:rsidRDefault="00FC6F8D" w:rsidP="007B7B80">
      <w:pPr>
        <w:tabs>
          <w:tab w:val="left" w:pos="720"/>
        </w:tabs>
        <w:spacing w:before="120" w:after="120" w:line="380" w:lineRule="exact"/>
        <w:ind w:firstLine="720"/>
        <w:jc w:val="both"/>
        <w:rPr>
          <w:sz w:val="28"/>
          <w:szCs w:val="28"/>
          <w:lang w:val="nl-NL"/>
        </w:rPr>
      </w:pPr>
      <w:r w:rsidRPr="001A3A99">
        <w:rPr>
          <w:sz w:val="28"/>
          <w:szCs w:val="28"/>
          <w:lang w:val="nl-NL"/>
        </w:rPr>
        <w:t>Khí mêtan là sản phẩm cuối cùng của quá trình phân hủy kỵ khí các chất hữu cơ dễ phân hủy trong chất thải chăn nuôi. CH</w:t>
      </w:r>
      <w:r w:rsidRPr="001A3A99">
        <w:rPr>
          <w:sz w:val="28"/>
          <w:szCs w:val="28"/>
          <w:vertAlign w:val="subscript"/>
          <w:lang w:val="nl-NL"/>
        </w:rPr>
        <w:t xml:space="preserve">4 </w:t>
      </w:r>
      <w:r w:rsidRPr="001A3A99">
        <w:rPr>
          <w:sz w:val="28"/>
          <w:szCs w:val="28"/>
          <w:lang w:val="nl-NL"/>
        </w:rPr>
        <w:t>là khí không màu, không mùi, có thể cháy. Nếu nồng độ CH</w:t>
      </w:r>
      <w:r w:rsidRPr="001A3A99">
        <w:rPr>
          <w:sz w:val="28"/>
          <w:szCs w:val="28"/>
          <w:vertAlign w:val="subscript"/>
          <w:lang w:val="nl-NL"/>
        </w:rPr>
        <w:t>4</w:t>
      </w:r>
      <w:r w:rsidRPr="001A3A99">
        <w:rPr>
          <w:sz w:val="28"/>
          <w:szCs w:val="28"/>
          <w:lang w:val="nl-NL"/>
        </w:rPr>
        <w:t xml:space="preserve"> chiếm từ 45% không khí sẽ gây ngạt do thiếu oxy, do đó cần chú ý theo dõi và có biện pháp xử lý.</w:t>
      </w:r>
    </w:p>
    <w:p w14:paraId="338654E0" w14:textId="77777777" w:rsidR="00FC6F8D" w:rsidRPr="001A3A99" w:rsidRDefault="00FC6F8D" w:rsidP="007B7B80">
      <w:pPr>
        <w:tabs>
          <w:tab w:val="left" w:pos="720"/>
        </w:tabs>
        <w:spacing w:before="120" w:after="120" w:line="380" w:lineRule="exact"/>
        <w:ind w:firstLine="720"/>
        <w:jc w:val="both"/>
        <w:rPr>
          <w:i/>
          <w:sz w:val="28"/>
          <w:szCs w:val="28"/>
          <w:lang w:val="nl-NL"/>
        </w:rPr>
      </w:pPr>
      <w:r w:rsidRPr="001A3A99">
        <w:rPr>
          <w:i/>
          <w:sz w:val="28"/>
          <w:szCs w:val="28"/>
          <w:lang w:val="nl-NL"/>
        </w:rPr>
        <w:t>* Ảnh hưởng của khí CO</w:t>
      </w:r>
      <w:r w:rsidRPr="001A3A99">
        <w:rPr>
          <w:i/>
          <w:sz w:val="28"/>
          <w:szCs w:val="28"/>
          <w:vertAlign w:val="subscript"/>
          <w:lang w:val="nl-NL"/>
        </w:rPr>
        <w:t>2</w:t>
      </w:r>
      <w:r w:rsidRPr="001A3A99">
        <w:rPr>
          <w:i/>
          <w:sz w:val="28"/>
          <w:szCs w:val="28"/>
          <w:lang w:val="nl-NL"/>
        </w:rPr>
        <w:t>:</w:t>
      </w:r>
    </w:p>
    <w:p w14:paraId="4372DA16" w14:textId="77777777" w:rsidR="00FC6F8D" w:rsidRPr="001A3A99" w:rsidRDefault="00FC6F8D" w:rsidP="007B7B80">
      <w:pPr>
        <w:tabs>
          <w:tab w:val="left" w:pos="720"/>
        </w:tabs>
        <w:spacing w:before="120" w:after="120" w:line="380" w:lineRule="exact"/>
        <w:ind w:firstLine="720"/>
        <w:jc w:val="both"/>
        <w:rPr>
          <w:sz w:val="28"/>
          <w:szCs w:val="28"/>
          <w:lang w:val="nl-NL"/>
        </w:rPr>
      </w:pPr>
      <w:r w:rsidRPr="001A3A99">
        <w:rPr>
          <w:sz w:val="28"/>
          <w:szCs w:val="28"/>
          <w:lang w:val="nl-NL"/>
        </w:rPr>
        <w:t>CO</w:t>
      </w:r>
      <w:r w:rsidRPr="001A3A99">
        <w:rPr>
          <w:sz w:val="28"/>
          <w:szCs w:val="28"/>
          <w:vertAlign w:val="subscript"/>
          <w:lang w:val="nl-NL"/>
        </w:rPr>
        <w:t>2</w:t>
      </w:r>
      <w:r w:rsidRPr="001A3A99">
        <w:rPr>
          <w:sz w:val="28"/>
          <w:szCs w:val="28"/>
          <w:lang w:val="nl-NL"/>
        </w:rPr>
        <w:t xml:space="preserve"> là khí không màu, không mùi, không cháy. Trong không khí nồng độ CO</w:t>
      </w:r>
      <w:r w:rsidRPr="001A3A99">
        <w:rPr>
          <w:sz w:val="28"/>
          <w:szCs w:val="28"/>
          <w:vertAlign w:val="subscript"/>
          <w:lang w:val="nl-NL"/>
        </w:rPr>
        <w:t>2</w:t>
      </w:r>
      <w:r w:rsidRPr="001A3A99">
        <w:rPr>
          <w:i/>
          <w:sz w:val="28"/>
          <w:szCs w:val="28"/>
          <w:vertAlign w:val="subscript"/>
          <w:lang w:val="nl-NL"/>
        </w:rPr>
        <w:t xml:space="preserve"> </w:t>
      </w:r>
      <w:r w:rsidRPr="001A3A99">
        <w:rPr>
          <w:sz w:val="28"/>
          <w:szCs w:val="28"/>
          <w:lang w:val="nl-NL"/>
        </w:rPr>
        <w:t>khoảng 0,3 – 0,4%. Khi tiếp xúc với khí CO</w:t>
      </w:r>
      <w:r w:rsidRPr="001A3A99">
        <w:rPr>
          <w:sz w:val="28"/>
          <w:szCs w:val="28"/>
          <w:vertAlign w:val="subscript"/>
          <w:lang w:val="nl-NL"/>
        </w:rPr>
        <w:t>2</w:t>
      </w:r>
      <w:r w:rsidRPr="001A3A99">
        <w:rPr>
          <w:i/>
          <w:sz w:val="28"/>
          <w:szCs w:val="28"/>
          <w:lang w:val="nl-NL"/>
        </w:rPr>
        <w:t xml:space="preserve"> </w:t>
      </w:r>
      <w:r w:rsidRPr="001A3A99">
        <w:rPr>
          <w:sz w:val="28"/>
          <w:szCs w:val="28"/>
          <w:lang w:val="nl-NL"/>
        </w:rPr>
        <w:t>ở nồng độ thấp gây ù tai, trầm uất; ở nồng độ 20-30% có thể còn thêm triệu chứng tim đập yếu và khi lên đến nồng độ 50% có thể dẫn đến tử vong trong vòng 30 phút tiếp xúc.</w:t>
      </w:r>
    </w:p>
    <w:p w14:paraId="28254720" w14:textId="77777777" w:rsidR="00FC6F8D" w:rsidRPr="001A3A99" w:rsidRDefault="00FC6F8D" w:rsidP="007B7B80">
      <w:pPr>
        <w:tabs>
          <w:tab w:val="left" w:pos="720"/>
        </w:tabs>
        <w:spacing w:before="120" w:after="120" w:line="380" w:lineRule="exact"/>
        <w:ind w:firstLine="720"/>
        <w:jc w:val="both"/>
        <w:rPr>
          <w:sz w:val="28"/>
          <w:szCs w:val="28"/>
          <w:lang w:val="nl-NL"/>
        </w:rPr>
      </w:pPr>
      <w:r w:rsidRPr="001A3A99">
        <w:rPr>
          <w:sz w:val="28"/>
          <w:szCs w:val="28"/>
          <w:lang w:val="nl-NL"/>
        </w:rPr>
        <w:t>Trong quá trình hoạt động Trang trại chăn nuôi thực hiện các biện pháp vệ sinh thú y nghiêm ngặt như: lập hàng rào ngăn cách môi trường bên trong Trang trại chăn nuôi và môi trường bên ngoài; khu vực chăn nuôi chấp hành mọi nội quy về vệ sinh thú y; công nhân mặc quần áo bảo hộ lao động, không vào khu vực chăn nuôi khi chưa khử trùng tiêu độc; trồng cây xanh để che chắn xung quanh nên ít gây ảnh hưởng tới môi trường xung quanh.</w:t>
      </w:r>
    </w:p>
    <w:p w14:paraId="1232D2D9" w14:textId="543BDAED" w:rsidR="00B26F90" w:rsidRPr="001A3A99" w:rsidRDefault="007E20DC" w:rsidP="007E20DC">
      <w:pPr>
        <w:pStyle w:val="Heading3"/>
        <w:spacing w:before="120" w:after="120" w:line="360" w:lineRule="exact"/>
        <w:jc w:val="both"/>
        <w:rPr>
          <w:rFonts w:ascii="Times New Roman" w:hAnsi="Times New Roman"/>
          <w:bCs w:val="0"/>
          <w:iCs/>
          <w:sz w:val="28"/>
          <w:szCs w:val="28"/>
          <w:lang w:val="nl-NL"/>
        </w:rPr>
      </w:pPr>
      <w:bookmarkStart w:id="486" w:name="_Toc153805814"/>
      <w:r w:rsidRPr="001A3A99">
        <w:rPr>
          <w:rFonts w:ascii="Times New Roman" w:hAnsi="Times New Roman"/>
          <w:iCs/>
          <w:sz w:val="28"/>
          <w:szCs w:val="28"/>
          <w:lang w:val="pt-BR"/>
        </w:rPr>
        <w:lastRenderedPageBreak/>
        <w:t>2</w:t>
      </w:r>
      <w:r w:rsidRPr="001A3A99">
        <w:rPr>
          <w:rFonts w:ascii="Times New Roman" w:hAnsi="Times New Roman"/>
          <w:iCs/>
          <w:sz w:val="28"/>
          <w:szCs w:val="28"/>
          <w:lang w:val="vi-VN"/>
        </w:rPr>
        <w:t>.</w:t>
      </w:r>
      <w:r w:rsidRPr="001A3A99">
        <w:rPr>
          <w:rFonts w:ascii="Times New Roman" w:hAnsi="Times New Roman"/>
          <w:iCs/>
          <w:sz w:val="28"/>
          <w:szCs w:val="28"/>
          <w:lang w:val="pt-BR"/>
        </w:rPr>
        <w:t>1</w:t>
      </w:r>
      <w:r w:rsidRPr="001A3A99">
        <w:rPr>
          <w:rFonts w:ascii="Times New Roman" w:hAnsi="Times New Roman"/>
          <w:iCs/>
          <w:sz w:val="28"/>
          <w:szCs w:val="28"/>
          <w:lang w:val="vi-VN"/>
        </w:rPr>
        <w:t>.</w:t>
      </w:r>
      <w:r w:rsidRPr="001A3A99">
        <w:rPr>
          <w:rFonts w:ascii="Times New Roman" w:hAnsi="Times New Roman"/>
          <w:iCs/>
          <w:sz w:val="28"/>
          <w:szCs w:val="28"/>
          <w:lang w:val="nl-NL"/>
        </w:rPr>
        <w:t>2</w:t>
      </w:r>
      <w:r w:rsidRPr="001A3A99">
        <w:rPr>
          <w:rFonts w:ascii="Times New Roman" w:hAnsi="Times New Roman"/>
          <w:iCs/>
          <w:sz w:val="28"/>
          <w:szCs w:val="28"/>
          <w:lang w:val="vi-VN"/>
        </w:rPr>
        <w:t>.</w:t>
      </w:r>
      <w:r w:rsidR="00B26F90" w:rsidRPr="001A3A99">
        <w:rPr>
          <w:rFonts w:ascii="Times New Roman" w:hAnsi="Times New Roman"/>
          <w:sz w:val="28"/>
          <w:szCs w:val="28"/>
          <w:lang w:val="vi-VN"/>
        </w:rPr>
        <w:t xml:space="preserve"> Đánh giá, dự báo tác động của các nguồn tác động không liên quan đến chất thải.</w:t>
      </w:r>
      <w:bookmarkEnd w:id="486"/>
    </w:p>
    <w:p w14:paraId="42CF83E2" w14:textId="77777777" w:rsidR="00B26F90" w:rsidRPr="001A3A99" w:rsidRDefault="00B26F90" w:rsidP="000F4255">
      <w:pPr>
        <w:tabs>
          <w:tab w:val="left" w:pos="720"/>
        </w:tabs>
        <w:spacing w:before="120" w:after="120" w:line="360" w:lineRule="exact"/>
        <w:jc w:val="both"/>
        <w:rPr>
          <w:b/>
          <w:bCs/>
          <w:iCs/>
          <w:sz w:val="28"/>
          <w:szCs w:val="28"/>
          <w:lang w:val="vi-VN"/>
        </w:rPr>
      </w:pPr>
      <w:r w:rsidRPr="001A3A99">
        <w:rPr>
          <w:b/>
          <w:bCs/>
          <w:i/>
          <w:iCs/>
          <w:sz w:val="28"/>
          <w:szCs w:val="28"/>
          <w:lang w:val="vi-VN"/>
        </w:rPr>
        <w:t>A. Tiếng ồn, độ rung.</w:t>
      </w:r>
    </w:p>
    <w:p w14:paraId="2E033FA8" w14:textId="77777777" w:rsidR="00B26F90" w:rsidRPr="001A3A99" w:rsidRDefault="00B26F90" w:rsidP="000F4255">
      <w:pPr>
        <w:spacing w:before="120" w:after="120" w:line="360" w:lineRule="exact"/>
        <w:jc w:val="both"/>
        <w:rPr>
          <w:bCs/>
          <w:i/>
          <w:iCs/>
          <w:sz w:val="28"/>
          <w:szCs w:val="28"/>
          <w:lang w:val="vi-VN"/>
        </w:rPr>
      </w:pPr>
      <w:r w:rsidRPr="001A3A99">
        <w:rPr>
          <w:bCs/>
          <w:i/>
          <w:iCs/>
          <w:sz w:val="28"/>
          <w:szCs w:val="28"/>
          <w:lang w:val="vi-VN"/>
        </w:rPr>
        <w:tab/>
        <w:t>* Nguồn phát sinh:</w:t>
      </w:r>
    </w:p>
    <w:p w14:paraId="4DADDF9B" w14:textId="77777777" w:rsidR="00B26F90" w:rsidRPr="001A3A99" w:rsidRDefault="00B26F90" w:rsidP="000F4255">
      <w:pPr>
        <w:spacing w:before="120" w:after="120" w:line="360" w:lineRule="exact"/>
        <w:jc w:val="both"/>
        <w:rPr>
          <w:sz w:val="28"/>
          <w:szCs w:val="28"/>
          <w:lang w:val="vi-VN"/>
        </w:rPr>
      </w:pPr>
      <w:r w:rsidRPr="001A3A99">
        <w:rPr>
          <w:sz w:val="28"/>
          <w:szCs w:val="28"/>
          <w:lang w:val="vi-VN"/>
        </w:rPr>
        <w:tab/>
        <w:t xml:space="preserve">- Từ hoạt động các phương tiện giao thông vận chuyển ra vào công ty. Tuy nhiên đây là nguồn gây ồn phân tán, không liên tục nên rất khó kiểm soát. </w:t>
      </w:r>
    </w:p>
    <w:p w14:paraId="22681367" w14:textId="77777777" w:rsidR="00B26F90" w:rsidRPr="001A3A99" w:rsidRDefault="00B26F90" w:rsidP="000F4255">
      <w:pPr>
        <w:spacing w:before="120" w:after="120" w:line="360" w:lineRule="exact"/>
        <w:ind w:firstLine="720"/>
        <w:jc w:val="both"/>
        <w:rPr>
          <w:sz w:val="28"/>
          <w:szCs w:val="28"/>
          <w:lang w:val="vi-VN"/>
        </w:rPr>
      </w:pPr>
      <w:r w:rsidRPr="001A3A99">
        <w:rPr>
          <w:sz w:val="28"/>
          <w:szCs w:val="28"/>
          <w:lang w:val="vi-VN"/>
        </w:rPr>
        <w:t>- Tiếng kêu của gà khi nhập gà, chuyển chuồng hoặc đến giờ ăn;</w:t>
      </w:r>
    </w:p>
    <w:p w14:paraId="0DBD24F2" w14:textId="77777777" w:rsidR="00B26F90" w:rsidRPr="001A3A99" w:rsidRDefault="00B26F90" w:rsidP="000F4255">
      <w:pPr>
        <w:spacing w:before="120" w:after="120" w:line="360" w:lineRule="exact"/>
        <w:jc w:val="both"/>
        <w:rPr>
          <w:sz w:val="28"/>
          <w:szCs w:val="28"/>
          <w:lang w:val="vi-VN"/>
        </w:rPr>
      </w:pPr>
      <w:r w:rsidRPr="001A3A99">
        <w:rPr>
          <w:sz w:val="28"/>
          <w:szCs w:val="28"/>
          <w:lang w:val="vi-VN"/>
        </w:rPr>
        <w:tab/>
        <w:t>- Hoạt động của các loại máy móc như máy bơm, quạt hút công nghiệp,…</w:t>
      </w:r>
    </w:p>
    <w:p w14:paraId="2C3F192E" w14:textId="77777777" w:rsidR="00B26F90" w:rsidRPr="001A3A99" w:rsidRDefault="00B26F90" w:rsidP="000F4255">
      <w:pPr>
        <w:spacing w:before="120" w:after="120" w:line="360" w:lineRule="exact"/>
        <w:ind w:firstLine="720"/>
        <w:jc w:val="both"/>
        <w:rPr>
          <w:sz w:val="28"/>
          <w:szCs w:val="28"/>
          <w:lang w:val="vi-VN"/>
        </w:rPr>
      </w:pPr>
      <w:r w:rsidRPr="001A3A99">
        <w:rPr>
          <w:i/>
          <w:iCs/>
          <w:sz w:val="28"/>
          <w:szCs w:val="28"/>
          <w:lang w:val="vi-VN"/>
        </w:rPr>
        <w:t>* Đánh giá đối tượng chịu tác động:</w:t>
      </w:r>
      <w:r w:rsidRPr="001A3A99">
        <w:rPr>
          <w:sz w:val="28"/>
          <w:szCs w:val="28"/>
          <w:lang w:val="vi-VN"/>
        </w:rPr>
        <w:t xml:space="preserve"> </w:t>
      </w:r>
    </w:p>
    <w:p w14:paraId="0BB5B535" w14:textId="77777777" w:rsidR="00B26F90" w:rsidRPr="001A3A99" w:rsidRDefault="00B26F90" w:rsidP="000F4255">
      <w:pPr>
        <w:spacing w:before="120" w:after="120" w:line="360" w:lineRule="exact"/>
        <w:ind w:firstLine="720"/>
        <w:jc w:val="both"/>
        <w:rPr>
          <w:sz w:val="28"/>
          <w:szCs w:val="28"/>
          <w:lang w:val="vi-VN"/>
        </w:rPr>
      </w:pPr>
      <w:r w:rsidRPr="001A3A99">
        <w:rPr>
          <w:sz w:val="28"/>
          <w:szCs w:val="28"/>
          <w:lang w:val="vi-VN"/>
        </w:rPr>
        <w:t>- Đối tượng chịu tác động trực tiếp là công nhân làm việc tại trang trại. Đối tượng chịu tác động gián tiếp là môi trường xung quanh trang trại.</w:t>
      </w:r>
    </w:p>
    <w:p w14:paraId="54F56E45" w14:textId="77777777" w:rsidR="00B26F90" w:rsidRPr="001A3A99" w:rsidRDefault="00B26F90" w:rsidP="000F4255">
      <w:pPr>
        <w:spacing w:before="120" w:after="120" w:line="360" w:lineRule="exact"/>
        <w:ind w:firstLine="720"/>
        <w:jc w:val="both"/>
        <w:rPr>
          <w:b/>
          <w:bCs/>
          <w:sz w:val="28"/>
          <w:szCs w:val="28"/>
          <w:lang w:val="vi-VN"/>
        </w:rPr>
      </w:pPr>
      <w:r w:rsidRPr="001A3A99">
        <w:rPr>
          <w:sz w:val="28"/>
          <w:szCs w:val="28"/>
          <w:lang w:val="vi-VN"/>
        </w:rPr>
        <w:t xml:space="preserve">- Tiếng ồn lớn sẽ làm giảm sự chú ý, dễ mệt mỏi, nhức đầu chóng mặt, tăng cường sự ức chế thần kinh trung ương và ảnh hưởng tới thính giác của con người. Khi tiếp xúc với tiếng ồn thời gian dài sẽ dẫn đến bệnh điếc nghề nghiệp. Tiếng ồn cũng gây nên thương tổn cho hệ tim mạch và làm tăng bệnh đường tiêu hóa. Do khu vực chuồng nuôi được xây dựng khép kín, do đó mức độ tác động của tiếng ồn đến công nhân làm việc trực tiếp ở trang trại và môi trường xung quanh ở mức độ trung bình và trong phạm vi hẹp. </w:t>
      </w:r>
    </w:p>
    <w:p w14:paraId="669439DC" w14:textId="77777777" w:rsidR="00B26F90" w:rsidRPr="001A3A99" w:rsidRDefault="00B26F90" w:rsidP="000F4255">
      <w:pPr>
        <w:spacing w:before="120" w:after="120" w:line="360" w:lineRule="exact"/>
        <w:jc w:val="both"/>
        <w:rPr>
          <w:b/>
          <w:i/>
          <w:sz w:val="28"/>
          <w:szCs w:val="28"/>
          <w:lang w:val="vi-VN"/>
        </w:rPr>
      </w:pPr>
      <w:r w:rsidRPr="001A3A99">
        <w:rPr>
          <w:b/>
          <w:i/>
          <w:sz w:val="28"/>
          <w:szCs w:val="28"/>
          <w:lang w:val="vi-VN"/>
        </w:rPr>
        <w:t xml:space="preserve"> B. Nhiệt độ.</w:t>
      </w:r>
    </w:p>
    <w:p w14:paraId="5F7CA33B" w14:textId="557F16EC" w:rsidR="00B26F90" w:rsidRPr="001A3A99" w:rsidRDefault="00B26F90" w:rsidP="000F4255">
      <w:pPr>
        <w:spacing w:before="120" w:after="120" w:line="360" w:lineRule="exact"/>
        <w:ind w:firstLine="720"/>
        <w:jc w:val="both"/>
        <w:rPr>
          <w:sz w:val="28"/>
          <w:szCs w:val="28"/>
          <w:lang w:val="vi-VN"/>
        </w:rPr>
      </w:pPr>
      <w:r w:rsidRPr="001A3A99">
        <w:rPr>
          <w:sz w:val="28"/>
          <w:szCs w:val="28"/>
          <w:lang w:val="vi-VN"/>
        </w:rPr>
        <w:t>Vào mùa hè, chuồng nuôi sẽ phải chịu ảnh hưởng bức xạ nhiệt từ mái tôn. Tổng nhiệt lượng tỏa</w:t>
      </w:r>
      <w:r w:rsidR="00EF43E2" w:rsidRPr="001A3A99">
        <w:rPr>
          <w:sz w:val="28"/>
          <w:szCs w:val="28"/>
          <w:lang w:val="vi-VN"/>
        </w:rPr>
        <w:t xml:space="preserve"> ra</w:t>
      </w:r>
      <w:r w:rsidRPr="001A3A99">
        <w:rPr>
          <w:sz w:val="28"/>
          <w:szCs w:val="28"/>
          <w:lang w:val="vi-VN"/>
        </w:rPr>
        <w:t xml:space="preserve"> vào không gian chuồng nuôi rất lớn </w:t>
      </w:r>
      <w:r w:rsidR="00EF43E2" w:rsidRPr="001A3A99">
        <w:rPr>
          <w:sz w:val="28"/>
          <w:szCs w:val="28"/>
          <w:lang w:val="vi-VN"/>
        </w:rPr>
        <w:t>khiến</w:t>
      </w:r>
      <w:r w:rsidRPr="001A3A99">
        <w:rPr>
          <w:sz w:val="28"/>
          <w:szCs w:val="28"/>
          <w:lang w:val="vi-VN"/>
        </w:rPr>
        <w:t xml:space="preserve"> nhiệt độ bên trong chuồng tăng cao</w:t>
      </w:r>
      <w:r w:rsidR="009E1828" w:rsidRPr="001A3A99">
        <w:rPr>
          <w:sz w:val="28"/>
          <w:szCs w:val="28"/>
          <w:lang w:val="vi-VN"/>
        </w:rPr>
        <w:t xml:space="preserve"> </w:t>
      </w:r>
      <w:r w:rsidR="00EF43E2" w:rsidRPr="001A3A99">
        <w:rPr>
          <w:sz w:val="28"/>
          <w:szCs w:val="28"/>
          <w:lang w:val="vi-VN"/>
        </w:rPr>
        <w:t>gây</w:t>
      </w:r>
      <w:r w:rsidR="009E1828" w:rsidRPr="001A3A99">
        <w:rPr>
          <w:sz w:val="28"/>
          <w:szCs w:val="28"/>
          <w:lang w:val="vi-VN"/>
        </w:rPr>
        <w:t xml:space="preserve"> </w:t>
      </w:r>
      <w:r w:rsidR="00EF43E2" w:rsidRPr="001A3A99">
        <w:rPr>
          <w:sz w:val="28"/>
          <w:szCs w:val="28"/>
          <w:lang w:val="vi-VN"/>
        </w:rPr>
        <w:t xml:space="preserve">lên </w:t>
      </w:r>
      <w:r w:rsidRPr="001A3A99">
        <w:rPr>
          <w:sz w:val="28"/>
          <w:szCs w:val="28"/>
          <w:lang w:val="vi-VN"/>
        </w:rPr>
        <w:t xml:space="preserve">chênh lệch </w:t>
      </w:r>
      <w:r w:rsidR="009E1828" w:rsidRPr="001A3A99">
        <w:rPr>
          <w:sz w:val="28"/>
          <w:szCs w:val="28"/>
          <w:lang w:val="vi-VN"/>
        </w:rPr>
        <w:t xml:space="preserve">nhiệt độ </w:t>
      </w:r>
      <w:r w:rsidRPr="001A3A99">
        <w:rPr>
          <w:sz w:val="28"/>
          <w:szCs w:val="28"/>
          <w:lang w:val="vi-VN"/>
        </w:rPr>
        <w:t xml:space="preserve">với môi trường bên ngoài, ảnh hưởng tới quá trình hô hấp của vật nuôi, tác động xấu quá trình sinh trưởng và </w:t>
      </w:r>
      <w:r w:rsidR="009E1828" w:rsidRPr="001A3A99">
        <w:rPr>
          <w:sz w:val="28"/>
          <w:szCs w:val="28"/>
          <w:lang w:val="vi-VN"/>
        </w:rPr>
        <w:t>phát triển</w:t>
      </w:r>
      <w:r w:rsidRPr="001A3A99">
        <w:rPr>
          <w:sz w:val="28"/>
          <w:szCs w:val="28"/>
          <w:lang w:val="vi-VN"/>
        </w:rPr>
        <w:t xml:space="preserve"> của vật nuôi. Ngoài ra, nhiệt độ cao còn là nguyên nhân tiềm tàng gây ra các sự cố cháy nổ, vì vậy cần phải có biện pháp xử lý giảm thiểu thích hợp.</w:t>
      </w:r>
    </w:p>
    <w:p w14:paraId="33768643" w14:textId="77777777" w:rsidR="00B26F90" w:rsidRPr="001A3A99" w:rsidRDefault="00B26F90" w:rsidP="000F4255">
      <w:pPr>
        <w:spacing w:before="120" w:after="120" w:line="360" w:lineRule="exact"/>
        <w:jc w:val="both"/>
        <w:rPr>
          <w:b/>
          <w:sz w:val="28"/>
          <w:szCs w:val="28"/>
          <w:lang w:val="sv-SE"/>
        </w:rPr>
      </w:pPr>
      <w:r w:rsidRPr="001A3A99">
        <w:rPr>
          <w:b/>
          <w:i/>
          <w:sz w:val="28"/>
          <w:szCs w:val="28"/>
          <w:lang w:val="sv-SE"/>
        </w:rPr>
        <w:t xml:space="preserve">C. </w:t>
      </w:r>
      <w:r w:rsidRPr="001A3A99">
        <w:rPr>
          <w:b/>
          <w:i/>
          <w:sz w:val="28"/>
          <w:szCs w:val="28"/>
          <w:lang w:val="vi-VN"/>
        </w:rPr>
        <w:t>Vi khuẩn gây bệnh</w:t>
      </w:r>
      <w:r w:rsidRPr="001A3A99">
        <w:rPr>
          <w:b/>
          <w:i/>
          <w:sz w:val="28"/>
          <w:szCs w:val="28"/>
          <w:lang w:val="sv-SE"/>
        </w:rPr>
        <w:t>.</w:t>
      </w:r>
    </w:p>
    <w:p w14:paraId="65098810" w14:textId="77777777" w:rsidR="00B26F90" w:rsidRPr="001A3A99" w:rsidRDefault="00B26F90" w:rsidP="000F4255">
      <w:pPr>
        <w:spacing w:before="120" w:after="120" w:line="360" w:lineRule="exact"/>
        <w:ind w:firstLine="700"/>
        <w:jc w:val="both"/>
        <w:rPr>
          <w:sz w:val="28"/>
          <w:szCs w:val="28"/>
          <w:lang w:val="vi-VN"/>
        </w:rPr>
      </w:pPr>
      <w:r w:rsidRPr="001A3A99">
        <w:rPr>
          <w:sz w:val="28"/>
          <w:szCs w:val="28"/>
          <w:lang w:val="vi-VN"/>
        </w:rPr>
        <w:t xml:space="preserve">Vi khuẩn gây bệnh có trong vật nuôi dễ bị phát tán trong không khí gây ô nhiễm môi trường và là nguyên nhân tiềm ẩn của các bệnh truyền nhiễm cho con người và </w:t>
      </w:r>
      <w:r w:rsidRPr="001A3A99">
        <w:rPr>
          <w:sz w:val="28"/>
          <w:szCs w:val="28"/>
          <w:lang w:val="sv-SE"/>
        </w:rPr>
        <w:t>vật nuôi</w:t>
      </w:r>
      <w:r w:rsidRPr="001A3A99">
        <w:rPr>
          <w:sz w:val="28"/>
          <w:szCs w:val="28"/>
          <w:lang w:val="vi-VN"/>
        </w:rPr>
        <w:t xml:space="preserve">. Các loại vi khuẩn này sẽ tác động tiêu cực tới sức khỏe của công nhân viên làm việc trực tiếp trong trang trại, gây các bệnh về đường hô hấp, đường tiêu hóa,... Đặc biệt trong trường hợp bùng phát dịch bệnh sẽ ảnh hưởng đến khu dân cư gần khu vực thực hiện dự án. </w:t>
      </w:r>
    </w:p>
    <w:p w14:paraId="2D7B6954" w14:textId="017D12F4" w:rsidR="0001119D" w:rsidRPr="001A3A99" w:rsidRDefault="0001119D" w:rsidP="000F4255">
      <w:pPr>
        <w:pStyle w:val="CharCharCharChar"/>
        <w:spacing w:before="120" w:after="120" w:line="360" w:lineRule="exact"/>
        <w:ind w:firstLineChars="0" w:firstLine="0"/>
        <w:rPr>
          <w:b/>
          <w:i/>
          <w:sz w:val="28"/>
          <w:szCs w:val="28"/>
          <w:lang w:val="vi-VN"/>
        </w:rPr>
      </w:pPr>
      <w:r w:rsidRPr="001A3A99">
        <w:rPr>
          <w:b/>
          <w:i/>
          <w:sz w:val="28"/>
          <w:szCs w:val="28"/>
          <w:lang w:val="vi-VN"/>
        </w:rPr>
        <w:t>D. Sự cố khi có dịch bệnh bùng phát</w:t>
      </w:r>
    </w:p>
    <w:p w14:paraId="7284938E" w14:textId="3054FED5" w:rsidR="0001119D" w:rsidRPr="001A3A99" w:rsidRDefault="0001119D" w:rsidP="000F4255">
      <w:pPr>
        <w:widowControl w:val="0"/>
        <w:autoSpaceDE w:val="0"/>
        <w:autoSpaceDN w:val="0"/>
        <w:adjustRightInd w:val="0"/>
        <w:spacing w:before="120" w:after="120" w:line="360" w:lineRule="exact"/>
        <w:jc w:val="both"/>
        <w:rPr>
          <w:spacing w:val="-2"/>
          <w:sz w:val="28"/>
          <w:szCs w:val="28"/>
          <w:lang w:val="vi-VN"/>
        </w:rPr>
      </w:pPr>
      <w:r w:rsidRPr="001A3A99">
        <w:rPr>
          <w:i/>
          <w:sz w:val="28"/>
          <w:szCs w:val="28"/>
          <w:lang w:val="vi-VN"/>
        </w:rPr>
        <w:tab/>
      </w:r>
      <w:r w:rsidRPr="001A3A99">
        <w:rPr>
          <w:spacing w:val="-2"/>
          <w:sz w:val="28"/>
          <w:szCs w:val="28"/>
          <w:lang w:val="vi-VN"/>
        </w:rPr>
        <w:t xml:space="preserve">Sự cố dịch bệnh xảy ra lớn nhất trong giai đoạn chuyển mùa, vào thời điểm này vi khuẩn gây bệnh hoạt động mạnh nhất. Vật nuôi khi bị nhiễm bệnh nếu không có sự </w:t>
      </w:r>
      <w:r w:rsidRPr="001A3A99">
        <w:rPr>
          <w:spacing w:val="-2"/>
          <w:sz w:val="28"/>
          <w:szCs w:val="28"/>
          <w:lang w:val="vi-VN"/>
        </w:rPr>
        <w:lastRenderedPageBreak/>
        <w:t>cách ly kịp thời sẽ dễ bị lây lan sang các con không mắc bệnh khác. Dịch bệnh có thể dẫn đến khả năng gây chết hàng loạt ảnh hưởng đến năng suất trong chăn nuôi, thiệt hại về kinh t</w:t>
      </w:r>
      <w:r w:rsidR="00290BB7" w:rsidRPr="001A3A99">
        <w:rPr>
          <w:spacing w:val="-2"/>
          <w:sz w:val="28"/>
          <w:szCs w:val="28"/>
          <w:lang w:val="vi-VN"/>
        </w:rPr>
        <w:t>ế. Những vi khuẩn gây bệnh cho v</w:t>
      </w:r>
      <w:r w:rsidRPr="001A3A99">
        <w:rPr>
          <w:spacing w:val="-2"/>
          <w:sz w:val="28"/>
          <w:szCs w:val="28"/>
          <w:lang w:val="vi-VN"/>
        </w:rPr>
        <w:t>ật nuôi có thể là một trong những nguyên nhân truyền bệnh cho con người khi không có biện pháp cách ly và tiêu hủy kịp thời sẽ ảnh hưởng đến sức khỏe con người và gây ô nhiễm môi trường.</w:t>
      </w:r>
    </w:p>
    <w:p w14:paraId="39B5B1D8" w14:textId="3875AA23" w:rsidR="00B26F90" w:rsidRPr="001A3A99" w:rsidRDefault="0001119D" w:rsidP="000F4255">
      <w:pPr>
        <w:spacing w:before="120" w:after="120" w:line="360" w:lineRule="exact"/>
        <w:jc w:val="both"/>
        <w:rPr>
          <w:b/>
          <w:i/>
          <w:sz w:val="28"/>
          <w:szCs w:val="28"/>
          <w:lang w:val="vi-VN"/>
        </w:rPr>
      </w:pPr>
      <w:r w:rsidRPr="001A3A99">
        <w:rPr>
          <w:b/>
          <w:i/>
          <w:sz w:val="28"/>
          <w:szCs w:val="28"/>
          <w:lang w:val="vi-VN"/>
        </w:rPr>
        <w:t>E</w:t>
      </w:r>
      <w:r w:rsidR="00B26F90" w:rsidRPr="001A3A99">
        <w:rPr>
          <w:b/>
          <w:i/>
          <w:sz w:val="28"/>
          <w:szCs w:val="28"/>
          <w:lang w:val="vi-VN"/>
        </w:rPr>
        <w:t>. Các tác động đến kinh tế - xã hội.</w:t>
      </w:r>
    </w:p>
    <w:p w14:paraId="0A7471C1" w14:textId="77777777" w:rsidR="00B26F90" w:rsidRPr="001A3A99" w:rsidRDefault="00B26F90" w:rsidP="000F4255">
      <w:pPr>
        <w:spacing w:before="120" w:after="120" w:line="360" w:lineRule="exact"/>
        <w:ind w:firstLine="720"/>
        <w:jc w:val="both"/>
        <w:rPr>
          <w:i/>
          <w:sz w:val="28"/>
          <w:szCs w:val="28"/>
          <w:lang w:val="vi-VN"/>
        </w:rPr>
      </w:pPr>
      <w:r w:rsidRPr="001A3A99">
        <w:rPr>
          <w:i/>
          <w:sz w:val="28"/>
          <w:szCs w:val="28"/>
          <w:lang w:val="vi-VN"/>
        </w:rPr>
        <w:t>* Tác động tích cực.</w:t>
      </w:r>
    </w:p>
    <w:p w14:paraId="303CBB20" w14:textId="431DC1F4" w:rsidR="00B26F90" w:rsidRPr="001A3A99" w:rsidRDefault="00EF43E2" w:rsidP="000F4255">
      <w:pPr>
        <w:spacing w:before="120" w:after="120" w:line="360" w:lineRule="exact"/>
        <w:ind w:firstLine="720"/>
        <w:jc w:val="both"/>
        <w:rPr>
          <w:sz w:val="28"/>
          <w:szCs w:val="28"/>
          <w:lang w:val="vi-VN"/>
        </w:rPr>
      </w:pPr>
      <w:r w:rsidRPr="001A3A99">
        <w:rPr>
          <w:sz w:val="28"/>
          <w:szCs w:val="28"/>
          <w:lang w:val="vi-VN"/>
        </w:rPr>
        <w:t>D</w:t>
      </w:r>
      <w:r w:rsidR="00B26F90" w:rsidRPr="001A3A99">
        <w:rPr>
          <w:sz w:val="28"/>
          <w:szCs w:val="28"/>
          <w:lang w:val="vi-VN"/>
        </w:rPr>
        <w:t>ự án đi vào hoạt động sẽ mang lại các tác động tích cực đến môi trường kinh tế xã hội, cụ thể như sau:</w:t>
      </w:r>
    </w:p>
    <w:p w14:paraId="24E39571" w14:textId="77777777" w:rsidR="00B26F90" w:rsidRPr="001A3A99" w:rsidRDefault="00B26F90" w:rsidP="000F4255">
      <w:pPr>
        <w:spacing w:before="120" w:after="120" w:line="360" w:lineRule="exact"/>
        <w:ind w:firstLine="680"/>
        <w:jc w:val="both"/>
        <w:rPr>
          <w:sz w:val="28"/>
          <w:szCs w:val="28"/>
          <w:lang w:val="vi-VN"/>
        </w:rPr>
      </w:pPr>
      <w:r w:rsidRPr="001A3A99">
        <w:rPr>
          <w:sz w:val="28"/>
          <w:szCs w:val="28"/>
          <w:lang w:val="vi-VN"/>
        </w:rPr>
        <w:t xml:space="preserve">- Sự hình thành, hoạt động và phát triển của trang trại góp phần cải thiện đời sống cho CBCNV. </w:t>
      </w:r>
    </w:p>
    <w:p w14:paraId="49E8C939" w14:textId="77777777" w:rsidR="00B26F90" w:rsidRPr="001A3A99" w:rsidRDefault="00B26F90" w:rsidP="000F4255">
      <w:pPr>
        <w:spacing w:before="120" w:after="120" w:line="360" w:lineRule="exact"/>
        <w:ind w:firstLine="680"/>
        <w:jc w:val="both"/>
        <w:rPr>
          <w:sz w:val="28"/>
          <w:szCs w:val="28"/>
          <w:lang w:val="vi-VN"/>
        </w:rPr>
      </w:pPr>
      <w:r w:rsidRPr="001A3A99">
        <w:rPr>
          <w:sz w:val="28"/>
          <w:szCs w:val="28"/>
          <w:lang w:val="vi-VN"/>
        </w:rPr>
        <w:t>- Tạo ra sản phẩm chất lượng cao xuất ra thị trường.</w:t>
      </w:r>
    </w:p>
    <w:p w14:paraId="77912C8F" w14:textId="77777777" w:rsidR="00B26F90" w:rsidRPr="001A3A99" w:rsidRDefault="00B26F90" w:rsidP="000F4255">
      <w:pPr>
        <w:spacing w:before="120" w:after="120" w:line="360" w:lineRule="exact"/>
        <w:ind w:firstLine="680"/>
        <w:jc w:val="both"/>
        <w:rPr>
          <w:i/>
          <w:sz w:val="28"/>
          <w:szCs w:val="28"/>
          <w:lang w:val="vi-VN"/>
        </w:rPr>
      </w:pPr>
      <w:r w:rsidRPr="001A3A99">
        <w:rPr>
          <w:i/>
          <w:sz w:val="28"/>
          <w:szCs w:val="28"/>
          <w:lang w:val="vi-VN"/>
        </w:rPr>
        <w:t>* Tác động tiêu cực.</w:t>
      </w:r>
    </w:p>
    <w:p w14:paraId="176754A7" w14:textId="77777777" w:rsidR="00B26F90" w:rsidRPr="001A3A99" w:rsidRDefault="00B26F90" w:rsidP="000F4255">
      <w:pPr>
        <w:spacing w:before="120" w:after="120" w:line="360" w:lineRule="exact"/>
        <w:ind w:firstLine="680"/>
        <w:jc w:val="both"/>
        <w:rPr>
          <w:sz w:val="28"/>
          <w:szCs w:val="28"/>
          <w:lang w:val="vi-VN"/>
        </w:rPr>
      </w:pPr>
      <w:r w:rsidRPr="001A3A99">
        <w:rPr>
          <w:i/>
          <w:iCs/>
          <w:sz w:val="28"/>
          <w:szCs w:val="28"/>
          <w:lang w:val="vi-VN"/>
        </w:rPr>
        <w:t xml:space="preserve">- </w:t>
      </w:r>
      <w:r w:rsidRPr="001A3A99">
        <w:rPr>
          <w:sz w:val="28"/>
          <w:szCs w:val="28"/>
          <w:lang w:val="vi-VN"/>
        </w:rPr>
        <w:t>Hoạt động của các phương tiện vận chuyển nguyên vật liệu, và phương tiện đi lại của CBCN... sẽ làm gia tăng mật độ giao thông khu vực thực hiện dự án, làm ảnh hưởng tới nhu cầu đi lại của người dân.</w:t>
      </w:r>
    </w:p>
    <w:p w14:paraId="72274808" w14:textId="77777777" w:rsidR="00B26F90" w:rsidRPr="001A3A99" w:rsidRDefault="00B26F90" w:rsidP="000F4255">
      <w:pPr>
        <w:spacing w:before="120" w:after="120" w:line="360" w:lineRule="exact"/>
        <w:ind w:firstLine="680"/>
        <w:jc w:val="both"/>
        <w:rPr>
          <w:sz w:val="28"/>
          <w:szCs w:val="28"/>
          <w:lang w:val="vi-VN"/>
        </w:rPr>
      </w:pPr>
      <w:r w:rsidRPr="001A3A99">
        <w:rPr>
          <w:sz w:val="28"/>
          <w:szCs w:val="28"/>
          <w:lang w:val="vi-VN"/>
        </w:rPr>
        <w:t>- Ngoài ra, việc sử dụng các xe có trọng tải lớn sẽ làm gia tăng áp lực lên tuyến đường vận chuyển có thể gây hư hỏng kết cấu nền đường.</w:t>
      </w:r>
    </w:p>
    <w:p w14:paraId="6803520A" w14:textId="282C56A4" w:rsidR="00B26F90" w:rsidRPr="001A3A99" w:rsidRDefault="0001119D" w:rsidP="000F4255">
      <w:pPr>
        <w:spacing w:before="120" w:after="120" w:line="360" w:lineRule="exact"/>
        <w:jc w:val="both"/>
        <w:rPr>
          <w:b/>
          <w:i/>
          <w:sz w:val="28"/>
          <w:szCs w:val="28"/>
          <w:lang w:val="vi-VN"/>
        </w:rPr>
      </w:pPr>
      <w:r w:rsidRPr="001A3A99">
        <w:rPr>
          <w:b/>
          <w:i/>
          <w:sz w:val="28"/>
          <w:szCs w:val="28"/>
          <w:lang w:val="vi-VN"/>
        </w:rPr>
        <w:t>F</w:t>
      </w:r>
      <w:r w:rsidR="00B26F90" w:rsidRPr="001A3A99">
        <w:rPr>
          <w:b/>
          <w:i/>
          <w:sz w:val="28"/>
          <w:szCs w:val="28"/>
          <w:lang w:val="vi-VN"/>
        </w:rPr>
        <w:t>. Cháy nổ, chập điện và thiên tai bão lũ.</w:t>
      </w:r>
    </w:p>
    <w:p w14:paraId="626F42A4" w14:textId="77777777" w:rsidR="00B26F90" w:rsidRPr="001A3A99" w:rsidRDefault="00B26F90" w:rsidP="000F4255">
      <w:pPr>
        <w:tabs>
          <w:tab w:val="left" w:pos="5250"/>
        </w:tabs>
        <w:spacing w:before="120" w:after="120" w:line="360" w:lineRule="exact"/>
        <w:ind w:firstLine="669"/>
        <w:jc w:val="both"/>
        <w:rPr>
          <w:sz w:val="28"/>
          <w:szCs w:val="28"/>
          <w:lang w:val="vi-VN"/>
        </w:rPr>
      </w:pPr>
      <w:r w:rsidRPr="001A3A99">
        <w:rPr>
          <w:sz w:val="28"/>
          <w:szCs w:val="28"/>
          <w:lang w:val="vi-VN"/>
        </w:rPr>
        <w:t xml:space="preserve">- Các sự cố về môi trường như nổ biến thế điện, hoả hoạn… đều có thể xảy ra trong suốt quá trình hoạt động sản xuất nếu như công tác này không được đầu tư và quan tâm đúng mức. </w:t>
      </w:r>
    </w:p>
    <w:p w14:paraId="615C74D4" w14:textId="4F5AF7E2" w:rsidR="00B26F90" w:rsidRPr="001A3A99" w:rsidRDefault="00B26F90" w:rsidP="000F4255">
      <w:pPr>
        <w:tabs>
          <w:tab w:val="left" w:pos="5250"/>
        </w:tabs>
        <w:spacing w:before="120" w:after="120" w:line="360" w:lineRule="exact"/>
        <w:ind w:firstLine="669"/>
        <w:jc w:val="both"/>
        <w:rPr>
          <w:sz w:val="28"/>
          <w:szCs w:val="28"/>
          <w:lang w:val="vi-VN"/>
        </w:rPr>
      </w:pPr>
      <w:r w:rsidRPr="001A3A99">
        <w:rPr>
          <w:sz w:val="28"/>
          <w:szCs w:val="28"/>
          <w:lang w:val="vi-VN"/>
        </w:rPr>
        <w:t xml:space="preserve">Những rủi ro và sự cố khi xảy ra, tuỳ mức độ có thể gây thiệt hại về tài sản và tính mạng con người, đặc biệt đối với công nhân trực tiếp vận hành và làm việc tại cơ sở. Trong quá trình hoạt động của </w:t>
      </w:r>
      <w:r w:rsidR="00EB6513" w:rsidRPr="001A3A99">
        <w:rPr>
          <w:sz w:val="28"/>
          <w:szCs w:val="28"/>
          <w:lang w:val="vi-VN"/>
        </w:rPr>
        <w:t>dự án</w:t>
      </w:r>
      <w:r w:rsidRPr="001A3A99">
        <w:rPr>
          <w:sz w:val="28"/>
          <w:szCs w:val="28"/>
          <w:lang w:val="vi-VN"/>
        </w:rPr>
        <w:t>, các thiết bị tiêu thụ điện là nguy cơ gây ra các vụ nổ, cháy chập điện nếu không tuân thủ nghiêm ngặt các quy định về an toàn thiết bị và vận hành dẫn đến hậu quả rất nghiêm trọng.</w:t>
      </w:r>
    </w:p>
    <w:p w14:paraId="32FACE65" w14:textId="77777777" w:rsidR="00B26F90" w:rsidRPr="001A3A99" w:rsidRDefault="00B26F90" w:rsidP="000F4255">
      <w:pPr>
        <w:tabs>
          <w:tab w:val="left" w:pos="5250"/>
        </w:tabs>
        <w:spacing w:before="120" w:after="120" w:line="360" w:lineRule="exact"/>
        <w:ind w:firstLine="720"/>
        <w:jc w:val="both"/>
        <w:rPr>
          <w:sz w:val="28"/>
          <w:szCs w:val="28"/>
          <w:lang w:val="vi-VN"/>
        </w:rPr>
      </w:pPr>
      <w:r w:rsidRPr="001A3A99">
        <w:rPr>
          <w:sz w:val="28"/>
          <w:szCs w:val="28"/>
          <w:lang w:val="vi-VN"/>
        </w:rPr>
        <w:t>- Mùa mưa bão ở Nam Định được xác định là từ tháng 5 đến tháng 10 hàng năm, trung bình hàng năm ở các tỉnh phía Bắc có khoảng 60</w:t>
      </w:r>
      <w:r w:rsidRPr="001A3A99">
        <w:rPr>
          <w:sz w:val="28"/>
          <w:szCs w:val="28"/>
          <w:lang w:val="pt-BR"/>
        </w:rPr>
        <w:sym w:font="Symbol" w:char="F0B8"/>
      </w:r>
      <w:r w:rsidRPr="001A3A99">
        <w:rPr>
          <w:sz w:val="28"/>
          <w:szCs w:val="28"/>
          <w:lang w:val="vi-VN"/>
        </w:rPr>
        <w:t>65 ngày có dông kèm theo sấm sét và mưa lớn, vận tốc gió có thể lên tới 27</w:t>
      </w:r>
      <w:r w:rsidRPr="001A3A99">
        <w:rPr>
          <w:sz w:val="28"/>
          <w:szCs w:val="28"/>
          <w:lang w:val="pt-BR"/>
        </w:rPr>
        <w:sym w:font="Symbol" w:char="F0B8"/>
      </w:r>
      <w:r w:rsidRPr="001A3A99">
        <w:rPr>
          <w:sz w:val="28"/>
          <w:szCs w:val="28"/>
          <w:lang w:val="vi-VN"/>
        </w:rPr>
        <w:t>28 m/s.</w:t>
      </w:r>
    </w:p>
    <w:p w14:paraId="5ACCC950" w14:textId="77777777" w:rsidR="00B26F90" w:rsidRPr="001A3A99" w:rsidRDefault="00B26F90" w:rsidP="000F4255">
      <w:pPr>
        <w:tabs>
          <w:tab w:val="left" w:pos="720"/>
        </w:tabs>
        <w:spacing w:before="120" w:after="120" w:line="360" w:lineRule="exact"/>
        <w:ind w:firstLine="435"/>
        <w:jc w:val="both"/>
        <w:rPr>
          <w:sz w:val="28"/>
          <w:szCs w:val="28"/>
          <w:lang w:val="vi-VN"/>
        </w:rPr>
      </w:pPr>
      <w:r w:rsidRPr="001A3A99">
        <w:rPr>
          <w:sz w:val="28"/>
          <w:szCs w:val="28"/>
          <w:lang w:val="vi-VN"/>
        </w:rPr>
        <w:tab/>
        <w:t>+ Mưa bão, sét đánh có thể phá hỏng hệ thống điện;</w:t>
      </w:r>
    </w:p>
    <w:p w14:paraId="7D53ECFB" w14:textId="77777777" w:rsidR="00B26F90" w:rsidRPr="001A3A99" w:rsidRDefault="00B26F90" w:rsidP="000F4255">
      <w:pPr>
        <w:tabs>
          <w:tab w:val="left" w:pos="5250"/>
        </w:tabs>
        <w:spacing w:before="120" w:after="120" w:line="360" w:lineRule="exact"/>
        <w:ind w:firstLine="720"/>
        <w:jc w:val="both"/>
        <w:rPr>
          <w:sz w:val="28"/>
          <w:szCs w:val="28"/>
          <w:lang w:val="vi-VN"/>
        </w:rPr>
      </w:pPr>
      <w:r w:rsidRPr="001A3A99">
        <w:rPr>
          <w:sz w:val="28"/>
          <w:szCs w:val="28"/>
          <w:lang w:val="vi-VN"/>
        </w:rPr>
        <w:t>+ Gió, bão phá huỷ các công trình, gây thiệt hại về mặt kinh tế;</w:t>
      </w:r>
    </w:p>
    <w:p w14:paraId="17B7611B" w14:textId="77777777" w:rsidR="00B26F90" w:rsidRPr="001A3A99" w:rsidRDefault="00B26F90" w:rsidP="000F4255">
      <w:pPr>
        <w:spacing w:before="120" w:after="120" w:line="360" w:lineRule="exact"/>
        <w:ind w:firstLine="720"/>
        <w:jc w:val="both"/>
        <w:rPr>
          <w:sz w:val="28"/>
          <w:szCs w:val="28"/>
          <w:lang w:val="vi-VN"/>
        </w:rPr>
      </w:pPr>
      <w:r w:rsidRPr="001A3A99">
        <w:rPr>
          <w:sz w:val="28"/>
          <w:szCs w:val="28"/>
          <w:lang w:val="vi-VN"/>
        </w:rPr>
        <w:t>+ Mưa, lũ còn có thể làm cuốn theo rác thải, các loại chất bẩn gây ô nhiễm môi trường trên diện rộng.</w:t>
      </w:r>
    </w:p>
    <w:p w14:paraId="36E4A8E6" w14:textId="78B7C109" w:rsidR="00DA36D6" w:rsidRPr="001A3A99" w:rsidRDefault="00907208" w:rsidP="000F4255">
      <w:pPr>
        <w:pStyle w:val="Heading3"/>
        <w:spacing w:before="120" w:after="120" w:line="360" w:lineRule="exact"/>
        <w:jc w:val="both"/>
        <w:rPr>
          <w:rFonts w:ascii="Times New Roman" w:hAnsi="Times New Roman"/>
          <w:spacing w:val="-2"/>
          <w:sz w:val="28"/>
          <w:szCs w:val="28"/>
          <w:lang w:val="vi-VN"/>
        </w:rPr>
      </w:pPr>
      <w:bookmarkStart w:id="487" w:name="_Toc109831809"/>
      <w:bookmarkStart w:id="488" w:name="_Toc110437626"/>
      <w:bookmarkStart w:id="489" w:name="_Toc153805815"/>
      <w:r w:rsidRPr="001A3A99">
        <w:rPr>
          <w:rFonts w:ascii="Times New Roman" w:hAnsi="Times New Roman"/>
          <w:sz w:val="28"/>
          <w:szCs w:val="28"/>
          <w:lang w:val="vi-VN"/>
        </w:rPr>
        <w:lastRenderedPageBreak/>
        <w:t xml:space="preserve">2.2. </w:t>
      </w:r>
      <w:r w:rsidR="008E1ADC" w:rsidRPr="001A3A99">
        <w:rPr>
          <w:rStyle w:val="Vnbnnidung"/>
          <w:rFonts w:ascii="Times New Roman" w:hAnsi="Times New Roman"/>
          <w:lang w:val="vi-VN" w:eastAsia="vi-VN"/>
        </w:rPr>
        <w:t>Các công trình, biện pháp bảo vệ môi trường đề xuất thực hiện</w:t>
      </w:r>
      <w:r w:rsidR="008E1ADC" w:rsidRPr="001A3A99">
        <w:rPr>
          <w:rFonts w:ascii="Times New Roman" w:hAnsi="Times New Roman"/>
          <w:bCs w:val="0"/>
          <w:sz w:val="28"/>
          <w:szCs w:val="28"/>
          <w:lang w:val="vi-VN"/>
        </w:rPr>
        <w:t>:</w:t>
      </w:r>
      <w:bookmarkEnd w:id="487"/>
      <w:bookmarkEnd w:id="488"/>
      <w:bookmarkEnd w:id="489"/>
    </w:p>
    <w:p w14:paraId="7DA2CD3A" w14:textId="4B63E82A" w:rsidR="008E1ADC" w:rsidRPr="001A3A99" w:rsidRDefault="008E1ADC" w:rsidP="000F4255">
      <w:pPr>
        <w:keepNext/>
        <w:spacing w:before="120" w:after="120" w:line="360" w:lineRule="exact"/>
        <w:jc w:val="both"/>
        <w:outlineLvl w:val="2"/>
        <w:rPr>
          <w:b/>
          <w:bCs/>
          <w:sz w:val="28"/>
          <w:szCs w:val="28"/>
          <w:lang w:val="vi-VN"/>
        </w:rPr>
      </w:pPr>
      <w:bookmarkStart w:id="490" w:name="_Toc444006944"/>
      <w:bookmarkStart w:id="491" w:name="_Toc463279518"/>
      <w:bookmarkStart w:id="492" w:name="_Toc466084021"/>
      <w:bookmarkStart w:id="493" w:name="_Toc467160629"/>
      <w:bookmarkStart w:id="494" w:name="_Toc491434129"/>
      <w:bookmarkStart w:id="495" w:name="_Toc23367136"/>
      <w:bookmarkStart w:id="496" w:name="_Toc32242645"/>
      <w:bookmarkStart w:id="497" w:name="_Toc41312686"/>
      <w:bookmarkStart w:id="498" w:name="_Toc41724831"/>
      <w:bookmarkStart w:id="499" w:name="_Toc45099616"/>
      <w:bookmarkStart w:id="500" w:name="_Toc48056918"/>
      <w:bookmarkStart w:id="501" w:name="_Toc48112501"/>
      <w:bookmarkStart w:id="502" w:name="_Toc48204690"/>
      <w:bookmarkStart w:id="503" w:name="_Toc48227241"/>
      <w:bookmarkStart w:id="504" w:name="_Toc48655648"/>
      <w:bookmarkStart w:id="505" w:name="_Toc115006616"/>
      <w:bookmarkStart w:id="506" w:name="_Toc115012318"/>
      <w:bookmarkStart w:id="507" w:name="_Toc115249881"/>
      <w:bookmarkStart w:id="508" w:name="_Toc153805816"/>
      <w:bookmarkStart w:id="509" w:name="_Hlk109630686"/>
      <w:r w:rsidRPr="001A3A99">
        <w:rPr>
          <w:b/>
          <w:bCs/>
          <w:sz w:val="28"/>
          <w:szCs w:val="28"/>
          <w:lang w:val="vi-VN"/>
        </w:rPr>
        <w:t>2.2.1. Biện pháp quản lý.</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69A82D44" w14:textId="4E1D1DC1" w:rsidR="008E1ADC" w:rsidRPr="001A3A99" w:rsidRDefault="0049027B" w:rsidP="000F4255">
      <w:pPr>
        <w:pStyle w:val="BodyText"/>
        <w:spacing w:before="120" w:line="360" w:lineRule="exact"/>
        <w:jc w:val="both"/>
        <w:rPr>
          <w:b/>
          <w:bCs/>
          <w:i/>
          <w:iCs/>
          <w:lang w:val="vi-VN"/>
        </w:rPr>
      </w:pPr>
      <w:bookmarkStart w:id="510" w:name="_Toc444006945"/>
      <w:r w:rsidRPr="001A3A99">
        <w:rPr>
          <w:i/>
          <w:iCs/>
          <w:lang w:val="vi-VN"/>
        </w:rPr>
        <w:t>a</w:t>
      </w:r>
      <w:r w:rsidR="008E1ADC" w:rsidRPr="001A3A99">
        <w:rPr>
          <w:i/>
          <w:iCs/>
          <w:lang w:val="vi-VN"/>
        </w:rPr>
        <w:t xml:space="preserve">. Biện pháp tổ chức, ban hành nội quy của </w:t>
      </w:r>
      <w:bookmarkEnd w:id="510"/>
      <w:r w:rsidR="008E1ADC" w:rsidRPr="001A3A99">
        <w:rPr>
          <w:i/>
          <w:iCs/>
          <w:lang w:val="vi-VN"/>
        </w:rPr>
        <w:t>công ty.</w:t>
      </w:r>
    </w:p>
    <w:p w14:paraId="73DD8C00" w14:textId="77777777" w:rsidR="008E1ADC" w:rsidRPr="001A3A99" w:rsidRDefault="008E1ADC" w:rsidP="000F4255">
      <w:pPr>
        <w:pStyle w:val="ListParagraph"/>
        <w:spacing w:before="120" w:after="120" w:line="360" w:lineRule="exact"/>
        <w:ind w:left="0" w:firstLine="720"/>
        <w:contextualSpacing w:val="0"/>
        <w:jc w:val="both"/>
        <w:rPr>
          <w:sz w:val="28"/>
          <w:szCs w:val="28"/>
          <w:lang w:val="vi-VN"/>
        </w:rPr>
      </w:pPr>
      <w:r w:rsidRPr="001A3A99">
        <w:rPr>
          <w:sz w:val="28"/>
          <w:szCs w:val="28"/>
          <w:lang w:val="vi-VN"/>
        </w:rPr>
        <w:t>- Ban hành quy chế hoạt động; đề ra chế độ khen thưởng, xử phạt trong vấn đề chấp hành các quy định của công ty trong đó có vấn đề về bảo vệ môi trường.</w:t>
      </w:r>
    </w:p>
    <w:p w14:paraId="1550D756" w14:textId="77777777" w:rsidR="008E1ADC" w:rsidRPr="001A3A99" w:rsidRDefault="008E1ADC" w:rsidP="000F4255">
      <w:pPr>
        <w:pStyle w:val="ListParagraph"/>
        <w:spacing w:before="120" w:after="120" w:line="360" w:lineRule="exact"/>
        <w:ind w:left="0"/>
        <w:contextualSpacing w:val="0"/>
        <w:jc w:val="both"/>
        <w:rPr>
          <w:sz w:val="28"/>
          <w:szCs w:val="28"/>
          <w:lang w:val="vi-VN"/>
        </w:rPr>
      </w:pPr>
      <w:r w:rsidRPr="001A3A99">
        <w:rPr>
          <w:sz w:val="28"/>
          <w:szCs w:val="28"/>
          <w:lang w:val="vi-VN"/>
        </w:rPr>
        <w:tab/>
        <w:t>- Đào tạo và nâng cao trình độ quản lý và kỹ thuật cho cán bộ, công nhân về quy trình chăn nuôi, an toàn lao động và vệ sinh môi trường;</w:t>
      </w:r>
    </w:p>
    <w:p w14:paraId="5961B11E" w14:textId="228266D0" w:rsidR="008E1ADC" w:rsidRPr="001A3A99" w:rsidRDefault="008E1ADC" w:rsidP="000F4255">
      <w:pPr>
        <w:pStyle w:val="ListParagraph"/>
        <w:spacing w:before="120" w:after="120" w:line="360" w:lineRule="exact"/>
        <w:ind w:left="0"/>
        <w:contextualSpacing w:val="0"/>
        <w:jc w:val="both"/>
        <w:rPr>
          <w:sz w:val="28"/>
          <w:szCs w:val="28"/>
          <w:lang w:val="vi-VN"/>
        </w:rPr>
      </w:pPr>
      <w:r w:rsidRPr="001A3A99">
        <w:rPr>
          <w:sz w:val="28"/>
          <w:szCs w:val="28"/>
          <w:lang w:val="vi-VN"/>
        </w:rPr>
        <w:tab/>
        <w:t xml:space="preserve">- Bố trí công nhân </w:t>
      </w:r>
      <w:r w:rsidR="0049027B" w:rsidRPr="001A3A99">
        <w:rPr>
          <w:sz w:val="28"/>
          <w:szCs w:val="28"/>
          <w:lang w:val="vi-VN"/>
        </w:rPr>
        <w:t xml:space="preserve">thường xuyên </w:t>
      </w:r>
      <w:r w:rsidRPr="001A3A99">
        <w:rPr>
          <w:sz w:val="28"/>
          <w:szCs w:val="28"/>
          <w:lang w:val="vi-VN"/>
        </w:rPr>
        <w:t xml:space="preserve">quét dọn, vệ sinh </w:t>
      </w:r>
      <w:r w:rsidR="0049027B" w:rsidRPr="001A3A99">
        <w:rPr>
          <w:sz w:val="28"/>
          <w:szCs w:val="28"/>
          <w:lang w:val="vi-VN"/>
        </w:rPr>
        <w:t>khuôn viên dự án</w:t>
      </w:r>
      <w:r w:rsidRPr="001A3A99">
        <w:rPr>
          <w:sz w:val="28"/>
          <w:szCs w:val="28"/>
          <w:lang w:val="vi-VN"/>
        </w:rPr>
        <w:t>;</w:t>
      </w:r>
    </w:p>
    <w:p w14:paraId="13D4B28E" w14:textId="77777777" w:rsidR="008E1ADC" w:rsidRPr="001A3A99" w:rsidRDefault="008E1ADC" w:rsidP="000F4255">
      <w:pPr>
        <w:pStyle w:val="ListParagraph"/>
        <w:spacing w:before="120" w:after="120" w:line="360" w:lineRule="exact"/>
        <w:ind w:left="0" w:firstLine="720"/>
        <w:contextualSpacing w:val="0"/>
        <w:jc w:val="both"/>
        <w:rPr>
          <w:sz w:val="28"/>
          <w:szCs w:val="28"/>
          <w:lang w:val="vi-VN"/>
        </w:rPr>
      </w:pPr>
      <w:r w:rsidRPr="001A3A99">
        <w:rPr>
          <w:sz w:val="28"/>
          <w:szCs w:val="28"/>
          <w:lang w:val="vi-VN"/>
        </w:rPr>
        <w:t>- Quy định tốc độ xe ra vào công ty nhằm giảm thiểu phát tán bụi vào môi trường;</w:t>
      </w:r>
    </w:p>
    <w:p w14:paraId="6832F292" w14:textId="01AFA30C" w:rsidR="008E1ADC" w:rsidRPr="001A3A99" w:rsidRDefault="008E1ADC" w:rsidP="000F4255">
      <w:pPr>
        <w:pStyle w:val="ListParagraph"/>
        <w:spacing w:before="120" w:after="120" w:line="360" w:lineRule="exact"/>
        <w:ind w:left="0"/>
        <w:contextualSpacing w:val="0"/>
        <w:jc w:val="both"/>
        <w:rPr>
          <w:sz w:val="28"/>
          <w:szCs w:val="28"/>
          <w:lang w:val="vi-VN"/>
        </w:rPr>
      </w:pPr>
      <w:r w:rsidRPr="001A3A99">
        <w:rPr>
          <w:sz w:val="28"/>
          <w:szCs w:val="28"/>
          <w:lang w:val="vi-VN"/>
        </w:rPr>
        <w:tab/>
        <w:t xml:space="preserve">- Bố trí 01 cán bộ </w:t>
      </w:r>
      <w:r w:rsidR="00850B13" w:rsidRPr="001A3A99">
        <w:rPr>
          <w:sz w:val="28"/>
          <w:szCs w:val="28"/>
          <w:lang w:val="vi-VN"/>
        </w:rPr>
        <w:t>phụ trách</w:t>
      </w:r>
      <w:r w:rsidRPr="001A3A99">
        <w:rPr>
          <w:sz w:val="28"/>
          <w:szCs w:val="28"/>
          <w:lang w:val="vi-VN"/>
        </w:rPr>
        <w:t xml:space="preserve"> về môi trường để thường xuyên theo dõi, kiểm tra các công trình, biện pháp bảo vệ môi trường của công ty để phát hiện và khắc phục kịp thời khi có sự cố xảy ra.</w:t>
      </w:r>
    </w:p>
    <w:p w14:paraId="0590B2F8" w14:textId="4E0B4609" w:rsidR="008E1ADC" w:rsidRPr="001A3A99" w:rsidRDefault="008E1ADC" w:rsidP="000F4255">
      <w:pPr>
        <w:pStyle w:val="ListParagraph"/>
        <w:spacing w:before="120" w:after="120" w:line="380" w:lineRule="exact"/>
        <w:ind w:left="0"/>
        <w:contextualSpacing w:val="0"/>
        <w:jc w:val="both"/>
        <w:rPr>
          <w:bCs/>
          <w:sz w:val="28"/>
          <w:szCs w:val="28"/>
          <w:lang w:val="vi-VN"/>
        </w:rPr>
      </w:pPr>
      <w:r w:rsidRPr="001A3A99">
        <w:rPr>
          <w:i/>
          <w:sz w:val="28"/>
          <w:szCs w:val="28"/>
          <w:lang w:val="vi-VN"/>
        </w:rPr>
        <w:t>b. Biện pháp tuyên truyền, giáo dục</w:t>
      </w:r>
      <w:r w:rsidR="0049027B" w:rsidRPr="001A3A99">
        <w:rPr>
          <w:i/>
          <w:sz w:val="28"/>
          <w:szCs w:val="28"/>
          <w:lang w:val="vi-VN"/>
        </w:rPr>
        <w:t>.</w:t>
      </w:r>
    </w:p>
    <w:p w14:paraId="1B2E8519" w14:textId="31AB1900" w:rsidR="008E1ADC" w:rsidRPr="001A3A99" w:rsidRDefault="008E1ADC" w:rsidP="000F4255">
      <w:pPr>
        <w:pStyle w:val="ListParagraph"/>
        <w:spacing w:before="120" w:after="120" w:line="380" w:lineRule="exact"/>
        <w:ind w:left="0" w:firstLine="709"/>
        <w:contextualSpacing w:val="0"/>
        <w:jc w:val="both"/>
        <w:rPr>
          <w:sz w:val="28"/>
          <w:szCs w:val="28"/>
          <w:lang w:val="vi-VN"/>
        </w:rPr>
      </w:pPr>
      <w:r w:rsidRPr="001A3A99">
        <w:rPr>
          <w:sz w:val="28"/>
          <w:szCs w:val="28"/>
          <w:lang w:val="vi-VN"/>
        </w:rPr>
        <w:t>Giáo dục môi trường là một trong những biện pháp quan trọng trong quá trình xã hội hóa công tác bảo vệ môi trường; đồng thời cũng là trách nhiệm của các tổ chức, đoàn thể và của mọi người dân. Công tác tuyên truyền, giáo dục môi trường sẽ được thực hiện một cách thường xuyên cho cán bộ, công nhân</w:t>
      </w:r>
    </w:p>
    <w:p w14:paraId="62B4E1FA" w14:textId="77777777" w:rsidR="008E1ADC" w:rsidRPr="001A3A99" w:rsidRDefault="008E1ADC" w:rsidP="000F4255">
      <w:pPr>
        <w:pStyle w:val="ListParagraph"/>
        <w:spacing w:before="120" w:after="120" w:line="380" w:lineRule="exact"/>
        <w:ind w:left="0" w:firstLine="709"/>
        <w:contextualSpacing w:val="0"/>
        <w:jc w:val="both"/>
        <w:rPr>
          <w:sz w:val="28"/>
          <w:szCs w:val="28"/>
          <w:lang w:val="vi-VN"/>
        </w:rPr>
      </w:pPr>
      <w:r w:rsidRPr="001A3A99">
        <w:rPr>
          <w:sz w:val="28"/>
          <w:szCs w:val="28"/>
          <w:lang w:val="vi-VN"/>
        </w:rPr>
        <w:tab/>
        <w:t>- Tuyên truyền, phổ biến pháp luật của Nhà nước; quy định của địa phương về bảo vệ môi trường để tạo thói quen và nâng cao ý thức bảo vệ môi trường cho cán bộ, công nhân;</w:t>
      </w:r>
    </w:p>
    <w:p w14:paraId="504E221D" w14:textId="77777777" w:rsidR="008E1ADC" w:rsidRPr="001A3A99" w:rsidRDefault="008E1ADC" w:rsidP="000F4255">
      <w:pPr>
        <w:pStyle w:val="ListParagraph"/>
        <w:spacing w:before="120" w:after="120" w:line="380" w:lineRule="exact"/>
        <w:ind w:left="0"/>
        <w:contextualSpacing w:val="0"/>
        <w:jc w:val="both"/>
        <w:rPr>
          <w:spacing w:val="-2"/>
          <w:sz w:val="28"/>
          <w:szCs w:val="28"/>
          <w:lang w:val="vi-VN"/>
        </w:rPr>
      </w:pPr>
      <w:r w:rsidRPr="001A3A99">
        <w:rPr>
          <w:sz w:val="28"/>
          <w:szCs w:val="28"/>
          <w:lang w:val="vi-VN"/>
        </w:rPr>
        <w:tab/>
      </w:r>
      <w:r w:rsidRPr="001A3A99">
        <w:rPr>
          <w:spacing w:val="-2"/>
          <w:sz w:val="28"/>
          <w:szCs w:val="28"/>
          <w:lang w:val="vi-VN"/>
        </w:rPr>
        <w:t>- Nâng cao ý thức của cán bộ, công nhân trong việc sử dụng tiết kiệm, hợp lý tài nguyên, nguyên nhiên liệu,… Nâng cao ý thức bảo vệ môi trường và ý thức phát hiện những nguy cơ, sự cố có thể xảy ra đối với môi trường và con người.</w:t>
      </w:r>
    </w:p>
    <w:p w14:paraId="1690E2D5" w14:textId="78770B0D" w:rsidR="0049027B" w:rsidRPr="001A3A99" w:rsidRDefault="006F29B8" w:rsidP="006F29B8">
      <w:pPr>
        <w:keepNext/>
        <w:spacing w:before="120" w:after="120" w:line="360" w:lineRule="exact"/>
        <w:jc w:val="both"/>
        <w:outlineLvl w:val="2"/>
        <w:rPr>
          <w:b/>
          <w:sz w:val="28"/>
          <w:szCs w:val="28"/>
          <w:lang w:val="vi-VN"/>
        </w:rPr>
      </w:pPr>
      <w:bookmarkStart w:id="511" w:name="_Toc153805817"/>
      <w:r w:rsidRPr="001A3A99">
        <w:rPr>
          <w:b/>
          <w:bCs/>
          <w:sz w:val="28"/>
          <w:szCs w:val="28"/>
          <w:lang w:val="vi-VN"/>
        </w:rPr>
        <w:t>2.2.2.</w:t>
      </w:r>
      <w:r w:rsidR="0049027B" w:rsidRPr="001A3A99">
        <w:rPr>
          <w:b/>
          <w:sz w:val="28"/>
          <w:szCs w:val="28"/>
          <w:lang w:val="vi-VN"/>
        </w:rPr>
        <w:t xml:space="preserve"> Biện pháp kỹ thuật.</w:t>
      </w:r>
      <w:bookmarkEnd w:id="511"/>
    </w:p>
    <w:p w14:paraId="44D296C7" w14:textId="1A49BD31" w:rsidR="00CF7551" w:rsidRPr="001A3A99" w:rsidRDefault="00CF7551" w:rsidP="000F4255">
      <w:pPr>
        <w:pStyle w:val="BodyTextIndent"/>
        <w:spacing w:before="120" w:line="380" w:lineRule="exact"/>
        <w:ind w:left="0" w:firstLine="720"/>
        <w:jc w:val="both"/>
        <w:rPr>
          <w:b/>
          <w:lang w:val="vi-VN"/>
        </w:rPr>
      </w:pPr>
      <w:r w:rsidRPr="001A3A99">
        <w:rPr>
          <w:b/>
          <w:lang w:val="vi-VN"/>
        </w:rPr>
        <w:t xml:space="preserve">A. </w:t>
      </w:r>
      <w:r w:rsidR="00072254" w:rsidRPr="001A3A99">
        <w:rPr>
          <w:b/>
          <w:shd w:val="clear" w:color="auto" w:fill="FFFFFF"/>
          <w:lang w:val="vi-VN"/>
        </w:rPr>
        <w:t>Về công trình, biện pháp xử lý nước thải</w:t>
      </w:r>
      <w:r w:rsidRPr="001A3A99">
        <w:rPr>
          <w:b/>
          <w:lang w:val="vi-VN"/>
        </w:rPr>
        <w:t>.</w:t>
      </w:r>
    </w:p>
    <w:p w14:paraId="7BD11106" w14:textId="77777777" w:rsidR="00CF7551" w:rsidRPr="001A3A99" w:rsidRDefault="00CF7551" w:rsidP="000F4255">
      <w:pPr>
        <w:pStyle w:val="BodyTextIndent"/>
        <w:spacing w:before="120" w:line="380" w:lineRule="exact"/>
        <w:ind w:left="0" w:firstLine="720"/>
        <w:jc w:val="both"/>
        <w:rPr>
          <w:lang w:val="vi-VN"/>
        </w:rPr>
      </w:pPr>
      <w:bookmarkStart w:id="512" w:name="_Toc357919300"/>
      <w:bookmarkStart w:id="513" w:name="_Toc361382671"/>
      <w:r w:rsidRPr="001A3A99">
        <w:rPr>
          <w:lang w:val="vi-VN"/>
        </w:rPr>
        <w:t>Trang trại thiết kế xây dựng hệ thống thoát nước mưa tách biệt với hệ thống thoát nước thải cụ thể như sau:</w:t>
      </w:r>
    </w:p>
    <w:p w14:paraId="5DEF29D5" w14:textId="77777777" w:rsidR="00CF7551" w:rsidRPr="001A3A99" w:rsidRDefault="00CF7551" w:rsidP="000F4255">
      <w:pPr>
        <w:pStyle w:val="BodyTextIndent"/>
        <w:spacing w:before="120" w:line="360" w:lineRule="exact"/>
        <w:ind w:left="0" w:firstLine="720"/>
        <w:jc w:val="both"/>
        <w:rPr>
          <w:b/>
          <w:i/>
          <w:lang w:val="vi-VN"/>
        </w:rPr>
      </w:pPr>
      <w:r w:rsidRPr="001A3A99">
        <w:rPr>
          <w:b/>
          <w:i/>
          <w:lang w:val="vi-VN"/>
        </w:rPr>
        <w:t>(1) Nước mưa chảy tràn.</w:t>
      </w:r>
    </w:p>
    <w:p w14:paraId="09F4F38B" w14:textId="677512CB" w:rsidR="00CF7551" w:rsidRPr="001A3A99" w:rsidRDefault="00A3115A" w:rsidP="000F4255">
      <w:pPr>
        <w:pStyle w:val="s"/>
        <w:spacing w:after="120" w:line="360" w:lineRule="exact"/>
        <w:rPr>
          <w:rStyle w:val="danhmucbangyenchinhChar"/>
          <w:rFonts w:ascii="Times New Roman" w:hAnsi="Times New Roman"/>
          <w:i/>
          <w:color w:val="auto"/>
          <w:sz w:val="28"/>
          <w:lang w:val="pl-PL"/>
        </w:rPr>
      </w:pPr>
      <w:bookmarkStart w:id="514" w:name="_Toc523388033"/>
      <w:bookmarkStart w:id="515" w:name="_Toc153805318"/>
      <w:r w:rsidRPr="001A3A99">
        <w:rPr>
          <w:i/>
          <w:iCs/>
          <w:color w:val="auto"/>
          <w:lang w:val="pt-BR"/>
        </w:rPr>
        <w:t xml:space="preserve">Sơ đồ </w:t>
      </w:r>
      <w:r w:rsidRPr="001A3A99">
        <w:rPr>
          <w:i/>
          <w:iCs/>
          <w:color w:val="auto"/>
        </w:rPr>
        <w:fldChar w:fldCharType="begin"/>
      </w:r>
      <w:r w:rsidRPr="001A3A99">
        <w:rPr>
          <w:i/>
          <w:iCs/>
          <w:color w:val="auto"/>
          <w:lang w:val="pt-BR"/>
        </w:rPr>
        <w:instrText xml:space="preserve"> SEQ Sơ_đồ \* ARABIC </w:instrText>
      </w:r>
      <w:r w:rsidRPr="001A3A99">
        <w:rPr>
          <w:i/>
          <w:iCs/>
          <w:color w:val="auto"/>
        </w:rPr>
        <w:fldChar w:fldCharType="separate"/>
      </w:r>
      <w:r w:rsidR="007F75E4">
        <w:rPr>
          <w:i/>
          <w:iCs/>
          <w:noProof/>
          <w:color w:val="auto"/>
          <w:lang w:val="pt-BR"/>
        </w:rPr>
        <w:t>4</w:t>
      </w:r>
      <w:r w:rsidRPr="001A3A99">
        <w:rPr>
          <w:i/>
          <w:iCs/>
          <w:noProof/>
          <w:color w:val="auto"/>
        </w:rPr>
        <w:fldChar w:fldCharType="end"/>
      </w:r>
      <w:r w:rsidR="00F67F2E" w:rsidRPr="001A3A99">
        <w:rPr>
          <w:i/>
          <w:iCs/>
          <w:color w:val="auto"/>
          <w:lang w:val="pt-BR"/>
        </w:rPr>
        <w:t>.</w:t>
      </w:r>
      <w:r w:rsidR="00CF7551" w:rsidRPr="001A3A99">
        <w:rPr>
          <w:rStyle w:val="danhmucbangyenchinhChar"/>
          <w:rFonts w:ascii="Times New Roman" w:hAnsi="Times New Roman"/>
          <w:i/>
          <w:color w:val="auto"/>
          <w:sz w:val="28"/>
          <w:lang w:val="pl-PL"/>
        </w:rPr>
        <w:t xml:space="preserve"> Quy trình thu gom và thoát nước mưa</w:t>
      </w:r>
      <w:bookmarkEnd w:id="514"/>
      <w:bookmarkEnd w:id="515"/>
    </w:p>
    <w:p w14:paraId="152FC1A3" w14:textId="7E838B01" w:rsidR="00CF7551" w:rsidRPr="001A3A99" w:rsidRDefault="0094220C" w:rsidP="00CF7551">
      <w:pPr>
        <w:pStyle w:val="danhmchnh"/>
        <w:spacing w:line="340" w:lineRule="exact"/>
        <w:jc w:val="center"/>
        <w:rPr>
          <w:b w:val="0"/>
          <w:i/>
          <w:color w:val="auto"/>
          <w:sz w:val="26"/>
          <w:szCs w:val="26"/>
          <w:lang w:val="pl-PL"/>
        </w:rPr>
      </w:pPr>
      <w:r w:rsidRPr="001A3A99">
        <w:rPr>
          <w:b w:val="0"/>
          <w:i/>
          <w:noProof/>
          <w:color w:val="auto"/>
          <w:sz w:val="26"/>
          <w:szCs w:val="26"/>
          <w:lang w:val="vi-VN" w:eastAsia="vi-VN"/>
        </w:rPr>
        <mc:AlternateContent>
          <mc:Choice Requires="wpg">
            <w:drawing>
              <wp:anchor distT="0" distB="0" distL="114300" distR="114300" simplePos="0" relativeHeight="251618816" behindDoc="0" locked="0" layoutInCell="1" allowOverlap="1" wp14:anchorId="1778905D" wp14:editId="4887299E">
                <wp:simplePos x="0" y="0"/>
                <wp:positionH relativeFrom="column">
                  <wp:posOffset>318135</wp:posOffset>
                </wp:positionH>
                <wp:positionV relativeFrom="paragraph">
                  <wp:posOffset>63501</wp:posOffset>
                </wp:positionV>
                <wp:extent cx="5905499" cy="590550"/>
                <wp:effectExtent l="0" t="0" r="19685" b="19050"/>
                <wp:wrapNone/>
                <wp:docPr id="296" name="Group 296"/>
                <wp:cNvGraphicFramePr/>
                <a:graphic xmlns:a="http://schemas.openxmlformats.org/drawingml/2006/main">
                  <a:graphicData uri="http://schemas.microsoft.com/office/word/2010/wordprocessingGroup">
                    <wpg:wgp>
                      <wpg:cNvGrpSpPr/>
                      <wpg:grpSpPr>
                        <a:xfrm>
                          <a:off x="0" y="0"/>
                          <a:ext cx="5905499" cy="590550"/>
                          <a:chOff x="-95250" y="0"/>
                          <a:chExt cx="5905499" cy="561975"/>
                        </a:xfrm>
                      </wpg:grpSpPr>
                      <wps:wsp>
                        <wps:cNvPr id="288" name="Straight Connector 288"/>
                        <wps:cNvCnPr>
                          <a:cxnSpLocks noChangeShapeType="1"/>
                          <a:stCxn id="291" idx="3"/>
                          <a:endCxn id="292" idx="1"/>
                        </wps:cNvCnPr>
                        <wps:spPr bwMode="auto">
                          <a:xfrm>
                            <a:off x="2320291" y="277178"/>
                            <a:ext cx="3486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Straight Connector 94"/>
                        <wps:cNvCnPr>
                          <a:cxnSpLocks noChangeShapeType="1"/>
                          <a:stCxn id="290" idx="3"/>
                          <a:endCxn id="291" idx="1"/>
                        </wps:cNvCnPr>
                        <wps:spPr bwMode="auto">
                          <a:xfrm flipV="1">
                            <a:off x="836295" y="277178"/>
                            <a:ext cx="287655"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4" name="Group 294"/>
                        <wpg:cNvGrpSpPr/>
                        <wpg:grpSpPr>
                          <a:xfrm>
                            <a:off x="-95250" y="0"/>
                            <a:ext cx="5905499" cy="561975"/>
                            <a:chOff x="228599" y="-28575"/>
                            <a:chExt cx="5905499" cy="561975"/>
                          </a:xfrm>
                        </wpg:grpSpPr>
                        <wps:wsp>
                          <wps:cNvPr id="291" name="Rectangle 291"/>
                          <wps:cNvSpPr>
                            <a:spLocks noChangeArrowheads="1"/>
                          </wps:cNvSpPr>
                          <wps:spPr bwMode="auto">
                            <a:xfrm>
                              <a:off x="1447799" y="-26670"/>
                              <a:ext cx="1196341" cy="550545"/>
                            </a:xfrm>
                            <a:prstGeom prst="rect">
                              <a:avLst/>
                            </a:prstGeom>
                            <a:solidFill>
                              <a:srgbClr val="FFFFFF"/>
                            </a:solidFill>
                            <a:ln w="9525">
                              <a:solidFill>
                                <a:srgbClr val="000000"/>
                              </a:solidFill>
                              <a:miter lim="800000"/>
                              <a:headEnd/>
                              <a:tailEnd/>
                            </a:ln>
                          </wps:spPr>
                          <wps:txbx>
                            <w:txbxContent>
                              <w:p w14:paraId="0DAF464F" w14:textId="45F7F314" w:rsidR="00361A91" w:rsidRPr="0094220C" w:rsidRDefault="00361A91" w:rsidP="0094220C">
                                <w:pPr>
                                  <w:spacing w:before="60"/>
                                  <w:jc w:val="center"/>
                                  <w:rPr>
                                    <w:sz w:val="26"/>
                                    <w:szCs w:val="26"/>
                                  </w:rPr>
                                </w:pPr>
                                <w:r>
                                  <w:rPr>
                                    <w:bCs/>
                                    <w:sz w:val="26"/>
                                    <w:szCs w:val="26"/>
                                  </w:rPr>
                                  <w:t>Cống</w:t>
                                </w:r>
                                <w:r w:rsidRPr="0094220C">
                                  <w:rPr>
                                    <w:bCs/>
                                    <w:sz w:val="26"/>
                                    <w:szCs w:val="26"/>
                                  </w:rPr>
                                  <w:t xml:space="preserve"> thu gom nước, hố ga</w:t>
                                </w:r>
                              </w:p>
                            </w:txbxContent>
                          </wps:txbx>
                          <wps:bodyPr rot="0" vert="horz" wrap="square" lIns="91440" tIns="45720" rIns="91440" bIns="45720" anchor="t" anchorCtr="0" upright="1">
                            <a:noAutofit/>
                          </wps:bodyPr>
                        </wps:wsp>
                        <wps:wsp>
                          <wps:cNvPr id="290" name="Rectangle 290"/>
                          <wps:cNvSpPr>
                            <a:spLocks noChangeArrowheads="1"/>
                          </wps:cNvSpPr>
                          <wps:spPr bwMode="auto">
                            <a:xfrm>
                              <a:off x="228599" y="-28575"/>
                              <a:ext cx="931545" cy="561975"/>
                            </a:xfrm>
                            <a:prstGeom prst="rect">
                              <a:avLst/>
                            </a:prstGeom>
                            <a:solidFill>
                              <a:srgbClr val="FFFFFF"/>
                            </a:solidFill>
                            <a:ln w="9525">
                              <a:solidFill>
                                <a:srgbClr val="000000"/>
                              </a:solidFill>
                              <a:miter lim="800000"/>
                              <a:headEnd/>
                              <a:tailEnd/>
                            </a:ln>
                          </wps:spPr>
                          <wps:txbx>
                            <w:txbxContent>
                              <w:p w14:paraId="78AB7229" w14:textId="77777777" w:rsidR="00361A91" w:rsidRPr="0094220C" w:rsidRDefault="00361A91" w:rsidP="0094220C">
                                <w:pPr>
                                  <w:spacing w:before="60"/>
                                  <w:jc w:val="center"/>
                                  <w:rPr>
                                    <w:sz w:val="26"/>
                                    <w:szCs w:val="26"/>
                                  </w:rPr>
                                </w:pPr>
                                <w:r w:rsidRPr="0094220C">
                                  <w:rPr>
                                    <w:bCs/>
                                    <w:sz w:val="26"/>
                                    <w:szCs w:val="26"/>
                                  </w:rPr>
                                  <w:t>Nư</w:t>
                                </w:r>
                                <w:r w:rsidRPr="0094220C">
                                  <w:rPr>
                                    <w:sz w:val="26"/>
                                    <w:szCs w:val="26"/>
                                  </w:rPr>
                                  <w:t xml:space="preserve">ớc mưa chảy tràn </w:t>
                                </w:r>
                              </w:p>
                            </w:txbxContent>
                          </wps:txbx>
                          <wps:bodyPr rot="0" vert="horz" wrap="square" lIns="91440" tIns="45720" rIns="91440" bIns="45720" anchor="t" anchorCtr="0" upright="1">
                            <a:noAutofit/>
                          </wps:bodyPr>
                        </wps:wsp>
                        <wps:wsp>
                          <wps:cNvPr id="292" name="Rectangle 292"/>
                          <wps:cNvSpPr>
                            <a:spLocks noChangeArrowheads="1"/>
                          </wps:cNvSpPr>
                          <wps:spPr bwMode="auto">
                            <a:xfrm>
                              <a:off x="2992753" y="-26670"/>
                              <a:ext cx="1398271" cy="550545"/>
                            </a:xfrm>
                            <a:prstGeom prst="rect">
                              <a:avLst/>
                            </a:prstGeom>
                            <a:solidFill>
                              <a:srgbClr val="FFFFFF"/>
                            </a:solidFill>
                            <a:ln w="9525">
                              <a:solidFill>
                                <a:srgbClr val="000000"/>
                              </a:solidFill>
                              <a:miter lim="800000"/>
                              <a:headEnd/>
                              <a:tailEnd/>
                            </a:ln>
                          </wps:spPr>
                          <wps:txbx>
                            <w:txbxContent>
                              <w:p w14:paraId="3E7E16A2" w14:textId="5C922B41" w:rsidR="00361A91" w:rsidRPr="0094220C" w:rsidRDefault="00361A91" w:rsidP="00CF7551">
                                <w:pPr>
                                  <w:spacing w:line="360" w:lineRule="exact"/>
                                  <w:jc w:val="center"/>
                                  <w:rPr>
                                    <w:sz w:val="26"/>
                                    <w:szCs w:val="26"/>
                                  </w:rPr>
                                </w:pPr>
                                <w:r>
                                  <w:rPr>
                                    <w:bCs/>
                                    <w:sz w:val="26"/>
                                    <w:szCs w:val="26"/>
                                  </w:rPr>
                                  <w:t>Ao hồ trong khuôn viên dự án</w:t>
                                </w:r>
                              </w:p>
                            </w:txbxContent>
                          </wps:txbx>
                          <wps:bodyPr rot="0" vert="horz" wrap="square" lIns="91440" tIns="45720" rIns="91440" bIns="45720" anchor="t" anchorCtr="0" upright="1">
                            <a:noAutofit/>
                          </wps:bodyPr>
                        </wps:wsp>
                        <wps:wsp>
                          <wps:cNvPr id="293" name="Rectangle 293"/>
                          <wps:cNvSpPr>
                            <a:spLocks noChangeArrowheads="1"/>
                          </wps:cNvSpPr>
                          <wps:spPr bwMode="auto">
                            <a:xfrm>
                              <a:off x="4761501" y="-26670"/>
                              <a:ext cx="1372597" cy="550545"/>
                            </a:xfrm>
                            <a:prstGeom prst="rect">
                              <a:avLst/>
                            </a:prstGeom>
                            <a:solidFill>
                              <a:srgbClr val="FFFFFF"/>
                            </a:solidFill>
                            <a:ln w="9525">
                              <a:solidFill>
                                <a:srgbClr val="000000"/>
                              </a:solidFill>
                              <a:miter lim="800000"/>
                              <a:headEnd/>
                              <a:tailEnd/>
                            </a:ln>
                          </wps:spPr>
                          <wps:txbx>
                            <w:txbxContent>
                              <w:p w14:paraId="02E31604" w14:textId="35BCE4AA" w:rsidR="00361A91" w:rsidRPr="0094220C" w:rsidRDefault="00361A91" w:rsidP="00CF7551">
                                <w:pPr>
                                  <w:spacing w:line="360" w:lineRule="exact"/>
                                  <w:jc w:val="center"/>
                                  <w:rPr>
                                    <w:sz w:val="26"/>
                                    <w:szCs w:val="26"/>
                                  </w:rPr>
                                </w:pPr>
                                <w:r>
                                  <w:rPr>
                                    <w:bCs/>
                                    <w:sz w:val="26"/>
                                    <w:szCs w:val="26"/>
                                  </w:rPr>
                                  <w:t>Kênh</w:t>
                                </w:r>
                                <w:r w:rsidRPr="0094220C">
                                  <w:rPr>
                                    <w:bCs/>
                                    <w:sz w:val="26"/>
                                    <w:szCs w:val="26"/>
                                  </w:rPr>
                                  <w:t xml:space="preserve"> thoát nước phía Bắc</w:t>
                                </w:r>
                                <w:r>
                                  <w:rPr>
                                    <w:bCs/>
                                    <w:sz w:val="26"/>
                                    <w:szCs w:val="26"/>
                                  </w:rPr>
                                  <w:t xml:space="preserve"> dự án</w:t>
                                </w:r>
                              </w:p>
                            </w:txbxContent>
                          </wps:txbx>
                          <wps:bodyPr rot="0" vert="horz" wrap="square" lIns="91440" tIns="45720" rIns="91440" bIns="45720" anchor="t" anchorCtr="0" upright="1">
                            <a:noAutofit/>
                          </wps:bodyPr>
                        </wps:wsp>
                      </wpg:grpSp>
                      <wps:wsp>
                        <wps:cNvPr id="289" name="Straight Connector 289"/>
                        <wps:cNvCnPr>
                          <a:cxnSpLocks noChangeShapeType="1"/>
                          <a:stCxn id="292" idx="3"/>
                          <a:endCxn id="293" idx="1"/>
                        </wps:cNvCnPr>
                        <wps:spPr bwMode="auto">
                          <a:xfrm>
                            <a:off x="4067175" y="277178"/>
                            <a:ext cx="3704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96" o:spid="_x0000_s1107" style="position:absolute;left:0;text-align:left;margin-left:25.05pt;margin-top:5pt;width:465pt;height:46.5pt;z-index:251618816;mso-width-relative:margin;mso-height-relative:margin" coordorigin="-952" coordsize="59054,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">
                <v:line id="Straight Connector 288" o:spid="_x0000_s1108" style="position:absolute;visibility:visible;mso-wrap-style:square" from="23202,2771" to="26689,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asEAAADcAAAADwAAAGRycy9kb3ducmV2LnhtbERPy4rCMBTdD/gP4QqzG1Nd+KhGEcuA&#10;i3HAB66vzbUpNjelydTM308WwiwP573aRNuInjpfO1YwHmUgiEuna64UXM6fH3MQPiBrbByTgl/y&#10;sFkP3laYa/fkI/WnUIkUwj5HBSaENpfSl4Ys+pFriRN3d53FkGBXSd3hM4XbRk6ybCot1pwaDLa0&#10;M1Q+Tj9WwcwURzmTxdf5u+jr8SIe4vW2UOp9GLdLEIFi+Be/3HutYDJPa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b5qwQAAANwAAAAPAAAAAAAAAAAAAAAA&#10;AKECAABkcnMvZG93bnJldi54bWxQSwUGAAAAAAQABAD5AAAAjwMAAAAA&#10;">
                  <v:stroke endarrow="block"/>
                </v:line>
                <v:line id="Straight Connector 94" o:spid="_x0000_s1109" style="position:absolute;flip:y;visibility:visible;mso-wrap-style:square" from="8362,2771" to="11239,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group id="Group 294" o:spid="_x0000_s1110" style="position:absolute;left:-952;width:59054;height:5619" coordorigin="2285,-285" coordsize="59054,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ect id="Rectangle 291" o:spid="_x0000_s1111" style="position:absolute;left:14477;top:-266;width:11964;height:5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textbox>
                      <w:txbxContent>
                        <w:p w14:paraId="0DAF464F" w14:textId="45F7F314" w:rsidR="002C0B1D" w:rsidRPr="0094220C" w:rsidRDefault="002C0B1D" w:rsidP="0094220C">
                          <w:pPr>
                            <w:spacing w:before="60"/>
                            <w:jc w:val="center"/>
                            <w:rPr>
                              <w:sz w:val="26"/>
                              <w:szCs w:val="26"/>
                            </w:rPr>
                          </w:pPr>
                          <w:r>
                            <w:rPr>
                              <w:bCs/>
                              <w:sz w:val="26"/>
                              <w:szCs w:val="26"/>
                            </w:rPr>
                            <w:t>Cống</w:t>
                          </w:r>
                          <w:r w:rsidRPr="0094220C">
                            <w:rPr>
                              <w:bCs/>
                              <w:sz w:val="26"/>
                              <w:szCs w:val="26"/>
                            </w:rPr>
                            <w:t xml:space="preserve"> thu gom nước, hố ga</w:t>
                          </w:r>
                        </w:p>
                      </w:txbxContent>
                    </v:textbox>
                  </v:rect>
                  <v:rect id="Rectangle 290" o:spid="_x0000_s1112" style="position:absolute;left:2285;top:-285;width:9316;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textbox>
                      <w:txbxContent>
                        <w:p w14:paraId="78AB7229" w14:textId="77777777" w:rsidR="002C0B1D" w:rsidRPr="0094220C" w:rsidRDefault="002C0B1D" w:rsidP="0094220C">
                          <w:pPr>
                            <w:spacing w:before="60"/>
                            <w:jc w:val="center"/>
                            <w:rPr>
                              <w:sz w:val="26"/>
                              <w:szCs w:val="26"/>
                            </w:rPr>
                          </w:pPr>
                          <w:r w:rsidRPr="0094220C">
                            <w:rPr>
                              <w:bCs/>
                              <w:sz w:val="26"/>
                              <w:szCs w:val="26"/>
                            </w:rPr>
                            <w:t>Nư</w:t>
                          </w:r>
                          <w:r w:rsidRPr="0094220C">
                            <w:rPr>
                              <w:sz w:val="26"/>
                              <w:szCs w:val="26"/>
                            </w:rPr>
                            <w:t xml:space="preserve">ớc mưa chảy tràn </w:t>
                          </w:r>
                        </w:p>
                      </w:txbxContent>
                    </v:textbox>
                  </v:rect>
                  <v:rect id="Rectangle 292" o:spid="_x0000_s1113" style="position:absolute;left:29927;top:-266;width:13983;height:5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textbox>
                      <w:txbxContent>
                        <w:p w14:paraId="3E7E16A2" w14:textId="5C922B41" w:rsidR="002C0B1D" w:rsidRPr="0094220C" w:rsidRDefault="002C0B1D" w:rsidP="00CF7551">
                          <w:pPr>
                            <w:spacing w:line="360" w:lineRule="exact"/>
                            <w:jc w:val="center"/>
                            <w:rPr>
                              <w:sz w:val="26"/>
                              <w:szCs w:val="26"/>
                            </w:rPr>
                          </w:pPr>
                          <w:r>
                            <w:rPr>
                              <w:bCs/>
                              <w:sz w:val="26"/>
                              <w:szCs w:val="26"/>
                            </w:rPr>
                            <w:t>Ao hồ trong khuôn viên dự án</w:t>
                          </w:r>
                        </w:p>
                      </w:txbxContent>
                    </v:textbox>
                  </v:rect>
                  <v:rect id="Rectangle 293" o:spid="_x0000_s1114" style="position:absolute;left:47615;top:-266;width:13725;height:5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textbox>
                      <w:txbxContent>
                        <w:p w14:paraId="02E31604" w14:textId="35BCE4AA" w:rsidR="002C0B1D" w:rsidRPr="0094220C" w:rsidRDefault="002C0B1D" w:rsidP="00CF7551">
                          <w:pPr>
                            <w:spacing w:line="360" w:lineRule="exact"/>
                            <w:jc w:val="center"/>
                            <w:rPr>
                              <w:sz w:val="26"/>
                              <w:szCs w:val="26"/>
                            </w:rPr>
                          </w:pPr>
                          <w:r>
                            <w:rPr>
                              <w:bCs/>
                              <w:sz w:val="26"/>
                              <w:szCs w:val="26"/>
                            </w:rPr>
                            <w:t>Kênh</w:t>
                          </w:r>
                          <w:r w:rsidRPr="0094220C">
                            <w:rPr>
                              <w:bCs/>
                              <w:sz w:val="26"/>
                              <w:szCs w:val="26"/>
                            </w:rPr>
                            <w:t xml:space="preserve"> thoát nước phía Bắc</w:t>
                          </w:r>
                          <w:r>
                            <w:rPr>
                              <w:bCs/>
                              <w:sz w:val="26"/>
                              <w:szCs w:val="26"/>
                            </w:rPr>
                            <w:t xml:space="preserve"> dự án</w:t>
                          </w:r>
                        </w:p>
                      </w:txbxContent>
                    </v:textbox>
                  </v:rect>
                </v:group>
                <v:line id="Straight Connector 289" o:spid="_x0000_s1115" style="position:absolute;visibility:visible;mso-wrap-style:square" from="40671,2771" to="44376,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group>
            </w:pict>
          </mc:Fallback>
        </mc:AlternateContent>
      </w:r>
    </w:p>
    <w:p w14:paraId="64244F26" w14:textId="44E6E4C0" w:rsidR="00CF7551" w:rsidRPr="001A3A99" w:rsidRDefault="00CF7551" w:rsidP="00CF7551">
      <w:pPr>
        <w:pStyle w:val="danhmchnh"/>
        <w:spacing w:line="340" w:lineRule="exact"/>
        <w:jc w:val="center"/>
        <w:rPr>
          <w:b w:val="0"/>
          <w:i/>
          <w:color w:val="auto"/>
          <w:sz w:val="26"/>
          <w:szCs w:val="26"/>
          <w:lang w:val="pl-PL"/>
        </w:rPr>
      </w:pPr>
    </w:p>
    <w:p w14:paraId="5FFD42D7" w14:textId="5C73F331" w:rsidR="00CF7551" w:rsidRPr="001A3A99" w:rsidRDefault="00CF7551" w:rsidP="00CF7551">
      <w:pPr>
        <w:pStyle w:val="danhmchnh"/>
        <w:spacing w:line="340" w:lineRule="exact"/>
        <w:jc w:val="center"/>
        <w:rPr>
          <w:b w:val="0"/>
          <w:i/>
          <w:color w:val="auto"/>
          <w:sz w:val="26"/>
          <w:szCs w:val="26"/>
          <w:lang w:val="pl-PL"/>
        </w:rPr>
      </w:pPr>
    </w:p>
    <w:p w14:paraId="406CB74D" w14:textId="4AE6323D" w:rsidR="00CF7551" w:rsidRPr="001A3A99" w:rsidRDefault="00CF7551" w:rsidP="0094220C">
      <w:pPr>
        <w:pStyle w:val="BodyTextIndent"/>
        <w:spacing w:before="120" w:line="360" w:lineRule="exact"/>
        <w:ind w:left="0" w:firstLine="720"/>
        <w:jc w:val="both"/>
        <w:rPr>
          <w:lang w:val="vi-VN"/>
        </w:rPr>
      </w:pPr>
      <w:r w:rsidRPr="001A3A99">
        <w:rPr>
          <w:lang w:val="pl-PL"/>
        </w:rPr>
        <w:lastRenderedPageBreak/>
        <w:t xml:space="preserve">- </w:t>
      </w:r>
      <w:r w:rsidR="0046299E" w:rsidRPr="001A3A99">
        <w:rPr>
          <w:lang w:val="pl-PL"/>
        </w:rPr>
        <w:t xml:space="preserve">Hệ thống thoát nước mưa của dự án được thiết kế chạy dọc theo hệ thống sân đường và </w:t>
      </w:r>
      <w:r w:rsidRPr="001A3A99">
        <w:rPr>
          <w:lang w:val="pl-PL"/>
        </w:rPr>
        <w:t>c</w:t>
      </w:r>
      <w:r w:rsidRPr="001A3A99">
        <w:rPr>
          <w:lang w:val="vi-VN"/>
        </w:rPr>
        <w:t xml:space="preserve">huồng </w:t>
      </w:r>
      <w:r w:rsidR="0046299E" w:rsidRPr="001A3A99">
        <w:rPr>
          <w:lang w:val="pl-PL"/>
        </w:rPr>
        <w:t>trại chăn nuôi. Hệ thống thoát nước bao gồm các cống bê tông cốt thép D600, D800 tùy từng đoạn và cống HDPE D200 đặt ngang đường.</w:t>
      </w:r>
      <w:r w:rsidRPr="001A3A99">
        <w:rPr>
          <w:lang w:val="vi-VN"/>
        </w:rPr>
        <w:t xml:space="preserve"> </w:t>
      </w:r>
      <w:r w:rsidR="000C1944" w:rsidRPr="001A3A99">
        <w:rPr>
          <w:lang w:val="vi-VN"/>
        </w:rPr>
        <w:t>Trên toàn bộ mặt bằng bố trí các ga thu nước mưa trực tiếp và các ga thăm trên hệ thống đường ống để hạn chế rác thải cuốn trôi gây tắc nghẽn hệ thống thoát nước. N</w:t>
      </w:r>
      <w:r w:rsidRPr="001A3A99">
        <w:rPr>
          <w:lang w:val="vi-VN"/>
        </w:rPr>
        <w:t>ước mưa</w:t>
      </w:r>
      <w:r w:rsidR="000C1944" w:rsidRPr="001A3A99">
        <w:rPr>
          <w:lang w:val="vi-VN"/>
        </w:rPr>
        <w:t xml:space="preserve"> được ưu tiên dẫn về các ao hồ trong khuôn viện dự án và chỉ thoát ra kênh tiêu thoát nước phía Bắc dự án qua 02 cửa xả trong trường hợp mưa lớn kéo dài</w:t>
      </w:r>
      <w:r w:rsidRPr="001A3A99">
        <w:rPr>
          <w:lang w:val="vi-VN"/>
        </w:rPr>
        <w:t>.</w:t>
      </w:r>
    </w:p>
    <w:p w14:paraId="25C0E82E" w14:textId="129E72DF" w:rsidR="00CF7551" w:rsidRPr="001A3A99" w:rsidRDefault="00CF7551" w:rsidP="00732987">
      <w:pPr>
        <w:pStyle w:val="BodyTextIndent"/>
        <w:spacing w:before="120" w:line="360" w:lineRule="exact"/>
        <w:ind w:left="0" w:firstLine="720"/>
        <w:jc w:val="both"/>
        <w:rPr>
          <w:lang w:val="vi-VN"/>
        </w:rPr>
      </w:pPr>
      <w:r w:rsidRPr="001A3A99">
        <w:rPr>
          <w:lang w:val="vi-VN"/>
        </w:rPr>
        <w:t xml:space="preserve">- </w:t>
      </w:r>
      <w:r w:rsidR="000C1944" w:rsidRPr="001A3A99">
        <w:rPr>
          <w:lang w:val="vi-VN"/>
        </w:rPr>
        <w:t xml:space="preserve">Ngoài ra do </w:t>
      </w:r>
      <w:r w:rsidRPr="001A3A99">
        <w:rPr>
          <w:lang w:val="vi-VN"/>
        </w:rPr>
        <w:t xml:space="preserve">xung quanh </w:t>
      </w:r>
      <w:r w:rsidR="0064271B" w:rsidRPr="001A3A99">
        <w:rPr>
          <w:lang w:val="vi-VN"/>
        </w:rPr>
        <w:t>dự án</w:t>
      </w:r>
      <w:r w:rsidRPr="001A3A99">
        <w:rPr>
          <w:lang w:val="vi-VN"/>
        </w:rPr>
        <w:t xml:space="preserve"> là diện tích mặt nước ao hồ và cây xanh. </w:t>
      </w:r>
      <w:r w:rsidR="000C1944" w:rsidRPr="001A3A99">
        <w:rPr>
          <w:lang w:val="vi-VN"/>
        </w:rPr>
        <w:t xml:space="preserve">Nên đối với các khu vực không có </w:t>
      </w:r>
      <w:r w:rsidR="00430A98" w:rsidRPr="001A3A99">
        <w:rPr>
          <w:lang w:val="vi-VN"/>
        </w:rPr>
        <w:t xml:space="preserve">hạng mục </w:t>
      </w:r>
      <w:r w:rsidR="000C1944" w:rsidRPr="001A3A99">
        <w:rPr>
          <w:lang w:val="vi-VN"/>
        </w:rPr>
        <w:t>công trình xây dựng</w:t>
      </w:r>
      <w:r w:rsidR="0064271B" w:rsidRPr="001A3A99">
        <w:rPr>
          <w:lang w:val="vi-VN"/>
        </w:rPr>
        <w:t>,</w:t>
      </w:r>
      <w:r w:rsidRPr="001A3A99">
        <w:rPr>
          <w:lang w:val="vi-VN"/>
        </w:rPr>
        <w:t xml:space="preserve"> </w:t>
      </w:r>
      <w:r w:rsidR="0064271B" w:rsidRPr="001A3A99">
        <w:rPr>
          <w:noProof/>
          <w:lang w:val="vi-VN"/>
        </w:rPr>
        <w:t xml:space="preserve">một phần nước mưa sẽ </w:t>
      </w:r>
      <w:r w:rsidR="0064271B" w:rsidRPr="001A3A99">
        <w:rPr>
          <w:lang w:val="vi-VN"/>
        </w:rPr>
        <w:t xml:space="preserve">tự thấm trong khuôn viên </w:t>
      </w:r>
      <w:r w:rsidR="00430A98" w:rsidRPr="001A3A99">
        <w:rPr>
          <w:noProof/>
          <w:lang w:val="vi-VN"/>
        </w:rPr>
        <w:t>dự án</w:t>
      </w:r>
      <w:r w:rsidR="00FF51A3" w:rsidRPr="001A3A99">
        <w:rPr>
          <w:noProof/>
          <w:lang w:val="vi-VN"/>
        </w:rPr>
        <w:t>, lượng còn lại</w:t>
      </w:r>
      <w:r w:rsidR="0064271B" w:rsidRPr="001A3A99">
        <w:rPr>
          <w:lang w:val="vi-VN"/>
        </w:rPr>
        <w:t xml:space="preserve"> chảy theo độ dốc </w:t>
      </w:r>
      <w:r w:rsidR="0064271B" w:rsidRPr="001A3A99">
        <w:rPr>
          <w:noProof/>
          <w:lang w:val="vi-VN"/>
        </w:rPr>
        <w:t xml:space="preserve">bề mặt về </w:t>
      </w:r>
      <w:r w:rsidR="00FF51A3" w:rsidRPr="001A3A99">
        <w:rPr>
          <w:noProof/>
          <w:lang w:val="vi-VN"/>
        </w:rPr>
        <w:t xml:space="preserve">hệ thống </w:t>
      </w:r>
      <w:r w:rsidR="0064271B" w:rsidRPr="001A3A99">
        <w:rPr>
          <w:noProof/>
          <w:lang w:val="vi-VN"/>
        </w:rPr>
        <w:t>các ao</w:t>
      </w:r>
      <w:r w:rsidR="00FF51A3" w:rsidRPr="001A3A99">
        <w:rPr>
          <w:noProof/>
          <w:lang w:val="vi-VN"/>
        </w:rPr>
        <w:t xml:space="preserve"> nuôi cá, ao chứa nước và</w:t>
      </w:r>
      <w:r w:rsidR="0064271B" w:rsidRPr="001A3A99">
        <w:rPr>
          <w:noProof/>
          <w:lang w:val="vi-VN"/>
        </w:rPr>
        <w:t xml:space="preserve"> </w:t>
      </w:r>
      <w:r w:rsidR="00430A98" w:rsidRPr="001A3A99">
        <w:rPr>
          <w:noProof/>
          <w:lang w:val="vi-VN"/>
        </w:rPr>
        <w:t>ao</w:t>
      </w:r>
      <w:r w:rsidR="00FF51A3" w:rsidRPr="001A3A99">
        <w:rPr>
          <w:noProof/>
          <w:lang w:val="vi-VN"/>
        </w:rPr>
        <w:t xml:space="preserve"> sinh học của dự án</w:t>
      </w:r>
      <w:r w:rsidRPr="001A3A99">
        <w:rPr>
          <w:lang w:val="vi-VN"/>
        </w:rPr>
        <w:t xml:space="preserve">. </w:t>
      </w:r>
    </w:p>
    <w:p w14:paraId="7497F311" w14:textId="2775525A" w:rsidR="00CF7551" w:rsidRPr="001A3A99" w:rsidRDefault="00CF7551" w:rsidP="00732987">
      <w:pPr>
        <w:tabs>
          <w:tab w:val="left" w:pos="432"/>
        </w:tabs>
        <w:overflowPunct w:val="0"/>
        <w:autoSpaceDE w:val="0"/>
        <w:autoSpaceDN w:val="0"/>
        <w:adjustRightInd w:val="0"/>
        <w:spacing w:before="120" w:after="120" w:line="360" w:lineRule="exact"/>
        <w:ind w:firstLine="720"/>
        <w:jc w:val="both"/>
        <w:textAlignment w:val="baseline"/>
        <w:rPr>
          <w:sz w:val="28"/>
          <w:szCs w:val="28"/>
          <w:lang w:val="vi-VN"/>
        </w:rPr>
      </w:pPr>
      <w:r w:rsidRPr="001A3A99">
        <w:rPr>
          <w:sz w:val="28"/>
          <w:szCs w:val="28"/>
          <w:lang w:val="vi-VN"/>
        </w:rPr>
        <w:t xml:space="preserve">- Thực hiện tốt công tác vệ sinh khuôn viên trang trại và để giảm bớt các chất </w:t>
      </w:r>
      <w:r w:rsidR="00D87AB4" w:rsidRPr="001A3A99">
        <w:rPr>
          <w:sz w:val="28"/>
          <w:szCs w:val="28"/>
          <w:lang w:val="vi-VN"/>
        </w:rPr>
        <w:t>thải</w:t>
      </w:r>
      <w:r w:rsidRPr="001A3A99">
        <w:rPr>
          <w:sz w:val="28"/>
          <w:szCs w:val="28"/>
          <w:lang w:val="vi-VN"/>
        </w:rPr>
        <w:t xml:space="preserve"> xâm nhập vào hệ thống thoát nước mưa.</w:t>
      </w:r>
    </w:p>
    <w:p w14:paraId="0454C286" w14:textId="77777777" w:rsidR="00CF7551" w:rsidRPr="001A3A99" w:rsidRDefault="00CF7551" w:rsidP="00732987">
      <w:pPr>
        <w:spacing w:before="120" w:after="120" w:line="360" w:lineRule="exact"/>
        <w:ind w:firstLine="720"/>
        <w:jc w:val="both"/>
        <w:rPr>
          <w:b/>
          <w:sz w:val="28"/>
          <w:szCs w:val="28"/>
          <w:lang w:val="vi-VN"/>
        </w:rPr>
      </w:pPr>
      <w:r w:rsidRPr="001A3A99">
        <w:rPr>
          <w:bCs/>
          <w:sz w:val="28"/>
          <w:szCs w:val="28"/>
          <w:lang w:val="vi-VN"/>
        </w:rPr>
        <w:t>- Đối với hệ thống rãnh thoát nước: Công ty thường xuyên tiến hành nạo vét hệ thống cống dẫn, thoát nước nhằm đảm bảo cho quá trình tiêu thoát nước, tránh ngập úng cục bộ.</w:t>
      </w:r>
    </w:p>
    <w:p w14:paraId="11A43B38" w14:textId="4A1CC255" w:rsidR="00430A98" w:rsidRPr="001A3A99" w:rsidRDefault="00430A98" w:rsidP="00430A98">
      <w:pPr>
        <w:pStyle w:val="Caption"/>
        <w:spacing w:before="120" w:after="120" w:line="360" w:lineRule="exact"/>
        <w:rPr>
          <w:b/>
          <w:szCs w:val="28"/>
          <w:lang w:val="pt-BR"/>
        </w:rPr>
      </w:pPr>
      <w:bookmarkStart w:id="516" w:name="_Toc118981656"/>
      <w:bookmarkStart w:id="517" w:name="_Toc153807541"/>
      <w:r w:rsidRPr="001A3A99">
        <w:rPr>
          <w:b/>
          <w:bCs w:val="0"/>
          <w:iCs/>
          <w:lang w:val="vi-VN"/>
        </w:rPr>
        <w:t xml:space="preserve">Bảng </w:t>
      </w:r>
      <w:r w:rsidRPr="001A3A99">
        <w:rPr>
          <w:b/>
          <w:bCs w:val="0"/>
          <w:iCs/>
        </w:rPr>
        <w:fldChar w:fldCharType="begin"/>
      </w:r>
      <w:r w:rsidRPr="001A3A99">
        <w:rPr>
          <w:b/>
          <w:bCs w:val="0"/>
          <w:iCs/>
          <w:lang w:val="vi-VN"/>
        </w:rPr>
        <w:instrText xml:space="preserve"> SEQ Bảng \* ARABIC \s 1 </w:instrText>
      </w:r>
      <w:r w:rsidRPr="001A3A99">
        <w:rPr>
          <w:b/>
          <w:bCs w:val="0"/>
          <w:iCs/>
        </w:rPr>
        <w:fldChar w:fldCharType="separate"/>
      </w:r>
      <w:r w:rsidR="007F75E4">
        <w:rPr>
          <w:b/>
          <w:bCs w:val="0"/>
          <w:iCs/>
          <w:noProof/>
          <w:lang w:val="vi-VN"/>
        </w:rPr>
        <w:t>27</w:t>
      </w:r>
      <w:r w:rsidRPr="001A3A99">
        <w:rPr>
          <w:b/>
          <w:bCs w:val="0"/>
          <w:iCs/>
        </w:rPr>
        <w:fldChar w:fldCharType="end"/>
      </w:r>
      <w:r w:rsidRPr="001A3A99">
        <w:rPr>
          <w:b/>
          <w:bCs w:val="0"/>
          <w:iCs/>
          <w:lang w:val="vi-VN"/>
        </w:rPr>
        <w:t xml:space="preserve">. </w:t>
      </w:r>
      <w:r w:rsidRPr="001A3A99">
        <w:rPr>
          <w:b/>
          <w:szCs w:val="28"/>
          <w:lang w:val="pt-BR"/>
        </w:rPr>
        <w:t>Thông số kỹ thuật hệ thống thu gom, thoát nước mưa</w:t>
      </w:r>
      <w:bookmarkEnd w:id="516"/>
      <w:bookmarkEnd w:id="517"/>
    </w:p>
    <w:tbl>
      <w:tblPr>
        <w:tblW w:w="6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128"/>
        <w:gridCol w:w="1181"/>
        <w:gridCol w:w="1623"/>
      </w:tblGrid>
      <w:tr w:rsidR="001A3A99" w:rsidRPr="001A3A99" w14:paraId="6587D3FC" w14:textId="668887CA" w:rsidTr="00430A98">
        <w:trPr>
          <w:trHeight w:val="78"/>
          <w:jc w:val="center"/>
        </w:trPr>
        <w:tc>
          <w:tcPr>
            <w:tcW w:w="592" w:type="dxa"/>
            <w:vAlign w:val="center"/>
          </w:tcPr>
          <w:p w14:paraId="64809CD9" w14:textId="77777777" w:rsidR="00430A98" w:rsidRPr="001A3A99" w:rsidRDefault="00430A98" w:rsidP="00936C76">
            <w:pPr>
              <w:widowControl w:val="0"/>
              <w:overflowPunct w:val="0"/>
              <w:spacing w:before="60" w:after="60"/>
              <w:jc w:val="center"/>
              <w:textAlignment w:val="baseline"/>
              <w:rPr>
                <w:b/>
                <w:sz w:val="26"/>
                <w:szCs w:val="26"/>
              </w:rPr>
            </w:pPr>
            <w:r w:rsidRPr="001A3A99">
              <w:rPr>
                <w:b/>
                <w:sz w:val="26"/>
                <w:szCs w:val="26"/>
              </w:rPr>
              <w:t>TT</w:t>
            </w:r>
          </w:p>
        </w:tc>
        <w:tc>
          <w:tcPr>
            <w:tcW w:w="3128" w:type="dxa"/>
            <w:vAlign w:val="center"/>
          </w:tcPr>
          <w:p w14:paraId="350E11F1" w14:textId="77777777" w:rsidR="00430A98" w:rsidRPr="001A3A99" w:rsidRDefault="00430A98" w:rsidP="00936C76">
            <w:pPr>
              <w:widowControl w:val="0"/>
              <w:spacing w:before="60" w:after="60"/>
              <w:jc w:val="center"/>
              <w:rPr>
                <w:b/>
                <w:sz w:val="26"/>
                <w:szCs w:val="26"/>
              </w:rPr>
            </w:pPr>
            <w:r w:rsidRPr="001A3A99">
              <w:rPr>
                <w:b/>
                <w:sz w:val="26"/>
                <w:szCs w:val="26"/>
              </w:rPr>
              <w:t>Tên hạng mục</w:t>
            </w:r>
          </w:p>
        </w:tc>
        <w:tc>
          <w:tcPr>
            <w:tcW w:w="1181" w:type="dxa"/>
          </w:tcPr>
          <w:p w14:paraId="7DF8CDB6" w14:textId="33D5158F" w:rsidR="00430A98" w:rsidRPr="001A3A99" w:rsidRDefault="00430A98" w:rsidP="00936C76">
            <w:pPr>
              <w:widowControl w:val="0"/>
              <w:spacing w:before="60" w:after="60"/>
              <w:jc w:val="center"/>
              <w:rPr>
                <w:b/>
                <w:sz w:val="26"/>
                <w:szCs w:val="26"/>
              </w:rPr>
            </w:pPr>
            <w:r w:rsidRPr="001A3A99">
              <w:rPr>
                <w:b/>
                <w:sz w:val="26"/>
                <w:szCs w:val="26"/>
              </w:rPr>
              <w:t>Đơn vị</w:t>
            </w:r>
          </w:p>
        </w:tc>
        <w:tc>
          <w:tcPr>
            <w:tcW w:w="1623" w:type="dxa"/>
          </w:tcPr>
          <w:p w14:paraId="1ECE3C5B" w14:textId="10A8DAB4" w:rsidR="00430A98" w:rsidRPr="001A3A99" w:rsidRDefault="00430A98" w:rsidP="00936C76">
            <w:pPr>
              <w:widowControl w:val="0"/>
              <w:spacing w:before="60" w:after="60"/>
              <w:jc w:val="center"/>
              <w:rPr>
                <w:b/>
                <w:sz w:val="26"/>
                <w:szCs w:val="26"/>
              </w:rPr>
            </w:pPr>
            <w:r w:rsidRPr="001A3A99">
              <w:rPr>
                <w:b/>
                <w:sz w:val="26"/>
                <w:szCs w:val="26"/>
              </w:rPr>
              <w:t>Khối lượng</w:t>
            </w:r>
          </w:p>
        </w:tc>
      </w:tr>
      <w:tr w:rsidR="001A3A99" w:rsidRPr="001A3A99" w14:paraId="49DD15EE" w14:textId="68EE3F14" w:rsidTr="00430A98">
        <w:trPr>
          <w:trHeight w:val="55"/>
          <w:jc w:val="center"/>
        </w:trPr>
        <w:tc>
          <w:tcPr>
            <w:tcW w:w="592" w:type="dxa"/>
            <w:vAlign w:val="center"/>
          </w:tcPr>
          <w:p w14:paraId="26DC601C" w14:textId="77777777" w:rsidR="00430A98" w:rsidRPr="001A3A99" w:rsidRDefault="00430A98" w:rsidP="00936C76">
            <w:pPr>
              <w:widowControl w:val="0"/>
              <w:overflowPunct w:val="0"/>
              <w:spacing w:before="60" w:after="60"/>
              <w:jc w:val="center"/>
              <w:textAlignment w:val="baseline"/>
              <w:rPr>
                <w:bCs/>
                <w:sz w:val="26"/>
                <w:szCs w:val="26"/>
              </w:rPr>
            </w:pPr>
            <w:r w:rsidRPr="001A3A99">
              <w:rPr>
                <w:bCs/>
                <w:sz w:val="26"/>
                <w:szCs w:val="26"/>
              </w:rPr>
              <w:t>1</w:t>
            </w:r>
          </w:p>
        </w:tc>
        <w:tc>
          <w:tcPr>
            <w:tcW w:w="3128" w:type="dxa"/>
            <w:vAlign w:val="center"/>
          </w:tcPr>
          <w:p w14:paraId="6F5FEBC9" w14:textId="4350B208" w:rsidR="00430A98" w:rsidRPr="001A3A99" w:rsidRDefault="00430A98" w:rsidP="00936C76">
            <w:pPr>
              <w:widowControl w:val="0"/>
              <w:spacing w:before="60" w:after="60"/>
              <w:rPr>
                <w:bCs/>
                <w:sz w:val="26"/>
                <w:szCs w:val="26"/>
              </w:rPr>
            </w:pPr>
            <w:r w:rsidRPr="001A3A99">
              <w:rPr>
                <w:bCs/>
                <w:sz w:val="26"/>
                <w:szCs w:val="26"/>
              </w:rPr>
              <w:t>Cống tròn BTCT D600</w:t>
            </w:r>
          </w:p>
        </w:tc>
        <w:tc>
          <w:tcPr>
            <w:tcW w:w="1181" w:type="dxa"/>
          </w:tcPr>
          <w:p w14:paraId="7DB0DFE1" w14:textId="3FD50A24" w:rsidR="00430A98" w:rsidRPr="001A3A99" w:rsidRDefault="00430A98" w:rsidP="00936C76">
            <w:pPr>
              <w:widowControl w:val="0"/>
              <w:spacing w:before="60" w:after="60"/>
              <w:jc w:val="center"/>
              <w:rPr>
                <w:bCs/>
                <w:sz w:val="26"/>
                <w:szCs w:val="26"/>
              </w:rPr>
            </w:pPr>
            <w:r w:rsidRPr="001A3A99">
              <w:rPr>
                <w:bCs/>
                <w:sz w:val="26"/>
                <w:szCs w:val="26"/>
              </w:rPr>
              <w:t>m</w:t>
            </w:r>
          </w:p>
        </w:tc>
        <w:tc>
          <w:tcPr>
            <w:tcW w:w="1623" w:type="dxa"/>
          </w:tcPr>
          <w:p w14:paraId="16F6E22C" w14:textId="49A7036F" w:rsidR="00430A98" w:rsidRPr="001A3A99" w:rsidRDefault="00430A98" w:rsidP="00936C76">
            <w:pPr>
              <w:widowControl w:val="0"/>
              <w:spacing w:before="60" w:after="60"/>
              <w:jc w:val="center"/>
              <w:rPr>
                <w:bCs/>
                <w:sz w:val="26"/>
                <w:szCs w:val="26"/>
              </w:rPr>
            </w:pPr>
            <w:r w:rsidRPr="001A3A99">
              <w:rPr>
                <w:bCs/>
                <w:sz w:val="26"/>
                <w:szCs w:val="26"/>
              </w:rPr>
              <w:t>2.075</w:t>
            </w:r>
          </w:p>
        </w:tc>
      </w:tr>
      <w:tr w:rsidR="001A3A99" w:rsidRPr="001A3A99" w14:paraId="34F3A1B7" w14:textId="184F67C9" w:rsidTr="00430A98">
        <w:trPr>
          <w:trHeight w:val="55"/>
          <w:jc w:val="center"/>
        </w:trPr>
        <w:tc>
          <w:tcPr>
            <w:tcW w:w="592" w:type="dxa"/>
            <w:vAlign w:val="center"/>
          </w:tcPr>
          <w:p w14:paraId="419F2F44" w14:textId="77777777" w:rsidR="00430A98" w:rsidRPr="001A3A99" w:rsidRDefault="00430A98" w:rsidP="00936C76">
            <w:pPr>
              <w:widowControl w:val="0"/>
              <w:overflowPunct w:val="0"/>
              <w:spacing w:before="60" w:after="60"/>
              <w:jc w:val="center"/>
              <w:textAlignment w:val="baseline"/>
              <w:rPr>
                <w:bCs/>
                <w:sz w:val="26"/>
                <w:szCs w:val="26"/>
              </w:rPr>
            </w:pPr>
            <w:r w:rsidRPr="001A3A99">
              <w:rPr>
                <w:bCs/>
                <w:sz w:val="26"/>
                <w:szCs w:val="26"/>
              </w:rPr>
              <w:t>2</w:t>
            </w:r>
          </w:p>
        </w:tc>
        <w:tc>
          <w:tcPr>
            <w:tcW w:w="3128" w:type="dxa"/>
            <w:vAlign w:val="center"/>
          </w:tcPr>
          <w:p w14:paraId="12E51B72" w14:textId="09CAB16E" w:rsidR="00430A98" w:rsidRPr="001A3A99" w:rsidRDefault="00430A98" w:rsidP="00936C76">
            <w:pPr>
              <w:widowControl w:val="0"/>
              <w:spacing w:before="60" w:after="60"/>
              <w:rPr>
                <w:bCs/>
                <w:sz w:val="26"/>
                <w:szCs w:val="26"/>
              </w:rPr>
            </w:pPr>
            <w:r w:rsidRPr="001A3A99">
              <w:rPr>
                <w:bCs/>
                <w:sz w:val="26"/>
                <w:szCs w:val="26"/>
              </w:rPr>
              <w:t>Cống BTCT D800</w:t>
            </w:r>
          </w:p>
        </w:tc>
        <w:tc>
          <w:tcPr>
            <w:tcW w:w="1181" w:type="dxa"/>
          </w:tcPr>
          <w:p w14:paraId="10CF95F9" w14:textId="6E737906" w:rsidR="00430A98" w:rsidRPr="001A3A99" w:rsidRDefault="00430A98" w:rsidP="00936C76">
            <w:pPr>
              <w:widowControl w:val="0"/>
              <w:spacing w:before="60" w:after="60"/>
              <w:jc w:val="center"/>
              <w:rPr>
                <w:bCs/>
                <w:sz w:val="26"/>
                <w:szCs w:val="26"/>
              </w:rPr>
            </w:pPr>
            <w:r w:rsidRPr="001A3A99">
              <w:rPr>
                <w:bCs/>
                <w:sz w:val="26"/>
                <w:szCs w:val="26"/>
              </w:rPr>
              <w:t>m</w:t>
            </w:r>
          </w:p>
        </w:tc>
        <w:tc>
          <w:tcPr>
            <w:tcW w:w="1623" w:type="dxa"/>
          </w:tcPr>
          <w:p w14:paraId="394D4D88" w14:textId="273B92DE" w:rsidR="00430A98" w:rsidRPr="001A3A99" w:rsidRDefault="00430A98" w:rsidP="00936C76">
            <w:pPr>
              <w:widowControl w:val="0"/>
              <w:spacing w:before="60" w:after="60"/>
              <w:jc w:val="center"/>
              <w:rPr>
                <w:bCs/>
                <w:sz w:val="26"/>
                <w:szCs w:val="26"/>
              </w:rPr>
            </w:pPr>
            <w:r w:rsidRPr="001A3A99">
              <w:rPr>
                <w:bCs/>
                <w:sz w:val="26"/>
                <w:szCs w:val="26"/>
              </w:rPr>
              <w:t>282</w:t>
            </w:r>
          </w:p>
        </w:tc>
      </w:tr>
      <w:tr w:rsidR="001A3A99" w:rsidRPr="001A3A99" w14:paraId="5B5A6D7E" w14:textId="65A42721" w:rsidTr="00430A98">
        <w:trPr>
          <w:trHeight w:val="55"/>
          <w:jc w:val="center"/>
        </w:trPr>
        <w:tc>
          <w:tcPr>
            <w:tcW w:w="592" w:type="dxa"/>
            <w:vAlign w:val="center"/>
          </w:tcPr>
          <w:p w14:paraId="018FABB9" w14:textId="77777777" w:rsidR="00430A98" w:rsidRPr="001A3A99" w:rsidRDefault="00430A98" w:rsidP="00936C76">
            <w:pPr>
              <w:widowControl w:val="0"/>
              <w:overflowPunct w:val="0"/>
              <w:spacing w:before="60" w:after="60"/>
              <w:jc w:val="center"/>
              <w:textAlignment w:val="baseline"/>
              <w:rPr>
                <w:bCs/>
                <w:sz w:val="26"/>
                <w:szCs w:val="26"/>
              </w:rPr>
            </w:pPr>
            <w:r w:rsidRPr="001A3A99">
              <w:rPr>
                <w:bCs/>
                <w:sz w:val="26"/>
                <w:szCs w:val="26"/>
              </w:rPr>
              <w:t>3</w:t>
            </w:r>
          </w:p>
        </w:tc>
        <w:tc>
          <w:tcPr>
            <w:tcW w:w="3128" w:type="dxa"/>
            <w:vAlign w:val="center"/>
          </w:tcPr>
          <w:p w14:paraId="7FBB7B32" w14:textId="2CE2AD9A" w:rsidR="00430A98" w:rsidRPr="001A3A99" w:rsidRDefault="00430A98" w:rsidP="00936C76">
            <w:pPr>
              <w:widowControl w:val="0"/>
              <w:spacing w:before="60" w:after="60"/>
              <w:rPr>
                <w:bCs/>
                <w:sz w:val="26"/>
                <w:szCs w:val="26"/>
              </w:rPr>
            </w:pPr>
            <w:r w:rsidRPr="001A3A99">
              <w:rPr>
                <w:bCs/>
                <w:sz w:val="26"/>
                <w:szCs w:val="26"/>
              </w:rPr>
              <w:t xml:space="preserve">Cống HDPE D200 </w:t>
            </w:r>
          </w:p>
        </w:tc>
        <w:tc>
          <w:tcPr>
            <w:tcW w:w="1181" w:type="dxa"/>
          </w:tcPr>
          <w:p w14:paraId="0B7C6BF4" w14:textId="62C04DA3" w:rsidR="00430A98" w:rsidRPr="001A3A99" w:rsidRDefault="00430A98" w:rsidP="00936C76">
            <w:pPr>
              <w:widowControl w:val="0"/>
              <w:spacing w:before="60" w:after="60"/>
              <w:jc w:val="center"/>
              <w:rPr>
                <w:bCs/>
                <w:sz w:val="26"/>
                <w:szCs w:val="26"/>
              </w:rPr>
            </w:pPr>
            <w:r w:rsidRPr="001A3A99">
              <w:rPr>
                <w:bCs/>
                <w:sz w:val="26"/>
                <w:szCs w:val="26"/>
              </w:rPr>
              <w:t>m</w:t>
            </w:r>
          </w:p>
        </w:tc>
        <w:tc>
          <w:tcPr>
            <w:tcW w:w="1623" w:type="dxa"/>
          </w:tcPr>
          <w:p w14:paraId="657E1D30" w14:textId="337E0473" w:rsidR="00430A98" w:rsidRPr="001A3A99" w:rsidRDefault="00430A98" w:rsidP="00936C76">
            <w:pPr>
              <w:widowControl w:val="0"/>
              <w:spacing w:before="60" w:after="60"/>
              <w:jc w:val="center"/>
              <w:rPr>
                <w:bCs/>
                <w:sz w:val="26"/>
                <w:szCs w:val="26"/>
              </w:rPr>
            </w:pPr>
            <w:r w:rsidRPr="001A3A99">
              <w:rPr>
                <w:bCs/>
                <w:sz w:val="26"/>
                <w:szCs w:val="26"/>
              </w:rPr>
              <w:t>245</w:t>
            </w:r>
          </w:p>
        </w:tc>
      </w:tr>
      <w:tr w:rsidR="001A3A99" w:rsidRPr="001A3A99" w14:paraId="3B2ECE48" w14:textId="77777777" w:rsidTr="00430A98">
        <w:trPr>
          <w:trHeight w:val="55"/>
          <w:jc w:val="center"/>
        </w:trPr>
        <w:tc>
          <w:tcPr>
            <w:tcW w:w="592" w:type="dxa"/>
            <w:vAlign w:val="center"/>
          </w:tcPr>
          <w:p w14:paraId="29985DE4" w14:textId="1FC08922" w:rsidR="00430A98" w:rsidRPr="001A3A99" w:rsidRDefault="00430A98" w:rsidP="00936C76">
            <w:pPr>
              <w:widowControl w:val="0"/>
              <w:overflowPunct w:val="0"/>
              <w:spacing w:before="60" w:after="60"/>
              <w:jc w:val="center"/>
              <w:textAlignment w:val="baseline"/>
              <w:rPr>
                <w:bCs/>
                <w:sz w:val="26"/>
                <w:szCs w:val="26"/>
              </w:rPr>
            </w:pPr>
            <w:r w:rsidRPr="001A3A99">
              <w:rPr>
                <w:bCs/>
                <w:sz w:val="26"/>
                <w:szCs w:val="26"/>
              </w:rPr>
              <w:t>4</w:t>
            </w:r>
          </w:p>
        </w:tc>
        <w:tc>
          <w:tcPr>
            <w:tcW w:w="3128" w:type="dxa"/>
            <w:vAlign w:val="center"/>
          </w:tcPr>
          <w:p w14:paraId="5556CA12" w14:textId="2472898C" w:rsidR="00430A98" w:rsidRPr="001A3A99" w:rsidRDefault="00430A98" w:rsidP="00936C76">
            <w:pPr>
              <w:widowControl w:val="0"/>
              <w:spacing w:before="60" w:after="60"/>
              <w:rPr>
                <w:bCs/>
                <w:sz w:val="26"/>
                <w:szCs w:val="26"/>
              </w:rPr>
            </w:pPr>
            <w:r w:rsidRPr="001A3A99">
              <w:rPr>
                <w:bCs/>
                <w:sz w:val="26"/>
                <w:szCs w:val="26"/>
              </w:rPr>
              <w:t>Ga thu nước mưa trực tiếp</w:t>
            </w:r>
          </w:p>
        </w:tc>
        <w:tc>
          <w:tcPr>
            <w:tcW w:w="1181" w:type="dxa"/>
          </w:tcPr>
          <w:p w14:paraId="7D92F0FF" w14:textId="08D689B3" w:rsidR="00430A98" w:rsidRPr="001A3A99" w:rsidRDefault="00430A98" w:rsidP="00936C76">
            <w:pPr>
              <w:widowControl w:val="0"/>
              <w:spacing w:before="60" w:after="60"/>
              <w:jc w:val="center"/>
              <w:rPr>
                <w:bCs/>
                <w:sz w:val="26"/>
                <w:szCs w:val="26"/>
              </w:rPr>
            </w:pPr>
            <w:r w:rsidRPr="001A3A99">
              <w:rPr>
                <w:bCs/>
                <w:sz w:val="26"/>
                <w:szCs w:val="26"/>
              </w:rPr>
              <w:t>cái</w:t>
            </w:r>
          </w:p>
        </w:tc>
        <w:tc>
          <w:tcPr>
            <w:tcW w:w="1623" w:type="dxa"/>
          </w:tcPr>
          <w:p w14:paraId="09346C63" w14:textId="047D734B" w:rsidR="00430A98" w:rsidRPr="001A3A99" w:rsidRDefault="00430A98" w:rsidP="00936C76">
            <w:pPr>
              <w:widowControl w:val="0"/>
              <w:spacing w:before="60" w:after="60"/>
              <w:jc w:val="center"/>
              <w:rPr>
                <w:bCs/>
                <w:sz w:val="26"/>
                <w:szCs w:val="26"/>
              </w:rPr>
            </w:pPr>
            <w:r w:rsidRPr="001A3A99">
              <w:rPr>
                <w:bCs/>
                <w:sz w:val="26"/>
                <w:szCs w:val="26"/>
              </w:rPr>
              <w:t>98</w:t>
            </w:r>
          </w:p>
        </w:tc>
      </w:tr>
      <w:tr w:rsidR="001A3A99" w:rsidRPr="001A3A99" w14:paraId="1EF94859" w14:textId="3232B279" w:rsidTr="00430A98">
        <w:trPr>
          <w:trHeight w:val="55"/>
          <w:jc w:val="center"/>
        </w:trPr>
        <w:tc>
          <w:tcPr>
            <w:tcW w:w="592" w:type="dxa"/>
            <w:vAlign w:val="center"/>
          </w:tcPr>
          <w:p w14:paraId="37275F8E" w14:textId="3859B192" w:rsidR="00430A98" w:rsidRPr="001A3A99" w:rsidRDefault="00430A98" w:rsidP="00936C76">
            <w:pPr>
              <w:widowControl w:val="0"/>
              <w:overflowPunct w:val="0"/>
              <w:spacing w:before="60" w:after="60"/>
              <w:jc w:val="center"/>
              <w:textAlignment w:val="baseline"/>
              <w:rPr>
                <w:bCs/>
                <w:sz w:val="26"/>
                <w:szCs w:val="26"/>
              </w:rPr>
            </w:pPr>
            <w:r w:rsidRPr="001A3A99">
              <w:rPr>
                <w:bCs/>
                <w:sz w:val="26"/>
                <w:szCs w:val="26"/>
              </w:rPr>
              <w:t>5</w:t>
            </w:r>
          </w:p>
        </w:tc>
        <w:tc>
          <w:tcPr>
            <w:tcW w:w="3128" w:type="dxa"/>
            <w:vAlign w:val="center"/>
          </w:tcPr>
          <w:p w14:paraId="7C8989D2" w14:textId="59139859" w:rsidR="00430A98" w:rsidRPr="001A3A99" w:rsidRDefault="00430A98" w:rsidP="00936C76">
            <w:pPr>
              <w:widowControl w:val="0"/>
              <w:spacing w:before="60" w:after="60"/>
              <w:rPr>
                <w:bCs/>
                <w:sz w:val="26"/>
                <w:szCs w:val="26"/>
              </w:rPr>
            </w:pPr>
            <w:r w:rsidRPr="001A3A99">
              <w:rPr>
                <w:bCs/>
                <w:sz w:val="26"/>
                <w:szCs w:val="26"/>
              </w:rPr>
              <w:t>Ga thăm nước mưa</w:t>
            </w:r>
          </w:p>
        </w:tc>
        <w:tc>
          <w:tcPr>
            <w:tcW w:w="1181" w:type="dxa"/>
          </w:tcPr>
          <w:p w14:paraId="7EB5BEFA" w14:textId="296D497C" w:rsidR="00430A98" w:rsidRPr="001A3A99" w:rsidRDefault="00430A98" w:rsidP="00936C76">
            <w:pPr>
              <w:widowControl w:val="0"/>
              <w:spacing w:before="60" w:after="60"/>
              <w:jc w:val="center"/>
              <w:rPr>
                <w:bCs/>
                <w:sz w:val="26"/>
                <w:szCs w:val="26"/>
              </w:rPr>
            </w:pPr>
            <w:r w:rsidRPr="001A3A99">
              <w:rPr>
                <w:bCs/>
                <w:sz w:val="26"/>
                <w:szCs w:val="26"/>
              </w:rPr>
              <w:t>cái</w:t>
            </w:r>
          </w:p>
        </w:tc>
        <w:tc>
          <w:tcPr>
            <w:tcW w:w="1623" w:type="dxa"/>
          </w:tcPr>
          <w:p w14:paraId="5DF5A558" w14:textId="5BBCAA9C" w:rsidR="00430A98" w:rsidRPr="001A3A99" w:rsidRDefault="00430A98" w:rsidP="00936C76">
            <w:pPr>
              <w:widowControl w:val="0"/>
              <w:spacing w:before="60" w:after="60"/>
              <w:jc w:val="center"/>
              <w:rPr>
                <w:bCs/>
                <w:sz w:val="26"/>
                <w:szCs w:val="26"/>
              </w:rPr>
            </w:pPr>
            <w:r w:rsidRPr="001A3A99">
              <w:rPr>
                <w:bCs/>
                <w:sz w:val="26"/>
                <w:szCs w:val="26"/>
              </w:rPr>
              <w:t>70</w:t>
            </w:r>
          </w:p>
        </w:tc>
      </w:tr>
      <w:tr w:rsidR="001A3A99" w:rsidRPr="001A3A99" w14:paraId="02502695" w14:textId="77777777" w:rsidTr="00430A98">
        <w:trPr>
          <w:trHeight w:val="55"/>
          <w:jc w:val="center"/>
        </w:trPr>
        <w:tc>
          <w:tcPr>
            <w:tcW w:w="592" w:type="dxa"/>
            <w:vAlign w:val="center"/>
          </w:tcPr>
          <w:p w14:paraId="5B20067A" w14:textId="63FE0E2C" w:rsidR="00430A98" w:rsidRPr="001A3A99" w:rsidRDefault="00430A98" w:rsidP="00936C76">
            <w:pPr>
              <w:widowControl w:val="0"/>
              <w:overflowPunct w:val="0"/>
              <w:spacing w:before="60" w:after="60"/>
              <w:jc w:val="center"/>
              <w:textAlignment w:val="baseline"/>
              <w:rPr>
                <w:bCs/>
                <w:sz w:val="26"/>
                <w:szCs w:val="26"/>
              </w:rPr>
            </w:pPr>
            <w:r w:rsidRPr="001A3A99">
              <w:rPr>
                <w:bCs/>
                <w:sz w:val="26"/>
                <w:szCs w:val="26"/>
              </w:rPr>
              <w:t>6</w:t>
            </w:r>
          </w:p>
        </w:tc>
        <w:tc>
          <w:tcPr>
            <w:tcW w:w="3128" w:type="dxa"/>
            <w:vAlign w:val="center"/>
          </w:tcPr>
          <w:p w14:paraId="76A568A8" w14:textId="69F1970E" w:rsidR="00430A98" w:rsidRPr="001A3A99" w:rsidRDefault="00430A98" w:rsidP="00936C76">
            <w:pPr>
              <w:widowControl w:val="0"/>
              <w:spacing w:before="60" w:after="60"/>
              <w:rPr>
                <w:bCs/>
                <w:sz w:val="26"/>
                <w:szCs w:val="26"/>
              </w:rPr>
            </w:pPr>
            <w:r w:rsidRPr="001A3A99">
              <w:rPr>
                <w:bCs/>
                <w:sz w:val="26"/>
                <w:szCs w:val="26"/>
              </w:rPr>
              <w:t>Cửa xả</w:t>
            </w:r>
          </w:p>
        </w:tc>
        <w:tc>
          <w:tcPr>
            <w:tcW w:w="1181" w:type="dxa"/>
          </w:tcPr>
          <w:p w14:paraId="42ACFC47" w14:textId="60A8E005" w:rsidR="00430A98" w:rsidRPr="001A3A99" w:rsidRDefault="00430A98" w:rsidP="00936C76">
            <w:pPr>
              <w:widowControl w:val="0"/>
              <w:spacing w:before="60" w:after="60"/>
              <w:jc w:val="center"/>
              <w:rPr>
                <w:bCs/>
                <w:sz w:val="26"/>
                <w:szCs w:val="26"/>
              </w:rPr>
            </w:pPr>
            <w:r w:rsidRPr="001A3A99">
              <w:rPr>
                <w:bCs/>
                <w:sz w:val="26"/>
                <w:szCs w:val="26"/>
              </w:rPr>
              <w:t>cái</w:t>
            </w:r>
          </w:p>
        </w:tc>
        <w:tc>
          <w:tcPr>
            <w:tcW w:w="1623" w:type="dxa"/>
          </w:tcPr>
          <w:p w14:paraId="01570464" w14:textId="6FE9FC82" w:rsidR="00430A98" w:rsidRPr="001A3A99" w:rsidRDefault="00430A98" w:rsidP="00936C76">
            <w:pPr>
              <w:widowControl w:val="0"/>
              <w:spacing w:before="60" w:after="60"/>
              <w:jc w:val="center"/>
              <w:rPr>
                <w:bCs/>
                <w:sz w:val="26"/>
                <w:szCs w:val="26"/>
              </w:rPr>
            </w:pPr>
            <w:r w:rsidRPr="001A3A99">
              <w:rPr>
                <w:bCs/>
                <w:sz w:val="26"/>
                <w:szCs w:val="26"/>
              </w:rPr>
              <w:t>02</w:t>
            </w:r>
          </w:p>
        </w:tc>
      </w:tr>
    </w:tbl>
    <w:p w14:paraId="5EB28EF8" w14:textId="3586F123" w:rsidR="00CF7551" w:rsidRPr="001A3A99" w:rsidRDefault="00430A98" w:rsidP="004A1619">
      <w:pPr>
        <w:pStyle w:val="BodyText"/>
        <w:spacing w:before="120" w:line="360" w:lineRule="exact"/>
        <w:ind w:firstLine="720"/>
        <w:rPr>
          <w:b/>
          <w:i/>
          <w:lang w:val="vi-VN"/>
        </w:rPr>
      </w:pPr>
      <w:r w:rsidRPr="001A3A99">
        <w:rPr>
          <w:b/>
          <w:i/>
          <w:lang w:val="vi-VN"/>
        </w:rPr>
        <w:t xml:space="preserve"> </w:t>
      </w:r>
      <w:r w:rsidR="00CF7551" w:rsidRPr="001A3A99">
        <w:rPr>
          <w:b/>
          <w:i/>
          <w:lang w:val="vi-VN"/>
        </w:rPr>
        <w:t>(2) Nước thải chăn nuôi.</w:t>
      </w:r>
    </w:p>
    <w:p w14:paraId="369507DF" w14:textId="72724BB4" w:rsidR="00326AF2" w:rsidRPr="001A3A99" w:rsidRDefault="004174E2" w:rsidP="004A1619">
      <w:pPr>
        <w:spacing w:before="120" w:after="120" w:line="360" w:lineRule="exact"/>
        <w:ind w:firstLine="720"/>
        <w:jc w:val="both"/>
        <w:rPr>
          <w:sz w:val="28"/>
          <w:szCs w:val="28"/>
          <w:shd w:val="clear" w:color="auto" w:fill="FFFFFF"/>
          <w:lang w:val="vi-VN"/>
        </w:rPr>
      </w:pPr>
      <w:bookmarkStart w:id="518" w:name="_Hlk115000025"/>
      <w:r w:rsidRPr="001A3A99">
        <w:rPr>
          <w:sz w:val="28"/>
          <w:szCs w:val="28"/>
          <w:shd w:val="clear" w:color="auto" w:fill="FFFFFF"/>
          <w:lang w:val="vi-VN"/>
        </w:rPr>
        <w:t xml:space="preserve">- Do đặc thù loại hình chăn nuôi gà không phát sinh nước thải chăn nuôi nên </w:t>
      </w:r>
      <w:r w:rsidR="00B726EF" w:rsidRPr="001A3A99">
        <w:rPr>
          <w:sz w:val="28"/>
          <w:szCs w:val="28"/>
          <w:shd w:val="clear" w:color="auto" w:fill="FFFFFF"/>
          <w:lang w:val="vi-VN"/>
        </w:rPr>
        <w:t xml:space="preserve">nước thải phát sinh trong quá trình </w:t>
      </w:r>
      <w:r w:rsidRPr="001A3A99">
        <w:rPr>
          <w:sz w:val="28"/>
          <w:szCs w:val="28"/>
          <w:shd w:val="clear" w:color="auto" w:fill="FFFFFF"/>
          <w:lang w:val="vi-VN"/>
        </w:rPr>
        <w:t xml:space="preserve">hoạt động sản xuất </w:t>
      </w:r>
      <w:r w:rsidR="00B726EF" w:rsidRPr="001A3A99">
        <w:rPr>
          <w:sz w:val="28"/>
          <w:szCs w:val="28"/>
          <w:shd w:val="clear" w:color="auto" w:fill="FFFFFF"/>
          <w:lang w:val="vi-VN"/>
        </w:rPr>
        <w:t xml:space="preserve">của dự án là </w:t>
      </w:r>
      <w:r w:rsidRPr="001A3A99">
        <w:rPr>
          <w:sz w:val="28"/>
          <w:szCs w:val="28"/>
          <w:shd w:val="clear" w:color="auto" w:fill="FFFFFF"/>
          <w:lang w:val="vi-VN"/>
        </w:rPr>
        <w:t xml:space="preserve">nước từ hoạt động thau </w:t>
      </w:r>
      <w:r w:rsidR="00354D2C" w:rsidRPr="001A3A99">
        <w:rPr>
          <w:sz w:val="28"/>
          <w:szCs w:val="28"/>
          <w:shd w:val="clear" w:color="auto" w:fill="FFFFFF"/>
          <w:lang w:val="vi-VN"/>
        </w:rPr>
        <w:t xml:space="preserve">rửa </w:t>
      </w:r>
      <w:r w:rsidRPr="001A3A99">
        <w:rPr>
          <w:sz w:val="28"/>
          <w:szCs w:val="28"/>
          <w:shd w:val="clear" w:color="auto" w:fill="FFFFFF"/>
          <w:lang w:val="vi-VN"/>
        </w:rPr>
        <w:t xml:space="preserve">ao nuôi trồng thuỷ sản sau mỗi đợt thu hoạch. </w:t>
      </w:r>
      <w:r w:rsidR="00B726EF" w:rsidRPr="001A3A99">
        <w:rPr>
          <w:bCs/>
          <w:iCs/>
          <w:sz w:val="28"/>
          <w:szCs w:val="28"/>
          <w:lang w:val="vi-VN"/>
        </w:rPr>
        <w:t>Do vậy để hạn chế tác động do nước thau r</w:t>
      </w:r>
      <w:r w:rsidR="00326AF2" w:rsidRPr="001A3A99">
        <w:rPr>
          <w:bCs/>
          <w:iCs/>
          <w:sz w:val="28"/>
          <w:szCs w:val="28"/>
          <w:lang w:val="vi-VN"/>
        </w:rPr>
        <w:t>ửa</w:t>
      </w:r>
      <w:r w:rsidR="00B726EF" w:rsidRPr="001A3A99">
        <w:rPr>
          <w:bCs/>
          <w:iCs/>
          <w:sz w:val="28"/>
          <w:szCs w:val="28"/>
          <w:lang w:val="vi-VN"/>
        </w:rPr>
        <w:t xml:space="preserve"> ao, Công ty sẽ tiến hành nuôi ghép nhiều loài cá</w:t>
      </w:r>
      <w:r w:rsidR="00326AF2" w:rsidRPr="001A3A99">
        <w:rPr>
          <w:bCs/>
          <w:iCs/>
          <w:sz w:val="28"/>
          <w:szCs w:val="28"/>
          <w:lang w:val="vi-VN"/>
        </w:rPr>
        <w:t xml:space="preserve"> ở nhiều tầng nước khác nhau để</w:t>
      </w:r>
      <w:r w:rsidR="00B726EF" w:rsidRPr="001A3A99">
        <w:rPr>
          <w:bCs/>
          <w:iCs/>
          <w:sz w:val="28"/>
          <w:szCs w:val="28"/>
          <w:lang w:val="vi-VN"/>
        </w:rPr>
        <w:t xml:space="preserve"> vừa tận dụng được nguồn thức ăn, không gian sống lại</w:t>
      </w:r>
      <w:r w:rsidR="00326AF2" w:rsidRPr="001A3A99">
        <w:rPr>
          <w:bCs/>
          <w:iCs/>
          <w:sz w:val="28"/>
          <w:szCs w:val="28"/>
          <w:lang w:val="vi-VN"/>
        </w:rPr>
        <w:t xml:space="preserve"> có tác dụng</w:t>
      </w:r>
      <w:r w:rsidR="00B726EF" w:rsidRPr="001A3A99">
        <w:rPr>
          <w:bCs/>
          <w:iCs/>
          <w:sz w:val="28"/>
          <w:szCs w:val="28"/>
          <w:lang w:val="vi-VN"/>
        </w:rPr>
        <w:t xml:space="preserve"> phòng bệnh tốt. Cá sống ở tầng nước khác nhau trong một ao nuôi sẽ tận dụng được nguồn thức ăn ở các tầng nước khác nhau (kể cả thức ăn sẵn có trong nước và thức ăn bổ sung), giảm thiểu ô nhiễm môi trường nước, kéo dài thời gian cải tạo ao nuôi. </w:t>
      </w:r>
    </w:p>
    <w:p w14:paraId="356A5C27" w14:textId="730848D3" w:rsidR="004174E2" w:rsidRPr="001A3A99" w:rsidRDefault="00326AF2" w:rsidP="004A1619">
      <w:pPr>
        <w:spacing w:before="120" w:after="120" w:line="360" w:lineRule="exact"/>
        <w:ind w:firstLine="720"/>
        <w:jc w:val="both"/>
        <w:rPr>
          <w:sz w:val="28"/>
          <w:szCs w:val="28"/>
          <w:shd w:val="clear" w:color="auto" w:fill="FFFFFF"/>
          <w:lang w:val="vi-VN"/>
        </w:rPr>
      </w:pPr>
      <w:r w:rsidRPr="001A3A99">
        <w:rPr>
          <w:sz w:val="28"/>
          <w:szCs w:val="28"/>
          <w:shd w:val="clear" w:color="auto" w:fill="FFFFFF"/>
          <w:lang w:val="vi-VN"/>
        </w:rPr>
        <w:t xml:space="preserve">+ </w:t>
      </w:r>
      <w:r w:rsidR="004174E2" w:rsidRPr="001A3A99">
        <w:rPr>
          <w:sz w:val="28"/>
          <w:szCs w:val="28"/>
          <w:shd w:val="clear" w:color="auto" w:fill="FFFFFF"/>
          <w:lang w:val="vi-VN"/>
        </w:rPr>
        <w:t>Đối với n</w:t>
      </w:r>
      <w:r w:rsidR="004174E2" w:rsidRPr="001A3A99">
        <w:rPr>
          <w:sz w:val="28"/>
          <w:szCs w:val="28"/>
          <w:lang w:val="vi-VN"/>
        </w:rPr>
        <w:t xml:space="preserve">ước </w:t>
      </w:r>
      <w:r w:rsidRPr="001A3A99">
        <w:rPr>
          <w:sz w:val="28"/>
          <w:szCs w:val="28"/>
          <w:lang w:val="vi-VN"/>
        </w:rPr>
        <w:t>từ ao nuôi sau khi đã thu hoạch</w:t>
      </w:r>
      <w:r w:rsidR="004174E2" w:rsidRPr="001A3A99">
        <w:rPr>
          <w:sz w:val="28"/>
          <w:szCs w:val="28"/>
          <w:lang w:val="vi-VN"/>
        </w:rPr>
        <w:t>,</w:t>
      </w:r>
      <w:r w:rsidR="004174E2" w:rsidRPr="001A3A99">
        <w:rPr>
          <w:iCs/>
          <w:sz w:val="28"/>
          <w:szCs w:val="28"/>
          <w:lang w:val="vi-VN"/>
        </w:rPr>
        <w:t xml:space="preserve"> </w:t>
      </w:r>
      <w:r w:rsidRPr="001A3A99">
        <w:rPr>
          <w:sz w:val="28"/>
          <w:szCs w:val="28"/>
          <w:lang w:val="vi-VN"/>
        </w:rPr>
        <w:t>Công ty t</w:t>
      </w:r>
      <w:r w:rsidRPr="001A3A99">
        <w:rPr>
          <w:iCs/>
          <w:sz w:val="28"/>
          <w:szCs w:val="28"/>
          <w:lang w:val="vi-VN"/>
        </w:rPr>
        <w:t>iến hành</w:t>
      </w:r>
      <w:r w:rsidRPr="001A3A99">
        <w:rPr>
          <w:sz w:val="28"/>
          <w:szCs w:val="28"/>
          <w:lang w:val="vi-VN"/>
        </w:rPr>
        <w:t xml:space="preserve"> phun chế phẩm sinh học vào ao để phân hủy nhanh các chất hữu cơ dư thừa trong nước cùng </w:t>
      </w:r>
      <w:r w:rsidRPr="001A3A99">
        <w:rPr>
          <w:sz w:val="28"/>
          <w:szCs w:val="28"/>
          <w:lang w:val="vi-VN"/>
        </w:rPr>
        <w:lastRenderedPageBreak/>
        <w:t>nền đáy ao nuôi, hấp phụ các chất độc NH</w:t>
      </w:r>
      <w:r w:rsidRPr="001A3A99">
        <w:rPr>
          <w:sz w:val="28"/>
          <w:szCs w:val="28"/>
          <w:vertAlign w:val="subscript"/>
          <w:lang w:val="vi-VN"/>
        </w:rPr>
        <w:t>3</w:t>
      </w:r>
      <w:r w:rsidRPr="001A3A99">
        <w:rPr>
          <w:sz w:val="28"/>
          <w:szCs w:val="28"/>
          <w:lang w:val="vi-VN"/>
        </w:rPr>
        <w:t>, NO</w:t>
      </w:r>
      <w:r w:rsidRPr="001A3A99">
        <w:rPr>
          <w:sz w:val="28"/>
          <w:szCs w:val="28"/>
          <w:vertAlign w:val="subscript"/>
          <w:lang w:val="vi-VN"/>
        </w:rPr>
        <w:t>2</w:t>
      </w:r>
      <w:r w:rsidRPr="001A3A99">
        <w:rPr>
          <w:sz w:val="28"/>
          <w:szCs w:val="28"/>
          <w:lang w:val="vi-VN"/>
        </w:rPr>
        <w:t>, H</w:t>
      </w:r>
      <w:r w:rsidRPr="001A3A99">
        <w:rPr>
          <w:sz w:val="28"/>
          <w:szCs w:val="28"/>
          <w:vertAlign w:val="subscript"/>
          <w:lang w:val="vi-VN"/>
        </w:rPr>
        <w:t>2</w:t>
      </w:r>
      <w:r w:rsidRPr="001A3A99">
        <w:rPr>
          <w:sz w:val="28"/>
          <w:szCs w:val="28"/>
          <w:lang w:val="vi-VN"/>
        </w:rPr>
        <w:t xml:space="preserve">S, giảm lượng COD, ức chế sự phát triển của vi sinh vật gây bệnh (Salmonella, Staphyllococcus, Vibrio, fecal coliform), giảm mùi hôi trong nước, phân hủy xác tảo chết và làm giảm sự gia tăng của lớp bùn đáy ao, đảm bảo </w:t>
      </w:r>
      <w:r w:rsidR="00522F74" w:rsidRPr="001A3A99">
        <w:rPr>
          <w:sz w:val="28"/>
          <w:szCs w:val="28"/>
          <w:lang w:val="pt-BR"/>
        </w:rPr>
        <w:t>QCVN về nước thải thủy sản 2-9/2014:BNNPTNT - Cột B</w:t>
      </w:r>
      <w:r w:rsidRPr="001A3A99">
        <w:rPr>
          <w:sz w:val="28"/>
          <w:szCs w:val="28"/>
          <w:shd w:val="clear" w:color="auto" w:fill="FFFFFF"/>
          <w:lang w:val="vi-VN"/>
        </w:rPr>
        <w:t xml:space="preserve"> </w:t>
      </w:r>
      <w:r w:rsidR="004174E2" w:rsidRPr="001A3A99">
        <w:rPr>
          <w:iCs/>
          <w:sz w:val="28"/>
          <w:szCs w:val="28"/>
          <w:lang w:val="vi-VN"/>
        </w:rPr>
        <w:t>t</w:t>
      </w:r>
      <w:r w:rsidR="004174E2" w:rsidRPr="001A3A99">
        <w:rPr>
          <w:sz w:val="28"/>
          <w:szCs w:val="28"/>
          <w:lang w:val="vi-VN"/>
        </w:rPr>
        <w:t xml:space="preserve">rước khi thải ra </w:t>
      </w:r>
      <w:r w:rsidR="00900613" w:rsidRPr="001A3A99">
        <w:rPr>
          <w:sz w:val="28"/>
          <w:szCs w:val="28"/>
          <w:lang w:val="vi-VN"/>
        </w:rPr>
        <w:t>kênh</w:t>
      </w:r>
      <w:r w:rsidR="004174E2" w:rsidRPr="001A3A99">
        <w:rPr>
          <w:sz w:val="28"/>
          <w:szCs w:val="28"/>
          <w:lang w:val="vi-VN"/>
        </w:rPr>
        <w:t xml:space="preserve"> tiêu</w:t>
      </w:r>
      <w:r w:rsidR="00900613" w:rsidRPr="001A3A99">
        <w:rPr>
          <w:sz w:val="28"/>
          <w:szCs w:val="28"/>
          <w:lang w:val="vi-VN"/>
        </w:rPr>
        <w:t xml:space="preserve"> thoát nước</w:t>
      </w:r>
      <w:r w:rsidR="004174E2" w:rsidRPr="001A3A99">
        <w:rPr>
          <w:sz w:val="28"/>
          <w:szCs w:val="28"/>
          <w:lang w:val="vi-VN"/>
        </w:rPr>
        <w:t xml:space="preserve"> phía Bắc dự án</w:t>
      </w:r>
      <w:r w:rsidRPr="001A3A99">
        <w:rPr>
          <w:sz w:val="28"/>
          <w:szCs w:val="28"/>
          <w:lang w:val="vi-VN"/>
        </w:rPr>
        <w:t>.</w:t>
      </w:r>
    </w:p>
    <w:bookmarkEnd w:id="518"/>
    <w:p w14:paraId="523CF28E" w14:textId="4F7D3A54" w:rsidR="00CF7551" w:rsidRPr="001A3A99" w:rsidRDefault="00CF7551" w:rsidP="004A1619">
      <w:pPr>
        <w:spacing w:before="120" w:after="120" w:line="360" w:lineRule="exact"/>
        <w:ind w:firstLine="709"/>
        <w:rPr>
          <w:sz w:val="28"/>
          <w:szCs w:val="28"/>
          <w:lang w:val="vi-VN"/>
        </w:rPr>
      </w:pPr>
      <w:r w:rsidRPr="001A3A99">
        <w:rPr>
          <w:b/>
          <w:i/>
          <w:sz w:val="28"/>
          <w:szCs w:val="28"/>
          <w:lang w:val="vi-VN"/>
        </w:rPr>
        <w:t>(3) Nước thải sinh hoạt.</w:t>
      </w:r>
    </w:p>
    <w:p w14:paraId="2992E770" w14:textId="18987E99" w:rsidR="00043A50" w:rsidRPr="001A3A99" w:rsidRDefault="00FB71F7" w:rsidP="004A1619">
      <w:pPr>
        <w:spacing w:before="120" w:after="120" w:line="360" w:lineRule="exact"/>
        <w:ind w:firstLine="709"/>
        <w:jc w:val="both"/>
        <w:rPr>
          <w:b/>
          <w:bCs/>
          <w:sz w:val="28"/>
          <w:szCs w:val="28"/>
          <w:lang w:val="vi-VN"/>
        </w:rPr>
      </w:pPr>
      <w:bookmarkStart w:id="519" w:name="_Toc8025914"/>
      <w:r w:rsidRPr="001A3A99">
        <w:rPr>
          <w:sz w:val="28"/>
          <w:szCs w:val="28"/>
          <w:lang w:val="vi-VN"/>
        </w:rPr>
        <w:t xml:space="preserve">- </w:t>
      </w:r>
      <w:r w:rsidR="00043A50" w:rsidRPr="001A3A99">
        <w:rPr>
          <w:sz w:val="28"/>
          <w:szCs w:val="28"/>
          <w:lang w:val="vi-VN"/>
        </w:rPr>
        <w:t>Tổng số CBCNV của dự án sau khi đi vào hoạt động là 15 người</w:t>
      </w:r>
      <w:r w:rsidR="00F4349E" w:rsidRPr="001A3A99">
        <w:rPr>
          <w:sz w:val="28"/>
          <w:szCs w:val="28"/>
          <w:lang w:val="vi-VN"/>
        </w:rPr>
        <w:t xml:space="preserve"> với</w:t>
      </w:r>
      <w:r w:rsidR="00043A50" w:rsidRPr="001A3A99">
        <w:rPr>
          <w:sz w:val="28"/>
          <w:szCs w:val="28"/>
          <w:lang w:val="vi-VN"/>
        </w:rPr>
        <w:t xml:space="preserve"> </w:t>
      </w:r>
      <w:r w:rsidR="00F4349E" w:rsidRPr="001A3A99">
        <w:rPr>
          <w:sz w:val="28"/>
          <w:szCs w:val="28"/>
          <w:lang w:val="vi-VN"/>
        </w:rPr>
        <w:t>l</w:t>
      </w:r>
      <w:r w:rsidR="00043A50" w:rsidRPr="001A3A99">
        <w:rPr>
          <w:sz w:val="28"/>
          <w:szCs w:val="28"/>
          <w:lang w:val="vi-VN"/>
        </w:rPr>
        <w:t>ượng nước thải sinh hoạt phát sinh tối đa như đã tính to</w:t>
      </w:r>
      <w:r w:rsidR="00F4349E" w:rsidRPr="001A3A99">
        <w:rPr>
          <w:sz w:val="28"/>
          <w:szCs w:val="28"/>
          <w:lang w:val="vi-VN"/>
        </w:rPr>
        <w:t>á</w:t>
      </w:r>
      <w:r w:rsidR="00043A50" w:rsidRPr="001A3A99">
        <w:rPr>
          <w:sz w:val="28"/>
          <w:szCs w:val="28"/>
          <w:lang w:val="vi-VN"/>
        </w:rPr>
        <w:t>n tại chương IV</w:t>
      </w:r>
      <w:r w:rsidR="00F4349E" w:rsidRPr="001A3A99">
        <w:rPr>
          <w:sz w:val="28"/>
          <w:szCs w:val="28"/>
          <w:lang w:val="vi-VN"/>
        </w:rPr>
        <w:t>, mục 2.1.1 là 1,5m</w:t>
      </w:r>
      <w:r w:rsidR="00F4349E" w:rsidRPr="001A3A99">
        <w:rPr>
          <w:sz w:val="28"/>
          <w:szCs w:val="28"/>
          <w:vertAlign w:val="superscript"/>
          <w:lang w:val="vi-VN"/>
        </w:rPr>
        <w:t>3</w:t>
      </w:r>
      <w:r w:rsidR="00F4349E" w:rsidRPr="001A3A99">
        <w:rPr>
          <w:sz w:val="28"/>
          <w:szCs w:val="28"/>
          <w:lang w:val="vi-VN"/>
        </w:rPr>
        <w:t>/ngày,</w:t>
      </w:r>
      <w:r w:rsidR="00F4349E" w:rsidRPr="001A3A99">
        <w:rPr>
          <w:spacing w:val="6"/>
          <w:sz w:val="28"/>
          <w:szCs w:val="28"/>
          <w:lang w:val="vi-VN"/>
        </w:rPr>
        <w:t xml:space="preserve"> C</w:t>
      </w:r>
      <w:r w:rsidR="00043A50" w:rsidRPr="001A3A99">
        <w:rPr>
          <w:spacing w:val="6"/>
          <w:sz w:val="28"/>
          <w:szCs w:val="28"/>
          <w:lang w:val="vi-VN"/>
        </w:rPr>
        <w:t>ông ty thu gom xử lý như sau:</w:t>
      </w:r>
    </w:p>
    <w:p w14:paraId="496A74CA" w14:textId="59645FCB" w:rsidR="00F4349E" w:rsidRPr="001A3A99" w:rsidRDefault="00FB71F7" w:rsidP="004A1619">
      <w:pPr>
        <w:pStyle w:val="BodyTextIndent"/>
        <w:spacing w:before="120" w:line="360" w:lineRule="exact"/>
        <w:ind w:left="0" w:firstLine="709"/>
        <w:jc w:val="both"/>
        <w:rPr>
          <w:bCs/>
          <w:iCs/>
          <w:lang w:val="vi-VN"/>
        </w:rPr>
      </w:pPr>
      <w:r w:rsidRPr="001A3A99">
        <w:rPr>
          <w:bCs/>
          <w:iCs/>
          <w:lang w:val="vi-VN"/>
        </w:rPr>
        <w:t xml:space="preserve">+ </w:t>
      </w:r>
      <w:r w:rsidR="00F4349E" w:rsidRPr="001A3A99">
        <w:rPr>
          <w:bCs/>
          <w:iCs/>
          <w:lang w:val="vi-VN"/>
        </w:rPr>
        <w:t xml:space="preserve">Nước thải sinh hoạt phát sinh từ nhà vệ sinh được thu gom theo đường ống D110 về bể tự hoại (3 ngăn) để </w:t>
      </w:r>
      <w:r w:rsidR="00AB27F3" w:rsidRPr="001A3A99">
        <w:rPr>
          <w:bCs/>
          <w:iCs/>
          <w:lang w:val="vi-VN"/>
        </w:rPr>
        <w:t>x</w:t>
      </w:r>
      <w:r w:rsidR="00F4349E" w:rsidRPr="001A3A99">
        <w:rPr>
          <w:bCs/>
          <w:iCs/>
          <w:lang w:val="vi-VN"/>
        </w:rPr>
        <w:t xml:space="preserve">ử lý. Bể tự hoại là công trình làm </w:t>
      </w:r>
      <w:r w:rsidR="00DC5273" w:rsidRPr="001A3A99">
        <w:rPr>
          <w:lang w:val="vi-VN"/>
        </w:rPr>
        <w:t>đồng thời các chức năng: Điều hòa, lắng, phân hủy sinh học</w:t>
      </w:r>
      <w:r w:rsidR="00F4349E" w:rsidRPr="001A3A99">
        <w:rPr>
          <w:bCs/>
          <w:iCs/>
          <w:lang w:val="vi-VN"/>
        </w:rPr>
        <w:t xml:space="preserve">. </w:t>
      </w:r>
      <w:r w:rsidR="00936C76" w:rsidRPr="001A3A99">
        <w:rPr>
          <w:bCs/>
          <w:iCs/>
          <w:lang w:val="vi-VN"/>
        </w:rPr>
        <w:t xml:space="preserve">Dự án đã xây dựng có 02 bể tự hoại bao gồm: </w:t>
      </w:r>
      <w:r w:rsidR="00936C76" w:rsidRPr="001A3A99">
        <w:rPr>
          <w:lang w:val="vi-VN"/>
        </w:rPr>
        <w:t>khu vực nhà bảo vệ + nghỉ ca công nhân (thể tích 120 m</w:t>
      </w:r>
      <w:r w:rsidR="00936C76" w:rsidRPr="001A3A99">
        <w:rPr>
          <w:vertAlign w:val="superscript"/>
          <w:lang w:val="vi-VN"/>
        </w:rPr>
        <w:t>3</w:t>
      </w:r>
      <w:r w:rsidR="00936C76" w:rsidRPr="001A3A99">
        <w:rPr>
          <w:lang w:val="vi-VN"/>
        </w:rPr>
        <w:t>) và khu vực nhà ăn ca công nhân (thể tích 60 m</w:t>
      </w:r>
      <w:r w:rsidR="00936C76" w:rsidRPr="001A3A99">
        <w:rPr>
          <w:vertAlign w:val="superscript"/>
          <w:lang w:val="vi-VN"/>
        </w:rPr>
        <w:t>3</w:t>
      </w:r>
      <w:r w:rsidR="00936C76" w:rsidRPr="001A3A99">
        <w:rPr>
          <w:lang w:val="vi-VN"/>
        </w:rPr>
        <w:t>)</w:t>
      </w:r>
      <w:r w:rsidR="00F4349E" w:rsidRPr="001A3A99">
        <w:rPr>
          <w:bCs/>
          <w:iCs/>
          <w:lang w:val="vi-VN"/>
        </w:rPr>
        <w:t xml:space="preserve">. Nước thải sau khi xử lý sơ bộ qua bể tự hoại được </w:t>
      </w:r>
      <w:r w:rsidR="00AB27F3" w:rsidRPr="001A3A99">
        <w:rPr>
          <w:bCs/>
          <w:iCs/>
          <w:lang w:val="vi-VN"/>
        </w:rPr>
        <w:t xml:space="preserve">thu gom xử lý qua bể lăng lọc khử trùng trước khi </w:t>
      </w:r>
      <w:r w:rsidR="00936C76" w:rsidRPr="001A3A99">
        <w:rPr>
          <w:bCs/>
          <w:iCs/>
          <w:lang w:val="vi-VN"/>
        </w:rPr>
        <w:t xml:space="preserve">theo hệ thống thoát nước thải D300 hiện có chảy ra </w:t>
      </w:r>
      <w:r w:rsidR="00822143" w:rsidRPr="001A3A99">
        <w:rPr>
          <w:bCs/>
          <w:iCs/>
          <w:lang w:val="vi-VN"/>
        </w:rPr>
        <w:t>ao</w:t>
      </w:r>
      <w:r w:rsidR="00936C76" w:rsidRPr="001A3A99">
        <w:rPr>
          <w:bCs/>
          <w:iCs/>
          <w:lang w:val="vi-VN"/>
        </w:rPr>
        <w:t xml:space="preserve"> sinh học</w:t>
      </w:r>
      <w:r w:rsidR="00F4349E" w:rsidRPr="001A3A99">
        <w:rPr>
          <w:bCs/>
          <w:iCs/>
          <w:lang w:val="vi-VN"/>
        </w:rPr>
        <w:t xml:space="preserve"> của dự án.</w:t>
      </w:r>
      <w:r w:rsidR="000D07CB" w:rsidRPr="001A3A99">
        <w:rPr>
          <w:bCs/>
          <w:iCs/>
          <w:lang w:val="vi-VN"/>
        </w:rPr>
        <w:t xml:space="preserve"> Hệ thống thoát nước thải cũ hiện có của dự án là hệ thống đường cống D300, được thết kế chạy dọc theo chuồng nuôi và dẫn về ao sinh học</w:t>
      </w:r>
      <w:r w:rsidR="00822143" w:rsidRPr="001A3A99">
        <w:rPr>
          <w:bCs/>
          <w:iCs/>
          <w:lang w:val="vi-VN"/>
        </w:rPr>
        <w:t>.</w:t>
      </w:r>
    </w:p>
    <w:p w14:paraId="5A552813" w14:textId="4F005885" w:rsidR="00FE602A" w:rsidRPr="001A3A99" w:rsidRDefault="00FB71F7" w:rsidP="004A1619">
      <w:pPr>
        <w:pStyle w:val="BodyTextIndent"/>
        <w:spacing w:before="120" w:line="360" w:lineRule="exact"/>
        <w:ind w:left="0" w:firstLine="709"/>
        <w:jc w:val="both"/>
        <w:rPr>
          <w:b/>
          <w:bCs/>
          <w:i/>
          <w:iCs/>
          <w:lang w:val="pt-BR"/>
        </w:rPr>
      </w:pPr>
      <w:r w:rsidRPr="001A3A99">
        <w:rPr>
          <w:spacing w:val="-2"/>
          <w:lang w:val="vi-VN"/>
        </w:rPr>
        <w:t xml:space="preserve">+ Nước thải từ khu vực nhà ăn: </w:t>
      </w:r>
      <w:r w:rsidR="00043A50" w:rsidRPr="001A3A99">
        <w:rPr>
          <w:spacing w:val="-2"/>
          <w:lang w:val="vi-VN"/>
        </w:rPr>
        <w:t>Do lao động chủ yếu là người dân địa phương có điều kiện tự túc ăn ở, vì vậy hoạt động nấu ăn chỉ phục vụ cho khoảng 3</w:t>
      </w:r>
      <w:r w:rsidR="00972376" w:rsidRPr="001A3A99">
        <w:rPr>
          <w:spacing w:val="-2"/>
          <w:lang w:val="vi-VN"/>
        </w:rPr>
        <w:t>-4</w:t>
      </w:r>
      <w:r w:rsidR="00043A50" w:rsidRPr="001A3A99">
        <w:rPr>
          <w:spacing w:val="-2"/>
          <w:lang w:val="vi-VN"/>
        </w:rPr>
        <w:t xml:space="preserve"> người vào bữa trưa, nên lượng nước thải phát sinh</w:t>
      </w:r>
      <w:r w:rsidR="00972376" w:rsidRPr="001A3A99">
        <w:rPr>
          <w:spacing w:val="-2"/>
          <w:lang w:val="vi-VN"/>
        </w:rPr>
        <w:t xml:space="preserve"> rất</w:t>
      </w:r>
      <w:r w:rsidR="00043A50" w:rsidRPr="001A3A99">
        <w:rPr>
          <w:spacing w:val="-2"/>
          <w:lang w:val="vi-VN"/>
        </w:rPr>
        <w:t xml:space="preserve"> ít</w:t>
      </w:r>
      <w:r w:rsidR="00AB27F3" w:rsidRPr="001A3A99">
        <w:rPr>
          <w:spacing w:val="-2"/>
          <w:lang w:val="vi-VN"/>
        </w:rPr>
        <w:t xml:space="preserve">. Nước thải từ khu vực nhà ăn được xử lý sơ bộ qua bể tách dầu mỡ trước khi dẫn về bể lắng lọc khử trùng để xử lý cùng nước thải </w:t>
      </w:r>
      <w:r w:rsidR="00FE602A" w:rsidRPr="001A3A99">
        <w:rPr>
          <w:spacing w:val="-2"/>
          <w:lang w:val="vi-VN"/>
        </w:rPr>
        <w:t>sau bể tự hoại</w:t>
      </w:r>
      <w:r w:rsidR="00043A50" w:rsidRPr="001A3A99">
        <w:rPr>
          <w:spacing w:val="-2"/>
          <w:lang w:val="vi-VN"/>
        </w:rPr>
        <w:t>.</w:t>
      </w:r>
      <w:bookmarkStart w:id="520" w:name="_Toc523388035"/>
    </w:p>
    <w:p w14:paraId="300E701F" w14:textId="4ED7DF41" w:rsidR="00972376" w:rsidRPr="001A3A99" w:rsidRDefault="00A3115A" w:rsidP="000F4255">
      <w:pPr>
        <w:pStyle w:val="s"/>
        <w:spacing w:after="120" w:line="360" w:lineRule="exact"/>
        <w:rPr>
          <w:i/>
          <w:iCs/>
          <w:color w:val="auto"/>
        </w:rPr>
      </w:pPr>
      <w:bookmarkStart w:id="521" w:name="_Toc153805319"/>
      <w:r w:rsidRPr="001A3A99">
        <w:rPr>
          <w:i/>
          <w:iCs/>
          <w:color w:val="auto"/>
          <w:lang w:val="pt-BR"/>
        </w:rPr>
        <w:t xml:space="preserve">Sơ đồ </w:t>
      </w:r>
      <w:r w:rsidRPr="001A3A99">
        <w:rPr>
          <w:i/>
          <w:iCs/>
          <w:color w:val="auto"/>
        </w:rPr>
        <w:fldChar w:fldCharType="begin"/>
      </w:r>
      <w:r w:rsidRPr="001A3A99">
        <w:rPr>
          <w:i/>
          <w:iCs/>
          <w:color w:val="auto"/>
          <w:lang w:val="pt-BR"/>
        </w:rPr>
        <w:instrText xml:space="preserve"> SEQ Sơ_đồ \* ARABIC </w:instrText>
      </w:r>
      <w:r w:rsidRPr="001A3A99">
        <w:rPr>
          <w:i/>
          <w:iCs/>
          <w:color w:val="auto"/>
        </w:rPr>
        <w:fldChar w:fldCharType="separate"/>
      </w:r>
      <w:r w:rsidR="007F75E4">
        <w:rPr>
          <w:i/>
          <w:iCs/>
          <w:noProof/>
          <w:color w:val="auto"/>
          <w:lang w:val="pt-BR"/>
        </w:rPr>
        <w:t>5</w:t>
      </w:r>
      <w:r w:rsidRPr="001A3A99">
        <w:rPr>
          <w:i/>
          <w:iCs/>
          <w:noProof/>
          <w:color w:val="auto"/>
        </w:rPr>
        <w:fldChar w:fldCharType="end"/>
      </w:r>
      <w:r w:rsidR="00F67F2E" w:rsidRPr="001A3A99">
        <w:rPr>
          <w:i/>
          <w:iCs/>
          <w:color w:val="auto"/>
          <w:lang w:val="pt-BR"/>
        </w:rPr>
        <w:t>.</w:t>
      </w:r>
      <w:r w:rsidR="00972376" w:rsidRPr="001A3A99">
        <w:rPr>
          <w:i/>
          <w:iCs/>
          <w:color w:val="auto"/>
        </w:rPr>
        <w:t xml:space="preserve"> Quy trình xử lý nước thải từ khu nhà vệ sinh</w:t>
      </w:r>
      <w:bookmarkEnd w:id="520"/>
      <w:bookmarkEnd w:id="521"/>
    </w:p>
    <w:p w14:paraId="15631474" w14:textId="0CC0FB9E" w:rsidR="000057CC" w:rsidRPr="001A3A99" w:rsidRDefault="00730906" w:rsidP="00BE7B45">
      <w:pPr>
        <w:spacing w:line="360" w:lineRule="auto"/>
        <w:ind w:firstLine="720"/>
        <w:jc w:val="both"/>
        <w:rPr>
          <w:sz w:val="28"/>
          <w:szCs w:val="28"/>
          <w:lang w:val="vi-VN"/>
        </w:rPr>
      </w:pPr>
      <w:r w:rsidRPr="001A3A99">
        <w:rPr>
          <w:noProof/>
          <w:sz w:val="28"/>
          <w:szCs w:val="28"/>
          <w:lang w:val="vi-VN" w:eastAsia="vi-VN"/>
        </w:rPr>
        <mc:AlternateContent>
          <mc:Choice Requires="wpg">
            <w:drawing>
              <wp:anchor distT="0" distB="0" distL="114300" distR="114300" simplePos="0" relativeHeight="251724288" behindDoc="0" locked="0" layoutInCell="1" allowOverlap="1" wp14:anchorId="628186BB" wp14:editId="47827D5A">
                <wp:simplePos x="0" y="0"/>
                <wp:positionH relativeFrom="column">
                  <wp:posOffset>184785</wp:posOffset>
                </wp:positionH>
                <wp:positionV relativeFrom="paragraph">
                  <wp:posOffset>-3175</wp:posOffset>
                </wp:positionV>
                <wp:extent cx="5705475" cy="2170430"/>
                <wp:effectExtent l="0" t="0" r="28575" b="20320"/>
                <wp:wrapNone/>
                <wp:docPr id="31" name="Group 31"/>
                <wp:cNvGraphicFramePr/>
                <a:graphic xmlns:a="http://schemas.openxmlformats.org/drawingml/2006/main">
                  <a:graphicData uri="http://schemas.microsoft.com/office/word/2010/wordprocessingGroup">
                    <wpg:wgp>
                      <wpg:cNvGrpSpPr/>
                      <wpg:grpSpPr>
                        <a:xfrm>
                          <a:off x="0" y="0"/>
                          <a:ext cx="5705475" cy="2170430"/>
                          <a:chOff x="-180975" y="0"/>
                          <a:chExt cx="5705475" cy="2170430"/>
                        </a:xfrm>
                      </wpg:grpSpPr>
                      <wpg:grpSp>
                        <wpg:cNvPr id="30" name="Group 30"/>
                        <wpg:cNvGrpSpPr/>
                        <wpg:grpSpPr>
                          <a:xfrm>
                            <a:off x="-180975" y="0"/>
                            <a:ext cx="5705475" cy="2170430"/>
                            <a:chOff x="57150" y="0"/>
                            <a:chExt cx="5705475" cy="2171677"/>
                          </a:xfrm>
                        </wpg:grpSpPr>
                        <wpg:grpSp>
                          <wpg:cNvPr id="25" name="Group 25"/>
                          <wpg:cNvGrpSpPr/>
                          <wpg:grpSpPr>
                            <a:xfrm>
                              <a:off x="542925" y="0"/>
                              <a:ext cx="5219700" cy="2171677"/>
                              <a:chOff x="57870" y="2"/>
                              <a:chExt cx="5285655" cy="2403998"/>
                            </a:xfrm>
                          </wpg:grpSpPr>
                          <wpg:grpSp>
                            <wpg:cNvPr id="17" name="Group 17"/>
                            <wpg:cNvGrpSpPr/>
                            <wpg:grpSpPr>
                              <a:xfrm>
                                <a:off x="57870" y="2"/>
                                <a:ext cx="5285655" cy="2403998"/>
                                <a:chOff x="58182" y="2"/>
                                <a:chExt cx="5313918" cy="2484800"/>
                              </a:xfrm>
                            </wpg:grpSpPr>
                            <wpg:grpSp>
                              <wpg:cNvPr id="14" name="Group 14"/>
                              <wpg:cNvGrpSpPr/>
                              <wpg:grpSpPr>
                                <a:xfrm>
                                  <a:off x="58182" y="2"/>
                                  <a:ext cx="5313918" cy="2484800"/>
                                  <a:chOff x="38100" y="2"/>
                                  <a:chExt cx="5219700" cy="2602362"/>
                                </a:xfrm>
                              </wpg:grpSpPr>
                              <wpg:grpSp>
                                <wpg:cNvPr id="143" name="Group 143"/>
                                <wpg:cNvGrpSpPr>
                                  <a:grpSpLocks/>
                                </wpg:cNvGrpSpPr>
                                <wpg:grpSpPr bwMode="auto">
                                  <a:xfrm>
                                    <a:off x="38100" y="2"/>
                                    <a:ext cx="5219700" cy="1832032"/>
                                    <a:chOff x="2330" y="3360"/>
                                    <a:chExt cx="7938" cy="2581"/>
                                  </a:xfrm>
                                </wpg:grpSpPr>
                                <wps:wsp>
                                  <wps:cNvPr id="144" name="Text Box 52"/>
                                  <wps:cNvSpPr txBox="1">
                                    <a:spLocks noChangeArrowheads="1"/>
                                  </wps:cNvSpPr>
                                  <wps:spPr bwMode="auto">
                                    <a:xfrm>
                                      <a:off x="4935" y="3360"/>
                                      <a:ext cx="2258" cy="1308"/>
                                    </a:xfrm>
                                    <a:prstGeom prst="rect">
                                      <a:avLst/>
                                    </a:prstGeom>
                                    <a:solidFill>
                                      <a:srgbClr val="FFFFFF"/>
                                    </a:solidFill>
                                    <a:ln w="9525">
                                      <a:solidFill>
                                        <a:srgbClr val="000000"/>
                                      </a:solidFill>
                                      <a:miter lim="800000"/>
                                      <a:headEnd/>
                                      <a:tailEnd/>
                                    </a:ln>
                                  </wps:spPr>
                                  <wps:txbx>
                                    <w:txbxContent>
                                      <w:p w14:paraId="05B77CC9" w14:textId="77777777" w:rsidR="00361A91" w:rsidRPr="00E60C3E" w:rsidRDefault="00361A91" w:rsidP="00FE6702">
                                        <w:pPr>
                                          <w:jc w:val="center"/>
                                          <w:rPr>
                                            <w:b/>
                                            <w:bCs/>
                                            <w:lang w:val="pt-BR"/>
                                          </w:rPr>
                                        </w:pPr>
                                        <w:r w:rsidRPr="00E60C3E">
                                          <w:rPr>
                                            <w:b/>
                                            <w:bCs/>
                                            <w:lang w:val="pt-BR"/>
                                          </w:rPr>
                                          <w:t>Ngăn 1</w:t>
                                        </w:r>
                                      </w:p>
                                      <w:p w14:paraId="6B3ADF9E" w14:textId="77777777" w:rsidR="00361A91" w:rsidRPr="00E60C3E" w:rsidRDefault="00361A91" w:rsidP="00FE6702">
                                        <w:pPr>
                                          <w:ind w:right="-118"/>
                                          <w:rPr>
                                            <w:lang w:val="pt-BR"/>
                                          </w:rPr>
                                        </w:pPr>
                                        <w:r w:rsidRPr="00E60C3E">
                                          <w:rPr>
                                            <w:lang w:val="pt-BR"/>
                                          </w:rPr>
                                          <w:t>Điều hòa</w:t>
                                        </w:r>
                                      </w:p>
                                      <w:p w14:paraId="4CA19DDE" w14:textId="77777777" w:rsidR="00361A91" w:rsidRPr="00E60C3E" w:rsidRDefault="00361A91" w:rsidP="00FE6702">
                                        <w:pPr>
                                          <w:ind w:right="-118"/>
                                          <w:rPr>
                                            <w:lang w:val="pt-BR"/>
                                          </w:rPr>
                                        </w:pPr>
                                        <w:r w:rsidRPr="00E60C3E">
                                          <w:rPr>
                                            <w:lang w:val="pt-BR"/>
                                          </w:rPr>
                                          <w:t>Lắng</w:t>
                                        </w:r>
                                      </w:p>
                                      <w:p w14:paraId="6F323605" w14:textId="77777777" w:rsidR="00361A91" w:rsidRPr="00E60C3E" w:rsidRDefault="00361A91" w:rsidP="00FE6702">
                                        <w:pPr>
                                          <w:ind w:right="-118"/>
                                          <w:rPr>
                                            <w:lang w:val="nl-NL"/>
                                          </w:rPr>
                                        </w:pPr>
                                        <w:r w:rsidRPr="00E60C3E">
                                          <w:rPr>
                                            <w:lang w:val="nl-NL"/>
                                          </w:rPr>
                                          <w:t>Phân hủy sinh học</w:t>
                                        </w:r>
                                      </w:p>
                                    </w:txbxContent>
                                  </wps:txbx>
                                  <wps:bodyPr rot="0" vert="horz" wrap="square" lIns="91440" tIns="25200" rIns="91440" bIns="45720" anchor="t" anchorCtr="0" upright="1">
                                    <a:noAutofit/>
                                  </wps:bodyPr>
                                </wps:wsp>
                                <wps:wsp>
                                  <wps:cNvPr id="145" name="Text Box 53"/>
                                  <wps:cNvSpPr txBox="1">
                                    <a:spLocks noChangeArrowheads="1"/>
                                  </wps:cNvSpPr>
                                  <wps:spPr bwMode="auto">
                                    <a:xfrm>
                                      <a:off x="8156" y="3500"/>
                                      <a:ext cx="2112" cy="1041"/>
                                    </a:xfrm>
                                    <a:prstGeom prst="rect">
                                      <a:avLst/>
                                    </a:prstGeom>
                                    <a:solidFill>
                                      <a:srgbClr val="FFFFFF"/>
                                    </a:solidFill>
                                    <a:ln w="9525">
                                      <a:solidFill>
                                        <a:srgbClr val="000000"/>
                                      </a:solidFill>
                                      <a:miter lim="800000"/>
                                      <a:headEnd/>
                                      <a:tailEnd/>
                                    </a:ln>
                                  </wps:spPr>
                                  <wps:txbx>
                                    <w:txbxContent>
                                      <w:p w14:paraId="744F5EFD" w14:textId="77777777" w:rsidR="00361A91" w:rsidRPr="00E60C3E" w:rsidRDefault="00361A91" w:rsidP="00FE6702">
                                        <w:pPr>
                                          <w:jc w:val="center"/>
                                          <w:rPr>
                                            <w:b/>
                                            <w:bCs/>
                                            <w:lang w:val="pt-BR"/>
                                          </w:rPr>
                                        </w:pPr>
                                        <w:r w:rsidRPr="00E60C3E">
                                          <w:rPr>
                                            <w:b/>
                                            <w:bCs/>
                                            <w:lang w:val="pt-BR"/>
                                          </w:rPr>
                                          <w:t>Ngăn 2</w:t>
                                        </w:r>
                                      </w:p>
                                      <w:p w14:paraId="23FC15CF" w14:textId="77777777" w:rsidR="00361A91" w:rsidRPr="00E60C3E" w:rsidRDefault="00361A91" w:rsidP="00FE6702">
                                        <w:pPr>
                                          <w:rPr>
                                            <w:lang w:val="pt-BR"/>
                                          </w:rPr>
                                        </w:pPr>
                                        <w:r w:rsidRPr="00E60C3E">
                                          <w:rPr>
                                            <w:lang w:val="pt-BR"/>
                                          </w:rPr>
                                          <w:t>Lắng</w:t>
                                        </w:r>
                                      </w:p>
                                      <w:p w14:paraId="18DD7075" w14:textId="77777777" w:rsidR="00361A91" w:rsidRPr="00E60C3E" w:rsidRDefault="00361A91" w:rsidP="00FE6702">
                                        <w:pPr>
                                          <w:ind w:right="-131"/>
                                          <w:rPr>
                                            <w:lang w:val="pt-BR"/>
                                          </w:rPr>
                                        </w:pPr>
                                        <w:r w:rsidRPr="00E60C3E">
                                          <w:rPr>
                                            <w:lang w:val="pt-BR"/>
                                          </w:rPr>
                                          <w:t>Phân hủy sinh học</w:t>
                                        </w:r>
                                      </w:p>
                                    </w:txbxContent>
                                  </wps:txbx>
                                  <wps:bodyPr rot="0" vert="horz" wrap="square" lIns="91440" tIns="45720" rIns="91440" bIns="45720" anchor="t" anchorCtr="0" upright="1">
                                    <a:noAutofit/>
                                  </wps:bodyPr>
                                </wps:wsp>
                                <wps:wsp>
                                  <wps:cNvPr id="146" name="Text Box 54"/>
                                  <wps:cNvSpPr txBox="1">
                                    <a:spLocks noChangeArrowheads="1"/>
                                  </wps:cNvSpPr>
                                  <wps:spPr bwMode="auto">
                                    <a:xfrm>
                                      <a:off x="8570" y="5109"/>
                                      <a:ext cx="1256" cy="804"/>
                                    </a:xfrm>
                                    <a:prstGeom prst="rect">
                                      <a:avLst/>
                                    </a:prstGeom>
                                    <a:solidFill>
                                      <a:srgbClr val="FFFFFF"/>
                                    </a:solidFill>
                                    <a:ln w="9525">
                                      <a:solidFill>
                                        <a:srgbClr val="000000"/>
                                      </a:solidFill>
                                      <a:miter lim="800000"/>
                                      <a:headEnd/>
                                      <a:tailEnd/>
                                    </a:ln>
                                  </wps:spPr>
                                  <wps:txbx>
                                    <w:txbxContent>
                                      <w:p w14:paraId="022FEC35" w14:textId="77777777" w:rsidR="00361A91" w:rsidRPr="00E60C3E" w:rsidRDefault="00361A91" w:rsidP="00FE6702">
                                        <w:pPr>
                                          <w:jc w:val="center"/>
                                          <w:rPr>
                                            <w:b/>
                                            <w:bCs/>
                                            <w:lang w:val="nl-NL"/>
                                          </w:rPr>
                                        </w:pPr>
                                        <w:r w:rsidRPr="00E60C3E">
                                          <w:rPr>
                                            <w:b/>
                                            <w:bCs/>
                                            <w:lang w:val="nl-NL"/>
                                          </w:rPr>
                                          <w:t>Ngăn 3</w:t>
                                        </w:r>
                                      </w:p>
                                      <w:p w14:paraId="03856D79" w14:textId="77777777" w:rsidR="00361A91" w:rsidRPr="00E60C3E" w:rsidRDefault="00361A91" w:rsidP="00FE6702">
                                        <w:pPr>
                                          <w:jc w:val="center"/>
                                          <w:rPr>
                                            <w:lang w:val="nl-NL"/>
                                          </w:rPr>
                                        </w:pPr>
                                        <w:r w:rsidRPr="00E60C3E">
                                          <w:rPr>
                                            <w:lang w:val="nl-NL"/>
                                          </w:rPr>
                                          <w:t>Lắng</w:t>
                                        </w:r>
                                      </w:p>
                                    </w:txbxContent>
                                  </wps:txbx>
                                  <wps:bodyPr rot="0" vert="horz" wrap="square" lIns="91440" tIns="45720" rIns="91440" bIns="45720" anchor="t" anchorCtr="0" upright="1">
                                    <a:noAutofit/>
                                  </wps:bodyPr>
                                </wps:wsp>
                                <wps:wsp>
                                  <wps:cNvPr id="147" name="Text Box 55"/>
                                  <wps:cNvSpPr txBox="1">
                                    <a:spLocks noChangeArrowheads="1"/>
                                  </wps:cNvSpPr>
                                  <wps:spPr bwMode="auto">
                                    <a:xfrm>
                                      <a:off x="2330" y="3625"/>
                                      <a:ext cx="1602" cy="743"/>
                                    </a:xfrm>
                                    <a:prstGeom prst="rect">
                                      <a:avLst/>
                                    </a:prstGeom>
                                    <a:solidFill>
                                      <a:srgbClr val="FFFFFF"/>
                                    </a:solidFill>
                                    <a:ln w="9525">
                                      <a:solidFill>
                                        <a:srgbClr val="000000"/>
                                      </a:solidFill>
                                      <a:miter lim="800000"/>
                                      <a:headEnd/>
                                      <a:tailEnd/>
                                    </a:ln>
                                  </wps:spPr>
                                  <wps:txbx>
                                    <w:txbxContent>
                                      <w:p w14:paraId="30C561A0" w14:textId="77777777" w:rsidR="00361A91" w:rsidRPr="00E60C3E" w:rsidRDefault="00361A91" w:rsidP="00FE6702">
                                        <w:pPr>
                                          <w:ind w:left="-115" w:right="-130"/>
                                          <w:jc w:val="center"/>
                                        </w:pPr>
                                        <w:r w:rsidRPr="00E60C3E">
                                          <w:t>Nước thải nhà vệ sinh</w:t>
                                        </w:r>
                                      </w:p>
                                    </w:txbxContent>
                                  </wps:txbx>
                                  <wps:bodyPr rot="0" vert="horz" wrap="square" lIns="91440" tIns="45720" rIns="91440" bIns="45720" anchor="t" anchorCtr="0" upright="1">
                                    <a:noAutofit/>
                                  </wps:bodyPr>
                                </wps:wsp>
                                <wps:wsp>
                                  <wps:cNvPr id="148" name="Line 56"/>
                                  <wps:cNvCnPr>
                                    <a:cxnSpLocks noChangeShapeType="1"/>
                                  </wps:cNvCnPr>
                                  <wps:spPr bwMode="auto">
                                    <a:xfrm>
                                      <a:off x="3932" y="4002"/>
                                      <a:ext cx="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57"/>
                                  <wps:cNvCnPr>
                                    <a:cxnSpLocks noChangeShapeType="1"/>
                                  </wps:cNvCnPr>
                                  <wps:spPr bwMode="auto">
                                    <a:xfrm flipH="1">
                                      <a:off x="9212" y="4526"/>
                                      <a:ext cx="2" cy="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58"/>
                                  <wps:cNvCnPr>
                                    <a:cxnSpLocks noChangeShapeType="1"/>
                                    <a:stCxn id="146" idx="1"/>
                                    <a:endCxn id="151" idx="3"/>
                                  </wps:cNvCnPr>
                                  <wps:spPr bwMode="auto">
                                    <a:xfrm flipH="1" flipV="1">
                                      <a:off x="7633" y="5510"/>
                                      <a:ext cx="9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Text Box 59"/>
                                  <wps:cNvSpPr txBox="1">
                                    <a:spLocks noChangeArrowheads="1"/>
                                  </wps:cNvSpPr>
                                  <wps:spPr bwMode="auto">
                                    <a:xfrm>
                                      <a:off x="6139" y="5078"/>
                                      <a:ext cx="1494" cy="863"/>
                                    </a:xfrm>
                                    <a:prstGeom prst="rect">
                                      <a:avLst/>
                                    </a:prstGeom>
                                    <a:solidFill>
                                      <a:srgbClr val="FFFFFF"/>
                                    </a:solidFill>
                                    <a:ln w="9525">
                                      <a:solidFill>
                                        <a:srgbClr val="000000"/>
                                      </a:solidFill>
                                      <a:miter lim="800000"/>
                                      <a:headEnd/>
                                      <a:tailEnd/>
                                    </a:ln>
                                  </wps:spPr>
                                  <wps:txbx>
                                    <w:txbxContent>
                                      <w:p w14:paraId="1F3EF71B" w14:textId="6F5A9A84" w:rsidR="00361A91" w:rsidRPr="00E60C3E" w:rsidRDefault="00361A91" w:rsidP="00C03376">
                                        <w:pPr>
                                          <w:jc w:val="center"/>
                                        </w:pPr>
                                        <w:r w:rsidRPr="00E60C3E">
                                          <w:t>Bể lắng lọc khử trùng</w:t>
                                        </w:r>
                                      </w:p>
                                    </w:txbxContent>
                                  </wps:txbx>
                                  <wps:bodyPr rot="0" vert="horz" wrap="square" lIns="91440" tIns="82800" rIns="91440" bIns="45720" anchor="t" anchorCtr="0" upright="1">
                                    <a:noAutofit/>
                                  </wps:bodyPr>
                                </wps:wsp>
                                <wps:wsp>
                                  <wps:cNvPr id="152" name="Line 60"/>
                                  <wps:cNvCnPr>
                                    <a:cxnSpLocks noChangeShapeType="1"/>
                                  </wps:cNvCnPr>
                                  <wps:spPr bwMode="auto">
                                    <a:xfrm>
                                      <a:off x="7183" y="4025"/>
                                      <a:ext cx="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Rectangle 6979"/>
                                  <wps:cNvSpPr>
                                    <a:spLocks noChangeArrowheads="1"/>
                                  </wps:cNvSpPr>
                                  <wps:spPr bwMode="auto">
                                    <a:xfrm>
                                      <a:off x="3993" y="3644"/>
                                      <a:ext cx="843"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A960B" w14:textId="77777777" w:rsidR="00361A91" w:rsidRPr="00E60C3E" w:rsidRDefault="00361A91" w:rsidP="00FE6702">
                                        <w:r w:rsidRPr="00E60C3E">
                                          <w:rPr>
                                            <w:bCs/>
                                          </w:rPr>
                                          <w:t>D110</w:t>
                                        </w:r>
                                      </w:p>
                                    </w:txbxContent>
                                  </wps:txbx>
                                  <wps:bodyPr rot="0" vert="horz" wrap="square" lIns="91440" tIns="18000" rIns="91440" bIns="45720" anchor="t" anchorCtr="0" upright="1">
                                    <a:noAutofit/>
                                  </wps:bodyPr>
                                </wps:wsp>
                              </wpg:grpSp>
                              <wps:wsp>
                                <wps:cNvPr id="5" name="Text Box 59"/>
                                <wps:cNvSpPr txBox="1">
                                  <a:spLocks noChangeArrowheads="1"/>
                                </wps:cNvSpPr>
                                <wps:spPr bwMode="auto">
                                  <a:xfrm>
                                    <a:off x="2323762" y="2177183"/>
                                    <a:ext cx="1427560" cy="425181"/>
                                  </a:xfrm>
                                  <a:prstGeom prst="rect">
                                    <a:avLst/>
                                  </a:prstGeom>
                                  <a:solidFill>
                                    <a:srgbClr val="FFFFFF"/>
                                  </a:solidFill>
                                  <a:ln w="9525">
                                    <a:solidFill>
                                      <a:srgbClr val="000000"/>
                                    </a:solidFill>
                                    <a:miter lim="800000"/>
                                    <a:headEnd/>
                                    <a:tailEnd/>
                                  </a:ln>
                                </wps:spPr>
                                <wps:txbx>
                                  <w:txbxContent>
                                    <w:p w14:paraId="6CCD6208" w14:textId="22DE4880" w:rsidR="00361A91" w:rsidRPr="00E60C3E" w:rsidRDefault="00361A91" w:rsidP="00C03376">
                                      <w:pPr>
                                        <w:jc w:val="center"/>
                                      </w:pPr>
                                      <w:r w:rsidRPr="00E60C3E">
                                        <w:t>Bể tách dầu mỡ</w:t>
                                      </w:r>
                                    </w:p>
                                  </w:txbxContent>
                                </wps:txbx>
                                <wps:bodyPr rot="0" vert="horz" wrap="square" lIns="91440" tIns="82800" rIns="91440" bIns="45720" anchor="t" anchorCtr="0" upright="1">
                                  <a:noAutofit/>
                                </wps:bodyPr>
                              </wps:wsp>
                              <wps:wsp>
                                <wps:cNvPr id="7" name="Text Box 59"/>
                                <wps:cNvSpPr txBox="1">
                                  <a:spLocks noChangeArrowheads="1"/>
                                </wps:cNvSpPr>
                                <wps:spPr bwMode="auto">
                                  <a:xfrm>
                                    <a:off x="323850" y="2177181"/>
                                    <a:ext cx="1427560" cy="425180"/>
                                  </a:xfrm>
                                  <a:prstGeom prst="rect">
                                    <a:avLst/>
                                  </a:prstGeom>
                                  <a:solidFill>
                                    <a:srgbClr val="FFFFFF"/>
                                  </a:solidFill>
                                  <a:ln w="9525">
                                    <a:solidFill>
                                      <a:srgbClr val="000000"/>
                                    </a:solidFill>
                                    <a:miter lim="800000"/>
                                    <a:headEnd/>
                                    <a:tailEnd/>
                                  </a:ln>
                                </wps:spPr>
                                <wps:txbx>
                                  <w:txbxContent>
                                    <w:p w14:paraId="1BC76FCC" w14:textId="6BF5F60E" w:rsidR="00361A91" w:rsidRPr="00E60C3E" w:rsidRDefault="00361A91" w:rsidP="00C03376">
                                      <w:pPr>
                                        <w:jc w:val="center"/>
                                      </w:pPr>
                                      <w:r w:rsidRPr="00E60C3E">
                                        <w:t>Nước thải nhà ăn</w:t>
                                      </w:r>
                                    </w:p>
                                  </w:txbxContent>
                                </wps:txbx>
                                <wps:bodyPr rot="0" vert="horz" wrap="square" lIns="91440" tIns="82800" rIns="91440" bIns="45720" anchor="t" anchorCtr="0" upright="1">
                                  <a:noAutofit/>
                                </wps:bodyPr>
                              </wps:wsp>
                              <wps:wsp>
                                <wps:cNvPr id="9" name="Straight Arrow Connector 9"/>
                                <wps:cNvCnPr>
                                  <a:stCxn id="7" idx="3"/>
                                  <a:endCxn id="5" idx="1"/>
                                </wps:cNvCnPr>
                                <wps:spPr>
                                  <a:xfrm>
                                    <a:off x="1751410" y="2389771"/>
                                    <a:ext cx="572352" cy="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a:stCxn id="5" idx="0"/>
                                  <a:endCxn id="151" idx="2"/>
                                </wps:cNvCnPr>
                                <wps:spPr>
                                  <a:xfrm flipH="1" flipV="1">
                                    <a:off x="3033938" y="1832034"/>
                                    <a:ext cx="3604" cy="3451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Text Box 59"/>
                                <wps:cNvSpPr txBox="1">
                                  <a:spLocks noChangeArrowheads="1"/>
                                </wps:cNvSpPr>
                                <wps:spPr bwMode="auto">
                                  <a:xfrm>
                                    <a:off x="1150670" y="1206132"/>
                                    <a:ext cx="732155" cy="640718"/>
                                  </a:xfrm>
                                  <a:prstGeom prst="rect">
                                    <a:avLst/>
                                  </a:prstGeom>
                                  <a:solidFill>
                                    <a:srgbClr val="FFFFFF"/>
                                  </a:solidFill>
                                  <a:ln w="9525">
                                    <a:solidFill>
                                      <a:srgbClr val="000000"/>
                                    </a:solidFill>
                                    <a:miter lim="800000"/>
                                    <a:headEnd/>
                                    <a:tailEnd/>
                                  </a:ln>
                                </wps:spPr>
                                <wps:txbx>
                                  <w:txbxContent>
                                    <w:p w14:paraId="25E4E928" w14:textId="27C3F81B" w:rsidR="00361A91" w:rsidRPr="00E60C3E" w:rsidRDefault="00361A91" w:rsidP="00C03376">
                                      <w:pPr>
                                        <w:jc w:val="center"/>
                                      </w:pPr>
                                      <w:r>
                                        <w:t>Ao sinh học</w:t>
                                      </w:r>
                                    </w:p>
                                  </w:txbxContent>
                                </wps:txbx>
                                <wps:bodyPr rot="0" vert="horz" wrap="square" lIns="91440" tIns="82800" rIns="91440" bIns="45720" anchor="t" anchorCtr="0" upright="1">
                                  <a:noAutofit/>
                                </wps:bodyPr>
                              </wps:wsp>
                              <wps:wsp>
                                <wps:cNvPr id="13" name="Straight Arrow Connector 13"/>
                                <wps:cNvCnPr>
                                  <a:stCxn id="151" idx="1"/>
                                  <a:endCxn id="12" idx="3"/>
                                </wps:cNvCnPr>
                                <wps:spPr>
                                  <a:xfrm flipH="1">
                                    <a:off x="1882825" y="1525749"/>
                                    <a:ext cx="659916" cy="7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6" name="Rectangle 6979"/>
                              <wps:cNvSpPr>
                                <a:spLocks noChangeArrowheads="1"/>
                              </wps:cNvSpPr>
                              <wps:spPr bwMode="auto">
                                <a:xfrm>
                                  <a:off x="1815940" y="1989506"/>
                                  <a:ext cx="56388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68AE5" w14:textId="77777777" w:rsidR="00361A91" w:rsidRPr="00E60C3E" w:rsidRDefault="00361A91" w:rsidP="00E407A3">
                                    <w:r w:rsidRPr="00E60C3E">
                                      <w:rPr>
                                        <w:bCs/>
                                      </w:rPr>
                                      <w:t>D110</w:t>
                                    </w:r>
                                  </w:p>
                                </w:txbxContent>
                              </wps:txbx>
                              <wps:bodyPr rot="0" vert="horz" wrap="square" lIns="91440" tIns="18000" rIns="91440" bIns="45720" anchor="t" anchorCtr="0" upright="1">
                                <a:noAutofit/>
                              </wps:bodyPr>
                            </wps:wsp>
                          </wpg:grpSp>
                          <wps:wsp>
                            <wps:cNvPr id="18" name="Rectangle 6979"/>
                            <wps:cNvSpPr>
                              <a:spLocks noChangeArrowheads="1"/>
                            </wps:cNvSpPr>
                            <wps:spPr bwMode="auto">
                              <a:xfrm>
                                <a:off x="3638550" y="1114419"/>
                                <a:ext cx="56388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8FAC2" w14:textId="77777777" w:rsidR="00361A91" w:rsidRPr="00C03376" w:rsidRDefault="00361A91" w:rsidP="00F92A6F">
                                  <w:r w:rsidRPr="00C03376">
                                    <w:rPr>
                                      <w:bCs/>
                                    </w:rPr>
                                    <w:t>D110</w:t>
                                  </w:r>
                                </w:p>
                              </w:txbxContent>
                            </wps:txbx>
                            <wps:bodyPr rot="0" vert="horz" wrap="square" lIns="91440" tIns="18000" rIns="91440" bIns="45720" anchor="t" anchorCtr="0" upright="1">
                              <a:noAutofit/>
                            </wps:bodyPr>
                          </wps:wsp>
                        </wpg:grpSp>
                        <wps:wsp>
                          <wps:cNvPr id="28" name="Text Box 59"/>
                          <wps:cNvSpPr txBox="1">
                            <a:spLocks noChangeArrowheads="1"/>
                          </wps:cNvSpPr>
                          <wps:spPr bwMode="auto">
                            <a:xfrm>
                              <a:off x="57150" y="991527"/>
                              <a:ext cx="1285875" cy="568733"/>
                            </a:xfrm>
                            <a:prstGeom prst="rect">
                              <a:avLst/>
                            </a:prstGeom>
                            <a:solidFill>
                              <a:srgbClr val="FFFFFF"/>
                            </a:solidFill>
                            <a:ln w="9525">
                              <a:solidFill>
                                <a:srgbClr val="000000"/>
                              </a:solidFill>
                              <a:miter lim="800000"/>
                              <a:headEnd/>
                              <a:tailEnd/>
                            </a:ln>
                          </wps:spPr>
                          <wps:txbx>
                            <w:txbxContent>
                              <w:p w14:paraId="6AC9F7E2" w14:textId="07831BD3" w:rsidR="00361A91" w:rsidRPr="00E60C3E" w:rsidRDefault="00361A91" w:rsidP="00932537">
                                <w:pPr>
                                  <w:jc w:val="center"/>
                                </w:pPr>
                                <w:r>
                                  <w:t>Không thải ra ngoài môi trường</w:t>
                                </w:r>
                              </w:p>
                            </w:txbxContent>
                          </wps:txbx>
                          <wps:bodyPr rot="0" vert="horz" wrap="square" lIns="91440" tIns="82800" rIns="91440" bIns="45720" anchor="t" anchorCtr="0" upright="1">
                            <a:noAutofit/>
                          </wps:bodyPr>
                        </wps:wsp>
                        <wps:wsp>
                          <wps:cNvPr id="29" name="Straight Arrow Connector 29"/>
                          <wps:cNvCnPr>
                            <a:stCxn id="12" idx="1"/>
                            <a:endCxn id="28" idx="3"/>
                          </wps:cNvCnPr>
                          <wps:spPr>
                            <a:xfrm flipH="1">
                              <a:off x="1343025" y="1273858"/>
                              <a:ext cx="312470" cy="2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6" name="Rectangle 6979"/>
                        <wps:cNvSpPr>
                          <a:spLocks noChangeArrowheads="1"/>
                        </wps:cNvSpPr>
                        <wps:spPr bwMode="auto">
                          <a:xfrm>
                            <a:off x="2209800" y="1028700"/>
                            <a:ext cx="556844" cy="210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36B42" w14:textId="5E80B065" w:rsidR="00361A91" w:rsidRPr="00C03376" w:rsidRDefault="00361A91" w:rsidP="00936C76">
                              <w:r w:rsidRPr="00C03376">
                                <w:rPr>
                                  <w:bCs/>
                                </w:rPr>
                                <w:t>D</w:t>
                              </w:r>
                              <w:r>
                                <w:rPr>
                                  <w:bCs/>
                                </w:rPr>
                                <w:t>300</w:t>
                              </w:r>
                            </w:p>
                          </w:txbxContent>
                        </wps:txbx>
                        <wps:bodyPr rot="0" vert="horz" wrap="square" lIns="91440" tIns="18000" rIns="91440" bIns="45720" anchor="t" anchorCtr="0" upright="1">
                          <a:noAutofit/>
                        </wps:bodyPr>
                      </wps:wsp>
                    </wpg:wgp>
                  </a:graphicData>
                </a:graphic>
                <wp14:sizeRelH relativeFrom="margin">
                  <wp14:pctWidth>0</wp14:pctWidth>
                </wp14:sizeRelH>
              </wp:anchor>
            </w:drawing>
          </mc:Choice>
          <mc:Fallback>
            <w:pict>
              <v:group id="Group 31" o:spid="_x0000_s1116" style="position:absolute;left:0;text-align:left;margin-left:14.55pt;margin-top:-.25pt;width:449.25pt;height:170.9pt;z-index:251724288;mso-width-relative:margin" coordorigin="-1809" coordsize="57054,2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">
                <v:group id="Group 30" o:spid="_x0000_s1117" style="position:absolute;left:-1809;width:57054;height:21704" coordorigin="571" coordsize="57054,2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25" o:spid="_x0000_s1118" style="position:absolute;left:5429;width:52197;height:21716" coordorigin="578" coordsize="52856,24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17" o:spid="_x0000_s1119" style="position:absolute;left:578;width:52857;height:24040" coordorigin="581" coordsize="53139,24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4" o:spid="_x0000_s1120" style="position:absolute;left:581;width:53140;height:24848" coordorigin="381" coordsize="52197,26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43" o:spid="_x0000_s1121" style="position:absolute;left:381;width:52197;height:18320" coordorigin="2330,3360" coordsize="7938,2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type id="_x0000_t202" coordsize="21600,21600" o:spt="202" path="m,l,21600r21600,l21600,xe">
                            <v:stroke joinstyle="miter"/>
                            <v:path gradientshapeok="t" o:connecttype="rect"/>
                          </v:shapetype>
                          <v:shape id="Text Box 52" o:spid="_x0000_s1122" type="#_x0000_t202" style="position:absolute;left:4935;top:3360;width:2258;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QsQA&#10;AADcAAAADwAAAGRycy9kb3ducmV2LnhtbERPTWvCQBC9F/wPywi91Y1BbUldg1qKpQehSYUeh+yY&#10;LGZnQ3ar8d+7hYK3ebzPWeaDbcWZem8cK5hOEhDEldOGawXf5fvTCwgfkDW2jknBlTzkq9HDEjPt&#10;LvxF5yLUIoawz1BBE0KXSemrhiz6ieuII3d0vcUQYV9L3eMlhttWpkmykBYNx4YGO9o2VJ2KX6tg&#10;wLI0Jt0sfg7PxeFtv+s+98lcqcfxsH4FEWgId/G/+0PH+bMZ/D0TL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0LEAAAA3AAAAA8AAAAAAAAAAAAAAAAAmAIAAGRycy9k&#10;b3ducmV2LnhtbFBLBQYAAAAABAAEAPUAAACJAwAAAAA=&#10;">
                            <v:textbox inset=",.7mm">
                              <w:txbxContent>
                                <w:p w14:paraId="05B77CC9" w14:textId="77777777" w:rsidR="002C0B1D" w:rsidRPr="00E60C3E" w:rsidRDefault="002C0B1D" w:rsidP="00FE6702">
                                  <w:pPr>
                                    <w:jc w:val="center"/>
                                    <w:rPr>
                                      <w:b/>
                                      <w:bCs/>
                                      <w:lang w:val="pt-BR"/>
                                    </w:rPr>
                                  </w:pPr>
                                  <w:r w:rsidRPr="00E60C3E">
                                    <w:rPr>
                                      <w:b/>
                                      <w:bCs/>
                                      <w:lang w:val="pt-BR"/>
                                    </w:rPr>
                                    <w:t>Ngăn 1</w:t>
                                  </w:r>
                                </w:p>
                                <w:p w14:paraId="6B3ADF9E" w14:textId="77777777" w:rsidR="002C0B1D" w:rsidRPr="00E60C3E" w:rsidRDefault="002C0B1D" w:rsidP="00FE6702">
                                  <w:pPr>
                                    <w:ind w:right="-118"/>
                                    <w:rPr>
                                      <w:lang w:val="pt-BR"/>
                                    </w:rPr>
                                  </w:pPr>
                                  <w:r w:rsidRPr="00E60C3E">
                                    <w:rPr>
                                      <w:lang w:val="pt-BR"/>
                                    </w:rPr>
                                    <w:t>Điều hòa</w:t>
                                  </w:r>
                                </w:p>
                                <w:p w14:paraId="4CA19DDE" w14:textId="77777777" w:rsidR="002C0B1D" w:rsidRPr="00E60C3E" w:rsidRDefault="002C0B1D" w:rsidP="00FE6702">
                                  <w:pPr>
                                    <w:ind w:right="-118"/>
                                    <w:rPr>
                                      <w:lang w:val="pt-BR"/>
                                    </w:rPr>
                                  </w:pPr>
                                  <w:r w:rsidRPr="00E60C3E">
                                    <w:rPr>
                                      <w:lang w:val="pt-BR"/>
                                    </w:rPr>
                                    <w:t>Lắng</w:t>
                                  </w:r>
                                </w:p>
                                <w:p w14:paraId="6F323605" w14:textId="77777777" w:rsidR="002C0B1D" w:rsidRPr="00E60C3E" w:rsidRDefault="002C0B1D" w:rsidP="00FE6702">
                                  <w:pPr>
                                    <w:ind w:right="-118"/>
                                    <w:rPr>
                                      <w:lang w:val="nl-NL"/>
                                    </w:rPr>
                                  </w:pPr>
                                  <w:r w:rsidRPr="00E60C3E">
                                    <w:rPr>
                                      <w:lang w:val="nl-NL"/>
                                    </w:rPr>
                                    <w:t>Phân hủy sinh học</w:t>
                                  </w:r>
                                </w:p>
                              </w:txbxContent>
                            </v:textbox>
                          </v:shape>
                          <v:shape id="Text Box 53" o:spid="_x0000_s1123" type="#_x0000_t202" style="position:absolute;left:8156;top:3500;width:2112;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14:paraId="744F5EFD" w14:textId="77777777" w:rsidR="002C0B1D" w:rsidRPr="00E60C3E" w:rsidRDefault="002C0B1D" w:rsidP="00FE6702">
                                  <w:pPr>
                                    <w:jc w:val="center"/>
                                    <w:rPr>
                                      <w:b/>
                                      <w:bCs/>
                                      <w:lang w:val="pt-BR"/>
                                    </w:rPr>
                                  </w:pPr>
                                  <w:r w:rsidRPr="00E60C3E">
                                    <w:rPr>
                                      <w:b/>
                                      <w:bCs/>
                                      <w:lang w:val="pt-BR"/>
                                    </w:rPr>
                                    <w:t>Ngăn 2</w:t>
                                  </w:r>
                                </w:p>
                                <w:p w14:paraId="23FC15CF" w14:textId="77777777" w:rsidR="002C0B1D" w:rsidRPr="00E60C3E" w:rsidRDefault="002C0B1D" w:rsidP="00FE6702">
                                  <w:pPr>
                                    <w:rPr>
                                      <w:lang w:val="pt-BR"/>
                                    </w:rPr>
                                  </w:pPr>
                                  <w:r w:rsidRPr="00E60C3E">
                                    <w:rPr>
                                      <w:lang w:val="pt-BR"/>
                                    </w:rPr>
                                    <w:t>Lắng</w:t>
                                  </w:r>
                                </w:p>
                                <w:p w14:paraId="18DD7075" w14:textId="77777777" w:rsidR="002C0B1D" w:rsidRPr="00E60C3E" w:rsidRDefault="002C0B1D" w:rsidP="00FE6702">
                                  <w:pPr>
                                    <w:ind w:right="-131"/>
                                    <w:rPr>
                                      <w:lang w:val="pt-BR"/>
                                    </w:rPr>
                                  </w:pPr>
                                  <w:r w:rsidRPr="00E60C3E">
                                    <w:rPr>
                                      <w:lang w:val="pt-BR"/>
                                    </w:rPr>
                                    <w:t>Phân hủy sinh học</w:t>
                                  </w:r>
                                </w:p>
                              </w:txbxContent>
                            </v:textbox>
                          </v:shape>
                          <v:shape id="Text Box 54" o:spid="_x0000_s1124" type="#_x0000_t202" style="position:absolute;left:8570;top:5109;width:1256;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14:paraId="022FEC35" w14:textId="77777777" w:rsidR="002C0B1D" w:rsidRPr="00E60C3E" w:rsidRDefault="002C0B1D" w:rsidP="00FE6702">
                                  <w:pPr>
                                    <w:jc w:val="center"/>
                                    <w:rPr>
                                      <w:b/>
                                      <w:bCs/>
                                      <w:lang w:val="nl-NL"/>
                                    </w:rPr>
                                  </w:pPr>
                                  <w:r w:rsidRPr="00E60C3E">
                                    <w:rPr>
                                      <w:b/>
                                      <w:bCs/>
                                      <w:lang w:val="nl-NL"/>
                                    </w:rPr>
                                    <w:t>Ngăn 3</w:t>
                                  </w:r>
                                </w:p>
                                <w:p w14:paraId="03856D79" w14:textId="77777777" w:rsidR="002C0B1D" w:rsidRPr="00E60C3E" w:rsidRDefault="002C0B1D" w:rsidP="00FE6702">
                                  <w:pPr>
                                    <w:jc w:val="center"/>
                                    <w:rPr>
                                      <w:lang w:val="nl-NL"/>
                                    </w:rPr>
                                  </w:pPr>
                                  <w:r w:rsidRPr="00E60C3E">
                                    <w:rPr>
                                      <w:lang w:val="nl-NL"/>
                                    </w:rPr>
                                    <w:t>Lắng</w:t>
                                  </w:r>
                                </w:p>
                              </w:txbxContent>
                            </v:textbox>
                          </v:shape>
                          <v:shape id="Text Box 55" o:spid="_x0000_s1125" type="#_x0000_t202" style="position:absolute;left:2330;top:3625;width:160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14:paraId="30C561A0" w14:textId="77777777" w:rsidR="002C0B1D" w:rsidRPr="00E60C3E" w:rsidRDefault="002C0B1D" w:rsidP="00FE6702">
                                  <w:pPr>
                                    <w:ind w:left="-115" w:right="-130"/>
                                    <w:jc w:val="center"/>
                                  </w:pPr>
                                  <w:r w:rsidRPr="00E60C3E">
                                    <w:t>Nước thải nhà vệ sinh</w:t>
                                  </w:r>
                                </w:p>
                              </w:txbxContent>
                            </v:textbox>
                          </v:shape>
                          <v:line id="Line 56" o:spid="_x0000_s1126" style="position:absolute;visibility:visible;mso-wrap-style:square" from="3932,4002" to="492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57" o:spid="_x0000_s1127" style="position:absolute;flip:x;visibility:visible;mso-wrap-style:square" from="9212,4526" to="9214,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HhMUAAADcAAAADwAAAGRycy9kb3ducmV2LnhtbESPQWvCQBCF70L/wzIFL0E3Vik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6HhMUAAADcAAAADwAAAAAAAAAA&#10;AAAAAAChAgAAZHJzL2Rvd25yZXYueG1sUEsFBgAAAAAEAAQA+QAAAJMDAAAAAA==&#10;">
                            <v:stroke endarrow="block"/>
                          </v:line>
                          <v:line id="Line 58" o:spid="_x0000_s1128" style="position:absolute;flip:x y;visibility:visible;mso-wrap-style:square" from="7633,5510" to="8570,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Qo1MYAAADcAAAADwAAAGRycy9kb3ducmV2LnhtbESPQW/CMAyF75P4D5EncRspk0CsI6AJ&#10;CWkHLrBpu7qNaQqN0zahdP9+PkzazdZ7fu/zejv6Rg3UxzqwgfksA0VcBltzZeDzY/+0AhUTssUm&#10;MBn4oQjbzeRhjbkNdz7ScEqVkhCOORpwKbW51rF05DHOQkss2jn0HpOsfaVtj3cJ941+zrKl9liz&#10;NDhsaeeovJ5u3sBQ3OaXr8PxGovv7qVYuW536JbGTB/Ht1dQicb0b/67freCvxB8eUYm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EKNTGAAAA3AAAAA8AAAAAAAAA&#10;AAAAAAAAoQIAAGRycy9kb3ducmV2LnhtbFBLBQYAAAAABAAEAPkAAACUAwAAAAA=&#10;">
                            <v:stroke endarrow="block"/>
                          </v:line>
                          <v:shape id="Text Box 59" o:spid="_x0000_s1129" type="#_x0000_t202" style="position:absolute;left:6139;top:5078;width:1494;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Tbb4A&#10;AADcAAAADwAAAGRycy9kb3ducmV2LnhtbERPTYvCMBC9L/gfwgje1rSCsnSNIoIi3qwLex2asQk2&#10;k5JErf/eCAt7m8f7nOV6cJ24U4jWs4JyWoAgbry23Cr4Oe8+v0DEhKyx80wKnhRhvRp9LLHS/sEn&#10;utepFTmEY4UKTEp9JWVsDDmMU98TZ+7ig8OUYWilDvjI4a6Ts6JYSIeWc4PBnraGmmt9cwraYPfz&#10;ffw91KVBO/iw6J/no1KT8bD5BpFoSP/iP/dB5/nzEt7P5Av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4022+AAAA3AAAAA8AAAAAAAAAAAAAAAAAmAIAAGRycy9kb3ducmV2&#10;LnhtbFBLBQYAAAAABAAEAPUAAACDAwAAAAA=&#10;">
                            <v:textbox inset=",2.3mm">
                              <w:txbxContent>
                                <w:p w14:paraId="1F3EF71B" w14:textId="6F5A9A84" w:rsidR="002C0B1D" w:rsidRPr="00E60C3E" w:rsidRDefault="002C0B1D" w:rsidP="00C03376">
                                  <w:pPr>
                                    <w:jc w:val="center"/>
                                  </w:pPr>
                                  <w:r w:rsidRPr="00E60C3E">
                                    <w:t>Bể lắng lọc khử trùng</w:t>
                                  </w:r>
                                </w:p>
                              </w:txbxContent>
                            </v:textbox>
                          </v:shape>
                          <v:line id="Line 60" o:spid="_x0000_s1130" style="position:absolute;visibility:visible;mso-wrap-style:square" from="7183,4025" to="8173,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rect id="Rectangle 6979" o:spid="_x0000_s1131" style="position:absolute;left:3993;top:3644;width:843;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6nMIA&#10;AADcAAAADwAAAGRycy9kb3ducmV2LnhtbERP32vCMBB+H+x/CDfwZWg6nTJqUxmC4t5mFfZ6NGcT&#10;1lxKk9n635vBYG/38f28YjO6VlypD9azgpdZBoK49tpyo+B82k3fQISIrLH1TApuFGBTPj4UmGs/&#10;8JGuVWxECuGQowITY5dLGWpDDsPMd8SJu/jeYUywb6TucUjhrpXzLFtJh5ZTg8GOtobq7+rHKfgY&#10;7HOXvZqlw+1+UVV2+OLDp1KTp/F9DSLSGP/Ff+6DTvOXC/h9Jl0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GvqcwgAAANwAAAAPAAAAAAAAAAAAAAAAAJgCAABkcnMvZG93&#10;bnJldi54bWxQSwUGAAAAAAQABAD1AAAAhwMAAAAA&#10;" stroked="f">
                            <v:textbox inset=",.5mm">
                              <w:txbxContent>
                                <w:p w14:paraId="4D9A960B" w14:textId="77777777" w:rsidR="002C0B1D" w:rsidRPr="00E60C3E" w:rsidRDefault="002C0B1D" w:rsidP="00FE6702">
                                  <w:r w:rsidRPr="00E60C3E">
                                    <w:rPr>
                                      <w:bCs/>
                                    </w:rPr>
                                    <w:t>D110</w:t>
                                  </w:r>
                                </w:p>
                              </w:txbxContent>
                            </v:textbox>
                          </v:rect>
                        </v:group>
                        <v:shape id="Text Box 59" o:spid="_x0000_s1132" type="#_x0000_t202" style="position:absolute;left:23237;top:21771;width:14276;height:4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hhr8A&#10;AADaAAAADwAAAGRycy9kb3ducmV2LnhtbESPQYvCMBSE78L+h/AW9mZTBUWqUURYkb1ZBa+P5m0T&#10;tnkpSVbrvzeC4HGYmW+Y1WZwnbhSiNazgklRgiBuvLbcKjifvscLEDEha+w8k4I7RdisP0YrrLS/&#10;8ZGudWpFhnCsUIFJqa+kjI0hh7HwPXH2fn1wmLIMrdQBbxnuOjkty7l0aDkvGOxpZ6j5q/+dgjbY&#10;/WwfL4d6YtAOPsz7++lHqa/PYbsEkWhI7/CrfdAKZvC8km+A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GuGGvwAAANoAAAAPAAAAAAAAAAAAAAAAAJgCAABkcnMvZG93bnJl&#10;di54bWxQSwUGAAAAAAQABAD1AAAAhAMAAAAA&#10;">
                          <v:textbox inset=",2.3mm">
                            <w:txbxContent>
                              <w:p w14:paraId="6CCD6208" w14:textId="22DE4880" w:rsidR="002C0B1D" w:rsidRPr="00E60C3E" w:rsidRDefault="002C0B1D" w:rsidP="00C03376">
                                <w:pPr>
                                  <w:jc w:val="center"/>
                                </w:pPr>
                                <w:r w:rsidRPr="00E60C3E">
                                  <w:t>Bể tách dầu mỡ</w:t>
                                </w:r>
                              </w:p>
                            </w:txbxContent>
                          </v:textbox>
                        </v:shape>
                        <v:shape id="Text Box 59" o:spid="_x0000_s1133" type="#_x0000_t202" style="position:absolute;left:3238;top:21771;width:14276;height:4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aasEA&#10;AADaAAAADwAAAGRycy9kb3ducmV2LnhtbESPwWrDMBBE74X8g9hAb42cQt3gRAkhUBNyq13odbG2&#10;lqi1MpLqOH9fBQo9DjPzhtkdZjeIiUK0nhWsVwUI4s5ry72Cj/btaQMiJmSNg2dScKMIh/3iYYeV&#10;9ld+p6lJvcgQjhUqMCmNlZSxM+QwrvxInL0vHxymLEMvdcBrhrtBPhdFKR1azgsGRzoZ6r6bH6eg&#10;D7Z+qePnuVkbtLMP5XhrL0o9LufjFkSiOf2H/9pnreAV7lfyD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2mrBAAAA2gAAAA8AAAAAAAAAAAAAAAAAmAIAAGRycy9kb3du&#10;cmV2LnhtbFBLBQYAAAAABAAEAPUAAACGAwAAAAA=&#10;">
                          <v:textbox inset=",2.3mm">
                            <w:txbxContent>
                              <w:p w14:paraId="1BC76FCC" w14:textId="6BF5F60E" w:rsidR="002C0B1D" w:rsidRPr="00E60C3E" w:rsidRDefault="002C0B1D" w:rsidP="00C03376">
                                <w:pPr>
                                  <w:jc w:val="center"/>
                                </w:pPr>
                                <w:r w:rsidRPr="00E60C3E">
                                  <w:t>Nước thải nhà ăn</w:t>
                                </w:r>
                              </w:p>
                            </w:txbxContent>
                          </v:textbox>
                        </v:shape>
                        <v:shape id="Straight Arrow Connector 9" o:spid="_x0000_s1134" type="#_x0000_t32" style="position:absolute;left:17514;top:23897;width:5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kVYcIAAADaAAAADwAAAGRycy9kb3ducmV2LnhtbESPQWvCQBSE74X+h+UVvNVNC0qNrmIi&#10;gvXWKJ4f2WcSzL5NsmsS/31XKPQ4zMw3zGozmlr01LnKsoKPaQSCOLe64kLB+bR//wLhPLLG2jIp&#10;eJCDzfr1ZYWxtgP/UJ/5QgQIuxgVlN43sZQuL8mgm9qGOHhX2xn0QXaF1B0OAW5q+RlFc2mw4rBQ&#10;YkNpSfktuxsFA/rLItkWbZrsvg/jrG7np/NRqcnbuF2C8DT6//Bf+6AVLOB5Jd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kVYcIAAADaAAAADwAAAAAAAAAAAAAA&#10;AAChAgAAZHJzL2Rvd25yZXYueG1sUEsFBgAAAAAEAAQA+QAAAJADAAAAAA==&#10;" strokecolor="black [3200]" strokeweight=".5pt">
                          <v:stroke endarrow="block" joinstyle="miter"/>
                        </v:shape>
                        <v:shape id="Straight Arrow Connector 11" o:spid="_x0000_s1135" type="#_x0000_t32" style="position:absolute;left:30339;top:18320;width:36;height:34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VhfMMAAADbAAAADwAAAGRycy9kb3ducmV2LnhtbESPzYrCQBCE74LvMPSCFzET9yCadSKL&#10;IMjiwb8HaDO9SUimJ2RGE316RxC8dVNVX1cvV72pxY1aV1pWMI1iEMSZ1SXnCs6nzWQOwnlkjbVl&#10;UnAnB6t0OFhiom3HB7odfS4ChF2CCgrvm0RKlxVk0EW2IQ7av20N+rC2udQtdgFuavkdxzNpsORw&#10;ocCG1gVl1fFqFHTV47Cr9PgvYLdXf9ov5pvLQqnRV//7A8JT7z/md3qrQ/0pvH4JA8j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1YXzDAAAA2wAAAA8AAAAAAAAAAAAA&#10;AAAAoQIAAGRycy9kb3ducmV2LnhtbFBLBQYAAAAABAAEAPkAAACRAwAAAAA=&#10;" strokecolor="black [3200]" strokeweight=".5pt">
                          <v:stroke endarrow="block" joinstyle="miter"/>
                        </v:shape>
                        <v:shape id="Text Box 59" o:spid="_x0000_s1136" type="#_x0000_t202" style="position:absolute;left:11506;top:12061;width:7322;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3miL8A&#10;AADbAAAADwAAAGRycy9kb3ducmV2LnhtbERP32vCMBB+H/g/hBN8m6mCMrpGGQNL8W11sNejuTVh&#10;zaUkUdv/3gwGe7uP7+dVx8kN4kYhWs8KNusCBHHnteVewefl9PwCIiZkjYNnUjBThONh8VRhqf2d&#10;P+jWpl7kEI4lKjApjaWUsTPkMK79SJy5bx8cpgxDL3XAew53g9wWxV46tJwbDI70bqj7aa9OQR9s&#10;vavjV9NuDNrJh/04X85KrZbT2yuIRFP6F/+5G53nb+H3l3yAP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veaIvwAAANsAAAAPAAAAAAAAAAAAAAAAAJgCAABkcnMvZG93bnJl&#10;di54bWxQSwUGAAAAAAQABAD1AAAAhAMAAAAA&#10;">
                          <v:textbox inset=",2.3mm">
                            <w:txbxContent>
                              <w:p w14:paraId="25E4E928" w14:textId="27C3F81B" w:rsidR="002C0B1D" w:rsidRPr="00E60C3E" w:rsidRDefault="002C0B1D" w:rsidP="00C03376">
                                <w:pPr>
                                  <w:jc w:val="center"/>
                                </w:pPr>
                                <w:r>
                                  <w:t>Ao sinh học</w:t>
                                </w:r>
                              </w:p>
                            </w:txbxContent>
                          </v:textbox>
                        </v:shape>
                        <v:shape id="Straight Arrow Connector 13" o:spid="_x0000_s1137" type="#_x0000_t32" style="position:absolute;left:18828;top:15257;width:6599;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hRY8EAAADbAAAADwAAAGRycy9kb3ducmV2LnhtbERPTWvCQBC9F/oflhG8FN3USJXUVUql&#10;tFdTEb2N2WkSzM6GzFbTf98VBG/zeJ+zWPWuUWfqpPZs4HmcgCIuvK25NLD9/hjNQUlAtth4JgN/&#10;JLBaPj4sMLP+whs656FUMYQlQwNVCG2mtRQVOZSxb4kj9+M7hyHCrtS2w0sMd42eJMmLdlhzbKiw&#10;pfeKilP+6wykYSqTzXQ/k/xQHp/sOk1l92nMcNC/vYIK1Ie7+Ob+snF+Ctdf4gF6+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FFjwQAAANsAAAAPAAAAAAAAAAAAAAAA&#10;AKECAABkcnMvZG93bnJldi54bWxQSwUGAAAAAAQABAD5AAAAjwMAAAAA&#10;" strokecolor="black [3200]" strokeweight=".5pt">
                          <v:stroke endarrow="block" joinstyle="miter"/>
                        </v:shape>
                      </v:group>
                      <v:rect id="Rectangle 6979" o:spid="_x0000_s1138" style="position:absolute;left:18159;top:19895;width:5639;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MLsEA&#10;AADbAAAADwAAAGRycy9kb3ducmV2LnhtbERP32vCMBB+H/g/hBN8GZrqNhldUxFBcW9bFXw9mlsT&#10;1lxKE23975fBYG/38f28YjO6VtyoD9azguUiA0Fce225UXA+7eevIEJE1th6JgV3CrApJw8F5toP&#10;/Em3KjYihXDIUYGJsculDLUhh2HhO+LEffneYUywb6TucUjhrpWrLFtLh5ZTg8GOdobq7+rqFLwP&#10;9rHLns2Lw93hqarscOHjh1Kz6bh9AxFpjP/iP/dRp/lr+P0lHS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WDC7BAAAA2wAAAA8AAAAAAAAAAAAAAAAAmAIAAGRycy9kb3du&#10;cmV2LnhtbFBLBQYAAAAABAAEAPUAAACGAwAAAAA=&#10;" stroked="f">
                        <v:textbox inset=",.5mm">
                          <w:txbxContent>
                            <w:p w14:paraId="16468AE5" w14:textId="77777777" w:rsidR="002C0B1D" w:rsidRPr="00E60C3E" w:rsidRDefault="002C0B1D" w:rsidP="00E407A3">
                              <w:r w:rsidRPr="00E60C3E">
                                <w:rPr>
                                  <w:bCs/>
                                </w:rPr>
                                <w:t>D110</w:t>
                              </w:r>
                            </w:p>
                          </w:txbxContent>
                        </v:textbox>
                      </v:rect>
                    </v:group>
                    <v:rect id="Rectangle 6979" o:spid="_x0000_s1139" style="position:absolute;left:36385;top:11144;width:5639;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9x8MA&#10;AADbAAAADwAAAGRycy9kb3ducmV2LnhtbESPQWvDMAyF74P+B6PBLqN1tm5lpHVLKWy0ty0b7Cpi&#10;NTaL5RB7Tfrvq0OhN4n39N6n1WYMrTpRn3xkA0+zAhRxHa3nxsDP9/v0DVTKyBbbyGTgTAk268nd&#10;CksbB/6iU5UbJSGcSjTgcu5KrVPtKGCaxY5YtGPsA2ZZ+0bbHgcJD61+LoqFDuhZGhx2tHNU/1X/&#10;wcBh8I9d8eJeA+4+5lXlh1/efxrzcD9ul6Ayjflmvl7vreALrPwiA+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U9x8MAAADbAAAADwAAAAAAAAAAAAAAAACYAgAAZHJzL2Rv&#10;d25yZXYueG1sUEsFBgAAAAAEAAQA9QAAAIgDAAAAAA==&#10;" stroked="f">
                      <v:textbox inset=",.5mm">
                        <w:txbxContent>
                          <w:p w14:paraId="4458FAC2" w14:textId="77777777" w:rsidR="002C0B1D" w:rsidRPr="00C03376" w:rsidRDefault="002C0B1D" w:rsidP="00F92A6F">
                            <w:r w:rsidRPr="00C03376">
                              <w:rPr>
                                <w:bCs/>
                              </w:rPr>
                              <w:t>D110</w:t>
                            </w:r>
                          </w:p>
                        </w:txbxContent>
                      </v:textbox>
                    </v:rect>
                  </v:group>
                  <v:shape id="Text Box 59" o:spid="_x0000_s1140" type="#_x0000_t202" style="position:absolute;left:571;top:9915;width:12859;height: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b370A&#10;AADbAAAADwAAAGRycy9kb3ducmV2LnhtbERPTYvCMBC9C/sfwix407TCilRjkYUV2dtWwevQjE2w&#10;mZQkav335iDs8fG+N/XoenGnEK1nBeW8AEHcem25U3A6/sxWIGJC1th7JgVPilBvPyYbrLR/8B/d&#10;m9SJHMKxQgUmpaGSMraGHMa5H4gzd/HBYcowdFIHfORw18tFUSylQ8u5weBA34baa3NzCrpg91/7&#10;eD40pUE7+rAcnsdfpaaf424NItGY/sVv90ErWOSx+Uv+AXL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zkb370AAADbAAAADwAAAAAAAAAAAAAAAACYAgAAZHJzL2Rvd25yZXYu&#10;eG1sUEsFBgAAAAAEAAQA9QAAAIIDAAAAAA==&#10;">
                    <v:textbox inset=",2.3mm">
                      <w:txbxContent>
                        <w:p w14:paraId="6AC9F7E2" w14:textId="07831BD3" w:rsidR="002C0B1D" w:rsidRPr="00E60C3E" w:rsidRDefault="002C0B1D" w:rsidP="00932537">
                          <w:pPr>
                            <w:jc w:val="center"/>
                          </w:pPr>
                          <w:r>
                            <w:t>Không thải ra ngoài môi trường</w:t>
                          </w:r>
                        </w:p>
                      </w:txbxContent>
                    </v:textbox>
                  </v:shape>
                  <v:shape id="Straight Arrow Connector 29" o:spid="_x0000_s1141" type="#_x0000_t32" style="position:absolute;left:13430;top:12738;width:3124;height: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ysNMUAAADbAAAADwAAAGRycy9kb3ducmV2LnhtbESPQUvDQBSE74X+h+UJXordmJRqY7dF&#10;FLHXpiL29sw+k9Ds25C3tvHfd4VCj8PMfMMs14Nr1ZF6aTwbuJ8moIhLbxuuDHzs3u4eQUlAtth6&#10;JgN/JLBejUdLzK0/8ZaORahUhLDkaKAOocu1lrImhzL1HXH0fnzvMETZV9r2eIpw1+o0SebaYcNx&#10;ocaOXmoqD8WvM5CFmaTb2deDFPvqe2Jfs0w+3425vRmen0AFGsI1fGlvrIF0Af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ysNMUAAADbAAAADwAAAAAAAAAA&#10;AAAAAAChAgAAZHJzL2Rvd25yZXYueG1sUEsFBgAAAAAEAAQA+QAAAJMDAAAAAA==&#10;" strokecolor="black [3200]" strokeweight=".5pt">
                    <v:stroke endarrow="block" joinstyle="miter"/>
                  </v:shape>
                </v:group>
                <v:rect id="Rectangle 6979" o:spid="_x0000_s1142" style="position:absolute;left:22098;top:10287;width:5568;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Gk8IA&#10;AADbAAAADwAAAGRycy9kb3ducmV2LnhtbESPQWsCMRSE70L/Q3iCF6lZbRVZjVIExd7qWvD62Dw3&#10;wc3Lsonu+u+bQqHHYWa+Ydbb3tXiQW2wnhVMJxkI4tJry5WC7/P+dQkiRGSNtWdS8KQA283LYI25&#10;9h2f6FHESiQIhxwVmBibXMpQGnIYJr4hTt7Vtw5jkm0ldYtdgrtazrJsIR1aTgsGG9oZKm/F3Sn4&#10;7Oy4yd7N3OHu8FYUtrvw8Uup0bD/WIGI1Mf/8F/7qBXMFvD7Jf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aTwgAAANsAAAAPAAAAAAAAAAAAAAAAAJgCAABkcnMvZG93&#10;bnJldi54bWxQSwUGAAAAAAQABAD1AAAAhwMAAAAA&#10;" stroked="f">
                  <v:textbox inset=",.5mm">
                    <w:txbxContent>
                      <w:p w14:paraId="6A636B42" w14:textId="5E80B065" w:rsidR="002C0B1D" w:rsidRPr="00C03376" w:rsidRDefault="002C0B1D" w:rsidP="00936C76">
                        <w:r w:rsidRPr="00C03376">
                          <w:rPr>
                            <w:bCs/>
                          </w:rPr>
                          <w:t>D</w:t>
                        </w:r>
                        <w:r>
                          <w:rPr>
                            <w:bCs/>
                          </w:rPr>
                          <w:t>300</w:t>
                        </w:r>
                      </w:p>
                    </w:txbxContent>
                  </v:textbox>
                </v:rect>
              </v:group>
            </w:pict>
          </mc:Fallback>
        </mc:AlternateContent>
      </w:r>
    </w:p>
    <w:p w14:paraId="495A3733" w14:textId="52EE3BE8" w:rsidR="00BE7B45" w:rsidRPr="001A3A99" w:rsidRDefault="00BE7B45" w:rsidP="00BE7B45">
      <w:pPr>
        <w:spacing w:line="360" w:lineRule="auto"/>
        <w:ind w:firstLine="720"/>
        <w:jc w:val="both"/>
        <w:rPr>
          <w:sz w:val="28"/>
          <w:szCs w:val="28"/>
          <w:lang w:val="vi-VN"/>
        </w:rPr>
      </w:pPr>
    </w:p>
    <w:p w14:paraId="38E46EFC" w14:textId="77777777" w:rsidR="00BE7B45" w:rsidRPr="001A3A99" w:rsidRDefault="00BE7B45" w:rsidP="00BE7B45">
      <w:pPr>
        <w:spacing w:line="360" w:lineRule="auto"/>
        <w:ind w:firstLine="720"/>
        <w:jc w:val="both"/>
        <w:rPr>
          <w:sz w:val="28"/>
          <w:szCs w:val="28"/>
          <w:lang w:val="vi-VN"/>
        </w:rPr>
      </w:pPr>
    </w:p>
    <w:p w14:paraId="5F749021" w14:textId="6EC750A1" w:rsidR="00BE7B45" w:rsidRPr="001A3A99" w:rsidRDefault="00BE7B45" w:rsidP="00BE7B45">
      <w:pPr>
        <w:spacing w:line="360" w:lineRule="auto"/>
        <w:ind w:firstLine="720"/>
        <w:jc w:val="both"/>
        <w:rPr>
          <w:sz w:val="28"/>
          <w:szCs w:val="28"/>
          <w:lang w:val="vi-VN"/>
        </w:rPr>
      </w:pPr>
    </w:p>
    <w:p w14:paraId="0A435005" w14:textId="3B2437D8" w:rsidR="00BE7B45" w:rsidRPr="001A3A99" w:rsidRDefault="00BE7B45" w:rsidP="00BE7B45">
      <w:pPr>
        <w:spacing w:line="360" w:lineRule="auto"/>
        <w:ind w:firstLine="720"/>
        <w:jc w:val="both"/>
        <w:rPr>
          <w:sz w:val="28"/>
          <w:szCs w:val="28"/>
          <w:lang w:val="vi-VN"/>
        </w:rPr>
      </w:pPr>
    </w:p>
    <w:p w14:paraId="49ACFA3A" w14:textId="1FC38590" w:rsidR="008F2FEF" w:rsidRPr="001A3A99" w:rsidRDefault="008F2FEF" w:rsidP="00BE7B45">
      <w:pPr>
        <w:spacing w:line="360" w:lineRule="auto"/>
        <w:ind w:firstLine="720"/>
        <w:jc w:val="both"/>
        <w:rPr>
          <w:sz w:val="28"/>
          <w:szCs w:val="28"/>
          <w:lang w:val="vi-VN"/>
        </w:rPr>
      </w:pPr>
    </w:p>
    <w:p w14:paraId="694E29F1" w14:textId="0EF80FF5" w:rsidR="00FE602A" w:rsidRPr="001A3A99" w:rsidRDefault="00FE602A" w:rsidP="00C97820">
      <w:pPr>
        <w:spacing w:before="120" w:after="120" w:line="380" w:lineRule="exact"/>
        <w:ind w:firstLine="720"/>
        <w:jc w:val="both"/>
        <w:rPr>
          <w:sz w:val="28"/>
          <w:szCs w:val="28"/>
          <w:lang w:val="vi-VN"/>
        </w:rPr>
      </w:pPr>
    </w:p>
    <w:p w14:paraId="077F2D79" w14:textId="77777777" w:rsidR="00E407A3" w:rsidRPr="001A3A99" w:rsidRDefault="000057CC" w:rsidP="000F4255">
      <w:pPr>
        <w:pStyle w:val="BodyTextIndent"/>
        <w:spacing w:before="120" w:line="360" w:lineRule="exact"/>
        <w:ind w:left="0" w:firstLine="709"/>
        <w:jc w:val="both"/>
        <w:rPr>
          <w:lang w:val="vi-VN"/>
        </w:rPr>
      </w:pPr>
      <w:r w:rsidRPr="001A3A99">
        <w:rPr>
          <w:lang w:val="vi-VN"/>
        </w:rPr>
        <w:t xml:space="preserve">Nước thải nhà vệ sinh theo đường ống D110 dẫn về bể tự hoại. </w:t>
      </w:r>
      <w:r w:rsidR="00F71EBC" w:rsidRPr="001A3A99">
        <w:rPr>
          <w:lang w:val="vi-VN"/>
        </w:rPr>
        <w:t>Bể tự hoại là công trình làm đồng thời các chức năng: Điều hòa, lắng, phân hủy sinh học</w:t>
      </w:r>
      <w:r w:rsidRPr="001A3A99">
        <w:rPr>
          <w:lang w:val="vi-VN"/>
        </w:rPr>
        <w:t xml:space="preserve">. </w:t>
      </w:r>
      <w:r w:rsidR="00F71EBC" w:rsidRPr="001A3A99">
        <w:rPr>
          <w:lang w:val="vi-VN"/>
        </w:rPr>
        <w:t>Nguyên lý hoạt động của tự hoại dựa trên hoạt động của các vi sinh vật phân huỷ yếm khí, c</w:t>
      </w:r>
      <w:r w:rsidRPr="001A3A99">
        <w:rPr>
          <w:lang w:val="vi-VN"/>
        </w:rPr>
        <w:t xml:space="preserve">ác tạp chất hữu cơ, vô cơ, cặn dễ lắng khi theo dòng nước thải chảy vào bể tự hoại sẽ </w:t>
      </w:r>
      <w:r w:rsidRPr="001A3A99">
        <w:rPr>
          <w:lang w:val="vi-VN"/>
        </w:rPr>
        <w:lastRenderedPageBreak/>
        <w:t>được lắng xuống đáy khi qua ngăn 1, sau đó nước thải tiếp tục chảy tràn qua ngăn 2.</w:t>
      </w:r>
      <w:r w:rsidR="00F71EBC" w:rsidRPr="001A3A99">
        <w:rPr>
          <w:lang w:val="vi-VN"/>
        </w:rPr>
        <w:t xml:space="preserve"> Tại đây</w:t>
      </w:r>
      <w:r w:rsidRPr="001A3A99">
        <w:rPr>
          <w:lang w:val="vi-VN"/>
        </w:rPr>
        <w:t xml:space="preserve"> </w:t>
      </w:r>
      <w:r w:rsidR="00F71EBC" w:rsidRPr="001A3A99">
        <w:rPr>
          <w:lang w:val="vi-VN"/>
        </w:rPr>
        <w:t>d</w:t>
      </w:r>
      <w:r w:rsidRPr="001A3A99">
        <w:rPr>
          <w:lang w:val="vi-VN"/>
        </w:rPr>
        <w:t xml:space="preserve">ưới tác dụng của vi sinh vật kỵ khí </w:t>
      </w:r>
      <w:r w:rsidR="00F71EBC" w:rsidRPr="001A3A99">
        <w:rPr>
          <w:lang w:val="vi-VN"/>
        </w:rPr>
        <w:t>70 - 85% chất hữu cơ được phân huỷ</w:t>
      </w:r>
      <w:r w:rsidRPr="001A3A99">
        <w:rPr>
          <w:lang w:val="vi-VN"/>
        </w:rPr>
        <w:t>, một phần tạo các chất khí và một phần tạo các chất vô cơ hòa tan, bùn lắng xuống đáy ngăn. Nước thải phân hủy ở ngăn 2 sẽ chảy tràn sang ngăn 3</w:t>
      </w:r>
      <w:r w:rsidR="00592D69" w:rsidRPr="001A3A99">
        <w:rPr>
          <w:lang w:val="vi-VN"/>
        </w:rPr>
        <w:t xml:space="preserve">, tại đây các chất hữu cơ tiếp tục được </w:t>
      </w:r>
      <w:r w:rsidRPr="001A3A99">
        <w:rPr>
          <w:lang w:val="vi-VN"/>
        </w:rPr>
        <w:t>lắng xuống đáy ngăn</w:t>
      </w:r>
      <w:r w:rsidR="00592D69" w:rsidRPr="001A3A99">
        <w:rPr>
          <w:lang w:val="vi-VN"/>
        </w:rPr>
        <w:t>.</w:t>
      </w:r>
    </w:p>
    <w:p w14:paraId="6BE3E53C" w14:textId="1591600C" w:rsidR="00C86435" w:rsidRPr="001A3A99" w:rsidRDefault="00E407A3" w:rsidP="000F4255">
      <w:pPr>
        <w:pStyle w:val="BodyTextIndent"/>
        <w:spacing w:before="120" w:line="360" w:lineRule="exact"/>
        <w:ind w:left="0" w:firstLine="709"/>
        <w:jc w:val="both"/>
        <w:rPr>
          <w:lang w:val="vi-VN"/>
        </w:rPr>
      </w:pPr>
      <w:r w:rsidRPr="001A3A99">
        <w:rPr>
          <w:spacing w:val="-2"/>
          <w:lang w:val="vi-VN"/>
        </w:rPr>
        <w:t xml:space="preserve">Nước thải từ khu vực nhà ăn được </w:t>
      </w:r>
      <w:r w:rsidR="00F92A6F" w:rsidRPr="001A3A99">
        <w:rPr>
          <w:spacing w:val="-2"/>
          <w:lang w:val="vi-VN"/>
        </w:rPr>
        <w:t xml:space="preserve">thu gom về </w:t>
      </w:r>
      <w:r w:rsidRPr="001A3A99">
        <w:rPr>
          <w:spacing w:val="-2"/>
          <w:lang w:val="vi-VN"/>
        </w:rPr>
        <w:t xml:space="preserve">bể tách dầu mỡ </w:t>
      </w:r>
      <w:r w:rsidR="00F92A6F" w:rsidRPr="001A3A99">
        <w:rPr>
          <w:spacing w:val="-2"/>
          <w:lang w:val="vi-VN"/>
        </w:rPr>
        <w:t xml:space="preserve">bằng đường ống D110 để xử lý sơ bộ </w:t>
      </w:r>
      <w:r w:rsidRPr="001A3A99">
        <w:rPr>
          <w:spacing w:val="-2"/>
          <w:lang w:val="vi-VN"/>
        </w:rPr>
        <w:t xml:space="preserve">trước khi dẫn về bể lắng lọc khử trùng </w:t>
      </w:r>
      <w:r w:rsidR="001A0A93" w:rsidRPr="001A3A99">
        <w:rPr>
          <w:spacing w:val="-2"/>
          <w:lang w:val="vi-VN"/>
        </w:rPr>
        <w:t xml:space="preserve">để </w:t>
      </w:r>
      <w:r w:rsidR="00F92A6F" w:rsidRPr="001A3A99">
        <w:rPr>
          <w:spacing w:val="-2"/>
          <w:lang w:val="vi-VN"/>
        </w:rPr>
        <w:t xml:space="preserve">tiếp tục </w:t>
      </w:r>
      <w:r w:rsidRPr="001A3A99">
        <w:rPr>
          <w:spacing w:val="-2"/>
          <w:lang w:val="vi-VN"/>
        </w:rPr>
        <w:t xml:space="preserve">xử lý cùng nước thải sau bể tự hoại. </w:t>
      </w:r>
      <w:r w:rsidR="00E60C3E" w:rsidRPr="001A3A99">
        <w:rPr>
          <w:spacing w:val="-2"/>
          <w:lang w:val="vi-VN"/>
        </w:rPr>
        <w:t>B</w:t>
      </w:r>
      <w:r w:rsidR="00C86435" w:rsidRPr="001A3A99">
        <w:rPr>
          <w:lang w:val="vi-VN"/>
        </w:rPr>
        <w:t>ể lắng lọc khử trùng được xây dựng sau khu vực nhà vệ sinh (kích thước 1</w:t>
      </w:r>
      <w:r w:rsidR="00936C76" w:rsidRPr="001A3A99">
        <w:rPr>
          <w:lang w:val="vi-VN"/>
        </w:rPr>
        <w:t>,5</w:t>
      </w:r>
      <w:r w:rsidR="00C86435" w:rsidRPr="001A3A99">
        <w:rPr>
          <w:lang w:val="vi-VN"/>
        </w:rPr>
        <w:t>×2×1m) chia làm 03 ngăn (lắng, lọc, khử trùng).</w:t>
      </w:r>
      <w:r w:rsidR="00C86435" w:rsidRPr="001A3A99">
        <w:rPr>
          <w:bCs/>
          <w:lang w:val="vi-VN"/>
        </w:rPr>
        <w:t xml:space="preserve"> Nước thải sinh hoạt sau khi được xử lý sơ bộ qua hệ thống bể phốt </w:t>
      </w:r>
      <w:r w:rsidR="00C86435" w:rsidRPr="001A3A99">
        <w:rPr>
          <w:bCs/>
          <w:iCs/>
          <w:lang w:val="vi-VN"/>
        </w:rPr>
        <w:t xml:space="preserve">và bể tách dầu mỡ được dẫn về </w:t>
      </w:r>
      <w:r w:rsidR="001A0A93" w:rsidRPr="001A3A99">
        <w:rPr>
          <w:bCs/>
          <w:iCs/>
          <w:lang w:val="vi-VN"/>
        </w:rPr>
        <w:t>ngăn</w:t>
      </w:r>
      <w:r w:rsidR="00C86435" w:rsidRPr="001A3A99">
        <w:rPr>
          <w:bCs/>
          <w:lang w:val="vi-VN"/>
        </w:rPr>
        <w:t xml:space="preserve"> lắng, </w:t>
      </w:r>
      <w:r w:rsidR="00C86435" w:rsidRPr="001A3A99">
        <w:rPr>
          <w:lang w:val="vi-VN"/>
        </w:rPr>
        <w:t>tại đây</w:t>
      </w:r>
      <w:r w:rsidR="00C86435" w:rsidRPr="001A3A99">
        <w:rPr>
          <w:bCs/>
          <w:lang w:val="vi-VN"/>
        </w:rPr>
        <w:t xml:space="preserve"> các tạp chất có tỷ trọng lớn sẽ lắng xuống đáy bể tạo điều kiện thuận lợi cho </w:t>
      </w:r>
      <w:r w:rsidR="001A0A93" w:rsidRPr="001A3A99">
        <w:rPr>
          <w:bCs/>
          <w:iCs/>
          <w:lang w:val="vi-VN"/>
        </w:rPr>
        <w:t>ngăn</w:t>
      </w:r>
      <w:r w:rsidR="00C86435" w:rsidRPr="001A3A99">
        <w:rPr>
          <w:bCs/>
          <w:iCs/>
          <w:lang w:val="vi-VN"/>
        </w:rPr>
        <w:t xml:space="preserve"> lọc hoạt động tốt hơn</w:t>
      </w:r>
      <w:r w:rsidR="00C86435" w:rsidRPr="001A3A99">
        <w:rPr>
          <w:iCs/>
          <w:lang w:val="vi-VN"/>
        </w:rPr>
        <w:t xml:space="preserve">. </w:t>
      </w:r>
      <w:r w:rsidR="00C86435" w:rsidRPr="001A3A99">
        <w:rPr>
          <w:iCs/>
          <w:shd w:val="clear" w:color="auto" w:fill="FFFFFF"/>
          <w:lang w:val="vi-VN"/>
        </w:rPr>
        <w:t>Quá trình lọc dựa trên nguyên tắc chủ yếu là khi nước thải đi qua một lớp vật liệu có lỗ rỗng, các chất rắn có kích thước lớn hơn các lỗ rỗng sẽ bị giữ lại</w:t>
      </w:r>
      <w:r w:rsidR="00C86435" w:rsidRPr="001A3A99">
        <w:rPr>
          <w:iCs/>
          <w:lang w:val="vi-VN"/>
        </w:rPr>
        <w:t xml:space="preserve">, nước tại </w:t>
      </w:r>
      <w:r w:rsidR="001A0A93" w:rsidRPr="001A3A99">
        <w:rPr>
          <w:iCs/>
          <w:lang w:val="vi-VN"/>
        </w:rPr>
        <w:t>ngăn</w:t>
      </w:r>
      <w:r w:rsidR="00C86435" w:rsidRPr="001A3A99">
        <w:rPr>
          <w:iCs/>
          <w:lang w:val="vi-VN"/>
        </w:rPr>
        <w:t xml:space="preserve"> lọc lần lượt được lọc qua đá và cát trước khi tự </w:t>
      </w:r>
      <w:r w:rsidR="00C86435" w:rsidRPr="001A3A99">
        <w:rPr>
          <w:iCs/>
          <w:shd w:val="clear" w:color="auto" w:fill="FFFFFF"/>
          <w:lang w:val="vi-VN"/>
        </w:rPr>
        <w:t xml:space="preserve">chảy sang </w:t>
      </w:r>
      <w:r w:rsidR="001A0A93" w:rsidRPr="001A3A99">
        <w:rPr>
          <w:iCs/>
          <w:shd w:val="clear" w:color="auto" w:fill="FFFFFF"/>
          <w:lang w:val="vi-VN"/>
        </w:rPr>
        <w:t xml:space="preserve">ngăn </w:t>
      </w:r>
      <w:r w:rsidR="00C86435" w:rsidRPr="001A3A99">
        <w:rPr>
          <w:iCs/>
          <w:shd w:val="clear" w:color="auto" w:fill="FFFFFF"/>
          <w:lang w:val="vi-VN"/>
        </w:rPr>
        <w:t>khử trùng,</w:t>
      </w:r>
      <w:r w:rsidR="00C86435" w:rsidRPr="001A3A99">
        <w:rPr>
          <w:iCs/>
          <w:lang w:val="vi-VN"/>
        </w:rPr>
        <w:t xml:space="preserve"> </w:t>
      </w:r>
      <w:r w:rsidR="00C86435" w:rsidRPr="001A3A99">
        <w:rPr>
          <w:iCs/>
          <w:shd w:val="clear" w:color="auto" w:fill="FFFFFF"/>
          <w:lang w:val="vi-VN"/>
        </w:rPr>
        <w:t xml:space="preserve">ở đây nước thải </w:t>
      </w:r>
      <w:r w:rsidR="00C86435" w:rsidRPr="001A3A99">
        <w:rPr>
          <w:iCs/>
          <w:lang w:val="vi-VN"/>
        </w:rPr>
        <w:t xml:space="preserve">được châm hóa chất khử trùng bằng Cloramin B </w:t>
      </w:r>
      <w:r w:rsidR="00C86435" w:rsidRPr="001A3A99">
        <w:rPr>
          <w:iCs/>
          <w:shd w:val="clear" w:color="auto" w:fill="FFFFFF"/>
          <w:lang w:val="vi-VN"/>
        </w:rPr>
        <w:t>nhằm</w:t>
      </w:r>
      <w:r w:rsidR="00C86435" w:rsidRPr="001A3A99">
        <w:rPr>
          <w:iCs/>
          <w:lang w:val="vi-VN"/>
        </w:rPr>
        <w:t xml:space="preserve"> loại bỏ các vi sinh vật gây bệnh, đặc biệt là Coliform có trong nước thải, do đó tránh được khả năng lan truyền các vi sinh gây bệnh ra môi trường.</w:t>
      </w:r>
      <w:r w:rsidR="00E60C3E" w:rsidRPr="001A3A99">
        <w:rPr>
          <w:iCs/>
          <w:lang w:val="vi-VN"/>
        </w:rPr>
        <w:t xml:space="preserve"> Nước thải sau khi</w:t>
      </w:r>
      <w:r w:rsidR="00E60C3E" w:rsidRPr="001A3A99">
        <w:rPr>
          <w:lang w:val="vi-VN"/>
        </w:rPr>
        <w:t xml:space="preserve"> khi xử lý qua bể lắng lọc khử trùng sẽ </w:t>
      </w:r>
      <w:r w:rsidR="00936C76" w:rsidRPr="001A3A99">
        <w:rPr>
          <w:lang w:val="vi-VN"/>
        </w:rPr>
        <w:t>heo hệ thống thoát nước thải chảy ra</w:t>
      </w:r>
      <w:r w:rsidR="00E60C3E" w:rsidRPr="001A3A99">
        <w:rPr>
          <w:lang w:val="vi-VN"/>
        </w:rPr>
        <w:t xml:space="preserve"> </w:t>
      </w:r>
      <w:r w:rsidR="00822143" w:rsidRPr="001A3A99">
        <w:rPr>
          <w:lang w:val="vi-VN"/>
        </w:rPr>
        <w:t>ao</w:t>
      </w:r>
      <w:r w:rsidR="00E60C3E" w:rsidRPr="001A3A99">
        <w:rPr>
          <w:lang w:val="vi-VN"/>
        </w:rPr>
        <w:t xml:space="preserve"> sinh học của dự án và không thải ra ngoài môi trường</w:t>
      </w:r>
      <w:r w:rsidR="002111BB" w:rsidRPr="001A3A99">
        <w:rPr>
          <w:lang w:val="vi-VN"/>
        </w:rPr>
        <w:t>.</w:t>
      </w:r>
      <w:r w:rsidR="002111BB" w:rsidRPr="001A3A99">
        <w:rPr>
          <w:iCs/>
          <w:lang w:val="vi-VN"/>
        </w:rPr>
        <w:t xml:space="preserve"> Trong </w:t>
      </w:r>
      <w:r w:rsidR="00822143" w:rsidRPr="001A3A99">
        <w:rPr>
          <w:iCs/>
          <w:lang w:val="vi-VN"/>
        </w:rPr>
        <w:t>ao</w:t>
      </w:r>
      <w:r w:rsidR="002111BB" w:rsidRPr="001A3A99">
        <w:rPr>
          <w:iCs/>
          <w:lang w:val="vi-VN"/>
        </w:rPr>
        <w:t xml:space="preserve"> có thả một số loài thực vật thủy sinh như bèo tây, lục bình với số lượng hợp lý để tăng cường khả năng xử lý của ao mà không gây ô nh</w:t>
      </w:r>
      <w:r w:rsidR="00936C76" w:rsidRPr="001A3A99">
        <w:rPr>
          <w:iCs/>
          <w:lang w:val="vi-VN"/>
        </w:rPr>
        <w:t>iễm thứ cấp..</w:t>
      </w:r>
      <w:r w:rsidR="00E60C3E" w:rsidRPr="001A3A99">
        <w:rPr>
          <w:lang w:val="vi-VN"/>
        </w:rPr>
        <w:t>.</w:t>
      </w:r>
    </w:p>
    <w:bookmarkEnd w:id="512"/>
    <w:bookmarkEnd w:id="513"/>
    <w:bookmarkEnd w:id="519"/>
    <w:p w14:paraId="01410644" w14:textId="77777777" w:rsidR="00CF7551" w:rsidRPr="001A3A99" w:rsidRDefault="00CF7551" w:rsidP="000F4255">
      <w:pPr>
        <w:pStyle w:val="BodyTextIndent"/>
        <w:spacing w:before="120" w:line="360" w:lineRule="exact"/>
        <w:ind w:left="0" w:firstLine="720"/>
        <w:jc w:val="both"/>
        <w:rPr>
          <w:lang w:val="vi-VN"/>
        </w:rPr>
      </w:pPr>
      <w:r w:rsidRPr="001A3A99">
        <w:rPr>
          <w:lang w:val="vi-VN"/>
        </w:rPr>
        <w:t>Để bể tự hoại hoạt động hiệu quả, chủ trang trại sẽ thực hiện các biện pháp bổ sung sau:</w:t>
      </w:r>
    </w:p>
    <w:p w14:paraId="369A2151" w14:textId="77777777" w:rsidR="00CF7551" w:rsidRPr="001A3A99" w:rsidRDefault="00CF7551" w:rsidP="000F4255">
      <w:pPr>
        <w:numPr>
          <w:ilvl w:val="0"/>
          <w:numId w:val="40"/>
        </w:numPr>
        <w:spacing w:before="120" w:after="120" w:line="360" w:lineRule="exact"/>
        <w:ind w:left="720" w:hanging="17"/>
        <w:jc w:val="both"/>
        <w:rPr>
          <w:spacing w:val="-4"/>
          <w:sz w:val="28"/>
          <w:szCs w:val="28"/>
          <w:lang w:val="vi-VN"/>
        </w:rPr>
      </w:pPr>
      <w:r w:rsidRPr="001A3A99">
        <w:rPr>
          <w:spacing w:val="-4"/>
          <w:sz w:val="28"/>
          <w:szCs w:val="28"/>
          <w:lang w:val="vi-VN"/>
        </w:rPr>
        <w:t xml:space="preserve">Định kỳ vệ sinh, nạo vét bùn cặn trong bể </w:t>
      </w:r>
      <w:r w:rsidRPr="001A3A99">
        <w:rPr>
          <w:sz w:val="28"/>
          <w:szCs w:val="28"/>
          <w:lang w:val="vi-VN"/>
        </w:rPr>
        <w:t>tự hoại</w:t>
      </w:r>
      <w:r w:rsidRPr="001A3A99">
        <w:rPr>
          <w:spacing w:val="-4"/>
          <w:sz w:val="28"/>
          <w:szCs w:val="28"/>
          <w:lang w:val="vi-VN"/>
        </w:rPr>
        <w:t>.</w:t>
      </w:r>
    </w:p>
    <w:p w14:paraId="51FCE642" w14:textId="77777777" w:rsidR="00CF7551" w:rsidRPr="001A3A99" w:rsidRDefault="00CF7551" w:rsidP="000F4255">
      <w:pPr>
        <w:numPr>
          <w:ilvl w:val="0"/>
          <w:numId w:val="40"/>
        </w:numPr>
        <w:spacing w:before="120" w:after="120" w:line="360" w:lineRule="exact"/>
        <w:ind w:left="720" w:hanging="17"/>
        <w:jc w:val="both"/>
        <w:rPr>
          <w:spacing w:val="-4"/>
          <w:sz w:val="28"/>
          <w:szCs w:val="28"/>
          <w:lang w:val="vi-VN"/>
        </w:rPr>
      </w:pPr>
      <w:r w:rsidRPr="001A3A99">
        <w:rPr>
          <w:sz w:val="28"/>
          <w:szCs w:val="28"/>
          <w:lang w:val="vi-VN"/>
        </w:rPr>
        <w:t>Định kỳ (3 - 6 tháng/lần) bổ sung chế phẩm vi sinh vào bể tự hoại để nâng cao hiệu quả xử lý.</w:t>
      </w:r>
    </w:p>
    <w:p w14:paraId="6E1A625E" w14:textId="77777777" w:rsidR="00CF7551" w:rsidRPr="001A3A99" w:rsidRDefault="00CF7551" w:rsidP="000F4255">
      <w:pPr>
        <w:spacing w:before="120" w:after="120" w:line="360" w:lineRule="exact"/>
        <w:ind w:firstLine="720"/>
        <w:jc w:val="both"/>
        <w:rPr>
          <w:bCs/>
          <w:i/>
          <w:iCs/>
          <w:spacing w:val="2"/>
          <w:sz w:val="28"/>
          <w:szCs w:val="28"/>
          <w:lang w:val="vi-VN"/>
        </w:rPr>
      </w:pPr>
      <w:r w:rsidRPr="001A3A99">
        <w:rPr>
          <w:bCs/>
          <w:i/>
          <w:iCs/>
          <w:spacing w:val="2"/>
          <w:sz w:val="28"/>
          <w:szCs w:val="28"/>
          <w:lang w:val="vi-VN"/>
        </w:rPr>
        <w:t>Thiết kế xây dựng bể tự hoại 3 ngăn:</w:t>
      </w:r>
    </w:p>
    <w:p w14:paraId="053C9BAD" w14:textId="77777777" w:rsidR="00CF7551" w:rsidRPr="001A3A99" w:rsidRDefault="00CF7551" w:rsidP="000F4255">
      <w:pPr>
        <w:pStyle w:val="BodyTextIndent"/>
        <w:spacing w:before="120" w:line="360" w:lineRule="exact"/>
        <w:ind w:left="0" w:firstLine="720"/>
        <w:jc w:val="both"/>
        <w:rPr>
          <w:lang w:val="vi-VN"/>
        </w:rPr>
      </w:pPr>
      <w:r w:rsidRPr="001A3A99">
        <w:rPr>
          <w:lang w:val="vi-VN"/>
        </w:rPr>
        <w:t>Theo giáo trình “Xử lý nước thải” – PGS.TS Hoàng Huệ - Đại học Kiến trúc Hà Nội, thể tích yêu cầu của bể tự hoại 03 ngăn được tính toán như sau:</w:t>
      </w:r>
    </w:p>
    <w:p w14:paraId="012CE224" w14:textId="77777777" w:rsidR="00CF7551" w:rsidRPr="001A3A99" w:rsidRDefault="00CF7551" w:rsidP="000F4255">
      <w:pPr>
        <w:pStyle w:val="BodyTextIndent"/>
        <w:spacing w:before="120" w:line="360" w:lineRule="exact"/>
        <w:ind w:left="0"/>
        <w:jc w:val="both"/>
        <w:rPr>
          <w:lang w:val="vi-VN"/>
        </w:rPr>
      </w:pPr>
      <w:r w:rsidRPr="001A3A99">
        <w:rPr>
          <w:lang w:val="vi-VN"/>
        </w:rPr>
        <w:t>W = W</w:t>
      </w:r>
      <w:r w:rsidRPr="001A3A99">
        <w:rPr>
          <w:vertAlign w:val="subscript"/>
          <w:lang w:val="vi-VN"/>
        </w:rPr>
        <w:t>1</w:t>
      </w:r>
      <w:r w:rsidRPr="001A3A99">
        <w:rPr>
          <w:lang w:val="vi-VN"/>
        </w:rPr>
        <w:t xml:space="preserve"> + W</w:t>
      </w:r>
      <w:r w:rsidRPr="001A3A99">
        <w:rPr>
          <w:vertAlign w:val="subscript"/>
          <w:lang w:val="vi-VN"/>
        </w:rPr>
        <w:t>2</w:t>
      </w:r>
    </w:p>
    <w:p w14:paraId="31EC2B96" w14:textId="77777777" w:rsidR="00CF7551" w:rsidRPr="001A3A99" w:rsidRDefault="00CF7551" w:rsidP="000F4255">
      <w:pPr>
        <w:pStyle w:val="BodyTextIndent"/>
        <w:spacing w:before="120" w:line="360" w:lineRule="exact"/>
        <w:ind w:left="0" w:firstLine="720"/>
        <w:jc w:val="both"/>
        <w:rPr>
          <w:lang w:val="vi-VN"/>
        </w:rPr>
      </w:pPr>
      <w:r w:rsidRPr="001A3A99">
        <w:rPr>
          <w:lang w:val="vi-VN"/>
        </w:rPr>
        <w:t>Thể tích phần lắng nước: W</w:t>
      </w:r>
      <w:r w:rsidRPr="001A3A99">
        <w:rPr>
          <w:vertAlign w:val="subscript"/>
          <w:lang w:val="vi-VN"/>
        </w:rPr>
        <w:t>1</w:t>
      </w:r>
      <w:r w:rsidRPr="001A3A99">
        <w:rPr>
          <w:lang w:val="vi-VN"/>
        </w:rPr>
        <w:t xml:space="preserve"> = (a × N x t)/1.000</w:t>
      </w:r>
    </w:p>
    <w:p w14:paraId="4C50EF49" w14:textId="77777777" w:rsidR="00CF7551" w:rsidRPr="001A3A99" w:rsidRDefault="00CF7551" w:rsidP="000F4255">
      <w:pPr>
        <w:pStyle w:val="BodyTextIndent"/>
        <w:spacing w:before="120" w:line="360" w:lineRule="exact"/>
        <w:ind w:left="0" w:firstLine="720"/>
        <w:jc w:val="both"/>
        <w:rPr>
          <w:lang w:val="vi-VN"/>
        </w:rPr>
      </w:pPr>
      <w:r w:rsidRPr="001A3A99">
        <w:rPr>
          <w:lang w:val="vi-VN"/>
        </w:rPr>
        <w:t>Thể tích phần chứa bùn: W</w:t>
      </w:r>
      <w:r w:rsidRPr="001A3A99">
        <w:rPr>
          <w:vertAlign w:val="subscript"/>
          <w:lang w:val="vi-VN"/>
        </w:rPr>
        <w:t>2</w:t>
      </w:r>
      <w:r w:rsidRPr="001A3A99">
        <w:rPr>
          <w:lang w:val="vi-VN"/>
        </w:rPr>
        <w:t xml:space="preserve"> = (b × N)/1.000</w:t>
      </w:r>
    </w:p>
    <w:p w14:paraId="57F8A809" w14:textId="77777777" w:rsidR="00CF7551" w:rsidRPr="001A3A99" w:rsidRDefault="00CF7551" w:rsidP="000F4255">
      <w:pPr>
        <w:pStyle w:val="BodyTextIndent"/>
        <w:spacing w:before="120" w:line="360" w:lineRule="exact"/>
        <w:ind w:left="0" w:firstLine="720"/>
        <w:jc w:val="both"/>
        <w:rPr>
          <w:lang w:val="vi-VN"/>
        </w:rPr>
      </w:pPr>
      <w:r w:rsidRPr="001A3A99">
        <w:rPr>
          <w:lang w:val="vi-VN"/>
        </w:rPr>
        <w:t>Trong đó:</w:t>
      </w:r>
    </w:p>
    <w:p w14:paraId="795341A0" w14:textId="77777777" w:rsidR="00CF7551" w:rsidRPr="001A3A99" w:rsidRDefault="00CF7551" w:rsidP="000F4255">
      <w:pPr>
        <w:pStyle w:val="BodyTextIndent"/>
        <w:spacing w:before="120" w:line="360" w:lineRule="exact"/>
        <w:ind w:left="0" w:firstLine="720"/>
        <w:jc w:val="both"/>
        <w:rPr>
          <w:lang w:val="vi-VN"/>
        </w:rPr>
      </w:pPr>
      <w:r w:rsidRPr="001A3A99">
        <w:rPr>
          <w:lang w:val="vi-VN"/>
        </w:rPr>
        <w:t xml:space="preserve"> a: Tiêu chuẩn nước thải (khoảng 100 lít/người /ngày)</w:t>
      </w:r>
    </w:p>
    <w:p w14:paraId="0A098799" w14:textId="724B2B09" w:rsidR="00CF7551" w:rsidRPr="001A3A99" w:rsidRDefault="00CF7551" w:rsidP="000F4255">
      <w:pPr>
        <w:pStyle w:val="BodyTextIndent"/>
        <w:spacing w:before="120" w:line="360" w:lineRule="exact"/>
        <w:ind w:left="0" w:firstLine="720"/>
        <w:jc w:val="both"/>
        <w:rPr>
          <w:lang w:val="vi-VN"/>
        </w:rPr>
      </w:pPr>
      <w:r w:rsidRPr="001A3A99">
        <w:rPr>
          <w:lang w:val="vi-VN"/>
        </w:rPr>
        <w:t xml:space="preserve">N: Số người sử dụng (N = </w:t>
      </w:r>
      <w:r w:rsidR="00592D69" w:rsidRPr="001A3A99">
        <w:rPr>
          <w:lang w:val="vi-VN"/>
        </w:rPr>
        <w:t>15</w:t>
      </w:r>
      <w:r w:rsidRPr="001A3A99">
        <w:rPr>
          <w:lang w:val="vi-VN"/>
        </w:rPr>
        <w:t xml:space="preserve"> người)</w:t>
      </w:r>
    </w:p>
    <w:p w14:paraId="2AA39E6C" w14:textId="7AD12049" w:rsidR="00CF7551" w:rsidRPr="001A3A99" w:rsidRDefault="00CF7551" w:rsidP="000F4255">
      <w:pPr>
        <w:pStyle w:val="BodyTextIndent"/>
        <w:spacing w:before="120" w:line="360" w:lineRule="exact"/>
        <w:ind w:left="0" w:firstLine="720"/>
        <w:jc w:val="both"/>
        <w:rPr>
          <w:lang w:val="vi-VN"/>
        </w:rPr>
      </w:pPr>
      <w:r w:rsidRPr="001A3A99">
        <w:rPr>
          <w:lang w:val="vi-VN"/>
        </w:rPr>
        <w:lastRenderedPageBreak/>
        <w:t xml:space="preserve">T: Thời gian lưu nước trong bể (lấy t = </w:t>
      </w:r>
      <w:r w:rsidR="001B62FC" w:rsidRPr="001A3A99">
        <w:rPr>
          <w:lang w:val="vi-VN"/>
        </w:rPr>
        <w:t>2</w:t>
      </w:r>
      <w:r w:rsidRPr="001A3A99">
        <w:rPr>
          <w:lang w:val="vi-VN"/>
        </w:rPr>
        <w:t xml:space="preserve"> ngày)</w:t>
      </w:r>
    </w:p>
    <w:p w14:paraId="620164A8" w14:textId="77777777" w:rsidR="00CF7551" w:rsidRPr="001A3A99" w:rsidRDefault="00CF7551" w:rsidP="000F4255">
      <w:pPr>
        <w:pStyle w:val="BodyTextIndent"/>
        <w:spacing w:before="120" w:line="360" w:lineRule="exact"/>
        <w:ind w:left="0" w:firstLine="720"/>
        <w:jc w:val="both"/>
        <w:rPr>
          <w:lang w:val="vi-VN"/>
        </w:rPr>
      </w:pPr>
      <w:r w:rsidRPr="001A3A99">
        <w:rPr>
          <w:lang w:val="vi-VN"/>
        </w:rPr>
        <w:t>b: Tiêu chuẩn tính ngăn chứa bùn (khoảng 100 lít/người/ngày)</w:t>
      </w:r>
    </w:p>
    <w:p w14:paraId="08DF8289" w14:textId="77777777" w:rsidR="00D87AB4" w:rsidRPr="001A3A99" w:rsidRDefault="00CF7551" w:rsidP="000F4255">
      <w:pPr>
        <w:pStyle w:val="BodyTextIndent"/>
        <w:spacing w:before="120" w:line="360" w:lineRule="exact"/>
        <w:ind w:left="0" w:firstLine="720"/>
        <w:jc w:val="both"/>
        <w:rPr>
          <w:lang w:val="vi-VN"/>
        </w:rPr>
      </w:pPr>
      <w:r w:rsidRPr="001A3A99">
        <w:rPr>
          <w:lang w:val="vi-VN"/>
        </w:rPr>
        <w:t>Từ đó, thể tích tối thiểu của bể tự hoại 03 ngăn cần xây dựng như sau:</w:t>
      </w:r>
      <w:r w:rsidR="00D87AB4" w:rsidRPr="001A3A99">
        <w:rPr>
          <w:lang w:val="vi-VN"/>
        </w:rPr>
        <w:tab/>
      </w:r>
    </w:p>
    <w:p w14:paraId="35E74AFE" w14:textId="019F8A28" w:rsidR="00CF7551" w:rsidRPr="001A3A99" w:rsidRDefault="00CF7551" w:rsidP="000F4255">
      <w:pPr>
        <w:pStyle w:val="BodyTextIndent"/>
        <w:spacing w:before="120" w:line="360" w:lineRule="exact"/>
        <w:ind w:left="0" w:firstLine="720"/>
        <w:jc w:val="both"/>
        <w:rPr>
          <w:lang w:val="vi-VN"/>
        </w:rPr>
      </w:pPr>
      <w:r w:rsidRPr="001A3A99">
        <w:rPr>
          <w:lang w:val="vi-VN"/>
        </w:rPr>
        <w:t xml:space="preserve">W = (100 × </w:t>
      </w:r>
      <w:r w:rsidR="00592D69" w:rsidRPr="001A3A99">
        <w:rPr>
          <w:lang w:val="vi-VN"/>
        </w:rPr>
        <w:t>15</w:t>
      </w:r>
      <w:r w:rsidRPr="001A3A99">
        <w:rPr>
          <w:lang w:val="vi-VN"/>
        </w:rPr>
        <w:t xml:space="preserve"> × </w:t>
      </w:r>
      <w:r w:rsidR="001B62FC" w:rsidRPr="001A3A99">
        <w:rPr>
          <w:lang w:val="vi-VN"/>
        </w:rPr>
        <w:t>2</w:t>
      </w:r>
      <w:r w:rsidRPr="001A3A99">
        <w:rPr>
          <w:lang w:val="vi-VN"/>
        </w:rPr>
        <w:t xml:space="preserve">)/1.000 + (100 × </w:t>
      </w:r>
      <w:r w:rsidR="00592D69" w:rsidRPr="001A3A99">
        <w:rPr>
          <w:lang w:val="vi-VN"/>
        </w:rPr>
        <w:t>15</w:t>
      </w:r>
      <w:r w:rsidRPr="001A3A99">
        <w:rPr>
          <w:lang w:val="vi-VN"/>
        </w:rPr>
        <w:t xml:space="preserve">)/1.000 = </w:t>
      </w:r>
      <w:r w:rsidR="001B62FC" w:rsidRPr="001A3A99">
        <w:rPr>
          <w:lang w:val="vi-VN"/>
        </w:rPr>
        <w:t>4,5</w:t>
      </w:r>
      <w:r w:rsidRPr="001A3A99">
        <w:rPr>
          <w:lang w:val="vi-VN"/>
        </w:rPr>
        <w:t xml:space="preserve"> m</w:t>
      </w:r>
      <w:r w:rsidRPr="001A3A99">
        <w:rPr>
          <w:vertAlign w:val="superscript"/>
          <w:lang w:val="vi-VN"/>
        </w:rPr>
        <w:t>3</w:t>
      </w:r>
    </w:p>
    <w:p w14:paraId="0534B2CA" w14:textId="2A980E09" w:rsidR="00CF7551" w:rsidRPr="001A3A99" w:rsidRDefault="00CF7551" w:rsidP="00730906">
      <w:pPr>
        <w:spacing w:before="120" w:after="120" w:line="360" w:lineRule="exact"/>
        <w:ind w:firstLine="720"/>
        <w:jc w:val="both"/>
        <w:rPr>
          <w:spacing w:val="6"/>
          <w:sz w:val="28"/>
          <w:szCs w:val="28"/>
          <w:lang w:val="vi-VN"/>
        </w:rPr>
      </w:pPr>
      <w:r w:rsidRPr="001A3A99">
        <w:rPr>
          <w:sz w:val="28"/>
          <w:szCs w:val="28"/>
          <w:lang w:val="vi-VN"/>
        </w:rPr>
        <w:t xml:space="preserve">Như vậy </w:t>
      </w:r>
      <w:r w:rsidR="00730906" w:rsidRPr="001A3A99">
        <w:rPr>
          <w:sz w:val="28"/>
          <w:szCs w:val="28"/>
          <w:lang w:val="vi-VN"/>
        </w:rPr>
        <w:t xml:space="preserve">thể tích </w:t>
      </w:r>
      <w:r w:rsidR="001B62FC" w:rsidRPr="001A3A99">
        <w:rPr>
          <w:bCs/>
          <w:iCs/>
          <w:sz w:val="28"/>
          <w:szCs w:val="28"/>
          <w:lang w:val="vi-VN"/>
        </w:rPr>
        <w:t xml:space="preserve">bể tự hoại </w:t>
      </w:r>
      <w:r w:rsidR="001714E0" w:rsidRPr="001A3A99">
        <w:rPr>
          <w:bCs/>
          <w:iCs/>
          <w:sz w:val="28"/>
          <w:szCs w:val="28"/>
          <w:lang w:val="vi-VN"/>
        </w:rPr>
        <w:t xml:space="preserve">hiện có </w:t>
      </w:r>
      <w:r w:rsidR="001B62FC" w:rsidRPr="001A3A99">
        <w:rPr>
          <w:bCs/>
          <w:iCs/>
          <w:sz w:val="28"/>
          <w:szCs w:val="28"/>
          <w:lang w:val="vi-VN"/>
        </w:rPr>
        <w:t xml:space="preserve">tại dự án </w:t>
      </w:r>
      <w:r w:rsidRPr="001A3A99">
        <w:rPr>
          <w:sz w:val="28"/>
          <w:szCs w:val="28"/>
          <w:lang w:val="vi-VN"/>
        </w:rPr>
        <w:t xml:space="preserve">đảm bảo đáp ứng được yêu cầu trong giai đoạn </w:t>
      </w:r>
      <w:r w:rsidR="00DC5273" w:rsidRPr="001A3A99">
        <w:rPr>
          <w:sz w:val="28"/>
          <w:szCs w:val="28"/>
          <w:lang w:val="vi-VN"/>
        </w:rPr>
        <w:t>dự án</w:t>
      </w:r>
      <w:r w:rsidRPr="001A3A99">
        <w:rPr>
          <w:sz w:val="28"/>
          <w:szCs w:val="28"/>
          <w:lang w:val="vi-VN"/>
        </w:rPr>
        <w:t xml:space="preserve"> đi vào hoạt động.</w:t>
      </w:r>
    </w:p>
    <w:p w14:paraId="0F6206C6" w14:textId="4848C41B" w:rsidR="00822143" w:rsidRPr="001A3A99" w:rsidRDefault="00822143" w:rsidP="00822143">
      <w:pPr>
        <w:pStyle w:val="Caption"/>
        <w:spacing w:before="120" w:after="120" w:line="360" w:lineRule="exact"/>
        <w:rPr>
          <w:b/>
          <w:szCs w:val="28"/>
          <w:lang w:val="pt-BR"/>
        </w:rPr>
      </w:pPr>
      <w:bookmarkStart w:id="522" w:name="_Toc153807542"/>
      <w:r w:rsidRPr="001A3A99">
        <w:rPr>
          <w:b/>
          <w:bCs w:val="0"/>
          <w:iCs/>
          <w:lang w:val="vi-VN"/>
        </w:rPr>
        <w:t xml:space="preserve">Bảng </w:t>
      </w:r>
      <w:r w:rsidRPr="001A3A99">
        <w:rPr>
          <w:b/>
          <w:bCs w:val="0"/>
          <w:iCs/>
        </w:rPr>
        <w:fldChar w:fldCharType="begin"/>
      </w:r>
      <w:r w:rsidRPr="001A3A99">
        <w:rPr>
          <w:b/>
          <w:bCs w:val="0"/>
          <w:iCs/>
          <w:lang w:val="vi-VN"/>
        </w:rPr>
        <w:instrText xml:space="preserve"> SEQ Bảng \* ARABIC \s 1 </w:instrText>
      </w:r>
      <w:r w:rsidRPr="001A3A99">
        <w:rPr>
          <w:b/>
          <w:bCs w:val="0"/>
          <w:iCs/>
        </w:rPr>
        <w:fldChar w:fldCharType="separate"/>
      </w:r>
      <w:r w:rsidR="007F75E4">
        <w:rPr>
          <w:b/>
          <w:bCs w:val="0"/>
          <w:iCs/>
          <w:noProof/>
          <w:lang w:val="vi-VN"/>
        </w:rPr>
        <w:t>28</w:t>
      </w:r>
      <w:r w:rsidRPr="001A3A99">
        <w:rPr>
          <w:b/>
          <w:bCs w:val="0"/>
          <w:iCs/>
        </w:rPr>
        <w:fldChar w:fldCharType="end"/>
      </w:r>
      <w:r w:rsidRPr="001A3A99">
        <w:rPr>
          <w:b/>
          <w:bCs w:val="0"/>
          <w:iCs/>
          <w:lang w:val="vi-VN"/>
        </w:rPr>
        <w:t xml:space="preserve">. </w:t>
      </w:r>
      <w:r w:rsidRPr="001A3A99">
        <w:rPr>
          <w:b/>
          <w:szCs w:val="28"/>
          <w:lang w:val="pt-BR"/>
        </w:rPr>
        <w:t>Thông số kỹ thuật hệ thống thu gom nước thải</w:t>
      </w:r>
      <w:bookmarkEnd w:id="522"/>
    </w:p>
    <w:tbl>
      <w:tblPr>
        <w:tblW w:w="6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128"/>
        <w:gridCol w:w="1181"/>
        <w:gridCol w:w="1623"/>
      </w:tblGrid>
      <w:tr w:rsidR="001A3A99" w:rsidRPr="001A3A99" w14:paraId="74B27BB1" w14:textId="77777777" w:rsidTr="002D78B5">
        <w:trPr>
          <w:trHeight w:val="78"/>
          <w:jc w:val="center"/>
        </w:trPr>
        <w:tc>
          <w:tcPr>
            <w:tcW w:w="592" w:type="dxa"/>
            <w:vAlign w:val="center"/>
          </w:tcPr>
          <w:p w14:paraId="3EAA847D" w14:textId="77777777" w:rsidR="00822143" w:rsidRPr="001A3A99" w:rsidRDefault="00822143" w:rsidP="002D78B5">
            <w:pPr>
              <w:widowControl w:val="0"/>
              <w:overflowPunct w:val="0"/>
              <w:spacing w:before="60" w:after="60"/>
              <w:jc w:val="center"/>
              <w:textAlignment w:val="baseline"/>
              <w:rPr>
                <w:b/>
                <w:sz w:val="26"/>
                <w:szCs w:val="26"/>
              </w:rPr>
            </w:pPr>
            <w:r w:rsidRPr="001A3A99">
              <w:rPr>
                <w:b/>
                <w:sz w:val="26"/>
                <w:szCs w:val="26"/>
              </w:rPr>
              <w:t>TT</w:t>
            </w:r>
          </w:p>
        </w:tc>
        <w:tc>
          <w:tcPr>
            <w:tcW w:w="3128" w:type="dxa"/>
            <w:vAlign w:val="center"/>
          </w:tcPr>
          <w:p w14:paraId="2EA98FD8" w14:textId="77777777" w:rsidR="00822143" w:rsidRPr="001A3A99" w:rsidRDefault="00822143" w:rsidP="002D78B5">
            <w:pPr>
              <w:widowControl w:val="0"/>
              <w:spacing w:before="60" w:after="60"/>
              <w:jc w:val="center"/>
              <w:rPr>
                <w:b/>
                <w:sz w:val="26"/>
                <w:szCs w:val="26"/>
              </w:rPr>
            </w:pPr>
            <w:r w:rsidRPr="001A3A99">
              <w:rPr>
                <w:b/>
                <w:sz w:val="26"/>
                <w:szCs w:val="26"/>
              </w:rPr>
              <w:t>Tên hạng mục</w:t>
            </w:r>
          </w:p>
        </w:tc>
        <w:tc>
          <w:tcPr>
            <w:tcW w:w="1181" w:type="dxa"/>
          </w:tcPr>
          <w:p w14:paraId="3A00228B" w14:textId="77777777" w:rsidR="00822143" w:rsidRPr="001A3A99" w:rsidRDefault="00822143" w:rsidP="002D78B5">
            <w:pPr>
              <w:widowControl w:val="0"/>
              <w:spacing w:before="60" w:after="60"/>
              <w:jc w:val="center"/>
              <w:rPr>
                <w:b/>
                <w:sz w:val="26"/>
                <w:szCs w:val="26"/>
              </w:rPr>
            </w:pPr>
            <w:r w:rsidRPr="001A3A99">
              <w:rPr>
                <w:b/>
                <w:sz w:val="26"/>
                <w:szCs w:val="26"/>
              </w:rPr>
              <w:t>Đơn vị</w:t>
            </w:r>
          </w:p>
        </w:tc>
        <w:tc>
          <w:tcPr>
            <w:tcW w:w="1623" w:type="dxa"/>
          </w:tcPr>
          <w:p w14:paraId="3239F681" w14:textId="77777777" w:rsidR="00822143" w:rsidRPr="001A3A99" w:rsidRDefault="00822143" w:rsidP="002D78B5">
            <w:pPr>
              <w:widowControl w:val="0"/>
              <w:spacing w:before="60" w:after="60"/>
              <w:jc w:val="center"/>
              <w:rPr>
                <w:b/>
                <w:sz w:val="26"/>
                <w:szCs w:val="26"/>
              </w:rPr>
            </w:pPr>
            <w:r w:rsidRPr="001A3A99">
              <w:rPr>
                <w:b/>
                <w:sz w:val="26"/>
                <w:szCs w:val="26"/>
              </w:rPr>
              <w:t>Khối lượng</w:t>
            </w:r>
          </w:p>
        </w:tc>
      </w:tr>
      <w:tr w:rsidR="001A3A99" w:rsidRPr="001A3A99" w14:paraId="1B3CADDA" w14:textId="77777777" w:rsidTr="002D78B5">
        <w:trPr>
          <w:trHeight w:val="55"/>
          <w:jc w:val="center"/>
        </w:trPr>
        <w:tc>
          <w:tcPr>
            <w:tcW w:w="592" w:type="dxa"/>
            <w:vAlign w:val="center"/>
          </w:tcPr>
          <w:p w14:paraId="7E40246A" w14:textId="77777777" w:rsidR="00822143" w:rsidRPr="001A3A99" w:rsidRDefault="00822143" w:rsidP="002D78B5">
            <w:pPr>
              <w:widowControl w:val="0"/>
              <w:overflowPunct w:val="0"/>
              <w:spacing w:before="60" w:after="60"/>
              <w:jc w:val="center"/>
              <w:textAlignment w:val="baseline"/>
              <w:rPr>
                <w:bCs/>
                <w:sz w:val="26"/>
                <w:szCs w:val="26"/>
              </w:rPr>
            </w:pPr>
            <w:r w:rsidRPr="001A3A99">
              <w:rPr>
                <w:bCs/>
                <w:sz w:val="26"/>
                <w:szCs w:val="26"/>
              </w:rPr>
              <w:t>1</w:t>
            </w:r>
          </w:p>
        </w:tc>
        <w:tc>
          <w:tcPr>
            <w:tcW w:w="3128" w:type="dxa"/>
            <w:vAlign w:val="center"/>
          </w:tcPr>
          <w:p w14:paraId="7DC20518" w14:textId="7A462EE0" w:rsidR="00822143" w:rsidRPr="001A3A99" w:rsidRDefault="00822143" w:rsidP="00822143">
            <w:pPr>
              <w:widowControl w:val="0"/>
              <w:spacing w:before="60" w:after="60"/>
              <w:rPr>
                <w:bCs/>
                <w:sz w:val="26"/>
                <w:szCs w:val="26"/>
              </w:rPr>
            </w:pPr>
            <w:r w:rsidRPr="001A3A99">
              <w:rPr>
                <w:bCs/>
                <w:sz w:val="26"/>
                <w:szCs w:val="26"/>
              </w:rPr>
              <w:t xml:space="preserve">Ống D110 </w:t>
            </w:r>
          </w:p>
        </w:tc>
        <w:tc>
          <w:tcPr>
            <w:tcW w:w="1181" w:type="dxa"/>
          </w:tcPr>
          <w:p w14:paraId="174A5D09" w14:textId="0D0B43C3" w:rsidR="00822143" w:rsidRPr="001A3A99" w:rsidRDefault="00822143" w:rsidP="002D78B5">
            <w:pPr>
              <w:widowControl w:val="0"/>
              <w:spacing w:before="60" w:after="60"/>
              <w:jc w:val="center"/>
              <w:rPr>
                <w:bCs/>
                <w:sz w:val="26"/>
                <w:szCs w:val="26"/>
              </w:rPr>
            </w:pPr>
            <w:r w:rsidRPr="001A3A99">
              <w:rPr>
                <w:bCs/>
                <w:sz w:val="26"/>
                <w:szCs w:val="26"/>
              </w:rPr>
              <w:t>m</w:t>
            </w:r>
          </w:p>
        </w:tc>
        <w:tc>
          <w:tcPr>
            <w:tcW w:w="1623" w:type="dxa"/>
          </w:tcPr>
          <w:p w14:paraId="1ADFEABA" w14:textId="1313EB53" w:rsidR="00822143" w:rsidRPr="001A3A99" w:rsidRDefault="001714E0" w:rsidP="002D78B5">
            <w:pPr>
              <w:widowControl w:val="0"/>
              <w:spacing w:before="60" w:after="60"/>
              <w:jc w:val="center"/>
              <w:rPr>
                <w:bCs/>
                <w:sz w:val="26"/>
                <w:szCs w:val="26"/>
              </w:rPr>
            </w:pPr>
            <w:r w:rsidRPr="001A3A99">
              <w:rPr>
                <w:bCs/>
                <w:sz w:val="26"/>
                <w:szCs w:val="26"/>
              </w:rPr>
              <w:t>50</w:t>
            </w:r>
          </w:p>
        </w:tc>
      </w:tr>
      <w:tr w:rsidR="001A3A99" w:rsidRPr="001A3A99" w14:paraId="0BB9BB72" w14:textId="77777777" w:rsidTr="002D78B5">
        <w:trPr>
          <w:trHeight w:val="55"/>
          <w:jc w:val="center"/>
        </w:trPr>
        <w:tc>
          <w:tcPr>
            <w:tcW w:w="592" w:type="dxa"/>
            <w:vAlign w:val="center"/>
          </w:tcPr>
          <w:p w14:paraId="01E6343A" w14:textId="77777777" w:rsidR="00822143" w:rsidRPr="001A3A99" w:rsidRDefault="00822143" w:rsidP="002D78B5">
            <w:pPr>
              <w:widowControl w:val="0"/>
              <w:overflowPunct w:val="0"/>
              <w:spacing w:before="60" w:after="60"/>
              <w:jc w:val="center"/>
              <w:textAlignment w:val="baseline"/>
              <w:rPr>
                <w:bCs/>
                <w:sz w:val="26"/>
                <w:szCs w:val="26"/>
              </w:rPr>
            </w:pPr>
            <w:r w:rsidRPr="001A3A99">
              <w:rPr>
                <w:bCs/>
                <w:sz w:val="26"/>
                <w:szCs w:val="26"/>
              </w:rPr>
              <w:t>2</w:t>
            </w:r>
          </w:p>
        </w:tc>
        <w:tc>
          <w:tcPr>
            <w:tcW w:w="3128" w:type="dxa"/>
            <w:vAlign w:val="center"/>
          </w:tcPr>
          <w:p w14:paraId="776E591A" w14:textId="03D70070" w:rsidR="00822143" w:rsidRPr="001A3A99" w:rsidRDefault="00822143" w:rsidP="002D78B5">
            <w:pPr>
              <w:widowControl w:val="0"/>
              <w:spacing w:before="60" w:after="60"/>
              <w:rPr>
                <w:bCs/>
                <w:sz w:val="26"/>
                <w:szCs w:val="26"/>
              </w:rPr>
            </w:pPr>
            <w:r w:rsidRPr="001A3A99">
              <w:rPr>
                <w:bCs/>
                <w:sz w:val="26"/>
                <w:szCs w:val="26"/>
              </w:rPr>
              <w:t>Cống tròn BTCT D300</w:t>
            </w:r>
          </w:p>
        </w:tc>
        <w:tc>
          <w:tcPr>
            <w:tcW w:w="1181" w:type="dxa"/>
          </w:tcPr>
          <w:p w14:paraId="5F5D37F3" w14:textId="6A387A70" w:rsidR="00822143" w:rsidRPr="001A3A99" w:rsidRDefault="00822143" w:rsidP="002D78B5">
            <w:pPr>
              <w:widowControl w:val="0"/>
              <w:spacing w:before="60" w:after="60"/>
              <w:jc w:val="center"/>
              <w:rPr>
                <w:bCs/>
                <w:sz w:val="26"/>
                <w:szCs w:val="26"/>
              </w:rPr>
            </w:pPr>
            <w:r w:rsidRPr="001A3A99">
              <w:rPr>
                <w:bCs/>
                <w:sz w:val="26"/>
                <w:szCs w:val="26"/>
              </w:rPr>
              <w:t>m</w:t>
            </w:r>
          </w:p>
        </w:tc>
        <w:tc>
          <w:tcPr>
            <w:tcW w:w="1623" w:type="dxa"/>
          </w:tcPr>
          <w:p w14:paraId="16385FA3" w14:textId="3502507C" w:rsidR="00822143" w:rsidRPr="001A3A99" w:rsidRDefault="001714E0" w:rsidP="002D78B5">
            <w:pPr>
              <w:widowControl w:val="0"/>
              <w:spacing w:before="60" w:after="60"/>
              <w:jc w:val="center"/>
              <w:rPr>
                <w:bCs/>
                <w:sz w:val="26"/>
                <w:szCs w:val="26"/>
              </w:rPr>
            </w:pPr>
            <w:r w:rsidRPr="001A3A99">
              <w:rPr>
                <w:bCs/>
                <w:sz w:val="26"/>
                <w:szCs w:val="26"/>
              </w:rPr>
              <w:t>580</w:t>
            </w:r>
          </w:p>
        </w:tc>
      </w:tr>
      <w:tr w:rsidR="001A3A99" w:rsidRPr="001A3A99" w14:paraId="665D5535" w14:textId="77777777" w:rsidTr="002D78B5">
        <w:trPr>
          <w:trHeight w:val="55"/>
          <w:jc w:val="center"/>
        </w:trPr>
        <w:tc>
          <w:tcPr>
            <w:tcW w:w="592" w:type="dxa"/>
            <w:vAlign w:val="center"/>
          </w:tcPr>
          <w:p w14:paraId="6F58C5F9" w14:textId="77777777" w:rsidR="00822143" w:rsidRPr="001A3A99" w:rsidRDefault="00822143" w:rsidP="002D78B5">
            <w:pPr>
              <w:widowControl w:val="0"/>
              <w:overflowPunct w:val="0"/>
              <w:spacing w:before="60" w:after="60"/>
              <w:jc w:val="center"/>
              <w:textAlignment w:val="baseline"/>
              <w:rPr>
                <w:bCs/>
                <w:sz w:val="26"/>
                <w:szCs w:val="26"/>
              </w:rPr>
            </w:pPr>
            <w:r w:rsidRPr="001A3A99">
              <w:rPr>
                <w:bCs/>
                <w:sz w:val="26"/>
                <w:szCs w:val="26"/>
              </w:rPr>
              <w:t>3</w:t>
            </w:r>
          </w:p>
        </w:tc>
        <w:tc>
          <w:tcPr>
            <w:tcW w:w="3128" w:type="dxa"/>
            <w:vAlign w:val="center"/>
          </w:tcPr>
          <w:p w14:paraId="3BAFDF30" w14:textId="34D60662" w:rsidR="00822143" w:rsidRPr="001A3A99" w:rsidRDefault="00822143" w:rsidP="002D78B5">
            <w:pPr>
              <w:widowControl w:val="0"/>
              <w:spacing w:before="60" w:after="60"/>
              <w:rPr>
                <w:bCs/>
                <w:sz w:val="26"/>
                <w:szCs w:val="26"/>
              </w:rPr>
            </w:pPr>
            <w:r w:rsidRPr="001A3A99">
              <w:rPr>
                <w:bCs/>
                <w:sz w:val="26"/>
                <w:szCs w:val="26"/>
              </w:rPr>
              <w:t>Hố ga</w:t>
            </w:r>
          </w:p>
        </w:tc>
        <w:tc>
          <w:tcPr>
            <w:tcW w:w="1181" w:type="dxa"/>
          </w:tcPr>
          <w:p w14:paraId="65120655" w14:textId="11BFA34A" w:rsidR="00822143" w:rsidRPr="001A3A99" w:rsidRDefault="00822143" w:rsidP="002D78B5">
            <w:pPr>
              <w:widowControl w:val="0"/>
              <w:spacing w:before="60" w:after="60"/>
              <w:jc w:val="center"/>
              <w:rPr>
                <w:bCs/>
                <w:sz w:val="26"/>
                <w:szCs w:val="26"/>
              </w:rPr>
            </w:pPr>
            <w:r w:rsidRPr="001A3A99">
              <w:rPr>
                <w:bCs/>
                <w:sz w:val="26"/>
                <w:szCs w:val="26"/>
              </w:rPr>
              <w:t>cái</w:t>
            </w:r>
          </w:p>
        </w:tc>
        <w:tc>
          <w:tcPr>
            <w:tcW w:w="1623" w:type="dxa"/>
          </w:tcPr>
          <w:p w14:paraId="7F89D92B" w14:textId="23CE9C24" w:rsidR="00822143" w:rsidRPr="001A3A99" w:rsidRDefault="001714E0" w:rsidP="002D78B5">
            <w:pPr>
              <w:widowControl w:val="0"/>
              <w:spacing w:before="60" w:after="60"/>
              <w:jc w:val="center"/>
              <w:rPr>
                <w:bCs/>
                <w:sz w:val="26"/>
                <w:szCs w:val="26"/>
              </w:rPr>
            </w:pPr>
            <w:r w:rsidRPr="001A3A99">
              <w:rPr>
                <w:bCs/>
                <w:sz w:val="26"/>
                <w:szCs w:val="26"/>
              </w:rPr>
              <w:t>19</w:t>
            </w:r>
          </w:p>
        </w:tc>
      </w:tr>
    </w:tbl>
    <w:p w14:paraId="4EE2160E" w14:textId="638EE4C2" w:rsidR="00072254" w:rsidRPr="001A3A99" w:rsidRDefault="00072254" w:rsidP="00D87AB4">
      <w:pPr>
        <w:pStyle w:val="BodyTextIndent"/>
        <w:widowControl w:val="0"/>
        <w:spacing w:before="120" w:line="360" w:lineRule="exact"/>
        <w:ind w:left="0" w:firstLine="709"/>
        <w:jc w:val="both"/>
        <w:rPr>
          <w:b/>
          <w:lang w:val="vi-VN"/>
        </w:rPr>
      </w:pPr>
      <w:r w:rsidRPr="001A3A99">
        <w:rPr>
          <w:b/>
          <w:lang w:val="vi-VN"/>
        </w:rPr>
        <w:t xml:space="preserve">B. </w:t>
      </w:r>
      <w:r w:rsidRPr="001A3A99">
        <w:rPr>
          <w:b/>
          <w:shd w:val="clear" w:color="auto" w:fill="FFFFFF"/>
          <w:lang w:val="vi-VN"/>
        </w:rPr>
        <w:t>Về công trình, biện pháp xử lý bụi, khí thải</w:t>
      </w:r>
      <w:r w:rsidRPr="001A3A99">
        <w:rPr>
          <w:b/>
          <w:lang w:val="vi-VN"/>
        </w:rPr>
        <w:t>.</w:t>
      </w:r>
    </w:p>
    <w:p w14:paraId="5274E84F" w14:textId="1D4BF6A6" w:rsidR="00072254" w:rsidRPr="001A3A99" w:rsidRDefault="00072254" w:rsidP="00D87AB4">
      <w:pPr>
        <w:tabs>
          <w:tab w:val="left" w:pos="432"/>
        </w:tabs>
        <w:overflowPunct w:val="0"/>
        <w:autoSpaceDE w:val="0"/>
        <w:autoSpaceDN w:val="0"/>
        <w:adjustRightInd w:val="0"/>
        <w:spacing w:before="120" w:after="120" w:line="360" w:lineRule="exact"/>
        <w:ind w:firstLine="709"/>
        <w:jc w:val="both"/>
        <w:textAlignment w:val="baseline"/>
        <w:rPr>
          <w:bCs/>
          <w:i/>
          <w:iCs/>
          <w:spacing w:val="-6"/>
          <w:sz w:val="28"/>
          <w:szCs w:val="28"/>
          <w:u w:val="single"/>
          <w:lang w:val="vi-VN"/>
        </w:rPr>
      </w:pPr>
      <w:r w:rsidRPr="001A3A99">
        <w:rPr>
          <w:bCs/>
          <w:i/>
          <w:iCs/>
          <w:spacing w:val="-6"/>
          <w:sz w:val="28"/>
          <w:szCs w:val="28"/>
          <w:lang w:val="vi-VN"/>
        </w:rPr>
        <w:t>1. Giảm thiểu bụi từ quá trình vận chuyển, bốc dỡ nguyên liệu và sản phẩm</w:t>
      </w:r>
    </w:p>
    <w:p w14:paraId="6A00F4A4" w14:textId="77777777" w:rsidR="00072254" w:rsidRPr="001A3A99" w:rsidRDefault="00072254" w:rsidP="00D87AB4">
      <w:pPr>
        <w:pStyle w:val="Header"/>
        <w:tabs>
          <w:tab w:val="left" w:pos="600"/>
        </w:tabs>
        <w:spacing w:before="120" w:after="120" w:line="360" w:lineRule="exact"/>
        <w:ind w:firstLine="720"/>
        <w:jc w:val="both"/>
        <w:rPr>
          <w:sz w:val="28"/>
          <w:szCs w:val="28"/>
          <w:lang w:val="vi-VN"/>
        </w:rPr>
      </w:pPr>
      <w:r w:rsidRPr="001A3A99">
        <w:rPr>
          <w:sz w:val="28"/>
          <w:szCs w:val="28"/>
          <w:lang w:val="vi-VN"/>
        </w:rPr>
        <w:t>Bụi phát sinh từ quá trình vận chuyển và bốc dỡ nguyên liệu, sản phẩm có tính chất là phân tán, tác động không liên tục và nồng độ không cao. Để khống chế nguồn ô nhiễm này, một số biện pháp khống chế hiệu quả mà công ty áp dụng là:</w:t>
      </w:r>
    </w:p>
    <w:p w14:paraId="41B61E88" w14:textId="77777777" w:rsidR="00072254" w:rsidRPr="001A3A99" w:rsidRDefault="00072254" w:rsidP="00D87AB4">
      <w:pPr>
        <w:spacing w:before="120" w:after="120" w:line="360" w:lineRule="exact"/>
        <w:ind w:firstLine="720"/>
        <w:jc w:val="both"/>
        <w:rPr>
          <w:sz w:val="28"/>
          <w:szCs w:val="28"/>
          <w:lang w:val="vi-VN"/>
        </w:rPr>
      </w:pPr>
      <w:r w:rsidRPr="001A3A99">
        <w:rPr>
          <w:sz w:val="28"/>
          <w:szCs w:val="28"/>
          <w:lang w:val="vi-VN"/>
        </w:rPr>
        <w:t>- Xây dựng chế độ vận hành xe, các phương tiện giao thông ra vào hợp lý. Xe khi vào đến công ty phải chạy chậm với tốc độ cho phép, trong thời gian bốc dỡ nguyên liệu và sản phẩm không được nổ máy;</w:t>
      </w:r>
    </w:p>
    <w:p w14:paraId="02BE10EA" w14:textId="77777777" w:rsidR="00072254" w:rsidRPr="001A3A99" w:rsidRDefault="00072254" w:rsidP="00D87AB4">
      <w:pPr>
        <w:spacing w:before="120" w:after="120" w:line="360" w:lineRule="exact"/>
        <w:ind w:firstLine="720"/>
        <w:jc w:val="both"/>
        <w:rPr>
          <w:sz w:val="28"/>
          <w:szCs w:val="28"/>
          <w:lang w:val="vi-VN"/>
        </w:rPr>
      </w:pPr>
      <w:r w:rsidRPr="001A3A99">
        <w:rPr>
          <w:sz w:val="28"/>
          <w:szCs w:val="28"/>
          <w:lang w:val="vi-VN"/>
        </w:rPr>
        <w:t>- Thường xuyên quét dọn vệ sinh khu vực tập kết nguyên liệu, khu vực kho và khu vực xe vận chuyển để hạn chế tối đa bụi phát tán từ mặt đất;</w:t>
      </w:r>
    </w:p>
    <w:p w14:paraId="509B9BC0" w14:textId="77777777" w:rsidR="00072254" w:rsidRPr="001A3A99" w:rsidRDefault="00072254" w:rsidP="00D87AB4">
      <w:pPr>
        <w:spacing w:before="120" w:after="120" w:line="360" w:lineRule="exact"/>
        <w:ind w:firstLine="720"/>
        <w:jc w:val="both"/>
        <w:rPr>
          <w:sz w:val="28"/>
          <w:szCs w:val="28"/>
          <w:lang w:val="vi-VN"/>
        </w:rPr>
      </w:pPr>
      <w:r w:rsidRPr="001A3A99">
        <w:rPr>
          <w:sz w:val="28"/>
          <w:szCs w:val="28"/>
          <w:lang w:val="vi-VN"/>
        </w:rPr>
        <w:t>- Trang bị bảo hộ lao động như khẩu trang chống bụi, mắt kính chuyên dùng, găng tay…cho công nhân bốc xếp hàng hoá;</w:t>
      </w:r>
    </w:p>
    <w:p w14:paraId="7CB2FE2C" w14:textId="75FDAB5E" w:rsidR="00072254" w:rsidRPr="001A3A99" w:rsidRDefault="00072254" w:rsidP="00D87AB4">
      <w:pPr>
        <w:spacing w:before="120" w:after="120" w:line="360" w:lineRule="exact"/>
        <w:ind w:firstLine="720"/>
        <w:jc w:val="both"/>
        <w:rPr>
          <w:spacing w:val="-2"/>
          <w:sz w:val="28"/>
          <w:szCs w:val="28"/>
          <w:lang w:val="vi-VN"/>
        </w:rPr>
      </w:pPr>
      <w:r w:rsidRPr="001A3A99">
        <w:rPr>
          <w:spacing w:val="-2"/>
          <w:sz w:val="28"/>
          <w:szCs w:val="28"/>
          <w:lang w:val="vi-VN"/>
        </w:rPr>
        <w:t>- Trồng cây xanh xung quanh tường rào, dọc các tuyến đường nội bộ và khu bốc dỡ nguyên liệu, vật nuôi đảm bảo đạt từ 20% tổng diện tích dự án trở lên. Cây xanh được trồng là cây có tán rộng, chiều cao từ 4-6m. Cây xanh có tác dụng điều hoà vi khí hậu và khống chế bụi, tiếng ồn hạn chế bụi, khí thải, mùi hôi phát tán rộng ra xung quanh, đồng thời tạo cảnh quan và mỹ quan xanh - sạch - đẹp.</w:t>
      </w:r>
    </w:p>
    <w:p w14:paraId="79CDE4A1" w14:textId="77777777" w:rsidR="00072254" w:rsidRPr="001A3A99" w:rsidRDefault="00072254" w:rsidP="00D87AB4">
      <w:pPr>
        <w:pStyle w:val="Header"/>
        <w:tabs>
          <w:tab w:val="left" w:pos="0"/>
        </w:tabs>
        <w:spacing w:before="120" w:after="120" w:line="360" w:lineRule="exact"/>
        <w:ind w:firstLine="709"/>
        <w:jc w:val="both"/>
        <w:rPr>
          <w:i/>
          <w:sz w:val="28"/>
          <w:szCs w:val="28"/>
          <w:lang w:val="vi-VN"/>
        </w:rPr>
      </w:pPr>
      <w:r w:rsidRPr="001A3A99">
        <w:rPr>
          <w:i/>
          <w:sz w:val="28"/>
          <w:szCs w:val="28"/>
          <w:lang w:val="vi-VN"/>
        </w:rPr>
        <w:tab/>
        <w:t>(2). Giảm thiểu hơi mùi từ khu chuồng trại và quá trình vận chuyển vật nuôi.</w:t>
      </w:r>
    </w:p>
    <w:p w14:paraId="6AC8DE0F" w14:textId="77777777" w:rsidR="00072254" w:rsidRPr="001A3A99" w:rsidRDefault="00072254" w:rsidP="00D87AB4">
      <w:pPr>
        <w:pStyle w:val="Header"/>
        <w:tabs>
          <w:tab w:val="left" w:pos="0"/>
        </w:tabs>
        <w:spacing w:before="120" w:after="120" w:line="360" w:lineRule="exact"/>
        <w:ind w:firstLine="709"/>
        <w:jc w:val="both"/>
        <w:rPr>
          <w:i/>
          <w:sz w:val="28"/>
          <w:szCs w:val="28"/>
          <w:lang w:val="vi-VN"/>
        </w:rPr>
      </w:pPr>
      <w:r w:rsidRPr="001A3A99">
        <w:rPr>
          <w:i/>
          <w:sz w:val="28"/>
          <w:szCs w:val="28"/>
          <w:lang w:val="vi-VN"/>
        </w:rPr>
        <w:t xml:space="preserve">* Đối với mùi hôi từ quá trình vận chuyển vật nuôi ra vào công ty: </w:t>
      </w:r>
    </w:p>
    <w:p w14:paraId="36FBE31B" w14:textId="77777777" w:rsidR="00072254" w:rsidRPr="001A3A99" w:rsidRDefault="00072254" w:rsidP="00D87AB4">
      <w:pPr>
        <w:pStyle w:val="Header"/>
        <w:tabs>
          <w:tab w:val="left" w:pos="0"/>
        </w:tabs>
        <w:spacing w:before="120" w:after="120" w:line="360" w:lineRule="exact"/>
        <w:ind w:firstLine="709"/>
        <w:jc w:val="both"/>
        <w:rPr>
          <w:sz w:val="28"/>
          <w:szCs w:val="28"/>
          <w:lang w:val="vi-VN"/>
        </w:rPr>
      </w:pPr>
      <w:r w:rsidRPr="001A3A99">
        <w:rPr>
          <w:sz w:val="28"/>
          <w:szCs w:val="28"/>
          <w:lang w:val="vi-VN"/>
        </w:rPr>
        <w:t>Vật nuôi được vận chuyển ra vào công ty bằng ô tô chuyên chở có bạt che kín, trước và sau khi vận chuyển, xe chở được vệ sinh, khử trùng tại trạm khử trùng xe của công ty.</w:t>
      </w:r>
    </w:p>
    <w:p w14:paraId="78444DCF" w14:textId="40562F26" w:rsidR="00072254" w:rsidRPr="001A3A99" w:rsidRDefault="00072254" w:rsidP="000F4255">
      <w:pPr>
        <w:pStyle w:val="BodyTextIndent"/>
        <w:widowControl w:val="0"/>
        <w:tabs>
          <w:tab w:val="left" w:pos="0"/>
        </w:tabs>
        <w:spacing w:before="120" w:line="380" w:lineRule="exact"/>
        <w:ind w:left="0" w:firstLine="709"/>
        <w:jc w:val="both"/>
        <w:rPr>
          <w:i/>
          <w:lang w:val="vi-VN"/>
        </w:rPr>
      </w:pPr>
      <w:r w:rsidRPr="001A3A99">
        <w:rPr>
          <w:i/>
          <w:spacing w:val="-2"/>
          <w:lang w:val="vi-VN"/>
        </w:rPr>
        <w:lastRenderedPageBreak/>
        <w:t xml:space="preserve"> * Đối với hơi mùi phát sinh từ chuồng nuôi</w:t>
      </w:r>
      <w:r w:rsidRPr="001A3A99">
        <w:rPr>
          <w:i/>
          <w:lang w:val="vi-VN"/>
        </w:rPr>
        <w:t>.</w:t>
      </w:r>
    </w:p>
    <w:p w14:paraId="6F69F795" w14:textId="77777777" w:rsidR="00072254" w:rsidRPr="001A3A99" w:rsidRDefault="00072254" w:rsidP="000F4255">
      <w:pPr>
        <w:pStyle w:val="Header"/>
        <w:tabs>
          <w:tab w:val="left" w:pos="0"/>
        </w:tabs>
        <w:spacing w:before="120" w:after="120" w:line="380" w:lineRule="exact"/>
        <w:ind w:firstLine="709"/>
        <w:jc w:val="both"/>
        <w:rPr>
          <w:sz w:val="28"/>
          <w:szCs w:val="28"/>
          <w:lang w:val="vi-VN"/>
        </w:rPr>
      </w:pPr>
      <w:r w:rsidRPr="001A3A99">
        <w:rPr>
          <w:sz w:val="28"/>
          <w:szCs w:val="28"/>
          <w:lang w:val="vi-VN"/>
        </w:rPr>
        <w:t>- Sử dụng đệm lót trấu kết hợp vi sinh và bổ sung thêm EM vào thức ăn trong quá trình chăn nuôi để giảm thiểu phân và hạn chế hơi mùi phát sinh</w:t>
      </w:r>
    </w:p>
    <w:p w14:paraId="4F4BF2DC" w14:textId="77777777" w:rsidR="00072254" w:rsidRPr="001A3A99" w:rsidRDefault="00072254" w:rsidP="000F4255">
      <w:pPr>
        <w:pStyle w:val="Header"/>
        <w:tabs>
          <w:tab w:val="left" w:pos="0"/>
        </w:tabs>
        <w:spacing w:before="120" w:after="120" w:line="380" w:lineRule="exact"/>
        <w:ind w:firstLine="709"/>
        <w:jc w:val="both"/>
        <w:rPr>
          <w:sz w:val="28"/>
          <w:szCs w:val="28"/>
          <w:lang w:val="vi-VN"/>
        </w:rPr>
      </w:pPr>
      <w:r w:rsidRPr="001A3A99">
        <w:rPr>
          <w:sz w:val="28"/>
          <w:szCs w:val="28"/>
          <w:lang w:val="vi-VN"/>
        </w:rPr>
        <w:t>- Chuồng nuôi được xây kín, trong mỗi chuồng sử dụng hệ thống lọc không khí, quạt thông gió, hệ thống giàn làm mát. Đảm bảo nhiệt độ chuồng nuôi luôn ổn định và khí thải ra được hút và lọc sạch trước khi thải ra môi trường.</w:t>
      </w:r>
    </w:p>
    <w:p w14:paraId="2FB0B2C5" w14:textId="77777777" w:rsidR="00072254" w:rsidRPr="001A3A99" w:rsidRDefault="00072254" w:rsidP="000F4255">
      <w:pPr>
        <w:pStyle w:val="CharCharCharChar"/>
        <w:tabs>
          <w:tab w:val="left" w:pos="0"/>
        </w:tabs>
        <w:spacing w:before="120" w:after="120" w:line="380" w:lineRule="exact"/>
        <w:ind w:firstLine="560"/>
        <w:rPr>
          <w:rFonts w:eastAsia="MS Mincho"/>
          <w:b/>
          <w:sz w:val="28"/>
          <w:szCs w:val="28"/>
          <w:lang w:val="vi-VN"/>
        </w:rPr>
      </w:pPr>
      <w:r w:rsidRPr="001A3A99">
        <w:rPr>
          <w:sz w:val="28"/>
          <w:szCs w:val="28"/>
          <w:lang w:val="vi-VN"/>
        </w:rPr>
        <w:t>Quy trình làm mát không khí trong chuồng trại được thể hiện như sau:</w:t>
      </w:r>
      <w:bookmarkStart w:id="523" w:name="_Toc21706264"/>
    </w:p>
    <w:p w14:paraId="28C70908" w14:textId="1970854B" w:rsidR="00072254" w:rsidRPr="001A3A99" w:rsidRDefault="00A3115A" w:rsidP="000F4255">
      <w:pPr>
        <w:pStyle w:val="S0"/>
        <w:spacing w:after="120" w:line="380" w:lineRule="exact"/>
        <w:ind w:left="0"/>
        <w:contextualSpacing w:val="0"/>
        <w:rPr>
          <w:szCs w:val="28"/>
          <w:lang w:val="vi-VN"/>
        </w:rPr>
      </w:pPr>
      <w:bookmarkStart w:id="524" w:name="_Toc153805320"/>
      <w:r w:rsidRPr="001A3A99">
        <w:rPr>
          <w:lang w:val="pt-BR"/>
        </w:rPr>
        <w:t xml:space="preserve">Sơ đồ </w:t>
      </w:r>
      <w:r w:rsidRPr="001A3A99">
        <w:fldChar w:fldCharType="begin"/>
      </w:r>
      <w:r w:rsidRPr="001A3A99">
        <w:rPr>
          <w:lang w:val="pt-BR"/>
        </w:rPr>
        <w:instrText xml:space="preserve"> SEQ Sơ_đồ \* ARABIC </w:instrText>
      </w:r>
      <w:r w:rsidRPr="001A3A99">
        <w:fldChar w:fldCharType="separate"/>
      </w:r>
      <w:r w:rsidR="007F75E4">
        <w:rPr>
          <w:noProof/>
          <w:lang w:val="pt-BR"/>
        </w:rPr>
        <w:t>6</w:t>
      </w:r>
      <w:r w:rsidRPr="001A3A99">
        <w:rPr>
          <w:noProof/>
        </w:rPr>
        <w:fldChar w:fldCharType="end"/>
      </w:r>
      <w:r w:rsidR="00F67F2E" w:rsidRPr="001A3A99">
        <w:rPr>
          <w:lang w:val="pt-BR"/>
        </w:rPr>
        <w:t>.</w:t>
      </w:r>
      <w:r w:rsidR="00072254" w:rsidRPr="001A3A99">
        <w:rPr>
          <w:szCs w:val="28"/>
          <w:lang w:val="vi-VN"/>
        </w:rPr>
        <w:t xml:space="preserve"> Quy trình làm mát không khí </w:t>
      </w:r>
      <w:r w:rsidR="001C6BFE" w:rsidRPr="001A3A99">
        <w:rPr>
          <w:szCs w:val="28"/>
          <w:lang w:val="vi-VN"/>
        </w:rPr>
        <w:t xml:space="preserve">và hạn chế hơi mùi </w:t>
      </w:r>
      <w:r w:rsidR="00072254" w:rsidRPr="001A3A99">
        <w:rPr>
          <w:szCs w:val="28"/>
          <w:lang w:val="vi-VN"/>
        </w:rPr>
        <w:t>chuồng nuôi</w:t>
      </w:r>
      <w:bookmarkEnd w:id="523"/>
      <w:bookmarkEnd w:id="524"/>
    </w:p>
    <w:p w14:paraId="76B24D19" w14:textId="1E307B37" w:rsidR="00072254" w:rsidRPr="001A3A99" w:rsidRDefault="00821ECF" w:rsidP="00072254">
      <w:pPr>
        <w:pStyle w:val="CharCharCharChar"/>
        <w:rPr>
          <w:lang w:val="vi-VN"/>
        </w:rPr>
      </w:pPr>
      <w:r w:rsidRPr="001A3A99">
        <w:rPr>
          <w:noProof/>
          <w:lang w:val="vi-VN" w:eastAsia="vi-VN"/>
        </w:rPr>
        <mc:AlternateContent>
          <mc:Choice Requires="wpg">
            <w:drawing>
              <wp:anchor distT="0" distB="0" distL="114300" distR="114300" simplePos="0" relativeHeight="251708928" behindDoc="0" locked="0" layoutInCell="1" allowOverlap="1" wp14:anchorId="44F3A6DD" wp14:editId="22A4939F">
                <wp:simplePos x="0" y="0"/>
                <wp:positionH relativeFrom="column">
                  <wp:posOffset>60960</wp:posOffset>
                </wp:positionH>
                <wp:positionV relativeFrom="paragraph">
                  <wp:posOffset>31750</wp:posOffset>
                </wp:positionV>
                <wp:extent cx="5785091" cy="1300480"/>
                <wp:effectExtent l="0" t="0" r="25400" b="13970"/>
                <wp:wrapNone/>
                <wp:docPr id="24" name="Group 24"/>
                <wp:cNvGraphicFramePr/>
                <a:graphic xmlns:a="http://schemas.openxmlformats.org/drawingml/2006/main">
                  <a:graphicData uri="http://schemas.microsoft.com/office/word/2010/wordprocessingGroup">
                    <wpg:wgp>
                      <wpg:cNvGrpSpPr/>
                      <wpg:grpSpPr>
                        <a:xfrm>
                          <a:off x="0" y="0"/>
                          <a:ext cx="5785091" cy="1300480"/>
                          <a:chOff x="0" y="0"/>
                          <a:chExt cx="5785091" cy="1300480"/>
                        </a:xfrm>
                      </wpg:grpSpPr>
                      <wpg:grpSp>
                        <wpg:cNvPr id="383" name="Group 383"/>
                        <wpg:cNvGrpSpPr>
                          <a:grpSpLocks/>
                        </wpg:cNvGrpSpPr>
                        <wpg:grpSpPr bwMode="auto">
                          <a:xfrm>
                            <a:off x="0" y="0"/>
                            <a:ext cx="5785091" cy="1264285"/>
                            <a:chOff x="1130" y="9787"/>
                            <a:chExt cx="9560" cy="1991"/>
                          </a:xfrm>
                        </wpg:grpSpPr>
                        <wps:wsp>
                          <wps:cNvPr id="160" name="Rectangle 72"/>
                          <wps:cNvSpPr>
                            <a:spLocks noChangeArrowheads="1"/>
                          </wps:cNvSpPr>
                          <wps:spPr bwMode="auto">
                            <a:xfrm>
                              <a:off x="7000" y="9787"/>
                              <a:ext cx="1629" cy="724"/>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642A4E1" w14:textId="77777777" w:rsidR="00361A91" w:rsidRPr="009D301E" w:rsidRDefault="00361A91" w:rsidP="00072254">
                                <w:pPr>
                                  <w:jc w:val="center"/>
                                </w:pPr>
                                <w:r w:rsidRPr="009D301E">
                                  <w:t>Hơi mát cấp vào chuồng</w:t>
                                </w:r>
                              </w:p>
                            </w:txbxContent>
                          </wps:txbx>
                          <wps:bodyPr rot="0" vert="horz" wrap="square" lIns="91440" tIns="45720" rIns="91440" bIns="45720" anchor="t" anchorCtr="0" upright="1">
                            <a:noAutofit/>
                          </wps:bodyPr>
                        </wps:wsp>
                        <wps:wsp>
                          <wps:cNvPr id="161" name="Rectangle 73"/>
                          <wps:cNvSpPr>
                            <a:spLocks noChangeArrowheads="1"/>
                          </wps:cNvSpPr>
                          <wps:spPr bwMode="auto">
                            <a:xfrm>
                              <a:off x="4966" y="9956"/>
                              <a:ext cx="1820" cy="9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BC0B6D" w14:textId="77777777" w:rsidR="00361A91" w:rsidRPr="009D301E" w:rsidRDefault="00361A91" w:rsidP="00072254">
                                <w:pPr>
                                  <w:jc w:val="center"/>
                                </w:pPr>
                                <w:r w:rsidRPr="009D301E">
                                  <w:t>Hệ thống tấm làm mát đầu chuồng</w:t>
                                </w:r>
                              </w:p>
                            </w:txbxContent>
                          </wps:txbx>
                          <wps:bodyPr rot="0" vert="horz" wrap="square" lIns="91440" tIns="45720" rIns="91440" bIns="45720" anchor="t" anchorCtr="0" upright="1">
                            <a:noAutofit/>
                          </wps:bodyPr>
                        </wps:wsp>
                        <wps:wsp>
                          <wps:cNvPr id="162" name="Rectangle 74"/>
                          <wps:cNvSpPr>
                            <a:spLocks noChangeArrowheads="1"/>
                          </wps:cNvSpPr>
                          <wps:spPr bwMode="auto">
                            <a:xfrm>
                              <a:off x="8685" y="10075"/>
                              <a:ext cx="2005" cy="76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0F3D92" w14:textId="77777777" w:rsidR="00361A91" w:rsidRPr="009D301E" w:rsidRDefault="00361A91" w:rsidP="00072254">
                                <w:pPr>
                                  <w:jc w:val="center"/>
                                </w:pPr>
                                <w:r w:rsidRPr="009D301E">
                                  <w:t xml:space="preserve">Hệ thống quạt hút cuối chuồng </w:t>
                                </w:r>
                              </w:p>
                            </w:txbxContent>
                          </wps:txbx>
                          <wps:bodyPr rot="0" vert="horz" wrap="square" lIns="91440" tIns="45720" rIns="91440" bIns="45720" anchor="t" anchorCtr="0" upright="1">
                            <a:noAutofit/>
                          </wps:bodyPr>
                        </wps:wsp>
                        <wps:wsp>
                          <wps:cNvPr id="163" name="Line 75"/>
                          <wps:cNvCnPr>
                            <a:cxnSpLocks noChangeShapeType="1"/>
                            <a:stCxn id="161" idx="3"/>
                            <a:endCxn id="162" idx="1"/>
                          </wps:cNvCnPr>
                          <wps:spPr bwMode="auto">
                            <a:xfrm>
                              <a:off x="6786" y="10454"/>
                              <a:ext cx="1899" cy="2"/>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164" name="Line 76"/>
                          <wps:cNvCnPr>
                            <a:cxnSpLocks noChangeShapeType="1"/>
                          </wps:cNvCnPr>
                          <wps:spPr bwMode="auto">
                            <a:xfrm>
                              <a:off x="6206" y="10930"/>
                              <a:ext cx="0" cy="72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66" name="Line 77"/>
                          <wps:cNvCnPr>
                            <a:cxnSpLocks noChangeShapeType="1"/>
                          </wps:cNvCnPr>
                          <wps:spPr bwMode="auto">
                            <a:xfrm flipH="1">
                              <a:off x="2651" y="11645"/>
                              <a:ext cx="35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79" name="Rectangle 78"/>
                          <wps:cNvSpPr>
                            <a:spLocks noChangeArrowheads="1"/>
                          </wps:cNvSpPr>
                          <wps:spPr bwMode="auto">
                            <a:xfrm>
                              <a:off x="1130" y="11050"/>
                              <a:ext cx="1387" cy="72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5B9F63D" w14:textId="77777777" w:rsidR="00361A91" w:rsidRPr="009D301E" w:rsidRDefault="00361A91" w:rsidP="00072254">
                                <w:pPr>
                                  <w:jc w:val="center"/>
                                </w:pPr>
                                <w:r w:rsidRPr="009D301E">
                                  <w:t>Thuốc</w:t>
                                </w:r>
                              </w:p>
                              <w:p w14:paraId="1A2840BA" w14:textId="77777777" w:rsidR="00361A91" w:rsidRPr="009D301E" w:rsidRDefault="00361A91" w:rsidP="00072254">
                                <w:pPr>
                                  <w:jc w:val="center"/>
                                </w:pPr>
                                <w:r w:rsidRPr="009D301E">
                                  <w:t>khử trùng</w:t>
                                </w:r>
                              </w:p>
                            </w:txbxContent>
                          </wps:txbx>
                          <wps:bodyPr rot="0" vert="horz" wrap="square" lIns="91440" tIns="45720" rIns="91440" bIns="45720" anchor="t" anchorCtr="0" upright="1">
                            <a:noAutofit/>
                          </wps:bodyPr>
                        </wps:wsp>
                        <wps:wsp>
                          <wps:cNvPr id="184" name="Line 79"/>
                          <wps:cNvCnPr>
                            <a:cxnSpLocks noChangeShapeType="1"/>
                          </wps:cNvCnPr>
                          <wps:spPr bwMode="auto">
                            <a:xfrm flipV="1">
                              <a:off x="1842" y="10751"/>
                              <a:ext cx="0" cy="272"/>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189" name="Rectangle 80"/>
                          <wps:cNvSpPr>
                            <a:spLocks noChangeArrowheads="1"/>
                          </wps:cNvSpPr>
                          <wps:spPr bwMode="auto">
                            <a:xfrm>
                              <a:off x="1591" y="10015"/>
                              <a:ext cx="1540" cy="7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547ECC0" w14:textId="77777777" w:rsidR="00361A91" w:rsidRPr="009D301E" w:rsidRDefault="00361A91" w:rsidP="00072254">
                                <w:pPr>
                                  <w:jc w:val="center"/>
                                </w:pPr>
                                <w:r w:rsidRPr="009D301E">
                                  <w:t xml:space="preserve">Bể chứa nước </w:t>
                                </w:r>
                              </w:p>
                            </w:txbxContent>
                          </wps:txbx>
                          <wps:bodyPr rot="0" vert="horz" wrap="square" lIns="91440" tIns="45720" rIns="91440" bIns="45720" anchor="t" anchorCtr="0" upright="1">
                            <a:noAutofit/>
                          </wps:bodyPr>
                        </wps:wsp>
                        <wps:wsp>
                          <wps:cNvPr id="190" name="Rectangle 81"/>
                          <wps:cNvSpPr>
                            <a:spLocks noChangeArrowheads="1"/>
                          </wps:cNvSpPr>
                          <wps:spPr bwMode="auto">
                            <a:xfrm>
                              <a:off x="3256" y="10000"/>
                              <a:ext cx="1400" cy="513"/>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35238AD" w14:textId="77777777" w:rsidR="00361A91" w:rsidRPr="009D301E" w:rsidRDefault="00361A91" w:rsidP="00072254">
                                <w:r w:rsidRPr="009D301E">
                                  <w:t>Giàn phun</w:t>
                                </w:r>
                              </w:p>
                            </w:txbxContent>
                          </wps:txbx>
                          <wps:bodyPr rot="0" vert="horz" wrap="square" lIns="91440" tIns="45720" rIns="91440" bIns="45720" anchor="t" anchorCtr="0" upright="1">
                            <a:noAutofit/>
                          </wps:bodyPr>
                        </wps:wsp>
                        <wps:wsp>
                          <wps:cNvPr id="191" name="Rectangle 82"/>
                          <wps:cNvSpPr>
                            <a:spLocks noChangeArrowheads="1"/>
                          </wps:cNvSpPr>
                          <wps:spPr bwMode="auto">
                            <a:xfrm>
                              <a:off x="3208" y="10372"/>
                              <a:ext cx="1680" cy="441"/>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454FDCC" w14:textId="77777777" w:rsidR="00361A91" w:rsidRPr="009D301E" w:rsidRDefault="00361A91" w:rsidP="00072254">
                                <w:r w:rsidRPr="009D301E">
                                  <w:t>nước tự động</w:t>
                                </w:r>
                              </w:p>
                            </w:txbxContent>
                          </wps:txbx>
                          <wps:bodyPr rot="0" vert="horz" wrap="square" lIns="91440" tIns="45720" rIns="91440" bIns="45720" anchor="t" anchorCtr="0" upright="1">
                            <a:noAutofit/>
                          </wps:bodyPr>
                        </wps:wsp>
                        <wps:wsp>
                          <wps:cNvPr id="384" name="Rectangle 83"/>
                          <wps:cNvSpPr>
                            <a:spLocks noChangeArrowheads="1"/>
                          </wps:cNvSpPr>
                          <wps:spPr bwMode="auto">
                            <a:xfrm>
                              <a:off x="2968" y="11143"/>
                              <a:ext cx="2928" cy="454"/>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B993063" w14:textId="77777777" w:rsidR="00361A91" w:rsidRPr="009D301E" w:rsidRDefault="00361A91" w:rsidP="00072254">
                                <w:r w:rsidRPr="009D301E">
                                  <w:t>Hệ thống nước tuần hoàn</w:t>
                                </w:r>
                              </w:p>
                            </w:txbxContent>
                          </wps:txbx>
                          <wps:bodyPr rot="0" vert="horz" wrap="square" lIns="91440" tIns="45720" rIns="91440" bIns="45720" anchor="t" anchorCtr="0" upright="1">
                            <a:noAutofit/>
                          </wps:bodyPr>
                        </wps:wsp>
                        <wps:wsp>
                          <wps:cNvPr id="385" name="Line 84"/>
                          <wps:cNvCnPr>
                            <a:cxnSpLocks noChangeShapeType="1"/>
                          </wps:cNvCnPr>
                          <wps:spPr bwMode="auto">
                            <a:xfrm flipV="1">
                              <a:off x="2651" y="10751"/>
                              <a:ext cx="0" cy="884"/>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387" name="Line 85"/>
                          <wps:cNvCnPr>
                            <a:cxnSpLocks noChangeShapeType="1"/>
                          </wps:cNvCnPr>
                          <wps:spPr bwMode="auto">
                            <a:xfrm>
                              <a:off x="3139" y="10408"/>
                              <a:ext cx="1810" cy="0"/>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g:grpSp>
                      <wps:wsp>
                        <wps:cNvPr id="22" name="Rectangle 78"/>
                        <wps:cNvSpPr>
                          <a:spLocks noChangeArrowheads="1"/>
                        </wps:cNvSpPr>
                        <wps:spPr bwMode="auto">
                          <a:xfrm>
                            <a:off x="4705350" y="838200"/>
                            <a:ext cx="943610" cy="4622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8E122A4" w14:textId="3475190E" w:rsidR="00361A91" w:rsidRPr="009D301E" w:rsidRDefault="00361A91" w:rsidP="00821ECF">
                              <w:pPr>
                                <w:jc w:val="center"/>
                              </w:pPr>
                              <w:r>
                                <w:t>Môi trường xung quanh</w:t>
                              </w:r>
                            </w:p>
                          </w:txbxContent>
                        </wps:txbx>
                        <wps:bodyPr rot="0" vert="horz" wrap="square" lIns="91440" tIns="45720" rIns="91440" bIns="45720" anchor="t" anchorCtr="0" upright="1">
                          <a:noAutofit/>
                        </wps:bodyPr>
                      </wps:wsp>
                      <wps:wsp>
                        <wps:cNvPr id="23" name="Line 79"/>
                        <wps:cNvCnPr>
                          <a:cxnSpLocks noChangeShapeType="1"/>
                          <a:stCxn id="162" idx="2"/>
                          <a:endCxn id="22" idx="0"/>
                        </wps:cNvCnPr>
                        <wps:spPr bwMode="auto">
                          <a:xfrm flipH="1">
                            <a:off x="5177155" y="666750"/>
                            <a:ext cx="1288" cy="171450"/>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24" o:spid="_x0000_s1143" style="position:absolute;left:0;text-align:left;margin-left:4.8pt;margin-top:2.5pt;width:455.5pt;height:102.4pt;z-index:251708928;mso-height-relative:margin" coordsize="57850,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">
                <v:group id="Group 383" o:spid="_x0000_s1144" style="position:absolute;width:57850;height:12642" coordorigin="1130,9787" coordsize="9560,1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rect id="Rectangle 72" o:spid="_x0000_s1145" style="position:absolute;left:7000;top:9787;width:1629;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Ni8YA&#10;AADcAAAADwAAAGRycy9kb3ducmV2LnhtbESPT2vCQBDF74LfYRmhF9GNpf4hdRWpSAuCYPTgcchO&#10;k2B2NmS3Gr995yB4m+G9ee83y3XnanWjNlSeDUzGCSji3NuKCwPn0260ABUissXaMxl4UID1qt9b&#10;Ymr9nY90y2KhJIRDigbKGJtU65CX5DCMfUMs2q9vHUZZ20LbFu8S7mr9niQz7bBiaSixoa+S8mv2&#10;5wwMr3E6dbvTx/f8MvHbzT4bbg8PY94G3eYTVKQuvszP6x8r+DPBl2dkA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FNi8YAAADcAAAADwAAAAAAAAAAAAAAAACYAgAAZHJz&#10;L2Rvd25yZXYueG1sUEsFBgAAAAAEAAQA9QAAAIsDAAAAAA==&#10;" stroked="f" strokecolor="blue">
                    <v:textbox>
                      <w:txbxContent>
                        <w:p w14:paraId="0642A4E1" w14:textId="77777777" w:rsidR="002C0B1D" w:rsidRPr="009D301E" w:rsidRDefault="002C0B1D" w:rsidP="00072254">
                          <w:pPr>
                            <w:jc w:val="center"/>
                          </w:pPr>
                          <w:r w:rsidRPr="009D301E">
                            <w:t>Hơi mát cấp vào chuồng</w:t>
                          </w:r>
                        </w:p>
                      </w:txbxContent>
                    </v:textbox>
                  </v:rect>
                  <v:rect id="Rectangle 73" o:spid="_x0000_s1146" style="position:absolute;left:4966;top:9956;width:182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m0MAA&#10;AADcAAAADwAAAGRycy9kb3ducmV2LnhtbERPzYrCMBC+C75DGGEvoqmLilSjqCCsHkSrDzA0Y1ts&#10;JqWJtfv2RhC8zcf3O4tVa0rRUO0KywpGwwgEcWp1wZmC62U3mIFwHlljaZkU/JOD1bLbWWCs7ZPP&#10;1CQ+EyGEXYwKcu+rWEqX5mTQDW1FHLibrQ36AOtM6hqfIdyU8jeKptJgwaEhx4q2OaX35GEUHCfy&#10;MGG8urVOxn23abJin5yU+um16zkIT63/ij/uPx3mT0fwfiZc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Fm0MAAAADcAAAADwAAAAAAAAAAAAAAAACYAgAAZHJzL2Rvd25y&#10;ZXYueG1sUEsFBgAAAAAEAAQA9QAAAIUDAAAAAA==&#10;" fillcolor="white [3201]" strokecolor="black [3200]" strokeweight="1pt">
                    <v:textbox>
                      <w:txbxContent>
                        <w:p w14:paraId="45BC0B6D" w14:textId="77777777" w:rsidR="002C0B1D" w:rsidRPr="009D301E" w:rsidRDefault="002C0B1D" w:rsidP="00072254">
                          <w:pPr>
                            <w:jc w:val="center"/>
                          </w:pPr>
                          <w:r w:rsidRPr="009D301E">
                            <w:t>Hệ thống tấm làm mát đầu chuồng</w:t>
                          </w:r>
                        </w:p>
                      </w:txbxContent>
                    </v:textbox>
                  </v:rect>
                  <v:rect id="Rectangle 74" o:spid="_x0000_s1147" style="position:absolute;left:8685;top:10075;width:200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4p8AA&#10;AADcAAAADwAAAGRycy9kb3ducmV2LnhtbERPzYrCMBC+C75DGMGLaKqoSDWKLgirB9HqAwzN2Bab&#10;SWmytfv2RhC8zcf3O6tNa0rRUO0KywrGowgEcWp1wZmC23U/XIBwHlljaZkU/JODzbrbWWGs7ZMv&#10;1CQ+EyGEXYwKcu+rWEqX5mTQjWxFHLi7rQ36AOtM6hqfIdyUchJFc2mw4NCQY0U/OaWP5M8oOM3k&#10;ccZ4c1udTAdu12TFITkr1e+12yUIT63/ij/uXx3mzyfwfiZc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P4p8AAAADcAAAADwAAAAAAAAAAAAAAAACYAgAAZHJzL2Rvd25y&#10;ZXYueG1sUEsFBgAAAAAEAAQA9QAAAIUDAAAAAA==&#10;" fillcolor="white [3201]" strokecolor="black [3200]" strokeweight="1pt">
                    <v:textbox>
                      <w:txbxContent>
                        <w:p w14:paraId="5A0F3D92" w14:textId="77777777" w:rsidR="002C0B1D" w:rsidRPr="009D301E" w:rsidRDefault="002C0B1D" w:rsidP="00072254">
                          <w:pPr>
                            <w:jc w:val="center"/>
                          </w:pPr>
                          <w:r w:rsidRPr="009D301E">
                            <w:t xml:space="preserve">Hệ thống quạt hút cuối chuồng </w:t>
                          </w:r>
                        </w:p>
                      </w:txbxContent>
                    </v:textbox>
                  </v:rect>
                  <v:line id="Line 75" o:spid="_x0000_s1148" style="position:absolute;visibility:visible;mso-wrap-style:square" from="6786,10454" to="8685,1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7XEcIAAADcAAAADwAAAGRycy9kb3ducmV2LnhtbERP3WrCMBS+F/YO4Qy8kZnooLjOKGMg&#10;KINJ3R7g0Jw1pc1JSaLWt18GA+/Ox/d71tvR9eJCIbaeNSzmCgRx7U3LjYbvr93TCkRMyAZ7z6Th&#10;RhG2m4fJGkvjr1zR5ZQakUM4lqjBpjSUUsbaksM49wNx5n58cJgyDI00Aa853PVyqVQhHbacGywO&#10;9G6p7k5np+H46UPR1LeVWn68HGaV7VzqlNbTx/HtFUSiMd3F/+69yfOLZ/h7Jl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7XEcIAAADcAAAADwAAAAAAAAAAAAAA&#10;AAChAgAAZHJzL2Rvd25yZXYueG1sUEsFBgAAAAAEAAQA+QAAAJADAAAAAA==&#10;" strokecolor="black [3200]" strokeweight=".5pt">
                    <v:stroke endarrow="block" joinstyle="miter"/>
                  </v:line>
                  <v:line id="Line 76" o:spid="_x0000_s1149" style="position:absolute;visibility:visible;mso-wrap-style:square" from="6206,10930" to="6206,1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bS8MAAADcAAAADwAAAGRycy9kb3ducmV2LnhtbERP32vCMBB+F/Y/hBv4IjN1juI6o4hM&#10;EBy61bDno7m1Zc2lNFHrf28GA9/u4/t582VvG3GmzteOFUzGCQjiwpmaSwX6uHmagfAB2WDjmBRc&#10;ycNy8TCYY2bchb/onIdSxBD2GSqoQmgzKX1RkUU/di1x5H5cZzFE2JXSdHiJ4baRz0mSSos1x4YK&#10;W1pXVPzmJ6tgp1+/R9PDTGt7zPf4qev3w8daqeFjv3oDEagPd/G/e2vi/PQF/p6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j20vDAAAA3AAAAA8AAAAAAAAAAAAA&#10;AAAAoQIAAGRycy9kb3ducmV2LnhtbFBLBQYAAAAABAAEAPkAAACRAwAAAAA=&#10;" strokecolor="black [3200]" strokeweight=".5pt">
                    <v:stroke joinstyle="miter"/>
                  </v:line>
                  <v:line id="Line 77" o:spid="_x0000_s1150" style="position:absolute;flip:x;visibility:visible;mso-wrap-style:square" from="2651,11645" to="6201,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fp7sAAADcAAAADwAAAGRycy9kb3ducmV2LnhtbERPSwrCMBDdC94hjOBOUwWLVKOIoLhS&#10;/BxgaMa02ExKE2u9vREEd/N431muO1uJlhpfOlYwGScgiHOnSzYKbtfdaA7CB2SNlWNS8CYP61W/&#10;t8RMuxefqb0EI2II+wwVFCHUmZQ+L8iiH7uaOHJ311gMETZG6gZfMdxWcpokqbRYcmwosKZtQfnj&#10;8rQKtDmS3DjTziYmve1yc8LjvlVqOOg2CxCBuvAX/9wHHeenKXyfiRfI1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gs1+nuwAAANwAAAAPAAAAAAAAAAAAAAAAAKECAABk&#10;cnMvZG93bnJldi54bWxQSwUGAAAAAAQABAD5AAAAiQMAAAAA&#10;" strokecolor="black [3200]" strokeweight=".5pt">
                    <v:stroke joinstyle="miter"/>
                  </v:line>
                  <v:rect id="Rectangle 78" o:spid="_x0000_s1151" style="position:absolute;left:1130;top:11050;width:1387;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8C8EA&#10;AADcAAAADwAAAGRycy9kb3ducmV2LnhtbERPzYrCMBC+C75DGMGLrKmirlaj6MLC6kHcrg8wNGNb&#10;bCalibW+/UYQvM3H9zurTWtK0VDtCssKRsMIBHFqdcGZgvPf98cchPPIGkvLpOBBDjbrbmeFsbZ3&#10;/qUm8ZkIIexiVJB7X8VSujQng25oK+LAXWxt0AdYZ1LXeA/hppTjKJpJgwWHhhwr+sopvSY3o+A4&#10;lYcp49ltdTIZuF2TFfvkpFS/126XIDy1/i1+uX90mP+5gOcz4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AvBAAAA3AAAAA8AAAAAAAAAAAAAAAAAmAIAAGRycy9kb3du&#10;cmV2LnhtbFBLBQYAAAAABAAEAPUAAACGAwAAAAA=&#10;" fillcolor="white [3201]" strokecolor="black [3200]" strokeweight="1pt">
                    <v:textbox>
                      <w:txbxContent>
                        <w:p w14:paraId="15B9F63D" w14:textId="77777777" w:rsidR="002C0B1D" w:rsidRPr="009D301E" w:rsidRDefault="002C0B1D" w:rsidP="00072254">
                          <w:pPr>
                            <w:jc w:val="center"/>
                          </w:pPr>
                          <w:r w:rsidRPr="009D301E">
                            <w:t>Thuốc</w:t>
                          </w:r>
                        </w:p>
                        <w:p w14:paraId="1A2840BA" w14:textId="77777777" w:rsidR="002C0B1D" w:rsidRPr="009D301E" w:rsidRDefault="002C0B1D" w:rsidP="00072254">
                          <w:pPr>
                            <w:jc w:val="center"/>
                          </w:pPr>
                          <w:r w:rsidRPr="009D301E">
                            <w:t>khử trùng</w:t>
                          </w:r>
                        </w:p>
                      </w:txbxContent>
                    </v:textbox>
                  </v:rect>
                  <v:line id="Line 79" o:spid="_x0000_s1152" style="position:absolute;flip:y;visibility:visible;mso-wrap-style:square" from="1842,10751" to="1842,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1oU8AAAADcAAAADwAAAGRycy9kb3ducmV2LnhtbERP24rCMBB9X/Afwgj7tk2VpUg1LbIg&#10;iIKwXt6HZmzLNpOSRK1+vVkQfJvDuc6iHEwnruR8a1nBJElBEFdWt1wrOB5WXzMQPiBr7CyTgjt5&#10;KIvRxwJzbW/8S9d9qEUMYZ+jgiaEPpfSVw0Z9IntiSN3ts5giNDVUju8xXDTyWmaZtJgy7GhwZ5+&#10;Gqr+9hejAB+Z3GXDfZk9wnZzrrQ5HdxUqc/xsJyDCDSEt/jlXus4f/YN/8/EC2T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NaFPAAAAA3AAAAA8AAAAAAAAAAAAAAAAA&#10;oQIAAGRycy9kb3ducmV2LnhtbFBLBQYAAAAABAAEAPkAAACOAwAAAAA=&#10;" strokecolor="black [3200]" strokeweight=".5pt">
                    <v:stroke endarrow="block" joinstyle="miter"/>
                  </v:line>
                  <v:rect id="Rectangle 80" o:spid="_x0000_s1153" style="position:absolute;left:1591;top:10015;width:1540;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MLMIA&#10;AADcAAAADwAAAGRycy9kb3ducmV2LnhtbERPzWrCQBC+C32HZQpeitlUmqLRVawg1B5KG/MAQ3aa&#10;hGZnQ3ZN4tu7guBtPr7fWW9H04ieOldbVvAaxSCIC6trLhXkp8NsAcJ5ZI2NZVJwIQfbzdNkjam2&#10;A/9Sn/lShBB2KSqovG9TKV1RkUEX2ZY4cH+2M+gD7EqpOxxCuGnkPI7fpcGaQ0OFLe0rKv6zs1Hw&#10;ncivhDF3O529vbiPvqyP2Y9S0+dxtwLhafQP8d39qcP8xRJuz4QL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4wswgAAANwAAAAPAAAAAAAAAAAAAAAAAJgCAABkcnMvZG93&#10;bnJldi54bWxQSwUGAAAAAAQABAD1AAAAhwMAAAAA&#10;" fillcolor="white [3201]" strokecolor="black [3200]" strokeweight="1pt">
                    <v:textbox>
                      <w:txbxContent>
                        <w:p w14:paraId="1547ECC0" w14:textId="77777777" w:rsidR="002C0B1D" w:rsidRPr="009D301E" w:rsidRDefault="002C0B1D" w:rsidP="00072254">
                          <w:pPr>
                            <w:jc w:val="center"/>
                          </w:pPr>
                          <w:r w:rsidRPr="009D301E">
                            <w:t xml:space="preserve">Bể chứa nước </w:t>
                          </w:r>
                        </w:p>
                      </w:txbxContent>
                    </v:textbox>
                  </v:rect>
                  <v:rect id="Rectangle 81" o:spid="_x0000_s1154" style="position:absolute;left:3256;top:10000;width:1400;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9rMYA&#10;AADcAAAADwAAAGRycy9kb3ducmV2LnhtbESPQWvCQBCF70L/wzJCL6Ibi7YaXUUq0oJQaPTgcciO&#10;STA7G7Krxn/fORS8zfDevPfNct25Wt2oDZVnA+NRAoo497biwsDxsBvOQIWIbLH2TAYeFGC9eukt&#10;MbX+zr90y2KhJIRDigbKGJtU65CX5DCMfEMs2tm3DqOsbaFti3cJd7V+S5J37bBiaSixoc+S8kt2&#10;dQYGlzidut1h8vVxGvvtZp8Ntj8PY1773WYBKlIXn+b/628r+HPBl2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Q9rMYAAADcAAAADwAAAAAAAAAAAAAAAACYAgAAZHJz&#10;L2Rvd25yZXYueG1sUEsFBgAAAAAEAAQA9QAAAIsDAAAAAA==&#10;" stroked="f" strokecolor="blue">
                    <v:textbox>
                      <w:txbxContent>
                        <w:p w14:paraId="035238AD" w14:textId="77777777" w:rsidR="002C0B1D" w:rsidRPr="009D301E" w:rsidRDefault="002C0B1D" w:rsidP="00072254">
                          <w:r w:rsidRPr="009D301E">
                            <w:t>Giàn phun</w:t>
                          </w:r>
                        </w:p>
                      </w:txbxContent>
                    </v:textbox>
                  </v:rect>
                  <v:rect id="Rectangle 82" o:spid="_x0000_s1155" style="position:absolute;left:3208;top:10372;width:1680;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YN8MA&#10;AADcAAAADwAAAGRycy9kb3ducmV2LnhtbERPTYvCMBC9C/6HMIIX0bSiq3aNIorsgiBs9eBxaGbb&#10;YjMpTdT6783Cgrd5vM9ZrltTiTs1rrSsIB5FIIgzq0vOFZxP++EchPPIGivLpOBJDtarbmeJibYP&#10;/qF76nMRQtglqKDwvk6kdFlBBt3I1sSB+7WNQR9gk0vd4COEm0qOo+hDGiw5NBRY07ag7JrejILB&#10;1U+nZn+afM0usd1tDulgd3wq1e+1m08Qnlr/Fv+7v3WYv4jh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iYN8MAAADcAAAADwAAAAAAAAAAAAAAAACYAgAAZHJzL2Rv&#10;d25yZXYueG1sUEsFBgAAAAAEAAQA9QAAAIgDAAAAAA==&#10;" stroked="f" strokecolor="blue">
                    <v:textbox>
                      <w:txbxContent>
                        <w:p w14:paraId="0454FDCC" w14:textId="77777777" w:rsidR="002C0B1D" w:rsidRPr="009D301E" w:rsidRDefault="002C0B1D" w:rsidP="00072254">
                          <w:r w:rsidRPr="009D301E">
                            <w:t>nước tự động</w:t>
                          </w:r>
                        </w:p>
                      </w:txbxContent>
                    </v:textbox>
                  </v:rect>
                  <v:rect id="Rectangle 83" o:spid="_x0000_s1156" style="position:absolute;left:2968;top:11143;width:2928;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Dk8cA&#10;AADcAAAADwAAAGRycy9kb3ducmV2LnhtbESPT2vCQBTE7wW/w/KEXkQ38V8ldZWgSAuFgtFDj4/s&#10;axLMvg3ZbRK/vVso9DjMzG+Y7X4wteiodZVlBfEsAkGcW11xoeB6OU03IJxH1lhbJgV3crDfjZ62&#10;mGjb85m6zBciQNglqKD0vkmkdHlJBt3MNsTB+7atQR9kW0jdYh/gppbzKFpLgxWHhRIbOpSU37If&#10;o2By86uVOV2Wby9fsT2mH9nk+HlX6nk8pK8gPA3+P/zXftcKFpsl/J4JR0D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Sw5PHAAAA3AAAAA8AAAAAAAAAAAAAAAAAmAIAAGRy&#10;cy9kb3ducmV2LnhtbFBLBQYAAAAABAAEAPUAAACMAwAAAAA=&#10;" stroked="f" strokecolor="blue">
                    <v:textbox>
                      <w:txbxContent>
                        <w:p w14:paraId="4B993063" w14:textId="77777777" w:rsidR="002C0B1D" w:rsidRPr="009D301E" w:rsidRDefault="002C0B1D" w:rsidP="00072254">
                          <w:r w:rsidRPr="009D301E">
                            <w:t>Hệ thống nước tuần hoàn</w:t>
                          </w:r>
                        </w:p>
                      </w:txbxContent>
                    </v:textbox>
                  </v:rect>
                  <v:line id="Line 84" o:spid="_x0000_s1157" style="position:absolute;flip:y;visibility:visible;mso-wrap-style:square" from="2651,10751" to="2651,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jKcQAAADcAAAADwAAAGRycy9kb3ducmV2LnhtbESPzWrDMBCE74G8g9hCb4nclJjgWA4h&#10;UCgtBOq098Xa2CbWykhq/PP0VaHQ4zAz3zD5YTSduJPzrWUFT+sEBHFldcu1gs/Ly2oHwgdkjZ1l&#10;UjCRh0OxXOSYaTvwB93LUIsIYZ+hgiaEPpPSVw0Z9GvbE0fvap3BEKWrpXY4RLjp5CZJUmmw5bjQ&#10;YE+nhqpb+W0U4JzKczpOx3QO72/XSpuvi9so9fgwHvcgAo3hP/zXftUKnndb+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xaMpxAAAANwAAAAPAAAAAAAAAAAA&#10;AAAAAKECAABkcnMvZG93bnJldi54bWxQSwUGAAAAAAQABAD5AAAAkgMAAAAA&#10;" strokecolor="black [3200]" strokeweight=".5pt">
                    <v:stroke endarrow="block" joinstyle="miter"/>
                  </v:line>
                  <v:line id="Line 85" o:spid="_x0000_s1158" style="position:absolute;visibility:visible;mso-wrap-style:square" from="3139,10408" to="4949,1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ZCcQAAADcAAAADwAAAGRycy9kb3ducmV2LnhtbESP0WoCMRRE3wv9h3CFvhRNVLDrapQi&#10;FFoKFa0fcNlcN8tubpYk1fXvG6HQx2FmzjDr7eA6caEQG88aphMFgrjypuFaw+n7bVyAiAnZYOeZ&#10;NNwownbz+LDG0vgrH+hyTLXIEI4larAp9aWUsbLkME58T5y9sw8OU5ahlibgNcNdJ2dKLaTDhvOC&#10;xZ52lqr2+OM07L98WNTVrVCzz+XH88G2LrVK66fR8LoCkWhI/+G/9rvRMC9e4H4mHw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VkJxAAAANwAAAAPAAAAAAAAAAAA&#10;AAAAAKECAABkcnMvZG93bnJldi54bWxQSwUGAAAAAAQABAD5AAAAkgMAAAAA&#10;" strokecolor="black [3200]" strokeweight=".5pt">
                    <v:stroke endarrow="block" joinstyle="miter"/>
                  </v:line>
                </v:group>
                <v:rect id="Rectangle 78" o:spid="_x0000_s1159" style="position:absolute;left:47053;top:8382;width:9436;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pSsQA&#10;AADbAAAADwAAAGRycy9kb3ducmV2LnhtbESPwWrDMBBE74H8g9hALyGWY5pSHCshKRSaHkLq+gMW&#10;a2ubWisjqY7791GhkOMwM2+YYj+ZXozkfGdZwTpJQRDXVnfcKKg+X1fPIHxA1thbJgW/5GG/m88K&#10;zLW98geNZWhEhLDPUUEbwpBL6euWDPrEDsTR+7LOYIjSNVI7vEa46WWWpk/SYMdxocWBXlqqv8sf&#10;o+C8ke8bxsofdPm49Mex6U7lRamHxXTYggg0hXv4v/2mFWQZ/H2JP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aUrEAAAA2wAAAA8AAAAAAAAAAAAAAAAAmAIAAGRycy9k&#10;b3ducmV2LnhtbFBLBQYAAAAABAAEAPUAAACJAwAAAAA=&#10;" fillcolor="white [3201]" strokecolor="black [3200]" strokeweight="1pt">
                  <v:textbox>
                    <w:txbxContent>
                      <w:p w14:paraId="68E122A4" w14:textId="3475190E" w:rsidR="002C0B1D" w:rsidRPr="009D301E" w:rsidRDefault="002C0B1D" w:rsidP="00821ECF">
                        <w:pPr>
                          <w:jc w:val="center"/>
                        </w:pPr>
                        <w:r>
                          <w:t>Môi trường xung quanh</w:t>
                        </w:r>
                      </w:p>
                    </w:txbxContent>
                  </v:textbox>
                </v:rect>
                <v:line id="Line 79" o:spid="_x0000_s1160" style="position:absolute;flip:x;visibility:visible;mso-wrap-style:square" from="51771,6667" to="51784,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kzlMIAAADbAAAADwAAAGRycy9kb3ducmV2LnhtbESP3WrCQBSE7wXfYTmCd7ppCkFSNyKF&#10;QmmhYKL3h+zJD82eDbtbjT69WxC8HGbmG2a7m8wgzuR8b1nByzoBQVxb3XOr4Fh9rDYgfEDWOFgm&#10;BVfysCvmsy3m2l74QOcytCJC2OeooAthzKX0dUcG/dqOxNFrrDMYonSt1A4vEW4GmSZJJg32HBc6&#10;HOm9o/q3/DMK8JbJn2y67rNb+P5qam1OlUuVWi6m/RuIQFN4hh/tT60gfYX/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kzlMIAAADbAAAADwAAAAAAAAAAAAAA&#10;AAChAgAAZHJzL2Rvd25yZXYueG1sUEsFBgAAAAAEAAQA+QAAAJADAAAAAA==&#10;" strokecolor="black [3200]" strokeweight=".5pt">
                  <v:stroke endarrow="block" joinstyle="miter"/>
                </v:line>
              </v:group>
            </w:pict>
          </mc:Fallback>
        </mc:AlternateContent>
      </w:r>
      <w:r w:rsidR="00072254" w:rsidRPr="001A3A99">
        <w:rPr>
          <w:lang w:val="vi-VN"/>
        </w:rPr>
        <w:tab/>
      </w:r>
    </w:p>
    <w:p w14:paraId="3144A614" w14:textId="77777777" w:rsidR="00072254" w:rsidRPr="001A3A99" w:rsidRDefault="00072254" w:rsidP="00072254">
      <w:pPr>
        <w:pStyle w:val="CharCharCharChar"/>
        <w:rPr>
          <w:lang w:val="vi-VN"/>
        </w:rPr>
      </w:pPr>
    </w:p>
    <w:p w14:paraId="31A4199E" w14:textId="63E623B4" w:rsidR="00072254" w:rsidRPr="001A3A99" w:rsidRDefault="00072254" w:rsidP="00072254">
      <w:pPr>
        <w:pStyle w:val="CharCharCharChar"/>
        <w:rPr>
          <w:lang w:val="vi-VN"/>
        </w:rPr>
      </w:pPr>
      <w:r w:rsidRPr="001A3A99">
        <w:rPr>
          <w:lang w:val="vi-VN"/>
        </w:rPr>
        <w:tab/>
      </w:r>
    </w:p>
    <w:p w14:paraId="7F779FC1" w14:textId="345AF967" w:rsidR="00072254" w:rsidRPr="001A3A99" w:rsidRDefault="00072254" w:rsidP="00072254">
      <w:pPr>
        <w:pStyle w:val="CharCharCharChar"/>
        <w:rPr>
          <w:lang w:val="vi-VN"/>
        </w:rPr>
      </w:pPr>
    </w:p>
    <w:p w14:paraId="2B38BBC1" w14:textId="5B214C5C" w:rsidR="00072254" w:rsidRPr="001A3A99" w:rsidRDefault="00072254" w:rsidP="00072254">
      <w:pPr>
        <w:pStyle w:val="CharCharCharChar"/>
        <w:rPr>
          <w:lang w:val="vi-VN"/>
        </w:rPr>
      </w:pPr>
      <w:r w:rsidRPr="001A3A99">
        <w:rPr>
          <w:lang w:val="vi-VN"/>
        </w:rPr>
        <w:tab/>
      </w:r>
    </w:p>
    <w:p w14:paraId="3A87B2B5" w14:textId="77777777" w:rsidR="00072254" w:rsidRPr="001A3A99" w:rsidRDefault="00072254" w:rsidP="000F4255">
      <w:pPr>
        <w:pStyle w:val="CharCharCharChar"/>
        <w:spacing w:before="120" w:after="120" w:line="380" w:lineRule="exact"/>
        <w:ind w:firstLineChars="253" w:firstLine="708"/>
        <w:rPr>
          <w:i/>
          <w:iCs/>
          <w:sz w:val="28"/>
          <w:szCs w:val="28"/>
          <w:lang w:val="vi-VN"/>
        </w:rPr>
      </w:pPr>
      <w:r w:rsidRPr="001A3A99">
        <w:rPr>
          <w:i/>
          <w:iCs/>
          <w:sz w:val="28"/>
          <w:szCs w:val="28"/>
          <w:lang w:val="vi-VN"/>
        </w:rPr>
        <w:t>* Quy trình làm mát không khí chuồng nuôi:</w:t>
      </w:r>
    </w:p>
    <w:p w14:paraId="02DF8A32" w14:textId="2B3EEBB2" w:rsidR="00072254" w:rsidRPr="001A3A99" w:rsidRDefault="00072254" w:rsidP="000F4255">
      <w:pPr>
        <w:spacing w:before="120" w:after="120" w:line="380" w:lineRule="exact"/>
        <w:ind w:firstLineChars="253" w:firstLine="708"/>
        <w:jc w:val="both"/>
        <w:rPr>
          <w:sz w:val="28"/>
          <w:szCs w:val="28"/>
          <w:lang w:val="vi-VN"/>
        </w:rPr>
      </w:pPr>
      <w:r w:rsidRPr="001A3A99">
        <w:rPr>
          <w:sz w:val="28"/>
          <w:szCs w:val="28"/>
          <w:lang w:val="vi-VN"/>
        </w:rPr>
        <w:t xml:space="preserve">Khi dự án đi vào hoạt động ổn định hệ thống làm mát tại mỗi chuồng nuôi được bố trí bao gồm 03 hệ thống giàn làm mát tại đầu và hai bên chuồng nuôi </w:t>
      </w:r>
      <w:r w:rsidR="003F22E8" w:rsidRPr="001A3A99">
        <w:rPr>
          <w:sz w:val="28"/>
          <w:szCs w:val="28"/>
          <w:lang w:val="vi-VN"/>
        </w:rPr>
        <w:t xml:space="preserve">với </w:t>
      </w:r>
      <w:r w:rsidRPr="001A3A99">
        <w:rPr>
          <w:sz w:val="28"/>
          <w:szCs w:val="28"/>
          <w:lang w:val="vi-VN"/>
        </w:rPr>
        <w:t>kích thước</w:t>
      </w:r>
      <w:r w:rsidR="003F22E8" w:rsidRPr="001A3A99">
        <w:rPr>
          <w:sz w:val="28"/>
          <w:szCs w:val="28"/>
          <w:lang w:val="vi-VN"/>
        </w:rPr>
        <w:t xml:space="preserve"> mỗi tấm làm mát </w:t>
      </w:r>
      <w:r w:rsidRPr="001A3A99">
        <w:rPr>
          <w:sz w:val="28"/>
          <w:szCs w:val="28"/>
          <w:lang w:val="vi-VN"/>
        </w:rPr>
        <w:t xml:space="preserve">là: </w:t>
      </w:r>
      <w:r w:rsidR="008C70D7" w:rsidRPr="001A3A99">
        <w:rPr>
          <w:sz w:val="28"/>
          <w:szCs w:val="28"/>
          <w:lang w:val="vi-VN"/>
        </w:rPr>
        <w:t xml:space="preserve">cao × </w:t>
      </w:r>
      <w:r w:rsidRPr="001A3A99">
        <w:rPr>
          <w:sz w:val="28"/>
          <w:szCs w:val="28"/>
          <w:lang w:val="vi-VN"/>
        </w:rPr>
        <w:t xml:space="preserve">rộng </w:t>
      </w:r>
      <w:r w:rsidR="008C70D7" w:rsidRPr="001A3A99">
        <w:rPr>
          <w:sz w:val="28"/>
          <w:szCs w:val="28"/>
          <w:lang w:val="vi-VN"/>
        </w:rPr>
        <w:t>×</w:t>
      </w:r>
      <w:r w:rsidRPr="001A3A99">
        <w:rPr>
          <w:sz w:val="28"/>
          <w:szCs w:val="28"/>
          <w:lang w:val="vi-VN"/>
        </w:rPr>
        <w:t xml:space="preserve"> dày = 1,8×</w:t>
      </w:r>
      <w:r w:rsidR="003F22E8" w:rsidRPr="001A3A99">
        <w:rPr>
          <w:sz w:val="28"/>
          <w:szCs w:val="28"/>
          <w:lang w:val="vi-VN"/>
        </w:rPr>
        <w:t>0,6</w:t>
      </w:r>
      <w:r w:rsidRPr="001A3A99">
        <w:rPr>
          <w:sz w:val="28"/>
          <w:szCs w:val="28"/>
          <w:lang w:val="vi-VN"/>
        </w:rPr>
        <w:t>×0,15m</w:t>
      </w:r>
      <w:r w:rsidR="003F22E8" w:rsidRPr="001A3A99">
        <w:rPr>
          <w:b/>
          <w:sz w:val="28"/>
          <w:szCs w:val="28"/>
          <w:lang w:val="vi-VN"/>
        </w:rPr>
        <w:t xml:space="preserve">, </w:t>
      </w:r>
      <w:r w:rsidR="001714E0" w:rsidRPr="001A3A99">
        <w:rPr>
          <w:sz w:val="28"/>
          <w:szCs w:val="28"/>
          <w:lang w:val="vi-VN"/>
        </w:rPr>
        <w:t xml:space="preserve">số lượng tấm làm mát </w:t>
      </w:r>
      <w:r w:rsidR="003F22E8" w:rsidRPr="001A3A99">
        <w:rPr>
          <w:sz w:val="28"/>
          <w:szCs w:val="28"/>
          <w:lang w:val="vi-VN"/>
        </w:rPr>
        <w:t xml:space="preserve">được bố trí </w:t>
      </w:r>
      <w:r w:rsidR="001714E0" w:rsidRPr="001A3A99">
        <w:rPr>
          <w:sz w:val="28"/>
          <w:szCs w:val="28"/>
          <w:lang w:val="vi-VN"/>
        </w:rPr>
        <w:t>tùy thuộc vào kích thước mỗi</w:t>
      </w:r>
      <w:r w:rsidR="003F22E8" w:rsidRPr="001A3A99">
        <w:rPr>
          <w:sz w:val="28"/>
          <w:szCs w:val="28"/>
          <w:lang w:val="vi-VN"/>
        </w:rPr>
        <w:t xml:space="preserve"> chuồng nuôi </w:t>
      </w:r>
      <w:r w:rsidR="003F22E8" w:rsidRPr="001A3A99">
        <w:rPr>
          <w:i/>
          <w:sz w:val="28"/>
          <w:szCs w:val="28"/>
          <w:lang w:val="vi-VN"/>
        </w:rPr>
        <w:t>(chuồng nuôi lớn bố trí 96 tấm/chuồng, chu</w:t>
      </w:r>
      <w:r w:rsidR="007D65C0" w:rsidRPr="001A3A99">
        <w:rPr>
          <w:i/>
          <w:sz w:val="28"/>
          <w:szCs w:val="28"/>
          <w:lang w:val="vi-VN"/>
        </w:rPr>
        <w:t>ồ</w:t>
      </w:r>
      <w:r w:rsidR="003F22E8" w:rsidRPr="001A3A99">
        <w:rPr>
          <w:i/>
          <w:sz w:val="28"/>
          <w:szCs w:val="28"/>
          <w:lang w:val="vi-VN"/>
        </w:rPr>
        <w:t>ng nuôi bé bố trí 60 tấm/chuồng)</w:t>
      </w:r>
      <w:r w:rsidRPr="001A3A99">
        <w:rPr>
          <w:sz w:val="28"/>
          <w:szCs w:val="28"/>
          <w:lang w:val="vi-VN"/>
        </w:rPr>
        <w:t>. Nước làm mát được bổ sung một lượng thuốc khử trùng từ bể chứa thể tích 2m</w:t>
      </w:r>
      <w:r w:rsidRPr="001A3A99">
        <w:rPr>
          <w:sz w:val="28"/>
          <w:szCs w:val="28"/>
          <w:vertAlign w:val="superscript"/>
          <w:lang w:val="vi-VN"/>
        </w:rPr>
        <w:t>3</w:t>
      </w:r>
      <w:r w:rsidRPr="001A3A99">
        <w:rPr>
          <w:sz w:val="28"/>
          <w:szCs w:val="28"/>
          <w:lang w:val="vi-VN"/>
        </w:rPr>
        <w:t xml:space="preserve"> được bơm theo đường ống nhựa PVC D60 lên hệ thống giàn làm mát</w:t>
      </w:r>
      <w:r w:rsidR="001714E0" w:rsidRPr="001A3A99">
        <w:rPr>
          <w:sz w:val="28"/>
          <w:szCs w:val="28"/>
          <w:lang w:val="vi-VN"/>
        </w:rPr>
        <w:t xml:space="preserve"> </w:t>
      </w:r>
      <w:r w:rsidR="001714E0" w:rsidRPr="001A3A99">
        <w:rPr>
          <w:i/>
          <w:sz w:val="28"/>
          <w:szCs w:val="28"/>
          <w:lang w:val="vi-VN"/>
        </w:rPr>
        <w:t>(bể chứa có chiều rộng 0,2m, độ sâu 0,4m và chiều dài theo độ rộng của chuồng nuôi)</w:t>
      </w:r>
      <w:r w:rsidRPr="001A3A99">
        <w:rPr>
          <w:sz w:val="28"/>
          <w:szCs w:val="28"/>
          <w:lang w:val="vi-VN"/>
        </w:rPr>
        <w:t>. Giàn làm mát có cấu tạo bởi loại giấy Cellulose với các rãnh có chiều cao sóng 7mm. Các lớp sóng này được liên kết đan xen lại với nhau tạo thành góc cắt 90</w:t>
      </w:r>
      <w:r w:rsidRPr="001A3A99">
        <w:rPr>
          <w:sz w:val="28"/>
          <w:szCs w:val="28"/>
          <w:vertAlign w:val="superscript"/>
          <w:lang w:val="vi-VN"/>
        </w:rPr>
        <w:t>o</w:t>
      </w:r>
      <w:r w:rsidRPr="001A3A99">
        <w:rPr>
          <w:sz w:val="28"/>
          <w:szCs w:val="28"/>
          <w:lang w:val="vi-VN"/>
        </w:rPr>
        <w:t xml:space="preserve"> có cấu trúc dạng tổ ong. Khi dòng nước chảy từ trên xuống bề mặt của tấm giấy sẽ làm tăng khả năng tiếp xúc, va đập của các hạt nước với nhau, khi đó xảy ra quá trình bay hơi nước. Phần nước dư được chảy xuống rãnh thu tuần hoàn về bể chứa nước tái sử dụng tiếp tục công đoạn làm mát. </w:t>
      </w:r>
      <w:r w:rsidR="001714E0" w:rsidRPr="001A3A99">
        <w:rPr>
          <w:sz w:val="28"/>
          <w:szCs w:val="28"/>
          <w:lang w:val="vi-VN"/>
        </w:rPr>
        <w:t>Phía cuối</w:t>
      </w:r>
      <w:r w:rsidRPr="001A3A99">
        <w:rPr>
          <w:sz w:val="28"/>
          <w:szCs w:val="28"/>
          <w:lang w:val="vi-VN"/>
        </w:rPr>
        <w:t xml:space="preserve"> chuồng nuôi bố trí </w:t>
      </w:r>
      <w:r w:rsidR="001714E0" w:rsidRPr="001A3A99">
        <w:rPr>
          <w:sz w:val="28"/>
          <w:szCs w:val="28"/>
          <w:lang w:val="vi-VN"/>
        </w:rPr>
        <w:t>các</w:t>
      </w:r>
      <w:r w:rsidRPr="001A3A99">
        <w:rPr>
          <w:sz w:val="28"/>
          <w:szCs w:val="28"/>
          <w:lang w:val="vi-VN"/>
        </w:rPr>
        <w:t xml:space="preserve"> quạt hút có công suất 1,1kW/quạt</w:t>
      </w:r>
      <w:r w:rsidR="003F22E8" w:rsidRPr="001A3A99">
        <w:rPr>
          <w:sz w:val="28"/>
          <w:szCs w:val="28"/>
          <w:lang w:val="vi-VN"/>
        </w:rPr>
        <w:t xml:space="preserve">, </w:t>
      </w:r>
      <w:r w:rsidR="001714E0" w:rsidRPr="001A3A99">
        <w:rPr>
          <w:sz w:val="28"/>
          <w:szCs w:val="28"/>
          <w:lang w:val="vi-VN"/>
        </w:rPr>
        <w:t>số lượng quạt hút tùy thuộc vào kích thước mỗi</w:t>
      </w:r>
      <w:r w:rsidR="003F22E8" w:rsidRPr="001A3A99">
        <w:rPr>
          <w:sz w:val="28"/>
          <w:szCs w:val="28"/>
          <w:lang w:val="vi-VN"/>
        </w:rPr>
        <w:t xml:space="preserve"> chuồng</w:t>
      </w:r>
      <w:r w:rsidR="003F22E8" w:rsidRPr="001A3A99">
        <w:rPr>
          <w:i/>
          <w:sz w:val="28"/>
          <w:szCs w:val="28"/>
          <w:lang w:val="vi-VN"/>
        </w:rPr>
        <w:t xml:space="preserve"> nuôi (chuồng nuôi lớn lắp đặt 16 quạt/chuồng, chu</w:t>
      </w:r>
      <w:r w:rsidR="007D65C0" w:rsidRPr="001A3A99">
        <w:rPr>
          <w:i/>
          <w:sz w:val="28"/>
          <w:szCs w:val="28"/>
          <w:lang w:val="vi-VN"/>
        </w:rPr>
        <w:t>ồ</w:t>
      </w:r>
      <w:r w:rsidR="003F22E8" w:rsidRPr="001A3A99">
        <w:rPr>
          <w:i/>
          <w:sz w:val="28"/>
          <w:szCs w:val="28"/>
          <w:lang w:val="vi-VN"/>
        </w:rPr>
        <w:t>ng nuôi bé lắp đặt 10 quạt/chuồng)</w:t>
      </w:r>
      <w:r w:rsidRPr="001A3A99">
        <w:rPr>
          <w:sz w:val="28"/>
          <w:szCs w:val="28"/>
          <w:lang w:val="vi-VN"/>
        </w:rPr>
        <w:t xml:space="preserve">; </w:t>
      </w:r>
      <w:r w:rsidR="001C6BFE" w:rsidRPr="001A3A99">
        <w:rPr>
          <w:sz w:val="28"/>
          <w:szCs w:val="28"/>
          <w:lang w:val="vi-VN"/>
        </w:rPr>
        <w:t>để</w:t>
      </w:r>
      <w:r w:rsidRPr="001A3A99">
        <w:rPr>
          <w:sz w:val="28"/>
          <w:szCs w:val="28"/>
          <w:lang w:val="vi-VN"/>
        </w:rPr>
        <w:t xml:space="preserve"> hút không khí mát và thuốc khử trùng từ giàn làm mát cấp vào trong chuồng nuôi, hơi mùi và khí thải trong chuồng nuôi được </w:t>
      </w:r>
      <w:r w:rsidR="00BB137E" w:rsidRPr="001A3A99">
        <w:rPr>
          <w:sz w:val="28"/>
          <w:szCs w:val="28"/>
          <w:lang w:val="vi-VN"/>
        </w:rPr>
        <w:t>đẩy</w:t>
      </w:r>
      <w:r w:rsidRPr="001A3A99">
        <w:rPr>
          <w:sz w:val="28"/>
          <w:szCs w:val="28"/>
          <w:lang w:val="vi-VN"/>
        </w:rPr>
        <w:t xml:space="preserve"> ra ngoài</w:t>
      </w:r>
      <w:r w:rsidR="00BB137E" w:rsidRPr="001A3A99">
        <w:rPr>
          <w:sz w:val="28"/>
          <w:szCs w:val="28"/>
          <w:lang w:val="vi-VN"/>
        </w:rPr>
        <w:t xml:space="preserve"> môi trường</w:t>
      </w:r>
      <w:r w:rsidRPr="001A3A99">
        <w:rPr>
          <w:sz w:val="28"/>
          <w:szCs w:val="28"/>
          <w:lang w:val="vi-VN"/>
        </w:rPr>
        <w:t>.</w:t>
      </w:r>
    </w:p>
    <w:p w14:paraId="54C55BBB" w14:textId="77777777" w:rsidR="00072254" w:rsidRPr="001A3A99" w:rsidRDefault="00072254" w:rsidP="000F4255">
      <w:pPr>
        <w:pStyle w:val="Header"/>
        <w:tabs>
          <w:tab w:val="left" w:pos="600"/>
        </w:tabs>
        <w:spacing w:before="120" w:after="120" w:line="380" w:lineRule="exact"/>
        <w:ind w:firstLineChars="253" w:firstLine="708"/>
        <w:jc w:val="both"/>
        <w:rPr>
          <w:sz w:val="28"/>
          <w:szCs w:val="28"/>
          <w:lang w:val="vi-VN"/>
        </w:rPr>
      </w:pPr>
      <w:r w:rsidRPr="001A3A99">
        <w:rPr>
          <w:sz w:val="28"/>
          <w:szCs w:val="28"/>
          <w:lang w:val="vi-VN"/>
        </w:rPr>
        <w:t>Ngoài ra công ty còn thực hiện các biện pháp như:</w:t>
      </w:r>
    </w:p>
    <w:p w14:paraId="325CFE49" w14:textId="2479994E" w:rsidR="00072254" w:rsidRPr="001A3A99" w:rsidRDefault="00072254" w:rsidP="000F4255">
      <w:pPr>
        <w:pStyle w:val="Header"/>
        <w:spacing w:before="120" w:after="120" w:line="380" w:lineRule="exact"/>
        <w:ind w:firstLineChars="253" w:firstLine="708"/>
        <w:jc w:val="both"/>
        <w:rPr>
          <w:sz w:val="28"/>
          <w:szCs w:val="28"/>
          <w:lang w:val="vi-VN"/>
        </w:rPr>
      </w:pPr>
      <w:r w:rsidRPr="001A3A99">
        <w:rPr>
          <w:sz w:val="28"/>
          <w:szCs w:val="28"/>
          <w:lang w:val="vi-VN"/>
        </w:rPr>
        <w:t>+ Thực hiện phun chế phẩm EM bên trong chuồng nuôi định kỳ 2</w:t>
      </w:r>
      <w:r w:rsidR="001C6BFE" w:rsidRPr="001A3A99">
        <w:rPr>
          <w:sz w:val="28"/>
          <w:szCs w:val="28"/>
          <w:lang w:val="vi-VN"/>
        </w:rPr>
        <w:t>-3</w:t>
      </w:r>
      <w:r w:rsidRPr="001A3A99">
        <w:rPr>
          <w:sz w:val="28"/>
          <w:szCs w:val="28"/>
          <w:lang w:val="vi-VN"/>
        </w:rPr>
        <w:t xml:space="preserve"> lần/tuần.</w:t>
      </w:r>
    </w:p>
    <w:p w14:paraId="34940FD6" w14:textId="77777777" w:rsidR="00072254" w:rsidRPr="001A3A99" w:rsidRDefault="00072254" w:rsidP="00732987">
      <w:pPr>
        <w:pStyle w:val="Header"/>
        <w:spacing w:before="120" w:after="120" w:line="360" w:lineRule="exact"/>
        <w:ind w:firstLineChars="253" w:firstLine="708"/>
        <w:jc w:val="both"/>
        <w:rPr>
          <w:sz w:val="28"/>
          <w:szCs w:val="28"/>
          <w:lang w:val="vi-VN"/>
        </w:rPr>
      </w:pPr>
      <w:r w:rsidRPr="001A3A99">
        <w:rPr>
          <w:sz w:val="28"/>
          <w:szCs w:val="28"/>
          <w:lang w:val="vi-VN"/>
        </w:rPr>
        <w:lastRenderedPageBreak/>
        <w:tab/>
        <w:t>+  Thực hiện rắc vôi bột, phun thuốc sát trùng bên ngoài chuồng nuôi, khu vực sân đường giao thông nội bộ với tần suất 1 lần/tuần.</w:t>
      </w:r>
    </w:p>
    <w:p w14:paraId="443405E9" w14:textId="1C356677" w:rsidR="001C6BFE" w:rsidRPr="001A3A99" w:rsidRDefault="00072254" w:rsidP="001C6BFE">
      <w:pPr>
        <w:pStyle w:val="Header"/>
        <w:spacing w:before="120" w:after="120" w:line="360" w:lineRule="exact"/>
        <w:ind w:firstLineChars="253" w:firstLine="708"/>
        <w:jc w:val="both"/>
        <w:rPr>
          <w:sz w:val="28"/>
          <w:szCs w:val="28"/>
          <w:lang w:val="vi-VN"/>
        </w:rPr>
      </w:pPr>
      <w:r w:rsidRPr="001A3A99">
        <w:rPr>
          <w:sz w:val="28"/>
          <w:szCs w:val="28"/>
          <w:lang w:val="vi-VN"/>
        </w:rPr>
        <w:t xml:space="preserve">- </w:t>
      </w:r>
      <w:r w:rsidRPr="001A3A99">
        <w:rPr>
          <w:sz w:val="28"/>
          <w:szCs w:val="28"/>
          <w:lang w:val="vi-VN"/>
        </w:rPr>
        <w:tab/>
        <w:t>Sau khi hết 01 đợt gà sẽ để trống chuồng trong thời gian từ 15-20 ngày để vệ sinh và sát trùng trước khi nhập đàn mới về nuôi.</w:t>
      </w:r>
    </w:p>
    <w:p w14:paraId="47A89788" w14:textId="41B839AE" w:rsidR="001C6BFE" w:rsidRPr="001A3A99" w:rsidRDefault="001C6BFE" w:rsidP="001C6BFE">
      <w:pPr>
        <w:pStyle w:val="bang"/>
        <w:spacing w:after="120"/>
        <w:jc w:val="center"/>
        <w:rPr>
          <w:b/>
          <w:i/>
          <w:color w:val="auto"/>
          <w:lang w:val="vi-VN"/>
        </w:rPr>
      </w:pPr>
      <w:bookmarkStart w:id="525" w:name="_Toc137818407"/>
      <w:bookmarkStart w:id="526" w:name="_Toc141208714"/>
      <w:bookmarkStart w:id="527" w:name="_Toc153807543"/>
      <w:r w:rsidRPr="001A3A99">
        <w:rPr>
          <w:b/>
          <w:i/>
          <w:color w:val="auto"/>
          <w:lang w:val="vi-VN"/>
        </w:rPr>
        <w:t xml:space="preserve">Bảng </w:t>
      </w:r>
      <w:r w:rsidRPr="001A3A99">
        <w:rPr>
          <w:b/>
          <w:i/>
          <w:color w:val="auto"/>
        </w:rPr>
        <w:fldChar w:fldCharType="begin"/>
      </w:r>
      <w:r w:rsidRPr="001A3A99">
        <w:rPr>
          <w:b/>
          <w:i/>
          <w:color w:val="auto"/>
          <w:lang w:val="vi-VN"/>
        </w:rPr>
        <w:instrText xml:space="preserve"> SEQ Bảng \* ARABIC </w:instrText>
      </w:r>
      <w:r w:rsidRPr="001A3A99">
        <w:rPr>
          <w:b/>
          <w:i/>
          <w:color w:val="auto"/>
        </w:rPr>
        <w:fldChar w:fldCharType="separate"/>
      </w:r>
      <w:r w:rsidR="007F75E4">
        <w:rPr>
          <w:b/>
          <w:i/>
          <w:noProof/>
          <w:color w:val="auto"/>
          <w:lang w:val="vi-VN"/>
        </w:rPr>
        <w:t>29</w:t>
      </w:r>
      <w:r w:rsidRPr="001A3A99">
        <w:rPr>
          <w:b/>
          <w:i/>
          <w:color w:val="auto"/>
        </w:rPr>
        <w:fldChar w:fldCharType="end"/>
      </w:r>
      <w:r w:rsidRPr="001A3A99">
        <w:rPr>
          <w:b/>
          <w:i/>
          <w:color w:val="auto"/>
          <w:lang w:val="vi-VN"/>
        </w:rPr>
        <w:t xml:space="preserve">: Các thiết bị sử dụng </w:t>
      </w:r>
      <w:bookmarkEnd w:id="525"/>
      <w:r w:rsidRPr="001A3A99">
        <w:rPr>
          <w:b/>
          <w:i/>
          <w:color w:val="auto"/>
          <w:lang w:val="vi-VN"/>
        </w:rPr>
        <w:t>làm mát và hạn chế hơi mùi chuồng nuôi</w:t>
      </w:r>
      <w:bookmarkEnd w:id="526"/>
      <w:bookmarkEnd w:id="527"/>
    </w:p>
    <w:tbl>
      <w:tblPr>
        <w:tblW w:w="6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441"/>
        <w:gridCol w:w="1222"/>
        <w:gridCol w:w="1457"/>
      </w:tblGrid>
      <w:tr w:rsidR="001A3A99" w:rsidRPr="001A3A99" w14:paraId="0387468C" w14:textId="77777777" w:rsidTr="002D78B5">
        <w:trPr>
          <w:jc w:val="center"/>
        </w:trPr>
        <w:tc>
          <w:tcPr>
            <w:tcW w:w="708" w:type="dxa"/>
            <w:vAlign w:val="center"/>
          </w:tcPr>
          <w:p w14:paraId="29CA0E01" w14:textId="77777777" w:rsidR="001C6BFE" w:rsidRPr="001A3A99" w:rsidRDefault="001C6BFE" w:rsidP="002D78B5">
            <w:pPr>
              <w:spacing w:before="40" w:after="40"/>
              <w:jc w:val="center"/>
              <w:rPr>
                <w:b/>
                <w:sz w:val="26"/>
                <w:szCs w:val="26"/>
                <w:lang w:val="de-DE"/>
              </w:rPr>
            </w:pPr>
            <w:r w:rsidRPr="001A3A99">
              <w:rPr>
                <w:b/>
                <w:sz w:val="26"/>
                <w:szCs w:val="26"/>
                <w:lang w:val="de-DE"/>
              </w:rPr>
              <w:t>STT</w:t>
            </w:r>
          </w:p>
        </w:tc>
        <w:tc>
          <w:tcPr>
            <w:tcW w:w="3441" w:type="dxa"/>
            <w:vAlign w:val="center"/>
          </w:tcPr>
          <w:p w14:paraId="47880EC9" w14:textId="77777777" w:rsidR="001C6BFE" w:rsidRPr="001A3A99" w:rsidRDefault="001C6BFE" w:rsidP="002D78B5">
            <w:pPr>
              <w:spacing w:before="40" w:after="40"/>
              <w:jc w:val="center"/>
              <w:rPr>
                <w:b/>
                <w:sz w:val="26"/>
                <w:szCs w:val="26"/>
                <w:lang w:val="de-DE"/>
              </w:rPr>
            </w:pPr>
            <w:r w:rsidRPr="001A3A99">
              <w:rPr>
                <w:b/>
                <w:sz w:val="26"/>
                <w:szCs w:val="26"/>
                <w:lang w:val="de-DE"/>
              </w:rPr>
              <w:t>Tên hạng mục</w:t>
            </w:r>
          </w:p>
        </w:tc>
        <w:tc>
          <w:tcPr>
            <w:tcW w:w="1222" w:type="dxa"/>
            <w:vAlign w:val="center"/>
          </w:tcPr>
          <w:p w14:paraId="49AC075E" w14:textId="77777777" w:rsidR="001C6BFE" w:rsidRPr="001A3A99" w:rsidRDefault="001C6BFE" w:rsidP="002D78B5">
            <w:pPr>
              <w:spacing w:before="40" w:after="40"/>
              <w:jc w:val="center"/>
              <w:rPr>
                <w:b/>
                <w:sz w:val="26"/>
                <w:szCs w:val="26"/>
                <w:lang w:val="de-DE"/>
              </w:rPr>
            </w:pPr>
            <w:r w:rsidRPr="001A3A99">
              <w:rPr>
                <w:b/>
                <w:sz w:val="26"/>
                <w:szCs w:val="26"/>
                <w:lang w:val="de-DE"/>
              </w:rPr>
              <w:t>Đơn vị</w:t>
            </w:r>
          </w:p>
        </w:tc>
        <w:tc>
          <w:tcPr>
            <w:tcW w:w="1457" w:type="dxa"/>
            <w:vAlign w:val="center"/>
          </w:tcPr>
          <w:p w14:paraId="67A36C86" w14:textId="77777777" w:rsidR="001C6BFE" w:rsidRPr="001A3A99" w:rsidRDefault="001C6BFE" w:rsidP="002D78B5">
            <w:pPr>
              <w:spacing w:before="40" w:after="40"/>
              <w:jc w:val="center"/>
              <w:rPr>
                <w:b/>
                <w:sz w:val="26"/>
                <w:szCs w:val="26"/>
                <w:lang w:val="de-DE"/>
              </w:rPr>
            </w:pPr>
            <w:r w:rsidRPr="001A3A99">
              <w:rPr>
                <w:b/>
                <w:sz w:val="26"/>
                <w:szCs w:val="26"/>
                <w:lang w:val="de-DE"/>
              </w:rPr>
              <w:t>Số lượng</w:t>
            </w:r>
          </w:p>
        </w:tc>
      </w:tr>
      <w:tr w:rsidR="001A3A99" w:rsidRPr="001A3A99" w14:paraId="43CA2708" w14:textId="77777777" w:rsidTr="002D78B5">
        <w:trPr>
          <w:jc w:val="center"/>
        </w:trPr>
        <w:tc>
          <w:tcPr>
            <w:tcW w:w="708" w:type="dxa"/>
            <w:vAlign w:val="center"/>
          </w:tcPr>
          <w:p w14:paraId="77AA119E" w14:textId="77777777" w:rsidR="001C6BFE" w:rsidRPr="001A3A99" w:rsidRDefault="001C6BFE" w:rsidP="002D78B5">
            <w:pPr>
              <w:spacing w:before="40" w:after="40"/>
              <w:jc w:val="center"/>
              <w:rPr>
                <w:sz w:val="26"/>
                <w:szCs w:val="26"/>
              </w:rPr>
            </w:pPr>
            <w:r w:rsidRPr="001A3A99">
              <w:rPr>
                <w:sz w:val="26"/>
                <w:szCs w:val="26"/>
              </w:rPr>
              <w:t>1</w:t>
            </w:r>
          </w:p>
        </w:tc>
        <w:tc>
          <w:tcPr>
            <w:tcW w:w="3441" w:type="dxa"/>
            <w:vAlign w:val="center"/>
          </w:tcPr>
          <w:p w14:paraId="5272D368" w14:textId="77777777" w:rsidR="001C6BFE" w:rsidRPr="001A3A99" w:rsidRDefault="001C6BFE" w:rsidP="002D78B5">
            <w:pPr>
              <w:spacing w:before="40" w:after="40"/>
              <w:rPr>
                <w:sz w:val="26"/>
                <w:szCs w:val="26"/>
              </w:rPr>
            </w:pPr>
            <w:r w:rsidRPr="001A3A99">
              <w:rPr>
                <w:sz w:val="26"/>
                <w:szCs w:val="26"/>
              </w:rPr>
              <w:t>Tấm làm mát</w:t>
            </w:r>
          </w:p>
        </w:tc>
        <w:tc>
          <w:tcPr>
            <w:tcW w:w="1222" w:type="dxa"/>
            <w:vAlign w:val="center"/>
          </w:tcPr>
          <w:p w14:paraId="1A25241C" w14:textId="77777777" w:rsidR="001C6BFE" w:rsidRPr="001A3A99" w:rsidRDefault="001C6BFE" w:rsidP="002D78B5">
            <w:pPr>
              <w:spacing w:before="40" w:after="40"/>
              <w:jc w:val="center"/>
              <w:rPr>
                <w:sz w:val="26"/>
                <w:szCs w:val="26"/>
              </w:rPr>
            </w:pPr>
            <w:r w:rsidRPr="001A3A99">
              <w:rPr>
                <w:sz w:val="26"/>
                <w:szCs w:val="26"/>
              </w:rPr>
              <w:t>Tấm</w:t>
            </w:r>
          </w:p>
        </w:tc>
        <w:tc>
          <w:tcPr>
            <w:tcW w:w="1457" w:type="dxa"/>
            <w:vAlign w:val="center"/>
          </w:tcPr>
          <w:p w14:paraId="1DE70C28" w14:textId="0F4325B5" w:rsidR="001C6BFE" w:rsidRPr="001A3A99" w:rsidRDefault="007D65C0" w:rsidP="002D78B5">
            <w:pPr>
              <w:spacing w:before="40" w:after="40"/>
              <w:jc w:val="center"/>
              <w:rPr>
                <w:sz w:val="26"/>
                <w:szCs w:val="26"/>
              </w:rPr>
            </w:pPr>
            <w:r w:rsidRPr="001A3A99">
              <w:rPr>
                <w:sz w:val="26"/>
                <w:szCs w:val="26"/>
              </w:rPr>
              <w:t>984</w:t>
            </w:r>
          </w:p>
        </w:tc>
      </w:tr>
      <w:tr w:rsidR="001A3A99" w:rsidRPr="001A3A99" w14:paraId="7E7BAFAE" w14:textId="77777777" w:rsidTr="002D78B5">
        <w:trPr>
          <w:jc w:val="center"/>
        </w:trPr>
        <w:tc>
          <w:tcPr>
            <w:tcW w:w="708" w:type="dxa"/>
            <w:vAlign w:val="center"/>
          </w:tcPr>
          <w:p w14:paraId="3D484934" w14:textId="77777777" w:rsidR="001C6BFE" w:rsidRPr="001A3A99" w:rsidRDefault="001C6BFE" w:rsidP="002D78B5">
            <w:pPr>
              <w:spacing w:before="40" w:after="40"/>
              <w:jc w:val="center"/>
              <w:rPr>
                <w:sz w:val="26"/>
                <w:szCs w:val="26"/>
              </w:rPr>
            </w:pPr>
            <w:r w:rsidRPr="001A3A99">
              <w:rPr>
                <w:sz w:val="26"/>
                <w:szCs w:val="26"/>
              </w:rPr>
              <w:t>2</w:t>
            </w:r>
          </w:p>
        </w:tc>
        <w:tc>
          <w:tcPr>
            <w:tcW w:w="3441" w:type="dxa"/>
            <w:vAlign w:val="center"/>
          </w:tcPr>
          <w:p w14:paraId="192D2DEE" w14:textId="00FB84FE" w:rsidR="001C6BFE" w:rsidRPr="001A3A99" w:rsidRDefault="001C6BFE" w:rsidP="002D78B5">
            <w:pPr>
              <w:spacing w:before="40" w:after="40"/>
              <w:rPr>
                <w:sz w:val="26"/>
                <w:szCs w:val="26"/>
              </w:rPr>
            </w:pPr>
            <w:r w:rsidRPr="001A3A99">
              <w:rPr>
                <w:sz w:val="26"/>
                <w:szCs w:val="26"/>
              </w:rPr>
              <w:t>Quạt hút công suất 1,1kW</w:t>
            </w:r>
          </w:p>
        </w:tc>
        <w:tc>
          <w:tcPr>
            <w:tcW w:w="1222" w:type="dxa"/>
            <w:vAlign w:val="center"/>
          </w:tcPr>
          <w:p w14:paraId="7547B55C" w14:textId="77777777" w:rsidR="001C6BFE" w:rsidRPr="001A3A99" w:rsidRDefault="001C6BFE" w:rsidP="002D78B5">
            <w:pPr>
              <w:spacing w:before="40" w:after="40"/>
              <w:jc w:val="center"/>
              <w:rPr>
                <w:sz w:val="26"/>
                <w:szCs w:val="26"/>
              </w:rPr>
            </w:pPr>
            <w:r w:rsidRPr="001A3A99">
              <w:rPr>
                <w:sz w:val="26"/>
                <w:szCs w:val="26"/>
              </w:rPr>
              <w:t>Chiếc</w:t>
            </w:r>
          </w:p>
        </w:tc>
        <w:tc>
          <w:tcPr>
            <w:tcW w:w="1457" w:type="dxa"/>
            <w:vAlign w:val="center"/>
          </w:tcPr>
          <w:p w14:paraId="5B058993" w14:textId="0CD9A6BC" w:rsidR="001C6BFE" w:rsidRPr="001A3A99" w:rsidRDefault="007D65C0" w:rsidP="002D78B5">
            <w:pPr>
              <w:spacing w:before="40" w:after="40"/>
              <w:jc w:val="center"/>
              <w:rPr>
                <w:sz w:val="26"/>
                <w:szCs w:val="26"/>
              </w:rPr>
            </w:pPr>
            <w:r w:rsidRPr="001A3A99">
              <w:rPr>
                <w:sz w:val="26"/>
                <w:szCs w:val="26"/>
              </w:rPr>
              <w:t>164</w:t>
            </w:r>
          </w:p>
        </w:tc>
      </w:tr>
    </w:tbl>
    <w:p w14:paraId="698B92F5" w14:textId="3C418B97" w:rsidR="00041548" w:rsidRPr="001A3A99" w:rsidRDefault="00072254" w:rsidP="000F4255">
      <w:pPr>
        <w:spacing w:before="120" w:after="120" w:line="360" w:lineRule="exact"/>
        <w:ind w:firstLine="708"/>
        <w:jc w:val="both"/>
        <w:rPr>
          <w:b/>
          <w:i/>
          <w:spacing w:val="-4"/>
          <w:sz w:val="28"/>
          <w:szCs w:val="28"/>
          <w:u w:val="single"/>
          <w:lang w:val="it-IT"/>
        </w:rPr>
      </w:pPr>
      <w:r w:rsidRPr="001A3A99">
        <w:rPr>
          <w:b/>
          <w:sz w:val="28"/>
          <w:szCs w:val="28"/>
          <w:lang w:val="vi-VN"/>
        </w:rPr>
        <w:t>C</w:t>
      </w:r>
      <w:r w:rsidR="00041548" w:rsidRPr="001A3A99">
        <w:rPr>
          <w:b/>
          <w:sz w:val="28"/>
          <w:szCs w:val="28"/>
          <w:lang w:val="vi-VN"/>
        </w:rPr>
        <w:t xml:space="preserve">. </w:t>
      </w:r>
      <w:r w:rsidRPr="001A3A99">
        <w:rPr>
          <w:rStyle w:val="Vnbnnidung"/>
          <w:b/>
          <w:lang w:val="vi-VN" w:eastAsia="vi-VN"/>
        </w:rPr>
        <w:t>Về công trình, biện pháp lưu giữ, xử lý chất thải rắn</w:t>
      </w:r>
      <w:r w:rsidR="00041548" w:rsidRPr="001A3A99">
        <w:rPr>
          <w:b/>
          <w:sz w:val="28"/>
          <w:szCs w:val="28"/>
          <w:lang w:val="vi-VN"/>
        </w:rPr>
        <w:t>.</w:t>
      </w:r>
    </w:p>
    <w:p w14:paraId="2A91B5D2" w14:textId="0E678BAC" w:rsidR="00041548" w:rsidRPr="001A3A99" w:rsidRDefault="009D301E" w:rsidP="000F4255">
      <w:pPr>
        <w:tabs>
          <w:tab w:val="left" w:pos="709"/>
        </w:tabs>
        <w:spacing w:before="120" w:after="120" w:line="360" w:lineRule="exact"/>
        <w:jc w:val="both"/>
        <w:rPr>
          <w:b/>
          <w:i/>
          <w:sz w:val="28"/>
          <w:szCs w:val="28"/>
          <w:lang w:val="it-IT"/>
        </w:rPr>
      </w:pPr>
      <w:r w:rsidRPr="001A3A99">
        <w:rPr>
          <w:b/>
          <w:i/>
          <w:sz w:val="28"/>
          <w:szCs w:val="28"/>
          <w:lang w:val="it-IT"/>
        </w:rPr>
        <w:tab/>
      </w:r>
      <w:r w:rsidR="00041548" w:rsidRPr="001A3A99">
        <w:rPr>
          <w:b/>
          <w:i/>
          <w:sz w:val="28"/>
          <w:szCs w:val="28"/>
          <w:lang w:val="it-IT"/>
        </w:rPr>
        <w:t>(1) Chất thải rắn.</w:t>
      </w:r>
    </w:p>
    <w:p w14:paraId="32F8F396" w14:textId="451834E6" w:rsidR="00041548" w:rsidRPr="001A3A99" w:rsidRDefault="00041548" w:rsidP="000F4255">
      <w:pPr>
        <w:tabs>
          <w:tab w:val="left" w:pos="1200"/>
        </w:tabs>
        <w:spacing w:before="120" w:after="120" w:line="360" w:lineRule="exact"/>
        <w:ind w:firstLine="709"/>
        <w:jc w:val="both"/>
        <w:rPr>
          <w:i/>
          <w:sz w:val="28"/>
          <w:szCs w:val="28"/>
          <w:lang w:val="it-IT"/>
        </w:rPr>
      </w:pPr>
      <w:r w:rsidRPr="001A3A99">
        <w:rPr>
          <w:i/>
          <w:sz w:val="28"/>
          <w:szCs w:val="28"/>
          <w:lang w:val="it-IT"/>
        </w:rPr>
        <w:t xml:space="preserve">* </w:t>
      </w:r>
      <w:r w:rsidRPr="001A3A99">
        <w:rPr>
          <w:i/>
          <w:sz w:val="28"/>
          <w:szCs w:val="28"/>
          <w:u w:val="single"/>
          <w:lang w:val="it-IT"/>
        </w:rPr>
        <w:t>Chất thải sinh hoạt</w:t>
      </w:r>
      <w:r w:rsidRPr="001A3A99">
        <w:rPr>
          <w:i/>
          <w:sz w:val="28"/>
          <w:szCs w:val="28"/>
          <w:lang w:val="it-IT"/>
        </w:rPr>
        <w:t>.</w:t>
      </w:r>
    </w:p>
    <w:p w14:paraId="13A5811C" w14:textId="77777777" w:rsidR="00041548" w:rsidRPr="001A3A99" w:rsidRDefault="00041548" w:rsidP="000F4255">
      <w:pPr>
        <w:spacing w:before="120" w:after="120" w:line="360" w:lineRule="exact"/>
        <w:ind w:firstLine="709"/>
        <w:jc w:val="both"/>
        <w:rPr>
          <w:sz w:val="28"/>
          <w:szCs w:val="28"/>
          <w:lang w:val="vi-VN"/>
        </w:rPr>
      </w:pPr>
      <w:r w:rsidRPr="001A3A99">
        <w:rPr>
          <w:sz w:val="28"/>
          <w:szCs w:val="28"/>
          <w:lang w:val="it-IT"/>
        </w:rPr>
        <w:t xml:space="preserve">- </w:t>
      </w:r>
      <w:r w:rsidRPr="001A3A99">
        <w:rPr>
          <w:sz w:val="28"/>
          <w:szCs w:val="28"/>
          <w:lang w:val="vi-VN"/>
        </w:rPr>
        <w:t>Đối với chất thải có thể tái chế, tái sử dụng như giấy vụn, túi nilon, vỏ chai, vỏ lon... sẽ thu gom bán cho các cơ sở tái chế;</w:t>
      </w:r>
    </w:p>
    <w:p w14:paraId="4F56CAD0" w14:textId="7BF7B4C1" w:rsidR="00041548" w:rsidRPr="001A3A99" w:rsidRDefault="00041548" w:rsidP="000F4255">
      <w:pPr>
        <w:spacing w:before="120" w:after="120" w:line="360" w:lineRule="exact"/>
        <w:ind w:firstLine="709"/>
        <w:jc w:val="both"/>
        <w:rPr>
          <w:sz w:val="28"/>
          <w:szCs w:val="28"/>
          <w:lang w:val="vi-VN"/>
        </w:rPr>
      </w:pPr>
      <w:r w:rsidRPr="001A3A99">
        <w:rPr>
          <w:iCs/>
          <w:sz w:val="28"/>
          <w:szCs w:val="28"/>
          <w:lang w:val="vi-VN"/>
        </w:rPr>
        <w:t xml:space="preserve">- </w:t>
      </w:r>
      <w:r w:rsidRPr="001A3A99">
        <w:rPr>
          <w:sz w:val="28"/>
          <w:szCs w:val="28"/>
          <w:lang w:val="vi-VN"/>
        </w:rPr>
        <w:t>Đối với chất thải rắn không thể tái chế, tái sử dụng như đồ dùng hỏng, thức ăn thừa … được thu gom, lưu chứa trong 0</w:t>
      </w:r>
      <w:r w:rsidR="00863585" w:rsidRPr="001A3A99">
        <w:rPr>
          <w:sz w:val="28"/>
          <w:szCs w:val="28"/>
          <w:lang w:val="vi-VN"/>
        </w:rPr>
        <w:t>3</w:t>
      </w:r>
      <w:r w:rsidRPr="001A3A99">
        <w:rPr>
          <w:sz w:val="28"/>
          <w:szCs w:val="28"/>
          <w:lang w:val="vi-VN"/>
        </w:rPr>
        <w:t xml:space="preserve"> thùng rác sau đó hợp đồng với đơn vị thu gom rác thải của địa phương </w:t>
      </w:r>
      <w:r w:rsidR="001C6BFE" w:rsidRPr="001A3A99">
        <w:rPr>
          <w:sz w:val="28"/>
          <w:szCs w:val="28"/>
          <w:lang w:val="vi-VN"/>
        </w:rPr>
        <w:t xml:space="preserve">hàng ngày thu gom, </w:t>
      </w:r>
      <w:r w:rsidR="0051721B" w:rsidRPr="001A3A99">
        <w:rPr>
          <w:sz w:val="28"/>
          <w:szCs w:val="28"/>
          <w:lang w:val="vi-VN"/>
        </w:rPr>
        <w:t xml:space="preserve">đưa </w:t>
      </w:r>
      <w:r w:rsidRPr="001A3A99">
        <w:rPr>
          <w:sz w:val="28"/>
          <w:szCs w:val="28"/>
          <w:lang w:val="vi-VN"/>
        </w:rPr>
        <w:t>đi xử lý.</w:t>
      </w:r>
    </w:p>
    <w:p w14:paraId="4FAF7DE1" w14:textId="77777777" w:rsidR="00041548" w:rsidRPr="001A3A99" w:rsidRDefault="00041548" w:rsidP="000F4255">
      <w:pPr>
        <w:tabs>
          <w:tab w:val="left" w:pos="1200"/>
        </w:tabs>
        <w:spacing w:before="120" w:after="120" w:line="360" w:lineRule="exact"/>
        <w:ind w:firstLine="709"/>
        <w:jc w:val="both"/>
        <w:rPr>
          <w:i/>
          <w:sz w:val="28"/>
          <w:szCs w:val="28"/>
          <w:lang w:val="it-IT"/>
        </w:rPr>
      </w:pPr>
      <w:r w:rsidRPr="001A3A99">
        <w:rPr>
          <w:i/>
          <w:sz w:val="28"/>
          <w:szCs w:val="28"/>
          <w:lang w:val="it-IT"/>
        </w:rPr>
        <w:t xml:space="preserve">* </w:t>
      </w:r>
      <w:r w:rsidRPr="001A3A99">
        <w:rPr>
          <w:i/>
          <w:sz w:val="28"/>
          <w:szCs w:val="28"/>
          <w:u w:val="single"/>
          <w:lang w:val="it-IT"/>
        </w:rPr>
        <w:t>C</w:t>
      </w:r>
      <w:r w:rsidRPr="001A3A99">
        <w:rPr>
          <w:i/>
          <w:sz w:val="28"/>
          <w:szCs w:val="28"/>
          <w:u w:val="single"/>
          <w:lang w:val="vi-VN"/>
        </w:rPr>
        <w:t xml:space="preserve">hất thải </w:t>
      </w:r>
      <w:r w:rsidRPr="001A3A99">
        <w:rPr>
          <w:i/>
          <w:sz w:val="28"/>
          <w:szCs w:val="28"/>
          <w:u w:val="single"/>
          <w:lang w:val="it-IT"/>
        </w:rPr>
        <w:t>chăn nuôi</w:t>
      </w:r>
      <w:r w:rsidRPr="001A3A99">
        <w:rPr>
          <w:i/>
          <w:sz w:val="28"/>
          <w:szCs w:val="28"/>
          <w:lang w:val="it-IT"/>
        </w:rPr>
        <w:t>.</w:t>
      </w:r>
    </w:p>
    <w:p w14:paraId="1A7D054B" w14:textId="72D187ED" w:rsidR="00041548" w:rsidRPr="001A3A99" w:rsidRDefault="00041548" w:rsidP="000F4255">
      <w:pPr>
        <w:spacing w:before="120" w:after="120" w:line="360" w:lineRule="exact"/>
        <w:ind w:firstLine="708"/>
        <w:jc w:val="both"/>
        <w:rPr>
          <w:sz w:val="28"/>
          <w:szCs w:val="28"/>
          <w:lang w:val="vi-VN"/>
        </w:rPr>
      </w:pPr>
      <w:bookmarkStart w:id="528" w:name="_Toc515345385"/>
      <w:bookmarkStart w:id="529" w:name="_Toc8025916"/>
      <w:r w:rsidRPr="001A3A99">
        <w:rPr>
          <w:iCs/>
          <w:sz w:val="28"/>
          <w:szCs w:val="28"/>
          <w:lang w:val="vi-VN"/>
        </w:rPr>
        <w:t>+ Vỏ bao chứa thức ăn:</w:t>
      </w:r>
      <w:r w:rsidRPr="001A3A99">
        <w:rPr>
          <w:sz w:val="28"/>
          <w:szCs w:val="28"/>
          <w:lang w:val="vi-VN"/>
        </w:rPr>
        <w:t xml:space="preserve"> Công nhân</w:t>
      </w:r>
      <w:r w:rsidR="001C6BFE" w:rsidRPr="001A3A99">
        <w:rPr>
          <w:sz w:val="28"/>
          <w:szCs w:val="28"/>
          <w:lang w:val="it-IT"/>
        </w:rPr>
        <w:t xml:space="preserve"> tiến hành</w:t>
      </w:r>
      <w:r w:rsidRPr="001A3A99">
        <w:rPr>
          <w:sz w:val="28"/>
          <w:szCs w:val="28"/>
          <w:lang w:val="vi-VN"/>
        </w:rPr>
        <w:t xml:space="preserve"> thu gom </w:t>
      </w:r>
      <w:r w:rsidR="001C6BFE" w:rsidRPr="001A3A99">
        <w:rPr>
          <w:sz w:val="28"/>
          <w:szCs w:val="28"/>
          <w:lang w:val="it-IT"/>
        </w:rPr>
        <w:t>tập kết tại</w:t>
      </w:r>
      <w:r w:rsidRPr="001A3A99">
        <w:rPr>
          <w:sz w:val="28"/>
          <w:szCs w:val="28"/>
          <w:lang w:val="vi-VN"/>
        </w:rPr>
        <w:t xml:space="preserve"> kho chứa</w:t>
      </w:r>
      <w:r w:rsidR="007E7C6D" w:rsidRPr="001A3A99">
        <w:rPr>
          <w:sz w:val="28"/>
          <w:szCs w:val="28"/>
          <w:lang w:val="it-IT"/>
        </w:rPr>
        <w:t xml:space="preserve"> diện tích</w:t>
      </w:r>
      <w:r w:rsidRPr="001A3A99">
        <w:rPr>
          <w:sz w:val="28"/>
          <w:szCs w:val="28"/>
          <w:lang w:val="vi-VN"/>
        </w:rPr>
        <w:t xml:space="preserve"> </w:t>
      </w:r>
      <w:r w:rsidR="001C6BFE" w:rsidRPr="001A3A99">
        <w:rPr>
          <w:sz w:val="28"/>
          <w:szCs w:val="28"/>
          <w:lang w:val="it-IT"/>
        </w:rPr>
        <w:t>250,1</w:t>
      </w:r>
      <w:r w:rsidRPr="001A3A99">
        <w:rPr>
          <w:sz w:val="28"/>
          <w:szCs w:val="28"/>
          <w:lang w:val="vi-VN"/>
        </w:rPr>
        <w:t>m</w:t>
      </w:r>
      <w:r w:rsidRPr="001A3A99">
        <w:rPr>
          <w:sz w:val="28"/>
          <w:szCs w:val="28"/>
          <w:vertAlign w:val="superscript"/>
          <w:lang w:val="vi-VN"/>
        </w:rPr>
        <w:t>2</w:t>
      </w:r>
      <w:r w:rsidRPr="001A3A99">
        <w:rPr>
          <w:sz w:val="28"/>
          <w:szCs w:val="28"/>
          <w:lang w:val="vi-VN"/>
        </w:rPr>
        <w:t xml:space="preserve"> </w:t>
      </w:r>
      <w:r w:rsidR="001C6BFE" w:rsidRPr="001A3A99">
        <w:rPr>
          <w:sz w:val="28"/>
          <w:szCs w:val="28"/>
          <w:lang w:val="it-IT"/>
        </w:rPr>
        <w:t xml:space="preserve">của dự án sau đó </w:t>
      </w:r>
      <w:r w:rsidRPr="001A3A99">
        <w:rPr>
          <w:sz w:val="28"/>
          <w:szCs w:val="28"/>
          <w:lang w:val="vi-VN"/>
        </w:rPr>
        <w:t>đổi trả cho đơn vị cung cấp thức ăn chăn nuôi mỗi khi nhập đợt thức ăn mới.</w:t>
      </w:r>
    </w:p>
    <w:p w14:paraId="776CD834" w14:textId="77777777" w:rsidR="00BD4CB4" w:rsidRPr="001A3A99" w:rsidRDefault="00BD4CB4" w:rsidP="000F4255">
      <w:pPr>
        <w:spacing w:before="120" w:after="120" w:line="360" w:lineRule="exact"/>
        <w:ind w:left="-90" w:right="-101" w:firstLine="708"/>
        <w:jc w:val="both"/>
        <w:rPr>
          <w:sz w:val="28"/>
          <w:szCs w:val="28"/>
          <w:lang w:val="vi-VN"/>
        </w:rPr>
      </w:pPr>
      <w:r w:rsidRPr="001A3A99">
        <w:rPr>
          <w:sz w:val="28"/>
          <w:szCs w:val="28"/>
          <w:lang w:val="vi-VN"/>
        </w:rPr>
        <w:t>+ Bùn cặn nạo vét từ ao: L</w:t>
      </w:r>
      <w:r w:rsidRPr="001A3A99">
        <w:rPr>
          <w:iCs/>
          <w:spacing w:val="-2"/>
          <w:sz w:val="28"/>
          <w:szCs w:val="28"/>
          <w:lang w:val="vi-VN"/>
        </w:rPr>
        <w:t>ượng bùn nạo vét được sử dụng để bón cho cây trồng hoặc đắp bờ ao nuôi trồng thủy sản.</w:t>
      </w:r>
    </w:p>
    <w:p w14:paraId="25AF41F9" w14:textId="2639206B" w:rsidR="00BD4CB4" w:rsidRPr="001A3A99" w:rsidRDefault="00BD4CB4" w:rsidP="000F4255">
      <w:pPr>
        <w:spacing w:before="120" w:after="120" w:line="360" w:lineRule="exact"/>
        <w:ind w:firstLine="708"/>
        <w:jc w:val="both"/>
        <w:rPr>
          <w:sz w:val="28"/>
          <w:szCs w:val="28"/>
          <w:lang w:val="vi-VN"/>
        </w:rPr>
      </w:pPr>
      <w:r w:rsidRPr="001A3A99">
        <w:rPr>
          <w:sz w:val="28"/>
          <w:szCs w:val="28"/>
          <w:lang w:val="vi-VN"/>
        </w:rPr>
        <w:t>+ Đối với phân, trấu rải nền chuồng sau mỗi vụ sẽ được thu gom đóng bao</w:t>
      </w:r>
      <w:r w:rsidR="00C03376" w:rsidRPr="001A3A99">
        <w:rPr>
          <w:sz w:val="28"/>
          <w:szCs w:val="28"/>
          <w:lang w:val="vi-VN"/>
        </w:rPr>
        <w:t>, phun chế phẩm khử mùi</w:t>
      </w:r>
      <w:r w:rsidRPr="001A3A99">
        <w:rPr>
          <w:sz w:val="28"/>
          <w:szCs w:val="28"/>
          <w:lang w:val="vi-VN"/>
        </w:rPr>
        <w:t xml:space="preserve"> và </w:t>
      </w:r>
      <w:r w:rsidR="00C03376" w:rsidRPr="001A3A99">
        <w:rPr>
          <w:sz w:val="28"/>
          <w:szCs w:val="28"/>
          <w:lang w:val="vi-VN"/>
        </w:rPr>
        <w:t xml:space="preserve">vi khuẩn trước khi </w:t>
      </w:r>
      <w:r w:rsidRPr="001A3A99">
        <w:rPr>
          <w:sz w:val="28"/>
          <w:szCs w:val="28"/>
          <w:lang w:val="vi-VN"/>
        </w:rPr>
        <w:t xml:space="preserve">bán lại cho các cơ sở làm phân bón. </w:t>
      </w:r>
    </w:p>
    <w:p w14:paraId="4940DEF2" w14:textId="6A64B728" w:rsidR="00041548" w:rsidRPr="001A3A99" w:rsidRDefault="00041548" w:rsidP="000F4255">
      <w:pPr>
        <w:tabs>
          <w:tab w:val="left" w:pos="720"/>
        </w:tabs>
        <w:spacing w:before="120" w:after="120" w:line="360" w:lineRule="exact"/>
        <w:ind w:firstLine="709"/>
        <w:jc w:val="both"/>
        <w:rPr>
          <w:bCs/>
          <w:iCs/>
          <w:sz w:val="28"/>
          <w:szCs w:val="28"/>
          <w:lang w:val="vi-VN"/>
        </w:rPr>
      </w:pPr>
      <w:r w:rsidRPr="001A3A99">
        <w:rPr>
          <w:sz w:val="28"/>
          <w:szCs w:val="28"/>
          <w:lang w:val="vi-VN"/>
        </w:rPr>
        <w:t>+ Đối với gà</w:t>
      </w:r>
      <w:r w:rsidR="008D480E" w:rsidRPr="001A3A99">
        <w:rPr>
          <w:sz w:val="28"/>
          <w:szCs w:val="28"/>
          <w:lang w:val="vi-VN"/>
        </w:rPr>
        <w:t>, cá</w:t>
      </w:r>
      <w:r w:rsidRPr="001A3A99">
        <w:rPr>
          <w:sz w:val="28"/>
          <w:szCs w:val="28"/>
          <w:lang w:val="vi-VN"/>
        </w:rPr>
        <w:t xml:space="preserve"> chết: Gà</w:t>
      </w:r>
      <w:r w:rsidR="008D480E" w:rsidRPr="001A3A99">
        <w:rPr>
          <w:sz w:val="28"/>
          <w:szCs w:val="28"/>
          <w:lang w:val="vi-VN"/>
        </w:rPr>
        <w:t>, cá</w:t>
      </w:r>
      <w:r w:rsidRPr="001A3A99">
        <w:rPr>
          <w:sz w:val="28"/>
          <w:szCs w:val="28"/>
          <w:lang w:val="vi-VN"/>
        </w:rPr>
        <w:t xml:space="preserve"> chết không phải do dịch sẽ được đem đi </w:t>
      </w:r>
      <w:r w:rsidR="00AE7FD4" w:rsidRPr="001A3A99">
        <w:rPr>
          <w:sz w:val="28"/>
          <w:szCs w:val="28"/>
          <w:lang w:val="vi-VN"/>
        </w:rPr>
        <w:t>tiêu huỷ</w:t>
      </w:r>
      <w:r w:rsidRPr="001A3A99">
        <w:rPr>
          <w:sz w:val="28"/>
          <w:szCs w:val="28"/>
          <w:lang w:val="vi-VN"/>
        </w:rPr>
        <w:t xml:space="preserve"> tại </w:t>
      </w:r>
      <w:r w:rsidR="006F185C" w:rsidRPr="001A3A99">
        <w:rPr>
          <w:sz w:val="28"/>
          <w:szCs w:val="28"/>
          <w:lang w:val="vi-VN"/>
        </w:rPr>
        <w:t>bể xử lý động vật chết</w:t>
      </w:r>
      <w:r w:rsidR="00AE7FD4" w:rsidRPr="001A3A99">
        <w:rPr>
          <w:sz w:val="28"/>
          <w:szCs w:val="28"/>
          <w:lang w:val="vi-VN"/>
        </w:rPr>
        <w:t xml:space="preserve"> </w:t>
      </w:r>
      <w:r w:rsidRPr="001A3A99">
        <w:rPr>
          <w:sz w:val="28"/>
          <w:szCs w:val="28"/>
          <w:lang w:val="vi-VN"/>
        </w:rPr>
        <w:t xml:space="preserve">của dự án. </w:t>
      </w:r>
      <w:r w:rsidR="00106747" w:rsidRPr="001A3A99">
        <w:rPr>
          <w:sz w:val="28"/>
          <w:szCs w:val="28"/>
          <w:lang w:val="vi-VN"/>
        </w:rPr>
        <w:t xml:space="preserve">Khu vực </w:t>
      </w:r>
      <w:r w:rsidR="006F185C" w:rsidRPr="001A3A99">
        <w:rPr>
          <w:sz w:val="28"/>
          <w:szCs w:val="28"/>
          <w:lang w:val="vi-VN"/>
        </w:rPr>
        <w:t>bể xử lý</w:t>
      </w:r>
      <w:r w:rsidR="00106747" w:rsidRPr="001A3A99">
        <w:rPr>
          <w:sz w:val="28"/>
          <w:szCs w:val="28"/>
          <w:lang w:val="vi-VN"/>
        </w:rPr>
        <w:t xml:space="preserve"> được bố trí </w:t>
      </w:r>
      <w:r w:rsidR="006F185C" w:rsidRPr="001A3A99">
        <w:rPr>
          <w:sz w:val="28"/>
          <w:szCs w:val="28"/>
          <w:lang w:val="vi-VN"/>
        </w:rPr>
        <w:t>phía Bắc</w:t>
      </w:r>
      <w:r w:rsidR="00106747" w:rsidRPr="001A3A99">
        <w:rPr>
          <w:sz w:val="28"/>
          <w:szCs w:val="28"/>
          <w:lang w:val="vi-VN"/>
        </w:rPr>
        <w:t xml:space="preserve"> khu đất của dự án, cách xa khu vực nhà văn phòng, nhà ăn</w:t>
      </w:r>
      <w:r w:rsidR="00106747" w:rsidRPr="001A3A99">
        <w:rPr>
          <w:bCs/>
          <w:iCs/>
          <w:sz w:val="28"/>
          <w:szCs w:val="28"/>
          <w:lang w:val="vi-VN"/>
        </w:rPr>
        <w:t xml:space="preserve"> và có nhiều cây cối để giảm thiểu ô nhiễm môi trường</w:t>
      </w:r>
      <w:r w:rsidR="00106747" w:rsidRPr="001A3A99">
        <w:rPr>
          <w:sz w:val="28"/>
          <w:szCs w:val="28"/>
          <w:lang w:val="vi-VN"/>
        </w:rPr>
        <w:t xml:space="preserve">. </w:t>
      </w:r>
      <w:r w:rsidR="006F185C" w:rsidRPr="001A3A99">
        <w:rPr>
          <w:sz w:val="28"/>
          <w:szCs w:val="28"/>
          <w:lang w:val="vi-VN"/>
        </w:rPr>
        <w:t>Khu vực bể xử lý</w:t>
      </w:r>
      <w:r w:rsidR="00AE7FD4" w:rsidRPr="001A3A99">
        <w:rPr>
          <w:sz w:val="28"/>
          <w:szCs w:val="28"/>
          <w:lang w:val="vi-VN"/>
        </w:rPr>
        <w:t xml:space="preserve"> </w:t>
      </w:r>
      <w:r w:rsidR="006F185C" w:rsidRPr="001A3A99">
        <w:rPr>
          <w:sz w:val="28"/>
          <w:szCs w:val="28"/>
          <w:lang w:val="vi-VN"/>
        </w:rPr>
        <w:t>có diện tích 254,6m</w:t>
      </w:r>
      <w:r w:rsidR="006F185C" w:rsidRPr="001A3A99">
        <w:rPr>
          <w:sz w:val="28"/>
          <w:szCs w:val="28"/>
          <w:vertAlign w:val="superscript"/>
          <w:lang w:val="vi-VN"/>
        </w:rPr>
        <w:t>2</w:t>
      </w:r>
      <w:r w:rsidR="006F185C" w:rsidRPr="001A3A99">
        <w:rPr>
          <w:sz w:val="28"/>
          <w:szCs w:val="28"/>
          <w:lang w:val="vi-VN"/>
        </w:rPr>
        <w:t xml:space="preserve"> kết cấu bê tông chống thấm và</w:t>
      </w:r>
      <w:r w:rsidR="00AE7FD4" w:rsidRPr="001A3A99">
        <w:rPr>
          <w:sz w:val="28"/>
          <w:szCs w:val="28"/>
          <w:lang w:val="vi-VN"/>
        </w:rPr>
        <w:t xml:space="preserve"> có 01 nắp đậy kín</w:t>
      </w:r>
      <w:r w:rsidRPr="001A3A99">
        <w:rPr>
          <w:bCs/>
          <w:iCs/>
          <w:sz w:val="28"/>
          <w:szCs w:val="28"/>
          <w:lang w:val="vi-VN"/>
        </w:rPr>
        <w:t>.</w:t>
      </w:r>
    </w:p>
    <w:p w14:paraId="58B5B571" w14:textId="2CF5555F" w:rsidR="00041548" w:rsidRPr="001A3A99" w:rsidRDefault="00041548" w:rsidP="000F4255">
      <w:pPr>
        <w:tabs>
          <w:tab w:val="left" w:pos="720"/>
        </w:tabs>
        <w:spacing w:before="120" w:after="120" w:line="360" w:lineRule="exact"/>
        <w:ind w:firstLine="709"/>
        <w:jc w:val="both"/>
        <w:rPr>
          <w:i/>
          <w:sz w:val="28"/>
          <w:szCs w:val="28"/>
          <w:u w:val="single"/>
          <w:lang w:val="vi-VN"/>
        </w:rPr>
      </w:pPr>
      <w:r w:rsidRPr="001A3A99">
        <w:rPr>
          <w:i/>
          <w:sz w:val="28"/>
          <w:szCs w:val="28"/>
          <w:u w:val="single"/>
          <w:lang w:val="vi-VN"/>
        </w:rPr>
        <w:t xml:space="preserve">Quy trình </w:t>
      </w:r>
      <w:r w:rsidR="006F185C" w:rsidRPr="001A3A99">
        <w:rPr>
          <w:i/>
          <w:sz w:val="28"/>
          <w:szCs w:val="28"/>
          <w:u w:val="single"/>
          <w:lang w:val="vi-VN"/>
        </w:rPr>
        <w:t>xử lý</w:t>
      </w:r>
      <w:r w:rsidR="00DD0B81" w:rsidRPr="001A3A99">
        <w:rPr>
          <w:i/>
          <w:sz w:val="28"/>
          <w:szCs w:val="28"/>
          <w:u w:val="single"/>
          <w:lang w:val="vi-VN"/>
        </w:rPr>
        <w:t xml:space="preserve"> xác gà</w:t>
      </w:r>
      <w:r w:rsidR="008D480E" w:rsidRPr="001A3A99">
        <w:rPr>
          <w:i/>
          <w:sz w:val="28"/>
          <w:szCs w:val="28"/>
          <w:u w:val="single"/>
          <w:lang w:val="vi-VN"/>
        </w:rPr>
        <w:t>, cá</w:t>
      </w:r>
      <w:r w:rsidRPr="001A3A99">
        <w:rPr>
          <w:i/>
          <w:sz w:val="28"/>
          <w:szCs w:val="28"/>
          <w:u w:val="single"/>
          <w:lang w:val="vi-VN"/>
        </w:rPr>
        <w:t xml:space="preserve"> được thực hiện như sau:</w:t>
      </w:r>
    </w:p>
    <w:p w14:paraId="4DFE8D7C" w14:textId="4E122656" w:rsidR="00041548" w:rsidRPr="001A3A99" w:rsidRDefault="00041548" w:rsidP="000F4255">
      <w:pPr>
        <w:tabs>
          <w:tab w:val="left" w:pos="720"/>
        </w:tabs>
        <w:spacing w:before="120" w:after="120" w:line="360" w:lineRule="exact"/>
        <w:ind w:firstLine="709"/>
        <w:jc w:val="both"/>
        <w:rPr>
          <w:sz w:val="28"/>
          <w:szCs w:val="28"/>
          <w:lang w:val="vi-VN"/>
        </w:rPr>
      </w:pPr>
      <w:r w:rsidRPr="001A3A99">
        <w:rPr>
          <w:sz w:val="28"/>
          <w:szCs w:val="28"/>
          <w:u w:val="single"/>
          <w:lang w:val="vi-VN"/>
        </w:rPr>
        <w:t>Bước 1.</w:t>
      </w:r>
      <w:r w:rsidRPr="001A3A99">
        <w:rPr>
          <w:sz w:val="28"/>
          <w:szCs w:val="28"/>
          <w:lang w:val="vi-VN"/>
        </w:rPr>
        <w:t xml:space="preserve"> </w:t>
      </w:r>
      <w:r w:rsidR="00DD0B81" w:rsidRPr="001A3A99">
        <w:rPr>
          <w:sz w:val="28"/>
          <w:szCs w:val="28"/>
          <w:lang w:val="vi-VN"/>
        </w:rPr>
        <w:t>Tiến hành</w:t>
      </w:r>
      <w:r w:rsidRPr="001A3A99">
        <w:rPr>
          <w:sz w:val="28"/>
          <w:szCs w:val="28"/>
          <w:lang w:val="vi-VN"/>
        </w:rPr>
        <w:t xml:space="preserve"> rải vôi bột </w:t>
      </w:r>
      <w:r w:rsidR="00DD0B81" w:rsidRPr="001A3A99">
        <w:rPr>
          <w:sz w:val="28"/>
          <w:szCs w:val="28"/>
          <w:lang w:val="vi-VN"/>
        </w:rPr>
        <w:t xml:space="preserve">làm lớp lót </w:t>
      </w:r>
      <w:r w:rsidRPr="001A3A99">
        <w:rPr>
          <w:sz w:val="28"/>
          <w:szCs w:val="28"/>
          <w:lang w:val="vi-VN"/>
        </w:rPr>
        <w:t xml:space="preserve">đáy </w:t>
      </w:r>
      <w:r w:rsidR="00DD0B81" w:rsidRPr="001A3A99">
        <w:rPr>
          <w:sz w:val="28"/>
          <w:szCs w:val="28"/>
          <w:lang w:val="vi-VN"/>
        </w:rPr>
        <w:t xml:space="preserve">của </w:t>
      </w:r>
      <w:r w:rsidR="006F185C" w:rsidRPr="001A3A99">
        <w:rPr>
          <w:sz w:val="28"/>
          <w:szCs w:val="28"/>
          <w:lang w:val="vi-VN"/>
        </w:rPr>
        <w:t>bể xử lý</w:t>
      </w:r>
      <w:r w:rsidR="00DD0B81" w:rsidRPr="001A3A99">
        <w:rPr>
          <w:sz w:val="28"/>
          <w:szCs w:val="28"/>
          <w:lang w:val="vi-VN"/>
        </w:rPr>
        <w:t>.</w:t>
      </w:r>
    </w:p>
    <w:p w14:paraId="3986BB4B" w14:textId="204D5B42" w:rsidR="00041548" w:rsidRPr="001A3A99" w:rsidRDefault="00041548" w:rsidP="000F4255">
      <w:pPr>
        <w:tabs>
          <w:tab w:val="left" w:pos="720"/>
        </w:tabs>
        <w:spacing w:before="120" w:after="120" w:line="360" w:lineRule="exact"/>
        <w:ind w:firstLine="709"/>
        <w:jc w:val="both"/>
        <w:rPr>
          <w:sz w:val="28"/>
          <w:szCs w:val="28"/>
          <w:lang w:val="vi-VN"/>
        </w:rPr>
      </w:pPr>
      <w:r w:rsidRPr="001A3A99">
        <w:rPr>
          <w:sz w:val="28"/>
          <w:szCs w:val="28"/>
          <w:u w:val="single"/>
          <w:lang w:val="vi-VN"/>
        </w:rPr>
        <w:t>Bước 2.</w:t>
      </w:r>
      <w:r w:rsidRPr="001A3A99">
        <w:rPr>
          <w:sz w:val="28"/>
          <w:szCs w:val="28"/>
          <w:lang w:val="vi-VN"/>
        </w:rPr>
        <w:t xml:space="preserve"> </w:t>
      </w:r>
      <w:r w:rsidR="00DD0B81" w:rsidRPr="001A3A99">
        <w:rPr>
          <w:sz w:val="28"/>
          <w:szCs w:val="28"/>
          <w:lang w:val="vi-VN"/>
        </w:rPr>
        <w:t>Cho xác gà</w:t>
      </w:r>
      <w:r w:rsidR="008D480E" w:rsidRPr="001A3A99">
        <w:rPr>
          <w:sz w:val="28"/>
          <w:szCs w:val="28"/>
          <w:lang w:val="vi-VN"/>
        </w:rPr>
        <w:t>, cá</w:t>
      </w:r>
      <w:r w:rsidRPr="001A3A99">
        <w:rPr>
          <w:sz w:val="28"/>
          <w:szCs w:val="28"/>
          <w:lang w:val="vi-VN"/>
        </w:rPr>
        <w:t xml:space="preserve"> cần </w:t>
      </w:r>
      <w:r w:rsidR="006F185C" w:rsidRPr="001A3A99">
        <w:rPr>
          <w:sz w:val="28"/>
          <w:szCs w:val="28"/>
          <w:lang w:val="vi-VN"/>
        </w:rPr>
        <w:t>xử lý</w:t>
      </w:r>
      <w:r w:rsidRPr="001A3A99">
        <w:rPr>
          <w:sz w:val="28"/>
          <w:szCs w:val="28"/>
          <w:lang w:val="vi-VN"/>
        </w:rPr>
        <w:t xml:space="preserve"> xuống </w:t>
      </w:r>
      <w:r w:rsidR="007B7B80" w:rsidRPr="001A3A99">
        <w:rPr>
          <w:sz w:val="28"/>
          <w:szCs w:val="28"/>
          <w:lang w:val="vi-VN"/>
        </w:rPr>
        <w:t>bể.</w:t>
      </w:r>
    </w:p>
    <w:p w14:paraId="2D1B16CA" w14:textId="12A06861" w:rsidR="00041548" w:rsidRPr="001A3A99" w:rsidRDefault="00041548" w:rsidP="000F4255">
      <w:pPr>
        <w:tabs>
          <w:tab w:val="left" w:pos="720"/>
        </w:tabs>
        <w:spacing w:before="120" w:after="120" w:line="360" w:lineRule="exact"/>
        <w:ind w:firstLine="709"/>
        <w:jc w:val="both"/>
        <w:rPr>
          <w:sz w:val="28"/>
          <w:szCs w:val="28"/>
          <w:lang w:val="vi-VN"/>
        </w:rPr>
      </w:pPr>
      <w:r w:rsidRPr="001A3A99">
        <w:rPr>
          <w:sz w:val="28"/>
          <w:szCs w:val="28"/>
          <w:u w:val="single"/>
          <w:lang w:val="vi-VN"/>
        </w:rPr>
        <w:t>Bước 3.</w:t>
      </w:r>
      <w:r w:rsidRPr="001A3A99">
        <w:rPr>
          <w:sz w:val="28"/>
          <w:szCs w:val="28"/>
          <w:lang w:val="vi-VN"/>
        </w:rPr>
        <w:t xml:space="preserve"> Rải một lớp </w:t>
      </w:r>
      <w:r w:rsidR="00DD0B81" w:rsidRPr="001A3A99">
        <w:rPr>
          <w:sz w:val="28"/>
          <w:szCs w:val="28"/>
          <w:lang w:val="vi-VN"/>
        </w:rPr>
        <w:t xml:space="preserve">vôi bột lên trên lớp xác vừa </w:t>
      </w:r>
      <w:r w:rsidR="006F185C" w:rsidRPr="001A3A99">
        <w:rPr>
          <w:sz w:val="28"/>
          <w:szCs w:val="28"/>
          <w:lang w:val="vi-VN"/>
        </w:rPr>
        <w:t>cho</w:t>
      </w:r>
      <w:r w:rsidR="00DD0B81" w:rsidRPr="001A3A99">
        <w:rPr>
          <w:sz w:val="28"/>
          <w:szCs w:val="28"/>
          <w:lang w:val="vi-VN"/>
        </w:rPr>
        <w:t xml:space="preserve"> vào </w:t>
      </w:r>
      <w:r w:rsidR="006F185C" w:rsidRPr="001A3A99">
        <w:rPr>
          <w:sz w:val="28"/>
          <w:szCs w:val="28"/>
          <w:lang w:val="vi-VN"/>
        </w:rPr>
        <w:t>bể</w:t>
      </w:r>
      <w:r w:rsidRPr="001A3A99">
        <w:rPr>
          <w:sz w:val="28"/>
          <w:szCs w:val="28"/>
          <w:lang w:val="vi-VN"/>
        </w:rPr>
        <w:t xml:space="preserve">. </w:t>
      </w:r>
      <w:r w:rsidR="00094B28" w:rsidRPr="001A3A99">
        <w:rPr>
          <w:sz w:val="28"/>
          <w:szCs w:val="28"/>
          <w:lang w:val="vi-VN"/>
        </w:rPr>
        <w:t xml:space="preserve">Tuỳ theo số lượng </w:t>
      </w:r>
      <w:r w:rsidR="00094B28" w:rsidRPr="001A3A99">
        <w:rPr>
          <w:sz w:val="28"/>
          <w:szCs w:val="28"/>
          <w:lang w:val="vi-VN"/>
        </w:rPr>
        <w:lastRenderedPageBreak/>
        <w:t>xác để rải vôi bột.</w:t>
      </w:r>
      <w:r w:rsidR="006F185C" w:rsidRPr="001A3A99">
        <w:rPr>
          <w:sz w:val="28"/>
          <w:szCs w:val="28"/>
          <w:lang w:val="vi-VN"/>
        </w:rPr>
        <w:t xml:space="preserve"> Có thể rắc một lớp vôi bột (</w:t>
      </w:r>
      <w:r w:rsidRPr="001A3A99">
        <w:rPr>
          <w:sz w:val="28"/>
          <w:szCs w:val="28"/>
          <w:lang w:val="vi-VN"/>
        </w:rPr>
        <w:t>0,8 -1kg/m</w:t>
      </w:r>
      <w:r w:rsidRPr="001A3A99">
        <w:rPr>
          <w:sz w:val="28"/>
          <w:szCs w:val="28"/>
          <w:vertAlign w:val="superscript"/>
          <w:lang w:val="vi-VN"/>
        </w:rPr>
        <w:t>2</w:t>
      </w:r>
      <w:r w:rsidRPr="001A3A99">
        <w:rPr>
          <w:sz w:val="28"/>
          <w:szCs w:val="28"/>
          <w:lang w:val="vi-VN"/>
        </w:rPr>
        <w:t xml:space="preserve">) </w:t>
      </w:r>
      <w:r w:rsidR="006F185C" w:rsidRPr="001A3A99">
        <w:rPr>
          <w:sz w:val="28"/>
          <w:szCs w:val="28"/>
          <w:lang w:val="vi-VN"/>
        </w:rPr>
        <w:t xml:space="preserve">phía </w:t>
      </w:r>
      <w:r w:rsidRPr="001A3A99">
        <w:rPr>
          <w:sz w:val="28"/>
          <w:szCs w:val="28"/>
          <w:lang w:val="vi-VN"/>
        </w:rPr>
        <w:t>trên cùng đống xá</w:t>
      </w:r>
      <w:r w:rsidR="007B7B80" w:rsidRPr="001A3A99">
        <w:rPr>
          <w:sz w:val="28"/>
          <w:szCs w:val="28"/>
          <w:lang w:val="vi-VN"/>
        </w:rPr>
        <w:t>c.</w:t>
      </w:r>
    </w:p>
    <w:p w14:paraId="5E6C7F27" w14:textId="75AB8EA8" w:rsidR="00094B28" w:rsidRPr="001A3A99" w:rsidRDefault="00041548" w:rsidP="000F4255">
      <w:pPr>
        <w:spacing w:before="120" w:after="120" w:line="360" w:lineRule="exact"/>
        <w:ind w:firstLine="709"/>
        <w:jc w:val="both"/>
        <w:rPr>
          <w:sz w:val="28"/>
          <w:szCs w:val="28"/>
          <w:lang w:val="vi-VN"/>
        </w:rPr>
      </w:pPr>
      <w:r w:rsidRPr="001A3A99">
        <w:rPr>
          <w:sz w:val="28"/>
          <w:szCs w:val="28"/>
          <w:u w:val="single"/>
          <w:lang w:val="vi-VN"/>
        </w:rPr>
        <w:t>Bước 4.</w:t>
      </w:r>
      <w:r w:rsidRPr="001A3A99">
        <w:rPr>
          <w:sz w:val="28"/>
          <w:szCs w:val="28"/>
          <w:lang w:val="vi-VN"/>
        </w:rPr>
        <w:t xml:space="preserve"> </w:t>
      </w:r>
      <w:r w:rsidR="00094B28" w:rsidRPr="001A3A99">
        <w:rPr>
          <w:sz w:val="28"/>
          <w:szCs w:val="28"/>
          <w:lang w:val="vi-VN"/>
        </w:rPr>
        <w:t xml:space="preserve">Đóng kín miệng </w:t>
      </w:r>
      <w:r w:rsidR="006F185C" w:rsidRPr="001A3A99">
        <w:rPr>
          <w:sz w:val="28"/>
          <w:szCs w:val="28"/>
          <w:lang w:val="vi-VN"/>
        </w:rPr>
        <w:t>bể</w:t>
      </w:r>
      <w:r w:rsidR="00094B28" w:rsidRPr="001A3A99">
        <w:rPr>
          <w:sz w:val="28"/>
          <w:szCs w:val="28"/>
          <w:lang w:val="vi-VN"/>
        </w:rPr>
        <w:t xml:space="preserve"> sau khi thực hiện các bước trên. Sau khi bị chết, xác gà</w:t>
      </w:r>
      <w:r w:rsidR="00082A94" w:rsidRPr="001A3A99">
        <w:rPr>
          <w:sz w:val="28"/>
          <w:szCs w:val="28"/>
          <w:lang w:val="vi-VN"/>
        </w:rPr>
        <w:t>, cá</w:t>
      </w:r>
      <w:r w:rsidR="00094B28" w:rsidRPr="001A3A99">
        <w:rPr>
          <w:sz w:val="28"/>
          <w:szCs w:val="28"/>
          <w:lang w:val="vi-VN"/>
        </w:rPr>
        <w:t xml:space="preserve"> sẽ được phân huỷ tương tự quá trình vô cơ hoá chất hữu cơ trong tự nhiên. </w:t>
      </w:r>
    </w:p>
    <w:p w14:paraId="722B9683" w14:textId="4601988E" w:rsidR="00041548" w:rsidRPr="001A3A99" w:rsidRDefault="00041548" w:rsidP="000F4255">
      <w:pPr>
        <w:tabs>
          <w:tab w:val="left" w:pos="720"/>
        </w:tabs>
        <w:spacing w:before="120" w:after="120" w:line="360" w:lineRule="exact"/>
        <w:ind w:firstLine="709"/>
        <w:jc w:val="both"/>
        <w:rPr>
          <w:sz w:val="28"/>
          <w:szCs w:val="28"/>
          <w:lang w:val="vi-VN"/>
        </w:rPr>
      </w:pPr>
      <w:r w:rsidRPr="001A3A99">
        <w:rPr>
          <w:sz w:val="28"/>
          <w:szCs w:val="28"/>
          <w:u w:val="single"/>
          <w:lang w:val="vi-VN"/>
        </w:rPr>
        <w:t>Bước 5.</w:t>
      </w:r>
      <w:r w:rsidRPr="001A3A99">
        <w:rPr>
          <w:sz w:val="28"/>
          <w:szCs w:val="28"/>
          <w:lang w:val="vi-VN"/>
        </w:rPr>
        <w:t xml:space="preserve"> Phía ngoài khu vực </w:t>
      </w:r>
      <w:r w:rsidR="006F185C" w:rsidRPr="001A3A99">
        <w:rPr>
          <w:sz w:val="28"/>
          <w:szCs w:val="28"/>
          <w:lang w:val="vi-VN"/>
        </w:rPr>
        <w:t>bể xử lý</w:t>
      </w:r>
      <w:r w:rsidRPr="001A3A99">
        <w:rPr>
          <w:sz w:val="28"/>
          <w:szCs w:val="28"/>
          <w:lang w:val="vi-VN"/>
        </w:rPr>
        <w:t xml:space="preserve">, tạo một rãnh nước với kích thước: rộng 20 -30cm và sâu 20 – 25 cm, có tác dụng dẫn nước mưa thoát ra ngoài, tránh ứ đọng nước quanh </w:t>
      </w:r>
      <w:r w:rsidR="006F185C" w:rsidRPr="001A3A99">
        <w:rPr>
          <w:sz w:val="28"/>
          <w:szCs w:val="28"/>
          <w:lang w:val="vi-VN"/>
        </w:rPr>
        <w:t>bể xử lý</w:t>
      </w:r>
      <w:r w:rsidRPr="001A3A99">
        <w:rPr>
          <w:sz w:val="28"/>
          <w:szCs w:val="28"/>
          <w:lang w:val="vi-VN"/>
        </w:rPr>
        <w:t xml:space="preserve">. </w:t>
      </w:r>
    </w:p>
    <w:p w14:paraId="1884D028" w14:textId="118017B1" w:rsidR="00BD4CB4" w:rsidRPr="001A3A99" w:rsidRDefault="00041548" w:rsidP="000F4255">
      <w:pPr>
        <w:tabs>
          <w:tab w:val="left" w:pos="720"/>
        </w:tabs>
        <w:spacing w:before="120" w:after="120" w:line="360" w:lineRule="exact"/>
        <w:ind w:firstLine="709"/>
        <w:jc w:val="both"/>
        <w:rPr>
          <w:sz w:val="28"/>
          <w:szCs w:val="28"/>
          <w:lang w:val="vi-VN"/>
        </w:rPr>
      </w:pPr>
      <w:r w:rsidRPr="001A3A99">
        <w:rPr>
          <w:sz w:val="28"/>
          <w:szCs w:val="28"/>
          <w:u w:val="single"/>
          <w:lang w:val="vi-VN"/>
        </w:rPr>
        <w:t xml:space="preserve">Bước </w:t>
      </w:r>
      <w:r w:rsidR="00A45344" w:rsidRPr="001A3A99">
        <w:rPr>
          <w:sz w:val="28"/>
          <w:szCs w:val="28"/>
          <w:u w:val="single"/>
          <w:lang w:val="vi-VN"/>
        </w:rPr>
        <w:t>6</w:t>
      </w:r>
      <w:r w:rsidRPr="001A3A99">
        <w:rPr>
          <w:sz w:val="28"/>
          <w:szCs w:val="28"/>
          <w:u w:val="single"/>
          <w:lang w:val="vi-VN"/>
        </w:rPr>
        <w:t>.</w:t>
      </w:r>
      <w:r w:rsidRPr="001A3A99">
        <w:rPr>
          <w:sz w:val="28"/>
          <w:szCs w:val="28"/>
          <w:lang w:val="vi-VN"/>
        </w:rPr>
        <w:t xml:space="preserve"> Trên bề mặt</w:t>
      </w:r>
      <w:r w:rsidR="00A45344" w:rsidRPr="001A3A99">
        <w:rPr>
          <w:sz w:val="28"/>
          <w:szCs w:val="28"/>
          <w:lang w:val="vi-VN"/>
        </w:rPr>
        <w:t xml:space="preserve"> và quanh khu vực </w:t>
      </w:r>
      <w:r w:rsidR="006F185C" w:rsidRPr="001A3A99">
        <w:rPr>
          <w:sz w:val="28"/>
          <w:szCs w:val="28"/>
          <w:lang w:val="vi-VN"/>
        </w:rPr>
        <w:t>bể xử lý</w:t>
      </w:r>
      <w:r w:rsidR="00A45344" w:rsidRPr="001A3A99">
        <w:rPr>
          <w:sz w:val="28"/>
          <w:szCs w:val="28"/>
          <w:lang w:val="vi-VN"/>
        </w:rPr>
        <w:t xml:space="preserve"> tiến hành</w:t>
      </w:r>
      <w:r w:rsidRPr="001A3A99">
        <w:rPr>
          <w:sz w:val="28"/>
          <w:szCs w:val="28"/>
          <w:lang w:val="vi-VN"/>
        </w:rPr>
        <w:t xml:space="preserve"> rắc vôi bột hoặc phun dung dịch </w:t>
      </w:r>
      <w:r w:rsidR="00FB3AEB" w:rsidRPr="001A3A99">
        <w:rPr>
          <w:sz w:val="28"/>
          <w:szCs w:val="28"/>
          <w:lang w:val="vi-VN"/>
        </w:rPr>
        <w:t>C</w:t>
      </w:r>
      <w:r w:rsidRPr="001A3A99">
        <w:rPr>
          <w:sz w:val="28"/>
          <w:szCs w:val="28"/>
          <w:lang w:val="vi-VN"/>
        </w:rPr>
        <w:t xml:space="preserve">hlorine nồng độ 2% </w:t>
      </w:r>
      <w:r w:rsidR="00FB3AEB" w:rsidRPr="001A3A99">
        <w:rPr>
          <w:sz w:val="28"/>
          <w:szCs w:val="28"/>
          <w:lang w:val="vi-VN"/>
        </w:rPr>
        <w:t>(khoảng</w:t>
      </w:r>
      <w:r w:rsidRPr="001A3A99">
        <w:rPr>
          <w:sz w:val="28"/>
          <w:szCs w:val="28"/>
          <w:lang w:val="vi-VN"/>
        </w:rPr>
        <w:t xml:space="preserve"> 0,2 - 0,25 lít/m</w:t>
      </w:r>
      <w:r w:rsidRPr="001A3A99">
        <w:rPr>
          <w:sz w:val="28"/>
          <w:szCs w:val="28"/>
          <w:vertAlign w:val="superscript"/>
          <w:lang w:val="vi-VN"/>
        </w:rPr>
        <w:t>2</w:t>
      </w:r>
      <w:r w:rsidR="00FB3AEB" w:rsidRPr="001A3A99">
        <w:rPr>
          <w:sz w:val="28"/>
          <w:szCs w:val="28"/>
          <w:lang w:val="vi-VN"/>
        </w:rPr>
        <w:t>)</w:t>
      </w:r>
      <w:r w:rsidRPr="001A3A99">
        <w:rPr>
          <w:sz w:val="28"/>
          <w:szCs w:val="28"/>
          <w:lang w:val="vi-VN"/>
        </w:rPr>
        <w:t xml:space="preserve"> để diệt mầm bệnh phát tán trong quá trình thao tác. </w:t>
      </w:r>
    </w:p>
    <w:p w14:paraId="06A3C5F2" w14:textId="46893360" w:rsidR="00041548" w:rsidRPr="001A3A99" w:rsidRDefault="00FB3AEB" w:rsidP="001C6BFE">
      <w:pPr>
        <w:tabs>
          <w:tab w:val="left" w:pos="720"/>
        </w:tabs>
        <w:spacing w:before="100" w:after="100" w:line="360" w:lineRule="exact"/>
        <w:ind w:firstLine="709"/>
        <w:jc w:val="both"/>
        <w:rPr>
          <w:sz w:val="28"/>
          <w:szCs w:val="28"/>
          <w:lang w:val="vi-VN"/>
        </w:rPr>
      </w:pPr>
      <w:r w:rsidRPr="001A3A99">
        <w:rPr>
          <w:sz w:val="28"/>
          <w:szCs w:val="28"/>
          <w:lang w:val="vi-VN"/>
        </w:rPr>
        <w:t>Hạn chế tối đa sự qua lại của người hay vật nuôi quanh khu vực hầm tiêu huỷ.</w:t>
      </w:r>
      <w:r w:rsidR="00041548" w:rsidRPr="001A3A99">
        <w:rPr>
          <w:sz w:val="28"/>
          <w:szCs w:val="28"/>
          <w:lang w:val="vi-VN"/>
        </w:rPr>
        <w:t xml:space="preserve"> </w:t>
      </w:r>
    </w:p>
    <w:p w14:paraId="41786F32" w14:textId="0354B0A1" w:rsidR="00041548" w:rsidRPr="001A3A99" w:rsidRDefault="00A3115A" w:rsidP="00732987">
      <w:pPr>
        <w:pStyle w:val="hinh"/>
        <w:spacing w:before="120" w:after="120"/>
        <w:rPr>
          <w:i/>
          <w:iCs/>
          <w:sz w:val="28"/>
          <w:szCs w:val="28"/>
          <w:lang w:val="vi-VN"/>
        </w:rPr>
      </w:pPr>
      <w:bookmarkStart w:id="530" w:name="_Toc153805321"/>
      <w:r w:rsidRPr="001A3A99">
        <w:rPr>
          <w:i/>
          <w:iCs/>
          <w:sz w:val="28"/>
          <w:szCs w:val="28"/>
          <w:lang w:val="pt-BR"/>
        </w:rPr>
        <w:t xml:space="preserve">Sơ đồ </w:t>
      </w:r>
      <w:r w:rsidRPr="001A3A99">
        <w:rPr>
          <w:i/>
          <w:iCs/>
          <w:sz w:val="28"/>
          <w:szCs w:val="28"/>
        </w:rPr>
        <w:fldChar w:fldCharType="begin"/>
      </w:r>
      <w:r w:rsidRPr="001A3A99">
        <w:rPr>
          <w:i/>
          <w:iCs/>
          <w:sz w:val="28"/>
          <w:szCs w:val="28"/>
          <w:lang w:val="pt-BR"/>
        </w:rPr>
        <w:instrText xml:space="preserve"> SEQ Sơ_đồ \* ARABIC </w:instrText>
      </w:r>
      <w:r w:rsidRPr="001A3A99">
        <w:rPr>
          <w:i/>
          <w:iCs/>
          <w:sz w:val="28"/>
          <w:szCs w:val="28"/>
        </w:rPr>
        <w:fldChar w:fldCharType="separate"/>
      </w:r>
      <w:r w:rsidR="007F75E4">
        <w:rPr>
          <w:i/>
          <w:iCs/>
          <w:noProof/>
          <w:sz w:val="28"/>
          <w:szCs w:val="28"/>
          <w:lang w:val="pt-BR"/>
        </w:rPr>
        <w:t>7</w:t>
      </w:r>
      <w:r w:rsidRPr="001A3A99">
        <w:rPr>
          <w:i/>
          <w:iCs/>
          <w:noProof/>
          <w:sz w:val="28"/>
          <w:szCs w:val="28"/>
        </w:rPr>
        <w:fldChar w:fldCharType="end"/>
      </w:r>
      <w:r w:rsidR="00F67F2E" w:rsidRPr="001A3A99">
        <w:rPr>
          <w:i/>
          <w:iCs/>
          <w:sz w:val="28"/>
          <w:szCs w:val="28"/>
          <w:lang w:val="pt-BR"/>
        </w:rPr>
        <w:t>.</w:t>
      </w:r>
      <w:r w:rsidRPr="001A3A99">
        <w:rPr>
          <w:i/>
          <w:iCs/>
          <w:sz w:val="28"/>
          <w:szCs w:val="28"/>
          <w:lang w:val="pt-BR"/>
        </w:rPr>
        <w:t xml:space="preserve"> </w:t>
      </w:r>
      <w:r w:rsidR="00041548" w:rsidRPr="001A3A99">
        <w:rPr>
          <w:i/>
          <w:iCs/>
          <w:sz w:val="28"/>
          <w:szCs w:val="28"/>
          <w:lang w:val="vi-VN"/>
        </w:rPr>
        <w:t xml:space="preserve">Sơ đồ thu gom, xử lý chất thải </w:t>
      </w:r>
      <w:bookmarkEnd w:id="528"/>
      <w:r w:rsidR="00041548" w:rsidRPr="001A3A99">
        <w:rPr>
          <w:i/>
          <w:iCs/>
          <w:sz w:val="28"/>
          <w:szCs w:val="28"/>
          <w:lang w:val="vi-VN"/>
        </w:rPr>
        <w:t>chăn nuôi</w:t>
      </w:r>
      <w:bookmarkEnd w:id="529"/>
      <w:bookmarkEnd w:id="530"/>
    </w:p>
    <w:p w14:paraId="444E9EB7" w14:textId="65B2ADCD" w:rsidR="00041548" w:rsidRPr="001A3A99" w:rsidRDefault="00EA12D9" w:rsidP="00041548">
      <w:pPr>
        <w:spacing w:line="360" w:lineRule="exact"/>
        <w:rPr>
          <w:i/>
          <w:szCs w:val="26"/>
          <w:lang w:val="vi-VN"/>
        </w:rPr>
      </w:pPr>
      <w:r w:rsidRPr="001A3A99">
        <w:rPr>
          <w:i/>
          <w:noProof/>
          <w:szCs w:val="26"/>
          <w:lang w:val="vi-VN" w:eastAsia="vi-VN"/>
        </w:rPr>
        <mc:AlternateContent>
          <mc:Choice Requires="wpg">
            <w:drawing>
              <wp:anchor distT="0" distB="0" distL="114300" distR="114300" simplePos="0" relativeHeight="251720192" behindDoc="0" locked="0" layoutInCell="1" allowOverlap="1" wp14:anchorId="12C27C66" wp14:editId="47BE4030">
                <wp:simplePos x="0" y="0"/>
                <wp:positionH relativeFrom="column">
                  <wp:posOffset>508635</wp:posOffset>
                </wp:positionH>
                <wp:positionV relativeFrom="paragraph">
                  <wp:posOffset>82550</wp:posOffset>
                </wp:positionV>
                <wp:extent cx="5591175" cy="2533650"/>
                <wp:effectExtent l="0" t="0" r="28575" b="19050"/>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2533650"/>
                          <a:chOff x="1985" y="8701"/>
                          <a:chExt cx="8700" cy="3874"/>
                        </a:xfrm>
                      </wpg:grpSpPr>
                      <wps:wsp>
                        <wps:cNvPr id="397" name="Rectangle 95"/>
                        <wps:cNvSpPr>
                          <a:spLocks noChangeArrowheads="1"/>
                        </wps:cNvSpPr>
                        <wps:spPr bwMode="auto">
                          <a:xfrm>
                            <a:off x="1985" y="10413"/>
                            <a:ext cx="1329" cy="741"/>
                          </a:xfrm>
                          <a:prstGeom prst="rect">
                            <a:avLst/>
                          </a:prstGeom>
                          <a:solidFill>
                            <a:srgbClr val="FFFFFF"/>
                          </a:solidFill>
                          <a:ln w="9525">
                            <a:solidFill>
                              <a:srgbClr val="000000"/>
                            </a:solidFill>
                            <a:miter lim="800000"/>
                            <a:headEnd/>
                            <a:tailEnd/>
                          </a:ln>
                        </wps:spPr>
                        <wps:txbx>
                          <w:txbxContent>
                            <w:p w14:paraId="63A0E3F7" w14:textId="77777777" w:rsidR="00361A91" w:rsidRPr="009324E2" w:rsidRDefault="00361A91" w:rsidP="00041548">
                              <w:pPr>
                                <w:ind w:left="-86" w:right="-86"/>
                                <w:jc w:val="center"/>
                                <w:rPr>
                                  <w:szCs w:val="26"/>
                                </w:rPr>
                              </w:pPr>
                              <w:r w:rsidRPr="009324E2">
                                <w:rPr>
                                  <w:szCs w:val="26"/>
                                </w:rPr>
                                <w:t>Chất thải chăn nuôi</w:t>
                              </w:r>
                            </w:p>
                          </w:txbxContent>
                        </wps:txbx>
                        <wps:bodyPr rot="0" vert="horz" wrap="square" lIns="91440" tIns="45720" rIns="91440" bIns="45720" anchor="t" anchorCtr="0" upright="1">
                          <a:noAutofit/>
                        </wps:bodyPr>
                      </wps:wsp>
                      <wps:wsp>
                        <wps:cNvPr id="421" name="Rectangle 96"/>
                        <wps:cNvSpPr>
                          <a:spLocks noChangeArrowheads="1"/>
                        </wps:cNvSpPr>
                        <wps:spPr bwMode="auto">
                          <a:xfrm>
                            <a:off x="4102" y="8701"/>
                            <a:ext cx="1666" cy="766"/>
                          </a:xfrm>
                          <a:prstGeom prst="rect">
                            <a:avLst/>
                          </a:prstGeom>
                          <a:solidFill>
                            <a:srgbClr val="FFFFFF"/>
                          </a:solidFill>
                          <a:ln w="9525">
                            <a:solidFill>
                              <a:srgbClr val="000000"/>
                            </a:solidFill>
                            <a:miter lim="800000"/>
                            <a:headEnd/>
                            <a:tailEnd/>
                          </a:ln>
                        </wps:spPr>
                        <wps:txbx>
                          <w:txbxContent>
                            <w:p w14:paraId="2E5665A8" w14:textId="77777777" w:rsidR="00361A91" w:rsidRPr="009324E2" w:rsidRDefault="00361A91" w:rsidP="00E8753F">
                              <w:pPr>
                                <w:spacing w:before="40"/>
                                <w:ind w:left="-85" w:right="-102"/>
                                <w:jc w:val="center"/>
                                <w:rPr>
                                  <w:szCs w:val="26"/>
                                </w:rPr>
                              </w:pPr>
                              <w:r w:rsidRPr="009324E2">
                                <w:rPr>
                                  <w:szCs w:val="26"/>
                                </w:rPr>
                                <w:t>Phân, trấ</w:t>
                              </w:r>
                              <w:r>
                                <w:rPr>
                                  <w:szCs w:val="26"/>
                                </w:rPr>
                                <w:t>u r</w:t>
                              </w:r>
                              <w:r w:rsidRPr="009324E2">
                                <w:rPr>
                                  <w:szCs w:val="26"/>
                                </w:rPr>
                                <w:t>ải nền chuồng</w:t>
                              </w:r>
                            </w:p>
                          </w:txbxContent>
                        </wps:txbx>
                        <wps:bodyPr rot="0" vert="horz" wrap="square" lIns="91440" tIns="45720" rIns="91440" bIns="45720" anchor="t" anchorCtr="0" upright="1">
                          <a:noAutofit/>
                        </wps:bodyPr>
                      </wps:wsp>
                      <wps:wsp>
                        <wps:cNvPr id="422" name="Rectangle 97"/>
                        <wps:cNvSpPr>
                          <a:spLocks noChangeArrowheads="1"/>
                        </wps:cNvSpPr>
                        <wps:spPr bwMode="auto">
                          <a:xfrm>
                            <a:off x="6142" y="8782"/>
                            <a:ext cx="1401" cy="511"/>
                          </a:xfrm>
                          <a:prstGeom prst="rect">
                            <a:avLst/>
                          </a:prstGeom>
                          <a:solidFill>
                            <a:srgbClr val="FFFFFF"/>
                          </a:solidFill>
                          <a:ln w="9525">
                            <a:solidFill>
                              <a:srgbClr val="000000"/>
                            </a:solidFill>
                            <a:miter lim="800000"/>
                            <a:headEnd/>
                            <a:tailEnd/>
                          </a:ln>
                        </wps:spPr>
                        <wps:txbx>
                          <w:txbxContent>
                            <w:p w14:paraId="4386993A" w14:textId="77777777" w:rsidR="00361A91" w:rsidRPr="009324E2" w:rsidRDefault="00361A91" w:rsidP="00041548">
                              <w:pPr>
                                <w:jc w:val="center"/>
                                <w:rPr>
                                  <w:szCs w:val="26"/>
                                </w:rPr>
                              </w:pPr>
                              <w:r w:rsidRPr="009324E2">
                                <w:rPr>
                                  <w:szCs w:val="26"/>
                                </w:rPr>
                                <w:t>Đóng bao</w:t>
                              </w:r>
                            </w:p>
                          </w:txbxContent>
                        </wps:txbx>
                        <wps:bodyPr rot="0" vert="horz" wrap="square" lIns="91440" tIns="64008" rIns="91440" bIns="45720" anchor="t" anchorCtr="0" upright="1">
                          <a:noAutofit/>
                        </wps:bodyPr>
                      </wps:wsp>
                      <wps:wsp>
                        <wps:cNvPr id="423" name="Rectangle 98"/>
                        <wps:cNvSpPr>
                          <a:spLocks noChangeArrowheads="1"/>
                        </wps:cNvSpPr>
                        <wps:spPr bwMode="auto">
                          <a:xfrm>
                            <a:off x="4102" y="9849"/>
                            <a:ext cx="1666" cy="685"/>
                          </a:xfrm>
                          <a:prstGeom prst="rect">
                            <a:avLst/>
                          </a:prstGeom>
                          <a:solidFill>
                            <a:srgbClr val="FFFFFF"/>
                          </a:solidFill>
                          <a:ln w="9525">
                            <a:solidFill>
                              <a:srgbClr val="000000"/>
                            </a:solidFill>
                            <a:miter lim="800000"/>
                            <a:headEnd/>
                            <a:tailEnd/>
                          </a:ln>
                        </wps:spPr>
                        <wps:txbx>
                          <w:txbxContent>
                            <w:p w14:paraId="1DB10C95" w14:textId="77777777" w:rsidR="00361A91" w:rsidRPr="009324E2" w:rsidRDefault="00361A91" w:rsidP="00041548">
                              <w:pPr>
                                <w:jc w:val="center"/>
                                <w:rPr>
                                  <w:szCs w:val="26"/>
                                </w:rPr>
                              </w:pPr>
                              <w:r w:rsidRPr="009324E2">
                                <w:rPr>
                                  <w:szCs w:val="26"/>
                                </w:rPr>
                                <w:t>Vỏ bao chứa thức ăn</w:t>
                              </w:r>
                            </w:p>
                          </w:txbxContent>
                        </wps:txbx>
                        <wps:bodyPr rot="0" vert="horz" wrap="square" lIns="91440" tIns="45720" rIns="91440" bIns="45720" anchor="t" anchorCtr="0" upright="1">
                          <a:noAutofit/>
                        </wps:bodyPr>
                      </wps:wsp>
                      <wps:wsp>
                        <wps:cNvPr id="424" name="Rectangle 99"/>
                        <wps:cNvSpPr>
                          <a:spLocks noChangeArrowheads="1"/>
                        </wps:cNvSpPr>
                        <wps:spPr bwMode="auto">
                          <a:xfrm>
                            <a:off x="7920" y="9738"/>
                            <a:ext cx="2765" cy="789"/>
                          </a:xfrm>
                          <a:prstGeom prst="rect">
                            <a:avLst/>
                          </a:prstGeom>
                          <a:solidFill>
                            <a:srgbClr val="FFFFFF"/>
                          </a:solidFill>
                          <a:ln w="9525">
                            <a:solidFill>
                              <a:srgbClr val="000000"/>
                            </a:solidFill>
                            <a:miter lim="800000"/>
                            <a:headEnd/>
                            <a:tailEnd/>
                          </a:ln>
                        </wps:spPr>
                        <wps:txbx>
                          <w:txbxContent>
                            <w:p w14:paraId="2C3C60AF" w14:textId="77777777" w:rsidR="00361A91" w:rsidRPr="009324E2" w:rsidRDefault="00361A91" w:rsidP="00E8753F">
                              <w:pPr>
                                <w:spacing w:before="40"/>
                                <w:jc w:val="center"/>
                                <w:rPr>
                                  <w:szCs w:val="26"/>
                                </w:rPr>
                              </w:pPr>
                              <w:r w:rsidRPr="009324E2">
                                <w:rPr>
                                  <w:szCs w:val="26"/>
                                </w:rPr>
                                <w:t xml:space="preserve">Đổi trả cho đơn vị cung cấp thức ăn chăn nuôi </w:t>
                              </w:r>
                            </w:p>
                          </w:txbxContent>
                        </wps:txbx>
                        <wps:bodyPr rot="0" vert="horz" wrap="square" lIns="91440" tIns="45720" rIns="91440" bIns="45720" anchor="t" anchorCtr="0" upright="1">
                          <a:noAutofit/>
                        </wps:bodyPr>
                      </wps:wsp>
                      <wps:wsp>
                        <wps:cNvPr id="425" name="Rectangle 100"/>
                        <wps:cNvSpPr>
                          <a:spLocks noChangeArrowheads="1"/>
                        </wps:cNvSpPr>
                        <wps:spPr bwMode="auto">
                          <a:xfrm>
                            <a:off x="4106" y="11775"/>
                            <a:ext cx="1926" cy="800"/>
                          </a:xfrm>
                          <a:prstGeom prst="rect">
                            <a:avLst/>
                          </a:prstGeom>
                          <a:solidFill>
                            <a:srgbClr val="FFFFFF"/>
                          </a:solidFill>
                          <a:ln w="9525">
                            <a:solidFill>
                              <a:srgbClr val="000000"/>
                            </a:solidFill>
                            <a:miter lim="800000"/>
                            <a:headEnd/>
                            <a:tailEnd/>
                          </a:ln>
                        </wps:spPr>
                        <wps:txbx>
                          <w:txbxContent>
                            <w:p w14:paraId="2355E807" w14:textId="737FB27A" w:rsidR="00361A91" w:rsidRPr="009324E2" w:rsidRDefault="00361A91" w:rsidP="00E8753F">
                              <w:pPr>
                                <w:spacing w:before="40"/>
                                <w:ind w:left="-85" w:right="-102"/>
                                <w:jc w:val="center"/>
                                <w:rPr>
                                  <w:szCs w:val="26"/>
                                  <w:lang w:val="pt-BR"/>
                                </w:rPr>
                              </w:pPr>
                              <w:r w:rsidRPr="009324E2">
                                <w:rPr>
                                  <w:szCs w:val="26"/>
                                  <w:lang w:val="pt-BR"/>
                                </w:rPr>
                                <w:t xml:space="preserve">Bùn cặn nạo vét từ ao nuôi </w:t>
                              </w:r>
                              <w:r>
                                <w:rPr>
                                  <w:szCs w:val="26"/>
                                  <w:lang w:val="pt-BR"/>
                                </w:rPr>
                                <w:t>thuỷ sản</w:t>
                              </w:r>
                            </w:p>
                          </w:txbxContent>
                        </wps:txbx>
                        <wps:bodyPr rot="0" vert="horz" wrap="square" lIns="91440" tIns="45720" rIns="91440" bIns="45720" anchor="t" anchorCtr="0" upright="1">
                          <a:noAutofit/>
                        </wps:bodyPr>
                      </wps:wsp>
                      <wps:wsp>
                        <wps:cNvPr id="426" name="AutoShape 101"/>
                        <wps:cNvCnPr>
                          <a:cxnSpLocks noChangeShapeType="1"/>
                        </wps:cNvCnPr>
                        <wps:spPr bwMode="auto">
                          <a:xfrm>
                            <a:off x="5768" y="9060"/>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AutoShape 102"/>
                        <wps:cNvCnPr>
                          <a:cxnSpLocks noChangeShapeType="1"/>
                        </wps:cNvCnPr>
                        <wps:spPr bwMode="auto">
                          <a:xfrm>
                            <a:off x="5768" y="10174"/>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8" name="Rectangle 103"/>
                        <wps:cNvSpPr>
                          <a:spLocks noChangeArrowheads="1"/>
                        </wps:cNvSpPr>
                        <wps:spPr bwMode="auto">
                          <a:xfrm>
                            <a:off x="4091" y="10933"/>
                            <a:ext cx="1509" cy="511"/>
                          </a:xfrm>
                          <a:prstGeom prst="rect">
                            <a:avLst/>
                          </a:prstGeom>
                          <a:solidFill>
                            <a:srgbClr val="FFFFFF"/>
                          </a:solidFill>
                          <a:ln w="9525">
                            <a:solidFill>
                              <a:srgbClr val="000000"/>
                            </a:solidFill>
                            <a:miter lim="800000"/>
                            <a:headEnd/>
                            <a:tailEnd/>
                          </a:ln>
                        </wps:spPr>
                        <wps:txbx>
                          <w:txbxContent>
                            <w:p w14:paraId="31B30ED7" w14:textId="315E1443" w:rsidR="00361A91" w:rsidRPr="009324E2" w:rsidRDefault="00361A91" w:rsidP="00041548">
                              <w:pPr>
                                <w:jc w:val="center"/>
                                <w:rPr>
                                  <w:szCs w:val="26"/>
                                </w:rPr>
                              </w:pPr>
                              <w:r w:rsidRPr="009324E2">
                                <w:rPr>
                                  <w:szCs w:val="26"/>
                                </w:rPr>
                                <w:t>Gà</w:t>
                              </w:r>
                              <w:r>
                                <w:rPr>
                                  <w:szCs w:val="26"/>
                                </w:rPr>
                                <w:t>, cá</w:t>
                              </w:r>
                              <w:r w:rsidRPr="009324E2">
                                <w:rPr>
                                  <w:szCs w:val="26"/>
                                </w:rPr>
                                <w:t xml:space="preserve"> chết</w:t>
                              </w:r>
                            </w:p>
                          </w:txbxContent>
                        </wps:txbx>
                        <wps:bodyPr rot="0" vert="horz" wrap="square" lIns="91440" tIns="54864" rIns="91440" bIns="45720" anchor="t" anchorCtr="0" upright="1">
                          <a:noAutofit/>
                        </wps:bodyPr>
                      </wps:wsp>
                      <wps:wsp>
                        <wps:cNvPr id="429" name="AutoShape 104"/>
                        <wps:cNvCnPr>
                          <a:cxnSpLocks noChangeShapeType="1"/>
                          <a:stCxn id="428" idx="3"/>
                          <a:endCxn id="433" idx="1"/>
                        </wps:cNvCnPr>
                        <wps:spPr bwMode="auto">
                          <a:xfrm>
                            <a:off x="5600" y="11189"/>
                            <a:ext cx="789"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3" name="Rectangle 108"/>
                        <wps:cNvSpPr>
                          <a:spLocks noChangeArrowheads="1"/>
                        </wps:cNvSpPr>
                        <wps:spPr bwMode="auto">
                          <a:xfrm>
                            <a:off x="6389" y="10948"/>
                            <a:ext cx="1364" cy="493"/>
                          </a:xfrm>
                          <a:prstGeom prst="rect">
                            <a:avLst/>
                          </a:prstGeom>
                          <a:solidFill>
                            <a:srgbClr val="FFFFFF"/>
                          </a:solidFill>
                          <a:ln w="9525">
                            <a:solidFill>
                              <a:srgbClr val="000000"/>
                            </a:solidFill>
                            <a:miter lim="800000"/>
                            <a:headEnd/>
                            <a:tailEnd/>
                          </a:ln>
                        </wps:spPr>
                        <wps:txbx>
                          <w:txbxContent>
                            <w:p w14:paraId="50142DD9" w14:textId="2FB087C6" w:rsidR="00361A91" w:rsidRPr="009324E2" w:rsidRDefault="00361A91" w:rsidP="00041548">
                              <w:pPr>
                                <w:jc w:val="center"/>
                                <w:rPr>
                                  <w:szCs w:val="26"/>
                                </w:rPr>
                              </w:pPr>
                              <w:r>
                                <w:rPr>
                                  <w:szCs w:val="26"/>
                                </w:rPr>
                                <w:t>Tiêu huỷ</w:t>
                              </w:r>
                            </w:p>
                          </w:txbxContent>
                        </wps:txbx>
                        <wps:bodyPr rot="0" vert="horz" wrap="square" lIns="91440" tIns="54864" rIns="91440" bIns="45720" anchor="t" anchorCtr="0" upright="1">
                          <a:noAutofit/>
                        </wps:bodyPr>
                      </wps:wsp>
                      <wps:wsp>
                        <wps:cNvPr id="434" name="AutoShape 109"/>
                        <wps:cNvCnPr>
                          <a:cxnSpLocks noChangeShapeType="1"/>
                        </wps:cNvCnPr>
                        <wps:spPr bwMode="auto">
                          <a:xfrm>
                            <a:off x="7551" y="9058"/>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Rectangle 110"/>
                        <wps:cNvSpPr>
                          <a:spLocks noChangeArrowheads="1"/>
                        </wps:cNvSpPr>
                        <wps:spPr bwMode="auto">
                          <a:xfrm>
                            <a:off x="7927" y="8799"/>
                            <a:ext cx="1582" cy="493"/>
                          </a:xfrm>
                          <a:prstGeom prst="rect">
                            <a:avLst/>
                          </a:prstGeom>
                          <a:solidFill>
                            <a:srgbClr val="FFFFFF"/>
                          </a:solidFill>
                          <a:ln w="9525">
                            <a:solidFill>
                              <a:srgbClr val="000000"/>
                            </a:solidFill>
                            <a:miter lim="800000"/>
                            <a:headEnd/>
                            <a:tailEnd/>
                          </a:ln>
                        </wps:spPr>
                        <wps:txbx>
                          <w:txbxContent>
                            <w:p w14:paraId="312FCE27" w14:textId="77777777" w:rsidR="00361A91" w:rsidRPr="009324E2" w:rsidRDefault="00361A91" w:rsidP="00041548">
                              <w:pPr>
                                <w:jc w:val="center"/>
                                <w:rPr>
                                  <w:szCs w:val="26"/>
                                </w:rPr>
                              </w:pPr>
                              <w:r w:rsidRPr="009324E2">
                                <w:rPr>
                                  <w:szCs w:val="26"/>
                                </w:rPr>
                                <w:t>Bán tận thu</w:t>
                              </w:r>
                            </w:p>
                          </w:txbxContent>
                        </wps:txbx>
                        <wps:bodyPr rot="0" vert="horz" wrap="square" lIns="91440" tIns="54864" rIns="91440" bIns="45720" anchor="t" anchorCtr="0" upright="1">
                          <a:noAutofit/>
                        </wps:bodyPr>
                      </wps:wsp>
                      <wps:wsp>
                        <wps:cNvPr id="512" name="AutoShape 111"/>
                        <wps:cNvCnPr>
                          <a:cxnSpLocks noChangeShapeType="1"/>
                        </wps:cNvCnPr>
                        <wps:spPr bwMode="auto">
                          <a:xfrm>
                            <a:off x="3723" y="9062"/>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3" name="AutoShape 112"/>
                        <wps:cNvCnPr>
                          <a:cxnSpLocks noChangeShapeType="1"/>
                        </wps:cNvCnPr>
                        <wps:spPr bwMode="auto">
                          <a:xfrm>
                            <a:off x="3726" y="10181"/>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4" name="AutoShape 113"/>
                        <wps:cNvCnPr>
                          <a:cxnSpLocks noChangeShapeType="1"/>
                        </wps:cNvCnPr>
                        <wps:spPr bwMode="auto">
                          <a:xfrm>
                            <a:off x="3723" y="11176"/>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 name="AutoShape 115"/>
                        <wps:cNvCnPr>
                          <a:cxnSpLocks noChangeShapeType="1"/>
                        </wps:cNvCnPr>
                        <wps:spPr bwMode="auto">
                          <a:xfrm>
                            <a:off x="3727" y="12160"/>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7" name="AutoShape 116"/>
                        <wps:cNvCnPr>
                          <a:cxnSpLocks noChangeShapeType="1"/>
                        </wps:cNvCnPr>
                        <wps:spPr bwMode="auto">
                          <a:xfrm>
                            <a:off x="3727" y="9077"/>
                            <a:ext cx="13" cy="30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117"/>
                        <wps:cNvCnPr>
                          <a:cxnSpLocks noChangeShapeType="1"/>
                        </wps:cNvCnPr>
                        <wps:spPr bwMode="auto">
                          <a:xfrm flipH="1">
                            <a:off x="3314" y="10773"/>
                            <a:ext cx="4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Rectangle 118"/>
                        <wps:cNvSpPr>
                          <a:spLocks noChangeArrowheads="1"/>
                        </wps:cNvSpPr>
                        <wps:spPr bwMode="auto">
                          <a:xfrm>
                            <a:off x="6630" y="11798"/>
                            <a:ext cx="2780" cy="749"/>
                          </a:xfrm>
                          <a:prstGeom prst="rect">
                            <a:avLst/>
                          </a:prstGeom>
                          <a:solidFill>
                            <a:srgbClr val="FFFFFF"/>
                          </a:solidFill>
                          <a:ln w="9525">
                            <a:solidFill>
                              <a:srgbClr val="000000"/>
                            </a:solidFill>
                            <a:miter lim="800000"/>
                            <a:headEnd/>
                            <a:tailEnd/>
                          </a:ln>
                        </wps:spPr>
                        <wps:txbx>
                          <w:txbxContent>
                            <w:p w14:paraId="12046C5D" w14:textId="77777777" w:rsidR="00361A91" w:rsidRPr="009324E2" w:rsidRDefault="00361A91" w:rsidP="00041548">
                              <w:pPr>
                                <w:jc w:val="center"/>
                                <w:rPr>
                                  <w:szCs w:val="26"/>
                                </w:rPr>
                              </w:pPr>
                              <w:r w:rsidRPr="009324E2">
                                <w:rPr>
                                  <w:szCs w:val="26"/>
                                </w:rPr>
                                <w:t xml:space="preserve">Bón cho cây trồng trong trang trại </w:t>
                              </w:r>
                              <w:r>
                                <w:rPr>
                                  <w:szCs w:val="26"/>
                                </w:rPr>
                                <w:t>hoặc đắp bờ ao</w:t>
                              </w:r>
                            </w:p>
                          </w:txbxContent>
                        </wps:txbx>
                        <wps:bodyPr rot="0" vert="horz" wrap="square" lIns="91440" tIns="45720" rIns="91440" bIns="45720" anchor="t" anchorCtr="0" upright="1">
                          <a:noAutofit/>
                        </wps:bodyPr>
                      </wps:wsp>
                      <wps:wsp>
                        <wps:cNvPr id="520" name="AutoShape 119"/>
                        <wps:cNvCnPr>
                          <a:cxnSpLocks noChangeShapeType="1"/>
                          <a:stCxn id="425" idx="3"/>
                          <a:endCxn id="519" idx="1"/>
                        </wps:cNvCnPr>
                        <wps:spPr bwMode="auto">
                          <a:xfrm flipV="1">
                            <a:off x="6032" y="12172"/>
                            <a:ext cx="598"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1" name="Rectangle 120"/>
                        <wps:cNvSpPr>
                          <a:spLocks noChangeArrowheads="1"/>
                        </wps:cNvSpPr>
                        <wps:spPr bwMode="auto">
                          <a:xfrm>
                            <a:off x="6150" y="9729"/>
                            <a:ext cx="1401" cy="805"/>
                          </a:xfrm>
                          <a:prstGeom prst="rect">
                            <a:avLst/>
                          </a:prstGeom>
                          <a:solidFill>
                            <a:srgbClr val="FFFFFF"/>
                          </a:solidFill>
                          <a:ln w="9525">
                            <a:solidFill>
                              <a:srgbClr val="000000"/>
                            </a:solidFill>
                            <a:miter lim="800000"/>
                            <a:headEnd/>
                            <a:tailEnd/>
                          </a:ln>
                        </wps:spPr>
                        <wps:txbx>
                          <w:txbxContent>
                            <w:p w14:paraId="63CC2ECA" w14:textId="24EAE3EE" w:rsidR="00361A91" w:rsidRPr="00F351BE" w:rsidRDefault="00361A91" w:rsidP="00041548">
                              <w:pPr>
                                <w:jc w:val="center"/>
                                <w:rPr>
                                  <w:szCs w:val="26"/>
                                  <w:vertAlign w:val="superscript"/>
                                </w:rPr>
                              </w:pPr>
                              <w:r>
                                <w:rPr>
                                  <w:szCs w:val="26"/>
                                </w:rPr>
                                <w:t>Kho chứa 250,1 m</w:t>
                              </w:r>
                              <w:r>
                                <w:rPr>
                                  <w:szCs w:val="26"/>
                                  <w:vertAlign w:val="superscript"/>
                                </w:rPr>
                                <w:t>2</w:t>
                              </w:r>
                            </w:p>
                          </w:txbxContent>
                        </wps:txbx>
                        <wps:bodyPr rot="0" vert="horz" wrap="square" lIns="91440" tIns="64008" rIns="91440" bIns="45720" anchor="t" anchorCtr="0" upright="1">
                          <a:noAutofit/>
                        </wps:bodyPr>
                      </wps:wsp>
                      <wps:wsp>
                        <wps:cNvPr id="522" name="AutoShape 121"/>
                        <wps:cNvCnPr>
                          <a:cxnSpLocks noChangeShapeType="1"/>
                          <a:stCxn id="521" idx="3"/>
                          <a:endCxn id="424" idx="1"/>
                        </wps:cNvCnPr>
                        <wps:spPr bwMode="auto">
                          <a:xfrm>
                            <a:off x="7551" y="10131"/>
                            <a:ext cx="36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392" o:spid="_x0000_s1161" style="position:absolute;margin-left:40.05pt;margin-top:6.5pt;width:440.25pt;height:199.5pt;z-index:251720192;mso-width-relative:margin;mso-height-relative:margin" coordorigin="1985,8701" coordsize="8700,3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">
                <v:rect id="Rectangle 95" o:spid="_x0000_s1162" style="position:absolute;left:1985;top:10413;width:1329;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cgMUA&#10;AADcAAAADwAAAGRycy9kb3ducmV2LnhtbESPQWvCQBSE74X+h+UVems2KrRNdBWxpLRHTS69PbPP&#10;JJp9G7JrTP31bqHgcZiZb5jFajStGKh3jWUFkygGQVxa3XCloMizl3cQziNrbC2Tgl9ysFo+Piww&#10;1fbCWxp2vhIBwi5FBbX3XSqlK2sy6CLbEQfvYHuDPsi+krrHS4CbVk7j+FUabDgs1NjRpqbytDsb&#10;BftmWuB1m3/GJslm/nvMj+efD6Wen8b1HISn0d/D/+0vrWCWvM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ByAxQAAANwAAAAPAAAAAAAAAAAAAAAAAJgCAABkcnMv&#10;ZG93bnJldi54bWxQSwUGAAAAAAQABAD1AAAAigMAAAAA&#10;">
                  <v:textbox>
                    <w:txbxContent>
                      <w:p w14:paraId="63A0E3F7" w14:textId="77777777" w:rsidR="002C0B1D" w:rsidRPr="009324E2" w:rsidRDefault="002C0B1D" w:rsidP="00041548">
                        <w:pPr>
                          <w:ind w:left="-86" w:right="-86"/>
                          <w:jc w:val="center"/>
                          <w:rPr>
                            <w:szCs w:val="26"/>
                          </w:rPr>
                        </w:pPr>
                        <w:r w:rsidRPr="009324E2">
                          <w:rPr>
                            <w:szCs w:val="26"/>
                          </w:rPr>
                          <w:t>Chất thải chăn nuôi</w:t>
                        </w:r>
                      </w:p>
                    </w:txbxContent>
                  </v:textbox>
                </v:rect>
                <v:rect id="Rectangle 96" o:spid="_x0000_s1163" style="position:absolute;left:4102;top:8701;width:1666;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l7cUA&#10;AADcAAAADwAAAGRycy9kb3ducmV2LnhtbESPQWvCQBSE74L/YXmF3nRjK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CXtxQAAANwAAAAPAAAAAAAAAAAAAAAAAJgCAABkcnMv&#10;ZG93bnJldi54bWxQSwUGAAAAAAQABAD1AAAAigMAAAAA&#10;">
                  <v:textbox>
                    <w:txbxContent>
                      <w:p w14:paraId="2E5665A8" w14:textId="77777777" w:rsidR="002C0B1D" w:rsidRPr="009324E2" w:rsidRDefault="002C0B1D" w:rsidP="00E8753F">
                        <w:pPr>
                          <w:spacing w:before="40"/>
                          <w:ind w:left="-85" w:right="-102"/>
                          <w:jc w:val="center"/>
                          <w:rPr>
                            <w:szCs w:val="26"/>
                          </w:rPr>
                        </w:pPr>
                        <w:r w:rsidRPr="009324E2">
                          <w:rPr>
                            <w:szCs w:val="26"/>
                          </w:rPr>
                          <w:t>Phân, trấ</w:t>
                        </w:r>
                        <w:r>
                          <w:rPr>
                            <w:szCs w:val="26"/>
                          </w:rPr>
                          <w:t>u r</w:t>
                        </w:r>
                        <w:r w:rsidRPr="009324E2">
                          <w:rPr>
                            <w:szCs w:val="26"/>
                          </w:rPr>
                          <w:t>ải nền chuồng</w:t>
                        </w:r>
                      </w:p>
                    </w:txbxContent>
                  </v:textbox>
                </v:rect>
                <v:rect id="Rectangle 97" o:spid="_x0000_s1164" style="position:absolute;left:6142;top:8782;width:140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qz8YA&#10;AADcAAAADwAAAGRycy9kb3ducmV2LnhtbESPQWvCQBSE70L/w/IKvenGUKqk2UgJiIW2B02s10f2&#10;NQlm34bsVlN/vVsQPA4z8w2TrkbTiRMNrrWsYD6LQBBXVrdcKyiL9XQJwnlkjZ1lUvBHDlbZwyTF&#10;RNszb+m087UIEHYJKmi87xMpXdWQQTezPXHwfuxg0Ac51FIPeA5w08k4il6kwZbDQoM95Q1Vx92v&#10;UeA+9ptl0R4+v+aL8vKdG87L40Gpp8fx7RWEp9Hfw7f2u1bwHMfwfy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Mqz8YAAADcAAAADwAAAAAAAAAAAAAAAACYAgAAZHJz&#10;L2Rvd25yZXYueG1sUEsFBgAAAAAEAAQA9QAAAIsDAAAAAA==&#10;">
                  <v:textbox inset=",5.04pt">
                    <w:txbxContent>
                      <w:p w14:paraId="4386993A" w14:textId="77777777" w:rsidR="002C0B1D" w:rsidRPr="009324E2" w:rsidRDefault="002C0B1D" w:rsidP="00041548">
                        <w:pPr>
                          <w:jc w:val="center"/>
                          <w:rPr>
                            <w:szCs w:val="26"/>
                          </w:rPr>
                        </w:pPr>
                        <w:r w:rsidRPr="009324E2">
                          <w:rPr>
                            <w:szCs w:val="26"/>
                          </w:rPr>
                          <w:t>Đóng bao</w:t>
                        </w:r>
                      </w:p>
                    </w:txbxContent>
                  </v:textbox>
                </v:rect>
                <v:rect id="Rectangle 98" o:spid="_x0000_s1165" style="position:absolute;left:4102;top:9849;width:1666;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textbox>
                    <w:txbxContent>
                      <w:p w14:paraId="1DB10C95" w14:textId="77777777" w:rsidR="002C0B1D" w:rsidRPr="009324E2" w:rsidRDefault="002C0B1D" w:rsidP="00041548">
                        <w:pPr>
                          <w:jc w:val="center"/>
                          <w:rPr>
                            <w:szCs w:val="26"/>
                          </w:rPr>
                        </w:pPr>
                        <w:r w:rsidRPr="009324E2">
                          <w:rPr>
                            <w:szCs w:val="26"/>
                          </w:rPr>
                          <w:t>Vỏ bao chứa thức ăn</w:t>
                        </w:r>
                      </w:p>
                    </w:txbxContent>
                  </v:textbox>
                </v:rect>
                <v:rect id="Rectangle 99" o:spid="_x0000_s1166" style="position:absolute;left:7920;top:9738;width:2765;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dcUA&#10;AADcAAAADwAAAGRycy9kb3ducmV2LnhtbESPQWvCQBSE74X+h+UVeqsb0yB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4Z1xQAAANwAAAAPAAAAAAAAAAAAAAAAAJgCAABkcnMv&#10;ZG93bnJldi54bWxQSwUGAAAAAAQABAD1AAAAigMAAAAA&#10;">
                  <v:textbox>
                    <w:txbxContent>
                      <w:p w14:paraId="2C3C60AF" w14:textId="77777777" w:rsidR="002C0B1D" w:rsidRPr="009324E2" w:rsidRDefault="002C0B1D" w:rsidP="00E8753F">
                        <w:pPr>
                          <w:spacing w:before="40"/>
                          <w:jc w:val="center"/>
                          <w:rPr>
                            <w:szCs w:val="26"/>
                          </w:rPr>
                        </w:pPr>
                        <w:r w:rsidRPr="009324E2">
                          <w:rPr>
                            <w:szCs w:val="26"/>
                          </w:rPr>
                          <w:t xml:space="preserve">Đổi trả cho đơn vị cung cấp thức ăn chăn nuôi </w:t>
                        </w:r>
                      </w:p>
                    </w:txbxContent>
                  </v:textbox>
                </v:rect>
                <v:rect id="Rectangle 100" o:spid="_x0000_s1167" style="position:absolute;left:4106;top:11775;width:1926;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j7sUA&#10;AADcAAAADwAAAGRycy9kb3ducmV2LnhtbESPzW7CMBCE70h9B2sr9QYO6Y9KiIMQFRU9QnLhtsTb&#10;JCVeR7GBlKfHSJV6HM3MN5p0MZhWnKl3jWUF00kEgri0uuFKQZGvx+8gnEfW2FomBb/kYJE9jFJM&#10;tL3wls47X4kAYZeggtr7LpHSlTUZdBPbEQfv2/YGfZB9JXWPlwA3rYyj6E0abDgs1NjRqqbyuDsZ&#10;BYcmLvC6zT8jM1s/+68h/zntP5R6ehyWcxCeBv8f/mtvtIKX+B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yPuxQAAANwAAAAPAAAAAAAAAAAAAAAAAJgCAABkcnMv&#10;ZG93bnJldi54bWxQSwUGAAAAAAQABAD1AAAAigMAAAAA&#10;">
                  <v:textbox>
                    <w:txbxContent>
                      <w:p w14:paraId="2355E807" w14:textId="737FB27A" w:rsidR="002C0B1D" w:rsidRPr="009324E2" w:rsidRDefault="002C0B1D" w:rsidP="00E8753F">
                        <w:pPr>
                          <w:spacing w:before="40"/>
                          <w:ind w:left="-85" w:right="-102"/>
                          <w:jc w:val="center"/>
                          <w:rPr>
                            <w:szCs w:val="26"/>
                            <w:lang w:val="pt-BR"/>
                          </w:rPr>
                        </w:pPr>
                        <w:r w:rsidRPr="009324E2">
                          <w:rPr>
                            <w:szCs w:val="26"/>
                            <w:lang w:val="pt-BR"/>
                          </w:rPr>
                          <w:t xml:space="preserve">Bùn cặn nạo vét từ ao nuôi </w:t>
                        </w:r>
                        <w:r>
                          <w:rPr>
                            <w:szCs w:val="26"/>
                            <w:lang w:val="pt-BR"/>
                          </w:rPr>
                          <w:t>thuỷ sản</w:t>
                        </w:r>
                      </w:p>
                    </w:txbxContent>
                  </v:textbox>
                </v:rect>
                <v:shape id="AutoShape 101" o:spid="_x0000_s1168" type="#_x0000_t32" style="position:absolute;left:5768;top:9060;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sn8UAAADcAAAADwAAAGRycy9kb3ducmV2LnhtbESPQWsCMRSE70L/Q3gFb5pVRH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sn8UAAADcAAAADwAAAAAAAAAA&#10;AAAAAAChAgAAZHJzL2Rvd25yZXYueG1sUEsFBgAAAAAEAAQA+QAAAJMDAAAAAA==&#10;">
                  <v:stroke endarrow="block"/>
                </v:shape>
                <v:shape id="AutoShape 102" o:spid="_x0000_s1169" type="#_x0000_t32" style="position:absolute;left:5768;top:10174;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1JBMUAAADcAAAADwAAAGRycy9kb3ducmV2LnhtbESPQWsCMRSE7wX/Q3iCt5pVitXVKFJo&#10;EaWHqix6e2yeu4ublyWJuvrrTaHQ4zAz3zCzRWtqcSXnK8sKBv0EBHFudcWFgv3u83UMwgdkjbVl&#10;UnAnD4t552WGqbY3/qHrNhQiQtinqKAMoUml9HlJBn3fNsTRO1lnMETpCqkd3iLc1HKYJCNpsOK4&#10;UGJDHyXl5+3FKDhsJpfsnn3TOhtM1kd0xj92X0r1uu1yCiJQG/7Df+2VVvA2fI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1JBMUAAADcAAAADwAAAAAAAAAA&#10;AAAAAAChAgAAZHJzL2Rvd25yZXYueG1sUEsFBgAAAAAEAAQA+QAAAJMDAAAAAA==&#10;">
                  <v:stroke endarrow="block"/>
                </v:shape>
                <v:rect id="Rectangle 103" o:spid="_x0000_s1170" style="position:absolute;left:4091;top:10933;width:1509;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5BMIA&#10;AADcAAAADwAAAGRycy9kb3ducmV2LnhtbERPz2vCMBS+C/sfwht403TqilSjDFH0sB3shuLt0Tyb&#10;YvNSmqj1vzeHgceP7/d82dla3Kj1lWMFH8MEBHHhdMWlgr/fzWAKwgdkjbVjUvAgD8vFW2+OmXZ3&#10;3tMtD6WIIewzVGBCaDIpfWHIoh+6hjhyZ9daDBG2pdQt3mO4reUoSVJpseLYYLChlaHikl+tAvlt&#10;8vXn6bCv0q5Jjj+n7S6VY6X6793XDESgLrzE/+6dVjAZxbXx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zkEwgAAANwAAAAPAAAAAAAAAAAAAAAAAJgCAABkcnMvZG93&#10;bnJldi54bWxQSwUGAAAAAAQABAD1AAAAhwMAAAAA&#10;">
                  <v:textbox inset=",4.32pt">
                    <w:txbxContent>
                      <w:p w14:paraId="31B30ED7" w14:textId="315E1443" w:rsidR="002C0B1D" w:rsidRPr="009324E2" w:rsidRDefault="002C0B1D" w:rsidP="00041548">
                        <w:pPr>
                          <w:jc w:val="center"/>
                          <w:rPr>
                            <w:szCs w:val="26"/>
                          </w:rPr>
                        </w:pPr>
                        <w:r w:rsidRPr="009324E2">
                          <w:rPr>
                            <w:szCs w:val="26"/>
                          </w:rPr>
                          <w:t>Gà</w:t>
                        </w:r>
                        <w:r>
                          <w:rPr>
                            <w:szCs w:val="26"/>
                          </w:rPr>
                          <w:t>, cá</w:t>
                        </w:r>
                        <w:r w:rsidRPr="009324E2">
                          <w:rPr>
                            <w:szCs w:val="26"/>
                          </w:rPr>
                          <w:t xml:space="preserve"> chết</w:t>
                        </w:r>
                      </w:p>
                    </w:txbxContent>
                  </v:textbox>
                </v:rect>
                <v:shape id="AutoShape 104" o:spid="_x0000_s1171" type="#_x0000_t32" style="position:absolute;left:5600;top:11189;width:78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47cYAAADcAAAADwAAAGRycy9kb3ducmV2LnhtbESPT2vCQBTE7wW/w/KE3upGKcVEVymF&#10;ilg8+IfQ3h7ZZxKafRt2V41+elcQPA4z8xtmOu9MI07kfG1ZwXCQgCAurK65VLDffb+NQfiArLGx&#10;TAou5GE+671MMdP2zBs6bUMpIoR9hgqqENpMSl9UZNAPbEscvYN1BkOUrpTa4TnCTSNHSfIhDdYc&#10;Fyps6aui4n97NAp+f9JjfsnXtMqH6eoPnfHX3UKp1373OQERqAvP8KO91AreR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eeO3GAAAA3AAAAA8AAAAAAAAA&#10;AAAAAAAAoQIAAGRycy9kb3ducmV2LnhtbFBLBQYAAAAABAAEAPkAAACUAwAAAAA=&#10;">
                  <v:stroke endarrow="block"/>
                </v:shape>
                <v:rect id="Rectangle 108" o:spid="_x0000_s1172" style="position:absolute;left:6389;top:10948;width:1364;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9qMYA&#10;AADcAAAADwAAAGRycy9kb3ducmV2LnhtbESPQWvCQBSE74L/YXkFb2bTxoaSuooURQ/twbS0eHtk&#10;X7Oh2bchu2r8925B8DjMzDfMfDnYVpyo941jBY9JCoK4crrhWsHX52b6AsIHZI2tY1JwIQ/LxXg0&#10;x0K7M+/pVIZaRAj7AhWYELpCSl8ZsugT1xFH79f1FkOUfS11j+cIt618StNcWmw4Lhjs6M1Q9Vce&#10;rQL5bsr18+F73+RDl/58HLa7XGZKTR6G1SuIQEO4h2/tnVYwyzL4P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Y9qMYAAADcAAAADwAAAAAAAAAAAAAAAACYAgAAZHJz&#10;L2Rvd25yZXYueG1sUEsFBgAAAAAEAAQA9QAAAIsDAAAAAA==&#10;">
                  <v:textbox inset=",4.32pt">
                    <w:txbxContent>
                      <w:p w14:paraId="50142DD9" w14:textId="2FB087C6" w:rsidR="002C0B1D" w:rsidRPr="009324E2" w:rsidRDefault="002C0B1D" w:rsidP="00041548">
                        <w:pPr>
                          <w:jc w:val="center"/>
                          <w:rPr>
                            <w:szCs w:val="26"/>
                          </w:rPr>
                        </w:pPr>
                        <w:r>
                          <w:rPr>
                            <w:szCs w:val="26"/>
                          </w:rPr>
                          <w:t>Tiêu huỷ</w:t>
                        </w:r>
                      </w:p>
                    </w:txbxContent>
                  </v:textbox>
                </v:rect>
                <v:shape id="AutoShape 109" o:spid="_x0000_s1173" type="#_x0000_t32" style="position:absolute;left:7551;top:9058;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ZBrscAAADcAAAADwAAAGRycy9kb3ducmV2LnhtbESPT2vCQBTE74V+h+UVvNWNfyg1ZiNF&#10;UIrFQ7UEvT2yzyQ0+zbsrhr76btCocdhZn7DZIvetOJCzjeWFYyGCQji0uqGKwVf+9XzKwgfkDW2&#10;lknBjTws8seHDFNtr/xJl12oRISwT1FBHUKXSunLmgz6oe2Io3eyzmCI0lVSO7xGuGnlOElepMGG&#10;40KNHS1rKr93Z6Pg8DE7F7diS5tiNNsc0Rn/s18rNXjq3+YgAvXhP/zXftcKppMp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hkGuxwAAANwAAAAPAAAAAAAA&#10;AAAAAAAAAKECAABkcnMvZG93bnJldi54bWxQSwUGAAAAAAQABAD5AAAAlQMAAAAA&#10;">
                  <v:stroke endarrow="block"/>
                </v:shape>
                <v:rect id="Rectangle 110" o:spid="_x0000_s1174" style="position:absolute;left:7927;top:8799;width:1582;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AR8YA&#10;AADcAAAADwAAAGRycy9kb3ducmV2LnhtbESPQWvCQBSE70L/w/IK3nTTpoYSXUMplXqwB2NRvD2y&#10;z2xo9m3IbjX9925B8DjMzDfMohhsK87U+8axgqdpAoK4crrhWsH3bjV5BeEDssbWMSn4Iw/F8mG0&#10;wFy7C2/pXIZaRAj7HBWYELpcSl8ZsuinriOO3sn1FkOUfS11j5cIt618TpJMWmw4Lhjs6N1Q9VP+&#10;WgVyY8qP2XG/bbKhSw5fx891JlOlxo/D2xxEoCHcw7f2Wit4SWfwfy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MAR8YAAADcAAAADwAAAAAAAAAAAAAAAACYAgAAZHJz&#10;L2Rvd25yZXYueG1sUEsFBgAAAAAEAAQA9QAAAIsDAAAAAA==&#10;">
                  <v:textbox inset=",4.32pt">
                    <w:txbxContent>
                      <w:p w14:paraId="312FCE27" w14:textId="77777777" w:rsidR="002C0B1D" w:rsidRPr="009324E2" w:rsidRDefault="002C0B1D" w:rsidP="00041548">
                        <w:pPr>
                          <w:jc w:val="center"/>
                          <w:rPr>
                            <w:szCs w:val="26"/>
                          </w:rPr>
                        </w:pPr>
                        <w:r w:rsidRPr="009324E2">
                          <w:rPr>
                            <w:szCs w:val="26"/>
                          </w:rPr>
                          <w:t>Bán tận thu</w:t>
                        </w:r>
                      </w:p>
                    </w:txbxContent>
                  </v:textbox>
                </v:rect>
                <v:shape id="AutoShape 111" o:spid="_x0000_s1175" type="#_x0000_t32" style="position:absolute;left:3723;top:9062;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vvMUAAADcAAAADwAAAGRycy9kb3ducmV2LnhtbESPQWvCQBSE74L/YXmCN91EUDS6SilU&#10;ROlBLaG9PbLPJDT7NuyuGvvruwWhx2FmvmFWm8404kbO15YVpOMEBHFhdc2lgo/z22gOwgdkjY1l&#10;UvAgD5t1v7fCTNs7H+l2CqWIEPYZKqhCaDMpfVGRQT+2LXH0LtYZDFG6UmqH9wg3jZwkyUwarDku&#10;VNjSa0XF9+lqFHweFtf8kb/TPk8X+y90xv+ct0oNB93LEkSgLvyHn+2dVjBNJ/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cvvMUAAADcAAAADwAAAAAAAAAA&#10;AAAAAAChAgAAZHJzL2Rvd25yZXYueG1sUEsFBgAAAAAEAAQA+QAAAJMDAAAAAA==&#10;">
                  <v:stroke endarrow="block"/>
                </v:shape>
                <v:shape id="AutoShape 112" o:spid="_x0000_s1176" type="#_x0000_t32" style="position:absolute;left:3726;top:10181;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uKJ8YAAADcAAAADwAAAGRycy9kb3ducmV2LnhtbESPT2vCQBTE7wW/w/KE3uomlRaNriJC&#10;pVh68A9Bb4/sMwlm34bdVWM/fbdQ8DjMzG+Y6bwzjbiS87VlBekgAUFcWF1zqWC/+3gZgfABWWNj&#10;mRTcycN81nuaYqbtjTd03YZSRAj7DBVUIbSZlL6oyKAf2JY4eifrDIYoXSm1w1uEm0a+Jsm7NFhz&#10;XKiwpWVFxXl7MQoOX+NLfs+/aZ2n4/URnfE/u5VSz/1uMQERqAuP8H/7Uyt4S4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7iifGAAAA3AAAAA8AAAAAAAAA&#10;AAAAAAAAoQIAAGRycy9kb3ducmV2LnhtbFBLBQYAAAAABAAEAPkAAACUAwAAAAA=&#10;">
                  <v:stroke endarrow="block"/>
                </v:shape>
                <v:shape id="AutoShape 113" o:spid="_x0000_s1177" type="#_x0000_t32" style="position:absolute;left:3723;top:11176;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SU8YAAADcAAAADwAAAGRycy9kb3ducmV2LnhtbESPT2vCQBTE7wW/w/KE3uomxRaNriJC&#10;pVh68A9Bb4/sMwlm34bdVWM/fbdQ8DjMzG+Y6bwzjbiS87VlBekgAUFcWF1zqWC/+3gZgfABWWNj&#10;mRTcycN81nuaYqbtjTd03YZSRAj7DBVUIbSZlL6oyKAf2JY4eifrDIYoXSm1w1uEm0a+Jsm7NFhz&#10;XKiwpWVFxXl7MQoOX+NLfs+/aZ2n4/URnfE/u5VSz/1uMQERqAuP8H/7Uyt4S4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SElPGAAAA3AAAAA8AAAAAAAAA&#10;AAAAAAAAoQIAAGRycy9kb3ducmV2LnhtbFBLBQYAAAAABAAEAPkAAACUAwAAAAA=&#10;">
                  <v:stroke endarrow="block"/>
                </v:shape>
                <v:shape id="AutoShape 115" o:spid="_x0000_s1178" type="#_x0000_t32" style="position:absolute;left:3727;top:12160;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wpv8UAAADcAAAADwAAAGRycy9kb3ducmV2LnhtbESPQWvCQBSE74L/YXlCb7qJoGh0lVKo&#10;iKUHtYT29sg+k9Ds27C7avTXuwWhx2FmvmGW68404kLO15YVpKMEBHFhdc2lgq/j+3AGwgdkjY1l&#10;UnAjD+tVv7fETNsr7+lyCKWIEPYZKqhCaDMpfVGRQT+yLXH0TtYZDFG6UmqH1wg3jRwnyVQarDku&#10;VNjSW0XF7+FsFHx/zM/5Lf+kXZ7Odz/ojL8fN0q9DLrXBYhAXfgPP9tbrWCSTu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wpv8UAAADcAAAADwAAAAAAAAAA&#10;AAAAAAChAgAAZHJzL2Rvd25yZXYueG1sUEsFBgAAAAAEAAQA+QAAAJMDAAAAAA==&#10;">
                  <v:stroke endarrow="block"/>
                </v:shape>
                <v:shape id="AutoShape 116" o:spid="_x0000_s1179" type="#_x0000_t32" style="position:absolute;left:3727;top:9077;width:13;height:3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cgc8YAAADcAAAADwAAAGRycy9kb3ducmV2LnhtbESPQWsCMRSE7wX/Q3hCL0WzW7CV1Shr&#10;QagFD1q9Pzevm9DNy7qJuv33TaHgcZiZb5j5sneNuFIXrGcF+TgDQVx5bblWcPhcj6YgQkTW2Hgm&#10;BT8UYLkYPMyx0P7GO7ruYy0ShEOBCkyMbSFlqAw5DGPfEifvy3cOY5JdLXWHtwR3jXzOshfp0HJa&#10;MNjSm6Hqe39xCrabfFWejN187M52O1mXzaV+Oir1OOzLGYhIfbyH/9vvWsEkf4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XIHPGAAAA3AAAAA8AAAAAAAAA&#10;AAAAAAAAoQIAAGRycy9kb3ducmV2LnhtbFBLBQYAAAAABAAEAPkAAACUAwAAAAA=&#10;"/>
                <v:shape id="AutoShape 117" o:spid="_x0000_s1180" type="#_x0000_t32" style="position:absolute;left:3314;top:10773;width:4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k0asEAAADcAAAADwAAAGRycy9kb3ducmV2LnhtbERPTYvCMBC9L+x/CCPsZdG0Cyt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qTRqwQAAANwAAAAPAAAAAAAAAAAAAAAA&#10;AKECAABkcnMvZG93bnJldi54bWxQSwUGAAAAAAQABAD5AAAAjwMAAAAA&#10;"/>
                <v:rect id="Rectangle 118" o:spid="_x0000_s1181" style="position:absolute;left:6630;top:11798;width:2780;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textbox>
                    <w:txbxContent>
                      <w:p w14:paraId="12046C5D" w14:textId="77777777" w:rsidR="002C0B1D" w:rsidRPr="009324E2" w:rsidRDefault="002C0B1D" w:rsidP="00041548">
                        <w:pPr>
                          <w:jc w:val="center"/>
                          <w:rPr>
                            <w:szCs w:val="26"/>
                          </w:rPr>
                        </w:pPr>
                        <w:r w:rsidRPr="009324E2">
                          <w:rPr>
                            <w:szCs w:val="26"/>
                          </w:rPr>
                          <w:t xml:space="preserve">Bón cho cây trồng trong trang trại </w:t>
                        </w:r>
                        <w:r>
                          <w:rPr>
                            <w:szCs w:val="26"/>
                          </w:rPr>
                          <w:t>hoặc đắp bờ ao</w:t>
                        </w:r>
                      </w:p>
                    </w:txbxContent>
                  </v:textbox>
                </v:rect>
                <v:shape id="AutoShape 119" o:spid="_x0000_s1182" type="#_x0000_t32" style="position:absolute;left:6032;top:12172;width:598;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SVrsAAAADcAAAADwAAAGRycy9kb3ducmV2LnhtbERPz2vCMBS+D/Y/hDfYbaYWOkY1igpC&#10;2WXMCXp8NM822LyUJjbtf78cBjt+fL/X28l2YqTBG8cKlosMBHHttOFGwfnn+PYBwgdkjZ1jUjCT&#10;h+3m+WmNpXaRv2k8hUakEPYlKmhD6Espfd2SRb9wPXHibm6wGBIcGqkHjCncdjLPsndp0XBqaLGn&#10;Q0v1/fSwCkz8MmNfHeL+83L1OpKZC2eUen2ZdisQgabwL/5zV1pBkaf5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Ula7AAAAA3AAAAA8AAAAAAAAAAAAAAAAA&#10;oQIAAGRycy9kb3ducmV2LnhtbFBLBQYAAAAABAAEAPkAAACOAwAAAAA=&#10;">
                  <v:stroke endarrow="block"/>
                </v:shape>
                <v:rect id="Rectangle 120" o:spid="_x0000_s1183" style="position:absolute;left:6150;top:9729;width:1401;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7JcUA&#10;AADcAAAADwAAAGRycy9kb3ducmV2LnhtbESPQWvCQBSE74X+h+UVvNVNBK1EV5FAqaAeqlGvj+wz&#10;CWbfhuyqsb++Kwgeh5n5hpnOO1OLK7Wusqwg7kcgiHOrKy4UZLvvzzEI55E11pZJwZ0czGfvb1NM&#10;tL3xL123vhABwi5BBaX3TSKly0sy6Pq2IQ7eybYGfZBtIXWLtwA3tRxE0UgarDgslNhQWlJ+3l6M&#10;Arfa/4x31XG9ib+yv0NqOM3OR6V6H91iAsJT51/hZ3upFQwHMTzOh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LslxQAAANwAAAAPAAAAAAAAAAAAAAAAAJgCAABkcnMv&#10;ZG93bnJldi54bWxQSwUGAAAAAAQABAD1AAAAigMAAAAA&#10;">
                  <v:textbox inset=",5.04pt">
                    <w:txbxContent>
                      <w:p w14:paraId="63CC2ECA" w14:textId="24EAE3EE" w:rsidR="002C0B1D" w:rsidRPr="00F351BE" w:rsidRDefault="002C0B1D" w:rsidP="00041548">
                        <w:pPr>
                          <w:jc w:val="center"/>
                          <w:rPr>
                            <w:szCs w:val="26"/>
                            <w:vertAlign w:val="superscript"/>
                          </w:rPr>
                        </w:pPr>
                        <w:r>
                          <w:rPr>
                            <w:szCs w:val="26"/>
                          </w:rPr>
                          <w:t>Kho chứa 250,1 m</w:t>
                        </w:r>
                        <w:r>
                          <w:rPr>
                            <w:szCs w:val="26"/>
                            <w:vertAlign w:val="superscript"/>
                          </w:rPr>
                          <w:t>2</w:t>
                        </w:r>
                      </w:p>
                    </w:txbxContent>
                  </v:textbox>
                </v:rect>
                <v:shape id="AutoShape 121" o:spid="_x0000_s1184" type="#_x0000_t32" style="position:absolute;left:7551;top:10131;width:36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lAcUAAADcAAAADwAAAGRycy9kb3ducmV2LnhtbESPQWvCQBSE74L/YXlCb7ox0KLRVaRQ&#10;EUsPagl6e2SfSTD7NuyuGvvruwWhx2FmvmHmy8404kbO15YVjEcJCOLC6ppLBd+Hj+EEhA/IGhvL&#10;pOBBHpaLfm+OmbZ33tFtH0oRIewzVFCF0GZS+qIig35kW+Lona0zGKJ0pdQO7xFuGpkmyZs0WHNc&#10;qLCl94qKy/5qFBw/p9f8kX/RNh9Ptyd0xv8c1kq9DLrVDESgLvyHn+2NVvCa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vlAcUAAADcAAAADwAAAAAAAAAA&#10;AAAAAAChAgAAZHJzL2Rvd25yZXYueG1sUEsFBgAAAAAEAAQA+QAAAJMDAAAAAA==&#10;">
                  <v:stroke endarrow="block"/>
                </v:shape>
              </v:group>
            </w:pict>
          </mc:Fallback>
        </mc:AlternateContent>
      </w:r>
    </w:p>
    <w:p w14:paraId="172BAC3F" w14:textId="77777777" w:rsidR="00041548" w:rsidRPr="001A3A99" w:rsidRDefault="00041548" w:rsidP="00041548">
      <w:pPr>
        <w:spacing w:line="360" w:lineRule="exact"/>
        <w:rPr>
          <w:i/>
          <w:szCs w:val="26"/>
          <w:lang w:val="vi-VN"/>
        </w:rPr>
      </w:pPr>
    </w:p>
    <w:p w14:paraId="017BB798" w14:textId="77777777" w:rsidR="00041548" w:rsidRPr="001A3A99" w:rsidRDefault="00041548" w:rsidP="00041548">
      <w:pPr>
        <w:spacing w:line="360" w:lineRule="exact"/>
        <w:rPr>
          <w:i/>
          <w:szCs w:val="26"/>
          <w:lang w:val="vi-VN"/>
        </w:rPr>
      </w:pPr>
    </w:p>
    <w:p w14:paraId="023EF95F" w14:textId="77777777" w:rsidR="00041548" w:rsidRPr="001A3A99" w:rsidRDefault="00041548" w:rsidP="00041548">
      <w:pPr>
        <w:spacing w:line="360" w:lineRule="exact"/>
        <w:rPr>
          <w:i/>
          <w:szCs w:val="26"/>
          <w:lang w:val="vi-VN"/>
        </w:rPr>
      </w:pPr>
    </w:p>
    <w:p w14:paraId="44F15900" w14:textId="77777777" w:rsidR="00041548" w:rsidRPr="001A3A99" w:rsidRDefault="00041548" w:rsidP="00041548">
      <w:pPr>
        <w:spacing w:line="360" w:lineRule="exact"/>
        <w:rPr>
          <w:i/>
          <w:szCs w:val="26"/>
          <w:lang w:val="vi-VN"/>
        </w:rPr>
      </w:pPr>
    </w:p>
    <w:p w14:paraId="79F02FC5" w14:textId="77777777" w:rsidR="00041548" w:rsidRPr="001A3A99" w:rsidRDefault="00041548" w:rsidP="00041548">
      <w:pPr>
        <w:spacing w:line="360" w:lineRule="exact"/>
        <w:rPr>
          <w:i/>
          <w:szCs w:val="26"/>
          <w:lang w:val="vi-VN"/>
        </w:rPr>
      </w:pPr>
    </w:p>
    <w:p w14:paraId="0E659733" w14:textId="77777777" w:rsidR="00041548" w:rsidRPr="001A3A99" w:rsidRDefault="00041548" w:rsidP="00041548">
      <w:pPr>
        <w:spacing w:line="360" w:lineRule="exact"/>
        <w:rPr>
          <w:i/>
          <w:szCs w:val="26"/>
          <w:lang w:val="vi-VN"/>
        </w:rPr>
      </w:pPr>
    </w:p>
    <w:p w14:paraId="6A66321A" w14:textId="77777777" w:rsidR="00041548" w:rsidRPr="001A3A99" w:rsidRDefault="00041548" w:rsidP="00041548">
      <w:pPr>
        <w:spacing w:line="360" w:lineRule="exact"/>
        <w:rPr>
          <w:i/>
          <w:szCs w:val="26"/>
          <w:lang w:val="vi-VN"/>
        </w:rPr>
      </w:pPr>
    </w:p>
    <w:p w14:paraId="6D9D0096" w14:textId="77777777" w:rsidR="00041548" w:rsidRPr="001A3A99" w:rsidRDefault="00041548" w:rsidP="00041548">
      <w:pPr>
        <w:spacing w:line="360" w:lineRule="exact"/>
        <w:rPr>
          <w:i/>
          <w:szCs w:val="26"/>
          <w:lang w:val="vi-VN"/>
        </w:rPr>
      </w:pPr>
    </w:p>
    <w:p w14:paraId="3B2C5EF9" w14:textId="77777777" w:rsidR="00041548" w:rsidRPr="001A3A99" w:rsidRDefault="00041548" w:rsidP="00041548">
      <w:pPr>
        <w:spacing w:line="360" w:lineRule="exact"/>
        <w:rPr>
          <w:i/>
          <w:szCs w:val="26"/>
          <w:lang w:val="vi-VN"/>
        </w:rPr>
      </w:pPr>
    </w:p>
    <w:p w14:paraId="30444043" w14:textId="6B2D65EC" w:rsidR="00041548" w:rsidRPr="001A3A99" w:rsidRDefault="00041548" w:rsidP="00041548">
      <w:pPr>
        <w:spacing w:line="360" w:lineRule="exact"/>
        <w:rPr>
          <w:i/>
          <w:szCs w:val="26"/>
          <w:lang w:val="vi-VN"/>
        </w:rPr>
      </w:pPr>
    </w:p>
    <w:p w14:paraId="781E295D" w14:textId="77777777" w:rsidR="00EA12D9" w:rsidRPr="001A3A99" w:rsidRDefault="00EA12D9" w:rsidP="000F4255">
      <w:pPr>
        <w:tabs>
          <w:tab w:val="left" w:pos="720"/>
        </w:tabs>
        <w:spacing w:before="180" w:after="120" w:line="360" w:lineRule="exact"/>
        <w:ind w:firstLine="709"/>
        <w:jc w:val="both"/>
        <w:rPr>
          <w:sz w:val="28"/>
          <w:szCs w:val="28"/>
          <w:u w:val="single"/>
          <w:lang w:val="vi-VN"/>
        </w:rPr>
      </w:pPr>
      <w:r w:rsidRPr="001A3A99">
        <w:rPr>
          <w:i/>
          <w:sz w:val="28"/>
          <w:szCs w:val="28"/>
          <w:lang w:val="vi-VN"/>
        </w:rPr>
        <w:t xml:space="preserve">* </w:t>
      </w:r>
      <w:r w:rsidRPr="001A3A99">
        <w:rPr>
          <w:i/>
          <w:sz w:val="28"/>
          <w:szCs w:val="28"/>
          <w:u w:val="single"/>
          <w:lang w:val="vi-VN"/>
        </w:rPr>
        <w:t>Vật liệu lọc thải:</w:t>
      </w:r>
      <w:r w:rsidRPr="001A3A99">
        <w:rPr>
          <w:sz w:val="28"/>
          <w:szCs w:val="28"/>
          <w:u w:val="single"/>
          <w:lang w:val="vi-VN"/>
        </w:rPr>
        <w:t xml:space="preserve"> </w:t>
      </w:r>
    </w:p>
    <w:p w14:paraId="4E5FBADE" w14:textId="421110F0" w:rsidR="00F21133" w:rsidRPr="001A3A99" w:rsidRDefault="00EA12D9" w:rsidP="000F4255">
      <w:pPr>
        <w:tabs>
          <w:tab w:val="left" w:pos="720"/>
        </w:tabs>
        <w:spacing w:before="120" w:after="120" w:line="360" w:lineRule="exact"/>
        <w:ind w:firstLine="709"/>
        <w:jc w:val="both"/>
        <w:rPr>
          <w:b/>
          <w:i/>
          <w:sz w:val="28"/>
          <w:szCs w:val="28"/>
          <w:lang w:val="it-IT"/>
        </w:rPr>
      </w:pPr>
      <w:r w:rsidRPr="001A3A99">
        <w:rPr>
          <w:sz w:val="28"/>
          <w:szCs w:val="28"/>
          <w:lang w:val="vi-VN"/>
        </w:rPr>
        <w:t>+ Vật liệu lọc thải của dự án bao gồm: cát sỏi và than hoạt tính. Đối với cát sỏi thải được công ty tận dụng tôn nền, san lấp khu vực đường, bờ trũng trong khuôn viên dự án; đối với than hoạt tính thải được thu gom tập kết tại kho lưu giữ CTR thông thường và thuê đơn vị có chức năng tiến hành thu gom xử lý</w:t>
      </w:r>
      <w:r w:rsidR="007B7B80" w:rsidRPr="001A3A99">
        <w:rPr>
          <w:sz w:val="28"/>
          <w:szCs w:val="28"/>
          <w:lang w:val="vi-VN"/>
        </w:rPr>
        <w:t xml:space="preserve"> theo quy định</w:t>
      </w:r>
      <w:r w:rsidRPr="001A3A99">
        <w:rPr>
          <w:sz w:val="28"/>
          <w:szCs w:val="28"/>
          <w:lang w:val="vi-VN"/>
        </w:rPr>
        <w:t>.</w:t>
      </w:r>
    </w:p>
    <w:p w14:paraId="60972FF1" w14:textId="02A9FD1C" w:rsidR="00041548" w:rsidRPr="001A3A99" w:rsidRDefault="00041548" w:rsidP="000F4255">
      <w:pPr>
        <w:spacing w:before="120" w:after="120" w:line="360" w:lineRule="exact"/>
        <w:ind w:firstLine="720"/>
        <w:jc w:val="both"/>
        <w:rPr>
          <w:b/>
          <w:i/>
          <w:sz w:val="28"/>
          <w:szCs w:val="28"/>
          <w:lang w:val="vi-VN"/>
        </w:rPr>
      </w:pPr>
      <w:r w:rsidRPr="001A3A99">
        <w:rPr>
          <w:b/>
          <w:i/>
          <w:sz w:val="28"/>
          <w:szCs w:val="28"/>
          <w:lang w:val="it-IT"/>
        </w:rPr>
        <w:t>(2) C</w:t>
      </w:r>
      <w:r w:rsidRPr="001A3A99">
        <w:rPr>
          <w:b/>
          <w:i/>
          <w:sz w:val="28"/>
          <w:szCs w:val="28"/>
          <w:lang w:val="vi-VN"/>
        </w:rPr>
        <w:t>hất thải nguy hại.</w:t>
      </w:r>
    </w:p>
    <w:p w14:paraId="5B75462C" w14:textId="77777777" w:rsidR="00797983" w:rsidRPr="001A3A99" w:rsidRDefault="00797983" w:rsidP="000F4255">
      <w:pPr>
        <w:spacing w:before="120" w:after="120" w:line="360" w:lineRule="exact"/>
        <w:ind w:firstLine="720"/>
        <w:jc w:val="both"/>
        <w:rPr>
          <w:sz w:val="28"/>
          <w:szCs w:val="28"/>
          <w:lang w:val="vi-VN"/>
        </w:rPr>
      </w:pPr>
      <w:r w:rsidRPr="001A3A99">
        <w:rPr>
          <w:sz w:val="28"/>
          <w:szCs w:val="28"/>
          <w:lang w:val="vi-VN"/>
        </w:rPr>
        <w:t>Tất cả CTNH của dự án được thu gom, lưu giữ, vận chuyển và xử lý theo quy định tại Luật BVMT năm 2020 và các văn bản hướng dẫn thi hành</w:t>
      </w:r>
      <w:r w:rsidRPr="001A3A99">
        <w:rPr>
          <w:sz w:val="28"/>
          <w:szCs w:val="28"/>
          <w:lang w:val="pt-BR"/>
        </w:rPr>
        <w:t xml:space="preserve"> Luật Bảo vệ môi trường</w:t>
      </w:r>
      <w:r w:rsidRPr="001A3A99">
        <w:rPr>
          <w:sz w:val="28"/>
          <w:szCs w:val="28"/>
          <w:lang w:val="vi-VN"/>
        </w:rPr>
        <w:t>, cụ thể như sau:</w:t>
      </w:r>
    </w:p>
    <w:p w14:paraId="11BE2D64" w14:textId="4FF835CE" w:rsidR="00041548" w:rsidRPr="001A3A99" w:rsidRDefault="00041548" w:rsidP="000F4255">
      <w:pPr>
        <w:tabs>
          <w:tab w:val="left" w:pos="720"/>
        </w:tabs>
        <w:spacing w:before="120" w:after="120" w:line="360" w:lineRule="exact"/>
        <w:ind w:firstLine="720"/>
        <w:jc w:val="both"/>
        <w:rPr>
          <w:bCs/>
          <w:iCs/>
          <w:sz w:val="28"/>
          <w:szCs w:val="28"/>
          <w:lang w:val="vi-VN"/>
        </w:rPr>
      </w:pPr>
      <w:r w:rsidRPr="001A3A99">
        <w:rPr>
          <w:sz w:val="28"/>
          <w:szCs w:val="28"/>
          <w:lang w:val="vi-VN"/>
        </w:rPr>
        <w:t>+</w:t>
      </w:r>
      <w:r w:rsidRPr="001A3A99">
        <w:rPr>
          <w:bCs/>
          <w:iCs/>
          <w:sz w:val="28"/>
          <w:szCs w:val="28"/>
          <w:lang w:val="vi-VN"/>
        </w:rPr>
        <w:t xml:space="preserve"> Bố trí kho lưu giữ CTNH có diện tích khoảng </w:t>
      </w:r>
      <w:r w:rsidR="00C51BC4" w:rsidRPr="001A3A99">
        <w:rPr>
          <w:bCs/>
          <w:iCs/>
          <w:sz w:val="28"/>
          <w:szCs w:val="28"/>
          <w:lang w:val="vi-VN"/>
        </w:rPr>
        <w:t>12</w:t>
      </w:r>
      <w:r w:rsidR="007B7B80" w:rsidRPr="001A3A99">
        <w:rPr>
          <w:bCs/>
          <w:iCs/>
          <w:sz w:val="28"/>
          <w:szCs w:val="28"/>
          <w:lang w:val="vi-VN"/>
        </w:rPr>
        <w:t>1</w:t>
      </w:r>
      <w:r w:rsidRPr="001A3A99">
        <w:rPr>
          <w:bCs/>
          <w:iCs/>
          <w:sz w:val="28"/>
          <w:szCs w:val="28"/>
          <w:lang w:val="vi-VN"/>
        </w:rPr>
        <w:t>m</w:t>
      </w:r>
      <w:r w:rsidRPr="001A3A99">
        <w:rPr>
          <w:bCs/>
          <w:iCs/>
          <w:sz w:val="28"/>
          <w:szCs w:val="28"/>
          <w:vertAlign w:val="superscript"/>
          <w:lang w:val="vi-VN"/>
        </w:rPr>
        <w:t>2</w:t>
      </w:r>
      <w:r w:rsidRPr="001A3A99">
        <w:rPr>
          <w:bCs/>
          <w:iCs/>
          <w:sz w:val="28"/>
          <w:szCs w:val="28"/>
          <w:lang w:val="vi-VN"/>
        </w:rPr>
        <w:t xml:space="preserve"> được xây dựng kín có cửa ra vào, có mái che, có biển báo nguy hiểm ở nơi chứa chất thải nguy hại. Trong kho </w:t>
      </w:r>
      <w:r w:rsidR="00823DB1" w:rsidRPr="001A3A99">
        <w:rPr>
          <w:bCs/>
          <w:iCs/>
          <w:sz w:val="28"/>
          <w:szCs w:val="28"/>
          <w:lang w:val="vi-VN"/>
        </w:rPr>
        <w:t>đặt</w:t>
      </w:r>
      <w:r w:rsidR="00823DB1" w:rsidRPr="001A3A99">
        <w:rPr>
          <w:sz w:val="28"/>
          <w:szCs w:val="28"/>
          <w:lang w:val="vi-VN"/>
        </w:rPr>
        <w:t xml:space="preserve"> 04 thùng chứa (thể tích </w:t>
      </w:r>
      <w:r w:rsidR="000F4255" w:rsidRPr="001A3A99">
        <w:rPr>
          <w:sz w:val="28"/>
          <w:szCs w:val="28"/>
          <w:lang w:val="vi-VN"/>
        </w:rPr>
        <w:t>50</w:t>
      </w:r>
      <w:r w:rsidR="00823DB1" w:rsidRPr="001A3A99">
        <w:rPr>
          <w:sz w:val="28"/>
          <w:szCs w:val="28"/>
          <w:lang w:val="vi-VN"/>
        </w:rPr>
        <w:t>-</w:t>
      </w:r>
      <w:r w:rsidR="000F4255" w:rsidRPr="001A3A99">
        <w:rPr>
          <w:sz w:val="28"/>
          <w:szCs w:val="28"/>
          <w:lang w:val="vi-VN"/>
        </w:rPr>
        <w:t>100</w:t>
      </w:r>
      <w:r w:rsidR="00823DB1" w:rsidRPr="001A3A99">
        <w:rPr>
          <w:sz w:val="28"/>
          <w:szCs w:val="28"/>
          <w:lang w:val="vi-VN"/>
        </w:rPr>
        <w:t xml:space="preserve"> lít) </w:t>
      </w:r>
      <w:r w:rsidR="000F4255" w:rsidRPr="001A3A99">
        <w:rPr>
          <w:sz w:val="28"/>
          <w:szCs w:val="28"/>
          <w:lang w:val="nl-NL"/>
        </w:rPr>
        <w:t xml:space="preserve">đặt tại các ô được kẻ vạch </w:t>
      </w:r>
      <w:r w:rsidR="00823DB1" w:rsidRPr="001A3A99">
        <w:rPr>
          <w:sz w:val="28"/>
          <w:szCs w:val="28"/>
          <w:lang w:val="nl-NL"/>
        </w:rPr>
        <w:t>để lưu giữ riêng cho từng loại CTNH</w:t>
      </w:r>
      <w:r w:rsidR="00823DB1" w:rsidRPr="001A3A99">
        <w:rPr>
          <w:sz w:val="28"/>
          <w:szCs w:val="28"/>
          <w:lang w:val="vi-VN"/>
        </w:rPr>
        <w:t xml:space="preserve">, </w:t>
      </w:r>
      <w:r w:rsidR="00823DB1" w:rsidRPr="001A3A99">
        <w:rPr>
          <w:sz w:val="28"/>
          <w:szCs w:val="28"/>
          <w:lang w:val="nl-NL"/>
        </w:rPr>
        <w:t>Các thùng chứa đều được dán tên và mã CTNH theo quy định.</w:t>
      </w:r>
      <w:r w:rsidR="00823DB1" w:rsidRPr="001A3A99">
        <w:rPr>
          <w:bCs/>
          <w:iCs/>
          <w:sz w:val="28"/>
          <w:szCs w:val="28"/>
          <w:lang w:val="vi-VN"/>
        </w:rPr>
        <w:t xml:space="preserve"> </w:t>
      </w:r>
    </w:p>
    <w:p w14:paraId="47DFFE9D" w14:textId="0A479EFC" w:rsidR="00041548" w:rsidRPr="001A3A99" w:rsidRDefault="000F4255" w:rsidP="008B34CF">
      <w:pPr>
        <w:pStyle w:val="ListParagraph"/>
        <w:spacing w:before="120" w:after="120" w:line="360" w:lineRule="exact"/>
        <w:ind w:left="0" w:firstLine="720"/>
        <w:contextualSpacing w:val="0"/>
        <w:jc w:val="both"/>
        <w:rPr>
          <w:bCs/>
          <w:iCs/>
          <w:sz w:val="28"/>
          <w:szCs w:val="28"/>
          <w:lang w:val="vi-VN"/>
        </w:rPr>
      </w:pPr>
      <w:r w:rsidRPr="001A3A99">
        <w:rPr>
          <w:bCs/>
          <w:iCs/>
          <w:sz w:val="28"/>
          <w:szCs w:val="28"/>
          <w:lang w:val="vi-VN"/>
        </w:rPr>
        <w:lastRenderedPageBreak/>
        <w:t>+</w:t>
      </w:r>
      <w:r w:rsidR="00041548" w:rsidRPr="001A3A99">
        <w:rPr>
          <w:bCs/>
          <w:iCs/>
          <w:sz w:val="28"/>
          <w:szCs w:val="28"/>
          <w:lang w:val="vi-VN"/>
        </w:rPr>
        <w:t xml:space="preserve"> </w:t>
      </w:r>
      <w:r w:rsidR="00BB0C0D" w:rsidRPr="001A3A99">
        <w:rPr>
          <w:sz w:val="28"/>
          <w:szCs w:val="28"/>
          <w:lang w:val="pt-BR" w:eastAsia="vi-VN"/>
        </w:rPr>
        <w:t>Khi đủ số lượng,</w:t>
      </w:r>
      <w:r w:rsidR="00BB0C0D" w:rsidRPr="001A3A99">
        <w:rPr>
          <w:bCs/>
          <w:iCs/>
          <w:sz w:val="28"/>
          <w:szCs w:val="28"/>
          <w:lang w:val="vi-VN"/>
        </w:rPr>
        <w:t xml:space="preserve"> t</w:t>
      </w:r>
      <w:r w:rsidR="00823DB1" w:rsidRPr="001A3A99">
        <w:rPr>
          <w:bCs/>
          <w:iCs/>
          <w:sz w:val="28"/>
          <w:szCs w:val="28"/>
          <w:lang w:val="vi-VN"/>
        </w:rPr>
        <w:t>iến hành ký h</w:t>
      </w:r>
      <w:r w:rsidR="00041548" w:rsidRPr="001A3A99">
        <w:rPr>
          <w:bCs/>
          <w:iCs/>
          <w:sz w:val="28"/>
          <w:szCs w:val="28"/>
          <w:lang w:val="vi-VN"/>
        </w:rPr>
        <w:t xml:space="preserve">ợp đồng với đơn vị có chức năng thu gom, vận chuyển và xử lý CTNH </w:t>
      </w:r>
      <w:r w:rsidR="00BB0C0D" w:rsidRPr="001A3A99">
        <w:rPr>
          <w:bCs/>
          <w:iCs/>
          <w:sz w:val="28"/>
          <w:szCs w:val="28"/>
          <w:lang w:val="vi-VN"/>
        </w:rPr>
        <w:t>theo quy định</w:t>
      </w:r>
      <w:r w:rsidR="00041548" w:rsidRPr="001A3A99">
        <w:rPr>
          <w:bCs/>
          <w:iCs/>
          <w:sz w:val="28"/>
          <w:szCs w:val="28"/>
          <w:lang w:val="vi-VN"/>
        </w:rPr>
        <w:t>.</w:t>
      </w:r>
    </w:p>
    <w:p w14:paraId="02BC806A" w14:textId="51075D28" w:rsidR="000F4255" w:rsidRPr="001A3A99" w:rsidRDefault="000F4255" w:rsidP="008B34CF">
      <w:pPr>
        <w:tabs>
          <w:tab w:val="left" w:pos="720"/>
        </w:tabs>
        <w:spacing w:before="120" w:after="120" w:line="360" w:lineRule="exact"/>
        <w:ind w:firstLine="720"/>
        <w:jc w:val="both"/>
        <w:rPr>
          <w:sz w:val="28"/>
          <w:szCs w:val="28"/>
          <w:lang w:val="nl-NL"/>
        </w:rPr>
      </w:pPr>
      <w:r w:rsidRPr="001A3A99">
        <w:rPr>
          <w:sz w:val="28"/>
          <w:szCs w:val="28"/>
          <w:lang w:val="nl-NL"/>
        </w:rPr>
        <w:t xml:space="preserve">+ </w:t>
      </w:r>
      <w:r w:rsidRPr="001A3A99">
        <w:rPr>
          <w:sz w:val="28"/>
          <w:szCs w:val="28"/>
          <w:lang w:val="vi-VN"/>
        </w:rPr>
        <w:t>Công nhân vệ sinh môi trường thực hiện công việc thu gom chất thải nguy hại sẽ được trang bị các phương tiện bảo hộ lao động cần thiết như: găng tay, mũ, khẩu trang, kính bảo hộ, giầy, ủng.</w:t>
      </w:r>
    </w:p>
    <w:p w14:paraId="233FCE33" w14:textId="2559B79D" w:rsidR="002661E9" w:rsidRPr="001A3A99" w:rsidRDefault="002661E9" w:rsidP="008B34CF">
      <w:pPr>
        <w:spacing w:before="120" w:after="120" w:line="360" w:lineRule="exact"/>
        <w:ind w:firstLine="720"/>
        <w:jc w:val="both"/>
        <w:rPr>
          <w:b/>
          <w:iCs/>
          <w:sz w:val="28"/>
          <w:szCs w:val="28"/>
          <w:lang w:val="vi-VN"/>
        </w:rPr>
      </w:pPr>
      <w:r w:rsidRPr="001A3A99">
        <w:rPr>
          <w:bCs/>
          <w:iCs/>
          <w:sz w:val="28"/>
          <w:szCs w:val="28"/>
          <w:lang w:val="vi-VN"/>
        </w:rPr>
        <w:t xml:space="preserve">- </w:t>
      </w:r>
      <w:r w:rsidRPr="001A3A99">
        <w:rPr>
          <w:iCs/>
          <w:sz w:val="28"/>
          <w:szCs w:val="28"/>
          <w:lang w:val="vi-VN"/>
        </w:rPr>
        <w:t xml:space="preserve">Đối với CTNH là pin thải từ hệ thống điện năng lượng mặt trời </w:t>
      </w:r>
      <w:r w:rsidR="00D87AB4" w:rsidRPr="001A3A99">
        <w:rPr>
          <w:iCs/>
          <w:sz w:val="28"/>
          <w:szCs w:val="28"/>
          <w:lang w:val="vi-VN"/>
        </w:rPr>
        <w:t>áp mái</w:t>
      </w:r>
      <w:r w:rsidR="00A366A2" w:rsidRPr="001A3A99">
        <w:rPr>
          <w:iCs/>
          <w:sz w:val="28"/>
          <w:szCs w:val="28"/>
          <w:lang w:val="vi-VN"/>
        </w:rPr>
        <w:t xml:space="preserve">: </w:t>
      </w:r>
      <w:r w:rsidRPr="001A3A99">
        <w:rPr>
          <w:iCs/>
          <w:sz w:val="28"/>
          <w:szCs w:val="28"/>
          <w:lang w:val="vi-VN"/>
        </w:rPr>
        <w:t xml:space="preserve">trong suốt </w:t>
      </w:r>
      <w:r w:rsidR="00A366A2" w:rsidRPr="001A3A99">
        <w:rPr>
          <w:iCs/>
          <w:sz w:val="28"/>
          <w:szCs w:val="28"/>
          <w:lang w:val="vi-VN"/>
        </w:rPr>
        <w:t>th</w:t>
      </w:r>
      <w:r w:rsidR="00D87AB4" w:rsidRPr="001A3A99">
        <w:rPr>
          <w:iCs/>
          <w:sz w:val="28"/>
          <w:szCs w:val="28"/>
          <w:lang w:val="vi-VN"/>
        </w:rPr>
        <w:t>ời</w:t>
      </w:r>
      <w:r w:rsidR="00A366A2" w:rsidRPr="001A3A99">
        <w:rPr>
          <w:iCs/>
          <w:sz w:val="28"/>
          <w:szCs w:val="28"/>
          <w:lang w:val="vi-VN"/>
        </w:rPr>
        <w:t xml:space="preserve"> gian</w:t>
      </w:r>
      <w:r w:rsidRPr="001A3A99">
        <w:rPr>
          <w:iCs/>
          <w:sz w:val="28"/>
          <w:szCs w:val="28"/>
          <w:lang w:val="vi-VN"/>
        </w:rPr>
        <w:t xml:space="preserve"> bảo hành hệ thống (</w:t>
      </w:r>
      <w:r w:rsidR="00A366A2" w:rsidRPr="001A3A99">
        <w:rPr>
          <w:iCs/>
          <w:sz w:val="28"/>
          <w:szCs w:val="28"/>
          <w:lang w:val="vi-VN"/>
        </w:rPr>
        <w:t xml:space="preserve">là </w:t>
      </w:r>
      <w:r w:rsidRPr="001A3A99">
        <w:rPr>
          <w:iCs/>
          <w:sz w:val="28"/>
          <w:szCs w:val="28"/>
          <w:lang w:val="vi-VN"/>
        </w:rPr>
        <w:t>20 năm)</w:t>
      </w:r>
      <w:r w:rsidR="00A366A2" w:rsidRPr="001A3A99">
        <w:rPr>
          <w:iCs/>
          <w:sz w:val="28"/>
          <w:szCs w:val="28"/>
          <w:lang w:val="vi-VN"/>
        </w:rPr>
        <w:t xml:space="preserve"> lượng CTNH này</w:t>
      </w:r>
      <w:r w:rsidRPr="001A3A99">
        <w:rPr>
          <w:iCs/>
          <w:sz w:val="28"/>
          <w:szCs w:val="28"/>
          <w:lang w:val="vi-VN"/>
        </w:rPr>
        <w:t xml:space="preserve"> sẽ do đơn vị cung </w:t>
      </w:r>
      <w:r w:rsidR="00A366A2" w:rsidRPr="001A3A99">
        <w:rPr>
          <w:iCs/>
          <w:sz w:val="28"/>
          <w:szCs w:val="28"/>
          <w:lang w:val="vi-VN"/>
        </w:rPr>
        <w:t>ứng</w:t>
      </w:r>
      <w:r w:rsidRPr="001A3A99">
        <w:rPr>
          <w:iCs/>
          <w:sz w:val="28"/>
          <w:szCs w:val="28"/>
          <w:lang w:val="vi-VN"/>
        </w:rPr>
        <w:t xml:space="preserve"> lắp đặt hệ thống tiến hành</w:t>
      </w:r>
      <w:r w:rsidRPr="001A3A99">
        <w:rPr>
          <w:b/>
          <w:iCs/>
          <w:sz w:val="28"/>
          <w:szCs w:val="28"/>
          <w:lang w:val="vi-VN"/>
        </w:rPr>
        <w:t xml:space="preserve"> </w:t>
      </w:r>
      <w:r w:rsidRPr="001A3A99">
        <w:rPr>
          <w:iCs/>
          <w:sz w:val="28"/>
          <w:szCs w:val="28"/>
          <w:lang w:val="vi-VN"/>
        </w:rPr>
        <w:t>thu gom và đưa đi xử lý theo quy định của pháp luật. Sau thời gian bảo hành công ty sẽ ti</w:t>
      </w:r>
      <w:r w:rsidR="007E7C6D" w:rsidRPr="001A3A99">
        <w:rPr>
          <w:iCs/>
          <w:sz w:val="28"/>
          <w:szCs w:val="28"/>
          <w:lang w:val="vi-VN"/>
        </w:rPr>
        <w:t>ế</w:t>
      </w:r>
      <w:r w:rsidRPr="001A3A99">
        <w:rPr>
          <w:iCs/>
          <w:sz w:val="28"/>
          <w:szCs w:val="28"/>
          <w:lang w:val="vi-VN"/>
        </w:rPr>
        <w:t xml:space="preserve">n hành thu gom và thuê đơn vị có chức năng vận chuyển xử lý theo </w:t>
      </w:r>
      <w:r w:rsidR="00A366A2" w:rsidRPr="001A3A99">
        <w:rPr>
          <w:iCs/>
          <w:sz w:val="28"/>
          <w:szCs w:val="28"/>
          <w:lang w:val="vi-VN"/>
        </w:rPr>
        <w:t xml:space="preserve">đúng </w:t>
      </w:r>
      <w:r w:rsidRPr="001A3A99">
        <w:rPr>
          <w:iCs/>
          <w:sz w:val="28"/>
          <w:szCs w:val="28"/>
          <w:lang w:val="vi-VN"/>
        </w:rPr>
        <w:t xml:space="preserve">quy định của pháp luật </w:t>
      </w:r>
      <w:r w:rsidR="00A366A2" w:rsidRPr="001A3A99">
        <w:rPr>
          <w:iCs/>
          <w:sz w:val="28"/>
          <w:szCs w:val="28"/>
          <w:lang w:val="vi-VN"/>
        </w:rPr>
        <w:t xml:space="preserve">tại </w:t>
      </w:r>
      <w:r w:rsidRPr="001A3A99">
        <w:rPr>
          <w:iCs/>
          <w:sz w:val="28"/>
          <w:szCs w:val="28"/>
          <w:lang w:val="vi-VN"/>
        </w:rPr>
        <w:t xml:space="preserve">thời điểm </w:t>
      </w:r>
      <w:r w:rsidR="00A366A2" w:rsidRPr="001A3A99">
        <w:rPr>
          <w:iCs/>
          <w:sz w:val="28"/>
          <w:szCs w:val="28"/>
          <w:lang w:val="vi-VN"/>
        </w:rPr>
        <w:t>phát sinh chất thải.</w:t>
      </w:r>
    </w:p>
    <w:bookmarkEnd w:id="509"/>
    <w:p w14:paraId="6879E75C" w14:textId="29B6806D" w:rsidR="00376353" w:rsidRPr="001A3A99" w:rsidRDefault="00964D8F" w:rsidP="008B34CF">
      <w:pPr>
        <w:spacing w:before="120" w:after="120" w:line="360" w:lineRule="exact"/>
        <w:ind w:firstLine="720"/>
        <w:jc w:val="both"/>
        <w:rPr>
          <w:rStyle w:val="Vnbnnidung"/>
          <w:b/>
          <w:bCs/>
          <w:lang w:val="vi-VN" w:eastAsia="vi-VN"/>
        </w:rPr>
      </w:pPr>
      <w:r w:rsidRPr="001A3A99">
        <w:rPr>
          <w:b/>
          <w:bCs/>
          <w:sz w:val="28"/>
          <w:szCs w:val="28"/>
          <w:lang w:val="vi-VN"/>
        </w:rPr>
        <w:t xml:space="preserve">D. </w:t>
      </w:r>
      <w:r w:rsidR="00376353" w:rsidRPr="001A3A99">
        <w:rPr>
          <w:rStyle w:val="Vnbnnidung"/>
          <w:b/>
          <w:bCs/>
          <w:lang w:val="vi-VN" w:eastAsia="vi-VN"/>
        </w:rPr>
        <w:t xml:space="preserve">Về công trình, biện pháp giảm thiểu tiếng ồn, </w:t>
      </w:r>
      <w:r w:rsidR="00376353" w:rsidRPr="001A3A99">
        <w:rPr>
          <w:rStyle w:val="Vnbnnidung"/>
          <w:b/>
          <w:bCs/>
          <w:u w:color="FF0000"/>
          <w:lang w:val="vi-VN" w:eastAsia="vi-VN"/>
        </w:rPr>
        <w:t>độ rung</w:t>
      </w:r>
      <w:r w:rsidR="00376353" w:rsidRPr="001A3A99">
        <w:rPr>
          <w:rStyle w:val="Vnbnnidung"/>
          <w:b/>
          <w:bCs/>
          <w:lang w:val="vi-VN" w:eastAsia="vi-VN"/>
        </w:rPr>
        <w:t>:</w:t>
      </w:r>
    </w:p>
    <w:p w14:paraId="4BD02EEC" w14:textId="77777777" w:rsidR="00964D8F" w:rsidRPr="001A3A99" w:rsidRDefault="00964D8F" w:rsidP="008B34CF">
      <w:pPr>
        <w:spacing w:before="120" w:after="120" w:line="360" w:lineRule="exact"/>
        <w:ind w:firstLine="720"/>
        <w:jc w:val="both"/>
        <w:rPr>
          <w:sz w:val="28"/>
          <w:szCs w:val="28"/>
          <w:lang w:val="vi-VN"/>
        </w:rPr>
      </w:pPr>
      <w:r w:rsidRPr="001A3A99">
        <w:rPr>
          <w:sz w:val="28"/>
          <w:szCs w:val="28"/>
          <w:lang w:val="vi-VN"/>
        </w:rPr>
        <w:t xml:space="preserve">- Yêu cầu phương tiện chuyên chở phải tuân thủ đúng tải trọng, bảo dưỡng máy móc định kỳ, tuân thủ quy định giao thông khi ra vào trang trại. </w:t>
      </w:r>
    </w:p>
    <w:p w14:paraId="0CA4E137" w14:textId="77777777" w:rsidR="00964D8F" w:rsidRPr="001A3A99" w:rsidRDefault="00964D8F" w:rsidP="008B34CF">
      <w:pPr>
        <w:spacing w:before="120" w:after="120" w:line="360" w:lineRule="exact"/>
        <w:ind w:firstLine="720"/>
        <w:jc w:val="both"/>
        <w:rPr>
          <w:sz w:val="28"/>
          <w:szCs w:val="28"/>
          <w:lang w:val="vi-VN"/>
        </w:rPr>
      </w:pPr>
      <w:bookmarkStart w:id="531" w:name="_Toc356829700"/>
      <w:bookmarkStart w:id="532" w:name="_Toc341875648"/>
      <w:r w:rsidRPr="001A3A99">
        <w:rPr>
          <w:sz w:val="28"/>
          <w:szCs w:val="28"/>
          <w:lang w:val="vi-VN"/>
        </w:rPr>
        <w:t>- Bố trí thời gian nhập gà giống, thức ăn, thời gian chuyển chuồng, thời gian cho gà ăn trong ngày hợp lý</w:t>
      </w:r>
    </w:p>
    <w:p w14:paraId="2C60A76A" w14:textId="77777777" w:rsidR="00964D8F" w:rsidRPr="001A3A99" w:rsidRDefault="00964D8F" w:rsidP="008B34CF">
      <w:pPr>
        <w:spacing w:before="120" w:after="120" w:line="360" w:lineRule="exact"/>
        <w:ind w:firstLine="720"/>
        <w:jc w:val="both"/>
        <w:rPr>
          <w:sz w:val="28"/>
          <w:szCs w:val="28"/>
          <w:lang w:val="vi-VN"/>
        </w:rPr>
      </w:pPr>
      <w:r w:rsidRPr="001A3A99">
        <w:rPr>
          <w:sz w:val="28"/>
          <w:szCs w:val="28"/>
          <w:lang w:val="vi-VN"/>
        </w:rPr>
        <w:t>- Định kỳ bảo dưỡng máy móc, không dùng các máy móc quá cũ lạc hậu. Đối với máy phát điện phải đặt trong nhà chứa riêng nhằm giảm thiểu tối đa tiếng ồn phát tán ra môi trường mỗi khi hoạt động.</w:t>
      </w:r>
      <w:bookmarkEnd w:id="531"/>
      <w:bookmarkEnd w:id="532"/>
    </w:p>
    <w:p w14:paraId="13035C56" w14:textId="77777777" w:rsidR="00964D8F" w:rsidRPr="001A3A99" w:rsidRDefault="00964D8F" w:rsidP="008B34CF">
      <w:pPr>
        <w:spacing w:before="120" w:after="120" w:line="360" w:lineRule="exact"/>
        <w:ind w:firstLine="720"/>
        <w:jc w:val="both"/>
        <w:rPr>
          <w:i/>
          <w:sz w:val="28"/>
          <w:szCs w:val="28"/>
          <w:lang w:val="vi-VN"/>
        </w:rPr>
      </w:pPr>
      <w:r w:rsidRPr="001A3A99">
        <w:rPr>
          <w:sz w:val="28"/>
          <w:szCs w:val="28"/>
          <w:lang w:val="vi-VN"/>
        </w:rPr>
        <w:t>- Trồng cây xanh để che chắn và hạn chế tiếng ồn ảnh hưởng đến môi trường xung quanh.</w:t>
      </w:r>
      <w:r w:rsidRPr="001A3A99">
        <w:rPr>
          <w:i/>
          <w:sz w:val="28"/>
          <w:szCs w:val="28"/>
          <w:lang w:val="vi-VN"/>
        </w:rPr>
        <w:t xml:space="preserve"> </w:t>
      </w:r>
    </w:p>
    <w:p w14:paraId="4DFD24BC" w14:textId="0DD459A1" w:rsidR="00376353" w:rsidRPr="001A3A99" w:rsidRDefault="00093583" w:rsidP="008B34CF">
      <w:pPr>
        <w:pStyle w:val="Vnbnnidung0"/>
        <w:widowControl/>
        <w:adjustRightInd w:val="0"/>
        <w:snapToGrid w:val="0"/>
        <w:spacing w:before="120" w:after="120" w:line="360" w:lineRule="exact"/>
        <w:ind w:firstLine="720"/>
        <w:jc w:val="both"/>
        <w:rPr>
          <w:rFonts w:cs="Times New Roman"/>
          <w:b/>
          <w:bCs/>
          <w:lang w:val="vi-VN"/>
        </w:rPr>
      </w:pPr>
      <w:bookmarkStart w:id="533" w:name="_Toc491434142"/>
      <w:r w:rsidRPr="001A3A99">
        <w:rPr>
          <w:rStyle w:val="Vnbnnidung"/>
          <w:rFonts w:cs="Times New Roman"/>
          <w:b/>
          <w:bCs/>
          <w:lang w:val="vi-VN" w:eastAsia="vi-VN"/>
        </w:rPr>
        <w:t>E</w:t>
      </w:r>
      <w:r w:rsidR="00376353" w:rsidRPr="001A3A99">
        <w:rPr>
          <w:rStyle w:val="Vnbnnidung"/>
          <w:rFonts w:cs="Times New Roman"/>
          <w:b/>
          <w:bCs/>
          <w:lang w:val="vi-VN" w:eastAsia="vi-VN"/>
        </w:rPr>
        <w:t>. Phương án phòng ngừa, ứng phó sự cố môi trường trong quá trình vận hành thử nghiệm và khi dự án đi vào vận hành:</w:t>
      </w:r>
    </w:p>
    <w:p w14:paraId="0143F78A" w14:textId="4662BCE8" w:rsidR="00964D8F" w:rsidRPr="001A3A99" w:rsidRDefault="00964D8F" w:rsidP="008B34CF">
      <w:pPr>
        <w:spacing w:before="120" w:after="120" w:line="360" w:lineRule="exact"/>
        <w:ind w:firstLine="720"/>
        <w:jc w:val="both"/>
        <w:rPr>
          <w:bCs/>
          <w:sz w:val="28"/>
          <w:szCs w:val="28"/>
          <w:lang w:val="af-ZA"/>
        </w:rPr>
      </w:pPr>
      <w:r w:rsidRPr="001A3A99">
        <w:rPr>
          <w:bCs/>
          <w:i/>
          <w:sz w:val="28"/>
          <w:szCs w:val="28"/>
          <w:lang w:val="af-ZA"/>
        </w:rPr>
        <w:t>(</w:t>
      </w:r>
      <w:r w:rsidR="00A076AD" w:rsidRPr="001A3A99">
        <w:rPr>
          <w:bCs/>
          <w:i/>
          <w:sz w:val="28"/>
          <w:szCs w:val="28"/>
          <w:lang w:val="af-ZA"/>
        </w:rPr>
        <w:t>1</w:t>
      </w:r>
      <w:r w:rsidRPr="001A3A99">
        <w:rPr>
          <w:bCs/>
          <w:i/>
          <w:sz w:val="28"/>
          <w:szCs w:val="28"/>
          <w:lang w:val="af-ZA"/>
        </w:rPr>
        <w:t>). Phòng ngừa sự cố liên quan đến hệ thống</w:t>
      </w:r>
      <w:r w:rsidRPr="001A3A99">
        <w:rPr>
          <w:bCs/>
          <w:i/>
          <w:sz w:val="28"/>
          <w:szCs w:val="28"/>
          <w:lang w:val="vi-VN"/>
        </w:rPr>
        <w:t xml:space="preserve"> thu gom nước mưa, nước thải</w:t>
      </w:r>
      <w:r w:rsidRPr="001A3A99">
        <w:rPr>
          <w:bCs/>
          <w:sz w:val="28"/>
          <w:szCs w:val="28"/>
          <w:lang w:val="af-ZA"/>
        </w:rPr>
        <w:t>.</w:t>
      </w:r>
      <w:bookmarkEnd w:id="533"/>
    </w:p>
    <w:p w14:paraId="5FE0D8A7" w14:textId="77777777" w:rsidR="00964D8F" w:rsidRPr="001A3A99" w:rsidRDefault="00964D8F" w:rsidP="008B34CF">
      <w:pPr>
        <w:spacing w:before="120" w:after="120" w:line="360" w:lineRule="exact"/>
        <w:ind w:firstLine="720"/>
        <w:jc w:val="both"/>
        <w:rPr>
          <w:sz w:val="28"/>
          <w:szCs w:val="28"/>
          <w:lang w:val="vi-VN"/>
        </w:rPr>
      </w:pPr>
      <w:r w:rsidRPr="001A3A99">
        <w:rPr>
          <w:sz w:val="28"/>
          <w:szCs w:val="28"/>
          <w:lang w:val="vi-VN"/>
        </w:rPr>
        <w:t xml:space="preserve">- Thường xuyên kiểm tra hệ thống đường cống thu gom nước mưa, nước thải, hệ thống hố ga để có phương án xử lý kịp thời. </w:t>
      </w:r>
    </w:p>
    <w:p w14:paraId="25AC5847" w14:textId="05786AB4" w:rsidR="000F4255" w:rsidRPr="001A3A99" w:rsidRDefault="00964D8F" w:rsidP="008B34CF">
      <w:pPr>
        <w:spacing w:before="120" w:after="120" w:line="360" w:lineRule="exact"/>
        <w:ind w:firstLine="720"/>
        <w:rPr>
          <w:sz w:val="28"/>
          <w:szCs w:val="28"/>
          <w:lang w:val="vi-VN"/>
        </w:rPr>
      </w:pPr>
      <w:r w:rsidRPr="001A3A99">
        <w:rPr>
          <w:sz w:val="28"/>
          <w:szCs w:val="28"/>
          <w:lang w:val="vi-VN"/>
        </w:rPr>
        <w:t xml:space="preserve">- </w:t>
      </w:r>
      <w:r w:rsidR="000F4255" w:rsidRPr="001A3A99">
        <w:rPr>
          <w:sz w:val="28"/>
          <w:szCs w:val="28"/>
          <w:lang w:val="vi-VN"/>
        </w:rPr>
        <w:t>Bố trí công nhân quét dọn vệ sinh đường nội bộ xung quanh, thực hiện đổ rác thải đúng thời gian quy định để hạn chế hiện tượng xâm nhập gây tắc nghẽn hệ thống thoát nước.</w:t>
      </w:r>
    </w:p>
    <w:p w14:paraId="5491964C" w14:textId="07ACD907" w:rsidR="00217E96" w:rsidRPr="001A3A99" w:rsidRDefault="00DD0621" w:rsidP="008B34CF">
      <w:pPr>
        <w:spacing w:before="120" w:after="120" w:line="360" w:lineRule="exact"/>
        <w:ind w:firstLine="720"/>
        <w:jc w:val="both"/>
        <w:rPr>
          <w:sz w:val="28"/>
          <w:szCs w:val="28"/>
          <w:lang w:val="vi-VN"/>
        </w:rPr>
      </w:pPr>
      <w:r w:rsidRPr="001A3A99">
        <w:rPr>
          <w:sz w:val="28"/>
          <w:szCs w:val="28"/>
          <w:lang w:val="vi-VN"/>
        </w:rPr>
        <w:t xml:space="preserve">- </w:t>
      </w:r>
      <w:r w:rsidR="00217E96" w:rsidRPr="001A3A99">
        <w:rPr>
          <w:sz w:val="28"/>
          <w:szCs w:val="28"/>
          <w:lang w:val="vi-VN"/>
        </w:rPr>
        <w:t xml:space="preserve">Thường xuyên kiểm tra </w:t>
      </w:r>
      <w:r w:rsidRPr="001A3A99">
        <w:rPr>
          <w:sz w:val="28"/>
          <w:szCs w:val="28"/>
          <w:lang w:val="vi-VN"/>
        </w:rPr>
        <w:t>ao, hồ</w:t>
      </w:r>
      <w:r w:rsidR="00217E96" w:rsidRPr="001A3A99">
        <w:rPr>
          <w:sz w:val="28"/>
          <w:szCs w:val="28"/>
          <w:lang w:val="vi-VN"/>
        </w:rPr>
        <w:t xml:space="preserve"> tránh hiện tượng sạt lở bờ ao gây rò rỉ nước nuôi trồng thủy sản chưa qua xử ra ngoài môi trường</w:t>
      </w:r>
      <w:r w:rsidRPr="001A3A99">
        <w:rPr>
          <w:sz w:val="28"/>
          <w:szCs w:val="28"/>
          <w:lang w:val="vi-VN"/>
        </w:rPr>
        <w:t>.</w:t>
      </w:r>
    </w:p>
    <w:p w14:paraId="31AC967D" w14:textId="77777777" w:rsidR="00A6348A" w:rsidRPr="001A3A99" w:rsidRDefault="00A6348A" w:rsidP="008B34CF">
      <w:pPr>
        <w:pStyle w:val="CharCharCharChar"/>
        <w:spacing w:before="120" w:after="120" w:line="360" w:lineRule="exact"/>
        <w:ind w:firstLine="548"/>
        <w:rPr>
          <w:spacing w:val="-6"/>
          <w:sz w:val="28"/>
          <w:szCs w:val="28"/>
          <w:lang w:val="vi-VN"/>
        </w:rPr>
      </w:pPr>
      <w:r w:rsidRPr="001A3A99">
        <w:rPr>
          <w:spacing w:val="-6"/>
          <w:sz w:val="28"/>
          <w:szCs w:val="28"/>
          <w:lang w:val="vi-VN"/>
        </w:rPr>
        <w:t>- Khi có sự cố xảy ra đối với nước thải, Chủ dự án sẽ thực hiện các biện pháp sau:</w:t>
      </w:r>
    </w:p>
    <w:p w14:paraId="45160623" w14:textId="77777777" w:rsidR="00A6348A" w:rsidRPr="001A3A99" w:rsidRDefault="00A6348A" w:rsidP="008B34CF">
      <w:pPr>
        <w:widowControl w:val="0"/>
        <w:spacing w:before="120" w:after="120" w:line="360" w:lineRule="exact"/>
        <w:ind w:firstLine="560"/>
        <w:jc w:val="both"/>
        <w:rPr>
          <w:rStyle w:val="fontstyle01"/>
          <w:rFonts w:eastAsiaTheme="majorEastAsia"/>
          <w:color w:val="auto"/>
          <w:lang w:val="vi-VN"/>
        </w:rPr>
      </w:pPr>
      <w:r w:rsidRPr="001A3A99">
        <w:rPr>
          <w:sz w:val="28"/>
          <w:szCs w:val="28"/>
          <w:lang w:val="vi-VN"/>
        </w:rPr>
        <w:t xml:space="preserve">+ Cử cán bộ tiến hành kiểm tra, tìm nguyên nhân và khắc phục sự cố. </w:t>
      </w:r>
    </w:p>
    <w:p w14:paraId="78F6468D" w14:textId="77777777" w:rsidR="00A6348A" w:rsidRPr="001A3A99" w:rsidRDefault="00A6348A" w:rsidP="008B34CF">
      <w:pPr>
        <w:widowControl w:val="0"/>
        <w:spacing w:before="120" w:after="120" w:line="360" w:lineRule="exact"/>
        <w:ind w:firstLine="560"/>
        <w:jc w:val="both"/>
        <w:rPr>
          <w:sz w:val="28"/>
          <w:szCs w:val="28"/>
          <w:lang w:val="vi-VN"/>
        </w:rPr>
      </w:pPr>
      <w:r w:rsidRPr="001A3A99">
        <w:rPr>
          <w:sz w:val="28"/>
          <w:szCs w:val="28"/>
          <w:lang w:val="vi-VN"/>
        </w:rPr>
        <w:t>+ Xem xét, lại biện pháp xử lý nước thải, tính toán lại lượng chế phẩm sinh học hoặc hóa chất sử dụng để tăng hiệu quả xử lý và tránh lặp lại sự cố tương tự.</w:t>
      </w:r>
    </w:p>
    <w:p w14:paraId="095EAFC2" w14:textId="1AFD8743" w:rsidR="00964D8F" w:rsidRPr="001A3A99" w:rsidRDefault="00A6348A" w:rsidP="008B34CF">
      <w:pPr>
        <w:spacing w:before="120" w:after="120" w:line="360" w:lineRule="exact"/>
        <w:ind w:firstLine="720"/>
        <w:jc w:val="both"/>
        <w:rPr>
          <w:i/>
          <w:iCs/>
          <w:sz w:val="28"/>
          <w:szCs w:val="28"/>
          <w:lang w:val="af-ZA"/>
        </w:rPr>
      </w:pPr>
      <w:r w:rsidRPr="001A3A99">
        <w:rPr>
          <w:i/>
          <w:sz w:val="28"/>
          <w:szCs w:val="28"/>
          <w:lang w:val="vi-VN"/>
        </w:rPr>
        <w:lastRenderedPageBreak/>
        <w:t xml:space="preserve"> </w:t>
      </w:r>
      <w:r w:rsidR="00964D8F" w:rsidRPr="001A3A99">
        <w:rPr>
          <w:i/>
          <w:sz w:val="28"/>
          <w:szCs w:val="28"/>
          <w:lang w:val="vi-VN"/>
        </w:rPr>
        <w:t>(</w:t>
      </w:r>
      <w:r w:rsidR="00A076AD" w:rsidRPr="001A3A99">
        <w:rPr>
          <w:i/>
          <w:sz w:val="28"/>
          <w:szCs w:val="28"/>
          <w:lang w:val="vi-VN"/>
        </w:rPr>
        <w:t>2</w:t>
      </w:r>
      <w:r w:rsidR="00964D8F" w:rsidRPr="001A3A99">
        <w:rPr>
          <w:i/>
          <w:sz w:val="28"/>
          <w:szCs w:val="28"/>
          <w:lang w:val="vi-VN"/>
        </w:rPr>
        <w:t xml:space="preserve">). </w:t>
      </w:r>
      <w:r w:rsidR="00964D8F" w:rsidRPr="001A3A99">
        <w:rPr>
          <w:i/>
          <w:iCs/>
          <w:sz w:val="28"/>
          <w:szCs w:val="28"/>
          <w:lang w:val="af-ZA"/>
        </w:rPr>
        <w:t>Biện pháp phòng ngừa sự cố của kho CTNH:</w:t>
      </w:r>
    </w:p>
    <w:p w14:paraId="678C4D96" w14:textId="77777777" w:rsidR="00F56431" w:rsidRPr="001A3A99" w:rsidRDefault="00F56431" w:rsidP="008B34CF">
      <w:pPr>
        <w:pStyle w:val="NormalWeb"/>
        <w:shd w:val="clear" w:color="auto" w:fill="FFFFFF"/>
        <w:spacing w:before="120" w:beforeAutospacing="0" w:after="120" w:afterAutospacing="0" w:line="360" w:lineRule="exact"/>
        <w:ind w:firstLine="720"/>
        <w:jc w:val="both"/>
        <w:rPr>
          <w:bCs/>
          <w:sz w:val="28"/>
          <w:szCs w:val="28"/>
          <w:lang w:val="vi-VN"/>
        </w:rPr>
      </w:pPr>
      <w:r w:rsidRPr="001A3A99">
        <w:rPr>
          <w:bCs/>
          <w:sz w:val="28"/>
          <w:szCs w:val="28"/>
          <w:lang w:val="vi-VN"/>
        </w:rPr>
        <w:t>- Sử dụng thiết bị chứa CTNH có nắp đậy kín, không bị ăn mòn, độ bền cao, mỗi loại CTNH được lưu chứa trong thiết bị riêng theo từng mã CTNH.</w:t>
      </w:r>
    </w:p>
    <w:p w14:paraId="0C895CB2" w14:textId="77777777" w:rsidR="00F56431" w:rsidRPr="001A3A99" w:rsidRDefault="00F56431" w:rsidP="008B34CF">
      <w:pPr>
        <w:spacing w:before="120" w:after="120" w:line="360" w:lineRule="exact"/>
        <w:ind w:firstLine="720"/>
        <w:jc w:val="both"/>
        <w:rPr>
          <w:sz w:val="28"/>
          <w:szCs w:val="28"/>
          <w:lang w:val="vi-VN"/>
        </w:rPr>
      </w:pPr>
      <w:r w:rsidRPr="001A3A99">
        <w:rPr>
          <w:sz w:val="28"/>
          <w:szCs w:val="28"/>
          <w:lang w:val="vi-VN"/>
        </w:rPr>
        <w:t>- Thường xuyên kiểm tra độ an toàn của các thùng chứa chất thải nhằm sửa chữa, thay thế và khắc phục kịp thời nếu bị rò rỉ, hư hỏng.</w:t>
      </w:r>
    </w:p>
    <w:p w14:paraId="0CB5CD0B" w14:textId="77777777" w:rsidR="00F56431" w:rsidRPr="001A3A99" w:rsidRDefault="00F56431" w:rsidP="008B34CF">
      <w:pPr>
        <w:spacing w:before="120" w:after="120" w:line="360" w:lineRule="exact"/>
        <w:ind w:firstLine="720"/>
        <w:jc w:val="both"/>
        <w:rPr>
          <w:sz w:val="28"/>
          <w:szCs w:val="28"/>
          <w:lang w:val="af-ZA"/>
        </w:rPr>
      </w:pPr>
      <w:r w:rsidRPr="001A3A99">
        <w:rPr>
          <w:sz w:val="28"/>
          <w:szCs w:val="28"/>
          <w:lang w:val="af-ZA"/>
        </w:rPr>
        <w:t>- Yêu cầu công nhân thu gom, phân loại, lưu giữ CTNH theo từng loại riêng biệt, tuyệt đối không để chất thải nguy hại có khả năng tương tác với nhau đặt gần nhau. Bố trí thiết bị, dụng cụ phòng cháy chữa cháy (bình chữa cháy, xẻng, vật liệu hấp thụ là cát, mùn cưa...) tại kho lưu giữ CTNH để khắc phục kịp thời khi có sự cố.</w:t>
      </w:r>
    </w:p>
    <w:p w14:paraId="3587D133" w14:textId="77777777" w:rsidR="00F56431" w:rsidRPr="001A3A99" w:rsidRDefault="00F56431" w:rsidP="008B34CF">
      <w:pPr>
        <w:spacing w:before="120" w:after="120" w:line="360" w:lineRule="exact"/>
        <w:ind w:firstLine="720"/>
        <w:jc w:val="both"/>
        <w:rPr>
          <w:sz w:val="28"/>
          <w:szCs w:val="28"/>
          <w:lang w:val="af-ZA"/>
        </w:rPr>
      </w:pPr>
      <w:r w:rsidRPr="001A3A99">
        <w:rPr>
          <w:sz w:val="28"/>
          <w:szCs w:val="28"/>
          <w:lang w:val="af-ZA"/>
        </w:rPr>
        <w:t xml:space="preserve">- Khi có sự cố rò rỉ, phát tán CTNH ra môi trường xung quanh, chủ đầu tư sẽ tiến hành thu gom CTNH vào thùng chứa, kho chứa (đối với CTNH dạng lỏng thì sử dụng vật liệu hấp thụ, thấm hút là là cát, mùn cưa... để tránh làm CTNH lỏng phát tán ra môi trường) và đưa đi xử lý theo đúng quy định. </w:t>
      </w:r>
    </w:p>
    <w:p w14:paraId="5F10FC93" w14:textId="36715FD4" w:rsidR="00376353" w:rsidRPr="001A3A99" w:rsidRDefault="00F56431" w:rsidP="008B34CF">
      <w:pPr>
        <w:spacing w:before="120" w:after="120" w:line="360" w:lineRule="exact"/>
        <w:ind w:firstLine="720"/>
        <w:jc w:val="both"/>
        <w:rPr>
          <w:i/>
          <w:iCs/>
          <w:sz w:val="28"/>
          <w:szCs w:val="28"/>
          <w:lang w:val="af-ZA"/>
        </w:rPr>
      </w:pPr>
      <w:r w:rsidRPr="001A3A99">
        <w:rPr>
          <w:i/>
          <w:iCs/>
          <w:sz w:val="28"/>
          <w:szCs w:val="28"/>
          <w:lang w:val="af-ZA"/>
        </w:rPr>
        <w:t xml:space="preserve"> </w:t>
      </w:r>
      <w:r w:rsidR="00A076AD" w:rsidRPr="001A3A99">
        <w:rPr>
          <w:i/>
          <w:iCs/>
          <w:sz w:val="28"/>
          <w:szCs w:val="28"/>
          <w:lang w:val="af-ZA"/>
        </w:rPr>
        <w:t xml:space="preserve">(3). </w:t>
      </w:r>
      <w:r w:rsidR="00376353" w:rsidRPr="001A3A99">
        <w:rPr>
          <w:i/>
          <w:iCs/>
          <w:sz w:val="28"/>
          <w:szCs w:val="28"/>
          <w:lang w:val="af-ZA"/>
        </w:rPr>
        <w:t>Các công trình, b</w:t>
      </w:r>
      <w:r w:rsidR="00376353" w:rsidRPr="001A3A99">
        <w:rPr>
          <w:i/>
          <w:iCs/>
          <w:sz w:val="28"/>
          <w:szCs w:val="28"/>
          <w:lang w:val="vi-VN"/>
        </w:rPr>
        <w:t>iện pháp</w:t>
      </w:r>
      <w:r w:rsidR="00376353" w:rsidRPr="001A3A99">
        <w:rPr>
          <w:i/>
          <w:iCs/>
          <w:sz w:val="28"/>
          <w:szCs w:val="28"/>
          <w:lang w:val="af-ZA"/>
        </w:rPr>
        <w:t xml:space="preserve"> bảo vệ môi trường và phòng ngừa, ứng phó sự cố môi trường khác.</w:t>
      </w:r>
    </w:p>
    <w:p w14:paraId="74D66E53" w14:textId="340379C3" w:rsidR="00A076AD" w:rsidRPr="001A3A99" w:rsidRDefault="00A076AD" w:rsidP="008B34CF">
      <w:pPr>
        <w:spacing w:before="120" w:after="120" w:line="360" w:lineRule="exact"/>
        <w:ind w:firstLine="720"/>
        <w:jc w:val="both"/>
        <w:rPr>
          <w:i/>
          <w:sz w:val="28"/>
          <w:szCs w:val="28"/>
          <w:lang w:val="vi-VN"/>
        </w:rPr>
      </w:pPr>
      <w:r w:rsidRPr="001A3A99">
        <w:rPr>
          <w:i/>
          <w:sz w:val="28"/>
          <w:szCs w:val="28"/>
          <w:lang w:val="af-ZA"/>
        </w:rPr>
        <w:t>*</w:t>
      </w:r>
      <w:r w:rsidRPr="001A3A99">
        <w:rPr>
          <w:i/>
          <w:sz w:val="28"/>
          <w:szCs w:val="28"/>
          <w:lang w:val="vi-VN"/>
        </w:rPr>
        <w:t xml:space="preserve"> Biện pháp </w:t>
      </w:r>
      <w:r w:rsidR="00760F04" w:rsidRPr="001A3A99">
        <w:rPr>
          <w:i/>
          <w:sz w:val="28"/>
          <w:szCs w:val="28"/>
          <w:lang w:val="af-ZA"/>
        </w:rPr>
        <w:t xml:space="preserve">phòng ngừa, </w:t>
      </w:r>
      <w:r w:rsidRPr="001A3A99">
        <w:rPr>
          <w:i/>
          <w:sz w:val="28"/>
          <w:szCs w:val="28"/>
          <w:lang w:val="vi-VN"/>
        </w:rPr>
        <w:t>giảm thiểu ô nhiễm nhiệt.</w:t>
      </w:r>
    </w:p>
    <w:p w14:paraId="6153587E" w14:textId="0290380B" w:rsidR="00A076AD" w:rsidRPr="001A3A99" w:rsidRDefault="00A076AD" w:rsidP="008B34CF">
      <w:pPr>
        <w:spacing w:before="120" w:after="120" w:line="360" w:lineRule="exact"/>
        <w:ind w:firstLine="720"/>
        <w:jc w:val="both"/>
        <w:rPr>
          <w:sz w:val="28"/>
          <w:szCs w:val="28"/>
          <w:lang w:val="vi-VN"/>
        </w:rPr>
      </w:pPr>
      <w:r w:rsidRPr="001A3A99">
        <w:rPr>
          <w:sz w:val="28"/>
          <w:szCs w:val="28"/>
          <w:lang w:val="vi-VN"/>
        </w:rPr>
        <w:t xml:space="preserve">Để giảm ảnh hưởng của nhiệt độ cao tới sức khỏe của công nhân, vật nuôi (chủ yếu xảy ra vào mùa hè), </w:t>
      </w:r>
      <w:r w:rsidR="00D87AB4" w:rsidRPr="001A3A99">
        <w:rPr>
          <w:sz w:val="28"/>
          <w:szCs w:val="28"/>
          <w:lang w:val="vi-VN"/>
        </w:rPr>
        <w:t xml:space="preserve">chủ </w:t>
      </w:r>
      <w:r w:rsidRPr="001A3A99">
        <w:rPr>
          <w:sz w:val="28"/>
          <w:szCs w:val="28"/>
          <w:lang w:val="vi-VN"/>
        </w:rPr>
        <w:t>trang trại áp dụng các biện pháp tổng hợp sau:</w:t>
      </w:r>
    </w:p>
    <w:p w14:paraId="5576BACE" w14:textId="77777777" w:rsidR="00A076AD" w:rsidRPr="001A3A99" w:rsidRDefault="00A076AD" w:rsidP="008B34CF">
      <w:pPr>
        <w:spacing w:before="120" w:after="120" w:line="360" w:lineRule="exact"/>
        <w:ind w:firstLine="720"/>
        <w:jc w:val="both"/>
        <w:rPr>
          <w:sz w:val="28"/>
          <w:szCs w:val="28"/>
          <w:lang w:val="vi-VN"/>
        </w:rPr>
      </w:pPr>
      <w:r w:rsidRPr="001A3A99">
        <w:rPr>
          <w:sz w:val="28"/>
          <w:szCs w:val="28"/>
          <w:lang w:val="vi-VN"/>
        </w:rPr>
        <w:t>- Chuồng nuôi xây cao, có tấm cách nhiệt trên mái.</w:t>
      </w:r>
    </w:p>
    <w:p w14:paraId="46E9534B" w14:textId="77777777" w:rsidR="00A076AD" w:rsidRPr="001A3A99" w:rsidRDefault="00A076AD" w:rsidP="008B34CF">
      <w:pPr>
        <w:spacing w:before="120" w:after="120" w:line="360" w:lineRule="exact"/>
        <w:ind w:firstLine="720"/>
        <w:jc w:val="both"/>
        <w:rPr>
          <w:spacing w:val="-2"/>
          <w:sz w:val="28"/>
          <w:szCs w:val="28"/>
          <w:lang w:val="vi-VN"/>
        </w:rPr>
      </w:pPr>
      <w:r w:rsidRPr="001A3A99">
        <w:rPr>
          <w:spacing w:val="-2"/>
          <w:sz w:val="28"/>
          <w:szCs w:val="28"/>
          <w:lang w:val="vi-VN"/>
        </w:rPr>
        <w:t>- Trang bị quạt công nghiệp cục bộ, quạt thông gió, giàn làm mát tại các chuồng nuôi nhằm tăng cường khả năng thông gió, làm giảm nhiệt độ và độ ẩm trong chuồng nuôi. Tốc độ gió trong khu vực làm việc của công nhân đạt 1,5 m/s và độ ẩm dưới 80%.</w:t>
      </w:r>
    </w:p>
    <w:p w14:paraId="002D31A7" w14:textId="77777777" w:rsidR="00A076AD" w:rsidRPr="001A3A99" w:rsidRDefault="00A076AD" w:rsidP="008B34CF">
      <w:pPr>
        <w:spacing w:before="120" w:after="120" w:line="360" w:lineRule="exact"/>
        <w:ind w:firstLine="720"/>
        <w:jc w:val="both"/>
        <w:rPr>
          <w:sz w:val="28"/>
          <w:szCs w:val="28"/>
          <w:lang w:val="vi-VN"/>
        </w:rPr>
      </w:pPr>
      <w:r w:rsidRPr="001A3A99">
        <w:rPr>
          <w:sz w:val="28"/>
          <w:szCs w:val="28"/>
          <w:lang w:val="vi-VN"/>
        </w:rPr>
        <w:t>- Trang bị đầy đủ dụng cụ bảo hộ lao động cần thiết cho công nhân.</w:t>
      </w:r>
    </w:p>
    <w:p w14:paraId="60D67921" w14:textId="77777777" w:rsidR="00A076AD" w:rsidRPr="001A3A99" w:rsidRDefault="00A076AD" w:rsidP="008B34CF">
      <w:pPr>
        <w:spacing w:before="120" w:after="120" w:line="360" w:lineRule="exact"/>
        <w:ind w:firstLine="720"/>
        <w:jc w:val="both"/>
        <w:rPr>
          <w:sz w:val="28"/>
          <w:szCs w:val="28"/>
          <w:lang w:val="vi-VN"/>
        </w:rPr>
      </w:pPr>
      <w:r w:rsidRPr="001A3A99">
        <w:rPr>
          <w:sz w:val="28"/>
          <w:szCs w:val="28"/>
          <w:lang w:val="vi-VN"/>
        </w:rPr>
        <w:t>- Trồng cây xanh xung quanh dự án để góp phần điều hòa không khí, cải thiện các điều kiện vi khí hậu.</w:t>
      </w:r>
    </w:p>
    <w:p w14:paraId="1EF1E04D" w14:textId="4C94F476" w:rsidR="00A076AD" w:rsidRPr="001A3A99" w:rsidRDefault="00760F04" w:rsidP="008B34CF">
      <w:pPr>
        <w:spacing w:before="120" w:after="120" w:line="360" w:lineRule="exact"/>
        <w:ind w:firstLine="720"/>
        <w:jc w:val="both"/>
        <w:rPr>
          <w:i/>
          <w:sz w:val="28"/>
          <w:szCs w:val="28"/>
          <w:lang w:val="vi-VN"/>
        </w:rPr>
      </w:pPr>
      <w:r w:rsidRPr="001A3A99">
        <w:rPr>
          <w:i/>
          <w:sz w:val="28"/>
          <w:szCs w:val="28"/>
          <w:lang w:val="vi-VN"/>
        </w:rPr>
        <w:t>*</w:t>
      </w:r>
      <w:r w:rsidR="00A076AD" w:rsidRPr="001A3A99">
        <w:rPr>
          <w:i/>
          <w:sz w:val="28"/>
          <w:szCs w:val="28"/>
          <w:lang w:val="vi-VN"/>
        </w:rPr>
        <w:t xml:space="preserve"> Biện pháp giảm thiểu tác động của các loại vi khuẩn gây bệnh.</w:t>
      </w:r>
    </w:p>
    <w:p w14:paraId="0CDB1894" w14:textId="26AEFABD" w:rsidR="00A076AD" w:rsidRPr="001A3A99" w:rsidRDefault="00A076AD" w:rsidP="008B34CF">
      <w:pPr>
        <w:spacing w:before="120" w:after="120" w:line="360" w:lineRule="exact"/>
        <w:ind w:firstLine="720"/>
        <w:jc w:val="both"/>
        <w:rPr>
          <w:sz w:val="28"/>
          <w:szCs w:val="28"/>
          <w:lang w:val="vi-VN"/>
        </w:rPr>
      </w:pPr>
      <w:r w:rsidRPr="001A3A99">
        <w:rPr>
          <w:sz w:val="28"/>
          <w:szCs w:val="28"/>
          <w:lang w:val="vi-VN"/>
        </w:rPr>
        <w:t>- Thực hiện tốt công tác kiểm dịch trước khi nhập gà vào nuôi;</w:t>
      </w:r>
    </w:p>
    <w:p w14:paraId="2E6E18D1" w14:textId="2AEEFCD4" w:rsidR="00F56431" w:rsidRPr="001A3A99" w:rsidRDefault="00F56431" w:rsidP="008B34CF">
      <w:pPr>
        <w:pStyle w:val="CharCharCharChar"/>
        <w:spacing w:before="120" w:after="120" w:line="360" w:lineRule="exact"/>
        <w:ind w:firstLineChars="0" w:firstLine="720"/>
        <w:rPr>
          <w:i/>
          <w:sz w:val="28"/>
          <w:szCs w:val="28"/>
          <w:lang w:val="vi-VN"/>
        </w:rPr>
      </w:pPr>
      <w:r w:rsidRPr="001A3A99">
        <w:rPr>
          <w:sz w:val="28"/>
          <w:szCs w:val="28"/>
          <w:lang w:val="vi-VN"/>
        </w:rPr>
        <w:t xml:space="preserve">- Sử dụng thuốc thú y, chế phẩm sinh học, vi sinh vật, hóa chất dùng trong thú y có trong Danh mục thuốc thú y được phép lưu hành tại Việt Nam. </w:t>
      </w:r>
    </w:p>
    <w:p w14:paraId="40060D95" w14:textId="1C266A9E" w:rsidR="00F56431" w:rsidRPr="001A3A99" w:rsidRDefault="00F56431" w:rsidP="008B34CF">
      <w:pPr>
        <w:pStyle w:val="CharCharCharChar"/>
        <w:spacing w:before="120" w:after="120" w:line="360" w:lineRule="exact"/>
        <w:ind w:firstLineChars="0" w:firstLine="720"/>
        <w:rPr>
          <w:i/>
          <w:sz w:val="28"/>
          <w:szCs w:val="28"/>
          <w:lang w:val="vi-VN"/>
        </w:rPr>
      </w:pPr>
      <w:r w:rsidRPr="001A3A99">
        <w:rPr>
          <w:sz w:val="28"/>
          <w:szCs w:val="28"/>
          <w:lang w:val="vi-VN"/>
        </w:rPr>
        <w:t>- Nước và thức ăn chăn nuôi phải bảo đảm tiêu chuẩn vệ sinh thú y, không gây hại cho động vật và người sử dụng sản phẩm động vật;</w:t>
      </w:r>
    </w:p>
    <w:p w14:paraId="4C4A9FE9" w14:textId="44E52AFD" w:rsidR="00A076AD" w:rsidRPr="001A3A99" w:rsidRDefault="00A076AD" w:rsidP="008B34CF">
      <w:pPr>
        <w:spacing w:before="120" w:after="120" w:line="360" w:lineRule="exact"/>
        <w:ind w:firstLine="720"/>
        <w:jc w:val="both"/>
        <w:rPr>
          <w:sz w:val="28"/>
          <w:szCs w:val="28"/>
          <w:lang w:val="vi-VN"/>
        </w:rPr>
      </w:pPr>
      <w:r w:rsidRPr="001A3A99">
        <w:rPr>
          <w:sz w:val="28"/>
          <w:szCs w:val="28"/>
          <w:lang w:val="vi-VN"/>
        </w:rPr>
        <w:t>- Đối với người trực tiếp chăn nuôi phải thực hiện thao tác sát trùng, thay bảo hộ lao động (quần, áo, ủng, mũ, khẩu trang) chỉ sử dụng cho khu vực chăn nuôi.</w:t>
      </w:r>
    </w:p>
    <w:p w14:paraId="314674D3" w14:textId="4F5ED330" w:rsidR="00A076AD" w:rsidRPr="001A3A99" w:rsidRDefault="00A076AD" w:rsidP="008B34CF">
      <w:pPr>
        <w:spacing w:before="120" w:after="120" w:line="360" w:lineRule="exact"/>
        <w:ind w:firstLine="720"/>
        <w:jc w:val="both"/>
        <w:rPr>
          <w:sz w:val="28"/>
          <w:szCs w:val="28"/>
          <w:lang w:val="vi-VN"/>
        </w:rPr>
      </w:pPr>
      <w:r w:rsidRPr="001A3A99">
        <w:rPr>
          <w:sz w:val="28"/>
          <w:szCs w:val="28"/>
          <w:lang w:val="vi-VN"/>
        </w:rPr>
        <w:lastRenderedPageBreak/>
        <w:t>- Đảm bảo các yếu tố vi khí hậu và điều kiện lao động theo các tiêu chuẩn môi trường lao động của Bộ Y tế.</w:t>
      </w:r>
    </w:p>
    <w:p w14:paraId="5A8D270F" w14:textId="35B8D30B" w:rsidR="003F0C95" w:rsidRPr="001A3A99" w:rsidRDefault="003F0C95" w:rsidP="008B34CF">
      <w:pPr>
        <w:tabs>
          <w:tab w:val="left" w:pos="720"/>
        </w:tabs>
        <w:spacing w:before="120" w:after="120" w:line="360" w:lineRule="exact"/>
        <w:ind w:firstLine="720"/>
        <w:jc w:val="both"/>
        <w:rPr>
          <w:i/>
          <w:iCs/>
          <w:sz w:val="28"/>
          <w:szCs w:val="28"/>
          <w:lang w:val="vi-VN"/>
        </w:rPr>
      </w:pPr>
      <w:r w:rsidRPr="001A3A99">
        <w:rPr>
          <w:i/>
          <w:iCs/>
          <w:sz w:val="28"/>
          <w:szCs w:val="28"/>
          <w:lang w:val="vi-VN"/>
        </w:rPr>
        <w:t xml:space="preserve">* Biện pháp ứng phó sự cố gà chết do </w:t>
      </w:r>
      <w:r w:rsidR="00B22FE8" w:rsidRPr="001A3A99">
        <w:rPr>
          <w:i/>
          <w:iCs/>
          <w:sz w:val="28"/>
          <w:szCs w:val="28"/>
          <w:lang w:val="vi-VN"/>
        </w:rPr>
        <w:t>dịch</w:t>
      </w:r>
      <w:r w:rsidRPr="001A3A99">
        <w:rPr>
          <w:i/>
          <w:iCs/>
          <w:sz w:val="28"/>
          <w:szCs w:val="28"/>
          <w:lang w:val="vi-VN"/>
        </w:rPr>
        <w:t xml:space="preserve"> bệnh: </w:t>
      </w:r>
    </w:p>
    <w:p w14:paraId="17B73C3A" w14:textId="26309BF1" w:rsidR="003F0C95" w:rsidRPr="001A3A99" w:rsidRDefault="003F0C95" w:rsidP="008B34CF">
      <w:pPr>
        <w:pStyle w:val="CharCharCharChar"/>
        <w:spacing w:before="120" w:after="120" w:line="360" w:lineRule="exact"/>
        <w:ind w:firstLine="560"/>
        <w:rPr>
          <w:sz w:val="28"/>
          <w:szCs w:val="28"/>
          <w:lang w:val="vi-VN"/>
        </w:rPr>
      </w:pPr>
      <w:r w:rsidRPr="001A3A99">
        <w:rPr>
          <w:sz w:val="28"/>
          <w:szCs w:val="28"/>
          <w:lang w:val="vi-VN"/>
        </w:rPr>
        <w:tab/>
      </w:r>
      <w:r w:rsidR="0007760F" w:rsidRPr="001A3A99">
        <w:rPr>
          <w:sz w:val="28"/>
          <w:szCs w:val="28"/>
          <w:lang w:val="vi-VN"/>
        </w:rPr>
        <w:t>-</w:t>
      </w:r>
      <w:r w:rsidRPr="001A3A99">
        <w:rPr>
          <w:sz w:val="28"/>
          <w:szCs w:val="28"/>
          <w:lang w:val="vi-VN"/>
        </w:rPr>
        <w:t xml:space="preserve"> Trong trường hợp xảy ra dịch bệnh, tiến hành cách ly </w:t>
      </w:r>
      <w:r w:rsidR="00F56431" w:rsidRPr="001A3A99">
        <w:rPr>
          <w:sz w:val="28"/>
          <w:szCs w:val="28"/>
          <w:lang w:val="vi-VN"/>
        </w:rPr>
        <w:t>vật nuôi</w:t>
      </w:r>
      <w:r w:rsidRPr="001A3A99">
        <w:rPr>
          <w:sz w:val="28"/>
          <w:szCs w:val="28"/>
          <w:lang w:val="vi-VN"/>
        </w:rPr>
        <w:t xml:space="preserve"> bị bệnh để chữa trị. Đối với những </w:t>
      </w:r>
      <w:r w:rsidR="00F56431" w:rsidRPr="001A3A99">
        <w:rPr>
          <w:sz w:val="28"/>
          <w:szCs w:val="28"/>
          <w:lang w:val="vi-VN"/>
        </w:rPr>
        <w:t>con</w:t>
      </w:r>
      <w:r w:rsidRPr="001A3A99">
        <w:rPr>
          <w:sz w:val="28"/>
          <w:szCs w:val="28"/>
          <w:lang w:val="vi-VN"/>
        </w:rPr>
        <w:t xml:space="preserve"> không chữa trị được hoặc bị dịch bệnh nguy hiểm chết thì báo cáo với chính quyền và cơ quan thú y tại địa phương để có biện pháp xử lý theo quy định. Hạn chế đi lại trong khu vực có dịch. Tăng cường các biện pháp sát trùng, bao gồm cả việc phun xịt sát trùng các xe ra vào;</w:t>
      </w:r>
    </w:p>
    <w:p w14:paraId="6B8E35A4" w14:textId="289D5263" w:rsidR="003F0C95" w:rsidRPr="001A3A99" w:rsidRDefault="003F0C95" w:rsidP="008B34CF">
      <w:pPr>
        <w:pStyle w:val="CharCharCharChar"/>
        <w:spacing w:before="120" w:after="120" w:line="360" w:lineRule="exact"/>
        <w:ind w:firstLine="560"/>
        <w:rPr>
          <w:sz w:val="28"/>
          <w:szCs w:val="28"/>
          <w:lang w:val="vi-VN"/>
        </w:rPr>
      </w:pPr>
      <w:r w:rsidRPr="001A3A99">
        <w:rPr>
          <w:sz w:val="28"/>
          <w:szCs w:val="28"/>
          <w:lang w:val="vi-VN"/>
        </w:rPr>
        <w:tab/>
      </w:r>
      <w:r w:rsidR="0007760F" w:rsidRPr="001A3A99">
        <w:rPr>
          <w:sz w:val="28"/>
          <w:szCs w:val="28"/>
          <w:lang w:val="vi-VN"/>
        </w:rPr>
        <w:t>-</w:t>
      </w:r>
      <w:r w:rsidRPr="001A3A99">
        <w:rPr>
          <w:sz w:val="28"/>
          <w:szCs w:val="28"/>
          <w:lang w:val="vi-VN"/>
        </w:rPr>
        <w:t xml:space="preserve"> Đối với phòng chống dịch bệnh ở người: không ăn </w:t>
      </w:r>
      <w:r w:rsidR="00F56431" w:rsidRPr="001A3A99">
        <w:rPr>
          <w:sz w:val="28"/>
          <w:szCs w:val="28"/>
          <w:lang w:val="vi-VN"/>
        </w:rPr>
        <w:t>vật nuôi</w:t>
      </w:r>
      <w:r w:rsidRPr="001A3A99">
        <w:rPr>
          <w:sz w:val="28"/>
          <w:szCs w:val="28"/>
          <w:lang w:val="vi-VN"/>
        </w:rPr>
        <w:t xml:space="preserve"> bị bệnh chết. Khi phát hiện người có dấu hiệu bệnh phải báo ngay với chính quyền địa phương và trạm y tế gần nhất để có biện pháp theo dõi, cách ly, chăm sóc, điều trị kịp thời, không để lây lan;</w:t>
      </w:r>
    </w:p>
    <w:p w14:paraId="28902846" w14:textId="4F26D579" w:rsidR="003F0C95" w:rsidRPr="001A3A99" w:rsidRDefault="0007760F" w:rsidP="008B34CF">
      <w:pPr>
        <w:tabs>
          <w:tab w:val="left" w:pos="720"/>
        </w:tabs>
        <w:spacing w:before="120" w:after="120" w:line="360" w:lineRule="exact"/>
        <w:ind w:firstLine="720"/>
        <w:jc w:val="both"/>
        <w:rPr>
          <w:sz w:val="28"/>
          <w:szCs w:val="28"/>
          <w:lang w:val="vi-VN"/>
        </w:rPr>
      </w:pPr>
      <w:r w:rsidRPr="001A3A99">
        <w:rPr>
          <w:sz w:val="28"/>
          <w:szCs w:val="28"/>
          <w:lang w:val="vi-VN"/>
        </w:rPr>
        <w:t>-</w:t>
      </w:r>
      <w:r w:rsidR="003F0C95" w:rsidRPr="001A3A99">
        <w:rPr>
          <w:sz w:val="28"/>
          <w:szCs w:val="28"/>
          <w:lang w:val="vi-VN"/>
        </w:rPr>
        <w:t xml:space="preserve"> </w:t>
      </w:r>
      <w:r w:rsidR="003F0C95" w:rsidRPr="001A3A99">
        <w:rPr>
          <w:bCs/>
          <w:iCs/>
          <w:sz w:val="28"/>
          <w:szCs w:val="28"/>
          <w:lang w:val="vi-VN"/>
        </w:rPr>
        <w:t xml:space="preserve">Trong trường hợp </w:t>
      </w:r>
      <w:r w:rsidR="00F56431" w:rsidRPr="001A3A99">
        <w:rPr>
          <w:bCs/>
          <w:iCs/>
          <w:sz w:val="28"/>
          <w:szCs w:val="28"/>
          <w:lang w:val="vi-VN"/>
        </w:rPr>
        <w:t>vật nuôi</w:t>
      </w:r>
      <w:r w:rsidR="003F0C95" w:rsidRPr="001A3A99">
        <w:rPr>
          <w:bCs/>
          <w:iCs/>
          <w:sz w:val="28"/>
          <w:szCs w:val="28"/>
          <w:lang w:val="vi-VN"/>
        </w:rPr>
        <w:t xml:space="preserve"> chết do bị bệnh với số lượng không quá lớn ưu tiên biện pháp </w:t>
      </w:r>
      <w:r w:rsidR="001D663C" w:rsidRPr="001A3A99">
        <w:rPr>
          <w:bCs/>
          <w:iCs/>
          <w:sz w:val="28"/>
          <w:szCs w:val="28"/>
          <w:lang w:val="vi-VN"/>
        </w:rPr>
        <w:t>tiêu huỷ</w:t>
      </w:r>
      <w:r w:rsidR="003F0C95" w:rsidRPr="001A3A99">
        <w:rPr>
          <w:bCs/>
          <w:iCs/>
          <w:sz w:val="28"/>
          <w:szCs w:val="28"/>
          <w:lang w:val="vi-VN"/>
        </w:rPr>
        <w:t xml:space="preserve"> ngay tại </w:t>
      </w:r>
      <w:r w:rsidR="00F56431" w:rsidRPr="001A3A99">
        <w:rPr>
          <w:bCs/>
          <w:iCs/>
          <w:sz w:val="28"/>
          <w:szCs w:val="28"/>
          <w:lang w:val="vi-VN"/>
        </w:rPr>
        <w:t>bể xử lý động vật chết</w:t>
      </w:r>
      <w:r w:rsidR="003F0C95" w:rsidRPr="001A3A99">
        <w:rPr>
          <w:bCs/>
          <w:iCs/>
          <w:sz w:val="28"/>
          <w:szCs w:val="28"/>
          <w:lang w:val="vi-VN"/>
        </w:rPr>
        <w:t xml:space="preserve"> của </w:t>
      </w:r>
      <w:r w:rsidR="001D663C" w:rsidRPr="001A3A99">
        <w:rPr>
          <w:bCs/>
          <w:iCs/>
          <w:sz w:val="28"/>
          <w:szCs w:val="28"/>
          <w:lang w:val="vi-VN"/>
        </w:rPr>
        <w:t>dự án. Đối với t</w:t>
      </w:r>
      <w:r w:rsidR="003F0C95" w:rsidRPr="001A3A99">
        <w:rPr>
          <w:sz w:val="28"/>
          <w:szCs w:val="28"/>
          <w:lang w:val="vi-VN"/>
        </w:rPr>
        <w:t xml:space="preserve">rường hợp xảy ra đại dịch, lượng </w:t>
      </w:r>
      <w:r w:rsidR="00F56431" w:rsidRPr="001A3A99">
        <w:rPr>
          <w:sz w:val="28"/>
          <w:szCs w:val="28"/>
          <w:lang w:val="vi-VN"/>
        </w:rPr>
        <w:t>vật nuôi</w:t>
      </w:r>
      <w:r w:rsidR="003F0C95" w:rsidRPr="001A3A99">
        <w:rPr>
          <w:sz w:val="28"/>
          <w:szCs w:val="28"/>
          <w:lang w:val="vi-VN"/>
        </w:rPr>
        <w:t xml:space="preserve"> chết quá lớn, không thể thực hiện </w:t>
      </w:r>
      <w:r w:rsidR="001D663C" w:rsidRPr="001A3A99">
        <w:rPr>
          <w:sz w:val="28"/>
          <w:szCs w:val="28"/>
          <w:lang w:val="vi-VN"/>
        </w:rPr>
        <w:t>tiêu huỷ</w:t>
      </w:r>
      <w:r w:rsidR="003F0C95" w:rsidRPr="001A3A99">
        <w:rPr>
          <w:sz w:val="28"/>
          <w:szCs w:val="28"/>
          <w:lang w:val="vi-VN"/>
        </w:rPr>
        <w:t xml:space="preserve"> tại chỗ</w:t>
      </w:r>
      <w:r w:rsidR="001D663C" w:rsidRPr="001A3A99">
        <w:rPr>
          <w:sz w:val="28"/>
          <w:szCs w:val="28"/>
          <w:lang w:val="vi-VN"/>
        </w:rPr>
        <w:t xml:space="preserve">, phải tiến hành liên hệ với </w:t>
      </w:r>
      <w:r w:rsidR="00C276EC" w:rsidRPr="001A3A99">
        <w:rPr>
          <w:sz w:val="28"/>
          <w:szCs w:val="28"/>
          <w:lang w:val="vi-VN"/>
        </w:rPr>
        <w:t xml:space="preserve">chính quyền và cơ quan thú y tại </w:t>
      </w:r>
      <w:r w:rsidR="001D663C" w:rsidRPr="001A3A99">
        <w:rPr>
          <w:sz w:val="28"/>
          <w:szCs w:val="28"/>
          <w:lang w:val="vi-VN"/>
        </w:rPr>
        <w:t xml:space="preserve">địa phương </w:t>
      </w:r>
      <w:r w:rsidR="00C276EC" w:rsidRPr="001A3A99">
        <w:rPr>
          <w:sz w:val="28"/>
          <w:szCs w:val="28"/>
          <w:lang w:val="vi-VN"/>
        </w:rPr>
        <w:t>để</w:t>
      </w:r>
      <w:r w:rsidR="003F0C95" w:rsidRPr="001A3A99">
        <w:rPr>
          <w:sz w:val="28"/>
          <w:szCs w:val="28"/>
          <w:lang w:val="vi-VN"/>
        </w:rPr>
        <w:t xml:space="preserve"> </w:t>
      </w:r>
      <w:r w:rsidR="00C276EC" w:rsidRPr="001A3A99">
        <w:rPr>
          <w:sz w:val="28"/>
          <w:szCs w:val="28"/>
          <w:lang w:val="vi-VN"/>
        </w:rPr>
        <w:t>có phương án vận chuyển toàn bộ số l</w:t>
      </w:r>
      <w:r w:rsidR="003F0C95" w:rsidRPr="001A3A99">
        <w:rPr>
          <w:sz w:val="28"/>
          <w:szCs w:val="28"/>
          <w:lang w:val="vi-VN"/>
        </w:rPr>
        <w:t xml:space="preserve">ượng </w:t>
      </w:r>
      <w:r w:rsidR="00F56431" w:rsidRPr="001A3A99">
        <w:rPr>
          <w:sz w:val="28"/>
          <w:szCs w:val="28"/>
          <w:lang w:val="vi-VN"/>
        </w:rPr>
        <w:t>vật nuôi</w:t>
      </w:r>
      <w:r w:rsidR="00C276EC" w:rsidRPr="001A3A99">
        <w:rPr>
          <w:sz w:val="28"/>
          <w:szCs w:val="28"/>
          <w:lang w:val="vi-VN"/>
        </w:rPr>
        <w:t xml:space="preserve"> bị </w:t>
      </w:r>
      <w:r w:rsidR="003F0C95" w:rsidRPr="001A3A99">
        <w:rPr>
          <w:sz w:val="28"/>
          <w:szCs w:val="28"/>
          <w:lang w:val="vi-VN"/>
        </w:rPr>
        <w:t xml:space="preserve">chết </w:t>
      </w:r>
      <w:r w:rsidR="00C276EC" w:rsidRPr="001A3A99">
        <w:rPr>
          <w:sz w:val="28"/>
          <w:szCs w:val="28"/>
          <w:lang w:val="vi-VN"/>
        </w:rPr>
        <w:t xml:space="preserve">do </w:t>
      </w:r>
      <w:r w:rsidR="003F0C95" w:rsidRPr="001A3A99">
        <w:rPr>
          <w:sz w:val="28"/>
          <w:szCs w:val="28"/>
          <w:lang w:val="vi-VN"/>
        </w:rPr>
        <w:t xml:space="preserve">dịch đến nơi </w:t>
      </w:r>
      <w:r w:rsidR="001D663C" w:rsidRPr="001A3A99">
        <w:rPr>
          <w:sz w:val="28"/>
          <w:szCs w:val="28"/>
          <w:lang w:val="vi-VN"/>
        </w:rPr>
        <w:t>xử lý</w:t>
      </w:r>
      <w:r w:rsidR="003F0C95" w:rsidRPr="001A3A99">
        <w:rPr>
          <w:sz w:val="28"/>
          <w:szCs w:val="28"/>
          <w:lang w:val="vi-VN"/>
        </w:rPr>
        <w:t xml:space="preserve"> tập trung </w:t>
      </w:r>
      <w:r w:rsidR="00C276EC" w:rsidRPr="001A3A99">
        <w:rPr>
          <w:sz w:val="28"/>
          <w:szCs w:val="28"/>
          <w:lang w:val="vi-VN"/>
        </w:rPr>
        <w:t>tại</w:t>
      </w:r>
      <w:r w:rsidR="003F0C95" w:rsidRPr="001A3A99">
        <w:rPr>
          <w:sz w:val="28"/>
          <w:szCs w:val="28"/>
          <w:lang w:val="vi-VN"/>
        </w:rPr>
        <w:t xml:space="preserve"> các khu vực đã quy hoạch của địa phương</w:t>
      </w:r>
      <w:r w:rsidR="001D663C" w:rsidRPr="001A3A99">
        <w:rPr>
          <w:sz w:val="28"/>
          <w:szCs w:val="28"/>
          <w:lang w:val="vi-VN"/>
        </w:rPr>
        <w:t xml:space="preserve"> để xử lý</w:t>
      </w:r>
      <w:r w:rsidR="003F0C95" w:rsidRPr="001A3A99">
        <w:rPr>
          <w:sz w:val="28"/>
          <w:szCs w:val="28"/>
          <w:lang w:val="vi-VN"/>
        </w:rPr>
        <w:t>.</w:t>
      </w:r>
    </w:p>
    <w:p w14:paraId="052DEE88" w14:textId="48E5E15F" w:rsidR="003F0C95" w:rsidRPr="001A3A99" w:rsidRDefault="0007760F" w:rsidP="008B34CF">
      <w:pPr>
        <w:pStyle w:val="CharCharCharChar"/>
        <w:spacing w:before="120" w:after="120" w:line="360" w:lineRule="exact"/>
        <w:ind w:firstLine="560"/>
        <w:rPr>
          <w:sz w:val="28"/>
          <w:szCs w:val="28"/>
          <w:lang w:val="vi-VN"/>
        </w:rPr>
      </w:pPr>
      <w:r w:rsidRPr="001A3A99">
        <w:rPr>
          <w:sz w:val="28"/>
          <w:szCs w:val="28"/>
          <w:lang w:val="vi-VN"/>
        </w:rPr>
        <w:t>-</w:t>
      </w:r>
      <w:r w:rsidR="003F0C95" w:rsidRPr="001A3A99">
        <w:rPr>
          <w:sz w:val="28"/>
          <w:szCs w:val="28"/>
          <w:lang w:val="vi-VN"/>
        </w:rPr>
        <w:t xml:space="preserve"> Phương tiện vận chuyển xác </w:t>
      </w:r>
      <w:r w:rsidR="00F56431" w:rsidRPr="001A3A99">
        <w:rPr>
          <w:sz w:val="28"/>
          <w:szCs w:val="28"/>
          <w:lang w:val="vi-VN"/>
        </w:rPr>
        <w:t>vật nuôi</w:t>
      </w:r>
      <w:r w:rsidR="003F0C95" w:rsidRPr="001A3A99">
        <w:rPr>
          <w:sz w:val="28"/>
          <w:szCs w:val="28"/>
          <w:lang w:val="vi-VN"/>
        </w:rPr>
        <w:t xml:space="preserve"> chết dịch </w:t>
      </w:r>
      <w:r w:rsidR="00C276EC" w:rsidRPr="001A3A99">
        <w:rPr>
          <w:sz w:val="28"/>
          <w:szCs w:val="28"/>
          <w:lang w:val="vi-VN"/>
        </w:rPr>
        <w:t>phải có sàn kín để tránh rơi vãi các chất thải trên đường đi, các phương tiện vận chuyển phải được vệ sinh, khử trùng tiêu độc theo hướng dẫn của cơ quan quản lý chuyên ngành thú y trước khi vận chuyển dời khỏi khu vực tiêu hủy</w:t>
      </w:r>
      <w:r w:rsidRPr="001A3A99">
        <w:rPr>
          <w:sz w:val="28"/>
          <w:szCs w:val="28"/>
          <w:lang w:val="vi-VN"/>
        </w:rPr>
        <w:t>.</w:t>
      </w:r>
    </w:p>
    <w:p w14:paraId="76FC8BDB" w14:textId="254FCD5B" w:rsidR="00A076AD" w:rsidRPr="001A3A99" w:rsidRDefault="00760F04" w:rsidP="008B34CF">
      <w:pPr>
        <w:spacing w:before="120" w:after="120" w:line="360" w:lineRule="exact"/>
        <w:ind w:firstLine="720"/>
        <w:jc w:val="both"/>
        <w:rPr>
          <w:i/>
          <w:sz w:val="28"/>
          <w:szCs w:val="28"/>
          <w:lang w:val="vi-VN"/>
        </w:rPr>
      </w:pPr>
      <w:r w:rsidRPr="001A3A99">
        <w:rPr>
          <w:i/>
          <w:sz w:val="28"/>
          <w:szCs w:val="28"/>
          <w:lang w:val="vi-VN"/>
        </w:rPr>
        <w:t>*</w:t>
      </w:r>
      <w:r w:rsidR="00A076AD" w:rsidRPr="001A3A99">
        <w:rPr>
          <w:i/>
          <w:sz w:val="28"/>
          <w:szCs w:val="28"/>
          <w:lang w:val="vi-VN"/>
        </w:rPr>
        <w:t xml:space="preserve"> Phòng ngừa, giảm thiểu các tác động tới kinh tế xã hội</w:t>
      </w:r>
    </w:p>
    <w:p w14:paraId="518E3C28" w14:textId="497FD002" w:rsidR="00A076AD" w:rsidRPr="001A3A99" w:rsidRDefault="00A076AD" w:rsidP="008B34CF">
      <w:pPr>
        <w:spacing w:before="120" w:after="120" w:line="360" w:lineRule="exact"/>
        <w:ind w:firstLine="720"/>
        <w:jc w:val="both"/>
        <w:rPr>
          <w:sz w:val="28"/>
          <w:szCs w:val="28"/>
          <w:lang w:val="vi-VN"/>
        </w:rPr>
      </w:pPr>
      <w:r w:rsidRPr="001A3A99">
        <w:rPr>
          <w:sz w:val="28"/>
          <w:szCs w:val="28"/>
          <w:lang w:val="vi-VN"/>
        </w:rPr>
        <w:t xml:space="preserve">- Yêu cầu các xe chuyên chở </w:t>
      </w:r>
      <w:r w:rsidR="00F56431" w:rsidRPr="001A3A99">
        <w:rPr>
          <w:sz w:val="28"/>
          <w:szCs w:val="28"/>
          <w:lang w:val="vi-VN"/>
        </w:rPr>
        <w:t>con giống</w:t>
      </w:r>
      <w:r w:rsidRPr="001A3A99">
        <w:rPr>
          <w:sz w:val="28"/>
          <w:szCs w:val="28"/>
          <w:lang w:val="vi-VN"/>
        </w:rPr>
        <w:t>, nguyên liệu, sản phẩm chạy đúng trọng tải, đúng tốc độ để hạn chế ảnh hưởng tới hoạt động giao thông và chất lượng các công trình giao thông xung quanh trang trại;</w:t>
      </w:r>
    </w:p>
    <w:p w14:paraId="58A69E13" w14:textId="2FF68BA0" w:rsidR="00A076AD" w:rsidRPr="001A3A99" w:rsidRDefault="00A076AD" w:rsidP="008B34CF">
      <w:pPr>
        <w:spacing w:before="120" w:after="120" w:line="360" w:lineRule="exact"/>
        <w:ind w:firstLine="720"/>
        <w:jc w:val="both"/>
        <w:rPr>
          <w:sz w:val="28"/>
          <w:szCs w:val="28"/>
          <w:lang w:val="vi-VN"/>
        </w:rPr>
      </w:pPr>
      <w:r w:rsidRPr="001A3A99">
        <w:rPr>
          <w:sz w:val="28"/>
          <w:szCs w:val="28"/>
          <w:lang w:val="vi-VN"/>
        </w:rPr>
        <w:t>- Đảm bảo hệ thống thoát mưa lũ tốt để tránh gây xói mòn, sạt lở;</w:t>
      </w:r>
    </w:p>
    <w:p w14:paraId="0B0B2D0D" w14:textId="2395414A" w:rsidR="00A076AD" w:rsidRPr="001A3A99" w:rsidRDefault="00A076AD" w:rsidP="008B34CF">
      <w:pPr>
        <w:spacing w:before="120" w:after="120" w:line="360" w:lineRule="exact"/>
        <w:ind w:firstLine="720"/>
        <w:jc w:val="both"/>
        <w:rPr>
          <w:sz w:val="28"/>
          <w:szCs w:val="28"/>
          <w:lang w:val="vi-VN"/>
        </w:rPr>
      </w:pPr>
      <w:r w:rsidRPr="001A3A99">
        <w:rPr>
          <w:sz w:val="28"/>
          <w:szCs w:val="28"/>
          <w:lang w:val="vi-VN"/>
        </w:rPr>
        <w:t>- Thông báo cho các cơ quan chức năng khi có sự cố xảy ra để có biện pháp khắc phục kịp thời.</w:t>
      </w:r>
    </w:p>
    <w:p w14:paraId="0145CD62" w14:textId="0777356D" w:rsidR="00964D8F" w:rsidRPr="001A3A99" w:rsidRDefault="00760F04" w:rsidP="008B34CF">
      <w:pPr>
        <w:autoSpaceDE w:val="0"/>
        <w:autoSpaceDN w:val="0"/>
        <w:adjustRightInd w:val="0"/>
        <w:spacing w:before="120" w:after="120" w:line="360" w:lineRule="exact"/>
        <w:ind w:firstLine="720"/>
        <w:jc w:val="both"/>
        <w:rPr>
          <w:i/>
          <w:iCs/>
          <w:sz w:val="28"/>
          <w:szCs w:val="28"/>
          <w:lang w:val="vi-VN"/>
        </w:rPr>
      </w:pPr>
      <w:r w:rsidRPr="001A3A99">
        <w:rPr>
          <w:i/>
          <w:iCs/>
          <w:sz w:val="28"/>
          <w:szCs w:val="28"/>
          <w:lang w:val="vi-VN"/>
        </w:rPr>
        <w:t>*</w:t>
      </w:r>
      <w:r w:rsidR="00964D8F" w:rsidRPr="001A3A99">
        <w:rPr>
          <w:i/>
          <w:iCs/>
          <w:sz w:val="28"/>
          <w:szCs w:val="28"/>
          <w:lang w:val="vi-VN"/>
        </w:rPr>
        <w:t xml:space="preserve"> Biện pháp đảm bảo vệ sinh an toàn lao động</w:t>
      </w:r>
    </w:p>
    <w:p w14:paraId="6DE4E584" w14:textId="77777777" w:rsidR="00964D8F" w:rsidRPr="001A3A99" w:rsidRDefault="00964D8F" w:rsidP="008B34CF">
      <w:pPr>
        <w:spacing w:before="120" w:after="120" w:line="360" w:lineRule="exact"/>
        <w:ind w:firstLine="720"/>
        <w:jc w:val="both"/>
        <w:rPr>
          <w:sz w:val="28"/>
          <w:szCs w:val="28"/>
          <w:lang w:val="vi-VN"/>
        </w:rPr>
      </w:pPr>
      <w:r w:rsidRPr="001A3A99">
        <w:rPr>
          <w:sz w:val="28"/>
          <w:szCs w:val="28"/>
          <w:lang w:val="vi-VN"/>
        </w:rPr>
        <w:t>Để bảo an toàn lao động trong quá trình sản xuất, Chủ đầu tư sẽ thực hiện các biện pháp sau:</w:t>
      </w:r>
    </w:p>
    <w:p w14:paraId="654249D1" w14:textId="77777777" w:rsidR="00F56431" w:rsidRPr="001A3A99" w:rsidRDefault="00F56431" w:rsidP="008B34CF">
      <w:pPr>
        <w:autoSpaceDE w:val="0"/>
        <w:autoSpaceDN w:val="0"/>
        <w:adjustRightInd w:val="0"/>
        <w:spacing w:before="120" w:after="120" w:line="360" w:lineRule="exact"/>
        <w:ind w:firstLine="720"/>
        <w:jc w:val="both"/>
        <w:rPr>
          <w:sz w:val="28"/>
          <w:szCs w:val="28"/>
          <w:lang w:val="vi-VN"/>
        </w:rPr>
      </w:pPr>
      <w:r w:rsidRPr="001A3A99">
        <w:rPr>
          <w:sz w:val="28"/>
          <w:szCs w:val="28"/>
          <w:lang w:val="vi-VN"/>
        </w:rPr>
        <w:t xml:space="preserve">+ Nghiêm túc thực hiện chế độ vận hành thiết bị máy móc, quy trình công nghệ, định lượng chính xác nguyên vật liệu, nhiên liệu để giảm bớt lượng chất thải, ổn định thành phần và tính chất của chất thải tạo điều kiện thuận lợi cho việc quản lý </w:t>
      </w:r>
      <w:r w:rsidRPr="001A3A99">
        <w:rPr>
          <w:sz w:val="28"/>
          <w:szCs w:val="28"/>
          <w:lang w:val="vi-VN"/>
        </w:rPr>
        <w:lastRenderedPageBreak/>
        <w:t>và xử lý chất thải.</w:t>
      </w:r>
    </w:p>
    <w:p w14:paraId="0145ECA6" w14:textId="723C7AB3" w:rsidR="00964D8F" w:rsidRPr="001A3A99" w:rsidRDefault="00964D8F" w:rsidP="008B34CF">
      <w:pPr>
        <w:spacing w:before="120" w:after="120" w:line="360" w:lineRule="exact"/>
        <w:ind w:firstLine="720"/>
        <w:jc w:val="both"/>
        <w:rPr>
          <w:sz w:val="28"/>
          <w:szCs w:val="28"/>
          <w:lang w:val="vi-VN"/>
        </w:rPr>
      </w:pPr>
      <w:r w:rsidRPr="001A3A99">
        <w:rPr>
          <w:sz w:val="28"/>
          <w:szCs w:val="28"/>
          <w:lang w:val="vi-VN"/>
        </w:rPr>
        <w:t>+ Tuyệt đối chấp hành mọi sự chỉ dẫn về an toàn lao động, nội qu</w:t>
      </w:r>
      <w:r w:rsidR="00AA6274" w:rsidRPr="001A3A99">
        <w:rPr>
          <w:sz w:val="28"/>
          <w:szCs w:val="28"/>
          <w:lang w:val="vi-VN"/>
        </w:rPr>
        <w:t>y</w:t>
      </w:r>
      <w:r w:rsidRPr="001A3A99">
        <w:rPr>
          <w:sz w:val="28"/>
          <w:szCs w:val="28"/>
          <w:lang w:val="vi-VN"/>
        </w:rPr>
        <w:t xml:space="preserve"> phòng cháy và chữa cháy, đặc biệt là vấn đề vệ sinh công nghiệp. </w:t>
      </w:r>
    </w:p>
    <w:p w14:paraId="3D5B4DA0" w14:textId="77777777" w:rsidR="00964D8F" w:rsidRPr="001A3A99" w:rsidRDefault="00964D8F" w:rsidP="008B34CF">
      <w:pPr>
        <w:autoSpaceDE w:val="0"/>
        <w:autoSpaceDN w:val="0"/>
        <w:adjustRightInd w:val="0"/>
        <w:spacing w:before="120" w:after="120" w:line="360" w:lineRule="exact"/>
        <w:ind w:firstLine="720"/>
        <w:jc w:val="both"/>
        <w:rPr>
          <w:sz w:val="28"/>
          <w:szCs w:val="28"/>
          <w:lang w:val="vi-VN"/>
        </w:rPr>
      </w:pPr>
      <w:r w:rsidRPr="001A3A99">
        <w:rPr>
          <w:sz w:val="28"/>
          <w:szCs w:val="28"/>
          <w:lang w:val="vi-VN"/>
        </w:rPr>
        <w:t>+ Thường xuyên kiểm tra, bảo dưỡng các trang thiết bị máy móc sản xuất để kịp thời thay thế, sửa chữa,... khi có hỏng hóc.</w:t>
      </w:r>
    </w:p>
    <w:p w14:paraId="72BDC638" w14:textId="77777777" w:rsidR="00964D8F" w:rsidRPr="001A3A99" w:rsidRDefault="00964D8F" w:rsidP="008B34CF">
      <w:pPr>
        <w:autoSpaceDE w:val="0"/>
        <w:autoSpaceDN w:val="0"/>
        <w:adjustRightInd w:val="0"/>
        <w:spacing w:before="120" w:after="120" w:line="360" w:lineRule="exact"/>
        <w:ind w:firstLine="720"/>
        <w:jc w:val="both"/>
        <w:rPr>
          <w:sz w:val="28"/>
          <w:szCs w:val="28"/>
          <w:lang w:val="vi-VN"/>
        </w:rPr>
      </w:pPr>
      <w:r w:rsidRPr="001A3A99">
        <w:rPr>
          <w:sz w:val="28"/>
          <w:szCs w:val="28"/>
          <w:lang w:val="vi-VN"/>
        </w:rPr>
        <w:t>+ Thường xuyên huấn luyện kiến thức về an toàn vệ sinh lao động cho người lao động và an toàn hóa chất cho những người trực tiếp tiếp xúc với hóa chất theo quy định.</w:t>
      </w:r>
    </w:p>
    <w:p w14:paraId="756A3D0A" w14:textId="2CE820DF" w:rsidR="00964D8F" w:rsidRPr="001A3A99" w:rsidRDefault="00760F04" w:rsidP="008B34CF">
      <w:pPr>
        <w:autoSpaceDE w:val="0"/>
        <w:autoSpaceDN w:val="0"/>
        <w:adjustRightInd w:val="0"/>
        <w:spacing w:before="120" w:after="120" w:line="360" w:lineRule="exact"/>
        <w:ind w:firstLine="720"/>
        <w:jc w:val="both"/>
        <w:rPr>
          <w:i/>
          <w:iCs/>
          <w:sz w:val="28"/>
          <w:szCs w:val="28"/>
          <w:lang w:val="vi-VN"/>
        </w:rPr>
      </w:pPr>
      <w:r w:rsidRPr="001A3A99">
        <w:rPr>
          <w:i/>
          <w:iCs/>
          <w:sz w:val="28"/>
          <w:szCs w:val="28"/>
          <w:lang w:val="vi-VN"/>
        </w:rPr>
        <w:t>*</w:t>
      </w:r>
      <w:r w:rsidR="00964D8F" w:rsidRPr="001A3A99">
        <w:rPr>
          <w:i/>
          <w:iCs/>
          <w:sz w:val="28"/>
          <w:szCs w:val="28"/>
          <w:lang w:val="vi-VN"/>
        </w:rPr>
        <w:t xml:space="preserve"> Phòng chống cháy nổ:</w:t>
      </w:r>
    </w:p>
    <w:p w14:paraId="07B49BA7" w14:textId="725499AF" w:rsidR="00964D8F" w:rsidRPr="001A3A99" w:rsidRDefault="00964D8F" w:rsidP="008B34CF">
      <w:pPr>
        <w:spacing w:before="120" w:after="120" w:line="360" w:lineRule="exact"/>
        <w:ind w:firstLine="720"/>
        <w:jc w:val="both"/>
        <w:rPr>
          <w:sz w:val="28"/>
          <w:szCs w:val="28"/>
          <w:lang w:val="vi-VN"/>
        </w:rPr>
      </w:pPr>
      <w:r w:rsidRPr="001A3A99">
        <w:rPr>
          <w:sz w:val="28"/>
          <w:szCs w:val="28"/>
          <w:lang w:val="vi-VN"/>
        </w:rPr>
        <w:t>Để đề phòng cháy nổ, hạn chế thiệt hại về người và nhà cửa, Công ty thực hiện các biện pháp sau:</w:t>
      </w:r>
    </w:p>
    <w:p w14:paraId="36C40240" w14:textId="77777777" w:rsidR="00964D8F" w:rsidRPr="001A3A99" w:rsidRDefault="00964D8F" w:rsidP="008B34CF">
      <w:pPr>
        <w:spacing w:before="120" w:after="120" w:line="360" w:lineRule="exact"/>
        <w:ind w:firstLine="720"/>
        <w:jc w:val="both"/>
        <w:rPr>
          <w:sz w:val="28"/>
          <w:szCs w:val="28"/>
          <w:lang w:val="vi-VN"/>
        </w:rPr>
      </w:pPr>
      <w:r w:rsidRPr="001A3A99">
        <w:rPr>
          <w:sz w:val="28"/>
          <w:szCs w:val="28"/>
          <w:lang w:val="vi-VN"/>
        </w:rPr>
        <w:t xml:space="preserve">- Mặt bằng thông thoáng, bảo đảm có thể kéo vòi nước tới tất cả các công trình khi xảy ra sự cố. </w:t>
      </w:r>
    </w:p>
    <w:p w14:paraId="25387EAC" w14:textId="2F5D85AD" w:rsidR="00964D8F" w:rsidRPr="001A3A99" w:rsidRDefault="00964D8F" w:rsidP="008B34CF">
      <w:pPr>
        <w:spacing w:before="120" w:after="120" w:line="360" w:lineRule="exact"/>
        <w:ind w:firstLine="720"/>
        <w:jc w:val="both"/>
        <w:rPr>
          <w:sz w:val="28"/>
          <w:szCs w:val="28"/>
          <w:lang w:val="vi-VN"/>
        </w:rPr>
      </w:pPr>
      <w:r w:rsidRPr="001A3A99">
        <w:rPr>
          <w:sz w:val="28"/>
          <w:szCs w:val="28"/>
          <w:lang w:val="vi-VN"/>
        </w:rPr>
        <w:t xml:space="preserve">- </w:t>
      </w:r>
      <w:r w:rsidR="00AA6274" w:rsidRPr="001A3A99">
        <w:rPr>
          <w:sz w:val="28"/>
          <w:szCs w:val="28"/>
          <w:lang w:val="vi-VN"/>
        </w:rPr>
        <w:t>T</w:t>
      </w:r>
      <w:r w:rsidRPr="001A3A99">
        <w:rPr>
          <w:sz w:val="28"/>
          <w:szCs w:val="28"/>
          <w:lang w:val="vi-VN"/>
        </w:rPr>
        <w:t xml:space="preserve">rang bị các phương tiện PCCC phù hợp, </w:t>
      </w:r>
      <w:r w:rsidR="00AA6274" w:rsidRPr="001A3A99">
        <w:rPr>
          <w:sz w:val="28"/>
          <w:szCs w:val="28"/>
          <w:lang w:val="vi-VN"/>
        </w:rPr>
        <w:t>như</w:t>
      </w:r>
      <w:r w:rsidRPr="001A3A99">
        <w:rPr>
          <w:sz w:val="28"/>
          <w:szCs w:val="28"/>
          <w:lang w:val="vi-VN"/>
        </w:rPr>
        <w:t xml:space="preserve"> hệ thống nước chữa cháy, bình chữa cháy</w:t>
      </w:r>
      <w:r w:rsidR="004962D9" w:rsidRPr="001A3A99">
        <w:rPr>
          <w:sz w:val="28"/>
          <w:szCs w:val="28"/>
          <w:lang w:val="vi-VN"/>
        </w:rPr>
        <w:t xml:space="preserve"> </w:t>
      </w:r>
      <w:r w:rsidRPr="001A3A99">
        <w:rPr>
          <w:sz w:val="28"/>
          <w:szCs w:val="28"/>
          <w:lang w:val="vi-VN"/>
        </w:rPr>
        <w:t xml:space="preserve">tại các vị trí </w:t>
      </w:r>
      <w:r w:rsidR="00260135" w:rsidRPr="001A3A99">
        <w:rPr>
          <w:sz w:val="28"/>
          <w:szCs w:val="28"/>
          <w:lang w:val="vi-VN"/>
        </w:rPr>
        <w:t>thuận tiện cho việc ứng phó nếu có sự cố, không bị che chắn. Bố trí các bảng hiệu</w:t>
      </w:r>
      <w:r w:rsidR="004962D9" w:rsidRPr="001A3A99">
        <w:rPr>
          <w:sz w:val="28"/>
          <w:szCs w:val="28"/>
          <w:lang w:val="vi-VN"/>
        </w:rPr>
        <w:t>, tiêu lệnh</w:t>
      </w:r>
      <w:r w:rsidR="00260135" w:rsidRPr="001A3A99">
        <w:rPr>
          <w:sz w:val="28"/>
          <w:szCs w:val="28"/>
          <w:lang w:val="vi-VN"/>
        </w:rPr>
        <w:t xml:space="preserve"> ở nơi dễ thấy, dễ đọc.</w:t>
      </w:r>
    </w:p>
    <w:p w14:paraId="1EF58CDE" w14:textId="2C442E67" w:rsidR="00964D8F" w:rsidRPr="001A3A99" w:rsidRDefault="00964D8F" w:rsidP="008B34CF">
      <w:pPr>
        <w:spacing w:before="120" w:after="120" w:line="360" w:lineRule="exact"/>
        <w:ind w:firstLine="720"/>
        <w:jc w:val="both"/>
        <w:rPr>
          <w:sz w:val="28"/>
          <w:szCs w:val="28"/>
          <w:lang w:val="vi-VN"/>
        </w:rPr>
      </w:pPr>
      <w:r w:rsidRPr="001A3A99">
        <w:rPr>
          <w:sz w:val="28"/>
          <w:szCs w:val="28"/>
          <w:lang w:val="vi-VN"/>
        </w:rPr>
        <w:t>- Hệ thống máy móc thiết bị hoạt động trong nhà máy được tiếp đất 100% theo đúng quy định về an toàn điện.</w:t>
      </w:r>
    </w:p>
    <w:p w14:paraId="4D29EEA6" w14:textId="5916CD67" w:rsidR="00964D8F" w:rsidRPr="001A3A99" w:rsidRDefault="00760F04" w:rsidP="008B34CF">
      <w:pPr>
        <w:autoSpaceDE w:val="0"/>
        <w:autoSpaceDN w:val="0"/>
        <w:adjustRightInd w:val="0"/>
        <w:spacing w:before="120" w:after="120" w:line="380" w:lineRule="exact"/>
        <w:ind w:firstLine="720"/>
        <w:jc w:val="both"/>
        <w:rPr>
          <w:i/>
          <w:iCs/>
          <w:sz w:val="28"/>
          <w:szCs w:val="28"/>
          <w:lang w:val="vi-VN"/>
        </w:rPr>
      </w:pPr>
      <w:r w:rsidRPr="001A3A99">
        <w:rPr>
          <w:i/>
          <w:iCs/>
          <w:sz w:val="28"/>
          <w:szCs w:val="28"/>
          <w:lang w:val="vi-VN"/>
        </w:rPr>
        <w:t>*</w:t>
      </w:r>
      <w:r w:rsidR="00964D8F" w:rsidRPr="001A3A99">
        <w:rPr>
          <w:i/>
          <w:iCs/>
          <w:sz w:val="28"/>
          <w:szCs w:val="28"/>
          <w:lang w:val="vi-VN"/>
        </w:rPr>
        <w:t xml:space="preserve"> Phòng chống thiên tai:</w:t>
      </w:r>
    </w:p>
    <w:p w14:paraId="2E86274C" w14:textId="77777777" w:rsidR="00964D8F" w:rsidRPr="001A3A99" w:rsidRDefault="00964D8F" w:rsidP="008B34CF">
      <w:pPr>
        <w:spacing w:before="120" w:after="120" w:line="380" w:lineRule="exact"/>
        <w:ind w:firstLine="720"/>
        <w:jc w:val="both"/>
        <w:rPr>
          <w:sz w:val="28"/>
          <w:szCs w:val="28"/>
          <w:lang w:val="vi-VN"/>
        </w:rPr>
      </w:pPr>
      <w:r w:rsidRPr="001A3A99">
        <w:rPr>
          <w:sz w:val="28"/>
          <w:szCs w:val="28"/>
          <w:lang w:val="vi-VN"/>
        </w:rPr>
        <w:t>+ Xây dựng kế hoạch phòng chống thiên tai, bão lụt;</w:t>
      </w:r>
    </w:p>
    <w:p w14:paraId="75F8EEB4" w14:textId="77777777" w:rsidR="00FE2E0F" w:rsidRPr="001A3A99" w:rsidRDefault="00FE2E0F" w:rsidP="008B34CF">
      <w:pPr>
        <w:spacing w:before="120" w:after="120" w:line="380" w:lineRule="exact"/>
        <w:ind w:firstLine="720"/>
        <w:jc w:val="both"/>
        <w:rPr>
          <w:sz w:val="28"/>
          <w:szCs w:val="28"/>
          <w:lang w:val="vi-VN"/>
        </w:rPr>
      </w:pPr>
      <w:r w:rsidRPr="001A3A99">
        <w:rPr>
          <w:sz w:val="28"/>
          <w:szCs w:val="28"/>
          <w:lang w:val="vi-VN"/>
        </w:rPr>
        <w:t>+ Xây dựng hệ thống chống sét, nối đất tại chuồng trại.</w:t>
      </w:r>
    </w:p>
    <w:p w14:paraId="69EA64CD" w14:textId="77777777" w:rsidR="00FE2E0F" w:rsidRPr="001A3A99" w:rsidRDefault="00FE2E0F" w:rsidP="008B34CF">
      <w:pPr>
        <w:spacing w:before="120" w:after="120" w:line="380" w:lineRule="exact"/>
        <w:ind w:firstLine="720"/>
        <w:jc w:val="both"/>
        <w:rPr>
          <w:sz w:val="28"/>
          <w:szCs w:val="28"/>
          <w:lang w:val="vi-VN"/>
        </w:rPr>
      </w:pPr>
      <w:r w:rsidRPr="001A3A99">
        <w:rPr>
          <w:sz w:val="28"/>
          <w:szCs w:val="28"/>
          <w:lang w:val="vi-VN"/>
        </w:rPr>
        <w:t>+ Định kỳ 1 lần/năm tiến hành kiểm tra, bảo dưỡng hệ thống chống sét.</w:t>
      </w:r>
    </w:p>
    <w:p w14:paraId="1422B454" w14:textId="77777777" w:rsidR="00FE2E0F" w:rsidRPr="001A3A99" w:rsidRDefault="00FE2E0F" w:rsidP="008B34CF">
      <w:pPr>
        <w:spacing w:before="120" w:after="120" w:line="380" w:lineRule="exact"/>
        <w:ind w:firstLine="720"/>
        <w:jc w:val="both"/>
        <w:rPr>
          <w:sz w:val="28"/>
          <w:szCs w:val="28"/>
          <w:lang w:val="vi-VN"/>
        </w:rPr>
      </w:pPr>
      <w:r w:rsidRPr="001A3A99">
        <w:rPr>
          <w:sz w:val="28"/>
          <w:szCs w:val="28"/>
          <w:lang w:val="vi-VN"/>
        </w:rPr>
        <w:t>+ Thường xuyên kiểm tra bảo đảm an toàn các đường dây tải điện, đặc biệt khi có tin bão có thể xảy ra trên địa bàn.</w:t>
      </w:r>
    </w:p>
    <w:p w14:paraId="323D2D73" w14:textId="77777777" w:rsidR="00964D8F" w:rsidRPr="001A3A99" w:rsidRDefault="00964D8F" w:rsidP="008B34CF">
      <w:pPr>
        <w:spacing w:before="120" w:after="120" w:line="380" w:lineRule="exact"/>
        <w:ind w:firstLine="720"/>
        <w:jc w:val="both"/>
        <w:rPr>
          <w:sz w:val="28"/>
          <w:szCs w:val="28"/>
          <w:lang w:val="vi-VN"/>
        </w:rPr>
      </w:pPr>
      <w:r w:rsidRPr="001A3A99">
        <w:rPr>
          <w:sz w:val="28"/>
          <w:szCs w:val="28"/>
          <w:lang w:val="vi-VN"/>
        </w:rPr>
        <w:t>+ Khi có tin bão có thể xảy ra, thực hiện ngay việc kê cao hàng hoá, nguyên vật liệu, chằng buộc cửa sổ, cửa ra vào chắc chắn để tránh thiệt hại khi bão xảy ra.</w:t>
      </w:r>
    </w:p>
    <w:p w14:paraId="189755EC" w14:textId="2BB49A84" w:rsidR="00964D8F" w:rsidRPr="001A3A99" w:rsidRDefault="00964D8F" w:rsidP="008B34CF">
      <w:pPr>
        <w:spacing w:before="120" w:after="120" w:line="380" w:lineRule="exact"/>
        <w:ind w:firstLine="720"/>
        <w:jc w:val="both"/>
        <w:rPr>
          <w:sz w:val="28"/>
          <w:szCs w:val="28"/>
          <w:lang w:val="vi-VN"/>
        </w:rPr>
      </w:pPr>
      <w:r w:rsidRPr="001A3A99">
        <w:rPr>
          <w:sz w:val="28"/>
          <w:szCs w:val="28"/>
          <w:lang w:val="vi-VN"/>
        </w:rPr>
        <w:t>+ Thường xuyên kiểm tra, khơi thông cống rãnh</w:t>
      </w:r>
      <w:r w:rsidR="00B22FE8" w:rsidRPr="001A3A99">
        <w:rPr>
          <w:sz w:val="28"/>
          <w:szCs w:val="28"/>
          <w:lang w:val="vi-VN"/>
        </w:rPr>
        <w:t xml:space="preserve"> để tranh ngập úng</w:t>
      </w:r>
      <w:r w:rsidRPr="001A3A99">
        <w:rPr>
          <w:sz w:val="28"/>
          <w:szCs w:val="28"/>
          <w:lang w:val="vi-VN"/>
        </w:rPr>
        <w:t>.</w:t>
      </w:r>
    </w:p>
    <w:p w14:paraId="4A987AB1" w14:textId="23895C1D" w:rsidR="00B22FE8" w:rsidRPr="001A3A99" w:rsidRDefault="00B22FE8" w:rsidP="008B34CF">
      <w:pPr>
        <w:spacing w:before="120" w:after="120" w:line="380" w:lineRule="exact"/>
        <w:ind w:firstLine="720"/>
        <w:jc w:val="both"/>
        <w:rPr>
          <w:sz w:val="28"/>
          <w:szCs w:val="28"/>
          <w:lang w:val="vi-VN"/>
        </w:rPr>
      </w:pPr>
      <w:r w:rsidRPr="001A3A99">
        <w:rPr>
          <w:sz w:val="28"/>
          <w:szCs w:val="28"/>
          <w:lang w:val="vi-VN"/>
        </w:rPr>
        <w:t xml:space="preserve">+ Phối hợp với đơn vị quản lý công trình thuỷ lợi để khơi thông luồng, rạch </w:t>
      </w:r>
      <w:r w:rsidR="00745471" w:rsidRPr="001A3A99">
        <w:rPr>
          <w:sz w:val="28"/>
          <w:szCs w:val="28"/>
          <w:lang w:val="vi-VN"/>
        </w:rPr>
        <w:t xml:space="preserve">các tuyến kênh mương thoát nước khu vực dự án </w:t>
      </w:r>
      <w:r w:rsidRPr="001A3A99">
        <w:rPr>
          <w:sz w:val="28"/>
          <w:szCs w:val="28"/>
          <w:lang w:val="vi-VN"/>
        </w:rPr>
        <w:t>tránh hiện tượng ngập lụt cục bộ.</w:t>
      </w:r>
    </w:p>
    <w:p w14:paraId="03EDA462" w14:textId="7D0983C3" w:rsidR="00B22FE8" w:rsidRPr="001A3A99" w:rsidRDefault="00B22FE8" w:rsidP="008B34CF">
      <w:pPr>
        <w:spacing w:before="120" w:after="120" w:line="380" w:lineRule="exact"/>
        <w:ind w:firstLine="720"/>
        <w:jc w:val="both"/>
        <w:rPr>
          <w:sz w:val="28"/>
          <w:szCs w:val="28"/>
          <w:lang w:val="vi-VN"/>
        </w:rPr>
      </w:pPr>
      <w:r w:rsidRPr="001A3A99">
        <w:rPr>
          <w:sz w:val="28"/>
          <w:szCs w:val="28"/>
          <w:lang w:val="vi-VN"/>
        </w:rPr>
        <w:t>+ Đối với trường hợp ngập lụt diện rộng</w:t>
      </w:r>
      <w:r w:rsidR="00745471" w:rsidRPr="001A3A99">
        <w:rPr>
          <w:sz w:val="28"/>
          <w:szCs w:val="28"/>
          <w:lang w:val="vi-VN"/>
        </w:rPr>
        <w:t>: Liên hệ và phối hợp với cơ quan</w:t>
      </w:r>
      <w:r w:rsidR="006005F4" w:rsidRPr="001A3A99">
        <w:rPr>
          <w:sz w:val="28"/>
          <w:szCs w:val="28"/>
          <w:lang w:val="vi-VN"/>
        </w:rPr>
        <w:t>, chính quyền địa phương để có hướng giải quyết phù hợp nhất. T</w:t>
      </w:r>
      <w:r w:rsidR="00745471" w:rsidRPr="001A3A99">
        <w:rPr>
          <w:sz w:val="28"/>
          <w:szCs w:val="28"/>
          <w:lang w:val="vi-VN"/>
        </w:rPr>
        <w:t xml:space="preserve">uyệt đối tuân thủ các </w:t>
      </w:r>
      <w:r w:rsidR="006005F4" w:rsidRPr="001A3A99">
        <w:rPr>
          <w:sz w:val="28"/>
          <w:szCs w:val="28"/>
          <w:lang w:val="vi-VN"/>
        </w:rPr>
        <w:t xml:space="preserve">phương án, </w:t>
      </w:r>
      <w:r w:rsidR="00745471" w:rsidRPr="001A3A99">
        <w:rPr>
          <w:sz w:val="28"/>
          <w:szCs w:val="28"/>
          <w:lang w:val="vi-VN"/>
        </w:rPr>
        <w:t xml:space="preserve">biện pháp phòng chống, ứng phó sự cố do </w:t>
      </w:r>
      <w:r w:rsidR="006005F4" w:rsidRPr="001A3A99">
        <w:rPr>
          <w:sz w:val="28"/>
          <w:szCs w:val="28"/>
          <w:lang w:val="vi-VN"/>
        </w:rPr>
        <w:t>ban chỉ đạo</w:t>
      </w:r>
      <w:r w:rsidR="00FE2E0F" w:rsidRPr="001A3A99">
        <w:rPr>
          <w:sz w:val="28"/>
          <w:szCs w:val="28"/>
          <w:lang w:val="vi-VN"/>
        </w:rPr>
        <w:t xml:space="preserve"> phòng chống lụt bão</w:t>
      </w:r>
      <w:r w:rsidR="006005F4" w:rsidRPr="001A3A99">
        <w:rPr>
          <w:sz w:val="28"/>
          <w:szCs w:val="28"/>
          <w:lang w:val="vi-VN"/>
        </w:rPr>
        <w:t xml:space="preserve"> cũng như chính quyền </w:t>
      </w:r>
      <w:r w:rsidR="00745471" w:rsidRPr="001A3A99">
        <w:rPr>
          <w:sz w:val="28"/>
          <w:szCs w:val="28"/>
          <w:lang w:val="vi-VN"/>
        </w:rPr>
        <w:t>địa phương đề ra</w:t>
      </w:r>
      <w:r w:rsidR="006005F4" w:rsidRPr="001A3A99">
        <w:rPr>
          <w:sz w:val="28"/>
          <w:szCs w:val="28"/>
          <w:lang w:val="vi-VN"/>
        </w:rPr>
        <w:t>.</w:t>
      </w:r>
    </w:p>
    <w:p w14:paraId="622008E0" w14:textId="40DFE691" w:rsidR="00DA36D6" w:rsidRPr="001A3A99" w:rsidRDefault="00907208" w:rsidP="008B34CF">
      <w:pPr>
        <w:spacing w:before="120" w:after="120" w:line="360" w:lineRule="exact"/>
        <w:ind w:firstLine="720"/>
        <w:jc w:val="both"/>
        <w:rPr>
          <w:bCs/>
          <w:i/>
          <w:iCs/>
          <w:spacing w:val="-4"/>
          <w:sz w:val="28"/>
          <w:szCs w:val="28"/>
          <w:lang w:val="vi-VN"/>
        </w:rPr>
      </w:pPr>
      <w:bookmarkStart w:id="534" w:name="_Hlk109631275"/>
      <w:r w:rsidRPr="001A3A99">
        <w:rPr>
          <w:bCs/>
          <w:i/>
          <w:iCs/>
          <w:sz w:val="28"/>
          <w:szCs w:val="28"/>
          <w:lang w:val="vi-VN"/>
        </w:rPr>
        <w:lastRenderedPageBreak/>
        <w:t>* B</w:t>
      </w:r>
      <w:r w:rsidRPr="001A3A99">
        <w:rPr>
          <w:bCs/>
          <w:i/>
          <w:iCs/>
          <w:spacing w:val="-4"/>
          <w:sz w:val="28"/>
          <w:szCs w:val="28"/>
          <w:lang w:val="vi-VN"/>
        </w:rPr>
        <w:t xml:space="preserve">iện </w:t>
      </w:r>
      <w:r w:rsidRPr="001A3A99">
        <w:rPr>
          <w:i/>
          <w:sz w:val="28"/>
          <w:szCs w:val="28"/>
          <w:lang w:val="vi-VN"/>
        </w:rPr>
        <w:t xml:space="preserve">pháp </w:t>
      </w:r>
      <w:r w:rsidR="0094340A" w:rsidRPr="001A3A99">
        <w:rPr>
          <w:i/>
          <w:sz w:val="28"/>
          <w:szCs w:val="28"/>
          <w:lang w:val="vi-VN"/>
        </w:rPr>
        <w:t xml:space="preserve">tuyên truyền </w:t>
      </w:r>
      <w:r w:rsidRPr="001A3A99">
        <w:rPr>
          <w:i/>
          <w:sz w:val="28"/>
          <w:szCs w:val="28"/>
          <w:lang w:val="vi-VN"/>
        </w:rPr>
        <w:t>bảo vệ môi trường khác</w:t>
      </w:r>
      <w:r w:rsidRPr="001A3A99">
        <w:rPr>
          <w:bCs/>
          <w:i/>
          <w:iCs/>
          <w:spacing w:val="-4"/>
          <w:sz w:val="28"/>
          <w:szCs w:val="28"/>
          <w:lang w:val="vi-VN"/>
        </w:rPr>
        <w:t>.</w:t>
      </w:r>
    </w:p>
    <w:p w14:paraId="02016AAC" w14:textId="363639CA" w:rsidR="00DA36D6" w:rsidRPr="001A3A99" w:rsidRDefault="00907208" w:rsidP="008B34CF">
      <w:pPr>
        <w:spacing w:before="120" w:after="120" w:line="360" w:lineRule="exact"/>
        <w:ind w:firstLine="720"/>
        <w:jc w:val="both"/>
        <w:rPr>
          <w:sz w:val="28"/>
          <w:szCs w:val="28"/>
          <w:lang w:val="vi-VN"/>
        </w:rPr>
      </w:pPr>
      <w:r w:rsidRPr="001A3A99">
        <w:rPr>
          <w:sz w:val="28"/>
          <w:szCs w:val="28"/>
          <w:lang w:val="vi-VN"/>
        </w:rPr>
        <w:t xml:space="preserve">Ngoài các giải pháp kỹ thuật và công nghệ là chủ yếu và có tính chất quyết định để làm giảm nhẹ các ô nhiễm gây ra cho con người và môi trường, các biện pháp </w:t>
      </w:r>
      <w:r w:rsidR="0094340A" w:rsidRPr="001A3A99">
        <w:rPr>
          <w:sz w:val="28"/>
          <w:szCs w:val="28"/>
          <w:lang w:val="vi-VN"/>
        </w:rPr>
        <w:t xml:space="preserve">tuyên truyền </w:t>
      </w:r>
      <w:r w:rsidRPr="001A3A99">
        <w:rPr>
          <w:sz w:val="28"/>
          <w:szCs w:val="28"/>
          <w:lang w:val="vi-VN"/>
        </w:rPr>
        <w:t>hỗ trợ cũng góp phần hạn chế ô nhiễm và cải tạo môi trường:</w:t>
      </w:r>
    </w:p>
    <w:p w14:paraId="0B65EE2D" w14:textId="77777777" w:rsidR="00DA36D6" w:rsidRPr="001A3A99" w:rsidRDefault="00907208" w:rsidP="008B34CF">
      <w:pPr>
        <w:spacing w:before="120" w:after="120" w:line="360" w:lineRule="exact"/>
        <w:ind w:firstLine="720"/>
        <w:jc w:val="both"/>
        <w:rPr>
          <w:sz w:val="28"/>
          <w:szCs w:val="28"/>
          <w:lang w:val="vi-VN"/>
        </w:rPr>
      </w:pPr>
      <w:r w:rsidRPr="001A3A99">
        <w:rPr>
          <w:sz w:val="28"/>
          <w:szCs w:val="28"/>
          <w:lang w:val="vi-VN"/>
        </w:rPr>
        <w:t>- Giáo dục ý thức vệ sinh môi trường và vệ sinh công nghiệp cho cán bộ công nhân viên trong công ty, thực hiện thường xuyên và có khoa học các chương trình vệ sinh, quản lý các loại chất thải phát sinh của công ty.</w:t>
      </w:r>
    </w:p>
    <w:bookmarkEnd w:id="534"/>
    <w:p w14:paraId="606EF5D6" w14:textId="7ED94DB2" w:rsidR="00DA36D6" w:rsidRPr="001A3A99" w:rsidRDefault="00907208" w:rsidP="008B34CF">
      <w:pPr>
        <w:spacing w:before="120" w:after="120" w:line="360" w:lineRule="exact"/>
        <w:ind w:firstLine="720"/>
        <w:jc w:val="both"/>
        <w:rPr>
          <w:sz w:val="28"/>
          <w:szCs w:val="28"/>
          <w:lang w:val="vi-VN"/>
        </w:rPr>
      </w:pPr>
      <w:r w:rsidRPr="001A3A99">
        <w:rPr>
          <w:sz w:val="28"/>
          <w:szCs w:val="28"/>
          <w:lang w:val="vi-VN"/>
        </w:rPr>
        <w:t>- Đôn đốc và giáo dục các cán bộ công nhân viên trong công ty thực hiện các qui định về an toàn lao động, vệ sinh môi trường, phòng chống cháy nổ.</w:t>
      </w:r>
    </w:p>
    <w:p w14:paraId="1BD9FA23" w14:textId="77777777" w:rsidR="00DA36D6" w:rsidRPr="001A3A99" w:rsidRDefault="00907208" w:rsidP="008B34CF">
      <w:pPr>
        <w:spacing w:before="120" w:after="120" w:line="360" w:lineRule="exact"/>
        <w:ind w:firstLine="720"/>
        <w:jc w:val="both"/>
        <w:rPr>
          <w:sz w:val="28"/>
          <w:szCs w:val="28"/>
          <w:lang w:val="vi-VN"/>
        </w:rPr>
      </w:pPr>
      <w:r w:rsidRPr="001A3A99">
        <w:rPr>
          <w:sz w:val="28"/>
          <w:szCs w:val="28"/>
          <w:lang w:val="vi-VN"/>
        </w:rPr>
        <w:t>- Tuyên truyền nâng cao ý thức của cán bộ công nhân viên về sử dụng tiết kiệm, hợp lý điện, nước, nguyên vật liệu.</w:t>
      </w:r>
    </w:p>
    <w:p w14:paraId="145DCE62" w14:textId="679BF2C8" w:rsidR="00DA36D6" w:rsidRPr="001A3A99" w:rsidRDefault="00907208" w:rsidP="008B34CF">
      <w:pPr>
        <w:pStyle w:val="Footer"/>
        <w:tabs>
          <w:tab w:val="left" w:pos="720"/>
        </w:tabs>
        <w:spacing w:before="120" w:after="120" w:line="360" w:lineRule="exact"/>
        <w:ind w:firstLine="720"/>
        <w:jc w:val="both"/>
        <w:rPr>
          <w:sz w:val="28"/>
          <w:szCs w:val="28"/>
          <w:lang w:val="vi-VN"/>
        </w:rPr>
      </w:pPr>
      <w:r w:rsidRPr="001A3A99">
        <w:rPr>
          <w:sz w:val="28"/>
          <w:szCs w:val="28"/>
          <w:lang w:val="vi-VN"/>
        </w:rPr>
        <w:tab/>
        <w:t xml:space="preserve">- Duy trì, bảo dưỡng vệ sinh thường xuyên hệ thống xử lý </w:t>
      </w:r>
      <w:r w:rsidR="0094340A" w:rsidRPr="001A3A99">
        <w:rPr>
          <w:sz w:val="28"/>
          <w:szCs w:val="28"/>
          <w:lang w:val="vi-VN"/>
        </w:rPr>
        <w:t>hơi mùi</w:t>
      </w:r>
      <w:r w:rsidRPr="001A3A99">
        <w:rPr>
          <w:sz w:val="28"/>
          <w:szCs w:val="28"/>
          <w:lang w:val="vi-VN"/>
        </w:rPr>
        <w:t xml:space="preserve">, khí thải, </w:t>
      </w:r>
      <w:r w:rsidR="00050C95" w:rsidRPr="001A3A99">
        <w:rPr>
          <w:sz w:val="28"/>
          <w:szCs w:val="28"/>
          <w:lang w:val="vi-VN"/>
        </w:rPr>
        <w:t>và chất thải khác</w:t>
      </w:r>
      <w:r w:rsidRPr="001A3A99">
        <w:rPr>
          <w:sz w:val="28"/>
          <w:szCs w:val="28"/>
          <w:lang w:val="vi-VN"/>
        </w:rPr>
        <w:t xml:space="preserve"> nhằm nâng cao hiệu quả </w:t>
      </w:r>
      <w:r w:rsidR="00050C95" w:rsidRPr="001A3A99">
        <w:rPr>
          <w:sz w:val="28"/>
          <w:szCs w:val="28"/>
          <w:lang w:val="vi-VN"/>
        </w:rPr>
        <w:t>hoạt động</w:t>
      </w:r>
      <w:r w:rsidRPr="001A3A99">
        <w:rPr>
          <w:sz w:val="28"/>
          <w:szCs w:val="28"/>
          <w:lang w:val="vi-VN"/>
        </w:rPr>
        <w:t xml:space="preserve"> và bảo vệ môi trường.</w:t>
      </w:r>
    </w:p>
    <w:p w14:paraId="6DC34BE2" w14:textId="08D4BD48" w:rsidR="00DA36D6" w:rsidRPr="001A3A99" w:rsidRDefault="00907208" w:rsidP="00C865AD">
      <w:pPr>
        <w:pStyle w:val="Heading2"/>
        <w:spacing w:before="120" w:after="120" w:line="380" w:lineRule="exact"/>
        <w:rPr>
          <w:rFonts w:ascii="Times New Roman" w:hAnsi="Times New Roman"/>
          <w:lang w:val="vi-VN"/>
        </w:rPr>
      </w:pPr>
      <w:bookmarkStart w:id="535" w:name="_Toc99715873"/>
      <w:bookmarkStart w:id="536" w:name="_Toc110437627"/>
      <w:bookmarkStart w:id="537" w:name="_Toc153805818"/>
      <w:bookmarkEnd w:id="446"/>
      <w:r w:rsidRPr="001A3A99">
        <w:rPr>
          <w:rFonts w:ascii="Times New Roman" w:hAnsi="Times New Roman"/>
          <w:lang w:val="vi-VN"/>
        </w:rPr>
        <w:t xml:space="preserve">3. </w:t>
      </w:r>
      <w:r w:rsidRPr="001A3A99">
        <w:rPr>
          <w:rStyle w:val="Tiu3"/>
          <w:rFonts w:ascii="Times New Roman" w:hAnsi="Times New Roman"/>
          <w:b/>
          <w:bCs/>
          <w:lang w:val="vi-VN" w:eastAsia="vi-VN"/>
        </w:rPr>
        <w:t>Tổ chức thực hiện các công trình, biện pháp bảo vệ môi trường</w:t>
      </w:r>
      <w:bookmarkEnd w:id="535"/>
      <w:bookmarkEnd w:id="536"/>
      <w:bookmarkEnd w:id="537"/>
    </w:p>
    <w:p w14:paraId="78430579" w14:textId="77777777" w:rsidR="00DA36D6" w:rsidRPr="001A3A99" w:rsidRDefault="00907208" w:rsidP="00C865AD">
      <w:pPr>
        <w:spacing w:before="120" w:after="120" w:line="380" w:lineRule="exact"/>
        <w:ind w:firstLine="720"/>
        <w:jc w:val="both"/>
        <w:rPr>
          <w:b/>
          <w:bCs/>
          <w:sz w:val="28"/>
          <w:szCs w:val="28"/>
          <w:lang w:val="da-DK" w:bidi="en-US"/>
        </w:rPr>
      </w:pPr>
      <w:bookmarkStart w:id="538" w:name="_Toc418725385"/>
      <w:bookmarkStart w:id="539" w:name="_Toc418860185"/>
      <w:bookmarkStart w:id="540" w:name="_Toc422749761"/>
      <w:bookmarkStart w:id="541" w:name="_Toc422749245"/>
      <w:bookmarkStart w:id="542" w:name="_Toc419020210"/>
      <w:bookmarkStart w:id="543" w:name="_Toc445112338"/>
      <w:bookmarkStart w:id="544" w:name="_Toc445189455"/>
      <w:bookmarkStart w:id="545" w:name="_Toc445110646"/>
      <w:bookmarkStart w:id="546" w:name="_Toc327953578"/>
      <w:bookmarkStart w:id="547" w:name="_Toc333929402"/>
      <w:bookmarkStart w:id="548" w:name="_Toc328725854"/>
      <w:bookmarkStart w:id="549" w:name="_Toc332964698"/>
      <w:bookmarkStart w:id="550" w:name="_Toc328731024"/>
      <w:bookmarkStart w:id="551" w:name="_Toc333929403"/>
      <w:bookmarkStart w:id="552" w:name="_Toc328731023"/>
      <w:bookmarkStart w:id="553" w:name="_Toc337518864"/>
      <w:bookmarkStart w:id="554" w:name="_Toc333473119"/>
      <w:bookmarkStart w:id="555" w:name="_Toc334135062"/>
      <w:bookmarkStart w:id="556" w:name="_Toc327953812"/>
      <w:bookmarkStart w:id="557" w:name="_Toc337518865"/>
      <w:bookmarkStart w:id="558" w:name="_Toc333820103"/>
      <w:bookmarkStart w:id="559" w:name="_Toc333473120"/>
      <w:bookmarkStart w:id="560" w:name="_Toc334135063"/>
      <w:r w:rsidRPr="001A3A99">
        <w:rPr>
          <w:bCs/>
          <w:i/>
          <w:kern w:val="32"/>
          <w:sz w:val="28"/>
          <w:szCs w:val="28"/>
          <w:lang w:val="da-DK"/>
        </w:rPr>
        <w:t xml:space="preserve">* </w:t>
      </w:r>
      <w:r w:rsidRPr="001A3A99">
        <w:rPr>
          <w:bCs/>
          <w:i/>
          <w:kern w:val="32"/>
          <w:sz w:val="28"/>
          <w:szCs w:val="28"/>
          <w:lang w:val="vi-VN"/>
        </w:rPr>
        <w:t>Danh mục công trình, biện pháp bảo vệ môi trường của dự án đầu tư</w:t>
      </w:r>
      <w:r w:rsidRPr="001A3A99">
        <w:rPr>
          <w:bCs/>
          <w:i/>
          <w:kern w:val="32"/>
          <w:sz w:val="28"/>
          <w:szCs w:val="28"/>
          <w:lang w:val="da-DK"/>
        </w:rPr>
        <w:t>:</w:t>
      </w:r>
    </w:p>
    <w:p w14:paraId="3E35F435" w14:textId="61025B89" w:rsidR="00DA36D6" w:rsidRPr="001A3A99" w:rsidRDefault="00907208" w:rsidP="00C865AD">
      <w:pPr>
        <w:pStyle w:val="Caption"/>
        <w:spacing w:before="120" w:after="120" w:line="380" w:lineRule="exact"/>
        <w:rPr>
          <w:b/>
          <w:bCs w:val="0"/>
          <w:szCs w:val="28"/>
          <w:lang w:val="de-DE"/>
        </w:rPr>
      </w:pPr>
      <w:bookmarkStart w:id="561" w:name="_Toc98486272"/>
      <w:bookmarkStart w:id="562" w:name="_Toc100299089"/>
      <w:bookmarkStart w:id="563" w:name="_Toc153807544"/>
      <w:r w:rsidRPr="001A3A99">
        <w:rPr>
          <w:b/>
          <w:bCs w:val="0"/>
          <w:szCs w:val="28"/>
          <w:lang w:val="da-DK"/>
        </w:rPr>
        <w:t xml:space="preserve">Bảng </w:t>
      </w:r>
      <w:r w:rsidRPr="001A3A99">
        <w:rPr>
          <w:b/>
          <w:bCs w:val="0"/>
          <w:szCs w:val="28"/>
        </w:rPr>
        <w:fldChar w:fldCharType="begin"/>
      </w:r>
      <w:r w:rsidRPr="001A3A99">
        <w:rPr>
          <w:b/>
          <w:bCs w:val="0"/>
          <w:szCs w:val="28"/>
          <w:lang w:val="da-DK"/>
        </w:rPr>
        <w:instrText xml:space="preserve"> SEQ Bảng \* ARABIC </w:instrText>
      </w:r>
      <w:r w:rsidRPr="001A3A99">
        <w:rPr>
          <w:b/>
          <w:bCs w:val="0"/>
          <w:szCs w:val="28"/>
        </w:rPr>
        <w:fldChar w:fldCharType="separate"/>
      </w:r>
      <w:r w:rsidR="007F75E4">
        <w:rPr>
          <w:b/>
          <w:bCs w:val="0"/>
          <w:noProof/>
          <w:szCs w:val="28"/>
          <w:lang w:val="da-DK"/>
        </w:rPr>
        <w:t>30</w:t>
      </w:r>
      <w:r w:rsidRPr="001A3A99">
        <w:rPr>
          <w:b/>
          <w:bCs w:val="0"/>
          <w:szCs w:val="28"/>
        </w:rPr>
        <w:fldChar w:fldCharType="end"/>
      </w:r>
      <w:r w:rsidR="00F67F2E" w:rsidRPr="001A3A99">
        <w:rPr>
          <w:b/>
          <w:bCs w:val="0"/>
          <w:szCs w:val="28"/>
          <w:lang w:val="da-DK"/>
        </w:rPr>
        <w:t>.</w:t>
      </w:r>
      <w:r w:rsidRPr="001A3A99">
        <w:rPr>
          <w:b/>
          <w:bCs w:val="0"/>
          <w:szCs w:val="28"/>
          <w:lang w:val="da-DK"/>
        </w:rPr>
        <w:t xml:space="preserve"> </w:t>
      </w:r>
      <w:r w:rsidRPr="001A3A99">
        <w:rPr>
          <w:b/>
          <w:bCs w:val="0"/>
          <w:szCs w:val="28"/>
          <w:lang w:val="de-DE"/>
        </w:rPr>
        <w:t>Danh mục các công trình</w:t>
      </w:r>
      <w:bookmarkStart w:id="564" w:name="_Toc405987949"/>
      <w:bookmarkStart w:id="565" w:name="_Toc353335009"/>
      <w:bookmarkStart w:id="566" w:name="_Toc361550420"/>
      <w:bookmarkStart w:id="567" w:name="_Toc361632252"/>
      <w:bookmarkStart w:id="568" w:name="_Toc350758538"/>
      <w:bookmarkStart w:id="569" w:name="_Toc361631755"/>
      <w:bookmarkStart w:id="570" w:name="_Toc418725386"/>
      <w:bookmarkStart w:id="571" w:name="_Toc123870000"/>
      <w:bookmarkStart w:id="572" w:name="_Toc366073411"/>
      <w:bookmarkStart w:id="573" w:name="_Toc355036928"/>
      <w:bookmarkStart w:id="574" w:name="_Toc418860477"/>
      <w:bookmarkStart w:id="575" w:name="_Toc418860186"/>
      <w:bookmarkStart w:id="576" w:name="_Toc366073589"/>
      <w:bookmarkStart w:id="577" w:name="_Toc422749246"/>
      <w:bookmarkStart w:id="578" w:name="_Toc419020211"/>
      <w:bookmarkStart w:id="579" w:name="_Toc422749762"/>
      <w:bookmarkEnd w:id="538"/>
      <w:bookmarkEnd w:id="539"/>
      <w:bookmarkEnd w:id="540"/>
      <w:bookmarkEnd w:id="541"/>
      <w:bookmarkEnd w:id="542"/>
      <w:r w:rsidRPr="001A3A99">
        <w:rPr>
          <w:b/>
          <w:bCs w:val="0"/>
          <w:szCs w:val="28"/>
          <w:lang w:val="de-DE"/>
        </w:rPr>
        <w:t>, biện pháp bảo vệ môi trường</w:t>
      </w:r>
      <w:bookmarkEnd w:id="564"/>
      <w:bookmarkEnd w:id="565"/>
      <w:bookmarkEnd w:id="566"/>
      <w:bookmarkEnd w:id="567"/>
      <w:bookmarkEnd w:id="568"/>
      <w:bookmarkEnd w:id="569"/>
      <w:bookmarkEnd w:id="570"/>
      <w:bookmarkEnd w:id="571"/>
      <w:bookmarkEnd w:id="572"/>
      <w:bookmarkEnd w:id="573"/>
      <w:bookmarkEnd w:id="574"/>
      <w:bookmarkEnd w:id="575"/>
      <w:bookmarkEnd w:id="576"/>
      <w:r w:rsidRPr="001A3A99">
        <w:rPr>
          <w:b/>
          <w:bCs w:val="0"/>
          <w:szCs w:val="28"/>
          <w:lang w:val="de-DE"/>
        </w:rPr>
        <w:t xml:space="preserve"> của dự án</w:t>
      </w:r>
      <w:bookmarkEnd w:id="543"/>
      <w:bookmarkEnd w:id="544"/>
      <w:bookmarkEnd w:id="545"/>
      <w:bookmarkEnd w:id="561"/>
      <w:bookmarkEnd w:id="562"/>
      <w:bookmarkEnd w:id="563"/>
      <w:bookmarkEnd w:id="577"/>
      <w:bookmarkEnd w:id="578"/>
      <w:bookmarkEnd w:id="579"/>
    </w:p>
    <w:tbl>
      <w:tblPr>
        <w:tblW w:w="4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41"/>
        <w:gridCol w:w="4063"/>
        <w:gridCol w:w="1415"/>
        <w:gridCol w:w="1956"/>
      </w:tblGrid>
      <w:tr w:rsidR="001A3A99" w:rsidRPr="001A3A99" w14:paraId="3EF6AE05" w14:textId="77777777" w:rsidTr="00BA312B">
        <w:trPr>
          <w:trHeight w:val="297"/>
          <w:jc w:val="center"/>
        </w:trPr>
        <w:tc>
          <w:tcPr>
            <w:tcW w:w="397" w:type="pct"/>
            <w:shd w:val="clear" w:color="auto" w:fill="FFFFFF"/>
            <w:vAlign w:val="center"/>
          </w:tcPr>
          <w:p w14:paraId="36E67BD5" w14:textId="77777777" w:rsidR="00DA36D6" w:rsidRPr="001A3A99" w:rsidRDefault="00907208" w:rsidP="00DC40B0">
            <w:pPr>
              <w:spacing w:before="40" w:after="40"/>
              <w:jc w:val="center"/>
              <w:rPr>
                <w:b/>
                <w:bCs/>
                <w:sz w:val="26"/>
                <w:szCs w:val="26"/>
                <w:lang w:val="pl-PL"/>
              </w:rPr>
            </w:pPr>
            <w:bookmarkStart w:id="580" w:name="_Toc405987950"/>
            <w:bookmarkStart w:id="581" w:name="_Toc419020212"/>
            <w:bookmarkStart w:id="582" w:name="_Toc422749247"/>
            <w:bookmarkStart w:id="583" w:name="_Toc536190788"/>
            <w:bookmarkStart w:id="584" w:name="_Toc418860187"/>
            <w:bookmarkStart w:id="585" w:name="_Toc418725387"/>
            <w:bookmarkStart w:id="586" w:name="_Toc445110647"/>
            <w:bookmarkStart w:id="587" w:name="_Toc462469966"/>
            <w:bookmarkStart w:id="588" w:name="_Toc422749763"/>
            <w:bookmarkStart w:id="589" w:name="_Toc444006980"/>
            <w:bookmarkStart w:id="590" w:name="_Toc445112339"/>
            <w:bookmarkStart w:id="591" w:name="_Toc44518945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1A3A99">
              <w:rPr>
                <w:b/>
                <w:bCs/>
                <w:sz w:val="26"/>
                <w:szCs w:val="26"/>
                <w:lang w:val="pl-PL"/>
              </w:rPr>
              <w:t>TT</w:t>
            </w:r>
          </w:p>
        </w:tc>
        <w:tc>
          <w:tcPr>
            <w:tcW w:w="2516" w:type="pct"/>
            <w:shd w:val="clear" w:color="auto" w:fill="FFFFFF"/>
            <w:vAlign w:val="center"/>
          </w:tcPr>
          <w:p w14:paraId="43296768" w14:textId="77777777" w:rsidR="00DA36D6" w:rsidRPr="001A3A99" w:rsidRDefault="00907208" w:rsidP="00DC40B0">
            <w:pPr>
              <w:spacing w:before="40" w:after="40"/>
              <w:jc w:val="center"/>
              <w:rPr>
                <w:b/>
                <w:bCs/>
                <w:sz w:val="26"/>
                <w:szCs w:val="26"/>
                <w:lang w:val="pl-PL"/>
              </w:rPr>
            </w:pPr>
            <w:r w:rsidRPr="001A3A99">
              <w:rPr>
                <w:b/>
                <w:bCs/>
                <w:sz w:val="26"/>
                <w:szCs w:val="26"/>
                <w:lang w:val="pl-PL"/>
              </w:rPr>
              <w:t>Hạng mục bảo vệ môi trường</w:t>
            </w:r>
          </w:p>
        </w:tc>
        <w:tc>
          <w:tcPr>
            <w:tcW w:w="876" w:type="pct"/>
            <w:shd w:val="clear" w:color="auto" w:fill="FFFFFF"/>
            <w:vAlign w:val="center"/>
          </w:tcPr>
          <w:p w14:paraId="2670D022" w14:textId="77777777" w:rsidR="00DA36D6" w:rsidRPr="001A3A99" w:rsidRDefault="00907208" w:rsidP="00DC40B0">
            <w:pPr>
              <w:spacing w:before="40" w:after="40"/>
              <w:jc w:val="center"/>
              <w:rPr>
                <w:b/>
                <w:bCs/>
                <w:sz w:val="26"/>
                <w:szCs w:val="26"/>
                <w:lang w:val="pl-PL"/>
              </w:rPr>
            </w:pPr>
            <w:r w:rsidRPr="001A3A99">
              <w:rPr>
                <w:b/>
                <w:bCs/>
                <w:sz w:val="26"/>
                <w:szCs w:val="26"/>
                <w:lang w:val="pl-PL"/>
              </w:rPr>
              <w:t>Số lượng</w:t>
            </w:r>
          </w:p>
        </w:tc>
        <w:tc>
          <w:tcPr>
            <w:tcW w:w="1211" w:type="pct"/>
            <w:shd w:val="clear" w:color="auto" w:fill="FFFFFF"/>
          </w:tcPr>
          <w:p w14:paraId="50ED698A" w14:textId="44DF168C" w:rsidR="00DA36D6" w:rsidRPr="001A3A99" w:rsidRDefault="00D15365" w:rsidP="00DC40B0">
            <w:pPr>
              <w:spacing w:before="40" w:after="40"/>
              <w:jc w:val="center"/>
              <w:rPr>
                <w:b/>
                <w:bCs/>
                <w:sz w:val="26"/>
                <w:szCs w:val="26"/>
                <w:lang w:val="pl-PL"/>
              </w:rPr>
            </w:pPr>
            <w:r w:rsidRPr="001A3A99">
              <w:rPr>
                <w:b/>
                <w:bCs/>
                <w:sz w:val="26"/>
                <w:szCs w:val="26"/>
                <w:lang w:val="pl-PL"/>
              </w:rPr>
              <w:t>Tình trạng</w:t>
            </w:r>
          </w:p>
        </w:tc>
      </w:tr>
      <w:tr w:rsidR="001A3A99" w:rsidRPr="001A3A99" w14:paraId="514320B2" w14:textId="77777777" w:rsidTr="00DE4309">
        <w:trPr>
          <w:trHeight w:val="313"/>
          <w:jc w:val="center"/>
        </w:trPr>
        <w:tc>
          <w:tcPr>
            <w:tcW w:w="397" w:type="pct"/>
            <w:shd w:val="clear" w:color="auto" w:fill="FFFFFF"/>
            <w:vAlign w:val="center"/>
          </w:tcPr>
          <w:p w14:paraId="7C4989AE" w14:textId="69E218FB" w:rsidR="00BA312B" w:rsidRPr="001A3A99" w:rsidRDefault="00BA312B" w:rsidP="00DC40B0">
            <w:pPr>
              <w:spacing w:before="40" w:after="40"/>
              <w:jc w:val="center"/>
              <w:rPr>
                <w:b/>
                <w:bCs/>
                <w:sz w:val="26"/>
                <w:szCs w:val="26"/>
                <w:lang w:val="pl-PL"/>
              </w:rPr>
            </w:pPr>
            <w:r w:rsidRPr="001A3A99">
              <w:rPr>
                <w:sz w:val="26"/>
                <w:szCs w:val="26"/>
                <w:lang w:val="pl-PL"/>
              </w:rPr>
              <w:t>1</w:t>
            </w:r>
          </w:p>
        </w:tc>
        <w:tc>
          <w:tcPr>
            <w:tcW w:w="2516" w:type="pct"/>
            <w:shd w:val="clear" w:color="auto" w:fill="FFFFFF"/>
            <w:vAlign w:val="center"/>
          </w:tcPr>
          <w:p w14:paraId="2C33C95B" w14:textId="29F6E3B8" w:rsidR="00BA312B" w:rsidRPr="001A3A99" w:rsidRDefault="00BA312B" w:rsidP="00DC40B0">
            <w:pPr>
              <w:spacing w:before="40" w:after="40"/>
              <w:jc w:val="both"/>
              <w:rPr>
                <w:b/>
                <w:bCs/>
                <w:sz w:val="26"/>
                <w:szCs w:val="26"/>
                <w:lang w:val="pl-PL"/>
              </w:rPr>
            </w:pPr>
            <w:r w:rsidRPr="001A3A99">
              <w:rPr>
                <w:sz w:val="26"/>
                <w:szCs w:val="26"/>
                <w:lang w:val="pl-PL"/>
              </w:rPr>
              <w:t>Hệ thống thu gom, thoát nước mưa</w:t>
            </w:r>
          </w:p>
        </w:tc>
        <w:tc>
          <w:tcPr>
            <w:tcW w:w="876" w:type="pct"/>
            <w:shd w:val="clear" w:color="auto" w:fill="FFFFFF"/>
            <w:vAlign w:val="center"/>
          </w:tcPr>
          <w:p w14:paraId="59C06653" w14:textId="7F8AC94E" w:rsidR="00BA312B" w:rsidRPr="001A3A99" w:rsidRDefault="00BA312B" w:rsidP="00F73F91">
            <w:pPr>
              <w:spacing w:before="40" w:after="40"/>
              <w:jc w:val="center"/>
              <w:rPr>
                <w:sz w:val="26"/>
                <w:szCs w:val="26"/>
                <w:vertAlign w:val="superscript"/>
                <w:lang w:val="pl-PL"/>
              </w:rPr>
            </w:pPr>
            <w:r w:rsidRPr="001A3A99">
              <w:rPr>
                <w:sz w:val="26"/>
                <w:szCs w:val="26"/>
                <w:lang w:val="es-UY"/>
              </w:rPr>
              <w:t>01HT</w:t>
            </w:r>
          </w:p>
        </w:tc>
        <w:tc>
          <w:tcPr>
            <w:tcW w:w="1211" w:type="pct"/>
            <w:shd w:val="clear" w:color="auto" w:fill="FFFFFF"/>
            <w:vAlign w:val="center"/>
          </w:tcPr>
          <w:p w14:paraId="452255D2" w14:textId="6BFF7278" w:rsidR="00BA312B" w:rsidRPr="001A3A99" w:rsidRDefault="00BA312B" w:rsidP="00DE4309">
            <w:pPr>
              <w:spacing w:before="40" w:after="40"/>
              <w:jc w:val="center"/>
              <w:rPr>
                <w:sz w:val="26"/>
                <w:szCs w:val="26"/>
                <w:lang w:val="pl-PL"/>
              </w:rPr>
            </w:pPr>
            <w:r w:rsidRPr="001A3A99">
              <w:rPr>
                <w:sz w:val="26"/>
                <w:szCs w:val="26"/>
                <w:lang w:val="pl-PL"/>
              </w:rPr>
              <w:t>Cải tạo</w:t>
            </w:r>
          </w:p>
        </w:tc>
      </w:tr>
      <w:tr w:rsidR="001A3A99" w:rsidRPr="001A3A99" w14:paraId="39970A6C" w14:textId="77777777" w:rsidTr="00DE4309">
        <w:trPr>
          <w:trHeight w:val="297"/>
          <w:jc w:val="center"/>
        </w:trPr>
        <w:tc>
          <w:tcPr>
            <w:tcW w:w="397" w:type="pct"/>
            <w:shd w:val="clear" w:color="auto" w:fill="FFFFFF"/>
            <w:vAlign w:val="center"/>
          </w:tcPr>
          <w:p w14:paraId="01483BA6" w14:textId="21E54F78" w:rsidR="00DE4309" w:rsidRPr="001A3A99" w:rsidRDefault="00DE4309" w:rsidP="00DC40B0">
            <w:pPr>
              <w:spacing w:before="40" w:after="40"/>
              <w:jc w:val="center"/>
              <w:rPr>
                <w:b/>
                <w:bCs/>
                <w:sz w:val="26"/>
                <w:szCs w:val="26"/>
                <w:lang w:val="pl-PL"/>
              </w:rPr>
            </w:pPr>
            <w:r w:rsidRPr="001A3A99">
              <w:rPr>
                <w:sz w:val="26"/>
                <w:szCs w:val="26"/>
                <w:lang w:val="pl-PL"/>
              </w:rPr>
              <w:t>2</w:t>
            </w:r>
          </w:p>
        </w:tc>
        <w:tc>
          <w:tcPr>
            <w:tcW w:w="2516" w:type="pct"/>
            <w:shd w:val="clear" w:color="auto" w:fill="FFFFFF"/>
            <w:vAlign w:val="center"/>
          </w:tcPr>
          <w:p w14:paraId="4B251058" w14:textId="0A59AFC6" w:rsidR="00DE4309" w:rsidRPr="001A3A99" w:rsidRDefault="00DE4309" w:rsidP="00DC40B0">
            <w:pPr>
              <w:spacing w:before="40" w:after="40"/>
              <w:jc w:val="both"/>
              <w:rPr>
                <w:b/>
                <w:bCs/>
                <w:sz w:val="26"/>
                <w:szCs w:val="26"/>
                <w:lang w:val="pl-PL"/>
              </w:rPr>
            </w:pPr>
            <w:r w:rsidRPr="001A3A99">
              <w:rPr>
                <w:sz w:val="26"/>
                <w:szCs w:val="26"/>
                <w:lang w:val="pl-PL"/>
              </w:rPr>
              <w:t>Hệ thống thu gom, thoát nước thải</w:t>
            </w:r>
          </w:p>
        </w:tc>
        <w:tc>
          <w:tcPr>
            <w:tcW w:w="876" w:type="pct"/>
            <w:shd w:val="clear" w:color="auto" w:fill="FFFFFF"/>
            <w:vAlign w:val="center"/>
          </w:tcPr>
          <w:p w14:paraId="67F0CCEB" w14:textId="2DB8EAC4" w:rsidR="00DE4309" w:rsidRPr="001A3A99" w:rsidRDefault="00DE4309" w:rsidP="00F73F91">
            <w:pPr>
              <w:spacing w:before="40" w:after="40"/>
              <w:jc w:val="center"/>
              <w:rPr>
                <w:sz w:val="26"/>
                <w:szCs w:val="26"/>
                <w:vertAlign w:val="superscript"/>
                <w:lang w:val="pl-PL"/>
              </w:rPr>
            </w:pPr>
            <w:r w:rsidRPr="001A3A99">
              <w:rPr>
                <w:sz w:val="26"/>
                <w:szCs w:val="26"/>
                <w:lang w:val="es-UY"/>
              </w:rPr>
              <w:t>01 HT</w:t>
            </w:r>
          </w:p>
        </w:tc>
        <w:tc>
          <w:tcPr>
            <w:tcW w:w="1211" w:type="pct"/>
            <w:vMerge w:val="restart"/>
            <w:shd w:val="clear" w:color="auto" w:fill="FFFFFF"/>
            <w:vAlign w:val="center"/>
          </w:tcPr>
          <w:p w14:paraId="1BF24D95" w14:textId="72CF3671" w:rsidR="00DE4309" w:rsidRPr="001A3A99" w:rsidRDefault="00DE4309" w:rsidP="00DE4309">
            <w:pPr>
              <w:spacing w:before="40" w:after="40"/>
              <w:jc w:val="center"/>
              <w:rPr>
                <w:bCs/>
                <w:sz w:val="26"/>
                <w:szCs w:val="26"/>
                <w:lang w:val="pl-PL"/>
              </w:rPr>
            </w:pPr>
            <w:r w:rsidRPr="001A3A99">
              <w:rPr>
                <w:bCs/>
                <w:sz w:val="26"/>
                <w:szCs w:val="26"/>
                <w:lang w:val="pl-PL"/>
              </w:rPr>
              <w:t>Đã xây dựng</w:t>
            </w:r>
          </w:p>
        </w:tc>
      </w:tr>
      <w:tr w:rsidR="001A3A99" w:rsidRPr="001A3A99" w14:paraId="0E969C38" w14:textId="77777777" w:rsidTr="00DE4309">
        <w:trPr>
          <w:trHeight w:val="388"/>
          <w:jc w:val="center"/>
        </w:trPr>
        <w:tc>
          <w:tcPr>
            <w:tcW w:w="397" w:type="pct"/>
            <w:shd w:val="clear" w:color="auto" w:fill="FFFFFF"/>
            <w:vAlign w:val="center"/>
          </w:tcPr>
          <w:p w14:paraId="187EDC52" w14:textId="752672DA" w:rsidR="00DE4309" w:rsidRPr="001A3A99" w:rsidRDefault="00DE4309" w:rsidP="00DC40B0">
            <w:pPr>
              <w:spacing w:before="40" w:after="40"/>
              <w:jc w:val="center"/>
              <w:rPr>
                <w:sz w:val="26"/>
                <w:szCs w:val="26"/>
                <w:lang w:val="pl-PL"/>
              </w:rPr>
            </w:pPr>
            <w:r w:rsidRPr="001A3A99">
              <w:rPr>
                <w:sz w:val="26"/>
                <w:szCs w:val="26"/>
                <w:lang w:val="pl-PL"/>
              </w:rPr>
              <w:t>3</w:t>
            </w:r>
          </w:p>
        </w:tc>
        <w:tc>
          <w:tcPr>
            <w:tcW w:w="2516" w:type="pct"/>
            <w:shd w:val="clear" w:color="auto" w:fill="FFFFFF"/>
            <w:vAlign w:val="center"/>
          </w:tcPr>
          <w:p w14:paraId="55D6FBD9" w14:textId="0245F935" w:rsidR="00DE4309" w:rsidRPr="001A3A99" w:rsidRDefault="00DE4309" w:rsidP="00DC40B0">
            <w:pPr>
              <w:spacing w:before="40" w:after="40"/>
              <w:jc w:val="both"/>
              <w:rPr>
                <w:sz w:val="26"/>
                <w:szCs w:val="26"/>
                <w:lang w:val="pl-PL"/>
              </w:rPr>
            </w:pPr>
            <w:r w:rsidRPr="001A3A99">
              <w:rPr>
                <w:sz w:val="26"/>
                <w:szCs w:val="26"/>
                <w:lang w:val="pl-PL"/>
              </w:rPr>
              <w:t>Hệ thống làm mát chuồng nuôi</w:t>
            </w:r>
          </w:p>
        </w:tc>
        <w:tc>
          <w:tcPr>
            <w:tcW w:w="876" w:type="pct"/>
            <w:shd w:val="clear" w:color="auto" w:fill="FFFFFF"/>
            <w:vAlign w:val="center"/>
          </w:tcPr>
          <w:p w14:paraId="3388874E" w14:textId="517617C8" w:rsidR="00DE4309" w:rsidRPr="001A3A99" w:rsidRDefault="00DE4309" w:rsidP="00F73F91">
            <w:pPr>
              <w:spacing w:before="40" w:after="40"/>
              <w:jc w:val="center"/>
              <w:rPr>
                <w:sz w:val="26"/>
                <w:szCs w:val="26"/>
                <w:lang w:val="es-UY"/>
              </w:rPr>
            </w:pPr>
            <w:r w:rsidRPr="001A3A99">
              <w:rPr>
                <w:sz w:val="26"/>
                <w:szCs w:val="26"/>
                <w:lang w:val="es-UY"/>
              </w:rPr>
              <w:t>14 HT</w:t>
            </w:r>
          </w:p>
        </w:tc>
        <w:tc>
          <w:tcPr>
            <w:tcW w:w="1211" w:type="pct"/>
            <w:vMerge/>
            <w:shd w:val="clear" w:color="auto" w:fill="FFFFFF"/>
            <w:vAlign w:val="center"/>
          </w:tcPr>
          <w:p w14:paraId="17BB7C27" w14:textId="2CE26DEB" w:rsidR="00DE4309" w:rsidRPr="001A3A99" w:rsidRDefault="00DE4309" w:rsidP="00DE4309">
            <w:pPr>
              <w:spacing w:before="40" w:after="40"/>
              <w:jc w:val="center"/>
              <w:rPr>
                <w:sz w:val="26"/>
                <w:szCs w:val="26"/>
                <w:lang w:val="es-UY"/>
              </w:rPr>
            </w:pPr>
          </w:p>
        </w:tc>
      </w:tr>
      <w:tr w:rsidR="001A3A99" w:rsidRPr="001A3A99" w14:paraId="2DA7760E" w14:textId="77777777" w:rsidTr="00DE4309">
        <w:trPr>
          <w:trHeight w:val="388"/>
          <w:jc w:val="center"/>
        </w:trPr>
        <w:tc>
          <w:tcPr>
            <w:tcW w:w="397" w:type="pct"/>
            <w:shd w:val="clear" w:color="auto" w:fill="FFFFFF"/>
            <w:vAlign w:val="center"/>
          </w:tcPr>
          <w:p w14:paraId="42F3BEB9" w14:textId="5F11013E" w:rsidR="00DE4309" w:rsidRPr="001A3A99" w:rsidRDefault="00DE4309" w:rsidP="00DC40B0">
            <w:pPr>
              <w:spacing w:before="40" w:after="40"/>
              <w:jc w:val="center"/>
              <w:rPr>
                <w:sz w:val="26"/>
                <w:szCs w:val="26"/>
                <w:lang w:val="pl-PL"/>
              </w:rPr>
            </w:pPr>
            <w:r w:rsidRPr="001A3A99">
              <w:rPr>
                <w:sz w:val="26"/>
                <w:szCs w:val="26"/>
                <w:lang w:val="pl-PL"/>
              </w:rPr>
              <w:t>4</w:t>
            </w:r>
          </w:p>
        </w:tc>
        <w:tc>
          <w:tcPr>
            <w:tcW w:w="2516" w:type="pct"/>
            <w:shd w:val="clear" w:color="auto" w:fill="FFFFFF"/>
            <w:vAlign w:val="center"/>
          </w:tcPr>
          <w:p w14:paraId="1BE8A9C2" w14:textId="3A7B2FF9" w:rsidR="00DE4309" w:rsidRPr="001A3A99" w:rsidRDefault="00DE4309" w:rsidP="00DC40B0">
            <w:pPr>
              <w:spacing w:before="40" w:after="40"/>
              <w:jc w:val="both"/>
              <w:rPr>
                <w:sz w:val="26"/>
                <w:szCs w:val="26"/>
                <w:lang w:val="pl-PL"/>
              </w:rPr>
            </w:pPr>
            <w:r w:rsidRPr="001A3A99">
              <w:rPr>
                <w:sz w:val="26"/>
                <w:szCs w:val="26"/>
                <w:lang w:val="pl-PL"/>
              </w:rPr>
              <w:t>Cây xanh, thảm cỏ (21,8%)</w:t>
            </w:r>
          </w:p>
        </w:tc>
        <w:tc>
          <w:tcPr>
            <w:tcW w:w="876" w:type="pct"/>
            <w:shd w:val="clear" w:color="auto" w:fill="FFFFFF"/>
            <w:vAlign w:val="center"/>
          </w:tcPr>
          <w:p w14:paraId="47C53631" w14:textId="22EC258C" w:rsidR="00DE4309" w:rsidRPr="001A3A99" w:rsidRDefault="00DE4309" w:rsidP="00F73F91">
            <w:pPr>
              <w:spacing w:before="40" w:after="40"/>
              <w:jc w:val="center"/>
              <w:rPr>
                <w:sz w:val="26"/>
                <w:szCs w:val="26"/>
                <w:lang w:val="es-UY"/>
              </w:rPr>
            </w:pPr>
            <w:r w:rsidRPr="001A3A99">
              <w:rPr>
                <w:sz w:val="26"/>
                <w:szCs w:val="26"/>
                <w:lang w:val="es-UY"/>
              </w:rPr>
              <w:t>25.732,2m</w:t>
            </w:r>
            <w:r w:rsidRPr="001A3A99">
              <w:rPr>
                <w:sz w:val="26"/>
                <w:szCs w:val="26"/>
                <w:vertAlign w:val="superscript"/>
                <w:lang w:val="es-UY"/>
              </w:rPr>
              <w:t>2</w:t>
            </w:r>
          </w:p>
        </w:tc>
        <w:tc>
          <w:tcPr>
            <w:tcW w:w="1211" w:type="pct"/>
            <w:vMerge/>
            <w:shd w:val="clear" w:color="auto" w:fill="FFFFFF"/>
            <w:vAlign w:val="center"/>
          </w:tcPr>
          <w:p w14:paraId="73BCD0E9" w14:textId="77777777" w:rsidR="00DE4309" w:rsidRPr="001A3A99" w:rsidRDefault="00DE4309" w:rsidP="00DE4309">
            <w:pPr>
              <w:spacing w:before="40" w:after="40"/>
              <w:jc w:val="center"/>
              <w:rPr>
                <w:sz w:val="26"/>
                <w:szCs w:val="26"/>
                <w:lang w:val="es-UY"/>
              </w:rPr>
            </w:pPr>
          </w:p>
        </w:tc>
      </w:tr>
      <w:tr w:rsidR="001A3A99" w:rsidRPr="001A3A99" w14:paraId="019087DF" w14:textId="77777777" w:rsidTr="00DE4309">
        <w:trPr>
          <w:trHeight w:val="388"/>
          <w:jc w:val="center"/>
        </w:trPr>
        <w:tc>
          <w:tcPr>
            <w:tcW w:w="397" w:type="pct"/>
            <w:shd w:val="clear" w:color="auto" w:fill="FFFFFF"/>
            <w:vAlign w:val="center"/>
          </w:tcPr>
          <w:p w14:paraId="2E618AC8" w14:textId="333C3C29" w:rsidR="00DE4309" w:rsidRPr="001A3A99" w:rsidRDefault="00DE4309" w:rsidP="00DC40B0">
            <w:pPr>
              <w:spacing w:before="40" w:after="40"/>
              <w:jc w:val="center"/>
              <w:rPr>
                <w:sz w:val="26"/>
                <w:szCs w:val="26"/>
                <w:lang w:val="pl-PL"/>
              </w:rPr>
            </w:pPr>
            <w:r w:rsidRPr="001A3A99">
              <w:rPr>
                <w:sz w:val="26"/>
                <w:szCs w:val="26"/>
                <w:lang w:val="pl-PL"/>
              </w:rPr>
              <w:t>5</w:t>
            </w:r>
          </w:p>
        </w:tc>
        <w:tc>
          <w:tcPr>
            <w:tcW w:w="2516" w:type="pct"/>
            <w:shd w:val="clear" w:color="auto" w:fill="FFFFFF"/>
            <w:vAlign w:val="center"/>
          </w:tcPr>
          <w:p w14:paraId="6F15F996" w14:textId="4F9DFA6F" w:rsidR="00DE4309" w:rsidRPr="001A3A99" w:rsidRDefault="00DE4309" w:rsidP="00DC40B0">
            <w:pPr>
              <w:spacing w:before="40" w:after="40"/>
              <w:jc w:val="both"/>
              <w:rPr>
                <w:sz w:val="26"/>
                <w:szCs w:val="26"/>
                <w:lang w:val="pl-PL"/>
              </w:rPr>
            </w:pPr>
            <w:r w:rsidRPr="001A3A99">
              <w:rPr>
                <w:sz w:val="26"/>
                <w:szCs w:val="26"/>
                <w:lang w:val="pl-PL"/>
              </w:rPr>
              <w:t>Bể xử lý động vật chết</w:t>
            </w:r>
          </w:p>
        </w:tc>
        <w:tc>
          <w:tcPr>
            <w:tcW w:w="876" w:type="pct"/>
            <w:shd w:val="clear" w:color="auto" w:fill="FFFFFF"/>
            <w:vAlign w:val="center"/>
          </w:tcPr>
          <w:p w14:paraId="3914F504" w14:textId="7A9D6217" w:rsidR="00DE4309" w:rsidRPr="001A3A99" w:rsidRDefault="00DE4309" w:rsidP="00F73F91">
            <w:pPr>
              <w:spacing w:before="40" w:after="40"/>
              <w:jc w:val="center"/>
              <w:rPr>
                <w:sz w:val="26"/>
                <w:szCs w:val="26"/>
                <w:lang w:val="es-UY"/>
              </w:rPr>
            </w:pPr>
            <w:r w:rsidRPr="001A3A99">
              <w:rPr>
                <w:sz w:val="26"/>
                <w:szCs w:val="26"/>
                <w:lang w:val="es-UY"/>
              </w:rPr>
              <w:t>254,6m</w:t>
            </w:r>
            <w:r w:rsidRPr="001A3A99">
              <w:rPr>
                <w:sz w:val="26"/>
                <w:szCs w:val="26"/>
                <w:vertAlign w:val="superscript"/>
                <w:lang w:val="es-UY"/>
              </w:rPr>
              <w:t>2</w:t>
            </w:r>
          </w:p>
        </w:tc>
        <w:tc>
          <w:tcPr>
            <w:tcW w:w="1211" w:type="pct"/>
            <w:vMerge/>
            <w:shd w:val="clear" w:color="auto" w:fill="FFFFFF"/>
            <w:vAlign w:val="center"/>
          </w:tcPr>
          <w:p w14:paraId="74086827" w14:textId="77777777" w:rsidR="00DE4309" w:rsidRPr="001A3A99" w:rsidRDefault="00DE4309" w:rsidP="00DE4309">
            <w:pPr>
              <w:spacing w:before="40" w:after="40"/>
              <w:jc w:val="center"/>
              <w:rPr>
                <w:sz w:val="26"/>
                <w:szCs w:val="26"/>
                <w:lang w:val="es-UY"/>
              </w:rPr>
            </w:pPr>
          </w:p>
        </w:tc>
      </w:tr>
      <w:tr w:rsidR="001A3A99" w:rsidRPr="001A3A99" w14:paraId="252E2942" w14:textId="77777777" w:rsidTr="002D78B5">
        <w:trPr>
          <w:trHeight w:val="396"/>
          <w:jc w:val="center"/>
        </w:trPr>
        <w:tc>
          <w:tcPr>
            <w:tcW w:w="397" w:type="pct"/>
            <w:shd w:val="clear" w:color="auto" w:fill="FFFFFF"/>
            <w:vAlign w:val="center"/>
          </w:tcPr>
          <w:p w14:paraId="0C68B0DC" w14:textId="28DCAD10" w:rsidR="00DE4309" w:rsidRPr="001A3A99" w:rsidRDefault="00DE4309" w:rsidP="00DC40B0">
            <w:pPr>
              <w:spacing w:before="40" w:after="40"/>
              <w:jc w:val="center"/>
              <w:rPr>
                <w:sz w:val="26"/>
                <w:szCs w:val="26"/>
                <w:lang w:val="pl-PL"/>
              </w:rPr>
            </w:pPr>
            <w:r w:rsidRPr="001A3A99">
              <w:rPr>
                <w:sz w:val="26"/>
                <w:szCs w:val="26"/>
                <w:lang w:val="pl-PL"/>
              </w:rPr>
              <w:t>6</w:t>
            </w:r>
          </w:p>
        </w:tc>
        <w:tc>
          <w:tcPr>
            <w:tcW w:w="2516" w:type="pct"/>
            <w:shd w:val="clear" w:color="auto" w:fill="FFFFFF"/>
          </w:tcPr>
          <w:p w14:paraId="27559D1F" w14:textId="17D1BF49" w:rsidR="00DE4309" w:rsidRPr="001A3A99" w:rsidRDefault="00DE4309" w:rsidP="00DC40B0">
            <w:pPr>
              <w:spacing w:before="40" w:after="40"/>
              <w:jc w:val="both"/>
              <w:rPr>
                <w:sz w:val="26"/>
                <w:szCs w:val="26"/>
                <w:lang w:val="pl-PL"/>
              </w:rPr>
            </w:pPr>
            <w:r w:rsidRPr="001A3A99">
              <w:rPr>
                <w:sz w:val="26"/>
                <w:szCs w:val="26"/>
                <w:lang w:val="pl-PL"/>
              </w:rPr>
              <w:t>Kho chứa chất thải rắn thông thường</w:t>
            </w:r>
          </w:p>
        </w:tc>
        <w:tc>
          <w:tcPr>
            <w:tcW w:w="876" w:type="pct"/>
            <w:shd w:val="clear" w:color="auto" w:fill="FFFFFF"/>
            <w:vAlign w:val="center"/>
          </w:tcPr>
          <w:p w14:paraId="1A7986C1" w14:textId="64A42052" w:rsidR="00DE4309" w:rsidRPr="001A3A99" w:rsidRDefault="00DE4309" w:rsidP="00BA312B">
            <w:pPr>
              <w:spacing w:before="40" w:after="40"/>
              <w:jc w:val="center"/>
              <w:rPr>
                <w:sz w:val="26"/>
                <w:szCs w:val="26"/>
                <w:vertAlign w:val="superscript"/>
                <w:lang w:val="es-UY"/>
              </w:rPr>
            </w:pPr>
            <w:r w:rsidRPr="001A3A99">
              <w:rPr>
                <w:sz w:val="26"/>
                <w:szCs w:val="26"/>
                <w:lang w:val="es-UY"/>
              </w:rPr>
              <w:t>250,1 m</w:t>
            </w:r>
            <w:r w:rsidRPr="001A3A99">
              <w:rPr>
                <w:sz w:val="26"/>
                <w:szCs w:val="26"/>
                <w:vertAlign w:val="superscript"/>
                <w:lang w:val="es-UY"/>
              </w:rPr>
              <w:t>2</w:t>
            </w:r>
          </w:p>
        </w:tc>
        <w:tc>
          <w:tcPr>
            <w:tcW w:w="1211" w:type="pct"/>
            <w:vMerge w:val="restart"/>
            <w:shd w:val="clear" w:color="auto" w:fill="FFFFFF"/>
            <w:vAlign w:val="center"/>
          </w:tcPr>
          <w:p w14:paraId="43336172" w14:textId="26E97316" w:rsidR="00DE4309" w:rsidRPr="001A3A99" w:rsidRDefault="00DE4309" w:rsidP="00DE4309">
            <w:pPr>
              <w:spacing w:before="40" w:after="40"/>
              <w:jc w:val="center"/>
              <w:rPr>
                <w:sz w:val="26"/>
                <w:szCs w:val="26"/>
                <w:lang w:val="es-UY"/>
              </w:rPr>
            </w:pPr>
            <w:r w:rsidRPr="001A3A99">
              <w:rPr>
                <w:sz w:val="26"/>
                <w:szCs w:val="26"/>
                <w:lang w:val="es-UY"/>
              </w:rPr>
              <w:t>Xây mới</w:t>
            </w:r>
          </w:p>
        </w:tc>
      </w:tr>
      <w:tr w:rsidR="001A3A99" w:rsidRPr="001A3A99" w14:paraId="65149ED0" w14:textId="77777777" w:rsidTr="002D78B5">
        <w:trPr>
          <w:trHeight w:val="396"/>
          <w:jc w:val="center"/>
        </w:trPr>
        <w:tc>
          <w:tcPr>
            <w:tcW w:w="397" w:type="pct"/>
            <w:shd w:val="clear" w:color="auto" w:fill="FFFFFF"/>
            <w:vAlign w:val="center"/>
          </w:tcPr>
          <w:p w14:paraId="76F19075" w14:textId="34E8132F" w:rsidR="00DE4309" w:rsidRPr="001A3A99" w:rsidRDefault="00DE4309" w:rsidP="00DC40B0">
            <w:pPr>
              <w:spacing w:before="40" w:after="40"/>
              <w:jc w:val="center"/>
              <w:rPr>
                <w:sz w:val="26"/>
                <w:szCs w:val="26"/>
                <w:lang w:val="pl-PL"/>
              </w:rPr>
            </w:pPr>
            <w:r w:rsidRPr="001A3A99">
              <w:rPr>
                <w:sz w:val="26"/>
                <w:szCs w:val="26"/>
                <w:lang w:val="pl-PL"/>
              </w:rPr>
              <w:t>7</w:t>
            </w:r>
          </w:p>
        </w:tc>
        <w:tc>
          <w:tcPr>
            <w:tcW w:w="2516" w:type="pct"/>
            <w:shd w:val="clear" w:color="auto" w:fill="FFFFFF"/>
          </w:tcPr>
          <w:p w14:paraId="2C3FBD49" w14:textId="0778CA9A" w:rsidR="00DE4309" w:rsidRPr="001A3A99" w:rsidRDefault="00DE4309" w:rsidP="00BA312B">
            <w:pPr>
              <w:spacing w:before="40" w:after="40"/>
              <w:jc w:val="both"/>
              <w:rPr>
                <w:sz w:val="26"/>
                <w:szCs w:val="26"/>
                <w:lang w:val="pl-PL"/>
              </w:rPr>
            </w:pPr>
            <w:r w:rsidRPr="001A3A99">
              <w:rPr>
                <w:sz w:val="26"/>
                <w:szCs w:val="26"/>
                <w:lang w:val="fr-FR"/>
              </w:rPr>
              <w:t>Kho chứa CTNH</w:t>
            </w:r>
          </w:p>
        </w:tc>
        <w:tc>
          <w:tcPr>
            <w:tcW w:w="876" w:type="pct"/>
            <w:shd w:val="clear" w:color="auto" w:fill="FFFFFF"/>
            <w:vAlign w:val="center"/>
          </w:tcPr>
          <w:p w14:paraId="244D58D6" w14:textId="40011D22" w:rsidR="00DE4309" w:rsidRPr="001A3A99" w:rsidRDefault="00DE4309" w:rsidP="00BA312B">
            <w:pPr>
              <w:spacing w:before="40" w:after="40"/>
              <w:jc w:val="center"/>
              <w:rPr>
                <w:sz w:val="26"/>
                <w:szCs w:val="26"/>
                <w:lang w:val="es-UY"/>
              </w:rPr>
            </w:pPr>
            <w:r w:rsidRPr="001A3A99">
              <w:rPr>
                <w:sz w:val="26"/>
                <w:szCs w:val="26"/>
                <w:lang w:val="es-UY"/>
              </w:rPr>
              <w:t>121 m</w:t>
            </w:r>
            <w:r w:rsidRPr="001A3A99">
              <w:rPr>
                <w:sz w:val="26"/>
                <w:szCs w:val="26"/>
                <w:vertAlign w:val="superscript"/>
                <w:lang w:val="es-UY"/>
              </w:rPr>
              <w:t>2</w:t>
            </w:r>
          </w:p>
        </w:tc>
        <w:tc>
          <w:tcPr>
            <w:tcW w:w="1211" w:type="pct"/>
            <w:vMerge/>
            <w:shd w:val="clear" w:color="auto" w:fill="FFFFFF"/>
          </w:tcPr>
          <w:p w14:paraId="4655CFE0" w14:textId="77777777" w:rsidR="00DE4309" w:rsidRPr="001A3A99" w:rsidRDefault="00DE4309" w:rsidP="00DC40B0">
            <w:pPr>
              <w:spacing w:before="40" w:after="40"/>
              <w:jc w:val="center"/>
              <w:rPr>
                <w:sz w:val="26"/>
                <w:szCs w:val="26"/>
                <w:lang w:val="es-UY"/>
              </w:rPr>
            </w:pPr>
          </w:p>
        </w:tc>
      </w:tr>
      <w:tr w:rsidR="001A3A99" w:rsidRPr="001A3A99" w14:paraId="5936E92D" w14:textId="77777777" w:rsidTr="002D78B5">
        <w:trPr>
          <w:trHeight w:val="396"/>
          <w:jc w:val="center"/>
        </w:trPr>
        <w:tc>
          <w:tcPr>
            <w:tcW w:w="397" w:type="pct"/>
            <w:shd w:val="clear" w:color="auto" w:fill="FFFFFF"/>
            <w:vAlign w:val="center"/>
          </w:tcPr>
          <w:p w14:paraId="631D749E" w14:textId="4634B9C8" w:rsidR="00DE4309" w:rsidRPr="001A3A99" w:rsidRDefault="00DE4309" w:rsidP="00DC40B0">
            <w:pPr>
              <w:spacing w:before="40" w:after="40"/>
              <w:jc w:val="center"/>
              <w:rPr>
                <w:sz w:val="26"/>
                <w:szCs w:val="26"/>
                <w:lang w:val="pl-PL"/>
              </w:rPr>
            </w:pPr>
            <w:r w:rsidRPr="001A3A99">
              <w:rPr>
                <w:sz w:val="26"/>
                <w:szCs w:val="26"/>
                <w:lang w:val="pl-PL"/>
              </w:rPr>
              <w:t>8</w:t>
            </w:r>
          </w:p>
        </w:tc>
        <w:tc>
          <w:tcPr>
            <w:tcW w:w="2516" w:type="pct"/>
            <w:shd w:val="clear" w:color="auto" w:fill="FFFFFF"/>
            <w:vAlign w:val="center"/>
          </w:tcPr>
          <w:p w14:paraId="7C0FB02E" w14:textId="562EEF8F" w:rsidR="00DE4309" w:rsidRPr="001A3A99" w:rsidRDefault="00DE4309" w:rsidP="00DC40B0">
            <w:pPr>
              <w:spacing w:before="40" w:after="40"/>
              <w:jc w:val="both"/>
              <w:rPr>
                <w:sz w:val="26"/>
                <w:szCs w:val="26"/>
                <w:lang w:val="pl-PL"/>
              </w:rPr>
            </w:pPr>
            <w:r w:rsidRPr="001A3A99">
              <w:rPr>
                <w:sz w:val="26"/>
                <w:szCs w:val="26"/>
                <w:lang w:val="pl-PL"/>
              </w:rPr>
              <w:t>Thùng chứa CTNH</w:t>
            </w:r>
          </w:p>
        </w:tc>
        <w:tc>
          <w:tcPr>
            <w:tcW w:w="876" w:type="pct"/>
            <w:shd w:val="clear" w:color="auto" w:fill="FFFFFF"/>
            <w:vAlign w:val="center"/>
          </w:tcPr>
          <w:p w14:paraId="00E6CC4D" w14:textId="61A9220E" w:rsidR="00DE4309" w:rsidRPr="001A3A99" w:rsidRDefault="00DE4309" w:rsidP="00F73F91">
            <w:pPr>
              <w:spacing w:before="40" w:after="40"/>
              <w:jc w:val="center"/>
              <w:rPr>
                <w:sz w:val="26"/>
                <w:szCs w:val="26"/>
                <w:lang w:val="es-UY"/>
              </w:rPr>
            </w:pPr>
            <w:r w:rsidRPr="001A3A99">
              <w:rPr>
                <w:sz w:val="26"/>
                <w:szCs w:val="26"/>
                <w:lang w:val="es-UY"/>
              </w:rPr>
              <w:t>04 thùng</w:t>
            </w:r>
          </w:p>
        </w:tc>
        <w:tc>
          <w:tcPr>
            <w:tcW w:w="1211" w:type="pct"/>
            <w:vMerge/>
            <w:shd w:val="clear" w:color="auto" w:fill="FFFFFF"/>
          </w:tcPr>
          <w:p w14:paraId="3138558E" w14:textId="77777777" w:rsidR="00DE4309" w:rsidRPr="001A3A99" w:rsidRDefault="00DE4309" w:rsidP="00DC40B0">
            <w:pPr>
              <w:spacing w:before="40" w:after="40"/>
              <w:jc w:val="center"/>
              <w:rPr>
                <w:sz w:val="26"/>
                <w:szCs w:val="26"/>
                <w:lang w:val="es-UY"/>
              </w:rPr>
            </w:pPr>
          </w:p>
        </w:tc>
      </w:tr>
      <w:tr w:rsidR="001A3A99" w:rsidRPr="001A3A99" w14:paraId="3400E2C7" w14:textId="77777777" w:rsidTr="002D78B5">
        <w:trPr>
          <w:trHeight w:val="396"/>
          <w:jc w:val="center"/>
        </w:trPr>
        <w:tc>
          <w:tcPr>
            <w:tcW w:w="397" w:type="pct"/>
            <w:shd w:val="clear" w:color="auto" w:fill="FFFFFF"/>
            <w:vAlign w:val="center"/>
          </w:tcPr>
          <w:p w14:paraId="2A51F869" w14:textId="6FC800F9" w:rsidR="00DE4309" w:rsidRPr="001A3A99" w:rsidRDefault="00DE4309" w:rsidP="00D15365">
            <w:pPr>
              <w:spacing w:before="40" w:after="40"/>
              <w:jc w:val="center"/>
              <w:rPr>
                <w:sz w:val="26"/>
                <w:szCs w:val="26"/>
                <w:lang w:val="pl-PL"/>
              </w:rPr>
            </w:pPr>
            <w:r w:rsidRPr="001A3A99">
              <w:rPr>
                <w:sz w:val="26"/>
                <w:szCs w:val="26"/>
                <w:lang w:val="pl-PL"/>
              </w:rPr>
              <w:t>9</w:t>
            </w:r>
          </w:p>
        </w:tc>
        <w:tc>
          <w:tcPr>
            <w:tcW w:w="2516" w:type="pct"/>
            <w:shd w:val="clear" w:color="auto" w:fill="FFFFFF"/>
            <w:vAlign w:val="center"/>
          </w:tcPr>
          <w:p w14:paraId="25B3A299" w14:textId="308C5C83" w:rsidR="00DE4309" w:rsidRPr="001A3A99" w:rsidRDefault="00DE4309" w:rsidP="00D15365">
            <w:pPr>
              <w:spacing w:before="40" w:after="40"/>
              <w:jc w:val="both"/>
              <w:rPr>
                <w:sz w:val="26"/>
                <w:szCs w:val="26"/>
                <w:lang w:val="pl-PL"/>
              </w:rPr>
            </w:pPr>
            <w:r w:rsidRPr="001A3A99">
              <w:rPr>
                <w:sz w:val="26"/>
                <w:szCs w:val="26"/>
                <w:lang w:val="pl-PL"/>
              </w:rPr>
              <w:t>Thùng chứa chất thải rắn sinh hoạt</w:t>
            </w:r>
          </w:p>
        </w:tc>
        <w:tc>
          <w:tcPr>
            <w:tcW w:w="876" w:type="pct"/>
            <w:shd w:val="clear" w:color="auto" w:fill="FFFFFF"/>
            <w:vAlign w:val="center"/>
          </w:tcPr>
          <w:p w14:paraId="777181E0" w14:textId="13C5D6DF" w:rsidR="00DE4309" w:rsidRPr="001A3A99" w:rsidRDefault="00DE4309" w:rsidP="00D15365">
            <w:pPr>
              <w:spacing w:before="40" w:after="40"/>
              <w:jc w:val="center"/>
              <w:rPr>
                <w:sz w:val="26"/>
                <w:szCs w:val="26"/>
                <w:lang w:val="es-UY"/>
              </w:rPr>
            </w:pPr>
            <w:r w:rsidRPr="001A3A99">
              <w:rPr>
                <w:sz w:val="26"/>
                <w:szCs w:val="26"/>
                <w:lang w:val="es-UY"/>
              </w:rPr>
              <w:t>03 thùng</w:t>
            </w:r>
          </w:p>
        </w:tc>
        <w:tc>
          <w:tcPr>
            <w:tcW w:w="1211" w:type="pct"/>
            <w:vMerge/>
            <w:shd w:val="clear" w:color="auto" w:fill="FFFFFF"/>
          </w:tcPr>
          <w:p w14:paraId="5890545A" w14:textId="77777777" w:rsidR="00DE4309" w:rsidRPr="001A3A99" w:rsidRDefault="00DE4309" w:rsidP="00D15365">
            <w:pPr>
              <w:spacing w:before="40" w:after="40"/>
              <w:jc w:val="center"/>
              <w:rPr>
                <w:sz w:val="26"/>
                <w:szCs w:val="26"/>
                <w:lang w:val="es-UY"/>
              </w:rPr>
            </w:pPr>
          </w:p>
        </w:tc>
      </w:tr>
      <w:tr w:rsidR="001A3A99" w:rsidRPr="001A3A99" w14:paraId="1AA077D7" w14:textId="77777777" w:rsidTr="002D78B5">
        <w:trPr>
          <w:trHeight w:val="396"/>
          <w:jc w:val="center"/>
        </w:trPr>
        <w:tc>
          <w:tcPr>
            <w:tcW w:w="397" w:type="pct"/>
            <w:shd w:val="clear" w:color="auto" w:fill="FFFFFF"/>
            <w:vAlign w:val="center"/>
          </w:tcPr>
          <w:p w14:paraId="2A9C385B" w14:textId="1F3F5BAC" w:rsidR="00DE4309" w:rsidRPr="001A3A99" w:rsidRDefault="00DE4309" w:rsidP="00D15365">
            <w:pPr>
              <w:spacing w:before="40" w:after="40"/>
              <w:jc w:val="center"/>
              <w:rPr>
                <w:sz w:val="26"/>
                <w:szCs w:val="26"/>
                <w:lang w:val="pl-PL"/>
              </w:rPr>
            </w:pPr>
            <w:r w:rsidRPr="001A3A99">
              <w:rPr>
                <w:sz w:val="26"/>
                <w:szCs w:val="26"/>
                <w:lang w:val="pl-PL"/>
              </w:rPr>
              <w:t>10</w:t>
            </w:r>
          </w:p>
        </w:tc>
        <w:tc>
          <w:tcPr>
            <w:tcW w:w="2516" w:type="pct"/>
            <w:shd w:val="clear" w:color="auto" w:fill="FFFFFF"/>
            <w:vAlign w:val="center"/>
          </w:tcPr>
          <w:p w14:paraId="462AC47D" w14:textId="6BF81494" w:rsidR="00DE4309" w:rsidRPr="001A3A99" w:rsidRDefault="00DE4309" w:rsidP="00BA312B">
            <w:pPr>
              <w:spacing w:before="40" w:after="40"/>
              <w:jc w:val="both"/>
              <w:rPr>
                <w:sz w:val="26"/>
                <w:szCs w:val="26"/>
                <w:lang w:val="pl-PL"/>
              </w:rPr>
            </w:pPr>
            <w:r w:rsidRPr="001A3A99">
              <w:rPr>
                <w:sz w:val="26"/>
                <w:szCs w:val="26"/>
                <w:lang w:val="pl-PL"/>
              </w:rPr>
              <w:t>Bể lắng lọc khử trùng</w:t>
            </w:r>
          </w:p>
        </w:tc>
        <w:tc>
          <w:tcPr>
            <w:tcW w:w="876" w:type="pct"/>
            <w:shd w:val="clear" w:color="auto" w:fill="FFFFFF"/>
            <w:vAlign w:val="center"/>
          </w:tcPr>
          <w:p w14:paraId="71C0C98C" w14:textId="273A7531" w:rsidR="00DE4309" w:rsidRPr="001A3A99" w:rsidRDefault="00DE4309" w:rsidP="00D15365">
            <w:pPr>
              <w:spacing w:before="40" w:after="40"/>
              <w:jc w:val="center"/>
              <w:rPr>
                <w:sz w:val="26"/>
                <w:szCs w:val="26"/>
                <w:vertAlign w:val="superscript"/>
                <w:lang w:val="es-UY"/>
              </w:rPr>
            </w:pPr>
            <w:r w:rsidRPr="001A3A99">
              <w:rPr>
                <w:sz w:val="26"/>
                <w:szCs w:val="26"/>
                <w:lang w:val="es-UY"/>
              </w:rPr>
              <w:t>3m</w:t>
            </w:r>
            <w:r w:rsidRPr="001A3A99">
              <w:rPr>
                <w:sz w:val="26"/>
                <w:szCs w:val="26"/>
                <w:vertAlign w:val="superscript"/>
                <w:lang w:val="es-UY"/>
              </w:rPr>
              <w:t>2</w:t>
            </w:r>
          </w:p>
        </w:tc>
        <w:tc>
          <w:tcPr>
            <w:tcW w:w="1211" w:type="pct"/>
            <w:vMerge/>
            <w:shd w:val="clear" w:color="auto" w:fill="FFFFFF"/>
          </w:tcPr>
          <w:p w14:paraId="0C00ED68" w14:textId="42EA4F09" w:rsidR="00DE4309" w:rsidRPr="001A3A99" w:rsidRDefault="00DE4309" w:rsidP="00D15365">
            <w:pPr>
              <w:spacing w:before="40" w:after="40"/>
              <w:jc w:val="center"/>
              <w:rPr>
                <w:sz w:val="26"/>
                <w:szCs w:val="26"/>
                <w:lang w:val="es-UY"/>
              </w:rPr>
            </w:pPr>
          </w:p>
        </w:tc>
      </w:tr>
    </w:tbl>
    <w:bookmarkEnd w:id="580"/>
    <w:bookmarkEnd w:id="581"/>
    <w:bookmarkEnd w:id="582"/>
    <w:bookmarkEnd w:id="583"/>
    <w:bookmarkEnd w:id="584"/>
    <w:bookmarkEnd w:id="585"/>
    <w:bookmarkEnd w:id="586"/>
    <w:bookmarkEnd w:id="587"/>
    <w:bookmarkEnd w:id="588"/>
    <w:bookmarkEnd w:id="589"/>
    <w:bookmarkEnd w:id="590"/>
    <w:bookmarkEnd w:id="591"/>
    <w:p w14:paraId="34F5A4E7" w14:textId="77777777" w:rsidR="00DA36D6" w:rsidRPr="001A3A99" w:rsidRDefault="00907208" w:rsidP="008B34CF">
      <w:pPr>
        <w:spacing w:before="120" w:after="120" w:line="360" w:lineRule="exact"/>
        <w:ind w:firstLine="720"/>
        <w:jc w:val="both"/>
        <w:rPr>
          <w:bCs/>
          <w:i/>
          <w:kern w:val="32"/>
          <w:sz w:val="28"/>
          <w:szCs w:val="28"/>
          <w:lang w:val="pl-PL"/>
        </w:rPr>
      </w:pPr>
      <w:r w:rsidRPr="001A3A99">
        <w:rPr>
          <w:bCs/>
          <w:i/>
          <w:kern w:val="32"/>
          <w:sz w:val="28"/>
          <w:szCs w:val="28"/>
          <w:lang w:val="pl-PL"/>
        </w:rPr>
        <w:t>* Tổ chức, bộ máy quản lý, vận hành các công trình bảo vệ môi trường</w:t>
      </w:r>
    </w:p>
    <w:p w14:paraId="4F12C508" w14:textId="66A9C720" w:rsidR="00DA36D6" w:rsidRPr="001A3A99" w:rsidRDefault="00907208" w:rsidP="008B34CF">
      <w:pPr>
        <w:spacing w:before="120" w:after="120" w:line="360" w:lineRule="exact"/>
        <w:ind w:firstLine="720"/>
        <w:jc w:val="both"/>
        <w:rPr>
          <w:sz w:val="28"/>
          <w:szCs w:val="28"/>
          <w:lang w:val="vi-VN"/>
        </w:rPr>
      </w:pPr>
      <w:r w:rsidRPr="001A3A99">
        <w:rPr>
          <w:iCs/>
          <w:sz w:val="28"/>
          <w:szCs w:val="28"/>
          <w:lang w:val="vi-VN"/>
        </w:rPr>
        <w:t xml:space="preserve">- Giai đoạn dự án đi vào vận hành: </w:t>
      </w:r>
      <w:r w:rsidRPr="001A3A99">
        <w:rPr>
          <w:sz w:val="28"/>
          <w:szCs w:val="28"/>
          <w:lang w:val="vi-VN"/>
        </w:rPr>
        <w:t xml:space="preserve">Công ty </w:t>
      </w:r>
      <w:r w:rsidR="00DE4309" w:rsidRPr="001A3A99">
        <w:rPr>
          <w:sz w:val="28"/>
          <w:szCs w:val="28"/>
          <w:lang w:val="pl-PL"/>
        </w:rPr>
        <w:t>CP</w:t>
      </w:r>
      <w:r w:rsidR="004C6717" w:rsidRPr="001A3A99">
        <w:rPr>
          <w:sz w:val="28"/>
          <w:szCs w:val="28"/>
          <w:lang w:val="pl-PL"/>
        </w:rPr>
        <w:t xml:space="preserve"> đầu tư nông nghiệp Agri-Vina</w:t>
      </w:r>
      <w:r w:rsidR="00960FA9" w:rsidRPr="001A3A99">
        <w:rPr>
          <w:sz w:val="28"/>
          <w:szCs w:val="28"/>
          <w:lang w:val="pl-PL"/>
        </w:rPr>
        <w:t xml:space="preserve"> s</w:t>
      </w:r>
      <w:r w:rsidRPr="001A3A99">
        <w:rPr>
          <w:sz w:val="28"/>
          <w:szCs w:val="28"/>
          <w:lang w:val="vi-VN"/>
        </w:rPr>
        <w:t>ẽ phân công cán bộ chuyên trách theo dõi, giám sát và quản lý các nguồn thải phát sinh và các</w:t>
      </w:r>
      <w:r w:rsidR="00960FA9" w:rsidRPr="001A3A99">
        <w:rPr>
          <w:sz w:val="28"/>
          <w:szCs w:val="28"/>
          <w:lang w:val="pl-PL"/>
        </w:rPr>
        <w:t xml:space="preserve"> công trình,</w:t>
      </w:r>
      <w:r w:rsidRPr="001A3A99">
        <w:rPr>
          <w:sz w:val="28"/>
          <w:szCs w:val="28"/>
          <w:lang w:val="vi-VN"/>
        </w:rPr>
        <w:t xml:space="preserve"> hệ thống xử lý</w:t>
      </w:r>
      <w:r w:rsidR="00960FA9" w:rsidRPr="001A3A99">
        <w:rPr>
          <w:sz w:val="28"/>
          <w:szCs w:val="28"/>
          <w:lang w:val="pl-PL"/>
        </w:rPr>
        <w:t xml:space="preserve"> của sự án.</w:t>
      </w:r>
      <w:r w:rsidRPr="001A3A99">
        <w:rPr>
          <w:sz w:val="28"/>
          <w:szCs w:val="28"/>
          <w:lang w:val="vi-VN"/>
        </w:rPr>
        <w:t xml:space="preserve"> </w:t>
      </w:r>
      <w:r w:rsidR="00960FA9" w:rsidRPr="001A3A99">
        <w:rPr>
          <w:sz w:val="28"/>
          <w:szCs w:val="28"/>
          <w:lang w:val="vi-VN"/>
        </w:rPr>
        <w:t>T</w:t>
      </w:r>
      <w:r w:rsidRPr="001A3A99">
        <w:rPr>
          <w:sz w:val="28"/>
          <w:szCs w:val="28"/>
          <w:lang w:val="vi-VN"/>
        </w:rPr>
        <w:t xml:space="preserve">hực hiện báo cáo công tác bảo vệ môi trường định kỳ với Cơ quan quản lý nhà nước về môi trường. </w:t>
      </w:r>
    </w:p>
    <w:p w14:paraId="1E1DA2D8" w14:textId="77777777" w:rsidR="00DA36D6" w:rsidRPr="001A3A99" w:rsidRDefault="00907208" w:rsidP="008B34CF">
      <w:pPr>
        <w:spacing w:before="120" w:after="120" w:line="360" w:lineRule="exact"/>
        <w:ind w:firstLine="720"/>
        <w:jc w:val="both"/>
        <w:rPr>
          <w:sz w:val="28"/>
          <w:szCs w:val="28"/>
          <w:lang w:val="vi-VN"/>
        </w:rPr>
      </w:pPr>
      <w:r w:rsidRPr="001A3A99">
        <w:rPr>
          <w:sz w:val="28"/>
          <w:szCs w:val="28"/>
          <w:lang w:val="vi-VN"/>
        </w:rPr>
        <w:t>Ngoài ra, phối kết hợp với các đơn vị có liên quan trong công tác thanh kiểm tra môi trường theo quy định của pháp luật.</w:t>
      </w:r>
    </w:p>
    <w:p w14:paraId="71FCF143" w14:textId="4A11646C" w:rsidR="00DA36D6" w:rsidRPr="001A3A99" w:rsidRDefault="00907208" w:rsidP="00DE4309">
      <w:pPr>
        <w:pStyle w:val="Heading2"/>
        <w:spacing w:before="120" w:after="120" w:line="360" w:lineRule="exact"/>
        <w:ind w:firstLine="720"/>
        <w:rPr>
          <w:rFonts w:ascii="Times New Roman" w:hAnsi="Times New Roman"/>
          <w:lang w:val="vi-VN"/>
        </w:rPr>
      </w:pPr>
      <w:bookmarkStart w:id="592" w:name="_Toc63178896"/>
      <w:bookmarkStart w:id="593" w:name="_Toc110437628"/>
      <w:bookmarkStart w:id="594" w:name="_Toc99715874"/>
      <w:bookmarkStart w:id="595" w:name="_Toc153805819"/>
      <w:r w:rsidRPr="001A3A99">
        <w:rPr>
          <w:rFonts w:ascii="Times New Roman" w:hAnsi="Times New Roman"/>
          <w:lang w:val="vi-VN"/>
        </w:rPr>
        <w:lastRenderedPageBreak/>
        <w:t>4. Nhận xét về mức độ chi tiết, độ tin cậy của các kết quả đánh giá, dự báo</w:t>
      </w:r>
      <w:bookmarkEnd w:id="592"/>
      <w:bookmarkEnd w:id="593"/>
      <w:bookmarkEnd w:id="594"/>
      <w:bookmarkEnd w:id="595"/>
    </w:p>
    <w:p w14:paraId="19C42EA7" w14:textId="1176DBBE" w:rsidR="001A6897" w:rsidRPr="001A3A99" w:rsidRDefault="001A6897" w:rsidP="00DE4309">
      <w:pPr>
        <w:keepNext/>
        <w:tabs>
          <w:tab w:val="left" w:pos="0"/>
        </w:tabs>
        <w:spacing w:before="120" w:after="120" w:line="360" w:lineRule="exact"/>
        <w:outlineLvl w:val="2"/>
        <w:rPr>
          <w:rFonts w:eastAsia="Calibri"/>
          <w:i/>
          <w:sz w:val="28"/>
          <w:szCs w:val="28"/>
          <w:lang w:val="vi-VN" w:eastAsia="vi-VN"/>
        </w:rPr>
      </w:pPr>
      <w:bookmarkStart w:id="596" w:name="_Toc41396797"/>
      <w:bookmarkStart w:id="597" w:name="_Toc529242787"/>
      <w:bookmarkStart w:id="598" w:name="_Toc76979996"/>
      <w:bookmarkStart w:id="599" w:name="_Toc61337377"/>
      <w:r w:rsidRPr="001A3A99">
        <w:rPr>
          <w:rFonts w:eastAsia="Calibri"/>
          <w:b/>
          <w:sz w:val="28"/>
          <w:szCs w:val="28"/>
          <w:lang w:val="vi-VN" w:eastAsia="vi-VN"/>
        </w:rPr>
        <w:tab/>
      </w:r>
      <w:bookmarkStart w:id="600" w:name="_Toc98228697"/>
      <w:bookmarkStart w:id="601" w:name="_Toc99695126"/>
      <w:bookmarkStart w:id="602" w:name="_Toc98246271"/>
      <w:bookmarkStart w:id="603" w:name="_Toc103702462"/>
      <w:bookmarkStart w:id="604" w:name="_Toc113954343"/>
      <w:bookmarkStart w:id="605" w:name="_Toc153805820"/>
      <w:r w:rsidRPr="001A3A99">
        <w:rPr>
          <w:rFonts w:eastAsia="Calibri"/>
          <w:i/>
          <w:sz w:val="28"/>
          <w:szCs w:val="28"/>
          <w:lang w:val="vi-VN" w:eastAsia="vi-VN"/>
        </w:rPr>
        <w:t>4.1. Nhận xét về mức độ chi tiết của các đánh giá</w:t>
      </w:r>
      <w:bookmarkEnd w:id="596"/>
      <w:bookmarkEnd w:id="597"/>
      <w:bookmarkEnd w:id="598"/>
      <w:bookmarkEnd w:id="599"/>
      <w:r w:rsidRPr="001A3A99">
        <w:rPr>
          <w:rFonts w:eastAsia="Calibri"/>
          <w:i/>
          <w:sz w:val="28"/>
          <w:szCs w:val="28"/>
          <w:lang w:val="vi-VN" w:eastAsia="vi-VN"/>
        </w:rPr>
        <w:t>, dự báo</w:t>
      </w:r>
      <w:bookmarkEnd w:id="600"/>
      <w:bookmarkEnd w:id="601"/>
      <w:bookmarkEnd w:id="602"/>
      <w:bookmarkEnd w:id="603"/>
      <w:bookmarkEnd w:id="604"/>
      <w:bookmarkEnd w:id="605"/>
    </w:p>
    <w:p w14:paraId="163E8C78" w14:textId="223461C6" w:rsidR="001A6897" w:rsidRPr="001A3A99" w:rsidRDefault="004966C5" w:rsidP="00DE4309">
      <w:pPr>
        <w:spacing w:before="120" w:after="120" w:line="360" w:lineRule="exact"/>
        <w:ind w:firstLine="720"/>
        <w:rPr>
          <w:rFonts w:eastAsia="Calibri"/>
          <w:sz w:val="28"/>
          <w:szCs w:val="28"/>
          <w:lang w:val="vi-VN"/>
        </w:rPr>
      </w:pPr>
      <w:r w:rsidRPr="001A3A99">
        <w:rPr>
          <w:rFonts w:eastAsia="Calibri"/>
          <w:sz w:val="28"/>
          <w:szCs w:val="28"/>
          <w:lang w:val="vi-VN"/>
        </w:rPr>
        <w:t>Việc đ</w:t>
      </w:r>
      <w:r w:rsidR="001A6897" w:rsidRPr="001A3A99">
        <w:rPr>
          <w:rFonts w:eastAsia="Calibri"/>
          <w:sz w:val="28"/>
          <w:szCs w:val="28"/>
          <w:lang w:val="vi-VN"/>
        </w:rPr>
        <w:t>ánh giá, dự báo các tác động môi trường của dự án tới các đối tượng chịu tác động đều tuân thủ theo một trình tự:</w:t>
      </w:r>
    </w:p>
    <w:p w14:paraId="789F9C3A" w14:textId="77777777" w:rsidR="001A6897" w:rsidRPr="001A3A99" w:rsidRDefault="001A6897" w:rsidP="00DE4309">
      <w:pPr>
        <w:spacing w:before="120" w:after="120" w:line="360" w:lineRule="exact"/>
        <w:rPr>
          <w:rFonts w:eastAsia="Calibri"/>
          <w:sz w:val="28"/>
          <w:szCs w:val="28"/>
          <w:lang w:val="vi-VN"/>
        </w:rPr>
      </w:pPr>
      <w:r w:rsidRPr="001A3A99">
        <w:rPr>
          <w:rFonts w:eastAsia="Calibri"/>
          <w:sz w:val="28"/>
          <w:szCs w:val="28"/>
          <w:lang w:val="vi-VN"/>
        </w:rPr>
        <w:tab/>
        <w:t>- Xác định và định lượng (nếu có thể) nguồn gây tác động theo từng hoạt động (hoặc từng thành phần của các hoạt động) gây tác động của dự án.</w:t>
      </w:r>
    </w:p>
    <w:p w14:paraId="1E394599" w14:textId="77777777" w:rsidR="001A6897" w:rsidRPr="001A3A99" w:rsidRDefault="001A6897" w:rsidP="00DE4309">
      <w:pPr>
        <w:spacing w:before="120" w:after="120" w:line="360" w:lineRule="exact"/>
        <w:rPr>
          <w:rFonts w:eastAsia="Calibri"/>
          <w:sz w:val="28"/>
          <w:szCs w:val="28"/>
          <w:lang w:val="vi-VN"/>
        </w:rPr>
      </w:pPr>
      <w:r w:rsidRPr="001A3A99">
        <w:rPr>
          <w:rFonts w:eastAsia="Calibri"/>
          <w:sz w:val="28"/>
          <w:szCs w:val="28"/>
          <w:lang w:val="vi-VN"/>
        </w:rPr>
        <w:tab/>
        <w:t>- Xác định quy mô không gian và thời gian của các đối tượng bị tác động.</w:t>
      </w:r>
    </w:p>
    <w:p w14:paraId="162FC10C" w14:textId="77777777" w:rsidR="001A6897" w:rsidRPr="001A3A99" w:rsidRDefault="001A6897" w:rsidP="00DE4309">
      <w:pPr>
        <w:spacing w:before="120" w:after="120" w:line="360" w:lineRule="exact"/>
        <w:rPr>
          <w:rFonts w:eastAsia="Calibri"/>
          <w:sz w:val="28"/>
          <w:szCs w:val="28"/>
          <w:lang w:val="vi-VN"/>
        </w:rPr>
      </w:pPr>
      <w:r w:rsidRPr="001A3A99">
        <w:rPr>
          <w:rFonts w:eastAsia="Calibri"/>
          <w:sz w:val="28"/>
          <w:szCs w:val="28"/>
          <w:lang w:val="vi-VN"/>
        </w:rPr>
        <w:tab/>
        <w:t>- Đánh giá tác động dựa trên quy mô nguồn tác động, quy mô không gian, thời gian, tính nhạy cảm của đối tượng bị tác động.</w:t>
      </w:r>
    </w:p>
    <w:p w14:paraId="410DA142" w14:textId="77777777" w:rsidR="001A6897" w:rsidRPr="001A3A99" w:rsidRDefault="001A6897" w:rsidP="00DE4309">
      <w:pPr>
        <w:spacing w:before="120" w:after="120" w:line="360" w:lineRule="exact"/>
        <w:rPr>
          <w:rFonts w:eastAsia="Calibri"/>
          <w:sz w:val="28"/>
          <w:szCs w:val="28"/>
          <w:lang w:val="vi-VN"/>
        </w:rPr>
      </w:pPr>
      <w:r w:rsidRPr="001A3A99">
        <w:rPr>
          <w:rFonts w:eastAsia="Calibri"/>
          <w:sz w:val="28"/>
          <w:szCs w:val="28"/>
          <w:lang w:val="vi-VN"/>
        </w:rPr>
        <w:tab/>
        <w:t>Các đánh giá không chỉ xem xét tới các tác động trực tiếp từ các hoạt động của dự án mà còn được xem xét tới những tác động gián tiếp như là hậu quả của những biến đổi của các yếu tố môi trường đối với các tác động này.</w:t>
      </w:r>
    </w:p>
    <w:p w14:paraId="42F027C9" w14:textId="77777777" w:rsidR="001A6897" w:rsidRPr="001A3A99" w:rsidRDefault="001A6897" w:rsidP="00DE4309">
      <w:pPr>
        <w:spacing w:before="120" w:after="120" w:line="360" w:lineRule="exact"/>
        <w:rPr>
          <w:rFonts w:eastAsia="Calibri"/>
          <w:sz w:val="28"/>
          <w:szCs w:val="28"/>
          <w:lang w:val="vi-VN"/>
        </w:rPr>
      </w:pPr>
      <w:r w:rsidRPr="001A3A99">
        <w:rPr>
          <w:rFonts w:eastAsia="Calibri"/>
          <w:sz w:val="28"/>
          <w:szCs w:val="28"/>
          <w:lang w:val="vi-VN"/>
        </w:rPr>
        <w:tab/>
        <w:t>Các đánh giá về các tác động của dự án là khá chi tiết và cụ thể. Chính vì vậy trên cơ sở các đánh giá, dự án đã đề ra được các biện pháp giảm thiểu các tác động xấu, phòng ngừa và ứng phó sự cố một cách tương đối và khả thi.</w:t>
      </w:r>
    </w:p>
    <w:p w14:paraId="0432600B" w14:textId="6EF2749F" w:rsidR="004966C5" w:rsidRPr="001A3A99" w:rsidRDefault="00015E1C" w:rsidP="00DE4309">
      <w:pPr>
        <w:keepNext/>
        <w:tabs>
          <w:tab w:val="left" w:pos="284"/>
          <w:tab w:val="left" w:pos="709"/>
        </w:tabs>
        <w:spacing w:before="120" w:after="120" w:line="360" w:lineRule="exact"/>
        <w:outlineLvl w:val="2"/>
        <w:rPr>
          <w:rFonts w:eastAsia="Calibri"/>
          <w:i/>
          <w:sz w:val="28"/>
          <w:szCs w:val="28"/>
          <w:lang w:val="vi-VN" w:eastAsia="vi-VN"/>
        </w:rPr>
      </w:pPr>
      <w:bookmarkStart w:id="606" w:name="_Toc98228698"/>
      <w:bookmarkStart w:id="607" w:name="_Toc98246272"/>
      <w:bookmarkStart w:id="608" w:name="_Toc103702463"/>
      <w:bookmarkStart w:id="609" w:name="_Toc99695127"/>
      <w:bookmarkStart w:id="610" w:name="_Toc113954344"/>
      <w:r w:rsidRPr="001A3A99">
        <w:rPr>
          <w:rFonts w:eastAsia="Calibri"/>
          <w:i/>
          <w:sz w:val="28"/>
          <w:szCs w:val="28"/>
          <w:lang w:val="vi-VN" w:eastAsia="vi-VN"/>
        </w:rPr>
        <w:tab/>
      </w:r>
      <w:r w:rsidRPr="001A3A99">
        <w:rPr>
          <w:rFonts w:eastAsia="Calibri"/>
          <w:i/>
          <w:sz w:val="28"/>
          <w:szCs w:val="28"/>
          <w:lang w:val="vi-VN" w:eastAsia="vi-VN"/>
        </w:rPr>
        <w:tab/>
      </w:r>
      <w:bookmarkStart w:id="611" w:name="_Toc153805821"/>
      <w:r w:rsidR="004966C5" w:rsidRPr="001A3A99">
        <w:rPr>
          <w:rFonts w:eastAsia="Calibri"/>
          <w:i/>
          <w:sz w:val="28"/>
          <w:szCs w:val="28"/>
          <w:lang w:val="vi-VN" w:eastAsia="vi-VN"/>
        </w:rPr>
        <w:t>4.2. Nhận xét về độ tin cậy của các đánh giá</w:t>
      </w:r>
      <w:bookmarkEnd w:id="606"/>
      <w:bookmarkEnd w:id="607"/>
      <w:bookmarkEnd w:id="608"/>
      <w:bookmarkEnd w:id="609"/>
      <w:bookmarkEnd w:id="610"/>
      <w:bookmarkEnd w:id="611"/>
    </w:p>
    <w:p w14:paraId="14FA9B76" w14:textId="1B31C86F" w:rsidR="004966C5" w:rsidRPr="001A3A99" w:rsidRDefault="004966C5" w:rsidP="00DE4309">
      <w:pPr>
        <w:spacing w:before="120" w:after="120" w:line="360" w:lineRule="exact"/>
        <w:ind w:firstLine="720"/>
        <w:jc w:val="both"/>
        <w:rPr>
          <w:sz w:val="28"/>
          <w:szCs w:val="28"/>
          <w:lang w:val="vi-VN"/>
        </w:rPr>
      </w:pPr>
      <w:r w:rsidRPr="001A3A99">
        <w:rPr>
          <w:sz w:val="28"/>
          <w:szCs w:val="28"/>
          <w:lang w:val="vi-VN"/>
        </w:rPr>
        <w:t>Để hoàn thành Báo cáo đề xuất cấp Giấy phép môi trường của Dự án “</w:t>
      </w:r>
      <w:r w:rsidR="00F014F3" w:rsidRPr="001A3A99">
        <w:rPr>
          <w:sz w:val="28"/>
          <w:szCs w:val="28"/>
          <w:lang w:val="vi-VN"/>
        </w:rPr>
        <w:t>Trang trại chăn nuôi công nghiệp kết hợp nuôi trồng thủy sản</w:t>
      </w:r>
      <w:r w:rsidRPr="001A3A99">
        <w:rPr>
          <w:sz w:val="28"/>
          <w:szCs w:val="28"/>
          <w:lang w:val="vi-VN"/>
        </w:rPr>
        <w:t xml:space="preserve">”, đơn vị tư vấn </w:t>
      </w:r>
      <w:r w:rsidR="00DC6BFF" w:rsidRPr="001A3A99">
        <w:rPr>
          <w:sz w:val="28"/>
          <w:szCs w:val="28"/>
          <w:lang w:val="vi-VN"/>
        </w:rPr>
        <w:t>đã sử dụng</w:t>
      </w:r>
      <w:r w:rsidRPr="001A3A99">
        <w:rPr>
          <w:sz w:val="28"/>
          <w:szCs w:val="28"/>
          <w:lang w:val="vi-VN"/>
        </w:rPr>
        <w:t xml:space="preserve"> kết hợp nhiều phương pháp</w:t>
      </w:r>
      <w:r w:rsidR="00DC6BFF" w:rsidRPr="001A3A99">
        <w:rPr>
          <w:sz w:val="28"/>
          <w:szCs w:val="28"/>
          <w:lang w:val="vi-VN"/>
        </w:rPr>
        <w:t xml:space="preserve"> đánh giá khác nhau, c</w:t>
      </w:r>
      <w:r w:rsidRPr="001A3A99">
        <w:rPr>
          <w:sz w:val="28"/>
          <w:szCs w:val="28"/>
          <w:lang w:val="vi-VN"/>
        </w:rPr>
        <w:t xml:space="preserve">ác phương pháp này bổ sung cho nhau trong toàn bộ quá trình thực hiện báo cáo. </w:t>
      </w:r>
      <w:r w:rsidR="00DC6BFF" w:rsidRPr="001A3A99">
        <w:rPr>
          <w:sz w:val="28"/>
          <w:szCs w:val="28"/>
          <w:lang w:val="vi-VN"/>
        </w:rPr>
        <w:t>C</w:t>
      </w:r>
      <w:r w:rsidRPr="001A3A99">
        <w:rPr>
          <w:sz w:val="28"/>
          <w:szCs w:val="28"/>
          <w:lang w:val="vi-VN"/>
        </w:rPr>
        <w:t xml:space="preserve">ác phương pháp </w:t>
      </w:r>
      <w:r w:rsidR="00DC6BFF" w:rsidRPr="001A3A99">
        <w:rPr>
          <w:sz w:val="28"/>
          <w:szCs w:val="28"/>
          <w:lang w:val="vi-VN"/>
        </w:rPr>
        <w:t xml:space="preserve">áp dụng </w:t>
      </w:r>
      <w:r w:rsidR="00E7040E" w:rsidRPr="001A3A99">
        <w:rPr>
          <w:rFonts w:eastAsia="Calibri"/>
          <w:sz w:val="28"/>
          <w:szCs w:val="28"/>
          <w:lang w:val="vi-VN"/>
        </w:rPr>
        <w:t xml:space="preserve">có độ chính xác cao, rõ ràng </w:t>
      </w:r>
      <w:r w:rsidRPr="001A3A99">
        <w:rPr>
          <w:sz w:val="28"/>
          <w:szCs w:val="28"/>
          <w:lang w:val="vi-VN"/>
        </w:rPr>
        <w:t xml:space="preserve">giúp đưa ra được những tính toán cụ thể, </w:t>
      </w:r>
      <w:r w:rsidR="00DC6BFF" w:rsidRPr="001A3A99">
        <w:rPr>
          <w:sz w:val="28"/>
          <w:szCs w:val="28"/>
          <w:lang w:val="vi-VN"/>
        </w:rPr>
        <w:t xml:space="preserve">làm cơ sở </w:t>
      </w:r>
      <w:r w:rsidR="00825609" w:rsidRPr="001A3A99">
        <w:rPr>
          <w:sz w:val="28"/>
          <w:szCs w:val="28"/>
          <w:lang w:val="vi-VN"/>
        </w:rPr>
        <w:t xml:space="preserve">để </w:t>
      </w:r>
      <w:r w:rsidRPr="001A3A99">
        <w:rPr>
          <w:sz w:val="28"/>
          <w:szCs w:val="28"/>
          <w:lang w:val="vi-VN"/>
        </w:rPr>
        <w:t xml:space="preserve">có cái nhìn tổng quan </w:t>
      </w:r>
      <w:r w:rsidR="00825609" w:rsidRPr="001A3A99">
        <w:rPr>
          <w:sz w:val="28"/>
          <w:szCs w:val="28"/>
          <w:lang w:val="vi-VN"/>
        </w:rPr>
        <w:t xml:space="preserve">về </w:t>
      </w:r>
      <w:r w:rsidRPr="001A3A99">
        <w:rPr>
          <w:sz w:val="28"/>
          <w:szCs w:val="28"/>
          <w:lang w:val="vi-VN"/>
        </w:rPr>
        <w:t>các vấn đề nảy sinh khi thực hiện dự án cũng như những lợi ích mà dự án mang lại.</w:t>
      </w:r>
      <w:r w:rsidRPr="001A3A99">
        <w:rPr>
          <w:rFonts w:eastAsia="Calibri"/>
          <w:sz w:val="28"/>
          <w:szCs w:val="28"/>
          <w:lang w:val="vi-VN"/>
        </w:rPr>
        <w:t xml:space="preserve"> </w:t>
      </w:r>
    </w:p>
    <w:p w14:paraId="5EE1725B" w14:textId="734E3B75" w:rsidR="00DA36D6" w:rsidRPr="001A3A99" w:rsidRDefault="00AD731A" w:rsidP="00DE4309">
      <w:pPr>
        <w:spacing w:before="120" w:after="120" w:line="360" w:lineRule="exact"/>
        <w:ind w:firstLine="720"/>
        <w:jc w:val="both"/>
        <w:rPr>
          <w:spacing w:val="-4"/>
          <w:sz w:val="28"/>
          <w:szCs w:val="28"/>
          <w:lang w:val="vi-VN"/>
        </w:rPr>
      </w:pPr>
      <w:bookmarkStart w:id="612" w:name="_Toc147753803"/>
      <w:bookmarkStart w:id="613" w:name="_Toc151004378"/>
      <w:bookmarkStart w:id="614" w:name="_Toc148154416"/>
      <w:r w:rsidRPr="001A3A99">
        <w:rPr>
          <w:sz w:val="28"/>
          <w:szCs w:val="28"/>
          <w:lang w:val="vi-VN"/>
        </w:rPr>
        <w:t xml:space="preserve">- </w:t>
      </w:r>
      <w:r w:rsidR="00825609" w:rsidRPr="001A3A99">
        <w:rPr>
          <w:sz w:val="28"/>
          <w:szCs w:val="28"/>
          <w:lang w:val="vi-VN"/>
        </w:rPr>
        <w:t>Các phương pháp được áp dụng trong b</w:t>
      </w:r>
      <w:r w:rsidR="00907208" w:rsidRPr="001A3A99">
        <w:rPr>
          <w:spacing w:val="-2"/>
          <w:sz w:val="28"/>
          <w:szCs w:val="28"/>
          <w:lang w:val="vi-VN"/>
        </w:rPr>
        <w:t xml:space="preserve">áo cáo </w:t>
      </w:r>
      <w:r w:rsidR="00907208" w:rsidRPr="001A3A99">
        <w:rPr>
          <w:sz w:val="28"/>
          <w:szCs w:val="28"/>
          <w:lang w:val="vi-VN"/>
        </w:rPr>
        <w:t xml:space="preserve">đề xuất cấp Giấy phép môi trường của Dự án </w:t>
      </w:r>
      <w:r w:rsidR="00825609" w:rsidRPr="001A3A99">
        <w:rPr>
          <w:sz w:val="28"/>
          <w:szCs w:val="28"/>
          <w:lang w:val="vi-VN"/>
        </w:rPr>
        <w:t>gổm</w:t>
      </w:r>
      <w:r w:rsidR="00907208" w:rsidRPr="001A3A99">
        <w:rPr>
          <w:spacing w:val="-2"/>
          <w:sz w:val="28"/>
          <w:szCs w:val="28"/>
          <w:lang w:val="vi-VN"/>
        </w:rPr>
        <w:t>: Phương pháp thống kê; Phương pháp khảo sát, lấy mẫu ngoài hiện trường và phân tích trong phòng kiểm nghiệm; Phương pháp đánh giá nhanh trên cơ sở hệ số ô nhiễm.</w:t>
      </w:r>
      <w:r w:rsidRPr="001A3A99">
        <w:rPr>
          <w:spacing w:val="-2"/>
          <w:sz w:val="28"/>
          <w:szCs w:val="28"/>
          <w:lang w:val="vi-VN"/>
        </w:rPr>
        <w:t xml:space="preserve"> </w:t>
      </w:r>
      <w:r w:rsidR="00907208" w:rsidRPr="001A3A99">
        <w:rPr>
          <w:sz w:val="28"/>
          <w:szCs w:val="28"/>
          <w:lang w:val="vi-VN"/>
        </w:rPr>
        <w:t>Đây là các phương pháp được sử dụng phổ biến trong và ngoài nước, có mức độ tin cậy cao, đánh giá và nhận dạng chi tiết các nguồn phát thải và mức độ ảnh hưởng của các tác động này đến môi trường</w:t>
      </w:r>
      <w:r w:rsidR="00825609" w:rsidRPr="001A3A99">
        <w:rPr>
          <w:sz w:val="28"/>
          <w:szCs w:val="28"/>
          <w:lang w:val="vi-VN"/>
        </w:rPr>
        <w:t>.</w:t>
      </w:r>
      <w:r w:rsidR="00907208" w:rsidRPr="001A3A99">
        <w:rPr>
          <w:spacing w:val="-4"/>
          <w:sz w:val="28"/>
          <w:szCs w:val="28"/>
          <w:lang w:val="vi-VN"/>
        </w:rPr>
        <w:t xml:space="preserve"> </w:t>
      </w:r>
      <w:r w:rsidR="00196696" w:rsidRPr="001A3A99">
        <w:rPr>
          <w:sz w:val="28"/>
          <w:szCs w:val="28"/>
          <w:lang w:val="vi-VN"/>
        </w:rPr>
        <w:t>Các công thức, hệ số tính được tham khảo bởi các tài liệu giáo trình, công trình nghiên cứu khoa học đã được công nhận</w:t>
      </w:r>
      <w:r w:rsidR="00196696" w:rsidRPr="001A3A99">
        <w:rPr>
          <w:spacing w:val="-4"/>
          <w:sz w:val="28"/>
          <w:szCs w:val="28"/>
          <w:lang w:val="vi-VN"/>
        </w:rPr>
        <w:t xml:space="preserve"> </w:t>
      </w:r>
      <w:r w:rsidR="00907208" w:rsidRPr="001A3A99">
        <w:rPr>
          <w:spacing w:val="-4"/>
          <w:sz w:val="28"/>
          <w:szCs w:val="28"/>
          <w:lang w:val="vi-VN"/>
        </w:rPr>
        <w:t>của các nhà khoa học đầu ngành, tài liệu đánh giá nhanh của Tổ chức y tế thế giới (WHO)...</w:t>
      </w:r>
      <w:r w:rsidR="00825609" w:rsidRPr="001A3A99">
        <w:rPr>
          <w:sz w:val="28"/>
          <w:szCs w:val="28"/>
          <w:lang w:val="vi-VN"/>
        </w:rPr>
        <w:t>.</w:t>
      </w:r>
    </w:p>
    <w:p w14:paraId="4F5FDD54" w14:textId="40DE4BB2" w:rsidR="00DA36D6" w:rsidRPr="001A3A99" w:rsidRDefault="00196696" w:rsidP="00DE4309">
      <w:pPr>
        <w:spacing w:before="120" w:after="120" w:line="360" w:lineRule="exact"/>
        <w:ind w:firstLine="720"/>
        <w:jc w:val="both"/>
        <w:rPr>
          <w:b/>
          <w:bCs/>
          <w:sz w:val="28"/>
          <w:szCs w:val="28"/>
          <w:lang w:val="vi-VN"/>
        </w:rPr>
      </w:pPr>
      <w:r w:rsidRPr="001A3A99">
        <w:rPr>
          <w:sz w:val="28"/>
          <w:szCs w:val="28"/>
          <w:lang w:val="vi-VN"/>
        </w:rPr>
        <w:t xml:space="preserve">- </w:t>
      </w:r>
      <w:r w:rsidR="00907208" w:rsidRPr="001A3A99">
        <w:rPr>
          <w:sz w:val="28"/>
          <w:szCs w:val="28"/>
          <w:lang w:val="vi-VN"/>
        </w:rPr>
        <w:t xml:space="preserve">Quá trình lấy mẫu, phân tích </w:t>
      </w:r>
      <w:r w:rsidR="00825609" w:rsidRPr="001A3A99">
        <w:rPr>
          <w:sz w:val="28"/>
          <w:szCs w:val="28"/>
          <w:lang w:val="vi-VN"/>
        </w:rPr>
        <w:t xml:space="preserve">hiện trạng các thành phần môi trường </w:t>
      </w:r>
      <w:r w:rsidR="00907208" w:rsidRPr="001A3A99">
        <w:rPr>
          <w:sz w:val="28"/>
          <w:szCs w:val="28"/>
          <w:lang w:val="vi-VN"/>
        </w:rPr>
        <w:t>được tiến hành theo đúng quy trình, quy phạm của tiêu chuẩn Việt Nam và được thực hiện bởi đơn vị có chức năng.</w:t>
      </w:r>
      <w:bookmarkEnd w:id="612"/>
      <w:bookmarkEnd w:id="613"/>
      <w:bookmarkEnd w:id="614"/>
      <w:r w:rsidR="00907208" w:rsidRPr="001A3A99">
        <w:rPr>
          <w:b/>
          <w:bCs/>
          <w:sz w:val="28"/>
          <w:szCs w:val="28"/>
          <w:lang w:val="vi-VN"/>
        </w:rPr>
        <w:br w:type="page"/>
      </w:r>
    </w:p>
    <w:p w14:paraId="2BBABF0D" w14:textId="1DA2825E" w:rsidR="00DA36D6" w:rsidRPr="001A3A99" w:rsidRDefault="00907208" w:rsidP="0085159C">
      <w:pPr>
        <w:pStyle w:val="Heading2"/>
        <w:spacing w:before="120" w:after="120" w:line="380" w:lineRule="exact"/>
        <w:jc w:val="center"/>
        <w:rPr>
          <w:rFonts w:ascii="Times New Roman" w:hAnsi="Times New Roman"/>
          <w:i w:val="0"/>
          <w:shd w:val="clear" w:color="auto" w:fill="FFFFFF"/>
          <w:lang w:val="vi-VN"/>
        </w:rPr>
      </w:pPr>
      <w:bookmarkStart w:id="615" w:name="_Toc110437629"/>
      <w:bookmarkStart w:id="616" w:name="_Toc153805822"/>
      <w:r w:rsidRPr="001A3A99">
        <w:rPr>
          <w:rFonts w:ascii="Times New Roman" w:hAnsi="Times New Roman"/>
          <w:i w:val="0"/>
          <w:shd w:val="clear" w:color="auto" w:fill="FFFFFF"/>
          <w:lang w:val="vi-VN"/>
        </w:rPr>
        <w:lastRenderedPageBreak/>
        <w:t>CHƯƠNG V</w:t>
      </w:r>
      <w:bookmarkEnd w:id="615"/>
      <w:bookmarkEnd w:id="616"/>
    </w:p>
    <w:p w14:paraId="36401FE7" w14:textId="7B40B48A" w:rsidR="00DA36D6" w:rsidRPr="001A3A99" w:rsidRDefault="00907208" w:rsidP="0085159C">
      <w:pPr>
        <w:pStyle w:val="Heading2"/>
        <w:spacing w:before="120" w:after="120" w:line="380" w:lineRule="exact"/>
        <w:jc w:val="center"/>
        <w:rPr>
          <w:rFonts w:ascii="Times New Roman" w:hAnsi="Times New Roman"/>
          <w:i w:val="0"/>
          <w:shd w:val="clear" w:color="auto" w:fill="FFFFFF"/>
          <w:lang w:val="vi-VN"/>
        </w:rPr>
      </w:pPr>
      <w:bookmarkStart w:id="617" w:name="_Toc110437630"/>
      <w:bookmarkStart w:id="618" w:name="_Toc153805823"/>
      <w:r w:rsidRPr="001A3A99">
        <w:rPr>
          <w:rFonts w:ascii="Times New Roman" w:hAnsi="Times New Roman"/>
          <w:i w:val="0"/>
          <w:shd w:val="clear" w:color="auto" w:fill="FFFFFF"/>
          <w:lang w:val="vi-VN"/>
        </w:rPr>
        <w:t>NỘI DUNG ĐỀ NGHỊ CẤP GIẤY PHÉP MÔI TRƯỜNG</w:t>
      </w:r>
      <w:bookmarkStart w:id="619" w:name="_Hlk108453105"/>
      <w:bookmarkEnd w:id="617"/>
      <w:bookmarkEnd w:id="618"/>
    </w:p>
    <w:p w14:paraId="251C4B11" w14:textId="77777777" w:rsidR="00BF4D05" w:rsidRPr="001A3A99" w:rsidRDefault="00BF4D05" w:rsidP="006F1375">
      <w:pPr>
        <w:pStyle w:val="Heading2"/>
        <w:spacing w:before="120" w:after="120" w:line="360" w:lineRule="exact"/>
        <w:rPr>
          <w:rFonts w:ascii="Times New Roman" w:hAnsi="Times New Roman"/>
          <w:lang w:val="vi-VN"/>
        </w:rPr>
      </w:pPr>
      <w:bookmarkStart w:id="620" w:name="_Toc113954347"/>
      <w:bookmarkEnd w:id="619"/>
    </w:p>
    <w:p w14:paraId="15B09CF4" w14:textId="2FE361DC" w:rsidR="006F1375" w:rsidRPr="001A3A99" w:rsidRDefault="006F1375" w:rsidP="0085159C">
      <w:pPr>
        <w:pStyle w:val="Heading2"/>
        <w:spacing w:before="120" w:after="120" w:line="380" w:lineRule="exact"/>
        <w:rPr>
          <w:rFonts w:ascii="Times New Roman" w:hAnsi="Times New Roman"/>
          <w:lang w:val="vi-VN"/>
        </w:rPr>
      </w:pPr>
      <w:bookmarkStart w:id="621" w:name="_Toc153805824"/>
      <w:r w:rsidRPr="001A3A99">
        <w:rPr>
          <w:rFonts w:ascii="Times New Roman" w:hAnsi="Times New Roman"/>
          <w:lang w:val="vi-VN"/>
        </w:rPr>
        <w:t>1. Nội dung đề nghị cấp phép đối với nước thải</w:t>
      </w:r>
      <w:bookmarkEnd w:id="620"/>
      <w:r w:rsidR="000E4D9A" w:rsidRPr="001A3A99">
        <w:rPr>
          <w:rFonts w:ascii="Times New Roman" w:hAnsi="Times New Roman"/>
          <w:lang w:val="vi-VN"/>
        </w:rPr>
        <w:t>:</w:t>
      </w:r>
      <w:bookmarkEnd w:id="621"/>
    </w:p>
    <w:p w14:paraId="0DBFB964" w14:textId="4C6F55DA" w:rsidR="00354D2C" w:rsidRPr="001A3A99" w:rsidRDefault="00354D2C" w:rsidP="0085159C">
      <w:pPr>
        <w:spacing w:before="120" w:after="120" w:line="380" w:lineRule="exact"/>
        <w:ind w:firstLine="720"/>
        <w:jc w:val="both"/>
        <w:rPr>
          <w:sz w:val="28"/>
          <w:szCs w:val="28"/>
          <w:shd w:val="clear" w:color="auto" w:fill="FFFFFF"/>
          <w:lang w:val="vi-VN"/>
        </w:rPr>
      </w:pPr>
      <w:r w:rsidRPr="001A3A99">
        <w:rPr>
          <w:sz w:val="28"/>
          <w:szCs w:val="28"/>
          <w:shd w:val="clear" w:color="auto" w:fill="FFFFFF"/>
          <w:lang w:val="vi-VN"/>
        </w:rPr>
        <w:t>- Do đặc thù loại hình chăn nuôi gà nên quá trình vận hành dự án chỉ phát sinh nước thải từ hoạt động sinh hoạt của CBCNV và nước từ hoạt động thau rửa ao nuôi trồng thuỷ sản sau mỗi đợt thu hoạch. Tuy nhiên nước thải sinh hoạt của CBCNV phát sinh tại dự án là không nhiều (tối đa 1,5m</w:t>
      </w:r>
      <w:r w:rsidRPr="001A3A99">
        <w:rPr>
          <w:sz w:val="28"/>
          <w:szCs w:val="28"/>
          <w:shd w:val="clear" w:color="auto" w:fill="FFFFFF"/>
          <w:vertAlign w:val="superscript"/>
          <w:lang w:val="vi-VN"/>
        </w:rPr>
        <w:t>3</w:t>
      </w:r>
      <w:r w:rsidRPr="001A3A99">
        <w:rPr>
          <w:sz w:val="28"/>
          <w:szCs w:val="28"/>
          <w:shd w:val="clear" w:color="auto" w:fill="FFFFFF"/>
          <w:lang w:val="vi-VN"/>
        </w:rPr>
        <w:t>/ngày)</w:t>
      </w:r>
      <w:r w:rsidR="00953DB0" w:rsidRPr="001A3A99">
        <w:rPr>
          <w:sz w:val="28"/>
          <w:szCs w:val="28"/>
          <w:shd w:val="clear" w:color="auto" w:fill="FFFFFF"/>
          <w:lang w:val="vi-VN"/>
        </w:rPr>
        <w:t xml:space="preserve"> bao gồm nước thải nhà vệ sinh và nước thải nhà ăn. Toàn bộ lượng nước thải này được</w:t>
      </w:r>
      <w:r w:rsidRPr="001A3A99">
        <w:rPr>
          <w:sz w:val="28"/>
          <w:szCs w:val="28"/>
          <w:shd w:val="clear" w:color="auto" w:fill="FFFFFF"/>
          <w:lang w:val="vi-VN"/>
        </w:rPr>
        <w:t xml:space="preserve"> thu gom xử lý </w:t>
      </w:r>
      <w:r w:rsidR="00953DB0" w:rsidRPr="001A3A99">
        <w:rPr>
          <w:sz w:val="28"/>
          <w:szCs w:val="28"/>
          <w:shd w:val="clear" w:color="auto" w:fill="FFFFFF"/>
          <w:lang w:val="vi-VN"/>
        </w:rPr>
        <w:t xml:space="preserve">sơ bộ </w:t>
      </w:r>
      <w:r w:rsidRPr="001A3A99">
        <w:rPr>
          <w:sz w:val="28"/>
          <w:szCs w:val="28"/>
          <w:shd w:val="clear" w:color="auto" w:fill="FFFFFF"/>
          <w:lang w:val="vi-VN"/>
        </w:rPr>
        <w:t>qua hệ thống bể tự hoại 3 ngăn</w:t>
      </w:r>
      <w:r w:rsidR="00953DB0" w:rsidRPr="001A3A99">
        <w:rPr>
          <w:sz w:val="28"/>
          <w:szCs w:val="28"/>
          <w:shd w:val="clear" w:color="auto" w:fill="FFFFFF"/>
          <w:lang w:val="vi-VN"/>
        </w:rPr>
        <w:t xml:space="preserve"> và bể tách dầu mỡ</w:t>
      </w:r>
      <w:r w:rsidRPr="001A3A99">
        <w:rPr>
          <w:sz w:val="28"/>
          <w:szCs w:val="28"/>
          <w:shd w:val="clear" w:color="auto" w:fill="FFFFFF"/>
          <w:lang w:val="vi-VN"/>
        </w:rPr>
        <w:t xml:space="preserve"> </w:t>
      </w:r>
      <w:r w:rsidR="0001269D" w:rsidRPr="001A3A99">
        <w:rPr>
          <w:sz w:val="28"/>
          <w:szCs w:val="28"/>
          <w:shd w:val="clear" w:color="auto" w:fill="FFFFFF"/>
          <w:lang w:val="vi-VN"/>
        </w:rPr>
        <w:t>trước khi dẫ</w:t>
      </w:r>
      <w:r w:rsidR="00EA12D9" w:rsidRPr="001A3A99">
        <w:rPr>
          <w:sz w:val="28"/>
          <w:szCs w:val="28"/>
          <w:shd w:val="clear" w:color="auto" w:fill="FFFFFF"/>
          <w:lang w:val="vi-VN"/>
        </w:rPr>
        <w:t>n</w:t>
      </w:r>
      <w:r w:rsidR="0001269D" w:rsidRPr="001A3A99">
        <w:rPr>
          <w:sz w:val="28"/>
          <w:szCs w:val="28"/>
          <w:shd w:val="clear" w:color="auto" w:fill="FFFFFF"/>
          <w:lang w:val="vi-VN"/>
        </w:rPr>
        <w:t xml:space="preserve"> về bể lắng lọc khử trùng </w:t>
      </w:r>
      <w:r w:rsidR="00DE4309" w:rsidRPr="001A3A99">
        <w:rPr>
          <w:sz w:val="28"/>
          <w:szCs w:val="28"/>
          <w:shd w:val="clear" w:color="auto" w:fill="FFFFFF"/>
          <w:lang w:val="vi-VN"/>
        </w:rPr>
        <w:t xml:space="preserve">để </w:t>
      </w:r>
      <w:r w:rsidR="0001269D" w:rsidRPr="001A3A99">
        <w:rPr>
          <w:sz w:val="28"/>
          <w:szCs w:val="28"/>
          <w:shd w:val="clear" w:color="auto" w:fill="FFFFFF"/>
          <w:lang w:val="vi-VN"/>
        </w:rPr>
        <w:t>xử lý. Nước thải sau khi xử lý qua bể lắng lọc khử trùng được</w:t>
      </w:r>
      <w:r w:rsidRPr="001A3A99">
        <w:rPr>
          <w:sz w:val="28"/>
          <w:szCs w:val="28"/>
          <w:shd w:val="clear" w:color="auto" w:fill="FFFFFF"/>
          <w:lang w:val="vi-VN"/>
        </w:rPr>
        <w:t xml:space="preserve"> thoát ra </w:t>
      </w:r>
      <w:r w:rsidR="00DE4309" w:rsidRPr="001A3A99">
        <w:rPr>
          <w:sz w:val="28"/>
          <w:szCs w:val="28"/>
          <w:shd w:val="clear" w:color="auto" w:fill="FFFFFF"/>
          <w:lang w:val="vi-VN"/>
        </w:rPr>
        <w:t>ao</w:t>
      </w:r>
      <w:r w:rsidRPr="001A3A99">
        <w:rPr>
          <w:sz w:val="28"/>
          <w:szCs w:val="28"/>
          <w:shd w:val="clear" w:color="auto" w:fill="FFFFFF"/>
          <w:lang w:val="vi-VN"/>
        </w:rPr>
        <w:t xml:space="preserve"> sinh học của </w:t>
      </w:r>
      <w:r w:rsidR="00DE4309" w:rsidRPr="001A3A99">
        <w:rPr>
          <w:sz w:val="28"/>
          <w:szCs w:val="28"/>
          <w:shd w:val="clear" w:color="auto" w:fill="FFFFFF"/>
          <w:lang w:val="vi-VN"/>
        </w:rPr>
        <w:t>dự án</w:t>
      </w:r>
      <w:r w:rsidRPr="001A3A99">
        <w:rPr>
          <w:sz w:val="28"/>
          <w:szCs w:val="28"/>
          <w:shd w:val="clear" w:color="auto" w:fill="FFFFFF"/>
          <w:lang w:val="vi-VN"/>
        </w:rPr>
        <w:t xml:space="preserve"> và</w:t>
      </w:r>
      <w:r w:rsidR="00EA12D9" w:rsidRPr="001A3A99">
        <w:rPr>
          <w:sz w:val="28"/>
          <w:szCs w:val="28"/>
          <w:shd w:val="clear" w:color="auto" w:fill="FFFFFF"/>
          <w:lang w:val="vi-VN"/>
        </w:rPr>
        <w:t xml:space="preserve"> không thải ra ngoài môi trường.</w:t>
      </w:r>
    </w:p>
    <w:p w14:paraId="4FA480CF" w14:textId="77777777" w:rsidR="00DE4309" w:rsidRPr="001A3A99" w:rsidRDefault="00D14644" w:rsidP="0085159C">
      <w:pPr>
        <w:spacing w:before="120" w:after="120" w:line="380" w:lineRule="exact"/>
        <w:ind w:firstLine="720"/>
        <w:jc w:val="both"/>
        <w:rPr>
          <w:sz w:val="28"/>
          <w:szCs w:val="28"/>
          <w:lang w:val="vi-VN"/>
        </w:rPr>
      </w:pPr>
      <w:r w:rsidRPr="001A3A99">
        <w:rPr>
          <w:rFonts w:eastAsia="MingLiU"/>
          <w:sz w:val="28"/>
          <w:szCs w:val="28"/>
          <w:lang w:val="vi-VN"/>
        </w:rPr>
        <w:t xml:space="preserve">- </w:t>
      </w:r>
      <w:r w:rsidR="00354D2C" w:rsidRPr="001A3A99">
        <w:rPr>
          <w:rFonts w:eastAsia="MingLiU"/>
          <w:sz w:val="28"/>
          <w:szCs w:val="28"/>
          <w:lang w:val="vi-VN"/>
        </w:rPr>
        <w:t>Đối với nước thải từ ao nuôi cá: có thành phần chủ yếu là các chất hữu cơ</w:t>
      </w:r>
      <w:r w:rsidRPr="001A3A99">
        <w:rPr>
          <w:rFonts w:eastAsia="MingLiU"/>
          <w:sz w:val="28"/>
          <w:szCs w:val="28"/>
          <w:lang w:val="vi-VN"/>
        </w:rPr>
        <w:t>,</w:t>
      </w:r>
      <w:r w:rsidR="00354D2C" w:rsidRPr="001A3A99">
        <w:rPr>
          <w:rFonts w:eastAsia="MingLiU"/>
          <w:sz w:val="28"/>
          <w:szCs w:val="28"/>
          <w:lang w:val="vi-VN"/>
        </w:rPr>
        <w:t xml:space="preserve"> </w:t>
      </w:r>
      <w:r w:rsidRPr="001A3A99">
        <w:rPr>
          <w:sz w:val="28"/>
          <w:szCs w:val="28"/>
          <w:lang w:val="vi-VN"/>
        </w:rPr>
        <w:t>s</w:t>
      </w:r>
      <w:r w:rsidR="00354D2C" w:rsidRPr="001A3A99">
        <w:rPr>
          <w:sz w:val="28"/>
          <w:szCs w:val="28"/>
          <w:lang w:val="vi-VN"/>
        </w:rPr>
        <w:t xml:space="preserve">au mỗi đợt thu hoạch cá, chủ dự án sẽ thực hiện </w:t>
      </w:r>
      <w:r w:rsidR="00434395" w:rsidRPr="001A3A99">
        <w:rPr>
          <w:sz w:val="28"/>
          <w:szCs w:val="28"/>
          <w:lang w:val="vi-VN"/>
        </w:rPr>
        <w:t>thau rửa</w:t>
      </w:r>
      <w:r w:rsidR="00354D2C" w:rsidRPr="001A3A99">
        <w:rPr>
          <w:sz w:val="28"/>
          <w:szCs w:val="28"/>
          <w:lang w:val="vi-VN"/>
        </w:rPr>
        <w:t xml:space="preserve"> </w:t>
      </w:r>
      <w:r w:rsidR="00434395" w:rsidRPr="001A3A99">
        <w:rPr>
          <w:sz w:val="28"/>
          <w:szCs w:val="28"/>
          <w:lang w:val="vi-VN"/>
        </w:rPr>
        <w:t xml:space="preserve">hoàn toàn </w:t>
      </w:r>
      <w:r w:rsidR="00354D2C" w:rsidRPr="001A3A99">
        <w:rPr>
          <w:sz w:val="28"/>
          <w:szCs w:val="28"/>
          <w:lang w:val="vi-VN"/>
        </w:rPr>
        <w:t>ao</w:t>
      </w:r>
      <w:r w:rsidR="00434395" w:rsidRPr="001A3A99">
        <w:rPr>
          <w:sz w:val="28"/>
          <w:szCs w:val="28"/>
          <w:lang w:val="vi-VN"/>
        </w:rPr>
        <w:t xml:space="preserve"> nuôi</w:t>
      </w:r>
      <w:r w:rsidR="00354D2C" w:rsidRPr="001A3A99">
        <w:rPr>
          <w:sz w:val="28"/>
          <w:szCs w:val="28"/>
          <w:lang w:val="vi-VN"/>
        </w:rPr>
        <w:t xml:space="preserve"> để đảm bảo môi trường nước cho lần nuôi tiếp theo. </w:t>
      </w:r>
      <w:r w:rsidR="00DE4309" w:rsidRPr="001A3A99">
        <w:rPr>
          <w:sz w:val="28"/>
          <w:szCs w:val="28"/>
          <w:lang w:val="vi-VN"/>
        </w:rPr>
        <w:t>Với diện tích ao nuôi trồng thủy sản của dự án là 11.012,3 m</w:t>
      </w:r>
      <w:r w:rsidR="00DE4309" w:rsidRPr="001A3A99">
        <w:rPr>
          <w:sz w:val="28"/>
          <w:szCs w:val="28"/>
          <w:vertAlign w:val="superscript"/>
          <w:lang w:val="vi-VN"/>
        </w:rPr>
        <w:t>2</w:t>
      </w:r>
      <w:r w:rsidR="00DE4309" w:rsidRPr="001A3A99">
        <w:rPr>
          <w:sz w:val="28"/>
          <w:szCs w:val="28"/>
          <w:lang w:val="vi-VN"/>
        </w:rPr>
        <w:t xml:space="preserve"> (độ sâu trung bình khoảng 2m). =&gt; Lượng nước cấp cho ao nuôi trồng thủy sản tối đa là: 11.012,3m</w:t>
      </w:r>
      <w:r w:rsidR="00DE4309" w:rsidRPr="001A3A99">
        <w:rPr>
          <w:sz w:val="28"/>
          <w:szCs w:val="28"/>
          <w:vertAlign w:val="superscript"/>
          <w:lang w:val="vi-VN"/>
        </w:rPr>
        <w:t>2</w:t>
      </w:r>
      <w:r w:rsidR="00DE4309" w:rsidRPr="001A3A99">
        <w:rPr>
          <w:sz w:val="28"/>
          <w:szCs w:val="28"/>
          <w:lang w:val="vi-VN"/>
        </w:rPr>
        <w:t xml:space="preserve"> × 2m </w:t>
      </w:r>
      <w:r w:rsidR="00DE4309" w:rsidRPr="001A3A99">
        <w:rPr>
          <w:iCs/>
          <w:sz w:val="28"/>
          <w:szCs w:val="28"/>
          <w:lang w:val="vi-VN"/>
        </w:rPr>
        <w:t>≈</w:t>
      </w:r>
      <w:r w:rsidR="00DE4309" w:rsidRPr="001A3A99">
        <w:rPr>
          <w:sz w:val="28"/>
          <w:szCs w:val="28"/>
          <w:lang w:val="vi-VN"/>
        </w:rPr>
        <w:t xml:space="preserve"> 22.025</w:t>
      </w:r>
      <w:r w:rsidR="00DE4309" w:rsidRPr="001A3A99">
        <w:rPr>
          <w:rFonts w:asciiTheme="majorHAnsi" w:hAnsiTheme="majorHAnsi" w:cstheme="majorHAnsi"/>
          <w:sz w:val="28"/>
          <w:szCs w:val="28"/>
          <w:lang w:val="vi-VN"/>
        </w:rPr>
        <w:t xml:space="preserve"> </w:t>
      </w:r>
      <w:r w:rsidR="00DE4309" w:rsidRPr="001A3A99">
        <w:rPr>
          <w:sz w:val="28"/>
          <w:szCs w:val="28"/>
          <w:lang w:val="vi-VN"/>
        </w:rPr>
        <w:t>m</w:t>
      </w:r>
      <w:r w:rsidR="00DE4309" w:rsidRPr="001A3A99">
        <w:rPr>
          <w:sz w:val="28"/>
          <w:szCs w:val="28"/>
          <w:vertAlign w:val="superscript"/>
          <w:lang w:val="vi-VN"/>
        </w:rPr>
        <w:t>3</w:t>
      </w:r>
      <w:r w:rsidR="00DE4309" w:rsidRPr="001A3A99">
        <w:rPr>
          <w:sz w:val="28"/>
          <w:szCs w:val="28"/>
          <w:lang w:val="vi-VN"/>
        </w:rPr>
        <w:t>/vụ</w:t>
      </w:r>
      <w:r w:rsidR="00A37DD8" w:rsidRPr="001A3A99">
        <w:rPr>
          <w:sz w:val="28"/>
          <w:szCs w:val="28"/>
          <w:lang w:val="vi-VN"/>
        </w:rPr>
        <w:t>.</w:t>
      </w:r>
      <w:bookmarkStart w:id="622" w:name="_GoBack"/>
      <w:bookmarkEnd w:id="622"/>
    </w:p>
    <w:p w14:paraId="47C25FB9" w14:textId="1C55FE65" w:rsidR="00D14644" w:rsidRPr="001A3A99" w:rsidRDefault="00114D18" w:rsidP="0085159C">
      <w:pPr>
        <w:spacing w:before="120" w:after="120" w:line="380" w:lineRule="exact"/>
        <w:ind w:firstLine="720"/>
        <w:jc w:val="both"/>
        <w:rPr>
          <w:bCs/>
          <w:sz w:val="28"/>
          <w:szCs w:val="28"/>
          <w:lang w:val="de-DE"/>
        </w:rPr>
      </w:pPr>
      <w:r w:rsidRPr="001A3A99">
        <w:rPr>
          <w:sz w:val="28"/>
          <w:szCs w:val="28"/>
          <w:lang w:val="vi-VN"/>
        </w:rPr>
        <w:t>L</w:t>
      </w:r>
      <w:r w:rsidR="00A37DD8" w:rsidRPr="001A3A99">
        <w:rPr>
          <w:sz w:val="28"/>
          <w:szCs w:val="28"/>
          <w:lang w:val="vi-VN"/>
        </w:rPr>
        <w:t xml:space="preserve">ượng nước thải này không phát sinh thường xuyên mà chỉ phát sinh </w:t>
      </w:r>
      <w:r w:rsidR="00084124" w:rsidRPr="001A3A99">
        <w:rPr>
          <w:sz w:val="28"/>
          <w:szCs w:val="28"/>
          <w:lang w:val="vi-VN"/>
        </w:rPr>
        <w:t>tại</w:t>
      </w:r>
      <w:r w:rsidR="00A37DD8" w:rsidRPr="001A3A99">
        <w:rPr>
          <w:sz w:val="28"/>
          <w:szCs w:val="28"/>
          <w:lang w:val="vi-VN"/>
        </w:rPr>
        <w:t xml:space="preserve"> mỗi đợt thu hoạch thuỷ sản, t</w:t>
      </w:r>
      <w:r w:rsidR="00354D2C" w:rsidRPr="001A3A99">
        <w:rPr>
          <w:sz w:val="28"/>
          <w:szCs w:val="28"/>
          <w:lang w:val="vi-VN"/>
        </w:rPr>
        <w:t xml:space="preserve">ần suất thay nước phụ thuộc vào thời gian nuôi trồng </w:t>
      </w:r>
      <w:r w:rsidR="002D4C92" w:rsidRPr="001A3A99">
        <w:rPr>
          <w:sz w:val="28"/>
          <w:szCs w:val="28"/>
          <w:lang w:val="vi-VN"/>
        </w:rPr>
        <w:t xml:space="preserve">của mỗi loại </w:t>
      </w:r>
      <w:r w:rsidR="00354D2C" w:rsidRPr="001A3A99">
        <w:rPr>
          <w:sz w:val="28"/>
          <w:szCs w:val="28"/>
          <w:lang w:val="vi-VN"/>
        </w:rPr>
        <w:t>thuỷ sản khoảng 1lần/năm</w:t>
      </w:r>
      <w:r w:rsidR="00E60479" w:rsidRPr="001A3A99">
        <w:rPr>
          <w:sz w:val="28"/>
          <w:szCs w:val="28"/>
          <w:lang w:val="vi-VN"/>
        </w:rPr>
        <w:t>.</w:t>
      </w:r>
      <w:r w:rsidR="00A37DD8" w:rsidRPr="001A3A99">
        <w:rPr>
          <w:sz w:val="28"/>
          <w:szCs w:val="28"/>
          <w:lang w:val="vi-VN"/>
        </w:rPr>
        <w:t xml:space="preserve"> </w:t>
      </w:r>
      <w:r w:rsidR="00E60479" w:rsidRPr="001A3A99">
        <w:rPr>
          <w:sz w:val="28"/>
          <w:szCs w:val="28"/>
          <w:lang w:val="vi-VN"/>
        </w:rPr>
        <w:t>M</w:t>
      </w:r>
      <w:r w:rsidR="002D4C92" w:rsidRPr="001A3A99">
        <w:rPr>
          <w:sz w:val="28"/>
          <w:szCs w:val="28"/>
          <w:lang w:val="vi-VN"/>
        </w:rPr>
        <w:t xml:space="preserve">ặt khác việc xả nước từ ao nuôi còn phụ thuộc </w:t>
      </w:r>
      <w:r w:rsidR="00CB2343" w:rsidRPr="001A3A99">
        <w:rPr>
          <w:sz w:val="28"/>
          <w:szCs w:val="28"/>
          <w:lang w:val="vi-VN"/>
        </w:rPr>
        <w:t xml:space="preserve">trực tiếp </w:t>
      </w:r>
      <w:r w:rsidR="002D4C92" w:rsidRPr="001A3A99">
        <w:rPr>
          <w:sz w:val="28"/>
          <w:szCs w:val="28"/>
          <w:lang w:val="vi-VN"/>
        </w:rPr>
        <w:t>vào thời gian</w:t>
      </w:r>
      <w:r w:rsidR="00A37DD8" w:rsidRPr="001A3A99">
        <w:rPr>
          <w:sz w:val="28"/>
          <w:szCs w:val="28"/>
          <w:lang w:val="vi-VN"/>
        </w:rPr>
        <w:t xml:space="preserve"> thu hoạch</w:t>
      </w:r>
      <w:r w:rsidR="002D4C92" w:rsidRPr="001A3A99">
        <w:rPr>
          <w:sz w:val="28"/>
          <w:szCs w:val="28"/>
          <w:lang w:val="vi-VN"/>
        </w:rPr>
        <w:t xml:space="preserve"> </w:t>
      </w:r>
      <w:r w:rsidR="00A37DD8" w:rsidRPr="001A3A99">
        <w:rPr>
          <w:sz w:val="28"/>
          <w:szCs w:val="28"/>
          <w:lang w:val="vi-VN"/>
        </w:rPr>
        <w:t>kéo dài bao lâu</w:t>
      </w:r>
      <w:r w:rsidR="007242A0" w:rsidRPr="001A3A99">
        <w:rPr>
          <w:sz w:val="28"/>
          <w:szCs w:val="28"/>
          <w:lang w:val="vi-VN"/>
        </w:rPr>
        <w:t xml:space="preserve"> </w:t>
      </w:r>
      <w:r w:rsidR="007242A0" w:rsidRPr="001A3A99">
        <w:rPr>
          <w:i/>
          <w:sz w:val="28"/>
          <w:szCs w:val="28"/>
          <w:lang w:val="vi-VN"/>
        </w:rPr>
        <w:t>(nước được tháo dần trong su</w:t>
      </w:r>
      <w:r w:rsidR="00084124" w:rsidRPr="001A3A99">
        <w:rPr>
          <w:i/>
          <w:sz w:val="28"/>
          <w:szCs w:val="28"/>
          <w:lang w:val="vi-VN"/>
        </w:rPr>
        <w:t>ố</w:t>
      </w:r>
      <w:r w:rsidR="007242A0" w:rsidRPr="001A3A99">
        <w:rPr>
          <w:i/>
          <w:sz w:val="28"/>
          <w:szCs w:val="28"/>
          <w:lang w:val="vi-VN"/>
        </w:rPr>
        <w:t>t quá trình thu hoạch</w:t>
      </w:r>
      <w:r w:rsidR="00084124" w:rsidRPr="001A3A99">
        <w:rPr>
          <w:i/>
          <w:sz w:val="28"/>
          <w:szCs w:val="28"/>
          <w:lang w:val="vi-VN"/>
        </w:rPr>
        <w:t xml:space="preserve"> thủy sản</w:t>
      </w:r>
      <w:r w:rsidR="007242A0" w:rsidRPr="001A3A99">
        <w:rPr>
          <w:i/>
          <w:sz w:val="28"/>
          <w:szCs w:val="28"/>
          <w:lang w:val="vi-VN"/>
        </w:rPr>
        <w:t>)</w:t>
      </w:r>
      <w:r w:rsidR="00E60479" w:rsidRPr="001A3A99">
        <w:rPr>
          <w:sz w:val="28"/>
          <w:szCs w:val="28"/>
          <w:lang w:val="vi-VN"/>
        </w:rPr>
        <w:t>.</w:t>
      </w:r>
      <w:r w:rsidR="00CB2343" w:rsidRPr="001A3A99">
        <w:rPr>
          <w:sz w:val="28"/>
          <w:szCs w:val="28"/>
          <w:lang w:val="vi-VN"/>
        </w:rPr>
        <w:t xml:space="preserve"> Vậy với t</w:t>
      </w:r>
      <w:r w:rsidR="00CC1C4C" w:rsidRPr="001A3A99">
        <w:rPr>
          <w:sz w:val="28"/>
          <w:szCs w:val="28"/>
          <w:lang w:val="vi-VN"/>
        </w:rPr>
        <w:t>hời gian thu hoạch</w:t>
      </w:r>
      <w:r w:rsidR="00CB2343" w:rsidRPr="001A3A99">
        <w:rPr>
          <w:sz w:val="28"/>
          <w:szCs w:val="28"/>
          <w:lang w:val="vi-VN"/>
        </w:rPr>
        <w:t xml:space="preserve"> thủy sản</w:t>
      </w:r>
      <w:r w:rsidR="00CC1C4C" w:rsidRPr="001A3A99">
        <w:rPr>
          <w:sz w:val="28"/>
          <w:szCs w:val="28"/>
          <w:lang w:val="vi-VN"/>
        </w:rPr>
        <w:t xml:space="preserve"> </w:t>
      </w:r>
      <w:r w:rsidR="00CB2343" w:rsidRPr="001A3A99">
        <w:rPr>
          <w:sz w:val="28"/>
          <w:szCs w:val="28"/>
          <w:lang w:val="vi-VN"/>
        </w:rPr>
        <w:t xml:space="preserve">dự kiến </w:t>
      </w:r>
      <w:r w:rsidR="007242A0" w:rsidRPr="001A3A99">
        <w:rPr>
          <w:sz w:val="28"/>
          <w:szCs w:val="28"/>
          <w:lang w:val="vi-VN"/>
        </w:rPr>
        <w:t xml:space="preserve">tại công ty là </w:t>
      </w:r>
      <w:r w:rsidR="00CC1C4C" w:rsidRPr="001A3A99">
        <w:rPr>
          <w:sz w:val="28"/>
          <w:szCs w:val="28"/>
          <w:lang w:val="vi-VN"/>
        </w:rPr>
        <w:t xml:space="preserve">khoảng </w:t>
      </w:r>
      <w:r w:rsidR="00DE4309" w:rsidRPr="001A3A99">
        <w:rPr>
          <w:sz w:val="28"/>
          <w:szCs w:val="28"/>
          <w:lang w:val="vi-VN"/>
        </w:rPr>
        <w:t>60</w:t>
      </w:r>
      <w:r w:rsidR="00CC1C4C" w:rsidRPr="001A3A99">
        <w:rPr>
          <w:sz w:val="28"/>
          <w:szCs w:val="28"/>
          <w:lang w:val="vi-VN"/>
        </w:rPr>
        <w:t xml:space="preserve"> ngày</w:t>
      </w:r>
      <w:r w:rsidR="00084124" w:rsidRPr="001A3A99">
        <w:rPr>
          <w:sz w:val="28"/>
          <w:szCs w:val="28"/>
          <w:lang w:val="vi-VN"/>
        </w:rPr>
        <w:t xml:space="preserve"> thì</w:t>
      </w:r>
      <w:r w:rsidR="00E60479" w:rsidRPr="001A3A99">
        <w:rPr>
          <w:bCs/>
          <w:sz w:val="28"/>
          <w:szCs w:val="28"/>
          <w:lang w:val="de-DE"/>
        </w:rPr>
        <w:t xml:space="preserve"> lượng nước thải phát sinh trung bình</w:t>
      </w:r>
      <w:r w:rsidR="00084124" w:rsidRPr="001A3A99">
        <w:rPr>
          <w:bCs/>
          <w:sz w:val="28"/>
          <w:szCs w:val="28"/>
          <w:lang w:val="de-DE"/>
        </w:rPr>
        <w:t xml:space="preserve"> trong</w:t>
      </w:r>
      <w:r w:rsidR="00E60479" w:rsidRPr="001A3A99">
        <w:rPr>
          <w:bCs/>
          <w:sz w:val="28"/>
          <w:szCs w:val="28"/>
          <w:lang w:val="de-DE"/>
        </w:rPr>
        <w:t xml:space="preserve"> </w:t>
      </w:r>
      <w:r w:rsidR="00CB2343" w:rsidRPr="001A3A99">
        <w:rPr>
          <w:bCs/>
          <w:sz w:val="28"/>
          <w:szCs w:val="28"/>
          <w:lang w:val="de-DE"/>
        </w:rPr>
        <w:t xml:space="preserve">thời gian này </w:t>
      </w:r>
      <w:r w:rsidR="00E60479" w:rsidRPr="001A3A99">
        <w:rPr>
          <w:bCs/>
          <w:sz w:val="28"/>
          <w:szCs w:val="28"/>
          <w:lang w:val="de-DE"/>
        </w:rPr>
        <w:t>là</w:t>
      </w:r>
      <w:r w:rsidR="00084124" w:rsidRPr="001A3A99">
        <w:rPr>
          <w:bCs/>
          <w:sz w:val="28"/>
          <w:szCs w:val="28"/>
          <w:lang w:val="de-DE"/>
        </w:rPr>
        <w:t xml:space="preserve">:  </w:t>
      </w:r>
      <w:r w:rsidR="00DE4309" w:rsidRPr="001A3A99">
        <w:rPr>
          <w:bCs/>
          <w:sz w:val="28"/>
          <w:szCs w:val="28"/>
          <w:lang w:val="de-DE"/>
        </w:rPr>
        <w:t>22.025 m</w:t>
      </w:r>
      <w:r w:rsidR="00DE4309" w:rsidRPr="001A3A99">
        <w:rPr>
          <w:bCs/>
          <w:sz w:val="28"/>
          <w:szCs w:val="28"/>
          <w:vertAlign w:val="superscript"/>
          <w:lang w:val="de-DE"/>
        </w:rPr>
        <w:t>3</w:t>
      </w:r>
      <w:r w:rsidR="00DE4309" w:rsidRPr="001A3A99">
        <w:rPr>
          <w:bCs/>
          <w:sz w:val="28"/>
          <w:szCs w:val="28"/>
          <w:lang w:val="de-DE"/>
        </w:rPr>
        <w:t xml:space="preserve"> : 60 ngày </w:t>
      </w:r>
      <w:r w:rsidR="00DE4309" w:rsidRPr="001A3A99">
        <w:rPr>
          <w:iCs/>
          <w:sz w:val="28"/>
          <w:szCs w:val="28"/>
          <w:lang w:val="vi-VN"/>
        </w:rPr>
        <w:t>≈</w:t>
      </w:r>
      <w:r w:rsidR="00DE4309" w:rsidRPr="001A3A99">
        <w:rPr>
          <w:bCs/>
          <w:sz w:val="28"/>
          <w:szCs w:val="28"/>
          <w:lang w:val="de-DE"/>
        </w:rPr>
        <w:t xml:space="preserve"> 367 m</w:t>
      </w:r>
      <w:r w:rsidR="00DE4309" w:rsidRPr="001A3A99">
        <w:rPr>
          <w:bCs/>
          <w:sz w:val="28"/>
          <w:szCs w:val="28"/>
          <w:vertAlign w:val="superscript"/>
          <w:lang w:val="de-DE"/>
        </w:rPr>
        <w:t>3</w:t>
      </w:r>
      <w:r w:rsidR="00DE4309" w:rsidRPr="001A3A99">
        <w:rPr>
          <w:bCs/>
          <w:sz w:val="28"/>
          <w:szCs w:val="28"/>
          <w:lang w:val="de-DE"/>
        </w:rPr>
        <w:t>/ngày</w:t>
      </w:r>
      <w:r w:rsidR="00E60479" w:rsidRPr="001A3A99">
        <w:rPr>
          <w:bCs/>
          <w:sz w:val="28"/>
          <w:szCs w:val="28"/>
          <w:lang w:val="de-DE"/>
        </w:rPr>
        <w:t>.</w:t>
      </w:r>
      <w:r w:rsidR="00084124" w:rsidRPr="001A3A99">
        <w:rPr>
          <w:bCs/>
          <w:sz w:val="28"/>
          <w:szCs w:val="28"/>
          <w:lang w:val="de-DE"/>
        </w:rPr>
        <w:t xml:space="preserve"> Do đó</w:t>
      </w:r>
      <w:r w:rsidR="00B83218" w:rsidRPr="001A3A99">
        <w:rPr>
          <w:bCs/>
          <w:sz w:val="28"/>
          <w:szCs w:val="28"/>
          <w:lang w:val="de-DE"/>
        </w:rPr>
        <w:t xml:space="preserve"> báo cáo xin đề xuất nội dung cấp phép đối với nước thải của dự án như sau:</w:t>
      </w:r>
    </w:p>
    <w:p w14:paraId="5AE22A07" w14:textId="77777777" w:rsidR="00114D18" w:rsidRPr="001A3A99" w:rsidRDefault="00114D18" w:rsidP="0085159C">
      <w:pPr>
        <w:pStyle w:val="NormalWeb"/>
        <w:spacing w:before="120" w:beforeAutospacing="0" w:after="120" w:afterAutospacing="0" w:line="380" w:lineRule="exact"/>
        <w:ind w:firstLine="720"/>
        <w:jc w:val="both"/>
        <w:rPr>
          <w:sz w:val="28"/>
          <w:szCs w:val="28"/>
          <w:shd w:val="clear" w:color="auto" w:fill="FFFFFF"/>
          <w:lang w:val="de-DE"/>
        </w:rPr>
      </w:pPr>
      <w:r w:rsidRPr="001A3A99">
        <w:rPr>
          <w:sz w:val="28"/>
          <w:szCs w:val="28"/>
          <w:shd w:val="clear" w:color="auto" w:fill="FFFFFF"/>
          <w:lang w:val="de-DE"/>
        </w:rPr>
        <w:t xml:space="preserve">- Nguồn phát sinh nước thải: </w:t>
      </w:r>
    </w:p>
    <w:p w14:paraId="2D4A23DD" w14:textId="3548144F" w:rsidR="0085159C" w:rsidRPr="001A3A99" w:rsidRDefault="0085159C" w:rsidP="0085159C">
      <w:pPr>
        <w:pStyle w:val="NormalWeb"/>
        <w:spacing w:before="120" w:beforeAutospacing="0" w:after="120" w:afterAutospacing="0" w:line="380" w:lineRule="exact"/>
        <w:ind w:firstLine="720"/>
        <w:jc w:val="both"/>
        <w:rPr>
          <w:sz w:val="28"/>
          <w:szCs w:val="28"/>
          <w:shd w:val="clear" w:color="auto" w:fill="FFFFFF"/>
          <w:lang w:val="de-DE"/>
        </w:rPr>
      </w:pPr>
      <w:r w:rsidRPr="001A3A99">
        <w:rPr>
          <w:sz w:val="28"/>
          <w:szCs w:val="28"/>
          <w:shd w:val="clear" w:color="auto" w:fill="FFFFFF"/>
          <w:lang w:val="de-DE"/>
        </w:rPr>
        <w:t xml:space="preserve">+ Nguồn số 01: Nước thải sinh hoạt. </w:t>
      </w:r>
      <w:r w:rsidRPr="001A3A99">
        <w:rPr>
          <w:i/>
          <w:sz w:val="28"/>
          <w:szCs w:val="28"/>
          <w:shd w:val="clear" w:color="auto" w:fill="FFFFFF"/>
          <w:lang w:val="de-DE"/>
        </w:rPr>
        <w:t>(không thải ra ngoài môi trường)</w:t>
      </w:r>
    </w:p>
    <w:p w14:paraId="317331F9" w14:textId="78BE5D0D" w:rsidR="00114D18" w:rsidRPr="001A3A99" w:rsidRDefault="00114D18" w:rsidP="0085159C">
      <w:pPr>
        <w:pStyle w:val="NormalWeb"/>
        <w:spacing w:before="120" w:beforeAutospacing="0" w:after="120" w:afterAutospacing="0" w:line="380" w:lineRule="exact"/>
        <w:ind w:firstLine="720"/>
        <w:jc w:val="both"/>
        <w:rPr>
          <w:sz w:val="28"/>
          <w:szCs w:val="28"/>
          <w:lang w:val="de-DE"/>
        </w:rPr>
      </w:pPr>
      <w:r w:rsidRPr="001A3A99">
        <w:rPr>
          <w:sz w:val="28"/>
          <w:szCs w:val="28"/>
          <w:shd w:val="clear" w:color="auto" w:fill="FFFFFF"/>
          <w:lang w:val="de-DE"/>
        </w:rPr>
        <w:t>+ Nguồn số 0</w:t>
      </w:r>
      <w:r w:rsidR="0085159C" w:rsidRPr="001A3A99">
        <w:rPr>
          <w:sz w:val="28"/>
          <w:szCs w:val="28"/>
          <w:shd w:val="clear" w:color="auto" w:fill="FFFFFF"/>
          <w:lang w:val="de-DE"/>
        </w:rPr>
        <w:t>2</w:t>
      </w:r>
      <w:r w:rsidRPr="001A3A99">
        <w:rPr>
          <w:sz w:val="28"/>
          <w:szCs w:val="28"/>
          <w:shd w:val="clear" w:color="auto" w:fill="FFFFFF"/>
          <w:lang w:val="de-DE"/>
        </w:rPr>
        <w:t xml:space="preserve">: Nước thải phát sinh từ </w:t>
      </w:r>
      <w:r w:rsidR="003701A1" w:rsidRPr="001A3A99">
        <w:rPr>
          <w:sz w:val="28"/>
          <w:szCs w:val="28"/>
          <w:shd w:val="clear" w:color="auto" w:fill="FFFFFF"/>
          <w:lang w:val="de-DE"/>
        </w:rPr>
        <w:t>ao</w:t>
      </w:r>
      <w:r w:rsidRPr="001A3A99">
        <w:rPr>
          <w:sz w:val="28"/>
          <w:szCs w:val="28"/>
          <w:shd w:val="clear" w:color="auto" w:fill="FFFFFF"/>
          <w:lang w:val="de-DE"/>
        </w:rPr>
        <w:t xml:space="preserve"> </w:t>
      </w:r>
      <w:r w:rsidR="003701A1" w:rsidRPr="001A3A99">
        <w:rPr>
          <w:sz w:val="28"/>
          <w:szCs w:val="28"/>
          <w:shd w:val="clear" w:color="auto" w:fill="FFFFFF"/>
          <w:lang w:val="de-DE"/>
        </w:rPr>
        <w:t xml:space="preserve">nuôi </w:t>
      </w:r>
      <w:r w:rsidR="00897416" w:rsidRPr="001A3A99">
        <w:rPr>
          <w:sz w:val="28"/>
          <w:szCs w:val="28"/>
          <w:shd w:val="clear" w:color="auto" w:fill="FFFFFF"/>
          <w:lang w:val="de-DE"/>
        </w:rPr>
        <w:t>cá</w:t>
      </w:r>
      <w:r w:rsidRPr="001A3A99">
        <w:rPr>
          <w:sz w:val="28"/>
          <w:szCs w:val="28"/>
          <w:shd w:val="clear" w:color="auto" w:fill="FFFFFF"/>
          <w:lang w:val="de-DE"/>
        </w:rPr>
        <w:t>.</w:t>
      </w:r>
    </w:p>
    <w:p w14:paraId="2B50F8B9" w14:textId="06C6C424" w:rsidR="00114D18" w:rsidRPr="001A3A99" w:rsidRDefault="00114D18" w:rsidP="0085159C">
      <w:pPr>
        <w:pStyle w:val="NormalWeb"/>
        <w:spacing w:before="120" w:beforeAutospacing="0" w:after="120" w:afterAutospacing="0" w:line="380" w:lineRule="exact"/>
        <w:ind w:firstLine="720"/>
        <w:jc w:val="both"/>
        <w:rPr>
          <w:sz w:val="28"/>
          <w:szCs w:val="28"/>
          <w:lang w:val="de-DE"/>
        </w:rPr>
      </w:pPr>
      <w:r w:rsidRPr="001A3A99">
        <w:rPr>
          <w:sz w:val="28"/>
          <w:szCs w:val="28"/>
          <w:shd w:val="clear" w:color="auto" w:fill="FFFFFF"/>
          <w:lang w:val="de-DE"/>
        </w:rPr>
        <w:t xml:space="preserve">- Lưu lượng xả nước thải tối đa: </w:t>
      </w:r>
      <w:r w:rsidR="00E60479" w:rsidRPr="001A3A99">
        <w:rPr>
          <w:sz w:val="28"/>
          <w:szCs w:val="28"/>
          <w:shd w:val="clear" w:color="auto" w:fill="FFFFFF"/>
          <w:lang w:val="de-DE"/>
        </w:rPr>
        <w:t>3</w:t>
      </w:r>
      <w:r w:rsidR="00DE4309" w:rsidRPr="001A3A99">
        <w:rPr>
          <w:sz w:val="28"/>
          <w:szCs w:val="28"/>
          <w:shd w:val="clear" w:color="auto" w:fill="FFFFFF"/>
          <w:lang w:val="de-DE"/>
        </w:rPr>
        <w:t>67</w:t>
      </w:r>
      <w:r w:rsidR="00E60479" w:rsidRPr="001A3A99">
        <w:rPr>
          <w:sz w:val="28"/>
          <w:szCs w:val="28"/>
          <w:shd w:val="clear" w:color="auto" w:fill="FFFFFF"/>
          <w:lang w:val="de-DE"/>
        </w:rPr>
        <w:t>m</w:t>
      </w:r>
      <w:r w:rsidR="00E60479" w:rsidRPr="001A3A99">
        <w:rPr>
          <w:sz w:val="28"/>
          <w:szCs w:val="28"/>
          <w:shd w:val="clear" w:color="auto" w:fill="FFFFFF"/>
          <w:vertAlign w:val="superscript"/>
          <w:lang w:val="de-DE"/>
        </w:rPr>
        <w:t>3</w:t>
      </w:r>
      <w:r w:rsidR="00E60479" w:rsidRPr="001A3A99">
        <w:rPr>
          <w:sz w:val="28"/>
          <w:szCs w:val="28"/>
          <w:shd w:val="clear" w:color="auto" w:fill="FFFFFF"/>
          <w:lang w:val="de-DE"/>
        </w:rPr>
        <w:t xml:space="preserve">/ngày (tương đương </w:t>
      </w:r>
      <w:r w:rsidR="00DE4309" w:rsidRPr="001A3A99">
        <w:rPr>
          <w:bCs/>
          <w:sz w:val="28"/>
          <w:szCs w:val="28"/>
          <w:lang w:val="de-DE"/>
        </w:rPr>
        <w:t xml:space="preserve">22.025 </w:t>
      </w:r>
      <w:r w:rsidRPr="001A3A99">
        <w:rPr>
          <w:sz w:val="28"/>
          <w:szCs w:val="28"/>
          <w:shd w:val="clear" w:color="auto" w:fill="FFFFFF"/>
          <w:lang w:val="de-DE"/>
        </w:rPr>
        <w:t>m</w:t>
      </w:r>
      <w:r w:rsidRPr="001A3A99">
        <w:rPr>
          <w:sz w:val="28"/>
          <w:szCs w:val="28"/>
          <w:shd w:val="clear" w:color="auto" w:fill="FFFFFF"/>
          <w:vertAlign w:val="superscript"/>
          <w:lang w:val="de-DE"/>
        </w:rPr>
        <w:t>3</w:t>
      </w:r>
      <w:r w:rsidRPr="001A3A99">
        <w:rPr>
          <w:sz w:val="28"/>
          <w:szCs w:val="28"/>
          <w:shd w:val="clear" w:color="auto" w:fill="FFFFFF"/>
          <w:lang w:val="de-DE"/>
        </w:rPr>
        <w:t>/</w:t>
      </w:r>
      <w:r w:rsidR="003701A1" w:rsidRPr="001A3A99">
        <w:rPr>
          <w:sz w:val="28"/>
          <w:szCs w:val="28"/>
          <w:shd w:val="clear" w:color="auto" w:fill="FFFFFF"/>
          <w:lang w:val="de-DE"/>
        </w:rPr>
        <w:t>vụ/năm</w:t>
      </w:r>
      <w:r w:rsidR="00E60479" w:rsidRPr="001A3A99">
        <w:rPr>
          <w:sz w:val="28"/>
          <w:szCs w:val="28"/>
          <w:shd w:val="clear" w:color="auto" w:fill="FFFFFF"/>
          <w:lang w:val="de-DE"/>
        </w:rPr>
        <w:t>)</w:t>
      </w:r>
      <w:r w:rsidR="00247B8E" w:rsidRPr="001A3A99">
        <w:rPr>
          <w:sz w:val="28"/>
          <w:szCs w:val="28"/>
          <w:shd w:val="clear" w:color="auto" w:fill="FFFFFF"/>
          <w:lang w:val="de-DE"/>
        </w:rPr>
        <w:t>.</w:t>
      </w:r>
    </w:p>
    <w:p w14:paraId="5C628DD3" w14:textId="3F5A5E7F" w:rsidR="00114D18" w:rsidRPr="001A3A99" w:rsidRDefault="00114D18" w:rsidP="0085159C">
      <w:pPr>
        <w:pStyle w:val="NormalWeb"/>
        <w:spacing w:before="120" w:beforeAutospacing="0" w:after="120" w:afterAutospacing="0" w:line="380" w:lineRule="exact"/>
        <w:ind w:firstLine="720"/>
        <w:jc w:val="both"/>
        <w:rPr>
          <w:sz w:val="28"/>
          <w:szCs w:val="28"/>
          <w:lang w:val="de-DE"/>
        </w:rPr>
      </w:pPr>
      <w:r w:rsidRPr="001A3A99">
        <w:rPr>
          <w:sz w:val="28"/>
          <w:szCs w:val="28"/>
          <w:shd w:val="clear" w:color="auto" w:fill="FFFFFF"/>
          <w:lang w:val="de-DE"/>
        </w:rPr>
        <w:t xml:space="preserve">- Dòng nước thải: Nước thải </w:t>
      </w:r>
      <w:r w:rsidR="003701A1" w:rsidRPr="001A3A99">
        <w:rPr>
          <w:sz w:val="28"/>
          <w:szCs w:val="28"/>
          <w:shd w:val="clear" w:color="auto" w:fill="FFFFFF"/>
          <w:lang w:val="de-DE"/>
        </w:rPr>
        <w:t xml:space="preserve">trước khi thải ra môi trường đảm bảo đạt </w:t>
      </w:r>
      <w:r w:rsidR="00522F74" w:rsidRPr="001A3A99">
        <w:rPr>
          <w:sz w:val="28"/>
          <w:szCs w:val="28"/>
          <w:lang w:val="pt-BR"/>
        </w:rPr>
        <w:t>QCVN về nước thải thủy sản 2-9/2014:BNNPTNT - Cột B</w:t>
      </w:r>
      <w:r w:rsidRPr="001A3A99">
        <w:rPr>
          <w:sz w:val="28"/>
          <w:szCs w:val="28"/>
          <w:shd w:val="clear" w:color="auto" w:fill="FFFFFF"/>
          <w:lang w:val="de-DE"/>
        </w:rPr>
        <w:t>.</w:t>
      </w:r>
    </w:p>
    <w:p w14:paraId="4BE7AF78" w14:textId="35272747" w:rsidR="006C3B1D" w:rsidRPr="001A3A99" w:rsidRDefault="00114D18" w:rsidP="0085159C">
      <w:pPr>
        <w:spacing w:before="120" w:after="120" w:line="380" w:lineRule="exact"/>
        <w:ind w:firstLine="720"/>
        <w:jc w:val="both"/>
        <w:rPr>
          <w:sz w:val="28"/>
          <w:szCs w:val="28"/>
          <w:shd w:val="clear" w:color="auto" w:fill="FFFFFF"/>
          <w:lang w:val="de-DE"/>
        </w:rPr>
      </w:pPr>
      <w:r w:rsidRPr="001A3A99">
        <w:rPr>
          <w:sz w:val="28"/>
          <w:szCs w:val="28"/>
          <w:shd w:val="clear" w:color="auto" w:fill="FFFFFF"/>
          <w:lang w:val="de-DE"/>
        </w:rPr>
        <w:t xml:space="preserve">- Các chất ô nhiễm và giá trị giới hạn của các chất ô nhiễm theo dòng nước thải: Chất </w:t>
      </w:r>
      <w:r w:rsidR="00AD3B2B" w:rsidRPr="001A3A99">
        <w:rPr>
          <w:sz w:val="28"/>
          <w:szCs w:val="28"/>
          <w:shd w:val="clear" w:color="auto" w:fill="FFFFFF"/>
          <w:lang w:val="de-DE"/>
        </w:rPr>
        <w:t>lượng nước thải</w:t>
      </w:r>
      <w:r w:rsidRPr="001A3A99">
        <w:rPr>
          <w:sz w:val="28"/>
          <w:szCs w:val="28"/>
          <w:shd w:val="clear" w:color="auto" w:fill="FFFFFF"/>
          <w:lang w:val="de-DE"/>
        </w:rPr>
        <w:t xml:space="preserve"> </w:t>
      </w:r>
      <w:r w:rsidR="00247B8E" w:rsidRPr="001A3A99">
        <w:rPr>
          <w:sz w:val="28"/>
          <w:szCs w:val="28"/>
          <w:shd w:val="clear" w:color="auto" w:fill="FFFFFF"/>
          <w:lang w:val="de-DE"/>
        </w:rPr>
        <w:t xml:space="preserve">trước khi thải ra </w:t>
      </w:r>
      <w:r w:rsidR="00900613" w:rsidRPr="001A3A99">
        <w:rPr>
          <w:sz w:val="28"/>
          <w:szCs w:val="28"/>
          <w:shd w:val="clear" w:color="auto" w:fill="FFFFFF"/>
          <w:lang w:val="de-DE"/>
        </w:rPr>
        <w:t>kênh</w:t>
      </w:r>
      <w:r w:rsidR="00247B8E" w:rsidRPr="001A3A99">
        <w:rPr>
          <w:sz w:val="28"/>
          <w:szCs w:val="28"/>
          <w:shd w:val="clear" w:color="auto" w:fill="FFFFFF"/>
          <w:lang w:val="de-DE"/>
        </w:rPr>
        <w:t xml:space="preserve"> tiêu</w:t>
      </w:r>
      <w:r w:rsidR="00900613" w:rsidRPr="001A3A99">
        <w:rPr>
          <w:sz w:val="28"/>
          <w:szCs w:val="28"/>
          <w:shd w:val="clear" w:color="auto" w:fill="FFFFFF"/>
          <w:lang w:val="de-DE"/>
        </w:rPr>
        <w:t xml:space="preserve"> thoát nước</w:t>
      </w:r>
      <w:r w:rsidR="00247B8E" w:rsidRPr="001A3A99">
        <w:rPr>
          <w:sz w:val="28"/>
          <w:szCs w:val="28"/>
          <w:shd w:val="clear" w:color="auto" w:fill="FFFFFF"/>
          <w:lang w:val="de-DE"/>
        </w:rPr>
        <w:t xml:space="preserve"> phía Bắc dự án </w:t>
      </w:r>
      <w:r w:rsidRPr="001A3A99">
        <w:rPr>
          <w:sz w:val="28"/>
          <w:szCs w:val="28"/>
          <w:shd w:val="clear" w:color="auto" w:fill="FFFFFF"/>
          <w:lang w:val="de-DE"/>
        </w:rPr>
        <w:t xml:space="preserve">đảm </w:t>
      </w:r>
      <w:r w:rsidR="00AD3B2B" w:rsidRPr="001A3A99">
        <w:rPr>
          <w:sz w:val="28"/>
          <w:szCs w:val="28"/>
          <w:shd w:val="clear" w:color="auto" w:fill="FFFFFF"/>
          <w:lang w:val="de-DE"/>
        </w:rPr>
        <w:t xml:space="preserve">bảo </w:t>
      </w:r>
      <w:r w:rsidRPr="001A3A99">
        <w:rPr>
          <w:sz w:val="28"/>
          <w:szCs w:val="28"/>
          <w:shd w:val="clear" w:color="auto" w:fill="FFFFFF"/>
          <w:lang w:val="de-DE"/>
        </w:rPr>
        <w:t xml:space="preserve">các thông số không vượt quá giá trị tối đa cho phép theo </w:t>
      </w:r>
      <w:r w:rsidR="00247B8E" w:rsidRPr="001A3A99">
        <w:rPr>
          <w:sz w:val="28"/>
          <w:szCs w:val="28"/>
          <w:shd w:val="clear" w:color="auto" w:fill="FFFFFF"/>
          <w:lang w:val="de-DE"/>
        </w:rPr>
        <w:t xml:space="preserve">của </w:t>
      </w:r>
      <w:r w:rsidR="00522F74" w:rsidRPr="001A3A99">
        <w:rPr>
          <w:sz w:val="28"/>
          <w:szCs w:val="28"/>
          <w:lang w:val="pt-BR"/>
        </w:rPr>
        <w:t xml:space="preserve">QCVN về nước thải </w:t>
      </w:r>
      <w:r w:rsidR="00522F74" w:rsidRPr="001A3A99">
        <w:rPr>
          <w:sz w:val="28"/>
          <w:szCs w:val="28"/>
          <w:lang w:val="pt-BR"/>
        </w:rPr>
        <w:lastRenderedPageBreak/>
        <w:t>thủy sản 2-9/2014:BNNPTNT - Cột B</w:t>
      </w:r>
      <w:r w:rsidR="00247B8E" w:rsidRPr="001A3A99">
        <w:rPr>
          <w:sz w:val="28"/>
          <w:szCs w:val="28"/>
          <w:shd w:val="clear" w:color="auto" w:fill="FFFFFF"/>
          <w:lang w:val="de-DE"/>
        </w:rPr>
        <w:t xml:space="preserve">. </w:t>
      </w:r>
      <w:r w:rsidR="00247B8E" w:rsidRPr="001A3A99">
        <w:rPr>
          <w:sz w:val="28"/>
          <w:szCs w:val="28"/>
          <w:lang w:val="vi-VN"/>
        </w:rPr>
        <w:t>C</w:t>
      </w:r>
      <w:r w:rsidR="00247B8E" w:rsidRPr="001A3A99">
        <w:rPr>
          <w:sz w:val="28"/>
          <w:szCs w:val="28"/>
          <w:vertAlign w:val="subscript"/>
          <w:lang w:val="vi-VN"/>
        </w:rPr>
        <w:t>max</w:t>
      </w:r>
      <w:r w:rsidR="00247B8E" w:rsidRPr="001A3A99">
        <w:rPr>
          <w:sz w:val="28"/>
          <w:szCs w:val="28"/>
          <w:lang w:val="vi-VN"/>
        </w:rPr>
        <w:t xml:space="preserve"> = C</w:t>
      </w:r>
      <w:r w:rsidR="00247B8E" w:rsidRPr="001A3A99">
        <w:rPr>
          <w:sz w:val="28"/>
          <w:szCs w:val="28"/>
          <w:lang w:val="de-DE"/>
        </w:rPr>
        <w:t xml:space="preserve"> </w:t>
      </w:r>
      <w:r w:rsidR="00247B8E" w:rsidRPr="001A3A99">
        <w:rPr>
          <w:sz w:val="28"/>
          <w:szCs w:val="28"/>
          <w:lang w:val="vi-VN"/>
        </w:rPr>
        <w:t>×</w:t>
      </w:r>
      <w:r w:rsidR="00247B8E" w:rsidRPr="001A3A99">
        <w:rPr>
          <w:sz w:val="28"/>
          <w:szCs w:val="28"/>
          <w:lang w:val="de-DE"/>
        </w:rPr>
        <w:t xml:space="preserve"> </w:t>
      </w:r>
      <w:r w:rsidR="00247B8E" w:rsidRPr="001A3A99">
        <w:rPr>
          <w:sz w:val="28"/>
          <w:szCs w:val="28"/>
          <w:lang w:val="vi-VN"/>
        </w:rPr>
        <w:t>K</w:t>
      </w:r>
      <w:r w:rsidR="00247B8E" w:rsidRPr="001A3A99">
        <w:rPr>
          <w:sz w:val="28"/>
          <w:szCs w:val="28"/>
          <w:vertAlign w:val="subscript"/>
          <w:lang w:val="vi-VN"/>
        </w:rPr>
        <w:t>q</w:t>
      </w:r>
      <w:r w:rsidR="00247B8E" w:rsidRPr="001A3A99">
        <w:rPr>
          <w:sz w:val="28"/>
          <w:szCs w:val="28"/>
          <w:lang w:val="vi-VN"/>
        </w:rPr>
        <w:t xml:space="preserve"> × K</w:t>
      </w:r>
      <w:r w:rsidR="00247B8E" w:rsidRPr="001A3A99">
        <w:rPr>
          <w:sz w:val="28"/>
          <w:szCs w:val="28"/>
          <w:vertAlign w:val="subscript"/>
          <w:lang w:val="vi-VN"/>
        </w:rPr>
        <w:t>f</w:t>
      </w:r>
      <w:r w:rsidR="00247B8E" w:rsidRPr="001A3A99">
        <w:rPr>
          <w:sz w:val="28"/>
          <w:szCs w:val="28"/>
          <w:lang w:val="de-DE"/>
        </w:rPr>
        <w:t>.</w:t>
      </w:r>
      <w:r w:rsidR="00247B8E" w:rsidRPr="001A3A99">
        <w:rPr>
          <w:sz w:val="28"/>
          <w:szCs w:val="28"/>
          <w:shd w:val="clear" w:color="auto" w:fill="FFFFFF"/>
          <w:lang w:val="de-DE"/>
        </w:rPr>
        <w:t xml:space="preserve"> </w:t>
      </w:r>
      <w:r w:rsidR="003701A1" w:rsidRPr="001A3A99">
        <w:rPr>
          <w:sz w:val="28"/>
          <w:szCs w:val="28"/>
          <w:lang w:val="vi-VN"/>
        </w:rPr>
        <w:t>Áp dụng K</w:t>
      </w:r>
      <w:r w:rsidR="003701A1" w:rsidRPr="001A3A99">
        <w:rPr>
          <w:sz w:val="28"/>
          <w:szCs w:val="28"/>
          <w:vertAlign w:val="subscript"/>
          <w:lang w:val="vi-VN"/>
        </w:rPr>
        <w:t>q</w:t>
      </w:r>
      <w:r w:rsidR="003701A1" w:rsidRPr="001A3A99">
        <w:rPr>
          <w:sz w:val="28"/>
          <w:szCs w:val="28"/>
          <w:lang w:val="vi-VN"/>
        </w:rPr>
        <w:t xml:space="preserve"> = 0,9 do nguồn tiếp nhận nước thải không có số liệu về lưu lượng dòng chảy và K</w:t>
      </w:r>
      <w:r w:rsidR="003701A1" w:rsidRPr="001A3A99">
        <w:rPr>
          <w:sz w:val="28"/>
          <w:szCs w:val="28"/>
          <w:vertAlign w:val="subscript"/>
          <w:lang w:val="vi-VN"/>
        </w:rPr>
        <w:t>f</w:t>
      </w:r>
      <w:r w:rsidR="003701A1" w:rsidRPr="001A3A99">
        <w:rPr>
          <w:sz w:val="28"/>
          <w:szCs w:val="28"/>
          <w:lang w:val="vi-VN"/>
        </w:rPr>
        <w:t xml:space="preserve"> = </w:t>
      </w:r>
      <w:r w:rsidR="009213C4" w:rsidRPr="001A3A99">
        <w:rPr>
          <w:sz w:val="28"/>
          <w:szCs w:val="28"/>
          <w:lang w:val="de-DE"/>
        </w:rPr>
        <w:t>1</w:t>
      </w:r>
      <w:r w:rsidR="009213C4" w:rsidRPr="001A3A99">
        <w:rPr>
          <w:sz w:val="28"/>
          <w:szCs w:val="28"/>
          <w:lang w:val="vi-VN"/>
        </w:rPr>
        <w:t>,</w:t>
      </w:r>
      <w:r w:rsidR="009213C4" w:rsidRPr="001A3A99">
        <w:rPr>
          <w:sz w:val="28"/>
          <w:szCs w:val="28"/>
          <w:lang w:val="de-DE"/>
        </w:rPr>
        <w:t>3</w:t>
      </w:r>
      <w:r w:rsidR="003701A1" w:rsidRPr="001A3A99">
        <w:rPr>
          <w:sz w:val="28"/>
          <w:szCs w:val="28"/>
          <w:lang w:val="vi-VN"/>
        </w:rPr>
        <w:t xml:space="preserve"> do lưu lượng nguồn thải vào thời </w:t>
      </w:r>
      <w:r w:rsidR="009213C4" w:rsidRPr="001A3A99">
        <w:rPr>
          <w:sz w:val="28"/>
          <w:szCs w:val="28"/>
          <w:lang w:val="vi-VN"/>
        </w:rPr>
        <w:t xml:space="preserve">điểm cao nhất của cơ sở là F </w:t>
      </w:r>
      <w:r w:rsidR="009213C4" w:rsidRPr="001A3A99">
        <w:rPr>
          <w:sz w:val="28"/>
          <w:szCs w:val="28"/>
          <w:lang w:val="de-DE"/>
        </w:rPr>
        <w:t>&lt;</w:t>
      </w:r>
      <w:r w:rsidR="009213C4" w:rsidRPr="001A3A99">
        <w:rPr>
          <w:sz w:val="28"/>
          <w:szCs w:val="28"/>
          <w:lang w:val="vi-VN"/>
        </w:rPr>
        <w:t xml:space="preserve"> </w:t>
      </w:r>
      <w:r w:rsidR="009213C4" w:rsidRPr="001A3A99">
        <w:rPr>
          <w:sz w:val="28"/>
          <w:szCs w:val="28"/>
          <w:lang w:val="de-DE"/>
        </w:rPr>
        <w:t>50</w:t>
      </w:r>
      <w:r w:rsidR="003701A1" w:rsidRPr="001A3A99">
        <w:rPr>
          <w:sz w:val="28"/>
          <w:szCs w:val="28"/>
          <w:lang w:val="vi-VN"/>
        </w:rPr>
        <w:t xml:space="preserve"> m</w:t>
      </w:r>
      <w:r w:rsidR="003701A1" w:rsidRPr="001A3A99">
        <w:rPr>
          <w:sz w:val="28"/>
          <w:szCs w:val="28"/>
          <w:vertAlign w:val="superscript"/>
          <w:lang w:val="vi-VN"/>
        </w:rPr>
        <w:t>3</w:t>
      </w:r>
      <w:r w:rsidR="003701A1" w:rsidRPr="001A3A99">
        <w:rPr>
          <w:sz w:val="28"/>
          <w:szCs w:val="28"/>
          <w:lang w:val="vi-VN"/>
        </w:rPr>
        <w:t>/</w:t>
      </w:r>
      <w:r w:rsidR="009213C4" w:rsidRPr="001A3A99">
        <w:rPr>
          <w:sz w:val="28"/>
          <w:szCs w:val="28"/>
          <w:lang w:val="de-DE"/>
        </w:rPr>
        <w:t>s</w:t>
      </w:r>
      <w:r w:rsidR="003701A1" w:rsidRPr="001A3A99">
        <w:rPr>
          <w:sz w:val="28"/>
          <w:szCs w:val="28"/>
          <w:lang w:val="da-DK"/>
        </w:rPr>
        <w:t>. Đối với thông số: pH, Coliform thì C</w:t>
      </w:r>
      <w:r w:rsidR="003701A1" w:rsidRPr="001A3A99">
        <w:rPr>
          <w:sz w:val="28"/>
          <w:szCs w:val="28"/>
          <w:vertAlign w:val="subscript"/>
          <w:lang w:val="da-DK"/>
        </w:rPr>
        <w:t>max</w:t>
      </w:r>
      <w:r w:rsidR="003701A1" w:rsidRPr="001A3A99">
        <w:rPr>
          <w:sz w:val="28"/>
          <w:szCs w:val="28"/>
          <w:lang w:val="da-DK"/>
        </w:rPr>
        <w:t xml:space="preserve"> = C)</w:t>
      </w:r>
      <w:r w:rsidRPr="001A3A99">
        <w:rPr>
          <w:sz w:val="28"/>
          <w:szCs w:val="28"/>
          <w:shd w:val="clear" w:color="auto" w:fill="FFFFFF"/>
          <w:lang w:val="de-DE"/>
        </w:rPr>
        <w:t xml:space="preserve">. </w:t>
      </w:r>
      <w:r w:rsidRPr="001A3A99">
        <w:rPr>
          <w:sz w:val="28"/>
          <w:szCs w:val="28"/>
          <w:shd w:val="clear" w:color="auto" w:fill="FFFFFF"/>
          <w:lang w:val="da-DK"/>
        </w:rPr>
        <w:t>Cụ thể như sau:</w:t>
      </w:r>
    </w:p>
    <w:p w14:paraId="1D550066" w14:textId="5BD2F9BA" w:rsidR="006C3B1D" w:rsidRPr="001A3A99" w:rsidRDefault="006C3B1D" w:rsidP="0085159C">
      <w:pPr>
        <w:pStyle w:val="Caption"/>
        <w:spacing w:before="120" w:after="120" w:line="380" w:lineRule="exact"/>
        <w:rPr>
          <w:b/>
          <w:szCs w:val="28"/>
          <w:lang w:val="pt-BR"/>
        </w:rPr>
      </w:pPr>
      <w:bookmarkStart w:id="623" w:name="_Toc104800862"/>
      <w:bookmarkStart w:id="624" w:name="_Toc153807545"/>
      <w:r w:rsidRPr="001A3A99">
        <w:rPr>
          <w:b/>
          <w:bCs w:val="0"/>
          <w:szCs w:val="28"/>
          <w:lang w:val="da-DK"/>
        </w:rPr>
        <w:t xml:space="preserve">Bảng </w:t>
      </w:r>
      <w:r w:rsidRPr="001A3A99">
        <w:rPr>
          <w:b/>
          <w:bCs w:val="0"/>
          <w:szCs w:val="28"/>
        </w:rPr>
        <w:fldChar w:fldCharType="begin"/>
      </w:r>
      <w:r w:rsidRPr="001A3A99">
        <w:rPr>
          <w:b/>
          <w:bCs w:val="0"/>
          <w:szCs w:val="28"/>
          <w:lang w:val="da-DK"/>
        </w:rPr>
        <w:instrText xml:space="preserve"> SEQ Bảng \* ARABIC </w:instrText>
      </w:r>
      <w:r w:rsidRPr="001A3A99">
        <w:rPr>
          <w:b/>
          <w:bCs w:val="0"/>
          <w:szCs w:val="28"/>
        </w:rPr>
        <w:fldChar w:fldCharType="separate"/>
      </w:r>
      <w:r w:rsidR="007F75E4">
        <w:rPr>
          <w:b/>
          <w:bCs w:val="0"/>
          <w:noProof/>
          <w:szCs w:val="28"/>
          <w:lang w:val="da-DK"/>
        </w:rPr>
        <w:t>31</w:t>
      </w:r>
      <w:r w:rsidRPr="001A3A99">
        <w:rPr>
          <w:b/>
          <w:bCs w:val="0"/>
          <w:szCs w:val="28"/>
        </w:rPr>
        <w:fldChar w:fldCharType="end"/>
      </w:r>
      <w:r w:rsidRPr="001A3A99">
        <w:rPr>
          <w:b/>
          <w:bCs w:val="0"/>
          <w:szCs w:val="28"/>
          <w:lang w:val="da-DK"/>
        </w:rPr>
        <w:t>.</w:t>
      </w:r>
      <w:r w:rsidRPr="001A3A99">
        <w:rPr>
          <w:b/>
          <w:bCs w:val="0"/>
          <w:szCs w:val="28"/>
          <w:lang w:val="vi-VN"/>
        </w:rPr>
        <w:t xml:space="preserve"> </w:t>
      </w:r>
      <w:r w:rsidRPr="001A3A99">
        <w:rPr>
          <w:b/>
          <w:szCs w:val="28"/>
          <w:lang w:val="pt-BR"/>
        </w:rPr>
        <w:t>Giới hạn giá trị thông số trong nước thải sau xử lý</w:t>
      </w:r>
      <w:bookmarkEnd w:id="623"/>
      <w:bookmarkEnd w:id="624"/>
    </w:p>
    <w:tbl>
      <w:tblPr>
        <w:tblStyle w:val="TableGrid"/>
        <w:tblW w:w="7981" w:type="dxa"/>
        <w:jc w:val="center"/>
        <w:tblLook w:val="04A0" w:firstRow="1" w:lastRow="0" w:firstColumn="1" w:lastColumn="0" w:noHBand="0" w:noVBand="1"/>
      </w:tblPr>
      <w:tblGrid>
        <w:gridCol w:w="817"/>
        <w:gridCol w:w="2693"/>
        <w:gridCol w:w="1701"/>
        <w:gridCol w:w="1402"/>
        <w:gridCol w:w="1368"/>
      </w:tblGrid>
      <w:tr w:rsidR="001A3A99" w:rsidRPr="001A3A99" w14:paraId="78EF7960" w14:textId="77777777" w:rsidTr="006C3B1D">
        <w:trPr>
          <w:trHeight w:val="360"/>
          <w:jc w:val="center"/>
        </w:trPr>
        <w:tc>
          <w:tcPr>
            <w:tcW w:w="817" w:type="dxa"/>
            <w:vMerge w:val="restart"/>
            <w:vAlign w:val="center"/>
          </w:tcPr>
          <w:p w14:paraId="124363F1" w14:textId="77777777" w:rsidR="006C3B1D" w:rsidRPr="001A3A99" w:rsidRDefault="006C3B1D" w:rsidP="00B83218">
            <w:pPr>
              <w:pStyle w:val="NormalWeb"/>
              <w:spacing w:before="40" w:beforeAutospacing="0" w:after="40" w:afterAutospacing="0"/>
              <w:jc w:val="center"/>
              <w:rPr>
                <w:b/>
                <w:sz w:val="26"/>
                <w:szCs w:val="26"/>
                <w:shd w:val="clear" w:color="auto" w:fill="FFFFFF"/>
              </w:rPr>
            </w:pPr>
            <w:r w:rsidRPr="001A3A99">
              <w:rPr>
                <w:b/>
                <w:sz w:val="26"/>
                <w:szCs w:val="26"/>
                <w:shd w:val="clear" w:color="auto" w:fill="FFFFFF"/>
              </w:rPr>
              <w:t>TT</w:t>
            </w:r>
          </w:p>
        </w:tc>
        <w:tc>
          <w:tcPr>
            <w:tcW w:w="2693" w:type="dxa"/>
            <w:vMerge w:val="restart"/>
            <w:vAlign w:val="center"/>
          </w:tcPr>
          <w:p w14:paraId="3E5DC3C2" w14:textId="77777777" w:rsidR="006C3B1D" w:rsidRPr="001A3A99" w:rsidRDefault="006C3B1D" w:rsidP="00B83218">
            <w:pPr>
              <w:pStyle w:val="NormalWeb"/>
              <w:spacing w:before="40" w:beforeAutospacing="0" w:after="40" w:afterAutospacing="0"/>
              <w:jc w:val="center"/>
              <w:rPr>
                <w:b/>
                <w:sz w:val="26"/>
                <w:szCs w:val="26"/>
                <w:shd w:val="clear" w:color="auto" w:fill="FFFFFF"/>
              </w:rPr>
            </w:pPr>
            <w:r w:rsidRPr="001A3A99">
              <w:rPr>
                <w:b/>
                <w:sz w:val="26"/>
                <w:szCs w:val="26"/>
                <w:shd w:val="clear" w:color="auto" w:fill="FFFFFF"/>
              </w:rPr>
              <w:t>Thông số</w:t>
            </w:r>
          </w:p>
        </w:tc>
        <w:tc>
          <w:tcPr>
            <w:tcW w:w="1701" w:type="dxa"/>
            <w:vMerge w:val="restart"/>
            <w:vAlign w:val="center"/>
          </w:tcPr>
          <w:p w14:paraId="2E2BAD96" w14:textId="77777777" w:rsidR="006C3B1D" w:rsidRPr="001A3A99" w:rsidRDefault="006C3B1D" w:rsidP="00B83218">
            <w:pPr>
              <w:pStyle w:val="NormalWeb"/>
              <w:spacing w:before="40" w:beforeAutospacing="0" w:after="40" w:afterAutospacing="0"/>
              <w:jc w:val="center"/>
              <w:rPr>
                <w:b/>
                <w:sz w:val="26"/>
                <w:szCs w:val="26"/>
                <w:shd w:val="clear" w:color="auto" w:fill="FFFFFF"/>
              </w:rPr>
            </w:pPr>
            <w:r w:rsidRPr="001A3A99">
              <w:rPr>
                <w:b/>
                <w:sz w:val="26"/>
                <w:szCs w:val="26"/>
                <w:shd w:val="clear" w:color="auto" w:fill="FFFFFF"/>
              </w:rPr>
              <w:t>Đơn vị</w:t>
            </w:r>
          </w:p>
        </w:tc>
        <w:tc>
          <w:tcPr>
            <w:tcW w:w="2770" w:type="dxa"/>
            <w:gridSpan w:val="2"/>
            <w:vAlign w:val="center"/>
          </w:tcPr>
          <w:p w14:paraId="480EC02E" w14:textId="1350437D" w:rsidR="006C3B1D" w:rsidRPr="001A3A99" w:rsidRDefault="006C3B1D" w:rsidP="00B83218">
            <w:pPr>
              <w:pStyle w:val="NormalWeb"/>
              <w:spacing w:before="40" w:beforeAutospacing="0" w:after="40" w:afterAutospacing="0"/>
              <w:jc w:val="center"/>
              <w:rPr>
                <w:b/>
                <w:sz w:val="26"/>
                <w:szCs w:val="26"/>
                <w:shd w:val="clear" w:color="auto" w:fill="FFFFFF"/>
              </w:rPr>
            </w:pPr>
            <w:r w:rsidRPr="001A3A99">
              <w:rPr>
                <w:b/>
                <w:sz w:val="26"/>
                <w:szCs w:val="26"/>
                <w:shd w:val="clear" w:color="auto" w:fill="FFFFFF"/>
              </w:rPr>
              <w:t>Giá trị tối đa cho phép</w:t>
            </w:r>
          </w:p>
        </w:tc>
      </w:tr>
      <w:tr w:rsidR="001A3A99" w:rsidRPr="001A3A99" w14:paraId="0B7D54FB" w14:textId="77777777" w:rsidTr="006C3B1D">
        <w:trPr>
          <w:trHeight w:val="360"/>
          <w:jc w:val="center"/>
        </w:trPr>
        <w:tc>
          <w:tcPr>
            <w:tcW w:w="817" w:type="dxa"/>
            <w:vMerge/>
            <w:vAlign w:val="center"/>
          </w:tcPr>
          <w:p w14:paraId="3FA0A9B8" w14:textId="77777777" w:rsidR="006C3B1D" w:rsidRPr="001A3A99" w:rsidRDefault="006C3B1D" w:rsidP="00B83218">
            <w:pPr>
              <w:pStyle w:val="NormalWeb"/>
              <w:spacing w:before="40" w:beforeAutospacing="0" w:after="40" w:afterAutospacing="0"/>
              <w:jc w:val="center"/>
              <w:rPr>
                <w:b/>
                <w:sz w:val="26"/>
                <w:szCs w:val="26"/>
                <w:shd w:val="clear" w:color="auto" w:fill="FFFFFF"/>
              </w:rPr>
            </w:pPr>
          </w:p>
        </w:tc>
        <w:tc>
          <w:tcPr>
            <w:tcW w:w="2693" w:type="dxa"/>
            <w:vMerge/>
            <w:vAlign w:val="center"/>
          </w:tcPr>
          <w:p w14:paraId="119BE0D2" w14:textId="77777777" w:rsidR="006C3B1D" w:rsidRPr="001A3A99" w:rsidRDefault="006C3B1D" w:rsidP="00B83218">
            <w:pPr>
              <w:pStyle w:val="NormalWeb"/>
              <w:spacing w:before="40" w:beforeAutospacing="0" w:after="40" w:afterAutospacing="0"/>
              <w:jc w:val="center"/>
              <w:rPr>
                <w:b/>
                <w:sz w:val="26"/>
                <w:szCs w:val="26"/>
                <w:shd w:val="clear" w:color="auto" w:fill="FFFFFF"/>
              </w:rPr>
            </w:pPr>
          </w:p>
        </w:tc>
        <w:tc>
          <w:tcPr>
            <w:tcW w:w="1701" w:type="dxa"/>
            <w:vMerge/>
            <w:vAlign w:val="center"/>
          </w:tcPr>
          <w:p w14:paraId="240C9E20" w14:textId="77777777" w:rsidR="006C3B1D" w:rsidRPr="001A3A99" w:rsidRDefault="006C3B1D" w:rsidP="00B83218">
            <w:pPr>
              <w:pStyle w:val="NormalWeb"/>
              <w:spacing w:before="40" w:beforeAutospacing="0" w:after="40" w:afterAutospacing="0"/>
              <w:jc w:val="center"/>
              <w:rPr>
                <w:b/>
                <w:sz w:val="26"/>
                <w:szCs w:val="26"/>
                <w:shd w:val="clear" w:color="auto" w:fill="FFFFFF"/>
              </w:rPr>
            </w:pPr>
          </w:p>
        </w:tc>
        <w:tc>
          <w:tcPr>
            <w:tcW w:w="1402" w:type="dxa"/>
            <w:vAlign w:val="center"/>
          </w:tcPr>
          <w:p w14:paraId="526E6C62" w14:textId="3430959E" w:rsidR="006C3B1D" w:rsidRPr="001A3A99" w:rsidRDefault="006C3B1D" w:rsidP="00B83218">
            <w:pPr>
              <w:pStyle w:val="NormalWeb"/>
              <w:spacing w:before="40" w:beforeAutospacing="0" w:after="40" w:afterAutospacing="0"/>
              <w:jc w:val="center"/>
              <w:rPr>
                <w:b/>
                <w:sz w:val="26"/>
                <w:szCs w:val="26"/>
                <w:shd w:val="clear" w:color="auto" w:fill="FFFFFF"/>
              </w:rPr>
            </w:pPr>
            <w:r w:rsidRPr="001A3A99">
              <w:rPr>
                <w:b/>
                <w:sz w:val="26"/>
                <w:szCs w:val="26"/>
                <w:shd w:val="clear" w:color="auto" w:fill="FFFFFF"/>
              </w:rPr>
              <w:t>C</w:t>
            </w:r>
          </w:p>
        </w:tc>
        <w:tc>
          <w:tcPr>
            <w:tcW w:w="1368" w:type="dxa"/>
            <w:vAlign w:val="center"/>
          </w:tcPr>
          <w:p w14:paraId="131AF031" w14:textId="313EEADB" w:rsidR="006C3B1D" w:rsidRPr="001A3A99" w:rsidRDefault="006C3B1D" w:rsidP="00B83218">
            <w:pPr>
              <w:pStyle w:val="NormalWeb"/>
              <w:spacing w:before="40" w:beforeAutospacing="0" w:after="40" w:afterAutospacing="0"/>
              <w:jc w:val="center"/>
              <w:rPr>
                <w:b/>
                <w:sz w:val="26"/>
                <w:szCs w:val="26"/>
                <w:shd w:val="clear" w:color="auto" w:fill="FFFFFF"/>
              </w:rPr>
            </w:pPr>
            <w:r w:rsidRPr="001A3A99">
              <w:rPr>
                <w:sz w:val="26"/>
                <w:szCs w:val="26"/>
                <w:lang w:val="vi-VN"/>
              </w:rPr>
              <w:t>C</w:t>
            </w:r>
            <w:r w:rsidRPr="001A3A99">
              <w:rPr>
                <w:sz w:val="26"/>
                <w:szCs w:val="26"/>
                <w:vertAlign w:val="subscript"/>
                <w:lang w:val="vi-VN"/>
              </w:rPr>
              <w:t>max</w:t>
            </w:r>
          </w:p>
        </w:tc>
      </w:tr>
      <w:tr w:rsidR="001A3A99" w:rsidRPr="001A3A99" w14:paraId="0495F134" w14:textId="479717BC" w:rsidTr="006C3B1D">
        <w:trPr>
          <w:jc w:val="center"/>
        </w:trPr>
        <w:tc>
          <w:tcPr>
            <w:tcW w:w="817" w:type="dxa"/>
            <w:vAlign w:val="center"/>
          </w:tcPr>
          <w:p w14:paraId="161061D2" w14:textId="77777777"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1</w:t>
            </w:r>
          </w:p>
        </w:tc>
        <w:tc>
          <w:tcPr>
            <w:tcW w:w="2693" w:type="dxa"/>
            <w:vAlign w:val="center"/>
          </w:tcPr>
          <w:p w14:paraId="0D857834" w14:textId="77777777" w:rsidR="006C3B1D" w:rsidRPr="001A3A99" w:rsidRDefault="006C3B1D" w:rsidP="00B83218">
            <w:pPr>
              <w:pStyle w:val="NormalWeb"/>
              <w:spacing w:before="40" w:beforeAutospacing="0" w:after="40" w:afterAutospacing="0"/>
              <w:jc w:val="both"/>
              <w:rPr>
                <w:sz w:val="26"/>
                <w:szCs w:val="26"/>
                <w:shd w:val="clear" w:color="auto" w:fill="FFFFFF"/>
              </w:rPr>
            </w:pPr>
            <w:r w:rsidRPr="001A3A99">
              <w:rPr>
                <w:iCs/>
                <w:sz w:val="26"/>
                <w:szCs w:val="26"/>
                <w:lang w:val="vi-VN"/>
              </w:rPr>
              <w:t>pH</w:t>
            </w:r>
          </w:p>
        </w:tc>
        <w:tc>
          <w:tcPr>
            <w:tcW w:w="1701" w:type="dxa"/>
            <w:vAlign w:val="center"/>
          </w:tcPr>
          <w:p w14:paraId="54611E3C" w14:textId="77777777"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w:t>
            </w:r>
          </w:p>
        </w:tc>
        <w:tc>
          <w:tcPr>
            <w:tcW w:w="1402" w:type="dxa"/>
            <w:vAlign w:val="center"/>
          </w:tcPr>
          <w:p w14:paraId="2CD1B83E" w14:textId="66595BDB"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5,5 - 9</w:t>
            </w:r>
          </w:p>
        </w:tc>
        <w:tc>
          <w:tcPr>
            <w:tcW w:w="1368" w:type="dxa"/>
            <w:vAlign w:val="center"/>
          </w:tcPr>
          <w:p w14:paraId="0A76632A" w14:textId="008891E3"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5,5 - 9</w:t>
            </w:r>
          </w:p>
        </w:tc>
      </w:tr>
      <w:tr w:rsidR="001A3A99" w:rsidRPr="001A3A99" w14:paraId="423BF20B" w14:textId="07DCA4E2" w:rsidTr="006C3B1D">
        <w:trPr>
          <w:jc w:val="center"/>
        </w:trPr>
        <w:tc>
          <w:tcPr>
            <w:tcW w:w="817" w:type="dxa"/>
            <w:vAlign w:val="center"/>
          </w:tcPr>
          <w:p w14:paraId="075300BB" w14:textId="77777777"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2</w:t>
            </w:r>
          </w:p>
        </w:tc>
        <w:tc>
          <w:tcPr>
            <w:tcW w:w="2693" w:type="dxa"/>
            <w:vAlign w:val="center"/>
          </w:tcPr>
          <w:p w14:paraId="164FB930" w14:textId="77777777" w:rsidR="006C3B1D" w:rsidRPr="001A3A99" w:rsidRDefault="006C3B1D" w:rsidP="00B83218">
            <w:pPr>
              <w:pStyle w:val="NormalWeb"/>
              <w:spacing w:before="40" w:beforeAutospacing="0" w:after="40" w:afterAutospacing="0"/>
              <w:jc w:val="both"/>
              <w:rPr>
                <w:sz w:val="26"/>
                <w:szCs w:val="26"/>
                <w:shd w:val="clear" w:color="auto" w:fill="FFFFFF"/>
              </w:rPr>
            </w:pPr>
            <w:r w:rsidRPr="001A3A99">
              <w:rPr>
                <w:iCs/>
                <w:sz w:val="26"/>
                <w:szCs w:val="26"/>
                <w:lang w:val="vi-VN"/>
              </w:rPr>
              <w:t>BOD</w:t>
            </w:r>
            <w:r w:rsidRPr="001A3A99">
              <w:rPr>
                <w:iCs/>
                <w:sz w:val="26"/>
                <w:szCs w:val="26"/>
                <w:vertAlign w:val="subscript"/>
                <w:lang w:val="vi-VN"/>
              </w:rPr>
              <w:t>5</w:t>
            </w:r>
          </w:p>
        </w:tc>
        <w:tc>
          <w:tcPr>
            <w:tcW w:w="1701" w:type="dxa"/>
            <w:vAlign w:val="center"/>
          </w:tcPr>
          <w:p w14:paraId="0B802335" w14:textId="77777777"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mg/l</w:t>
            </w:r>
          </w:p>
        </w:tc>
        <w:tc>
          <w:tcPr>
            <w:tcW w:w="1402" w:type="dxa"/>
            <w:vAlign w:val="center"/>
          </w:tcPr>
          <w:p w14:paraId="4DD367A5" w14:textId="7878B13B"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100</w:t>
            </w:r>
          </w:p>
        </w:tc>
        <w:tc>
          <w:tcPr>
            <w:tcW w:w="1368" w:type="dxa"/>
            <w:vAlign w:val="center"/>
          </w:tcPr>
          <w:p w14:paraId="36AE38E9" w14:textId="2A263326" w:rsidR="006C3B1D" w:rsidRPr="001A3A99" w:rsidRDefault="009213C4"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117</w:t>
            </w:r>
          </w:p>
        </w:tc>
      </w:tr>
      <w:tr w:rsidR="001A3A99" w:rsidRPr="001A3A99" w14:paraId="1E094611" w14:textId="75D4DCE1" w:rsidTr="006C3B1D">
        <w:trPr>
          <w:jc w:val="center"/>
        </w:trPr>
        <w:tc>
          <w:tcPr>
            <w:tcW w:w="817" w:type="dxa"/>
            <w:vAlign w:val="center"/>
          </w:tcPr>
          <w:p w14:paraId="10C16651" w14:textId="77777777"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3</w:t>
            </w:r>
          </w:p>
        </w:tc>
        <w:tc>
          <w:tcPr>
            <w:tcW w:w="2693" w:type="dxa"/>
            <w:vAlign w:val="center"/>
          </w:tcPr>
          <w:p w14:paraId="667EEE7E" w14:textId="49412402" w:rsidR="006C3B1D" w:rsidRPr="001A3A99" w:rsidRDefault="006C3B1D" w:rsidP="00B83218">
            <w:pPr>
              <w:pStyle w:val="NormalWeb"/>
              <w:spacing w:before="40" w:beforeAutospacing="0" w:after="40" w:afterAutospacing="0"/>
              <w:jc w:val="both"/>
              <w:rPr>
                <w:sz w:val="26"/>
                <w:szCs w:val="26"/>
                <w:shd w:val="clear" w:color="auto" w:fill="FFFFFF"/>
              </w:rPr>
            </w:pPr>
            <w:r w:rsidRPr="001A3A99">
              <w:rPr>
                <w:iCs/>
                <w:sz w:val="26"/>
                <w:szCs w:val="26"/>
              </w:rPr>
              <w:t>COD</w:t>
            </w:r>
          </w:p>
        </w:tc>
        <w:tc>
          <w:tcPr>
            <w:tcW w:w="1701" w:type="dxa"/>
            <w:vAlign w:val="center"/>
          </w:tcPr>
          <w:p w14:paraId="2E90330A" w14:textId="77777777"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mg/l</w:t>
            </w:r>
          </w:p>
        </w:tc>
        <w:tc>
          <w:tcPr>
            <w:tcW w:w="1402" w:type="dxa"/>
            <w:vAlign w:val="center"/>
          </w:tcPr>
          <w:p w14:paraId="6D02C33F" w14:textId="71122B83"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300</w:t>
            </w:r>
          </w:p>
        </w:tc>
        <w:tc>
          <w:tcPr>
            <w:tcW w:w="1368" w:type="dxa"/>
            <w:vAlign w:val="center"/>
          </w:tcPr>
          <w:p w14:paraId="022A9B8D" w14:textId="0709F992" w:rsidR="006C3B1D" w:rsidRPr="001A3A99" w:rsidRDefault="009213C4"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351</w:t>
            </w:r>
          </w:p>
        </w:tc>
      </w:tr>
      <w:tr w:rsidR="001A3A99" w:rsidRPr="001A3A99" w14:paraId="30BD87D3" w14:textId="665D4566" w:rsidTr="006C3B1D">
        <w:trPr>
          <w:jc w:val="center"/>
        </w:trPr>
        <w:tc>
          <w:tcPr>
            <w:tcW w:w="817" w:type="dxa"/>
            <w:vAlign w:val="center"/>
          </w:tcPr>
          <w:p w14:paraId="64D1CF84" w14:textId="77777777"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4</w:t>
            </w:r>
          </w:p>
        </w:tc>
        <w:tc>
          <w:tcPr>
            <w:tcW w:w="2693" w:type="dxa"/>
            <w:vAlign w:val="center"/>
          </w:tcPr>
          <w:p w14:paraId="6012F6E2" w14:textId="29A08F6D" w:rsidR="006C3B1D" w:rsidRPr="001A3A99" w:rsidRDefault="006C3B1D" w:rsidP="00B83218">
            <w:pPr>
              <w:pStyle w:val="NormalWeb"/>
              <w:spacing w:before="40" w:beforeAutospacing="0" w:after="40" w:afterAutospacing="0"/>
              <w:jc w:val="both"/>
              <w:rPr>
                <w:sz w:val="26"/>
                <w:szCs w:val="26"/>
                <w:shd w:val="clear" w:color="auto" w:fill="FFFFFF"/>
              </w:rPr>
            </w:pPr>
            <w:r w:rsidRPr="001A3A99">
              <w:rPr>
                <w:sz w:val="26"/>
                <w:szCs w:val="26"/>
                <w:shd w:val="clear" w:color="auto" w:fill="FFFFFF"/>
              </w:rPr>
              <w:t>Tổng chất rắn lơ lửng</w:t>
            </w:r>
          </w:p>
        </w:tc>
        <w:tc>
          <w:tcPr>
            <w:tcW w:w="1701" w:type="dxa"/>
            <w:vAlign w:val="center"/>
          </w:tcPr>
          <w:p w14:paraId="52962693" w14:textId="77777777"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mg/l</w:t>
            </w:r>
          </w:p>
        </w:tc>
        <w:tc>
          <w:tcPr>
            <w:tcW w:w="1402" w:type="dxa"/>
            <w:vAlign w:val="center"/>
          </w:tcPr>
          <w:p w14:paraId="6552B383" w14:textId="13282658"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150</w:t>
            </w:r>
          </w:p>
        </w:tc>
        <w:tc>
          <w:tcPr>
            <w:tcW w:w="1368" w:type="dxa"/>
            <w:vAlign w:val="center"/>
          </w:tcPr>
          <w:p w14:paraId="233C3AA4" w14:textId="42776874" w:rsidR="006C3B1D" w:rsidRPr="001A3A99" w:rsidRDefault="009213C4"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175,5</w:t>
            </w:r>
          </w:p>
        </w:tc>
      </w:tr>
      <w:tr w:rsidR="001A3A99" w:rsidRPr="001A3A99" w14:paraId="086697F2" w14:textId="10CDB197" w:rsidTr="006C3B1D">
        <w:trPr>
          <w:jc w:val="center"/>
        </w:trPr>
        <w:tc>
          <w:tcPr>
            <w:tcW w:w="817" w:type="dxa"/>
            <w:vAlign w:val="center"/>
          </w:tcPr>
          <w:p w14:paraId="72107E52" w14:textId="77777777"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5</w:t>
            </w:r>
          </w:p>
        </w:tc>
        <w:tc>
          <w:tcPr>
            <w:tcW w:w="2693" w:type="dxa"/>
            <w:vAlign w:val="center"/>
          </w:tcPr>
          <w:p w14:paraId="7DCAF35E" w14:textId="31132E5B" w:rsidR="006C3B1D" w:rsidRPr="001A3A99" w:rsidRDefault="006C3B1D" w:rsidP="00B83218">
            <w:pPr>
              <w:pStyle w:val="NormalWeb"/>
              <w:spacing w:before="40" w:beforeAutospacing="0" w:after="40" w:afterAutospacing="0"/>
              <w:jc w:val="both"/>
              <w:rPr>
                <w:sz w:val="26"/>
                <w:szCs w:val="26"/>
                <w:shd w:val="clear" w:color="auto" w:fill="FFFFFF"/>
              </w:rPr>
            </w:pPr>
            <w:r w:rsidRPr="001A3A99">
              <w:rPr>
                <w:iCs/>
                <w:sz w:val="26"/>
                <w:szCs w:val="26"/>
              </w:rPr>
              <w:t>Tổng N</w:t>
            </w:r>
          </w:p>
        </w:tc>
        <w:tc>
          <w:tcPr>
            <w:tcW w:w="1701" w:type="dxa"/>
            <w:vAlign w:val="center"/>
          </w:tcPr>
          <w:p w14:paraId="6DE7466C" w14:textId="77777777"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mg/l</w:t>
            </w:r>
          </w:p>
        </w:tc>
        <w:tc>
          <w:tcPr>
            <w:tcW w:w="1402" w:type="dxa"/>
            <w:vAlign w:val="center"/>
          </w:tcPr>
          <w:p w14:paraId="5C857F04" w14:textId="0653C0CF"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150</w:t>
            </w:r>
          </w:p>
        </w:tc>
        <w:tc>
          <w:tcPr>
            <w:tcW w:w="1368" w:type="dxa"/>
            <w:vAlign w:val="center"/>
          </w:tcPr>
          <w:p w14:paraId="3E22B783" w14:textId="6258BBC4" w:rsidR="006C3B1D" w:rsidRPr="001A3A99" w:rsidRDefault="009213C4"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175,5</w:t>
            </w:r>
          </w:p>
        </w:tc>
      </w:tr>
      <w:tr w:rsidR="001A3A99" w:rsidRPr="001A3A99" w14:paraId="6577EC61" w14:textId="44E91901" w:rsidTr="006C3B1D">
        <w:trPr>
          <w:jc w:val="center"/>
        </w:trPr>
        <w:tc>
          <w:tcPr>
            <w:tcW w:w="817" w:type="dxa"/>
            <w:vAlign w:val="center"/>
          </w:tcPr>
          <w:p w14:paraId="62DFCA12" w14:textId="77777777"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6</w:t>
            </w:r>
          </w:p>
        </w:tc>
        <w:tc>
          <w:tcPr>
            <w:tcW w:w="2693" w:type="dxa"/>
            <w:vAlign w:val="center"/>
          </w:tcPr>
          <w:p w14:paraId="3E58065B" w14:textId="54631A33" w:rsidR="006C3B1D" w:rsidRPr="001A3A99" w:rsidRDefault="006C3B1D" w:rsidP="00B83218">
            <w:pPr>
              <w:pStyle w:val="NormalWeb"/>
              <w:spacing w:before="40" w:beforeAutospacing="0" w:after="40" w:afterAutospacing="0"/>
              <w:jc w:val="both"/>
              <w:rPr>
                <w:sz w:val="26"/>
                <w:szCs w:val="26"/>
                <w:shd w:val="clear" w:color="auto" w:fill="FFFFFF"/>
              </w:rPr>
            </w:pPr>
            <w:r w:rsidRPr="001A3A99">
              <w:rPr>
                <w:iCs/>
                <w:sz w:val="26"/>
                <w:szCs w:val="26"/>
              </w:rPr>
              <w:t xml:space="preserve">Tổng </w:t>
            </w:r>
            <w:r w:rsidRPr="001A3A99">
              <w:rPr>
                <w:iCs/>
                <w:sz w:val="26"/>
                <w:szCs w:val="26"/>
                <w:lang w:val="vi-VN"/>
              </w:rPr>
              <w:t>Coliform</w:t>
            </w:r>
            <w:r w:rsidRPr="001A3A99">
              <w:rPr>
                <w:iCs/>
                <w:sz w:val="26"/>
                <w:szCs w:val="26"/>
              </w:rPr>
              <w:t>s</w:t>
            </w:r>
          </w:p>
        </w:tc>
        <w:tc>
          <w:tcPr>
            <w:tcW w:w="1701" w:type="dxa"/>
            <w:vAlign w:val="center"/>
          </w:tcPr>
          <w:p w14:paraId="51F8A786" w14:textId="6F353843"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MPN/100ml</w:t>
            </w:r>
          </w:p>
        </w:tc>
        <w:tc>
          <w:tcPr>
            <w:tcW w:w="1402" w:type="dxa"/>
            <w:vAlign w:val="center"/>
          </w:tcPr>
          <w:p w14:paraId="4B3FB10C" w14:textId="49C00C97"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5.000</w:t>
            </w:r>
          </w:p>
        </w:tc>
        <w:tc>
          <w:tcPr>
            <w:tcW w:w="1368" w:type="dxa"/>
            <w:vAlign w:val="center"/>
          </w:tcPr>
          <w:p w14:paraId="3D710744" w14:textId="3CACFFFA" w:rsidR="006C3B1D" w:rsidRPr="001A3A99" w:rsidRDefault="006C3B1D" w:rsidP="00B83218">
            <w:pPr>
              <w:pStyle w:val="NormalWeb"/>
              <w:spacing w:before="40" w:beforeAutospacing="0" w:after="40" w:afterAutospacing="0"/>
              <w:jc w:val="center"/>
              <w:rPr>
                <w:sz w:val="26"/>
                <w:szCs w:val="26"/>
                <w:shd w:val="clear" w:color="auto" w:fill="FFFFFF"/>
              </w:rPr>
            </w:pPr>
            <w:r w:rsidRPr="001A3A99">
              <w:rPr>
                <w:sz w:val="26"/>
                <w:szCs w:val="26"/>
                <w:shd w:val="clear" w:color="auto" w:fill="FFFFFF"/>
              </w:rPr>
              <w:t>5.000</w:t>
            </w:r>
          </w:p>
        </w:tc>
      </w:tr>
    </w:tbl>
    <w:p w14:paraId="54F09348" w14:textId="77777777" w:rsidR="00114D18" w:rsidRPr="001A3A99" w:rsidRDefault="00114D18" w:rsidP="0085159C">
      <w:pPr>
        <w:pStyle w:val="NormalWeb"/>
        <w:spacing w:before="120" w:beforeAutospacing="0" w:after="120" w:afterAutospacing="0" w:line="380" w:lineRule="exact"/>
        <w:ind w:firstLine="720"/>
        <w:jc w:val="both"/>
        <w:rPr>
          <w:sz w:val="28"/>
          <w:szCs w:val="28"/>
          <w:shd w:val="clear" w:color="auto" w:fill="FFFFFF"/>
        </w:rPr>
      </w:pPr>
      <w:r w:rsidRPr="001A3A99">
        <w:rPr>
          <w:sz w:val="28"/>
          <w:szCs w:val="28"/>
          <w:shd w:val="clear" w:color="auto" w:fill="FFFFFF"/>
        </w:rPr>
        <w:t xml:space="preserve">- Vị trí, phương thức xả nước thải và nguồn tiếp nhận nước thải: </w:t>
      </w:r>
    </w:p>
    <w:p w14:paraId="37B4C7D4" w14:textId="5754FD6D" w:rsidR="006C3B1D" w:rsidRPr="001A3A99" w:rsidRDefault="00114D18" w:rsidP="0085159C">
      <w:pPr>
        <w:pStyle w:val="NormalWeb"/>
        <w:spacing w:before="120" w:beforeAutospacing="0" w:after="120" w:afterAutospacing="0" w:line="380" w:lineRule="exact"/>
        <w:ind w:firstLine="993"/>
        <w:jc w:val="both"/>
        <w:rPr>
          <w:sz w:val="28"/>
          <w:szCs w:val="28"/>
        </w:rPr>
      </w:pPr>
      <w:r w:rsidRPr="001A3A99">
        <w:rPr>
          <w:sz w:val="28"/>
          <w:szCs w:val="28"/>
        </w:rPr>
        <w:t xml:space="preserve">+ Vị trí xả nước thải: Nước thải được thoát </w:t>
      </w:r>
      <w:r w:rsidR="006C3B1D" w:rsidRPr="001A3A99">
        <w:rPr>
          <w:sz w:val="28"/>
          <w:szCs w:val="28"/>
        </w:rPr>
        <w:t xml:space="preserve">ra </w:t>
      </w:r>
      <w:r w:rsidR="00900613" w:rsidRPr="001A3A99">
        <w:rPr>
          <w:sz w:val="28"/>
          <w:szCs w:val="28"/>
        </w:rPr>
        <w:t xml:space="preserve">kênh </w:t>
      </w:r>
      <w:r w:rsidR="006C3B1D" w:rsidRPr="001A3A99">
        <w:rPr>
          <w:sz w:val="28"/>
          <w:szCs w:val="28"/>
        </w:rPr>
        <w:t>tiêu</w:t>
      </w:r>
      <w:r w:rsidR="00900613" w:rsidRPr="001A3A99">
        <w:rPr>
          <w:sz w:val="28"/>
          <w:szCs w:val="28"/>
        </w:rPr>
        <w:t xml:space="preserve"> thoát nước</w:t>
      </w:r>
      <w:r w:rsidR="006C3B1D" w:rsidRPr="001A3A99">
        <w:rPr>
          <w:sz w:val="28"/>
          <w:szCs w:val="28"/>
        </w:rPr>
        <w:t xml:space="preserve"> phía Bắc dự án.</w:t>
      </w:r>
    </w:p>
    <w:p w14:paraId="2C4F157D" w14:textId="0B91128D" w:rsidR="00114D18" w:rsidRPr="001A3A99" w:rsidRDefault="00114D18" w:rsidP="0085159C">
      <w:pPr>
        <w:pStyle w:val="NormalWeb"/>
        <w:spacing w:before="120" w:beforeAutospacing="0" w:after="120" w:afterAutospacing="0" w:line="380" w:lineRule="exact"/>
        <w:ind w:left="720" w:firstLine="273"/>
        <w:jc w:val="both"/>
        <w:rPr>
          <w:sz w:val="28"/>
          <w:szCs w:val="28"/>
        </w:rPr>
      </w:pPr>
      <w:r w:rsidRPr="001A3A99">
        <w:rPr>
          <w:sz w:val="28"/>
          <w:szCs w:val="28"/>
        </w:rPr>
        <w:t xml:space="preserve">Tọa độ xả thải: </w:t>
      </w:r>
      <w:r w:rsidR="00E568A2" w:rsidRPr="001A3A99">
        <w:rPr>
          <w:sz w:val="28"/>
          <w:szCs w:val="28"/>
        </w:rPr>
        <w:tab/>
      </w:r>
      <w:r w:rsidR="00E568A2" w:rsidRPr="001A3A99">
        <w:rPr>
          <w:sz w:val="28"/>
          <w:szCs w:val="28"/>
        </w:rPr>
        <w:tab/>
      </w:r>
      <w:r w:rsidR="00E568A2" w:rsidRPr="001A3A99">
        <w:rPr>
          <w:sz w:val="28"/>
          <w:szCs w:val="28"/>
        </w:rPr>
        <w:tab/>
      </w:r>
      <w:r w:rsidR="00AD3B2B" w:rsidRPr="001A3A99">
        <w:rPr>
          <w:iCs/>
          <w:sz w:val="28"/>
          <w:szCs w:val="28"/>
          <w:lang w:val="pt-BR"/>
        </w:rPr>
        <w:t>N: 20</w:t>
      </w:r>
      <w:r w:rsidR="00AD3B2B" w:rsidRPr="001A3A99">
        <w:rPr>
          <w:iCs/>
          <w:sz w:val="28"/>
          <w:szCs w:val="28"/>
          <w:vertAlign w:val="superscript"/>
          <w:lang w:val="pt-BR"/>
        </w:rPr>
        <w:t>o</w:t>
      </w:r>
      <w:r w:rsidR="00AD3B2B" w:rsidRPr="001A3A99">
        <w:rPr>
          <w:iCs/>
          <w:sz w:val="28"/>
          <w:szCs w:val="28"/>
          <w:lang w:val="pt-BR"/>
        </w:rPr>
        <w:t>12’51,</w:t>
      </w:r>
      <w:r w:rsidR="007D65C0" w:rsidRPr="001A3A99">
        <w:rPr>
          <w:iCs/>
          <w:sz w:val="28"/>
          <w:szCs w:val="28"/>
          <w:lang w:val="pt-BR"/>
        </w:rPr>
        <w:t>6</w:t>
      </w:r>
      <w:r w:rsidR="00AD3B2B" w:rsidRPr="001A3A99">
        <w:rPr>
          <w:iCs/>
          <w:sz w:val="28"/>
          <w:szCs w:val="28"/>
          <w:lang w:val="pt-BR"/>
        </w:rPr>
        <w:t xml:space="preserve">”; </w:t>
      </w:r>
      <w:r w:rsidR="00E568A2" w:rsidRPr="001A3A99">
        <w:rPr>
          <w:iCs/>
          <w:sz w:val="28"/>
          <w:szCs w:val="28"/>
          <w:lang w:val="pt-BR"/>
        </w:rPr>
        <w:tab/>
      </w:r>
      <w:r w:rsidR="00AD3B2B" w:rsidRPr="001A3A99">
        <w:rPr>
          <w:iCs/>
          <w:sz w:val="28"/>
          <w:szCs w:val="28"/>
          <w:lang w:val="pt-BR"/>
        </w:rPr>
        <w:t>E: 106</w:t>
      </w:r>
      <w:r w:rsidR="00AD3B2B" w:rsidRPr="001A3A99">
        <w:rPr>
          <w:iCs/>
          <w:sz w:val="28"/>
          <w:szCs w:val="28"/>
          <w:vertAlign w:val="superscript"/>
          <w:lang w:val="pt-BR"/>
        </w:rPr>
        <w:t>o</w:t>
      </w:r>
      <w:r w:rsidR="00AD3B2B" w:rsidRPr="001A3A99">
        <w:rPr>
          <w:iCs/>
          <w:sz w:val="28"/>
          <w:szCs w:val="28"/>
          <w:lang w:val="pt-BR"/>
        </w:rPr>
        <w:t>2</w:t>
      </w:r>
      <w:r w:rsidR="007D65C0" w:rsidRPr="001A3A99">
        <w:rPr>
          <w:iCs/>
          <w:sz w:val="28"/>
          <w:szCs w:val="28"/>
          <w:lang w:val="pt-BR"/>
        </w:rPr>
        <w:t>5</w:t>
      </w:r>
      <w:r w:rsidR="00AD3B2B" w:rsidRPr="001A3A99">
        <w:rPr>
          <w:iCs/>
          <w:sz w:val="28"/>
          <w:szCs w:val="28"/>
          <w:lang w:val="pt-BR"/>
        </w:rPr>
        <w:t>’</w:t>
      </w:r>
      <w:r w:rsidR="007D65C0" w:rsidRPr="001A3A99">
        <w:rPr>
          <w:iCs/>
          <w:sz w:val="28"/>
          <w:szCs w:val="28"/>
          <w:lang w:val="pt-BR"/>
        </w:rPr>
        <w:t>52,6</w:t>
      </w:r>
      <w:r w:rsidR="00AD3B2B" w:rsidRPr="001A3A99">
        <w:rPr>
          <w:iCs/>
          <w:sz w:val="28"/>
          <w:szCs w:val="28"/>
          <w:lang w:val="pt-BR"/>
        </w:rPr>
        <w:t>”</w:t>
      </w:r>
      <w:r w:rsidRPr="001A3A99">
        <w:rPr>
          <w:sz w:val="28"/>
          <w:szCs w:val="28"/>
        </w:rPr>
        <w:t>.</w:t>
      </w:r>
    </w:p>
    <w:p w14:paraId="5D3189F7" w14:textId="5A8966ED" w:rsidR="00E568A2" w:rsidRPr="001A3A99" w:rsidRDefault="00E568A2" w:rsidP="0085159C">
      <w:pPr>
        <w:pStyle w:val="NormalWeb"/>
        <w:spacing w:before="120" w:beforeAutospacing="0" w:after="120" w:afterAutospacing="0" w:line="380" w:lineRule="exact"/>
        <w:ind w:left="720" w:firstLine="273"/>
        <w:jc w:val="both"/>
        <w:rPr>
          <w:sz w:val="28"/>
          <w:szCs w:val="28"/>
        </w:rPr>
      </w:pPr>
      <w:r w:rsidRPr="001A3A99">
        <w:rPr>
          <w:sz w:val="28"/>
          <w:szCs w:val="28"/>
        </w:rPr>
        <w:t xml:space="preserve">Theo hệ toạ độ VN2000: </w:t>
      </w:r>
      <w:r w:rsidRPr="001A3A99">
        <w:rPr>
          <w:sz w:val="28"/>
          <w:szCs w:val="28"/>
        </w:rPr>
        <w:tab/>
        <w:t>X:2.2</w:t>
      </w:r>
      <w:r w:rsidR="00CA241A" w:rsidRPr="001A3A99">
        <w:rPr>
          <w:sz w:val="28"/>
          <w:szCs w:val="28"/>
        </w:rPr>
        <w:t>36</w:t>
      </w:r>
      <w:r w:rsidRPr="001A3A99">
        <w:rPr>
          <w:sz w:val="28"/>
          <w:szCs w:val="28"/>
        </w:rPr>
        <w:t>.2</w:t>
      </w:r>
      <w:r w:rsidR="00CA241A" w:rsidRPr="001A3A99">
        <w:rPr>
          <w:sz w:val="28"/>
          <w:szCs w:val="28"/>
        </w:rPr>
        <w:t>53</w:t>
      </w:r>
      <w:r w:rsidRPr="001A3A99">
        <w:rPr>
          <w:sz w:val="28"/>
          <w:szCs w:val="28"/>
        </w:rPr>
        <w:t xml:space="preserve">; </w:t>
      </w:r>
      <w:r w:rsidRPr="001A3A99">
        <w:rPr>
          <w:sz w:val="28"/>
          <w:szCs w:val="28"/>
        </w:rPr>
        <w:tab/>
        <w:t>Y: 5</w:t>
      </w:r>
      <w:r w:rsidR="00CA241A" w:rsidRPr="001A3A99">
        <w:rPr>
          <w:sz w:val="28"/>
          <w:szCs w:val="28"/>
        </w:rPr>
        <w:t>97.120</w:t>
      </w:r>
    </w:p>
    <w:p w14:paraId="4AB08686" w14:textId="77777777" w:rsidR="00AD3B2B" w:rsidRPr="001A3A99" w:rsidRDefault="00114D18" w:rsidP="0085159C">
      <w:pPr>
        <w:pStyle w:val="NormalWeb"/>
        <w:spacing w:before="120" w:beforeAutospacing="0" w:after="120" w:afterAutospacing="0" w:line="380" w:lineRule="exact"/>
        <w:ind w:firstLine="993"/>
        <w:jc w:val="both"/>
        <w:rPr>
          <w:sz w:val="28"/>
          <w:szCs w:val="28"/>
        </w:rPr>
      </w:pPr>
      <w:r w:rsidRPr="001A3A99">
        <w:rPr>
          <w:sz w:val="28"/>
          <w:szCs w:val="28"/>
        </w:rPr>
        <w:t xml:space="preserve">+ Phương thức xả nước thải: </w:t>
      </w:r>
      <w:r w:rsidR="00AD3B2B" w:rsidRPr="001A3A99">
        <w:rPr>
          <w:sz w:val="28"/>
          <w:szCs w:val="28"/>
        </w:rPr>
        <w:t>Bơm cưỡng bức.</w:t>
      </w:r>
    </w:p>
    <w:p w14:paraId="386C4F09" w14:textId="1BBF8BFC" w:rsidR="006F1375" w:rsidRPr="001A3A99" w:rsidRDefault="006F1375" w:rsidP="0085159C">
      <w:pPr>
        <w:pStyle w:val="Heading2"/>
        <w:spacing w:before="120" w:after="120" w:line="380" w:lineRule="exact"/>
        <w:rPr>
          <w:rFonts w:ascii="Times New Roman" w:hAnsi="Times New Roman"/>
          <w:b w:val="0"/>
          <w:lang w:val="de-DE"/>
        </w:rPr>
      </w:pPr>
      <w:bookmarkStart w:id="625" w:name="_Toc113954348"/>
      <w:bookmarkStart w:id="626" w:name="_Toc153805825"/>
      <w:r w:rsidRPr="001A3A99">
        <w:rPr>
          <w:rFonts w:ascii="Times New Roman" w:hAnsi="Times New Roman"/>
          <w:lang w:val="vi-VN"/>
        </w:rPr>
        <w:t>2. Nội dung đề nghị cấp phép đối với khí thải</w:t>
      </w:r>
      <w:r w:rsidRPr="001A3A99">
        <w:rPr>
          <w:rFonts w:ascii="Times New Roman" w:hAnsi="Times New Roman"/>
          <w:lang w:val="de-DE"/>
        </w:rPr>
        <w:t xml:space="preserve">: </w:t>
      </w:r>
      <w:r w:rsidRPr="001A3A99">
        <w:rPr>
          <w:rFonts w:ascii="Times New Roman" w:hAnsi="Times New Roman"/>
          <w:b w:val="0"/>
          <w:lang w:val="de-DE"/>
        </w:rPr>
        <w:t>không có</w:t>
      </w:r>
      <w:bookmarkStart w:id="627" w:name="_Toc99695132"/>
      <w:bookmarkEnd w:id="625"/>
      <w:bookmarkEnd w:id="626"/>
    </w:p>
    <w:p w14:paraId="2E20EF8E" w14:textId="4A590A2D" w:rsidR="006F1375" w:rsidRPr="001A3A99" w:rsidRDefault="006F1375" w:rsidP="0085159C">
      <w:pPr>
        <w:spacing w:before="120" w:after="120" w:line="380" w:lineRule="exact"/>
        <w:jc w:val="both"/>
        <w:rPr>
          <w:rFonts w:eastAsia="Calibri"/>
          <w:sz w:val="28"/>
          <w:szCs w:val="28"/>
          <w:lang w:val="de-DE"/>
        </w:rPr>
      </w:pPr>
      <w:bookmarkStart w:id="628" w:name="_Toc99358108"/>
      <w:r w:rsidRPr="001A3A99">
        <w:rPr>
          <w:rFonts w:eastAsia="Calibri"/>
          <w:sz w:val="28"/>
          <w:szCs w:val="28"/>
          <w:lang w:val="de-DE"/>
        </w:rPr>
        <w:tab/>
      </w:r>
      <w:r w:rsidR="00E65446" w:rsidRPr="001A3A99">
        <w:rPr>
          <w:rFonts w:eastAsia="Calibri"/>
          <w:sz w:val="28"/>
          <w:szCs w:val="28"/>
          <w:lang w:val="de-DE"/>
        </w:rPr>
        <w:t xml:space="preserve">- </w:t>
      </w:r>
      <w:r w:rsidR="009F1076" w:rsidRPr="001A3A99">
        <w:rPr>
          <w:rFonts w:eastAsia="Calibri"/>
          <w:sz w:val="28"/>
          <w:szCs w:val="28"/>
          <w:lang w:val="de-DE"/>
        </w:rPr>
        <w:t>Nguồn tác động chính đến môi trường không khí của dự án là hơi mùi phát sinh từ khu vực các chuồng nuôi gia cầm</w:t>
      </w:r>
      <w:r w:rsidR="00176407" w:rsidRPr="001A3A99">
        <w:rPr>
          <w:rFonts w:eastAsia="Calibri"/>
          <w:sz w:val="28"/>
          <w:szCs w:val="28"/>
          <w:lang w:val="de-DE"/>
        </w:rPr>
        <w:t>.</w:t>
      </w:r>
      <w:r w:rsidR="009F1076" w:rsidRPr="001A3A99">
        <w:rPr>
          <w:rFonts w:eastAsia="Calibri"/>
          <w:sz w:val="28"/>
          <w:szCs w:val="28"/>
          <w:lang w:val="de-DE"/>
        </w:rPr>
        <w:t xml:space="preserve"> </w:t>
      </w:r>
      <w:r w:rsidR="00176407" w:rsidRPr="001A3A99">
        <w:rPr>
          <w:rFonts w:eastAsia="Calibri"/>
          <w:sz w:val="28"/>
          <w:szCs w:val="28"/>
          <w:lang w:val="de-DE"/>
        </w:rPr>
        <w:t>H</w:t>
      </w:r>
      <w:r w:rsidR="00176407" w:rsidRPr="001A3A99">
        <w:rPr>
          <w:rFonts w:eastAsia="Calibri"/>
          <w:sz w:val="28"/>
          <w:szCs w:val="28"/>
          <w:lang w:val="it-IT"/>
        </w:rPr>
        <w:t>ơi mùi, khí thải từ các chuồng nuôi sau khi theo quạt hút ra ngoài môi trường là nguồn ô nhiễm phân tán, không xác định được lưu lượng cụ thể.</w:t>
      </w:r>
      <w:r w:rsidR="00176407" w:rsidRPr="001A3A99">
        <w:rPr>
          <w:rFonts w:eastAsia="Calibri"/>
          <w:sz w:val="28"/>
          <w:szCs w:val="28"/>
          <w:lang w:val="de-DE"/>
        </w:rPr>
        <w:t xml:space="preserve"> Tuy nhiên lượng </w:t>
      </w:r>
      <w:r w:rsidR="009F1076" w:rsidRPr="001A3A99">
        <w:rPr>
          <w:rFonts w:eastAsia="Calibri"/>
          <w:sz w:val="28"/>
          <w:szCs w:val="28"/>
          <w:lang w:val="de-DE"/>
        </w:rPr>
        <w:t>hơi mùi này</w:t>
      </w:r>
      <w:r w:rsidR="000D5C5A" w:rsidRPr="001A3A99">
        <w:rPr>
          <w:rFonts w:eastAsia="Calibri"/>
          <w:sz w:val="28"/>
          <w:szCs w:val="28"/>
          <w:lang w:val="de-DE"/>
        </w:rPr>
        <w:t xml:space="preserve"> đã được hạn chế đáng kể do chủ dự án </w:t>
      </w:r>
      <w:r w:rsidR="00D90D0F" w:rsidRPr="001A3A99">
        <w:rPr>
          <w:rFonts w:eastAsia="Calibri"/>
          <w:sz w:val="28"/>
          <w:szCs w:val="28"/>
          <w:lang w:val="de-DE"/>
        </w:rPr>
        <w:t>á</w:t>
      </w:r>
      <w:r w:rsidR="000D5C5A" w:rsidRPr="001A3A99">
        <w:rPr>
          <w:rFonts w:eastAsia="Calibri"/>
          <w:sz w:val="28"/>
          <w:szCs w:val="28"/>
          <w:lang w:val="de-DE"/>
        </w:rPr>
        <w:t>p dụng các biện pháp an toàn sinh học</w:t>
      </w:r>
      <w:r w:rsidR="00B97161" w:rsidRPr="001A3A99">
        <w:rPr>
          <w:rFonts w:eastAsia="Calibri"/>
          <w:sz w:val="28"/>
          <w:szCs w:val="28"/>
          <w:lang w:val="de-DE"/>
        </w:rPr>
        <w:t xml:space="preserve"> trong chăn nuôi cũng như thực hiện các biện pháp phòng ngừa giảm thiểu hơi mùi khí thải trong suốt quá trình hoạt động</w:t>
      </w:r>
      <w:r w:rsidR="00BF4D05" w:rsidRPr="001A3A99">
        <w:rPr>
          <w:rFonts w:eastAsia="Calibri"/>
          <w:sz w:val="28"/>
          <w:szCs w:val="28"/>
          <w:lang w:val="de-DE"/>
        </w:rPr>
        <w:t xml:space="preserve"> của dự án</w:t>
      </w:r>
      <w:r w:rsidR="00D90D0F" w:rsidRPr="001A3A99">
        <w:rPr>
          <w:rFonts w:eastAsia="Calibri"/>
          <w:sz w:val="28"/>
          <w:szCs w:val="28"/>
          <w:lang w:val="de-DE"/>
        </w:rPr>
        <w:t>.</w:t>
      </w:r>
    </w:p>
    <w:p w14:paraId="1E2609B8" w14:textId="57A29042" w:rsidR="00DA36D6" w:rsidRPr="001A3A99" w:rsidRDefault="00DE4309" w:rsidP="007242A0">
      <w:pPr>
        <w:spacing w:before="120" w:after="120" w:line="360" w:lineRule="exact"/>
        <w:ind w:firstLine="720"/>
        <w:jc w:val="both"/>
        <w:rPr>
          <w:b/>
          <w:bCs/>
          <w:sz w:val="28"/>
          <w:szCs w:val="28"/>
          <w:shd w:val="clear" w:color="auto" w:fill="FFFFFF"/>
          <w:lang w:val="de-DE"/>
        </w:rPr>
      </w:pPr>
      <w:r w:rsidRPr="001A3A99">
        <w:rPr>
          <w:rFonts w:eastAsia="Calibri"/>
          <w:sz w:val="28"/>
          <w:szCs w:val="28"/>
          <w:lang w:val="de-DE"/>
        </w:rPr>
        <w:t xml:space="preserve">- Ngoài ra cơ sở còn phát sinh bụi, khí thải, các chất vô cơ từ quá trình vận hành </w:t>
      </w:r>
      <w:r w:rsidRPr="001A3A99">
        <w:rPr>
          <w:sz w:val="28"/>
          <w:szCs w:val="28"/>
          <w:lang w:val="vi-VN"/>
        </w:rPr>
        <w:t>máy phát như: NO</w:t>
      </w:r>
      <w:r w:rsidRPr="001A3A99">
        <w:rPr>
          <w:sz w:val="28"/>
          <w:szCs w:val="28"/>
          <w:vertAlign w:val="subscript"/>
          <w:lang w:val="vi-VN"/>
        </w:rPr>
        <w:t>x</w:t>
      </w:r>
      <w:r w:rsidRPr="001A3A99">
        <w:rPr>
          <w:sz w:val="28"/>
          <w:szCs w:val="28"/>
          <w:lang w:val="vi-VN"/>
        </w:rPr>
        <w:t>, SO</w:t>
      </w:r>
      <w:r w:rsidRPr="001A3A99">
        <w:rPr>
          <w:sz w:val="28"/>
          <w:szCs w:val="28"/>
          <w:vertAlign w:val="subscript"/>
          <w:lang w:val="vi-VN"/>
        </w:rPr>
        <w:t>2</w:t>
      </w:r>
      <w:r w:rsidRPr="001A3A99">
        <w:rPr>
          <w:sz w:val="28"/>
          <w:szCs w:val="28"/>
          <w:lang w:val="vi-VN"/>
        </w:rPr>
        <w:t> … Tuy nhiên đây là nguồn phát thải không tập trung có nồng độ thấp, và chỉ gây tác động cục bộ trong phạm vi nhỏ tại thời điểm hoạt động (khi có sự cố mất điện) nên ảnh hưởng tới môi trường là không đáng kể. Mặt khác k</w:t>
      </w:r>
      <w:r w:rsidRPr="001A3A99">
        <w:rPr>
          <w:sz w:val="28"/>
          <w:szCs w:val="28"/>
          <w:lang w:val="sv-SE"/>
        </w:rPr>
        <w:t>hí thải từ máy phát điện dự phòng do sử dụng nhiên liệu là dầu DO, thuộc trường hợp không yêu cầu có hệ thống xử lý bụi, khí thải. Tuy nhiên, phải đảm bảo chỉ sử dụng dầu DO đạt tiêu chuẩn (nhiên liệu sạch) trong mọi trường hợp.</w:t>
      </w:r>
      <w:bookmarkEnd w:id="628"/>
      <w:r w:rsidR="00907208" w:rsidRPr="001A3A99">
        <w:rPr>
          <w:b/>
          <w:bCs/>
          <w:sz w:val="28"/>
          <w:szCs w:val="28"/>
          <w:shd w:val="clear" w:color="auto" w:fill="FFFFFF"/>
          <w:lang w:val="de-DE"/>
        </w:rPr>
        <w:br w:type="page"/>
      </w:r>
    </w:p>
    <w:p w14:paraId="344FA89E" w14:textId="7F1DC42E" w:rsidR="00DA36D6" w:rsidRPr="001A3A99" w:rsidRDefault="00907208" w:rsidP="00526362">
      <w:pPr>
        <w:pStyle w:val="Heading2"/>
        <w:spacing w:before="120" w:after="120" w:line="360" w:lineRule="exact"/>
        <w:jc w:val="center"/>
        <w:rPr>
          <w:rFonts w:ascii="Times New Roman" w:hAnsi="Times New Roman"/>
          <w:i w:val="0"/>
          <w:spacing w:val="-4"/>
          <w:shd w:val="clear" w:color="auto" w:fill="FFFFFF"/>
          <w:lang w:val="de-DE"/>
        </w:rPr>
      </w:pPr>
      <w:bookmarkStart w:id="629" w:name="_Toc110437633"/>
      <w:bookmarkStart w:id="630" w:name="_Toc153805826"/>
      <w:r w:rsidRPr="001A3A99">
        <w:rPr>
          <w:rFonts w:ascii="Times New Roman" w:hAnsi="Times New Roman"/>
          <w:i w:val="0"/>
          <w:spacing w:val="-4"/>
          <w:shd w:val="clear" w:color="auto" w:fill="FFFFFF"/>
          <w:lang w:val="de-DE"/>
        </w:rPr>
        <w:lastRenderedPageBreak/>
        <w:t>Chương VI</w:t>
      </w:r>
      <w:bookmarkEnd w:id="627"/>
      <w:bookmarkEnd w:id="629"/>
      <w:bookmarkEnd w:id="630"/>
    </w:p>
    <w:p w14:paraId="6F0487E4" w14:textId="79F00BFB" w:rsidR="00DA36D6" w:rsidRPr="001A3A99" w:rsidRDefault="00907208" w:rsidP="00526362">
      <w:pPr>
        <w:pStyle w:val="Heading2"/>
        <w:spacing w:before="120" w:after="120" w:line="360" w:lineRule="exact"/>
        <w:jc w:val="center"/>
        <w:rPr>
          <w:rFonts w:ascii="Times New Roman" w:hAnsi="Times New Roman"/>
          <w:i w:val="0"/>
          <w:spacing w:val="-4"/>
          <w:shd w:val="clear" w:color="auto" w:fill="FFFFFF"/>
          <w:lang w:val="de-DE"/>
        </w:rPr>
      </w:pPr>
      <w:bookmarkStart w:id="631" w:name="_Toc99695133"/>
      <w:bookmarkStart w:id="632" w:name="_Toc110437634"/>
      <w:bookmarkStart w:id="633" w:name="_Toc153805827"/>
      <w:r w:rsidRPr="001A3A99">
        <w:rPr>
          <w:rFonts w:ascii="Times New Roman" w:hAnsi="Times New Roman"/>
          <w:i w:val="0"/>
          <w:spacing w:val="-4"/>
          <w:shd w:val="clear" w:color="auto" w:fill="FFFFFF"/>
          <w:lang w:val="de-DE"/>
        </w:rPr>
        <w:t>KẾ HOẠCH VẬN HÀNH THỬ NGHIỆM CÔNG TRÌNH XỬ LÝ CHẤT THẢI VÀ CHƯƠNG TRÌNH QUAN TRẮC MÔI TRƯỜNG CỦA DỰ ÁN</w:t>
      </w:r>
      <w:bookmarkEnd w:id="631"/>
      <w:bookmarkEnd w:id="632"/>
      <w:bookmarkEnd w:id="633"/>
    </w:p>
    <w:p w14:paraId="379E35CD" w14:textId="77777777" w:rsidR="000D37CB" w:rsidRPr="001A3A99" w:rsidRDefault="000D37CB" w:rsidP="00582DD6">
      <w:pPr>
        <w:pStyle w:val="Heading2"/>
        <w:spacing w:before="60" w:after="0" w:line="360" w:lineRule="exact"/>
        <w:rPr>
          <w:rFonts w:ascii="Times New Roman Bold" w:hAnsi="Times New Roman Bold"/>
          <w:spacing w:val="-4"/>
          <w:shd w:val="clear" w:color="auto" w:fill="FFFFFF"/>
          <w:lang w:val="de-DE"/>
        </w:rPr>
      </w:pPr>
      <w:bookmarkStart w:id="634" w:name="_Toc99695134"/>
      <w:bookmarkStart w:id="635" w:name="_Toc110437635"/>
    </w:p>
    <w:p w14:paraId="36B7837C" w14:textId="0BBECC81" w:rsidR="00DA36D6" w:rsidRPr="001A3A99" w:rsidRDefault="00907208" w:rsidP="008B34CF">
      <w:pPr>
        <w:pStyle w:val="Heading2"/>
        <w:numPr>
          <w:ilvl w:val="0"/>
          <w:numId w:val="42"/>
        </w:numPr>
        <w:tabs>
          <w:tab w:val="left" w:pos="284"/>
        </w:tabs>
        <w:spacing w:before="120" w:after="120" w:line="360" w:lineRule="exact"/>
        <w:ind w:left="0" w:firstLine="0"/>
        <w:rPr>
          <w:rFonts w:ascii="Times New Roman" w:hAnsi="Times New Roman"/>
          <w:spacing w:val="-4"/>
          <w:shd w:val="clear" w:color="auto" w:fill="FFFFFF"/>
          <w:lang w:val="de-DE"/>
        </w:rPr>
      </w:pPr>
      <w:bookmarkStart w:id="636" w:name="_Toc153805828"/>
      <w:r w:rsidRPr="001A3A99">
        <w:rPr>
          <w:rFonts w:ascii="Times New Roman" w:hAnsi="Times New Roman"/>
          <w:spacing w:val="-4"/>
          <w:shd w:val="clear" w:color="auto" w:fill="FFFFFF"/>
          <w:lang w:val="de-DE"/>
        </w:rPr>
        <w:t>Kế hoạch vận hành thử nghiệm công trình xử lý chất thải của dự án đầu tư:</w:t>
      </w:r>
      <w:bookmarkEnd w:id="634"/>
      <w:bookmarkEnd w:id="635"/>
      <w:bookmarkEnd w:id="636"/>
    </w:p>
    <w:p w14:paraId="752AF325" w14:textId="46AE572B" w:rsidR="000D37CB" w:rsidRPr="001A3A99" w:rsidRDefault="000D37CB" w:rsidP="008B34CF">
      <w:pPr>
        <w:spacing w:before="120" w:after="120" w:line="360" w:lineRule="exact"/>
        <w:ind w:firstLine="720"/>
        <w:jc w:val="both"/>
        <w:rPr>
          <w:sz w:val="28"/>
          <w:szCs w:val="28"/>
          <w:lang w:val="de-DE"/>
        </w:rPr>
      </w:pPr>
      <w:r w:rsidRPr="001A3A99">
        <w:rPr>
          <w:sz w:val="28"/>
          <w:szCs w:val="28"/>
          <w:lang w:val="de-DE"/>
        </w:rPr>
        <w:t>Như đã đề cập tại chươ</w:t>
      </w:r>
      <w:r w:rsidR="00AD3B2B" w:rsidRPr="001A3A99">
        <w:rPr>
          <w:sz w:val="28"/>
          <w:szCs w:val="28"/>
          <w:lang w:val="de-DE"/>
        </w:rPr>
        <w:t>n</w:t>
      </w:r>
      <w:r w:rsidRPr="001A3A99">
        <w:rPr>
          <w:sz w:val="28"/>
          <w:szCs w:val="28"/>
          <w:lang w:val="de-DE"/>
        </w:rPr>
        <w:t xml:space="preserve">g V của báo cáo. Do đặc thù loại hình hoạt động </w:t>
      </w:r>
      <w:r w:rsidR="002B29BC" w:rsidRPr="001A3A99">
        <w:rPr>
          <w:sz w:val="28"/>
          <w:szCs w:val="28"/>
          <w:lang w:val="de-DE"/>
        </w:rPr>
        <w:t xml:space="preserve">và tính chất phát thải </w:t>
      </w:r>
      <w:r w:rsidRPr="001A3A99">
        <w:rPr>
          <w:sz w:val="28"/>
          <w:szCs w:val="28"/>
          <w:lang w:val="de-DE"/>
        </w:rPr>
        <w:t>của dự án</w:t>
      </w:r>
      <w:r w:rsidR="004E22CC" w:rsidRPr="001A3A99">
        <w:rPr>
          <w:sz w:val="28"/>
          <w:szCs w:val="28"/>
          <w:lang w:val="de-DE"/>
        </w:rPr>
        <w:t>. N</w:t>
      </w:r>
      <w:r w:rsidR="00EE2723" w:rsidRPr="001A3A99">
        <w:rPr>
          <w:sz w:val="28"/>
          <w:szCs w:val="28"/>
          <w:lang w:val="de-DE"/>
        </w:rPr>
        <w:t xml:space="preserve">ước thải từ ao nuôi trồng thuỷ sản </w:t>
      </w:r>
      <w:r w:rsidR="0037195E" w:rsidRPr="001A3A99">
        <w:rPr>
          <w:sz w:val="28"/>
          <w:szCs w:val="28"/>
          <w:lang w:val="de-DE"/>
        </w:rPr>
        <w:t xml:space="preserve">không được xử lý qua hệ thống xử lý mà </w:t>
      </w:r>
      <w:r w:rsidR="00EE2723" w:rsidRPr="001A3A99">
        <w:rPr>
          <w:sz w:val="28"/>
          <w:szCs w:val="28"/>
          <w:lang w:val="de-DE"/>
        </w:rPr>
        <w:t>được xử lý bằng cách phun chế phẩm</w:t>
      </w:r>
      <w:r w:rsidR="0037195E" w:rsidRPr="001A3A99">
        <w:rPr>
          <w:sz w:val="28"/>
          <w:szCs w:val="28"/>
          <w:lang w:val="de-DE"/>
        </w:rPr>
        <w:t xml:space="preserve"> </w:t>
      </w:r>
      <w:r w:rsidR="0037195E" w:rsidRPr="001A3A99">
        <w:rPr>
          <w:sz w:val="28"/>
          <w:szCs w:val="28"/>
          <w:lang w:val="vi-VN"/>
        </w:rPr>
        <w:t xml:space="preserve">sinh học </w:t>
      </w:r>
      <w:r w:rsidR="0037195E" w:rsidRPr="001A3A99">
        <w:rPr>
          <w:sz w:val="28"/>
          <w:szCs w:val="28"/>
          <w:lang w:val="de-DE"/>
        </w:rPr>
        <w:t>lên bề mặt</w:t>
      </w:r>
      <w:r w:rsidR="0037195E" w:rsidRPr="001A3A99">
        <w:rPr>
          <w:sz w:val="28"/>
          <w:szCs w:val="28"/>
          <w:lang w:val="vi-VN"/>
        </w:rPr>
        <w:t xml:space="preserve"> ao để phân hủy nhanh các chất hữu cơ dư thừa trong nước cùng nền đáy ao nuôi, hấp phụ các chất độc NH</w:t>
      </w:r>
      <w:r w:rsidR="0037195E" w:rsidRPr="001A3A99">
        <w:rPr>
          <w:sz w:val="28"/>
          <w:szCs w:val="28"/>
          <w:vertAlign w:val="subscript"/>
          <w:lang w:val="vi-VN"/>
        </w:rPr>
        <w:t>3</w:t>
      </w:r>
      <w:r w:rsidR="0037195E" w:rsidRPr="001A3A99">
        <w:rPr>
          <w:sz w:val="28"/>
          <w:szCs w:val="28"/>
          <w:lang w:val="vi-VN"/>
        </w:rPr>
        <w:t>, NO</w:t>
      </w:r>
      <w:r w:rsidR="0037195E" w:rsidRPr="001A3A99">
        <w:rPr>
          <w:sz w:val="28"/>
          <w:szCs w:val="28"/>
          <w:vertAlign w:val="subscript"/>
          <w:lang w:val="vi-VN"/>
        </w:rPr>
        <w:t>2</w:t>
      </w:r>
      <w:r w:rsidR="0037195E" w:rsidRPr="001A3A99">
        <w:rPr>
          <w:sz w:val="28"/>
          <w:szCs w:val="28"/>
          <w:lang w:val="vi-VN"/>
        </w:rPr>
        <w:t>, H</w:t>
      </w:r>
      <w:r w:rsidR="0037195E" w:rsidRPr="001A3A99">
        <w:rPr>
          <w:sz w:val="28"/>
          <w:szCs w:val="28"/>
          <w:vertAlign w:val="subscript"/>
          <w:lang w:val="vi-VN"/>
        </w:rPr>
        <w:t>2</w:t>
      </w:r>
      <w:r w:rsidR="0037195E" w:rsidRPr="001A3A99">
        <w:rPr>
          <w:sz w:val="28"/>
          <w:szCs w:val="28"/>
          <w:lang w:val="vi-VN"/>
        </w:rPr>
        <w:t>S, giảm lượng COD, ức chế sự phát triển của vi sinh vật gây bệnh, giảm mùi hôi trong nước, phân hủy xác tảo chết và làm giảm sự gia tăng của lớp bùn đáy ao</w:t>
      </w:r>
      <w:r w:rsidR="0037195E" w:rsidRPr="001A3A99">
        <w:rPr>
          <w:sz w:val="28"/>
          <w:szCs w:val="28"/>
          <w:lang w:val="de-DE"/>
        </w:rPr>
        <w:t xml:space="preserve">. Do vậy </w:t>
      </w:r>
      <w:r w:rsidR="004E22CC" w:rsidRPr="001A3A99">
        <w:rPr>
          <w:sz w:val="28"/>
          <w:szCs w:val="28"/>
          <w:lang w:val="de-DE"/>
        </w:rPr>
        <w:t>dự án không</w:t>
      </w:r>
      <w:r w:rsidR="002B29BC" w:rsidRPr="001A3A99">
        <w:rPr>
          <w:sz w:val="28"/>
          <w:szCs w:val="28"/>
          <w:lang w:val="de-DE"/>
        </w:rPr>
        <w:t xml:space="preserve"> </w:t>
      </w:r>
      <w:r w:rsidR="004E22CC" w:rsidRPr="001A3A99">
        <w:rPr>
          <w:sz w:val="28"/>
          <w:szCs w:val="28"/>
          <w:lang w:val="de-DE"/>
        </w:rPr>
        <w:t>có</w:t>
      </w:r>
      <w:r w:rsidR="002B29BC" w:rsidRPr="001A3A99">
        <w:rPr>
          <w:sz w:val="28"/>
          <w:szCs w:val="28"/>
          <w:lang w:val="de-DE"/>
        </w:rPr>
        <w:t xml:space="preserve"> kế hoạch vận hành thử nghiệm các công trình xử lý </w:t>
      </w:r>
      <w:r w:rsidR="004E22CC" w:rsidRPr="001A3A99">
        <w:rPr>
          <w:sz w:val="28"/>
          <w:szCs w:val="28"/>
          <w:lang w:val="de-DE"/>
        </w:rPr>
        <w:t>chất thải</w:t>
      </w:r>
      <w:r w:rsidR="00526362" w:rsidRPr="001A3A99">
        <w:rPr>
          <w:sz w:val="28"/>
          <w:szCs w:val="28"/>
          <w:lang w:val="de-DE"/>
        </w:rPr>
        <w:t>.</w:t>
      </w:r>
    </w:p>
    <w:p w14:paraId="50338D69" w14:textId="4F1D9E53" w:rsidR="00DA36D6" w:rsidRPr="001A3A99" w:rsidRDefault="00907208" w:rsidP="008B34CF">
      <w:pPr>
        <w:pStyle w:val="Heading2"/>
        <w:spacing w:before="120" w:after="120" w:line="360" w:lineRule="exact"/>
        <w:jc w:val="both"/>
        <w:rPr>
          <w:rFonts w:ascii="Times New Roman" w:hAnsi="Times New Roman"/>
          <w:shd w:val="clear" w:color="auto" w:fill="FFFFFF"/>
          <w:lang w:val="de-DE"/>
        </w:rPr>
      </w:pPr>
      <w:bookmarkStart w:id="637" w:name="_Toc110437638"/>
      <w:bookmarkStart w:id="638" w:name="_Toc99695135"/>
      <w:bookmarkStart w:id="639" w:name="_Toc153805829"/>
      <w:r w:rsidRPr="001A3A99">
        <w:rPr>
          <w:rFonts w:ascii="Times New Roman" w:hAnsi="Times New Roman"/>
          <w:shd w:val="clear" w:color="auto" w:fill="FFFFFF"/>
          <w:lang w:val="de-DE"/>
        </w:rPr>
        <w:t>2. Chương trình quan trắc chất thải định kỳ theo quy định của pháp luật.</w:t>
      </w:r>
      <w:bookmarkEnd w:id="637"/>
      <w:bookmarkEnd w:id="638"/>
      <w:bookmarkEnd w:id="639"/>
    </w:p>
    <w:p w14:paraId="31680681" w14:textId="77777777" w:rsidR="00D75619" w:rsidRPr="001A3A99" w:rsidRDefault="00D75619" w:rsidP="008B34CF">
      <w:pPr>
        <w:spacing w:before="120" w:after="120" w:line="360" w:lineRule="exact"/>
        <w:ind w:firstLine="720"/>
        <w:jc w:val="both"/>
        <w:rPr>
          <w:b/>
          <w:sz w:val="28"/>
          <w:szCs w:val="28"/>
          <w:lang w:val="nb-NO"/>
        </w:rPr>
      </w:pPr>
      <w:bookmarkStart w:id="640" w:name="_Toc110437639"/>
      <w:r w:rsidRPr="001A3A99">
        <w:rPr>
          <w:b/>
          <w:i/>
          <w:sz w:val="28"/>
          <w:szCs w:val="28"/>
          <w:lang w:val="da-DK"/>
        </w:rPr>
        <w:t xml:space="preserve">a. </w:t>
      </w:r>
      <w:r w:rsidRPr="001A3A99">
        <w:rPr>
          <w:b/>
          <w:i/>
          <w:sz w:val="28"/>
          <w:szCs w:val="28"/>
          <w:lang w:val="vi-VN"/>
        </w:rPr>
        <w:t>Không khí xung quanh.</w:t>
      </w:r>
      <w:r w:rsidRPr="001A3A99">
        <w:rPr>
          <w:b/>
          <w:sz w:val="28"/>
          <w:szCs w:val="28"/>
          <w:lang w:val="vi-VN"/>
        </w:rPr>
        <w:t xml:space="preserve"> </w:t>
      </w:r>
    </w:p>
    <w:p w14:paraId="7ECE44CC" w14:textId="0CDEF67C" w:rsidR="00D75619" w:rsidRPr="001A3A99" w:rsidRDefault="00D75619" w:rsidP="008B34CF">
      <w:pPr>
        <w:spacing w:before="120" w:after="120" w:line="360" w:lineRule="exact"/>
        <w:ind w:firstLine="720"/>
        <w:jc w:val="both"/>
        <w:rPr>
          <w:sz w:val="28"/>
          <w:szCs w:val="28"/>
          <w:lang w:val="nb-NO"/>
        </w:rPr>
      </w:pPr>
      <w:r w:rsidRPr="001A3A99">
        <w:rPr>
          <w:i/>
          <w:sz w:val="28"/>
          <w:szCs w:val="28"/>
          <w:lang w:val="vi-VN"/>
        </w:rPr>
        <w:t>- Vị trí giám sát môi trường:</w:t>
      </w:r>
      <w:r w:rsidRPr="001A3A99">
        <w:rPr>
          <w:sz w:val="28"/>
          <w:szCs w:val="28"/>
          <w:lang w:val="vi-VN"/>
        </w:rPr>
        <w:t xml:space="preserve"> </w:t>
      </w:r>
      <w:r w:rsidRPr="001A3A99">
        <w:rPr>
          <w:sz w:val="28"/>
          <w:szCs w:val="28"/>
          <w:lang w:val="nb-NO"/>
        </w:rPr>
        <w:t xml:space="preserve">02 mẫu không khí cuối hướng gió ngoài hàng rào dự án (ưu tiên phía Bắc và phía Tây Bắc hướng có khu dân cư  xóm </w:t>
      </w:r>
      <w:r w:rsidR="00B34FCE" w:rsidRPr="001A3A99">
        <w:rPr>
          <w:sz w:val="28"/>
          <w:szCs w:val="28"/>
          <w:lang w:val="nb-NO"/>
        </w:rPr>
        <w:t>Xuân Ninh</w:t>
      </w:r>
      <w:r w:rsidRPr="001A3A99">
        <w:rPr>
          <w:sz w:val="28"/>
          <w:szCs w:val="28"/>
          <w:lang w:val="nb-NO"/>
        </w:rPr>
        <w:t xml:space="preserve"> xã </w:t>
      </w:r>
      <w:r w:rsidR="00B34FCE" w:rsidRPr="001A3A99">
        <w:rPr>
          <w:sz w:val="28"/>
          <w:szCs w:val="28"/>
          <w:lang w:val="nb-NO"/>
        </w:rPr>
        <w:t>Bạch Long</w:t>
      </w:r>
      <w:r w:rsidRPr="001A3A99">
        <w:rPr>
          <w:sz w:val="28"/>
          <w:szCs w:val="28"/>
          <w:lang w:val="nb-NO"/>
        </w:rPr>
        <w:t>).</w:t>
      </w:r>
    </w:p>
    <w:p w14:paraId="4A324051" w14:textId="77777777" w:rsidR="00D75619" w:rsidRPr="001A3A99" w:rsidRDefault="00D75619" w:rsidP="008B34CF">
      <w:pPr>
        <w:spacing w:before="120" w:after="120" w:line="360" w:lineRule="exact"/>
        <w:ind w:firstLine="720"/>
        <w:jc w:val="both"/>
        <w:rPr>
          <w:sz w:val="28"/>
          <w:szCs w:val="28"/>
          <w:lang w:val="nb-NO"/>
        </w:rPr>
      </w:pPr>
      <w:r w:rsidRPr="001A3A99">
        <w:rPr>
          <w:i/>
          <w:iCs/>
          <w:sz w:val="28"/>
          <w:szCs w:val="28"/>
          <w:lang w:val="nb-NO"/>
        </w:rPr>
        <w:t>-</w:t>
      </w:r>
      <w:r w:rsidRPr="001A3A99">
        <w:rPr>
          <w:i/>
          <w:iCs/>
          <w:sz w:val="28"/>
          <w:szCs w:val="28"/>
          <w:lang w:val="vi-VN"/>
        </w:rPr>
        <w:t xml:space="preserve"> Thông số quan trắc</w:t>
      </w:r>
      <w:r w:rsidRPr="001A3A99">
        <w:rPr>
          <w:i/>
          <w:iCs/>
          <w:sz w:val="28"/>
          <w:szCs w:val="28"/>
          <w:lang w:val="nb-NO"/>
        </w:rPr>
        <w:t xml:space="preserve"> giám sát</w:t>
      </w:r>
      <w:r w:rsidRPr="001A3A99">
        <w:rPr>
          <w:i/>
          <w:iCs/>
          <w:sz w:val="28"/>
          <w:szCs w:val="28"/>
          <w:lang w:val="vi-VN"/>
        </w:rPr>
        <w:t>:</w:t>
      </w:r>
      <w:r w:rsidRPr="001A3A99">
        <w:rPr>
          <w:iCs/>
          <w:sz w:val="28"/>
          <w:szCs w:val="28"/>
          <w:lang w:val="nb-NO"/>
        </w:rPr>
        <w:t xml:space="preserve"> Tiếng ồn, </w:t>
      </w:r>
      <w:r w:rsidRPr="001A3A99">
        <w:rPr>
          <w:sz w:val="28"/>
          <w:szCs w:val="28"/>
          <w:lang w:val="pl-PL"/>
        </w:rPr>
        <w:t>tổng bụi lơ lửng</w:t>
      </w:r>
      <w:r w:rsidRPr="001A3A99">
        <w:rPr>
          <w:iCs/>
          <w:sz w:val="28"/>
          <w:szCs w:val="28"/>
          <w:lang w:val="nb-NO"/>
        </w:rPr>
        <w:t>, NH</w:t>
      </w:r>
      <w:r w:rsidRPr="001A3A99">
        <w:rPr>
          <w:iCs/>
          <w:sz w:val="28"/>
          <w:szCs w:val="28"/>
          <w:vertAlign w:val="subscript"/>
          <w:lang w:val="nb-NO"/>
        </w:rPr>
        <w:t>3</w:t>
      </w:r>
      <w:r w:rsidRPr="001A3A99">
        <w:rPr>
          <w:iCs/>
          <w:sz w:val="28"/>
          <w:szCs w:val="28"/>
          <w:lang w:val="nb-NO"/>
        </w:rPr>
        <w:t>, H</w:t>
      </w:r>
      <w:r w:rsidRPr="001A3A99">
        <w:rPr>
          <w:iCs/>
          <w:sz w:val="28"/>
          <w:szCs w:val="28"/>
          <w:vertAlign w:val="subscript"/>
          <w:lang w:val="nb-NO"/>
        </w:rPr>
        <w:t>2</w:t>
      </w:r>
      <w:r w:rsidRPr="001A3A99">
        <w:rPr>
          <w:iCs/>
          <w:sz w:val="28"/>
          <w:szCs w:val="28"/>
          <w:lang w:val="nb-NO"/>
        </w:rPr>
        <w:t>S.</w:t>
      </w:r>
    </w:p>
    <w:p w14:paraId="04DA4729" w14:textId="1D48C32B" w:rsidR="00D75619" w:rsidRPr="001A3A99" w:rsidRDefault="00D75619" w:rsidP="008B34CF">
      <w:pPr>
        <w:spacing w:before="120" w:after="120" w:line="360" w:lineRule="exact"/>
        <w:ind w:firstLine="720"/>
        <w:jc w:val="both"/>
        <w:rPr>
          <w:sz w:val="28"/>
          <w:szCs w:val="28"/>
          <w:lang w:val="nb-NO"/>
        </w:rPr>
      </w:pPr>
      <w:r w:rsidRPr="001A3A99">
        <w:rPr>
          <w:i/>
          <w:sz w:val="28"/>
          <w:szCs w:val="28"/>
          <w:lang w:val="vi-VN"/>
        </w:rPr>
        <w:t>- Quy chuẩn so sánh:</w:t>
      </w:r>
      <w:r w:rsidRPr="001A3A99">
        <w:rPr>
          <w:sz w:val="28"/>
          <w:szCs w:val="28"/>
          <w:lang w:val="nb-NO"/>
        </w:rPr>
        <w:t xml:space="preserve"> </w:t>
      </w:r>
      <w:r w:rsidRPr="001A3A99">
        <w:rPr>
          <w:sz w:val="28"/>
          <w:szCs w:val="28"/>
          <w:lang w:val="vi-VN"/>
        </w:rPr>
        <w:t>QCVN 05:20</w:t>
      </w:r>
      <w:r w:rsidR="002D78B5" w:rsidRPr="001A3A99">
        <w:rPr>
          <w:sz w:val="28"/>
          <w:szCs w:val="28"/>
          <w:lang w:val="nb-NO"/>
        </w:rPr>
        <w:t>2</w:t>
      </w:r>
      <w:r w:rsidRPr="001A3A99">
        <w:rPr>
          <w:sz w:val="28"/>
          <w:szCs w:val="28"/>
          <w:lang w:val="vi-VN"/>
        </w:rPr>
        <w:t xml:space="preserve">3/BTNMT - Quy chuẩn kỹ thuật quốc gia về chất lượng không khí xung quanh; </w:t>
      </w:r>
    </w:p>
    <w:p w14:paraId="44E89A4E" w14:textId="77777777" w:rsidR="00D75619" w:rsidRPr="001A3A99" w:rsidRDefault="00D75619" w:rsidP="008B34CF">
      <w:pPr>
        <w:spacing w:before="120" w:after="120" w:line="360" w:lineRule="exact"/>
        <w:ind w:firstLine="720"/>
        <w:jc w:val="both"/>
        <w:rPr>
          <w:sz w:val="28"/>
          <w:szCs w:val="28"/>
          <w:lang w:val="nb-NO"/>
        </w:rPr>
      </w:pPr>
      <w:r w:rsidRPr="001A3A99">
        <w:rPr>
          <w:iCs/>
          <w:sz w:val="28"/>
          <w:szCs w:val="28"/>
          <w:lang w:val="nb-NO"/>
        </w:rPr>
        <w:t>QCVN 06:2009/BTNMT: Quy chuẩn kỹ thuật quốc gia về một số chất độc hại trong không khí xung quanh,</w:t>
      </w:r>
      <w:r w:rsidRPr="001A3A99">
        <w:rPr>
          <w:sz w:val="28"/>
          <w:szCs w:val="28"/>
          <w:lang w:val="nb-NO"/>
        </w:rPr>
        <w:t xml:space="preserve"> </w:t>
      </w:r>
    </w:p>
    <w:p w14:paraId="2A7474D5" w14:textId="77777777" w:rsidR="00D75619" w:rsidRPr="001A3A99" w:rsidRDefault="00D75619" w:rsidP="008B34CF">
      <w:pPr>
        <w:spacing w:before="120" w:after="120" w:line="360" w:lineRule="exact"/>
        <w:ind w:firstLine="720"/>
        <w:jc w:val="both"/>
        <w:rPr>
          <w:sz w:val="28"/>
          <w:szCs w:val="28"/>
          <w:lang w:val="nb-NO"/>
        </w:rPr>
      </w:pPr>
      <w:r w:rsidRPr="001A3A99">
        <w:rPr>
          <w:sz w:val="28"/>
          <w:szCs w:val="28"/>
          <w:lang w:val="nb-NO"/>
        </w:rPr>
        <w:t xml:space="preserve">QCVN 26:2010/BTNMT - </w:t>
      </w:r>
      <w:r w:rsidRPr="001A3A99">
        <w:rPr>
          <w:sz w:val="28"/>
          <w:szCs w:val="28"/>
          <w:lang w:val="vi-VN"/>
        </w:rPr>
        <w:t>Quy chuẩn kỹ thuật quốc gia về tiếng ồn;</w:t>
      </w:r>
    </w:p>
    <w:p w14:paraId="50B2E8B1" w14:textId="4DAB5F99" w:rsidR="00D75619" w:rsidRPr="007454EF" w:rsidRDefault="00D75619" w:rsidP="008B34CF">
      <w:pPr>
        <w:tabs>
          <w:tab w:val="left" w:pos="720"/>
        </w:tabs>
        <w:spacing w:before="120" w:after="120" w:line="360" w:lineRule="exact"/>
        <w:ind w:firstLine="724"/>
        <w:jc w:val="both"/>
        <w:rPr>
          <w:sz w:val="28"/>
          <w:szCs w:val="28"/>
          <w:lang w:val="vi-VN"/>
        </w:rPr>
      </w:pPr>
      <w:r w:rsidRPr="001A3A99">
        <w:rPr>
          <w:i/>
          <w:iCs/>
          <w:sz w:val="28"/>
          <w:szCs w:val="28"/>
          <w:lang w:val="vi-VN"/>
        </w:rPr>
        <w:t xml:space="preserve">- </w:t>
      </w:r>
      <w:r w:rsidRPr="001A3A99">
        <w:rPr>
          <w:i/>
          <w:sz w:val="28"/>
          <w:szCs w:val="28"/>
          <w:lang w:val="vi-VN"/>
        </w:rPr>
        <w:t xml:space="preserve">Tần suất </w:t>
      </w:r>
      <w:r w:rsidRPr="001A3A99">
        <w:rPr>
          <w:i/>
          <w:sz w:val="28"/>
          <w:szCs w:val="28"/>
          <w:lang w:val="nb-NO"/>
        </w:rPr>
        <w:t xml:space="preserve">quan trắc </w:t>
      </w:r>
      <w:r w:rsidRPr="001A3A99">
        <w:rPr>
          <w:i/>
          <w:sz w:val="28"/>
          <w:szCs w:val="28"/>
          <w:lang w:val="vi-VN"/>
        </w:rPr>
        <w:t>giám sát:</w:t>
      </w:r>
      <w:r w:rsidRPr="001A3A99">
        <w:rPr>
          <w:sz w:val="28"/>
          <w:szCs w:val="28"/>
          <w:lang w:val="vi-VN"/>
        </w:rPr>
        <w:t xml:space="preserve"> </w:t>
      </w:r>
      <w:r w:rsidR="002D78B5" w:rsidRPr="001A3A99">
        <w:rPr>
          <w:sz w:val="28"/>
          <w:szCs w:val="28"/>
          <w:lang w:val="nb-NO"/>
        </w:rPr>
        <w:t>6</w:t>
      </w:r>
      <w:r w:rsidR="002D78B5" w:rsidRPr="001A3A99">
        <w:rPr>
          <w:sz w:val="28"/>
          <w:szCs w:val="28"/>
          <w:lang w:val="vi-VN"/>
        </w:rPr>
        <w:t xml:space="preserve"> tháng/lần</w:t>
      </w:r>
      <w:r w:rsidR="002D78B5" w:rsidRPr="001A3A99">
        <w:rPr>
          <w:sz w:val="28"/>
          <w:szCs w:val="28"/>
          <w:lang w:val="nb-NO"/>
        </w:rPr>
        <w:t xml:space="preserve"> (2 lần/năm)</w:t>
      </w:r>
      <w:r w:rsidR="002D78B5" w:rsidRPr="001A3A99">
        <w:rPr>
          <w:sz w:val="28"/>
          <w:szCs w:val="28"/>
          <w:lang w:val="vi-VN"/>
        </w:rPr>
        <w:t>.</w:t>
      </w:r>
    </w:p>
    <w:p w14:paraId="7A95BBEB" w14:textId="77777777" w:rsidR="00D75619" w:rsidRPr="001A3A99" w:rsidRDefault="00D75619" w:rsidP="008B34CF">
      <w:pPr>
        <w:pStyle w:val="Heading4"/>
        <w:spacing w:before="120" w:after="120" w:line="360" w:lineRule="exact"/>
        <w:jc w:val="both"/>
        <w:rPr>
          <w:b w:val="0"/>
          <w:lang w:val="vi-VN"/>
        </w:rPr>
      </w:pPr>
      <w:bookmarkStart w:id="641" w:name="_Toc4575813"/>
      <w:bookmarkStart w:id="642" w:name="_Toc9318841"/>
      <w:r w:rsidRPr="001A3A99">
        <w:rPr>
          <w:i/>
          <w:lang w:val="nb-NO"/>
        </w:rPr>
        <w:tab/>
      </w:r>
      <w:bookmarkStart w:id="643" w:name="_Toc45099627"/>
      <w:bookmarkStart w:id="644" w:name="_Toc48056929"/>
      <w:bookmarkStart w:id="645" w:name="_Toc48112512"/>
      <w:bookmarkStart w:id="646" w:name="_Toc48204701"/>
      <w:bookmarkStart w:id="647" w:name="_Toc48227252"/>
      <w:bookmarkStart w:id="648" w:name="_Toc48655659"/>
      <w:r w:rsidRPr="001A3A99">
        <w:rPr>
          <w:i/>
          <w:lang w:val="nb-NO"/>
        </w:rPr>
        <w:t>b.</w:t>
      </w:r>
      <w:r w:rsidRPr="001A3A99">
        <w:rPr>
          <w:i/>
          <w:lang w:val="es-GT"/>
        </w:rPr>
        <w:t xml:space="preserve"> Nước thả</w:t>
      </w:r>
      <w:bookmarkEnd w:id="641"/>
      <w:bookmarkEnd w:id="642"/>
      <w:bookmarkEnd w:id="643"/>
      <w:bookmarkEnd w:id="644"/>
      <w:bookmarkEnd w:id="645"/>
      <w:bookmarkEnd w:id="646"/>
      <w:bookmarkEnd w:id="647"/>
      <w:bookmarkEnd w:id="648"/>
      <w:r w:rsidRPr="001A3A99">
        <w:rPr>
          <w:i/>
          <w:lang w:val="es-GT"/>
        </w:rPr>
        <w:t>i ao nuôi cá.</w:t>
      </w:r>
    </w:p>
    <w:p w14:paraId="5D571C9B" w14:textId="06626D53" w:rsidR="00D75619" w:rsidRPr="001A3A99" w:rsidRDefault="00D75619" w:rsidP="008B34CF">
      <w:pPr>
        <w:widowControl w:val="0"/>
        <w:tabs>
          <w:tab w:val="left" w:pos="284"/>
        </w:tabs>
        <w:spacing w:before="120" w:after="120" w:line="360" w:lineRule="exact"/>
        <w:jc w:val="both"/>
        <w:rPr>
          <w:sz w:val="28"/>
          <w:szCs w:val="28"/>
          <w:lang w:val="nb-NO"/>
        </w:rPr>
      </w:pPr>
      <w:r w:rsidRPr="001A3A99">
        <w:rPr>
          <w:sz w:val="28"/>
          <w:szCs w:val="28"/>
          <w:lang w:val="nb-NO"/>
        </w:rPr>
        <w:tab/>
      </w:r>
      <w:r w:rsidRPr="001A3A99">
        <w:rPr>
          <w:sz w:val="28"/>
          <w:szCs w:val="28"/>
          <w:lang w:val="nb-NO"/>
        </w:rPr>
        <w:tab/>
      </w:r>
      <w:r w:rsidRPr="001A3A99">
        <w:rPr>
          <w:i/>
          <w:sz w:val="28"/>
          <w:szCs w:val="28"/>
          <w:lang w:val="vi-VN"/>
        </w:rPr>
        <w:t>- Vị trí giám sát môi trường:</w:t>
      </w:r>
      <w:r w:rsidRPr="001A3A99">
        <w:rPr>
          <w:sz w:val="28"/>
          <w:szCs w:val="28"/>
          <w:lang w:val="vi-VN"/>
        </w:rPr>
        <w:t xml:space="preserve"> 01 </w:t>
      </w:r>
      <w:r w:rsidRPr="001A3A99">
        <w:rPr>
          <w:sz w:val="28"/>
          <w:szCs w:val="28"/>
          <w:lang w:val="nb-NO"/>
        </w:rPr>
        <w:t>mẫu</w:t>
      </w:r>
      <w:r w:rsidR="003949A2" w:rsidRPr="001A3A99">
        <w:rPr>
          <w:sz w:val="28"/>
          <w:szCs w:val="28"/>
          <w:lang w:val="nb-NO"/>
        </w:rPr>
        <w:t xml:space="preserve"> nước tại</w:t>
      </w:r>
      <w:r w:rsidRPr="001A3A99">
        <w:rPr>
          <w:sz w:val="28"/>
          <w:szCs w:val="28"/>
          <w:lang w:val="vi-VN"/>
        </w:rPr>
        <w:t xml:space="preserve"> </w:t>
      </w:r>
      <w:r w:rsidR="003949A2" w:rsidRPr="001A3A99">
        <w:rPr>
          <w:sz w:val="28"/>
          <w:szCs w:val="28"/>
          <w:lang w:val="nb-NO"/>
        </w:rPr>
        <w:t xml:space="preserve">ao nuôi cá </w:t>
      </w:r>
      <w:r w:rsidRPr="001A3A99">
        <w:rPr>
          <w:sz w:val="28"/>
          <w:szCs w:val="28"/>
          <w:lang w:val="nb-NO"/>
        </w:rPr>
        <w:t xml:space="preserve">trước khi thải ra </w:t>
      </w:r>
      <w:r w:rsidR="00900613" w:rsidRPr="001A3A99">
        <w:rPr>
          <w:sz w:val="28"/>
          <w:szCs w:val="28"/>
          <w:lang w:val="nb-NO"/>
        </w:rPr>
        <w:t>kênh tiêu thoát nước</w:t>
      </w:r>
      <w:r w:rsidR="003949A2" w:rsidRPr="001A3A99">
        <w:rPr>
          <w:sz w:val="28"/>
          <w:szCs w:val="28"/>
          <w:lang w:val="nb-NO"/>
        </w:rPr>
        <w:t xml:space="preserve"> phía</w:t>
      </w:r>
      <w:r w:rsidR="00900613" w:rsidRPr="001A3A99">
        <w:rPr>
          <w:sz w:val="28"/>
          <w:szCs w:val="28"/>
          <w:lang w:val="nb-NO"/>
        </w:rPr>
        <w:t xml:space="preserve"> </w:t>
      </w:r>
      <w:r w:rsidR="003949A2" w:rsidRPr="001A3A99">
        <w:rPr>
          <w:sz w:val="28"/>
          <w:szCs w:val="28"/>
          <w:lang w:val="nb-NO"/>
        </w:rPr>
        <w:t>Bắc dự án</w:t>
      </w:r>
      <w:r w:rsidRPr="001A3A99">
        <w:rPr>
          <w:sz w:val="28"/>
          <w:szCs w:val="28"/>
          <w:lang w:val="nb-NO"/>
        </w:rPr>
        <w:t>.</w:t>
      </w:r>
    </w:p>
    <w:p w14:paraId="71F1586C" w14:textId="499604CC" w:rsidR="00D75619" w:rsidRPr="001A3A99" w:rsidRDefault="00D75619" w:rsidP="008B34CF">
      <w:pPr>
        <w:widowControl w:val="0"/>
        <w:tabs>
          <w:tab w:val="left" w:pos="284"/>
        </w:tabs>
        <w:spacing w:before="120" w:after="120" w:line="360" w:lineRule="exact"/>
        <w:jc w:val="both"/>
        <w:rPr>
          <w:b/>
          <w:sz w:val="28"/>
          <w:szCs w:val="28"/>
          <w:lang w:val="vi-VN"/>
        </w:rPr>
      </w:pPr>
      <w:r w:rsidRPr="001A3A99">
        <w:rPr>
          <w:sz w:val="28"/>
          <w:szCs w:val="28"/>
          <w:lang w:val="nb-NO"/>
        </w:rPr>
        <w:tab/>
      </w:r>
      <w:r w:rsidRPr="001A3A99">
        <w:rPr>
          <w:sz w:val="28"/>
          <w:szCs w:val="28"/>
          <w:lang w:val="nb-NO"/>
        </w:rPr>
        <w:tab/>
      </w:r>
      <w:r w:rsidRPr="001A3A99">
        <w:rPr>
          <w:i/>
          <w:iCs/>
          <w:sz w:val="28"/>
          <w:szCs w:val="28"/>
          <w:lang w:val="nb-NO"/>
        </w:rPr>
        <w:t xml:space="preserve">- </w:t>
      </w:r>
      <w:r w:rsidRPr="001A3A99">
        <w:rPr>
          <w:i/>
          <w:iCs/>
          <w:sz w:val="28"/>
          <w:szCs w:val="28"/>
          <w:lang w:val="vi-VN"/>
        </w:rPr>
        <w:t>Thông số quan trắc</w:t>
      </w:r>
      <w:r w:rsidRPr="001A3A99">
        <w:rPr>
          <w:i/>
          <w:iCs/>
          <w:sz w:val="28"/>
          <w:szCs w:val="28"/>
          <w:lang w:val="nb-NO"/>
        </w:rPr>
        <w:t xml:space="preserve"> giám sát</w:t>
      </w:r>
      <w:r w:rsidRPr="001A3A99">
        <w:rPr>
          <w:sz w:val="28"/>
          <w:szCs w:val="28"/>
          <w:lang w:val="vi-VN"/>
        </w:rPr>
        <w:t xml:space="preserve">: </w:t>
      </w:r>
      <w:r w:rsidRPr="001A3A99">
        <w:rPr>
          <w:iCs/>
          <w:sz w:val="28"/>
          <w:szCs w:val="28"/>
          <w:lang w:val="vi-VN"/>
        </w:rPr>
        <w:t xml:space="preserve">pH, </w:t>
      </w:r>
      <w:r w:rsidR="00821343" w:rsidRPr="001A3A99">
        <w:rPr>
          <w:iCs/>
          <w:sz w:val="28"/>
          <w:szCs w:val="28"/>
          <w:lang w:val="nb-NO"/>
        </w:rPr>
        <w:t>TSS</w:t>
      </w:r>
      <w:r w:rsidRPr="001A3A99">
        <w:rPr>
          <w:iCs/>
          <w:sz w:val="28"/>
          <w:szCs w:val="28"/>
          <w:lang w:val="vi-VN"/>
        </w:rPr>
        <w:t>, COD, BOD</w:t>
      </w:r>
      <w:r w:rsidRPr="001A3A99">
        <w:rPr>
          <w:iCs/>
          <w:sz w:val="28"/>
          <w:szCs w:val="28"/>
          <w:vertAlign w:val="subscript"/>
          <w:lang w:val="nb-NO"/>
        </w:rPr>
        <w:t>5</w:t>
      </w:r>
      <w:r w:rsidR="00EB6513" w:rsidRPr="001A3A99">
        <w:rPr>
          <w:iCs/>
          <w:sz w:val="28"/>
          <w:szCs w:val="28"/>
          <w:lang w:val="vi-VN"/>
        </w:rPr>
        <w:t xml:space="preserve">, Tổng </w:t>
      </w:r>
      <w:r w:rsidR="00EB6513" w:rsidRPr="001A3A99">
        <w:rPr>
          <w:iCs/>
          <w:sz w:val="28"/>
          <w:szCs w:val="28"/>
          <w:lang w:val="nb-NO"/>
        </w:rPr>
        <w:t>N</w:t>
      </w:r>
      <w:r w:rsidRPr="001A3A99">
        <w:rPr>
          <w:iCs/>
          <w:sz w:val="28"/>
          <w:szCs w:val="28"/>
          <w:lang w:val="vi-VN"/>
        </w:rPr>
        <w:t>itơ</w:t>
      </w:r>
      <w:r w:rsidRPr="001A3A99">
        <w:rPr>
          <w:iCs/>
          <w:sz w:val="28"/>
          <w:szCs w:val="28"/>
          <w:lang w:val="nb-NO"/>
        </w:rPr>
        <w:t>,</w:t>
      </w:r>
      <w:r w:rsidRPr="001A3A99">
        <w:rPr>
          <w:iCs/>
          <w:sz w:val="28"/>
          <w:szCs w:val="28"/>
          <w:lang w:val="vi-VN"/>
        </w:rPr>
        <w:t xml:space="preserve"> </w:t>
      </w:r>
      <w:r w:rsidRPr="001A3A99">
        <w:rPr>
          <w:iCs/>
          <w:sz w:val="28"/>
          <w:szCs w:val="28"/>
          <w:lang w:val="nb-NO"/>
        </w:rPr>
        <w:t xml:space="preserve">Tổng </w:t>
      </w:r>
      <w:r w:rsidRPr="001A3A99">
        <w:rPr>
          <w:iCs/>
          <w:sz w:val="28"/>
          <w:szCs w:val="28"/>
          <w:lang w:val="vi-VN"/>
        </w:rPr>
        <w:t>Coliform.</w:t>
      </w:r>
    </w:p>
    <w:p w14:paraId="52DA1993" w14:textId="2F825DBF" w:rsidR="00D75619" w:rsidRPr="001A3A99" w:rsidRDefault="00D75619" w:rsidP="008B34CF">
      <w:pPr>
        <w:widowControl w:val="0"/>
        <w:tabs>
          <w:tab w:val="left" w:pos="0"/>
        </w:tabs>
        <w:spacing w:before="120" w:after="120" w:line="360" w:lineRule="exact"/>
        <w:ind w:firstLine="720"/>
        <w:jc w:val="both"/>
        <w:rPr>
          <w:b/>
          <w:sz w:val="28"/>
          <w:szCs w:val="28"/>
          <w:lang w:val="vi-VN"/>
        </w:rPr>
      </w:pPr>
      <w:r w:rsidRPr="001A3A99">
        <w:rPr>
          <w:i/>
          <w:sz w:val="28"/>
          <w:szCs w:val="28"/>
          <w:lang w:val="vi-VN"/>
        </w:rPr>
        <w:t>- Tần suất quan trắc giám sát:</w:t>
      </w:r>
      <w:r w:rsidRPr="001A3A99">
        <w:rPr>
          <w:sz w:val="28"/>
          <w:szCs w:val="28"/>
          <w:lang w:val="vi-VN"/>
        </w:rPr>
        <w:t xml:space="preserve"> </w:t>
      </w:r>
      <w:r w:rsidR="00821343" w:rsidRPr="001A3A99">
        <w:rPr>
          <w:sz w:val="28"/>
          <w:szCs w:val="28"/>
          <w:lang w:val="vi-VN"/>
        </w:rPr>
        <w:t>0</w:t>
      </w:r>
      <w:r w:rsidRPr="001A3A99">
        <w:rPr>
          <w:sz w:val="28"/>
          <w:szCs w:val="28"/>
          <w:lang w:val="vi-VN"/>
        </w:rPr>
        <w:t>1lần/năm (thời điểm thay nước sau thu hoạch).</w:t>
      </w:r>
    </w:p>
    <w:p w14:paraId="1413FD70" w14:textId="2C99D78E" w:rsidR="00D75619" w:rsidRPr="001A3A99" w:rsidRDefault="00D75619" w:rsidP="008B34CF">
      <w:pPr>
        <w:widowControl w:val="0"/>
        <w:tabs>
          <w:tab w:val="left" w:pos="0"/>
        </w:tabs>
        <w:spacing w:before="120" w:after="120" w:line="360" w:lineRule="exact"/>
        <w:ind w:firstLine="720"/>
        <w:jc w:val="both"/>
        <w:rPr>
          <w:sz w:val="28"/>
          <w:szCs w:val="28"/>
          <w:lang w:val="vi-VN"/>
        </w:rPr>
      </w:pPr>
      <w:r w:rsidRPr="001A3A99">
        <w:rPr>
          <w:i/>
          <w:sz w:val="28"/>
          <w:szCs w:val="28"/>
          <w:lang w:val="vi-VN"/>
        </w:rPr>
        <w:t xml:space="preserve">- Quy chuẩn so sánh: </w:t>
      </w:r>
      <w:r w:rsidR="00522F74" w:rsidRPr="001A3A99">
        <w:rPr>
          <w:sz w:val="28"/>
          <w:szCs w:val="28"/>
          <w:lang w:val="pt-BR"/>
        </w:rPr>
        <w:t>QCVN về nước thải thủy sản 2-9/2014:BNNPTNT (Cột B)</w:t>
      </w:r>
      <w:r w:rsidRPr="001A3A99">
        <w:rPr>
          <w:sz w:val="28"/>
          <w:szCs w:val="28"/>
          <w:lang w:val="vi-VN"/>
        </w:rPr>
        <w:t>.</w:t>
      </w:r>
    </w:p>
    <w:p w14:paraId="5F298B7F" w14:textId="45516694" w:rsidR="00D75619" w:rsidRPr="001A3A99" w:rsidRDefault="00D75619" w:rsidP="008B34CF">
      <w:pPr>
        <w:spacing w:before="120" w:after="120" w:line="360" w:lineRule="exact"/>
        <w:ind w:firstLine="720"/>
        <w:jc w:val="both"/>
        <w:rPr>
          <w:sz w:val="28"/>
          <w:szCs w:val="28"/>
          <w:lang w:val="da-DK"/>
        </w:rPr>
      </w:pPr>
      <w:r w:rsidRPr="001A3A99">
        <w:rPr>
          <w:sz w:val="28"/>
          <w:szCs w:val="28"/>
          <w:lang w:val="vi-VN"/>
        </w:rPr>
        <w:t xml:space="preserve">- Giá trị tối đa cho phép của thông số ô nhiễm trong nước thải chăn nuôi khi xả </w:t>
      </w:r>
      <w:r w:rsidRPr="001A3A99">
        <w:rPr>
          <w:sz w:val="28"/>
          <w:szCs w:val="28"/>
          <w:lang w:val="vi-VN"/>
        </w:rPr>
        <w:lastRenderedPageBreak/>
        <w:t>ra nguồn tiếp nhận nước thải là C</w:t>
      </w:r>
      <w:r w:rsidRPr="001A3A99">
        <w:rPr>
          <w:sz w:val="28"/>
          <w:szCs w:val="28"/>
          <w:vertAlign w:val="subscript"/>
          <w:lang w:val="vi-VN"/>
        </w:rPr>
        <w:t>max</w:t>
      </w:r>
      <w:r w:rsidRPr="001A3A99">
        <w:rPr>
          <w:sz w:val="28"/>
          <w:szCs w:val="28"/>
          <w:lang w:val="vi-VN"/>
        </w:rPr>
        <w:t xml:space="preserve"> = C × K</w:t>
      </w:r>
      <w:r w:rsidRPr="001A3A99">
        <w:rPr>
          <w:sz w:val="28"/>
          <w:szCs w:val="28"/>
          <w:vertAlign w:val="subscript"/>
          <w:lang w:val="vi-VN"/>
        </w:rPr>
        <w:t>q</w:t>
      </w:r>
      <w:r w:rsidRPr="001A3A99">
        <w:rPr>
          <w:sz w:val="28"/>
          <w:szCs w:val="28"/>
          <w:lang w:val="vi-VN"/>
        </w:rPr>
        <w:t xml:space="preserve"> × K</w:t>
      </w:r>
      <w:r w:rsidRPr="001A3A99">
        <w:rPr>
          <w:sz w:val="28"/>
          <w:szCs w:val="28"/>
          <w:vertAlign w:val="subscript"/>
          <w:lang w:val="vi-VN"/>
        </w:rPr>
        <w:t>f</w:t>
      </w:r>
      <w:r w:rsidRPr="001A3A99">
        <w:rPr>
          <w:sz w:val="28"/>
          <w:szCs w:val="28"/>
          <w:lang w:val="vi-VN"/>
        </w:rPr>
        <w:t xml:space="preserve">; </w:t>
      </w:r>
      <w:r w:rsidR="00250EEC" w:rsidRPr="001A3A99">
        <w:rPr>
          <w:sz w:val="28"/>
          <w:szCs w:val="28"/>
          <w:lang w:val="vi-VN"/>
        </w:rPr>
        <w:t>(</w:t>
      </w:r>
      <w:r w:rsidR="009213C4" w:rsidRPr="001A3A99">
        <w:rPr>
          <w:sz w:val="28"/>
          <w:szCs w:val="28"/>
          <w:lang w:val="vi-VN"/>
        </w:rPr>
        <w:t>C</w:t>
      </w:r>
      <w:r w:rsidR="009213C4" w:rsidRPr="001A3A99">
        <w:rPr>
          <w:sz w:val="28"/>
          <w:szCs w:val="28"/>
          <w:vertAlign w:val="subscript"/>
          <w:lang w:val="vi-VN"/>
        </w:rPr>
        <w:t>max</w:t>
      </w:r>
      <w:r w:rsidR="009213C4" w:rsidRPr="001A3A99">
        <w:rPr>
          <w:sz w:val="28"/>
          <w:szCs w:val="28"/>
          <w:lang w:val="vi-VN"/>
        </w:rPr>
        <w:t xml:space="preserve"> = C</w:t>
      </w:r>
      <w:r w:rsidR="009213C4" w:rsidRPr="001A3A99">
        <w:rPr>
          <w:sz w:val="28"/>
          <w:szCs w:val="28"/>
          <w:lang w:val="de-DE"/>
        </w:rPr>
        <w:t xml:space="preserve"> </w:t>
      </w:r>
      <w:r w:rsidR="009213C4" w:rsidRPr="001A3A99">
        <w:rPr>
          <w:sz w:val="28"/>
          <w:szCs w:val="28"/>
          <w:lang w:val="vi-VN"/>
        </w:rPr>
        <w:t>×</w:t>
      </w:r>
      <w:r w:rsidR="009213C4" w:rsidRPr="001A3A99">
        <w:rPr>
          <w:sz w:val="28"/>
          <w:szCs w:val="28"/>
          <w:lang w:val="de-DE"/>
        </w:rPr>
        <w:t xml:space="preserve"> </w:t>
      </w:r>
      <w:r w:rsidR="009213C4" w:rsidRPr="001A3A99">
        <w:rPr>
          <w:sz w:val="28"/>
          <w:szCs w:val="28"/>
          <w:lang w:val="vi-VN"/>
        </w:rPr>
        <w:t>K</w:t>
      </w:r>
      <w:r w:rsidR="009213C4" w:rsidRPr="001A3A99">
        <w:rPr>
          <w:sz w:val="28"/>
          <w:szCs w:val="28"/>
          <w:vertAlign w:val="subscript"/>
          <w:lang w:val="vi-VN"/>
        </w:rPr>
        <w:t>q</w:t>
      </w:r>
      <w:r w:rsidR="009213C4" w:rsidRPr="001A3A99">
        <w:rPr>
          <w:sz w:val="28"/>
          <w:szCs w:val="28"/>
          <w:lang w:val="vi-VN"/>
        </w:rPr>
        <w:t xml:space="preserve"> × K</w:t>
      </w:r>
      <w:r w:rsidR="009213C4" w:rsidRPr="001A3A99">
        <w:rPr>
          <w:sz w:val="28"/>
          <w:szCs w:val="28"/>
          <w:vertAlign w:val="subscript"/>
          <w:lang w:val="vi-VN"/>
        </w:rPr>
        <w:t>f</w:t>
      </w:r>
      <w:r w:rsidR="009213C4" w:rsidRPr="001A3A99">
        <w:rPr>
          <w:sz w:val="28"/>
          <w:szCs w:val="28"/>
          <w:lang w:val="de-DE"/>
        </w:rPr>
        <w:t>.</w:t>
      </w:r>
      <w:r w:rsidR="009213C4" w:rsidRPr="001A3A99">
        <w:rPr>
          <w:sz w:val="28"/>
          <w:szCs w:val="28"/>
          <w:shd w:val="clear" w:color="auto" w:fill="FFFFFF"/>
          <w:lang w:val="de-DE"/>
        </w:rPr>
        <w:t xml:space="preserve"> </w:t>
      </w:r>
      <w:r w:rsidR="009213C4" w:rsidRPr="001A3A99">
        <w:rPr>
          <w:sz w:val="28"/>
          <w:szCs w:val="28"/>
          <w:lang w:val="vi-VN"/>
        </w:rPr>
        <w:t>Áp dụng K</w:t>
      </w:r>
      <w:r w:rsidR="009213C4" w:rsidRPr="001A3A99">
        <w:rPr>
          <w:sz w:val="28"/>
          <w:szCs w:val="28"/>
          <w:vertAlign w:val="subscript"/>
          <w:lang w:val="vi-VN"/>
        </w:rPr>
        <w:t>q</w:t>
      </w:r>
      <w:r w:rsidR="009213C4" w:rsidRPr="001A3A99">
        <w:rPr>
          <w:sz w:val="28"/>
          <w:szCs w:val="28"/>
          <w:lang w:val="vi-VN"/>
        </w:rPr>
        <w:t xml:space="preserve"> = 0,9 do nguồn tiếp nhận nước thải không có số liệu về lưu lượng dòng chảy và K</w:t>
      </w:r>
      <w:r w:rsidR="009213C4" w:rsidRPr="001A3A99">
        <w:rPr>
          <w:sz w:val="28"/>
          <w:szCs w:val="28"/>
          <w:vertAlign w:val="subscript"/>
          <w:lang w:val="vi-VN"/>
        </w:rPr>
        <w:t>f</w:t>
      </w:r>
      <w:r w:rsidR="009213C4" w:rsidRPr="001A3A99">
        <w:rPr>
          <w:sz w:val="28"/>
          <w:szCs w:val="28"/>
          <w:lang w:val="vi-VN"/>
        </w:rPr>
        <w:t xml:space="preserve"> = </w:t>
      </w:r>
      <w:r w:rsidR="009213C4" w:rsidRPr="001A3A99">
        <w:rPr>
          <w:sz w:val="28"/>
          <w:szCs w:val="28"/>
          <w:lang w:val="de-DE"/>
        </w:rPr>
        <w:t>1</w:t>
      </w:r>
      <w:r w:rsidR="009213C4" w:rsidRPr="001A3A99">
        <w:rPr>
          <w:sz w:val="28"/>
          <w:szCs w:val="28"/>
          <w:lang w:val="vi-VN"/>
        </w:rPr>
        <w:t>,</w:t>
      </w:r>
      <w:r w:rsidR="009213C4" w:rsidRPr="001A3A99">
        <w:rPr>
          <w:sz w:val="28"/>
          <w:szCs w:val="28"/>
          <w:lang w:val="de-DE"/>
        </w:rPr>
        <w:t>3</w:t>
      </w:r>
      <w:r w:rsidR="009213C4" w:rsidRPr="001A3A99">
        <w:rPr>
          <w:sz w:val="28"/>
          <w:szCs w:val="28"/>
          <w:lang w:val="vi-VN"/>
        </w:rPr>
        <w:t xml:space="preserve"> do lưu lượng nguồn thải vào thời điểm cao nhất của cơ sở là F </w:t>
      </w:r>
      <w:r w:rsidR="009213C4" w:rsidRPr="001A3A99">
        <w:rPr>
          <w:sz w:val="28"/>
          <w:szCs w:val="28"/>
          <w:lang w:val="de-DE"/>
        </w:rPr>
        <w:t>&lt;</w:t>
      </w:r>
      <w:r w:rsidR="009213C4" w:rsidRPr="001A3A99">
        <w:rPr>
          <w:sz w:val="28"/>
          <w:szCs w:val="28"/>
          <w:lang w:val="vi-VN"/>
        </w:rPr>
        <w:t xml:space="preserve"> </w:t>
      </w:r>
      <w:r w:rsidR="009213C4" w:rsidRPr="001A3A99">
        <w:rPr>
          <w:sz w:val="28"/>
          <w:szCs w:val="28"/>
          <w:lang w:val="de-DE"/>
        </w:rPr>
        <w:t>50</w:t>
      </w:r>
      <w:r w:rsidR="009213C4" w:rsidRPr="001A3A99">
        <w:rPr>
          <w:sz w:val="28"/>
          <w:szCs w:val="28"/>
          <w:lang w:val="vi-VN"/>
        </w:rPr>
        <w:t xml:space="preserve"> m</w:t>
      </w:r>
      <w:r w:rsidR="009213C4" w:rsidRPr="001A3A99">
        <w:rPr>
          <w:sz w:val="28"/>
          <w:szCs w:val="28"/>
          <w:vertAlign w:val="superscript"/>
          <w:lang w:val="vi-VN"/>
        </w:rPr>
        <w:t>3</w:t>
      </w:r>
      <w:r w:rsidR="009213C4" w:rsidRPr="001A3A99">
        <w:rPr>
          <w:sz w:val="28"/>
          <w:szCs w:val="28"/>
          <w:lang w:val="vi-VN"/>
        </w:rPr>
        <w:t>/</w:t>
      </w:r>
      <w:r w:rsidR="009213C4" w:rsidRPr="001A3A99">
        <w:rPr>
          <w:sz w:val="28"/>
          <w:szCs w:val="28"/>
          <w:lang w:val="de-DE"/>
        </w:rPr>
        <w:t>s</w:t>
      </w:r>
      <w:r w:rsidR="009213C4" w:rsidRPr="001A3A99">
        <w:rPr>
          <w:sz w:val="28"/>
          <w:szCs w:val="28"/>
          <w:lang w:val="da-DK"/>
        </w:rPr>
        <w:t>. Đối với thông số: pH, Coliform thì C</w:t>
      </w:r>
      <w:r w:rsidR="009213C4" w:rsidRPr="001A3A99">
        <w:rPr>
          <w:sz w:val="28"/>
          <w:szCs w:val="28"/>
          <w:vertAlign w:val="subscript"/>
          <w:lang w:val="da-DK"/>
        </w:rPr>
        <w:t>max</w:t>
      </w:r>
      <w:r w:rsidR="009213C4" w:rsidRPr="001A3A99">
        <w:rPr>
          <w:sz w:val="28"/>
          <w:szCs w:val="28"/>
          <w:lang w:val="da-DK"/>
        </w:rPr>
        <w:t xml:space="preserve"> = C)</w:t>
      </w:r>
      <w:r w:rsidR="00250EEC" w:rsidRPr="001A3A99">
        <w:rPr>
          <w:sz w:val="28"/>
          <w:szCs w:val="28"/>
          <w:lang w:val="da-DK"/>
        </w:rPr>
        <w:t>.</w:t>
      </w:r>
    </w:p>
    <w:p w14:paraId="5B02ACF3" w14:textId="7F834470" w:rsidR="00DA36D6" w:rsidRPr="001A3A99" w:rsidRDefault="00907208" w:rsidP="008B34CF">
      <w:pPr>
        <w:pStyle w:val="Heading2"/>
        <w:spacing w:before="120" w:after="120" w:line="360" w:lineRule="exact"/>
        <w:jc w:val="both"/>
        <w:rPr>
          <w:bCs w:val="0"/>
          <w:i w:val="0"/>
          <w:lang w:val="vi-VN"/>
        </w:rPr>
      </w:pPr>
      <w:bookmarkStart w:id="649" w:name="_Toc153805830"/>
      <w:r w:rsidRPr="001A3A99">
        <w:rPr>
          <w:rFonts w:ascii="Times New Roman" w:hAnsi="Times New Roman"/>
          <w:shd w:val="clear" w:color="auto" w:fill="FFFFFF"/>
          <w:lang w:val="vi-VN"/>
        </w:rPr>
        <w:t>3. Kinh phí thực hiện quan trắc môi trường hằng năm.</w:t>
      </w:r>
      <w:bookmarkEnd w:id="640"/>
      <w:bookmarkEnd w:id="649"/>
      <w:r w:rsidRPr="001A3A99">
        <w:rPr>
          <w:rStyle w:val="Strong"/>
          <w:shd w:val="clear" w:color="auto" w:fill="FFFFFF"/>
          <w:lang w:val="vi-VN"/>
        </w:rPr>
        <w:tab/>
      </w:r>
      <w:bookmarkStart w:id="650" w:name="_Toc104800870"/>
    </w:p>
    <w:p w14:paraId="10B1C79D" w14:textId="49AA4C2F" w:rsidR="00DA36D6" w:rsidRPr="001A3A99" w:rsidRDefault="00920D45" w:rsidP="008B34CF">
      <w:pPr>
        <w:pStyle w:val="Caption"/>
        <w:spacing w:before="120" w:after="120" w:line="360" w:lineRule="exact"/>
        <w:rPr>
          <w:b/>
          <w:bCs w:val="0"/>
          <w:szCs w:val="28"/>
          <w:lang w:val="vi-VN"/>
        </w:rPr>
      </w:pPr>
      <w:bookmarkStart w:id="651" w:name="_Toc153807546"/>
      <w:r w:rsidRPr="001A3A99">
        <w:rPr>
          <w:b/>
          <w:bCs w:val="0"/>
          <w:szCs w:val="28"/>
          <w:lang w:val="da-DK"/>
        </w:rPr>
        <w:t xml:space="preserve">Bảng </w:t>
      </w:r>
      <w:r w:rsidRPr="001A3A99">
        <w:rPr>
          <w:b/>
          <w:bCs w:val="0"/>
          <w:szCs w:val="28"/>
        </w:rPr>
        <w:fldChar w:fldCharType="begin"/>
      </w:r>
      <w:r w:rsidRPr="001A3A99">
        <w:rPr>
          <w:b/>
          <w:bCs w:val="0"/>
          <w:szCs w:val="28"/>
          <w:lang w:val="da-DK"/>
        </w:rPr>
        <w:instrText xml:space="preserve"> SEQ Bảng \* ARABIC </w:instrText>
      </w:r>
      <w:r w:rsidRPr="001A3A99">
        <w:rPr>
          <w:b/>
          <w:bCs w:val="0"/>
          <w:szCs w:val="28"/>
        </w:rPr>
        <w:fldChar w:fldCharType="separate"/>
      </w:r>
      <w:r w:rsidR="007F75E4">
        <w:rPr>
          <w:b/>
          <w:bCs w:val="0"/>
          <w:noProof/>
          <w:szCs w:val="28"/>
          <w:lang w:val="da-DK"/>
        </w:rPr>
        <w:t>32</w:t>
      </w:r>
      <w:r w:rsidRPr="001A3A99">
        <w:rPr>
          <w:b/>
          <w:bCs w:val="0"/>
          <w:szCs w:val="28"/>
        </w:rPr>
        <w:fldChar w:fldCharType="end"/>
      </w:r>
      <w:r w:rsidR="00015E1C" w:rsidRPr="001A3A99">
        <w:rPr>
          <w:b/>
          <w:bCs w:val="0"/>
          <w:szCs w:val="28"/>
          <w:lang w:val="da-DK"/>
        </w:rPr>
        <w:t>.</w:t>
      </w:r>
      <w:r w:rsidR="00907208" w:rsidRPr="001A3A99">
        <w:rPr>
          <w:b/>
          <w:bCs w:val="0"/>
          <w:szCs w:val="28"/>
          <w:lang w:val="vi-VN"/>
        </w:rPr>
        <w:t xml:space="preserve"> Kinh phí thực hiện quan trắc môi trường nước thải hằng năm</w:t>
      </w:r>
      <w:bookmarkEnd w:id="650"/>
      <w:bookmarkEnd w:id="651"/>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773"/>
        <w:gridCol w:w="1185"/>
        <w:gridCol w:w="1109"/>
        <w:gridCol w:w="1255"/>
        <w:gridCol w:w="1674"/>
        <w:gridCol w:w="11"/>
      </w:tblGrid>
      <w:tr w:rsidR="001A3A99" w:rsidRPr="001A3A99" w14:paraId="41EDBE2D" w14:textId="77777777" w:rsidTr="008B34CF">
        <w:trPr>
          <w:trHeight w:val="11"/>
          <w:jc w:val="center"/>
        </w:trPr>
        <w:tc>
          <w:tcPr>
            <w:tcW w:w="746" w:type="dxa"/>
            <w:shd w:val="clear" w:color="auto" w:fill="auto"/>
            <w:vAlign w:val="center"/>
          </w:tcPr>
          <w:p w14:paraId="0F4383A4" w14:textId="77777777" w:rsidR="00DA36D6" w:rsidRPr="001A3A99" w:rsidRDefault="00907208" w:rsidP="008B34CF">
            <w:pPr>
              <w:widowControl w:val="0"/>
              <w:spacing w:before="60" w:after="60"/>
              <w:jc w:val="center"/>
              <w:rPr>
                <w:b/>
                <w:bCs/>
                <w:sz w:val="28"/>
                <w:szCs w:val="28"/>
              </w:rPr>
            </w:pPr>
            <w:bookmarkStart w:id="652" w:name="_Hlk107471189"/>
            <w:r w:rsidRPr="001A3A99">
              <w:rPr>
                <w:b/>
                <w:bCs/>
                <w:sz w:val="28"/>
                <w:szCs w:val="28"/>
              </w:rPr>
              <w:t>STT</w:t>
            </w:r>
          </w:p>
        </w:tc>
        <w:tc>
          <w:tcPr>
            <w:tcW w:w="2773" w:type="dxa"/>
            <w:shd w:val="clear" w:color="auto" w:fill="auto"/>
            <w:vAlign w:val="center"/>
          </w:tcPr>
          <w:p w14:paraId="2C1DE77F" w14:textId="77777777" w:rsidR="00DA36D6" w:rsidRPr="001A3A99" w:rsidRDefault="00907208" w:rsidP="008B34CF">
            <w:pPr>
              <w:widowControl w:val="0"/>
              <w:spacing w:before="60" w:after="60"/>
              <w:jc w:val="center"/>
              <w:rPr>
                <w:b/>
                <w:bCs/>
                <w:sz w:val="28"/>
                <w:szCs w:val="28"/>
              </w:rPr>
            </w:pPr>
            <w:r w:rsidRPr="001A3A99">
              <w:rPr>
                <w:b/>
                <w:bCs/>
                <w:sz w:val="28"/>
                <w:szCs w:val="28"/>
              </w:rPr>
              <w:t>Thông số giam sát</w:t>
            </w:r>
          </w:p>
        </w:tc>
        <w:tc>
          <w:tcPr>
            <w:tcW w:w="1185" w:type="dxa"/>
            <w:shd w:val="clear" w:color="auto" w:fill="auto"/>
            <w:vAlign w:val="center"/>
          </w:tcPr>
          <w:p w14:paraId="1246C077" w14:textId="77777777" w:rsidR="00DA36D6" w:rsidRPr="001A3A99" w:rsidRDefault="00907208" w:rsidP="008B34CF">
            <w:pPr>
              <w:widowControl w:val="0"/>
              <w:spacing w:before="60" w:after="60"/>
              <w:jc w:val="center"/>
              <w:rPr>
                <w:b/>
                <w:bCs/>
                <w:sz w:val="28"/>
                <w:szCs w:val="28"/>
              </w:rPr>
            </w:pPr>
            <w:r w:rsidRPr="001A3A99">
              <w:rPr>
                <w:b/>
                <w:bCs/>
                <w:sz w:val="28"/>
                <w:szCs w:val="28"/>
              </w:rPr>
              <w:t>Đơn vị tính</w:t>
            </w:r>
          </w:p>
        </w:tc>
        <w:tc>
          <w:tcPr>
            <w:tcW w:w="1109" w:type="dxa"/>
            <w:shd w:val="clear" w:color="auto" w:fill="auto"/>
            <w:vAlign w:val="center"/>
          </w:tcPr>
          <w:p w14:paraId="3F525A17" w14:textId="77777777" w:rsidR="00DA36D6" w:rsidRPr="001A3A99" w:rsidRDefault="00907208" w:rsidP="008B34CF">
            <w:pPr>
              <w:widowControl w:val="0"/>
              <w:spacing w:before="60" w:after="60"/>
              <w:jc w:val="center"/>
              <w:rPr>
                <w:b/>
                <w:bCs/>
                <w:sz w:val="28"/>
                <w:szCs w:val="28"/>
              </w:rPr>
            </w:pPr>
            <w:r w:rsidRPr="001A3A99">
              <w:rPr>
                <w:b/>
                <w:bCs/>
                <w:sz w:val="28"/>
                <w:szCs w:val="28"/>
              </w:rPr>
              <w:t xml:space="preserve">Số lượng </w:t>
            </w:r>
          </w:p>
        </w:tc>
        <w:tc>
          <w:tcPr>
            <w:tcW w:w="1255" w:type="dxa"/>
            <w:shd w:val="clear" w:color="auto" w:fill="auto"/>
            <w:vAlign w:val="center"/>
          </w:tcPr>
          <w:p w14:paraId="5556FB6C" w14:textId="77777777" w:rsidR="00DA36D6" w:rsidRPr="001A3A99" w:rsidRDefault="00907208" w:rsidP="008B34CF">
            <w:pPr>
              <w:widowControl w:val="0"/>
              <w:spacing w:before="60" w:after="60"/>
              <w:jc w:val="center"/>
              <w:rPr>
                <w:b/>
                <w:bCs/>
                <w:sz w:val="28"/>
                <w:szCs w:val="28"/>
              </w:rPr>
            </w:pPr>
            <w:r w:rsidRPr="001A3A99">
              <w:rPr>
                <w:b/>
                <w:bCs/>
                <w:sz w:val="28"/>
                <w:szCs w:val="28"/>
              </w:rPr>
              <w:t>Đơn giá (VNĐ)</w:t>
            </w:r>
          </w:p>
        </w:tc>
        <w:tc>
          <w:tcPr>
            <w:tcW w:w="1685" w:type="dxa"/>
            <w:gridSpan w:val="2"/>
            <w:shd w:val="clear" w:color="auto" w:fill="auto"/>
            <w:vAlign w:val="center"/>
          </w:tcPr>
          <w:p w14:paraId="04F83AA0" w14:textId="77777777" w:rsidR="00DA36D6" w:rsidRPr="001A3A99" w:rsidRDefault="00907208" w:rsidP="008B34CF">
            <w:pPr>
              <w:widowControl w:val="0"/>
              <w:spacing w:before="60" w:after="60"/>
              <w:jc w:val="center"/>
              <w:rPr>
                <w:b/>
                <w:bCs/>
                <w:sz w:val="28"/>
                <w:szCs w:val="28"/>
              </w:rPr>
            </w:pPr>
            <w:r w:rsidRPr="001A3A99">
              <w:rPr>
                <w:b/>
                <w:bCs/>
                <w:sz w:val="28"/>
                <w:szCs w:val="28"/>
              </w:rPr>
              <w:t>Thành tiền VNĐ)</w:t>
            </w:r>
          </w:p>
        </w:tc>
      </w:tr>
      <w:tr w:rsidR="001A3A99" w:rsidRPr="001A3A99" w14:paraId="4DD4B56A" w14:textId="77777777" w:rsidTr="008B34CF">
        <w:trPr>
          <w:gridAfter w:val="1"/>
          <w:wAfter w:w="11" w:type="dxa"/>
          <w:trHeight w:val="11"/>
          <w:jc w:val="center"/>
        </w:trPr>
        <w:tc>
          <w:tcPr>
            <w:tcW w:w="746" w:type="dxa"/>
            <w:shd w:val="clear" w:color="auto" w:fill="auto"/>
            <w:vAlign w:val="center"/>
          </w:tcPr>
          <w:p w14:paraId="58A5AB13" w14:textId="77777777" w:rsidR="00DA36D6" w:rsidRPr="001A3A99" w:rsidRDefault="00907208" w:rsidP="008B34CF">
            <w:pPr>
              <w:widowControl w:val="0"/>
              <w:spacing w:before="60" w:after="60"/>
              <w:jc w:val="center"/>
              <w:rPr>
                <w:b/>
                <w:bCs/>
                <w:i/>
                <w:sz w:val="28"/>
                <w:szCs w:val="28"/>
              </w:rPr>
            </w:pPr>
            <w:r w:rsidRPr="001A3A99">
              <w:rPr>
                <w:b/>
                <w:bCs/>
                <w:i/>
                <w:sz w:val="28"/>
                <w:szCs w:val="28"/>
              </w:rPr>
              <w:t>I</w:t>
            </w:r>
          </w:p>
        </w:tc>
        <w:tc>
          <w:tcPr>
            <w:tcW w:w="6322" w:type="dxa"/>
            <w:gridSpan w:val="4"/>
            <w:shd w:val="clear" w:color="auto" w:fill="auto"/>
            <w:vAlign w:val="center"/>
          </w:tcPr>
          <w:p w14:paraId="66A0D2DD" w14:textId="0201FF4E" w:rsidR="00DA36D6" w:rsidRPr="001A3A99" w:rsidRDefault="00907208" w:rsidP="008B34CF">
            <w:pPr>
              <w:widowControl w:val="0"/>
              <w:spacing w:before="60" w:after="60"/>
              <w:rPr>
                <w:b/>
                <w:bCs/>
                <w:i/>
                <w:sz w:val="28"/>
                <w:szCs w:val="28"/>
              </w:rPr>
            </w:pPr>
            <w:r w:rsidRPr="001A3A99">
              <w:rPr>
                <w:b/>
                <w:bCs/>
                <w:i/>
                <w:sz w:val="28"/>
                <w:szCs w:val="28"/>
              </w:rPr>
              <w:t>Nước thải</w:t>
            </w:r>
          </w:p>
        </w:tc>
        <w:tc>
          <w:tcPr>
            <w:tcW w:w="1674" w:type="dxa"/>
            <w:shd w:val="clear" w:color="auto" w:fill="auto"/>
            <w:vAlign w:val="center"/>
          </w:tcPr>
          <w:p w14:paraId="42C655C1" w14:textId="372A02FD" w:rsidR="00DA36D6" w:rsidRPr="001A3A99" w:rsidRDefault="0077743F" w:rsidP="008B34CF">
            <w:pPr>
              <w:widowControl w:val="0"/>
              <w:spacing w:before="60" w:after="60"/>
              <w:jc w:val="center"/>
              <w:rPr>
                <w:b/>
                <w:bCs/>
                <w:i/>
                <w:sz w:val="28"/>
                <w:szCs w:val="28"/>
              </w:rPr>
            </w:pPr>
            <w:r w:rsidRPr="001A3A99">
              <w:rPr>
                <w:b/>
                <w:bCs/>
                <w:i/>
                <w:sz w:val="28"/>
                <w:szCs w:val="28"/>
              </w:rPr>
              <w:t>1</w:t>
            </w:r>
            <w:r w:rsidR="00C9604D" w:rsidRPr="001A3A99">
              <w:rPr>
                <w:b/>
                <w:bCs/>
                <w:i/>
                <w:sz w:val="28"/>
                <w:szCs w:val="28"/>
              </w:rPr>
              <w:t>.</w:t>
            </w:r>
            <w:r w:rsidRPr="001A3A99">
              <w:rPr>
                <w:b/>
                <w:bCs/>
                <w:i/>
                <w:sz w:val="28"/>
                <w:szCs w:val="28"/>
              </w:rPr>
              <w:t>555</w:t>
            </w:r>
            <w:r w:rsidR="00C9604D" w:rsidRPr="001A3A99">
              <w:rPr>
                <w:b/>
                <w:bCs/>
                <w:i/>
                <w:sz w:val="28"/>
                <w:szCs w:val="28"/>
              </w:rPr>
              <w:t>.</w:t>
            </w:r>
            <w:r w:rsidRPr="001A3A99">
              <w:rPr>
                <w:b/>
                <w:bCs/>
                <w:i/>
                <w:sz w:val="28"/>
                <w:szCs w:val="28"/>
              </w:rPr>
              <w:t>350</w:t>
            </w:r>
          </w:p>
        </w:tc>
      </w:tr>
      <w:tr w:rsidR="001A3A99" w:rsidRPr="001A3A99" w14:paraId="0DFD1844" w14:textId="77777777" w:rsidTr="008B34CF">
        <w:trPr>
          <w:trHeight w:val="11"/>
          <w:jc w:val="center"/>
        </w:trPr>
        <w:tc>
          <w:tcPr>
            <w:tcW w:w="746" w:type="dxa"/>
            <w:shd w:val="clear" w:color="auto" w:fill="auto"/>
            <w:noWrap/>
            <w:vAlign w:val="bottom"/>
          </w:tcPr>
          <w:p w14:paraId="7440775A" w14:textId="77777777" w:rsidR="002D37AA" w:rsidRPr="001A3A99" w:rsidRDefault="002D37AA" w:rsidP="008B34CF">
            <w:pPr>
              <w:widowControl w:val="0"/>
              <w:spacing w:before="60" w:after="60"/>
              <w:jc w:val="center"/>
              <w:rPr>
                <w:sz w:val="28"/>
                <w:szCs w:val="28"/>
              </w:rPr>
            </w:pPr>
            <w:r w:rsidRPr="001A3A99">
              <w:rPr>
                <w:sz w:val="28"/>
                <w:szCs w:val="28"/>
              </w:rPr>
              <w:t>1</w:t>
            </w:r>
          </w:p>
        </w:tc>
        <w:tc>
          <w:tcPr>
            <w:tcW w:w="2773" w:type="dxa"/>
            <w:shd w:val="clear" w:color="auto" w:fill="auto"/>
            <w:noWrap/>
            <w:vAlign w:val="bottom"/>
          </w:tcPr>
          <w:p w14:paraId="682F9B59" w14:textId="0170AAC3" w:rsidR="002D37AA" w:rsidRPr="001A3A99" w:rsidRDefault="002D37AA" w:rsidP="008B34CF">
            <w:pPr>
              <w:widowControl w:val="0"/>
              <w:spacing w:before="60" w:after="60"/>
              <w:rPr>
                <w:sz w:val="28"/>
                <w:szCs w:val="28"/>
              </w:rPr>
            </w:pPr>
            <w:r w:rsidRPr="001A3A99">
              <w:rPr>
                <w:sz w:val="28"/>
                <w:szCs w:val="28"/>
              </w:rPr>
              <w:t>pH</w:t>
            </w:r>
          </w:p>
        </w:tc>
        <w:tc>
          <w:tcPr>
            <w:tcW w:w="1185" w:type="dxa"/>
            <w:shd w:val="clear" w:color="auto" w:fill="auto"/>
            <w:noWrap/>
            <w:vAlign w:val="bottom"/>
          </w:tcPr>
          <w:p w14:paraId="056795A7" w14:textId="5A53AA91" w:rsidR="002D37AA" w:rsidRPr="001A3A99" w:rsidRDefault="002D37AA" w:rsidP="008B34CF">
            <w:pPr>
              <w:widowControl w:val="0"/>
              <w:spacing w:before="60" w:after="60"/>
              <w:jc w:val="center"/>
              <w:rPr>
                <w:sz w:val="28"/>
                <w:szCs w:val="28"/>
              </w:rPr>
            </w:pPr>
            <w:r w:rsidRPr="001A3A99">
              <w:rPr>
                <w:sz w:val="28"/>
                <w:szCs w:val="28"/>
              </w:rPr>
              <w:t>Mẫu</w:t>
            </w:r>
          </w:p>
        </w:tc>
        <w:tc>
          <w:tcPr>
            <w:tcW w:w="1109" w:type="dxa"/>
            <w:shd w:val="clear" w:color="auto" w:fill="auto"/>
            <w:noWrap/>
            <w:vAlign w:val="bottom"/>
          </w:tcPr>
          <w:p w14:paraId="71E4E5DB" w14:textId="16ACBCF1" w:rsidR="002D37AA" w:rsidRPr="001A3A99" w:rsidRDefault="002D37AA" w:rsidP="008B34CF">
            <w:pPr>
              <w:widowControl w:val="0"/>
              <w:spacing w:before="60" w:after="60"/>
              <w:jc w:val="center"/>
              <w:rPr>
                <w:sz w:val="28"/>
                <w:szCs w:val="28"/>
              </w:rPr>
            </w:pPr>
            <w:r w:rsidRPr="001A3A99">
              <w:rPr>
                <w:sz w:val="28"/>
                <w:szCs w:val="28"/>
              </w:rPr>
              <w:t>01</w:t>
            </w:r>
          </w:p>
        </w:tc>
        <w:tc>
          <w:tcPr>
            <w:tcW w:w="1255" w:type="dxa"/>
            <w:shd w:val="clear" w:color="auto" w:fill="auto"/>
            <w:vAlign w:val="center"/>
          </w:tcPr>
          <w:p w14:paraId="7552F99E" w14:textId="22E89468" w:rsidR="002D37AA" w:rsidRPr="001A3A99" w:rsidRDefault="002D37AA" w:rsidP="008B34CF">
            <w:pPr>
              <w:widowControl w:val="0"/>
              <w:spacing w:before="60" w:after="60"/>
              <w:jc w:val="center"/>
              <w:rPr>
                <w:sz w:val="28"/>
                <w:szCs w:val="28"/>
              </w:rPr>
            </w:pPr>
            <w:r w:rsidRPr="001A3A99">
              <w:rPr>
                <w:sz w:val="28"/>
                <w:szCs w:val="28"/>
              </w:rPr>
              <w:t>72.529</w:t>
            </w:r>
          </w:p>
        </w:tc>
        <w:tc>
          <w:tcPr>
            <w:tcW w:w="1685" w:type="dxa"/>
            <w:gridSpan w:val="2"/>
            <w:shd w:val="clear" w:color="auto" w:fill="auto"/>
            <w:noWrap/>
            <w:vAlign w:val="center"/>
          </w:tcPr>
          <w:p w14:paraId="0B3F145E" w14:textId="0604407B" w:rsidR="002D37AA" w:rsidRPr="001A3A99" w:rsidRDefault="002D37AA" w:rsidP="008B34CF">
            <w:pPr>
              <w:widowControl w:val="0"/>
              <w:spacing w:before="60" w:after="60"/>
              <w:jc w:val="center"/>
              <w:rPr>
                <w:sz w:val="28"/>
                <w:szCs w:val="28"/>
              </w:rPr>
            </w:pPr>
            <w:r w:rsidRPr="001A3A99">
              <w:rPr>
                <w:sz w:val="28"/>
                <w:szCs w:val="28"/>
              </w:rPr>
              <w:t>72.529</w:t>
            </w:r>
          </w:p>
        </w:tc>
      </w:tr>
      <w:tr w:rsidR="001A3A99" w:rsidRPr="001A3A99" w14:paraId="081B68FE" w14:textId="77777777" w:rsidTr="008B34CF">
        <w:trPr>
          <w:trHeight w:val="11"/>
          <w:jc w:val="center"/>
        </w:trPr>
        <w:tc>
          <w:tcPr>
            <w:tcW w:w="746" w:type="dxa"/>
            <w:shd w:val="clear" w:color="auto" w:fill="auto"/>
            <w:noWrap/>
            <w:vAlign w:val="bottom"/>
          </w:tcPr>
          <w:p w14:paraId="7CD9BE76" w14:textId="5E527C80" w:rsidR="002D37AA" w:rsidRPr="001A3A99" w:rsidRDefault="002D37AA" w:rsidP="008B34CF">
            <w:pPr>
              <w:widowControl w:val="0"/>
              <w:spacing w:before="60" w:after="60"/>
              <w:jc w:val="center"/>
              <w:rPr>
                <w:sz w:val="28"/>
                <w:szCs w:val="28"/>
              </w:rPr>
            </w:pPr>
            <w:r w:rsidRPr="001A3A99">
              <w:rPr>
                <w:sz w:val="28"/>
                <w:szCs w:val="28"/>
              </w:rPr>
              <w:t>2</w:t>
            </w:r>
          </w:p>
        </w:tc>
        <w:tc>
          <w:tcPr>
            <w:tcW w:w="2773" w:type="dxa"/>
            <w:shd w:val="clear" w:color="auto" w:fill="auto"/>
            <w:noWrap/>
            <w:vAlign w:val="bottom"/>
          </w:tcPr>
          <w:p w14:paraId="486CAF00" w14:textId="213947C1" w:rsidR="002D37AA" w:rsidRPr="001A3A99" w:rsidRDefault="002D37AA" w:rsidP="008B34CF">
            <w:pPr>
              <w:widowControl w:val="0"/>
              <w:spacing w:before="60" w:after="60"/>
              <w:rPr>
                <w:sz w:val="28"/>
                <w:szCs w:val="28"/>
              </w:rPr>
            </w:pPr>
            <w:r w:rsidRPr="001A3A99">
              <w:rPr>
                <w:sz w:val="28"/>
                <w:szCs w:val="28"/>
              </w:rPr>
              <w:t>Tổng chất rắn lơ lửng</w:t>
            </w:r>
          </w:p>
        </w:tc>
        <w:tc>
          <w:tcPr>
            <w:tcW w:w="1185" w:type="dxa"/>
            <w:shd w:val="clear" w:color="auto" w:fill="auto"/>
            <w:noWrap/>
            <w:vAlign w:val="bottom"/>
          </w:tcPr>
          <w:p w14:paraId="0C826FD7" w14:textId="5AA250E5" w:rsidR="002D37AA" w:rsidRPr="001A3A99" w:rsidRDefault="002D37AA" w:rsidP="008B34CF">
            <w:pPr>
              <w:widowControl w:val="0"/>
              <w:spacing w:before="60" w:after="60"/>
              <w:jc w:val="center"/>
              <w:rPr>
                <w:sz w:val="28"/>
                <w:szCs w:val="28"/>
              </w:rPr>
            </w:pPr>
            <w:r w:rsidRPr="001A3A99">
              <w:rPr>
                <w:sz w:val="28"/>
                <w:szCs w:val="28"/>
              </w:rPr>
              <w:t>Mẫu</w:t>
            </w:r>
          </w:p>
        </w:tc>
        <w:tc>
          <w:tcPr>
            <w:tcW w:w="1109" w:type="dxa"/>
            <w:shd w:val="clear" w:color="auto" w:fill="auto"/>
            <w:noWrap/>
            <w:vAlign w:val="bottom"/>
          </w:tcPr>
          <w:p w14:paraId="0309409C" w14:textId="5543AFCE" w:rsidR="002D37AA" w:rsidRPr="001A3A99" w:rsidRDefault="002D37AA" w:rsidP="008B34CF">
            <w:pPr>
              <w:widowControl w:val="0"/>
              <w:spacing w:before="60" w:after="60"/>
              <w:jc w:val="center"/>
              <w:rPr>
                <w:sz w:val="28"/>
                <w:szCs w:val="28"/>
              </w:rPr>
            </w:pPr>
            <w:r w:rsidRPr="001A3A99">
              <w:rPr>
                <w:sz w:val="28"/>
                <w:szCs w:val="28"/>
              </w:rPr>
              <w:t>01</w:t>
            </w:r>
          </w:p>
        </w:tc>
        <w:tc>
          <w:tcPr>
            <w:tcW w:w="1255" w:type="dxa"/>
            <w:shd w:val="clear" w:color="auto" w:fill="auto"/>
            <w:vAlign w:val="center"/>
          </w:tcPr>
          <w:p w14:paraId="15004850" w14:textId="2A5E3038" w:rsidR="002D37AA" w:rsidRPr="001A3A99" w:rsidRDefault="002D37AA" w:rsidP="008B34CF">
            <w:pPr>
              <w:widowControl w:val="0"/>
              <w:spacing w:before="60" w:after="60"/>
              <w:jc w:val="center"/>
              <w:rPr>
                <w:sz w:val="28"/>
                <w:szCs w:val="28"/>
              </w:rPr>
            </w:pPr>
            <w:r w:rsidRPr="001A3A99">
              <w:rPr>
                <w:sz w:val="28"/>
                <w:szCs w:val="28"/>
              </w:rPr>
              <w:t>184.913</w:t>
            </w:r>
          </w:p>
        </w:tc>
        <w:tc>
          <w:tcPr>
            <w:tcW w:w="1685" w:type="dxa"/>
            <w:gridSpan w:val="2"/>
            <w:shd w:val="clear" w:color="auto" w:fill="auto"/>
            <w:noWrap/>
            <w:vAlign w:val="center"/>
          </w:tcPr>
          <w:p w14:paraId="46E2DBEA" w14:textId="330159AD" w:rsidR="002D37AA" w:rsidRPr="001A3A99" w:rsidRDefault="002D37AA" w:rsidP="008B34CF">
            <w:pPr>
              <w:widowControl w:val="0"/>
              <w:spacing w:before="60" w:after="60"/>
              <w:jc w:val="center"/>
              <w:rPr>
                <w:sz w:val="28"/>
                <w:szCs w:val="28"/>
              </w:rPr>
            </w:pPr>
            <w:r w:rsidRPr="001A3A99">
              <w:rPr>
                <w:sz w:val="28"/>
                <w:szCs w:val="28"/>
              </w:rPr>
              <w:t>184.913</w:t>
            </w:r>
          </w:p>
        </w:tc>
      </w:tr>
      <w:tr w:rsidR="001A3A99" w:rsidRPr="001A3A99" w14:paraId="41C4E2B7" w14:textId="77777777" w:rsidTr="008B34CF">
        <w:trPr>
          <w:trHeight w:val="11"/>
          <w:jc w:val="center"/>
        </w:trPr>
        <w:tc>
          <w:tcPr>
            <w:tcW w:w="746" w:type="dxa"/>
            <w:shd w:val="clear" w:color="auto" w:fill="auto"/>
            <w:noWrap/>
            <w:vAlign w:val="bottom"/>
          </w:tcPr>
          <w:p w14:paraId="52C3870B" w14:textId="1D7F3430" w:rsidR="002D37AA" w:rsidRPr="001A3A99" w:rsidRDefault="002D37AA" w:rsidP="008B34CF">
            <w:pPr>
              <w:widowControl w:val="0"/>
              <w:spacing w:before="60" w:after="60"/>
              <w:jc w:val="center"/>
              <w:rPr>
                <w:sz w:val="28"/>
                <w:szCs w:val="28"/>
              </w:rPr>
            </w:pPr>
            <w:r w:rsidRPr="001A3A99">
              <w:rPr>
                <w:sz w:val="28"/>
                <w:szCs w:val="28"/>
              </w:rPr>
              <w:t>3</w:t>
            </w:r>
          </w:p>
        </w:tc>
        <w:tc>
          <w:tcPr>
            <w:tcW w:w="2773" w:type="dxa"/>
            <w:shd w:val="clear" w:color="auto" w:fill="auto"/>
            <w:noWrap/>
            <w:vAlign w:val="bottom"/>
          </w:tcPr>
          <w:p w14:paraId="322080DF" w14:textId="31C3A717" w:rsidR="002D37AA" w:rsidRPr="001A3A99" w:rsidRDefault="002D37AA" w:rsidP="008B34CF">
            <w:pPr>
              <w:widowControl w:val="0"/>
              <w:spacing w:before="60" w:after="60"/>
              <w:rPr>
                <w:sz w:val="28"/>
                <w:szCs w:val="28"/>
              </w:rPr>
            </w:pPr>
            <w:r w:rsidRPr="001A3A99">
              <w:rPr>
                <w:sz w:val="28"/>
                <w:szCs w:val="28"/>
              </w:rPr>
              <w:t>COD</w:t>
            </w:r>
          </w:p>
        </w:tc>
        <w:tc>
          <w:tcPr>
            <w:tcW w:w="1185" w:type="dxa"/>
            <w:shd w:val="clear" w:color="auto" w:fill="auto"/>
            <w:noWrap/>
            <w:vAlign w:val="bottom"/>
          </w:tcPr>
          <w:p w14:paraId="23FCB69E" w14:textId="39EDE1B1" w:rsidR="002D37AA" w:rsidRPr="001A3A99" w:rsidRDefault="002D37AA" w:rsidP="008B34CF">
            <w:pPr>
              <w:widowControl w:val="0"/>
              <w:spacing w:before="60" w:after="60"/>
              <w:jc w:val="center"/>
              <w:rPr>
                <w:sz w:val="28"/>
                <w:szCs w:val="28"/>
              </w:rPr>
            </w:pPr>
            <w:r w:rsidRPr="001A3A99">
              <w:rPr>
                <w:sz w:val="28"/>
                <w:szCs w:val="28"/>
              </w:rPr>
              <w:t>Mẫu</w:t>
            </w:r>
          </w:p>
        </w:tc>
        <w:tc>
          <w:tcPr>
            <w:tcW w:w="1109" w:type="dxa"/>
            <w:shd w:val="clear" w:color="auto" w:fill="auto"/>
            <w:noWrap/>
            <w:vAlign w:val="bottom"/>
          </w:tcPr>
          <w:p w14:paraId="30F68971" w14:textId="75D4D94E" w:rsidR="002D37AA" w:rsidRPr="001A3A99" w:rsidRDefault="002D37AA" w:rsidP="008B34CF">
            <w:pPr>
              <w:widowControl w:val="0"/>
              <w:spacing w:before="60" w:after="60"/>
              <w:jc w:val="center"/>
              <w:rPr>
                <w:sz w:val="28"/>
                <w:szCs w:val="28"/>
              </w:rPr>
            </w:pPr>
            <w:r w:rsidRPr="001A3A99">
              <w:rPr>
                <w:sz w:val="28"/>
                <w:szCs w:val="28"/>
              </w:rPr>
              <w:t>01</w:t>
            </w:r>
          </w:p>
        </w:tc>
        <w:tc>
          <w:tcPr>
            <w:tcW w:w="1255" w:type="dxa"/>
            <w:shd w:val="clear" w:color="auto" w:fill="auto"/>
            <w:vAlign w:val="center"/>
          </w:tcPr>
          <w:p w14:paraId="7D0376CF" w14:textId="4888D683" w:rsidR="002D37AA" w:rsidRPr="001A3A99" w:rsidRDefault="002D37AA" w:rsidP="008B34CF">
            <w:pPr>
              <w:widowControl w:val="0"/>
              <w:spacing w:before="60" w:after="60"/>
              <w:jc w:val="center"/>
              <w:rPr>
                <w:sz w:val="28"/>
                <w:szCs w:val="28"/>
              </w:rPr>
            </w:pPr>
            <w:r w:rsidRPr="001A3A99">
              <w:rPr>
                <w:sz w:val="28"/>
                <w:szCs w:val="28"/>
              </w:rPr>
              <w:t>254.175</w:t>
            </w:r>
          </w:p>
        </w:tc>
        <w:tc>
          <w:tcPr>
            <w:tcW w:w="1685" w:type="dxa"/>
            <w:gridSpan w:val="2"/>
            <w:shd w:val="clear" w:color="auto" w:fill="auto"/>
            <w:noWrap/>
            <w:vAlign w:val="center"/>
          </w:tcPr>
          <w:p w14:paraId="08F1DD56" w14:textId="2B42822A" w:rsidR="002D37AA" w:rsidRPr="001A3A99" w:rsidRDefault="002D37AA" w:rsidP="008B34CF">
            <w:pPr>
              <w:widowControl w:val="0"/>
              <w:spacing w:before="60" w:after="60"/>
              <w:jc w:val="center"/>
              <w:rPr>
                <w:sz w:val="28"/>
                <w:szCs w:val="28"/>
              </w:rPr>
            </w:pPr>
            <w:r w:rsidRPr="001A3A99">
              <w:rPr>
                <w:sz w:val="28"/>
                <w:szCs w:val="28"/>
              </w:rPr>
              <w:t>254.175</w:t>
            </w:r>
          </w:p>
        </w:tc>
      </w:tr>
      <w:tr w:rsidR="001A3A99" w:rsidRPr="001A3A99" w14:paraId="0F554F3B" w14:textId="77777777" w:rsidTr="008B34CF">
        <w:trPr>
          <w:trHeight w:val="11"/>
          <w:jc w:val="center"/>
        </w:trPr>
        <w:tc>
          <w:tcPr>
            <w:tcW w:w="746" w:type="dxa"/>
            <w:shd w:val="clear" w:color="auto" w:fill="auto"/>
            <w:noWrap/>
            <w:vAlign w:val="bottom"/>
          </w:tcPr>
          <w:p w14:paraId="7459DB8E" w14:textId="3401C851" w:rsidR="002D37AA" w:rsidRPr="001A3A99" w:rsidRDefault="002D37AA" w:rsidP="008B34CF">
            <w:pPr>
              <w:widowControl w:val="0"/>
              <w:spacing w:before="60" w:after="60"/>
              <w:jc w:val="center"/>
              <w:rPr>
                <w:sz w:val="28"/>
                <w:szCs w:val="28"/>
              </w:rPr>
            </w:pPr>
            <w:r w:rsidRPr="001A3A99">
              <w:rPr>
                <w:sz w:val="28"/>
                <w:szCs w:val="28"/>
              </w:rPr>
              <w:t>4</w:t>
            </w:r>
          </w:p>
        </w:tc>
        <w:tc>
          <w:tcPr>
            <w:tcW w:w="2773" w:type="dxa"/>
            <w:shd w:val="clear" w:color="auto" w:fill="auto"/>
            <w:noWrap/>
            <w:vAlign w:val="bottom"/>
          </w:tcPr>
          <w:p w14:paraId="3648CBB3" w14:textId="3412912E" w:rsidR="002D37AA" w:rsidRPr="001A3A99" w:rsidRDefault="002D37AA" w:rsidP="008B34CF">
            <w:pPr>
              <w:widowControl w:val="0"/>
              <w:spacing w:before="60" w:after="60"/>
              <w:rPr>
                <w:sz w:val="28"/>
                <w:szCs w:val="28"/>
              </w:rPr>
            </w:pPr>
            <w:r w:rsidRPr="001A3A99">
              <w:rPr>
                <w:sz w:val="28"/>
                <w:szCs w:val="28"/>
              </w:rPr>
              <w:t>BOD</w:t>
            </w:r>
            <w:r w:rsidRPr="001A3A99">
              <w:rPr>
                <w:sz w:val="28"/>
                <w:szCs w:val="28"/>
                <w:vertAlign w:val="subscript"/>
              </w:rPr>
              <w:t>5</w:t>
            </w:r>
          </w:p>
        </w:tc>
        <w:tc>
          <w:tcPr>
            <w:tcW w:w="1185" w:type="dxa"/>
            <w:shd w:val="clear" w:color="auto" w:fill="auto"/>
            <w:noWrap/>
            <w:vAlign w:val="bottom"/>
          </w:tcPr>
          <w:p w14:paraId="21BB6846" w14:textId="47587178" w:rsidR="002D37AA" w:rsidRPr="001A3A99" w:rsidRDefault="002D37AA" w:rsidP="008B34CF">
            <w:pPr>
              <w:widowControl w:val="0"/>
              <w:spacing w:before="60" w:after="60"/>
              <w:jc w:val="center"/>
              <w:rPr>
                <w:sz w:val="28"/>
                <w:szCs w:val="28"/>
              </w:rPr>
            </w:pPr>
            <w:r w:rsidRPr="001A3A99">
              <w:rPr>
                <w:sz w:val="28"/>
                <w:szCs w:val="28"/>
              </w:rPr>
              <w:t>Mẫu</w:t>
            </w:r>
          </w:p>
        </w:tc>
        <w:tc>
          <w:tcPr>
            <w:tcW w:w="1109" w:type="dxa"/>
            <w:shd w:val="clear" w:color="auto" w:fill="auto"/>
            <w:noWrap/>
            <w:vAlign w:val="bottom"/>
          </w:tcPr>
          <w:p w14:paraId="2D9BFB88" w14:textId="2C0896D5" w:rsidR="002D37AA" w:rsidRPr="001A3A99" w:rsidRDefault="002D37AA" w:rsidP="008B34CF">
            <w:pPr>
              <w:widowControl w:val="0"/>
              <w:spacing w:before="60" w:after="60"/>
              <w:jc w:val="center"/>
              <w:rPr>
                <w:sz w:val="28"/>
                <w:szCs w:val="28"/>
              </w:rPr>
            </w:pPr>
            <w:r w:rsidRPr="001A3A99">
              <w:rPr>
                <w:sz w:val="28"/>
                <w:szCs w:val="28"/>
              </w:rPr>
              <w:t>01</w:t>
            </w:r>
          </w:p>
        </w:tc>
        <w:tc>
          <w:tcPr>
            <w:tcW w:w="1255" w:type="dxa"/>
            <w:shd w:val="clear" w:color="auto" w:fill="auto"/>
            <w:vAlign w:val="center"/>
          </w:tcPr>
          <w:p w14:paraId="540D496D" w14:textId="2895C4F2" w:rsidR="002D37AA" w:rsidRPr="001A3A99" w:rsidRDefault="002D37AA" w:rsidP="008B34CF">
            <w:pPr>
              <w:widowControl w:val="0"/>
              <w:spacing w:before="60" w:after="60"/>
              <w:jc w:val="center"/>
              <w:rPr>
                <w:sz w:val="28"/>
                <w:szCs w:val="28"/>
              </w:rPr>
            </w:pPr>
            <w:r w:rsidRPr="001A3A99">
              <w:rPr>
                <w:sz w:val="28"/>
                <w:szCs w:val="28"/>
              </w:rPr>
              <w:t>195.036</w:t>
            </w:r>
          </w:p>
        </w:tc>
        <w:tc>
          <w:tcPr>
            <w:tcW w:w="1685" w:type="dxa"/>
            <w:gridSpan w:val="2"/>
            <w:shd w:val="clear" w:color="auto" w:fill="auto"/>
            <w:noWrap/>
            <w:vAlign w:val="center"/>
          </w:tcPr>
          <w:p w14:paraId="1CC6BD35" w14:textId="538D839B" w:rsidR="002D37AA" w:rsidRPr="001A3A99" w:rsidRDefault="002D37AA" w:rsidP="008B34CF">
            <w:pPr>
              <w:widowControl w:val="0"/>
              <w:spacing w:before="60" w:after="60"/>
              <w:jc w:val="center"/>
              <w:rPr>
                <w:sz w:val="28"/>
                <w:szCs w:val="28"/>
              </w:rPr>
            </w:pPr>
            <w:r w:rsidRPr="001A3A99">
              <w:rPr>
                <w:sz w:val="28"/>
                <w:szCs w:val="28"/>
              </w:rPr>
              <w:t>195.036</w:t>
            </w:r>
          </w:p>
        </w:tc>
      </w:tr>
      <w:tr w:rsidR="001A3A99" w:rsidRPr="001A3A99" w14:paraId="23BD9FD6" w14:textId="77777777" w:rsidTr="008B34CF">
        <w:trPr>
          <w:trHeight w:val="11"/>
          <w:jc w:val="center"/>
        </w:trPr>
        <w:tc>
          <w:tcPr>
            <w:tcW w:w="746" w:type="dxa"/>
            <w:shd w:val="clear" w:color="auto" w:fill="auto"/>
            <w:noWrap/>
            <w:vAlign w:val="bottom"/>
          </w:tcPr>
          <w:p w14:paraId="41E6514F" w14:textId="5D3CD1C7" w:rsidR="002D37AA" w:rsidRPr="001A3A99" w:rsidRDefault="002D37AA" w:rsidP="008B34CF">
            <w:pPr>
              <w:widowControl w:val="0"/>
              <w:spacing w:before="60" w:after="60"/>
              <w:jc w:val="center"/>
              <w:rPr>
                <w:sz w:val="28"/>
                <w:szCs w:val="28"/>
              </w:rPr>
            </w:pPr>
            <w:r w:rsidRPr="001A3A99">
              <w:rPr>
                <w:sz w:val="28"/>
                <w:szCs w:val="28"/>
              </w:rPr>
              <w:t>5</w:t>
            </w:r>
          </w:p>
        </w:tc>
        <w:tc>
          <w:tcPr>
            <w:tcW w:w="2773" w:type="dxa"/>
            <w:shd w:val="clear" w:color="auto" w:fill="auto"/>
            <w:noWrap/>
            <w:vAlign w:val="bottom"/>
          </w:tcPr>
          <w:p w14:paraId="3BCA20B0" w14:textId="3AFCE99A" w:rsidR="002D37AA" w:rsidRPr="001A3A99" w:rsidRDefault="002D37AA" w:rsidP="008B34CF">
            <w:pPr>
              <w:widowControl w:val="0"/>
              <w:spacing w:before="60" w:after="60"/>
              <w:rPr>
                <w:sz w:val="28"/>
                <w:szCs w:val="28"/>
              </w:rPr>
            </w:pPr>
            <w:r w:rsidRPr="001A3A99">
              <w:rPr>
                <w:sz w:val="28"/>
                <w:szCs w:val="28"/>
              </w:rPr>
              <w:t>Tổng Nitơ</w:t>
            </w:r>
          </w:p>
        </w:tc>
        <w:tc>
          <w:tcPr>
            <w:tcW w:w="1185" w:type="dxa"/>
            <w:shd w:val="clear" w:color="auto" w:fill="auto"/>
            <w:noWrap/>
            <w:vAlign w:val="bottom"/>
          </w:tcPr>
          <w:p w14:paraId="5454C35F" w14:textId="7A6856A1" w:rsidR="002D37AA" w:rsidRPr="001A3A99" w:rsidRDefault="002D37AA" w:rsidP="008B34CF">
            <w:pPr>
              <w:widowControl w:val="0"/>
              <w:spacing w:before="60" w:after="60"/>
              <w:jc w:val="center"/>
              <w:rPr>
                <w:sz w:val="28"/>
                <w:szCs w:val="28"/>
              </w:rPr>
            </w:pPr>
            <w:r w:rsidRPr="001A3A99">
              <w:rPr>
                <w:sz w:val="28"/>
                <w:szCs w:val="28"/>
              </w:rPr>
              <w:t>Mẫu</w:t>
            </w:r>
          </w:p>
        </w:tc>
        <w:tc>
          <w:tcPr>
            <w:tcW w:w="1109" w:type="dxa"/>
            <w:shd w:val="clear" w:color="auto" w:fill="auto"/>
            <w:noWrap/>
            <w:vAlign w:val="bottom"/>
          </w:tcPr>
          <w:p w14:paraId="52D7FFA2" w14:textId="6DF6B35C" w:rsidR="002D37AA" w:rsidRPr="001A3A99" w:rsidRDefault="002D37AA" w:rsidP="008B34CF">
            <w:pPr>
              <w:widowControl w:val="0"/>
              <w:spacing w:before="60" w:after="60"/>
              <w:jc w:val="center"/>
              <w:rPr>
                <w:sz w:val="28"/>
                <w:szCs w:val="28"/>
              </w:rPr>
            </w:pPr>
            <w:r w:rsidRPr="001A3A99">
              <w:rPr>
                <w:sz w:val="28"/>
                <w:szCs w:val="28"/>
              </w:rPr>
              <w:t>01</w:t>
            </w:r>
          </w:p>
        </w:tc>
        <w:tc>
          <w:tcPr>
            <w:tcW w:w="1255" w:type="dxa"/>
            <w:shd w:val="clear" w:color="auto" w:fill="auto"/>
            <w:vAlign w:val="center"/>
          </w:tcPr>
          <w:p w14:paraId="4376C7D0" w14:textId="473804C6" w:rsidR="002D37AA" w:rsidRPr="001A3A99" w:rsidRDefault="002D37AA" w:rsidP="008B34CF">
            <w:pPr>
              <w:widowControl w:val="0"/>
              <w:spacing w:before="60" w:after="60"/>
              <w:jc w:val="center"/>
              <w:rPr>
                <w:sz w:val="28"/>
                <w:szCs w:val="28"/>
              </w:rPr>
            </w:pPr>
            <w:r w:rsidRPr="001A3A99">
              <w:rPr>
                <w:sz w:val="28"/>
                <w:szCs w:val="28"/>
              </w:rPr>
              <w:t>315.858</w:t>
            </w:r>
          </w:p>
        </w:tc>
        <w:tc>
          <w:tcPr>
            <w:tcW w:w="1685" w:type="dxa"/>
            <w:gridSpan w:val="2"/>
            <w:shd w:val="clear" w:color="auto" w:fill="auto"/>
            <w:noWrap/>
            <w:vAlign w:val="center"/>
          </w:tcPr>
          <w:p w14:paraId="3EDC47DC" w14:textId="2171B411" w:rsidR="002D37AA" w:rsidRPr="001A3A99" w:rsidRDefault="002D37AA" w:rsidP="008B34CF">
            <w:pPr>
              <w:widowControl w:val="0"/>
              <w:spacing w:before="60" w:after="60"/>
              <w:jc w:val="center"/>
              <w:rPr>
                <w:sz w:val="28"/>
                <w:szCs w:val="28"/>
              </w:rPr>
            </w:pPr>
            <w:r w:rsidRPr="001A3A99">
              <w:rPr>
                <w:sz w:val="28"/>
                <w:szCs w:val="28"/>
              </w:rPr>
              <w:t>315.858</w:t>
            </w:r>
          </w:p>
        </w:tc>
      </w:tr>
      <w:tr w:rsidR="001A3A99" w:rsidRPr="001A3A99" w14:paraId="142A6011" w14:textId="77777777" w:rsidTr="008B34CF">
        <w:trPr>
          <w:trHeight w:val="11"/>
          <w:jc w:val="center"/>
        </w:trPr>
        <w:tc>
          <w:tcPr>
            <w:tcW w:w="746" w:type="dxa"/>
            <w:shd w:val="clear" w:color="auto" w:fill="auto"/>
            <w:noWrap/>
            <w:vAlign w:val="bottom"/>
          </w:tcPr>
          <w:p w14:paraId="44954F80" w14:textId="01489431" w:rsidR="002D37AA" w:rsidRPr="001A3A99" w:rsidRDefault="002D37AA" w:rsidP="008B34CF">
            <w:pPr>
              <w:widowControl w:val="0"/>
              <w:spacing w:before="60" w:after="60"/>
              <w:jc w:val="center"/>
              <w:rPr>
                <w:sz w:val="28"/>
                <w:szCs w:val="28"/>
              </w:rPr>
            </w:pPr>
            <w:r w:rsidRPr="001A3A99">
              <w:rPr>
                <w:sz w:val="28"/>
                <w:szCs w:val="28"/>
              </w:rPr>
              <w:t>6</w:t>
            </w:r>
          </w:p>
        </w:tc>
        <w:tc>
          <w:tcPr>
            <w:tcW w:w="2773" w:type="dxa"/>
            <w:shd w:val="clear" w:color="auto" w:fill="auto"/>
            <w:noWrap/>
            <w:vAlign w:val="bottom"/>
          </w:tcPr>
          <w:p w14:paraId="2F17AD1B" w14:textId="455D42E6" w:rsidR="002D37AA" w:rsidRPr="001A3A99" w:rsidRDefault="002D37AA" w:rsidP="008B34CF">
            <w:pPr>
              <w:widowControl w:val="0"/>
              <w:spacing w:before="60" w:after="60"/>
              <w:rPr>
                <w:sz w:val="28"/>
                <w:szCs w:val="28"/>
              </w:rPr>
            </w:pPr>
            <w:r w:rsidRPr="001A3A99">
              <w:rPr>
                <w:sz w:val="28"/>
                <w:szCs w:val="28"/>
              </w:rPr>
              <w:t>Tổng Coliform</w:t>
            </w:r>
          </w:p>
        </w:tc>
        <w:tc>
          <w:tcPr>
            <w:tcW w:w="1185" w:type="dxa"/>
            <w:shd w:val="clear" w:color="auto" w:fill="auto"/>
            <w:noWrap/>
            <w:vAlign w:val="bottom"/>
          </w:tcPr>
          <w:p w14:paraId="3A58A2DA" w14:textId="63FF8783" w:rsidR="002D37AA" w:rsidRPr="001A3A99" w:rsidRDefault="002D37AA" w:rsidP="008B34CF">
            <w:pPr>
              <w:widowControl w:val="0"/>
              <w:spacing w:before="60" w:after="60"/>
              <w:jc w:val="center"/>
              <w:rPr>
                <w:sz w:val="28"/>
                <w:szCs w:val="28"/>
              </w:rPr>
            </w:pPr>
            <w:r w:rsidRPr="001A3A99">
              <w:rPr>
                <w:sz w:val="28"/>
                <w:szCs w:val="28"/>
              </w:rPr>
              <w:t>Mẫu</w:t>
            </w:r>
          </w:p>
        </w:tc>
        <w:tc>
          <w:tcPr>
            <w:tcW w:w="1109" w:type="dxa"/>
            <w:shd w:val="clear" w:color="auto" w:fill="auto"/>
            <w:noWrap/>
            <w:vAlign w:val="bottom"/>
          </w:tcPr>
          <w:p w14:paraId="756C47F4" w14:textId="6F3CADBC" w:rsidR="002D37AA" w:rsidRPr="001A3A99" w:rsidRDefault="002D37AA" w:rsidP="008B34CF">
            <w:pPr>
              <w:widowControl w:val="0"/>
              <w:spacing w:before="60" w:after="60"/>
              <w:jc w:val="center"/>
              <w:rPr>
                <w:sz w:val="28"/>
                <w:szCs w:val="28"/>
              </w:rPr>
            </w:pPr>
            <w:r w:rsidRPr="001A3A99">
              <w:rPr>
                <w:sz w:val="28"/>
                <w:szCs w:val="28"/>
              </w:rPr>
              <w:t>01</w:t>
            </w:r>
          </w:p>
        </w:tc>
        <w:tc>
          <w:tcPr>
            <w:tcW w:w="1255" w:type="dxa"/>
            <w:shd w:val="clear" w:color="auto" w:fill="auto"/>
            <w:vAlign w:val="center"/>
          </w:tcPr>
          <w:p w14:paraId="561155C6" w14:textId="2EE1D452" w:rsidR="002D37AA" w:rsidRPr="001A3A99" w:rsidRDefault="002D37AA" w:rsidP="008B34CF">
            <w:pPr>
              <w:widowControl w:val="0"/>
              <w:spacing w:before="60" w:after="60"/>
              <w:jc w:val="center"/>
              <w:rPr>
                <w:sz w:val="28"/>
                <w:szCs w:val="28"/>
              </w:rPr>
            </w:pPr>
            <w:r w:rsidRPr="001A3A99">
              <w:rPr>
                <w:sz w:val="28"/>
                <w:szCs w:val="28"/>
              </w:rPr>
              <w:t>532.839</w:t>
            </w:r>
          </w:p>
        </w:tc>
        <w:tc>
          <w:tcPr>
            <w:tcW w:w="1685" w:type="dxa"/>
            <w:gridSpan w:val="2"/>
            <w:shd w:val="clear" w:color="auto" w:fill="auto"/>
            <w:noWrap/>
            <w:vAlign w:val="center"/>
          </w:tcPr>
          <w:p w14:paraId="721469C3" w14:textId="36A96782" w:rsidR="002D37AA" w:rsidRPr="001A3A99" w:rsidRDefault="002D37AA" w:rsidP="008B34CF">
            <w:pPr>
              <w:widowControl w:val="0"/>
              <w:spacing w:before="60" w:after="60"/>
              <w:jc w:val="center"/>
              <w:rPr>
                <w:sz w:val="28"/>
                <w:szCs w:val="28"/>
              </w:rPr>
            </w:pPr>
            <w:r w:rsidRPr="001A3A99">
              <w:rPr>
                <w:sz w:val="28"/>
                <w:szCs w:val="28"/>
              </w:rPr>
              <w:t>532.839</w:t>
            </w:r>
          </w:p>
        </w:tc>
      </w:tr>
      <w:tr w:rsidR="001A3A99" w:rsidRPr="001A3A99" w14:paraId="491CAACC" w14:textId="77777777" w:rsidTr="008B34CF">
        <w:trPr>
          <w:gridAfter w:val="1"/>
          <w:wAfter w:w="11" w:type="dxa"/>
          <w:trHeight w:val="11"/>
          <w:jc w:val="center"/>
        </w:trPr>
        <w:tc>
          <w:tcPr>
            <w:tcW w:w="746" w:type="dxa"/>
            <w:shd w:val="clear" w:color="auto" w:fill="auto"/>
            <w:noWrap/>
            <w:vAlign w:val="bottom"/>
          </w:tcPr>
          <w:p w14:paraId="289B6ACB" w14:textId="77777777" w:rsidR="00EB44FC" w:rsidRPr="001A3A99" w:rsidRDefault="00EB44FC" w:rsidP="008B34CF">
            <w:pPr>
              <w:widowControl w:val="0"/>
              <w:spacing w:before="60" w:after="60"/>
              <w:jc w:val="center"/>
              <w:rPr>
                <w:b/>
                <w:i/>
                <w:sz w:val="28"/>
                <w:szCs w:val="28"/>
              </w:rPr>
            </w:pPr>
            <w:r w:rsidRPr="001A3A99">
              <w:rPr>
                <w:b/>
                <w:i/>
                <w:sz w:val="28"/>
                <w:szCs w:val="28"/>
              </w:rPr>
              <w:t>II</w:t>
            </w:r>
          </w:p>
        </w:tc>
        <w:tc>
          <w:tcPr>
            <w:tcW w:w="6322" w:type="dxa"/>
            <w:gridSpan w:val="4"/>
            <w:shd w:val="clear" w:color="auto" w:fill="auto"/>
            <w:noWrap/>
            <w:vAlign w:val="bottom"/>
          </w:tcPr>
          <w:p w14:paraId="6D5CC15D" w14:textId="1443C347" w:rsidR="00EB44FC" w:rsidRPr="001A3A99" w:rsidRDefault="00EB44FC" w:rsidP="008B34CF">
            <w:pPr>
              <w:widowControl w:val="0"/>
              <w:spacing w:before="60" w:after="60"/>
              <w:rPr>
                <w:b/>
                <w:i/>
                <w:sz w:val="28"/>
                <w:szCs w:val="28"/>
              </w:rPr>
            </w:pPr>
            <w:r w:rsidRPr="001A3A99">
              <w:rPr>
                <w:b/>
                <w:i/>
                <w:sz w:val="28"/>
                <w:szCs w:val="28"/>
              </w:rPr>
              <w:t>Không khí xung quanh</w:t>
            </w:r>
          </w:p>
        </w:tc>
        <w:tc>
          <w:tcPr>
            <w:tcW w:w="1674" w:type="dxa"/>
            <w:shd w:val="clear" w:color="auto" w:fill="auto"/>
            <w:noWrap/>
            <w:vAlign w:val="center"/>
          </w:tcPr>
          <w:p w14:paraId="1A7301E7" w14:textId="1E5CD3B1" w:rsidR="00EB44FC" w:rsidRPr="001A3A99" w:rsidRDefault="00CA241A" w:rsidP="008B34CF">
            <w:pPr>
              <w:widowControl w:val="0"/>
              <w:spacing w:before="60" w:after="60"/>
              <w:jc w:val="center"/>
              <w:rPr>
                <w:b/>
                <w:i/>
                <w:sz w:val="28"/>
                <w:szCs w:val="28"/>
              </w:rPr>
            </w:pPr>
            <w:r w:rsidRPr="001A3A99">
              <w:rPr>
                <w:b/>
                <w:i/>
                <w:sz w:val="28"/>
                <w:szCs w:val="28"/>
              </w:rPr>
              <w:t>3</w:t>
            </w:r>
            <w:r w:rsidR="00EB44FC" w:rsidRPr="001A3A99">
              <w:rPr>
                <w:b/>
                <w:i/>
                <w:sz w:val="28"/>
                <w:szCs w:val="28"/>
              </w:rPr>
              <w:t>.</w:t>
            </w:r>
            <w:r w:rsidR="00DF547E" w:rsidRPr="001A3A99">
              <w:rPr>
                <w:b/>
                <w:i/>
                <w:sz w:val="28"/>
                <w:szCs w:val="28"/>
              </w:rPr>
              <w:t>9</w:t>
            </w:r>
            <w:r w:rsidR="006338CC" w:rsidRPr="001A3A99">
              <w:rPr>
                <w:b/>
                <w:i/>
                <w:sz w:val="28"/>
                <w:szCs w:val="28"/>
              </w:rPr>
              <w:t>56</w:t>
            </w:r>
            <w:r w:rsidR="00EB44FC" w:rsidRPr="001A3A99">
              <w:rPr>
                <w:b/>
                <w:i/>
                <w:sz w:val="28"/>
                <w:szCs w:val="28"/>
              </w:rPr>
              <w:t>.</w:t>
            </w:r>
            <w:r w:rsidR="006338CC" w:rsidRPr="001A3A99">
              <w:rPr>
                <w:b/>
                <w:i/>
                <w:sz w:val="28"/>
                <w:szCs w:val="28"/>
              </w:rPr>
              <w:t>136</w:t>
            </w:r>
          </w:p>
        </w:tc>
      </w:tr>
      <w:tr w:rsidR="001A3A99" w:rsidRPr="001A3A99" w14:paraId="064C11C1" w14:textId="77777777" w:rsidTr="008B34CF">
        <w:trPr>
          <w:trHeight w:val="11"/>
          <w:jc w:val="center"/>
        </w:trPr>
        <w:tc>
          <w:tcPr>
            <w:tcW w:w="746" w:type="dxa"/>
            <w:shd w:val="clear" w:color="auto" w:fill="auto"/>
            <w:noWrap/>
          </w:tcPr>
          <w:p w14:paraId="6BD13092" w14:textId="77777777" w:rsidR="00764131" w:rsidRPr="001A3A99" w:rsidRDefault="00764131" w:rsidP="008B34CF">
            <w:pPr>
              <w:pStyle w:val="NormalWeb"/>
              <w:spacing w:before="60" w:beforeAutospacing="0" w:after="60" w:afterAutospacing="0"/>
              <w:jc w:val="center"/>
              <w:rPr>
                <w:sz w:val="28"/>
                <w:szCs w:val="28"/>
                <w:shd w:val="clear" w:color="auto" w:fill="FFFFFF"/>
              </w:rPr>
            </w:pPr>
            <w:r w:rsidRPr="001A3A99">
              <w:rPr>
                <w:sz w:val="28"/>
                <w:szCs w:val="28"/>
                <w:shd w:val="clear" w:color="auto" w:fill="FFFFFF"/>
              </w:rPr>
              <w:t>1</w:t>
            </w:r>
          </w:p>
        </w:tc>
        <w:tc>
          <w:tcPr>
            <w:tcW w:w="2773" w:type="dxa"/>
            <w:shd w:val="clear" w:color="auto" w:fill="auto"/>
            <w:noWrap/>
          </w:tcPr>
          <w:p w14:paraId="5341306C" w14:textId="34D4F069" w:rsidR="00764131" w:rsidRPr="001A3A99" w:rsidRDefault="00764131" w:rsidP="008B34CF">
            <w:pPr>
              <w:pStyle w:val="NormalWeb"/>
              <w:spacing w:before="60" w:beforeAutospacing="0" w:after="60" w:afterAutospacing="0"/>
              <w:jc w:val="both"/>
              <w:rPr>
                <w:sz w:val="28"/>
                <w:szCs w:val="28"/>
                <w:shd w:val="clear" w:color="auto" w:fill="FFFFFF"/>
              </w:rPr>
            </w:pPr>
            <w:r w:rsidRPr="001A3A99">
              <w:rPr>
                <w:sz w:val="28"/>
                <w:szCs w:val="28"/>
                <w:shd w:val="clear" w:color="auto" w:fill="FFFFFF"/>
              </w:rPr>
              <w:t>Tiếng ồn</w:t>
            </w:r>
          </w:p>
        </w:tc>
        <w:tc>
          <w:tcPr>
            <w:tcW w:w="1185" w:type="dxa"/>
            <w:shd w:val="clear" w:color="auto" w:fill="auto"/>
            <w:noWrap/>
            <w:vAlign w:val="bottom"/>
          </w:tcPr>
          <w:p w14:paraId="06EB81EB" w14:textId="2BB230A6" w:rsidR="00764131" w:rsidRPr="001A3A99" w:rsidRDefault="00764131" w:rsidP="008B34CF">
            <w:pPr>
              <w:widowControl w:val="0"/>
              <w:spacing w:before="60" w:after="60"/>
              <w:jc w:val="center"/>
              <w:rPr>
                <w:sz w:val="28"/>
                <w:szCs w:val="28"/>
              </w:rPr>
            </w:pPr>
            <w:r w:rsidRPr="001A3A99">
              <w:rPr>
                <w:sz w:val="28"/>
                <w:szCs w:val="28"/>
              </w:rPr>
              <w:t>Mẫu</w:t>
            </w:r>
          </w:p>
        </w:tc>
        <w:tc>
          <w:tcPr>
            <w:tcW w:w="1109" w:type="dxa"/>
            <w:shd w:val="clear" w:color="auto" w:fill="auto"/>
            <w:noWrap/>
            <w:vAlign w:val="bottom"/>
          </w:tcPr>
          <w:p w14:paraId="13E3D051" w14:textId="5542FF90" w:rsidR="00764131" w:rsidRPr="001A3A99" w:rsidRDefault="006338CC" w:rsidP="008B34CF">
            <w:pPr>
              <w:widowControl w:val="0"/>
              <w:spacing w:before="60" w:after="60"/>
              <w:jc w:val="center"/>
              <w:rPr>
                <w:sz w:val="28"/>
                <w:szCs w:val="28"/>
              </w:rPr>
            </w:pPr>
            <w:r w:rsidRPr="001A3A99">
              <w:rPr>
                <w:sz w:val="28"/>
                <w:szCs w:val="28"/>
              </w:rPr>
              <w:t>04</w:t>
            </w:r>
          </w:p>
        </w:tc>
        <w:tc>
          <w:tcPr>
            <w:tcW w:w="1255" w:type="dxa"/>
            <w:shd w:val="clear" w:color="auto" w:fill="auto"/>
            <w:vAlign w:val="center"/>
          </w:tcPr>
          <w:p w14:paraId="25BB72E4" w14:textId="4B443D24" w:rsidR="00764131" w:rsidRPr="001A3A99" w:rsidRDefault="00F109DF" w:rsidP="008B34CF">
            <w:pPr>
              <w:widowControl w:val="0"/>
              <w:spacing w:before="60" w:after="60"/>
              <w:jc w:val="center"/>
              <w:rPr>
                <w:sz w:val="28"/>
                <w:szCs w:val="28"/>
              </w:rPr>
            </w:pPr>
            <w:r w:rsidRPr="001A3A99">
              <w:rPr>
                <w:sz w:val="28"/>
                <w:szCs w:val="28"/>
              </w:rPr>
              <w:t>139.034</w:t>
            </w:r>
          </w:p>
        </w:tc>
        <w:tc>
          <w:tcPr>
            <w:tcW w:w="1685" w:type="dxa"/>
            <w:gridSpan w:val="2"/>
            <w:shd w:val="clear" w:color="auto" w:fill="auto"/>
            <w:noWrap/>
            <w:vAlign w:val="center"/>
          </w:tcPr>
          <w:p w14:paraId="233368E6" w14:textId="72E9B773" w:rsidR="00764131" w:rsidRPr="001A3A99" w:rsidRDefault="00CA241A" w:rsidP="008B34CF">
            <w:pPr>
              <w:widowControl w:val="0"/>
              <w:spacing w:before="60" w:after="60"/>
              <w:jc w:val="center"/>
              <w:rPr>
                <w:sz w:val="28"/>
                <w:szCs w:val="28"/>
              </w:rPr>
            </w:pPr>
            <w:r w:rsidRPr="001A3A99">
              <w:rPr>
                <w:sz w:val="28"/>
                <w:szCs w:val="28"/>
              </w:rPr>
              <w:t>556</w:t>
            </w:r>
            <w:r w:rsidR="0077743F" w:rsidRPr="001A3A99">
              <w:rPr>
                <w:sz w:val="28"/>
                <w:szCs w:val="28"/>
              </w:rPr>
              <w:t>.</w:t>
            </w:r>
            <w:r w:rsidRPr="001A3A99">
              <w:rPr>
                <w:sz w:val="28"/>
                <w:szCs w:val="28"/>
              </w:rPr>
              <w:t>136</w:t>
            </w:r>
          </w:p>
        </w:tc>
      </w:tr>
      <w:tr w:rsidR="001A3A99" w:rsidRPr="001A3A99" w14:paraId="10070520" w14:textId="77777777" w:rsidTr="008B34CF">
        <w:trPr>
          <w:trHeight w:val="11"/>
          <w:jc w:val="center"/>
        </w:trPr>
        <w:tc>
          <w:tcPr>
            <w:tcW w:w="746" w:type="dxa"/>
            <w:shd w:val="clear" w:color="auto" w:fill="auto"/>
            <w:noWrap/>
          </w:tcPr>
          <w:p w14:paraId="47E3C207" w14:textId="0496CBF3" w:rsidR="00764131" w:rsidRPr="001A3A99" w:rsidRDefault="00764131" w:rsidP="008B34CF">
            <w:pPr>
              <w:pStyle w:val="NormalWeb"/>
              <w:spacing w:before="60" w:beforeAutospacing="0" w:after="60" w:afterAutospacing="0"/>
              <w:jc w:val="center"/>
              <w:rPr>
                <w:sz w:val="28"/>
                <w:szCs w:val="28"/>
                <w:shd w:val="clear" w:color="auto" w:fill="FFFFFF"/>
              </w:rPr>
            </w:pPr>
            <w:r w:rsidRPr="001A3A99">
              <w:rPr>
                <w:sz w:val="28"/>
                <w:szCs w:val="28"/>
                <w:shd w:val="clear" w:color="auto" w:fill="FFFFFF"/>
              </w:rPr>
              <w:t>2</w:t>
            </w:r>
          </w:p>
        </w:tc>
        <w:tc>
          <w:tcPr>
            <w:tcW w:w="2773" w:type="dxa"/>
            <w:shd w:val="clear" w:color="auto" w:fill="auto"/>
            <w:noWrap/>
          </w:tcPr>
          <w:p w14:paraId="079750A7" w14:textId="07ACD059" w:rsidR="00764131" w:rsidRPr="001A3A99" w:rsidRDefault="00764131" w:rsidP="008B34CF">
            <w:pPr>
              <w:pStyle w:val="NormalWeb"/>
              <w:spacing w:before="60" w:beforeAutospacing="0" w:after="60" w:afterAutospacing="0"/>
              <w:jc w:val="both"/>
              <w:rPr>
                <w:sz w:val="28"/>
                <w:szCs w:val="28"/>
                <w:shd w:val="clear" w:color="auto" w:fill="FFFFFF"/>
              </w:rPr>
            </w:pPr>
            <w:r w:rsidRPr="001A3A99">
              <w:rPr>
                <w:sz w:val="28"/>
                <w:szCs w:val="28"/>
                <w:shd w:val="clear" w:color="auto" w:fill="FFFFFF"/>
              </w:rPr>
              <w:t>Tổng bụi lơ lửng</w:t>
            </w:r>
          </w:p>
        </w:tc>
        <w:tc>
          <w:tcPr>
            <w:tcW w:w="1185" w:type="dxa"/>
            <w:shd w:val="clear" w:color="auto" w:fill="auto"/>
            <w:noWrap/>
            <w:vAlign w:val="bottom"/>
          </w:tcPr>
          <w:p w14:paraId="52FDBC6E" w14:textId="6E0113D0" w:rsidR="00764131" w:rsidRPr="001A3A99" w:rsidRDefault="00764131" w:rsidP="008B34CF">
            <w:pPr>
              <w:widowControl w:val="0"/>
              <w:spacing w:before="60" w:after="60"/>
              <w:jc w:val="center"/>
              <w:rPr>
                <w:sz w:val="28"/>
                <w:szCs w:val="28"/>
              </w:rPr>
            </w:pPr>
            <w:r w:rsidRPr="001A3A99">
              <w:rPr>
                <w:sz w:val="28"/>
                <w:szCs w:val="28"/>
              </w:rPr>
              <w:t>Mẫu</w:t>
            </w:r>
          </w:p>
        </w:tc>
        <w:tc>
          <w:tcPr>
            <w:tcW w:w="1109" w:type="dxa"/>
            <w:shd w:val="clear" w:color="auto" w:fill="auto"/>
            <w:noWrap/>
            <w:vAlign w:val="bottom"/>
          </w:tcPr>
          <w:p w14:paraId="6B32B6C7" w14:textId="3340404E" w:rsidR="00764131" w:rsidRPr="001A3A99" w:rsidRDefault="006338CC" w:rsidP="008B34CF">
            <w:pPr>
              <w:widowControl w:val="0"/>
              <w:spacing w:before="60" w:after="60"/>
              <w:jc w:val="center"/>
              <w:rPr>
                <w:sz w:val="28"/>
                <w:szCs w:val="28"/>
              </w:rPr>
            </w:pPr>
            <w:r w:rsidRPr="001A3A99">
              <w:rPr>
                <w:sz w:val="28"/>
                <w:szCs w:val="28"/>
              </w:rPr>
              <w:t>04</w:t>
            </w:r>
          </w:p>
        </w:tc>
        <w:tc>
          <w:tcPr>
            <w:tcW w:w="1255" w:type="dxa"/>
            <w:shd w:val="clear" w:color="auto" w:fill="auto"/>
            <w:vAlign w:val="center"/>
          </w:tcPr>
          <w:p w14:paraId="139AE2F0" w14:textId="136112C5" w:rsidR="00764131" w:rsidRPr="001A3A99" w:rsidRDefault="00F109DF" w:rsidP="008B34CF">
            <w:pPr>
              <w:widowControl w:val="0"/>
              <w:spacing w:before="60" w:after="60"/>
              <w:jc w:val="center"/>
              <w:rPr>
                <w:sz w:val="28"/>
                <w:szCs w:val="28"/>
              </w:rPr>
            </w:pPr>
            <w:r w:rsidRPr="001A3A99">
              <w:rPr>
                <w:sz w:val="28"/>
                <w:szCs w:val="28"/>
              </w:rPr>
              <w:t>178.018</w:t>
            </w:r>
          </w:p>
        </w:tc>
        <w:tc>
          <w:tcPr>
            <w:tcW w:w="1685" w:type="dxa"/>
            <w:gridSpan w:val="2"/>
            <w:shd w:val="clear" w:color="auto" w:fill="auto"/>
            <w:noWrap/>
            <w:vAlign w:val="center"/>
          </w:tcPr>
          <w:p w14:paraId="3800C15E" w14:textId="4EF297B1" w:rsidR="00764131" w:rsidRPr="001A3A99" w:rsidRDefault="00CA241A" w:rsidP="008B34CF">
            <w:pPr>
              <w:widowControl w:val="0"/>
              <w:spacing w:before="60" w:after="60"/>
              <w:jc w:val="center"/>
              <w:rPr>
                <w:sz w:val="28"/>
                <w:szCs w:val="28"/>
              </w:rPr>
            </w:pPr>
            <w:r w:rsidRPr="001A3A99">
              <w:rPr>
                <w:sz w:val="28"/>
                <w:szCs w:val="28"/>
              </w:rPr>
              <w:t>712</w:t>
            </w:r>
            <w:r w:rsidR="0077743F" w:rsidRPr="001A3A99">
              <w:rPr>
                <w:sz w:val="28"/>
                <w:szCs w:val="28"/>
              </w:rPr>
              <w:t>.0</w:t>
            </w:r>
            <w:r w:rsidRPr="001A3A99">
              <w:rPr>
                <w:sz w:val="28"/>
                <w:szCs w:val="28"/>
              </w:rPr>
              <w:t>72</w:t>
            </w:r>
          </w:p>
        </w:tc>
      </w:tr>
      <w:tr w:rsidR="001A3A99" w:rsidRPr="001A3A99" w14:paraId="22349761" w14:textId="77777777" w:rsidTr="008B34CF">
        <w:trPr>
          <w:trHeight w:val="11"/>
          <w:jc w:val="center"/>
        </w:trPr>
        <w:tc>
          <w:tcPr>
            <w:tcW w:w="746" w:type="dxa"/>
            <w:shd w:val="clear" w:color="auto" w:fill="auto"/>
            <w:noWrap/>
          </w:tcPr>
          <w:p w14:paraId="00B31177" w14:textId="281AE61F" w:rsidR="00764131" w:rsidRPr="001A3A99" w:rsidRDefault="00764131" w:rsidP="008B34CF">
            <w:pPr>
              <w:pStyle w:val="NormalWeb"/>
              <w:spacing w:before="60" w:beforeAutospacing="0" w:after="60" w:afterAutospacing="0"/>
              <w:jc w:val="center"/>
              <w:rPr>
                <w:sz w:val="28"/>
                <w:szCs w:val="28"/>
                <w:shd w:val="clear" w:color="auto" w:fill="FFFFFF"/>
              </w:rPr>
            </w:pPr>
            <w:r w:rsidRPr="001A3A99">
              <w:rPr>
                <w:sz w:val="28"/>
                <w:szCs w:val="28"/>
                <w:shd w:val="clear" w:color="auto" w:fill="FFFFFF"/>
              </w:rPr>
              <w:t>3</w:t>
            </w:r>
          </w:p>
        </w:tc>
        <w:tc>
          <w:tcPr>
            <w:tcW w:w="2773" w:type="dxa"/>
            <w:shd w:val="clear" w:color="auto" w:fill="auto"/>
            <w:noWrap/>
          </w:tcPr>
          <w:p w14:paraId="70B1AF56" w14:textId="31958C51" w:rsidR="00764131" w:rsidRPr="001A3A99" w:rsidRDefault="00764131" w:rsidP="008B34CF">
            <w:pPr>
              <w:pStyle w:val="NormalWeb"/>
              <w:spacing w:before="60" w:beforeAutospacing="0" w:after="60" w:afterAutospacing="0"/>
              <w:jc w:val="both"/>
              <w:rPr>
                <w:sz w:val="28"/>
                <w:szCs w:val="28"/>
                <w:shd w:val="clear" w:color="auto" w:fill="FFFFFF"/>
                <w:vertAlign w:val="subscript"/>
              </w:rPr>
            </w:pPr>
            <w:r w:rsidRPr="001A3A99">
              <w:rPr>
                <w:sz w:val="28"/>
                <w:szCs w:val="28"/>
                <w:shd w:val="clear" w:color="auto" w:fill="FFFFFF"/>
              </w:rPr>
              <w:t>NH</w:t>
            </w:r>
            <w:r w:rsidRPr="001A3A99">
              <w:rPr>
                <w:sz w:val="28"/>
                <w:szCs w:val="28"/>
                <w:shd w:val="clear" w:color="auto" w:fill="FFFFFF"/>
                <w:vertAlign w:val="subscript"/>
              </w:rPr>
              <w:t>3</w:t>
            </w:r>
          </w:p>
        </w:tc>
        <w:tc>
          <w:tcPr>
            <w:tcW w:w="1185" w:type="dxa"/>
            <w:shd w:val="clear" w:color="auto" w:fill="auto"/>
            <w:noWrap/>
            <w:vAlign w:val="bottom"/>
          </w:tcPr>
          <w:p w14:paraId="6BA0746A" w14:textId="3A6205A7" w:rsidR="00764131" w:rsidRPr="001A3A99" w:rsidRDefault="00764131" w:rsidP="008B34CF">
            <w:pPr>
              <w:widowControl w:val="0"/>
              <w:spacing w:before="60" w:after="60"/>
              <w:jc w:val="center"/>
              <w:rPr>
                <w:sz w:val="28"/>
                <w:szCs w:val="28"/>
              </w:rPr>
            </w:pPr>
            <w:r w:rsidRPr="001A3A99">
              <w:rPr>
                <w:sz w:val="28"/>
                <w:szCs w:val="28"/>
              </w:rPr>
              <w:t>Mẫu</w:t>
            </w:r>
          </w:p>
        </w:tc>
        <w:tc>
          <w:tcPr>
            <w:tcW w:w="1109" w:type="dxa"/>
            <w:shd w:val="clear" w:color="auto" w:fill="auto"/>
            <w:noWrap/>
            <w:vAlign w:val="bottom"/>
          </w:tcPr>
          <w:p w14:paraId="059EEF30" w14:textId="4B054221" w:rsidR="00764131" w:rsidRPr="001A3A99" w:rsidRDefault="006338CC" w:rsidP="008B34CF">
            <w:pPr>
              <w:widowControl w:val="0"/>
              <w:spacing w:before="60" w:after="60"/>
              <w:jc w:val="center"/>
              <w:rPr>
                <w:sz w:val="28"/>
                <w:szCs w:val="28"/>
              </w:rPr>
            </w:pPr>
            <w:r w:rsidRPr="001A3A99">
              <w:rPr>
                <w:sz w:val="28"/>
                <w:szCs w:val="28"/>
              </w:rPr>
              <w:t>04</w:t>
            </w:r>
          </w:p>
        </w:tc>
        <w:tc>
          <w:tcPr>
            <w:tcW w:w="1255" w:type="dxa"/>
            <w:shd w:val="clear" w:color="auto" w:fill="auto"/>
            <w:vAlign w:val="center"/>
          </w:tcPr>
          <w:p w14:paraId="3D4AAE79" w14:textId="5A32F97D" w:rsidR="00764131" w:rsidRPr="001A3A99" w:rsidRDefault="00F109DF" w:rsidP="008B34CF">
            <w:pPr>
              <w:widowControl w:val="0"/>
              <w:spacing w:before="60" w:after="60"/>
              <w:jc w:val="center"/>
              <w:rPr>
                <w:sz w:val="28"/>
                <w:szCs w:val="28"/>
              </w:rPr>
            </w:pPr>
            <w:r w:rsidRPr="001A3A99">
              <w:rPr>
                <w:sz w:val="28"/>
                <w:szCs w:val="28"/>
              </w:rPr>
              <w:t>334.257</w:t>
            </w:r>
          </w:p>
        </w:tc>
        <w:tc>
          <w:tcPr>
            <w:tcW w:w="1685" w:type="dxa"/>
            <w:gridSpan w:val="2"/>
            <w:shd w:val="clear" w:color="auto" w:fill="auto"/>
            <w:noWrap/>
            <w:vAlign w:val="center"/>
          </w:tcPr>
          <w:p w14:paraId="75142DF9" w14:textId="694EF135" w:rsidR="00764131" w:rsidRPr="001A3A99" w:rsidRDefault="00CA241A" w:rsidP="008B34CF">
            <w:pPr>
              <w:widowControl w:val="0"/>
              <w:spacing w:before="60" w:after="60"/>
              <w:jc w:val="center"/>
              <w:rPr>
                <w:sz w:val="28"/>
                <w:szCs w:val="28"/>
              </w:rPr>
            </w:pPr>
            <w:r w:rsidRPr="001A3A99">
              <w:rPr>
                <w:sz w:val="28"/>
                <w:szCs w:val="28"/>
              </w:rPr>
              <w:t>1.337</w:t>
            </w:r>
            <w:r w:rsidR="0077743F" w:rsidRPr="001A3A99">
              <w:rPr>
                <w:sz w:val="28"/>
                <w:szCs w:val="28"/>
              </w:rPr>
              <w:t>.</w:t>
            </w:r>
            <w:r w:rsidRPr="001A3A99">
              <w:rPr>
                <w:sz w:val="28"/>
                <w:szCs w:val="28"/>
              </w:rPr>
              <w:t>028</w:t>
            </w:r>
          </w:p>
        </w:tc>
      </w:tr>
      <w:tr w:rsidR="001A3A99" w:rsidRPr="001A3A99" w14:paraId="4E2EB172" w14:textId="77777777" w:rsidTr="008B34CF">
        <w:trPr>
          <w:trHeight w:val="11"/>
          <w:jc w:val="center"/>
        </w:trPr>
        <w:tc>
          <w:tcPr>
            <w:tcW w:w="746" w:type="dxa"/>
            <w:shd w:val="clear" w:color="auto" w:fill="auto"/>
            <w:noWrap/>
          </w:tcPr>
          <w:p w14:paraId="3A23E389" w14:textId="2AFAF99F" w:rsidR="00764131" w:rsidRPr="001A3A99" w:rsidRDefault="00764131" w:rsidP="008B34CF">
            <w:pPr>
              <w:pStyle w:val="NormalWeb"/>
              <w:spacing w:before="60" w:beforeAutospacing="0" w:after="60" w:afterAutospacing="0"/>
              <w:jc w:val="center"/>
              <w:rPr>
                <w:sz w:val="28"/>
                <w:szCs w:val="28"/>
                <w:shd w:val="clear" w:color="auto" w:fill="FFFFFF"/>
              </w:rPr>
            </w:pPr>
            <w:r w:rsidRPr="001A3A99">
              <w:rPr>
                <w:sz w:val="28"/>
                <w:szCs w:val="28"/>
                <w:shd w:val="clear" w:color="auto" w:fill="FFFFFF"/>
              </w:rPr>
              <w:t>4</w:t>
            </w:r>
          </w:p>
        </w:tc>
        <w:tc>
          <w:tcPr>
            <w:tcW w:w="2773" w:type="dxa"/>
            <w:shd w:val="clear" w:color="auto" w:fill="auto"/>
            <w:noWrap/>
          </w:tcPr>
          <w:p w14:paraId="0DDCDA1C" w14:textId="5E96D578" w:rsidR="00764131" w:rsidRPr="001A3A99" w:rsidRDefault="00764131" w:rsidP="008B34CF">
            <w:pPr>
              <w:pStyle w:val="NormalWeb"/>
              <w:spacing w:before="60" w:beforeAutospacing="0" w:after="60" w:afterAutospacing="0"/>
              <w:jc w:val="both"/>
              <w:rPr>
                <w:sz w:val="28"/>
                <w:szCs w:val="28"/>
                <w:shd w:val="clear" w:color="auto" w:fill="FFFFFF"/>
              </w:rPr>
            </w:pPr>
            <w:r w:rsidRPr="001A3A99">
              <w:rPr>
                <w:sz w:val="28"/>
                <w:szCs w:val="28"/>
                <w:shd w:val="clear" w:color="auto" w:fill="FFFFFF"/>
              </w:rPr>
              <w:t>H</w:t>
            </w:r>
            <w:r w:rsidRPr="001A3A99">
              <w:rPr>
                <w:sz w:val="28"/>
                <w:szCs w:val="28"/>
                <w:shd w:val="clear" w:color="auto" w:fill="FFFFFF"/>
                <w:vertAlign w:val="subscript"/>
              </w:rPr>
              <w:t>2</w:t>
            </w:r>
            <w:r w:rsidRPr="001A3A99">
              <w:rPr>
                <w:sz w:val="28"/>
                <w:szCs w:val="28"/>
                <w:shd w:val="clear" w:color="auto" w:fill="FFFFFF"/>
              </w:rPr>
              <w:t>S</w:t>
            </w:r>
          </w:p>
        </w:tc>
        <w:tc>
          <w:tcPr>
            <w:tcW w:w="1185" w:type="dxa"/>
            <w:shd w:val="clear" w:color="auto" w:fill="auto"/>
            <w:noWrap/>
            <w:vAlign w:val="bottom"/>
          </w:tcPr>
          <w:p w14:paraId="6CA827C1" w14:textId="5D7FB181" w:rsidR="00764131" w:rsidRPr="001A3A99" w:rsidRDefault="00764131" w:rsidP="008B34CF">
            <w:pPr>
              <w:widowControl w:val="0"/>
              <w:spacing w:before="60" w:after="60"/>
              <w:jc w:val="center"/>
              <w:rPr>
                <w:sz w:val="28"/>
                <w:szCs w:val="28"/>
              </w:rPr>
            </w:pPr>
            <w:r w:rsidRPr="001A3A99">
              <w:rPr>
                <w:sz w:val="28"/>
                <w:szCs w:val="28"/>
              </w:rPr>
              <w:t>Mẫu</w:t>
            </w:r>
          </w:p>
        </w:tc>
        <w:tc>
          <w:tcPr>
            <w:tcW w:w="1109" w:type="dxa"/>
            <w:shd w:val="clear" w:color="auto" w:fill="auto"/>
            <w:noWrap/>
            <w:vAlign w:val="bottom"/>
          </w:tcPr>
          <w:p w14:paraId="0A0A112D" w14:textId="195C0925" w:rsidR="00764131" w:rsidRPr="001A3A99" w:rsidRDefault="006338CC" w:rsidP="008B34CF">
            <w:pPr>
              <w:widowControl w:val="0"/>
              <w:spacing w:before="60" w:after="60"/>
              <w:jc w:val="center"/>
              <w:rPr>
                <w:sz w:val="28"/>
                <w:szCs w:val="28"/>
              </w:rPr>
            </w:pPr>
            <w:r w:rsidRPr="001A3A99">
              <w:rPr>
                <w:sz w:val="28"/>
                <w:szCs w:val="28"/>
              </w:rPr>
              <w:t>04</w:t>
            </w:r>
          </w:p>
        </w:tc>
        <w:tc>
          <w:tcPr>
            <w:tcW w:w="1255" w:type="dxa"/>
            <w:shd w:val="clear" w:color="auto" w:fill="auto"/>
            <w:vAlign w:val="center"/>
          </w:tcPr>
          <w:p w14:paraId="3F419AC7" w14:textId="595AC734" w:rsidR="00764131" w:rsidRPr="001A3A99" w:rsidRDefault="00F109DF" w:rsidP="008B34CF">
            <w:pPr>
              <w:widowControl w:val="0"/>
              <w:spacing w:before="60" w:after="60"/>
              <w:jc w:val="center"/>
              <w:rPr>
                <w:sz w:val="28"/>
                <w:szCs w:val="28"/>
              </w:rPr>
            </w:pPr>
            <w:r w:rsidRPr="001A3A99">
              <w:rPr>
                <w:sz w:val="28"/>
                <w:szCs w:val="28"/>
              </w:rPr>
              <w:t>337.725</w:t>
            </w:r>
          </w:p>
        </w:tc>
        <w:tc>
          <w:tcPr>
            <w:tcW w:w="1685" w:type="dxa"/>
            <w:gridSpan w:val="2"/>
            <w:shd w:val="clear" w:color="auto" w:fill="auto"/>
            <w:noWrap/>
            <w:vAlign w:val="center"/>
          </w:tcPr>
          <w:p w14:paraId="52DB9D4F" w14:textId="285F8667" w:rsidR="00764131" w:rsidRPr="001A3A99" w:rsidRDefault="00CA241A" w:rsidP="008B34CF">
            <w:pPr>
              <w:widowControl w:val="0"/>
              <w:spacing w:before="60" w:after="60"/>
              <w:jc w:val="center"/>
              <w:rPr>
                <w:sz w:val="28"/>
                <w:szCs w:val="28"/>
              </w:rPr>
            </w:pPr>
            <w:r w:rsidRPr="001A3A99">
              <w:rPr>
                <w:sz w:val="28"/>
                <w:szCs w:val="28"/>
              </w:rPr>
              <w:t>1.350.900</w:t>
            </w:r>
          </w:p>
        </w:tc>
      </w:tr>
      <w:tr w:rsidR="001A3A99" w:rsidRPr="001A3A99" w14:paraId="6FDC46CF" w14:textId="77777777" w:rsidTr="008B34CF">
        <w:trPr>
          <w:trHeight w:val="11"/>
          <w:jc w:val="center"/>
        </w:trPr>
        <w:tc>
          <w:tcPr>
            <w:tcW w:w="3519" w:type="dxa"/>
            <w:gridSpan w:val="2"/>
            <w:shd w:val="clear" w:color="auto" w:fill="auto"/>
            <w:noWrap/>
          </w:tcPr>
          <w:p w14:paraId="207054CF" w14:textId="33930520" w:rsidR="00764131" w:rsidRPr="001A3A99" w:rsidRDefault="00764131" w:rsidP="008B34CF">
            <w:pPr>
              <w:pStyle w:val="NormalWeb"/>
              <w:spacing w:before="60" w:beforeAutospacing="0" w:after="60" w:afterAutospacing="0"/>
              <w:jc w:val="center"/>
              <w:rPr>
                <w:b/>
                <w:bCs/>
                <w:sz w:val="28"/>
                <w:szCs w:val="28"/>
                <w:shd w:val="clear" w:color="auto" w:fill="FFFFFF"/>
              </w:rPr>
            </w:pPr>
            <w:r w:rsidRPr="001A3A99">
              <w:rPr>
                <w:b/>
                <w:bCs/>
                <w:sz w:val="28"/>
                <w:szCs w:val="28"/>
                <w:shd w:val="clear" w:color="auto" w:fill="FFFFFF"/>
              </w:rPr>
              <w:t>Tổng</w:t>
            </w:r>
          </w:p>
        </w:tc>
        <w:tc>
          <w:tcPr>
            <w:tcW w:w="1185" w:type="dxa"/>
            <w:shd w:val="clear" w:color="auto" w:fill="auto"/>
            <w:noWrap/>
            <w:vAlign w:val="bottom"/>
          </w:tcPr>
          <w:p w14:paraId="1072479E" w14:textId="77777777" w:rsidR="00764131" w:rsidRPr="001A3A99" w:rsidRDefault="00764131" w:rsidP="008B34CF">
            <w:pPr>
              <w:widowControl w:val="0"/>
              <w:spacing w:before="60" w:after="60"/>
              <w:jc w:val="center"/>
              <w:rPr>
                <w:sz w:val="28"/>
                <w:szCs w:val="28"/>
              </w:rPr>
            </w:pPr>
          </w:p>
        </w:tc>
        <w:tc>
          <w:tcPr>
            <w:tcW w:w="1109" w:type="dxa"/>
            <w:shd w:val="clear" w:color="auto" w:fill="auto"/>
            <w:noWrap/>
            <w:vAlign w:val="bottom"/>
          </w:tcPr>
          <w:p w14:paraId="0B3237A4" w14:textId="77777777" w:rsidR="00764131" w:rsidRPr="001A3A99" w:rsidRDefault="00764131" w:rsidP="008B34CF">
            <w:pPr>
              <w:widowControl w:val="0"/>
              <w:spacing w:before="60" w:after="60"/>
              <w:jc w:val="center"/>
              <w:rPr>
                <w:sz w:val="28"/>
                <w:szCs w:val="28"/>
              </w:rPr>
            </w:pPr>
          </w:p>
        </w:tc>
        <w:tc>
          <w:tcPr>
            <w:tcW w:w="1255" w:type="dxa"/>
            <w:shd w:val="clear" w:color="auto" w:fill="auto"/>
            <w:vAlign w:val="center"/>
          </w:tcPr>
          <w:p w14:paraId="208D4DBF" w14:textId="77777777" w:rsidR="00764131" w:rsidRPr="001A3A99" w:rsidRDefault="00764131" w:rsidP="008B34CF">
            <w:pPr>
              <w:widowControl w:val="0"/>
              <w:spacing w:before="60" w:after="60"/>
              <w:jc w:val="center"/>
              <w:rPr>
                <w:sz w:val="28"/>
                <w:szCs w:val="28"/>
              </w:rPr>
            </w:pPr>
          </w:p>
        </w:tc>
        <w:tc>
          <w:tcPr>
            <w:tcW w:w="1685" w:type="dxa"/>
            <w:gridSpan w:val="2"/>
            <w:shd w:val="clear" w:color="auto" w:fill="auto"/>
            <w:noWrap/>
            <w:vAlign w:val="center"/>
          </w:tcPr>
          <w:p w14:paraId="67EC5095" w14:textId="6A28B661" w:rsidR="00764131" w:rsidRPr="001A3A99" w:rsidRDefault="006338CC" w:rsidP="008B34CF">
            <w:pPr>
              <w:widowControl w:val="0"/>
              <w:spacing w:before="60" w:after="60"/>
              <w:jc w:val="center"/>
              <w:rPr>
                <w:b/>
                <w:bCs/>
                <w:sz w:val="28"/>
                <w:szCs w:val="28"/>
              </w:rPr>
            </w:pPr>
            <w:r w:rsidRPr="001A3A99">
              <w:rPr>
                <w:b/>
                <w:bCs/>
                <w:sz w:val="28"/>
                <w:szCs w:val="28"/>
              </w:rPr>
              <w:t>5.511</w:t>
            </w:r>
            <w:r w:rsidR="00DF547E" w:rsidRPr="001A3A99">
              <w:rPr>
                <w:b/>
                <w:bCs/>
                <w:sz w:val="28"/>
                <w:szCs w:val="28"/>
              </w:rPr>
              <w:t>.4</w:t>
            </w:r>
            <w:r w:rsidRPr="001A3A99">
              <w:rPr>
                <w:b/>
                <w:bCs/>
                <w:sz w:val="28"/>
                <w:szCs w:val="28"/>
              </w:rPr>
              <w:t>86</w:t>
            </w:r>
          </w:p>
        </w:tc>
      </w:tr>
      <w:bookmarkEnd w:id="652"/>
    </w:tbl>
    <w:p w14:paraId="3790D130" w14:textId="1B42E2A6" w:rsidR="00DA36D6" w:rsidRPr="001A3A99" w:rsidRDefault="00907208" w:rsidP="00DF547E">
      <w:pPr>
        <w:tabs>
          <w:tab w:val="left" w:pos="1175"/>
        </w:tabs>
        <w:spacing w:before="120" w:after="120" w:line="360" w:lineRule="exact"/>
        <w:ind w:firstLine="709"/>
        <w:jc w:val="both"/>
        <w:rPr>
          <w:rStyle w:val="Strong"/>
          <w:b w:val="0"/>
          <w:sz w:val="28"/>
          <w:szCs w:val="28"/>
          <w:shd w:val="clear" w:color="auto" w:fill="FFFFFF"/>
        </w:rPr>
      </w:pPr>
      <w:r w:rsidRPr="001A3A99">
        <w:rPr>
          <w:sz w:val="28"/>
          <w:szCs w:val="28"/>
        </w:rPr>
        <w:br w:type="page"/>
      </w:r>
    </w:p>
    <w:p w14:paraId="49B5F20F" w14:textId="7B89284C" w:rsidR="00DA36D6" w:rsidRPr="001A3A99" w:rsidRDefault="00907208" w:rsidP="001B58FE">
      <w:pPr>
        <w:pStyle w:val="Heading2"/>
        <w:spacing w:before="120" w:after="120" w:line="360" w:lineRule="exact"/>
        <w:jc w:val="center"/>
        <w:rPr>
          <w:rFonts w:ascii="Times New Roman" w:hAnsi="Times New Roman"/>
          <w:i w:val="0"/>
          <w:shd w:val="clear" w:color="auto" w:fill="FFFFFF"/>
        </w:rPr>
      </w:pPr>
      <w:bookmarkStart w:id="653" w:name="_Toc99695137"/>
      <w:bookmarkStart w:id="654" w:name="_Toc110437640"/>
      <w:bookmarkStart w:id="655" w:name="_Toc153805831"/>
      <w:r w:rsidRPr="001A3A99">
        <w:rPr>
          <w:rFonts w:ascii="Times New Roman" w:hAnsi="Times New Roman"/>
          <w:bCs w:val="0"/>
          <w:i w:val="0"/>
        </w:rPr>
        <w:lastRenderedPageBreak/>
        <w:t>CHƯƠNG VII</w:t>
      </w:r>
      <w:bookmarkEnd w:id="653"/>
      <w:bookmarkEnd w:id="654"/>
      <w:bookmarkEnd w:id="655"/>
    </w:p>
    <w:p w14:paraId="6413F832" w14:textId="77777777" w:rsidR="00DA36D6" w:rsidRPr="001A3A99" w:rsidRDefault="00907208" w:rsidP="001B58FE">
      <w:pPr>
        <w:pStyle w:val="Heading2"/>
        <w:spacing w:before="120" w:after="120" w:line="360" w:lineRule="exact"/>
        <w:jc w:val="center"/>
        <w:rPr>
          <w:rFonts w:ascii="Times New Roman" w:hAnsi="Times New Roman"/>
          <w:i w:val="0"/>
          <w:shd w:val="clear" w:color="auto" w:fill="FFFFFF"/>
        </w:rPr>
      </w:pPr>
      <w:bookmarkStart w:id="656" w:name="_Toc110437641"/>
      <w:bookmarkStart w:id="657" w:name="_Toc99695138"/>
      <w:bookmarkStart w:id="658" w:name="_Toc153805832"/>
      <w:r w:rsidRPr="001A3A99">
        <w:rPr>
          <w:rFonts w:ascii="Times New Roman" w:hAnsi="Times New Roman"/>
          <w:bCs w:val="0"/>
          <w:i w:val="0"/>
        </w:rPr>
        <w:t>CAM KẾT CỦA CHỦ DỰ ÁN ĐẦU TƯ</w:t>
      </w:r>
      <w:bookmarkEnd w:id="656"/>
      <w:bookmarkEnd w:id="657"/>
      <w:bookmarkEnd w:id="658"/>
    </w:p>
    <w:p w14:paraId="0D6C3EEC" w14:textId="77777777" w:rsidR="001B58FE" w:rsidRPr="001A3A99" w:rsidRDefault="001B58FE" w:rsidP="001B58FE">
      <w:pPr>
        <w:pStyle w:val="NormalWeb"/>
        <w:spacing w:before="120" w:beforeAutospacing="0" w:after="120" w:afterAutospacing="0" w:line="360" w:lineRule="exact"/>
        <w:ind w:firstLine="720"/>
        <w:jc w:val="both"/>
        <w:rPr>
          <w:sz w:val="28"/>
          <w:szCs w:val="28"/>
          <w:lang w:val="vi-VN"/>
        </w:rPr>
      </w:pPr>
    </w:p>
    <w:p w14:paraId="6D2592B1" w14:textId="26D45D97" w:rsidR="00DA36D6" w:rsidRPr="001A3A99" w:rsidRDefault="00907208" w:rsidP="00C07EF8">
      <w:pPr>
        <w:pStyle w:val="NormalWeb"/>
        <w:spacing w:before="120" w:beforeAutospacing="0" w:after="120" w:afterAutospacing="0" w:line="360" w:lineRule="exact"/>
        <w:ind w:firstLine="720"/>
        <w:jc w:val="both"/>
        <w:rPr>
          <w:sz w:val="28"/>
          <w:szCs w:val="28"/>
          <w:lang w:val="vi-VN"/>
        </w:rPr>
      </w:pPr>
      <w:r w:rsidRPr="001A3A99">
        <w:rPr>
          <w:sz w:val="28"/>
          <w:szCs w:val="28"/>
          <w:lang w:val="vi-VN"/>
        </w:rPr>
        <w:t xml:space="preserve">Công ty </w:t>
      </w:r>
      <w:r w:rsidR="004C6717" w:rsidRPr="001A3A99">
        <w:rPr>
          <w:sz w:val="28"/>
          <w:szCs w:val="28"/>
          <w:lang w:val="vi-VN"/>
        </w:rPr>
        <w:t>Cổ phần đầu tư nông nghiệp Agri-Vina</w:t>
      </w:r>
      <w:r w:rsidRPr="001A3A99">
        <w:rPr>
          <w:sz w:val="28"/>
          <w:szCs w:val="28"/>
          <w:shd w:val="clear" w:color="auto" w:fill="FFFFFF"/>
          <w:lang w:val="vi-VN"/>
        </w:rPr>
        <w:t xml:space="preserve"> cam kết về tính chính xác, trung thực của hồ sơ đề nghị cấp giấy phép môi trường.</w:t>
      </w:r>
    </w:p>
    <w:p w14:paraId="20A3EC02" w14:textId="77777777" w:rsidR="00C07EF8" w:rsidRPr="001A3A99" w:rsidRDefault="00C07EF8" w:rsidP="00C07EF8">
      <w:pPr>
        <w:pStyle w:val="1Normal0"/>
        <w:spacing w:before="120" w:after="120"/>
        <w:contextualSpacing w:val="0"/>
        <w:rPr>
          <w:sz w:val="28"/>
          <w:szCs w:val="28"/>
          <w:lang w:val="vi-VN"/>
        </w:rPr>
      </w:pPr>
      <w:r w:rsidRPr="001A3A99">
        <w:rPr>
          <w:sz w:val="28"/>
          <w:szCs w:val="28"/>
          <w:lang w:val="vi-VN"/>
        </w:rPr>
        <w:t>- Cam kết thực hiện các quy định hiện hành của Pháp luật nước CHXHCN Việt Nam về bảo vệ môi trường trong quá trình triển khai và thực hiện dự án: Luật Bảo vệ Môi trường năm 2020, các Luật và văn bản dưới luật có liên quan.</w:t>
      </w:r>
    </w:p>
    <w:p w14:paraId="1B2F8FE9" w14:textId="77777777" w:rsidR="001B58FE" w:rsidRPr="001A3A99" w:rsidRDefault="001B58FE" w:rsidP="00C07EF8">
      <w:pPr>
        <w:spacing w:before="120" w:after="120" w:line="360" w:lineRule="exact"/>
        <w:ind w:firstLine="720"/>
        <w:jc w:val="both"/>
        <w:rPr>
          <w:sz w:val="28"/>
          <w:szCs w:val="28"/>
          <w:lang w:val="nb-NO"/>
        </w:rPr>
      </w:pPr>
      <w:r w:rsidRPr="001A3A99">
        <w:rPr>
          <w:sz w:val="28"/>
          <w:szCs w:val="28"/>
          <w:lang w:val="nb-NO"/>
        </w:rPr>
        <w:t>- Xây dựng, duy trì và kiểm tra các giải pháp giảm thiểu chất thải của cơ sở.</w:t>
      </w:r>
    </w:p>
    <w:p w14:paraId="0AB09CBD" w14:textId="7675F040" w:rsidR="001B58FE" w:rsidRPr="001A3A99" w:rsidRDefault="001B58FE" w:rsidP="00C07EF8">
      <w:pPr>
        <w:spacing w:before="120" w:after="120" w:line="360" w:lineRule="exact"/>
        <w:ind w:firstLine="720"/>
        <w:jc w:val="both"/>
        <w:rPr>
          <w:sz w:val="28"/>
          <w:szCs w:val="28"/>
          <w:lang w:val="nb-NO"/>
        </w:rPr>
      </w:pPr>
      <w:r w:rsidRPr="001A3A99">
        <w:rPr>
          <w:sz w:val="28"/>
          <w:szCs w:val="28"/>
          <w:lang w:val="nb-NO"/>
        </w:rPr>
        <w:t>- Phối hợp với chính quyền địa phương để lồng ghép các hoạt động sản xuất của dự án vào mục tiêu phát triển kinh tế - xã hội của địa phương</w:t>
      </w:r>
    </w:p>
    <w:p w14:paraId="3B5D7E44" w14:textId="13D09FF0" w:rsidR="001B58FE" w:rsidRPr="001A3A99" w:rsidRDefault="001B58FE" w:rsidP="00C07EF8">
      <w:pPr>
        <w:spacing w:before="120" w:after="120" w:line="360" w:lineRule="exact"/>
        <w:ind w:firstLine="720"/>
        <w:jc w:val="both"/>
        <w:rPr>
          <w:sz w:val="28"/>
          <w:szCs w:val="28"/>
          <w:lang w:val="nb-NO"/>
        </w:rPr>
      </w:pPr>
      <w:r w:rsidRPr="001A3A99">
        <w:rPr>
          <w:sz w:val="28"/>
          <w:szCs w:val="28"/>
          <w:lang w:val="nb-NO"/>
        </w:rPr>
        <w:t xml:space="preserve">- Cam kết thực hiện </w:t>
      </w:r>
      <w:r w:rsidR="00C07EF8" w:rsidRPr="001A3A99">
        <w:rPr>
          <w:sz w:val="28"/>
          <w:szCs w:val="28"/>
          <w:lang w:val="nb-NO"/>
        </w:rPr>
        <w:t xml:space="preserve">đúng, </w:t>
      </w:r>
      <w:r w:rsidRPr="001A3A99">
        <w:rPr>
          <w:sz w:val="28"/>
          <w:szCs w:val="28"/>
          <w:lang w:val="nb-NO"/>
        </w:rPr>
        <w:t>đầy đủ các biện pháp xử lý nước thải</w:t>
      </w:r>
      <w:r w:rsidR="00C07EF8" w:rsidRPr="001A3A99">
        <w:rPr>
          <w:sz w:val="28"/>
          <w:szCs w:val="28"/>
          <w:lang w:val="nb-NO"/>
        </w:rPr>
        <w:t>, hơi mùi</w:t>
      </w:r>
      <w:r w:rsidRPr="001A3A99">
        <w:rPr>
          <w:sz w:val="28"/>
          <w:szCs w:val="28"/>
          <w:lang w:val="nb-NO"/>
        </w:rPr>
        <w:t xml:space="preserve"> và các biện pháp nội dung bảo vệ môi trường khác nêu trong bản báo cáo đề xuất cấp giấy phép môi trường. Cam kết xử lý đạt các quy chuẩn hiện hành về pháp luật. </w:t>
      </w:r>
    </w:p>
    <w:p w14:paraId="18E75BDB" w14:textId="67E2E0FD" w:rsidR="001B58FE" w:rsidRPr="001A3A99" w:rsidRDefault="00C07EF8" w:rsidP="00C07EF8">
      <w:pPr>
        <w:spacing w:before="120" w:after="120" w:line="360" w:lineRule="exact"/>
        <w:ind w:firstLine="720"/>
        <w:jc w:val="both"/>
        <w:rPr>
          <w:sz w:val="28"/>
          <w:szCs w:val="28"/>
          <w:lang w:val="nb-NO"/>
        </w:rPr>
      </w:pPr>
      <w:r w:rsidRPr="001A3A99">
        <w:rPr>
          <w:sz w:val="28"/>
          <w:szCs w:val="28"/>
          <w:lang w:val="sq-AL"/>
        </w:rPr>
        <w:t>-</w:t>
      </w:r>
      <w:r w:rsidR="001B58FE" w:rsidRPr="001A3A99">
        <w:rPr>
          <w:sz w:val="28"/>
          <w:szCs w:val="28"/>
          <w:lang w:val="sq-AL"/>
        </w:rPr>
        <w:t xml:space="preserve"> Cam kết </w:t>
      </w:r>
      <w:r w:rsidR="001B58FE" w:rsidRPr="001A3A99">
        <w:rPr>
          <w:rFonts w:eastAsia="SimSun"/>
          <w:sz w:val="28"/>
          <w:szCs w:val="28"/>
          <w:lang w:val="sq-AL"/>
        </w:rPr>
        <w:t>phân loại, thu gom, lưu giữ, xử lý</w:t>
      </w:r>
      <w:r w:rsidR="001B58FE" w:rsidRPr="001A3A99">
        <w:rPr>
          <w:sz w:val="28"/>
          <w:szCs w:val="28"/>
          <w:lang w:val="sq-AL"/>
        </w:rPr>
        <w:t xml:space="preserve"> chất thải rắn thông thường và chất thải nguy hại theo đúng Luật bảo vệ môi trường năm 2020, </w:t>
      </w:r>
      <w:r w:rsidR="001B58FE" w:rsidRPr="001A3A99">
        <w:rPr>
          <w:sz w:val="28"/>
          <w:szCs w:val="28"/>
          <w:lang w:val="es-GT"/>
        </w:rPr>
        <w:t>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03A0A834" w14:textId="77777777" w:rsidR="001B58FE" w:rsidRPr="001A3A99" w:rsidRDefault="001B58FE" w:rsidP="00C07EF8">
      <w:pPr>
        <w:pStyle w:val="BodyText"/>
        <w:spacing w:before="120" w:line="360" w:lineRule="exact"/>
        <w:ind w:firstLine="720"/>
        <w:jc w:val="both"/>
        <w:rPr>
          <w:lang w:val="nb-NO"/>
        </w:rPr>
      </w:pPr>
      <w:r w:rsidRPr="001A3A99">
        <w:rPr>
          <w:lang w:val="nb-NO"/>
        </w:rPr>
        <w:t>- Cam kết áp dụng các tiêu chuẩn, Quy chuẩn tương đương khi có thay đổi</w:t>
      </w:r>
    </w:p>
    <w:p w14:paraId="5D292739" w14:textId="77777777" w:rsidR="00DA36D6" w:rsidRPr="001A3A99" w:rsidRDefault="00DA36D6" w:rsidP="00582DD6">
      <w:pPr>
        <w:spacing w:after="160" w:line="259" w:lineRule="auto"/>
        <w:rPr>
          <w:b/>
          <w:sz w:val="28"/>
          <w:szCs w:val="28"/>
          <w:lang w:val="nb-NO"/>
        </w:rPr>
      </w:pPr>
    </w:p>
    <w:p w14:paraId="0ED2AECB" w14:textId="77777777" w:rsidR="00DA36D6" w:rsidRPr="001A3A99" w:rsidRDefault="00907208" w:rsidP="00582DD6">
      <w:pPr>
        <w:spacing w:after="160" w:line="259" w:lineRule="auto"/>
        <w:rPr>
          <w:b/>
          <w:sz w:val="28"/>
          <w:szCs w:val="28"/>
          <w:lang w:val="nb-NO"/>
        </w:rPr>
      </w:pPr>
      <w:r w:rsidRPr="001A3A99">
        <w:rPr>
          <w:b/>
          <w:sz w:val="28"/>
          <w:szCs w:val="28"/>
          <w:lang w:val="nb-NO"/>
        </w:rPr>
        <w:br w:type="page"/>
      </w:r>
    </w:p>
    <w:p w14:paraId="4388699A" w14:textId="77777777" w:rsidR="00DA36D6" w:rsidRPr="001A3A99" w:rsidRDefault="00DA36D6" w:rsidP="00582DD6">
      <w:pPr>
        <w:widowControl w:val="0"/>
        <w:spacing w:before="120" w:line="360" w:lineRule="exact"/>
        <w:jc w:val="center"/>
        <w:rPr>
          <w:b/>
          <w:sz w:val="28"/>
          <w:szCs w:val="28"/>
          <w:lang w:val="nb-NO"/>
        </w:rPr>
      </w:pPr>
    </w:p>
    <w:p w14:paraId="63481A33" w14:textId="77777777" w:rsidR="00DA36D6" w:rsidRPr="001A3A99" w:rsidRDefault="00DA36D6" w:rsidP="00582DD6">
      <w:pPr>
        <w:widowControl w:val="0"/>
        <w:spacing w:before="120" w:line="360" w:lineRule="exact"/>
        <w:jc w:val="center"/>
        <w:rPr>
          <w:b/>
          <w:sz w:val="28"/>
          <w:szCs w:val="28"/>
          <w:lang w:val="nb-NO"/>
        </w:rPr>
      </w:pPr>
    </w:p>
    <w:p w14:paraId="60220DE3" w14:textId="77777777" w:rsidR="00DA36D6" w:rsidRPr="001A3A99" w:rsidRDefault="00DA36D6" w:rsidP="00582DD6">
      <w:pPr>
        <w:widowControl w:val="0"/>
        <w:spacing w:before="120" w:line="360" w:lineRule="exact"/>
        <w:jc w:val="center"/>
        <w:rPr>
          <w:b/>
          <w:sz w:val="28"/>
          <w:szCs w:val="28"/>
          <w:lang w:val="nb-NO"/>
        </w:rPr>
      </w:pPr>
    </w:p>
    <w:p w14:paraId="157BA4DE" w14:textId="77777777" w:rsidR="00DA36D6" w:rsidRPr="001A3A99" w:rsidRDefault="00DA36D6" w:rsidP="00582DD6">
      <w:pPr>
        <w:widowControl w:val="0"/>
        <w:spacing w:before="120" w:line="360" w:lineRule="exact"/>
        <w:jc w:val="center"/>
        <w:rPr>
          <w:b/>
          <w:sz w:val="28"/>
          <w:szCs w:val="28"/>
          <w:lang w:val="nb-NO"/>
        </w:rPr>
      </w:pPr>
    </w:p>
    <w:p w14:paraId="4370A59A" w14:textId="77777777" w:rsidR="00DA36D6" w:rsidRPr="001A3A99" w:rsidRDefault="00DA36D6" w:rsidP="00582DD6">
      <w:pPr>
        <w:widowControl w:val="0"/>
        <w:spacing w:before="120" w:line="360" w:lineRule="exact"/>
        <w:jc w:val="center"/>
        <w:rPr>
          <w:b/>
          <w:sz w:val="28"/>
          <w:szCs w:val="28"/>
          <w:lang w:val="nb-NO"/>
        </w:rPr>
      </w:pPr>
    </w:p>
    <w:p w14:paraId="538DCD53" w14:textId="77777777" w:rsidR="00DA36D6" w:rsidRPr="001A3A99" w:rsidRDefault="00DA36D6" w:rsidP="00582DD6">
      <w:pPr>
        <w:widowControl w:val="0"/>
        <w:spacing w:before="120" w:line="360" w:lineRule="exact"/>
        <w:jc w:val="center"/>
        <w:rPr>
          <w:b/>
          <w:sz w:val="28"/>
          <w:szCs w:val="28"/>
          <w:lang w:val="nb-NO"/>
        </w:rPr>
      </w:pPr>
    </w:p>
    <w:p w14:paraId="020AD4D4" w14:textId="77777777" w:rsidR="00DA36D6" w:rsidRPr="001A3A99" w:rsidRDefault="00DA36D6" w:rsidP="00582DD6">
      <w:pPr>
        <w:widowControl w:val="0"/>
        <w:spacing w:before="120" w:line="360" w:lineRule="exact"/>
        <w:jc w:val="center"/>
        <w:rPr>
          <w:b/>
          <w:sz w:val="28"/>
          <w:szCs w:val="28"/>
          <w:lang w:val="nb-NO"/>
        </w:rPr>
      </w:pPr>
    </w:p>
    <w:p w14:paraId="74937D2A" w14:textId="77777777" w:rsidR="00DA36D6" w:rsidRPr="001A3A99" w:rsidRDefault="00DA36D6" w:rsidP="00582DD6">
      <w:pPr>
        <w:widowControl w:val="0"/>
        <w:spacing w:before="120" w:line="360" w:lineRule="exact"/>
        <w:jc w:val="center"/>
        <w:rPr>
          <w:b/>
          <w:sz w:val="28"/>
          <w:szCs w:val="28"/>
          <w:lang w:val="nb-NO"/>
        </w:rPr>
      </w:pPr>
    </w:p>
    <w:p w14:paraId="59359E48" w14:textId="7B91E61D" w:rsidR="00DA36D6" w:rsidRPr="001A3A99" w:rsidRDefault="00DA36D6" w:rsidP="00582DD6">
      <w:pPr>
        <w:widowControl w:val="0"/>
        <w:spacing w:before="120" w:line="360" w:lineRule="exact"/>
        <w:jc w:val="center"/>
        <w:rPr>
          <w:b/>
          <w:sz w:val="28"/>
          <w:szCs w:val="28"/>
          <w:lang w:val="nb-NO"/>
        </w:rPr>
      </w:pPr>
    </w:p>
    <w:p w14:paraId="2735EDEF" w14:textId="6B29E2A5" w:rsidR="000F1BC6" w:rsidRPr="001A3A99" w:rsidRDefault="000F1BC6" w:rsidP="00582DD6">
      <w:pPr>
        <w:widowControl w:val="0"/>
        <w:spacing w:before="120" w:line="360" w:lineRule="exact"/>
        <w:jc w:val="center"/>
        <w:rPr>
          <w:b/>
          <w:sz w:val="28"/>
          <w:szCs w:val="28"/>
          <w:lang w:val="nb-NO"/>
        </w:rPr>
      </w:pPr>
    </w:p>
    <w:p w14:paraId="790621D2" w14:textId="77777777" w:rsidR="00DA36D6" w:rsidRPr="001A3A99" w:rsidRDefault="00DA36D6" w:rsidP="00582DD6">
      <w:pPr>
        <w:widowControl w:val="0"/>
        <w:spacing w:before="120" w:line="360" w:lineRule="exact"/>
        <w:jc w:val="center"/>
        <w:rPr>
          <w:b/>
          <w:sz w:val="28"/>
          <w:szCs w:val="28"/>
          <w:lang w:val="nb-NO"/>
        </w:rPr>
      </w:pPr>
    </w:p>
    <w:p w14:paraId="7B4C642E" w14:textId="5E4DAF00" w:rsidR="00E8753F" w:rsidRPr="001A3A99" w:rsidRDefault="00E55EC9">
      <w:pPr>
        <w:widowControl w:val="0"/>
        <w:spacing w:before="120" w:line="360" w:lineRule="exact"/>
        <w:ind w:right="-28" w:firstLine="720"/>
        <w:jc w:val="center"/>
        <w:rPr>
          <w:b/>
          <w:sz w:val="32"/>
          <w:szCs w:val="32"/>
        </w:rPr>
      </w:pPr>
      <w:r w:rsidRPr="001A3A99">
        <w:rPr>
          <w:b/>
          <w:sz w:val="32"/>
          <w:szCs w:val="32"/>
        </w:rPr>
        <w:t>PHỤ</w:t>
      </w:r>
      <w:r w:rsidR="00907208" w:rsidRPr="001A3A99">
        <w:rPr>
          <w:b/>
          <w:sz w:val="32"/>
          <w:szCs w:val="32"/>
        </w:rPr>
        <w:t xml:space="preserve"> LỤC</w:t>
      </w:r>
    </w:p>
    <w:p w14:paraId="653F6EA3" w14:textId="77777777" w:rsidR="00E8753F" w:rsidRPr="001A3A99" w:rsidRDefault="00E8753F">
      <w:pPr>
        <w:rPr>
          <w:b/>
          <w:sz w:val="32"/>
          <w:szCs w:val="32"/>
        </w:rPr>
      </w:pPr>
      <w:r w:rsidRPr="001A3A99">
        <w:rPr>
          <w:b/>
          <w:sz w:val="32"/>
          <w:szCs w:val="32"/>
        </w:rPr>
        <w:br w:type="page"/>
      </w:r>
    </w:p>
    <w:p w14:paraId="4D8442AC" w14:textId="77777777" w:rsidR="00E8753F" w:rsidRPr="001A3A99" w:rsidRDefault="00E8753F" w:rsidP="006F29B8">
      <w:pPr>
        <w:pStyle w:val="TOCHeading1"/>
        <w:spacing w:before="60" w:after="60" w:line="360" w:lineRule="exact"/>
        <w:jc w:val="center"/>
        <w:rPr>
          <w:rFonts w:ascii="Times New Roman" w:hAnsi="Times New Roman" w:cs="Times New Roman"/>
          <w:b/>
          <w:bCs/>
          <w:color w:val="auto"/>
          <w:sz w:val="28"/>
          <w:szCs w:val="28"/>
        </w:rPr>
      </w:pPr>
      <w:r w:rsidRPr="001A3A99">
        <w:rPr>
          <w:rFonts w:ascii="Times New Roman" w:hAnsi="Times New Roman" w:cs="Times New Roman"/>
          <w:b/>
          <w:bCs/>
          <w:color w:val="auto"/>
          <w:sz w:val="28"/>
          <w:szCs w:val="28"/>
        </w:rPr>
        <w:lastRenderedPageBreak/>
        <w:t>MỤC LỤC</w:t>
      </w:r>
    </w:p>
    <w:sdt>
      <w:sdtPr>
        <w:rPr>
          <w:rFonts w:ascii="Times New Roman" w:eastAsia="Times New Roman" w:hAnsi="Times New Roman" w:cs="Times New Roman"/>
          <w:color w:val="auto"/>
          <w:sz w:val="24"/>
          <w:szCs w:val="24"/>
        </w:rPr>
        <w:id w:val="490371150"/>
        <w:docPartObj>
          <w:docPartGallery w:val="Table of Contents"/>
          <w:docPartUnique/>
        </w:docPartObj>
      </w:sdtPr>
      <w:sdtContent>
        <w:p w14:paraId="65FEAA0E" w14:textId="77777777" w:rsidR="00E8753F" w:rsidRPr="001A3A99" w:rsidRDefault="00E8753F" w:rsidP="006F29B8">
          <w:pPr>
            <w:pStyle w:val="TOCHeading2"/>
            <w:spacing w:before="60" w:after="60" w:line="360" w:lineRule="exact"/>
            <w:ind w:right="567"/>
            <w:jc w:val="both"/>
            <w:rPr>
              <w:rFonts w:ascii="Times New Roman" w:hAnsi="Times New Roman" w:cs="Times New Roman"/>
              <w:color w:val="auto"/>
              <w:sz w:val="28"/>
              <w:szCs w:val="28"/>
            </w:rPr>
          </w:pPr>
        </w:p>
        <w:p w14:paraId="33ACC7B3" w14:textId="77777777" w:rsidR="006F29B8" w:rsidRPr="001A3A99" w:rsidRDefault="00E8753F"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r w:rsidRPr="001A3A99">
            <w:rPr>
              <w:iCs w:val="0"/>
            </w:rPr>
            <w:fldChar w:fldCharType="begin"/>
          </w:r>
          <w:r w:rsidRPr="001A3A99">
            <w:rPr>
              <w:iCs w:val="0"/>
            </w:rPr>
            <w:instrText xml:space="preserve"> TOC \o "1-3" \h \z \u </w:instrText>
          </w:r>
          <w:r w:rsidRPr="001A3A99">
            <w:rPr>
              <w:iCs w:val="0"/>
            </w:rPr>
            <w:fldChar w:fldCharType="separate"/>
          </w:r>
          <w:hyperlink w:anchor="_Toc153805777" w:history="1">
            <w:r w:rsidR="006F29B8" w:rsidRPr="001A3A99">
              <w:rPr>
                <w:rStyle w:val="Hyperlink"/>
                <w:noProof/>
                <w:color w:val="auto"/>
              </w:rPr>
              <w:t>CHƯƠNG I</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_Toc153805777 \h </w:instrText>
            </w:r>
            <w:r w:rsidR="006F29B8" w:rsidRPr="001A3A99">
              <w:rPr>
                <w:noProof/>
                <w:webHidden/>
              </w:rPr>
            </w:r>
            <w:r w:rsidR="006F29B8" w:rsidRPr="001A3A99">
              <w:rPr>
                <w:noProof/>
                <w:webHidden/>
              </w:rPr>
              <w:fldChar w:fldCharType="separate"/>
            </w:r>
            <w:r w:rsidR="007F75E4">
              <w:rPr>
                <w:noProof/>
                <w:webHidden/>
              </w:rPr>
              <w:t>1</w:t>
            </w:r>
            <w:r w:rsidR="006F29B8" w:rsidRPr="001A3A99">
              <w:rPr>
                <w:noProof/>
                <w:webHidden/>
              </w:rPr>
              <w:fldChar w:fldCharType="end"/>
            </w:r>
          </w:hyperlink>
        </w:p>
        <w:p w14:paraId="0675F22D"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778" w:history="1">
            <w:r w:rsidR="006F29B8" w:rsidRPr="001A3A99">
              <w:rPr>
                <w:rStyle w:val="Hyperlink"/>
                <w:noProof/>
                <w:color w:val="auto"/>
              </w:rPr>
              <w:t>THÔNG TIN CHUNG VỀ DỰ ÁN</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_Toc153805778 \h </w:instrText>
            </w:r>
            <w:r w:rsidR="006F29B8" w:rsidRPr="001A3A99">
              <w:rPr>
                <w:noProof/>
                <w:webHidden/>
              </w:rPr>
            </w:r>
            <w:r w:rsidR="006F29B8" w:rsidRPr="001A3A99">
              <w:rPr>
                <w:noProof/>
                <w:webHidden/>
              </w:rPr>
              <w:fldChar w:fldCharType="separate"/>
            </w:r>
            <w:r w:rsidR="007F75E4">
              <w:rPr>
                <w:noProof/>
                <w:webHidden/>
              </w:rPr>
              <w:t>1</w:t>
            </w:r>
            <w:r w:rsidR="006F29B8" w:rsidRPr="001A3A99">
              <w:rPr>
                <w:noProof/>
                <w:webHidden/>
              </w:rPr>
              <w:fldChar w:fldCharType="end"/>
            </w:r>
          </w:hyperlink>
        </w:p>
        <w:p w14:paraId="75D85B25"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779" w:history="1">
            <w:r w:rsidR="006F29B8" w:rsidRPr="001A3A99">
              <w:rPr>
                <w:rStyle w:val="Hyperlink"/>
                <w:noProof/>
                <w:color w:val="auto"/>
              </w:rPr>
              <w:t>1. Tên chủ dự án đầu tư:</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_Toc153805779 \h </w:instrText>
            </w:r>
            <w:r w:rsidR="006F29B8" w:rsidRPr="001A3A99">
              <w:rPr>
                <w:noProof/>
                <w:webHidden/>
              </w:rPr>
            </w:r>
            <w:r w:rsidR="006F29B8" w:rsidRPr="001A3A99">
              <w:rPr>
                <w:noProof/>
                <w:webHidden/>
              </w:rPr>
              <w:fldChar w:fldCharType="separate"/>
            </w:r>
            <w:r w:rsidR="007F75E4">
              <w:rPr>
                <w:noProof/>
                <w:webHidden/>
              </w:rPr>
              <w:t>1</w:t>
            </w:r>
            <w:r w:rsidR="006F29B8" w:rsidRPr="001A3A99">
              <w:rPr>
                <w:noProof/>
                <w:webHidden/>
              </w:rPr>
              <w:fldChar w:fldCharType="end"/>
            </w:r>
          </w:hyperlink>
        </w:p>
        <w:p w14:paraId="082DA07E"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780" w:history="1">
            <w:r w:rsidR="006F29B8" w:rsidRPr="001A3A99">
              <w:rPr>
                <w:rStyle w:val="Hyperlink"/>
                <w:noProof/>
                <w:color w:val="auto"/>
                <w:lang w:val="pt-BR"/>
              </w:rPr>
              <w:t>2</w:t>
            </w:r>
            <w:r w:rsidR="006F29B8" w:rsidRPr="001A3A99">
              <w:rPr>
                <w:rStyle w:val="Hyperlink"/>
                <w:noProof/>
                <w:color w:val="auto"/>
              </w:rPr>
              <w:t>.</w:t>
            </w:r>
            <w:r w:rsidR="006F29B8" w:rsidRPr="001A3A99">
              <w:rPr>
                <w:rStyle w:val="Hyperlink"/>
                <w:noProof/>
                <w:color w:val="auto"/>
                <w:lang w:val="pt-BR"/>
              </w:rPr>
              <w:t xml:space="preserve"> Tên dự án đầu tư</w:t>
            </w:r>
            <w:r w:rsidR="006F29B8" w:rsidRPr="001A3A99">
              <w:rPr>
                <w:rStyle w:val="Hyperlink"/>
                <w:noProof/>
                <w:color w:val="auto"/>
              </w:rPr>
              <w:t>:</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_Toc153805780 \h </w:instrText>
            </w:r>
            <w:r w:rsidR="006F29B8" w:rsidRPr="001A3A99">
              <w:rPr>
                <w:noProof/>
                <w:webHidden/>
              </w:rPr>
            </w:r>
            <w:r w:rsidR="006F29B8" w:rsidRPr="001A3A99">
              <w:rPr>
                <w:noProof/>
                <w:webHidden/>
              </w:rPr>
              <w:fldChar w:fldCharType="separate"/>
            </w:r>
            <w:r w:rsidR="007F75E4">
              <w:rPr>
                <w:noProof/>
                <w:webHidden/>
              </w:rPr>
              <w:t>1</w:t>
            </w:r>
            <w:r w:rsidR="006F29B8" w:rsidRPr="001A3A99">
              <w:rPr>
                <w:noProof/>
                <w:webHidden/>
              </w:rPr>
              <w:fldChar w:fldCharType="end"/>
            </w:r>
          </w:hyperlink>
        </w:p>
        <w:p w14:paraId="41680288"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783" w:history="1">
            <w:r w:rsidR="006F29B8" w:rsidRPr="001A3A99">
              <w:rPr>
                <w:rStyle w:val="Hyperlink"/>
                <w:noProof/>
                <w:color w:val="auto"/>
                <w:lang w:val="pt-BR"/>
              </w:rPr>
              <w:t>3. Công suất, công nghệ, sản phẩm sản xuất của dự án đầu tư:</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_Toc153805783 \h </w:instrText>
            </w:r>
            <w:r w:rsidR="006F29B8" w:rsidRPr="001A3A99">
              <w:rPr>
                <w:noProof/>
                <w:webHidden/>
              </w:rPr>
            </w:r>
            <w:r w:rsidR="006F29B8" w:rsidRPr="001A3A99">
              <w:rPr>
                <w:noProof/>
                <w:webHidden/>
              </w:rPr>
              <w:fldChar w:fldCharType="separate"/>
            </w:r>
            <w:r w:rsidR="007F75E4">
              <w:rPr>
                <w:noProof/>
                <w:webHidden/>
              </w:rPr>
              <w:t>3</w:t>
            </w:r>
            <w:r w:rsidR="006F29B8" w:rsidRPr="001A3A99">
              <w:rPr>
                <w:noProof/>
                <w:webHidden/>
              </w:rPr>
              <w:fldChar w:fldCharType="end"/>
            </w:r>
          </w:hyperlink>
        </w:p>
        <w:p w14:paraId="4E35E164"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784" w:history="1">
            <w:r w:rsidR="006F29B8" w:rsidRPr="001A3A99">
              <w:rPr>
                <w:rStyle w:val="Hyperlink"/>
                <w:noProof/>
                <w:color w:val="auto"/>
              </w:rPr>
              <w:t>4. Nguyên liệu, nhiên liệu, vật liệu, phế liệu, điện năng, hóa chất sử dụng, nguồn cung cấp điện, nước của dự án đầu tư</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_Toc153805784 \h </w:instrText>
            </w:r>
            <w:r w:rsidR="006F29B8" w:rsidRPr="001A3A99">
              <w:rPr>
                <w:noProof/>
                <w:webHidden/>
              </w:rPr>
            </w:r>
            <w:r w:rsidR="006F29B8" w:rsidRPr="001A3A99">
              <w:rPr>
                <w:noProof/>
                <w:webHidden/>
              </w:rPr>
              <w:fldChar w:fldCharType="separate"/>
            </w:r>
            <w:r w:rsidR="007F75E4">
              <w:rPr>
                <w:noProof/>
                <w:webHidden/>
              </w:rPr>
              <w:t>8</w:t>
            </w:r>
            <w:r w:rsidR="006F29B8" w:rsidRPr="001A3A99">
              <w:rPr>
                <w:noProof/>
                <w:webHidden/>
              </w:rPr>
              <w:fldChar w:fldCharType="end"/>
            </w:r>
          </w:hyperlink>
        </w:p>
        <w:p w14:paraId="041485D5"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785" w:history="1">
            <w:r w:rsidR="006F29B8" w:rsidRPr="001A3A99">
              <w:rPr>
                <w:rStyle w:val="Hyperlink"/>
                <w:noProof/>
                <w:color w:val="auto"/>
              </w:rPr>
              <w:t>4.</w:t>
            </w:r>
            <w:r w:rsidR="006F29B8" w:rsidRPr="001A3A99">
              <w:rPr>
                <w:rStyle w:val="Hyperlink"/>
                <w:noProof/>
                <w:color w:val="auto"/>
                <w:lang w:val="id-ID"/>
              </w:rPr>
              <w:t xml:space="preserve">1. </w:t>
            </w:r>
            <w:r w:rsidR="006F29B8" w:rsidRPr="001A3A99">
              <w:rPr>
                <w:rStyle w:val="Hyperlink"/>
                <w:noProof/>
                <w:color w:val="auto"/>
              </w:rPr>
              <w:t>Nhu cầu sử dụng n</w:t>
            </w:r>
            <w:r w:rsidR="006F29B8" w:rsidRPr="001A3A99">
              <w:rPr>
                <w:rStyle w:val="Hyperlink"/>
                <w:noProof/>
                <w:color w:val="auto"/>
                <w:lang w:val="id-ID"/>
              </w:rPr>
              <w:t>guyên</w:t>
            </w:r>
            <w:r w:rsidR="006F29B8" w:rsidRPr="001A3A99">
              <w:rPr>
                <w:rStyle w:val="Hyperlink"/>
                <w:noProof/>
                <w:color w:val="auto"/>
              </w:rPr>
              <w:t xml:space="preserve"> liệu</w:t>
            </w:r>
            <w:r w:rsidR="006F29B8" w:rsidRPr="001A3A99">
              <w:rPr>
                <w:rStyle w:val="Hyperlink"/>
                <w:noProof/>
                <w:color w:val="auto"/>
                <w:lang w:val="id-ID"/>
              </w:rPr>
              <w:t xml:space="preserve">, </w:t>
            </w:r>
            <w:r w:rsidR="006F29B8" w:rsidRPr="001A3A99">
              <w:rPr>
                <w:rStyle w:val="Hyperlink"/>
                <w:noProof/>
                <w:color w:val="auto"/>
                <w:lang w:val="pt-BR"/>
              </w:rPr>
              <w:t>vật</w:t>
            </w:r>
            <w:r w:rsidR="006F29B8" w:rsidRPr="001A3A99">
              <w:rPr>
                <w:rStyle w:val="Hyperlink"/>
                <w:noProof/>
                <w:color w:val="auto"/>
                <w:lang w:val="id-ID"/>
              </w:rPr>
              <w:t xml:space="preserve"> liệu, hóa chất sử dụng</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_Toc153805785 \h </w:instrText>
            </w:r>
            <w:r w:rsidR="006F29B8" w:rsidRPr="001A3A99">
              <w:rPr>
                <w:noProof/>
                <w:webHidden/>
              </w:rPr>
            </w:r>
            <w:r w:rsidR="006F29B8" w:rsidRPr="001A3A99">
              <w:rPr>
                <w:noProof/>
                <w:webHidden/>
              </w:rPr>
              <w:fldChar w:fldCharType="separate"/>
            </w:r>
            <w:r w:rsidR="007F75E4">
              <w:rPr>
                <w:noProof/>
                <w:webHidden/>
              </w:rPr>
              <w:t>8</w:t>
            </w:r>
            <w:r w:rsidR="006F29B8" w:rsidRPr="001A3A99">
              <w:rPr>
                <w:noProof/>
                <w:webHidden/>
              </w:rPr>
              <w:fldChar w:fldCharType="end"/>
            </w:r>
          </w:hyperlink>
        </w:p>
        <w:p w14:paraId="225F0151"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786" w:history="1">
            <w:r w:rsidR="006F29B8" w:rsidRPr="001A3A99">
              <w:rPr>
                <w:rStyle w:val="Hyperlink"/>
                <w:noProof/>
                <w:color w:val="auto"/>
              </w:rPr>
              <w:t>4.2. Nhu cầu sử dụng nước</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_Toc153805786 \h </w:instrText>
            </w:r>
            <w:r w:rsidR="006F29B8" w:rsidRPr="001A3A99">
              <w:rPr>
                <w:noProof/>
                <w:webHidden/>
              </w:rPr>
            </w:r>
            <w:r w:rsidR="006F29B8" w:rsidRPr="001A3A99">
              <w:rPr>
                <w:noProof/>
                <w:webHidden/>
              </w:rPr>
              <w:fldChar w:fldCharType="separate"/>
            </w:r>
            <w:r w:rsidR="007F75E4">
              <w:rPr>
                <w:noProof/>
                <w:webHidden/>
              </w:rPr>
              <w:t>9</w:t>
            </w:r>
            <w:r w:rsidR="006F29B8" w:rsidRPr="001A3A99">
              <w:rPr>
                <w:noProof/>
                <w:webHidden/>
              </w:rPr>
              <w:fldChar w:fldCharType="end"/>
            </w:r>
          </w:hyperlink>
        </w:p>
        <w:p w14:paraId="31C23819"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787" w:history="1">
            <w:r w:rsidR="006F29B8" w:rsidRPr="001A3A99">
              <w:rPr>
                <w:rStyle w:val="Hyperlink"/>
                <w:noProof/>
                <w:color w:val="auto"/>
                <w:lang w:val="pt-BR"/>
              </w:rPr>
              <w:t>4.3. Nhu cầu sử dụng điện.</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_Toc153805787 \h </w:instrText>
            </w:r>
            <w:r w:rsidR="006F29B8" w:rsidRPr="001A3A99">
              <w:rPr>
                <w:noProof/>
                <w:webHidden/>
              </w:rPr>
            </w:r>
            <w:r w:rsidR="006F29B8" w:rsidRPr="001A3A99">
              <w:rPr>
                <w:noProof/>
                <w:webHidden/>
              </w:rPr>
              <w:fldChar w:fldCharType="separate"/>
            </w:r>
            <w:r w:rsidR="007F75E4">
              <w:rPr>
                <w:noProof/>
                <w:webHidden/>
              </w:rPr>
              <w:t>11</w:t>
            </w:r>
            <w:r w:rsidR="006F29B8" w:rsidRPr="001A3A99">
              <w:rPr>
                <w:noProof/>
                <w:webHidden/>
              </w:rPr>
              <w:fldChar w:fldCharType="end"/>
            </w:r>
          </w:hyperlink>
        </w:p>
        <w:p w14:paraId="02EEEF5A"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788" w:history="1">
            <w:r w:rsidR="006F29B8" w:rsidRPr="001A3A99">
              <w:rPr>
                <w:rStyle w:val="Hyperlink"/>
                <w:noProof/>
                <w:color w:val="auto"/>
              </w:rPr>
              <w:t xml:space="preserve">5. </w:t>
            </w:r>
            <w:r w:rsidR="006F29B8" w:rsidRPr="001A3A99">
              <w:rPr>
                <w:rStyle w:val="Hyperlink"/>
                <w:noProof/>
                <w:color w:val="auto"/>
                <w:shd w:val="clear" w:color="auto" w:fill="FFFFFF"/>
              </w:rPr>
              <w:t>Các thông tin khác liên quan đến dự án đầu tư :</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_Toc153805788 \h </w:instrText>
            </w:r>
            <w:r w:rsidR="006F29B8" w:rsidRPr="001A3A99">
              <w:rPr>
                <w:noProof/>
                <w:webHidden/>
              </w:rPr>
            </w:r>
            <w:r w:rsidR="006F29B8" w:rsidRPr="001A3A99">
              <w:rPr>
                <w:noProof/>
                <w:webHidden/>
              </w:rPr>
              <w:fldChar w:fldCharType="separate"/>
            </w:r>
            <w:r w:rsidR="007F75E4">
              <w:rPr>
                <w:noProof/>
                <w:webHidden/>
              </w:rPr>
              <w:t>11</w:t>
            </w:r>
            <w:r w:rsidR="006F29B8" w:rsidRPr="001A3A99">
              <w:rPr>
                <w:noProof/>
                <w:webHidden/>
              </w:rPr>
              <w:fldChar w:fldCharType="end"/>
            </w:r>
          </w:hyperlink>
        </w:p>
        <w:p w14:paraId="23610220"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789" w:history="1">
            <w:r w:rsidR="006F29B8" w:rsidRPr="001A3A99">
              <w:rPr>
                <w:rStyle w:val="Hyperlink"/>
                <w:noProof/>
                <w:color w:val="auto"/>
              </w:rPr>
              <w:t>CHƯƠNG II</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_Toc153805789 \h </w:instrText>
            </w:r>
            <w:r w:rsidR="006F29B8" w:rsidRPr="001A3A99">
              <w:rPr>
                <w:noProof/>
                <w:webHidden/>
              </w:rPr>
            </w:r>
            <w:r w:rsidR="006F29B8" w:rsidRPr="001A3A99">
              <w:rPr>
                <w:noProof/>
                <w:webHidden/>
              </w:rPr>
              <w:fldChar w:fldCharType="separate"/>
            </w:r>
            <w:r w:rsidR="007F75E4">
              <w:rPr>
                <w:noProof/>
                <w:webHidden/>
              </w:rPr>
              <w:t>14</w:t>
            </w:r>
            <w:r w:rsidR="006F29B8" w:rsidRPr="001A3A99">
              <w:rPr>
                <w:noProof/>
                <w:webHidden/>
              </w:rPr>
              <w:fldChar w:fldCharType="end"/>
            </w:r>
          </w:hyperlink>
        </w:p>
        <w:p w14:paraId="5B9B4278"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790" w:history="1">
            <w:r w:rsidR="006F29B8" w:rsidRPr="001A3A99">
              <w:rPr>
                <w:rStyle w:val="Hyperlink"/>
                <w:noProof/>
                <w:color w:val="auto"/>
              </w:rPr>
              <w:t>SỰ PHÙ HỢP CỦA DỰ ÁN ĐẦU TƯ VỚI QUY HOẠCH, KHẢ NĂNG CHỊU TẢI CỦA MÔI TRƯỜNG</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_Toc153805790 \h </w:instrText>
            </w:r>
            <w:r w:rsidR="006F29B8" w:rsidRPr="001A3A99">
              <w:rPr>
                <w:noProof/>
                <w:webHidden/>
              </w:rPr>
            </w:r>
            <w:r w:rsidR="006F29B8" w:rsidRPr="001A3A99">
              <w:rPr>
                <w:noProof/>
                <w:webHidden/>
              </w:rPr>
              <w:fldChar w:fldCharType="separate"/>
            </w:r>
            <w:r w:rsidR="007F75E4">
              <w:rPr>
                <w:noProof/>
                <w:webHidden/>
              </w:rPr>
              <w:t>14</w:t>
            </w:r>
            <w:r w:rsidR="006F29B8" w:rsidRPr="001A3A99">
              <w:rPr>
                <w:noProof/>
                <w:webHidden/>
              </w:rPr>
              <w:fldChar w:fldCharType="end"/>
            </w:r>
          </w:hyperlink>
        </w:p>
        <w:p w14:paraId="6E51D2F4"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791" w:history="1">
            <w:r w:rsidR="006F29B8" w:rsidRPr="001A3A99">
              <w:rPr>
                <w:rStyle w:val="Hyperlink"/>
                <w:noProof/>
                <w:color w:val="auto"/>
              </w:rPr>
              <w:t>2.1. Sự phù hợp của dự án đầu tư với quy hoạch bảo vệ môi trường Quốc gia, quy hoạch tỉnh, phân vùng môi trường</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_Toc153805791 \h </w:instrText>
            </w:r>
            <w:r w:rsidR="006F29B8" w:rsidRPr="001A3A99">
              <w:rPr>
                <w:noProof/>
                <w:webHidden/>
              </w:rPr>
            </w:r>
            <w:r w:rsidR="006F29B8" w:rsidRPr="001A3A99">
              <w:rPr>
                <w:noProof/>
                <w:webHidden/>
              </w:rPr>
              <w:fldChar w:fldCharType="separate"/>
            </w:r>
            <w:r w:rsidR="007F75E4">
              <w:rPr>
                <w:noProof/>
                <w:webHidden/>
              </w:rPr>
              <w:t>14</w:t>
            </w:r>
            <w:r w:rsidR="006F29B8" w:rsidRPr="001A3A99">
              <w:rPr>
                <w:noProof/>
                <w:webHidden/>
              </w:rPr>
              <w:fldChar w:fldCharType="end"/>
            </w:r>
          </w:hyperlink>
        </w:p>
        <w:p w14:paraId="5416C0EB"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792" w:history="1">
            <w:r w:rsidR="006F29B8" w:rsidRPr="001A3A99">
              <w:rPr>
                <w:rStyle w:val="Hyperlink"/>
                <w:noProof/>
                <w:color w:val="auto"/>
              </w:rPr>
              <w:t>2.2. Sự phù hợp của dự án đầu tư đối với khả năng chịu tải của môi trường</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_Toc153805792 \h </w:instrText>
            </w:r>
            <w:r w:rsidR="006F29B8" w:rsidRPr="001A3A99">
              <w:rPr>
                <w:noProof/>
                <w:webHidden/>
              </w:rPr>
            </w:r>
            <w:r w:rsidR="006F29B8" w:rsidRPr="001A3A99">
              <w:rPr>
                <w:noProof/>
                <w:webHidden/>
              </w:rPr>
              <w:fldChar w:fldCharType="separate"/>
            </w:r>
            <w:r w:rsidR="007F75E4">
              <w:rPr>
                <w:noProof/>
                <w:webHidden/>
              </w:rPr>
              <w:t>15</w:t>
            </w:r>
            <w:r w:rsidR="006F29B8" w:rsidRPr="001A3A99">
              <w:rPr>
                <w:noProof/>
                <w:webHidden/>
              </w:rPr>
              <w:fldChar w:fldCharType="end"/>
            </w:r>
          </w:hyperlink>
        </w:p>
        <w:p w14:paraId="07F3CEF7"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793" w:history="1">
            <w:r w:rsidR="006F29B8" w:rsidRPr="001A3A99">
              <w:rPr>
                <w:rStyle w:val="Hyperlink"/>
                <w:noProof/>
                <w:color w:val="auto"/>
                <w:lang w:val="it-IT"/>
              </w:rPr>
              <w:t>CHƯƠNG III</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_Toc153805793 \h </w:instrText>
            </w:r>
            <w:r w:rsidR="006F29B8" w:rsidRPr="001A3A99">
              <w:rPr>
                <w:noProof/>
                <w:webHidden/>
              </w:rPr>
            </w:r>
            <w:r w:rsidR="006F29B8" w:rsidRPr="001A3A99">
              <w:rPr>
                <w:noProof/>
                <w:webHidden/>
              </w:rPr>
              <w:fldChar w:fldCharType="separate"/>
            </w:r>
            <w:r w:rsidR="007F75E4">
              <w:rPr>
                <w:noProof/>
                <w:webHidden/>
              </w:rPr>
              <w:t>20</w:t>
            </w:r>
            <w:r w:rsidR="006F29B8" w:rsidRPr="001A3A99">
              <w:rPr>
                <w:noProof/>
                <w:webHidden/>
              </w:rPr>
              <w:fldChar w:fldCharType="end"/>
            </w:r>
          </w:hyperlink>
        </w:p>
        <w:p w14:paraId="2F579A2C" w14:textId="186C6E73"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794" w:history="1">
            <w:r w:rsidR="006F29B8" w:rsidRPr="001A3A99">
              <w:rPr>
                <w:rStyle w:val="Hyperlink"/>
                <w:noProof/>
                <w:color w:val="auto"/>
                <w:lang w:val="it-IT"/>
              </w:rPr>
              <w:t>ĐÁNH GIÁ HIỆN TRẠNG MÔI TRƯỜNG NƠI THỰC HIỆN DỰ ÁN ĐẦU TƯ.....</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_Toc153805794 \h </w:instrText>
            </w:r>
            <w:r w:rsidR="006F29B8" w:rsidRPr="001A3A99">
              <w:rPr>
                <w:noProof/>
                <w:webHidden/>
              </w:rPr>
            </w:r>
            <w:r w:rsidR="006F29B8" w:rsidRPr="001A3A99">
              <w:rPr>
                <w:noProof/>
                <w:webHidden/>
              </w:rPr>
              <w:fldChar w:fldCharType="separate"/>
            </w:r>
            <w:r w:rsidR="007F75E4">
              <w:rPr>
                <w:noProof/>
                <w:webHidden/>
              </w:rPr>
              <w:t>20</w:t>
            </w:r>
            <w:r w:rsidR="006F29B8" w:rsidRPr="001A3A99">
              <w:rPr>
                <w:noProof/>
                <w:webHidden/>
              </w:rPr>
              <w:fldChar w:fldCharType="end"/>
            </w:r>
          </w:hyperlink>
        </w:p>
        <w:p w14:paraId="4EC2458D"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795" w:history="1">
            <w:r w:rsidR="006F29B8" w:rsidRPr="001A3A99">
              <w:rPr>
                <w:rStyle w:val="Hyperlink"/>
                <w:noProof/>
                <w:color w:val="auto"/>
                <w:lang w:val="it-IT"/>
              </w:rPr>
              <w:t>1. Dữ liệu về hiện trạng môi trường và tài nguyên sinh vật.</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_Toc153805795 \h </w:instrText>
            </w:r>
            <w:r w:rsidR="006F29B8" w:rsidRPr="001A3A99">
              <w:rPr>
                <w:noProof/>
                <w:webHidden/>
              </w:rPr>
            </w:r>
            <w:r w:rsidR="006F29B8" w:rsidRPr="001A3A99">
              <w:rPr>
                <w:noProof/>
                <w:webHidden/>
              </w:rPr>
              <w:fldChar w:fldCharType="separate"/>
            </w:r>
            <w:r w:rsidR="007F75E4">
              <w:rPr>
                <w:noProof/>
                <w:webHidden/>
              </w:rPr>
              <w:t>20</w:t>
            </w:r>
            <w:r w:rsidR="006F29B8" w:rsidRPr="001A3A99">
              <w:rPr>
                <w:noProof/>
                <w:webHidden/>
              </w:rPr>
              <w:fldChar w:fldCharType="end"/>
            </w:r>
          </w:hyperlink>
        </w:p>
        <w:p w14:paraId="427598B7"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797" w:history="1">
            <w:r w:rsidR="006F29B8" w:rsidRPr="001A3A99">
              <w:rPr>
                <w:rStyle w:val="Hyperlink"/>
                <w:noProof/>
                <w:color w:val="auto"/>
                <w:lang w:val="de-DE"/>
              </w:rPr>
              <w:t>2. Mô tả về môi trường tiếp nhận nước thải của dự án.</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_Toc153805797 \h </w:instrText>
            </w:r>
            <w:r w:rsidR="006F29B8" w:rsidRPr="001A3A99">
              <w:rPr>
                <w:noProof/>
                <w:webHidden/>
              </w:rPr>
            </w:r>
            <w:r w:rsidR="006F29B8" w:rsidRPr="001A3A99">
              <w:rPr>
                <w:noProof/>
                <w:webHidden/>
              </w:rPr>
              <w:fldChar w:fldCharType="separate"/>
            </w:r>
            <w:r w:rsidR="007F75E4">
              <w:rPr>
                <w:noProof/>
                <w:webHidden/>
              </w:rPr>
              <w:t>20</w:t>
            </w:r>
            <w:r w:rsidR="006F29B8" w:rsidRPr="001A3A99">
              <w:rPr>
                <w:noProof/>
                <w:webHidden/>
              </w:rPr>
              <w:fldChar w:fldCharType="end"/>
            </w:r>
          </w:hyperlink>
        </w:p>
        <w:p w14:paraId="33A9BD25"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00" w:history="1">
            <w:r w:rsidR="006F29B8" w:rsidRPr="001A3A99">
              <w:rPr>
                <w:rStyle w:val="Hyperlink"/>
                <w:noProof/>
                <w:color w:val="auto"/>
                <w:lang w:val="de-DE"/>
              </w:rPr>
              <w:t xml:space="preserve">3. </w:t>
            </w:r>
            <w:r w:rsidR="006F29B8" w:rsidRPr="001A3A99">
              <w:rPr>
                <w:rStyle w:val="Hyperlink"/>
                <w:noProof/>
                <w:color w:val="auto"/>
                <w:lang w:val="de-DE" w:eastAsia="vi-VN"/>
              </w:rPr>
              <w:t>Đánh giá hiện trạng các thành phần môi trường đất, nước, không khí nơi thực hiện dự án:</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_Toc153805800 \h </w:instrText>
            </w:r>
            <w:r w:rsidR="006F29B8" w:rsidRPr="001A3A99">
              <w:rPr>
                <w:noProof/>
                <w:webHidden/>
              </w:rPr>
            </w:r>
            <w:r w:rsidR="006F29B8" w:rsidRPr="001A3A99">
              <w:rPr>
                <w:noProof/>
                <w:webHidden/>
              </w:rPr>
              <w:fldChar w:fldCharType="separate"/>
            </w:r>
            <w:r w:rsidR="007F75E4">
              <w:rPr>
                <w:noProof/>
                <w:webHidden/>
              </w:rPr>
              <w:t>25</w:t>
            </w:r>
            <w:r w:rsidR="006F29B8" w:rsidRPr="001A3A99">
              <w:rPr>
                <w:noProof/>
                <w:webHidden/>
              </w:rPr>
              <w:fldChar w:fldCharType="end"/>
            </w:r>
          </w:hyperlink>
        </w:p>
        <w:p w14:paraId="11C9F974"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01" w:history="1">
            <w:r w:rsidR="006F29B8" w:rsidRPr="001A3A99">
              <w:rPr>
                <w:rStyle w:val="Hyperlink"/>
                <w:noProof/>
                <w:color w:val="auto"/>
              </w:rPr>
              <w:t>CHƯƠNG IV</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_Toc153805801 \h </w:instrText>
            </w:r>
            <w:r w:rsidR="006F29B8" w:rsidRPr="001A3A99">
              <w:rPr>
                <w:noProof/>
                <w:webHidden/>
              </w:rPr>
            </w:r>
            <w:r w:rsidR="006F29B8" w:rsidRPr="001A3A99">
              <w:rPr>
                <w:noProof/>
                <w:webHidden/>
              </w:rPr>
              <w:fldChar w:fldCharType="separate"/>
            </w:r>
            <w:r w:rsidR="007F75E4">
              <w:rPr>
                <w:noProof/>
                <w:webHidden/>
              </w:rPr>
              <w:t>28</w:t>
            </w:r>
            <w:r w:rsidR="006F29B8" w:rsidRPr="001A3A99">
              <w:rPr>
                <w:noProof/>
                <w:webHidden/>
              </w:rPr>
              <w:fldChar w:fldCharType="end"/>
            </w:r>
          </w:hyperlink>
        </w:p>
        <w:p w14:paraId="0C7395C9"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02" w:history="1">
            <w:r w:rsidR="006F29B8" w:rsidRPr="001A3A99">
              <w:rPr>
                <w:rStyle w:val="Hyperlink"/>
                <w:noProof/>
                <w:color w:val="auto"/>
              </w:rPr>
              <w:t>ĐÁNH GIÁ, DỰ BÁO TÁC ĐỘNG MÔI TRƯỜNG CỦA DỰ ÁN ĐẦU TƯ VÀ ĐỀ XUẤT CÁC CÔNG TRÌNH, BIỆN PHÁP BẢO VỆ MÔI TRƯỜNG</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_Toc153805802 \h </w:instrText>
            </w:r>
            <w:r w:rsidR="006F29B8" w:rsidRPr="001A3A99">
              <w:rPr>
                <w:noProof/>
                <w:webHidden/>
              </w:rPr>
            </w:r>
            <w:r w:rsidR="006F29B8" w:rsidRPr="001A3A99">
              <w:rPr>
                <w:noProof/>
                <w:webHidden/>
              </w:rPr>
              <w:fldChar w:fldCharType="separate"/>
            </w:r>
            <w:r w:rsidR="007F75E4">
              <w:rPr>
                <w:noProof/>
                <w:webHidden/>
              </w:rPr>
              <w:t>28</w:t>
            </w:r>
            <w:r w:rsidR="006F29B8" w:rsidRPr="001A3A99">
              <w:rPr>
                <w:noProof/>
                <w:webHidden/>
              </w:rPr>
              <w:fldChar w:fldCharType="end"/>
            </w:r>
          </w:hyperlink>
        </w:p>
        <w:p w14:paraId="4945EDCD"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03" w:history="1">
            <w:r w:rsidR="006F29B8" w:rsidRPr="001A3A99">
              <w:rPr>
                <w:rStyle w:val="Hyperlink"/>
                <w:noProof/>
                <w:color w:val="auto"/>
              </w:rPr>
              <w:t>1. Đánh giá tác động và đề xuất các biện pháp, công trình bảo vệ môi trường trong giai đoạn triển khai xây dựng dự án đầu tư.</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_Toc153805803 \h </w:instrText>
            </w:r>
            <w:r w:rsidR="006F29B8" w:rsidRPr="001A3A99">
              <w:rPr>
                <w:noProof/>
                <w:webHidden/>
              </w:rPr>
            </w:r>
            <w:r w:rsidR="006F29B8" w:rsidRPr="001A3A99">
              <w:rPr>
                <w:noProof/>
                <w:webHidden/>
              </w:rPr>
              <w:fldChar w:fldCharType="separate"/>
            </w:r>
            <w:r w:rsidR="007F75E4">
              <w:rPr>
                <w:noProof/>
                <w:webHidden/>
              </w:rPr>
              <w:t>28</w:t>
            </w:r>
            <w:r w:rsidR="006F29B8" w:rsidRPr="001A3A99">
              <w:rPr>
                <w:noProof/>
                <w:webHidden/>
              </w:rPr>
              <w:fldChar w:fldCharType="end"/>
            </w:r>
          </w:hyperlink>
        </w:p>
        <w:p w14:paraId="1AC0AAA4"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04" w:history="1">
            <w:r w:rsidR="006F29B8" w:rsidRPr="001A3A99">
              <w:rPr>
                <w:rStyle w:val="Hyperlink"/>
                <w:noProof/>
                <w:color w:val="auto"/>
              </w:rPr>
              <w:t>1.1. Đánh giá, dự báo các tác động</w:t>
            </w:r>
            <w:r w:rsidR="006F29B8" w:rsidRPr="001A3A99">
              <w:rPr>
                <w:rStyle w:val="Hyperlink"/>
                <w:noProof/>
                <w:color w:val="auto"/>
                <w:lang w:val="de-DE"/>
              </w:rPr>
              <w:t>:</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_Toc153805804 \h </w:instrText>
            </w:r>
            <w:r w:rsidR="006F29B8" w:rsidRPr="001A3A99">
              <w:rPr>
                <w:noProof/>
                <w:webHidden/>
              </w:rPr>
            </w:r>
            <w:r w:rsidR="006F29B8" w:rsidRPr="001A3A99">
              <w:rPr>
                <w:noProof/>
                <w:webHidden/>
              </w:rPr>
              <w:fldChar w:fldCharType="separate"/>
            </w:r>
            <w:r w:rsidR="007F75E4">
              <w:rPr>
                <w:noProof/>
                <w:webHidden/>
              </w:rPr>
              <w:t>28</w:t>
            </w:r>
            <w:r w:rsidR="006F29B8" w:rsidRPr="001A3A99">
              <w:rPr>
                <w:noProof/>
                <w:webHidden/>
              </w:rPr>
              <w:fldChar w:fldCharType="end"/>
            </w:r>
          </w:hyperlink>
        </w:p>
        <w:p w14:paraId="6C5F0EE5" w14:textId="074BBFEE"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805" w:history="1">
            <w:r w:rsidR="006F29B8" w:rsidRPr="001A3A99">
              <w:rPr>
                <w:rStyle w:val="Hyperlink"/>
                <w:noProof/>
                <w:color w:val="auto"/>
              </w:rPr>
              <w:t>1.1.1</w:t>
            </w:r>
            <w:r w:rsidR="006F29B8" w:rsidRPr="001A3A99">
              <w:rPr>
                <w:rStyle w:val="Hyperlink"/>
                <w:noProof/>
                <w:color w:val="auto"/>
                <w:lang w:val="de-DE"/>
              </w:rPr>
              <w:t>. Các tác động môi trường liên quan đến chất thải:</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_Toc153805805 \h </w:instrText>
            </w:r>
            <w:r w:rsidR="006F29B8" w:rsidRPr="001A3A99">
              <w:rPr>
                <w:noProof/>
                <w:webHidden/>
              </w:rPr>
            </w:r>
            <w:r w:rsidR="006F29B8" w:rsidRPr="001A3A99">
              <w:rPr>
                <w:noProof/>
                <w:webHidden/>
              </w:rPr>
              <w:fldChar w:fldCharType="separate"/>
            </w:r>
            <w:r w:rsidR="007F75E4">
              <w:rPr>
                <w:noProof/>
                <w:webHidden/>
              </w:rPr>
              <w:t>28</w:t>
            </w:r>
            <w:r w:rsidR="006F29B8" w:rsidRPr="001A3A99">
              <w:rPr>
                <w:noProof/>
                <w:webHidden/>
              </w:rPr>
              <w:fldChar w:fldCharType="end"/>
            </w:r>
          </w:hyperlink>
        </w:p>
        <w:p w14:paraId="37084257"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807" w:history="1">
            <w:r w:rsidR="006F29B8" w:rsidRPr="001A3A99">
              <w:rPr>
                <w:rStyle w:val="Hyperlink"/>
                <w:noProof/>
                <w:color w:val="auto"/>
                <w:lang w:val="de-DE"/>
              </w:rPr>
              <w:t>1.1.2. Các tác động môi trường không liên quan đến chất thải:</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_Toc153805807 \h </w:instrText>
            </w:r>
            <w:r w:rsidR="006F29B8" w:rsidRPr="001A3A99">
              <w:rPr>
                <w:noProof/>
                <w:webHidden/>
              </w:rPr>
            </w:r>
            <w:r w:rsidR="006F29B8" w:rsidRPr="001A3A99">
              <w:rPr>
                <w:noProof/>
                <w:webHidden/>
              </w:rPr>
              <w:fldChar w:fldCharType="separate"/>
            </w:r>
            <w:r w:rsidR="007F75E4">
              <w:rPr>
                <w:noProof/>
                <w:webHidden/>
              </w:rPr>
              <w:t>39</w:t>
            </w:r>
            <w:r w:rsidR="006F29B8" w:rsidRPr="001A3A99">
              <w:rPr>
                <w:noProof/>
                <w:webHidden/>
              </w:rPr>
              <w:fldChar w:fldCharType="end"/>
            </w:r>
          </w:hyperlink>
        </w:p>
        <w:p w14:paraId="52E5C8B0" w14:textId="000EBADF" w:rsidR="006F29B8" w:rsidRPr="001A3A99" w:rsidRDefault="006F29B8"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r w:rsidRPr="001A3A99">
            <w:rPr>
              <w:b/>
              <w:noProof/>
              <w:u w:val="single"/>
              <w:lang w:eastAsia="vi-VN"/>
            </w:rPr>
            <mc:AlternateContent>
              <mc:Choice Requires="wps">
                <w:drawing>
                  <wp:anchor distT="0" distB="0" distL="114300" distR="114300" simplePos="0" relativeHeight="251733504" behindDoc="0" locked="0" layoutInCell="1" allowOverlap="1" wp14:anchorId="754BF33B" wp14:editId="1BBF53B7">
                    <wp:simplePos x="0" y="0"/>
                    <wp:positionH relativeFrom="column">
                      <wp:posOffset>5937885</wp:posOffset>
                    </wp:positionH>
                    <wp:positionV relativeFrom="paragraph">
                      <wp:posOffset>434975</wp:posOffset>
                    </wp:positionV>
                    <wp:extent cx="285750" cy="276225"/>
                    <wp:effectExtent l="0" t="0" r="19050" b="28575"/>
                    <wp:wrapNone/>
                    <wp:docPr id="1797" name="Text Box 1797"/>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C30D80F" w14:textId="77777777" w:rsidR="00361A91" w:rsidRPr="006F29B8" w:rsidRDefault="00361A91" w:rsidP="006F29B8">
                                <w:pPr>
                                  <w:rPr>
                                    <w:color w:val="FFFFFF" w:themeColor="background1"/>
                                    <w14:glow w14:rad="0">
                                      <w14:schemeClr w14:val="bg1"/>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97" o:spid="_x0000_s1185" type="#_x0000_t202" style="position:absolute;margin-left:467.55pt;margin-top:34.25pt;width:22.5pt;height:21.75pt;z-index:25173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" fillcolor="white [3212]" strokecolor="white [3212]" strokeweight=".5pt">
                    <v:textbox>
                      <w:txbxContent>
                        <w:p w14:paraId="6C30D80F" w14:textId="77777777" w:rsidR="002C0B1D" w:rsidRPr="006F29B8" w:rsidRDefault="002C0B1D" w:rsidP="006F29B8">
                          <w:pPr>
                            <w:rPr>
                              <w:color w:val="FFFFFF" w:themeColor="background1"/>
                              <w14:glow w14:rad="0">
                                <w14:schemeClr w14:val="bg1"/>
                              </w14:glow>
                            </w:rPr>
                          </w:pPr>
                        </w:p>
                      </w:txbxContent>
                    </v:textbox>
                  </v:shape>
                </w:pict>
              </mc:Fallback>
            </mc:AlternateContent>
          </w:r>
          <w:hyperlink w:anchor="_Toc153805808" w:history="1">
            <w:r w:rsidRPr="001A3A99">
              <w:rPr>
                <w:rStyle w:val="Hyperlink"/>
                <w:noProof/>
                <w:color w:val="auto"/>
              </w:rPr>
              <w:t>1.2. Các công trình</w:t>
            </w:r>
            <w:r w:rsidRPr="001A3A99">
              <w:rPr>
                <w:rStyle w:val="Hyperlink"/>
                <w:noProof/>
                <w:color w:val="auto"/>
                <w:lang w:val="af-ZA"/>
              </w:rPr>
              <w:t>, biện pháp</w:t>
            </w:r>
            <w:r w:rsidRPr="001A3A99">
              <w:rPr>
                <w:rStyle w:val="Hyperlink"/>
                <w:noProof/>
                <w:color w:val="auto"/>
              </w:rPr>
              <w:t xml:space="preserve"> </w:t>
            </w:r>
            <w:r w:rsidRPr="001A3A99">
              <w:rPr>
                <w:rStyle w:val="Hyperlink"/>
                <w:noProof/>
                <w:color w:val="auto"/>
                <w:lang w:val="af-ZA"/>
              </w:rPr>
              <w:t>bảo vệ môi trường đề xuất thực hiện:</w:t>
            </w:r>
            <w:r w:rsidRPr="001A3A99">
              <w:rPr>
                <w:noProof/>
                <w:webHidden/>
              </w:rPr>
              <w:tab/>
            </w:r>
            <w:r w:rsidRPr="001A3A99">
              <w:rPr>
                <w:noProof/>
                <w:webHidden/>
              </w:rPr>
              <w:fldChar w:fldCharType="begin"/>
            </w:r>
            <w:r w:rsidRPr="001A3A99">
              <w:rPr>
                <w:noProof/>
                <w:webHidden/>
              </w:rPr>
              <w:instrText xml:space="preserve"> PAGEREF _Toc153805808 \h </w:instrText>
            </w:r>
            <w:r w:rsidRPr="001A3A99">
              <w:rPr>
                <w:noProof/>
                <w:webHidden/>
              </w:rPr>
            </w:r>
            <w:r w:rsidRPr="001A3A99">
              <w:rPr>
                <w:noProof/>
                <w:webHidden/>
              </w:rPr>
              <w:fldChar w:fldCharType="separate"/>
            </w:r>
            <w:r w:rsidR="007F75E4">
              <w:rPr>
                <w:noProof/>
                <w:webHidden/>
              </w:rPr>
              <w:t>43</w:t>
            </w:r>
            <w:r w:rsidRPr="001A3A99">
              <w:rPr>
                <w:noProof/>
                <w:webHidden/>
              </w:rPr>
              <w:fldChar w:fldCharType="end"/>
            </w:r>
          </w:hyperlink>
        </w:p>
        <w:p w14:paraId="5450F3E9"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809" w:history="1">
            <w:r w:rsidR="006F29B8" w:rsidRPr="001A3A99">
              <w:rPr>
                <w:rStyle w:val="Hyperlink"/>
                <w:noProof/>
                <w:color w:val="auto"/>
              </w:rPr>
              <w:t>1.2.1. Biện pháp tổ chức, quản lý thi công</w:t>
            </w:r>
            <w:r w:rsidR="006F29B8" w:rsidRPr="001A3A99">
              <w:rPr>
                <w:rStyle w:val="Hyperlink"/>
                <w:noProof/>
                <w:color w:val="auto"/>
                <w:lang w:val="af-ZA"/>
              </w:rPr>
              <w:t>:</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_Toc153805809 \h </w:instrText>
            </w:r>
            <w:r w:rsidR="006F29B8" w:rsidRPr="001A3A99">
              <w:rPr>
                <w:noProof/>
                <w:webHidden/>
              </w:rPr>
            </w:r>
            <w:r w:rsidR="006F29B8" w:rsidRPr="001A3A99">
              <w:rPr>
                <w:noProof/>
                <w:webHidden/>
              </w:rPr>
              <w:fldChar w:fldCharType="separate"/>
            </w:r>
            <w:r w:rsidR="007F75E4">
              <w:rPr>
                <w:noProof/>
                <w:webHidden/>
              </w:rPr>
              <w:t>43</w:t>
            </w:r>
            <w:r w:rsidR="006F29B8" w:rsidRPr="001A3A99">
              <w:rPr>
                <w:noProof/>
                <w:webHidden/>
              </w:rPr>
              <w:fldChar w:fldCharType="end"/>
            </w:r>
          </w:hyperlink>
        </w:p>
        <w:p w14:paraId="40AA01AB"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810" w:history="1">
            <w:r w:rsidR="006F29B8" w:rsidRPr="001A3A99">
              <w:rPr>
                <w:rStyle w:val="Hyperlink"/>
                <w:noProof/>
                <w:color w:val="auto"/>
              </w:rPr>
              <w:t>1.2.2. Biện pháp giảm thiểu, xử lý chất thải:</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_Toc153805810 \h </w:instrText>
            </w:r>
            <w:r w:rsidR="006F29B8" w:rsidRPr="001A3A99">
              <w:rPr>
                <w:noProof/>
                <w:webHidden/>
              </w:rPr>
            </w:r>
            <w:r w:rsidR="006F29B8" w:rsidRPr="001A3A99">
              <w:rPr>
                <w:noProof/>
                <w:webHidden/>
              </w:rPr>
              <w:fldChar w:fldCharType="separate"/>
            </w:r>
            <w:r w:rsidR="007F75E4">
              <w:rPr>
                <w:noProof/>
                <w:webHidden/>
              </w:rPr>
              <w:t>45</w:t>
            </w:r>
            <w:r w:rsidR="006F29B8" w:rsidRPr="001A3A99">
              <w:rPr>
                <w:noProof/>
                <w:webHidden/>
              </w:rPr>
              <w:fldChar w:fldCharType="end"/>
            </w:r>
          </w:hyperlink>
        </w:p>
        <w:p w14:paraId="550ED6A9"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811" w:history="1">
            <w:r w:rsidR="006F29B8" w:rsidRPr="001A3A99">
              <w:rPr>
                <w:rStyle w:val="Hyperlink"/>
                <w:noProof/>
                <w:color w:val="auto"/>
                <w:lang w:val="pt-BR"/>
              </w:rPr>
              <w:t>2. Đánh giá tác động và đề xuất các biện pháp, công trình bảo vệ môi trường trong giai đoạn dự án đi vào vận hành.</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_Toc153805811 \h </w:instrText>
            </w:r>
            <w:r w:rsidR="006F29B8" w:rsidRPr="001A3A99">
              <w:rPr>
                <w:noProof/>
                <w:webHidden/>
              </w:rPr>
            </w:r>
            <w:r w:rsidR="006F29B8" w:rsidRPr="001A3A99">
              <w:rPr>
                <w:noProof/>
                <w:webHidden/>
              </w:rPr>
              <w:fldChar w:fldCharType="separate"/>
            </w:r>
            <w:r w:rsidR="007F75E4">
              <w:rPr>
                <w:noProof/>
                <w:webHidden/>
              </w:rPr>
              <w:t>50</w:t>
            </w:r>
            <w:r w:rsidR="006F29B8" w:rsidRPr="001A3A99">
              <w:rPr>
                <w:noProof/>
                <w:webHidden/>
              </w:rPr>
              <w:fldChar w:fldCharType="end"/>
            </w:r>
          </w:hyperlink>
        </w:p>
        <w:p w14:paraId="354DED8F"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812" w:history="1">
            <w:r w:rsidR="006F29B8" w:rsidRPr="001A3A99">
              <w:rPr>
                <w:rStyle w:val="Hyperlink"/>
                <w:noProof/>
                <w:color w:val="auto"/>
              </w:rPr>
              <w:t>2</w:t>
            </w:r>
            <w:r w:rsidR="006F29B8" w:rsidRPr="001A3A99">
              <w:rPr>
                <w:rStyle w:val="Hyperlink"/>
                <w:noProof/>
                <w:color w:val="auto"/>
                <w:lang w:val="pt-BR"/>
              </w:rPr>
              <w:t>.1. Đánh giá, dự báo các tác động.</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_Toc153805812 \h </w:instrText>
            </w:r>
            <w:r w:rsidR="006F29B8" w:rsidRPr="001A3A99">
              <w:rPr>
                <w:noProof/>
                <w:webHidden/>
              </w:rPr>
            </w:r>
            <w:r w:rsidR="006F29B8" w:rsidRPr="001A3A99">
              <w:rPr>
                <w:noProof/>
                <w:webHidden/>
              </w:rPr>
              <w:fldChar w:fldCharType="separate"/>
            </w:r>
            <w:r w:rsidR="007F75E4">
              <w:rPr>
                <w:noProof/>
                <w:webHidden/>
              </w:rPr>
              <w:t>50</w:t>
            </w:r>
            <w:r w:rsidR="006F29B8" w:rsidRPr="001A3A99">
              <w:rPr>
                <w:noProof/>
                <w:webHidden/>
              </w:rPr>
              <w:fldChar w:fldCharType="end"/>
            </w:r>
          </w:hyperlink>
        </w:p>
        <w:p w14:paraId="099F4A77"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813" w:history="1">
            <w:r w:rsidR="006F29B8" w:rsidRPr="001A3A99">
              <w:rPr>
                <w:rStyle w:val="Hyperlink"/>
                <w:noProof/>
                <w:color w:val="auto"/>
                <w:lang w:val="pt-BR"/>
              </w:rPr>
              <w:t>2</w:t>
            </w:r>
            <w:r w:rsidR="006F29B8" w:rsidRPr="001A3A99">
              <w:rPr>
                <w:rStyle w:val="Hyperlink"/>
                <w:noProof/>
                <w:color w:val="auto"/>
              </w:rPr>
              <w:t>.</w:t>
            </w:r>
            <w:r w:rsidR="006F29B8" w:rsidRPr="001A3A99">
              <w:rPr>
                <w:rStyle w:val="Hyperlink"/>
                <w:noProof/>
                <w:color w:val="auto"/>
                <w:lang w:val="pt-BR"/>
              </w:rPr>
              <w:t>1</w:t>
            </w:r>
            <w:r w:rsidR="006F29B8" w:rsidRPr="001A3A99">
              <w:rPr>
                <w:rStyle w:val="Hyperlink"/>
                <w:noProof/>
                <w:color w:val="auto"/>
              </w:rPr>
              <w:t>.1. Nguồn gây tác động liên quan đến chất thải:</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_Toc153805813 \h </w:instrText>
            </w:r>
            <w:r w:rsidR="006F29B8" w:rsidRPr="001A3A99">
              <w:rPr>
                <w:noProof/>
                <w:webHidden/>
              </w:rPr>
            </w:r>
            <w:r w:rsidR="006F29B8" w:rsidRPr="001A3A99">
              <w:rPr>
                <w:noProof/>
                <w:webHidden/>
              </w:rPr>
              <w:fldChar w:fldCharType="separate"/>
            </w:r>
            <w:r w:rsidR="007F75E4">
              <w:rPr>
                <w:noProof/>
                <w:webHidden/>
              </w:rPr>
              <w:t>50</w:t>
            </w:r>
            <w:r w:rsidR="006F29B8" w:rsidRPr="001A3A99">
              <w:rPr>
                <w:noProof/>
                <w:webHidden/>
              </w:rPr>
              <w:fldChar w:fldCharType="end"/>
            </w:r>
          </w:hyperlink>
        </w:p>
        <w:p w14:paraId="3EF85D98"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814" w:history="1">
            <w:r w:rsidR="006F29B8" w:rsidRPr="001A3A99">
              <w:rPr>
                <w:rStyle w:val="Hyperlink"/>
                <w:noProof/>
                <w:color w:val="auto"/>
                <w:lang w:val="pt-BR"/>
              </w:rPr>
              <w:t>2</w:t>
            </w:r>
            <w:r w:rsidR="006F29B8" w:rsidRPr="001A3A99">
              <w:rPr>
                <w:rStyle w:val="Hyperlink"/>
                <w:noProof/>
                <w:color w:val="auto"/>
              </w:rPr>
              <w:t>.</w:t>
            </w:r>
            <w:r w:rsidR="006F29B8" w:rsidRPr="001A3A99">
              <w:rPr>
                <w:rStyle w:val="Hyperlink"/>
                <w:noProof/>
                <w:color w:val="auto"/>
                <w:lang w:val="pt-BR"/>
              </w:rPr>
              <w:t>1</w:t>
            </w:r>
            <w:r w:rsidR="006F29B8" w:rsidRPr="001A3A99">
              <w:rPr>
                <w:rStyle w:val="Hyperlink"/>
                <w:noProof/>
                <w:color w:val="auto"/>
              </w:rPr>
              <w:t>.2. Đánh giá, dự báo tác động của các nguồn tác động không liên quan đến chất thải.</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_Toc153805814 \h </w:instrText>
            </w:r>
            <w:r w:rsidR="006F29B8" w:rsidRPr="001A3A99">
              <w:rPr>
                <w:noProof/>
                <w:webHidden/>
              </w:rPr>
            </w:r>
            <w:r w:rsidR="006F29B8" w:rsidRPr="001A3A99">
              <w:rPr>
                <w:noProof/>
                <w:webHidden/>
              </w:rPr>
              <w:fldChar w:fldCharType="separate"/>
            </w:r>
            <w:r w:rsidR="007F75E4">
              <w:rPr>
                <w:noProof/>
                <w:webHidden/>
              </w:rPr>
              <w:t>60</w:t>
            </w:r>
            <w:r w:rsidR="006F29B8" w:rsidRPr="001A3A99">
              <w:rPr>
                <w:noProof/>
                <w:webHidden/>
              </w:rPr>
              <w:fldChar w:fldCharType="end"/>
            </w:r>
          </w:hyperlink>
        </w:p>
        <w:p w14:paraId="592B6A0E"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815" w:history="1">
            <w:r w:rsidR="006F29B8" w:rsidRPr="001A3A99">
              <w:rPr>
                <w:rStyle w:val="Hyperlink"/>
                <w:noProof/>
                <w:color w:val="auto"/>
              </w:rPr>
              <w:t xml:space="preserve">2.2. </w:t>
            </w:r>
            <w:r w:rsidR="006F29B8" w:rsidRPr="001A3A99">
              <w:rPr>
                <w:rStyle w:val="Hyperlink"/>
                <w:noProof/>
                <w:color w:val="auto"/>
                <w:lang w:eastAsia="vi-VN"/>
              </w:rPr>
              <w:t>Các công trình, biện pháp bảo vệ môi trường đề xuất thực hiện</w:t>
            </w:r>
            <w:r w:rsidR="006F29B8" w:rsidRPr="001A3A99">
              <w:rPr>
                <w:rStyle w:val="Hyperlink"/>
                <w:noProof/>
                <w:color w:val="auto"/>
              </w:rPr>
              <w:t>:</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_Toc153805815 \h </w:instrText>
            </w:r>
            <w:r w:rsidR="006F29B8" w:rsidRPr="001A3A99">
              <w:rPr>
                <w:noProof/>
                <w:webHidden/>
              </w:rPr>
            </w:r>
            <w:r w:rsidR="006F29B8" w:rsidRPr="001A3A99">
              <w:rPr>
                <w:noProof/>
                <w:webHidden/>
              </w:rPr>
              <w:fldChar w:fldCharType="separate"/>
            </w:r>
            <w:r w:rsidR="007F75E4">
              <w:rPr>
                <w:noProof/>
                <w:webHidden/>
              </w:rPr>
              <w:t>62</w:t>
            </w:r>
            <w:r w:rsidR="006F29B8" w:rsidRPr="001A3A99">
              <w:rPr>
                <w:noProof/>
                <w:webHidden/>
              </w:rPr>
              <w:fldChar w:fldCharType="end"/>
            </w:r>
          </w:hyperlink>
        </w:p>
        <w:p w14:paraId="7190931E"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816" w:history="1">
            <w:r w:rsidR="006F29B8" w:rsidRPr="001A3A99">
              <w:rPr>
                <w:rStyle w:val="Hyperlink"/>
                <w:noProof/>
                <w:color w:val="auto"/>
              </w:rPr>
              <w:t>2.2.1. Biện pháp quản lý.</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_Toc153805816 \h </w:instrText>
            </w:r>
            <w:r w:rsidR="006F29B8" w:rsidRPr="001A3A99">
              <w:rPr>
                <w:noProof/>
                <w:webHidden/>
              </w:rPr>
            </w:r>
            <w:r w:rsidR="006F29B8" w:rsidRPr="001A3A99">
              <w:rPr>
                <w:noProof/>
                <w:webHidden/>
              </w:rPr>
              <w:fldChar w:fldCharType="separate"/>
            </w:r>
            <w:r w:rsidR="007F75E4">
              <w:rPr>
                <w:noProof/>
                <w:webHidden/>
              </w:rPr>
              <w:t>62</w:t>
            </w:r>
            <w:r w:rsidR="006F29B8" w:rsidRPr="001A3A99">
              <w:rPr>
                <w:noProof/>
                <w:webHidden/>
              </w:rPr>
              <w:fldChar w:fldCharType="end"/>
            </w:r>
          </w:hyperlink>
        </w:p>
        <w:p w14:paraId="5268E5A6"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817" w:history="1">
            <w:r w:rsidR="006F29B8" w:rsidRPr="001A3A99">
              <w:rPr>
                <w:rStyle w:val="Hyperlink"/>
                <w:noProof/>
                <w:color w:val="auto"/>
              </w:rPr>
              <w:t>2.2.2. Biện pháp kỹ thuật.</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_Toc153805817 \h </w:instrText>
            </w:r>
            <w:r w:rsidR="006F29B8" w:rsidRPr="001A3A99">
              <w:rPr>
                <w:noProof/>
                <w:webHidden/>
              </w:rPr>
            </w:r>
            <w:r w:rsidR="006F29B8" w:rsidRPr="001A3A99">
              <w:rPr>
                <w:noProof/>
                <w:webHidden/>
              </w:rPr>
              <w:fldChar w:fldCharType="separate"/>
            </w:r>
            <w:r w:rsidR="007F75E4">
              <w:rPr>
                <w:noProof/>
                <w:webHidden/>
              </w:rPr>
              <w:t>62</w:t>
            </w:r>
            <w:r w:rsidR="006F29B8" w:rsidRPr="001A3A99">
              <w:rPr>
                <w:noProof/>
                <w:webHidden/>
              </w:rPr>
              <w:fldChar w:fldCharType="end"/>
            </w:r>
          </w:hyperlink>
        </w:p>
        <w:p w14:paraId="1D3F05F8"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18" w:history="1">
            <w:r w:rsidR="006F29B8" w:rsidRPr="001A3A99">
              <w:rPr>
                <w:rStyle w:val="Hyperlink"/>
                <w:noProof/>
                <w:color w:val="auto"/>
              </w:rPr>
              <w:t xml:space="preserve">3. </w:t>
            </w:r>
            <w:r w:rsidR="006F29B8" w:rsidRPr="001A3A99">
              <w:rPr>
                <w:rStyle w:val="Hyperlink"/>
                <w:noProof/>
                <w:color w:val="auto"/>
                <w:lang w:eastAsia="vi-VN"/>
              </w:rPr>
              <w:t>Tổ chức thực hiện các công trình, biện pháp bảo vệ môi trường</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_Toc153805818 \h </w:instrText>
            </w:r>
            <w:r w:rsidR="006F29B8" w:rsidRPr="001A3A99">
              <w:rPr>
                <w:noProof/>
                <w:webHidden/>
              </w:rPr>
            </w:r>
            <w:r w:rsidR="006F29B8" w:rsidRPr="001A3A99">
              <w:rPr>
                <w:noProof/>
                <w:webHidden/>
              </w:rPr>
              <w:fldChar w:fldCharType="separate"/>
            </w:r>
            <w:r w:rsidR="007F75E4">
              <w:rPr>
                <w:noProof/>
                <w:webHidden/>
              </w:rPr>
              <w:t>74</w:t>
            </w:r>
            <w:r w:rsidR="006F29B8" w:rsidRPr="001A3A99">
              <w:rPr>
                <w:noProof/>
                <w:webHidden/>
              </w:rPr>
              <w:fldChar w:fldCharType="end"/>
            </w:r>
          </w:hyperlink>
        </w:p>
        <w:p w14:paraId="15D4CDD1"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19" w:history="1">
            <w:r w:rsidR="006F29B8" w:rsidRPr="001A3A99">
              <w:rPr>
                <w:rStyle w:val="Hyperlink"/>
                <w:noProof/>
                <w:color w:val="auto"/>
              </w:rPr>
              <w:t>4. Nhận xét về mức độ chi tiết, độ tin cậy của các kết quả đánh giá, dự báo</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_Toc153805819 \h </w:instrText>
            </w:r>
            <w:r w:rsidR="006F29B8" w:rsidRPr="001A3A99">
              <w:rPr>
                <w:noProof/>
                <w:webHidden/>
              </w:rPr>
            </w:r>
            <w:r w:rsidR="006F29B8" w:rsidRPr="001A3A99">
              <w:rPr>
                <w:noProof/>
                <w:webHidden/>
              </w:rPr>
              <w:fldChar w:fldCharType="separate"/>
            </w:r>
            <w:r w:rsidR="007F75E4">
              <w:rPr>
                <w:noProof/>
                <w:webHidden/>
              </w:rPr>
              <w:t>75</w:t>
            </w:r>
            <w:r w:rsidR="006F29B8" w:rsidRPr="001A3A99">
              <w:rPr>
                <w:noProof/>
                <w:webHidden/>
              </w:rPr>
              <w:fldChar w:fldCharType="end"/>
            </w:r>
          </w:hyperlink>
        </w:p>
        <w:p w14:paraId="1FE892C9"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820" w:history="1">
            <w:r w:rsidR="006F29B8" w:rsidRPr="001A3A99">
              <w:rPr>
                <w:rStyle w:val="Hyperlink"/>
                <w:rFonts w:eastAsia="Calibri"/>
                <w:noProof/>
                <w:color w:val="auto"/>
                <w:lang w:eastAsia="vi-VN"/>
              </w:rPr>
              <w:t>4.1. Nhận xét về mức độ chi tiết của các đánh giá, dự báo</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_Toc153805820 \h </w:instrText>
            </w:r>
            <w:r w:rsidR="006F29B8" w:rsidRPr="001A3A99">
              <w:rPr>
                <w:noProof/>
                <w:webHidden/>
              </w:rPr>
            </w:r>
            <w:r w:rsidR="006F29B8" w:rsidRPr="001A3A99">
              <w:rPr>
                <w:noProof/>
                <w:webHidden/>
              </w:rPr>
              <w:fldChar w:fldCharType="separate"/>
            </w:r>
            <w:r w:rsidR="007F75E4">
              <w:rPr>
                <w:noProof/>
                <w:webHidden/>
              </w:rPr>
              <w:t>75</w:t>
            </w:r>
            <w:r w:rsidR="006F29B8" w:rsidRPr="001A3A99">
              <w:rPr>
                <w:noProof/>
                <w:webHidden/>
              </w:rPr>
              <w:fldChar w:fldCharType="end"/>
            </w:r>
          </w:hyperlink>
        </w:p>
        <w:p w14:paraId="3853E3EA" w14:textId="77777777" w:rsidR="006F29B8" w:rsidRPr="001A3A99" w:rsidRDefault="00361A91" w:rsidP="006F29B8">
          <w:pPr>
            <w:pStyle w:val="TOC3"/>
            <w:tabs>
              <w:tab w:val="clear" w:pos="9062"/>
              <w:tab w:val="right" w:leader="dot" w:pos="9356"/>
            </w:tabs>
            <w:spacing w:after="60" w:line="360" w:lineRule="exact"/>
            <w:ind w:left="0" w:right="141"/>
            <w:rPr>
              <w:rFonts w:asciiTheme="minorHAnsi" w:eastAsiaTheme="minorEastAsia" w:hAnsiTheme="minorHAnsi" w:cstheme="minorBidi"/>
              <w:bCs w:val="0"/>
              <w:iCs w:val="0"/>
              <w:noProof/>
              <w:sz w:val="22"/>
              <w:szCs w:val="22"/>
              <w:lang w:eastAsia="vi-VN"/>
            </w:rPr>
          </w:pPr>
          <w:hyperlink w:anchor="_Toc153805821" w:history="1">
            <w:r w:rsidR="006F29B8" w:rsidRPr="001A3A99">
              <w:rPr>
                <w:rStyle w:val="Hyperlink"/>
                <w:rFonts w:eastAsia="Calibri"/>
                <w:noProof/>
                <w:color w:val="auto"/>
                <w:lang w:eastAsia="vi-VN"/>
              </w:rPr>
              <w:t>4.2. Nhận xét về độ tin cậy của các đánh giá</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_Toc153805821 \h </w:instrText>
            </w:r>
            <w:r w:rsidR="006F29B8" w:rsidRPr="001A3A99">
              <w:rPr>
                <w:noProof/>
                <w:webHidden/>
              </w:rPr>
            </w:r>
            <w:r w:rsidR="006F29B8" w:rsidRPr="001A3A99">
              <w:rPr>
                <w:noProof/>
                <w:webHidden/>
              </w:rPr>
              <w:fldChar w:fldCharType="separate"/>
            </w:r>
            <w:r w:rsidR="007F75E4">
              <w:rPr>
                <w:noProof/>
                <w:webHidden/>
              </w:rPr>
              <w:t>75</w:t>
            </w:r>
            <w:r w:rsidR="006F29B8" w:rsidRPr="001A3A99">
              <w:rPr>
                <w:noProof/>
                <w:webHidden/>
              </w:rPr>
              <w:fldChar w:fldCharType="end"/>
            </w:r>
          </w:hyperlink>
        </w:p>
        <w:p w14:paraId="055B5902"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22" w:history="1">
            <w:r w:rsidR="006F29B8" w:rsidRPr="001A3A99">
              <w:rPr>
                <w:rStyle w:val="Hyperlink"/>
                <w:noProof/>
                <w:color w:val="auto"/>
                <w:shd w:val="clear" w:color="auto" w:fill="FFFFFF"/>
              </w:rPr>
              <w:t>CHƯƠNG V</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_Toc153805822 \h </w:instrText>
            </w:r>
            <w:r w:rsidR="006F29B8" w:rsidRPr="001A3A99">
              <w:rPr>
                <w:noProof/>
                <w:webHidden/>
              </w:rPr>
            </w:r>
            <w:r w:rsidR="006F29B8" w:rsidRPr="001A3A99">
              <w:rPr>
                <w:noProof/>
                <w:webHidden/>
              </w:rPr>
              <w:fldChar w:fldCharType="separate"/>
            </w:r>
            <w:r w:rsidR="007F75E4">
              <w:rPr>
                <w:noProof/>
                <w:webHidden/>
              </w:rPr>
              <w:t>76</w:t>
            </w:r>
            <w:r w:rsidR="006F29B8" w:rsidRPr="001A3A99">
              <w:rPr>
                <w:noProof/>
                <w:webHidden/>
              </w:rPr>
              <w:fldChar w:fldCharType="end"/>
            </w:r>
          </w:hyperlink>
        </w:p>
        <w:p w14:paraId="1C7262C4"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23" w:history="1">
            <w:r w:rsidR="006F29B8" w:rsidRPr="001A3A99">
              <w:rPr>
                <w:rStyle w:val="Hyperlink"/>
                <w:noProof/>
                <w:color w:val="auto"/>
                <w:shd w:val="clear" w:color="auto" w:fill="FFFFFF"/>
              </w:rPr>
              <w:t>NỘI DUNG ĐỀ NGHỊ CẤP GIẤY PHÉP MÔI TRƯỜNG</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_Toc153805823 \h </w:instrText>
            </w:r>
            <w:r w:rsidR="006F29B8" w:rsidRPr="001A3A99">
              <w:rPr>
                <w:noProof/>
                <w:webHidden/>
              </w:rPr>
            </w:r>
            <w:r w:rsidR="006F29B8" w:rsidRPr="001A3A99">
              <w:rPr>
                <w:noProof/>
                <w:webHidden/>
              </w:rPr>
              <w:fldChar w:fldCharType="separate"/>
            </w:r>
            <w:r w:rsidR="007F75E4">
              <w:rPr>
                <w:noProof/>
                <w:webHidden/>
              </w:rPr>
              <w:t>76</w:t>
            </w:r>
            <w:r w:rsidR="006F29B8" w:rsidRPr="001A3A99">
              <w:rPr>
                <w:noProof/>
                <w:webHidden/>
              </w:rPr>
              <w:fldChar w:fldCharType="end"/>
            </w:r>
          </w:hyperlink>
        </w:p>
        <w:p w14:paraId="6B43C627"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24" w:history="1">
            <w:r w:rsidR="006F29B8" w:rsidRPr="001A3A99">
              <w:rPr>
                <w:rStyle w:val="Hyperlink"/>
                <w:noProof/>
                <w:color w:val="auto"/>
              </w:rPr>
              <w:t>1. Nội dung đề nghị cấp phép đối với nước thải:</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_Toc153805824 \h </w:instrText>
            </w:r>
            <w:r w:rsidR="006F29B8" w:rsidRPr="001A3A99">
              <w:rPr>
                <w:noProof/>
                <w:webHidden/>
              </w:rPr>
            </w:r>
            <w:r w:rsidR="006F29B8" w:rsidRPr="001A3A99">
              <w:rPr>
                <w:noProof/>
                <w:webHidden/>
              </w:rPr>
              <w:fldChar w:fldCharType="separate"/>
            </w:r>
            <w:r w:rsidR="007F75E4">
              <w:rPr>
                <w:noProof/>
                <w:webHidden/>
              </w:rPr>
              <w:t>76</w:t>
            </w:r>
            <w:r w:rsidR="006F29B8" w:rsidRPr="001A3A99">
              <w:rPr>
                <w:noProof/>
                <w:webHidden/>
              </w:rPr>
              <w:fldChar w:fldCharType="end"/>
            </w:r>
          </w:hyperlink>
        </w:p>
        <w:p w14:paraId="2215B4EA" w14:textId="69D4EEF9"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25" w:history="1">
            <w:r w:rsidR="006F29B8" w:rsidRPr="001A3A99">
              <w:rPr>
                <w:rStyle w:val="Hyperlink"/>
                <w:noProof/>
                <w:color w:val="auto"/>
              </w:rPr>
              <w:t>2. Nội dung đề nghị cấp phép đối với khí thải</w:t>
            </w:r>
            <w:r w:rsidR="006F29B8" w:rsidRPr="001A3A99">
              <w:rPr>
                <w:rStyle w:val="Hyperlink"/>
                <w:noProof/>
                <w:color w:val="auto"/>
                <w:lang w:val="de-DE"/>
              </w:rPr>
              <w:t>:</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_Toc153805825 \h </w:instrText>
            </w:r>
            <w:r w:rsidR="006F29B8" w:rsidRPr="001A3A99">
              <w:rPr>
                <w:noProof/>
                <w:webHidden/>
              </w:rPr>
            </w:r>
            <w:r w:rsidR="006F29B8" w:rsidRPr="001A3A99">
              <w:rPr>
                <w:noProof/>
                <w:webHidden/>
              </w:rPr>
              <w:fldChar w:fldCharType="separate"/>
            </w:r>
            <w:r w:rsidR="007F75E4">
              <w:rPr>
                <w:noProof/>
                <w:webHidden/>
              </w:rPr>
              <w:t>77</w:t>
            </w:r>
            <w:r w:rsidR="006F29B8" w:rsidRPr="001A3A99">
              <w:rPr>
                <w:noProof/>
                <w:webHidden/>
              </w:rPr>
              <w:fldChar w:fldCharType="end"/>
            </w:r>
          </w:hyperlink>
        </w:p>
        <w:p w14:paraId="35CA3A78"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26" w:history="1">
            <w:r w:rsidR="006F29B8" w:rsidRPr="001A3A99">
              <w:rPr>
                <w:rStyle w:val="Hyperlink"/>
                <w:noProof/>
                <w:color w:val="auto"/>
                <w:spacing w:val="-4"/>
                <w:shd w:val="clear" w:color="auto" w:fill="FFFFFF"/>
                <w:lang w:val="de-DE"/>
              </w:rPr>
              <w:t>Chương VI</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_Toc153805826 \h </w:instrText>
            </w:r>
            <w:r w:rsidR="006F29B8" w:rsidRPr="001A3A99">
              <w:rPr>
                <w:noProof/>
                <w:webHidden/>
              </w:rPr>
            </w:r>
            <w:r w:rsidR="006F29B8" w:rsidRPr="001A3A99">
              <w:rPr>
                <w:noProof/>
                <w:webHidden/>
              </w:rPr>
              <w:fldChar w:fldCharType="separate"/>
            </w:r>
            <w:r w:rsidR="007F75E4">
              <w:rPr>
                <w:noProof/>
                <w:webHidden/>
              </w:rPr>
              <w:t>78</w:t>
            </w:r>
            <w:r w:rsidR="006F29B8" w:rsidRPr="001A3A99">
              <w:rPr>
                <w:noProof/>
                <w:webHidden/>
              </w:rPr>
              <w:fldChar w:fldCharType="end"/>
            </w:r>
          </w:hyperlink>
        </w:p>
        <w:p w14:paraId="2A31CFAF"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27" w:history="1">
            <w:r w:rsidR="006F29B8" w:rsidRPr="001A3A99">
              <w:rPr>
                <w:rStyle w:val="Hyperlink"/>
                <w:noProof/>
                <w:color w:val="auto"/>
                <w:spacing w:val="-4"/>
                <w:shd w:val="clear" w:color="auto" w:fill="FFFFFF"/>
                <w:lang w:val="de-DE"/>
              </w:rPr>
              <w:t>KẾ HOẠCH VẬN HÀNH THỬ NGHIỆM CÔNG TRÌNH XỬ LÝ CHẤT THẢI VÀ CHƯƠNG TRÌNH QUAN TRẮC MÔI TRƯỜNG CỦA DỰ ÁN</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_Toc153805827 \h </w:instrText>
            </w:r>
            <w:r w:rsidR="006F29B8" w:rsidRPr="001A3A99">
              <w:rPr>
                <w:noProof/>
                <w:webHidden/>
              </w:rPr>
            </w:r>
            <w:r w:rsidR="006F29B8" w:rsidRPr="001A3A99">
              <w:rPr>
                <w:noProof/>
                <w:webHidden/>
              </w:rPr>
              <w:fldChar w:fldCharType="separate"/>
            </w:r>
            <w:r w:rsidR="007F75E4">
              <w:rPr>
                <w:noProof/>
                <w:webHidden/>
              </w:rPr>
              <w:t>78</w:t>
            </w:r>
            <w:r w:rsidR="006F29B8" w:rsidRPr="001A3A99">
              <w:rPr>
                <w:noProof/>
                <w:webHidden/>
              </w:rPr>
              <w:fldChar w:fldCharType="end"/>
            </w:r>
          </w:hyperlink>
        </w:p>
        <w:p w14:paraId="53F927FE" w14:textId="09498F63"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28" w:history="1">
            <w:r w:rsidR="006F29B8" w:rsidRPr="001A3A99">
              <w:rPr>
                <w:rStyle w:val="Hyperlink"/>
                <w:noProof/>
                <w:color w:val="auto"/>
                <w:spacing w:val="-4"/>
                <w:lang w:val="de-DE"/>
              </w:rPr>
              <w:t>1.</w:t>
            </w:r>
            <w:r w:rsidR="006F29B8" w:rsidRPr="001A3A99">
              <w:rPr>
                <w:rFonts w:asciiTheme="minorHAnsi" w:eastAsiaTheme="minorEastAsia" w:hAnsiTheme="minorHAnsi" w:cstheme="minorBidi"/>
                <w:iCs w:val="0"/>
                <w:noProof/>
                <w:sz w:val="22"/>
                <w:szCs w:val="22"/>
                <w:lang w:val="en-US" w:eastAsia="vi-VN"/>
              </w:rPr>
              <w:t xml:space="preserve"> </w:t>
            </w:r>
            <w:r w:rsidR="006F29B8" w:rsidRPr="001A3A99">
              <w:rPr>
                <w:rStyle w:val="Hyperlink"/>
                <w:noProof/>
                <w:color w:val="auto"/>
                <w:spacing w:val="-4"/>
                <w:shd w:val="clear" w:color="auto" w:fill="FFFFFF"/>
                <w:lang w:val="de-DE"/>
              </w:rPr>
              <w:t>Kế hoạch vận hành thử nghiệm công trình xử lý chất thải của dự án đầu tư:</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_Toc153805828 \h </w:instrText>
            </w:r>
            <w:r w:rsidR="006F29B8" w:rsidRPr="001A3A99">
              <w:rPr>
                <w:noProof/>
                <w:webHidden/>
              </w:rPr>
            </w:r>
            <w:r w:rsidR="006F29B8" w:rsidRPr="001A3A99">
              <w:rPr>
                <w:noProof/>
                <w:webHidden/>
              </w:rPr>
              <w:fldChar w:fldCharType="separate"/>
            </w:r>
            <w:r w:rsidR="007F75E4">
              <w:rPr>
                <w:noProof/>
                <w:webHidden/>
              </w:rPr>
              <w:t>78</w:t>
            </w:r>
            <w:r w:rsidR="006F29B8" w:rsidRPr="001A3A99">
              <w:rPr>
                <w:noProof/>
                <w:webHidden/>
              </w:rPr>
              <w:fldChar w:fldCharType="end"/>
            </w:r>
          </w:hyperlink>
        </w:p>
        <w:p w14:paraId="188016B0"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29" w:history="1">
            <w:r w:rsidR="006F29B8" w:rsidRPr="001A3A99">
              <w:rPr>
                <w:rStyle w:val="Hyperlink"/>
                <w:noProof/>
                <w:color w:val="auto"/>
                <w:shd w:val="clear" w:color="auto" w:fill="FFFFFF"/>
                <w:lang w:val="de-DE"/>
              </w:rPr>
              <w:t>2. Chương trình quan trắc chất thải định kỳ theo quy định của pháp luật.</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_Toc153805829 \h </w:instrText>
            </w:r>
            <w:r w:rsidR="006F29B8" w:rsidRPr="001A3A99">
              <w:rPr>
                <w:noProof/>
                <w:webHidden/>
              </w:rPr>
            </w:r>
            <w:r w:rsidR="006F29B8" w:rsidRPr="001A3A99">
              <w:rPr>
                <w:noProof/>
                <w:webHidden/>
              </w:rPr>
              <w:fldChar w:fldCharType="separate"/>
            </w:r>
            <w:r w:rsidR="007F75E4">
              <w:rPr>
                <w:noProof/>
                <w:webHidden/>
              </w:rPr>
              <w:t>78</w:t>
            </w:r>
            <w:r w:rsidR="006F29B8" w:rsidRPr="001A3A99">
              <w:rPr>
                <w:noProof/>
                <w:webHidden/>
              </w:rPr>
              <w:fldChar w:fldCharType="end"/>
            </w:r>
          </w:hyperlink>
        </w:p>
        <w:p w14:paraId="04F3287F"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30" w:history="1">
            <w:r w:rsidR="006F29B8" w:rsidRPr="001A3A99">
              <w:rPr>
                <w:rStyle w:val="Hyperlink"/>
                <w:noProof/>
                <w:color w:val="auto"/>
                <w:shd w:val="clear" w:color="auto" w:fill="FFFFFF"/>
              </w:rPr>
              <w:t>3. Kinh phí thực hiện quan trắc môi trường hằng năm.</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_Toc153805830 \h </w:instrText>
            </w:r>
            <w:r w:rsidR="006F29B8" w:rsidRPr="001A3A99">
              <w:rPr>
                <w:noProof/>
                <w:webHidden/>
              </w:rPr>
            </w:r>
            <w:r w:rsidR="006F29B8" w:rsidRPr="001A3A99">
              <w:rPr>
                <w:noProof/>
                <w:webHidden/>
              </w:rPr>
              <w:fldChar w:fldCharType="separate"/>
            </w:r>
            <w:r w:rsidR="007F75E4">
              <w:rPr>
                <w:noProof/>
                <w:webHidden/>
              </w:rPr>
              <w:t>79</w:t>
            </w:r>
            <w:r w:rsidR="006F29B8" w:rsidRPr="001A3A99">
              <w:rPr>
                <w:noProof/>
                <w:webHidden/>
              </w:rPr>
              <w:fldChar w:fldCharType="end"/>
            </w:r>
          </w:hyperlink>
        </w:p>
        <w:p w14:paraId="7F653958"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31" w:history="1">
            <w:r w:rsidR="006F29B8" w:rsidRPr="001A3A99">
              <w:rPr>
                <w:rStyle w:val="Hyperlink"/>
                <w:noProof/>
                <w:color w:val="auto"/>
              </w:rPr>
              <w:t>CHƯƠNG VII</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_Toc153805831 \h </w:instrText>
            </w:r>
            <w:r w:rsidR="006F29B8" w:rsidRPr="001A3A99">
              <w:rPr>
                <w:noProof/>
                <w:webHidden/>
              </w:rPr>
            </w:r>
            <w:r w:rsidR="006F29B8" w:rsidRPr="001A3A99">
              <w:rPr>
                <w:noProof/>
                <w:webHidden/>
              </w:rPr>
              <w:fldChar w:fldCharType="separate"/>
            </w:r>
            <w:r w:rsidR="007F75E4">
              <w:rPr>
                <w:noProof/>
                <w:webHidden/>
              </w:rPr>
              <w:t>80</w:t>
            </w:r>
            <w:r w:rsidR="006F29B8" w:rsidRPr="001A3A99">
              <w:rPr>
                <w:noProof/>
                <w:webHidden/>
              </w:rPr>
              <w:fldChar w:fldCharType="end"/>
            </w:r>
          </w:hyperlink>
        </w:p>
        <w:p w14:paraId="6955E16C" w14:textId="77777777" w:rsidR="006F29B8" w:rsidRPr="001A3A99" w:rsidRDefault="00361A91" w:rsidP="006F29B8">
          <w:pPr>
            <w:pStyle w:val="TOC2"/>
            <w:tabs>
              <w:tab w:val="clear" w:pos="9062"/>
              <w:tab w:val="right" w:leader="dot" w:pos="9356"/>
            </w:tabs>
            <w:spacing w:before="60" w:after="60" w:line="360" w:lineRule="exact"/>
            <w:ind w:left="0" w:right="141"/>
            <w:rPr>
              <w:rFonts w:asciiTheme="minorHAnsi" w:eastAsiaTheme="minorEastAsia" w:hAnsiTheme="minorHAnsi" w:cstheme="minorBidi"/>
              <w:iCs w:val="0"/>
              <w:noProof/>
              <w:sz w:val="22"/>
              <w:szCs w:val="22"/>
              <w:lang w:eastAsia="vi-VN"/>
            </w:rPr>
          </w:pPr>
          <w:hyperlink w:anchor="_Toc153805832" w:history="1">
            <w:r w:rsidR="006F29B8" w:rsidRPr="001A3A99">
              <w:rPr>
                <w:rStyle w:val="Hyperlink"/>
                <w:noProof/>
                <w:color w:val="auto"/>
              </w:rPr>
              <w:t>CAM KẾT CỦA CHỦ DỰ ÁN ĐẦU TƯ</w:t>
            </w:r>
            <w:r w:rsidR="006F29B8" w:rsidRPr="001A3A99">
              <w:rPr>
                <w:noProof/>
                <w:webHidden/>
              </w:rPr>
              <w:tab/>
            </w:r>
            <w:r w:rsidR="006F29B8" w:rsidRPr="001A3A99">
              <w:rPr>
                <w:noProof/>
                <w:webHidden/>
              </w:rPr>
              <w:fldChar w:fldCharType="begin"/>
            </w:r>
            <w:r w:rsidR="006F29B8" w:rsidRPr="001A3A99">
              <w:rPr>
                <w:noProof/>
                <w:webHidden/>
              </w:rPr>
              <w:instrText xml:space="preserve"> PAGEREF _Toc153805832 \h </w:instrText>
            </w:r>
            <w:r w:rsidR="006F29B8" w:rsidRPr="001A3A99">
              <w:rPr>
                <w:noProof/>
                <w:webHidden/>
              </w:rPr>
            </w:r>
            <w:r w:rsidR="006F29B8" w:rsidRPr="001A3A99">
              <w:rPr>
                <w:noProof/>
                <w:webHidden/>
              </w:rPr>
              <w:fldChar w:fldCharType="separate"/>
            </w:r>
            <w:r w:rsidR="007F75E4">
              <w:rPr>
                <w:noProof/>
                <w:webHidden/>
              </w:rPr>
              <w:t>80</w:t>
            </w:r>
            <w:r w:rsidR="006F29B8" w:rsidRPr="001A3A99">
              <w:rPr>
                <w:noProof/>
                <w:webHidden/>
              </w:rPr>
              <w:fldChar w:fldCharType="end"/>
            </w:r>
          </w:hyperlink>
        </w:p>
        <w:p w14:paraId="6E388FFD" w14:textId="77777777" w:rsidR="00E8753F" w:rsidRPr="001A3A99" w:rsidRDefault="00E8753F" w:rsidP="006F29B8">
          <w:pPr>
            <w:tabs>
              <w:tab w:val="right" w:leader="dot" w:pos="9356"/>
            </w:tabs>
            <w:spacing w:before="60" w:after="60" w:line="360" w:lineRule="exact"/>
            <w:ind w:right="567"/>
            <w:jc w:val="both"/>
          </w:pPr>
          <w:r w:rsidRPr="001A3A99">
            <w:rPr>
              <w:sz w:val="28"/>
              <w:szCs w:val="28"/>
            </w:rPr>
            <w:fldChar w:fldCharType="end"/>
          </w:r>
        </w:p>
      </w:sdtContent>
    </w:sdt>
    <w:p w14:paraId="0AF8E0B6" w14:textId="77777777" w:rsidR="00E8753F" w:rsidRPr="001A3A99" w:rsidRDefault="00E8753F" w:rsidP="00E8753F">
      <w:pPr>
        <w:rPr>
          <w:sz w:val="26"/>
          <w:szCs w:val="26"/>
        </w:rPr>
      </w:pPr>
    </w:p>
    <w:p w14:paraId="08D16D14" w14:textId="77777777" w:rsidR="00E8753F" w:rsidRPr="001A3A99" w:rsidRDefault="00E8753F" w:rsidP="00E8753F">
      <w:pPr>
        <w:widowControl w:val="0"/>
        <w:spacing w:before="120" w:line="360" w:lineRule="exact"/>
        <w:ind w:right="-28" w:firstLine="720"/>
        <w:jc w:val="center"/>
        <w:rPr>
          <w:sz w:val="26"/>
          <w:szCs w:val="26"/>
        </w:rPr>
      </w:pPr>
      <w:r w:rsidRPr="001A3A99">
        <w:rPr>
          <w:sz w:val="26"/>
          <w:szCs w:val="26"/>
        </w:rPr>
        <w:br/>
      </w:r>
    </w:p>
    <w:p w14:paraId="65524C44" w14:textId="31880831" w:rsidR="00E8753F" w:rsidRPr="001A3A99" w:rsidRDefault="006F29B8" w:rsidP="00E8753F">
      <w:r w:rsidRPr="001A3A99">
        <w:rPr>
          <w:b/>
          <w:noProof/>
          <w:sz w:val="28"/>
          <w:szCs w:val="28"/>
          <w:u w:val="single"/>
          <w:lang w:val="vi-VN" w:eastAsia="vi-VN"/>
        </w:rPr>
        <mc:AlternateContent>
          <mc:Choice Requires="wps">
            <w:drawing>
              <wp:anchor distT="0" distB="0" distL="114300" distR="114300" simplePos="0" relativeHeight="251731456" behindDoc="0" locked="0" layoutInCell="1" allowOverlap="1" wp14:anchorId="0DAE90F2" wp14:editId="61B6FB94">
                <wp:simplePos x="0" y="0"/>
                <wp:positionH relativeFrom="column">
                  <wp:posOffset>5918835</wp:posOffset>
                </wp:positionH>
                <wp:positionV relativeFrom="paragraph">
                  <wp:posOffset>1159510</wp:posOffset>
                </wp:positionV>
                <wp:extent cx="285750" cy="276225"/>
                <wp:effectExtent l="0" t="0" r="19050" b="28575"/>
                <wp:wrapNone/>
                <wp:docPr id="1796" name="Text Box 1796"/>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0B9419" w14:textId="77777777" w:rsidR="00361A91" w:rsidRPr="006F29B8" w:rsidRDefault="00361A91" w:rsidP="006F29B8">
                            <w:pPr>
                              <w:rPr>
                                <w:color w:val="FFFFFF" w:themeColor="background1"/>
                                <w14:glow w14:rad="0">
                                  <w14:schemeClr w14:val="bg1"/>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96" o:spid="_x0000_s1186" type="#_x0000_t202" style="position:absolute;margin-left:466.05pt;margin-top:91.3pt;width:22.5pt;height:21.75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" fillcolor="white [3212]" strokecolor="white [3212]" strokeweight=".5pt">
                <v:textbox>
                  <w:txbxContent>
                    <w:p w14:paraId="160B9419" w14:textId="77777777" w:rsidR="002C0B1D" w:rsidRPr="006F29B8" w:rsidRDefault="002C0B1D" w:rsidP="006F29B8">
                      <w:pPr>
                        <w:rPr>
                          <w:color w:val="FFFFFF" w:themeColor="background1"/>
                          <w14:glow w14:rad="0">
                            <w14:schemeClr w14:val="bg1"/>
                          </w14:glow>
                        </w:rPr>
                      </w:pPr>
                    </w:p>
                  </w:txbxContent>
                </v:textbox>
              </v:shape>
            </w:pict>
          </mc:Fallback>
        </mc:AlternateContent>
      </w:r>
      <w:r w:rsidR="00E8753F" w:rsidRPr="001A3A99">
        <w:br w:type="page"/>
      </w:r>
    </w:p>
    <w:p w14:paraId="2144A8CB" w14:textId="77777777" w:rsidR="00E8753F" w:rsidRPr="001A3A99" w:rsidRDefault="00E8753F" w:rsidP="00C865AD">
      <w:pPr>
        <w:widowControl w:val="0"/>
        <w:spacing w:before="60" w:after="60" w:line="360" w:lineRule="exact"/>
        <w:ind w:right="-28"/>
        <w:jc w:val="center"/>
        <w:rPr>
          <w:b/>
          <w:sz w:val="28"/>
          <w:szCs w:val="28"/>
        </w:rPr>
      </w:pPr>
      <w:r w:rsidRPr="001A3A99">
        <w:rPr>
          <w:b/>
          <w:sz w:val="28"/>
          <w:szCs w:val="28"/>
        </w:rPr>
        <w:lastRenderedPageBreak/>
        <w:t>DANH MỤC BẢNG</w:t>
      </w:r>
    </w:p>
    <w:p w14:paraId="4E2DD73B" w14:textId="77777777" w:rsidR="00A0385B" w:rsidRPr="001A3A99" w:rsidRDefault="00E8753F" w:rsidP="00A0385B">
      <w:pPr>
        <w:pStyle w:val="TableofFigures"/>
        <w:tabs>
          <w:tab w:val="right" w:leader="dot" w:pos="9629"/>
        </w:tabs>
        <w:spacing w:before="240" w:after="60" w:line="360" w:lineRule="exact"/>
        <w:ind w:left="482" w:hanging="482"/>
        <w:rPr>
          <w:rFonts w:ascii="Times New Roman" w:eastAsiaTheme="minorEastAsia" w:hAnsi="Times New Roman" w:cs="Times New Roman"/>
          <w:b w:val="0"/>
          <w:bCs w:val="0"/>
          <w:noProof/>
          <w:sz w:val="28"/>
          <w:szCs w:val="28"/>
          <w:lang w:val="vi-VN" w:eastAsia="vi-VN"/>
        </w:rPr>
      </w:pPr>
      <w:r w:rsidRPr="001A3A99">
        <w:rPr>
          <w:rFonts w:ascii="Times New Roman" w:hAnsi="Times New Roman" w:cs="Times New Roman"/>
          <w:b w:val="0"/>
          <w:bCs w:val="0"/>
          <w:sz w:val="28"/>
          <w:szCs w:val="28"/>
        </w:rPr>
        <w:fldChar w:fldCharType="begin"/>
      </w:r>
      <w:r w:rsidRPr="001A3A99">
        <w:rPr>
          <w:rFonts w:ascii="Times New Roman" w:hAnsi="Times New Roman" w:cs="Times New Roman"/>
          <w:b w:val="0"/>
          <w:bCs w:val="0"/>
          <w:sz w:val="28"/>
          <w:szCs w:val="28"/>
        </w:rPr>
        <w:instrText xml:space="preserve"> TOC \h \z \c "Bảng" </w:instrText>
      </w:r>
      <w:r w:rsidRPr="001A3A99">
        <w:rPr>
          <w:rFonts w:ascii="Times New Roman" w:hAnsi="Times New Roman" w:cs="Times New Roman"/>
          <w:b w:val="0"/>
          <w:bCs w:val="0"/>
          <w:sz w:val="28"/>
          <w:szCs w:val="28"/>
        </w:rPr>
        <w:fldChar w:fldCharType="separate"/>
      </w:r>
      <w:hyperlink w:anchor="_Toc153807515" w:history="1">
        <w:r w:rsidR="00A0385B" w:rsidRPr="001A3A99">
          <w:rPr>
            <w:rStyle w:val="Hyperlink"/>
            <w:rFonts w:ascii="Times New Roman" w:hAnsi="Times New Roman" w:cs="Times New Roman"/>
            <w:b w:val="0"/>
            <w:noProof/>
            <w:color w:val="auto"/>
            <w:sz w:val="28"/>
            <w:szCs w:val="28"/>
            <w:lang w:val="pt-BR"/>
          </w:rPr>
          <w:t>Bảng 1. Khối lượng nguyên, hóa chất sử dụng</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_Toc153807515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8</w:t>
        </w:r>
        <w:r w:rsidR="00A0385B" w:rsidRPr="001A3A99">
          <w:rPr>
            <w:rFonts w:ascii="Times New Roman" w:hAnsi="Times New Roman" w:cs="Times New Roman"/>
            <w:b w:val="0"/>
            <w:noProof/>
            <w:webHidden/>
            <w:sz w:val="28"/>
            <w:szCs w:val="28"/>
          </w:rPr>
          <w:fldChar w:fldCharType="end"/>
        </w:r>
      </w:hyperlink>
    </w:p>
    <w:p w14:paraId="4FA6D291"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16" w:history="1">
        <w:r w:rsidR="00A0385B" w:rsidRPr="001A3A99">
          <w:rPr>
            <w:rStyle w:val="Hyperlink"/>
            <w:rFonts w:ascii="Times New Roman" w:hAnsi="Times New Roman" w:cs="Times New Roman"/>
            <w:b w:val="0"/>
            <w:noProof/>
            <w:color w:val="auto"/>
            <w:sz w:val="28"/>
            <w:szCs w:val="28"/>
            <w:lang w:val="pt-BR"/>
          </w:rPr>
          <w:t>Bảng 2. Thông số bể xử lý nước cấp</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_Toc153807516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9</w:t>
        </w:r>
        <w:r w:rsidR="00A0385B" w:rsidRPr="001A3A99">
          <w:rPr>
            <w:rFonts w:ascii="Times New Roman" w:hAnsi="Times New Roman" w:cs="Times New Roman"/>
            <w:b w:val="0"/>
            <w:noProof/>
            <w:webHidden/>
            <w:sz w:val="28"/>
            <w:szCs w:val="28"/>
          </w:rPr>
          <w:fldChar w:fldCharType="end"/>
        </w:r>
      </w:hyperlink>
    </w:p>
    <w:p w14:paraId="4DE8E03D"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17" w:history="1">
        <w:r w:rsidR="00A0385B" w:rsidRPr="001A3A99">
          <w:rPr>
            <w:rStyle w:val="Hyperlink"/>
            <w:rFonts w:ascii="Times New Roman" w:hAnsi="Times New Roman" w:cs="Times New Roman"/>
            <w:b w:val="0"/>
            <w:noProof/>
            <w:color w:val="auto"/>
            <w:sz w:val="28"/>
            <w:szCs w:val="28"/>
            <w:lang w:val="pt-BR"/>
          </w:rPr>
          <w:t>Bảng 3</w:t>
        </w:r>
        <w:r w:rsidR="00A0385B" w:rsidRPr="001A3A99">
          <w:rPr>
            <w:rStyle w:val="Hyperlink"/>
            <w:rFonts w:ascii="Times New Roman" w:hAnsi="Times New Roman" w:cs="Times New Roman"/>
            <w:b w:val="0"/>
            <w:noProof/>
            <w:color w:val="auto"/>
            <w:sz w:val="28"/>
            <w:szCs w:val="28"/>
            <w:lang w:val="vi-VN"/>
          </w:rPr>
          <w:t>. Tổng hợp nhu cầu sử dụng nước của dự án.</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_Toc153807517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10</w:t>
        </w:r>
        <w:r w:rsidR="00A0385B" w:rsidRPr="001A3A99">
          <w:rPr>
            <w:rFonts w:ascii="Times New Roman" w:hAnsi="Times New Roman" w:cs="Times New Roman"/>
            <w:b w:val="0"/>
            <w:noProof/>
            <w:webHidden/>
            <w:sz w:val="28"/>
            <w:szCs w:val="28"/>
          </w:rPr>
          <w:fldChar w:fldCharType="end"/>
        </w:r>
      </w:hyperlink>
    </w:p>
    <w:p w14:paraId="79EF5CA6"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18" w:history="1">
        <w:r w:rsidR="00A0385B" w:rsidRPr="001A3A99">
          <w:rPr>
            <w:rStyle w:val="Hyperlink"/>
            <w:rFonts w:ascii="Times New Roman" w:hAnsi="Times New Roman" w:cs="Times New Roman"/>
            <w:b w:val="0"/>
            <w:noProof/>
            <w:color w:val="auto"/>
            <w:sz w:val="28"/>
            <w:szCs w:val="28"/>
            <w:lang w:val="pt-BR"/>
          </w:rPr>
          <w:t>Bảng 4. Các hạng mục công trình của Dự án</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_Toc153807518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11</w:t>
        </w:r>
        <w:r w:rsidR="00A0385B" w:rsidRPr="001A3A99">
          <w:rPr>
            <w:rFonts w:ascii="Times New Roman" w:hAnsi="Times New Roman" w:cs="Times New Roman"/>
            <w:b w:val="0"/>
            <w:noProof/>
            <w:webHidden/>
            <w:sz w:val="28"/>
            <w:szCs w:val="28"/>
          </w:rPr>
          <w:fldChar w:fldCharType="end"/>
        </w:r>
      </w:hyperlink>
    </w:p>
    <w:p w14:paraId="6EC239FF"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19" w:history="1">
        <w:r w:rsidR="00A0385B" w:rsidRPr="001A3A99">
          <w:rPr>
            <w:rStyle w:val="Hyperlink"/>
            <w:rFonts w:ascii="Times New Roman" w:hAnsi="Times New Roman" w:cs="Times New Roman"/>
            <w:b w:val="0"/>
            <w:noProof/>
            <w:color w:val="auto"/>
            <w:sz w:val="28"/>
            <w:szCs w:val="28"/>
          </w:rPr>
          <w:t>Bảng 5. Danh mục máy móc, thiết bị của dự án</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_Toc153807519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13</w:t>
        </w:r>
        <w:r w:rsidR="00A0385B" w:rsidRPr="001A3A99">
          <w:rPr>
            <w:rFonts w:ascii="Times New Roman" w:hAnsi="Times New Roman" w:cs="Times New Roman"/>
            <w:b w:val="0"/>
            <w:noProof/>
            <w:webHidden/>
            <w:sz w:val="28"/>
            <w:szCs w:val="28"/>
          </w:rPr>
          <w:fldChar w:fldCharType="end"/>
        </w:r>
      </w:hyperlink>
    </w:p>
    <w:p w14:paraId="2C37E8D8"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20" w:history="1">
        <w:r w:rsidR="00A0385B" w:rsidRPr="001A3A99">
          <w:rPr>
            <w:rStyle w:val="Hyperlink"/>
            <w:rFonts w:ascii="Times New Roman" w:hAnsi="Times New Roman" w:cs="Times New Roman"/>
            <w:b w:val="0"/>
            <w:noProof/>
            <w:color w:val="auto"/>
            <w:sz w:val="28"/>
            <w:szCs w:val="28"/>
            <w:lang w:val="pt-BR"/>
          </w:rPr>
          <w:t xml:space="preserve">Bảng 6: </w:t>
        </w:r>
        <w:r w:rsidR="00A0385B" w:rsidRPr="001A3A99">
          <w:rPr>
            <w:rStyle w:val="Hyperlink"/>
            <w:rFonts w:ascii="Times New Roman" w:hAnsi="Times New Roman" w:cs="Times New Roman"/>
            <w:b w:val="0"/>
            <w:noProof/>
            <w:color w:val="auto"/>
            <w:sz w:val="28"/>
            <w:szCs w:val="28"/>
            <w:lang w:val="de-DE"/>
          </w:rPr>
          <w:t>Chất lượng nước mặt kênh tiêu phía Bắc cơ sở</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_Toc153807520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16</w:t>
        </w:r>
        <w:r w:rsidR="00A0385B" w:rsidRPr="001A3A99">
          <w:rPr>
            <w:rFonts w:ascii="Times New Roman" w:hAnsi="Times New Roman" w:cs="Times New Roman"/>
            <w:b w:val="0"/>
            <w:noProof/>
            <w:webHidden/>
            <w:sz w:val="28"/>
            <w:szCs w:val="28"/>
          </w:rPr>
          <w:fldChar w:fldCharType="end"/>
        </w:r>
      </w:hyperlink>
    </w:p>
    <w:p w14:paraId="77EC6E06"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21" w:history="1">
        <w:r w:rsidR="00A0385B" w:rsidRPr="001A3A99">
          <w:rPr>
            <w:rStyle w:val="Hyperlink"/>
            <w:rFonts w:ascii="Times New Roman" w:eastAsia="Calibri" w:hAnsi="Times New Roman" w:cs="Times New Roman"/>
            <w:b w:val="0"/>
            <w:iCs/>
            <w:noProof/>
            <w:color w:val="auto"/>
            <w:sz w:val="28"/>
            <w:szCs w:val="28"/>
            <w:lang w:val="vi-VN" w:bidi="en-US"/>
          </w:rPr>
          <w:t>Bảng 7</w:t>
        </w:r>
        <w:r w:rsidR="00A0385B" w:rsidRPr="001A3A99">
          <w:rPr>
            <w:rStyle w:val="Hyperlink"/>
            <w:rFonts w:ascii="Times New Roman" w:eastAsia="Calibri" w:hAnsi="Times New Roman" w:cs="Times New Roman"/>
            <w:b w:val="0"/>
            <w:iCs/>
            <w:noProof/>
            <w:color w:val="auto"/>
            <w:sz w:val="28"/>
            <w:szCs w:val="28"/>
            <w:lang w:val="pl-PL" w:bidi="en-US"/>
          </w:rPr>
          <w:t>. Nhiệt độ trung bình các năm tại Nam Định.</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_Toc153807521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21</w:t>
        </w:r>
        <w:r w:rsidR="00A0385B" w:rsidRPr="001A3A99">
          <w:rPr>
            <w:rFonts w:ascii="Times New Roman" w:hAnsi="Times New Roman" w:cs="Times New Roman"/>
            <w:b w:val="0"/>
            <w:noProof/>
            <w:webHidden/>
            <w:sz w:val="28"/>
            <w:szCs w:val="28"/>
          </w:rPr>
          <w:fldChar w:fldCharType="end"/>
        </w:r>
      </w:hyperlink>
    </w:p>
    <w:p w14:paraId="4445C7ED"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22" w:history="1">
        <w:r w:rsidR="00A0385B" w:rsidRPr="001A3A99">
          <w:rPr>
            <w:rStyle w:val="Hyperlink"/>
            <w:rFonts w:ascii="Times New Roman" w:eastAsia="Calibri" w:hAnsi="Times New Roman" w:cs="Times New Roman"/>
            <w:b w:val="0"/>
            <w:iCs/>
            <w:noProof/>
            <w:color w:val="auto"/>
            <w:sz w:val="28"/>
            <w:szCs w:val="28"/>
            <w:lang w:val="vi-VN"/>
          </w:rPr>
          <w:t>Bảng 8. Độ ẩm tương đối trung bình các năm tại Nam Định.</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_Toc153807522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22</w:t>
        </w:r>
        <w:r w:rsidR="00A0385B" w:rsidRPr="001A3A99">
          <w:rPr>
            <w:rFonts w:ascii="Times New Roman" w:hAnsi="Times New Roman" w:cs="Times New Roman"/>
            <w:b w:val="0"/>
            <w:noProof/>
            <w:webHidden/>
            <w:sz w:val="28"/>
            <w:szCs w:val="28"/>
          </w:rPr>
          <w:fldChar w:fldCharType="end"/>
        </w:r>
      </w:hyperlink>
    </w:p>
    <w:p w14:paraId="4413B0BB"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23" w:history="1">
        <w:r w:rsidR="00A0385B" w:rsidRPr="001A3A99">
          <w:rPr>
            <w:rStyle w:val="Hyperlink"/>
            <w:rFonts w:ascii="Times New Roman" w:eastAsia="Calibri" w:hAnsi="Times New Roman" w:cs="Times New Roman"/>
            <w:b w:val="0"/>
            <w:iCs/>
            <w:noProof/>
            <w:color w:val="auto"/>
            <w:sz w:val="28"/>
            <w:szCs w:val="28"/>
            <w:lang w:val="vi-VN" w:bidi="en-US"/>
          </w:rPr>
          <w:t>Bảng 9. Số giờ nắng các năm tại Nam Định.</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_Toc153807523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22</w:t>
        </w:r>
        <w:r w:rsidR="00A0385B" w:rsidRPr="001A3A99">
          <w:rPr>
            <w:rFonts w:ascii="Times New Roman" w:hAnsi="Times New Roman" w:cs="Times New Roman"/>
            <w:b w:val="0"/>
            <w:noProof/>
            <w:webHidden/>
            <w:sz w:val="28"/>
            <w:szCs w:val="28"/>
          </w:rPr>
          <w:fldChar w:fldCharType="end"/>
        </w:r>
      </w:hyperlink>
    </w:p>
    <w:p w14:paraId="426FC369"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24" w:history="1">
        <w:r w:rsidR="00A0385B" w:rsidRPr="001A3A99">
          <w:rPr>
            <w:rStyle w:val="Hyperlink"/>
            <w:rFonts w:ascii="Times New Roman" w:eastAsia="Calibri" w:hAnsi="Times New Roman" w:cs="Times New Roman"/>
            <w:b w:val="0"/>
            <w:iCs/>
            <w:noProof/>
            <w:color w:val="auto"/>
            <w:sz w:val="28"/>
            <w:szCs w:val="28"/>
            <w:lang w:val="vi-VN" w:bidi="en-US"/>
          </w:rPr>
          <w:t>Bảng 10. Lượng mưa các năm tại Nam Định.</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_Toc153807524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23</w:t>
        </w:r>
        <w:r w:rsidR="00A0385B" w:rsidRPr="001A3A99">
          <w:rPr>
            <w:rFonts w:ascii="Times New Roman" w:hAnsi="Times New Roman" w:cs="Times New Roman"/>
            <w:b w:val="0"/>
            <w:noProof/>
            <w:webHidden/>
            <w:sz w:val="28"/>
            <w:szCs w:val="28"/>
          </w:rPr>
          <w:fldChar w:fldCharType="end"/>
        </w:r>
      </w:hyperlink>
    </w:p>
    <w:p w14:paraId="54A865F0"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25" w:history="1">
        <w:r w:rsidR="00A0385B" w:rsidRPr="001A3A99">
          <w:rPr>
            <w:rStyle w:val="Hyperlink"/>
            <w:rFonts w:ascii="Times New Roman" w:hAnsi="Times New Roman" w:cs="Times New Roman"/>
            <w:b w:val="0"/>
            <w:noProof/>
            <w:color w:val="auto"/>
            <w:sz w:val="28"/>
            <w:szCs w:val="28"/>
            <w:lang w:val="vi-VN"/>
          </w:rPr>
          <w:t>Bảng 11. Kết quả phân tích môi trường nước mặt kênh tiêu phía Bắc dự án</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_Toc153807525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24</w:t>
        </w:r>
        <w:r w:rsidR="00A0385B" w:rsidRPr="001A3A99">
          <w:rPr>
            <w:rFonts w:ascii="Times New Roman" w:hAnsi="Times New Roman" w:cs="Times New Roman"/>
            <w:b w:val="0"/>
            <w:noProof/>
            <w:webHidden/>
            <w:sz w:val="28"/>
            <w:szCs w:val="28"/>
          </w:rPr>
          <w:fldChar w:fldCharType="end"/>
        </w:r>
      </w:hyperlink>
    </w:p>
    <w:p w14:paraId="5B5B9D60"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26" w:history="1">
        <w:r w:rsidR="00A0385B" w:rsidRPr="001A3A99">
          <w:rPr>
            <w:rStyle w:val="Hyperlink"/>
            <w:rFonts w:ascii="Times New Roman" w:hAnsi="Times New Roman" w:cs="Times New Roman"/>
            <w:b w:val="0"/>
            <w:noProof/>
            <w:color w:val="auto"/>
            <w:sz w:val="28"/>
            <w:szCs w:val="28"/>
            <w:lang w:val="vi-VN"/>
          </w:rPr>
          <w:t>Bảng 12. Kết quả phân tích môi trường nước dưới đất.</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_Toc153807526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25</w:t>
        </w:r>
        <w:r w:rsidR="00A0385B" w:rsidRPr="001A3A99">
          <w:rPr>
            <w:rFonts w:ascii="Times New Roman" w:hAnsi="Times New Roman" w:cs="Times New Roman"/>
            <w:b w:val="0"/>
            <w:noProof/>
            <w:webHidden/>
            <w:sz w:val="28"/>
            <w:szCs w:val="28"/>
          </w:rPr>
          <w:fldChar w:fldCharType="end"/>
        </w:r>
      </w:hyperlink>
    </w:p>
    <w:p w14:paraId="64B14902"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27" w:history="1">
        <w:r w:rsidR="00A0385B" w:rsidRPr="001A3A99">
          <w:rPr>
            <w:rStyle w:val="Hyperlink"/>
            <w:rFonts w:ascii="Times New Roman" w:hAnsi="Times New Roman" w:cs="Times New Roman"/>
            <w:b w:val="0"/>
            <w:noProof/>
            <w:color w:val="auto"/>
            <w:sz w:val="28"/>
            <w:szCs w:val="28"/>
            <w:lang w:val="vi-VN"/>
          </w:rPr>
          <w:t>Bảng 13</w:t>
        </w:r>
        <w:r w:rsidR="00A0385B" w:rsidRPr="001A3A99">
          <w:rPr>
            <w:rStyle w:val="Hyperlink"/>
            <w:rFonts w:ascii="Times New Roman" w:hAnsi="Times New Roman" w:cs="Times New Roman"/>
            <w:b w:val="0"/>
            <w:noProof/>
            <w:color w:val="auto"/>
            <w:sz w:val="28"/>
            <w:szCs w:val="28"/>
            <w:lang w:val="nl-NL"/>
          </w:rPr>
          <w:t xml:space="preserve">. </w:t>
        </w:r>
        <w:r w:rsidR="00A0385B" w:rsidRPr="001A3A99">
          <w:rPr>
            <w:rStyle w:val="Hyperlink"/>
            <w:rFonts w:ascii="Times New Roman" w:hAnsi="Times New Roman" w:cs="Times New Roman"/>
            <w:b w:val="0"/>
            <w:noProof/>
            <w:color w:val="auto"/>
            <w:sz w:val="28"/>
            <w:szCs w:val="28"/>
            <w:lang w:val="vi-VN"/>
          </w:rPr>
          <w:t>Kết quả phân tích môi trường không khí xung quanh</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_Toc153807527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26</w:t>
        </w:r>
        <w:r w:rsidR="00A0385B" w:rsidRPr="001A3A99">
          <w:rPr>
            <w:rFonts w:ascii="Times New Roman" w:hAnsi="Times New Roman" w:cs="Times New Roman"/>
            <w:b w:val="0"/>
            <w:noProof/>
            <w:webHidden/>
            <w:sz w:val="28"/>
            <w:szCs w:val="28"/>
          </w:rPr>
          <w:fldChar w:fldCharType="end"/>
        </w:r>
      </w:hyperlink>
    </w:p>
    <w:p w14:paraId="004AC977"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28" w:history="1">
        <w:r w:rsidR="00A0385B" w:rsidRPr="001A3A99">
          <w:rPr>
            <w:rStyle w:val="Hyperlink"/>
            <w:rFonts w:ascii="Times New Roman" w:hAnsi="Times New Roman" w:cs="Times New Roman"/>
            <w:b w:val="0"/>
            <w:noProof/>
            <w:color w:val="auto"/>
            <w:sz w:val="28"/>
            <w:szCs w:val="28"/>
            <w:lang w:val="nl-NL"/>
          </w:rPr>
          <w:t xml:space="preserve">Bảng 14. </w:t>
        </w:r>
        <w:r w:rsidR="00A0385B" w:rsidRPr="001A3A99">
          <w:rPr>
            <w:rStyle w:val="Hyperlink"/>
            <w:rFonts w:ascii="Times New Roman" w:hAnsi="Times New Roman" w:cs="Times New Roman"/>
            <w:b w:val="0"/>
            <w:noProof/>
            <w:color w:val="auto"/>
            <w:sz w:val="28"/>
            <w:szCs w:val="28"/>
            <w:lang w:val="vi-VN"/>
          </w:rPr>
          <w:t xml:space="preserve">Kết quả phân tích môi trường </w:t>
        </w:r>
        <w:r w:rsidR="00A0385B" w:rsidRPr="001A3A99">
          <w:rPr>
            <w:rStyle w:val="Hyperlink"/>
            <w:rFonts w:ascii="Times New Roman" w:hAnsi="Times New Roman" w:cs="Times New Roman"/>
            <w:b w:val="0"/>
            <w:noProof/>
            <w:color w:val="auto"/>
            <w:sz w:val="28"/>
            <w:szCs w:val="28"/>
            <w:lang w:val="nl-NL"/>
          </w:rPr>
          <w:t>đất.</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_Toc153807528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27</w:t>
        </w:r>
        <w:r w:rsidR="00A0385B" w:rsidRPr="001A3A99">
          <w:rPr>
            <w:rFonts w:ascii="Times New Roman" w:hAnsi="Times New Roman" w:cs="Times New Roman"/>
            <w:b w:val="0"/>
            <w:noProof/>
            <w:webHidden/>
            <w:sz w:val="28"/>
            <w:szCs w:val="28"/>
          </w:rPr>
          <w:fldChar w:fldCharType="end"/>
        </w:r>
      </w:hyperlink>
    </w:p>
    <w:p w14:paraId="501F97BF"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29" w:history="1">
        <w:r w:rsidR="00A0385B" w:rsidRPr="001A3A99">
          <w:rPr>
            <w:rStyle w:val="Hyperlink"/>
            <w:rFonts w:ascii="Times New Roman" w:hAnsi="Times New Roman" w:cs="Times New Roman"/>
            <w:b w:val="0"/>
            <w:noProof/>
            <w:color w:val="auto"/>
            <w:sz w:val="28"/>
            <w:szCs w:val="28"/>
            <w:lang w:val="de-DE"/>
          </w:rPr>
          <w:t>Bảng 15.Các nguồn phát sinh và thành phần chất thải</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_Toc153807529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28</w:t>
        </w:r>
        <w:r w:rsidR="00A0385B" w:rsidRPr="001A3A99">
          <w:rPr>
            <w:rFonts w:ascii="Times New Roman" w:hAnsi="Times New Roman" w:cs="Times New Roman"/>
            <w:b w:val="0"/>
            <w:noProof/>
            <w:webHidden/>
            <w:sz w:val="28"/>
            <w:szCs w:val="28"/>
          </w:rPr>
          <w:fldChar w:fldCharType="end"/>
        </w:r>
      </w:hyperlink>
    </w:p>
    <w:p w14:paraId="670D5918"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30" w:history="1">
        <w:r w:rsidR="00A0385B" w:rsidRPr="001A3A99">
          <w:rPr>
            <w:rStyle w:val="Hyperlink"/>
            <w:rFonts w:ascii="Times New Roman" w:hAnsi="Times New Roman" w:cs="Times New Roman"/>
            <w:b w:val="0"/>
            <w:noProof/>
            <w:color w:val="auto"/>
            <w:sz w:val="28"/>
            <w:szCs w:val="28"/>
            <w:lang w:val="vi-VN"/>
          </w:rPr>
          <w:t>Bảng 16</w:t>
        </w:r>
        <w:r w:rsidR="00A0385B" w:rsidRPr="001A3A99">
          <w:rPr>
            <w:rStyle w:val="Hyperlink"/>
            <w:rFonts w:ascii="Times New Roman" w:hAnsi="Times New Roman" w:cs="Times New Roman"/>
            <w:b w:val="0"/>
            <w:iCs/>
            <w:noProof/>
            <w:color w:val="auto"/>
            <w:sz w:val="28"/>
            <w:szCs w:val="28"/>
            <w:lang w:val="vi-VN"/>
          </w:rPr>
          <w:t>. Hệ số phát thải khi sử dụng dầu DO</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_Toc153807530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32</w:t>
        </w:r>
        <w:r w:rsidR="00A0385B" w:rsidRPr="001A3A99">
          <w:rPr>
            <w:rFonts w:ascii="Times New Roman" w:hAnsi="Times New Roman" w:cs="Times New Roman"/>
            <w:b w:val="0"/>
            <w:noProof/>
            <w:webHidden/>
            <w:sz w:val="28"/>
            <w:szCs w:val="28"/>
          </w:rPr>
          <w:fldChar w:fldCharType="end"/>
        </w:r>
      </w:hyperlink>
    </w:p>
    <w:p w14:paraId="061FECBA"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31" w:history="1">
        <w:r w:rsidR="00A0385B" w:rsidRPr="001A3A99">
          <w:rPr>
            <w:rStyle w:val="Hyperlink"/>
            <w:rFonts w:ascii="Times New Roman" w:hAnsi="Times New Roman" w:cs="Times New Roman"/>
            <w:b w:val="0"/>
            <w:noProof/>
            <w:color w:val="auto"/>
            <w:sz w:val="28"/>
            <w:szCs w:val="28"/>
            <w:lang w:val="vi-VN"/>
          </w:rPr>
          <w:t xml:space="preserve">Bảng 17. </w:t>
        </w:r>
        <w:r w:rsidR="00A0385B" w:rsidRPr="001A3A99">
          <w:rPr>
            <w:rStyle w:val="Hyperlink"/>
            <w:rFonts w:ascii="Times New Roman" w:hAnsi="Times New Roman" w:cs="Times New Roman"/>
            <w:b w:val="0"/>
            <w:iCs/>
            <w:noProof/>
            <w:color w:val="auto"/>
            <w:sz w:val="28"/>
            <w:szCs w:val="28"/>
            <w:lang w:val="it-IT"/>
          </w:rPr>
          <w:t>Dự báo tải lượng chất ô nhiễm phát sinh do phương tiện vận chuyển</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_Toc153807531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32</w:t>
        </w:r>
        <w:r w:rsidR="00A0385B" w:rsidRPr="001A3A99">
          <w:rPr>
            <w:rFonts w:ascii="Times New Roman" w:hAnsi="Times New Roman" w:cs="Times New Roman"/>
            <w:b w:val="0"/>
            <w:noProof/>
            <w:webHidden/>
            <w:sz w:val="28"/>
            <w:szCs w:val="28"/>
          </w:rPr>
          <w:fldChar w:fldCharType="end"/>
        </w:r>
      </w:hyperlink>
    </w:p>
    <w:p w14:paraId="11C94A7B"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32" w:history="1">
        <w:r w:rsidR="00A0385B" w:rsidRPr="001A3A99">
          <w:rPr>
            <w:rStyle w:val="Hyperlink"/>
            <w:rFonts w:ascii="Times New Roman" w:hAnsi="Times New Roman" w:cs="Times New Roman"/>
            <w:b w:val="0"/>
            <w:noProof/>
            <w:color w:val="auto"/>
            <w:sz w:val="28"/>
            <w:szCs w:val="28"/>
            <w:lang w:val="nl-NL"/>
          </w:rPr>
          <w:t>Bảng 18. Nồng độ khí thải từ các phương tiện vận chuyển nguyên vật liệu</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_Toc153807532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33</w:t>
        </w:r>
        <w:r w:rsidR="00A0385B" w:rsidRPr="001A3A99">
          <w:rPr>
            <w:rFonts w:ascii="Times New Roman" w:hAnsi="Times New Roman" w:cs="Times New Roman"/>
            <w:b w:val="0"/>
            <w:noProof/>
            <w:webHidden/>
            <w:sz w:val="28"/>
            <w:szCs w:val="28"/>
          </w:rPr>
          <w:fldChar w:fldCharType="end"/>
        </w:r>
      </w:hyperlink>
    </w:p>
    <w:p w14:paraId="723AF8EB"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33" w:history="1">
        <w:r w:rsidR="00A0385B" w:rsidRPr="001A3A99">
          <w:rPr>
            <w:rStyle w:val="Hyperlink"/>
            <w:rFonts w:ascii="Times New Roman" w:hAnsi="Times New Roman" w:cs="Times New Roman"/>
            <w:b w:val="0"/>
            <w:noProof/>
            <w:color w:val="auto"/>
            <w:sz w:val="28"/>
            <w:szCs w:val="28"/>
            <w:lang w:val="vi-VN"/>
          </w:rPr>
          <w:t>Bảng 19. Hệ số các chất ô nhiễm trong quá trình hàn cắt kim loại</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_Toc153807533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34</w:t>
        </w:r>
        <w:r w:rsidR="00A0385B" w:rsidRPr="001A3A99">
          <w:rPr>
            <w:rFonts w:ascii="Times New Roman" w:hAnsi="Times New Roman" w:cs="Times New Roman"/>
            <w:b w:val="0"/>
            <w:noProof/>
            <w:webHidden/>
            <w:sz w:val="28"/>
            <w:szCs w:val="28"/>
          </w:rPr>
          <w:fldChar w:fldCharType="end"/>
        </w:r>
      </w:hyperlink>
    </w:p>
    <w:p w14:paraId="5B6C3DF7"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34" w:history="1">
        <w:r w:rsidR="00A0385B" w:rsidRPr="001A3A99">
          <w:rPr>
            <w:rStyle w:val="Hyperlink"/>
            <w:rFonts w:ascii="Times New Roman" w:hAnsi="Times New Roman" w:cs="Times New Roman"/>
            <w:b w:val="0"/>
            <w:noProof/>
            <w:color w:val="auto"/>
            <w:sz w:val="28"/>
            <w:szCs w:val="28"/>
            <w:lang w:val="vi-VN"/>
          </w:rPr>
          <w:t>Bảng 20. Nồng độ ô nhiễm trong nước thải sinh hoạt</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_Toc153807534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36</w:t>
        </w:r>
        <w:r w:rsidR="00A0385B" w:rsidRPr="001A3A99">
          <w:rPr>
            <w:rFonts w:ascii="Times New Roman" w:hAnsi="Times New Roman" w:cs="Times New Roman"/>
            <w:b w:val="0"/>
            <w:noProof/>
            <w:webHidden/>
            <w:sz w:val="28"/>
            <w:szCs w:val="28"/>
          </w:rPr>
          <w:fldChar w:fldCharType="end"/>
        </w:r>
      </w:hyperlink>
    </w:p>
    <w:p w14:paraId="62920A77"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35" w:history="1">
        <w:r w:rsidR="00A0385B" w:rsidRPr="001A3A99">
          <w:rPr>
            <w:rStyle w:val="Hyperlink"/>
            <w:rFonts w:ascii="Times New Roman" w:hAnsi="Times New Roman" w:cs="Times New Roman"/>
            <w:b w:val="0"/>
            <w:noProof/>
            <w:color w:val="auto"/>
            <w:sz w:val="28"/>
            <w:szCs w:val="28"/>
            <w:lang w:val="nb-NO"/>
          </w:rPr>
          <w:t>Bảng 21. Mức ồn của các thiết bị, phương tiện thi công</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_Toc153807535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39</w:t>
        </w:r>
        <w:r w:rsidR="00A0385B" w:rsidRPr="001A3A99">
          <w:rPr>
            <w:rFonts w:ascii="Times New Roman" w:hAnsi="Times New Roman" w:cs="Times New Roman"/>
            <w:b w:val="0"/>
            <w:noProof/>
            <w:webHidden/>
            <w:sz w:val="28"/>
            <w:szCs w:val="28"/>
          </w:rPr>
          <w:fldChar w:fldCharType="end"/>
        </w:r>
      </w:hyperlink>
    </w:p>
    <w:p w14:paraId="17A859FD"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36" w:history="1">
        <w:r w:rsidR="00A0385B" w:rsidRPr="001A3A99">
          <w:rPr>
            <w:rStyle w:val="Hyperlink"/>
            <w:rFonts w:ascii="Times New Roman" w:hAnsi="Times New Roman" w:cs="Times New Roman"/>
            <w:b w:val="0"/>
            <w:noProof/>
            <w:color w:val="auto"/>
            <w:sz w:val="28"/>
            <w:szCs w:val="28"/>
            <w:lang w:val="nb-NO"/>
          </w:rPr>
          <w:t>Bảng 22. Dự báo tiếng ồn từ các thiết bị, máy móc và phương tiện thi công</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_Toc153807536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40</w:t>
        </w:r>
        <w:r w:rsidR="00A0385B" w:rsidRPr="001A3A99">
          <w:rPr>
            <w:rFonts w:ascii="Times New Roman" w:hAnsi="Times New Roman" w:cs="Times New Roman"/>
            <w:b w:val="0"/>
            <w:noProof/>
            <w:webHidden/>
            <w:sz w:val="28"/>
            <w:szCs w:val="28"/>
          </w:rPr>
          <w:fldChar w:fldCharType="end"/>
        </w:r>
      </w:hyperlink>
    </w:p>
    <w:p w14:paraId="309101D3"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37" w:history="1">
        <w:r w:rsidR="00A0385B" w:rsidRPr="001A3A99">
          <w:rPr>
            <w:rStyle w:val="Hyperlink"/>
            <w:rFonts w:ascii="Times New Roman" w:hAnsi="Times New Roman" w:cs="Times New Roman"/>
            <w:b w:val="0"/>
            <w:noProof/>
            <w:color w:val="auto"/>
            <w:sz w:val="28"/>
            <w:szCs w:val="28"/>
            <w:lang w:val="pt-BR"/>
          </w:rPr>
          <w:t>Bảng 23. Các nguồn gây tác động tới môi trường của dự án.</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_Toc153807537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50</w:t>
        </w:r>
        <w:r w:rsidR="00A0385B" w:rsidRPr="001A3A99">
          <w:rPr>
            <w:rFonts w:ascii="Times New Roman" w:hAnsi="Times New Roman" w:cs="Times New Roman"/>
            <w:b w:val="0"/>
            <w:noProof/>
            <w:webHidden/>
            <w:sz w:val="28"/>
            <w:szCs w:val="28"/>
          </w:rPr>
          <w:fldChar w:fldCharType="end"/>
        </w:r>
      </w:hyperlink>
    </w:p>
    <w:p w14:paraId="45FFB6FF"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38" w:history="1">
        <w:r w:rsidR="00A0385B" w:rsidRPr="001A3A99">
          <w:rPr>
            <w:rStyle w:val="Hyperlink"/>
            <w:rFonts w:ascii="Times New Roman" w:hAnsi="Times New Roman" w:cs="Times New Roman"/>
            <w:b w:val="0"/>
            <w:noProof/>
            <w:color w:val="auto"/>
            <w:sz w:val="28"/>
            <w:szCs w:val="28"/>
            <w:lang w:val="pt-BR"/>
          </w:rPr>
          <w:t>Bảng 24. Bảng tổng hợp chất thải rắn phát sinh</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_Toc153807538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54</w:t>
        </w:r>
        <w:r w:rsidR="00A0385B" w:rsidRPr="001A3A99">
          <w:rPr>
            <w:rFonts w:ascii="Times New Roman" w:hAnsi="Times New Roman" w:cs="Times New Roman"/>
            <w:b w:val="0"/>
            <w:noProof/>
            <w:webHidden/>
            <w:sz w:val="28"/>
            <w:szCs w:val="28"/>
          </w:rPr>
          <w:fldChar w:fldCharType="end"/>
        </w:r>
      </w:hyperlink>
    </w:p>
    <w:p w14:paraId="7E1C2914"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39" w:history="1">
        <w:r w:rsidR="00A0385B" w:rsidRPr="001A3A99">
          <w:rPr>
            <w:rStyle w:val="Hyperlink"/>
            <w:rFonts w:ascii="Times New Roman" w:hAnsi="Times New Roman" w:cs="Times New Roman"/>
            <w:b w:val="0"/>
            <w:iCs/>
            <w:noProof/>
            <w:color w:val="auto"/>
            <w:sz w:val="28"/>
            <w:szCs w:val="28"/>
            <w:lang w:val="vi-VN"/>
          </w:rPr>
          <w:t>Bảng 25. Chất thải nguy hại phát sinh</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_Toc153807539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55</w:t>
        </w:r>
        <w:r w:rsidR="00A0385B" w:rsidRPr="001A3A99">
          <w:rPr>
            <w:rFonts w:ascii="Times New Roman" w:hAnsi="Times New Roman" w:cs="Times New Roman"/>
            <w:b w:val="0"/>
            <w:noProof/>
            <w:webHidden/>
            <w:sz w:val="28"/>
            <w:szCs w:val="28"/>
          </w:rPr>
          <w:fldChar w:fldCharType="end"/>
        </w:r>
      </w:hyperlink>
    </w:p>
    <w:p w14:paraId="1960D94E"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40" w:history="1">
        <w:r w:rsidR="00A0385B" w:rsidRPr="001A3A99">
          <w:rPr>
            <w:rStyle w:val="Hyperlink"/>
            <w:rFonts w:ascii="Times New Roman" w:hAnsi="Times New Roman" w:cs="Times New Roman"/>
            <w:b w:val="0"/>
            <w:iCs/>
            <w:noProof/>
            <w:color w:val="auto"/>
            <w:sz w:val="28"/>
            <w:szCs w:val="28"/>
            <w:lang w:val="vi-VN"/>
          </w:rPr>
          <w:t>Bảng 26. Đặc điểm các khí sinh ra khi phân hủy kỵ khí</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_Toc153807540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58</w:t>
        </w:r>
        <w:r w:rsidR="00A0385B" w:rsidRPr="001A3A99">
          <w:rPr>
            <w:rFonts w:ascii="Times New Roman" w:hAnsi="Times New Roman" w:cs="Times New Roman"/>
            <w:b w:val="0"/>
            <w:noProof/>
            <w:webHidden/>
            <w:sz w:val="28"/>
            <w:szCs w:val="28"/>
          </w:rPr>
          <w:fldChar w:fldCharType="end"/>
        </w:r>
      </w:hyperlink>
    </w:p>
    <w:p w14:paraId="337D54B0"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41" w:history="1">
        <w:r w:rsidR="00A0385B" w:rsidRPr="001A3A99">
          <w:rPr>
            <w:rStyle w:val="Hyperlink"/>
            <w:rFonts w:ascii="Times New Roman" w:hAnsi="Times New Roman" w:cs="Times New Roman"/>
            <w:b w:val="0"/>
            <w:iCs/>
            <w:noProof/>
            <w:color w:val="auto"/>
            <w:sz w:val="28"/>
            <w:szCs w:val="28"/>
            <w:lang w:val="vi-VN"/>
          </w:rPr>
          <w:t xml:space="preserve">Bảng 27. </w:t>
        </w:r>
        <w:r w:rsidR="00A0385B" w:rsidRPr="001A3A99">
          <w:rPr>
            <w:rStyle w:val="Hyperlink"/>
            <w:rFonts w:ascii="Times New Roman" w:hAnsi="Times New Roman" w:cs="Times New Roman"/>
            <w:b w:val="0"/>
            <w:noProof/>
            <w:color w:val="auto"/>
            <w:sz w:val="28"/>
            <w:szCs w:val="28"/>
            <w:lang w:val="pt-BR"/>
          </w:rPr>
          <w:t>Thông số kỹ thuật hệ thống thu gom, thoát nước mưa</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_Toc153807541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63</w:t>
        </w:r>
        <w:r w:rsidR="00A0385B" w:rsidRPr="001A3A99">
          <w:rPr>
            <w:rFonts w:ascii="Times New Roman" w:hAnsi="Times New Roman" w:cs="Times New Roman"/>
            <w:b w:val="0"/>
            <w:noProof/>
            <w:webHidden/>
            <w:sz w:val="28"/>
            <w:szCs w:val="28"/>
          </w:rPr>
          <w:fldChar w:fldCharType="end"/>
        </w:r>
      </w:hyperlink>
    </w:p>
    <w:p w14:paraId="6A26A51F"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42" w:history="1">
        <w:r w:rsidR="00A0385B" w:rsidRPr="001A3A99">
          <w:rPr>
            <w:rStyle w:val="Hyperlink"/>
            <w:rFonts w:ascii="Times New Roman" w:hAnsi="Times New Roman" w:cs="Times New Roman"/>
            <w:b w:val="0"/>
            <w:iCs/>
            <w:noProof/>
            <w:color w:val="auto"/>
            <w:sz w:val="28"/>
            <w:szCs w:val="28"/>
            <w:lang w:val="vi-VN"/>
          </w:rPr>
          <w:t xml:space="preserve">Bảng 28. </w:t>
        </w:r>
        <w:r w:rsidR="00A0385B" w:rsidRPr="001A3A99">
          <w:rPr>
            <w:rStyle w:val="Hyperlink"/>
            <w:rFonts w:ascii="Times New Roman" w:hAnsi="Times New Roman" w:cs="Times New Roman"/>
            <w:b w:val="0"/>
            <w:noProof/>
            <w:color w:val="auto"/>
            <w:sz w:val="28"/>
            <w:szCs w:val="28"/>
            <w:lang w:val="pt-BR"/>
          </w:rPr>
          <w:t>Thông số kỹ thuật hệ thống thu gom nước thải</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_Toc153807542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66</w:t>
        </w:r>
        <w:r w:rsidR="00A0385B" w:rsidRPr="001A3A99">
          <w:rPr>
            <w:rFonts w:ascii="Times New Roman" w:hAnsi="Times New Roman" w:cs="Times New Roman"/>
            <w:b w:val="0"/>
            <w:noProof/>
            <w:webHidden/>
            <w:sz w:val="28"/>
            <w:szCs w:val="28"/>
          </w:rPr>
          <w:fldChar w:fldCharType="end"/>
        </w:r>
      </w:hyperlink>
    </w:p>
    <w:p w14:paraId="67999783"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43" w:history="1">
        <w:r w:rsidR="00A0385B" w:rsidRPr="001A3A99">
          <w:rPr>
            <w:rStyle w:val="Hyperlink"/>
            <w:rFonts w:ascii="Times New Roman" w:hAnsi="Times New Roman" w:cs="Times New Roman"/>
            <w:b w:val="0"/>
            <w:noProof/>
            <w:color w:val="auto"/>
            <w:sz w:val="28"/>
            <w:szCs w:val="28"/>
            <w:lang w:val="vi-VN"/>
          </w:rPr>
          <w:t>Bảng 29: Các thiết bị sử dụng làm mát và hạn chế hơi mùi chuồng nuôi</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_Toc153807543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68</w:t>
        </w:r>
        <w:r w:rsidR="00A0385B" w:rsidRPr="001A3A99">
          <w:rPr>
            <w:rFonts w:ascii="Times New Roman" w:hAnsi="Times New Roman" w:cs="Times New Roman"/>
            <w:b w:val="0"/>
            <w:noProof/>
            <w:webHidden/>
            <w:sz w:val="28"/>
            <w:szCs w:val="28"/>
          </w:rPr>
          <w:fldChar w:fldCharType="end"/>
        </w:r>
      </w:hyperlink>
    </w:p>
    <w:p w14:paraId="0A566318"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44" w:history="1">
        <w:r w:rsidR="00A0385B" w:rsidRPr="001A3A99">
          <w:rPr>
            <w:rStyle w:val="Hyperlink"/>
            <w:rFonts w:ascii="Times New Roman" w:hAnsi="Times New Roman" w:cs="Times New Roman"/>
            <w:b w:val="0"/>
            <w:noProof/>
            <w:color w:val="auto"/>
            <w:sz w:val="28"/>
            <w:szCs w:val="28"/>
            <w:lang w:val="da-DK"/>
          </w:rPr>
          <w:t xml:space="preserve">Bảng 30. </w:t>
        </w:r>
        <w:r w:rsidR="00A0385B" w:rsidRPr="001A3A99">
          <w:rPr>
            <w:rStyle w:val="Hyperlink"/>
            <w:rFonts w:ascii="Times New Roman" w:hAnsi="Times New Roman" w:cs="Times New Roman"/>
            <w:b w:val="0"/>
            <w:noProof/>
            <w:color w:val="auto"/>
            <w:sz w:val="28"/>
            <w:szCs w:val="28"/>
            <w:lang w:val="de-DE"/>
          </w:rPr>
          <w:t>Danh mục các công trình, biện pháp bảo vệ môi trường của dự án</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_Toc153807544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74</w:t>
        </w:r>
        <w:r w:rsidR="00A0385B" w:rsidRPr="001A3A99">
          <w:rPr>
            <w:rFonts w:ascii="Times New Roman" w:hAnsi="Times New Roman" w:cs="Times New Roman"/>
            <w:b w:val="0"/>
            <w:noProof/>
            <w:webHidden/>
            <w:sz w:val="28"/>
            <w:szCs w:val="28"/>
          </w:rPr>
          <w:fldChar w:fldCharType="end"/>
        </w:r>
      </w:hyperlink>
    </w:p>
    <w:p w14:paraId="2F2455C7" w14:textId="77777777" w:rsidR="00A0385B" w:rsidRPr="001A3A99" w:rsidRDefault="00361A91"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53807545" w:history="1">
        <w:r w:rsidR="00A0385B" w:rsidRPr="001A3A99">
          <w:rPr>
            <w:rStyle w:val="Hyperlink"/>
            <w:rFonts w:ascii="Times New Roman" w:hAnsi="Times New Roman" w:cs="Times New Roman"/>
            <w:b w:val="0"/>
            <w:noProof/>
            <w:color w:val="auto"/>
            <w:sz w:val="28"/>
            <w:szCs w:val="28"/>
            <w:lang w:val="da-DK"/>
          </w:rPr>
          <w:t>Bảng 31.</w:t>
        </w:r>
        <w:r w:rsidR="00A0385B" w:rsidRPr="001A3A99">
          <w:rPr>
            <w:rStyle w:val="Hyperlink"/>
            <w:rFonts w:ascii="Times New Roman" w:hAnsi="Times New Roman" w:cs="Times New Roman"/>
            <w:b w:val="0"/>
            <w:noProof/>
            <w:color w:val="auto"/>
            <w:sz w:val="28"/>
            <w:szCs w:val="28"/>
            <w:lang w:val="vi-VN"/>
          </w:rPr>
          <w:t xml:space="preserve"> </w:t>
        </w:r>
        <w:r w:rsidR="00A0385B" w:rsidRPr="001A3A99">
          <w:rPr>
            <w:rStyle w:val="Hyperlink"/>
            <w:rFonts w:ascii="Times New Roman" w:hAnsi="Times New Roman" w:cs="Times New Roman"/>
            <w:b w:val="0"/>
            <w:noProof/>
            <w:color w:val="auto"/>
            <w:sz w:val="28"/>
            <w:szCs w:val="28"/>
            <w:lang w:val="pt-BR"/>
          </w:rPr>
          <w:t>Giới hạn giá trị thông số trong nước thải sau xử lý</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_Toc153807545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77</w:t>
        </w:r>
        <w:r w:rsidR="00A0385B" w:rsidRPr="001A3A99">
          <w:rPr>
            <w:rFonts w:ascii="Times New Roman" w:hAnsi="Times New Roman" w:cs="Times New Roman"/>
            <w:b w:val="0"/>
            <w:noProof/>
            <w:webHidden/>
            <w:sz w:val="28"/>
            <w:szCs w:val="28"/>
          </w:rPr>
          <w:fldChar w:fldCharType="end"/>
        </w:r>
      </w:hyperlink>
    </w:p>
    <w:p w14:paraId="1FFB86C4" w14:textId="13FE540E" w:rsidR="00A0385B" w:rsidRPr="001A3A99" w:rsidRDefault="00CC6A6C" w:rsidP="00A0385B">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r w:rsidRPr="001A3A99">
        <w:rPr>
          <w:b w:val="0"/>
          <w:noProof/>
          <w:sz w:val="28"/>
          <w:szCs w:val="28"/>
          <w:u w:val="single"/>
          <w:lang w:val="vi-VN" w:eastAsia="vi-VN"/>
        </w:rPr>
        <mc:AlternateContent>
          <mc:Choice Requires="wps">
            <w:drawing>
              <wp:anchor distT="0" distB="0" distL="114300" distR="114300" simplePos="0" relativeHeight="251735552" behindDoc="0" locked="0" layoutInCell="1" allowOverlap="1" wp14:anchorId="70ADB14F" wp14:editId="240A1198">
                <wp:simplePos x="0" y="0"/>
                <wp:positionH relativeFrom="column">
                  <wp:posOffset>5842635</wp:posOffset>
                </wp:positionH>
                <wp:positionV relativeFrom="paragraph">
                  <wp:posOffset>606425</wp:posOffset>
                </wp:positionV>
                <wp:extent cx="285750" cy="276225"/>
                <wp:effectExtent l="0" t="0" r="19050" b="28575"/>
                <wp:wrapNone/>
                <wp:docPr id="1798" name="Text Box 1798"/>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8CDC61B" w14:textId="77777777" w:rsidR="00361A91" w:rsidRPr="006F29B8" w:rsidRDefault="00361A91" w:rsidP="003F3EF1">
                            <w:pPr>
                              <w:rPr>
                                <w:color w:val="FFFFFF" w:themeColor="background1"/>
                                <w14:glow w14:rad="0">
                                  <w14:schemeClr w14:val="bg1"/>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98" o:spid="_x0000_s1187" type="#_x0000_t202" style="position:absolute;left:0;text-align:left;margin-left:460.05pt;margin-top:47.75pt;width:22.5pt;height:21.75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" fillcolor="white [3212]" strokecolor="white [3212]" strokeweight=".5pt">
                <v:textbox>
                  <w:txbxContent>
                    <w:p w14:paraId="78CDC61B" w14:textId="77777777" w:rsidR="002C0B1D" w:rsidRPr="006F29B8" w:rsidRDefault="002C0B1D" w:rsidP="003F3EF1">
                      <w:pPr>
                        <w:rPr>
                          <w:color w:val="FFFFFF" w:themeColor="background1"/>
                          <w14:glow w14:rad="0">
                            <w14:schemeClr w14:val="bg1"/>
                          </w14:glow>
                        </w:rPr>
                      </w:pPr>
                    </w:p>
                  </w:txbxContent>
                </v:textbox>
              </v:shape>
            </w:pict>
          </mc:Fallback>
        </mc:AlternateContent>
      </w:r>
      <w:hyperlink w:anchor="_Toc153807546" w:history="1">
        <w:r w:rsidR="00A0385B" w:rsidRPr="001A3A99">
          <w:rPr>
            <w:rStyle w:val="Hyperlink"/>
            <w:rFonts w:ascii="Times New Roman" w:hAnsi="Times New Roman" w:cs="Times New Roman"/>
            <w:b w:val="0"/>
            <w:noProof/>
            <w:color w:val="auto"/>
            <w:sz w:val="28"/>
            <w:szCs w:val="28"/>
            <w:lang w:val="da-DK"/>
          </w:rPr>
          <w:t>Bảng 32.</w:t>
        </w:r>
        <w:r w:rsidR="00A0385B" w:rsidRPr="001A3A99">
          <w:rPr>
            <w:rStyle w:val="Hyperlink"/>
            <w:rFonts w:ascii="Times New Roman" w:hAnsi="Times New Roman" w:cs="Times New Roman"/>
            <w:b w:val="0"/>
            <w:noProof/>
            <w:color w:val="auto"/>
            <w:sz w:val="28"/>
            <w:szCs w:val="28"/>
            <w:lang w:val="vi-VN"/>
          </w:rPr>
          <w:t xml:space="preserve"> Kinh phí thực hiện quan trắc môi trường nước thải hằng năm</w:t>
        </w:r>
        <w:r w:rsidR="00A0385B" w:rsidRPr="001A3A99">
          <w:rPr>
            <w:rFonts w:ascii="Times New Roman" w:hAnsi="Times New Roman" w:cs="Times New Roman"/>
            <w:b w:val="0"/>
            <w:noProof/>
            <w:webHidden/>
            <w:sz w:val="28"/>
            <w:szCs w:val="28"/>
          </w:rPr>
          <w:tab/>
        </w:r>
        <w:r w:rsidR="00A0385B" w:rsidRPr="001A3A99">
          <w:rPr>
            <w:rFonts w:ascii="Times New Roman" w:hAnsi="Times New Roman" w:cs="Times New Roman"/>
            <w:b w:val="0"/>
            <w:noProof/>
            <w:webHidden/>
            <w:sz w:val="28"/>
            <w:szCs w:val="28"/>
          </w:rPr>
          <w:fldChar w:fldCharType="begin"/>
        </w:r>
        <w:r w:rsidR="00A0385B" w:rsidRPr="001A3A99">
          <w:rPr>
            <w:rFonts w:ascii="Times New Roman" w:hAnsi="Times New Roman" w:cs="Times New Roman"/>
            <w:b w:val="0"/>
            <w:noProof/>
            <w:webHidden/>
            <w:sz w:val="28"/>
            <w:szCs w:val="28"/>
          </w:rPr>
          <w:instrText xml:space="preserve"> PAGEREF _Toc153807546 \h </w:instrText>
        </w:r>
        <w:r w:rsidR="00A0385B" w:rsidRPr="001A3A99">
          <w:rPr>
            <w:rFonts w:ascii="Times New Roman" w:hAnsi="Times New Roman" w:cs="Times New Roman"/>
            <w:b w:val="0"/>
            <w:noProof/>
            <w:webHidden/>
            <w:sz w:val="28"/>
            <w:szCs w:val="28"/>
          </w:rPr>
        </w:r>
        <w:r w:rsidR="00A0385B"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79</w:t>
        </w:r>
        <w:r w:rsidR="00A0385B" w:rsidRPr="001A3A99">
          <w:rPr>
            <w:rFonts w:ascii="Times New Roman" w:hAnsi="Times New Roman" w:cs="Times New Roman"/>
            <w:b w:val="0"/>
            <w:noProof/>
            <w:webHidden/>
            <w:sz w:val="28"/>
            <w:szCs w:val="28"/>
          </w:rPr>
          <w:fldChar w:fldCharType="end"/>
        </w:r>
      </w:hyperlink>
    </w:p>
    <w:p w14:paraId="57A757AB" w14:textId="07A9B12A" w:rsidR="00E8753F" w:rsidRPr="001A3A99" w:rsidRDefault="00E8753F" w:rsidP="00A0385B">
      <w:pPr>
        <w:spacing w:before="60" w:after="60" w:line="360" w:lineRule="exact"/>
        <w:jc w:val="center"/>
        <w:rPr>
          <w:bCs/>
          <w:sz w:val="28"/>
          <w:szCs w:val="28"/>
        </w:rPr>
      </w:pPr>
      <w:r w:rsidRPr="001A3A99">
        <w:rPr>
          <w:sz w:val="28"/>
          <w:szCs w:val="28"/>
        </w:rPr>
        <w:lastRenderedPageBreak/>
        <w:fldChar w:fldCharType="end"/>
      </w:r>
    </w:p>
    <w:p w14:paraId="49DB31A8" w14:textId="77777777" w:rsidR="00E8753F" w:rsidRPr="001A3A99" w:rsidRDefault="00E8753F" w:rsidP="00C865AD">
      <w:pPr>
        <w:spacing w:before="60" w:after="60" w:line="360" w:lineRule="exact"/>
        <w:jc w:val="center"/>
        <w:rPr>
          <w:b/>
          <w:bCs/>
          <w:sz w:val="28"/>
          <w:szCs w:val="28"/>
        </w:rPr>
      </w:pPr>
      <w:r w:rsidRPr="001A3A99">
        <w:rPr>
          <w:b/>
          <w:bCs/>
          <w:sz w:val="28"/>
          <w:szCs w:val="28"/>
        </w:rPr>
        <w:t>DANH MỤC SƠ ĐỒ</w:t>
      </w:r>
    </w:p>
    <w:p w14:paraId="790CE181" w14:textId="77777777" w:rsidR="00E8753F" w:rsidRPr="001A3A99" w:rsidRDefault="00E8753F" w:rsidP="007E20DC">
      <w:pPr>
        <w:spacing w:before="120" w:after="120" w:line="360" w:lineRule="exact"/>
        <w:jc w:val="center"/>
        <w:rPr>
          <w:bCs/>
          <w:sz w:val="28"/>
          <w:szCs w:val="28"/>
        </w:rPr>
      </w:pPr>
    </w:p>
    <w:p w14:paraId="29BB7232" w14:textId="77777777" w:rsidR="007E20DC" w:rsidRPr="001A3A99" w:rsidRDefault="00E8753F" w:rsidP="007E20DC">
      <w:pPr>
        <w:pStyle w:val="TableofFigures"/>
        <w:tabs>
          <w:tab w:val="right" w:leader="dot" w:pos="9629"/>
        </w:tabs>
        <w:spacing w:before="120" w:after="120" w:line="360" w:lineRule="exact"/>
        <w:rPr>
          <w:rFonts w:ascii="Times New Roman" w:eastAsiaTheme="minorEastAsia" w:hAnsi="Times New Roman" w:cs="Times New Roman"/>
          <w:b w:val="0"/>
          <w:bCs w:val="0"/>
          <w:noProof/>
          <w:sz w:val="28"/>
          <w:szCs w:val="28"/>
          <w:lang w:val="vi-VN" w:eastAsia="vi-VN"/>
        </w:rPr>
      </w:pPr>
      <w:r w:rsidRPr="001A3A99">
        <w:rPr>
          <w:rFonts w:ascii="Times New Roman" w:hAnsi="Times New Roman" w:cs="Times New Roman"/>
          <w:b w:val="0"/>
          <w:bCs w:val="0"/>
          <w:sz w:val="28"/>
          <w:szCs w:val="28"/>
        </w:rPr>
        <w:fldChar w:fldCharType="begin"/>
      </w:r>
      <w:r w:rsidRPr="001A3A99">
        <w:rPr>
          <w:rFonts w:ascii="Times New Roman" w:hAnsi="Times New Roman" w:cs="Times New Roman"/>
          <w:b w:val="0"/>
          <w:bCs w:val="0"/>
          <w:sz w:val="28"/>
          <w:szCs w:val="28"/>
        </w:rPr>
        <w:instrText xml:space="preserve"> TOC \h \z \c "Sơ đồ" </w:instrText>
      </w:r>
      <w:r w:rsidRPr="001A3A99">
        <w:rPr>
          <w:rFonts w:ascii="Times New Roman" w:hAnsi="Times New Roman" w:cs="Times New Roman"/>
          <w:b w:val="0"/>
          <w:bCs w:val="0"/>
          <w:sz w:val="28"/>
          <w:szCs w:val="28"/>
        </w:rPr>
        <w:fldChar w:fldCharType="separate"/>
      </w:r>
      <w:hyperlink w:anchor="_Toc153805315" w:history="1">
        <w:r w:rsidR="007E20DC" w:rsidRPr="001A3A99">
          <w:rPr>
            <w:rStyle w:val="Hyperlink"/>
            <w:rFonts w:ascii="Times New Roman" w:hAnsi="Times New Roman" w:cs="Times New Roman"/>
            <w:b w:val="0"/>
            <w:noProof/>
            <w:color w:val="auto"/>
            <w:sz w:val="28"/>
            <w:szCs w:val="28"/>
            <w:lang w:val="vi-VN"/>
          </w:rPr>
          <w:t>Sơ đồ 1. Quy trình nuôi trồng thủy sản</w:t>
        </w:r>
        <w:r w:rsidR="007E20DC" w:rsidRPr="001A3A99">
          <w:rPr>
            <w:rFonts w:ascii="Times New Roman" w:hAnsi="Times New Roman" w:cs="Times New Roman"/>
            <w:b w:val="0"/>
            <w:noProof/>
            <w:webHidden/>
            <w:sz w:val="28"/>
            <w:szCs w:val="28"/>
          </w:rPr>
          <w:tab/>
        </w:r>
        <w:r w:rsidR="007E20DC" w:rsidRPr="001A3A99">
          <w:rPr>
            <w:rFonts w:ascii="Times New Roman" w:hAnsi="Times New Roman" w:cs="Times New Roman"/>
            <w:b w:val="0"/>
            <w:noProof/>
            <w:webHidden/>
            <w:sz w:val="28"/>
            <w:szCs w:val="28"/>
          </w:rPr>
          <w:fldChar w:fldCharType="begin"/>
        </w:r>
        <w:r w:rsidR="007E20DC" w:rsidRPr="001A3A99">
          <w:rPr>
            <w:rFonts w:ascii="Times New Roman" w:hAnsi="Times New Roman" w:cs="Times New Roman"/>
            <w:b w:val="0"/>
            <w:noProof/>
            <w:webHidden/>
            <w:sz w:val="28"/>
            <w:szCs w:val="28"/>
          </w:rPr>
          <w:instrText xml:space="preserve"> PAGEREF _Toc153805315 \h </w:instrText>
        </w:r>
        <w:r w:rsidR="007E20DC" w:rsidRPr="001A3A99">
          <w:rPr>
            <w:rFonts w:ascii="Times New Roman" w:hAnsi="Times New Roman" w:cs="Times New Roman"/>
            <w:b w:val="0"/>
            <w:noProof/>
            <w:webHidden/>
            <w:sz w:val="28"/>
            <w:szCs w:val="28"/>
          </w:rPr>
        </w:r>
        <w:r w:rsidR="007E20DC"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3</w:t>
        </w:r>
        <w:r w:rsidR="007E20DC" w:rsidRPr="001A3A99">
          <w:rPr>
            <w:rFonts w:ascii="Times New Roman" w:hAnsi="Times New Roman" w:cs="Times New Roman"/>
            <w:b w:val="0"/>
            <w:noProof/>
            <w:webHidden/>
            <w:sz w:val="28"/>
            <w:szCs w:val="28"/>
          </w:rPr>
          <w:fldChar w:fldCharType="end"/>
        </w:r>
      </w:hyperlink>
    </w:p>
    <w:p w14:paraId="1718B39F" w14:textId="77777777" w:rsidR="007E20DC" w:rsidRPr="001A3A99" w:rsidRDefault="00361A91" w:rsidP="007E20DC">
      <w:pPr>
        <w:pStyle w:val="TableofFigures"/>
        <w:tabs>
          <w:tab w:val="right" w:leader="dot" w:pos="9629"/>
        </w:tabs>
        <w:spacing w:before="120" w:after="120" w:line="360" w:lineRule="exact"/>
        <w:rPr>
          <w:rFonts w:ascii="Times New Roman" w:eastAsiaTheme="minorEastAsia" w:hAnsi="Times New Roman" w:cs="Times New Roman"/>
          <w:b w:val="0"/>
          <w:bCs w:val="0"/>
          <w:noProof/>
          <w:sz w:val="28"/>
          <w:szCs w:val="28"/>
          <w:lang w:val="vi-VN" w:eastAsia="vi-VN"/>
        </w:rPr>
      </w:pPr>
      <w:hyperlink w:anchor="_Toc153805316" w:history="1">
        <w:r w:rsidR="007E20DC" w:rsidRPr="001A3A99">
          <w:rPr>
            <w:rStyle w:val="Hyperlink"/>
            <w:rFonts w:ascii="Times New Roman" w:hAnsi="Times New Roman" w:cs="Times New Roman"/>
            <w:b w:val="0"/>
            <w:noProof/>
            <w:color w:val="auto"/>
            <w:sz w:val="28"/>
            <w:szCs w:val="28"/>
            <w:lang w:val="pt-BR"/>
          </w:rPr>
          <w:t>Sơ đồ 2. Quy trình chăn nuôi gà</w:t>
        </w:r>
        <w:r w:rsidR="007E20DC" w:rsidRPr="001A3A99">
          <w:rPr>
            <w:rFonts w:ascii="Times New Roman" w:hAnsi="Times New Roman" w:cs="Times New Roman"/>
            <w:b w:val="0"/>
            <w:noProof/>
            <w:webHidden/>
            <w:sz w:val="28"/>
            <w:szCs w:val="28"/>
          </w:rPr>
          <w:tab/>
        </w:r>
        <w:r w:rsidR="007E20DC" w:rsidRPr="001A3A99">
          <w:rPr>
            <w:rFonts w:ascii="Times New Roman" w:hAnsi="Times New Roman" w:cs="Times New Roman"/>
            <w:b w:val="0"/>
            <w:noProof/>
            <w:webHidden/>
            <w:sz w:val="28"/>
            <w:szCs w:val="28"/>
          </w:rPr>
          <w:fldChar w:fldCharType="begin"/>
        </w:r>
        <w:r w:rsidR="007E20DC" w:rsidRPr="001A3A99">
          <w:rPr>
            <w:rFonts w:ascii="Times New Roman" w:hAnsi="Times New Roman" w:cs="Times New Roman"/>
            <w:b w:val="0"/>
            <w:noProof/>
            <w:webHidden/>
            <w:sz w:val="28"/>
            <w:szCs w:val="28"/>
          </w:rPr>
          <w:instrText xml:space="preserve"> PAGEREF _Toc153805316 \h </w:instrText>
        </w:r>
        <w:r w:rsidR="007E20DC" w:rsidRPr="001A3A99">
          <w:rPr>
            <w:rFonts w:ascii="Times New Roman" w:hAnsi="Times New Roman" w:cs="Times New Roman"/>
            <w:b w:val="0"/>
            <w:noProof/>
            <w:webHidden/>
            <w:sz w:val="28"/>
            <w:szCs w:val="28"/>
          </w:rPr>
        </w:r>
        <w:r w:rsidR="007E20DC"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5</w:t>
        </w:r>
        <w:r w:rsidR="007E20DC" w:rsidRPr="001A3A99">
          <w:rPr>
            <w:rFonts w:ascii="Times New Roman" w:hAnsi="Times New Roman" w:cs="Times New Roman"/>
            <w:b w:val="0"/>
            <w:noProof/>
            <w:webHidden/>
            <w:sz w:val="28"/>
            <w:szCs w:val="28"/>
          </w:rPr>
          <w:fldChar w:fldCharType="end"/>
        </w:r>
      </w:hyperlink>
    </w:p>
    <w:p w14:paraId="29AF8ADE" w14:textId="77777777" w:rsidR="007E20DC" w:rsidRPr="001A3A99" w:rsidRDefault="00361A91" w:rsidP="007E20DC">
      <w:pPr>
        <w:pStyle w:val="TableofFigures"/>
        <w:tabs>
          <w:tab w:val="right" w:leader="dot" w:pos="9629"/>
        </w:tabs>
        <w:spacing w:before="120" w:after="120" w:line="360" w:lineRule="exact"/>
        <w:rPr>
          <w:rFonts w:ascii="Times New Roman" w:eastAsiaTheme="minorEastAsia" w:hAnsi="Times New Roman" w:cs="Times New Roman"/>
          <w:b w:val="0"/>
          <w:bCs w:val="0"/>
          <w:noProof/>
          <w:sz w:val="28"/>
          <w:szCs w:val="28"/>
          <w:lang w:val="vi-VN" w:eastAsia="vi-VN"/>
        </w:rPr>
      </w:pPr>
      <w:hyperlink w:anchor="_Toc153805317" w:history="1">
        <w:r w:rsidR="007E20DC" w:rsidRPr="001A3A99">
          <w:rPr>
            <w:rStyle w:val="Hyperlink"/>
            <w:rFonts w:ascii="Times New Roman" w:hAnsi="Times New Roman" w:cs="Times New Roman"/>
            <w:b w:val="0"/>
            <w:noProof/>
            <w:color w:val="auto"/>
            <w:sz w:val="28"/>
            <w:szCs w:val="28"/>
            <w:lang w:val="pt-BR"/>
          </w:rPr>
          <w:t xml:space="preserve">Sơ đồ 3. </w:t>
        </w:r>
        <w:r w:rsidR="007E20DC" w:rsidRPr="001A3A99">
          <w:rPr>
            <w:rStyle w:val="Hyperlink"/>
            <w:rFonts w:ascii="Times New Roman" w:hAnsi="Times New Roman" w:cs="Times New Roman"/>
            <w:b w:val="0"/>
            <w:noProof/>
            <w:color w:val="auto"/>
            <w:sz w:val="28"/>
            <w:szCs w:val="28"/>
            <w:lang w:val="vi-VN"/>
          </w:rPr>
          <w:t xml:space="preserve">Quy trình xử lý nước </w:t>
        </w:r>
        <w:r w:rsidR="007E20DC" w:rsidRPr="001A3A99">
          <w:rPr>
            <w:rStyle w:val="Hyperlink"/>
            <w:rFonts w:ascii="Times New Roman" w:hAnsi="Times New Roman" w:cs="Times New Roman"/>
            <w:b w:val="0"/>
            <w:noProof/>
            <w:color w:val="auto"/>
            <w:sz w:val="28"/>
            <w:szCs w:val="28"/>
            <w:lang w:val="cs-CZ"/>
          </w:rPr>
          <w:t>mặt</w:t>
        </w:r>
        <w:r w:rsidR="007E20DC" w:rsidRPr="001A3A99">
          <w:rPr>
            <w:rFonts w:ascii="Times New Roman" w:hAnsi="Times New Roman" w:cs="Times New Roman"/>
            <w:b w:val="0"/>
            <w:noProof/>
            <w:webHidden/>
            <w:sz w:val="28"/>
            <w:szCs w:val="28"/>
          </w:rPr>
          <w:tab/>
        </w:r>
        <w:r w:rsidR="007E20DC" w:rsidRPr="001A3A99">
          <w:rPr>
            <w:rFonts w:ascii="Times New Roman" w:hAnsi="Times New Roman" w:cs="Times New Roman"/>
            <w:b w:val="0"/>
            <w:noProof/>
            <w:webHidden/>
            <w:sz w:val="28"/>
            <w:szCs w:val="28"/>
          </w:rPr>
          <w:fldChar w:fldCharType="begin"/>
        </w:r>
        <w:r w:rsidR="007E20DC" w:rsidRPr="001A3A99">
          <w:rPr>
            <w:rFonts w:ascii="Times New Roman" w:hAnsi="Times New Roman" w:cs="Times New Roman"/>
            <w:b w:val="0"/>
            <w:noProof/>
            <w:webHidden/>
            <w:sz w:val="28"/>
            <w:szCs w:val="28"/>
          </w:rPr>
          <w:instrText xml:space="preserve"> PAGEREF _Toc153805317 \h </w:instrText>
        </w:r>
        <w:r w:rsidR="007E20DC" w:rsidRPr="001A3A99">
          <w:rPr>
            <w:rFonts w:ascii="Times New Roman" w:hAnsi="Times New Roman" w:cs="Times New Roman"/>
            <w:b w:val="0"/>
            <w:noProof/>
            <w:webHidden/>
            <w:sz w:val="28"/>
            <w:szCs w:val="28"/>
          </w:rPr>
        </w:r>
        <w:r w:rsidR="007E20DC"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9</w:t>
        </w:r>
        <w:r w:rsidR="007E20DC" w:rsidRPr="001A3A99">
          <w:rPr>
            <w:rFonts w:ascii="Times New Roman" w:hAnsi="Times New Roman" w:cs="Times New Roman"/>
            <w:b w:val="0"/>
            <w:noProof/>
            <w:webHidden/>
            <w:sz w:val="28"/>
            <w:szCs w:val="28"/>
          </w:rPr>
          <w:fldChar w:fldCharType="end"/>
        </w:r>
      </w:hyperlink>
    </w:p>
    <w:p w14:paraId="4E6F31A7" w14:textId="77777777" w:rsidR="007E20DC" w:rsidRPr="001A3A99" w:rsidRDefault="00361A91" w:rsidP="007E20DC">
      <w:pPr>
        <w:pStyle w:val="TableofFigures"/>
        <w:tabs>
          <w:tab w:val="right" w:leader="dot" w:pos="9629"/>
        </w:tabs>
        <w:spacing w:before="120" w:after="120" w:line="360" w:lineRule="exact"/>
        <w:rPr>
          <w:rFonts w:ascii="Times New Roman" w:eastAsiaTheme="minorEastAsia" w:hAnsi="Times New Roman" w:cs="Times New Roman"/>
          <w:b w:val="0"/>
          <w:bCs w:val="0"/>
          <w:noProof/>
          <w:sz w:val="28"/>
          <w:szCs w:val="28"/>
          <w:lang w:val="vi-VN" w:eastAsia="vi-VN"/>
        </w:rPr>
      </w:pPr>
      <w:hyperlink w:anchor="_Toc153805318" w:history="1">
        <w:r w:rsidR="007E20DC" w:rsidRPr="001A3A99">
          <w:rPr>
            <w:rStyle w:val="Hyperlink"/>
            <w:rFonts w:ascii="Times New Roman" w:hAnsi="Times New Roman" w:cs="Times New Roman"/>
            <w:b w:val="0"/>
            <w:iCs/>
            <w:noProof/>
            <w:color w:val="auto"/>
            <w:sz w:val="28"/>
            <w:szCs w:val="28"/>
            <w:lang w:val="pt-BR"/>
          </w:rPr>
          <w:t>Sơ đồ 4.</w:t>
        </w:r>
        <w:r w:rsidR="007E20DC" w:rsidRPr="001A3A99">
          <w:rPr>
            <w:rStyle w:val="Hyperlink"/>
            <w:rFonts w:ascii="Times New Roman" w:hAnsi="Times New Roman" w:cs="Times New Roman"/>
            <w:b w:val="0"/>
            <w:noProof/>
            <w:color w:val="auto"/>
            <w:sz w:val="28"/>
            <w:szCs w:val="28"/>
            <w:lang w:val="pl-PL"/>
          </w:rPr>
          <w:t xml:space="preserve"> Quy trình thu gom và thoát nước mưa</w:t>
        </w:r>
        <w:r w:rsidR="007E20DC" w:rsidRPr="001A3A99">
          <w:rPr>
            <w:rFonts w:ascii="Times New Roman" w:hAnsi="Times New Roman" w:cs="Times New Roman"/>
            <w:b w:val="0"/>
            <w:noProof/>
            <w:webHidden/>
            <w:sz w:val="28"/>
            <w:szCs w:val="28"/>
          </w:rPr>
          <w:tab/>
        </w:r>
        <w:r w:rsidR="007E20DC" w:rsidRPr="001A3A99">
          <w:rPr>
            <w:rFonts w:ascii="Times New Roman" w:hAnsi="Times New Roman" w:cs="Times New Roman"/>
            <w:b w:val="0"/>
            <w:noProof/>
            <w:webHidden/>
            <w:sz w:val="28"/>
            <w:szCs w:val="28"/>
          </w:rPr>
          <w:fldChar w:fldCharType="begin"/>
        </w:r>
        <w:r w:rsidR="007E20DC" w:rsidRPr="001A3A99">
          <w:rPr>
            <w:rFonts w:ascii="Times New Roman" w:hAnsi="Times New Roman" w:cs="Times New Roman"/>
            <w:b w:val="0"/>
            <w:noProof/>
            <w:webHidden/>
            <w:sz w:val="28"/>
            <w:szCs w:val="28"/>
          </w:rPr>
          <w:instrText xml:space="preserve"> PAGEREF _Toc153805318 \h </w:instrText>
        </w:r>
        <w:r w:rsidR="007E20DC" w:rsidRPr="001A3A99">
          <w:rPr>
            <w:rFonts w:ascii="Times New Roman" w:hAnsi="Times New Roman" w:cs="Times New Roman"/>
            <w:b w:val="0"/>
            <w:noProof/>
            <w:webHidden/>
            <w:sz w:val="28"/>
            <w:szCs w:val="28"/>
          </w:rPr>
        </w:r>
        <w:r w:rsidR="007E20DC"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62</w:t>
        </w:r>
        <w:r w:rsidR="007E20DC" w:rsidRPr="001A3A99">
          <w:rPr>
            <w:rFonts w:ascii="Times New Roman" w:hAnsi="Times New Roman" w:cs="Times New Roman"/>
            <w:b w:val="0"/>
            <w:noProof/>
            <w:webHidden/>
            <w:sz w:val="28"/>
            <w:szCs w:val="28"/>
          </w:rPr>
          <w:fldChar w:fldCharType="end"/>
        </w:r>
      </w:hyperlink>
    </w:p>
    <w:p w14:paraId="1AD0A6B1" w14:textId="77777777" w:rsidR="007E20DC" w:rsidRPr="001A3A99" w:rsidRDefault="00361A91" w:rsidP="007E20DC">
      <w:pPr>
        <w:pStyle w:val="TableofFigures"/>
        <w:tabs>
          <w:tab w:val="right" w:leader="dot" w:pos="9629"/>
        </w:tabs>
        <w:spacing w:before="120" w:after="120" w:line="360" w:lineRule="exact"/>
        <w:rPr>
          <w:rFonts w:ascii="Times New Roman" w:eastAsiaTheme="minorEastAsia" w:hAnsi="Times New Roman" w:cs="Times New Roman"/>
          <w:b w:val="0"/>
          <w:bCs w:val="0"/>
          <w:noProof/>
          <w:sz w:val="28"/>
          <w:szCs w:val="28"/>
          <w:lang w:val="vi-VN" w:eastAsia="vi-VN"/>
        </w:rPr>
      </w:pPr>
      <w:hyperlink w:anchor="_Toc153805319" w:history="1">
        <w:r w:rsidR="007E20DC" w:rsidRPr="001A3A99">
          <w:rPr>
            <w:rStyle w:val="Hyperlink"/>
            <w:rFonts w:ascii="Times New Roman" w:hAnsi="Times New Roman" w:cs="Times New Roman"/>
            <w:b w:val="0"/>
            <w:iCs/>
            <w:noProof/>
            <w:color w:val="auto"/>
            <w:sz w:val="28"/>
            <w:szCs w:val="28"/>
            <w:lang w:val="pt-BR"/>
          </w:rPr>
          <w:t>Sơ đồ 5.</w:t>
        </w:r>
        <w:r w:rsidR="007E20DC" w:rsidRPr="001A3A99">
          <w:rPr>
            <w:rStyle w:val="Hyperlink"/>
            <w:rFonts w:ascii="Times New Roman" w:hAnsi="Times New Roman" w:cs="Times New Roman"/>
            <w:b w:val="0"/>
            <w:iCs/>
            <w:noProof/>
            <w:color w:val="auto"/>
            <w:sz w:val="28"/>
            <w:szCs w:val="28"/>
          </w:rPr>
          <w:t xml:space="preserve"> Quy trình xử lý nước thải từ khu nhà vệ sinh</w:t>
        </w:r>
        <w:r w:rsidR="007E20DC" w:rsidRPr="001A3A99">
          <w:rPr>
            <w:rFonts w:ascii="Times New Roman" w:hAnsi="Times New Roman" w:cs="Times New Roman"/>
            <w:b w:val="0"/>
            <w:noProof/>
            <w:webHidden/>
            <w:sz w:val="28"/>
            <w:szCs w:val="28"/>
          </w:rPr>
          <w:tab/>
        </w:r>
        <w:r w:rsidR="007E20DC" w:rsidRPr="001A3A99">
          <w:rPr>
            <w:rFonts w:ascii="Times New Roman" w:hAnsi="Times New Roman" w:cs="Times New Roman"/>
            <w:b w:val="0"/>
            <w:noProof/>
            <w:webHidden/>
            <w:sz w:val="28"/>
            <w:szCs w:val="28"/>
          </w:rPr>
          <w:fldChar w:fldCharType="begin"/>
        </w:r>
        <w:r w:rsidR="007E20DC" w:rsidRPr="001A3A99">
          <w:rPr>
            <w:rFonts w:ascii="Times New Roman" w:hAnsi="Times New Roman" w:cs="Times New Roman"/>
            <w:b w:val="0"/>
            <w:noProof/>
            <w:webHidden/>
            <w:sz w:val="28"/>
            <w:szCs w:val="28"/>
          </w:rPr>
          <w:instrText xml:space="preserve"> PAGEREF _Toc153805319 \h </w:instrText>
        </w:r>
        <w:r w:rsidR="007E20DC" w:rsidRPr="001A3A99">
          <w:rPr>
            <w:rFonts w:ascii="Times New Roman" w:hAnsi="Times New Roman" w:cs="Times New Roman"/>
            <w:b w:val="0"/>
            <w:noProof/>
            <w:webHidden/>
            <w:sz w:val="28"/>
            <w:szCs w:val="28"/>
          </w:rPr>
        </w:r>
        <w:r w:rsidR="007E20DC"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64</w:t>
        </w:r>
        <w:r w:rsidR="007E20DC" w:rsidRPr="001A3A99">
          <w:rPr>
            <w:rFonts w:ascii="Times New Roman" w:hAnsi="Times New Roman" w:cs="Times New Roman"/>
            <w:b w:val="0"/>
            <w:noProof/>
            <w:webHidden/>
            <w:sz w:val="28"/>
            <w:szCs w:val="28"/>
          </w:rPr>
          <w:fldChar w:fldCharType="end"/>
        </w:r>
      </w:hyperlink>
    </w:p>
    <w:p w14:paraId="519791AB" w14:textId="77777777" w:rsidR="007E20DC" w:rsidRPr="001A3A99" w:rsidRDefault="00361A91" w:rsidP="007E20DC">
      <w:pPr>
        <w:pStyle w:val="TableofFigures"/>
        <w:tabs>
          <w:tab w:val="right" w:leader="dot" w:pos="9629"/>
        </w:tabs>
        <w:spacing w:before="120" w:after="120" w:line="360" w:lineRule="exact"/>
        <w:rPr>
          <w:rFonts w:ascii="Times New Roman" w:eastAsiaTheme="minorEastAsia" w:hAnsi="Times New Roman" w:cs="Times New Roman"/>
          <w:b w:val="0"/>
          <w:bCs w:val="0"/>
          <w:noProof/>
          <w:sz w:val="28"/>
          <w:szCs w:val="28"/>
          <w:lang w:val="vi-VN" w:eastAsia="vi-VN"/>
        </w:rPr>
      </w:pPr>
      <w:hyperlink w:anchor="_Toc153805320" w:history="1">
        <w:r w:rsidR="007E20DC" w:rsidRPr="001A3A99">
          <w:rPr>
            <w:rStyle w:val="Hyperlink"/>
            <w:rFonts w:ascii="Times New Roman" w:hAnsi="Times New Roman" w:cs="Times New Roman"/>
            <w:b w:val="0"/>
            <w:noProof/>
            <w:color w:val="auto"/>
            <w:sz w:val="28"/>
            <w:szCs w:val="28"/>
            <w:lang w:val="pt-BR"/>
          </w:rPr>
          <w:t>Sơ đồ 6.</w:t>
        </w:r>
        <w:r w:rsidR="007E20DC" w:rsidRPr="001A3A99">
          <w:rPr>
            <w:rStyle w:val="Hyperlink"/>
            <w:rFonts w:ascii="Times New Roman" w:hAnsi="Times New Roman" w:cs="Times New Roman"/>
            <w:b w:val="0"/>
            <w:noProof/>
            <w:color w:val="auto"/>
            <w:sz w:val="28"/>
            <w:szCs w:val="28"/>
            <w:lang w:val="vi-VN"/>
          </w:rPr>
          <w:t xml:space="preserve"> Quy trình làm mát không khí và hạn chế hơi mùi chuồng nuôi</w:t>
        </w:r>
        <w:r w:rsidR="007E20DC" w:rsidRPr="001A3A99">
          <w:rPr>
            <w:rFonts w:ascii="Times New Roman" w:hAnsi="Times New Roman" w:cs="Times New Roman"/>
            <w:b w:val="0"/>
            <w:noProof/>
            <w:webHidden/>
            <w:sz w:val="28"/>
            <w:szCs w:val="28"/>
          </w:rPr>
          <w:tab/>
        </w:r>
        <w:r w:rsidR="007E20DC" w:rsidRPr="001A3A99">
          <w:rPr>
            <w:rFonts w:ascii="Times New Roman" w:hAnsi="Times New Roman" w:cs="Times New Roman"/>
            <w:b w:val="0"/>
            <w:noProof/>
            <w:webHidden/>
            <w:sz w:val="28"/>
            <w:szCs w:val="28"/>
          </w:rPr>
          <w:fldChar w:fldCharType="begin"/>
        </w:r>
        <w:r w:rsidR="007E20DC" w:rsidRPr="001A3A99">
          <w:rPr>
            <w:rFonts w:ascii="Times New Roman" w:hAnsi="Times New Roman" w:cs="Times New Roman"/>
            <w:b w:val="0"/>
            <w:noProof/>
            <w:webHidden/>
            <w:sz w:val="28"/>
            <w:szCs w:val="28"/>
          </w:rPr>
          <w:instrText xml:space="preserve"> PAGEREF _Toc153805320 \h </w:instrText>
        </w:r>
        <w:r w:rsidR="007E20DC" w:rsidRPr="001A3A99">
          <w:rPr>
            <w:rFonts w:ascii="Times New Roman" w:hAnsi="Times New Roman" w:cs="Times New Roman"/>
            <w:b w:val="0"/>
            <w:noProof/>
            <w:webHidden/>
            <w:sz w:val="28"/>
            <w:szCs w:val="28"/>
          </w:rPr>
        </w:r>
        <w:r w:rsidR="007E20DC"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67</w:t>
        </w:r>
        <w:r w:rsidR="007E20DC" w:rsidRPr="001A3A99">
          <w:rPr>
            <w:rFonts w:ascii="Times New Roman" w:hAnsi="Times New Roman" w:cs="Times New Roman"/>
            <w:b w:val="0"/>
            <w:noProof/>
            <w:webHidden/>
            <w:sz w:val="28"/>
            <w:szCs w:val="28"/>
          </w:rPr>
          <w:fldChar w:fldCharType="end"/>
        </w:r>
      </w:hyperlink>
    </w:p>
    <w:p w14:paraId="3EBC1DE5" w14:textId="694D5971" w:rsidR="007E20DC" w:rsidRPr="001A3A99" w:rsidRDefault="00361A91" w:rsidP="007E20DC">
      <w:pPr>
        <w:pStyle w:val="TableofFigures"/>
        <w:tabs>
          <w:tab w:val="right" w:leader="dot" w:pos="9629"/>
        </w:tabs>
        <w:spacing w:before="120" w:after="120" w:line="360" w:lineRule="exact"/>
        <w:rPr>
          <w:rFonts w:ascii="Times New Roman" w:eastAsiaTheme="minorEastAsia" w:hAnsi="Times New Roman" w:cs="Times New Roman"/>
          <w:b w:val="0"/>
          <w:bCs w:val="0"/>
          <w:noProof/>
          <w:sz w:val="28"/>
          <w:szCs w:val="28"/>
          <w:lang w:val="vi-VN" w:eastAsia="vi-VN"/>
        </w:rPr>
      </w:pPr>
      <w:hyperlink w:anchor="_Toc153805321" w:history="1">
        <w:r w:rsidR="007E20DC" w:rsidRPr="001A3A99">
          <w:rPr>
            <w:rStyle w:val="Hyperlink"/>
            <w:rFonts w:ascii="Times New Roman" w:hAnsi="Times New Roman" w:cs="Times New Roman"/>
            <w:b w:val="0"/>
            <w:iCs/>
            <w:noProof/>
            <w:color w:val="auto"/>
            <w:sz w:val="28"/>
            <w:szCs w:val="28"/>
            <w:lang w:val="pt-BR"/>
          </w:rPr>
          <w:t xml:space="preserve">Sơ đồ 7. </w:t>
        </w:r>
        <w:r w:rsidR="007E20DC" w:rsidRPr="001A3A99">
          <w:rPr>
            <w:rStyle w:val="Hyperlink"/>
            <w:rFonts w:ascii="Times New Roman" w:hAnsi="Times New Roman" w:cs="Times New Roman"/>
            <w:b w:val="0"/>
            <w:iCs/>
            <w:noProof/>
            <w:color w:val="auto"/>
            <w:sz w:val="28"/>
            <w:szCs w:val="28"/>
            <w:lang w:val="vi-VN"/>
          </w:rPr>
          <w:t>Sơ đồ thu gom, xử lý chất thải chăn nuôi</w:t>
        </w:r>
        <w:r w:rsidR="007E20DC" w:rsidRPr="001A3A99">
          <w:rPr>
            <w:rFonts w:ascii="Times New Roman" w:hAnsi="Times New Roman" w:cs="Times New Roman"/>
            <w:b w:val="0"/>
            <w:noProof/>
            <w:webHidden/>
            <w:sz w:val="28"/>
            <w:szCs w:val="28"/>
          </w:rPr>
          <w:tab/>
        </w:r>
        <w:r w:rsidR="007E20DC" w:rsidRPr="001A3A99">
          <w:rPr>
            <w:rFonts w:ascii="Times New Roman" w:hAnsi="Times New Roman" w:cs="Times New Roman"/>
            <w:b w:val="0"/>
            <w:noProof/>
            <w:webHidden/>
            <w:sz w:val="28"/>
            <w:szCs w:val="28"/>
          </w:rPr>
          <w:fldChar w:fldCharType="begin"/>
        </w:r>
        <w:r w:rsidR="007E20DC" w:rsidRPr="001A3A99">
          <w:rPr>
            <w:rFonts w:ascii="Times New Roman" w:hAnsi="Times New Roman" w:cs="Times New Roman"/>
            <w:b w:val="0"/>
            <w:noProof/>
            <w:webHidden/>
            <w:sz w:val="28"/>
            <w:szCs w:val="28"/>
          </w:rPr>
          <w:instrText xml:space="preserve"> PAGEREF _Toc153805321 \h </w:instrText>
        </w:r>
        <w:r w:rsidR="007E20DC" w:rsidRPr="001A3A99">
          <w:rPr>
            <w:rFonts w:ascii="Times New Roman" w:hAnsi="Times New Roman" w:cs="Times New Roman"/>
            <w:b w:val="0"/>
            <w:noProof/>
            <w:webHidden/>
            <w:sz w:val="28"/>
            <w:szCs w:val="28"/>
          </w:rPr>
        </w:r>
        <w:r w:rsidR="007E20DC" w:rsidRPr="001A3A99">
          <w:rPr>
            <w:rFonts w:ascii="Times New Roman" w:hAnsi="Times New Roman" w:cs="Times New Roman"/>
            <w:b w:val="0"/>
            <w:noProof/>
            <w:webHidden/>
            <w:sz w:val="28"/>
            <w:szCs w:val="28"/>
          </w:rPr>
          <w:fldChar w:fldCharType="separate"/>
        </w:r>
        <w:r w:rsidR="007F75E4">
          <w:rPr>
            <w:rFonts w:ascii="Times New Roman" w:hAnsi="Times New Roman" w:cs="Times New Roman"/>
            <w:b w:val="0"/>
            <w:noProof/>
            <w:webHidden/>
            <w:sz w:val="28"/>
            <w:szCs w:val="28"/>
          </w:rPr>
          <w:t>69</w:t>
        </w:r>
        <w:r w:rsidR="007E20DC" w:rsidRPr="001A3A99">
          <w:rPr>
            <w:rFonts w:ascii="Times New Roman" w:hAnsi="Times New Roman" w:cs="Times New Roman"/>
            <w:b w:val="0"/>
            <w:noProof/>
            <w:webHidden/>
            <w:sz w:val="28"/>
            <w:szCs w:val="28"/>
          </w:rPr>
          <w:fldChar w:fldCharType="end"/>
        </w:r>
      </w:hyperlink>
    </w:p>
    <w:p w14:paraId="187A452F" w14:textId="77777777" w:rsidR="009423FB" w:rsidRPr="001A3A99" w:rsidRDefault="00E8753F" w:rsidP="007E20DC">
      <w:pPr>
        <w:pStyle w:val="Heading1"/>
        <w:spacing w:before="120" w:after="120" w:line="360" w:lineRule="exact"/>
        <w:jc w:val="center"/>
        <w:rPr>
          <w:rFonts w:ascii="Times New Roman" w:hAnsi="Times New Roman"/>
          <w:b w:val="0"/>
          <w:sz w:val="28"/>
          <w:szCs w:val="28"/>
        </w:rPr>
      </w:pPr>
      <w:r w:rsidRPr="001A3A99">
        <w:rPr>
          <w:rFonts w:ascii="Times New Roman" w:hAnsi="Times New Roman"/>
          <w:b w:val="0"/>
          <w:sz w:val="28"/>
          <w:szCs w:val="28"/>
        </w:rPr>
        <w:fldChar w:fldCharType="end"/>
      </w:r>
    </w:p>
    <w:p w14:paraId="5B21FB79" w14:textId="576D2635" w:rsidR="009423FB" w:rsidRPr="001A3A99" w:rsidRDefault="003F3EF1">
      <w:pPr>
        <w:rPr>
          <w:bCs/>
          <w:kern w:val="32"/>
          <w:sz w:val="28"/>
          <w:szCs w:val="28"/>
        </w:rPr>
      </w:pPr>
      <w:r w:rsidRPr="001A3A99">
        <w:rPr>
          <w:b/>
          <w:noProof/>
          <w:sz w:val="28"/>
          <w:szCs w:val="28"/>
          <w:u w:val="single"/>
          <w:lang w:val="vi-VN" w:eastAsia="vi-VN"/>
        </w:rPr>
        <mc:AlternateContent>
          <mc:Choice Requires="wps">
            <w:drawing>
              <wp:anchor distT="0" distB="0" distL="114300" distR="114300" simplePos="0" relativeHeight="251727360" behindDoc="0" locked="0" layoutInCell="1" allowOverlap="1" wp14:anchorId="16CE5D8B" wp14:editId="418CDB69">
                <wp:simplePos x="0" y="0"/>
                <wp:positionH relativeFrom="column">
                  <wp:posOffset>5833110</wp:posOffset>
                </wp:positionH>
                <wp:positionV relativeFrom="paragraph">
                  <wp:posOffset>5921375</wp:posOffset>
                </wp:positionV>
                <wp:extent cx="285750" cy="276225"/>
                <wp:effectExtent l="0" t="0" r="19050" b="28575"/>
                <wp:wrapNone/>
                <wp:docPr id="1794" name="Text Box 1794"/>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D878CF" w14:textId="77777777" w:rsidR="00361A91" w:rsidRPr="006F29B8" w:rsidRDefault="00361A91">
                            <w:pPr>
                              <w:rPr>
                                <w:color w:val="FFFFFF" w:themeColor="background1"/>
                                <w14:glow w14:rad="0">
                                  <w14:schemeClr w14:val="bg1"/>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94" o:spid="_x0000_s1188" type="#_x0000_t202" style="position:absolute;margin-left:459.3pt;margin-top:466.25pt;width:22.5pt;height:21.7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" fillcolor="white [3212]" strokecolor="white [3212]" strokeweight=".5pt">
                <v:textbox>
                  <w:txbxContent>
                    <w:p w14:paraId="32D878CF" w14:textId="77777777" w:rsidR="002C0B1D" w:rsidRPr="006F29B8" w:rsidRDefault="002C0B1D">
                      <w:pPr>
                        <w:rPr>
                          <w:color w:val="FFFFFF" w:themeColor="background1"/>
                          <w14:glow w14:rad="0">
                            <w14:schemeClr w14:val="bg1"/>
                          </w14:glow>
                        </w:rPr>
                      </w:pPr>
                    </w:p>
                  </w:txbxContent>
                </v:textbox>
              </v:shape>
            </w:pict>
          </mc:Fallback>
        </mc:AlternateContent>
      </w:r>
      <w:r w:rsidR="009423FB" w:rsidRPr="001A3A99">
        <w:rPr>
          <w:b/>
          <w:sz w:val="28"/>
          <w:szCs w:val="28"/>
        </w:rPr>
        <w:br w:type="page"/>
      </w:r>
    </w:p>
    <w:p w14:paraId="26FC690B" w14:textId="25BCE821" w:rsidR="00E8753F" w:rsidRPr="001A3A99" w:rsidRDefault="00E8753F" w:rsidP="007E20DC">
      <w:pPr>
        <w:pStyle w:val="Heading1"/>
        <w:spacing w:before="120" w:after="120" w:line="360" w:lineRule="exact"/>
        <w:jc w:val="center"/>
        <w:rPr>
          <w:rFonts w:ascii="Times New Roman" w:hAnsi="Times New Roman"/>
          <w:sz w:val="28"/>
          <w:szCs w:val="28"/>
          <w:lang w:val="vi-VN"/>
        </w:rPr>
      </w:pPr>
      <w:r w:rsidRPr="001A3A99">
        <w:rPr>
          <w:sz w:val="28"/>
          <w:szCs w:val="28"/>
          <w:lang w:val="vi-VN"/>
        </w:rPr>
        <w:lastRenderedPageBreak/>
        <w:t xml:space="preserve"> </w:t>
      </w:r>
      <w:bookmarkStart w:id="659" w:name="_Toc153805833"/>
      <w:r w:rsidRPr="001A3A99">
        <w:rPr>
          <w:rFonts w:ascii="Times New Roman" w:hAnsi="Times New Roman"/>
          <w:sz w:val="28"/>
          <w:szCs w:val="28"/>
          <w:lang w:val="vi-VN"/>
        </w:rPr>
        <w:t>DANH MỤC CÁC TỪ VÀ CÁC KÝ HIỆU VIẾT TẮT</w:t>
      </w:r>
      <w:bookmarkEnd w:id="659"/>
    </w:p>
    <w:p w14:paraId="3C56A403" w14:textId="77777777" w:rsidR="00E8753F" w:rsidRPr="001A3A99" w:rsidRDefault="00E8753F" w:rsidP="00E8753F">
      <w:pPr>
        <w:rPr>
          <w:sz w:val="28"/>
          <w:szCs w:val="28"/>
          <w:lang w:val="vi-VN"/>
        </w:rPr>
      </w:pPr>
    </w:p>
    <w:tbl>
      <w:tblPr>
        <w:tblW w:w="0" w:type="auto"/>
        <w:jc w:val="center"/>
        <w:tblLook w:val="04A0" w:firstRow="1" w:lastRow="0" w:firstColumn="1" w:lastColumn="0" w:noHBand="0" w:noVBand="1"/>
      </w:tblPr>
      <w:tblGrid>
        <w:gridCol w:w="1876"/>
        <w:gridCol w:w="4637"/>
      </w:tblGrid>
      <w:tr w:rsidR="001A3A99" w:rsidRPr="00761743" w14:paraId="74C0318C" w14:textId="77777777" w:rsidTr="00E8753F">
        <w:trPr>
          <w:jc w:val="center"/>
        </w:trPr>
        <w:tc>
          <w:tcPr>
            <w:tcW w:w="1876" w:type="dxa"/>
          </w:tcPr>
          <w:p w14:paraId="62DED8D6"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BTNMT</w:t>
            </w:r>
          </w:p>
        </w:tc>
        <w:tc>
          <w:tcPr>
            <w:tcW w:w="4637" w:type="dxa"/>
          </w:tcPr>
          <w:p w14:paraId="1A316A1A"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 xml:space="preserve">Bộ Tài nguyên Môi trường </w:t>
            </w:r>
          </w:p>
        </w:tc>
      </w:tr>
      <w:tr w:rsidR="001A3A99" w:rsidRPr="001A3A99" w14:paraId="5780BF72" w14:textId="77777777" w:rsidTr="00E8753F">
        <w:trPr>
          <w:jc w:val="center"/>
        </w:trPr>
        <w:tc>
          <w:tcPr>
            <w:tcW w:w="1876" w:type="dxa"/>
          </w:tcPr>
          <w:p w14:paraId="0C39BA5A"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BYT</w:t>
            </w:r>
          </w:p>
        </w:tc>
        <w:tc>
          <w:tcPr>
            <w:tcW w:w="4637" w:type="dxa"/>
          </w:tcPr>
          <w:p w14:paraId="1DAED727"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 xml:space="preserve">Bộ Y tế </w:t>
            </w:r>
          </w:p>
        </w:tc>
      </w:tr>
      <w:tr w:rsidR="001A3A99" w:rsidRPr="00761743" w14:paraId="678C17F0" w14:textId="77777777" w:rsidTr="00E8753F">
        <w:trPr>
          <w:jc w:val="center"/>
        </w:trPr>
        <w:tc>
          <w:tcPr>
            <w:tcW w:w="1876" w:type="dxa"/>
          </w:tcPr>
          <w:p w14:paraId="013D4ECF"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sz w:val="28"/>
                <w:szCs w:val="28"/>
                <w:lang w:val="vi-VN"/>
              </w:rPr>
              <w:t>CBCNV</w:t>
            </w:r>
          </w:p>
        </w:tc>
        <w:tc>
          <w:tcPr>
            <w:tcW w:w="4637" w:type="dxa"/>
          </w:tcPr>
          <w:p w14:paraId="28051F3C"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Cán bộ công nhân viên</w:t>
            </w:r>
          </w:p>
        </w:tc>
      </w:tr>
      <w:tr w:rsidR="001A3A99" w:rsidRPr="00761743" w14:paraId="118DDFC5" w14:textId="77777777" w:rsidTr="00E8753F">
        <w:trPr>
          <w:jc w:val="center"/>
        </w:trPr>
        <w:tc>
          <w:tcPr>
            <w:tcW w:w="1876" w:type="dxa"/>
          </w:tcPr>
          <w:p w14:paraId="047F410C"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CHXHCN</w:t>
            </w:r>
          </w:p>
        </w:tc>
        <w:tc>
          <w:tcPr>
            <w:tcW w:w="4637" w:type="dxa"/>
          </w:tcPr>
          <w:p w14:paraId="20EF25E7"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Cộng Hòa Xã hội Chủ Nghĩa</w:t>
            </w:r>
          </w:p>
        </w:tc>
      </w:tr>
      <w:tr w:rsidR="001A3A99" w:rsidRPr="001A3A99" w14:paraId="6FEABF0E" w14:textId="77777777" w:rsidTr="00E8753F">
        <w:trPr>
          <w:jc w:val="center"/>
        </w:trPr>
        <w:tc>
          <w:tcPr>
            <w:tcW w:w="1876" w:type="dxa"/>
          </w:tcPr>
          <w:p w14:paraId="0ACE3BAC"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CP</w:t>
            </w:r>
          </w:p>
        </w:tc>
        <w:tc>
          <w:tcPr>
            <w:tcW w:w="4637" w:type="dxa"/>
          </w:tcPr>
          <w:p w14:paraId="24D3E451"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 xml:space="preserve">Chính Phủ </w:t>
            </w:r>
          </w:p>
        </w:tc>
      </w:tr>
      <w:tr w:rsidR="001A3A99" w:rsidRPr="001A3A99" w14:paraId="02DF3088" w14:textId="77777777" w:rsidTr="00E8753F">
        <w:trPr>
          <w:jc w:val="center"/>
        </w:trPr>
        <w:tc>
          <w:tcPr>
            <w:tcW w:w="1876" w:type="dxa"/>
          </w:tcPr>
          <w:p w14:paraId="1BB06ECE"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CTNH</w:t>
            </w:r>
          </w:p>
        </w:tc>
        <w:tc>
          <w:tcPr>
            <w:tcW w:w="4637" w:type="dxa"/>
          </w:tcPr>
          <w:p w14:paraId="5A978BE8"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Chất thải nguy hại</w:t>
            </w:r>
          </w:p>
        </w:tc>
      </w:tr>
      <w:tr w:rsidR="001A3A99" w:rsidRPr="001A3A99" w14:paraId="7E0B40B9" w14:textId="77777777" w:rsidTr="00E8753F">
        <w:trPr>
          <w:jc w:val="center"/>
        </w:trPr>
        <w:tc>
          <w:tcPr>
            <w:tcW w:w="1876" w:type="dxa"/>
          </w:tcPr>
          <w:p w14:paraId="47557E70" w14:textId="77777777" w:rsidR="00E8753F" w:rsidRPr="001A3A99" w:rsidRDefault="00E8753F" w:rsidP="00E8753F">
            <w:pPr>
              <w:widowControl w:val="0"/>
              <w:tabs>
                <w:tab w:val="right" w:leader="dot" w:pos="8760"/>
                <w:tab w:val="right" w:leader="dot" w:pos="10080"/>
              </w:tabs>
              <w:spacing w:before="60" w:after="60"/>
              <w:rPr>
                <w:sz w:val="28"/>
                <w:szCs w:val="28"/>
                <w:lang w:val="pt-BR"/>
              </w:rPr>
            </w:pPr>
            <w:r w:rsidRPr="001A3A99">
              <w:rPr>
                <w:sz w:val="28"/>
                <w:szCs w:val="28"/>
                <w:lang w:val="pt-BR"/>
              </w:rPr>
              <w:t>CTR</w:t>
            </w:r>
          </w:p>
        </w:tc>
        <w:tc>
          <w:tcPr>
            <w:tcW w:w="4637" w:type="dxa"/>
          </w:tcPr>
          <w:p w14:paraId="35E06EE6" w14:textId="77777777" w:rsidR="00E8753F" w:rsidRPr="001A3A99" w:rsidRDefault="00E8753F" w:rsidP="00E8753F">
            <w:pPr>
              <w:widowControl w:val="0"/>
              <w:tabs>
                <w:tab w:val="right" w:leader="dot" w:pos="8760"/>
                <w:tab w:val="right" w:leader="dot" w:pos="10080"/>
              </w:tabs>
              <w:spacing w:before="60" w:after="60"/>
              <w:rPr>
                <w:sz w:val="28"/>
                <w:szCs w:val="28"/>
                <w:lang w:val="pt-BR"/>
              </w:rPr>
            </w:pPr>
            <w:r w:rsidRPr="001A3A99">
              <w:rPr>
                <w:sz w:val="28"/>
                <w:szCs w:val="28"/>
                <w:lang w:val="pt-BR"/>
              </w:rPr>
              <w:t>Chất thải rắn</w:t>
            </w:r>
          </w:p>
        </w:tc>
      </w:tr>
      <w:tr w:rsidR="001A3A99" w:rsidRPr="00761743" w14:paraId="0AE68667" w14:textId="77777777" w:rsidTr="00E8753F">
        <w:trPr>
          <w:jc w:val="center"/>
        </w:trPr>
        <w:tc>
          <w:tcPr>
            <w:tcW w:w="1876" w:type="dxa"/>
          </w:tcPr>
          <w:p w14:paraId="10BEEAE0" w14:textId="77777777" w:rsidR="00E8753F" w:rsidRPr="001A3A99" w:rsidRDefault="00E8753F" w:rsidP="00E8753F">
            <w:pPr>
              <w:widowControl w:val="0"/>
              <w:tabs>
                <w:tab w:val="right" w:leader="dot" w:pos="8760"/>
                <w:tab w:val="right" w:leader="dot" w:pos="10080"/>
              </w:tabs>
              <w:spacing w:before="60" w:after="60"/>
              <w:rPr>
                <w:sz w:val="28"/>
                <w:szCs w:val="28"/>
                <w:lang w:val="pt-BR"/>
              </w:rPr>
            </w:pPr>
            <w:r w:rsidRPr="001A3A99">
              <w:rPr>
                <w:sz w:val="28"/>
                <w:szCs w:val="28"/>
                <w:lang w:val="pt-BR"/>
              </w:rPr>
              <w:t>CTRSH</w:t>
            </w:r>
          </w:p>
        </w:tc>
        <w:tc>
          <w:tcPr>
            <w:tcW w:w="4637" w:type="dxa"/>
          </w:tcPr>
          <w:p w14:paraId="07455BFC" w14:textId="77777777" w:rsidR="00E8753F" w:rsidRPr="001A3A99" w:rsidRDefault="00E8753F" w:rsidP="00E8753F">
            <w:pPr>
              <w:widowControl w:val="0"/>
              <w:tabs>
                <w:tab w:val="right" w:leader="dot" w:pos="8760"/>
                <w:tab w:val="right" w:leader="dot" w:pos="10080"/>
              </w:tabs>
              <w:spacing w:before="60" w:after="60"/>
              <w:rPr>
                <w:sz w:val="28"/>
                <w:szCs w:val="28"/>
                <w:lang w:val="pt-BR"/>
              </w:rPr>
            </w:pPr>
            <w:r w:rsidRPr="001A3A99">
              <w:rPr>
                <w:sz w:val="28"/>
                <w:szCs w:val="28"/>
                <w:lang w:val="pt-BR"/>
              </w:rPr>
              <w:t>Chất thải rắn sinh hoạt</w:t>
            </w:r>
          </w:p>
        </w:tc>
      </w:tr>
      <w:tr w:rsidR="001A3A99" w:rsidRPr="00761743" w14:paraId="74D21ABA" w14:textId="77777777" w:rsidTr="00E8753F">
        <w:trPr>
          <w:jc w:val="center"/>
        </w:trPr>
        <w:tc>
          <w:tcPr>
            <w:tcW w:w="1876" w:type="dxa"/>
          </w:tcPr>
          <w:p w14:paraId="48BEC534"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 xml:space="preserve">ĐTM </w:t>
            </w:r>
          </w:p>
        </w:tc>
        <w:tc>
          <w:tcPr>
            <w:tcW w:w="4637" w:type="dxa"/>
          </w:tcPr>
          <w:p w14:paraId="59A04709"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 xml:space="preserve">Đánh giá tác động môi trường </w:t>
            </w:r>
          </w:p>
        </w:tc>
      </w:tr>
      <w:tr w:rsidR="001A3A99" w:rsidRPr="001A3A99" w14:paraId="59C0BF9A" w14:textId="77777777" w:rsidTr="00E8753F">
        <w:trPr>
          <w:jc w:val="center"/>
        </w:trPr>
        <w:tc>
          <w:tcPr>
            <w:tcW w:w="1876" w:type="dxa"/>
          </w:tcPr>
          <w:p w14:paraId="3B585871"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ĐTV</w:t>
            </w:r>
          </w:p>
        </w:tc>
        <w:tc>
          <w:tcPr>
            <w:tcW w:w="4637" w:type="dxa"/>
          </w:tcPr>
          <w:p w14:paraId="4745BF17"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Động thực vật</w:t>
            </w:r>
          </w:p>
        </w:tc>
      </w:tr>
      <w:tr w:rsidR="001A3A99" w:rsidRPr="00761743" w14:paraId="304E53FC" w14:textId="77777777" w:rsidTr="00E8753F">
        <w:trPr>
          <w:jc w:val="center"/>
        </w:trPr>
        <w:tc>
          <w:tcPr>
            <w:tcW w:w="1876" w:type="dxa"/>
          </w:tcPr>
          <w:p w14:paraId="52836683" w14:textId="77777777" w:rsidR="00E8753F" w:rsidRPr="001A3A99" w:rsidRDefault="00E8753F" w:rsidP="00E8753F">
            <w:pPr>
              <w:widowControl w:val="0"/>
              <w:tabs>
                <w:tab w:val="right" w:leader="dot" w:pos="8760"/>
                <w:tab w:val="right" w:leader="dot" w:pos="10080"/>
              </w:tabs>
              <w:spacing w:before="60" w:after="60"/>
              <w:rPr>
                <w:sz w:val="28"/>
                <w:szCs w:val="28"/>
                <w:lang w:val="pt-BR"/>
              </w:rPr>
            </w:pPr>
            <w:r w:rsidRPr="001A3A99">
              <w:rPr>
                <w:sz w:val="28"/>
                <w:szCs w:val="28"/>
                <w:lang w:val="pt-BR"/>
              </w:rPr>
              <w:t>HTXLNT</w:t>
            </w:r>
          </w:p>
        </w:tc>
        <w:tc>
          <w:tcPr>
            <w:tcW w:w="4637" w:type="dxa"/>
          </w:tcPr>
          <w:p w14:paraId="16009B31" w14:textId="77777777" w:rsidR="00E8753F" w:rsidRPr="001A3A99" w:rsidRDefault="00E8753F" w:rsidP="00E8753F">
            <w:pPr>
              <w:widowControl w:val="0"/>
              <w:tabs>
                <w:tab w:val="right" w:leader="dot" w:pos="8760"/>
                <w:tab w:val="right" w:leader="dot" w:pos="10080"/>
              </w:tabs>
              <w:spacing w:before="60" w:after="60"/>
              <w:rPr>
                <w:sz w:val="28"/>
                <w:szCs w:val="28"/>
                <w:lang w:val="pt-BR"/>
              </w:rPr>
            </w:pPr>
            <w:r w:rsidRPr="001A3A99">
              <w:rPr>
                <w:sz w:val="28"/>
                <w:szCs w:val="28"/>
                <w:lang w:val="pt-BR"/>
              </w:rPr>
              <w:t>Hệ thống xử lý nước thải</w:t>
            </w:r>
          </w:p>
        </w:tc>
      </w:tr>
      <w:tr w:rsidR="001A3A99" w:rsidRPr="001A3A99" w14:paraId="25B725F5" w14:textId="77777777" w:rsidTr="00E8753F">
        <w:trPr>
          <w:jc w:val="center"/>
        </w:trPr>
        <w:tc>
          <w:tcPr>
            <w:tcW w:w="1876" w:type="dxa"/>
          </w:tcPr>
          <w:p w14:paraId="47F8B254"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KT-XH</w:t>
            </w:r>
          </w:p>
        </w:tc>
        <w:tc>
          <w:tcPr>
            <w:tcW w:w="4637" w:type="dxa"/>
          </w:tcPr>
          <w:p w14:paraId="2ADE1ACE"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Kinh tế xã hội</w:t>
            </w:r>
          </w:p>
        </w:tc>
      </w:tr>
      <w:tr w:rsidR="001A3A99" w:rsidRPr="001A3A99" w14:paraId="24E77C5B" w14:textId="77777777" w:rsidTr="00E8753F">
        <w:trPr>
          <w:jc w:val="center"/>
        </w:trPr>
        <w:tc>
          <w:tcPr>
            <w:tcW w:w="1876" w:type="dxa"/>
          </w:tcPr>
          <w:p w14:paraId="7E37E8AA"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NĐ</w:t>
            </w:r>
          </w:p>
        </w:tc>
        <w:tc>
          <w:tcPr>
            <w:tcW w:w="4637" w:type="dxa"/>
          </w:tcPr>
          <w:p w14:paraId="41E5B898"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Nghị định</w:t>
            </w:r>
          </w:p>
        </w:tc>
      </w:tr>
      <w:tr w:rsidR="001A3A99" w:rsidRPr="001A3A99" w14:paraId="71C119D0" w14:textId="77777777" w:rsidTr="00E8753F">
        <w:trPr>
          <w:jc w:val="center"/>
        </w:trPr>
        <w:tc>
          <w:tcPr>
            <w:tcW w:w="1876" w:type="dxa"/>
          </w:tcPr>
          <w:p w14:paraId="5F9A806E"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PCCC</w:t>
            </w:r>
          </w:p>
        </w:tc>
        <w:tc>
          <w:tcPr>
            <w:tcW w:w="4637" w:type="dxa"/>
          </w:tcPr>
          <w:p w14:paraId="453DDFD7" w14:textId="77777777" w:rsidR="00E8753F" w:rsidRPr="001A3A99" w:rsidRDefault="00E8753F" w:rsidP="00E8753F">
            <w:pPr>
              <w:widowControl w:val="0"/>
              <w:tabs>
                <w:tab w:val="right" w:leader="dot" w:pos="8760"/>
                <w:tab w:val="right" w:leader="dot" w:pos="10080"/>
              </w:tabs>
              <w:spacing w:before="60" w:after="60"/>
              <w:rPr>
                <w:bCs/>
                <w:sz w:val="28"/>
                <w:szCs w:val="28"/>
                <w:lang w:val="vi-VN"/>
              </w:rPr>
            </w:pPr>
            <w:r w:rsidRPr="001A3A99">
              <w:rPr>
                <w:bCs/>
                <w:sz w:val="28"/>
                <w:szCs w:val="28"/>
                <w:lang w:val="pt-BR"/>
              </w:rPr>
              <w:t>Phòng cháy ch</w:t>
            </w:r>
            <w:r w:rsidRPr="001A3A99">
              <w:rPr>
                <w:bCs/>
                <w:sz w:val="28"/>
                <w:szCs w:val="28"/>
                <w:lang w:val="vi-VN"/>
              </w:rPr>
              <w:t xml:space="preserve">ữa cháy </w:t>
            </w:r>
          </w:p>
        </w:tc>
      </w:tr>
      <w:tr w:rsidR="001A3A99" w:rsidRPr="001A3A99" w14:paraId="5928F160" w14:textId="77777777" w:rsidTr="00E8753F">
        <w:trPr>
          <w:jc w:val="center"/>
        </w:trPr>
        <w:tc>
          <w:tcPr>
            <w:tcW w:w="1876" w:type="dxa"/>
          </w:tcPr>
          <w:p w14:paraId="1808312F"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QCVN</w:t>
            </w:r>
          </w:p>
        </w:tc>
        <w:tc>
          <w:tcPr>
            <w:tcW w:w="4637" w:type="dxa"/>
          </w:tcPr>
          <w:p w14:paraId="0D538BDA"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 xml:space="preserve">Quy chuẩn Việt Nam </w:t>
            </w:r>
          </w:p>
        </w:tc>
      </w:tr>
      <w:tr w:rsidR="001A3A99" w:rsidRPr="001A3A99" w14:paraId="2952554A" w14:textId="77777777" w:rsidTr="00E8753F">
        <w:trPr>
          <w:jc w:val="center"/>
        </w:trPr>
        <w:tc>
          <w:tcPr>
            <w:tcW w:w="1876" w:type="dxa"/>
          </w:tcPr>
          <w:p w14:paraId="12C0DF26"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QH</w:t>
            </w:r>
          </w:p>
        </w:tc>
        <w:tc>
          <w:tcPr>
            <w:tcW w:w="4637" w:type="dxa"/>
          </w:tcPr>
          <w:p w14:paraId="0C3D5E2B"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 xml:space="preserve">Quốc hội </w:t>
            </w:r>
          </w:p>
        </w:tc>
      </w:tr>
      <w:tr w:rsidR="001A3A99" w:rsidRPr="001A3A99" w14:paraId="4199D6AA" w14:textId="77777777" w:rsidTr="00E8753F">
        <w:trPr>
          <w:jc w:val="center"/>
        </w:trPr>
        <w:tc>
          <w:tcPr>
            <w:tcW w:w="1876" w:type="dxa"/>
          </w:tcPr>
          <w:p w14:paraId="569EBE2A" w14:textId="77777777" w:rsidR="00E8753F" w:rsidRPr="001A3A99" w:rsidRDefault="00E8753F" w:rsidP="00E8753F">
            <w:pPr>
              <w:widowControl w:val="0"/>
              <w:tabs>
                <w:tab w:val="right" w:leader="dot" w:pos="8760"/>
                <w:tab w:val="right" w:leader="dot" w:pos="10080"/>
              </w:tabs>
              <w:spacing w:before="60" w:after="60"/>
              <w:rPr>
                <w:sz w:val="28"/>
                <w:szCs w:val="28"/>
              </w:rPr>
            </w:pPr>
            <w:r w:rsidRPr="001A3A99">
              <w:rPr>
                <w:sz w:val="28"/>
                <w:szCs w:val="28"/>
              </w:rPr>
              <w:t>QL</w:t>
            </w:r>
          </w:p>
        </w:tc>
        <w:tc>
          <w:tcPr>
            <w:tcW w:w="4637" w:type="dxa"/>
          </w:tcPr>
          <w:p w14:paraId="22F239A3"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Quốc lộ</w:t>
            </w:r>
          </w:p>
        </w:tc>
      </w:tr>
      <w:tr w:rsidR="001A3A99" w:rsidRPr="001A3A99" w14:paraId="64E3C2B1" w14:textId="77777777" w:rsidTr="00E8753F">
        <w:trPr>
          <w:jc w:val="center"/>
        </w:trPr>
        <w:tc>
          <w:tcPr>
            <w:tcW w:w="1876" w:type="dxa"/>
          </w:tcPr>
          <w:p w14:paraId="45CD174B" w14:textId="77777777" w:rsidR="00E8753F" w:rsidRPr="001A3A99" w:rsidRDefault="00E8753F" w:rsidP="00E8753F">
            <w:pPr>
              <w:widowControl w:val="0"/>
              <w:tabs>
                <w:tab w:val="right" w:leader="dot" w:pos="8760"/>
                <w:tab w:val="right" w:leader="dot" w:pos="10080"/>
              </w:tabs>
              <w:spacing w:before="60" w:after="60"/>
              <w:rPr>
                <w:sz w:val="28"/>
                <w:szCs w:val="28"/>
                <w:lang w:val="pt-BR"/>
              </w:rPr>
            </w:pPr>
            <w:r w:rsidRPr="001A3A99">
              <w:rPr>
                <w:sz w:val="28"/>
                <w:szCs w:val="28"/>
                <w:lang w:val="pt-BR"/>
              </w:rPr>
              <w:t>QLMT</w:t>
            </w:r>
          </w:p>
        </w:tc>
        <w:tc>
          <w:tcPr>
            <w:tcW w:w="4637" w:type="dxa"/>
          </w:tcPr>
          <w:p w14:paraId="6803626C" w14:textId="77777777" w:rsidR="00E8753F" w:rsidRPr="001A3A99" w:rsidRDefault="00E8753F" w:rsidP="00E8753F">
            <w:pPr>
              <w:widowControl w:val="0"/>
              <w:tabs>
                <w:tab w:val="right" w:leader="dot" w:pos="8760"/>
                <w:tab w:val="right" w:leader="dot" w:pos="10080"/>
              </w:tabs>
              <w:spacing w:before="60" w:after="60"/>
              <w:rPr>
                <w:sz w:val="28"/>
                <w:szCs w:val="28"/>
                <w:lang w:val="pt-BR"/>
              </w:rPr>
            </w:pPr>
            <w:r w:rsidRPr="001A3A99">
              <w:rPr>
                <w:sz w:val="28"/>
                <w:szCs w:val="28"/>
                <w:lang w:val="pt-BR"/>
              </w:rPr>
              <w:t xml:space="preserve">Quản lý môi trường </w:t>
            </w:r>
          </w:p>
        </w:tc>
      </w:tr>
      <w:tr w:rsidR="001A3A99" w:rsidRPr="001A3A99" w14:paraId="627B7889" w14:textId="77777777" w:rsidTr="00E8753F">
        <w:trPr>
          <w:jc w:val="center"/>
        </w:trPr>
        <w:tc>
          <w:tcPr>
            <w:tcW w:w="1876" w:type="dxa"/>
          </w:tcPr>
          <w:p w14:paraId="10B0EB00"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TCVN</w:t>
            </w:r>
          </w:p>
        </w:tc>
        <w:tc>
          <w:tcPr>
            <w:tcW w:w="4637" w:type="dxa"/>
          </w:tcPr>
          <w:p w14:paraId="6E342BA6"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Tiêu chuẩn Việt Nam</w:t>
            </w:r>
          </w:p>
        </w:tc>
      </w:tr>
      <w:tr w:rsidR="001A3A99" w:rsidRPr="001A3A99" w14:paraId="182DFA11" w14:textId="77777777" w:rsidTr="00E8753F">
        <w:trPr>
          <w:jc w:val="center"/>
        </w:trPr>
        <w:tc>
          <w:tcPr>
            <w:tcW w:w="1876" w:type="dxa"/>
          </w:tcPr>
          <w:p w14:paraId="35CC1C14"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TT</w:t>
            </w:r>
          </w:p>
        </w:tc>
        <w:tc>
          <w:tcPr>
            <w:tcW w:w="4637" w:type="dxa"/>
          </w:tcPr>
          <w:p w14:paraId="725DEBDA"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Thông tư</w:t>
            </w:r>
          </w:p>
        </w:tc>
      </w:tr>
      <w:tr w:rsidR="001A3A99" w:rsidRPr="001A3A99" w14:paraId="408F3D48" w14:textId="77777777" w:rsidTr="00E8753F">
        <w:trPr>
          <w:jc w:val="center"/>
        </w:trPr>
        <w:tc>
          <w:tcPr>
            <w:tcW w:w="1876" w:type="dxa"/>
          </w:tcPr>
          <w:p w14:paraId="36DF18FF" w14:textId="77777777" w:rsidR="00E8753F" w:rsidRPr="001A3A99" w:rsidRDefault="00E8753F" w:rsidP="00E8753F">
            <w:pPr>
              <w:widowControl w:val="0"/>
              <w:tabs>
                <w:tab w:val="right" w:leader="dot" w:pos="8760"/>
                <w:tab w:val="right" w:leader="dot" w:pos="10080"/>
              </w:tabs>
              <w:spacing w:before="60" w:after="60"/>
              <w:rPr>
                <w:sz w:val="28"/>
                <w:szCs w:val="28"/>
                <w:lang w:val="pt-BR"/>
              </w:rPr>
            </w:pPr>
            <w:r w:rsidRPr="001A3A99">
              <w:rPr>
                <w:sz w:val="28"/>
                <w:szCs w:val="28"/>
                <w:lang w:val="pt-BR"/>
              </w:rPr>
              <w:t>UBND</w:t>
            </w:r>
          </w:p>
        </w:tc>
        <w:tc>
          <w:tcPr>
            <w:tcW w:w="4637" w:type="dxa"/>
          </w:tcPr>
          <w:p w14:paraId="27CEB8AB" w14:textId="77777777" w:rsidR="00E8753F" w:rsidRPr="001A3A99" w:rsidRDefault="00E8753F" w:rsidP="00E8753F">
            <w:pPr>
              <w:widowControl w:val="0"/>
              <w:tabs>
                <w:tab w:val="right" w:leader="dot" w:pos="8760"/>
                <w:tab w:val="right" w:leader="dot" w:pos="10080"/>
              </w:tabs>
              <w:spacing w:before="60" w:after="60"/>
              <w:rPr>
                <w:sz w:val="28"/>
                <w:szCs w:val="28"/>
                <w:lang w:val="pt-BR"/>
              </w:rPr>
            </w:pPr>
            <w:r w:rsidRPr="001A3A99">
              <w:rPr>
                <w:sz w:val="28"/>
                <w:szCs w:val="28"/>
                <w:lang w:val="pt-BR"/>
              </w:rPr>
              <w:t>Ủy ban nhân dân</w:t>
            </w:r>
          </w:p>
        </w:tc>
      </w:tr>
      <w:tr w:rsidR="001A3A99" w:rsidRPr="001A3A99" w14:paraId="187D8D72" w14:textId="77777777" w:rsidTr="00E8753F">
        <w:trPr>
          <w:jc w:val="center"/>
        </w:trPr>
        <w:tc>
          <w:tcPr>
            <w:tcW w:w="1876" w:type="dxa"/>
          </w:tcPr>
          <w:p w14:paraId="522EBFBB"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VNĐ</w:t>
            </w:r>
          </w:p>
        </w:tc>
        <w:tc>
          <w:tcPr>
            <w:tcW w:w="4637" w:type="dxa"/>
          </w:tcPr>
          <w:p w14:paraId="667E5B32"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Việt Nam đồng</w:t>
            </w:r>
          </w:p>
        </w:tc>
      </w:tr>
      <w:tr w:rsidR="001A3A99" w:rsidRPr="001A3A99" w14:paraId="56D8BEA3" w14:textId="77777777" w:rsidTr="00E8753F">
        <w:trPr>
          <w:jc w:val="center"/>
        </w:trPr>
        <w:tc>
          <w:tcPr>
            <w:tcW w:w="1876" w:type="dxa"/>
          </w:tcPr>
          <w:p w14:paraId="23A800B1"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VSMT</w:t>
            </w:r>
          </w:p>
        </w:tc>
        <w:tc>
          <w:tcPr>
            <w:tcW w:w="4637" w:type="dxa"/>
          </w:tcPr>
          <w:p w14:paraId="7F2F5B91" w14:textId="77777777" w:rsidR="00E8753F" w:rsidRPr="001A3A99" w:rsidRDefault="00E8753F" w:rsidP="00E8753F">
            <w:pPr>
              <w:widowControl w:val="0"/>
              <w:tabs>
                <w:tab w:val="right" w:leader="dot" w:pos="8760"/>
                <w:tab w:val="right" w:leader="dot" w:pos="10080"/>
              </w:tabs>
              <w:spacing w:before="60" w:after="60"/>
              <w:rPr>
                <w:bCs/>
                <w:sz w:val="28"/>
                <w:szCs w:val="28"/>
                <w:lang w:val="pt-BR"/>
              </w:rPr>
            </w:pPr>
            <w:r w:rsidRPr="001A3A99">
              <w:rPr>
                <w:bCs/>
                <w:sz w:val="28"/>
                <w:szCs w:val="28"/>
                <w:lang w:val="pt-BR"/>
              </w:rPr>
              <w:t xml:space="preserve">Vệ sinh môi trường </w:t>
            </w:r>
          </w:p>
        </w:tc>
      </w:tr>
      <w:tr w:rsidR="001A3A99" w:rsidRPr="001A3A99" w14:paraId="56236078" w14:textId="77777777" w:rsidTr="00E8753F">
        <w:trPr>
          <w:jc w:val="center"/>
        </w:trPr>
        <w:tc>
          <w:tcPr>
            <w:tcW w:w="1876" w:type="dxa"/>
          </w:tcPr>
          <w:p w14:paraId="541661E2" w14:textId="77777777" w:rsidR="00E8753F" w:rsidRPr="001A3A99" w:rsidRDefault="00E8753F" w:rsidP="00E8753F">
            <w:pPr>
              <w:widowControl w:val="0"/>
              <w:tabs>
                <w:tab w:val="right" w:leader="dot" w:pos="8760"/>
                <w:tab w:val="right" w:leader="dot" w:pos="10080"/>
              </w:tabs>
              <w:spacing w:before="60" w:after="60"/>
              <w:rPr>
                <w:sz w:val="28"/>
                <w:szCs w:val="28"/>
                <w:lang w:val="pt-BR"/>
              </w:rPr>
            </w:pPr>
            <w:r w:rsidRPr="001A3A99">
              <w:rPr>
                <w:sz w:val="28"/>
                <w:szCs w:val="28"/>
                <w:lang w:val="pt-BR"/>
              </w:rPr>
              <w:t>XLNT</w:t>
            </w:r>
          </w:p>
        </w:tc>
        <w:tc>
          <w:tcPr>
            <w:tcW w:w="4637" w:type="dxa"/>
          </w:tcPr>
          <w:p w14:paraId="79B5FFCD" w14:textId="77777777" w:rsidR="00E8753F" w:rsidRPr="001A3A99" w:rsidRDefault="00E8753F" w:rsidP="00E8753F">
            <w:pPr>
              <w:widowControl w:val="0"/>
              <w:tabs>
                <w:tab w:val="right" w:leader="dot" w:pos="8760"/>
                <w:tab w:val="right" w:leader="dot" w:pos="10080"/>
              </w:tabs>
              <w:spacing w:before="60" w:after="60"/>
              <w:rPr>
                <w:sz w:val="28"/>
                <w:szCs w:val="28"/>
                <w:lang w:val="pt-BR"/>
              </w:rPr>
            </w:pPr>
            <w:r w:rsidRPr="001A3A99">
              <w:rPr>
                <w:sz w:val="28"/>
                <w:szCs w:val="28"/>
                <w:lang w:val="pt-BR"/>
              </w:rPr>
              <w:t>Xử lý nước thải</w:t>
            </w:r>
          </w:p>
        </w:tc>
      </w:tr>
      <w:tr w:rsidR="00E8753F" w:rsidRPr="00761743" w14:paraId="116EA4DA" w14:textId="77777777" w:rsidTr="00E8753F">
        <w:trPr>
          <w:jc w:val="center"/>
        </w:trPr>
        <w:tc>
          <w:tcPr>
            <w:tcW w:w="1876" w:type="dxa"/>
          </w:tcPr>
          <w:p w14:paraId="2638C552" w14:textId="77777777" w:rsidR="00E8753F" w:rsidRPr="001A3A99" w:rsidRDefault="00E8753F" w:rsidP="00E8753F">
            <w:pPr>
              <w:widowControl w:val="0"/>
              <w:tabs>
                <w:tab w:val="right" w:leader="dot" w:pos="8760"/>
                <w:tab w:val="right" w:leader="dot" w:pos="10080"/>
              </w:tabs>
              <w:spacing w:before="60" w:after="60"/>
              <w:rPr>
                <w:sz w:val="28"/>
                <w:szCs w:val="28"/>
                <w:lang w:val="pt-BR"/>
              </w:rPr>
            </w:pPr>
            <w:r w:rsidRPr="001A3A99">
              <w:rPr>
                <w:sz w:val="28"/>
                <w:szCs w:val="28"/>
                <w:lang w:val="pt-BR"/>
              </w:rPr>
              <w:t>WHO</w:t>
            </w:r>
          </w:p>
        </w:tc>
        <w:tc>
          <w:tcPr>
            <w:tcW w:w="4637" w:type="dxa"/>
          </w:tcPr>
          <w:p w14:paraId="6AF69994" w14:textId="77777777" w:rsidR="00E8753F" w:rsidRPr="001A3A99" w:rsidRDefault="00E8753F" w:rsidP="00E8753F">
            <w:pPr>
              <w:widowControl w:val="0"/>
              <w:tabs>
                <w:tab w:val="right" w:leader="dot" w:pos="8760"/>
                <w:tab w:val="right" w:leader="dot" w:pos="10080"/>
              </w:tabs>
              <w:spacing w:before="60" w:after="60"/>
              <w:rPr>
                <w:sz w:val="28"/>
                <w:szCs w:val="28"/>
                <w:lang w:val="pt-BR"/>
              </w:rPr>
            </w:pPr>
            <w:r w:rsidRPr="001A3A99">
              <w:rPr>
                <w:sz w:val="28"/>
                <w:szCs w:val="28"/>
                <w:lang w:val="pt-BR"/>
              </w:rPr>
              <w:t>Tổ chức Y tế thế giới</w:t>
            </w:r>
          </w:p>
        </w:tc>
      </w:tr>
    </w:tbl>
    <w:p w14:paraId="5CB6E9D4" w14:textId="77777777" w:rsidR="00E8753F" w:rsidRPr="001A3A99" w:rsidRDefault="00E8753F" w:rsidP="00E8753F">
      <w:pPr>
        <w:spacing w:after="160" w:line="259" w:lineRule="auto"/>
        <w:rPr>
          <w:b/>
          <w:sz w:val="28"/>
          <w:szCs w:val="28"/>
          <w:lang w:val="pt-BR"/>
        </w:rPr>
      </w:pPr>
    </w:p>
    <w:p w14:paraId="3DE39165" w14:textId="5C4DB07A" w:rsidR="00DA36D6" w:rsidRPr="001A3A99" w:rsidRDefault="006F29B8" w:rsidP="00E8753F">
      <w:pPr>
        <w:widowControl w:val="0"/>
        <w:spacing w:before="120" w:line="360" w:lineRule="exact"/>
        <w:ind w:right="-28" w:firstLine="720"/>
        <w:jc w:val="center"/>
        <w:rPr>
          <w:b/>
          <w:sz w:val="32"/>
          <w:szCs w:val="32"/>
          <w:lang w:val="pt-BR"/>
        </w:rPr>
      </w:pPr>
      <w:r w:rsidRPr="001A3A99">
        <w:rPr>
          <w:b/>
          <w:noProof/>
          <w:sz w:val="28"/>
          <w:szCs w:val="28"/>
          <w:u w:val="single"/>
          <w:lang w:val="vi-VN" w:eastAsia="vi-VN"/>
        </w:rPr>
        <mc:AlternateContent>
          <mc:Choice Requires="wps">
            <w:drawing>
              <wp:anchor distT="0" distB="0" distL="114300" distR="114300" simplePos="0" relativeHeight="251729408" behindDoc="0" locked="0" layoutInCell="1" allowOverlap="1" wp14:anchorId="2B781528" wp14:editId="4963D5BD">
                <wp:simplePos x="0" y="0"/>
                <wp:positionH relativeFrom="column">
                  <wp:posOffset>5947410</wp:posOffset>
                </wp:positionH>
                <wp:positionV relativeFrom="paragraph">
                  <wp:posOffset>1369060</wp:posOffset>
                </wp:positionV>
                <wp:extent cx="285750" cy="276225"/>
                <wp:effectExtent l="0" t="0" r="19050" b="28575"/>
                <wp:wrapNone/>
                <wp:docPr id="1795" name="Text Box 1795"/>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8C8CDA" w14:textId="77777777" w:rsidR="00361A91" w:rsidRPr="006F29B8" w:rsidRDefault="00361A91" w:rsidP="006F29B8">
                            <w:pPr>
                              <w:rPr>
                                <w:color w:val="FFFFFF" w:themeColor="background1"/>
                                <w14:glow w14:rad="0">
                                  <w14:schemeClr w14:val="bg1"/>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95" o:spid="_x0000_s1189" type="#_x0000_t202" style="position:absolute;left:0;text-align:left;margin-left:468.3pt;margin-top:107.8pt;width:22.5pt;height:21.75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" fillcolor="white [3212]" strokecolor="white [3212]" strokeweight=".5pt">
                <v:textbox>
                  <w:txbxContent>
                    <w:p w14:paraId="238C8CDA" w14:textId="77777777" w:rsidR="002C0B1D" w:rsidRPr="006F29B8" w:rsidRDefault="002C0B1D" w:rsidP="006F29B8">
                      <w:pPr>
                        <w:rPr>
                          <w:color w:val="FFFFFF" w:themeColor="background1"/>
                          <w14:glow w14:rad="0">
                            <w14:schemeClr w14:val="bg1"/>
                          </w14:glow>
                        </w:rPr>
                      </w:pPr>
                    </w:p>
                  </w:txbxContent>
                </v:textbox>
              </v:shape>
            </w:pict>
          </mc:Fallback>
        </mc:AlternateContent>
      </w:r>
    </w:p>
    <w:sectPr w:rsidR="00DA36D6" w:rsidRPr="001A3A99" w:rsidSect="004A1619">
      <w:pgSz w:w="11907" w:h="16840"/>
      <w:pgMar w:top="673" w:right="1134" w:bottom="1135" w:left="1134" w:header="426" w:footer="6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B4FF8" w14:textId="77777777" w:rsidR="003F700F" w:rsidRDefault="003F700F">
      <w:r>
        <w:separator/>
      </w:r>
    </w:p>
  </w:endnote>
  <w:endnote w:type="continuationSeparator" w:id="0">
    <w:p w14:paraId="2FE4ECFC" w14:textId="77777777" w:rsidR="003F700F" w:rsidRDefault="003F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Univers 45 Light">
    <w:altName w:val="Corbel"/>
    <w:charset w:val="00"/>
    <w:family w:val="swiss"/>
    <w:pitch w:val="default"/>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I-Avo">
    <w:panose1 w:val="00000000000000000000"/>
    <w:charset w:val="00"/>
    <w:family w:val="auto"/>
    <w:pitch w:val="variable"/>
    <w:sig w:usb0="00000003" w:usb1="00000000" w:usb2="00000000" w:usb3="00000000" w:csb0="00000001" w:csb1="00000000"/>
  </w:font>
  <w:font w:name="Swis721 LtCn BT">
    <w:panose1 w:val="020B0406020202030204"/>
    <w:charset w:val="00"/>
    <w:family w:val="swiss"/>
    <w:pitch w:val="variable"/>
    <w:sig w:usb0="00000087" w:usb1="00000000" w:usb2="00000000" w:usb3="00000000" w:csb0="0000001B" w:csb1="00000000"/>
  </w:font>
  <w:font w:name="Vogue">
    <w:altName w:val="Calibri"/>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font>
  <w:font w:name="等线 Light">
    <w:panose1 w:val="00000000000000000000"/>
    <w:charset w:val="80"/>
    <w:family w:val="roman"/>
    <w:notTrueType/>
    <w:pitch w:val="default"/>
  </w:font>
  <w:font w:name="Verdana">
    <w:panose1 w:val="020B0604030504040204"/>
    <w:charset w:val="A3"/>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AvantH">
    <w:panose1 w:val="020B7200000000000000"/>
    <w:charset w:val="00"/>
    <w:family w:val="swiss"/>
    <w:pitch w:val="variable"/>
    <w:sig w:usb0="00000003" w:usb1="00000000" w:usb2="00000000" w:usb3="00000000" w:csb0="00000001" w:csb1="00000000"/>
  </w:font>
  <w:font w:name="VNtimes new roman">
    <w:charset w:val="00"/>
    <w:family w:val="swiss"/>
    <w:pitch w:val="default"/>
  </w:font>
  <w:font w:name=".VnTimeH">
    <w:panose1 w:val="020B7200000000000000"/>
    <w:charset w:val="00"/>
    <w:family w:val="swiss"/>
    <w:pitch w:val="variable"/>
    <w:sig w:usb0="00000003" w:usb1="00000000" w:usb2="00000000" w:usb3="00000000" w:csb0="00000001" w:csb1="00000000"/>
  </w:font>
  <w:font w:name="VN-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ArialH">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 NarrowH">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A3"/>
    <w:family w:val="swiss"/>
    <w:pitch w:val="variable"/>
    <w:sig w:usb0="E10022FF" w:usb1="C000E47F" w:usb2="00000029" w:usb3="00000000" w:csb0="000001DF" w:csb1="00000000"/>
  </w:font>
  <w:font w:name="DFKai-SB">
    <w:panose1 w:val="03000509000000000000"/>
    <w:charset w:val="88"/>
    <w:family w:val="script"/>
    <w:pitch w:val="fixed"/>
    <w:sig w:usb0="00000003" w:usb1="080E0000" w:usb2="00000016" w:usb3="00000000" w:csb0="00100001" w:csb1="00000000"/>
  </w:font>
  <w:font w:name="TimesNewRomanPSMT">
    <w:altName w:val="MS Mincho"/>
    <w:panose1 w:val="00000000000000000000"/>
    <w:charset w:val="00"/>
    <w:family w:val="roman"/>
    <w:notTrueType/>
    <w:pitch w:val="default"/>
    <w:sig w:usb0="00000083" w:usb1="00000000" w:usb2="00000000" w:usb3="00000000" w:csb0="00000009" w:csb1="00000000"/>
  </w:font>
  <w:font w:name="MingLiU">
    <w:altName w:val="細明體"/>
    <w:panose1 w:val="02020509000000000000"/>
    <w:charset w:val="88"/>
    <w:family w:val="modern"/>
    <w:pitch w:val="fixed"/>
    <w:sig w:usb0="A00002FF" w:usb1="28CFFCFA" w:usb2="00000016" w:usb3="00000000" w:csb0="00100001" w:csb1="00000000"/>
  </w:font>
  <w:font w:name="Times New Roman Bold">
    <w:altName w:val="Times New Roman"/>
    <w:charset w:val="00"/>
    <w:family w:val="auto"/>
    <w:pitch w:val="default"/>
    <w:sig w:usb0="00000000" w:usb1="00000000"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18578"/>
    </w:sdtPr>
    <w:sdtContent>
      <w:p w14:paraId="621AE356" w14:textId="4F45AA71" w:rsidR="00361A91" w:rsidRDefault="00361A91" w:rsidP="004A1619">
        <w:pPr>
          <w:pStyle w:val="Footer"/>
          <w:spacing w:before="120"/>
        </w:pPr>
        <w:r w:rsidRPr="00F05F94">
          <w:rPr>
            <w:noProof/>
            <w:sz w:val="28"/>
            <w:szCs w:val="28"/>
            <w:lang w:val="vi-VN" w:eastAsia="vi-VN"/>
          </w:rPr>
          <mc:AlternateContent>
            <mc:Choice Requires="wps">
              <w:drawing>
                <wp:anchor distT="0" distB="0" distL="114300" distR="114300" simplePos="0" relativeHeight="251658752" behindDoc="0" locked="0" layoutInCell="1" allowOverlap="1" wp14:anchorId="474091E0" wp14:editId="4643AF6E">
                  <wp:simplePos x="0" y="0"/>
                  <wp:positionH relativeFrom="margin">
                    <wp:align>center</wp:align>
                  </wp:positionH>
                  <wp:positionV relativeFrom="paragraph">
                    <wp:posOffset>-32385</wp:posOffset>
                  </wp:positionV>
                  <wp:extent cx="6191250" cy="0"/>
                  <wp:effectExtent l="0" t="0" r="19050" b="19050"/>
                  <wp:wrapSquare wrapText="bothSides"/>
                  <wp:docPr id="98" name="Straight Connector 98"/>
                  <wp:cNvGraphicFramePr/>
                  <a:graphic xmlns:a="http://schemas.openxmlformats.org/drawingml/2006/main">
                    <a:graphicData uri="http://schemas.microsoft.com/office/word/2010/wordprocessingShape">
                      <wps:wsp>
                        <wps:cNvCnPr/>
                        <wps:spPr>
                          <a:xfrm>
                            <a:off x="0" y="0"/>
                            <a:ext cx="6191250" cy="0"/>
                          </a:xfrm>
                          <a:prstGeom prst="line">
                            <a:avLst/>
                          </a:prstGeom>
                          <a:ln w="19050" cmpd="sng"/>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5pt" to="48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" strokecolor="black [3200]" strokeweight="1.5pt">
                  <v:stroke joinstyle="miter"/>
                  <w10:wrap type="square" anchorx="margin"/>
                </v:line>
              </w:pict>
            </mc:Fallback>
          </mc:AlternateContent>
        </w:r>
        <w:r w:rsidRPr="00F05F94">
          <w:rPr>
            <w:iCs/>
            <w:sz w:val="28"/>
            <w:szCs w:val="28"/>
          </w:rPr>
          <w:t>Chủ đầu tư: Công ty Cổ phần đầu tư nông nghiệp Agri-Vina</w:t>
        </w:r>
        <w:r>
          <w:rPr>
            <w:iCs/>
            <w:sz w:val="26"/>
            <w:szCs w:val="26"/>
          </w:rPr>
          <w:t xml:space="preserve">       </w:t>
        </w:r>
        <w:r>
          <w:t xml:space="preserve">   </w:t>
        </w:r>
        <w:r w:rsidRPr="00F05F94">
          <w:t xml:space="preserve">                                 </w:t>
        </w:r>
        <w:r>
          <w:fldChar w:fldCharType="begin"/>
        </w:r>
        <w:r>
          <w:instrText xml:space="preserve"> PAGE   \* MERGEFORMAT </w:instrText>
        </w:r>
        <w:r>
          <w:fldChar w:fldCharType="separate"/>
        </w:r>
        <w:r w:rsidR="007F75E4">
          <w:rPr>
            <w:noProof/>
          </w:rPr>
          <w:t>85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C8B7E" w14:textId="77777777" w:rsidR="003F700F" w:rsidRDefault="003F700F">
      <w:r>
        <w:separator/>
      </w:r>
    </w:p>
  </w:footnote>
  <w:footnote w:type="continuationSeparator" w:id="0">
    <w:p w14:paraId="126CE60E" w14:textId="77777777" w:rsidR="003F700F" w:rsidRDefault="003F7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C0B89" w14:textId="77777777" w:rsidR="00361A91" w:rsidRPr="00F05F94" w:rsidRDefault="00361A91" w:rsidP="00AD34D6">
    <w:pPr>
      <w:pStyle w:val="Header"/>
      <w:pBdr>
        <w:bottom w:val="thinThickSmallGap" w:sz="24" w:space="6" w:color="auto"/>
      </w:pBdr>
      <w:jc w:val="center"/>
      <w:rPr>
        <w:i/>
        <w:iCs/>
        <w:spacing w:val="-8"/>
        <w:sz w:val="28"/>
        <w:szCs w:val="28"/>
      </w:rPr>
    </w:pPr>
    <w:r w:rsidRPr="00F05F94">
      <w:rPr>
        <w:i/>
        <w:iCs/>
        <w:spacing w:val="-8"/>
        <w:sz w:val="28"/>
        <w:szCs w:val="28"/>
      </w:rPr>
      <w:t>Báo cáo đề xuất cấp Giấy phép môi trường của dự án</w:t>
    </w:r>
  </w:p>
  <w:p w14:paraId="13FB1E64" w14:textId="0ECA54ED" w:rsidR="00361A91" w:rsidRPr="00932A6F" w:rsidRDefault="00361A91" w:rsidP="00AD34D6">
    <w:pPr>
      <w:pStyle w:val="Header"/>
      <w:pBdr>
        <w:bottom w:val="thinThickSmallGap" w:sz="24" w:space="6" w:color="auto"/>
      </w:pBdr>
      <w:jc w:val="center"/>
      <w:rPr>
        <w:i/>
        <w:iCs/>
        <w:spacing w:val="-8"/>
        <w:sz w:val="28"/>
        <w:szCs w:val="28"/>
      </w:rPr>
    </w:pPr>
    <w:r w:rsidRPr="00F05F94">
      <w:rPr>
        <w:i/>
        <w:iCs/>
        <w:spacing w:val="-8"/>
        <w:sz w:val="28"/>
        <w:szCs w:val="28"/>
      </w:rPr>
      <w:t>“</w:t>
    </w:r>
    <w:r w:rsidRPr="00F05F94">
      <w:rPr>
        <w:i/>
        <w:iCs/>
        <w:sz w:val="28"/>
        <w:szCs w:val="28"/>
        <w:lang w:val="vi-VN"/>
      </w:rPr>
      <w:t>Trang trại chăn nuôi công nghiệp kết hợp nuôi trồng thủy sản</w:t>
    </w:r>
    <w:r>
      <w:rPr>
        <w:i/>
        <w:iCs/>
        <w:spacing w:val="-8"/>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EFAE19"/>
    <w:multiLevelType w:val="singleLevel"/>
    <w:tmpl w:val="E7EFAE19"/>
    <w:lvl w:ilvl="0">
      <w:start w:val="2"/>
      <w:numFmt w:val="decimal"/>
      <w:suff w:val="space"/>
      <w:lvlText w:val="%1."/>
      <w:lvlJc w:val="left"/>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Times New Roman" w:hAnsi="Times New Roman" w:cs="Times New Roman" w:hint="default"/>
      </w:rPr>
    </w:lvl>
  </w:abstractNum>
  <w:abstractNum w:abstractNumId="2">
    <w:nsid w:val="022C79D3"/>
    <w:multiLevelType w:val="multilevel"/>
    <w:tmpl w:val="022C79D3"/>
    <w:lvl w:ilvl="0">
      <w:start w:val="1"/>
      <w:numFmt w:val="bullet"/>
      <w:lvlText w:val=""/>
      <w:lvlJc w:val="left"/>
      <w:pPr>
        <w:ind w:left="360" w:hanging="360"/>
      </w:pPr>
      <w:rPr>
        <w:rFonts w:ascii="Wingdings" w:hAnsi="Wingdings" w:hint="default"/>
        <w:b/>
      </w:rPr>
    </w:lvl>
    <w:lvl w:ilvl="1">
      <w:start w:val="1"/>
      <w:numFmt w:val="bullet"/>
      <w:lvlText w:val=""/>
      <w:lvlJc w:val="left"/>
      <w:pPr>
        <w:tabs>
          <w:tab w:val="left" w:pos="1724"/>
        </w:tabs>
        <w:ind w:left="1724" w:hanging="360"/>
      </w:pPr>
      <w:rPr>
        <w:rFonts w:ascii="Wingdings" w:eastAsia="PMingLiU" w:hAnsi="Wingdings"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nsid w:val="051D6A20"/>
    <w:multiLevelType w:val="multilevel"/>
    <w:tmpl w:val="051D6A20"/>
    <w:lvl w:ilvl="0">
      <w:start w:val="1"/>
      <w:numFmt w:val="bullet"/>
      <w:lvlText w:val="+"/>
      <w:lvlJc w:val="left"/>
      <w:pPr>
        <w:ind w:left="675" w:hanging="360"/>
      </w:pPr>
      <w:rPr>
        <w:rFonts w:ascii="Univers 45 Light" w:hAnsi="Univers 45 Light" w:hint="default"/>
      </w:rPr>
    </w:lvl>
    <w:lvl w:ilvl="1">
      <w:start w:val="1"/>
      <w:numFmt w:val="bullet"/>
      <w:lvlText w:val="o"/>
      <w:lvlJc w:val="left"/>
      <w:pPr>
        <w:ind w:left="1395" w:hanging="360"/>
      </w:pPr>
      <w:rPr>
        <w:rFonts w:ascii="Courier New" w:hAnsi="Courier New" w:cs="Courier New" w:hint="default"/>
      </w:rPr>
    </w:lvl>
    <w:lvl w:ilvl="2">
      <w:start w:val="1"/>
      <w:numFmt w:val="bullet"/>
      <w:lvlText w:val=""/>
      <w:lvlJc w:val="left"/>
      <w:pPr>
        <w:ind w:left="2115" w:hanging="360"/>
      </w:pPr>
      <w:rPr>
        <w:rFonts w:ascii="Wingdings" w:hAnsi="Wingdings" w:hint="default"/>
      </w:rPr>
    </w:lvl>
    <w:lvl w:ilvl="3">
      <w:start w:val="1"/>
      <w:numFmt w:val="bullet"/>
      <w:lvlText w:val=""/>
      <w:lvlJc w:val="left"/>
      <w:pPr>
        <w:ind w:left="2835" w:hanging="360"/>
      </w:pPr>
      <w:rPr>
        <w:rFonts w:ascii="Symbol" w:hAnsi="Symbol" w:hint="default"/>
      </w:rPr>
    </w:lvl>
    <w:lvl w:ilvl="4">
      <w:start w:val="1"/>
      <w:numFmt w:val="bullet"/>
      <w:lvlText w:val="o"/>
      <w:lvlJc w:val="left"/>
      <w:pPr>
        <w:ind w:left="3555" w:hanging="360"/>
      </w:pPr>
      <w:rPr>
        <w:rFonts w:ascii="Courier New" w:hAnsi="Courier New" w:cs="Courier New" w:hint="default"/>
      </w:rPr>
    </w:lvl>
    <w:lvl w:ilvl="5">
      <w:start w:val="1"/>
      <w:numFmt w:val="bullet"/>
      <w:lvlText w:val=""/>
      <w:lvlJc w:val="left"/>
      <w:pPr>
        <w:ind w:left="4275" w:hanging="360"/>
      </w:pPr>
      <w:rPr>
        <w:rFonts w:ascii="Wingdings" w:hAnsi="Wingdings" w:hint="default"/>
      </w:rPr>
    </w:lvl>
    <w:lvl w:ilvl="6">
      <w:start w:val="1"/>
      <w:numFmt w:val="bullet"/>
      <w:lvlText w:val=""/>
      <w:lvlJc w:val="left"/>
      <w:pPr>
        <w:ind w:left="4995" w:hanging="360"/>
      </w:pPr>
      <w:rPr>
        <w:rFonts w:ascii="Symbol" w:hAnsi="Symbol" w:hint="default"/>
      </w:rPr>
    </w:lvl>
    <w:lvl w:ilvl="7">
      <w:start w:val="1"/>
      <w:numFmt w:val="bullet"/>
      <w:lvlText w:val="o"/>
      <w:lvlJc w:val="left"/>
      <w:pPr>
        <w:ind w:left="5715" w:hanging="360"/>
      </w:pPr>
      <w:rPr>
        <w:rFonts w:ascii="Courier New" w:hAnsi="Courier New" w:cs="Courier New" w:hint="default"/>
      </w:rPr>
    </w:lvl>
    <w:lvl w:ilvl="8">
      <w:start w:val="1"/>
      <w:numFmt w:val="bullet"/>
      <w:lvlText w:val=""/>
      <w:lvlJc w:val="left"/>
      <w:pPr>
        <w:ind w:left="6435" w:hanging="360"/>
      </w:pPr>
      <w:rPr>
        <w:rFonts w:ascii="Wingdings" w:hAnsi="Wingdings" w:hint="default"/>
      </w:rPr>
    </w:lvl>
  </w:abstractNum>
  <w:abstractNum w:abstractNumId="4">
    <w:nsid w:val="08F12814"/>
    <w:multiLevelType w:val="hybridMultilevel"/>
    <w:tmpl w:val="E97823DC"/>
    <w:lvl w:ilvl="0" w:tplc="17941138">
      <w:numFmt w:val="bullet"/>
      <w:lvlText w:val="-"/>
      <w:lvlJc w:val="left"/>
      <w:pPr>
        <w:ind w:left="1069" w:hanging="360"/>
      </w:pPr>
      <w:rPr>
        <w:rFonts w:ascii="Times New Roman" w:eastAsia="MS Mincho"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nsid w:val="094540B1"/>
    <w:multiLevelType w:val="multilevel"/>
    <w:tmpl w:val="094540B1"/>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0C265042"/>
    <w:multiLevelType w:val="multilevel"/>
    <w:tmpl w:val="0C265042"/>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11A5097B"/>
    <w:multiLevelType w:val="hybridMultilevel"/>
    <w:tmpl w:val="6486E00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6B24E1"/>
    <w:multiLevelType w:val="hybridMultilevel"/>
    <w:tmpl w:val="73340DD0"/>
    <w:lvl w:ilvl="0" w:tplc="BC2427C8">
      <w:start w:val="200"/>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6C158C"/>
    <w:multiLevelType w:val="multilevel"/>
    <w:tmpl w:val="156C158C"/>
    <w:lvl w:ilvl="0">
      <w:start w:val="1"/>
      <w:numFmt w:val="bullet"/>
      <w:lvlText w:val=""/>
      <w:lvlJc w:val="left"/>
      <w:pPr>
        <w:ind w:left="1417" w:hanging="360"/>
      </w:pPr>
      <w:rPr>
        <w:rFonts w:ascii="Wingdings" w:hAnsi="Wingdings" w:hint="default"/>
      </w:rPr>
    </w:lvl>
    <w:lvl w:ilvl="1">
      <w:start w:val="1"/>
      <w:numFmt w:val="bullet"/>
      <w:lvlText w:val="o"/>
      <w:lvlJc w:val="left"/>
      <w:pPr>
        <w:ind w:left="2137" w:hanging="360"/>
      </w:pPr>
      <w:rPr>
        <w:rFonts w:ascii="Courier New" w:hAnsi="Courier New" w:cs="Courier New" w:hint="default"/>
      </w:rPr>
    </w:lvl>
    <w:lvl w:ilvl="2">
      <w:start w:val="1"/>
      <w:numFmt w:val="bullet"/>
      <w:lvlText w:val=""/>
      <w:lvlJc w:val="left"/>
      <w:pPr>
        <w:ind w:left="2857" w:hanging="360"/>
      </w:pPr>
      <w:rPr>
        <w:rFonts w:ascii="Wingdings" w:hAnsi="Wingdings" w:hint="default"/>
      </w:rPr>
    </w:lvl>
    <w:lvl w:ilvl="3">
      <w:start w:val="1"/>
      <w:numFmt w:val="bullet"/>
      <w:lvlText w:val=""/>
      <w:lvlJc w:val="left"/>
      <w:pPr>
        <w:ind w:left="3577" w:hanging="360"/>
      </w:pPr>
      <w:rPr>
        <w:rFonts w:ascii="Symbol" w:hAnsi="Symbol" w:hint="default"/>
      </w:rPr>
    </w:lvl>
    <w:lvl w:ilvl="4">
      <w:start w:val="1"/>
      <w:numFmt w:val="bullet"/>
      <w:lvlText w:val="o"/>
      <w:lvlJc w:val="left"/>
      <w:pPr>
        <w:ind w:left="4297" w:hanging="360"/>
      </w:pPr>
      <w:rPr>
        <w:rFonts w:ascii="Courier New" w:hAnsi="Courier New" w:cs="Courier New" w:hint="default"/>
      </w:rPr>
    </w:lvl>
    <w:lvl w:ilvl="5">
      <w:start w:val="1"/>
      <w:numFmt w:val="bullet"/>
      <w:lvlText w:val=""/>
      <w:lvlJc w:val="left"/>
      <w:pPr>
        <w:ind w:left="5017" w:hanging="360"/>
      </w:pPr>
      <w:rPr>
        <w:rFonts w:ascii="Wingdings" w:hAnsi="Wingdings" w:hint="default"/>
      </w:rPr>
    </w:lvl>
    <w:lvl w:ilvl="6">
      <w:start w:val="1"/>
      <w:numFmt w:val="bullet"/>
      <w:lvlText w:val=""/>
      <w:lvlJc w:val="left"/>
      <w:pPr>
        <w:ind w:left="5737" w:hanging="360"/>
      </w:pPr>
      <w:rPr>
        <w:rFonts w:ascii="Symbol" w:hAnsi="Symbol" w:hint="default"/>
      </w:rPr>
    </w:lvl>
    <w:lvl w:ilvl="7">
      <w:start w:val="1"/>
      <w:numFmt w:val="bullet"/>
      <w:lvlText w:val="o"/>
      <w:lvlJc w:val="left"/>
      <w:pPr>
        <w:ind w:left="6457" w:hanging="360"/>
      </w:pPr>
      <w:rPr>
        <w:rFonts w:ascii="Courier New" w:hAnsi="Courier New" w:cs="Courier New" w:hint="default"/>
      </w:rPr>
    </w:lvl>
    <w:lvl w:ilvl="8">
      <w:start w:val="1"/>
      <w:numFmt w:val="bullet"/>
      <w:lvlText w:val=""/>
      <w:lvlJc w:val="left"/>
      <w:pPr>
        <w:ind w:left="7177" w:hanging="360"/>
      </w:pPr>
      <w:rPr>
        <w:rFonts w:ascii="Wingdings" w:hAnsi="Wingdings" w:hint="default"/>
      </w:rPr>
    </w:lvl>
  </w:abstractNum>
  <w:abstractNum w:abstractNumId="10">
    <w:nsid w:val="1E9E3D1A"/>
    <w:multiLevelType w:val="multilevel"/>
    <w:tmpl w:val="1E9E3D1A"/>
    <w:lvl w:ilvl="0">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25CE7638"/>
    <w:multiLevelType w:val="hybridMultilevel"/>
    <w:tmpl w:val="1C089E20"/>
    <w:lvl w:ilvl="0" w:tplc="7B1AF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50559"/>
    <w:multiLevelType w:val="multilevel"/>
    <w:tmpl w:val="2635055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647"/>
        </w:tabs>
        <w:ind w:left="1647" w:hanging="567"/>
      </w:pPr>
      <w:rPr>
        <w:rFonts w:ascii="Arial" w:hAnsi="Arial" w:cs="Times New Roman"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27FF21FA"/>
    <w:multiLevelType w:val="multilevel"/>
    <w:tmpl w:val="27FF21FA"/>
    <w:lvl w:ilvl="0">
      <w:start w:val="1"/>
      <w:numFmt w:val="bullet"/>
      <w:lvlText w:val=""/>
      <w:lvlJc w:val="left"/>
      <w:pPr>
        <w:tabs>
          <w:tab w:val="left" w:pos="284"/>
        </w:tabs>
        <w:ind w:left="170" w:hanging="170"/>
      </w:pPr>
      <w:rPr>
        <w:rFonts w:ascii="Symbol" w:hAnsi="Symbol" w:hint="default"/>
        <w:color w:val="auto"/>
      </w:rPr>
    </w:lvl>
    <w:lvl w:ilvl="1">
      <w:start w:val="1"/>
      <w:numFmt w:val="bullet"/>
      <w:pStyle w:val="Giua"/>
      <w:lvlText w:val=""/>
      <w:lvlJc w:val="left"/>
      <w:pPr>
        <w:tabs>
          <w:tab w:val="left" w:pos="170"/>
        </w:tabs>
        <w:ind w:left="170" w:firstLine="0"/>
      </w:pPr>
      <w:rPr>
        <w:rFonts w:ascii="Symbol" w:hAnsi="Symbol" w:hint="default"/>
        <w:color w:val="auto"/>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4">
    <w:nsid w:val="283D656B"/>
    <w:multiLevelType w:val="multilevel"/>
    <w:tmpl w:val="283D656B"/>
    <w:lvl w:ilvl="0">
      <w:start w:val="3"/>
      <w:numFmt w:val="bullet"/>
      <w:lvlText w:val="-"/>
      <w:lvlJc w:val="left"/>
      <w:pPr>
        <w:ind w:left="1004" w:hanging="360"/>
      </w:pPr>
      <w:rPr>
        <w:rFonts w:ascii="Times New Roman" w:hAnsi="Times New Roman" w:cs="Times New Roman" w:hint="default"/>
        <w:color w:val="auto"/>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nsid w:val="28724AA3"/>
    <w:multiLevelType w:val="multilevel"/>
    <w:tmpl w:val="28724AA3"/>
    <w:lvl w:ilvl="0">
      <w:start w:val="2"/>
      <w:numFmt w:val="bullet"/>
      <w:lvlText w:val="-"/>
      <w:lvlJc w:val="left"/>
      <w:pPr>
        <w:ind w:left="360" w:hanging="360"/>
      </w:pPr>
      <w:rPr>
        <w:rFonts w:ascii="Times New Roman" w:eastAsia="Courier New"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8D95273"/>
    <w:multiLevelType w:val="hybridMultilevel"/>
    <w:tmpl w:val="8820CFB6"/>
    <w:lvl w:ilvl="0" w:tplc="0409000D">
      <w:start w:val="1"/>
      <w:numFmt w:val="bullet"/>
      <w:lvlText w:val=""/>
      <w:lvlJc w:val="left"/>
      <w:pPr>
        <w:tabs>
          <w:tab w:val="num" w:pos="1097"/>
        </w:tabs>
        <w:ind w:left="1097" w:hanging="360"/>
      </w:pPr>
      <w:rPr>
        <w:rFonts w:ascii="Wingdings" w:hAnsi="Wingdings"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7">
    <w:nsid w:val="2C1B445F"/>
    <w:multiLevelType w:val="multilevel"/>
    <w:tmpl w:val="2C1B445F"/>
    <w:lvl w:ilvl="0">
      <w:start w:val="1"/>
      <w:numFmt w:val="bullet"/>
      <w:lvlText w:val=""/>
      <w:lvlJc w:val="left"/>
      <w:pPr>
        <w:ind w:left="1498" w:hanging="360"/>
      </w:pPr>
      <w:rPr>
        <w:rFonts w:ascii="Wingdings" w:hAnsi="Wingdings" w:hint="default"/>
      </w:rPr>
    </w:lvl>
    <w:lvl w:ilvl="1">
      <w:start w:val="1"/>
      <w:numFmt w:val="bullet"/>
      <w:lvlText w:val="o"/>
      <w:lvlJc w:val="left"/>
      <w:pPr>
        <w:ind w:left="2218" w:hanging="360"/>
      </w:pPr>
      <w:rPr>
        <w:rFonts w:ascii="Courier New" w:hAnsi="Courier New" w:hint="default"/>
      </w:rPr>
    </w:lvl>
    <w:lvl w:ilvl="2">
      <w:start w:val="1"/>
      <w:numFmt w:val="bullet"/>
      <w:lvlText w:val=""/>
      <w:lvlJc w:val="left"/>
      <w:pPr>
        <w:ind w:left="2938" w:hanging="360"/>
      </w:pPr>
      <w:rPr>
        <w:rFonts w:ascii="Wingdings" w:hAnsi="Wingdings" w:hint="default"/>
      </w:rPr>
    </w:lvl>
    <w:lvl w:ilvl="3">
      <w:start w:val="1"/>
      <w:numFmt w:val="bullet"/>
      <w:lvlText w:val=""/>
      <w:lvlJc w:val="left"/>
      <w:pPr>
        <w:ind w:left="3658" w:hanging="360"/>
      </w:pPr>
      <w:rPr>
        <w:rFonts w:ascii="Symbol" w:hAnsi="Symbol" w:hint="default"/>
      </w:rPr>
    </w:lvl>
    <w:lvl w:ilvl="4">
      <w:start w:val="1"/>
      <w:numFmt w:val="bullet"/>
      <w:lvlText w:val="o"/>
      <w:lvlJc w:val="left"/>
      <w:pPr>
        <w:ind w:left="4378" w:hanging="360"/>
      </w:pPr>
      <w:rPr>
        <w:rFonts w:ascii="Courier New" w:hAnsi="Courier New" w:hint="default"/>
      </w:rPr>
    </w:lvl>
    <w:lvl w:ilvl="5">
      <w:start w:val="1"/>
      <w:numFmt w:val="bullet"/>
      <w:lvlText w:val=""/>
      <w:lvlJc w:val="left"/>
      <w:pPr>
        <w:ind w:left="5098" w:hanging="360"/>
      </w:pPr>
      <w:rPr>
        <w:rFonts w:ascii="Wingdings" w:hAnsi="Wingdings" w:hint="default"/>
      </w:rPr>
    </w:lvl>
    <w:lvl w:ilvl="6">
      <w:start w:val="1"/>
      <w:numFmt w:val="bullet"/>
      <w:lvlText w:val=""/>
      <w:lvlJc w:val="left"/>
      <w:pPr>
        <w:ind w:left="5818" w:hanging="360"/>
      </w:pPr>
      <w:rPr>
        <w:rFonts w:ascii="Symbol" w:hAnsi="Symbol" w:hint="default"/>
      </w:rPr>
    </w:lvl>
    <w:lvl w:ilvl="7">
      <w:start w:val="1"/>
      <w:numFmt w:val="bullet"/>
      <w:lvlText w:val="o"/>
      <w:lvlJc w:val="left"/>
      <w:pPr>
        <w:ind w:left="6538" w:hanging="360"/>
      </w:pPr>
      <w:rPr>
        <w:rFonts w:ascii="Courier New" w:hAnsi="Courier New" w:hint="default"/>
      </w:rPr>
    </w:lvl>
    <w:lvl w:ilvl="8">
      <w:start w:val="1"/>
      <w:numFmt w:val="bullet"/>
      <w:lvlText w:val=""/>
      <w:lvlJc w:val="left"/>
      <w:pPr>
        <w:ind w:left="7258" w:hanging="360"/>
      </w:pPr>
      <w:rPr>
        <w:rFonts w:ascii="Wingdings" w:hAnsi="Wingdings" w:hint="default"/>
      </w:rPr>
    </w:lvl>
  </w:abstractNum>
  <w:abstractNum w:abstractNumId="18">
    <w:nsid w:val="2CA20020"/>
    <w:multiLevelType w:val="multilevel"/>
    <w:tmpl w:val="2CA200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CED3617"/>
    <w:multiLevelType w:val="multilevel"/>
    <w:tmpl w:val="8D74FF20"/>
    <w:lvl w:ilvl="0">
      <w:start w:val="1"/>
      <w:numFmt w:val="decimal"/>
      <w:lvlText w:val="%1."/>
      <w:lvlJc w:val="left"/>
      <w:pPr>
        <w:ind w:left="633" w:hanging="271"/>
      </w:pPr>
      <w:rPr>
        <w:rFonts w:ascii="Times New Roman" w:eastAsia="Times New Roman" w:hAnsi="Times New Roman" w:cs="Times New Roman" w:hint="default"/>
        <w:b/>
        <w:bCs/>
        <w:w w:val="100"/>
        <w:sz w:val="27"/>
        <w:szCs w:val="27"/>
        <w:lang w:val="vi" w:eastAsia="en-US" w:bidi="ar-SA"/>
      </w:rPr>
    </w:lvl>
    <w:lvl w:ilvl="1">
      <w:start w:val="1"/>
      <w:numFmt w:val="decimal"/>
      <w:lvlText w:val="%1.%2."/>
      <w:lvlJc w:val="left"/>
      <w:pPr>
        <w:ind w:left="834" w:hanging="473"/>
      </w:pPr>
      <w:rPr>
        <w:rFonts w:ascii="Times New Roman" w:eastAsia="Times New Roman" w:hAnsi="Times New Roman" w:cs="Times New Roman" w:hint="default"/>
        <w:b/>
        <w:bCs/>
        <w:i/>
        <w:iCs/>
        <w:w w:val="100"/>
        <w:sz w:val="27"/>
        <w:szCs w:val="27"/>
        <w:lang w:val="vi" w:eastAsia="en-US" w:bidi="ar-SA"/>
      </w:rPr>
    </w:lvl>
    <w:lvl w:ilvl="2">
      <w:numFmt w:val="bullet"/>
      <w:lvlText w:val="-"/>
      <w:lvlJc w:val="left"/>
      <w:pPr>
        <w:ind w:left="1228" w:hanging="159"/>
      </w:pPr>
      <w:rPr>
        <w:rFonts w:ascii="Times New Roman" w:eastAsia="Times New Roman" w:hAnsi="Times New Roman" w:cs="Times New Roman" w:hint="default"/>
        <w:w w:val="100"/>
        <w:sz w:val="27"/>
        <w:szCs w:val="27"/>
        <w:lang w:val="vi" w:eastAsia="en-US" w:bidi="ar-SA"/>
      </w:rPr>
    </w:lvl>
    <w:lvl w:ilvl="3">
      <w:numFmt w:val="bullet"/>
      <w:lvlText w:val="•"/>
      <w:lvlJc w:val="left"/>
      <w:pPr>
        <w:ind w:left="1220" w:hanging="159"/>
      </w:pPr>
      <w:rPr>
        <w:rFonts w:hint="default"/>
        <w:lang w:val="vi" w:eastAsia="en-US" w:bidi="ar-SA"/>
      </w:rPr>
    </w:lvl>
    <w:lvl w:ilvl="4">
      <w:numFmt w:val="bullet"/>
      <w:lvlText w:val="•"/>
      <w:lvlJc w:val="left"/>
      <w:pPr>
        <w:ind w:left="1240" w:hanging="159"/>
      </w:pPr>
      <w:rPr>
        <w:rFonts w:hint="default"/>
        <w:lang w:val="vi" w:eastAsia="en-US" w:bidi="ar-SA"/>
      </w:rPr>
    </w:lvl>
    <w:lvl w:ilvl="5">
      <w:numFmt w:val="bullet"/>
      <w:lvlText w:val="•"/>
      <w:lvlJc w:val="left"/>
      <w:pPr>
        <w:ind w:left="2741" w:hanging="159"/>
      </w:pPr>
      <w:rPr>
        <w:rFonts w:hint="default"/>
        <w:lang w:val="vi" w:eastAsia="en-US" w:bidi="ar-SA"/>
      </w:rPr>
    </w:lvl>
    <w:lvl w:ilvl="6">
      <w:numFmt w:val="bullet"/>
      <w:lvlText w:val="•"/>
      <w:lvlJc w:val="left"/>
      <w:pPr>
        <w:ind w:left="4242" w:hanging="159"/>
      </w:pPr>
      <w:rPr>
        <w:rFonts w:hint="default"/>
        <w:lang w:val="vi" w:eastAsia="en-US" w:bidi="ar-SA"/>
      </w:rPr>
    </w:lvl>
    <w:lvl w:ilvl="7">
      <w:numFmt w:val="bullet"/>
      <w:lvlText w:val="•"/>
      <w:lvlJc w:val="left"/>
      <w:pPr>
        <w:ind w:left="5743" w:hanging="159"/>
      </w:pPr>
      <w:rPr>
        <w:rFonts w:hint="default"/>
        <w:lang w:val="vi" w:eastAsia="en-US" w:bidi="ar-SA"/>
      </w:rPr>
    </w:lvl>
    <w:lvl w:ilvl="8">
      <w:numFmt w:val="bullet"/>
      <w:lvlText w:val="•"/>
      <w:lvlJc w:val="left"/>
      <w:pPr>
        <w:ind w:left="7244" w:hanging="159"/>
      </w:pPr>
      <w:rPr>
        <w:rFonts w:hint="default"/>
        <w:lang w:val="vi" w:eastAsia="en-US" w:bidi="ar-SA"/>
      </w:rPr>
    </w:lvl>
  </w:abstractNum>
  <w:abstractNum w:abstractNumId="20">
    <w:nsid w:val="2F3663D5"/>
    <w:multiLevelType w:val="multilevel"/>
    <w:tmpl w:val="2F3663D5"/>
    <w:lvl w:ilvl="0">
      <w:start w:val="1"/>
      <w:numFmt w:val="bullet"/>
      <w:lvlText w:val="-"/>
      <w:lvlJc w:val="left"/>
      <w:pPr>
        <w:ind w:left="720" w:hanging="360"/>
      </w:pPr>
      <w:rPr>
        <w:rFonts w:ascii="Times New Roman" w:hAnsi="Times New Roman" w:cs="Times New Roman" w:hint="default"/>
        <w:color w:val="auto"/>
        <w:sz w:val="26"/>
      </w:rPr>
    </w:lvl>
    <w:lvl w:ilvl="1">
      <w:numFmt w:val="bullet"/>
      <w:lvlText w:val="•"/>
      <w:lvlJc w:val="left"/>
      <w:pPr>
        <w:ind w:left="1815" w:hanging="735"/>
      </w:pPr>
      <w:rPr>
        <w:rFonts w:ascii="Times New Roman" w:eastAsia="Calibr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5390028"/>
    <w:multiLevelType w:val="multilevel"/>
    <w:tmpl w:val="35390028"/>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37D109C0"/>
    <w:multiLevelType w:val="multilevel"/>
    <w:tmpl w:val="37D109C0"/>
    <w:lvl w:ilvl="0">
      <w:start w:val="1"/>
      <w:numFmt w:val="bullet"/>
      <w:lvlText w:val="+"/>
      <w:lvlJc w:val="left"/>
      <w:pPr>
        <w:ind w:left="1004" w:hanging="360"/>
      </w:pPr>
    </w:lvl>
    <w:lvl w:ilvl="1">
      <w:start w:val="1"/>
      <w:numFmt w:val="bullet"/>
      <w:lvlText w:val="o"/>
      <w:lvlJc w:val="left"/>
      <w:pPr>
        <w:ind w:left="1724" w:hanging="360"/>
      </w:pPr>
      <w:rPr>
        <w:rFonts w:ascii="MS Mincho" w:hAnsi="MS Mincho" w:cs="MS Mincho" w:hint="default"/>
      </w:rPr>
    </w:lvl>
    <w:lvl w:ilvl="2">
      <w:start w:val="1"/>
      <w:numFmt w:val="bullet"/>
      <w:lvlText w:val=""/>
      <w:lvlJc w:val="left"/>
      <w:pPr>
        <w:ind w:left="2444" w:hanging="360"/>
      </w:pPr>
      <w:rPr>
        <w:rFonts w:ascii="Tahoma" w:hAnsi="Tahoma" w:hint="default"/>
      </w:rPr>
    </w:lvl>
    <w:lvl w:ilvl="3">
      <w:start w:val="1"/>
      <w:numFmt w:val="bullet"/>
      <w:lvlText w:val=""/>
      <w:lvlJc w:val="left"/>
      <w:pPr>
        <w:ind w:left="3164" w:hanging="360"/>
      </w:pPr>
      <w:rPr>
        <w:rFonts w:ascii="VNI-Avo" w:hAnsi="VNI-Avo" w:hint="default"/>
      </w:rPr>
    </w:lvl>
    <w:lvl w:ilvl="4">
      <w:start w:val="1"/>
      <w:numFmt w:val="bullet"/>
      <w:lvlText w:val="o"/>
      <w:lvlJc w:val="left"/>
      <w:pPr>
        <w:ind w:left="3884" w:hanging="360"/>
      </w:pPr>
      <w:rPr>
        <w:rFonts w:ascii="MS Mincho" w:hAnsi="MS Mincho" w:cs="MS Mincho" w:hint="default"/>
      </w:rPr>
    </w:lvl>
    <w:lvl w:ilvl="5">
      <w:start w:val="1"/>
      <w:numFmt w:val="bullet"/>
      <w:lvlText w:val=""/>
      <w:lvlJc w:val="left"/>
      <w:pPr>
        <w:ind w:left="4604" w:hanging="360"/>
      </w:pPr>
      <w:rPr>
        <w:rFonts w:ascii="Tahoma" w:hAnsi="Tahoma" w:hint="default"/>
      </w:rPr>
    </w:lvl>
    <w:lvl w:ilvl="6">
      <w:start w:val="1"/>
      <w:numFmt w:val="bullet"/>
      <w:lvlText w:val=""/>
      <w:lvlJc w:val="left"/>
      <w:pPr>
        <w:ind w:left="5324" w:hanging="360"/>
      </w:pPr>
      <w:rPr>
        <w:rFonts w:ascii="VNI-Avo" w:hAnsi="VNI-Avo" w:hint="default"/>
      </w:rPr>
    </w:lvl>
    <w:lvl w:ilvl="7">
      <w:start w:val="1"/>
      <w:numFmt w:val="bullet"/>
      <w:lvlText w:val="o"/>
      <w:lvlJc w:val="left"/>
      <w:pPr>
        <w:ind w:left="6044" w:hanging="360"/>
      </w:pPr>
      <w:rPr>
        <w:rFonts w:ascii="MS Mincho" w:hAnsi="MS Mincho" w:cs="MS Mincho" w:hint="default"/>
      </w:rPr>
    </w:lvl>
    <w:lvl w:ilvl="8">
      <w:start w:val="1"/>
      <w:numFmt w:val="bullet"/>
      <w:lvlText w:val=""/>
      <w:lvlJc w:val="left"/>
      <w:pPr>
        <w:ind w:left="6764" w:hanging="360"/>
      </w:pPr>
      <w:rPr>
        <w:rFonts w:ascii="Tahoma" w:hAnsi="Tahoma" w:hint="default"/>
      </w:rPr>
    </w:lvl>
  </w:abstractNum>
  <w:abstractNum w:abstractNumId="23">
    <w:nsid w:val="37E930A7"/>
    <w:multiLevelType w:val="multilevel"/>
    <w:tmpl w:val="37E930A7"/>
    <w:lvl w:ilvl="0">
      <w:start w:val="1"/>
      <w:numFmt w:val="bullet"/>
      <w:lvlText w:val="-"/>
      <w:lvlJc w:val="left"/>
      <w:pPr>
        <w:ind w:left="1449" w:hanging="360"/>
      </w:pPr>
      <w:rPr>
        <w:rFonts w:ascii="Times New Roman" w:hAnsi="Times New Roman" w:cs="Times New Roman" w:hint="default"/>
      </w:rPr>
    </w:lvl>
    <w:lvl w:ilvl="1">
      <w:start w:val="1"/>
      <w:numFmt w:val="bullet"/>
      <w:lvlText w:val="o"/>
      <w:lvlJc w:val="left"/>
      <w:pPr>
        <w:ind w:left="2169" w:hanging="360"/>
      </w:pPr>
      <w:rPr>
        <w:rFonts w:ascii="Courier New" w:hAnsi="Courier New" w:cs="Courier New" w:hint="default"/>
      </w:rPr>
    </w:lvl>
    <w:lvl w:ilvl="2">
      <w:start w:val="1"/>
      <w:numFmt w:val="bullet"/>
      <w:lvlText w:val=""/>
      <w:lvlJc w:val="left"/>
      <w:pPr>
        <w:ind w:left="2889" w:hanging="360"/>
      </w:pPr>
      <w:rPr>
        <w:rFonts w:ascii="Wingdings" w:hAnsi="Wingdings" w:hint="default"/>
      </w:rPr>
    </w:lvl>
    <w:lvl w:ilvl="3">
      <w:start w:val="1"/>
      <w:numFmt w:val="bullet"/>
      <w:lvlText w:val=""/>
      <w:lvlJc w:val="left"/>
      <w:pPr>
        <w:ind w:left="3609" w:hanging="360"/>
      </w:pPr>
      <w:rPr>
        <w:rFonts w:ascii="Symbol" w:hAnsi="Symbol" w:hint="default"/>
      </w:rPr>
    </w:lvl>
    <w:lvl w:ilvl="4">
      <w:start w:val="1"/>
      <w:numFmt w:val="bullet"/>
      <w:lvlText w:val="o"/>
      <w:lvlJc w:val="left"/>
      <w:pPr>
        <w:ind w:left="4329" w:hanging="360"/>
      </w:pPr>
      <w:rPr>
        <w:rFonts w:ascii="Courier New" w:hAnsi="Courier New" w:cs="Courier New" w:hint="default"/>
      </w:rPr>
    </w:lvl>
    <w:lvl w:ilvl="5">
      <w:start w:val="1"/>
      <w:numFmt w:val="bullet"/>
      <w:lvlText w:val=""/>
      <w:lvlJc w:val="left"/>
      <w:pPr>
        <w:ind w:left="5049" w:hanging="360"/>
      </w:pPr>
      <w:rPr>
        <w:rFonts w:ascii="Wingdings" w:hAnsi="Wingdings" w:hint="default"/>
      </w:rPr>
    </w:lvl>
    <w:lvl w:ilvl="6">
      <w:start w:val="1"/>
      <w:numFmt w:val="bullet"/>
      <w:lvlText w:val=""/>
      <w:lvlJc w:val="left"/>
      <w:pPr>
        <w:ind w:left="5769" w:hanging="360"/>
      </w:pPr>
      <w:rPr>
        <w:rFonts w:ascii="Symbol" w:hAnsi="Symbol" w:hint="default"/>
      </w:rPr>
    </w:lvl>
    <w:lvl w:ilvl="7">
      <w:start w:val="1"/>
      <w:numFmt w:val="bullet"/>
      <w:lvlText w:val="o"/>
      <w:lvlJc w:val="left"/>
      <w:pPr>
        <w:ind w:left="6489" w:hanging="360"/>
      </w:pPr>
      <w:rPr>
        <w:rFonts w:ascii="Courier New" w:hAnsi="Courier New" w:cs="Courier New" w:hint="default"/>
      </w:rPr>
    </w:lvl>
    <w:lvl w:ilvl="8">
      <w:start w:val="1"/>
      <w:numFmt w:val="bullet"/>
      <w:lvlText w:val=""/>
      <w:lvlJc w:val="left"/>
      <w:pPr>
        <w:ind w:left="7209" w:hanging="360"/>
      </w:pPr>
      <w:rPr>
        <w:rFonts w:ascii="Wingdings" w:hAnsi="Wingdings" w:hint="default"/>
      </w:rPr>
    </w:lvl>
  </w:abstractNum>
  <w:abstractNum w:abstractNumId="24">
    <w:nsid w:val="3FF71EBA"/>
    <w:multiLevelType w:val="multilevel"/>
    <w:tmpl w:val="3FF71EBA"/>
    <w:lvl w:ilvl="0">
      <w:start w:val="46"/>
      <w:numFmt w:val="bullet"/>
      <w:lvlText w:val="-"/>
      <w:lvlJc w:val="left"/>
      <w:pPr>
        <w:ind w:left="786"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1F170F6"/>
    <w:multiLevelType w:val="multilevel"/>
    <w:tmpl w:val="41F170F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53BF0FEF"/>
    <w:multiLevelType w:val="multilevel"/>
    <w:tmpl w:val="53BF0FEF"/>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nsid w:val="53CF7A6F"/>
    <w:multiLevelType w:val="hybridMultilevel"/>
    <w:tmpl w:val="624A42B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544E08B1"/>
    <w:multiLevelType w:val="multilevel"/>
    <w:tmpl w:val="544E08B1"/>
    <w:lvl w:ilvl="0">
      <w:start w:val="1"/>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
      <w:lvlJc w:val="left"/>
      <w:pPr>
        <w:tabs>
          <w:tab w:val="left" w:pos="1440"/>
        </w:tabs>
        <w:ind w:left="1440" w:hanging="360"/>
      </w:pPr>
      <w:rPr>
        <w:rFonts w:ascii="Swis721 LtCn BT" w:hAnsi="Swis721 LtCn BT"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nsid w:val="5704024A"/>
    <w:multiLevelType w:val="multilevel"/>
    <w:tmpl w:val="5704024A"/>
    <w:lvl w:ilvl="0">
      <w:start w:val="3"/>
      <w:numFmt w:val="bullet"/>
      <w:lvlText w:val="-"/>
      <w:lvlJc w:val="left"/>
      <w:pPr>
        <w:ind w:left="720" w:hanging="360"/>
      </w:pPr>
      <w:rPr>
        <w:rFonts w:ascii="Times New Roman" w:hAnsi="Times New Roman" w:cs="Times New Roman"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CEE5458"/>
    <w:multiLevelType w:val="multilevel"/>
    <w:tmpl w:val="5CEE5458"/>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DB65632"/>
    <w:multiLevelType w:val="multilevel"/>
    <w:tmpl w:val="5DB65632"/>
    <w:lvl w:ilvl="0">
      <w:start w:val="2"/>
      <w:numFmt w:val="bullet"/>
      <w:pStyle w:val="gchudng"/>
      <w:lvlText w:val="-"/>
      <w:lvlJc w:val="left"/>
      <w:pPr>
        <w:ind w:left="4047" w:hanging="360"/>
      </w:pPr>
      <w:rPr>
        <w:rFonts w:ascii="Times New Roman" w:eastAsia="Times New Roman" w:hAnsi="Times New Roman" w:cs="Times New Roman"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32">
    <w:nsid w:val="5FEB7A8D"/>
    <w:multiLevelType w:val="singleLevel"/>
    <w:tmpl w:val="5FEB7A8D"/>
    <w:lvl w:ilvl="0">
      <w:start w:val="1"/>
      <w:numFmt w:val="bullet"/>
      <w:pStyle w:val="Index4"/>
      <w:lvlText w:val=""/>
      <w:lvlJc w:val="left"/>
      <w:pPr>
        <w:tabs>
          <w:tab w:val="left" w:pos="927"/>
        </w:tabs>
        <w:ind w:left="57" w:firstLine="510"/>
      </w:pPr>
      <w:rPr>
        <w:rFonts w:ascii="Symbol" w:hAnsi="Symbol" w:hint="default"/>
      </w:rPr>
    </w:lvl>
  </w:abstractNum>
  <w:abstractNum w:abstractNumId="33">
    <w:nsid w:val="612D5072"/>
    <w:multiLevelType w:val="multilevel"/>
    <w:tmpl w:val="612D5072"/>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34D568B"/>
    <w:multiLevelType w:val="multilevel"/>
    <w:tmpl w:val="634D568B"/>
    <w:lvl w:ilvl="0">
      <w:start w:val="5"/>
      <w:numFmt w:val="upperLetter"/>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5">
    <w:nsid w:val="69C32B18"/>
    <w:multiLevelType w:val="multilevel"/>
    <w:tmpl w:val="69C32B18"/>
    <w:lvl w:ilvl="0">
      <w:start w:val="1"/>
      <w:numFmt w:val="decimal"/>
      <w:pStyle w:val="C2"/>
      <w:lvlText w:val="%1."/>
      <w:lvlJc w:val="left"/>
      <w:pPr>
        <w:tabs>
          <w:tab w:val="left" w:pos="709"/>
        </w:tabs>
        <w:ind w:left="709" w:hanging="709"/>
      </w:pPr>
      <w:rPr>
        <w:rFonts w:ascii="Times New Roman" w:hAnsi="Times New Roman" w:cs="Times New Roman" w:hint="default"/>
        <w:b/>
        <w:i w:val="0"/>
        <w:sz w:val="26"/>
      </w:rPr>
    </w:lvl>
    <w:lvl w:ilvl="1">
      <w:start w:val="2"/>
      <w:numFmt w:val="decimal"/>
      <w:lvlText w:val="%1.%2."/>
      <w:lvlJc w:val="left"/>
      <w:pPr>
        <w:tabs>
          <w:tab w:val="left" w:pos="480"/>
        </w:tabs>
        <w:ind w:left="480" w:hanging="48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6.1.8.%4."/>
      <w:lvlJc w:val="left"/>
      <w:pPr>
        <w:tabs>
          <w:tab w:val="left" w:pos="992"/>
        </w:tabs>
        <w:ind w:left="992" w:hanging="992"/>
      </w:pPr>
      <w:rPr>
        <w:rFonts w:cs="Times New Roman" w:hint="default"/>
      </w:rPr>
    </w:lvl>
    <w:lvl w:ilvl="4">
      <w:numFmt w:val="none"/>
      <w:lvlText w:val=""/>
      <w:lvlJc w:val="left"/>
      <w:pPr>
        <w:tabs>
          <w:tab w:val="left" w:pos="360"/>
        </w:tabs>
      </w:p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6">
    <w:nsid w:val="6C1F283E"/>
    <w:multiLevelType w:val="hybridMultilevel"/>
    <w:tmpl w:val="316EA388"/>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1022E9B"/>
    <w:multiLevelType w:val="multilevel"/>
    <w:tmpl w:val="71022E9B"/>
    <w:lvl w:ilvl="0">
      <w:start w:val="1"/>
      <w:numFmt w:val="decimal"/>
      <w:lvlText w:val="%1"/>
      <w:lvlJc w:val="center"/>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nsid w:val="714F3925"/>
    <w:multiLevelType w:val="hybridMultilevel"/>
    <w:tmpl w:val="4BA0A7DC"/>
    <w:lvl w:ilvl="0" w:tplc="D680A046">
      <w:numFmt w:val="bullet"/>
      <w:lvlText w:val="-"/>
      <w:lvlJc w:val="left"/>
      <w:pPr>
        <w:ind w:left="1080" w:hanging="360"/>
      </w:pPr>
      <w:rPr>
        <w:rFonts w:ascii="Times New Roman" w:eastAsia="MS Mincho"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9">
    <w:nsid w:val="72B3061D"/>
    <w:multiLevelType w:val="hybridMultilevel"/>
    <w:tmpl w:val="2BDAD15E"/>
    <w:lvl w:ilvl="0" w:tplc="1F4CF23A">
      <w:start w:val="20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C53096"/>
    <w:multiLevelType w:val="hybridMultilevel"/>
    <w:tmpl w:val="5884295A"/>
    <w:lvl w:ilvl="0" w:tplc="75DABBA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20527C"/>
    <w:multiLevelType w:val="singleLevel"/>
    <w:tmpl w:val="7420527C"/>
    <w:lvl w:ilvl="0">
      <w:start w:val="1"/>
      <w:numFmt w:val="bullet"/>
      <w:pStyle w:val="List3"/>
      <w:lvlText w:val=""/>
      <w:lvlJc w:val="left"/>
      <w:pPr>
        <w:tabs>
          <w:tab w:val="left" w:pos="360"/>
        </w:tabs>
        <w:ind w:left="360" w:hanging="360"/>
      </w:pPr>
      <w:rPr>
        <w:rFonts w:ascii="Symbol" w:hAnsi="Symbol" w:hint="default"/>
      </w:rPr>
    </w:lvl>
  </w:abstractNum>
  <w:abstractNum w:abstractNumId="42">
    <w:nsid w:val="74801C69"/>
    <w:multiLevelType w:val="multilevel"/>
    <w:tmpl w:val="74801C69"/>
    <w:lvl w:ilvl="0">
      <w:start w:val="1"/>
      <w:numFmt w:val="decimal"/>
      <w:isLgl/>
      <w:lvlText w:val="PHẦN %1."/>
      <w:lvlJc w:val="left"/>
      <w:pPr>
        <w:tabs>
          <w:tab w:val="left" w:pos="397"/>
        </w:tabs>
        <w:ind w:left="397" w:hanging="397"/>
      </w:pPr>
      <w:rPr>
        <w:rFonts w:ascii="Times New Roman" w:hAnsi="Times New Roman" w:cs="Times New Roman" w:hint="default"/>
        <w:b/>
        <w:bCs/>
        <w:i w:val="0"/>
        <w:iCs w:val="0"/>
        <w:sz w:val="28"/>
        <w:szCs w:val="28"/>
      </w:rPr>
    </w:lvl>
    <w:lvl w:ilvl="1">
      <w:start w:val="1"/>
      <w:numFmt w:val="decimal"/>
      <w:lvlText w:val="Chương %2."/>
      <w:lvlJc w:val="left"/>
      <w:pPr>
        <w:tabs>
          <w:tab w:val="left" w:pos="340"/>
        </w:tabs>
        <w:ind w:left="340" w:hanging="340"/>
      </w:pPr>
      <w:rPr>
        <w:rFonts w:ascii="Times New Roman" w:hAnsi="Times New Roman" w:cs="Times New Roman" w:hint="default"/>
        <w:b/>
        <w:bCs/>
        <w:i w:val="0"/>
        <w:iCs w:val="0"/>
        <w:sz w:val="26"/>
        <w:szCs w:val="26"/>
      </w:rPr>
    </w:lvl>
    <w:lvl w:ilvl="2">
      <w:start w:val="1"/>
      <w:numFmt w:val="decimal"/>
      <w:lvlRestart w:val="0"/>
      <w:pStyle w:val="muc"/>
      <w:lvlText w:val="5.%3."/>
      <w:lvlJc w:val="left"/>
      <w:pPr>
        <w:tabs>
          <w:tab w:val="left" w:pos="720"/>
        </w:tabs>
        <w:ind w:left="504"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43">
    <w:nsid w:val="75C96DE2"/>
    <w:multiLevelType w:val="hybridMultilevel"/>
    <w:tmpl w:val="8B163404"/>
    <w:lvl w:ilvl="0" w:tplc="04090009">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4">
    <w:nsid w:val="77967D13"/>
    <w:multiLevelType w:val="multilevel"/>
    <w:tmpl w:val="77967D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8E36DEE"/>
    <w:multiLevelType w:val="multilevel"/>
    <w:tmpl w:val="78E36DEE"/>
    <w:lvl w:ilvl="0">
      <w:start w:val="1"/>
      <w:numFmt w:val="bullet"/>
      <w:lvlText w:val="-"/>
      <w:lvlJc w:val="left"/>
      <w:pPr>
        <w:ind w:left="360" w:hanging="360"/>
      </w:pPr>
      <w:rPr>
        <w:rFonts w:ascii="Vogue" w:hAnsi="Vogue" w:hint="default"/>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6">
    <w:nsid w:val="7A916953"/>
    <w:multiLevelType w:val="hybridMultilevel"/>
    <w:tmpl w:val="FB4AE5D6"/>
    <w:lvl w:ilvl="0" w:tplc="B6149D72">
      <w:start w:val="1"/>
      <w:numFmt w:val="decimal"/>
      <w:pStyle w:val="ngoac"/>
      <w:suff w:val="space"/>
      <w:lvlText w:val="(%1)"/>
      <w:lvlJc w:val="left"/>
      <w:pPr>
        <w:ind w:left="1356" w:hanging="360"/>
      </w:pPr>
      <w:rPr>
        <w:rFonts w:hint="default"/>
      </w:rPr>
    </w:lvl>
    <w:lvl w:ilvl="1" w:tplc="7346BE02">
      <w:start w:val="1"/>
      <w:numFmt w:val="lowerLetter"/>
      <w:suff w:val="space"/>
      <w:lvlText w:val="%2."/>
      <w:lvlJc w:val="left"/>
      <w:pPr>
        <w:ind w:left="720" w:hanging="360"/>
      </w:pPr>
      <w:rPr>
        <w:rFonts w:hint="default"/>
      </w:rPr>
    </w:lvl>
    <w:lvl w:ilvl="2" w:tplc="D9923CD8">
      <w:start w:val="1"/>
      <w:numFmt w:val="decimal"/>
      <w:lvlText w:val="%3)"/>
      <w:lvlJc w:val="left"/>
      <w:pPr>
        <w:ind w:left="2976" w:hanging="360"/>
      </w:pPr>
      <w:rPr>
        <w:rFonts w:hint="default"/>
      </w:r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47">
    <w:nsid w:val="7BB80286"/>
    <w:multiLevelType w:val="multilevel"/>
    <w:tmpl w:val="7BB80286"/>
    <w:lvl w:ilvl="0">
      <w:start w:val="3"/>
      <w:numFmt w:val="bullet"/>
      <w:lvlText w:val="-"/>
      <w:lvlJc w:val="left"/>
      <w:pPr>
        <w:ind w:left="720" w:hanging="360"/>
      </w:pPr>
      <w:rPr>
        <w:rFonts w:ascii="Times New Roman" w:hAnsi="Times New Roman" w:cs="Times New Roman"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31"/>
  </w:num>
  <w:num w:numId="4">
    <w:abstractNumId w:val="42"/>
  </w:num>
  <w:num w:numId="5">
    <w:abstractNumId w:val="13"/>
  </w:num>
  <w:num w:numId="6">
    <w:abstractNumId w:val="41"/>
  </w:num>
  <w:num w:numId="7">
    <w:abstractNumId w:val="21"/>
  </w:num>
  <w:num w:numId="8">
    <w:abstractNumId w:val="9"/>
  </w:num>
  <w:num w:numId="9">
    <w:abstractNumId w:val="30"/>
  </w:num>
  <w:num w:numId="10">
    <w:abstractNumId w:val="33"/>
  </w:num>
  <w:num w:numId="11">
    <w:abstractNumId w:val="18"/>
  </w:num>
  <w:num w:numId="12">
    <w:abstractNumId w:val="47"/>
  </w:num>
  <w:num w:numId="13">
    <w:abstractNumId w:val="3"/>
  </w:num>
  <w:num w:numId="14">
    <w:abstractNumId w:val="24"/>
  </w:num>
  <w:num w:numId="15">
    <w:abstractNumId w:val="37"/>
  </w:num>
  <w:num w:numId="16">
    <w:abstractNumId w:val="12"/>
  </w:num>
  <w:num w:numId="17">
    <w:abstractNumId w:val="10"/>
  </w:num>
  <w:num w:numId="18">
    <w:abstractNumId w:val="26"/>
  </w:num>
  <w:num w:numId="19">
    <w:abstractNumId w:val="28"/>
  </w:num>
  <w:num w:numId="20">
    <w:abstractNumId w:val="17"/>
  </w:num>
  <w:num w:numId="21">
    <w:abstractNumId w:val="6"/>
  </w:num>
  <w:num w:numId="22">
    <w:abstractNumId w:val="23"/>
  </w:num>
  <w:num w:numId="23">
    <w:abstractNumId w:val="0"/>
  </w:num>
  <w:num w:numId="24">
    <w:abstractNumId w:val="15"/>
  </w:num>
  <w:num w:numId="25">
    <w:abstractNumId w:val="45"/>
  </w:num>
  <w:num w:numId="26">
    <w:abstractNumId w:val="5"/>
  </w:num>
  <w:num w:numId="27">
    <w:abstractNumId w:val="29"/>
  </w:num>
  <w:num w:numId="28">
    <w:abstractNumId w:val="25"/>
  </w:num>
  <w:num w:numId="29">
    <w:abstractNumId w:val="22"/>
  </w:num>
  <w:num w:numId="30">
    <w:abstractNumId w:val="14"/>
  </w:num>
  <w:num w:numId="31">
    <w:abstractNumId w:val="34"/>
  </w:num>
  <w:num w:numId="32">
    <w:abstractNumId w:val="2"/>
  </w:num>
  <w:num w:numId="33">
    <w:abstractNumId w:val="20"/>
  </w:num>
  <w:num w:numId="34">
    <w:abstractNumId w:val="44"/>
  </w:num>
  <w:num w:numId="35">
    <w:abstractNumId w:val="19"/>
  </w:num>
  <w:num w:numId="36">
    <w:abstractNumId w:val="39"/>
  </w:num>
  <w:num w:numId="37">
    <w:abstractNumId w:val="8"/>
  </w:num>
  <w:num w:numId="38">
    <w:abstractNumId w:val="43"/>
  </w:num>
  <w:num w:numId="39">
    <w:abstractNumId w:val="7"/>
  </w:num>
  <w:num w:numId="40">
    <w:abstractNumId w:val="16"/>
  </w:num>
  <w:num w:numId="41">
    <w:abstractNumId w:val="40"/>
  </w:num>
  <w:num w:numId="42">
    <w:abstractNumId w:val="11"/>
  </w:num>
  <w:num w:numId="43">
    <w:abstractNumId w:val="4"/>
  </w:num>
  <w:num w:numId="44">
    <w:abstractNumId w:val="38"/>
  </w:num>
  <w:num w:numId="45">
    <w:abstractNumId w:val="35"/>
  </w:num>
  <w:num w:numId="46">
    <w:abstractNumId w:val="27"/>
  </w:num>
  <w:num w:numId="47">
    <w:abstractNumId w:val="36"/>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3C"/>
    <w:rsid w:val="000012ED"/>
    <w:rsid w:val="00001A50"/>
    <w:rsid w:val="00002B78"/>
    <w:rsid w:val="00003DDD"/>
    <w:rsid w:val="0000529B"/>
    <w:rsid w:val="000057CC"/>
    <w:rsid w:val="0000624D"/>
    <w:rsid w:val="0000740A"/>
    <w:rsid w:val="0001016D"/>
    <w:rsid w:val="000104CE"/>
    <w:rsid w:val="0001119D"/>
    <w:rsid w:val="00011421"/>
    <w:rsid w:val="0001269D"/>
    <w:rsid w:val="000132E0"/>
    <w:rsid w:val="00013A20"/>
    <w:rsid w:val="00014BE7"/>
    <w:rsid w:val="00015E1C"/>
    <w:rsid w:val="000170D0"/>
    <w:rsid w:val="00017A2E"/>
    <w:rsid w:val="00020962"/>
    <w:rsid w:val="00020A69"/>
    <w:rsid w:val="00022C26"/>
    <w:rsid w:val="000320A0"/>
    <w:rsid w:val="0003213F"/>
    <w:rsid w:val="0003226F"/>
    <w:rsid w:val="00033FC6"/>
    <w:rsid w:val="000345AE"/>
    <w:rsid w:val="00034A50"/>
    <w:rsid w:val="00036A5A"/>
    <w:rsid w:val="000377CC"/>
    <w:rsid w:val="0004049E"/>
    <w:rsid w:val="00040A8E"/>
    <w:rsid w:val="00041548"/>
    <w:rsid w:val="00041EB1"/>
    <w:rsid w:val="000426D0"/>
    <w:rsid w:val="000426FE"/>
    <w:rsid w:val="00043109"/>
    <w:rsid w:val="000432AA"/>
    <w:rsid w:val="0004363A"/>
    <w:rsid w:val="00043779"/>
    <w:rsid w:val="00043A50"/>
    <w:rsid w:val="00044681"/>
    <w:rsid w:val="00044783"/>
    <w:rsid w:val="000477C2"/>
    <w:rsid w:val="00047B0D"/>
    <w:rsid w:val="00047E8D"/>
    <w:rsid w:val="00050247"/>
    <w:rsid w:val="00050C95"/>
    <w:rsid w:val="00051BE1"/>
    <w:rsid w:val="00055843"/>
    <w:rsid w:val="00060129"/>
    <w:rsid w:val="00063F3B"/>
    <w:rsid w:val="00064C93"/>
    <w:rsid w:val="00070801"/>
    <w:rsid w:val="00070C60"/>
    <w:rsid w:val="00071DA3"/>
    <w:rsid w:val="00072254"/>
    <w:rsid w:val="0007399C"/>
    <w:rsid w:val="00073CC4"/>
    <w:rsid w:val="000752C3"/>
    <w:rsid w:val="00076118"/>
    <w:rsid w:val="00077339"/>
    <w:rsid w:val="0007760F"/>
    <w:rsid w:val="00080B3B"/>
    <w:rsid w:val="000828CD"/>
    <w:rsid w:val="000829E3"/>
    <w:rsid w:val="00082A94"/>
    <w:rsid w:val="00084124"/>
    <w:rsid w:val="00085276"/>
    <w:rsid w:val="000860A5"/>
    <w:rsid w:val="0009115C"/>
    <w:rsid w:val="00092665"/>
    <w:rsid w:val="000926B6"/>
    <w:rsid w:val="00093583"/>
    <w:rsid w:val="00093F92"/>
    <w:rsid w:val="00093FA8"/>
    <w:rsid w:val="00094B28"/>
    <w:rsid w:val="000952E2"/>
    <w:rsid w:val="00095DDC"/>
    <w:rsid w:val="00095E97"/>
    <w:rsid w:val="00096B52"/>
    <w:rsid w:val="00097F2F"/>
    <w:rsid w:val="000A01DC"/>
    <w:rsid w:val="000A1D6C"/>
    <w:rsid w:val="000A3F4E"/>
    <w:rsid w:val="000A5B8D"/>
    <w:rsid w:val="000A6336"/>
    <w:rsid w:val="000A7168"/>
    <w:rsid w:val="000B0A6E"/>
    <w:rsid w:val="000B0BE8"/>
    <w:rsid w:val="000B0ED5"/>
    <w:rsid w:val="000B10A3"/>
    <w:rsid w:val="000B12EE"/>
    <w:rsid w:val="000B18B9"/>
    <w:rsid w:val="000B2604"/>
    <w:rsid w:val="000B42DA"/>
    <w:rsid w:val="000B42EE"/>
    <w:rsid w:val="000B43FB"/>
    <w:rsid w:val="000B5813"/>
    <w:rsid w:val="000B5F6A"/>
    <w:rsid w:val="000B6862"/>
    <w:rsid w:val="000C190D"/>
    <w:rsid w:val="000C1944"/>
    <w:rsid w:val="000C35B3"/>
    <w:rsid w:val="000C4BC3"/>
    <w:rsid w:val="000C6FDA"/>
    <w:rsid w:val="000C727D"/>
    <w:rsid w:val="000D07CB"/>
    <w:rsid w:val="000D07DB"/>
    <w:rsid w:val="000D0B71"/>
    <w:rsid w:val="000D175D"/>
    <w:rsid w:val="000D1767"/>
    <w:rsid w:val="000D37CB"/>
    <w:rsid w:val="000D5C2D"/>
    <w:rsid w:val="000D5C5A"/>
    <w:rsid w:val="000D7463"/>
    <w:rsid w:val="000D7889"/>
    <w:rsid w:val="000D7C77"/>
    <w:rsid w:val="000E01EB"/>
    <w:rsid w:val="000E1000"/>
    <w:rsid w:val="000E2CF0"/>
    <w:rsid w:val="000E3698"/>
    <w:rsid w:val="000E3B31"/>
    <w:rsid w:val="000E4A5A"/>
    <w:rsid w:val="000E4D9A"/>
    <w:rsid w:val="000E4E07"/>
    <w:rsid w:val="000E6766"/>
    <w:rsid w:val="000F02D1"/>
    <w:rsid w:val="000F0705"/>
    <w:rsid w:val="000F0EE3"/>
    <w:rsid w:val="000F0F3E"/>
    <w:rsid w:val="000F1BC6"/>
    <w:rsid w:val="000F2B53"/>
    <w:rsid w:val="000F30D8"/>
    <w:rsid w:val="000F4255"/>
    <w:rsid w:val="00101B58"/>
    <w:rsid w:val="00106747"/>
    <w:rsid w:val="00110105"/>
    <w:rsid w:val="00110DF7"/>
    <w:rsid w:val="00110F1D"/>
    <w:rsid w:val="00111D60"/>
    <w:rsid w:val="00114C43"/>
    <w:rsid w:val="00114D18"/>
    <w:rsid w:val="00115E44"/>
    <w:rsid w:val="0011720F"/>
    <w:rsid w:val="001179DB"/>
    <w:rsid w:val="00117EA1"/>
    <w:rsid w:val="00120313"/>
    <w:rsid w:val="00121B59"/>
    <w:rsid w:val="00121D7A"/>
    <w:rsid w:val="00123223"/>
    <w:rsid w:val="00123BE8"/>
    <w:rsid w:val="00125888"/>
    <w:rsid w:val="00125EE7"/>
    <w:rsid w:val="00125FD9"/>
    <w:rsid w:val="00126739"/>
    <w:rsid w:val="00127C88"/>
    <w:rsid w:val="00130EC4"/>
    <w:rsid w:val="001319EF"/>
    <w:rsid w:val="00131AC4"/>
    <w:rsid w:val="001327CA"/>
    <w:rsid w:val="00132D94"/>
    <w:rsid w:val="00133448"/>
    <w:rsid w:val="00136118"/>
    <w:rsid w:val="001364E8"/>
    <w:rsid w:val="001366AF"/>
    <w:rsid w:val="00137EF2"/>
    <w:rsid w:val="00145ABE"/>
    <w:rsid w:val="001473CF"/>
    <w:rsid w:val="001524B8"/>
    <w:rsid w:val="001544E2"/>
    <w:rsid w:val="00154D8A"/>
    <w:rsid w:val="001618D6"/>
    <w:rsid w:val="00162AF7"/>
    <w:rsid w:val="0016416A"/>
    <w:rsid w:val="00164F84"/>
    <w:rsid w:val="001666DB"/>
    <w:rsid w:val="0016683D"/>
    <w:rsid w:val="00167BB2"/>
    <w:rsid w:val="001705CF"/>
    <w:rsid w:val="00170DCD"/>
    <w:rsid w:val="0017138F"/>
    <w:rsid w:val="001714E0"/>
    <w:rsid w:val="001726BB"/>
    <w:rsid w:val="00172A37"/>
    <w:rsid w:val="00173C13"/>
    <w:rsid w:val="00174BFB"/>
    <w:rsid w:val="00174EA0"/>
    <w:rsid w:val="00175412"/>
    <w:rsid w:val="00176407"/>
    <w:rsid w:val="00180305"/>
    <w:rsid w:val="00180699"/>
    <w:rsid w:val="00180AD6"/>
    <w:rsid w:val="00181684"/>
    <w:rsid w:val="001820F9"/>
    <w:rsid w:val="00182ACD"/>
    <w:rsid w:val="001846BB"/>
    <w:rsid w:val="00191B52"/>
    <w:rsid w:val="00193A36"/>
    <w:rsid w:val="0019552A"/>
    <w:rsid w:val="0019553F"/>
    <w:rsid w:val="00196696"/>
    <w:rsid w:val="001977D3"/>
    <w:rsid w:val="001A045C"/>
    <w:rsid w:val="001A0A93"/>
    <w:rsid w:val="001A3A99"/>
    <w:rsid w:val="001A6897"/>
    <w:rsid w:val="001A77C9"/>
    <w:rsid w:val="001A79BB"/>
    <w:rsid w:val="001A7E0D"/>
    <w:rsid w:val="001B15F9"/>
    <w:rsid w:val="001B2EEA"/>
    <w:rsid w:val="001B58FE"/>
    <w:rsid w:val="001B62DB"/>
    <w:rsid w:val="001B62FC"/>
    <w:rsid w:val="001B6826"/>
    <w:rsid w:val="001B713B"/>
    <w:rsid w:val="001B7E61"/>
    <w:rsid w:val="001C00A4"/>
    <w:rsid w:val="001C16C5"/>
    <w:rsid w:val="001C4513"/>
    <w:rsid w:val="001C55F3"/>
    <w:rsid w:val="001C595F"/>
    <w:rsid w:val="001C64C2"/>
    <w:rsid w:val="001C6BFE"/>
    <w:rsid w:val="001D079A"/>
    <w:rsid w:val="001D13AA"/>
    <w:rsid w:val="001D2116"/>
    <w:rsid w:val="001D3022"/>
    <w:rsid w:val="001D504F"/>
    <w:rsid w:val="001D663C"/>
    <w:rsid w:val="001E0BD5"/>
    <w:rsid w:val="001E19B9"/>
    <w:rsid w:val="001E50A4"/>
    <w:rsid w:val="001E7645"/>
    <w:rsid w:val="001F2AE9"/>
    <w:rsid w:val="001F5308"/>
    <w:rsid w:val="001F6802"/>
    <w:rsid w:val="001F6FBD"/>
    <w:rsid w:val="002016C0"/>
    <w:rsid w:val="00201A81"/>
    <w:rsid w:val="00203358"/>
    <w:rsid w:val="00206967"/>
    <w:rsid w:val="00206A2F"/>
    <w:rsid w:val="002111BB"/>
    <w:rsid w:val="00211214"/>
    <w:rsid w:val="00211A54"/>
    <w:rsid w:val="00212678"/>
    <w:rsid w:val="00214A34"/>
    <w:rsid w:val="00217E96"/>
    <w:rsid w:val="00220C26"/>
    <w:rsid w:val="00223B39"/>
    <w:rsid w:val="00225414"/>
    <w:rsid w:val="00225FC4"/>
    <w:rsid w:val="00230B24"/>
    <w:rsid w:val="00230FB0"/>
    <w:rsid w:val="002311B4"/>
    <w:rsid w:val="00232CDF"/>
    <w:rsid w:val="00232F72"/>
    <w:rsid w:val="0023312A"/>
    <w:rsid w:val="00233A2A"/>
    <w:rsid w:val="00237CFD"/>
    <w:rsid w:val="00243F1C"/>
    <w:rsid w:val="00246A2C"/>
    <w:rsid w:val="0024708E"/>
    <w:rsid w:val="00247369"/>
    <w:rsid w:val="00247B8E"/>
    <w:rsid w:val="00250477"/>
    <w:rsid w:val="00250EEC"/>
    <w:rsid w:val="00250F01"/>
    <w:rsid w:val="00251C3A"/>
    <w:rsid w:val="00260135"/>
    <w:rsid w:val="00262286"/>
    <w:rsid w:val="00263482"/>
    <w:rsid w:val="00264A7C"/>
    <w:rsid w:val="00265657"/>
    <w:rsid w:val="002661E9"/>
    <w:rsid w:val="0026650B"/>
    <w:rsid w:val="002722C3"/>
    <w:rsid w:val="00272335"/>
    <w:rsid w:val="002723E9"/>
    <w:rsid w:val="00274C45"/>
    <w:rsid w:val="00276C61"/>
    <w:rsid w:val="002806ED"/>
    <w:rsid w:val="00280F83"/>
    <w:rsid w:val="00281D5F"/>
    <w:rsid w:val="0028252E"/>
    <w:rsid w:val="002856CC"/>
    <w:rsid w:val="002904F2"/>
    <w:rsid w:val="00290BB7"/>
    <w:rsid w:val="00291230"/>
    <w:rsid w:val="00292636"/>
    <w:rsid w:val="0029520F"/>
    <w:rsid w:val="00295B1A"/>
    <w:rsid w:val="00296FD0"/>
    <w:rsid w:val="00297007"/>
    <w:rsid w:val="002A122B"/>
    <w:rsid w:val="002A1770"/>
    <w:rsid w:val="002A215E"/>
    <w:rsid w:val="002A2EDF"/>
    <w:rsid w:val="002A33E3"/>
    <w:rsid w:val="002A49C4"/>
    <w:rsid w:val="002A50E3"/>
    <w:rsid w:val="002A64BA"/>
    <w:rsid w:val="002A70AA"/>
    <w:rsid w:val="002A7407"/>
    <w:rsid w:val="002A745F"/>
    <w:rsid w:val="002A746A"/>
    <w:rsid w:val="002B0035"/>
    <w:rsid w:val="002B0E74"/>
    <w:rsid w:val="002B1598"/>
    <w:rsid w:val="002B192C"/>
    <w:rsid w:val="002B1F7C"/>
    <w:rsid w:val="002B29BC"/>
    <w:rsid w:val="002B3A30"/>
    <w:rsid w:val="002B5561"/>
    <w:rsid w:val="002B5BF2"/>
    <w:rsid w:val="002C0B1D"/>
    <w:rsid w:val="002C3301"/>
    <w:rsid w:val="002C4CE4"/>
    <w:rsid w:val="002C53E6"/>
    <w:rsid w:val="002C6448"/>
    <w:rsid w:val="002C6889"/>
    <w:rsid w:val="002C7484"/>
    <w:rsid w:val="002D084D"/>
    <w:rsid w:val="002D2BD1"/>
    <w:rsid w:val="002D2FFB"/>
    <w:rsid w:val="002D3441"/>
    <w:rsid w:val="002D37AA"/>
    <w:rsid w:val="002D4C92"/>
    <w:rsid w:val="002D5A77"/>
    <w:rsid w:val="002D78B5"/>
    <w:rsid w:val="002E0BBB"/>
    <w:rsid w:val="002E10C9"/>
    <w:rsid w:val="002E21C0"/>
    <w:rsid w:val="002E3525"/>
    <w:rsid w:val="002E4009"/>
    <w:rsid w:val="002E656B"/>
    <w:rsid w:val="002E73C2"/>
    <w:rsid w:val="002E775D"/>
    <w:rsid w:val="002E7FB5"/>
    <w:rsid w:val="002F334F"/>
    <w:rsid w:val="002F5038"/>
    <w:rsid w:val="002F63F4"/>
    <w:rsid w:val="00303831"/>
    <w:rsid w:val="0030551F"/>
    <w:rsid w:val="00305762"/>
    <w:rsid w:val="00306C35"/>
    <w:rsid w:val="003101EA"/>
    <w:rsid w:val="0031067B"/>
    <w:rsid w:val="00310C7F"/>
    <w:rsid w:val="00311159"/>
    <w:rsid w:val="003119A1"/>
    <w:rsid w:val="0031588F"/>
    <w:rsid w:val="00316BAE"/>
    <w:rsid w:val="003171D4"/>
    <w:rsid w:val="0032235B"/>
    <w:rsid w:val="00322ECA"/>
    <w:rsid w:val="00323B46"/>
    <w:rsid w:val="00323C7D"/>
    <w:rsid w:val="00325FF0"/>
    <w:rsid w:val="00326AF2"/>
    <w:rsid w:val="00326B2B"/>
    <w:rsid w:val="00326CAE"/>
    <w:rsid w:val="00326EE7"/>
    <w:rsid w:val="0033034A"/>
    <w:rsid w:val="003310F1"/>
    <w:rsid w:val="00332389"/>
    <w:rsid w:val="00332BCB"/>
    <w:rsid w:val="003330C2"/>
    <w:rsid w:val="003332FE"/>
    <w:rsid w:val="003337F3"/>
    <w:rsid w:val="00337244"/>
    <w:rsid w:val="00337482"/>
    <w:rsid w:val="0034038A"/>
    <w:rsid w:val="00340458"/>
    <w:rsid w:val="00341EAE"/>
    <w:rsid w:val="0034533B"/>
    <w:rsid w:val="00345FBB"/>
    <w:rsid w:val="00347F6B"/>
    <w:rsid w:val="0035021F"/>
    <w:rsid w:val="003525FC"/>
    <w:rsid w:val="003529A8"/>
    <w:rsid w:val="0035372F"/>
    <w:rsid w:val="0035389A"/>
    <w:rsid w:val="00354D2C"/>
    <w:rsid w:val="003552CE"/>
    <w:rsid w:val="00361A91"/>
    <w:rsid w:val="00362946"/>
    <w:rsid w:val="003633E8"/>
    <w:rsid w:val="00364181"/>
    <w:rsid w:val="003701A1"/>
    <w:rsid w:val="0037089D"/>
    <w:rsid w:val="003713EB"/>
    <w:rsid w:val="00371747"/>
    <w:rsid w:val="0037195E"/>
    <w:rsid w:val="00371BD5"/>
    <w:rsid w:val="00372339"/>
    <w:rsid w:val="0037402B"/>
    <w:rsid w:val="0037592A"/>
    <w:rsid w:val="00376353"/>
    <w:rsid w:val="003775E3"/>
    <w:rsid w:val="00377D65"/>
    <w:rsid w:val="00380351"/>
    <w:rsid w:val="00386B8F"/>
    <w:rsid w:val="0038746B"/>
    <w:rsid w:val="003877C0"/>
    <w:rsid w:val="00390D74"/>
    <w:rsid w:val="003922C8"/>
    <w:rsid w:val="00392DFE"/>
    <w:rsid w:val="003949A2"/>
    <w:rsid w:val="00394C24"/>
    <w:rsid w:val="003A147A"/>
    <w:rsid w:val="003A1546"/>
    <w:rsid w:val="003A22F2"/>
    <w:rsid w:val="003A2C25"/>
    <w:rsid w:val="003A4762"/>
    <w:rsid w:val="003A486F"/>
    <w:rsid w:val="003A4EDC"/>
    <w:rsid w:val="003A61A3"/>
    <w:rsid w:val="003A66EE"/>
    <w:rsid w:val="003B1C4B"/>
    <w:rsid w:val="003B2FB3"/>
    <w:rsid w:val="003B664F"/>
    <w:rsid w:val="003B6C13"/>
    <w:rsid w:val="003B7462"/>
    <w:rsid w:val="003B766A"/>
    <w:rsid w:val="003B7C61"/>
    <w:rsid w:val="003C0464"/>
    <w:rsid w:val="003C1C7C"/>
    <w:rsid w:val="003C3AA6"/>
    <w:rsid w:val="003C3F98"/>
    <w:rsid w:val="003C6C42"/>
    <w:rsid w:val="003D00B4"/>
    <w:rsid w:val="003D08B3"/>
    <w:rsid w:val="003D1B1D"/>
    <w:rsid w:val="003D55AE"/>
    <w:rsid w:val="003D5CF2"/>
    <w:rsid w:val="003E3CD8"/>
    <w:rsid w:val="003E4316"/>
    <w:rsid w:val="003E4726"/>
    <w:rsid w:val="003E498D"/>
    <w:rsid w:val="003E4DEE"/>
    <w:rsid w:val="003E4FCA"/>
    <w:rsid w:val="003E7590"/>
    <w:rsid w:val="003F024F"/>
    <w:rsid w:val="003F0320"/>
    <w:rsid w:val="003F0438"/>
    <w:rsid w:val="003F063A"/>
    <w:rsid w:val="003F0C95"/>
    <w:rsid w:val="003F13FC"/>
    <w:rsid w:val="003F22E8"/>
    <w:rsid w:val="003F3EF1"/>
    <w:rsid w:val="003F41F5"/>
    <w:rsid w:val="003F4257"/>
    <w:rsid w:val="003F4A3B"/>
    <w:rsid w:val="003F5565"/>
    <w:rsid w:val="003F700F"/>
    <w:rsid w:val="003F7052"/>
    <w:rsid w:val="003F7E53"/>
    <w:rsid w:val="00402365"/>
    <w:rsid w:val="00402D7E"/>
    <w:rsid w:val="004060CF"/>
    <w:rsid w:val="00406430"/>
    <w:rsid w:val="00407AB4"/>
    <w:rsid w:val="00410A3F"/>
    <w:rsid w:val="00411290"/>
    <w:rsid w:val="004112BC"/>
    <w:rsid w:val="00412553"/>
    <w:rsid w:val="0041267B"/>
    <w:rsid w:val="004126B2"/>
    <w:rsid w:val="00412FA4"/>
    <w:rsid w:val="00413A55"/>
    <w:rsid w:val="00414402"/>
    <w:rsid w:val="0041453D"/>
    <w:rsid w:val="00415BA9"/>
    <w:rsid w:val="00416473"/>
    <w:rsid w:val="00417403"/>
    <w:rsid w:val="004174E2"/>
    <w:rsid w:val="00420639"/>
    <w:rsid w:val="00421A99"/>
    <w:rsid w:val="0042281E"/>
    <w:rsid w:val="00422896"/>
    <w:rsid w:val="00422D9B"/>
    <w:rsid w:val="00427C2D"/>
    <w:rsid w:val="00430A98"/>
    <w:rsid w:val="00430AA4"/>
    <w:rsid w:val="00431583"/>
    <w:rsid w:val="00431BF1"/>
    <w:rsid w:val="00431F02"/>
    <w:rsid w:val="00432899"/>
    <w:rsid w:val="00432D44"/>
    <w:rsid w:val="004342CE"/>
    <w:rsid w:val="00434395"/>
    <w:rsid w:val="00434537"/>
    <w:rsid w:val="00435527"/>
    <w:rsid w:val="004356A6"/>
    <w:rsid w:val="0044078D"/>
    <w:rsid w:val="00440A64"/>
    <w:rsid w:val="00440E88"/>
    <w:rsid w:val="00441FB9"/>
    <w:rsid w:val="0044278F"/>
    <w:rsid w:val="00444F16"/>
    <w:rsid w:val="00445E2B"/>
    <w:rsid w:val="00446A1E"/>
    <w:rsid w:val="00454123"/>
    <w:rsid w:val="00454BF5"/>
    <w:rsid w:val="004551DC"/>
    <w:rsid w:val="004565B3"/>
    <w:rsid w:val="00457F6D"/>
    <w:rsid w:val="0046299E"/>
    <w:rsid w:val="00462C5E"/>
    <w:rsid w:val="00463CBD"/>
    <w:rsid w:val="00464894"/>
    <w:rsid w:val="00466EF8"/>
    <w:rsid w:val="00470AFF"/>
    <w:rsid w:val="004714EC"/>
    <w:rsid w:val="00471626"/>
    <w:rsid w:val="00471E30"/>
    <w:rsid w:val="00472D3E"/>
    <w:rsid w:val="00474B84"/>
    <w:rsid w:val="00474CB1"/>
    <w:rsid w:val="004801E8"/>
    <w:rsid w:val="00480C77"/>
    <w:rsid w:val="00482132"/>
    <w:rsid w:val="0048342D"/>
    <w:rsid w:val="00483A00"/>
    <w:rsid w:val="0048524D"/>
    <w:rsid w:val="00485687"/>
    <w:rsid w:val="004876EB"/>
    <w:rsid w:val="00487D19"/>
    <w:rsid w:val="00490207"/>
    <w:rsid w:val="0049027B"/>
    <w:rsid w:val="00490970"/>
    <w:rsid w:val="00490B00"/>
    <w:rsid w:val="00491511"/>
    <w:rsid w:val="00492338"/>
    <w:rsid w:val="0049513F"/>
    <w:rsid w:val="00495CCC"/>
    <w:rsid w:val="004962D9"/>
    <w:rsid w:val="004966C5"/>
    <w:rsid w:val="004976DA"/>
    <w:rsid w:val="00497D49"/>
    <w:rsid w:val="004A0361"/>
    <w:rsid w:val="004A053F"/>
    <w:rsid w:val="004A120D"/>
    <w:rsid w:val="004A1619"/>
    <w:rsid w:val="004A2C48"/>
    <w:rsid w:val="004A3D4F"/>
    <w:rsid w:val="004A3EEF"/>
    <w:rsid w:val="004A3FFF"/>
    <w:rsid w:val="004A4AF1"/>
    <w:rsid w:val="004A53DE"/>
    <w:rsid w:val="004A6EFA"/>
    <w:rsid w:val="004A76C3"/>
    <w:rsid w:val="004B059A"/>
    <w:rsid w:val="004B0891"/>
    <w:rsid w:val="004B0C6C"/>
    <w:rsid w:val="004B1592"/>
    <w:rsid w:val="004B34F1"/>
    <w:rsid w:val="004B356D"/>
    <w:rsid w:val="004B4D5B"/>
    <w:rsid w:val="004C0127"/>
    <w:rsid w:val="004C016D"/>
    <w:rsid w:val="004C1EC5"/>
    <w:rsid w:val="004C2079"/>
    <w:rsid w:val="004C4BCD"/>
    <w:rsid w:val="004C5CEE"/>
    <w:rsid w:val="004C6717"/>
    <w:rsid w:val="004D1071"/>
    <w:rsid w:val="004D2B9F"/>
    <w:rsid w:val="004D7D75"/>
    <w:rsid w:val="004D7F56"/>
    <w:rsid w:val="004E0821"/>
    <w:rsid w:val="004E16B5"/>
    <w:rsid w:val="004E22CC"/>
    <w:rsid w:val="004E2EE7"/>
    <w:rsid w:val="004E5D8B"/>
    <w:rsid w:val="004E5F65"/>
    <w:rsid w:val="004E6290"/>
    <w:rsid w:val="004E64E6"/>
    <w:rsid w:val="004E6A48"/>
    <w:rsid w:val="004F4436"/>
    <w:rsid w:val="004F4E87"/>
    <w:rsid w:val="004F56A6"/>
    <w:rsid w:val="004F7B68"/>
    <w:rsid w:val="005004C8"/>
    <w:rsid w:val="00506951"/>
    <w:rsid w:val="005105F9"/>
    <w:rsid w:val="005126F2"/>
    <w:rsid w:val="0051721B"/>
    <w:rsid w:val="00517824"/>
    <w:rsid w:val="005218FB"/>
    <w:rsid w:val="005228A0"/>
    <w:rsid w:val="00522D39"/>
    <w:rsid w:val="00522F74"/>
    <w:rsid w:val="0052302F"/>
    <w:rsid w:val="00524501"/>
    <w:rsid w:val="00524FFA"/>
    <w:rsid w:val="00526362"/>
    <w:rsid w:val="005276E1"/>
    <w:rsid w:val="00527C66"/>
    <w:rsid w:val="005322D0"/>
    <w:rsid w:val="00532EDB"/>
    <w:rsid w:val="0053481D"/>
    <w:rsid w:val="0053586F"/>
    <w:rsid w:val="00535B18"/>
    <w:rsid w:val="00536FFE"/>
    <w:rsid w:val="00541F44"/>
    <w:rsid w:val="0054356C"/>
    <w:rsid w:val="00544480"/>
    <w:rsid w:val="005450CF"/>
    <w:rsid w:val="00545490"/>
    <w:rsid w:val="0054642D"/>
    <w:rsid w:val="00546991"/>
    <w:rsid w:val="0055189C"/>
    <w:rsid w:val="005518FE"/>
    <w:rsid w:val="00552DAA"/>
    <w:rsid w:val="005539F4"/>
    <w:rsid w:val="00553FDA"/>
    <w:rsid w:val="00560B93"/>
    <w:rsid w:val="005615B1"/>
    <w:rsid w:val="005624FE"/>
    <w:rsid w:val="00564035"/>
    <w:rsid w:val="0056501D"/>
    <w:rsid w:val="005655C0"/>
    <w:rsid w:val="005659F0"/>
    <w:rsid w:val="0056729F"/>
    <w:rsid w:val="005679B6"/>
    <w:rsid w:val="00567D1C"/>
    <w:rsid w:val="00567FE7"/>
    <w:rsid w:val="005725A9"/>
    <w:rsid w:val="00572CE9"/>
    <w:rsid w:val="00574828"/>
    <w:rsid w:val="00575698"/>
    <w:rsid w:val="00575A5D"/>
    <w:rsid w:val="00576A84"/>
    <w:rsid w:val="00577AE2"/>
    <w:rsid w:val="00577B16"/>
    <w:rsid w:val="00580407"/>
    <w:rsid w:val="0058093B"/>
    <w:rsid w:val="005812D0"/>
    <w:rsid w:val="00581DA9"/>
    <w:rsid w:val="00582DD6"/>
    <w:rsid w:val="00583160"/>
    <w:rsid w:val="0058433B"/>
    <w:rsid w:val="00586D52"/>
    <w:rsid w:val="00587453"/>
    <w:rsid w:val="00591505"/>
    <w:rsid w:val="0059234A"/>
    <w:rsid w:val="005928A8"/>
    <w:rsid w:val="00592D69"/>
    <w:rsid w:val="00594E51"/>
    <w:rsid w:val="005974AE"/>
    <w:rsid w:val="005A0639"/>
    <w:rsid w:val="005A26B0"/>
    <w:rsid w:val="005A2ADA"/>
    <w:rsid w:val="005A2F80"/>
    <w:rsid w:val="005A3124"/>
    <w:rsid w:val="005A3197"/>
    <w:rsid w:val="005A6D49"/>
    <w:rsid w:val="005B0563"/>
    <w:rsid w:val="005B32FC"/>
    <w:rsid w:val="005B331B"/>
    <w:rsid w:val="005B4871"/>
    <w:rsid w:val="005B49F1"/>
    <w:rsid w:val="005B60EE"/>
    <w:rsid w:val="005B6317"/>
    <w:rsid w:val="005B7C71"/>
    <w:rsid w:val="005B7F2A"/>
    <w:rsid w:val="005C01C5"/>
    <w:rsid w:val="005C0D09"/>
    <w:rsid w:val="005C14BA"/>
    <w:rsid w:val="005C161C"/>
    <w:rsid w:val="005C2222"/>
    <w:rsid w:val="005C2C96"/>
    <w:rsid w:val="005C43E5"/>
    <w:rsid w:val="005C4FA6"/>
    <w:rsid w:val="005C52E9"/>
    <w:rsid w:val="005C57A8"/>
    <w:rsid w:val="005C5C27"/>
    <w:rsid w:val="005C7246"/>
    <w:rsid w:val="005C76B1"/>
    <w:rsid w:val="005C7ED0"/>
    <w:rsid w:val="005D0278"/>
    <w:rsid w:val="005D087A"/>
    <w:rsid w:val="005D19D2"/>
    <w:rsid w:val="005D2DC6"/>
    <w:rsid w:val="005D4B0C"/>
    <w:rsid w:val="005D5C0C"/>
    <w:rsid w:val="005D623B"/>
    <w:rsid w:val="005D7FF0"/>
    <w:rsid w:val="005E0B50"/>
    <w:rsid w:val="005E0FCB"/>
    <w:rsid w:val="005E17C7"/>
    <w:rsid w:val="005E1DCE"/>
    <w:rsid w:val="005E279E"/>
    <w:rsid w:val="005E2BF1"/>
    <w:rsid w:val="005E30DC"/>
    <w:rsid w:val="005E3406"/>
    <w:rsid w:val="005E36BD"/>
    <w:rsid w:val="005E459C"/>
    <w:rsid w:val="005E5A51"/>
    <w:rsid w:val="005E6CBD"/>
    <w:rsid w:val="005E7147"/>
    <w:rsid w:val="005F101F"/>
    <w:rsid w:val="005F5BB7"/>
    <w:rsid w:val="005F5F15"/>
    <w:rsid w:val="005F75FD"/>
    <w:rsid w:val="006005F4"/>
    <w:rsid w:val="00603167"/>
    <w:rsid w:val="006034A1"/>
    <w:rsid w:val="00603D7C"/>
    <w:rsid w:val="0060729C"/>
    <w:rsid w:val="006075C6"/>
    <w:rsid w:val="006106A5"/>
    <w:rsid w:val="00610FDA"/>
    <w:rsid w:val="0061173C"/>
    <w:rsid w:val="006170FA"/>
    <w:rsid w:val="006171C8"/>
    <w:rsid w:val="00622797"/>
    <w:rsid w:val="00627A18"/>
    <w:rsid w:val="006338CC"/>
    <w:rsid w:val="00634214"/>
    <w:rsid w:val="00635B82"/>
    <w:rsid w:val="00637A20"/>
    <w:rsid w:val="00637F91"/>
    <w:rsid w:val="00640067"/>
    <w:rsid w:val="00640A3F"/>
    <w:rsid w:val="0064194D"/>
    <w:rsid w:val="0064271B"/>
    <w:rsid w:val="00646360"/>
    <w:rsid w:val="00646971"/>
    <w:rsid w:val="00647940"/>
    <w:rsid w:val="00647E58"/>
    <w:rsid w:val="00647E8A"/>
    <w:rsid w:val="00651DAE"/>
    <w:rsid w:val="0065352D"/>
    <w:rsid w:val="006544FB"/>
    <w:rsid w:val="00655988"/>
    <w:rsid w:val="00655EC2"/>
    <w:rsid w:val="00656DED"/>
    <w:rsid w:val="00656E6E"/>
    <w:rsid w:val="006603BA"/>
    <w:rsid w:val="00660EED"/>
    <w:rsid w:val="00663746"/>
    <w:rsid w:val="00663E7E"/>
    <w:rsid w:val="00665E75"/>
    <w:rsid w:val="0067041C"/>
    <w:rsid w:val="006722C3"/>
    <w:rsid w:val="006771FB"/>
    <w:rsid w:val="0067789C"/>
    <w:rsid w:val="0068112F"/>
    <w:rsid w:val="00681636"/>
    <w:rsid w:val="0068375E"/>
    <w:rsid w:val="00683794"/>
    <w:rsid w:val="00683FFD"/>
    <w:rsid w:val="00684E01"/>
    <w:rsid w:val="00685D2A"/>
    <w:rsid w:val="00686CB5"/>
    <w:rsid w:val="00691EE5"/>
    <w:rsid w:val="00692BD6"/>
    <w:rsid w:val="00693470"/>
    <w:rsid w:val="006950BF"/>
    <w:rsid w:val="00696AEC"/>
    <w:rsid w:val="006970C4"/>
    <w:rsid w:val="006A0F15"/>
    <w:rsid w:val="006A1566"/>
    <w:rsid w:val="006A2912"/>
    <w:rsid w:val="006A31CD"/>
    <w:rsid w:val="006A376A"/>
    <w:rsid w:val="006A42F2"/>
    <w:rsid w:val="006A4CAA"/>
    <w:rsid w:val="006A6133"/>
    <w:rsid w:val="006A6980"/>
    <w:rsid w:val="006A7C36"/>
    <w:rsid w:val="006B0C05"/>
    <w:rsid w:val="006B27BC"/>
    <w:rsid w:val="006B4B4B"/>
    <w:rsid w:val="006B56D1"/>
    <w:rsid w:val="006B5B2D"/>
    <w:rsid w:val="006B5C03"/>
    <w:rsid w:val="006B683B"/>
    <w:rsid w:val="006B70D3"/>
    <w:rsid w:val="006C1189"/>
    <w:rsid w:val="006C25CA"/>
    <w:rsid w:val="006C2AD3"/>
    <w:rsid w:val="006C3B1D"/>
    <w:rsid w:val="006C401F"/>
    <w:rsid w:val="006D034F"/>
    <w:rsid w:val="006D25BA"/>
    <w:rsid w:val="006D4C6A"/>
    <w:rsid w:val="006D5293"/>
    <w:rsid w:val="006D62C8"/>
    <w:rsid w:val="006D7069"/>
    <w:rsid w:val="006D7797"/>
    <w:rsid w:val="006E22E7"/>
    <w:rsid w:val="006E358F"/>
    <w:rsid w:val="006E61D6"/>
    <w:rsid w:val="006E77B7"/>
    <w:rsid w:val="006F1375"/>
    <w:rsid w:val="006F185C"/>
    <w:rsid w:val="006F1BB7"/>
    <w:rsid w:val="006F275A"/>
    <w:rsid w:val="006F29B8"/>
    <w:rsid w:val="006F2E77"/>
    <w:rsid w:val="006F3997"/>
    <w:rsid w:val="006F4814"/>
    <w:rsid w:val="006F5A5B"/>
    <w:rsid w:val="006F687E"/>
    <w:rsid w:val="00700126"/>
    <w:rsid w:val="00701376"/>
    <w:rsid w:val="0070203D"/>
    <w:rsid w:val="00704017"/>
    <w:rsid w:val="007046BA"/>
    <w:rsid w:val="00705B15"/>
    <w:rsid w:val="0070609A"/>
    <w:rsid w:val="00706B62"/>
    <w:rsid w:val="00707206"/>
    <w:rsid w:val="007129E5"/>
    <w:rsid w:val="00712AC6"/>
    <w:rsid w:val="007131D3"/>
    <w:rsid w:val="007151CC"/>
    <w:rsid w:val="00715203"/>
    <w:rsid w:val="00716A5E"/>
    <w:rsid w:val="0071707E"/>
    <w:rsid w:val="00722D7A"/>
    <w:rsid w:val="007239B7"/>
    <w:rsid w:val="0072409E"/>
    <w:rsid w:val="007242A0"/>
    <w:rsid w:val="00725F55"/>
    <w:rsid w:val="007303B0"/>
    <w:rsid w:val="00730906"/>
    <w:rsid w:val="00730E82"/>
    <w:rsid w:val="00732987"/>
    <w:rsid w:val="00734CF4"/>
    <w:rsid w:val="00734FDD"/>
    <w:rsid w:val="00736E41"/>
    <w:rsid w:val="007419E2"/>
    <w:rsid w:val="00742370"/>
    <w:rsid w:val="00742E45"/>
    <w:rsid w:val="007437D3"/>
    <w:rsid w:val="00743C1E"/>
    <w:rsid w:val="00744B6B"/>
    <w:rsid w:val="00745471"/>
    <w:rsid w:val="007454EF"/>
    <w:rsid w:val="007473EA"/>
    <w:rsid w:val="00747A42"/>
    <w:rsid w:val="0075047B"/>
    <w:rsid w:val="007544F5"/>
    <w:rsid w:val="007560F5"/>
    <w:rsid w:val="00756B82"/>
    <w:rsid w:val="00756BF9"/>
    <w:rsid w:val="007570B2"/>
    <w:rsid w:val="007604C9"/>
    <w:rsid w:val="007607CB"/>
    <w:rsid w:val="00760F04"/>
    <w:rsid w:val="00761537"/>
    <w:rsid w:val="00761743"/>
    <w:rsid w:val="00764131"/>
    <w:rsid w:val="00764189"/>
    <w:rsid w:val="00764F8A"/>
    <w:rsid w:val="00765707"/>
    <w:rsid w:val="007663B8"/>
    <w:rsid w:val="00766E0E"/>
    <w:rsid w:val="00767B36"/>
    <w:rsid w:val="00772401"/>
    <w:rsid w:val="00772BDA"/>
    <w:rsid w:val="007748E7"/>
    <w:rsid w:val="00774BFE"/>
    <w:rsid w:val="007772A1"/>
    <w:rsid w:val="0077743F"/>
    <w:rsid w:val="0078380F"/>
    <w:rsid w:val="00783A82"/>
    <w:rsid w:val="007875EF"/>
    <w:rsid w:val="00790574"/>
    <w:rsid w:val="00791892"/>
    <w:rsid w:val="00792128"/>
    <w:rsid w:val="00792EE1"/>
    <w:rsid w:val="007938D0"/>
    <w:rsid w:val="00794AA2"/>
    <w:rsid w:val="0079648A"/>
    <w:rsid w:val="00797983"/>
    <w:rsid w:val="007A4768"/>
    <w:rsid w:val="007A4CAC"/>
    <w:rsid w:val="007A6245"/>
    <w:rsid w:val="007B1642"/>
    <w:rsid w:val="007B2D45"/>
    <w:rsid w:val="007B364B"/>
    <w:rsid w:val="007B5315"/>
    <w:rsid w:val="007B7897"/>
    <w:rsid w:val="007B7916"/>
    <w:rsid w:val="007B7B80"/>
    <w:rsid w:val="007C3FB4"/>
    <w:rsid w:val="007C5659"/>
    <w:rsid w:val="007C6409"/>
    <w:rsid w:val="007C6A4D"/>
    <w:rsid w:val="007D0935"/>
    <w:rsid w:val="007D1CDD"/>
    <w:rsid w:val="007D1DBD"/>
    <w:rsid w:val="007D2901"/>
    <w:rsid w:val="007D2969"/>
    <w:rsid w:val="007D5BA7"/>
    <w:rsid w:val="007D65C0"/>
    <w:rsid w:val="007E0249"/>
    <w:rsid w:val="007E126B"/>
    <w:rsid w:val="007E20DC"/>
    <w:rsid w:val="007E3481"/>
    <w:rsid w:val="007E3622"/>
    <w:rsid w:val="007E6683"/>
    <w:rsid w:val="007E7C6D"/>
    <w:rsid w:val="007F02C3"/>
    <w:rsid w:val="007F3771"/>
    <w:rsid w:val="007F38D0"/>
    <w:rsid w:val="007F57A2"/>
    <w:rsid w:val="007F741D"/>
    <w:rsid w:val="007F75E4"/>
    <w:rsid w:val="008002F4"/>
    <w:rsid w:val="0080059A"/>
    <w:rsid w:val="00800917"/>
    <w:rsid w:val="00801284"/>
    <w:rsid w:val="00802B32"/>
    <w:rsid w:val="0080316C"/>
    <w:rsid w:val="008032CE"/>
    <w:rsid w:val="00804E5C"/>
    <w:rsid w:val="00805502"/>
    <w:rsid w:val="00806E51"/>
    <w:rsid w:val="00807B72"/>
    <w:rsid w:val="008105FA"/>
    <w:rsid w:val="00810BB0"/>
    <w:rsid w:val="00810BE5"/>
    <w:rsid w:val="00811242"/>
    <w:rsid w:val="00811DF3"/>
    <w:rsid w:val="00811EF5"/>
    <w:rsid w:val="00814508"/>
    <w:rsid w:val="00814B95"/>
    <w:rsid w:val="0081518F"/>
    <w:rsid w:val="00815B56"/>
    <w:rsid w:val="008167B6"/>
    <w:rsid w:val="0081708A"/>
    <w:rsid w:val="008176DD"/>
    <w:rsid w:val="00820237"/>
    <w:rsid w:val="00820547"/>
    <w:rsid w:val="00820723"/>
    <w:rsid w:val="00821283"/>
    <w:rsid w:val="00821343"/>
    <w:rsid w:val="00821ECF"/>
    <w:rsid w:val="00822143"/>
    <w:rsid w:val="00822546"/>
    <w:rsid w:val="008234D2"/>
    <w:rsid w:val="00823564"/>
    <w:rsid w:val="00823DB1"/>
    <w:rsid w:val="00824286"/>
    <w:rsid w:val="0082527F"/>
    <w:rsid w:val="00825609"/>
    <w:rsid w:val="00826DAA"/>
    <w:rsid w:val="008302D3"/>
    <w:rsid w:val="008307CB"/>
    <w:rsid w:val="00832D9C"/>
    <w:rsid w:val="00832DD4"/>
    <w:rsid w:val="008337F9"/>
    <w:rsid w:val="00833AE0"/>
    <w:rsid w:val="0083423D"/>
    <w:rsid w:val="0083686F"/>
    <w:rsid w:val="008376F4"/>
    <w:rsid w:val="00837C4F"/>
    <w:rsid w:val="008400EC"/>
    <w:rsid w:val="0084021C"/>
    <w:rsid w:val="008403E0"/>
    <w:rsid w:val="00844E75"/>
    <w:rsid w:val="00846297"/>
    <w:rsid w:val="008479EA"/>
    <w:rsid w:val="0085025A"/>
    <w:rsid w:val="008502B5"/>
    <w:rsid w:val="00850595"/>
    <w:rsid w:val="00850B13"/>
    <w:rsid w:val="0085159C"/>
    <w:rsid w:val="00851CB2"/>
    <w:rsid w:val="00854FDB"/>
    <w:rsid w:val="0085560F"/>
    <w:rsid w:val="00856089"/>
    <w:rsid w:val="00857698"/>
    <w:rsid w:val="00860174"/>
    <w:rsid w:val="008622B4"/>
    <w:rsid w:val="00862D9B"/>
    <w:rsid w:val="00863585"/>
    <w:rsid w:val="00863E1A"/>
    <w:rsid w:val="0086499E"/>
    <w:rsid w:val="0086581C"/>
    <w:rsid w:val="00867787"/>
    <w:rsid w:val="0087079B"/>
    <w:rsid w:val="00873331"/>
    <w:rsid w:val="008751E1"/>
    <w:rsid w:val="0087574A"/>
    <w:rsid w:val="008804E0"/>
    <w:rsid w:val="00881C24"/>
    <w:rsid w:val="0088314A"/>
    <w:rsid w:val="008842DA"/>
    <w:rsid w:val="00884555"/>
    <w:rsid w:val="00884993"/>
    <w:rsid w:val="00884B2E"/>
    <w:rsid w:val="00886433"/>
    <w:rsid w:val="00887A24"/>
    <w:rsid w:val="00887C77"/>
    <w:rsid w:val="0089025F"/>
    <w:rsid w:val="0089050E"/>
    <w:rsid w:val="0089438D"/>
    <w:rsid w:val="00894E23"/>
    <w:rsid w:val="0089665D"/>
    <w:rsid w:val="00896F72"/>
    <w:rsid w:val="00897416"/>
    <w:rsid w:val="008977A7"/>
    <w:rsid w:val="008A0ED3"/>
    <w:rsid w:val="008A2081"/>
    <w:rsid w:val="008A275C"/>
    <w:rsid w:val="008A5055"/>
    <w:rsid w:val="008A661E"/>
    <w:rsid w:val="008A6F37"/>
    <w:rsid w:val="008A73E6"/>
    <w:rsid w:val="008B10B2"/>
    <w:rsid w:val="008B302D"/>
    <w:rsid w:val="008B34CF"/>
    <w:rsid w:val="008B4F57"/>
    <w:rsid w:val="008B5377"/>
    <w:rsid w:val="008B53B7"/>
    <w:rsid w:val="008B6D31"/>
    <w:rsid w:val="008B78F6"/>
    <w:rsid w:val="008C0A7A"/>
    <w:rsid w:val="008C11A5"/>
    <w:rsid w:val="008C1250"/>
    <w:rsid w:val="008C28BA"/>
    <w:rsid w:val="008C2D24"/>
    <w:rsid w:val="008C5C5B"/>
    <w:rsid w:val="008C5EB9"/>
    <w:rsid w:val="008C70D7"/>
    <w:rsid w:val="008C7B86"/>
    <w:rsid w:val="008D0AF1"/>
    <w:rsid w:val="008D3B6F"/>
    <w:rsid w:val="008D4120"/>
    <w:rsid w:val="008D480E"/>
    <w:rsid w:val="008D5BA3"/>
    <w:rsid w:val="008D611A"/>
    <w:rsid w:val="008D6C8D"/>
    <w:rsid w:val="008D6FFF"/>
    <w:rsid w:val="008E0113"/>
    <w:rsid w:val="008E1ADC"/>
    <w:rsid w:val="008E245C"/>
    <w:rsid w:val="008E27F4"/>
    <w:rsid w:val="008E3060"/>
    <w:rsid w:val="008E39B8"/>
    <w:rsid w:val="008F0FE3"/>
    <w:rsid w:val="008F2FEF"/>
    <w:rsid w:val="008F5798"/>
    <w:rsid w:val="008F5FC2"/>
    <w:rsid w:val="008F73DD"/>
    <w:rsid w:val="008F7693"/>
    <w:rsid w:val="00900613"/>
    <w:rsid w:val="00902978"/>
    <w:rsid w:val="009032B7"/>
    <w:rsid w:val="00903344"/>
    <w:rsid w:val="00903CEB"/>
    <w:rsid w:val="00905493"/>
    <w:rsid w:val="009070A7"/>
    <w:rsid w:val="00907208"/>
    <w:rsid w:val="0090772E"/>
    <w:rsid w:val="00910EE5"/>
    <w:rsid w:val="00911609"/>
    <w:rsid w:val="0091184C"/>
    <w:rsid w:val="00911981"/>
    <w:rsid w:val="0091487F"/>
    <w:rsid w:val="00914BA2"/>
    <w:rsid w:val="0091557D"/>
    <w:rsid w:val="0091693B"/>
    <w:rsid w:val="00920D45"/>
    <w:rsid w:val="009213C4"/>
    <w:rsid w:val="00921C3C"/>
    <w:rsid w:val="009242AD"/>
    <w:rsid w:val="00926F0A"/>
    <w:rsid w:val="0093088C"/>
    <w:rsid w:val="00930FE8"/>
    <w:rsid w:val="0093178B"/>
    <w:rsid w:val="00932537"/>
    <w:rsid w:val="009327C0"/>
    <w:rsid w:val="00932A24"/>
    <w:rsid w:val="00932A6F"/>
    <w:rsid w:val="0093336B"/>
    <w:rsid w:val="00935301"/>
    <w:rsid w:val="009364F3"/>
    <w:rsid w:val="009365E6"/>
    <w:rsid w:val="00936B58"/>
    <w:rsid w:val="00936C76"/>
    <w:rsid w:val="00941036"/>
    <w:rsid w:val="0094184D"/>
    <w:rsid w:val="0094220C"/>
    <w:rsid w:val="009423FB"/>
    <w:rsid w:val="0094340A"/>
    <w:rsid w:val="00945499"/>
    <w:rsid w:val="00945A40"/>
    <w:rsid w:val="00945EBE"/>
    <w:rsid w:val="00946D0E"/>
    <w:rsid w:val="009515C6"/>
    <w:rsid w:val="00951ED8"/>
    <w:rsid w:val="00953D2F"/>
    <w:rsid w:val="00953DB0"/>
    <w:rsid w:val="009542D8"/>
    <w:rsid w:val="009554D0"/>
    <w:rsid w:val="00957738"/>
    <w:rsid w:val="009577FC"/>
    <w:rsid w:val="00957B8B"/>
    <w:rsid w:val="00960FA9"/>
    <w:rsid w:val="00961781"/>
    <w:rsid w:val="0096262A"/>
    <w:rsid w:val="00964D8F"/>
    <w:rsid w:val="00965932"/>
    <w:rsid w:val="00966937"/>
    <w:rsid w:val="00970A6A"/>
    <w:rsid w:val="009715CB"/>
    <w:rsid w:val="00972376"/>
    <w:rsid w:val="009727B3"/>
    <w:rsid w:val="00973B99"/>
    <w:rsid w:val="00974845"/>
    <w:rsid w:val="00974B14"/>
    <w:rsid w:val="0097586A"/>
    <w:rsid w:val="00975A53"/>
    <w:rsid w:val="0097604E"/>
    <w:rsid w:val="00976865"/>
    <w:rsid w:val="00981F07"/>
    <w:rsid w:val="00982608"/>
    <w:rsid w:val="00982E95"/>
    <w:rsid w:val="00984CEF"/>
    <w:rsid w:val="00984DAB"/>
    <w:rsid w:val="00986CB0"/>
    <w:rsid w:val="00987711"/>
    <w:rsid w:val="009917F5"/>
    <w:rsid w:val="009923BC"/>
    <w:rsid w:val="00992574"/>
    <w:rsid w:val="00995132"/>
    <w:rsid w:val="00996D90"/>
    <w:rsid w:val="0099721B"/>
    <w:rsid w:val="00997BEC"/>
    <w:rsid w:val="009A37D2"/>
    <w:rsid w:val="009A3F12"/>
    <w:rsid w:val="009A4340"/>
    <w:rsid w:val="009A4889"/>
    <w:rsid w:val="009B0878"/>
    <w:rsid w:val="009B4195"/>
    <w:rsid w:val="009B47B8"/>
    <w:rsid w:val="009B4879"/>
    <w:rsid w:val="009B74E8"/>
    <w:rsid w:val="009B7776"/>
    <w:rsid w:val="009C05FE"/>
    <w:rsid w:val="009C1C3B"/>
    <w:rsid w:val="009C23AF"/>
    <w:rsid w:val="009C32DC"/>
    <w:rsid w:val="009C3538"/>
    <w:rsid w:val="009C4348"/>
    <w:rsid w:val="009C4ECD"/>
    <w:rsid w:val="009C6A4F"/>
    <w:rsid w:val="009C6A65"/>
    <w:rsid w:val="009C70D1"/>
    <w:rsid w:val="009D0AF0"/>
    <w:rsid w:val="009D140F"/>
    <w:rsid w:val="009D2549"/>
    <w:rsid w:val="009D301E"/>
    <w:rsid w:val="009D410D"/>
    <w:rsid w:val="009D557D"/>
    <w:rsid w:val="009D6DE2"/>
    <w:rsid w:val="009D7F7F"/>
    <w:rsid w:val="009E0AAB"/>
    <w:rsid w:val="009E0DF0"/>
    <w:rsid w:val="009E1828"/>
    <w:rsid w:val="009E2A1D"/>
    <w:rsid w:val="009E5B8E"/>
    <w:rsid w:val="009E5C8A"/>
    <w:rsid w:val="009E64DD"/>
    <w:rsid w:val="009E6848"/>
    <w:rsid w:val="009E6886"/>
    <w:rsid w:val="009F02C0"/>
    <w:rsid w:val="009F1076"/>
    <w:rsid w:val="009F1A12"/>
    <w:rsid w:val="009F20DA"/>
    <w:rsid w:val="009F2151"/>
    <w:rsid w:val="009F3067"/>
    <w:rsid w:val="009F3495"/>
    <w:rsid w:val="009F4715"/>
    <w:rsid w:val="009F5C5C"/>
    <w:rsid w:val="009F7887"/>
    <w:rsid w:val="00A001DF"/>
    <w:rsid w:val="00A0031A"/>
    <w:rsid w:val="00A0151C"/>
    <w:rsid w:val="00A0272E"/>
    <w:rsid w:val="00A0365E"/>
    <w:rsid w:val="00A0385B"/>
    <w:rsid w:val="00A03DBF"/>
    <w:rsid w:val="00A0429C"/>
    <w:rsid w:val="00A0547E"/>
    <w:rsid w:val="00A05DCB"/>
    <w:rsid w:val="00A06DFC"/>
    <w:rsid w:val="00A076AD"/>
    <w:rsid w:val="00A07D4A"/>
    <w:rsid w:val="00A11DC9"/>
    <w:rsid w:val="00A12120"/>
    <w:rsid w:val="00A149D0"/>
    <w:rsid w:val="00A14B68"/>
    <w:rsid w:val="00A158E9"/>
    <w:rsid w:val="00A15B70"/>
    <w:rsid w:val="00A16558"/>
    <w:rsid w:val="00A172E8"/>
    <w:rsid w:val="00A1757A"/>
    <w:rsid w:val="00A17E8B"/>
    <w:rsid w:val="00A17FFC"/>
    <w:rsid w:val="00A202F7"/>
    <w:rsid w:val="00A21DC4"/>
    <w:rsid w:val="00A2253B"/>
    <w:rsid w:val="00A25B19"/>
    <w:rsid w:val="00A3115A"/>
    <w:rsid w:val="00A32326"/>
    <w:rsid w:val="00A341F4"/>
    <w:rsid w:val="00A35704"/>
    <w:rsid w:val="00A366A2"/>
    <w:rsid w:val="00A366ED"/>
    <w:rsid w:val="00A3673F"/>
    <w:rsid w:val="00A37DD8"/>
    <w:rsid w:val="00A40AC3"/>
    <w:rsid w:val="00A4192B"/>
    <w:rsid w:val="00A45344"/>
    <w:rsid w:val="00A52313"/>
    <w:rsid w:val="00A53B6C"/>
    <w:rsid w:val="00A54BCA"/>
    <w:rsid w:val="00A55163"/>
    <w:rsid w:val="00A60D40"/>
    <w:rsid w:val="00A61B6D"/>
    <w:rsid w:val="00A6348A"/>
    <w:rsid w:val="00A63726"/>
    <w:rsid w:val="00A64DE6"/>
    <w:rsid w:val="00A65D75"/>
    <w:rsid w:val="00A67276"/>
    <w:rsid w:val="00A67E33"/>
    <w:rsid w:val="00A729B5"/>
    <w:rsid w:val="00A72D83"/>
    <w:rsid w:val="00A74DFF"/>
    <w:rsid w:val="00A756E3"/>
    <w:rsid w:val="00A759BD"/>
    <w:rsid w:val="00A775B2"/>
    <w:rsid w:val="00A77928"/>
    <w:rsid w:val="00A81713"/>
    <w:rsid w:val="00A909A3"/>
    <w:rsid w:val="00A91899"/>
    <w:rsid w:val="00A94153"/>
    <w:rsid w:val="00A95DFA"/>
    <w:rsid w:val="00A96BDB"/>
    <w:rsid w:val="00A96FF3"/>
    <w:rsid w:val="00AA1EDA"/>
    <w:rsid w:val="00AA5186"/>
    <w:rsid w:val="00AA6000"/>
    <w:rsid w:val="00AA6274"/>
    <w:rsid w:val="00AB09C5"/>
    <w:rsid w:val="00AB11EF"/>
    <w:rsid w:val="00AB186F"/>
    <w:rsid w:val="00AB2737"/>
    <w:rsid w:val="00AB27F3"/>
    <w:rsid w:val="00AB2F92"/>
    <w:rsid w:val="00AB30EB"/>
    <w:rsid w:val="00AB4001"/>
    <w:rsid w:val="00AB46EB"/>
    <w:rsid w:val="00AB52D5"/>
    <w:rsid w:val="00AB6681"/>
    <w:rsid w:val="00AB6CED"/>
    <w:rsid w:val="00AC13F9"/>
    <w:rsid w:val="00AC1E0E"/>
    <w:rsid w:val="00AC402F"/>
    <w:rsid w:val="00AC4192"/>
    <w:rsid w:val="00AC6EC0"/>
    <w:rsid w:val="00AD15B4"/>
    <w:rsid w:val="00AD2A57"/>
    <w:rsid w:val="00AD31B0"/>
    <w:rsid w:val="00AD33DB"/>
    <w:rsid w:val="00AD34D6"/>
    <w:rsid w:val="00AD3B2B"/>
    <w:rsid w:val="00AD56C8"/>
    <w:rsid w:val="00AD6082"/>
    <w:rsid w:val="00AD731A"/>
    <w:rsid w:val="00AD74F2"/>
    <w:rsid w:val="00AE031E"/>
    <w:rsid w:val="00AE214B"/>
    <w:rsid w:val="00AE26D5"/>
    <w:rsid w:val="00AE47F1"/>
    <w:rsid w:val="00AE5708"/>
    <w:rsid w:val="00AE6842"/>
    <w:rsid w:val="00AE7FD4"/>
    <w:rsid w:val="00AF0A52"/>
    <w:rsid w:val="00AF2E7B"/>
    <w:rsid w:val="00AF38C2"/>
    <w:rsid w:val="00AF4AA0"/>
    <w:rsid w:val="00AF57C3"/>
    <w:rsid w:val="00AF6528"/>
    <w:rsid w:val="00AF6A13"/>
    <w:rsid w:val="00B01037"/>
    <w:rsid w:val="00B040B6"/>
    <w:rsid w:val="00B04E2F"/>
    <w:rsid w:val="00B0567A"/>
    <w:rsid w:val="00B0673B"/>
    <w:rsid w:val="00B11506"/>
    <w:rsid w:val="00B118D2"/>
    <w:rsid w:val="00B12AC1"/>
    <w:rsid w:val="00B1349C"/>
    <w:rsid w:val="00B17F7F"/>
    <w:rsid w:val="00B22C02"/>
    <w:rsid w:val="00B22FE8"/>
    <w:rsid w:val="00B2407D"/>
    <w:rsid w:val="00B25179"/>
    <w:rsid w:val="00B2599B"/>
    <w:rsid w:val="00B26F90"/>
    <w:rsid w:val="00B2702C"/>
    <w:rsid w:val="00B306EA"/>
    <w:rsid w:val="00B32D9C"/>
    <w:rsid w:val="00B34FCE"/>
    <w:rsid w:val="00B35AA4"/>
    <w:rsid w:val="00B376C9"/>
    <w:rsid w:val="00B377F2"/>
    <w:rsid w:val="00B378A7"/>
    <w:rsid w:val="00B407BB"/>
    <w:rsid w:val="00B41B7D"/>
    <w:rsid w:val="00B42292"/>
    <w:rsid w:val="00B43CF9"/>
    <w:rsid w:val="00B44906"/>
    <w:rsid w:val="00B472FB"/>
    <w:rsid w:val="00B517C1"/>
    <w:rsid w:val="00B529DF"/>
    <w:rsid w:val="00B52FCA"/>
    <w:rsid w:val="00B5303C"/>
    <w:rsid w:val="00B5542C"/>
    <w:rsid w:val="00B572D3"/>
    <w:rsid w:val="00B611E3"/>
    <w:rsid w:val="00B62B1C"/>
    <w:rsid w:val="00B62E38"/>
    <w:rsid w:val="00B6582A"/>
    <w:rsid w:val="00B6625A"/>
    <w:rsid w:val="00B7250C"/>
    <w:rsid w:val="00B726EF"/>
    <w:rsid w:val="00B727FF"/>
    <w:rsid w:val="00B72ABC"/>
    <w:rsid w:val="00B72F8B"/>
    <w:rsid w:val="00B750C9"/>
    <w:rsid w:val="00B756EF"/>
    <w:rsid w:val="00B76C91"/>
    <w:rsid w:val="00B8013B"/>
    <w:rsid w:val="00B8180E"/>
    <w:rsid w:val="00B83218"/>
    <w:rsid w:val="00B83DBC"/>
    <w:rsid w:val="00B847A4"/>
    <w:rsid w:val="00B849C7"/>
    <w:rsid w:val="00B85013"/>
    <w:rsid w:val="00B874B2"/>
    <w:rsid w:val="00B93E2E"/>
    <w:rsid w:val="00B94574"/>
    <w:rsid w:val="00B94EFF"/>
    <w:rsid w:val="00B95215"/>
    <w:rsid w:val="00B95B26"/>
    <w:rsid w:val="00B960AA"/>
    <w:rsid w:val="00B961CC"/>
    <w:rsid w:val="00B9674E"/>
    <w:rsid w:val="00B97161"/>
    <w:rsid w:val="00BA1302"/>
    <w:rsid w:val="00BA18EF"/>
    <w:rsid w:val="00BA235F"/>
    <w:rsid w:val="00BA312B"/>
    <w:rsid w:val="00BA4EE4"/>
    <w:rsid w:val="00BA5B9C"/>
    <w:rsid w:val="00BB0C0D"/>
    <w:rsid w:val="00BB0F4A"/>
    <w:rsid w:val="00BB0F5C"/>
    <w:rsid w:val="00BB137E"/>
    <w:rsid w:val="00BB275B"/>
    <w:rsid w:val="00BB6748"/>
    <w:rsid w:val="00BC224E"/>
    <w:rsid w:val="00BC23EB"/>
    <w:rsid w:val="00BC2607"/>
    <w:rsid w:val="00BC2A24"/>
    <w:rsid w:val="00BC3FF9"/>
    <w:rsid w:val="00BC6F30"/>
    <w:rsid w:val="00BD0D52"/>
    <w:rsid w:val="00BD20C1"/>
    <w:rsid w:val="00BD3C2D"/>
    <w:rsid w:val="00BD4CB4"/>
    <w:rsid w:val="00BD4E99"/>
    <w:rsid w:val="00BD602F"/>
    <w:rsid w:val="00BD6084"/>
    <w:rsid w:val="00BD7940"/>
    <w:rsid w:val="00BE198D"/>
    <w:rsid w:val="00BE3595"/>
    <w:rsid w:val="00BE3F46"/>
    <w:rsid w:val="00BE4DEF"/>
    <w:rsid w:val="00BE5263"/>
    <w:rsid w:val="00BE5382"/>
    <w:rsid w:val="00BE7B45"/>
    <w:rsid w:val="00BF095A"/>
    <w:rsid w:val="00BF1C0B"/>
    <w:rsid w:val="00BF43B7"/>
    <w:rsid w:val="00BF4D05"/>
    <w:rsid w:val="00BF6A65"/>
    <w:rsid w:val="00BF6AEB"/>
    <w:rsid w:val="00BF710D"/>
    <w:rsid w:val="00C01110"/>
    <w:rsid w:val="00C01CA6"/>
    <w:rsid w:val="00C02989"/>
    <w:rsid w:val="00C03376"/>
    <w:rsid w:val="00C0348B"/>
    <w:rsid w:val="00C04698"/>
    <w:rsid w:val="00C07610"/>
    <w:rsid w:val="00C077D5"/>
    <w:rsid w:val="00C07DE2"/>
    <w:rsid w:val="00C07EF8"/>
    <w:rsid w:val="00C10798"/>
    <w:rsid w:val="00C14703"/>
    <w:rsid w:val="00C157E0"/>
    <w:rsid w:val="00C177FD"/>
    <w:rsid w:val="00C259BC"/>
    <w:rsid w:val="00C2611F"/>
    <w:rsid w:val="00C26240"/>
    <w:rsid w:val="00C276EC"/>
    <w:rsid w:val="00C31759"/>
    <w:rsid w:val="00C31CA2"/>
    <w:rsid w:val="00C31D47"/>
    <w:rsid w:val="00C31DCA"/>
    <w:rsid w:val="00C31F86"/>
    <w:rsid w:val="00C32B53"/>
    <w:rsid w:val="00C367BB"/>
    <w:rsid w:val="00C36960"/>
    <w:rsid w:val="00C370D3"/>
    <w:rsid w:val="00C411AA"/>
    <w:rsid w:val="00C4164E"/>
    <w:rsid w:val="00C41E04"/>
    <w:rsid w:val="00C4457E"/>
    <w:rsid w:val="00C469F9"/>
    <w:rsid w:val="00C47AC2"/>
    <w:rsid w:val="00C47F75"/>
    <w:rsid w:val="00C51BC4"/>
    <w:rsid w:val="00C52613"/>
    <w:rsid w:val="00C53587"/>
    <w:rsid w:val="00C56596"/>
    <w:rsid w:val="00C57D17"/>
    <w:rsid w:val="00C60BB7"/>
    <w:rsid w:val="00C6119C"/>
    <w:rsid w:val="00C61D82"/>
    <w:rsid w:val="00C624B8"/>
    <w:rsid w:val="00C62802"/>
    <w:rsid w:val="00C65C8C"/>
    <w:rsid w:val="00C65E87"/>
    <w:rsid w:val="00C668C6"/>
    <w:rsid w:val="00C67A92"/>
    <w:rsid w:val="00C72D3A"/>
    <w:rsid w:val="00C73DAC"/>
    <w:rsid w:val="00C76A48"/>
    <w:rsid w:val="00C808D3"/>
    <w:rsid w:val="00C8181E"/>
    <w:rsid w:val="00C81D74"/>
    <w:rsid w:val="00C82712"/>
    <w:rsid w:val="00C83B31"/>
    <w:rsid w:val="00C847A5"/>
    <w:rsid w:val="00C862F9"/>
    <w:rsid w:val="00C86435"/>
    <w:rsid w:val="00C865AD"/>
    <w:rsid w:val="00C90075"/>
    <w:rsid w:val="00C91007"/>
    <w:rsid w:val="00C92A18"/>
    <w:rsid w:val="00C92B43"/>
    <w:rsid w:val="00C92B89"/>
    <w:rsid w:val="00C92CD6"/>
    <w:rsid w:val="00C937EF"/>
    <w:rsid w:val="00C9604D"/>
    <w:rsid w:val="00C96318"/>
    <w:rsid w:val="00C97404"/>
    <w:rsid w:val="00C976DA"/>
    <w:rsid w:val="00C97820"/>
    <w:rsid w:val="00C97ABD"/>
    <w:rsid w:val="00CA1353"/>
    <w:rsid w:val="00CA241A"/>
    <w:rsid w:val="00CA3BCB"/>
    <w:rsid w:val="00CA4E89"/>
    <w:rsid w:val="00CA5BBB"/>
    <w:rsid w:val="00CA5F7E"/>
    <w:rsid w:val="00CA69D3"/>
    <w:rsid w:val="00CA7CAE"/>
    <w:rsid w:val="00CB04D2"/>
    <w:rsid w:val="00CB0688"/>
    <w:rsid w:val="00CB2343"/>
    <w:rsid w:val="00CB35FA"/>
    <w:rsid w:val="00CB36B8"/>
    <w:rsid w:val="00CB3789"/>
    <w:rsid w:val="00CB37AE"/>
    <w:rsid w:val="00CB3E77"/>
    <w:rsid w:val="00CB40EA"/>
    <w:rsid w:val="00CB5DA2"/>
    <w:rsid w:val="00CB7898"/>
    <w:rsid w:val="00CC0A0A"/>
    <w:rsid w:val="00CC1C4C"/>
    <w:rsid w:val="00CC229C"/>
    <w:rsid w:val="00CC243B"/>
    <w:rsid w:val="00CC3911"/>
    <w:rsid w:val="00CC699E"/>
    <w:rsid w:val="00CC6A6C"/>
    <w:rsid w:val="00CD0029"/>
    <w:rsid w:val="00CD156B"/>
    <w:rsid w:val="00CD1F09"/>
    <w:rsid w:val="00CD21CB"/>
    <w:rsid w:val="00CD39D5"/>
    <w:rsid w:val="00CD58E4"/>
    <w:rsid w:val="00CD6E9E"/>
    <w:rsid w:val="00CD746C"/>
    <w:rsid w:val="00CE08FB"/>
    <w:rsid w:val="00CE1812"/>
    <w:rsid w:val="00CE1CEE"/>
    <w:rsid w:val="00CE2FBB"/>
    <w:rsid w:val="00CE4727"/>
    <w:rsid w:val="00CE62AE"/>
    <w:rsid w:val="00CE65FE"/>
    <w:rsid w:val="00CE6C12"/>
    <w:rsid w:val="00CE7366"/>
    <w:rsid w:val="00CE7915"/>
    <w:rsid w:val="00CE7D97"/>
    <w:rsid w:val="00CF0825"/>
    <w:rsid w:val="00CF389E"/>
    <w:rsid w:val="00CF7551"/>
    <w:rsid w:val="00D0320F"/>
    <w:rsid w:val="00D03E39"/>
    <w:rsid w:val="00D04388"/>
    <w:rsid w:val="00D044C3"/>
    <w:rsid w:val="00D055F0"/>
    <w:rsid w:val="00D05DFA"/>
    <w:rsid w:val="00D061D4"/>
    <w:rsid w:val="00D07E66"/>
    <w:rsid w:val="00D07F9D"/>
    <w:rsid w:val="00D10C49"/>
    <w:rsid w:val="00D12017"/>
    <w:rsid w:val="00D12410"/>
    <w:rsid w:val="00D1327C"/>
    <w:rsid w:val="00D13343"/>
    <w:rsid w:val="00D142E3"/>
    <w:rsid w:val="00D14644"/>
    <w:rsid w:val="00D15365"/>
    <w:rsid w:val="00D15383"/>
    <w:rsid w:val="00D179A8"/>
    <w:rsid w:val="00D20282"/>
    <w:rsid w:val="00D20403"/>
    <w:rsid w:val="00D244B8"/>
    <w:rsid w:val="00D267A1"/>
    <w:rsid w:val="00D27DD4"/>
    <w:rsid w:val="00D30D60"/>
    <w:rsid w:val="00D3153E"/>
    <w:rsid w:val="00D32886"/>
    <w:rsid w:val="00D376C3"/>
    <w:rsid w:val="00D42B18"/>
    <w:rsid w:val="00D43045"/>
    <w:rsid w:val="00D44688"/>
    <w:rsid w:val="00D46F1C"/>
    <w:rsid w:val="00D46FEA"/>
    <w:rsid w:val="00D51893"/>
    <w:rsid w:val="00D51EC1"/>
    <w:rsid w:val="00D527EE"/>
    <w:rsid w:val="00D545CA"/>
    <w:rsid w:val="00D54796"/>
    <w:rsid w:val="00D5488C"/>
    <w:rsid w:val="00D55B3C"/>
    <w:rsid w:val="00D56B4C"/>
    <w:rsid w:val="00D61C04"/>
    <w:rsid w:val="00D6363C"/>
    <w:rsid w:val="00D63A8E"/>
    <w:rsid w:val="00D63BC4"/>
    <w:rsid w:val="00D64DDA"/>
    <w:rsid w:val="00D65074"/>
    <w:rsid w:val="00D65BB5"/>
    <w:rsid w:val="00D7011B"/>
    <w:rsid w:val="00D7286D"/>
    <w:rsid w:val="00D73A1F"/>
    <w:rsid w:val="00D75619"/>
    <w:rsid w:val="00D75974"/>
    <w:rsid w:val="00D75BFA"/>
    <w:rsid w:val="00D8203D"/>
    <w:rsid w:val="00D83317"/>
    <w:rsid w:val="00D840CA"/>
    <w:rsid w:val="00D8483F"/>
    <w:rsid w:val="00D84851"/>
    <w:rsid w:val="00D85783"/>
    <w:rsid w:val="00D87AB4"/>
    <w:rsid w:val="00D9086D"/>
    <w:rsid w:val="00D90D0F"/>
    <w:rsid w:val="00D92E48"/>
    <w:rsid w:val="00D9302D"/>
    <w:rsid w:val="00D97791"/>
    <w:rsid w:val="00DA300D"/>
    <w:rsid w:val="00DA30B0"/>
    <w:rsid w:val="00DA33A0"/>
    <w:rsid w:val="00DA36D6"/>
    <w:rsid w:val="00DA433C"/>
    <w:rsid w:val="00DA49D6"/>
    <w:rsid w:val="00DA5175"/>
    <w:rsid w:val="00DA682E"/>
    <w:rsid w:val="00DA6969"/>
    <w:rsid w:val="00DA778F"/>
    <w:rsid w:val="00DB21DC"/>
    <w:rsid w:val="00DB4493"/>
    <w:rsid w:val="00DB454A"/>
    <w:rsid w:val="00DB7C4C"/>
    <w:rsid w:val="00DC1B65"/>
    <w:rsid w:val="00DC23B1"/>
    <w:rsid w:val="00DC2546"/>
    <w:rsid w:val="00DC2B65"/>
    <w:rsid w:val="00DC2E9A"/>
    <w:rsid w:val="00DC3C20"/>
    <w:rsid w:val="00DC3C8B"/>
    <w:rsid w:val="00DC40B0"/>
    <w:rsid w:val="00DC5273"/>
    <w:rsid w:val="00DC5AEC"/>
    <w:rsid w:val="00DC5C63"/>
    <w:rsid w:val="00DC6379"/>
    <w:rsid w:val="00DC694D"/>
    <w:rsid w:val="00DC6BB1"/>
    <w:rsid w:val="00DC6BFF"/>
    <w:rsid w:val="00DC7A50"/>
    <w:rsid w:val="00DC7DEF"/>
    <w:rsid w:val="00DC7FD4"/>
    <w:rsid w:val="00DD0621"/>
    <w:rsid w:val="00DD0A7C"/>
    <w:rsid w:val="00DD0B81"/>
    <w:rsid w:val="00DD15C3"/>
    <w:rsid w:val="00DD215F"/>
    <w:rsid w:val="00DD2821"/>
    <w:rsid w:val="00DD43A4"/>
    <w:rsid w:val="00DD64DA"/>
    <w:rsid w:val="00DE0389"/>
    <w:rsid w:val="00DE0B67"/>
    <w:rsid w:val="00DE0F57"/>
    <w:rsid w:val="00DE4309"/>
    <w:rsid w:val="00DE5D3F"/>
    <w:rsid w:val="00DE68AF"/>
    <w:rsid w:val="00DF09BA"/>
    <w:rsid w:val="00DF0B41"/>
    <w:rsid w:val="00DF0E89"/>
    <w:rsid w:val="00DF14A7"/>
    <w:rsid w:val="00DF257F"/>
    <w:rsid w:val="00DF272A"/>
    <w:rsid w:val="00DF4424"/>
    <w:rsid w:val="00DF44AB"/>
    <w:rsid w:val="00DF547E"/>
    <w:rsid w:val="00DF5E7B"/>
    <w:rsid w:val="00DF73DB"/>
    <w:rsid w:val="00DF74C9"/>
    <w:rsid w:val="00E02A95"/>
    <w:rsid w:val="00E02C04"/>
    <w:rsid w:val="00E03036"/>
    <w:rsid w:val="00E05CC8"/>
    <w:rsid w:val="00E05FFC"/>
    <w:rsid w:val="00E07DE2"/>
    <w:rsid w:val="00E111C7"/>
    <w:rsid w:val="00E12E1A"/>
    <w:rsid w:val="00E16BE4"/>
    <w:rsid w:val="00E2038A"/>
    <w:rsid w:val="00E203CC"/>
    <w:rsid w:val="00E244F1"/>
    <w:rsid w:val="00E26984"/>
    <w:rsid w:val="00E346D5"/>
    <w:rsid w:val="00E34B89"/>
    <w:rsid w:val="00E363C5"/>
    <w:rsid w:val="00E407A3"/>
    <w:rsid w:val="00E40C17"/>
    <w:rsid w:val="00E41441"/>
    <w:rsid w:val="00E425FD"/>
    <w:rsid w:val="00E4338F"/>
    <w:rsid w:val="00E43EC8"/>
    <w:rsid w:val="00E43FD0"/>
    <w:rsid w:val="00E45120"/>
    <w:rsid w:val="00E456D7"/>
    <w:rsid w:val="00E468DB"/>
    <w:rsid w:val="00E47FB7"/>
    <w:rsid w:val="00E501CB"/>
    <w:rsid w:val="00E510F4"/>
    <w:rsid w:val="00E53193"/>
    <w:rsid w:val="00E53751"/>
    <w:rsid w:val="00E55302"/>
    <w:rsid w:val="00E55480"/>
    <w:rsid w:val="00E55EC9"/>
    <w:rsid w:val="00E568A2"/>
    <w:rsid w:val="00E60479"/>
    <w:rsid w:val="00E60C3E"/>
    <w:rsid w:val="00E61704"/>
    <w:rsid w:val="00E61EA9"/>
    <w:rsid w:val="00E62B88"/>
    <w:rsid w:val="00E63415"/>
    <w:rsid w:val="00E65446"/>
    <w:rsid w:val="00E661B2"/>
    <w:rsid w:val="00E7040E"/>
    <w:rsid w:val="00E7109F"/>
    <w:rsid w:val="00E71EC1"/>
    <w:rsid w:val="00E72198"/>
    <w:rsid w:val="00E726BE"/>
    <w:rsid w:val="00E749F8"/>
    <w:rsid w:val="00E7714A"/>
    <w:rsid w:val="00E77557"/>
    <w:rsid w:val="00E776E1"/>
    <w:rsid w:val="00E80F3B"/>
    <w:rsid w:val="00E81FCE"/>
    <w:rsid w:val="00E83E2D"/>
    <w:rsid w:val="00E847F8"/>
    <w:rsid w:val="00E8753F"/>
    <w:rsid w:val="00E87F2D"/>
    <w:rsid w:val="00E911B7"/>
    <w:rsid w:val="00E9178B"/>
    <w:rsid w:val="00E935DF"/>
    <w:rsid w:val="00E94453"/>
    <w:rsid w:val="00E94D66"/>
    <w:rsid w:val="00E96D38"/>
    <w:rsid w:val="00EA0452"/>
    <w:rsid w:val="00EA0F66"/>
    <w:rsid w:val="00EA12D9"/>
    <w:rsid w:val="00EA2D19"/>
    <w:rsid w:val="00EA38E4"/>
    <w:rsid w:val="00EA4C34"/>
    <w:rsid w:val="00EA504F"/>
    <w:rsid w:val="00EA5DBC"/>
    <w:rsid w:val="00EA719A"/>
    <w:rsid w:val="00EA7612"/>
    <w:rsid w:val="00EA7975"/>
    <w:rsid w:val="00EB389F"/>
    <w:rsid w:val="00EB44FC"/>
    <w:rsid w:val="00EB4784"/>
    <w:rsid w:val="00EB50AF"/>
    <w:rsid w:val="00EB6513"/>
    <w:rsid w:val="00EB7692"/>
    <w:rsid w:val="00EB7C3D"/>
    <w:rsid w:val="00EC0BC1"/>
    <w:rsid w:val="00EC38F7"/>
    <w:rsid w:val="00EC44F6"/>
    <w:rsid w:val="00EC4D21"/>
    <w:rsid w:val="00EC6E72"/>
    <w:rsid w:val="00EC73B6"/>
    <w:rsid w:val="00EC7AB2"/>
    <w:rsid w:val="00EC7C55"/>
    <w:rsid w:val="00EC7D50"/>
    <w:rsid w:val="00ED2BE9"/>
    <w:rsid w:val="00ED2C84"/>
    <w:rsid w:val="00ED5047"/>
    <w:rsid w:val="00ED5F3B"/>
    <w:rsid w:val="00ED788E"/>
    <w:rsid w:val="00ED7C78"/>
    <w:rsid w:val="00EE2723"/>
    <w:rsid w:val="00EE38FA"/>
    <w:rsid w:val="00EE5BA9"/>
    <w:rsid w:val="00EE5DD0"/>
    <w:rsid w:val="00EE6E0B"/>
    <w:rsid w:val="00EF06C3"/>
    <w:rsid w:val="00EF30B7"/>
    <w:rsid w:val="00EF43D0"/>
    <w:rsid w:val="00EF43E2"/>
    <w:rsid w:val="00EF45A0"/>
    <w:rsid w:val="00EF5B54"/>
    <w:rsid w:val="00F00AD1"/>
    <w:rsid w:val="00F0103B"/>
    <w:rsid w:val="00F014F3"/>
    <w:rsid w:val="00F027AA"/>
    <w:rsid w:val="00F03B79"/>
    <w:rsid w:val="00F0424C"/>
    <w:rsid w:val="00F05F94"/>
    <w:rsid w:val="00F07A90"/>
    <w:rsid w:val="00F10043"/>
    <w:rsid w:val="00F109DF"/>
    <w:rsid w:val="00F13836"/>
    <w:rsid w:val="00F13C75"/>
    <w:rsid w:val="00F153E0"/>
    <w:rsid w:val="00F153ED"/>
    <w:rsid w:val="00F17298"/>
    <w:rsid w:val="00F1756B"/>
    <w:rsid w:val="00F205C5"/>
    <w:rsid w:val="00F21133"/>
    <w:rsid w:val="00F2115B"/>
    <w:rsid w:val="00F23047"/>
    <w:rsid w:val="00F23B3D"/>
    <w:rsid w:val="00F240FA"/>
    <w:rsid w:val="00F24DBC"/>
    <w:rsid w:val="00F25A52"/>
    <w:rsid w:val="00F314F9"/>
    <w:rsid w:val="00F31A5F"/>
    <w:rsid w:val="00F31C77"/>
    <w:rsid w:val="00F340FE"/>
    <w:rsid w:val="00F342B8"/>
    <w:rsid w:val="00F363DB"/>
    <w:rsid w:val="00F36CE9"/>
    <w:rsid w:val="00F36D6B"/>
    <w:rsid w:val="00F4014D"/>
    <w:rsid w:val="00F404C4"/>
    <w:rsid w:val="00F4125D"/>
    <w:rsid w:val="00F41EF7"/>
    <w:rsid w:val="00F4349E"/>
    <w:rsid w:val="00F43CEE"/>
    <w:rsid w:val="00F44891"/>
    <w:rsid w:val="00F47265"/>
    <w:rsid w:val="00F5014A"/>
    <w:rsid w:val="00F5340B"/>
    <w:rsid w:val="00F53D59"/>
    <w:rsid w:val="00F54392"/>
    <w:rsid w:val="00F56431"/>
    <w:rsid w:val="00F565C2"/>
    <w:rsid w:val="00F566C1"/>
    <w:rsid w:val="00F6088B"/>
    <w:rsid w:val="00F61CFA"/>
    <w:rsid w:val="00F61EE5"/>
    <w:rsid w:val="00F65533"/>
    <w:rsid w:val="00F66A97"/>
    <w:rsid w:val="00F66F1C"/>
    <w:rsid w:val="00F67AFB"/>
    <w:rsid w:val="00F67F2E"/>
    <w:rsid w:val="00F704C1"/>
    <w:rsid w:val="00F709B7"/>
    <w:rsid w:val="00F712E9"/>
    <w:rsid w:val="00F7147C"/>
    <w:rsid w:val="00F71EBC"/>
    <w:rsid w:val="00F71EED"/>
    <w:rsid w:val="00F73F91"/>
    <w:rsid w:val="00F74EC0"/>
    <w:rsid w:val="00F7534A"/>
    <w:rsid w:val="00F7576B"/>
    <w:rsid w:val="00F76E0E"/>
    <w:rsid w:val="00F77032"/>
    <w:rsid w:val="00F775CE"/>
    <w:rsid w:val="00F8102C"/>
    <w:rsid w:val="00F81E61"/>
    <w:rsid w:val="00F82001"/>
    <w:rsid w:val="00F824A8"/>
    <w:rsid w:val="00F824BD"/>
    <w:rsid w:val="00F82DCC"/>
    <w:rsid w:val="00F832BB"/>
    <w:rsid w:val="00F84769"/>
    <w:rsid w:val="00F84C17"/>
    <w:rsid w:val="00F84ECC"/>
    <w:rsid w:val="00F84FCC"/>
    <w:rsid w:val="00F85EFA"/>
    <w:rsid w:val="00F8668A"/>
    <w:rsid w:val="00F87795"/>
    <w:rsid w:val="00F9197C"/>
    <w:rsid w:val="00F92A6F"/>
    <w:rsid w:val="00F93AF0"/>
    <w:rsid w:val="00F94CEF"/>
    <w:rsid w:val="00F97126"/>
    <w:rsid w:val="00F97E0B"/>
    <w:rsid w:val="00FA15F6"/>
    <w:rsid w:val="00FA2188"/>
    <w:rsid w:val="00FA3E94"/>
    <w:rsid w:val="00FA44E7"/>
    <w:rsid w:val="00FA6700"/>
    <w:rsid w:val="00FB02C1"/>
    <w:rsid w:val="00FB270B"/>
    <w:rsid w:val="00FB2D44"/>
    <w:rsid w:val="00FB3AEB"/>
    <w:rsid w:val="00FB589B"/>
    <w:rsid w:val="00FB64C2"/>
    <w:rsid w:val="00FB71F7"/>
    <w:rsid w:val="00FC0C07"/>
    <w:rsid w:val="00FC2C97"/>
    <w:rsid w:val="00FC2D62"/>
    <w:rsid w:val="00FC6634"/>
    <w:rsid w:val="00FC6F8D"/>
    <w:rsid w:val="00FC7550"/>
    <w:rsid w:val="00FD1791"/>
    <w:rsid w:val="00FD2504"/>
    <w:rsid w:val="00FD25E4"/>
    <w:rsid w:val="00FD49A1"/>
    <w:rsid w:val="00FD4B0B"/>
    <w:rsid w:val="00FD4C0A"/>
    <w:rsid w:val="00FD7604"/>
    <w:rsid w:val="00FE1F61"/>
    <w:rsid w:val="00FE21FD"/>
    <w:rsid w:val="00FE2E0F"/>
    <w:rsid w:val="00FE602A"/>
    <w:rsid w:val="00FE64B3"/>
    <w:rsid w:val="00FE6702"/>
    <w:rsid w:val="00FE6DFA"/>
    <w:rsid w:val="00FF27B7"/>
    <w:rsid w:val="00FF2FBD"/>
    <w:rsid w:val="00FF31F4"/>
    <w:rsid w:val="00FF4782"/>
    <w:rsid w:val="00FF4D01"/>
    <w:rsid w:val="00FF51A3"/>
    <w:rsid w:val="075B5C7E"/>
    <w:rsid w:val="225B2F8C"/>
    <w:rsid w:val="27746F46"/>
    <w:rsid w:val="2CAC6259"/>
    <w:rsid w:val="33280D6E"/>
    <w:rsid w:val="3D844CBC"/>
    <w:rsid w:val="409239D6"/>
    <w:rsid w:val="49405F1B"/>
    <w:rsid w:val="4D305CF6"/>
    <w:rsid w:val="555E672F"/>
    <w:rsid w:val="780F0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455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index 1"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lsdException w:name="annotation text" w:uiPriority="0" w:qFormat="1"/>
    <w:lsdException w:name="header" w:uiPriority="0" w:qFormat="1"/>
    <w:lsdException w:name="footer" w:qFormat="1"/>
    <w:lsdException w:name="caption" w:qFormat="1"/>
    <w:lsdException w:name="table of figures" w:qFormat="1"/>
    <w:lsdException w:name="annotation reference" w:uiPriority="0" w:qFormat="1"/>
    <w:lsdException w:name="page number" w:uiPriority="0" w:qFormat="1"/>
    <w:lsdException w:name="List" w:semiHidden="0" w:uiPriority="0" w:unhideWhenUsed="0" w:qFormat="1"/>
    <w:lsdException w:name="List Bullet" w:semiHidden="0" w:unhideWhenUsed="0" w:qFormat="1"/>
    <w:lsdException w:name="List Number" w:uiPriority="0" w:qFormat="1"/>
    <w:lsdException w:name="List 2" w:qFormat="1"/>
    <w:lsdException w:name="List Bullet 2" w:qFormat="1"/>
    <w:lsdException w:name="List Number 4"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Salutation" w:uiPriority="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Plain Text" w:uiPriority="0" w:qFormat="1"/>
    <w:lsdException w:name="Normal (Web)" w:uiPriority="0" w:qFormat="1"/>
    <w:lsdException w:name="HTML Preformatted" w:qFormat="1"/>
    <w:lsdException w:name="Normal Table" w:qFormat="1"/>
    <w:lsdException w:name="annotation subject" w:uiPriority="0" w:qFormat="1"/>
    <w:lsdException w:name="Balloon Text" w:semiHidden="0" w:unhideWhenUsed="0"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0"/>
      <w:szCs w:val="20"/>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1"/>
    <w:uiPriority w:val="99"/>
    <w:qFormat/>
    <w:pPr>
      <w:spacing w:before="240" w:after="60"/>
      <w:jc w:val="both"/>
      <w:outlineLvl w:val="7"/>
    </w:pPr>
    <w:rPr>
      <w:i/>
      <w:iCs/>
    </w:rPr>
  </w:style>
  <w:style w:type="paragraph" w:styleId="Heading9">
    <w:name w:val="heading 9"/>
    <w:basedOn w:val="Normal"/>
    <w:next w:val="Normal"/>
    <w:link w:val="Heading9Char"/>
    <w:qFormat/>
    <w:pPr>
      <w:keepNext/>
      <w:keepLines/>
      <w:spacing w:before="200" w:line="312" w:lineRule="auto"/>
      <w:jc w:val="both"/>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sz w:val="16"/>
      <w:szCs w:val="16"/>
    </w:rPr>
  </w:style>
  <w:style w:type="paragraph" w:styleId="BodyText">
    <w:name w:val="Body Text"/>
    <w:basedOn w:val="Normal"/>
    <w:link w:val="BodyTextChar1"/>
    <w:qFormat/>
    <w:pPr>
      <w:spacing w:after="120"/>
    </w:pPr>
    <w:rPr>
      <w:sz w:val="28"/>
      <w:szCs w:val="28"/>
    </w:rPr>
  </w:style>
  <w:style w:type="paragraph" w:styleId="BodyText2">
    <w:name w:val="Body Text 2"/>
    <w:basedOn w:val="Normal"/>
    <w:link w:val="BodyText2Char"/>
    <w:unhideWhenUsed/>
    <w:qFormat/>
    <w:pPr>
      <w:spacing w:after="120" w:line="480" w:lineRule="auto"/>
    </w:pPr>
    <w:rPr>
      <w:rFonts w:eastAsia="Calibri"/>
      <w:sz w:val="28"/>
      <w:szCs w:val="20"/>
    </w:rPr>
  </w:style>
  <w:style w:type="paragraph" w:styleId="BodyText3">
    <w:name w:val="Body Text 3"/>
    <w:basedOn w:val="Normal"/>
    <w:link w:val="BodyText3Char"/>
    <w:qFormat/>
    <w:pPr>
      <w:spacing w:after="120"/>
    </w:pPr>
    <w:rPr>
      <w:sz w:val="16"/>
      <w:szCs w:val="16"/>
    </w:rPr>
  </w:style>
  <w:style w:type="paragraph" w:styleId="BodyTextIndent">
    <w:name w:val="Body Text Indent"/>
    <w:basedOn w:val="Normal"/>
    <w:link w:val="BodyTextIndentChar"/>
    <w:qFormat/>
    <w:pPr>
      <w:spacing w:after="120"/>
      <w:ind w:left="360"/>
    </w:pPr>
    <w:rPr>
      <w:sz w:val="28"/>
      <w:szCs w:val="28"/>
    </w:rPr>
  </w:style>
  <w:style w:type="paragraph" w:styleId="BodyTextIndent2">
    <w:name w:val="Body Text Indent 2"/>
    <w:basedOn w:val="Normal"/>
    <w:link w:val="BodyTextIndent2Char"/>
    <w:unhideWhenUsed/>
    <w:qFormat/>
    <w:pPr>
      <w:spacing w:after="120" w:line="480" w:lineRule="auto"/>
      <w:ind w:left="360"/>
    </w:pPr>
  </w:style>
  <w:style w:type="paragraph" w:styleId="BodyTextIndent3">
    <w:name w:val="Body Text Indent 3"/>
    <w:basedOn w:val="Normal"/>
    <w:link w:val="BodyTextIndent3Char"/>
    <w:qFormat/>
    <w:pPr>
      <w:spacing w:before="60" w:after="120" w:line="312" w:lineRule="auto"/>
      <w:ind w:left="360"/>
      <w:jc w:val="both"/>
    </w:pPr>
    <w:rPr>
      <w:rFonts w:eastAsia="Calibri" w:cs="Calibri"/>
      <w:sz w:val="16"/>
      <w:szCs w:val="16"/>
    </w:rPr>
  </w:style>
  <w:style w:type="paragraph" w:styleId="Caption">
    <w:name w:val="caption"/>
    <w:aliases w:val="bang PA,_Equation,_Equation1,_Equation2,_Equation3,_Equation11,_Equation21,_Equation4,_Equation12,_Equation22,_Equation31,_Equation111,_Equation211,_Equation5,_Equation13,_Equation23,_Equation32,_Equation112,_Equation212,_Equation41,_Equation121"/>
    <w:basedOn w:val="Normal"/>
    <w:next w:val="Normal"/>
    <w:link w:val="CaptionChar"/>
    <w:uiPriority w:val="99"/>
    <w:qFormat/>
    <w:pPr>
      <w:jc w:val="center"/>
    </w:pPr>
    <w:rPr>
      <w:bCs/>
      <w:i/>
      <w:sz w:val="28"/>
      <w:szCs w:val="20"/>
    </w:rPr>
  </w:style>
  <w:style w:type="character" w:styleId="CommentReference">
    <w:name w:val="annotation reference"/>
    <w:qFormat/>
    <w:rPr>
      <w:sz w:val="16"/>
      <w:szCs w:val="16"/>
      <w:lang w:val="en-US" w:eastAsia="en-US" w:bidi="ar-SA"/>
    </w:rPr>
  </w:style>
  <w:style w:type="paragraph" w:styleId="CommentText">
    <w:name w:val="annotation text"/>
    <w:basedOn w:val="Normal"/>
    <w:link w:val="CommentTextChar"/>
    <w:qFormat/>
    <w:rPr>
      <w:rFonts w:eastAsia="PMingLiU"/>
      <w:sz w:val="20"/>
      <w:szCs w:val="20"/>
    </w:rPr>
  </w:style>
  <w:style w:type="paragraph" w:styleId="CommentSubject">
    <w:name w:val="annotation subject"/>
    <w:basedOn w:val="CommentText"/>
    <w:next w:val="CommentText"/>
    <w:link w:val="CommentSubjectChar"/>
    <w:qFormat/>
    <w:rPr>
      <w:b/>
      <w:bCs/>
      <w:sz w:val="26"/>
      <w:szCs w:val="26"/>
    </w:rPr>
  </w:style>
  <w:style w:type="paragraph" w:styleId="Date">
    <w:name w:val="Date"/>
    <w:basedOn w:val="Normal"/>
    <w:next w:val="Normal"/>
    <w:link w:val="DateChar"/>
    <w:qFormat/>
  </w:style>
  <w:style w:type="character" w:styleId="Emphasis">
    <w:name w:val="Emphasis"/>
    <w:qFormat/>
    <w:rPr>
      <w:i/>
      <w:iCs/>
    </w:rPr>
  </w:style>
  <w:style w:type="character" w:styleId="FollowedHyperlink">
    <w:name w:val="FollowedHyperlink"/>
    <w:qFormat/>
    <w:rPr>
      <w:color w:val="800080"/>
      <w:sz w:val="26"/>
      <w:szCs w:val="26"/>
      <w:u w:val="single"/>
      <w:lang w:val="en-US" w:eastAsia="en-US" w:bidi="ar-SA"/>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aliases w:val="My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sz w:val="20"/>
      <w:szCs w:val="20"/>
    </w:rPr>
  </w:style>
  <w:style w:type="character" w:styleId="Hyperlink">
    <w:name w:val="Hyperlink"/>
    <w:uiPriority w:val="99"/>
    <w:qFormat/>
    <w:rPr>
      <w:color w:val="0000FF"/>
      <w:u w:val="single"/>
    </w:rPr>
  </w:style>
  <w:style w:type="paragraph" w:styleId="Index1">
    <w:name w:val="index 1"/>
    <w:basedOn w:val="Normal"/>
    <w:next w:val="Normal"/>
    <w:uiPriority w:val="99"/>
    <w:semiHidden/>
    <w:qFormat/>
    <w:pPr>
      <w:spacing w:before="60"/>
      <w:ind w:left="260" w:hanging="260"/>
      <w:jc w:val="both"/>
    </w:pPr>
    <w:rPr>
      <w:sz w:val="26"/>
      <w:szCs w:val="26"/>
    </w:rPr>
  </w:style>
  <w:style w:type="paragraph" w:styleId="Index4">
    <w:name w:val="index 4"/>
    <w:basedOn w:val="Normal"/>
    <w:next w:val="Normal"/>
    <w:semiHidden/>
    <w:qFormat/>
    <w:pPr>
      <w:numPr>
        <w:numId w:val="1"/>
      </w:numPr>
      <w:tabs>
        <w:tab w:val="clear" w:pos="927"/>
      </w:tabs>
      <w:spacing w:line="312" w:lineRule="auto"/>
      <w:ind w:left="1040" w:hanging="260"/>
    </w:pPr>
    <w:rPr>
      <w:sz w:val="18"/>
      <w:szCs w:val="18"/>
    </w:rPr>
  </w:style>
  <w:style w:type="paragraph" w:styleId="List">
    <w:name w:val="List"/>
    <w:basedOn w:val="Normal"/>
    <w:qFormat/>
    <w:pPr>
      <w:spacing w:before="60"/>
      <w:ind w:left="360" w:hanging="360"/>
      <w:jc w:val="both"/>
    </w:pPr>
    <w:rPr>
      <w:rFonts w:ascii="VNI-Times" w:hAnsi="VNI-Times"/>
      <w:bCs/>
      <w:iCs/>
      <w:sz w:val="26"/>
      <w:szCs w:val="20"/>
    </w:rPr>
  </w:style>
  <w:style w:type="paragraph" w:styleId="List2">
    <w:name w:val="List 2"/>
    <w:basedOn w:val="Normal"/>
    <w:uiPriority w:val="99"/>
    <w:qFormat/>
    <w:pPr>
      <w:spacing w:before="60"/>
      <w:ind w:left="720" w:hanging="360"/>
      <w:jc w:val="both"/>
    </w:pPr>
  </w:style>
  <w:style w:type="paragraph" w:styleId="ListBullet">
    <w:name w:val="List Bullet"/>
    <w:basedOn w:val="Normal"/>
    <w:uiPriority w:val="99"/>
    <w:qFormat/>
    <w:pPr>
      <w:numPr>
        <w:numId w:val="2"/>
      </w:numPr>
    </w:pPr>
    <w:rPr>
      <w:sz w:val="28"/>
      <w:szCs w:val="28"/>
    </w:rPr>
  </w:style>
  <w:style w:type="paragraph" w:styleId="ListBullet2">
    <w:name w:val="List Bullet 2"/>
    <w:basedOn w:val="Normal"/>
    <w:uiPriority w:val="99"/>
    <w:qFormat/>
    <w:pPr>
      <w:tabs>
        <w:tab w:val="left" w:pos="720"/>
      </w:tabs>
      <w:spacing w:before="60"/>
      <w:ind w:left="720" w:hanging="360"/>
      <w:jc w:val="both"/>
    </w:pPr>
    <w:rPr>
      <w:rFonts w:ascii=".VnTime" w:hAnsi=".VnTime" w:cs=".VnTime"/>
      <w:sz w:val="28"/>
      <w:szCs w:val="28"/>
    </w:rPr>
  </w:style>
  <w:style w:type="paragraph" w:styleId="ListNumber">
    <w:name w:val="List Number"/>
    <w:basedOn w:val="Normal"/>
    <w:qFormat/>
    <w:pPr>
      <w:tabs>
        <w:tab w:val="left" w:pos="360"/>
        <w:tab w:val="left" w:pos="1080"/>
      </w:tabs>
      <w:spacing w:before="60"/>
      <w:ind w:left="360" w:hanging="360"/>
      <w:jc w:val="both"/>
    </w:pPr>
  </w:style>
  <w:style w:type="paragraph" w:styleId="ListNumber4">
    <w:name w:val="List Number 4"/>
    <w:basedOn w:val="Normal"/>
    <w:qFormat/>
    <w:pPr>
      <w:tabs>
        <w:tab w:val="left" w:pos="360"/>
      </w:tabs>
      <w:spacing w:before="60"/>
      <w:ind w:left="360" w:hanging="360"/>
      <w:jc w:val="both"/>
    </w:p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Char"/>
    <w:basedOn w:val="Normal"/>
    <w:link w:val="NormalWebChar"/>
    <w:qFormat/>
    <w:pPr>
      <w:spacing w:before="100" w:beforeAutospacing="1" w:after="100" w:afterAutospacing="1"/>
    </w:pPr>
  </w:style>
  <w:style w:type="character" w:styleId="PageNumber">
    <w:name w:val="page number"/>
    <w:qFormat/>
  </w:style>
  <w:style w:type="paragraph" w:styleId="PlainText">
    <w:name w:val="Plain Text"/>
    <w:basedOn w:val="Normal"/>
    <w:link w:val="PlainTextChar"/>
    <w:qFormat/>
    <w:pPr>
      <w:widowControl w:val="0"/>
      <w:snapToGrid w:val="0"/>
      <w:spacing w:before="60"/>
      <w:jc w:val="both"/>
    </w:pPr>
    <w:rPr>
      <w:rFonts w:ascii="Courier New" w:hAnsi="Courier New"/>
      <w:sz w:val="20"/>
      <w:szCs w:val="20"/>
    </w:rPr>
  </w:style>
  <w:style w:type="paragraph" w:styleId="Salutation">
    <w:name w:val="Salutation"/>
    <w:basedOn w:val="Normal"/>
    <w:next w:val="Normal"/>
    <w:link w:val="SalutationChar"/>
    <w:qFormat/>
  </w:style>
  <w:style w:type="character" w:styleId="Strong">
    <w:name w:val="Strong"/>
    <w:aliases w:val="STRONG BANG"/>
    <w:uiPriority w:val="22"/>
    <w:qFormat/>
    <w:rPr>
      <w:b/>
      <w:bCs/>
    </w:rPr>
  </w:style>
  <w:style w:type="paragraph" w:styleId="Subtitle">
    <w:name w:val="Subtitle"/>
    <w:aliases w:val="level 5,level5"/>
    <w:basedOn w:val="Normal"/>
    <w:next w:val="Normal"/>
    <w:link w:val="SubtitleChar"/>
    <w:uiPriority w:val="11"/>
    <w:qFormat/>
    <w:pPr>
      <w:spacing w:after="120" w:line="312" w:lineRule="auto"/>
      <w:jc w:val="center"/>
      <w:outlineLvl w:val="1"/>
    </w:pPr>
    <w:rPr>
      <w:rFonts w:eastAsia="MS Gothic"/>
      <w:b/>
      <w:i/>
      <w:sz w:val="26"/>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qFormat/>
    <w:pPr>
      <w:ind w:left="480" w:hanging="480"/>
    </w:pPr>
    <w:rPr>
      <w:rFonts w:asciiTheme="minorHAnsi" w:hAnsiTheme="minorHAnsi" w:cstheme="minorHAnsi"/>
      <w:b/>
      <w:bCs/>
      <w:sz w:val="20"/>
      <w:szCs w:val="20"/>
    </w:rPr>
  </w:style>
  <w:style w:type="paragraph" w:styleId="Title">
    <w:name w:val="Title"/>
    <w:basedOn w:val="Normal"/>
    <w:link w:val="TitleChar"/>
    <w:qFormat/>
    <w:pPr>
      <w:jc w:val="center"/>
    </w:pPr>
    <w:rPr>
      <w:b/>
      <w:bCs/>
      <w:sz w:val="34"/>
      <w:szCs w:val="20"/>
    </w:rPr>
  </w:style>
  <w:style w:type="paragraph" w:styleId="TOC1">
    <w:name w:val="toc 1"/>
    <w:basedOn w:val="s"/>
    <w:next w:val="Normal"/>
    <w:uiPriority w:val="39"/>
    <w:qFormat/>
    <w:pPr>
      <w:spacing w:before="240" w:after="120" w:line="240" w:lineRule="auto"/>
      <w:jc w:val="left"/>
    </w:pPr>
    <w:rPr>
      <w:color w:val="auto"/>
      <w:sz w:val="20"/>
      <w:szCs w:val="20"/>
      <w:lang w:val="en-US"/>
    </w:rPr>
  </w:style>
  <w:style w:type="paragraph" w:customStyle="1" w:styleId="s">
    <w:name w:val="sơ đồ"/>
    <w:basedOn w:val="Salutation"/>
    <w:link w:val="sChar"/>
    <w:qFormat/>
    <w:pPr>
      <w:tabs>
        <w:tab w:val="left" w:pos="720"/>
      </w:tabs>
      <w:spacing w:before="120" w:line="360" w:lineRule="atLeast"/>
      <w:jc w:val="center"/>
    </w:pPr>
    <w:rPr>
      <w:b/>
      <w:bCs/>
      <w:color w:val="FF0000"/>
      <w:sz w:val="28"/>
      <w:szCs w:val="28"/>
      <w:lang w:val="sv-SE"/>
    </w:rPr>
  </w:style>
  <w:style w:type="paragraph" w:styleId="TOC2">
    <w:name w:val="toc 2"/>
    <w:basedOn w:val="Normal"/>
    <w:next w:val="Normal"/>
    <w:uiPriority w:val="39"/>
    <w:qFormat/>
    <w:pPr>
      <w:tabs>
        <w:tab w:val="left" w:pos="720"/>
        <w:tab w:val="right" w:leader="dot" w:pos="9062"/>
      </w:tabs>
      <w:spacing w:before="120"/>
      <w:ind w:left="240"/>
    </w:pPr>
    <w:rPr>
      <w:iCs/>
      <w:sz w:val="28"/>
      <w:szCs w:val="28"/>
      <w:lang w:val="vi-VN"/>
    </w:rPr>
  </w:style>
  <w:style w:type="paragraph" w:styleId="TOC3">
    <w:name w:val="toc 3"/>
    <w:basedOn w:val="Normal"/>
    <w:next w:val="Normal"/>
    <w:uiPriority w:val="39"/>
    <w:qFormat/>
    <w:pPr>
      <w:tabs>
        <w:tab w:val="right" w:leader="dot" w:pos="9062"/>
      </w:tabs>
      <w:spacing w:before="60"/>
      <w:ind w:left="475"/>
    </w:pPr>
    <w:rPr>
      <w:bCs/>
      <w:iCs/>
      <w:sz w:val="28"/>
      <w:szCs w:val="28"/>
      <w:lang w:val="vi-VN"/>
    </w:rPr>
  </w:style>
  <w:style w:type="paragraph" w:styleId="TOC4">
    <w:name w:val="toc 4"/>
    <w:basedOn w:val="Normal"/>
    <w:next w:val="Normal"/>
    <w:uiPriority w:val="39"/>
    <w:qFormat/>
    <w:pPr>
      <w:ind w:left="720"/>
    </w:pPr>
    <w:rPr>
      <w:sz w:val="20"/>
      <w:szCs w:val="20"/>
    </w:rPr>
  </w:style>
  <w:style w:type="paragraph" w:styleId="TOC5">
    <w:name w:val="toc 5"/>
    <w:basedOn w:val="Normal"/>
    <w:next w:val="Normal"/>
    <w:uiPriority w:val="39"/>
    <w:qFormat/>
    <w:pPr>
      <w:ind w:left="960"/>
    </w:pPr>
    <w:rPr>
      <w:sz w:val="20"/>
      <w:szCs w:val="20"/>
    </w:rPr>
  </w:style>
  <w:style w:type="paragraph" w:styleId="TOC6">
    <w:name w:val="toc 6"/>
    <w:basedOn w:val="Normal"/>
    <w:next w:val="Normal"/>
    <w:uiPriority w:val="39"/>
    <w:qFormat/>
    <w:pPr>
      <w:ind w:left="1200"/>
    </w:pPr>
    <w:rPr>
      <w:sz w:val="20"/>
      <w:szCs w:val="20"/>
    </w:rPr>
  </w:style>
  <w:style w:type="paragraph" w:styleId="TOC7">
    <w:name w:val="toc 7"/>
    <w:basedOn w:val="Normal"/>
    <w:next w:val="Normal"/>
    <w:uiPriority w:val="39"/>
    <w:qFormat/>
    <w:pPr>
      <w:ind w:left="1440"/>
    </w:pPr>
    <w:rPr>
      <w:sz w:val="20"/>
      <w:szCs w:val="20"/>
    </w:rPr>
  </w:style>
  <w:style w:type="paragraph" w:styleId="TOC8">
    <w:name w:val="toc 8"/>
    <w:basedOn w:val="Normal"/>
    <w:next w:val="Normal"/>
    <w:uiPriority w:val="39"/>
    <w:qFormat/>
    <w:pPr>
      <w:ind w:left="1680"/>
    </w:pPr>
    <w:rPr>
      <w:sz w:val="20"/>
      <w:szCs w:val="20"/>
    </w:rPr>
  </w:style>
  <w:style w:type="paragraph" w:styleId="TOC9">
    <w:name w:val="toc 9"/>
    <w:basedOn w:val="Normal"/>
    <w:next w:val="Normal"/>
    <w:uiPriority w:val="39"/>
    <w:qFormat/>
    <w:pPr>
      <w:ind w:left="1920"/>
    </w:pPr>
    <w:rPr>
      <w:sz w:val="20"/>
      <w:szCs w:val="20"/>
    </w:rPr>
  </w:style>
  <w:style w:type="character" w:customStyle="1" w:styleId="Vnbnnidung">
    <w:name w:val="Văn bản nội dung_"/>
    <w:link w:val="Vnbnnidung0"/>
    <w:uiPriority w:val="99"/>
    <w:qFormat/>
    <w:rPr>
      <w:sz w:val="28"/>
      <w:szCs w:val="28"/>
    </w:rPr>
  </w:style>
  <w:style w:type="paragraph" w:customStyle="1" w:styleId="Vnbnnidung0">
    <w:name w:val="Văn bản nội dung"/>
    <w:basedOn w:val="Normal"/>
    <w:link w:val="Vnbnnidung"/>
    <w:uiPriority w:val="99"/>
    <w:qFormat/>
    <w:pPr>
      <w:widowControl w:val="0"/>
      <w:spacing w:after="80"/>
      <w:ind w:firstLine="400"/>
    </w:pPr>
    <w:rPr>
      <w:rFonts w:eastAsiaTheme="minorHAnsi" w:cstheme="minorBidi"/>
      <w:sz w:val="28"/>
      <w:szCs w:val="28"/>
    </w:rPr>
  </w:style>
  <w:style w:type="character" w:customStyle="1" w:styleId="HeaderChar">
    <w:name w:val="Header Char"/>
    <w:aliases w:val="MyHeader Char"/>
    <w:basedOn w:val="DefaultParagraphFont"/>
    <w:link w:val="Header"/>
    <w:qFormat/>
    <w:rPr>
      <w:rFonts w:eastAsia="Times New Roman" w:cs="Times New Roman"/>
      <w:szCs w:val="24"/>
    </w:rPr>
  </w:style>
  <w:style w:type="character" w:customStyle="1" w:styleId="FooterChar">
    <w:name w:val="Footer Char"/>
    <w:basedOn w:val="DefaultParagraphFont"/>
    <w:link w:val="Footer"/>
    <w:uiPriority w:val="99"/>
    <w:qFormat/>
    <w:rPr>
      <w:rFonts w:eastAsia="Times New Roman" w:cs="Times New Roman"/>
      <w:szCs w:val="24"/>
    </w:rPr>
  </w:style>
  <w:style w:type="character" w:customStyle="1" w:styleId="CaptionChar">
    <w:name w:val="Caption Char"/>
    <w:aliases w:val="bang PA Char,_Equation Char,_Equation1 Char,_Equation2 Char,_Equation3 Char,_Equation11 Char,_Equation21 Char,_Equation4 Char,_Equation12 Char,_Equation22 Char,_Equation31 Char,_Equation111 Char,_Equation211 Char,_Equation5 Char"/>
    <w:link w:val="Caption"/>
    <w:uiPriority w:val="99"/>
    <w:qFormat/>
    <w:locked/>
    <w:rPr>
      <w:rFonts w:eastAsia="Times New Roman" w:cs="Times New Roman"/>
      <w:bCs/>
      <w:i/>
      <w:sz w:val="28"/>
      <w:szCs w:val="20"/>
    </w:rPr>
  </w:style>
  <w:style w:type="paragraph" w:customStyle="1" w:styleId="Char">
    <w:name w:val="Char"/>
    <w:basedOn w:val="Normal"/>
    <w:qFormat/>
    <w:pPr>
      <w:widowControl w:val="0"/>
      <w:jc w:val="both"/>
    </w:pPr>
    <w:rPr>
      <w:kern w:val="2"/>
      <w:lang w:eastAsia="zh-CN"/>
    </w:rPr>
  </w:style>
  <w:style w:type="paragraph" w:customStyle="1" w:styleId="Body">
    <w:name w:val="Body"/>
    <w:basedOn w:val="Normal"/>
    <w:uiPriority w:val="1"/>
    <w:qFormat/>
    <w:pPr>
      <w:widowControl w:val="0"/>
      <w:autoSpaceDE w:val="0"/>
      <w:autoSpaceDN w:val="0"/>
      <w:adjustRightInd w:val="0"/>
    </w:pPr>
    <w:rPr>
      <w:sz w:val="26"/>
      <w:szCs w:val="26"/>
    </w:rPr>
  </w:style>
  <w:style w:type="character" w:customStyle="1" w:styleId="Heading2Char">
    <w:name w:val="Heading 2 Char"/>
    <w:basedOn w:val="DefaultParagraphFont"/>
    <w:link w:val="Heading2"/>
    <w:qFormat/>
    <w:rPr>
      <w:rFonts w:ascii="Arial" w:eastAsia="Times New Roman" w:hAnsi="Arial" w:cs="Times New Roman"/>
      <w:b/>
      <w:bCs/>
      <w:i/>
      <w:iCs/>
      <w:sz w:val="28"/>
      <w:szCs w:val="28"/>
    </w:rPr>
  </w:style>
  <w:style w:type="character" w:customStyle="1" w:styleId="Heading3Char">
    <w:name w:val="Heading 3 Char"/>
    <w:basedOn w:val="DefaultParagraphFont"/>
    <w:link w:val="Heading3"/>
    <w:qFormat/>
    <w:rPr>
      <w:rFonts w:ascii="Arial" w:eastAsia="Times New Roman" w:hAnsi="Arial" w:cs="Times New Roman"/>
      <w:b/>
      <w:bCs/>
      <w:sz w:val="26"/>
      <w:szCs w:val="26"/>
    </w:rPr>
  </w:style>
  <w:style w:type="paragraph" w:customStyle="1" w:styleId="Bng">
    <w:name w:val="Bảng"/>
    <w:basedOn w:val="ListParagraph"/>
    <w:qFormat/>
    <w:pPr>
      <w:spacing w:before="120" w:line="360" w:lineRule="exact"/>
      <w:ind w:left="0"/>
      <w:jc w:val="center"/>
    </w:pPr>
    <w:rPr>
      <w:rFonts w:eastAsia="Calibri"/>
      <w:b/>
      <w:i/>
      <w:color w:val="FF0000"/>
      <w:sz w:val="28"/>
      <w:szCs w:val="20"/>
    </w:rPr>
  </w:style>
  <w:style w:type="paragraph" w:styleId="ListParagraph">
    <w:name w:val="List Paragraph"/>
    <w:aliases w:val="Nội dung,List Paragraph1,List Paragraph11,List Paragraph111,List Paragraph1111,Bảng RĐ,Tiêu đề Bảng-Hình,Nguồn trích dẫn,Gạch đầu dòng,1+,RMSI bulle Style,Bullet  Paragraph,Heading3 Char Char Char Char Char Char,bullet,ANNEX,heading 4,Ha"/>
    <w:basedOn w:val="Normal"/>
    <w:link w:val="ListParagraphChar"/>
    <w:uiPriority w:val="34"/>
    <w:qFormat/>
    <w:pPr>
      <w:ind w:left="720"/>
      <w:contextualSpacing/>
    </w:pPr>
  </w:style>
  <w:style w:type="character" w:customStyle="1" w:styleId="Heading1Char">
    <w:name w:val="Heading 1 Char"/>
    <w:basedOn w:val="DefaultParagraphFont"/>
    <w:link w:val="Heading1"/>
    <w:qFormat/>
    <w:rPr>
      <w:rFonts w:ascii="Arial" w:eastAsia="Times New Roman" w:hAnsi="Arial" w:cs="Times New Roman"/>
      <w:b/>
      <w:bCs/>
      <w:kern w:val="32"/>
      <w:sz w:val="32"/>
      <w:szCs w:val="32"/>
    </w:rPr>
  </w:style>
  <w:style w:type="character" w:customStyle="1" w:styleId="Heading4Char">
    <w:name w:val="Heading 4 Char"/>
    <w:basedOn w:val="DefaultParagraphFont"/>
    <w:link w:val="Heading4"/>
    <w:qFormat/>
    <w:rPr>
      <w:rFonts w:eastAsia="Times New Roman" w:cs="Times New Roman"/>
      <w:b/>
      <w:bCs/>
      <w:sz w:val="28"/>
      <w:szCs w:val="28"/>
    </w:rPr>
  </w:style>
  <w:style w:type="character" w:customStyle="1" w:styleId="Heading5Char">
    <w:name w:val="Heading 5 Char"/>
    <w:basedOn w:val="DefaultParagraphFont"/>
    <w:link w:val="Heading5"/>
    <w:qFormat/>
    <w:rPr>
      <w:rFonts w:eastAsia="Times New Roman" w:cs="Times New Roman"/>
      <w:b/>
      <w:bCs/>
      <w:i/>
      <w:iCs/>
      <w:sz w:val="26"/>
      <w:szCs w:val="26"/>
    </w:rPr>
  </w:style>
  <w:style w:type="character" w:customStyle="1" w:styleId="Heading6Char">
    <w:name w:val="Heading 6 Char"/>
    <w:basedOn w:val="DefaultParagraphFont"/>
    <w:link w:val="Heading6"/>
    <w:qFormat/>
    <w:rPr>
      <w:rFonts w:eastAsia="Times New Roman" w:cs="Times New Roman"/>
      <w:b/>
      <w:bCs/>
      <w:sz w:val="20"/>
      <w:szCs w:val="20"/>
    </w:rPr>
  </w:style>
  <w:style w:type="character" w:customStyle="1" w:styleId="Heading7Char">
    <w:name w:val="Heading 7 Char"/>
    <w:basedOn w:val="DefaultParagraphFont"/>
    <w:link w:val="Heading7"/>
    <w:uiPriority w:val="99"/>
    <w:qFormat/>
    <w:rPr>
      <w:rFonts w:eastAsia="Times New Roman" w:cs="Times New Roman"/>
      <w:szCs w:val="24"/>
    </w:rPr>
  </w:style>
  <w:style w:type="character" w:customStyle="1" w:styleId="Heading8Char">
    <w:name w:val="Heading 8 Char"/>
    <w:basedOn w:val="DefaultParagraphFont"/>
    <w:uiPriority w:val="99"/>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qFormat/>
    <w:rPr>
      <w:rFonts w:ascii="Cambria" w:eastAsia="Times New Roman" w:hAnsi="Cambria" w:cs="Cambria"/>
      <w:i/>
      <w:iCs/>
      <w:color w:val="404040"/>
      <w:sz w:val="20"/>
      <w:szCs w:val="20"/>
    </w:rPr>
  </w:style>
  <w:style w:type="character" w:customStyle="1" w:styleId="Heading8Char1">
    <w:name w:val="Heading 8 Char1"/>
    <w:link w:val="Heading8"/>
    <w:uiPriority w:val="99"/>
    <w:qFormat/>
    <w:locked/>
    <w:rPr>
      <w:rFonts w:eastAsia="Times New Roman" w:cs="Times New Roman"/>
      <w:i/>
      <w:iCs/>
      <w:szCs w:val="24"/>
    </w:rPr>
  </w:style>
  <w:style w:type="character" w:customStyle="1" w:styleId="BalloonTextChar">
    <w:name w:val="Balloon Text Char"/>
    <w:basedOn w:val="DefaultParagraphFont"/>
    <w:link w:val="BalloonText"/>
    <w:uiPriority w:val="99"/>
    <w:qFormat/>
    <w:rPr>
      <w:rFonts w:ascii="Tahoma" w:eastAsia="Times New Roman" w:hAnsi="Tahoma" w:cs="Times New Roman"/>
      <w:sz w:val="16"/>
      <w:szCs w:val="16"/>
    </w:rPr>
  </w:style>
  <w:style w:type="character" w:customStyle="1" w:styleId="BodyTextChar">
    <w:name w:val="Body Text Char"/>
    <w:basedOn w:val="DefaultParagraphFont"/>
    <w:qFormat/>
    <w:rPr>
      <w:rFonts w:eastAsia="Times New Roman" w:cs="Times New Roman"/>
      <w:szCs w:val="24"/>
    </w:rPr>
  </w:style>
  <w:style w:type="character" w:customStyle="1" w:styleId="BodyTextChar1">
    <w:name w:val="Body Text Char1"/>
    <w:link w:val="BodyText"/>
    <w:uiPriority w:val="99"/>
    <w:qFormat/>
    <w:rPr>
      <w:rFonts w:eastAsia="Times New Roman" w:cs="Times New Roman"/>
      <w:sz w:val="28"/>
      <w:szCs w:val="28"/>
    </w:rPr>
  </w:style>
  <w:style w:type="character" w:customStyle="1" w:styleId="BodyText2Char">
    <w:name w:val="Body Text 2 Char"/>
    <w:basedOn w:val="DefaultParagraphFont"/>
    <w:link w:val="BodyText2"/>
    <w:qFormat/>
    <w:rPr>
      <w:rFonts w:eastAsia="Calibri" w:cs="Times New Roman"/>
      <w:sz w:val="28"/>
      <w:szCs w:val="20"/>
    </w:rPr>
  </w:style>
  <w:style w:type="character" w:customStyle="1" w:styleId="BodyText3Char">
    <w:name w:val="Body Text 3 Char"/>
    <w:basedOn w:val="DefaultParagraphFont"/>
    <w:link w:val="BodyText3"/>
    <w:qFormat/>
    <w:rPr>
      <w:rFonts w:eastAsia="Times New Roman" w:cs="Times New Roman"/>
      <w:sz w:val="16"/>
      <w:szCs w:val="16"/>
    </w:rPr>
  </w:style>
  <w:style w:type="character" w:customStyle="1" w:styleId="BodyTextIndentChar">
    <w:name w:val="Body Text Indent Char"/>
    <w:basedOn w:val="DefaultParagraphFont"/>
    <w:link w:val="BodyTextIndent"/>
    <w:qFormat/>
    <w:rPr>
      <w:rFonts w:eastAsia="Times New Roman" w:cs="Times New Roman"/>
      <w:sz w:val="28"/>
      <w:szCs w:val="28"/>
    </w:rPr>
  </w:style>
  <w:style w:type="character" w:customStyle="1" w:styleId="BodyTextIndent2Char">
    <w:name w:val="Body Text Indent 2 Char"/>
    <w:basedOn w:val="DefaultParagraphFont"/>
    <w:link w:val="BodyTextIndent2"/>
    <w:qFormat/>
    <w:rPr>
      <w:rFonts w:eastAsia="Times New Roman" w:cs="Times New Roman"/>
      <w:szCs w:val="24"/>
    </w:rPr>
  </w:style>
  <w:style w:type="character" w:customStyle="1" w:styleId="BodyTextIndent3Char">
    <w:name w:val="Body Text Indent 3 Char"/>
    <w:basedOn w:val="DefaultParagraphFont"/>
    <w:link w:val="BodyTextIndent3"/>
    <w:qFormat/>
    <w:rPr>
      <w:rFonts w:eastAsia="Calibri" w:cs="Calibri"/>
      <w:sz w:val="16"/>
      <w:szCs w:val="16"/>
    </w:rPr>
  </w:style>
  <w:style w:type="character" w:customStyle="1" w:styleId="CommentTextChar">
    <w:name w:val="Comment Text Char"/>
    <w:basedOn w:val="DefaultParagraphFont"/>
    <w:link w:val="CommentText"/>
    <w:rPr>
      <w:rFonts w:eastAsia="PMingLiU" w:cs="Times New Roman"/>
      <w:sz w:val="20"/>
      <w:szCs w:val="20"/>
    </w:rPr>
  </w:style>
  <w:style w:type="character" w:customStyle="1" w:styleId="CommentSubjectChar">
    <w:name w:val="Comment Subject Char"/>
    <w:basedOn w:val="CommentTextChar"/>
    <w:link w:val="CommentSubject"/>
    <w:rPr>
      <w:rFonts w:eastAsia="PMingLiU" w:cs="Times New Roman"/>
      <w:b/>
      <w:bCs/>
      <w:sz w:val="26"/>
      <w:szCs w:val="26"/>
    </w:rPr>
  </w:style>
  <w:style w:type="character" w:customStyle="1" w:styleId="DateChar">
    <w:name w:val="Date Char"/>
    <w:basedOn w:val="DefaultParagraphFont"/>
    <w:link w:val="Date"/>
    <w:rPr>
      <w:rFonts w:eastAsia="Times New Roman" w:cs="Times New Roman"/>
      <w:szCs w:val="24"/>
    </w:rPr>
  </w:style>
  <w:style w:type="character" w:customStyle="1" w:styleId="HTMLPreformattedChar">
    <w:name w:val="HTML Preformatted Char"/>
    <w:basedOn w:val="DefaultParagraphFont"/>
    <w:link w:val="HTMLPreformatted"/>
    <w:uiPriority w:val="99"/>
    <w:rPr>
      <w:rFonts w:ascii="Courier New" w:eastAsia="PMingLiU" w:hAnsi="Courier New" w:cs="Times New Roman"/>
      <w:sz w:val="20"/>
      <w:szCs w:val="20"/>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qFormat/>
    <w:locked/>
    <w:rPr>
      <w:rFonts w:eastAsia="Times New Roman" w:cs="Times New Roman"/>
      <w:szCs w:val="24"/>
    </w:rPr>
  </w:style>
  <w:style w:type="character" w:customStyle="1" w:styleId="PlainTextChar">
    <w:name w:val="Plain Text Char"/>
    <w:basedOn w:val="DefaultParagraphFont"/>
    <w:link w:val="PlainText"/>
    <w:qFormat/>
    <w:rPr>
      <w:rFonts w:ascii="Courier New" w:eastAsia="Times New Roman" w:hAnsi="Courier New" w:cs="Times New Roman"/>
      <w:sz w:val="20"/>
      <w:szCs w:val="20"/>
    </w:rPr>
  </w:style>
  <w:style w:type="character" w:customStyle="1" w:styleId="SalutationChar">
    <w:name w:val="Salutation Char"/>
    <w:basedOn w:val="DefaultParagraphFont"/>
    <w:link w:val="Salutation"/>
    <w:rPr>
      <w:rFonts w:eastAsia="Times New Roman" w:cs="Times New Roman"/>
      <w:szCs w:val="24"/>
    </w:rPr>
  </w:style>
  <w:style w:type="character" w:customStyle="1" w:styleId="SubtitleChar">
    <w:name w:val="Subtitle Char"/>
    <w:aliases w:val="level 5 Char,level5 Char"/>
    <w:basedOn w:val="DefaultParagraphFont"/>
    <w:link w:val="Subtitle"/>
    <w:uiPriority w:val="11"/>
    <w:qFormat/>
    <w:rPr>
      <w:rFonts w:eastAsia="MS Gothic" w:cs="Times New Roman"/>
      <w:b/>
      <w:i/>
      <w:sz w:val="26"/>
      <w:szCs w:val="24"/>
    </w:rPr>
  </w:style>
  <w:style w:type="character" w:customStyle="1" w:styleId="TitleChar">
    <w:name w:val="Title Char"/>
    <w:basedOn w:val="DefaultParagraphFont"/>
    <w:link w:val="Title"/>
    <w:rPr>
      <w:rFonts w:eastAsia="Times New Roman" w:cs="Times New Roman"/>
      <w:b/>
      <w:bCs/>
      <w:sz w:val="34"/>
      <w:szCs w:val="20"/>
    </w:rPr>
  </w:style>
  <w:style w:type="character" w:customStyle="1" w:styleId="sChar">
    <w:name w:val="sơ đồ Char"/>
    <w:link w:val="s"/>
    <w:qFormat/>
    <w:rPr>
      <w:rFonts w:eastAsia="Times New Roman" w:cs="Times New Roman"/>
      <w:b/>
      <w:bCs/>
      <w:color w:val="FF0000"/>
      <w:sz w:val="28"/>
      <w:szCs w:val="28"/>
      <w:lang w:val="sv-SE"/>
    </w:rPr>
  </w:style>
  <w:style w:type="paragraph" w:customStyle="1" w:styleId="CharCharCharChar">
    <w:name w:val="Char Char Char Char"/>
    <w:basedOn w:val="Normal"/>
    <w:qFormat/>
    <w:pPr>
      <w:widowControl w:val="0"/>
      <w:spacing w:line="360" w:lineRule="auto"/>
      <w:ind w:firstLineChars="200" w:firstLine="480"/>
      <w:jc w:val="both"/>
    </w:pPr>
    <w:rPr>
      <w:kern w:val="2"/>
      <w:lang w:eastAsia="zh-CN"/>
    </w:rPr>
  </w:style>
  <w:style w:type="paragraph" w:customStyle="1" w:styleId="bang">
    <w:name w:val="bang"/>
    <w:basedOn w:val="Normal"/>
    <w:link w:val="bangChar"/>
    <w:qFormat/>
    <w:pPr>
      <w:tabs>
        <w:tab w:val="left" w:pos="299"/>
      </w:tabs>
      <w:spacing w:before="120" w:line="360" w:lineRule="exact"/>
    </w:pPr>
    <w:rPr>
      <w:rFonts w:eastAsia="Calibri"/>
      <w:bCs/>
      <w:color w:val="000000"/>
      <w:sz w:val="28"/>
      <w:szCs w:val="28"/>
    </w:rPr>
  </w:style>
  <w:style w:type="character" w:customStyle="1" w:styleId="bangChar">
    <w:name w:val="bang Char"/>
    <w:link w:val="bang"/>
    <w:qFormat/>
    <w:locked/>
    <w:rPr>
      <w:rFonts w:eastAsia="Calibri" w:cs="Times New Roman"/>
      <w:bCs/>
      <w:color w:val="000000"/>
      <w:sz w:val="28"/>
      <w:szCs w:val="28"/>
    </w:rPr>
  </w:style>
  <w:style w:type="table" w:customStyle="1" w:styleId="StyleVnTimeHBoldBlack">
    <w:name w:val="Style .VnTimeH Bold Black"/>
    <w:rPr>
      <w:rFonts w:eastAsia="Times New Roman"/>
    </w:rPr>
    <w:tblPr>
      <w:tblCellMar>
        <w:top w:w="0" w:type="dxa"/>
        <w:left w:w="108" w:type="dxa"/>
        <w:bottom w:w="0" w:type="dxa"/>
        <w:right w:w="108" w:type="dxa"/>
      </w:tblCellMar>
    </w:tblPr>
  </w:style>
  <w:style w:type="paragraph" w:customStyle="1" w:styleId="sodo">
    <w:name w:val="so do"/>
    <w:basedOn w:val="Normal"/>
    <w:link w:val="sodoChar"/>
    <w:pPr>
      <w:spacing w:before="120" w:line="360" w:lineRule="exact"/>
      <w:jc w:val="center"/>
    </w:pPr>
    <w:rPr>
      <w:b/>
      <w:bCs/>
      <w:color w:val="FF0000"/>
      <w:sz w:val="28"/>
      <w:szCs w:val="28"/>
      <w:lang w:val="pt-BR"/>
    </w:rPr>
  </w:style>
  <w:style w:type="character" w:customStyle="1" w:styleId="sodoChar">
    <w:name w:val="so do Char"/>
    <w:link w:val="sodo"/>
    <w:locked/>
    <w:rPr>
      <w:rFonts w:eastAsia="Times New Roman" w:cs="Times New Roman"/>
      <w:b/>
      <w:bCs/>
      <w:color w:val="FF0000"/>
      <w:sz w:val="28"/>
      <w:szCs w:val="28"/>
      <w:lang w:val="pt-BR"/>
    </w:rPr>
  </w:style>
  <w:style w:type="paragraph" w:customStyle="1" w:styleId="CharCharCharChar1">
    <w:name w:val="Char Char Char Char1"/>
    <w:basedOn w:val="Normal"/>
    <w:pPr>
      <w:widowControl w:val="0"/>
      <w:spacing w:line="360" w:lineRule="auto"/>
      <w:ind w:firstLineChars="200" w:firstLine="480"/>
      <w:jc w:val="both"/>
    </w:pPr>
    <w:rPr>
      <w:kern w:val="2"/>
      <w:lang w:eastAsia="zh-CN"/>
    </w:rPr>
  </w:style>
  <w:style w:type="character" w:customStyle="1" w:styleId="ListParagraphChar">
    <w:name w:val="List Paragraph Char"/>
    <w:aliases w:val="Nội dung Char,List Paragraph1 Char,List Paragraph11 Char,List Paragraph111 Char,List Paragraph1111 Char,Bảng RĐ Char,Tiêu đề Bảng-Hình Char,Nguồn trích dẫn Char,Gạch đầu dòng Char,1+ Char,RMSI bulle Style Char,Bullet  Paragraph Char"/>
    <w:link w:val="ListParagraph"/>
    <w:uiPriority w:val="34"/>
    <w:qFormat/>
    <w:rPr>
      <w:rFonts w:eastAsia="Times New Roman" w:cs="Times New Roman"/>
      <w:szCs w:val="24"/>
    </w:rPr>
  </w:style>
  <w:style w:type="paragraph" w:customStyle="1" w:styleId="BngChar">
    <w:name w:val="Bảng Char"/>
    <w:basedOn w:val="ListParagraph"/>
    <w:link w:val="BngCharChar"/>
    <w:pPr>
      <w:spacing w:before="120" w:line="360" w:lineRule="exact"/>
      <w:ind w:left="0"/>
      <w:jc w:val="center"/>
    </w:pPr>
    <w:rPr>
      <w:rFonts w:eastAsia="Calibri"/>
      <w:b/>
      <w:i/>
      <w:color w:val="FF0000"/>
      <w:sz w:val="28"/>
      <w:szCs w:val="20"/>
    </w:rPr>
  </w:style>
  <w:style w:type="character" w:customStyle="1" w:styleId="BngCharChar">
    <w:name w:val="Bảng Char Char"/>
    <w:link w:val="BngChar"/>
    <w:rPr>
      <w:rFonts w:eastAsia="Calibri" w:cs="Times New Roman"/>
      <w:b/>
      <w:i/>
      <w:color w:val="FF0000"/>
      <w:sz w:val="28"/>
      <w:szCs w:val="20"/>
    </w:rPr>
  </w:style>
  <w:style w:type="paragraph" w:customStyle="1" w:styleId="Char11">
    <w:name w:val="Char11"/>
    <w:basedOn w:val="Normal"/>
    <w:pPr>
      <w:spacing w:after="160" w:line="240" w:lineRule="exact"/>
    </w:pPr>
    <w:rPr>
      <w:rFonts w:ascii="Verdana" w:hAnsi="Verdana" w:cs="Verdana"/>
      <w:sz w:val="20"/>
      <w:szCs w:val="20"/>
    </w:rPr>
  </w:style>
  <w:style w:type="character" w:customStyle="1" w:styleId="CharChar4">
    <w:name w:val="Char Char4"/>
    <w:uiPriority w:val="99"/>
    <w:rPr>
      <w:rFonts w:ascii=".VnTime" w:hAnsi=".VnTime"/>
      <w:sz w:val="16"/>
      <w:szCs w:val="16"/>
      <w:lang w:val="en-US" w:eastAsia="en-US" w:bidi="ar-SA"/>
    </w:rPr>
  </w:style>
  <w:style w:type="character" w:customStyle="1" w:styleId="MyHeaderCharChar">
    <w:name w:val="MyHeader Char Char"/>
    <w:rPr>
      <w:sz w:val="24"/>
      <w:szCs w:val="24"/>
      <w:lang w:val="en-US" w:eastAsia="en-US" w:bidi="ar-SA"/>
    </w:rPr>
  </w:style>
  <w:style w:type="paragraph" w:customStyle="1" w:styleId="QLND">
    <w:name w:val="QLND"/>
    <w:basedOn w:val="Normal"/>
    <w:pPr>
      <w:spacing w:before="60" w:after="60" w:line="288" w:lineRule="auto"/>
      <w:ind w:firstLine="720"/>
      <w:jc w:val="both"/>
    </w:pPr>
    <w:rPr>
      <w:rFonts w:ascii=".VnTime" w:hAnsi=".VnTime" w:cs="Arial"/>
      <w:color w:val="000080"/>
      <w:sz w:val="26"/>
      <w:szCs w:val="26"/>
    </w:rPr>
  </w:style>
  <w:style w:type="paragraph" w:customStyle="1" w:styleId="CharCharCharCharCharChar">
    <w:name w:val="Char Char Char Char Char Char"/>
    <w:basedOn w:val="Normal"/>
    <w:pPr>
      <w:widowControl w:val="0"/>
      <w:spacing w:line="360" w:lineRule="auto"/>
      <w:ind w:firstLineChars="200" w:firstLine="480"/>
      <w:jc w:val="both"/>
    </w:pPr>
    <w:rPr>
      <w:kern w:val="2"/>
      <w:lang w:eastAsia="zh-CN"/>
    </w:rPr>
  </w:style>
  <w:style w:type="paragraph" w:customStyle="1" w:styleId="CharCharChar">
    <w:name w:val="Char Char Char"/>
    <w:basedOn w:val="Normal"/>
    <w:pPr>
      <w:widowControl w:val="0"/>
      <w:spacing w:line="360" w:lineRule="auto"/>
      <w:ind w:firstLineChars="200" w:firstLine="480"/>
      <w:jc w:val="both"/>
    </w:pPr>
    <w:rPr>
      <w:rFonts w:eastAsia="SimSun"/>
      <w:kern w:val="2"/>
      <w:lang w:eastAsia="zh-CN"/>
    </w:rPr>
  </w:style>
  <w:style w:type="paragraph" w:customStyle="1" w:styleId="DefaultParagraphFontParaCharCharCharCharChar">
    <w:name w:val="Default Paragraph Font Para Char Char Char Char Char"/>
    <w:uiPriority w:val="99"/>
    <w:pPr>
      <w:tabs>
        <w:tab w:val="left" w:pos="1152"/>
      </w:tabs>
      <w:spacing w:before="120" w:after="120" w:line="312" w:lineRule="auto"/>
    </w:pPr>
    <w:rPr>
      <w:rFonts w:ascii="Arial" w:eastAsia="Times New Roman" w:hAnsi="Arial" w:cs="Arial"/>
      <w:sz w:val="26"/>
      <w:szCs w:val="26"/>
    </w:rPr>
  </w:style>
  <w:style w:type="paragraph" w:customStyle="1" w:styleId="Char1">
    <w:name w:val="Char1"/>
    <w:basedOn w:val="Normal"/>
    <w:semiHidden/>
    <w:pPr>
      <w:widowControl w:val="0"/>
      <w:jc w:val="both"/>
    </w:pPr>
    <w:rPr>
      <w:rFonts w:eastAsia="SimSun"/>
      <w:kern w:val="2"/>
      <w:sz w:val="26"/>
      <w:lang w:eastAsia="zh-CN"/>
    </w:rPr>
  </w:style>
  <w:style w:type="character" w:customStyle="1" w:styleId="apple-converted-space">
    <w:name w:val="apple-converted-space"/>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pPr>
      <w:spacing w:after="160" w:line="240" w:lineRule="exact"/>
    </w:pPr>
    <w:rPr>
      <w:sz w:val="20"/>
      <w:szCs w:val="20"/>
    </w:rPr>
  </w:style>
  <w:style w:type="paragraph" w:customStyle="1" w:styleId="S0">
    <w:name w:val="Sơ đồ"/>
    <w:basedOn w:val="ListParagraph"/>
    <w:link w:val="SChar0"/>
    <w:pPr>
      <w:spacing w:before="120" w:line="360" w:lineRule="exact"/>
      <w:jc w:val="center"/>
    </w:pPr>
    <w:rPr>
      <w:rFonts w:eastAsia="Calibri"/>
      <w:b/>
      <w:i/>
      <w:sz w:val="28"/>
      <w:szCs w:val="20"/>
    </w:rPr>
  </w:style>
  <w:style w:type="character" w:customStyle="1" w:styleId="SChar0">
    <w:name w:val="Sơ đồ Char"/>
    <w:link w:val="S0"/>
    <w:rPr>
      <w:rFonts w:eastAsia="Calibri" w:cs="Times New Roman"/>
      <w:b/>
      <w:i/>
      <w:sz w:val="28"/>
      <w:szCs w:val="20"/>
    </w:rPr>
  </w:style>
  <w:style w:type="paragraph" w:customStyle="1" w:styleId="CharCharChar1">
    <w:name w:val="Char Char Char1"/>
    <w:basedOn w:val="Normal"/>
    <w:pPr>
      <w:widowControl w:val="0"/>
      <w:spacing w:line="360" w:lineRule="auto"/>
      <w:ind w:firstLineChars="200" w:firstLine="480"/>
      <w:jc w:val="both"/>
    </w:pPr>
    <w:rPr>
      <w:kern w:val="2"/>
      <w:lang w:eastAsia="zh-CN"/>
    </w:rPr>
  </w:style>
  <w:style w:type="paragraph" w:customStyle="1" w:styleId="Char12">
    <w:name w:val="Char12"/>
    <w:basedOn w:val="Normal"/>
    <w:semiHidden/>
    <w:pPr>
      <w:widowControl w:val="0"/>
      <w:jc w:val="both"/>
    </w:pPr>
    <w:rPr>
      <w:rFonts w:eastAsia="SimSun"/>
      <w:kern w:val="2"/>
      <w:sz w:val="26"/>
      <w:lang w:eastAsia="zh-CN"/>
    </w:rPr>
  </w:style>
  <w:style w:type="character" w:customStyle="1" w:styleId="a">
    <w:name w:val="a"/>
  </w:style>
  <w:style w:type="paragraph" w:customStyle="1" w:styleId="bangbieu">
    <w:name w:val="bang bieu"/>
    <w:basedOn w:val="Normal"/>
    <w:link w:val="bangbieuChar"/>
    <w:pPr>
      <w:spacing w:line="360" w:lineRule="exact"/>
      <w:jc w:val="center"/>
    </w:pPr>
    <w:rPr>
      <w:b/>
      <w:bCs/>
      <w:sz w:val="28"/>
      <w:szCs w:val="28"/>
      <w:lang w:val="nl-NL"/>
    </w:rPr>
  </w:style>
  <w:style w:type="character" w:customStyle="1" w:styleId="bangbieuChar">
    <w:name w:val="bang bieu Char"/>
    <w:link w:val="bangbieu"/>
    <w:rPr>
      <w:rFonts w:eastAsia="Times New Roman" w:cs="Times New Roman"/>
      <w:b/>
      <w:bCs/>
      <w:sz w:val="28"/>
      <w:szCs w:val="28"/>
      <w:lang w:val="nl-NL"/>
    </w:rPr>
  </w:style>
  <w:style w:type="paragraph" w:customStyle="1" w:styleId="Char13">
    <w:name w:val="Char13"/>
    <w:basedOn w:val="Normal"/>
    <w:semiHidden/>
    <w:pPr>
      <w:widowControl w:val="0"/>
      <w:jc w:val="both"/>
    </w:pPr>
    <w:rPr>
      <w:rFonts w:eastAsia="SimSun"/>
      <w:kern w:val="2"/>
      <w:sz w:val="26"/>
      <w:lang w:eastAsia="zh-CN"/>
    </w:rPr>
  </w:style>
  <w:style w:type="character" w:customStyle="1" w:styleId="l6">
    <w:name w:val="l6"/>
  </w:style>
  <w:style w:type="character" w:customStyle="1" w:styleId="l9">
    <w:name w:val="l9"/>
  </w:style>
  <w:style w:type="character" w:customStyle="1" w:styleId="l10">
    <w:name w:val="l10"/>
  </w:style>
  <w:style w:type="character" w:customStyle="1" w:styleId="l8">
    <w:name w:val="l8"/>
  </w:style>
  <w:style w:type="paragraph" w:customStyle="1" w:styleId="text">
    <w:name w:val="text"/>
    <w:basedOn w:val="Normal"/>
    <w:link w:val="textChar"/>
    <w:qFormat/>
    <w:pPr>
      <w:keepNext/>
      <w:spacing w:before="60" w:after="60" w:line="269" w:lineRule="auto"/>
      <w:ind w:firstLine="567"/>
      <w:jc w:val="both"/>
    </w:pPr>
    <w:rPr>
      <w:rFonts w:eastAsia="PMingLiU"/>
      <w:sz w:val="26"/>
      <w:szCs w:val="20"/>
      <w:lang w:val="vi-VN"/>
    </w:rPr>
  </w:style>
  <w:style w:type="character" w:customStyle="1" w:styleId="textChar">
    <w:name w:val="text Char"/>
    <w:link w:val="text"/>
    <w:qFormat/>
    <w:rPr>
      <w:rFonts w:eastAsia="PMingLiU" w:cs="Times New Roman"/>
      <w:sz w:val="26"/>
      <w:szCs w:val="20"/>
      <w:lang w:val="vi-VN"/>
    </w:rPr>
  </w:style>
  <w:style w:type="paragraph" w:customStyle="1" w:styleId="CharCharChar2">
    <w:name w:val="Char Char Char2"/>
    <w:basedOn w:val="Normal"/>
    <w:pPr>
      <w:widowControl w:val="0"/>
      <w:spacing w:line="360" w:lineRule="auto"/>
      <w:ind w:firstLineChars="200" w:firstLine="480"/>
      <w:jc w:val="both"/>
    </w:pPr>
    <w:rPr>
      <w:kern w:val="2"/>
      <w:lang w:eastAsia="zh-CN"/>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VnArial" w:eastAsia=".VnTime" w:hAnsi=".VnArial" w:cs=".VnArial"/>
      <w:sz w:val="20"/>
      <w:szCs w:val="20"/>
    </w:rPr>
  </w:style>
  <w:style w:type="paragraph" w:customStyle="1" w:styleId="para">
    <w:name w:val="para"/>
    <w:basedOn w:val="Normal"/>
    <w:pPr>
      <w:spacing w:before="100" w:beforeAutospacing="1" w:after="100" w:afterAutospacing="1"/>
    </w:pPr>
  </w:style>
  <w:style w:type="character" w:customStyle="1" w:styleId="mw-headline">
    <w:name w:val="mw-headline"/>
  </w:style>
  <w:style w:type="paragraph" w:customStyle="1" w:styleId="Char2">
    <w:name w:val="Char2"/>
    <w:basedOn w:val="Normal"/>
    <w:pPr>
      <w:widowControl w:val="0"/>
      <w:jc w:val="both"/>
    </w:pPr>
    <w:rPr>
      <w:kern w:val="2"/>
      <w:lang w:eastAsia="zh-CN"/>
    </w:rPr>
  </w:style>
  <w:style w:type="paragraph" w:customStyle="1" w:styleId="Char14">
    <w:name w:val="Char14"/>
    <w:basedOn w:val="Normal"/>
    <w:semiHidden/>
    <w:pPr>
      <w:widowControl w:val="0"/>
      <w:jc w:val="both"/>
    </w:pPr>
    <w:rPr>
      <w:rFonts w:eastAsia="SimSun"/>
      <w:kern w:val="2"/>
      <w:sz w:val="26"/>
      <w:lang w:eastAsia="zh-CN"/>
    </w:rPr>
  </w:style>
  <w:style w:type="paragraph" w:customStyle="1" w:styleId="1normal">
    <w:name w:val="1normal"/>
    <w:basedOn w:val="Normal"/>
    <w:next w:val="Normal"/>
    <w:link w:val="1normalChar"/>
    <w:qFormat/>
    <w:pPr>
      <w:tabs>
        <w:tab w:val="left" w:pos="720"/>
      </w:tabs>
      <w:adjustRightInd w:val="0"/>
      <w:spacing w:line="360" w:lineRule="auto"/>
      <w:ind w:left="714" w:hanging="357"/>
      <w:jc w:val="both"/>
    </w:pPr>
    <w:rPr>
      <w:rFonts w:ascii="Calibri" w:eastAsia="PMingLiU" w:hAnsi="Calibri"/>
      <w:sz w:val="20"/>
      <w:szCs w:val="20"/>
    </w:rPr>
  </w:style>
  <w:style w:type="character" w:customStyle="1" w:styleId="1normalChar">
    <w:name w:val="1normal Char"/>
    <w:link w:val="1normal"/>
    <w:locked/>
    <w:rPr>
      <w:rFonts w:ascii="Calibri" w:eastAsia="PMingLiU" w:hAnsi="Calibri" w:cs="Times New Roman"/>
      <w:sz w:val="20"/>
      <w:szCs w:val="20"/>
    </w:rPr>
  </w:style>
  <w:style w:type="paragraph" w:customStyle="1" w:styleId="AMc1">
    <w:name w:val="A.Mục 1"/>
    <w:basedOn w:val="Normal"/>
    <w:pPr>
      <w:spacing w:line="360" w:lineRule="auto"/>
      <w:contextualSpacing/>
      <w:jc w:val="both"/>
    </w:pPr>
    <w:rPr>
      <w:b/>
      <w:bCs/>
      <w:iCs/>
      <w:sz w:val="26"/>
      <w:szCs w:val="26"/>
    </w:rPr>
  </w:style>
  <w:style w:type="paragraph" w:customStyle="1" w:styleId="AMc11">
    <w:name w:val="A.Mục 1.1"/>
    <w:basedOn w:val="Normal"/>
    <w:pPr>
      <w:spacing w:line="360" w:lineRule="auto"/>
      <w:contextualSpacing/>
      <w:jc w:val="both"/>
    </w:pPr>
    <w:rPr>
      <w:b/>
      <w:iCs/>
      <w:sz w:val="26"/>
      <w:szCs w:val="26"/>
    </w:rPr>
  </w:style>
  <w:style w:type="paragraph" w:customStyle="1" w:styleId="02">
    <w:name w:val="0.2"/>
    <w:basedOn w:val="Normal"/>
    <w:link w:val="02Char"/>
    <w:pPr>
      <w:tabs>
        <w:tab w:val="left" w:pos="720"/>
      </w:tabs>
      <w:spacing w:before="120" w:line="320" w:lineRule="exact"/>
      <w:jc w:val="both"/>
      <w:outlineLvl w:val="0"/>
    </w:pPr>
    <w:rPr>
      <w:rFonts w:ascii="Calibri" w:eastAsia="PMingLiU" w:hAnsi="Calibri"/>
      <w:b/>
      <w:sz w:val="28"/>
      <w:szCs w:val="32"/>
    </w:rPr>
  </w:style>
  <w:style w:type="character" w:customStyle="1" w:styleId="02Char">
    <w:name w:val="0.2 Char"/>
    <w:link w:val="02"/>
    <w:rPr>
      <w:rFonts w:ascii="Calibri" w:eastAsia="PMingLiU" w:hAnsi="Calibri" w:cs="Times New Roman"/>
      <w:b/>
      <w:sz w:val="28"/>
      <w:szCs w:val="32"/>
    </w:rPr>
  </w:style>
  <w:style w:type="paragraph" w:customStyle="1" w:styleId="Style2">
    <w:name w:val="Style2"/>
    <w:basedOn w:val="Normal"/>
    <w:link w:val="Style2Char"/>
    <w:pPr>
      <w:spacing w:before="120" w:after="120" w:line="312" w:lineRule="auto"/>
      <w:ind w:firstLine="567"/>
      <w:jc w:val="both"/>
    </w:pPr>
    <w:rPr>
      <w:sz w:val="26"/>
      <w:szCs w:val="28"/>
      <w:lang w:val="vi-VN"/>
    </w:rPr>
  </w:style>
  <w:style w:type="character" w:customStyle="1" w:styleId="Style2Char">
    <w:name w:val="Style2 Char"/>
    <w:link w:val="Style2"/>
    <w:rPr>
      <w:rFonts w:eastAsia="Times New Roman" w:cs="Times New Roman"/>
      <w:sz w:val="26"/>
      <w:szCs w:val="28"/>
      <w:lang w:val="vi-VN"/>
    </w:rPr>
  </w:style>
  <w:style w:type="character" w:customStyle="1" w:styleId="FooterChar2">
    <w:name w:val="Footer Char2"/>
    <w:uiPriority w:val="99"/>
    <w:locked/>
    <w:rPr>
      <w:sz w:val="28"/>
    </w:rPr>
  </w:style>
  <w:style w:type="character" w:customStyle="1" w:styleId="Bodytext20">
    <w:name w:val="Body text (2)_"/>
    <w:link w:val="Bodytext21"/>
    <w:uiPriority w:val="99"/>
    <w:locked/>
    <w:rPr>
      <w:rFonts w:eastAsia="Times New Roman"/>
      <w:i/>
      <w:iCs/>
      <w:sz w:val="26"/>
      <w:szCs w:val="26"/>
      <w:shd w:val="clear" w:color="auto" w:fill="FFFFFF"/>
    </w:rPr>
  </w:style>
  <w:style w:type="paragraph" w:customStyle="1" w:styleId="Bodytext21">
    <w:name w:val="Body text (2)"/>
    <w:basedOn w:val="Normal"/>
    <w:link w:val="Bodytext20"/>
    <w:uiPriority w:val="99"/>
    <w:pPr>
      <w:widowControl w:val="0"/>
      <w:shd w:val="clear" w:color="auto" w:fill="FFFFFF"/>
      <w:spacing w:line="288" w:lineRule="auto"/>
      <w:ind w:firstLine="720"/>
    </w:pPr>
    <w:rPr>
      <w:rFonts w:cstheme="minorBidi"/>
      <w:i/>
      <w:iCs/>
      <w:sz w:val="26"/>
      <w:szCs w:val="26"/>
    </w:rPr>
  </w:style>
  <w:style w:type="character" w:customStyle="1" w:styleId="fontstyle01">
    <w:name w:val="fontstyle01"/>
    <w:rPr>
      <w:rFonts w:ascii="Times New Roman" w:hAnsi="Times New Roman" w:cs="Times New Roman" w:hint="default"/>
      <w:color w:val="000000"/>
      <w:sz w:val="28"/>
      <w:szCs w:val="28"/>
    </w:rPr>
  </w:style>
  <w:style w:type="paragraph" w:customStyle="1" w:styleId="Muc1-1-1">
    <w:name w:val="Muc 1-1-1"/>
    <w:basedOn w:val="Normal"/>
    <w:pPr>
      <w:spacing w:before="120" w:line="288" w:lineRule="auto"/>
    </w:pPr>
    <w:rPr>
      <w:rFonts w:eastAsia="Calibri"/>
      <w:b/>
      <w:spacing w:val="-8"/>
      <w:sz w:val="28"/>
    </w:rPr>
  </w:style>
  <w:style w:type="paragraph" w:customStyle="1" w:styleId="Normal1">
    <w:name w:val="Normal1"/>
    <w:basedOn w:val="Normal"/>
    <w:link w:val="normalChar"/>
    <w:qFormat/>
    <w:pPr>
      <w:spacing w:before="100" w:beforeAutospacing="1" w:after="100" w:afterAutospacing="1"/>
    </w:pPr>
    <w:rPr>
      <w:rFonts w:eastAsia="MS Mincho"/>
    </w:rPr>
  </w:style>
  <w:style w:type="character" w:customStyle="1" w:styleId="normalChar">
    <w:name w:val="normal Char"/>
    <w:link w:val="Normal1"/>
    <w:rPr>
      <w:rFonts w:eastAsia="MS Mincho" w:cs="Times New Roman"/>
      <w:szCs w:val="24"/>
    </w:rPr>
  </w:style>
  <w:style w:type="character" w:customStyle="1" w:styleId="apple-tab-span">
    <w:name w:val="apple-tab-span"/>
  </w:style>
  <w:style w:type="paragraph" w:customStyle="1" w:styleId="baocao">
    <w:name w:val="bao cao"/>
    <w:basedOn w:val="Normal"/>
    <w:pPr>
      <w:spacing w:before="120" w:after="120" w:line="360" w:lineRule="exact"/>
      <w:jc w:val="center"/>
    </w:pPr>
    <w:rPr>
      <w:bCs/>
      <w:i/>
      <w:sz w:val="28"/>
      <w:szCs w:val="32"/>
    </w:rPr>
  </w:style>
  <w:style w:type="character" w:customStyle="1" w:styleId="Heading6Char1">
    <w:name w:val="Heading 6 Char1"/>
    <w:rPr>
      <w:b/>
      <w:bCs/>
      <w:sz w:val="26"/>
      <w:szCs w:val="26"/>
      <w:lang w:val="en-US" w:eastAsia="en-US" w:bidi="ar-SA"/>
    </w:rPr>
  </w:style>
  <w:style w:type="paragraph" w:customStyle="1" w:styleId="B2">
    <w:name w:val="B2"/>
    <w:basedOn w:val="Normal"/>
    <w:pPr>
      <w:keepNext/>
      <w:spacing w:before="60" w:after="60" w:line="312" w:lineRule="auto"/>
      <w:jc w:val="both"/>
      <w:outlineLvl w:val="0"/>
    </w:pPr>
    <w:rPr>
      <w:rFonts w:eastAsia="PMingLiU"/>
      <w:b/>
      <w:bCs/>
      <w:sz w:val="26"/>
      <w:szCs w:val="26"/>
      <w:lang w:val="vi-VN" w:eastAsia="vi-VN"/>
    </w:rPr>
  </w:style>
  <w:style w:type="paragraph" w:customStyle="1" w:styleId="B3">
    <w:name w:val="B3"/>
    <w:basedOn w:val="Normal"/>
    <w:pPr>
      <w:spacing w:before="60" w:after="60" w:line="312" w:lineRule="auto"/>
      <w:jc w:val="both"/>
    </w:pPr>
    <w:rPr>
      <w:rFonts w:eastAsia="PMingLiU"/>
      <w:b/>
      <w:bCs/>
      <w:sz w:val="26"/>
      <w:szCs w:val="26"/>
      <w:lang w:val="vi-VN" w:eastAsia="vi-VN"/>
    </w:rPr>
  </w:style>
  <w:style w:type="paragraph" w:customStyle="1" w:styleId="T3">
    <w:name w:val="T3"/>
    <w:basedOn w:val="Normal"/>
    <w:link w:val="T3Char"/>
    <w:pPr>
      <w:spacing w:before="60" w:after="60" w:line="312" w:lineRule="auto"/>
      <w:jc w:val="both"/>
    </w:pPr>
    <w:rPr>
      <w:rFonts w:eastAsia="PMingLiU"/>
      <w:b/>
      <w:bCs/>
      <w:sz w:val="28"/>
      <w:szCs w:val="28"/>
    </w:rPr>
  </w:style>
  <w:style w:type="character" w:customStyle="1" w:styleId="T3Char">
    <w:name w:val="T3 Char"/>
    <w:link w:val="T3"/>
    <w:rPr>
      <w:rFonts w:eastAsia="PMingLiU" w:cs="Times New Roman"/>
      <w:b/>
      <w:bCs/>
      <w:sz w:val="28"/>
      <w:szCs w:val="28"/>
    </w:rPr>
  </w:style>
  <w:style w:type="paragraph" w:customStyle="1" w:styleId="F1">
    <w:name w:val="F1"/>
    <w:basedOn w:val="B3"/>
    <w:pPr>
      <w:jc w:val="center"/>
    </w:pPr>
    <w:rPr>
      <w:i/>
      <w:lang w:val="en-US"/>
    </w:rPr>
  </w:style>
  <w:style w:type="paragraph" w:customStyle="1" w:styleId="E1">
    <w:name w:val="E1"/>
    <w:basedOn w:val="Normal"/>
    <w:pPr>
      <w:spacing w:before="60" w:after="60" w:line="312" w:lineRule="auto"/>
      <w:jc w:val="center"/>
    </w:pPr>
    <w:rPr>
      <w:rFonts w:eastAsia="PMingLiU"/>
      <w:b/>
      <w:bCs/>
      <w:i/>
      <w:iCs/>
      <w:sz w:val="26"/>
      <w:szCs w:val="26"/>
      <w:lang w:val="pt-BR"/>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Normal"/>
    <w:pPr>
      <w:spacing w:before="100" w:beforeAutospacing="1" w:after="100" w:afterAutospacing="1"/>
    </w:pPr>
    <w:rPr>
      <w:rFonts w:eastAsia="PMingLiU"/>
    </w:rPr>
  </w:style>
  <w:style w:type="character" w:customStyle="1" w:styleId="Bodytext10">
    <w:name w:val="Body text (10)_"/>
    <w:link w:val="Bodytext101"/>
    <w:uiPriority w:val="99"/>
    <w:locked/>
    <w:rPr>
      <w:rFonts w:ascii="Arial" w:hAnsi="Arial" w:cs="Arial"/>
      <w:sz w:val="48"/>
      <w:szCs w:val="48"/>
      <w:shd w:val="clear" w:color="auto" w:fill="FFFFFF"/>
    </w:rPr>
  </w:style>
  <w:style w:type="paragraph" w:customStyle="1" w:styleId="Bodytext101">
    <w:name w:val="Body text (10)1"/>
    <w:basedOn w:val="Normal"/>
    <w:link w:val="Bodytext10"/>
    <w:uiPriority w:val="99"/>
    <w:pPr>
      <w:widowControl w:val="0"/>
      <w:shd w:val="clear" w:color="auto" w:fill="FFFFFF"/>
      <w:spacing w:before="240" w:after="240" w:line="240" w:lineRule="atLeast"/>
      <w:ind w:hanging="720"/>
      <w:jc w:val="both"/>
    </w:pPr>
    <w:rPr>
      <w:rFonts w:ascii="Arial" w:eastAsiaTheme="minorHAnsi" w:hAnsi="Arial" w:cs="Arial"/>
      <w:sz w:val="48"/>
      <w:szCs w:val="48"/>
    </w:rPr>
  </w:style>
  <w:style w:type="paragraph" w:customStyle="1" w:styleId="Bodytext210">
    <w:name w:val="Body text (2)1"/>
    <w:basedOn w:val="Normal"/>
    <w:uiPriority w:val="99"/>
    <w:pPr>
      <w:widowControl w:val="0"/>
      <w:shd w:val="clear" w:color="auto" w:fill="FFFFFF"/>
      <w:spacing w:after="60" w:line="432" w:lineRule="exact"/>
      <w:ind w:hanging="600"/>
      <w:jc w:val="both"/>
    </w:pPr>
    <w:rPr>
      <w:rFonts w:ascii="Arial" w:eastAsia="PMingLiU" w:hAnsi="Arial"/>
      <w:sz w:val="34"/>
      <w:szCs w:val="34"/>
    </w:rPr>
  </w:style>
  <w:style w:type="character" w:customStyle="1" w:styleId="Bodytext2Italic">
    <w:name w:val="Body text (2) + Italic"/>
    <w:uiPriority w:val="99"/>
    <w:rPr>
      <w:rFonts w:ascii="Arial" w:hAnsi="Arial" w:cs="Arial"/>
      <w:i/>
      <w:iCs/>
      <w:sz w:val="34"/>
      <w:szCs w:val="34"/>
      <w:shd w:val="clear" w:color="auto" w:fill="FFFFFF"/>
    </w:rPr>
  </w:style>
  <w:style w:type="character" w:customStyle="1" w:styleId="Bodytext216">
    <w:name w:val="Body text (2)16"/>
    <w:uiPriority w:val="99"/>
    <w:rPr>
      <w:rFonts w:ascii="Times New Roman" w:eastAsia="Times New Roman" w:hAnsi="Times New Roman" w:cs="Times New Roman"/>
      <w:sz w:val="34"/>
      <w:szCs w:val="34"/>
      <w:u w:val="none"/>
      <w:shd w:val="clear" w:color="auto" w:fill="FFFFFF"/>
    </w:rPr>
  </w:style>
  <w:style w:type="character" w:customStyle="1" w:styleId="Bodytext215">
    <w:name w:val="Body text (2)15"/>
    <w:uiPriority w:val="99"/>
    <w:rPr>
      <w:rFonts w:ascii="Times New Roman" w:eastAsia="Times New Roman" w:hAnsi="Times New Roman" w:cs="Times New Roman"/>
      <w:sz w:val="34"/>
      <w:szCs w:val="34"/>
      <w:u w:val="none"/>
      <w:shd w:val="clear" w:color="auto" w:fill="FFFFFF"/>
    </w:rPr>
  </w:style>
  <w:style w:type="character" w:customStyle="1" w:styleId="Bodytext214">
    <w:name w:val="Body text (2)14"/>
    <w:uiPriority w:val="99"/>
    <w:rPr>
      <w:rFonts w:ascii="Times New Roman" w:eastAsia="Times New Roman" w:hAnsi="Times New Roman" w:cs="Times New Roman"/>
      <w:sz w:val="34"/>
      <w:szCs w:val="34"/>
      <w:u w:val="none"/>
      <w:shd w:val="clear" w:color="auto" w:fill="FFFFFF"/>
    </w:rPr>
  </w:style>
  <w:style w:type="character" w:customStyle="1" w:styleId="Bodytext2Bold13">
    <w:name w:val="Body text (2) + Bold13"/>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12">
    <w:name w:val="Body text (2) + Bold12"/>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2">
    <w:name w:val="Body text (2)12"/>
    <w:uiPriority w:val="99"/>
    <w:rPr>
      <w:rFonts w:ascii="Times New Roman" w:eastAsia="Times New Roman" w:hAnsi="Times New Roman" w:cs="Times New Roman"/>
      <w:spacing w:val="0"/>
      <w:w w:val="100"/>
      <w:sz w:val="34"/>
      <w:szCs w:val="34"/>
      <w:u w:val="none"/>
      <w:shd w:val="clear" w:color="auto" w:fill="FFFFFF"/>
    </w:rPr>
  </w:style>
  <w:style w:type="character" w:customStyle="1" w:styleId="Bodytext2Bold11">
    <w:name w:val="Body text (2) + Bold11"/>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1">
    <w:name w:val="Body text (2)11"/>
    <w:uiPriority w:val="99"/>
    <w:rPr>
      <w:rFonts w:ascii="Times New Roman" w:eastAsia="Times New Roman" w:hAnsi="Times New Roman" w:cs="Times New Roman"/>
      <w:sz w:val="34"/>
      <w:szCs w:val="34"/>
      <w:u w:val="none"/>
      <w:shd w:val="clear" w:color="auto" w:fill="FFFFFF"/>
    </w:rPr>
  </w:style>
  <w:style w:type="character" w:customStyle="1" w:styleId="Bodytext2Bold10">
    <w:name w:val="Body text (2) + Bold10"/>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9">
    <w:name w:val="Body text (2) + Bold9"/>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00">
    <w:name w:val="Body text (2)10"/>
    <w:uiPriority w:val="99"/>
    <w:rPr>
      <w:rFonts w:ascii="Times New Roman" w:eastAsia="Times New Roman" w:hAnsi="Times New Roman" w:cs="Times New Roman"/>
      <w:sz w:val="34"/>
      <w:szCs w:val="34"/>
      <w:u w:val="none"/>
      <w:shd w:val="clear" w:color="auto" w:fill="FFFFFF"/>
    </w:rPr>
  </w:style>
  <w:style w:type="character" w:customStyle="1" w:styleId="Bodytext2Bold6">
    <w:name w:val="Body text (2) + Bold6"/>
    <w:uiPriority w:val="99"/>
    <w:rPr>
      <w:rFonts w:ascii="Times New Roman" w:eastAsia="Times New Roman" w:hAnsi="Times New Roman" w:cs="Times New Roman"/>
      <w:b/>
      <w:bCs/>
      <w:spacing w:val="-10"/>
      <w:sz w:val="34"/>
      <w:szCs w:val="34"/>
      <w:u w:val="none"/>
      <w:shd w:val="clear" w:color="auto" w:fill="FFFFFF"/>
    </w:rPr>
  </w:style>
  <w:style w:type="paragraph" w:customStyle="1" w:styleId="Danhmcbang">
    <w:name w:val="Danh mục bang"/>
    <w:basedOn w:val="Normal"/>
    <w:pPr>
      <w:keepNext/>
      <w:spacing w:before="60" w:after="60" w:line="360" w:lineRule="exact"/>
      <w:jc w:val="center"/>
    </w:pPr>
    <w:rPr>
      <w:b/>
      <w:bCs/>
      <w:color w:val="000000"/>
      <w:sz w:val="32"/>
      <w:szCs w:val="32"/>
    </w:rPr>
  </w:style>
  <w:style w:type="paragraph" w:customStyle="1" w:styleId="danhmucbangyenchinh">
    <w:name w:val="danh muc bang yen chinh"/>
    <w:basedOn w:val="TableofFigures"/>
    <w:link w:val="danhmucbangyenchinhChar"/>
    <w:pPr>
      <w:tabs>
        <w:tab w:val="right" w:leader="dot" w:pos="9345"/>
      </w:tabs>
    </w:pPr>
    <w:rPr>
      <w:rFonts w:ascii=".VnTime" w:hAnsi=".VnTime"/>
    </w:rPr>
  </w:style>
  <w:style w:type="character" w:customStyle="1" w:styleId="danhmucbangyenchinhChar">
    <w:name w:val="danh muc bang yen chinh Char"/>
    <w:link w:val="danhmucbangyenchinh"/>
    <w:rPr>
      <w:rFonts w:ascii=".VnTime" w:eastAsia="Times New Roman" w:hAnsi=".VnTime" w:cs="Times New Roman"/>
      <w:sz w:val="20"/>
      <w:szCs w:val="28"/>
      <w:lang w:val="en-US" w:eastAsia="en-US"/>
    </w:rPr>
  </w:style>
  <w:style w:type="paragraph" w:customStyle="1" w:styleId="hinh2">
    <w:name w:val="hinh2"/>
    <w:basedOn w:val="Normal"/>
    <w:pPr>
      <w:spacing w:line="320" w:lineRule="exact"/>
      <w:jc w:val="center"/>
      <w:outlineLvl w:val="0"/>
    </w:pPr>
    <w:rPr>
      <w:b/>
      <w:bCs/>
      <w:i/>
      <w:sz w:val="28"/>
      <w:szCs w:val="32"/>
      <w:lang w:val="fr-FR"/>
    </w:rPr>
  </w:style>
  <w:style w:type="paragraph" w:customStyle="1" w:styleId="firstline">
    <w:name w:val="firstline"/>
    <w:basedOn w:val="Normal"/>
    <w:next w:val="Normal"/>
    <w:qFormat/>
    <w:pPr>
      <w:spacing w:line="360" w:lineRule="auto"/>
      <w:ind w:firstLine="720"/>
      <w:jc w:val="both"/>
    </w:pPr>
    <w:rPr>
      <w:sz w:val="26"/>
    </w:rPr>
  </w:style>
  <w:style w:type="paragraph" w:customStyle="1" w:styleId="gchudng">
    <w:name w:val="gạchđầudòng"/>
    <w:basedOn w:val="Normal"/>
    <w:qFormat/>
    <w:pPr>
      <w:numPr>
        <w:numId w:val="3"/>
      </w:numPr>
      <w:spacing w:line="360" w:lineRule="auto"/>
      <w:ind w:left="0" w:firstLine="397"/>
      <w:jc w:val="both"/>
    </w:pPr>
    <w:rPr>
      <w:sz w:val="26"/>
    </w:rPr>
  </w:style>
  <w:style w:type="paragraph" w:customStyle="1" w:styleId="m4">
    <w:name w:val="m4"/>
    <w:basedOn w:val="Normal"/>
    <w:qFormat/>
    <w:pPr>
      <w:tabs>
        <w:tab w:val="left" w:pos="709"/>
      </w:tabs>
      <w:spacing w:before="60" w:after="60" w:line="360" w:lineRule="exact"/>
      <w:ind w:firstLine="720"/>
      <w:jc w:val="both"/>
    </w:pPr>
    <w:rPr>
      <w:i/>
      <w:color w:val="000000"/>
      <w:sz w:val="28"/>
      <w:szCs w:val="26"/>
      <w:lang w:val="vi-VN"/>
    </w:rPr>
  </w:style>
  <w:style w:type="paragraph" w:customStyle="1" w:styleId="1Normal0">
    <w:name w:val="1Normal"/>
    <w:basedOn w:val="Normal"/>
    <w:qFormat/>
    <w:pPr>
      <w:spacing w:before="60" w:after="60" w:line="360" w:lineRule="exact"/>
      <w:ind w:firstLine="720"/>
      <w:contextualSpacing/>
      <w:jc w:val="both"/>
    </w:pPr>
    <w:rPr>
      <w:rFonts w:eastAsia="MS Mincho"/>
      <w:sz w:val="26"/>
      <w:szCs w:val="26"/>
      <w:lang w:val="fr-FR"/>
    </w:rPr>
  </w:style>
  <w:style w:type="character" w:customStyle="1" w:styleId="Tiu3">
    <w:name w:val="Tiêu đề #3_"/>
    <w:link w:val="Tiu30"/>
    <w:uiPriority w:val="99"/>
    <w:rPr>
      <w:b/>
      <w:bCs/>
      <w:sz w:val="28"/>
      <w:szCs w:val="28"/>
    </w:rPr>
  </w:style>
  <w:style w:type="paragraph" w:customStyle="1" w:styleId="Tiu30">
    <w:name w:val="Tiêu đề #3"/>
    <w:basedOn w:val="Normal"/>
    <w:link w:val="Tiu3"/>
    <w:uiPriority w:val="99"/>
    <w:pPr>
      <w:widowControl w:val="0"/>
      <w:spacing w:after="80"/>
      <w:ind w:firstLine="580"/>
      <w:outlineLvl w:val="2"/>
    </w:pPr>
    <w:rPr>
      <w:rFonts w:eastAsiaTheme="minorHAnsi" w:cstheme="minorBidi"/>
      <w:b/>
      <w:bCs/>
      <w:sz w:val="28"/>
      <w:szCs w:val="28"/>
    </w:rPr>
  </w:style>
  <w:style w:type="paragraph" w:customStyle="1" w:styleId="dong">
    <w:name w:val="dong"/>
    <w:basedOn w:val="Normal"/>
    <w:qFormat/>
    <w:pPr>
      <w:spacing w:line="288" w:lineRule="auto"/>
    </w:pPr>
    <w:rPr>
      <w:rFonts w:ascii=".VnAvantH" w:hAnsi=".VnAvantH"/>
      <w:b/>
      <w:szCs w:val="20"/>
    </w:rPr>
  </w:style>
  <w:style w:type="paragraph" w:customStyle="1" w:styleId="d3B">
    <w:name w:val="d3B"/>
    <w:basedOn w:val="BANG1"/>
  </w:style>
  <w:style w:type="paragraph" w:customStyle="1" w:styleId="BANG1">
    <w:name w:val="BANG1"/>
    <w:basedOn w:val="Normal"/>
    <w:pPr>
      <w:spacing w:before="60" w:after="60" w:line="340" w:lineRule="exact"/>
      <w:jc w:val="center"/>
    </w:pPr>
    <w:rPr>
      <w:rFonts w:eastAsia="Calibri"/>
      <w:i/>
      <w:sz w:val="26"/>
      <w:szCs w:val="26"/>
    </w:rPr>
  </w:style>
  <w:style w:type="paragraph" w:customStyle="1" w:styleId="2">
    <w:name w:val="2"/>
    <w:basedOn w:val="Normal"/>
    <w:link w:val="2Char"/>
    <w:pPr>
      <w:spacing w:before="60" w:after="60" w:line="340" w:lineRule="exact"/>
      <w:jc w:val="both"/>
    </w:pPr>
    <w:rPr>
      <w:rFonts w:ascii="VNtimes new roman" w:hAnsi="VNtimes new roman" w:cs="VNtimes new roman"/>
      <w:b/>
      <w:bCs/>
      <w:lang w:val="pt-BR"/>
    </w:rPr>
  </w:style>
  <w:style w:type="character" w:customStyle="1" w:styleId="2Char">
    <w:name w:val="2 Char"/>
    <w:link w:val="2"/>
    <w:locked/>
    <w:rPr>
      <w:rFonts w:ascii="VNtimes new roman" w:eastAsia="Times New Roman" w:hAnsi="VNtimes new roman" w:cs="VNtimes new roman"/>
      <w:b/>
      <w:bCs/>
      <w:szCs w:val="24"/>
      <w:lang w:val="pt-BR"/>
    </w:rPr>
  </w:style>
  <w:style w:type="character" w:styleId="PlaceholderText">
    <w:name w:val="Placeholder Text"/>
    <w:uiPriority w:val="99"/>
    <w:semiHidden/>
    <w:rPr>
      <w:color w:val="808080"/>
    </w:rPr>
  </w:style>
  <w:style w:type="character" w:customStyle="1" w:styleId="Heading4Char1">
    <w:name w:val="Heading 4 Char1"/>
    <w:uiPriority w:val="99"/>
    <w:locked/>
    <w:rPr>
      <w:rFonts w:ascii="Cambria" w:hAnsi="Cambria" w:cs="Cambria"/>
      <w:b/>
      <w:bCs/>
      <w:i/>
      <w:iCs/>
      <w:color w:val="4F81BD"/>
      <w:sz w:val="22"/>
      <w:szCs w:val="22"/>
    </w:rPr>
  </w:style>
  <w:style w:type="paragraph" w:customStyle="1" w:styleId="S4">
    <w:name w:val="S4"/>
    <w:basedOn w:val="2"/>
    <w:uiPriority w:val="99"/>
    <w:pPr>
      <w:spacing w:before="240"/>
      <w:jc w:val="left"/>
    </w:pPr>
    <w:rPr>
      <w:rFonts w:ascii="Times New Roman" w:hAnsi="Times New Roman" w:cs="Times New Roman"/>
      <w:i/>
      <w:iCs/>
      <w:sz w:val="26"/>
      <w:szCs w:val="26"/>
    </w:rPr>
  </w:style>
  <w:style w:type="paragraph" w:customStyle="1" w:styleId="ndchuong">
    <w:name w:val="nd chuong"/>
    <w:basedOn w:val="Heading1"/>
    <w:uiPriority w:val="99"/>
    <w:pPr>
      <w:spacing w:before="0" w:after="0" w:line="480" w:lineRule="auto"/>
      <w:jc w:val="center"/>
    </w:pPr>
    <w:rPr>
      <w:rFonts w:cs="Arial"/>
      <w:b w:val="0"/>
      <w:bCs w:val="0"/>
      <w:caps/>
      <w:kern w:val="0"/>
      <w:sz w:val="26"/>
      <w:szCs w:val="26"/>
    </w:rPr>
  </w:style>
  <w:style w:type="paragraph" w:customStyle="1" w:styleId="d1">
    <w:name w:val="d1"/>
    <w:basedOn w:val="Normal"/>
    <w:uiPriority w:val="99"/>
    <w:pPr>
      <w:widowControl w:val="0"/>
      <w:spacing w:before="120" w:after="120" w:line="340" w:lineRule="exact"/>
      <w:jc w:val="center"/>
    </w:pPr>
    <w:rPr>
      <w:b/>
      <w:bCs/>
      <w:sz w:val="28"/>
      <w:szCs w:val="28"/>
      <w:lang w:val="fr-FR"/>
    </w:rPr>
  </w:style>
  <w:style w:type="paragraph" w:customStyle="1" w:styleId="d2">
    <w:name w:val="d2"/>
    <w:basedOn w:val="2"/>
    <w:uiPriority w:val="99"/>
    <w:qFormat/>
    <w:pPr>
      <w:spacing w:before="120"/>
    </w:pPr>
    <w:rPr>
      <w:rFonts w:ascii="Times New Roman" w:hAnsi="Times New Roman" w:cs="Times New Roman"/>
      <w:szCs w:val="28"/>
    </w:rPr>
  </w:style>
  <w:style w:type="paragraph" w:customStyle="1" w:styleId="d3">
    <w:name w:val="d3"/>
    <w:basedOn w:val="2"/>
    <w:uiPriority w:val="99"/>
    <w:pPr>
      <w:spacing w:before="120"/>
    </w:pPr>
    <w:rPr>
      <w:rFonts w:ascii="Times New Roman" w:hAnsi="Times New Roman" w:cs="Times New Roman"/>
      <w:sz w:val="26"/>
      <w:szCs w:val="28"/>
    </w:rPr>
  </w:style>
  <w:style w:type="paragraph" w:customStyle="1" w:styleId="d4">
    <w:name w:val="d4"/>
    <w:basedOn w:val="BodyText"/>
    <w:pPr>
      <w:spacing w:before="120" w:after="60" w:line="340" w:lineRule="exact"/>
      <w:jc w:val="both"/>
    </w:pPr>
    <w:rPr>
      <w:rFonts w:eastAsia="Calibri"/>
      <w:b/>
      <w:bCs/>
      <w:i/>
      <w:iCs/>
      <w:lang w:val="pt-BR"/>
    </w:rPr>
  </w:style>
  <w:style w:type="character" w:customStyle="1" w:styleId="Heading2Char2">
    <w:name w:val="Heading 2 Char2"/>
    <w:locked/>
    <w:rPr>
      <w:rFonts w:ascii="Times New Roman" w:eastAsia="Times New Roman" w:hAnsi="Times New Roman" w:cs="Cambria"/>
      <w:b/>
      <w:bCs/>
      <w:color w:val="4F81BD"/>
      <w:sz w:val="26"/>
      <w:szCs w:val="26"/>
    </w:rPr>
  </w:style>
  <w:style w:type="paragraph" w:customStyle="1" w:styleId="bang10">
    <w:name w:val="bang 1"/>
    <w:basedOn w:val="Normal"/>
    <w:link w:val="bang1Char"/>
    <w:uiPriority w:val="99"/>
    <w:pPr>
      <w:tabs>
        <w:tab w:val="right" w:leader="dot" w:pos="8891"/>
      </w:tabs>
      <w:spacing w:before="120"/>
      <w:jc w:val="center"/>
    </w:pPr>
    <w:rPr>
      <w:rFonts w:ascii="Arial" w:hAnsi="Arial" w:cs="Arial"/>
      <w:b/>
      <w:bCs/>
      <w:color w:val="3333FF"/>
    </w:rPr>
  </w:style>
  <w:style w:type="character" w:customStyle="1" w:styleId="bang1Char">
    <w:name w:val="bang 1 Char"/>
    <w:link w:val="bang10"/>
    <w:uiPriority w:val="99"/>
    <w:locked/>
    <w:rPr>
      <w:rFonts w:ascii="Arial" w:eastAsia="Times New Roman" w:hAnsi="Arial" w:cs="Arial"/>
      <w:b/>
      <w:bCs/>
      <w:color w:val="3333FF"/>
      <w:szCs w:val="24"/>
      <w:lang w:val="en-US" w:eastAsia="en-US"/>
    </w:rPr>
  </w:style>
  <w:style w:type="paragraph" w:customStyle="1" w:styleId="k1">
    <w:name w:val="k1"/>
    <w:basedOn w:val="Normal"/>
    <w:uiPriority w:val="99"/>
    <w:pPr>
      <w:spacing w:before="60"/>
      <w:jc w:val="center"/>
    </w:pPr>
    <w:rPr>
      <w:rFonts w:eastAsia="Calibri"/>
      <w:b/>
      <w:bCs/>
      <w:sz w:val="28"/>
      <w:szCs w:val="28"/>
    </w:rPr>
  </w:style>
  <w:style w:type="paragraph" w:customStyle="1" w:styleId="k2">
    <w:name w:val="k2"/>
    <w:basedOn w:val="d2"/>
    <w:uiPriority w:val="99"/>
  </w:style>
  <w:style w:type="paragraph" w:customStyle="1" w:styleId="k3">
    <w:name w:val="k3"/>
    <w:basedOn w:val="d3"/>
    <w:uiPriority w:val="99"/>
  </w:style>
  <w:style w:type="character" w:customStyle="1" w:styleId="Heading7Char2">
    <w:name w:val="Heading 7 Char2"/>
    <w:uiPriority w:val="99"/>
    <w:locked/>
    <w:rPr>
      <w:rFonts w:ascii="Cambria" w:hAnsi="Cambria" w:cs="Cambria"/>
      <w:i/>
      <w:iCs/>
      <w:color w:val="404040"/>
      <w:sz w:val="22"/>
      <w:szCs w:val="22"/>
    </w:rPr>
  </w:style>
  <w:style w:type="paragraph" w:customStyle="1" w:styleId="CharChar2CharCharCharCharCharChar">
    <w:name w:val="Char Char2 Char Char Char Char Char Char"/>
    <w:basedOn w:val="Normal"/>
    <w:uiPriority w:val="99"/>
    <w:pPr>
      <w:tabs>
        <w:tab w:val="left" w:pos="709"/>
      </w:tabs>
      <w:spacing w:before="60"/>
      <w:jc w:val="both"/>
    </w:pPr>
    <w:rPr>
      <w:rFonts w:ascii="Tahoma" w:hAnsi="Tahoma" w:cs="Tahoma"/>
      <w:lang w:val="pl-PL" w:eastAsia="pl-PL"/>
    </w:rPr>
  </w:style>
  <w:style w:type="character" w:customStyle="1" w:styleId="NormalWebChar1">
    <w:name w:val="Normal (Web) Char1"/>
    <w:rPr>
      <w:sz w:val="24"/>
      <w:szCs w:val="24"/>
      <w:lang w:val="en-US" w:eastAsia="en-US"/>
    </w:rPr>
  </w:style>
  <w:style w:type="character" w:customStyle="1" w:styleId="Heading2Char1">
    <w:name w:val="Heading 2 Char1"/>
    <w:uiPriority w:val="99"/>
    <w:rPr>
      <w:rFonts w:ascii=".VnTimeH" w:hAnsi=".VnTimeH" w:cs=".VnTimeH"/>
      <w:b/>
      <w:bCs/>
      <w:sz w:val="24"/>
      <w:szCs w:val="24"/>
      <w:lang w:val="en-US" w:eastAsia="en-US"/>
    </w:rPr>
  </w:style>
  <w:style w:type="character" w:customStyle="1" w:styleId="Heading7Char1">
    <w:name w:val="Heading 7 Char1"/>
    <w:uiPriority w:val="99"/>
    <w:semiHidden/>
    <w:locked/>
    <w:rPr>
      <w:sz w:val="24"/>
      <w:szCs w:val="24"/>
      <w:lang w:val="en-US" w:eastAsia="en-US"/>
    </w:rPr>
  </w:style>
  <w:style w:type="character" w:customStyle="1" w:styleId="BodyText2Char1">
    <w:name w:val="Body Text 2 Char1"/>
    <w:uiPriority w:val="99"/>
    <w:semiHidden/>
    <w:locked/>
    <w:rPr>
      <w:rFonts w:ascii=".VnTime" w:hAnsi=".VnTime" w:cs=".VnTime"/>
      <w:i/>
      <w:iCs/>
      <w:sz w:val="24"/>
      <w:szCs w:val="24"/>
      <w:lang w:val="en-US" w:eastAsia="en-US"/>
    </w:rPr>
  </w:style>
  <w:style w:type="paragraph" w:customStyle="1" w:styleId="-CharCharChar">
    <w:name w:val="- Char Char Char"/>
    <w:basedOn w:val="Normal"/>
    <w:uiPriority w:val="99"/>
    <w:pPr>
      <w:tabs>
        <w:tab w:val="center" w:pos="4320"/>
        <w:tab w:val="right" w:pos="8640"/>
      </w:tabs>
      <w:spacing w:before="60" w:after="60"/>
      <w:ind w:firstLine="680"/>
      <w:jc w:val="both"/>
    </w:pPr>
    <w:rPr>
      <w:sz w:val="28"/>
      <w:szCs w:val="28"/>
    </w:rPr>
  </w:style>
  <w:style w:type="paragraph" w:customStyle="1" w:styleId="chu">
    <w:name w:val="chu"/>
    <w:basedOn w:val="Header"/>
    <w:pPr>
      <w:tabs>
        <w:tab w:val="clear" w:pos="4680"/>
        <w:tab w:val="clear" w:pos="9360"/>
        <w:tab w:val="center" w:pos="4320"/>
        <w:tab w:val="right" w:pos="8640"/>
      </w:tabs>
      <w:spacing w:before="40" w:after="40"/>
      <w:ind w:firstLine="567"/>
      <w:jc w:val="both"/>
    </w:pPr>
    <w:rPr>
      <w:sz w:val="28"/>
      <w:szCs w:val="28"/>
    </w:rPr>
  </w:style>
  <w:style w:type="paragraph" w:customStyle="1" w:styleId="chuvietCharChar">
    <w:name w:val="chu viet Char Char"/>
    <w:basedOn w:val="Normal"/>
    <w:uiPriority w:val="99"/>
    <w:pPr>
      <w:spacing w:before="40" w:after="80"/>
      <w:ind w:firstLine="340"/>
      <w:jc w:val="both"/>
    </w:pPr>
    <w:rPr>
      <w:sz w:val="28"/>
      <w:szCs w:val="28"/>
    </w:rPr>
  </w:style>
  <w:style w:type="paragraph" w:customStyle="1" w:styleId="StylechuthichBoldItalicCharChar">
    <w:name w:val="Style chuthich + Bold Italic Char Char"/>
    <w:basedOn w:val="Normal"/>
    <w:uiPriority w:val="99"/>
    <w:pPr>
      <w:spacing w:before="120"/>
      <w:jc w:val="both"/>
    </w:pPr>
    <w:rPr>
      <w:sz w:val="28"/>
      <w:szCs w:val="28"/>
    </w:rPr>
  </w:style>
  <w:style w:type="character" w:customStyle="1" w:styleId="CharChar13">
    <w:name w:val="Char Char13"/>
    <w:uiPriority w:val="99"/>
    <w:rPr>
      <w:rFonts w:ascii="Calibri" w:hAnsi="Calibri" w:cs="Calibri"/>
      <w:b/>
      <w:bCs/>
      <w:i/>
      <w:iCs/>
      <w:sz w:val="26"/>
      <w:szCs w:val="26"/>
    </w:rPr>
  </w:style>
  <w:style w:type="character" w:customStyle="1" w:styleId="CharChar9">
    <w:name w:val="Char Char9"/>
    <w:uiPriority w:val="99"/>
    <w:rPr>
      <w:rFonts w:ascii="Arial" w:hAnsi="Arial" w:cs="Arial"/>
      <w:sz w:val="22"/>
      <w:szCs w:val="22"/>
      <w:lang w:val="en-US" w:eastAsia="en-US"/>
    </w:rPr>
  </w:style>
  <w:style w:type="character" w:customStyle="1" w:styleId="CharChar7">
    <w:name w:val="Char Char7"/>
    <w:uiPriority w:val="99"/>
    <w:locked/>
    <w:rPr>
      <w:rFonts w:ascii=".VnTimeH" w:hAnsi=".VnTimeH" w:cs=".VnTimeH"/>
      <w:b/>
      <w:bCs/>
      <w:sz w:val="24"/>
      <w:szCs w:val="24"/>
      <w:lang w:val="en-US" w:eastAsia="en-US"/>
    </w:rPr>
  </w:style>
  <w:style w:type="character" w:customStyle="1" w:styleId="CharChar3">
    <w:name w:val="Char Char3"/>
    <w:uiPriority w:val="99"/>
    <w:rPr>
      <w:rFonts w:ascii=".VnTime" w:hAnsi=".VnTime" w:cs=".VnTime"/>
      <w:sz w:val="24"/>
      <w:szCs w:val="24"/>
      <w:lang w:val="en-US" w:eastAsia="en-US"/>
    </w:rPr>
  </w:style>
  <w:style w:type="paragraph" w:customStyle="1" w:styleId="Ta">
    <w:name w:val="Ta"/>
    <w:basedOn w:val="Normal"/>
    <w:uiPriority w:val="99"/>
    <w:pPr>
      <w:keepNext/>
      <w:spacing w:before="240" w:after="60"/>
      <w:jc w:val="center"/>
      <w:outlineLvl w:val="0"/>
    </w:pPr>
    <w:rPr>
      <w:b/>
      <w:bCs/>
      <w:kern w:val="32"/>
      <w:sz w:val="26"/>
      <w:szCs w:val="26"/>
    </w:rPr>
  </w:style>
  <w:style w:type="paragraph" w:customStyle="1" w:styleId="Heading11">
    <w:name w:val="Heading 11"/>
    <w:basedOn w:val="Normal"/>
    <w:uiPriority w:val="99"/>
    <w:pPr>
      <w:spacing w:before="60" w:after="160" w:line="240" w:lineRule="exact"/>
      <w:jc w:val="center"/>
    </w:pPr>
    <w:rPr>
      <w:rFonts w:ascii=".VnTimeH" w:eastAsia="MS Mincho" w:hAnsi=".VnTimeH" w:cs=".VnTimeH"/>
      <w:b/>
      <w:bCs/>
      <w:sz w:val="32"/>
      <w:szCs w:val="32"/>
    </w:rPr>
  </w:style>
  <w:style w:type="paragraph" w:customStyle="1" w:styleId="ID1">
    <w:name w:val="ID1"/>
    <w:basedOn w:val="Normal"/>
    <w:uiPriority w:val="99"/>
    <w:pPr>
      <w:tabs>
        <w:tab w:val="left" w:pos="0"/>
      </w:tabs>
      <w:autoSpaceDE w:val="0"/>
      <w:autoSpaceDN w:val="0"/>
      <w:adjustRightInd w:val="0"/>
      <w:spacing w:before="60" w:after="60" w:line="360" w:lineRule="auto"/>
      <w:jc w:val="both"/>
    </w:pPr>
    <w:rPr>
      <w:rFonts w:ascii=".VnTime" w:hAnsi=".VnTime" w:cs=".VnTime"/>
      <w:b/>
      <w:bCs/>
    </w:rPr>
  </w:style>
  <w:style w:type="paragraph" w:customStyle="1" w:styleId="VDnoidung">
    <w:name w:val="VDnoidung"/>
    <w:basedOn w:val="ListBullet2"/>
    <w:uiPriority w:val="99"/>
    <w:pPr>
      <w:tabs>
        <w:tab w:val="clear" w:pos="720"/>
      </w:tabs>
      <w:spacing w:after="120" w:line="312" w:lineRule="auto"/>
      <w:ind w:left="0" w:firstLine="720"/>
    </w:pPr>
    <w:rPr>
      <w:rFonts w:eastAsia="SimSun"/>
      <w:lang w:val="en-GB"/>
    </w:rPr>
  </w:style>
  <w:style w:type="paragraph" w:customStyle="1" w:styleId="t1">
    <w:name w:val="t1"/>
    <w:basedOn w:val="Title"/>
    <w:uiPriority w:val="99"/>
    <w:pPr>
      <w:widowControl w:val="0"/>
      <w:spacing w:before="120" w:after="120" w:line="340" w:lineRule="exact"/>
    </w:pPr>
    <w:rPr>
      <w:rFonts w:ascii=".VnTimeH" w:hAnsi=".VnTimeH" w:cs=".VnTimeH"/>
      <w:sz w:val="28"/>
      <w:szCs w:val="28"/>
    </w:rPr>
  </w:style>
  <w:style w:type="paragraph" w:customStyle="1" w:styleId="mucnho">
    <w:name w:val="muc nho"/>
    <w:basedOn w:val="Normal"/>
    <w:uiPriority w:val="99"/>
    <w:pPr>
      <w:spacing w:before="60" w:line="360" w:lineRule="auto"/>
      <w:jc w:val="center"/>
    </w:pPr>
    <w:rPr>
      <w:rFonts w:ascii="VNtimes new roman" w:hAnsi="VNtimes new roman" w:cs="VNtimes new roman"/>
      <w:sz w:val="28"/>
      <w:szCs w:val="28"/>
      <w:lang w:val="it-IT"/>
    </w:rPr>
  </w:style>
  <w:style w:type="paragraph" w:customStyle="1" w:styleId="-">
    <w:name w:val="-"/>
    <w:basedOn w:val="Normal"/>
    <w:uiPriority w:val="99"/>
    <w:pPr>
      <w:tabs>
        <w:tab w:val="center" w:pos="4320"/>
        <w:tab w:val="right" w:pos="8640"/>
      </w:tabs>
      <w:spacing w:before="40" w:after="40"/>
      <w:ind w:firstLine="680"/>
      <w:jc w:val="both"/>
    </w:pPr>
    <w:rPr>
      <w:rFonts w:ascii="VNtimes new roman" w:hAnsi="VNtimes new roman" w:cs="VNtimes new roman"/>
      <w:sz w:val="28"/>
      <w:szCs w:val="28"/>
    </w:rPr>
  </w:style>
  <w:style w:type="character" w:customStyle="1" w:styleId="CharChar16">
    <w:name w:val="Char Char16"/>
    <w:uiPriority w:val="99"/>
    <w:locked/>
    <w:rPr>
      <w:rFonts w:ascii=".VnArial" w:hAnsi=".VnArial" w:cs=".VnArial"/>
      <w:b/>
      <w:bCs/>
      <w:sz w:val="24"/>
      <w:szCs w:val="24"/>
    </w:rPr>
  </w:style>
  <w:style w:type="character" w:customStyle="1" w:styleId="Heading2CharChar">
    <w:name w:val="Heading 2 Char Char"/>
    <w:uiPriority w:val="99"/>
    <w:locked/>
    <w:rPr>
      <w:rFonts w:ascii=".VnTimeH" w:hAnsi=".VnTimeH" w:cs=".VnTimeH"/>
      <w:b/>
      <w:bCs/>
      <w:sz w:val="24"/>
      <w:szCs w:val="24"/>
    </w:rPr>
  </w:style>
  <w:style w:type="character" w:customStyle="1" w:styleId="CharChar15">
    <w:name w:val="Char Char15"/>
    <w:uiPriority w:val="99"/>
    <w:locked/>
    <w:rPr>
      <w:rFonts w:ascii=".VnTimeH" w:hAnsi=".VnTimeH" w:cs=".VnTimeH"/>
      <w:b/>
      <w:bCs/>
      <w:sz w:val="24"/>
      <w:szCs w:val="24"/>
    </w:rPr>
  </w:style>
  <w:style w:type="character" w:customStyle="1" w:styleId="CharChar12">
    <w:name w:val="Char Char12"/>
    <w:uiPriority w:val="99"/>
    <w:locked/>
    <w:rPr>
      <w:b/>
      <w:bCs/>
      <w:sz w:val="22"/>
      <w:szCs w:val="22"/>
    </w:rPr>
  </w:style>
  <w:style w:type="character" w:customStyle="1" w:styleId="CharChar11">
    <w:name w:val="Char Char11"/>
    <w:uiPriority w:val="99"/>
    <w:locked/>
    <w:rPr>
      <w:sz w:val="24"/>
      <w:szCs w:val="24"/>
    </w:rPr>
  </w:style>
  <w:style w:type="character" w:customStyle="1" w:styleId="CharChar10">
    <w:name w:val="Char Char10"/>
    <w:uiPriority w:val="99"/>
    <w:locked/>
    <w:rPr>
      <w:i/>
      <w:iCs/>
      <w:sz w:val="24"/>
      <w:szCs w:val="24"/>
    </w:rPr>
  </w:style>
  <w:style w:type="character" w:customStyle="1" w:styleId="CharChar8">
    <w:name w:val="Char Char8"/>
    <w:uiPriority w:val="99"/>
    <w:locked/>
    <w:rPr>
      <w:rFonts w:ascii=".VnTimeH" w:hAnsi=".VnTimeH" w:cs=".VnTimeH"/>
      <w:b/>
      <w:bCs/>
      <w:sz w:val="24"/>
      <w:szCs w:val="24"/>
    </w:rPr>
  </w:style>
  <w:style w:type="character" w:customStyle="1" w:styleId="CharChar6">
    <w:name w:val="Char Char6"/>
    <w:locked/>
    <w:rPr>
      <w:rFonts w:ascii=".VnTime" w:hAnsi=".VnTime" w:cs=".VnTime"/>
      <w:i/>
      <w:iCs/>
      <w:sz w:val="24"/>
      <w:szCs w:val="24"/>
    </w:rPr>
  </w:style>
  <w:style w:type="character" w:customStyle="1" w:styleId="CharChar5">
    <w:name w:val="Char Char5"/>
    <w:uiPriority w:val="99"/>
    <w:locked/>
    <w:rPr>
      <w:rFonts w:ascii=".VnTime" w:hAnsi=".VnTime" w:cs=".VnTime"/>
      <w:sz w:val="16"/>
      <w:szCs w:val="16"/>
    </w:rPr>
  </w:style>
  <w:style w:type="character" w:customStyle="1" w:styleId="CharChar1">
    <w:name w:val="Char Char1"/>
    <w:locked/>
    <w:rPr>
      <w:rFonts w:ascii=".VnTime" w:hAnsi=".VnTime" w:cs=".VnTime"/>
      <w:sz w:val="16"/>
      <w:szCs w:val="16"/>
    </w:rPr>
  </w:style>
  <w:style w:type="paragraph" w:customStyle="1" w:styleId="a0">
    <w:name w:val="(文字) (文字)"/>
    <w:basedOn w:val="Normal"/>
    <w:next w:val="Normal"/>
    <w:uiPriority w:val="99"/>
    <w:pPr>
      <w:spacing w:before="60" w:line="380" w:lineRule="exact"/>
      <w:jc w:val="both"/>
    </w:pPr>
    <w:rPr>
      <w:rFonts w:ascii=".VnTime" w:eastAsia="MS Mincho" w:hAnsi=".VnTime" w:cs=".VnTime"/>
      <w:b/>
      <w:bCs/>
      <w:sz w:val="28"/>
      <w:szCs w:val="28"/>
    </w:rPr>
  </w:style>
  <w:style w:type="paragraph" w:customStyle="1" w:styleId="Style1">
    <w:name w:val="Style1"/>
    <w:basedOn w:val="Normal"/>
    <w:link w:val="Style1Char"/>
    <w:pPr>
      <w:suppressLineNumbers/>
      <w:spacing w:before="60"/>
      <w:jc w:val="both"/>
    </w:pPr>
    <w:rPr>
      <w:rFonts w:ascii="VNI-Times" w:hAnsi="VNI-Times" w:cs="VNI-Times"/>
      <w:sz w:val="26"/>
      <w:szCs w:val="26"/>
    </w:rPr>
  </w:style>
  <w:style w:type="character" w:customStyle="1" w:styleId="Style1Char">
    <w:name w:val="Style1 Char"/>
    <w:link w:val="Style1"/>
    <w:uiPriority w:val="99"/>
    <w:locked/>
    <w:rPr>
      <w:rFonts w:ascii="VNI-Times" w:eastAsia="Times New Roman" w:hAnsi="VNI-Times" w:cs="VNI-Times"/>
      <w:sz w:val="26"/>
      <w:szCs w:val="26"/>
    </w:rPr>
  </w:style>
  <w:style w:type="paragraph" w:customStyle="1" w:styleId="S3">
    <w:name w:val="S3"/>
    <w:basedOn w:val="Normal"/>
    <w:uiPriority w:val="99"/>
    <w:pPr>
      <w:spacing w:before="120" w:after="120" w:line="300" w:lineRule="auto"/>
      <w:jc w:val="both"/>
    </w:pPr>
    <w:rPr>
      <w:b/>
      <w:bCs/>
      <w:sz w:val="26"/>
      <w:szCs w:val="26"/>
    </w:rPr>
  </w:style>
  <w:style w:type="character" w:customStyle="1" w:styleId="S2Char">
    <w:name w:val="S2 Char"/>
    <w:uiPriority w:val="99"/>
    <w:rPr>
      <w:b/>
      <w:bCs/>
      <w:sz w:val="26"/>
      <w:szCs w:val="26"/>
      <w:lang w:val="en-US" w:eastAsia="en-US"/>
    </w:rPr>
  </w:style>
  <w:style w:type="paragraph" w:customStyle="1" w:styleId="tieudenho1">
    <w:name w:val="tieudenho1"/>
    <w:basedOn w:val="Normal"/>
    <w:uiPriority w:val="99"/>
    <w:pPr>
      <w:tabs>
        <w:tab w:val="left" w:pos="720"/>
        <w:tab w:val="left" w:pos="7920"/>
      </w:tabs>
      <w:spacing w:before="120" w:after="120" w:line="312" w:lineRule="auto"/>
      <w:jc w:val="both"/>
    </w:pPr>
    <w:rPr>
      <w:b/>
      <w:bCs/>
      <w:i/>
      <w:iCs/>
      <w:sz w:val="26"/>
      <w:szCs w:val="26"/>
    </w:rPr>
  </w:style>
  <w:style w:type="paragraph" w:customStyle="1" w:styleId="Chuong">
    <w:name w:val="Chuong"/>
    <w:basedOn w:val="Normal"/>
    <w:uiPriority w:val="99"/>
    <w:pPr>
      <w:widowControl w:val="0"/>
      <w:spacing w:before="60" w:line="312" w:lineRule="auto"/>
      <w:ind w:left="567" w:hanging="567"/>
      <w:jc w:val="center"/>
    </w:pPr>
    <w:rPr>
      <w:b/>
      <w:bCs/>
      <w:sz w:val="28"/>
      <w:szCs w:val="28"/>
      <w:lang w:val="en-GB"/>
    </w:rPr>
  </w:style>
  <w:style w:type="paragraph" w:customStyle="1" w:styleId="nguonsolieu">
    <w:name w:val="nguon so lieu"/>
    <w:basedOn w:val="Normal"/>
    <w:uiPriority w:val="99"/>
    <w:pPr>
      <w:tabs>
        <w:tab w:val="center" w:pos="4320"/>
        <w:tab w:val="right" w:pos="8640"/>
      </w:tabs>
      <w:spacing w:before="80" w:after="40"/>
      <w:ind w:firstLine="340"/>
      <w:jc w:val="both"/>
    </w:pPr>
  </w:style>
  <w:style w:type="paragraph" w:customStyle="1" w:styleId="noidung">
    <w:name w:val="noidung"/>
    <w:basedOn w:val="Normal"/>
    <w:uiPriority w:val="99"/>
    <w:pPr>
      <w:spacing w:before="100" w:beforeAutospacing="1" w:after="100" w:afterAutospacing="1"/>
      <w:jc w:val="both"/>
    </w:pPr>
  </w:style>
  <w:style w:type="paragraph" w:customStyle="1" w:styleId="Heading21">
    <w:name w:val="Heading 21"/>
    <w:basedOn w:val="Normal"/>
    <w:qFormat/>
    <w:pPr>
      <w:tabs>
        <w:tab w:val="left" w:pos="1000"/>
        <w:tab w:val="right" w:leader="hyphen" w:pos="9110"/>
        <w:tab w:val="right" w:leader="dot" w:pos="9232"/>
        <w:tab w:val="right" w:leader="dot" w:pos="9345"/>
      </w:tabs>
      <w:spacing w:before="60" w:after="120" w:line="380" w:lineRule="exact"/>
      <w:jc w:val="center"/>
    </w:pPr>
    <w:rPr>
      <w:rFonts w:ascii=".VnTimeH" w:eastAsia="MS Mincho" w:hAnsi=".VnTimeH" w:cs=".VnTimeH"/>
      <w:bCs/>
      <w:sz w:val="28"/>
      <w:szCs w:val="28"/>
      <w:lang w:val="nb-NO"/>
    </w:rPr>
  </w:style>
  <w:style w:type="paragraph" w:customStyle="1" w:styleId="-CharChar">
    <w:name w:val="- Char Char"/>
    <w:basedOn w:val="Normal"/>
    <w:uiPriority w:val="99"/>
    <w:pPr>
      <w:tabs>
        <w:tab w:val="center" w:pos="4320"/>
        <w:tab w:val="right" w:pos="8640"/>
      </w:tabs>
      <w:spacing w:before="60" w:after="60"/>
      <w:ind w:firstLine="680"/>
      <w:jc w:val="both"/>
    </w:pPr>
    <w:rPr>
      <w:sz w:val="28"/>
      <w:szCs w:val="28"/>
    </w:rPr>
  </w:style>
  <w:style w:type="paragraph" w:customStyle="1" w:styleId="xl25">
    <w:name w:val="xl25"/>
    <w:basedOn w:val="Normal"/>
    <w:uiPriority w:val="99"/>
    <w:pPr>
      <w:spacing w:before="100" w:beforeAutospacing="1" w:after="100" w:afterAutospacing="1"/>
      <w:jc w:val="center"/>
    </w:pPr>
    <w:rPr>
      <w:rFonts w:ascii=".VnArial" w:hAnsi=".VnArial" w:cs=".VnArial"/>
    </w:rPr>
  </w:style>
  <w:style w:type="paragraph" w:customStyle="1" w:styleId="tenkh">
    <w:name w:val="tenkh"/>
    <w:basedOn w:val="Normal"/>
    <w:uiPriority w:val="99"/>
    <w:pPr>
      <w:spacing w:before="100" w:beforeAutospacing="1" w:after="100" w:afterAutospacing="1"/>
      <w:jc w:val="both"/>
    </w:pPr>
  </w:style>
  <w:style w:type="paragraph" w:customStyle="1" w:styleId="nomal">
    <w:name w:val="nomal"/>
    <w:basedOn w:val="BodyTextIndent"/>
    <w:link w:val="nomalChar"/>
    <w:uiPriority w:val="99"/>
    <w:pPr>
      <w:spacing w:before="160" w:after="0"/>
      <w:ind w:left="0" w:firstLine="720"/>
      <w:jc w:val="both"/>
    </w:pPr>
    <w:rPr>
      <w:sz w:val="26"/>
      <w:szCs w:val="26"/>
    </w:rPr>
  </w:style>
  <w:style w:type="character" w:customStyle="1" w:styleId="nomalChar">
    <w:name w:val="nomal Char"/>
    <w:link w:val="nomal"/>
    <w:uiPriority w:val="99"/>
    <w:locked/>
    <w:rPr>
      <w:rFonts w:eastAsia="Times New Roman" w:cs="Times New Roman"/>
      <w:sz w:val="26"/>
      <w:szCs w:val="26"/>
    </w:rPr>
  </w:style>
  <w:style w:type="character" w:customStyle="1" w:styleId="ndlietkeChar">
    <w:name w:val="nd liet ke Char"/>
    <w:uiPriority w:val="99"/>
    <w:rPr>
      <w:rFonts w:ascii=".VnTime" w:hAnsi=".VnTime" w:cs=".VnTime"/>
      <w:b/>
      <w:bCs/>
      <w:sz w:val="26"/>
      <w:szCs w:val="26"/>
      <w:lang w:val="en-US" w:eastAsia="en-US"/>
    </w:rPr>
  </w:style>
  <w:style w:type="paragraph" w:customStyle="1" w:styleId="ndlietke">
    <w:name w:val="nd liet ke"/>
    <w:basedOn w:val="Normal"/>
    <w:link w:val="ndlietkeCharChar"/>
    <w:uiPriority w:val="99"/>
    <w:pPr>
      <w:tabs>
        <w:tab w:val="left" w:pos="567"/>
      </w:tabs>
      <w:spacing w:before="60" w:line="360" w:lineRule="auto"/>
      <w:ind w:left="2622" w:hanging="360"/>
      <w:jc w:val="both"/>
    </w:pPr>
    <w:rPr>
      <w:sz w:val="26"/>
      <w:szCs w:val="26"/>
    </w:rPr>
  </w:style>
  <w:style w:type="character" w:customStyle="1" w:styleId="ndlietkeCharChar">
    <w:name w:val="nd liet ke Char Char"/>
    <w:link w:val="ndlietke"/>
    <w:uiPriority w:val="99"/>
    <w:locked/>
    <w:rPr>
      <w:rFonts w:eastAsia="Times New Roman" w:cs="Times New Roman"/>
      <w:sz w:val="26"/>
      <w:szCs w:val="26"/>
    </w:rPr>
  </w:style>
  <w:style w:type="paragraph" w:customStyle="1" w:styleId="tenbang">
    <w:name w:val="ten bang"/>
    <w:basedOn w:val="Normal"/>
    <w:link w:val="tenbangChar"/>
    <w:uiPriority w:val="99"/>
    <w:pPr>
      <w:spacing w:before="100" w:beforeAutospacing="1" w:line="360" w:lineRule="auto"/>
      <w:jc w:val="center"/>
    </w:pPr>
    <w:rPr>
      <w:b/>
      <w:bCs/>
    </w:rPr>
  </w:style>
  <w:style w:type="character" w:customStyle="1" w:styleId="tenbangChar">
    <w:name w:val="ten bang Char"/>
    <w:link w:val="tenbang"/>
    <w:uiPriority w:val="99"/>
    <w:locked/>
    <w:rPr>
      <w:rFonts w:eastAsia="Times New Roman" w:cs="Times New Roman"/>
      <w:b/>
      <w:bCs/>
      <w:szCs w:val="24"/>
    </w:rPr>
  </w:style>
  <w:style w:type="paragraph" w:customStyle="1" w:styleId="Normal10">
    <w:name w:val="Normal 1"/>
    <w:basedOn w:val="Normal"/>
    <w:uiPriority w:val="99"/>
    <w:pPr>
      <w:spacing w:before="60" w:after="120"/>
      <w:jc w:val="both"/>
    </w:pPr>
    <w:rPr>
      <w:rFonts w:ascii="VN-NTime" w:eastAsia="Batang" w:hAnsi="VN-NTime" w:cs="VN-NTime"/>
      <w:sz w:val="26"/>
      <w:szCs w:val="26"/>
    </w:rPr>
  </w:style>
  <w:style w:type="paragraph" w:customStyle="1" w:styleId="t30">
    <w:name w:val="t3"/>
    <w:basedOn w:val="BodyText"/>
    <w:uiPriority w:val="99"/>
    <w:pPr>
      <w:spacing w:before="120" w:line="340" w:lineRule="exact"/>
      <w:jc w:val="both"/>
    </w:pPr>
    <w:rPr>
      <w:rFonts w:ascii=".VnTime" w:hAnsi=".VnTime" w:cs=".VnTime"/>
      <w:b/>
      <w:bCs/>
    </w:rPr>
  </w:style>
  <w:style w:type="paragraph" w:customStyle="1" w:styleId="Table">
    <w:name w:val="Table"/>
    <w:basedOn w:val="Normal"/>
    <w:uiPriority w:val="99"/>
    <w:pPr>
      <w:spacing w:before="120" w:after="120"/>
      <w:jc w:val="center"/>
    </w:pPr>
    <w:rPr>
      <w:b/>
      <w:bCs/>
      <w:sz w:val="25"/>
      <w:szCs w:val="25"/>
    </w:rPr>
  </w:style>
  <w:style w:type="paragraph" w:customStyle="1" w:styleId="S1">
    <w:name w:val="S1"/>
    <w:basedOn w:val="Normal"/>
    <w:uiPriority w:val="99"/>
    <w:pPr>
      <w:tabs>
        <w:tab w:val="right" w:pos="9214"/>
      </w:tabs>
      <w:spacing w:before="60" w:line="340" w:lineRule="exact"/>
      <w:jc w:val="center"/>
    </w:pPr>
    <w:rPr>
      <w:rFonts w:eastAsia="Calibri"/>
      <w:b/>
      <w:bCs/>
      <w:sz w:val="28"/>
      <w:szCs w:val="28"/>
    </w:rPr>
  </w:style>
  <w:style w:type="paragraph" w:customStyle="1" w:styleId="S5">
    <w:name w:val="S5"/>
    <w:basedOn w:val="2"/>
    <w:uiPriority w:val="99"/>
    <w:rPr>
      <w:rFonts w:ascii="Times New Roman" w:hAnsi="Times New Roman" w:cs="Times New Roman"/>
      <w:b w:val="0"/>
      <w:bCs w:val="0"/>
      <w:i/>
      <w:iCs/>
      <w:sz w:val="28"/>
      <w:szCs w:val="28"/>
    </w:rPr>
  </w:style>
  <w:style w:type="paragraph" w:customStyle="1" w:styleId="Heading12">
    <w:name w:val="Heading 12"/>
    <w:basedOn w:val="Normal"/>
    <w:next w:val="Normal"/>
    <w:uiPriority w:val="99"/>
    <w:pPr>
      <w:spacing w:before="60" w:line="380" w:lineRule="exact"/>
      <w:jc w:val="both"/>
    </w:pPr>
    <w:rPr>
      <w:rFonts w:ascii=".VnTime" w:eastAsia="MS Mincho" w:hAnsi=".VnTime" w:cs=".VnTime"/>
      <w:sz w:val="28"/>
      <w:szCs w:val="28"/>
    </w:rPr>
  </w:style>
  <w:style w:type="paragraph" w:customStyle="1" w:styleId="s10">
    <w:name w:val="s1"/>
    <w:basedOn w:val="NormalWeb"/>
    <w:uiPriority w:val="99"/>
    <w:pPr>
      <w:widowControl w:val="0"/>
      <w:spacing w:before="240" w:beforeAutospacing="0" w:after="0" w:afterAutospacing="0" w:line="380" w:lineRule="exact"/>
      <w:jc w:val="center"/>
      <w:outlineLvl w:val="0"/>
    </w:pPr>
    <w:rPr>
      <w:b/>
      <w:bCs/>
      <w:sz w:val="28"/>
      <w:szCs w:val="28"/>
    </w:rPr>
  </w:style>
  <w:style w:type="paragraph" w:customStyle="1" w:styleId="t2">
    <w:name w:val="t2"/>
    <w:basedOn w:val="Normal"/>
    <w:uiPriority w:val="99"/>
    <w:pPr>
      <w:spacing w:before="60" w:line="340" w:lineRule="exact"/>
      <w:jc w:val="both"/>
      <w:outlineLvl w:val="1"/>
    </w:pPr>
    <w:rPr>
      <w:sz w:val="26"/>
      <w:szCs w:val="26"/>
    </w:rPr>
  </w:style>
  <w:style w:type="paragraph" w:customStyle="1" w:styleId="4">
    <w:name w:val="â4"/>
    <w:basedOn w:val="Normal"/>
    <w:uiPriority w:val="99"/>
    <w:pPr>
      <w:spacing w:before="60" w:line="360" w:lineRule="exact"/>
      <w:jc w:val="both"/>
      <w:outlineLvl w:val="3"/>
    </w:pPr>
    <w:rPr>
      <w:rFonts w:ascii=".VnTime" w:hAnsi=".VnTime" w:cs=".VnTime"/>
      <w:b/>
      <w:bCs/>
      <w:sz w:val="28"/>
      <w:szCs w:val="28"/>
      <w:lang w:val="nb-NO"/>
    </w:rPr>
  </w:style>
  <w:style w:type="paragraph" w:customStyle="1" w:styleId="Chng">
    <w:name w:val="Chương"/>
    <w:basedOn w:val="Normal"/>
    <w:uiPriority w:val="99"/>
    <w:pPr>
      <w:tabs>
        <w:tab w:val="left" w:pos="567"/>
      </w:tabs>
      <w:spacing w:before="120" w:line="360" w:lineRule="auto"/>
      <w:jc w:val="center"/>
    </w:pPr>
    <w:rPr>
      <w:b/>
      <w:bCs/>
      <w:sz w:val="26"/>
      <w:szCs w:val="26"/>
    </w:rPr>
  </w:style>
  <w:style w:type="paragraph" w:customStyle="1" w:styleId="Title1">
    <w:name w:val="Title1"/>
    <w:basedOn w:val="Normal"/>
    <w:link w:val="CharCharChar21"/>
    <w:pPr>
      <w:tabs>
        <w:tab w:val="left" w:pos="0"/>
      </w:tabs>
      <w:autoSpaceDE w:val="0"/>
      <w:autoSpaceDN w:val="0"/>
      <w:adjustRightInd w:val="0"/>
      <w:spacing w:before="120" w:after="60" w:line="360" w:lineRule="exact"/>
      <w:jc w:val="center"/>
    </w:pPr>
    <w:rPr>
      <w:rFonts w:ascii=".VnTimeH" w:hAnsi=".VnTimeH" w:cs=".VnTimeH"/>
      <w:b/>
      <w:bCs/>
      <w:kern w:val="28"/>
    </w:rPr>
  </w:style>
  <w:style w:type="character" w:customStyle="1" w:styleId="CharCharChar21">
    <w:name w:val="Char Char Char21"/>
    <w:link w:val="Title1"/>
    <w:locked/>
    <w:rPr>
      <w:rFonts w:ascii=".VnTimeH" w:eastAsia="Times New Roman" w:hAnsi=".VnTimeH" w:cs=".VnTimeH"/>
      <w:b/>
      <w:bCs/>
      <w:kern w:val="28"/>
      <w:szCs w:val="24"/>
    </w:rPr>
  </w:style>
  <w:style w:type="character" w:customStyle="1" w:styleId="CharChar51">
    <w:name w:val="Char Char51"/>
    <w:uiPriority w:val="99"/>
    <w:locked/>
    <w:rPr>
      <w:rFonts w:ascii="Times New Roman" w:hAnsi="Times New Roman" w:cs="Times New Roman"/>
      <w:i/>
      <w:iCs/>
      <w:sz w:val="24"/>
      <w:szCs w:val="24"/>
      <w:lang w:val="en-US" w:eastAsia="en-US"/>
    </w:rPr>
  </w:style>
  <w:style w:type="character" w:customStyle="1" w:styleId="phylum">
    <w:name w:val="phylum"/>
    <w:uiPriority w:val="99"/>
  </w:style>
  <w:style w:type="character" w:customStyle="1" w:styleId="family">
    <w:name w:val="family"/>
    <w:uiPriority w:val="99"/>
  </w:style>
  <w:style w:type="character" w:customStyle="1" w:styleId="spnmessagetext">
    <w:name w:val="spnmessagetext"/>
    <w:uiPriority w:val="99"/>
  </w:style>
  <w:style w:type="paragraph" w:customStyle="1" w:styleId="nomalChar1">
    <w:name w:val="nomal Char1"/>
    <w:basedOn w:val="BodyTextIndent"/>
    <w:link w:val="nomalChar1Char"/>
    <w:uiPriority w:val="99"/>
    <w:pPr>
      <w:spacing w:before="160" w:after="0"/>
      <w:ind w:left="0" w:firstLine="720"/>
      <w:jc w:val="both"/>
    </w:pPr>
    <w:rPr>
      <w:sz w:val="26"/>
      <w:szCs w:val="26"/>
    </w:rPr>
  </w:style>
  <w:style w:type="character" w:customStyle="1" w:styleId="nomalChar1Char">
    <w:name w:val="nomal Char1 Char"/>
    <w:link w:val="nomalChar1"/>
    <w:uiPriority w:val="99"/>
    <w:locked/>
    <w:rPr>
      <w:rFonts w:eastAsia="Times New Roman" w:cs="Times New Roman"/>
      <w:sz w:val="26"/>
      <w:szCs w:val="26"/>
    </w:rPr>
  </w:style>
  <w:style w:type="paragraph" w:customStyle="1" w:styleId="Numberi1">
    <w:name w:val="Number i1"/>
    <w:basedOn w:val="Normal"/>
    <w:uiPriority w:val="99"/>
    <w:pPr>
      <w:autoSpaceDE w:val="0"/>
      <w:autoSpaceDN w:val="0"/>
      <w:adjustRightInd w:val="0"/>
      <w:spacing w:before="120" w:after="60" w:line="400" w:lineRule="exact"/>
      <w:ind w:left="1440" w:hanging="360"/>
      <w:jc w:val="both"/>
    </w:pPr>
    <w:rPr>
      <w:rFonts w:ascii=".VnTime" w:hAnsi=".VnTime" w:cs=".VnTime"/>
      <w:sz w:val="26"/>
      <w:szCs w:val="26"/>
    </w:rPr>
  </w:style>
  <w:style w:type="paragraph" w:customStyle="1" w:styleId="CharCharCharCharCharCharCharCharCharChar">
    <w:name w:val="Char Char Char Char Char Char Char Char Char Char"/>
    <w:basedOn w:val="Normal"/>
    <w:uiPriority w:val="99"/>
    <w:semiHidden/>
    <w:pPr>
      <w:spacing w:before="60" w:after="160" w:line="240" w:lineRule="exact"/>
      <w:jc w:val="both"/>
    </w:pPr>
    <w:rPr>
      <w:rFonts w:ascii="Arial" w:hAnsi="Arial" w:cs="Arial"/>
      <w:sz w:val="26"/>
      <w:szCs w:val="22"/>
    </w:rPr>
  </w:style>
  <w:style w:type="character" w:customStyle="1" w:styleId="CharCharCharChar3">
    <w:name w:val="Char Char Char Char3"/>
    <w:uiPriority w:val="99"/>
    <w:locked/>
    <w:rPr>
      <w:rFonts w:ascii=".VnTimeH" w:hAnsi=".VnTimeH" w:cs=".VnTimeH"/>
      <w:b/>
      <w:bCs/>
      <w:sz w:val="24"/>
      <w:szCs w:val="24"/>
      <w:lang w:val="en-US" w:eastAsia="en-US"/>
    </w:rPr>
  </w:style>
  <w:style w:type="paragraph" w:customStyle="1" w:styleId="Mca">
    <w:name w:val="Mục a"/>
    <w:basedOn w:val="Normal"/>
    <w:link w:val="McaChar"/>
    <w:uiPriority w:val="99"/>
    <w:pPr>
      <w:keepNext/>
      <w:spacing w:before="120" w:after="120"/>
      <w:ind w:left="340"/>
      <w:jc w:val="both"/>
    </w:pPr>
    <w:rPr>
      <w:rFonts w:eastAsia="MS Mincho"/>
      <w:b/>
      <w:bCs/>
      <w:i/>
      <w:iCs/>
      <w:sz w:val="28"/>
      <w:szCs w:val="28"/>
      <w:lang w:val="pt-BR"/>
    </w:rPr>
  </w:style>
  <w:style w:type="character" w:customStyle="1" w:styleId="McaChar">
    <w:name w:val="Mục a Char"/>
    <w:link w:val="Mca"/>
    <w:uiPriority w:val="99"/>
    <w:locked/>
    <w:rPr>
      <w:rFonts w:eastAsia="MS Mincho" w:cs="Times New Roman"/>
      <w:b/>
      <w:bCs/>
      <w:i/>
      <w:iCs/>
      <w:sz w:val="28"/>
      <w:szCs w:val="28"/>
      <w:lang w:val="pt-BR"/>
    </w:rPr>
  </w:style>
  <w:style w:type="paragraph" w:customStyle="1" w:styleId="Style18">
    <w:name w:val="Style18"/>
    <w:basedOn w:val="Normal"/>
    <w:uiPriority w:val="99"/>
    <w:pPr>
      <w:keepNext/>
      <w:widowControl w:val="0"/>
      <w:spacing w:before="120" w:after="120" w:line="360" w:lineRule="exact"/>
      <w:jc w:val="center"/>
      <w:outlineLvl w:val="0"/>
    </w:pPr>
    <w:rPr>
      <w:sz w:val="28"/>
      <w:szCs w:val="28"/>
      <w:lang w:val="it-IT"/>
    </w:rPr>
  </w:style>
  <w:style w:type="paragraph" w:customStyle="1" w:styleId="CharChar2Char">
    <w:name w:val="Char Char2 Char"/>
    <w:basedOn w:val="Normal"/>
    <w:uiPriority w:val="99"/>
    <w:pPr>
      <w:spacing w:before="60" w:after="160" w:line="240" w:lineRule="exact"/>
      <w:jc w:val="both"/>
    </w:pPr>
    <w:rPr>
      <w:rFonts w:ascii="Tahoma" w:eastAsia="MS Mincho" w:hAnsi="Tahoma" w:cs="Tahoma"/>
      <w:sz w:val="20"/>
      <w:szCs w:val="20"/>
    </w:rPr>
  </w:style>
  <w:style w:type="paragraph" w:customStyle="1" w:styleId="Hnh">
    <w:name w:val="Hình"/>
    <w:basedOn w:val="Normal"/>
    <w:link w:val="HnhChar"/>
    <w:uiPriority w:val="99"/>
    <w:pPr>
      <w:spacing w:before="60"/>
      <w:jc w:val="center"/>
    </w:pPr>
    <w:rPr>
      <w:i/>
      <w:iCs/>
      <w:sz w:val="28"/>
      <w:szCs w:val="28"/>
    </w:rPr>
  </w:style>
  <w:style w:type="character" w:customStyle="1" w:styleId="HnhChar">
    <w:name w:val="Hình Char"/>
    <w:link w:val="Hnh"/>
    <w:uiPriority w:val="99"/>
    <w:locked/>
    <w:rPr>
      <w:rFonts w:eastAsia="Times New Roman" w:cs="Times New Roman"/>
      <w:i/>
      <w:iCs/>
      <w:sz w:val="28"/>
      <w:szCs w:val="28"/>
    </w:rPr>
  </w:style>
  <w:style w:type="paragraph" w:customStyle="1" w:styleId="Muc-">
    <w:name w:val="Muc -"/>
    <w:basedOn w:val="BodyText"/>
    <w:uiPriority w:val="99"/>
    <w:pPr>
      <w:widowControl w:val="0"/>
      <w:tabs>
        <w:tab w:val="left" w:pos="851"/>
      </w:tabs>
      <w:spacing w:before="60" w:after="60" w:line="288" w:lineRule="auto"/>
      <w:ind w:left="851" w:hanging="284"/>
      <w:jc w:val="both"/>
    </w:pPr>
    <w:rPr>
      <w:sz w:val="25"/>
      <w:szCs w:val="25"/>
    </w:rPr>
  </w:style>
  <w:style w:type="character" w:customStyle="1" w:styleId="CharCharCharChar5">
    <w:name w:val="Char Char Char Char5"/>
    <w:uiPriority w:val="99"/>
    <w:locked/>
    <w:rPr>
      <w:rFonts w:ascii=".VnTimeH" w:hAnsi=".VnTimeH" w:cs=".VnTimeH"/>
      <w:b/>
      <w:bCs/>
      <w:sz w:val="24"/>
      <w:szCs w:val="24"/>
      <w:lang w:val="en-US" w:eastAsia="en-US"/>
    </w:rPr>
  </w:style>
  <w:style w:type="paragraph" w:customStyle="1" w:styleId="H1">
    <w:name w:val="H1"/>
    <w:basedOn w:val="Normal"/>
    <w:pPr>
      <w:spacing w:before="120" w:after="120" w:line="340" w:lineRule="exact"/>
      <w:ind w:firstLine="567"/>
      <w:jc w:val="center"/>
    </w:pPr>
    <w:rPr>
      <w:rFonts w:eastAsia="Calibri" w:cs="Calibri"/>
      <w:sz w:val="28"/>
      <w:szCs w:val="22"/>
    </w:rPr>
  </w:style>
  <w:style w:type="paragraph" w:customStyle="1" w:styleId="Caption1">
    <w:name w:val="Caption1"/>
    <w:basedOn w:val="Normal"/>
    <w:next w:val="Normal"/>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BodyTextIndentChar1Char">
    <w:name w:val="Body Text Indent Char1 Char"/>
    <w:uiPriority w:val="99"/>
    <w:rPr>
      <w:rFonts w:ascii=".VnTime" w:hAnsi=".VnTime" w:cs=".VnTime"/>
      <w:sz w:val="28"/>
      <w:szCs w:val="28"/>
      <w:lang w:val="en-US" w:eastAsia="en-US"/>
    </w:rPr>
  </w:style>
  <w:style w:type="paragraph" w:customStyle="1" w:styleId="I3">
    <w:name w:val="I3"/>
    <w:basedOn w:val="Normal"/>
    <w:uiPriority w:val="99"/>
    <w:pPr>
      <w:spacing w:before="60"/>
      <w:ind w:firstLine="720"/>
      <w:jc w:val="both"/>
    </w:pPr>
    <w:rPr>
      <w:rFonts w:ascii=".VnHelvetIns" w:hAnsi=".VnHelvetIns" w:cs=".VnHelvetIns"/>
      <w:sz w:val="28"/>
      <w:szCs w:val="28"/>
    </w:rPr>
  </w:style>
  <w:style w:type="character" w:customStyle="1" w:styleId="I1">
    <w:name w:val="I1"/>
    <w:uiPriority w:val="99"/>
    <w:rPr>
      <w:rFonts w:ascii=".VnArial" w:hAnsi=".VnArial" w:cs=".VnArial"/>
      <w:sz w:val="28"/>
      <w:szCs w:val="28"/>
      <w:lang w:val="en-US" w:eastAsia="en-US"/>
    </w:rPr>
  </w:style>
  <w:style w:type="paragraph" w:customStyle="1" w:styleId="xl29">
    <w:name w:val="xl29"/>
    <w:basedOn w:val="Normal"/>
    <w:uiPriority w:val="99"/>
    <w:pPr>
      <w:pBdr>
        <w:bottom w:val="single" w:sz="4"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StyleHeading1Centered">
    <w:name w:val="Style Heading 1 + Centered"/>
    <w:basedOn w:val="Heading1"/>
    <w:uiPriority w:val="99"/>
    <w:pPr>
      <w:spacing w:before="0" w:after="0"/>
      <w:jc w:val="center"/>
    </w:pPr>
    <w:rPr>
      <w:rFonts w:ascii=".VnArialH" w:hAnsi=".VnArialH" w:cs=".VnArialH"/>
      <w:kern w:val="0"/>
      <w:sz w:val="26"/>
      <w:szCs w:val="26"/>
    </w:rPr>
  </w:style>
  <w:style w:type="paragraph" w:customStyle="1" w:styleId="StyleHeading2TimesNewRoman14pt">
    <w:name w:val="Style Heading 2 + Times New Roman 14 pt"/>
    <w:basedOn w:val="Heading2"/>
    <w:uiPriority w:val="99"/>
    <w:pPr>
      <w:spacing w:before="0" w:after="0"/>
      <w:jc w:val="both"/>
    </w:pPr>
    <w:rPr>
      <w:rFonts w:ascii=".VnArial NarrowH" w:hAnsi=".VnArial NarrowH" w:cs=".VnArial NarrowH"/>
      <w:i w:val="0"/>
      <w:iCs w:val="0"/>
      <w:sz w:val="26"/>
      <w:szCs w:val="26"/>
    </w:rPr>
  </w:style>
  <w:style w:type="character" w:customStyle="1" w:styleId="CharChar112">
    <w:name w:val="Char Char112"/>
    <w:uiPriority w:val="99"/>
    <w:rPr>
      <w:rFonts w:ascii="Cambria" w:hAnsi="Cambria" w:cs="Cambria"/>
      <w:b/>
      <w:bCs/>
      <w:color w:val="365F91"/>
      <w:sz w:val="28"/>
      <w:szCs w:val="28"/>
    </w:rPr>
  </w:style>
  <w:style w:type="character" w:customStyle="1" w:styleId="thanbaiChar">
    <w:name w:val="than bai Char"/>
    <w:uiPriority w:val="99"/>
    <w:rPr>
      <w:rFonts w:ascii=".VnTime" w:hAnsi=".VnTime" w:cs=".VnTime"/>
      <w:b/>
      <w:bCs/>
      <w:sz w:val="28"/>
      <w:szCs w:val="28"/>
      <w:lang w:val="en-GB" w:eastAsia="en-US"/>
    </w:rPr>
  </w:style>
  <w:style w:type="paragraph" w:customStyle="1" w:styleId="M3">
    <w:name w:val="M3"/>
    <w:basedOn w:val="TOC4"/>
    <w:uiPriority w:val="99"/>
    <w:pPr>
      <w:tabs>
        <w:tab w:val="right" w:leader="dot" w:pos="9345"/>
      </w:tabs>
      <w:spacing w:before="120" w:after="120" w:line="360" w:lineRule="exact"/>
      <w:ind w:left="709"/>
      <w:jc w:val="both"/>
    </w:pPr>
    <w:rPr>
      <w:b/>
      <w:bCs/>
      <w:sz w:val="28"/>
      <w:szCs w:val="28"/>
    </w:rPr>
  </w:style>
  <w:style w:type="paragraph" w:customStyle="1" w:styleId="m30">
    <w:name w:val="m3"/>
    <w:basedOn w:val="Normal"/>
    <w:uiPriority w:val="99"/>
    <w:pPr>
      <w:spacing w:before="120" w:after="120" w:line="360" w:lineRule="exact"/>
      <w:jc w:val="both"/>
    </w:pPr>
    <w:rPr>
      <w:b/>
      <w:bCs/>
      <w:sz w:val="28"/>
      <w:szCs w:val="28"/>
    </w:rPr>
  </w:style>
  <w:style w:type="paragraph" w:customStyle="1" w:styleId="muc">
    <w:name w:val="muc"/>
    <w:basedOn w:val="Normal"/>
    <w:uiPriority w:val="99"/>
    <w:pPr>
      <w:numPr>
        <w:ilvl w:val="2"/>
        <w:numId w:val="4"/>
      </w:numPr>
      <w:spacing w:before="60" w:after="60" w:line="360" w:lineRule="auto"/>
      <w:jc w:val="both"/>
    </w:pPr>
    <w:rPr>
      <w:rFonts w:eastAsia="Calibri"/>
      <w:b/>
      <w:bCs/>
      <w:i/>
      <w:iCs/>
      <w:sz w:val="26"/>
      <w:szCs w:val="26"/>
    </w:rPr>
  </w:style>
  <w:style w:type="paragraph" w:customStyle="1" w:styleId="xl47">
    <w:name w:val="xl47"/>
    <w:basedOn w:val="Normal"/>
    <w:uiPriority w:val="99"/>
    <w:pPr>
      <w:pBdr>
        <w:top w:val="dotted" w:sz="4" w:space="0" w:color="auto"/>
        <w:left w:val="single" w:sz="4" w:space="0" w:color="auto"/>
        <w:right w:val="single" w:sz="4" w:space="0" w:color="auto"/>
      </w:pBdr>
      <w:spacing w:before="100" w:beforeAutospacing="1" w:after="100" w:afterAutospacing="1"/>
      <w:jc w:val="both"/>
    </w:pPr>
  </w:style>
  <w:style w:type="paragraph" w:customStyle="1" w:styleId="Caption2">
    <w:name w:val="Caption2"/>
    <w:basedOn w:val="Normal"/>
    <w:next w:val="Normal"/>
    <w:uiPriority w:val="99"/>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CharChar111">
    <w:name w:val="Char Char111"/>
    <w:uiPriority w:val="99"/>
    <w:rPr>
      <w:rFonts w:ascii="Cambria" w:hAnsi="Cambria" w:cs="Cambria"/>
      <w:b/>
      <w:bCs/>
      <w:color w:val="365F91"/>
      <w:sz w:val="28"/>
      <w:szCs w:val="28"/>
    </w:rPr>
  </w:style>
  <w:style w:type="character" w:customStyle="1" w:styleId="st1">
    <w:name w:val="st1"/>
    <w:uiPriority w:val="99"/>
  </w:style>
  <w:style w:type="paragraph" w:customStyle="1" w:styleId="Db">
    <w:name w:val="Db"/>
    <w:basedOn w:val="Normal"/>
    <w:pPr>
      <w:spacing w:before="60" w:after="60" w:line="312" w:lineRule="auto"/>
      <w:jc w:val="center"/>
    </w:pPr>
    <w:rPr>
      <w:rFonts w:eastAsia="Calibri"/>
      <w:i/>
      <w:iCs/>
      <w:sz w:val="28"/>
      <w:szCs w:val="28"/>
      <w:lang w:val="vi-VN"/>
    </w:rPr>
  </w:style>
  <w:style w:type="paragraph" w:customStyle="1" w:styleId="DH">
    <w:name w:val="DH"/>
    <w:basedOn w:val="H1"/>
    <w:pPr>
      <w:spacing w:before="0" w:after="0" w:line="360" w:lineRule="exact"/>
    </w:pPr>
  </w:style>
  <w:style w:type="paragraph" w:customStyle="1" w:styleId="A1">
    <w:name w:val="A1"/>
    <w:basedOn w:val="d2"/>
    <w:pPr>
      <w:spacing w:after="120" w:line="240" w:lineRule="auto"/>
      <w:jc w:val="center"/>
    </w:pPr>
    <w:rPr>
      <w:sz w:val="26"/>
      <w:szCs w:val="24"/>
    </w:rPr>
  </w:style>
  <w:style w:type="paragraph" w:customStyle="1" w:styleId="A2">
    <w:name w:val="A2"/>
    <w:basedOn w:val="d2"/>
    <w:pPr>
      <w:spacing w:before="60"/>
    </w:pPr>
    <w:rPr>
      <w:szCs w:val="24"/>
      <w:lang w:val="en-US"/>
    </w:rPr>
  </w:style>
  <w:style w:type="paragraph" w:customStyle="1" w:styleId="A3">
    <w:name w:val="A3"/>
    <w:basedOn w:val="d3"/>
    <w:pPr>
      <w:spacing w:before="60"/>
    </w:pPr>
    <w:rPr>
      <w:szCs w:val="26"/>
      <w:lang w:val="en-US"/>
    </w:rPr>
  </w:style>
  <w:style w:type="paragraph" w:customStyle="1" w:styleId="A4">
    <w:name w:val="A4"/>
    <w:basedOn w:val="d4"/>
    <w:pPr>
      <w:spacing w:before="60"/>
    </w:pPr>
    <w:rPr>
      <w:sz w:val="26"/>
      <w:szCs w:val="26"/>
    </w:rPr>
  </w:style>
  <w:style w:type="paragraph" w:customStyle="1" w:styleId="HINH1">
    <w:name w:val="HINH1"/>
    <w:basedOn w:val="d2"/>
    <w:qFormat/>
    <w:pPr>
      <w:spacing w:before="60" w:line="320" w:lineRule="exact"/>
      <w:jc w:val="center"/>
    </w:pPr>
    <w:rPr>
      <w:b w:val="0"/>
      <w:bCs w:val="0"/>
      <w:i/>
      <w:szCs w:val="26"/>
      <w:lang w:val="en-US"/>
    </w:rPr>
  </w:style>
  <w:style w:type="table" w:customStyle="1" w:styleId="TableGrid1">
    <w:name w:val="Table Grid1"/>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3H">
    <w:name w:val="d3 H"/>
    <w:basedOn w:val="HINH1"/>
    <w:rPr>
      <w:sz w:val="26"/>
    </w:rPr>
  </w:style>
  <w:style w:type="paragraph" w:styleId="NoSpacing">
    <w:name w:val="No Spacing"/>
    <w:link w:val="NoSpacingChar"/>
    <w:uiPriority w:val="1"/>
    <w:qFormat/>
    <w:rPr>
      <w:rFonts w:ascii="Calibri" w:eastAsia="Calibri" w:hAnsi="Calibri" w:cs="Calibri"/>
      <w:sz w:val="22"/>
      <w:szCs w:val="22"/>
    </w:rPr>
  </w:style>
  <w:style w:type="paragraph" w:customStyle="1" w:styleId="-chuan">
    <w:name w:val="-chuan"/>
    <w:basedOn w:val="DH"/>
    <w:pPr>
      <w:spacing w:before="120" w:after="120" w:line="340" w:lineRule="exact"/>
      <w:jc w:val="both"/>
    </w:pPr>
    <w:rPr>
      <w:sz w:val="26"/>
      <w:lang w:val="vi-VN"/>
    </w:rPr>
  </w:style>
  <w:style w:type="paragraph" w:customStyle="1" w:styleId="CharCharChar1CharCharCharCharCharCharCharCharCharChar">
    <w:name w:val="Char Char Char1 Char Char Char Char Char Char Char Char Char Char"/>
    <w:basedOn w:val="Normal"/>
    <w:pPr>
      <w:widowControl w:val="0"/>
      <w:spacing w:before="60"/>
      <w:jc w:val="both"/>
    </w:pPr>
    <w:rPr>
      <w:rFonts w:eastAsia="SimSun"/>
      <w:kern w:val="2"/>
      <w:szCs w:val="26"/>
      <w:lang w:eastAsia="zh-CN"/>
    </w:rPr>
  </w:style>
  <w:style w:type="paragraph" w:customStyle="1" w:styleId="CharCharCharCharChar">
    <w:name w:val="Char Char Char Char Char"/>
    <w:pPr>
      <w:spacing w:before="120" w:after="120" w:line="312" w:lineRule="auto"/>
    </w:pPr>
    <w:rPr>
      <w:rFonts w:eastAsia="Times New Roman"/>
      <w:b/>
      <w:bCs/>
      <w:sz w:val="26"/>
      <w:szCs w:val="26"/>
      <w:lang w:val="pt-BR"/>
    </w:rPr>
  </w:style>
  <w:style w:type="paragraph" w:customStyle="1" w:styleId="1CharCharCharChar">
    <w:name w:val="1 Char Char Char Char"/>
    <w:basedOn w:val="Normal"/>
    <w:pPr>
      <w:widowControl w:val="0"/>
      <w:spacing w:before="60"/>
      <w:jc w:val="both"/>
    </w:pPr>
    <w:rPr>
      <w:rFonts w:eastAsia="SimSun"/>
      <w:bCs/>
      <w:kern w:val="2"/>
      <w:sz w:val="26"/>
      <w:szCs w:val="26"/>
      <w:lang w:eastAsia="zh-CN"/>
    </w:rPr>
  </w:style>
  <w:style w:type="paragraph" w:customStyle="1" w:styleId="StyleJustified">
    <w:name w:val="Style Justified"/>
    <w:basedOn w:val="Normal"/>
    <w:pPr>
      <w:spacing w:before="60"/>
      <w:jc w:val="both"/>
    </w:pPr>
    <w:rPr>
      <w:rFonts w:ascii="VNI-Times" w:hAnsi="VNI-Times"/>
      <w:bCs/>
      <w:color w:val="0000FF"/>
      <w:sz w:val="26"/>
      <w:szCs w:val="26"/>
    </w:rPr>
  </w:style>
  <w:style w:type="paragraph" w:customStyle="1" w:styleId="Style7">
    <w:name w:val="Style7"/>
    <w:basedOn w:val="Normal"/>
    <w:pPr>
      <w:tabs>
        <w:tab w:val="left" w:pos="360"/>
        <w:tab w:val="left" w:pos="1020"/>
        <w:tab w:val="left" w:pos="1560"/>
        <w:tab w:val="left" w:pos="1980"/>
        <w:tab w:val="left" w:pos="2220"/>
        <w:tab w:val="left" w:pos="2640"/>
        <w:tab w:val="left" w:pos="3480"/>
      </w:tabs>
      <w:spacing w:before="60"/>
      <w:ind w:left="360" w:hanging="360"/>
      <w:jc w:val="both"/>
    </w:pPr>
    <w:rPr>
      <w:rFonts w:ascii="VNI-Aptima" w:hAnsi="VNI-Aptima"/>
      <w:bCs/>
      <w:i/>
      <w:iCs/>
      <w:sz w:val="26"/>
      <w:szCs w:val="20"/>
    </w:rPr>
  </w:style>
  <w:style w:type="paragraph" w:customStyle="1" w:styleId="Style4">
    <w:name w:val="Style4"/>
    <w:basedOn w:val="Style1"/>
  </w:style>
  <w:style w:type="paragraph" w:customStyle="1" w:styleId="BANG0">
    <w:name w:val="BANG"/>
    <w:basedOn w:val="Normal"/>
    <w:next w:val="Normal"/>
    <w:pPr>
      <w:spacing w:before="120" w:after="60" w:line="360" w:lineRule="exact"/>
      <w:jc w:val="center"/>
    </w:pPr>
    <w:rPr>
      <w:rFonts w:ascii="VNI-Aptima" w:hAnsi="VNI-Aptima"/>
      <w:b/>
      <w:caps/>
      <w:sz w:val="20"/>
      <w:szCs w:val="20"/>
    </w:rPr>
  </w:style>
  <w:style w:type="paragraph" w:customStyle="1" w:styleId="heading60">
    <w:name w:val="heading6"/>
    <w:basedOn w:val="Normal"/>
    <w:next w:val="Normal"/>
    <w:pPr>
      <w:keepNext/>
      <w:tabs>
        <w:tab w:val="left" w:pos="284"/>
      </w:tabs>
      <w:autoSpaceDE w:val="0"/>
      <w:autoSpaceDN w:val="0"/>
      <w:spacing w:before="240" w:after="120"/>
      <w:jc w:val="both"/>
      <w:outlineLvl w:val="3"/>
    </w:pPr>
    <w:rPr>
      <w:rFonts w:ascii="VNI-Times" w:hAnsi="VNI-Times" w:cs="VNI-Times"/>
      <w:b/>
      <w:i/>
      <w:iCs/>
      <w:sz w:val="26"/>
      <w:szCs w:val="26"/>
      <w:lang w:val="en-GB"/>
    </w:rPr>
  </w:style>
  <w:style w:type="paragraph" w:customStyle="1" w:styleId="heading50">
    <w:name w:val="heading5"/>
    <w:basedOn w:val="Normal"/>
    <w:next w:val="Normal"/>
    <w:pPr>
      <w:autoSpaceDE w:val="0"/>
      <w:autoSpaceDN w:val="0"/>
      <w:spacing w:before="240" w:after="60"/>
      <w:jc w:val="both"/>
      <w:outlineLvl w:val="4"/>
    </w:pPr>
    <w:rPr>
      <w:rFonts w:ascii="Arial" w:hAnsi="Arial" w:cs="Arial"/>
      <w:bCs/>
      <w:sz w:val="26"/>
      <w:szCs w:val="22"/>
      <w:lang w:val="en-GB"/>
    </w:rPr>
  </w:style>
  <w:style w:type="paragraph" w:customStyle="1" w:styleId="heading40">
    <w:name w:val="heading4"/>
    <w:basedOn w:val="Normal"/>
    <w:next w:val="Normal"/>
    <w:pPr>
      <w:autoSpaceDE w:val="0"/>
      <w:autoSpaceDN w:val="0"/>
      <w:spacing w:before="240" w:after="60"/>
      <w:jc w:val="both"/>
      <w:outlineLvl w:val="5"/>
    </w:pPr>
    <w:rPr>
      <w:rFonts w:ascii="Arial" w:hAnsi="Arial" w:cs="Arial"/>
      <w:bCs/>
      <w:i/>
      <w:iCs/>
      <w:sz w:val="26"/>
      <w:szCs w:val="22"/>
      <w:lang w:val="en-GB"/>
    </w:rPr>
  </w:style>
  <w:style w:type="paragraph" w:customStyle="1" w:styleId="heading30">
    <w:name w:val="heading3"/>
    <w:basedOn w:val="Normal"/>
    <w:next w:val="Normal"/>
    <w:pPr>
      <w:autoSpaceDE w:val="0"/>
      <w:autoSpaceDN w:val="0"/>
      <w:spacing w:before="240" w:after="60"/>
      <w:jc w:val="both"/>
      <w:outlineLvl w:val="6"/>
    </w:pPr>
    <w:rPr>
      <w:rFonts w:ascii="Arial" w:hAnsi="Arial" w:cs="Arial"/>
      <w:bCs/>
      <w:sz w:val="26"/>
      <w:szCs w:val="26"/>
      <w:lang w:val="en-GB"/>
    </w:rPr>
  </w:style>
  <w:style w:type="paragraph" w:customStyle="1" w:styleId="heading20">
    <w:name w:val="heading2"/>
    <w:basedOn w:val="Normal"/>
    <w:next w:val="Normal"/>
    <w:pPr>
      <w:autoSpaceDE w:val="0"/>
      <w:autoSpaceDN w:val="0"/>
      <w:spacing w:before="240" w:after="60"/>
      <w:jc w:val="both"/>
      <w:outlineLvl w:val="7"/>
    </w:pPr>
    <w:rPr>
      <w:rFonts w:ascii="Arial" w:hAnsi="Arial" w:cs="Arial"/>
      <w:bCs/>
      <w:i/>
      <w:iCs/>
      <w:sz w:val="26"/>
      <w:szCs w:val="26"/>
      <w:lang w:val="en-GB"/>
    </w:rPr>
  </w:style>
  <w:style w:type="paragraph" w:customStyle="1" w:styleId="heading10">
    <w:name w:val="heading1"/>
    <w:basedOn w:val="Normal"/>
    <w:next w:val="Normal"/>
    <w:pPr>
      <w:autoSpaceDE w:val="0"/>
      <w:autoSpaceDN w:val="0"/>
      <w:spacing w:before="240" w:after="60"/>
      <w:jc w:val="both"/>
      <w:outlineLvl w:val="8"/>
    </w:pPr>
    <w:rPr>
      <w:rFonts w:ascii="Arial" w:hAnsi="Arial" w:cs="Arial"/>
      <w:bCs/>
      <w:i/>
      <w:iCs/>
      <w:sz w:val="18"/>
      <w:szCs w:val="18"/>
      <w:lang w:val="en-GB"/>
    </w:rPr>
  </w:style>
  <w:style w:type="character" w:customStyle="1" w:styleId="Table1Char">
    <w:name w:val="Table 1 Char"/>
    <w:link w:val="Table1"/>
    <w:locked/>
    <w:rPr>
      <w:rFonts w:ascii="VNI-Times" w:hAnsi="VNI-Times" w:cs="Arial"/>
      <w:b/>
      <w:bCs/>
      <w:iCs/>
      <w:szCs w:val="24"/>
    </w:rPr>
  </w:style>
  <w:style w:type="paragraph" w:customStyle="1" w:styleId="Table1">
    <w:name w:val="Table 1"/>
    <w:basedOn w:val="Heading3"/>
    <w:link w:val="Table1Char"/>
    <w:pPr>
      <w:widowControl w:val="0"/>
      <w:autoSpaceDE w:val="0"/>
      <w:autoSpaceDN w:val="0"/>
      <w:adjustRightInd w:val="0"/>
      <w:spacing w:before="0" w:after="0"/>
      <w:jc w:val="both"/>
    </w:pPr>
    <w:rPr>
      <w:rFonts w:ascii="VNI-Times" w:eastAsiaTheme="minorHAnsi" w:hAnsi="VNI-Times" w:cs="Arial"/>
      <w:iCs/>
      <w:sz w:val="24"/>
      <w:szCs w:val="24"/>
    </w:rPr>
  </w:style>
  <w:style w:type="paragraph" w:customStyle="1" w:styleId="Bullet4">
    <w:name w:val="Bullet 4"/>
    <w:basedOn w:val="Normal"/>
    <w:pPr>
      <w:tabs>
        <w:tab w:val="left" w:pos="2268"/>
      </w:tabs>
      <w:spacing w:before="40"/>
      <w:ind w:left="2268" w:hanging="567"/>
      <w:jc w:val="both"/>
    </w:pPr>
    <w:rPr>
      <w:bCs/>
      <w:sz w:val="26"/>
      <w:szCs w:val="22"/>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1">
    <w:name w:val="1"/>
    <w:basedOn w:val="Normal"/>
    <w:qFormat/>
    <w:pPr>
      <w:widowControl w:val="0"/>
      <w:spacing w:before="60"/>
      <w:jc w:val="both"/>
    </w:pPr>
    <w:rPr>
      <w:rFonts w:eastAsia="SimSun"/>
      <w:bCs/>
      <w:kern w:val="2"/>
      <w:sz w:val="26"/>
      <w:szCs w:val="26"/>
      <w:lang w:eastAsia="zh-CN"/>
    </w:rPr>
  </w:style>
  <w:style w:type="paragraph" w:customStyle="1" w:styleId="1CharCharChar1Char">
    <w:name w:val="1 Char Char Char1 Char"/>
    <w:basedOn w:val="Normal"/>
    <w:pPr>
      <w:widowControl w:val="0"/>
      <w:spacing w:before="60"/>
      <w:jc w:val="both"/>
    </w:pPr>
    <w:rPr>
      <w:rFonts w:eastAsia="SimSun"/>
      <w:bCs/>
      <w:kern w:val="2"/>
      <w:sz w:val="26"/>
      <w:szCs w:val="26"/>
      <w:lang w:eastAsia="zh-CN"/>
    </w:rPr>
  </w:style>
  <w:style w:type="paragraph" w:customStyle="1" w:styleId="Caption3">
    <w:name w:val="Caption3"/>
    <w:basedOn w:val="Normal"/>
    <w:next w:val="Normal"/>
    <w:pPr>
      <w:spacing w:before="60" w:line="360" w:lineRule="auto"/>
      <w:jc w:val="center"/>
    </w:pPr>
    <w:rPr>
      <w:rFonts w:ascii=".VnTimeH" w:hAnsi=".VnTimeH"/>
      <w:b/>
      <w:bCs/>
      <w:sz w:val="28"/>
      <w:szCs w:val="20"/>
      <w:lang w:val="en-GB"/>
    </w:rPr>
  </w:style>
  <w:style w:type="paragraph" w:customStyle="1" w:styleId="Huy2">
    <w:name w:val="Huy 2"/>
    <w:basedOn w:val="Normal"/>
    <w:pPr>
      <w:tabs>
        <w:tab w:val="left" w:pos="300"/>
      </w:tabs>
      <w:spacing w:before="120" w:after="120"/>
      <w:jc w:val="both"/>
    </w:pPr>
    <w:rPr>
      <w:b/>
      <w:bCs/>
      <w:sz w:val="26"/>
      <w:szCs w:val="26"/>
    </w:rPr>
  </w:style>
  <w:style w:type="paragraph" w:customStyle="1" w:styleId="H3-BP">
    <w:name w:val="H3-BP"/>
    <w:basedOn w:val="Normal"/>
    <w:pPr>
      <w:spacing w:before="120" w:after="120"/>
      <w:jc w:val="both"/>
    </w:pPr>
    <w:rPr>
      <w:bCs/>
      <w:sz w:val="26"/>
      <w:szCs w:val="26"/>
    </w:rPr>
  </w:style>
  <w:style w:type="paragraph" w:customStyle="1" w:styleId="1CharCharCharCharCharCharCharCharCharChar">
    <w:name w:val="1 Char Char Char Char Char Char Char Char Char Char"/>
    <w:basedOn w:val="Normal"/>
    <w:pPr>
      <w:widowControl w:val="0"/>
      <w:spacing w:before="60"/>
      <w:jc w:val="both"/>
    </w:pPr>
    <w:rPr>
      <w:rFonts w:eastAsia="SimSun"/>
      <w:bCs/>
      <w:kern w:val="2"/>
      <w:sz w:val="26"/>
      <w:szCs w:val="26"/>
      <w:lang w:eastAsia="zh-CN"/>
    </w:rPr>
  </w:style>
  <w:style w:type="paragraph" w:customStyle="1" w:styleId="Style10">
    <w:name w:val="Style +1"/>
    <w:basedOn w:val="Normal"/>
    <w:pPr>
      <w:tabs>
        <w:tab w:val="left" w:pos="567"/>
      </w:tabs>
      <w:spacing w:before="60"/>
      <w:ind w:left="567"/>
      <w:jc w:val="both"/>
    </w:pPr>
    <w:rPr>
      <w:bCs/>
      <w:sz w:val="25"/>
      <w:szCs w:val="25"/>
    </w:rPr>
  </w:style>
  <w:style w:type="paragraph" w:customStyle="1" w:styleId="StyleRightFirstline">
    <w:name w:val="Style Right First line"/>
    <w:basedOn w:val="Normal"/>
    <w:pPr>
      <w:tabs>
        <w:tab w:val="left" w:pos="567"/>
      </w:tabs>
      <w:spacing w:before="60" w:after="60"/>
      <w:ind w:right="423" w:firstLine="284"/>
      <w:jc w:val="right"/>
    </w:pPr>
    <w:rPr>
      <w:rFonts w:ascii="VNI-Times" w:hAnsi="VNI-Times"/>
      <w:bCs/>
      <w:i/>
      <w:iCs/>
      <w:sz w:val="25"/>
      <w:szCs w:val="25"/>
    </w:rPr>
  </w:style>
  <w:style w:type="character" w:customStyle="1" w:styleId="Heading3Char0">
    <w:name w:val="Heading3 Char"/>
    <w:link w:val="Heading31"/>
    <w:locked/>
    <w:rPr>
      <w:b/>
      <w:bCs/>
      <w:sz w:val="25"/>
      <w:szCs w:val="24"/>
    </w:rPr>
  </w:style>
  <w:style w:type="paragraph" w:customStyle="1" w:styleId="Heading31">
    <w:name w:val="Heading3"/>
    <w:basedOn w:val="Heading3"/>
    <w:link w:val="Heading3Char0"/>
    <w:pPr>
      <w:spacing w:after="120"/>
      <w:jc w:val="both"/>
    </w:pPr>
    <w:rPr>
      <w:rFonts w:ascii="Times New Roman" w:eastAsiaTheme="minorHAnsi" w:hAnsi="Times New Roman" w:cstheme="minorBidi"/>
      <w:sz w:val="25"/>
      <w:szCs w:val="24"/>
    </w:rPr>
  </w:style>
  <w:style w:type="paragraph" w:customStyle="1" w:styleId="FIGURES">
    <w:name w:val="FIGURES"/>
    <w:basedOn w:val="TableofFigures"/>
    <w:pPr>
      <w:spacing w:before="120"/>
      <w:jc w:val="center"/>
    </w:pPr>
    <w:rPr>
      <w:rFonts w:eastAsia="MS Mincho"/>
      <w:sz w:val="26"/>
      <w:szCs w:val="26"/>
    </w:rPr>
  </w:style>
  <w:style w:type="character" w:customStyle="1" w:styleId="01BODYCharChar">
    <w:name w:val="01 BODY Char Char"/>
    <w:link w:val="01BODY"/>
    <w:locked/>
    <w:rPr>
      <w:b/>
      <w:bCs/>
      <w:sz w:val="26"/>
      <w:szCs w:val="26"/>
      <w:lang w:val="vi-VN"/>
    </w:rPr>
  </w:style>
  <w:style w:type="paragraph" w:customStyle="1" w:styleId="01BODY">
    <w:name w:val="01 BODY"/>
    <w:basedOn w:val="Normal"/>
    <w:link w:val="01BODYCharChar"/>
    <w:pPr>
      <w:keepNext/>
      <w:spacing w:before="80" w:after="80" w:line="264" w:lineRule="auto"/>
      <w:jc w:val="both"/>
    </w:pPr>
    <w:rPr>
      <w:rFonts w:eastAsiaTheme="minorHAnsi" w:cstheme="minorBidi"/>
      <w:b/>
      <w:bCs/>
      <w:sz w:val="26"/>
      <w:szCs w:val="26"/>
      <w:lang w:val="vi-VN"/>
    </w:rPr>
  </w:style>
  <w:style w:type="paragraph" w:customStyle="1" w:styleId="xl26">
    <w:name w:val="xl26"/>
    <w:basedOn w:val="Normal"/>
    <w:pPr>
      <w:spacing w:before="100" w:beforeAutospacing="1" w:after="100" w:afterAutospacing="1"/>
      <w:jc w:val="center"/>
    </w:pPr>
    <w:rPr>
      <w:rFonts w:ascii=".VnTime" w:eastAsia="MS Mincho" w:hAnsi=".VnTime"/>
    </w:rPr>
  </w:style>
  <w:style w:type="paragraph" w:customStyle="1" w:styleId="Heading22">
    <w:name w:val="Heading2"/>
    <w:basedOn w:val="Normal"/>
    <w:pPr>
      <w:widowControl w:val="0"/>
      <w:spacing w:before="60"/>
      <w:jc w:val="both"/>
      <w:outlineLvl w:val="1"/>
    </w:pPr>
    <w:rPr>
      <w:rFonts w:eastAsia="VNI-Times"/>
      <w:b/>
      <w:bCs/>
      <w:i/>
      <w:sz w:val="26"/>
      <w:szCs w:val="26"/>
    </w:rPr>
  </w:style>
  <w:style w:type="paragraph" w:customStyle="1" w:styleId="Heading41">
    <w:name w:val="Heading4"/>
    <w:basedOn w:val="Normal"/>
    <w:pPr>
      <w:widowControl w:val="0"/>
      <w:spacing w:before="60"/>
      <w:jc w:val="both"/>
      <w:outlineLvl w:val="3"/>
    </w:pPr>
    <w:rPr>
      <w:rFonts w:eastAsia="VNI-Times"/>
      <w:b/>
      <w:bCs/>
      <w:sz w:val="26"/>
      <w:szCs w:val="26"/>
      <w:lang w:val="nb-NO"/>
    </w:rPr>
  </w:style>
  <w:style w:type="paragraph" w:customStyle="1" w:styleId="chunghieng">
    <w:name w:val="chu nghieng"/>
    <w:basedOn w:val="Normal"/>
    <w:pPr>
      <w:spacing w:before="120" w:line="360" w:lineRule="exact"/>
      <w:jc w:val="both"/>
    </w:pPr>
    <w:rPr>
      <w:rFonts w:ascii=".VnArial" w:hAnsi=".VnArial"/>
      <w:b/>
      <w:bCs/>
      <w:i/>
      <w:iCs/>
      <w:color w:val="0000FF"/>
      <w:sz w:val="23"/>
      <w:szCs w:val="20"/>
    </w:rPr>
  </w:style>
  <w:style w:type="paragraph" w:customStyle="1" w:styleId="Text1">
    <w:name w:val="Text 1"/>
    <w:basedOn w:val="Normal"/>
    <w:pPr>
      <w:spacing w:before="57" w:line="260" w:lineRule="exact"/>
      <w:jc w:val="both"/>
    </w:pPr>
    <w:rPr>
      <w:rFonts w:ascii="Book Antiqua" w:hAnsi="Book Antiqua"/>
      <w:sz w:val="20"/>
      <w:szCs w:val="20"/>
    </w:rPr>
  </w:style>
  <w:style w:type="paragraph" w:customStyle="1" w:styleId="spip">
    <w:name w:val="spip"/>
    <w:basedOn w:val="Normal"/>
    <w:pPr>
      <w:spacing w:before="100" w:beforeAutospacing="1" w:after="100" w:afterAutospacing="1"/>
      <w:jc w:val="both"/>
    </w:pPr>
  </w:style>
  <w:style w:type="character" w:customStyle="1" w:styleId="grame">
    <w:name w:val="grame"/>
    <w:rPr>
      <w:b/>
      <w:bCs/>
      <w:sz w:val="26"/>
      <w:szCs w:val="26"/>
      <w:lang w:val="pt-BR" w:eastAsia="en-US" w:bidi="ar-SA"/>
    </w:rPr>
  </w:style>
  <w:style w:type="character" w:customStyle="1" w:styleId="postbody">
    <w:name w:val="postbody"/>
    <w:rPr>
      <w:b/>
      <w:bCs/>
      <w:sz w:val="26"/>
      <w:szCs w:val="26"/>
      <w:lang w:val="pt-BR" w:eastAsia="en-US" w:bidi="ar-SA"/>
    </w:rPr>
  </w:style>
  <w:style w:type="table" w:customStyle="1" w:styleId="TableGrid3">
    <w:name w:val="Table Grid3"/>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0">
    <w:name w:val="a1"/>
    <w:basedOn w:val="Normal"/>
    <w:pPr>
      <w:keepNext/>
      <w:spacing w:before="120" w:after="120"/>
      <w:jc w:val="both"/>
      <w:outlineLvl w:val="3"/>
    </w:pPr>
    <w:rPr>
      <w:b/>
      <w:bCs/>
      <w:sz w:val="28"/>
      <w:szCs w:val="28"/>
      <w:lang w:val="pl-PL"/>
    </w:rPr>
  </w:style>
  <w:style w:type="paragraph" w:customStyle="1" w:styleId="II1">
    <w:name w:val="II..1"/>
    <w:basedOn w:val="Normal"/>
    <w:pPr>
      <w:spacing w:before="60" w:after="120"/>
      <w:jc w:val="both"/>
    </w:pPr>
    <w:rPr>
      <w:b/>
      <w:sz w:val="25"/>
      <w:szCs w:val="25"/>
    </w:rPr>
  </w:style>
  <w:style w:type="paragraph" w:customStyle="1" w:styleId="Giua">
    <w:name w:val="Giua"/>
    <w:basedOn w:val="Normal"/>
    <w:link w:val="GiuaChar"/>
    <w:pPr>
      <w:numPr>
        <w:ilvl w:val="1"/>
        <w:numId w:val="5"/>
      </w:numPr>
      <w:tabs>
        <w:tab w:val="left" w:pos="0"/>
        <w:tab w:val="left" w:pos="360"/>
      </w:tabs>
      <w:spacing w:before="60" w:after="120" w:line="360" w:lineRule="auto"/>
      <w:jc w:val="both"/>
    </w:pPr>
    <w:rPr>
      <w:sz w:val="26"/>
      <w:szCs w:val="26"/>
    </w:rPr>
  </w:style>
  <w:style w:type="character" w:customStyle="1" w:styleId="GiuaChar">
    <w:name w:val="Giua Char"/>
    <w:link w:val="Giua"/>
    <w:rPr>
      <w:rFonts w:eastAsia="Times New Roman"/>
      <w:sz w:val="26"/>
      <w:szCs w:val="26"/>
    </w:rPr>
  </w:style>
  <w:style w:type="paragraph" w:customStyle="1" w:styleId="11">
    <w:name w:val="1.1"/>
    <w:basedOn w:val="TOC1"/>
    <w:pPr>
      <w:tabs>
        <w:tab w:val="left" w:pos="1440"/>
        <w:tab w:val="right" w:leader="dot" w:pos="8778"/>
      </w:tabs>
      <w:spacing w:before="60" w:after="0"/>
      <w:jc w:val="both"/>
    </w:pPr>
    <w:rPr>
      <w:b w:val="0"/>
      <w:bCs w:val="0"/>
      <w:sz w:val="28"/>
      <w:szCs w:val="26"/>
    </w:rPr>
  </w:style>
  <w:style w:type="paragraph" w:customStyle="1" w:styleId="List3">
    <w:name w:val="List3"/>
    <w:basedOn w:val="Normal"/>
    <w:pPr>
      <w:widowControl w:val="0"/>
      <w:numPr>
        <w:numId w:val="6"/>
      </w:numPr>
      <w:adjustRightInd w:val="0"/>
      <w:spacing w:before="60" w:line="360" w:lineRule="atLeast"/>
      <w:jc w:val="both"/>
      <w:textAlignment w:val="baseline"/>
    </w:pPr>
    <w:rPr>
      <w:rFonts w:ascii="VNI-Times" w:hAnsi="VNI-Times"/>
      <w:sz w:val="28"/>
      <w:szCs w:val="20"/>
    </w:rPr>
  </w:style>
  <w:style w:type="character" w:customStyle="1" w:styleId="st">
    <w:name w:val="st"/>
    <w:rPr>
      <w:b/>
      <w:bCs/>
      <w:sz w:val="26"/>
      <w:szCs w:val="26"/>
      <w:lang w:val="pt-BR" w:eastAsia="en-US" w:bidi="ar-SA"/>
    </w:rPr>
  </w:style>
  <w:style w:type="character" w:customStyle="1" w:styleId="HeaderChar1">
    <w:name w:val="Header Char1"/>
    <w:uiPriority w:val="99"/>
    <w:semiHidden/>
  </w:style>
  <w:style w:type="character" w:customStyle="1" w:styleId="FooterChar1">
    <w:name w:val="Footer Char1"/>
    <w:uiPriority w:val="99"/>
    <w:semiHidden/>
  </w:style>
  <w:style w:type="table" w:customStyle="1" w:styleId="TableGrid4">
    <w:name w:val="Table Grid4"/>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
    <w:name w:val="m1"/>
    <w:basedOn w:val="Normal"/>
    <w:pPr>
      <w:widowControl w:val="0"/>
      <w:spacing w:before="120" w:after="120" w:line="340" w:lineRule="exact"/>
      <w:jc w:val="center"/>
    </w:pPr>
    <w:rPr>
      <w:b/>
      <w:sz w:val="26"/>
      <w:szCs w:val="28"/>
      <w:lang w:val="fr-FR"/>
    </w:rPr>
  </w:style>
  <w:style w:type="paragraph" w:customStyle="1" w:styleId="xl41">
    <w:name w:val="xl41"/>
    <w:basedOn w:val="Normal"/>
    <w:semiHidden/>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bCs/>
      <w:sz w:val="25"/>
    </w:rPr>
  </w:style>
  <w:style w:type="paragraph" w:customStyle="1" w:styleId="A-bang">
    <w:name w:val="A-bang"/>
    <w:basedOn w:val="d3B"/>
  </w:style>
  <w:style w:type="paragraph" w:customStyle="1" w:styleId="A-hinh">
    <w:name w:val="A-hinh"/>
    <w:basedOn w:val="-chuan"/>
    <w:pPr>
      <w:ind w:firstLine="0"/>
      <w:jc w:val="center"/>
    </w:pPr>
    <w:rPr>
      <w:rFonts w:eastAsia="Times New Roman" w:cs="Times New Roman"/>
      <w:i/>
      <w:szCs w:val="26"/>
      <w:lang w:val="en-US"/>
    </w:rPr>
  </w:style>
  <w:style w:type="paragraph" w:customStyle="1" w:styleId="A5">
    <w:name w:val="A5"/>
    <w:basedOn w:val="Normal"/>
    <w:pPr>
      <w:keepNext/>
      <w:spacing w:before="60"/>
      <w:jc w:val="both"/>
      <w:outlineLvl w:val="0"/>
    </w:pPr>
    <w:rPr>
      <w:b/>
      <w:i/>
      <w:iCs/>
      <w:sz w:val="26"/>
      <w:szCs w:val="26"/>
      <w:u w:val="single"/>
    </w:rPr>
  </w:style>
  <w:style w:type="character" w:customStyle="1" w:styleId="Normal3">
    <w:name w:val="Normal3"/>
    <w:rPr>
      <w:rFonts w:ascii="Times New Roman" w:hAnsi="Times New Roman"/>
      <w:b/>
      <w:i/>
      <w:color w:val="auto"/>
      <w:sz w:val="26"/>
    </w:rPr>
  </w:style>
  <w:style w:type="paragraph" w:customStyle="1" w:styleId="HL6">
    <w:name w:val="HL6"/>
    <w:basedOn w:val="Normal"/>
    <w:pPr>
      <w:tabs>
        <w:tab w:val="left" w:pos="0"/>
      </w:tabs>
      <w:spacing w:before="120" w:after="120" w:line="360" w:lineRule="auto"/>
      <w:jc w:val="both"/>
    </w:pPr>
    <w:rPr>
      <w:rFonts w:eastAsia="Calibri"/>
      <w:sz w:val="26"/>
      <w:szCs w:val="26"/>
      <w:lang w:val="pt-BR"/>
    </w:rPr>
  </w:style>
  <w:style w:type="paragraph" w:customStyle="1" w:styleId="Ng">
    <w:name w:val="Ng"/>
    <w:basedOn w:val="Caption"/>
    <w:qFormat/>
    <w:pPr>
      <w:spacing w:before="60" w:after="60" w:line="360" w:lineRule="exact"/>
      <w:ind w:firstLine="720"/>
      <w:jc w:val="both"/>
    </w:pPr>
    <w:rPr>
      <w:szCs w:val="24"/>
      <w:lang w:val="da-DK"/>
    </w:rPr>
  </w:style>
  <w:style w:type="character" w:customStyle="1" w:styleId="UnresolvedMention1">
    <w:name w:val="Unresolved Mention1"/>
    <w:uiPriority w:val="99"/>
    <w:semiHidden/>
    <w:unhideWhenUsed/>
    <w:rPr>
      <w:color w:val="605E5C"/>
      <w:shd w:val="clear" w:color="auto" w:fill="E1DFDD"/>
    </w:rPr>
  </w:style>
  <w:style w:type="paragraph" w:customStyle="1" w:styleId="m">
    <w:name w:val="m"/>
    <w:basedOn w:val="Normal"/>
    <w:link w:val="mChar"/>
    <w:pPr>
      <w:widowControl w:val="0"/>
      <w:ind w:firstLine="706"/>
      <w:jc w:val="both"/>
    </w:pPr>
    <w:rPr>
      <w:rFonts w:ascii="Calibri" w:eastAsia="Calibri" w:hAnsi="Calibri"/>
      <w:sz w:val="26"/>
      <w:szCs w:val="20"/>
      <w:lang w:val="af-ZA"/>
    </w:rPr>
  </w:style>
  <w:style w:type="character" w:customStyle="1" w:styleId="mChar">
    <w:name w:val="m Char"/>
    <w:link w:val="m"/>
    <w:locked/>
    <w:rPr>
      <w:rFonts w:ascii="Calibri" w:eastAsia="Calibri" w:hAnsi="Calibri" w:cs="Times New Roman"/>
      <w:sz w:val="26"/>
      <w:szCs w:val="20"/>
      <w:lang w:val="af-ZA"/>
    </w:rPr>
  </w:style>
  <w:style w:type="character" w:customStyle="1" w:styleId="Khc">
    <w:name w:val="Khác_"/>
    <w:link w:val="Khc0"/>
    <w:uiPriority w:val="99"/>
    <w:rPr>
      <w:sz w:val="28"/>
      <w:szCs w:val="28"/>
    </w:rPr>
  </w:style>
  <w:style w:type="paragraph" w:customStyle="1" w:styleId="Khc0">
    <w:name w:val="Khác"/>
    <w:basedOn w:val="Normal"/>
    <w:link w:val="Khc"/>
    <w:uiPriority w:val="99"/>
    <w:pPr>
      <w:widowControl w:val="0"/>
      <w:spacing w:after="80"/>
      <w:ind w:firstLine="400"/>
    </w:pPr>
    <w:rPr>
      <w:rFonts w:eastAsiaTheme="minorHAnsi" w:cstheme="minorBidi"/>
      <w:sz w:val="28"/>
      <w:szCs w:val="28"/>
    </w:rPr>
  </w:style>
  <w:style w:type="paragraph" w:customStyle="1" w:styleId="CharCharChar3">
    <w:name w:val="Char Char Char3"/>
    <w:basedOn w:val="Normal"/>
    <w:pPr>
      <w:widowControl w:val="0"/>
      <w:spacing w:line="360" w:lineRule="auto"/>
      <w:ind w:firstLineChars="200" w:firstLine="480"/>
      <w:jc w:val="both"/>
    </w:pPr>
    <w:rPr>
      <w:kern w:val="2"/>
      <w:lang w:eastAsia="zh-CN"/>
    </w:rPr>
  </w:style>
  <w:style w:type="paragraph" w:customStyle="1" w:styleId="Char3">
    <w:name w:val="Char3"/>
    <w:basedOn w:val="Normal"/>
    <w:pPr>
      <w:widowControl w:val="0"/>
      <w:jc w:val="both"/>
    </w:pPr>
    <w:rPr>
      <w:kern w:val="2"/>
      <w:lang w:eastAsia="zh-CN"/>
    </w:rPr>
  </w:style>
  <w:style w:type="paragraph" w:customStyle="1" w:styleId="Char15">
    <w:name w:val="Char15"/>
    <w:basedOn w:val="Normal"/>
    <w:semiHidden/>
    <w:pPr>
      <w:widowControl w:val="0"/>
      <w:jc w:val="both"/>
    </w:pPr>
    <w:rPr>
      <w:rFonts w:eastAsia="SimSun"/>
      <w:kern w:val="2"/>
      <w:sz w:val="26"/>
      <w:lang w:eastAsia="zh-CN"/>
    </w:rPr>
  </w:style>
  <w:style w:type="paragraph" w:customStyle="1" w:styleId="TOCHeading1">
    <w:name w:val="TOC Heading1"/>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NoSpacingChar">
    <w:name w:val="No Spacing Char"/>
    <w:link w:val="NoSpacing"/>
    <w:uiPriority w:val="1"/>
    <w:rPr>
      <w:rFonts w:ascii="Calibri" w:eastAsia="Calibri" w:hAnsi="Calibri" w:cs="Calibri"/>
      <w:sz w:val="22"/>
    </w:rPr>
  </w:style>
  <w:style w:type="paragraph" w:customStyle="1" w:styleId="3">
    <w:name w:val="3"/>
    <w:link w:val="3Char"/>
    <w:pPr>
      <w:widowControl w:val="0"/>
      <w:spacing w:line="370" w:lineRule="exact"/>
      <w:jc w:val="both"/>
    </w:pPr>
    <w:rPr>
      <w:rFonts w:eastAsia="Times New Roman"/>
      <w:b/>
      <w:i/>
      <w:color w:val="000000"/>
      <w:sz w:val="28"/>
      <w:szCs w:val="28"/>
    </w:rPr>
  </w:style>
  <w:style w:type="character" w:customStyle="1" w:styleId="3Char">
    <w:name w:val="3 Char"/>
    <w:link w:val="3"/>
    <w:locked/>
    <w:rPr>
      <w:rFonts w:eastAsia="Times New Roman" w:cs="Times New Roman"/>
      <w:b/>
      <w:i/>
      <w:color w:val="000000"/>
      <w:sz w:val="28"/>
      <w:szCs w:val="28"/>
    </w:rPr>
  </w:style>
  <w:style w:type="paragraph" w:customStyle="1" w:styleId="Char4">
    <w:name w:val="Char4"/>
    <w:basedOn w:val="Normal"/>
    <w:pPr>
      <w:widowControl w:val="0"/>
      <w:jc w:val="both"/>
    </w:pPr>
    <w:rPr>
      <w:kern w:val="2"/>
      <w:lang w:eastAsia="zh-CN"/>
    </w:rPr>
  </w:style>
  <w:style w:type="paragraph" w:customStyle="1" w:styleId="baocaogschuan">
    <w:name w:val="bao cao gs chuan"/>
    <w:basedOn w:val="BodyTextIndent"/>
    <w:pPr>
      <w:widowControl w:val="0"/>
      <w:spacing w:before="60" w:after="60" w:line="312" w:lineRule="auto"/>
      <w:ind w:left="0"/>
      <w:jc w:val="both"/>
    </w:pPr>
  </w:style>
  <w:style w:type="paragraph" w:customStyle="1" w:styleId="A-NORMAL">
    <w:name w:val="A-NORMAL"/>
    <w:basedOn w:val="Normal"/>
    <w:qFormat/>
    <w:pPr>
      <w:spacing w:before="120" w:after="60" w:line="300" w:lineRule="auto"/>
      <w:ind w:firstLine="720"/>
      <w:jc w:val="both"/>
    </w:pPr>
    <w:rPr>
      <w:rFonts w:eastAsia="Calibri"/>
      <w:sz w:val="26"/>
      <w:szCs w:val="28"/>
      <w:lang w:val="fr-FR"/>
    </w:rPr>
  </w:style>
  <w:style w:type="paragraph" w:customStyle="1" w:styleId="CharCharChar4">
    <w:name w:val="Char Char Char4"/>
    <w:basedOn w:val="Normal"/>
    <w:pPr>
      <w:widowControl w:val="0"/>
      <w:spacing w:line="360" w:lineRule="auto"/>
      <w:ind w:firstLineChars="200" w:firstLine="480"/>
      <w:jc w:val="both"/>
    </w:pPr>
    <w:rPr>
      <w:kern w:val="2"/>
      <w:lang w:eastAsia="zh-CN"/>
    </w:rPr>
  </w:style>
  <w:style w:type="paragraph" w:customStyle="1" w:styleId="Char16">
    <w:name w:val="Char16"/>
    <w:basedOn w:val="Normal"/>
    <w:semiHidden/>
    <w:pPr>
      <w:widowControl w:val="0"/>
      <w:jc w:val="both"/>
    </w:pPr>
    <w:rPr>
      <w:rFonts w:eastAsia="SimSun"/>
      <w:kern w:val="2"/>
      <w:sz w:val="26"/>
      <w:lang w:eastAsia="zh-CN"/>
    </w:rPr>
  </w:style>
  <w:style w:type="character" w:customStyle="1" w:styleId="UnresolvedMention2">
    <w:name w:val="Unresolved Mention2"/>
    <w:uiPriority w:val="99"/>
    <w:unhideWhenUsed/>
    <w:rPr>
      <w:color w:val="605E5C"/>
      <w:shd w:val="clear" w:color="auto" w:fill="E1DFDD"/>
    </w:rPr>
  </w:style>
  <w:style w:type="character" w:customStyle="1" w:styleId="CaptionChar1">
    <w:name w:val="Caption Char1"/>
    <w:qFormat/>
    <w:rPr>
      <w:rFonts w:ascii="Times New Roman" w:eastAsia="Times New Roman" w:hAnsi="Times New Roman"/>
      <w:b/>
      <w:sz w:val="26"/>
      <w:szCs w:val="22"/>
    </w:rPr>
  </w:style>
  <w:style w:type="character" w:customStyle="1" w:styleId="baocaogschuanCharCharCharChar">
    <w:name w:val="bao cao gs chuan Char Char Char Char"/>
    <w:link w:val="baocaogschuanCharCharChar"/>
    <w:rPr>
      <w:rFonts w:eastAsia="Times New Roman"/>
      <w:sz w:val="28"/>
      <w:szCs w:val="28"/>
      <w:lang w:val="vi-VN" w:eastAsia="vi-VN"/>
    </w:rPr>
  </w:style>
  <w:style w:type="paragraph" w:customStyle="1" w:styleId="baocaogschuanCharCharChar">
    <w:name w:val="bao cao gs chuan Char Char Char"/>
    <w:basedOn w:val="BodyTextIndent"/>
    <w:link w:val="baocaogschuanCharCharCharChar"/>
    <w:pPr>
      <w:widowControl w:val="0"/>
      <w:spacing w:before="60" w:after="60" w:line="312" w:lineRule="auto"/>
      <w:ind w:left="0"/>
      <w:jc w:val="both"/>
    </w:pPr>
    <w:rPr>
      <w:lang w:val="vi-VN" w:eastAsia="vi-VN"/>
    </w:rPr>
  </w:style>
  <w:style w:type="paragraph" w:customStyle="1" w:styleId="Noidung0">
    <w:name w:val="Noidung"/>
    <w:basedOn w:val="Normal"/>
    <w:pPr>
      <w:spacing w:before="120"/>
      <w:jc w:val="both"/>
    </w:pPr>
    <w:rPr>
      <w:rFonts w:eastAsia="Calibri"/>
      <w:sz w:val="28"/>
      <w:szCs w:val="26"/>
    </w:rPr>
  </w:style>
  <w:style w:type="paragraph" w:customStyle="1" w:styleId="BANGNEW">
    <w:name w:val="BANG NEW"/>
    <w:basedOn w:val="Normal"/>
    <w:link w:val="BANGNEWChar"/>
    <w:pPr>
      <w:spacing w:before="60" w:after="60"/>
      <w:jc w:val="center"/>
    </w:pPr>
    <w:rPr>
      <w:rFonts w:eastAsia="PMingLiU"/>
      <w:b/>
      <w:sz w:val="28"/>
      <w:szCs w:val="28"/>
    </w:rPr>
  </w:style>
  <w:style w:type="character" w:customStyle="1" w:styleId="BANGNEWChar">
    <w:name w:val="BANG NEW Char"/>
    <w:link w:val="BANGNEW"/>
    <w:rPr>
      <w:rFonts w:eastAsia="PMingLiU"/>
      <w:b/>
      <w:sz w:val="28"/>
      <w:szCs w:val="28"/>
    </w:rPr>
  </w:style>
  <w:style w:type="character" w:customStyle="1" w:styleId="normalChar1">
    <w:name w:val="normal Char1"/>
    <w:locked/>
    <w:rPr>
      <w:rFonts w:ascii="Times New Roman" w:eastAsia="Calibri" w:hAnsi="Times New Roman" w:cs="Times New Roman"/>
      <w:sz w:val="26"/>
      <w:szCs w:val="20"/>
    </w:rPr>
  </w:style>
  <w:style w:type="paragraph" w:customStyle="1" w:styleId="danhmchnh">
    <w:name w:val="danh mục hình"/>
    <w:basedOn w:val="TableofFigures"/>
    <w:pPr>
      <w:tabs>
        <w:tab w:val="right" w:leader="dot" w:pos="9232"/>
      </w:tabs>
      <w:ind w:left="0" w:firstLine="0"/>
    </w:pPr>
    <w:rPr>
      <w:rFonts w:ascii="Times New Roman" w:hAnsi="Times New Roman" w:cs="Times New Roman"/>
      <w:color w:val="800080"/>
      <w:sz w:val="28"/>
      <w:szCs w:val="28"/>
      <w:lang w:val="fr-FR"/>
    </w:rPr>
  </w:style>
  <w:style w:type="paragraph" w:customStyle="1" w:styleId="Chuthuong">
    <w:name w:val="Chu thuong"/>
    <w:basedOn w:val="Normal"/>
    <w:link w:val="ChuthuongChar"/>
    <w:pPr>
      <w:spacing w:line="312" w:lineRule="auto"/>
      <w:ind w:firstLine="709"/>
      <w:jc w:val="both"/>
    </w:pPr>
  </w:style>
  <w:style w:type="character" w:customStyle="1" w:styleId="ChuthuongChar">
    <w:name w:val="Chu thuong Char"/>
    <w:link w:val="Chuthuong"/>
    <w:rPr>
      <w:rFonts w:eastAsia="Times New Roman"/>
      <w:sz w:val="24"/>
      <w:szCs w:val="24"/>
    </w:rPr>
  </w:style>
  <w:style w:type="paragraph" w:customStyle="1" w:styleId="9NomalChung">
    <w:name w:val="9_Nomal_Chung"/>
    <w:basedOn w:val="Normal"/>
    <w:qFormat/>
    <w:pPr>
      <w:spacing w:before="80" w:after="80" w:line="288" w:lineRule="auto"/>
      <w:ind w:firstLine="567"/>
      <w:contextualSpacing/>
      <w:jc w:val="both"/>
    </w:pPr>
    <w:rPr>
      <w:rFonts w:eastAsia="Calibri"/>
      <w:color w:val="0000FF"/>
      <w:sz w:val="26"/>
      <w:szCs w:val="28"/>
      <w:lang w:val="zh-CN" w:eastAsia="zh-CN"/>
    </w:rPr>
  </w:style>
  <w:style w:type="paragraph" w:customStyle="1" w:styleId="Normal4">
    <w:name w:val="Normal4"/>
    <w:basedOn w:val="Normal"/>
    <w:qFormat/>
    <w:pPr>
      <w:widowControl w:val="0"/>
      <w:spacing w:before="120" w:after="60" w:line="288" w:lineRule="auto"/>
      <w:ind w:firstLine="720"/>
      <w:jc w:val="both"/>
    </w:pPr>
    <w:rPr>
      <w:color w:val="0000FF"/>
    </w:rPr>
  </w:style>
  <w:style w:type="paragraph" w:customStyle="1" w:styleId="TOCHeading2">
    <w:name w:val="TOC Heading2"/>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table" w:customStyle="1" w:styleId="TableGridLight1">
    <w:name w:val="Table Grid Light1"/>
    <w:basedOn w:val="TableNormal"/>
    <w:uiPriority w:val="40"/>
    <w:rsid w:val="001319EF"/>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Normal"/>
    <w:uiPriority w:val="1"/>
    <w:qFormat/>
    <w:rsid w:val="00997BEC"/>
    <w:pPr>
      <w:widowControl w:val="0"/>
      <w:autoSpaceDE w:val="0"/>
      <w:autoSpaceDN w:val="0"/>
    </w:pPr>
    <w:rPr>
      <w:sz w:val="22"/>
      <w:szCs w:val="22"/>
      <w:lang w:val="vi"/>
    </w:rPr>
  </w:style>
  <w:style w:type="paragraph" w:customStyle="1" w:styleId="CharCharCharCharCharCharChar">
    <w:name w:val="Char Char Char Char Char Char Char"/>
    <w:basedOn w:val="DocumentMap"/>
    <w:autoRedefine/>
    <w:rsid w:val="00DD2821"/>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DD282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2821"/>
    <w:rPr>
      <w:rFonts w:ascii="Segoe UI" w:eastAsia="Times New Roman" w:hAnsi="Segoe UI" w:cs="Segoe UI"/>
      <w:sz w:val="16"/>
      <w:szCs w:val="16"/>
    </w:rPr>
  </w:style>
  <w:style w:type="paragraph" w:customStyle="1" w:styleId="1-Body">
    <w:name w:val="1-Body"/>
    <w:basedOn w:val="Normal"/>
    <w:qFormat/>
    <w:rsid w:val="001E0BD5"/>
    <w:pPr>
      <w:widowControl w:val="0"/>
      <w:tabs>
        <w:tab w:val="left" w:pos="567"/>
      </w:tabs>
      <w:spacing w:before="120"/>
      <w:ind w:firstLine="567"/>
      <w:jc w:val="both"/>
    </w:pPr>
    <w:rPr>
      <w:rFonts w:eastAsia="SimSun"/>
      <w:sz w:val="28"/>
    </w:rPr>
  </w:style>
  <w:style w:type="paragraph" w:customStyle="1" w:styleId="StyleItalicJustifiedFirstline127cmBefore6ptAfter">
    <w:name w:val="Style Italic Justified First line:  1.27 cm Before:  6 pt After..."/>
    <w:basedOn w:val="Normal"/>
    <w:qFormat/>
    <w:rsid w:val="00FB270B"/>
    <w:pPr>
      <w:spacing w:line="360" w:lineRule="exact"/>
      <w:ind w:firstLine="680"/>
      <w:jc w:val="both"/>
    </w:pPr>
    <w:rPr>
      <w:i/>
      <w:iCs/>
      <w:sz w:val="28"/>
      <w:szCs w:val="28"/>
    </w:rPr>
  </w:style>
  <w:style w:type="paragraph" w:customStyle="1" w:styleId="10">
    <w:name w:val="1."/>
    <w:basedOn w:val="Normal"/>
    <w:qFormat/>
    <w:rsid w:val="00232F72"/>
    <w:pPr>
      <w:spacing w:line="360" w:lineRule="auto"/>
      <w:jc w:val="both"/>
    </w:pPr>
    <w:rPr>
      <w:b/>
      <w:i/>
      <w:sz w:val="26"/>
      <w:szCs w:val="26"/>
    </w:rPr>
  </w:style>
  <w:style w:type="paragraph" w:styleId="NormalIndent">
    <w:name w:val="Normal Indent"/>
    <w:basedOn w:val="Normal"/>
    <w:rsid w:val="005E6CBD"/>
    <w:pPr>
      <w:spacing w:line="360" w:lineRule="auto"/>
      <w:ind w:left="720" w:firstLine="720"/>
      <w:jc w:val="both"/>
    </w:pPr>
    <w:rPr>
      <w:sz w:val="28"/>
      <w:szCs w:val="28"/>
    </w:rPr>
  </w:style>
  <w:style w:type="paragraph" w:customStyle="1" w:styleId="Heading51">
    <w:name w:val="Heading 51"/>
    <w:basedOn w:val="Normal"/>
    <w:rsid w:val="00FC6F8D"/>
    <w:pPr>
      <w:spacing w:after="120"/>
      <w:jc w:val="both"/>
    </w:pPr>
    <w:rPr>
      <w:i/>
      <w:sz w:val="26"/>
    </w:rPr>
  </w:style>
  <w:style w:type="paragraph" w:customStyle="1" w:styleId="hinh">
    <w:name w:val="hinh"/>
    <w:aliases w:val="sodo"/>
    <w:basedOn w:val="Normal"/>
    <w:link w:val="hinhChar"/>
    <w:qFormat/>
    <w:rsid w:val="00CF7551"/>
    <w:pPr>
      <w:spacing w:line="360" w:lineRule="exact"/>
      <w:jc w:val="center"/>
    </w:pPr>
    <w:rPr>
      <w:b/>
      <w:bCs/>
      <w:sz w:val="32"/>
      <w:szCs w:val="32"/>
      <w:lang w:val="nl-NL"/>
    </w:rPr>
  </w:style>
  <w:style w:type="character" w:customStyle="1" w:styleId="hinhChar">
    <w:name w:val="hinh Char"/>
    <w:link w:val="hinh"/>
    <w:rsid w:val="00CF7551"/>
    <w:rPr>
      <w:rFonts w:eastAsia="Times New Roman"/>
      <w:b/>
      <w:bCs/>
      <w:sz w:val="32"/>
      <w:szCs w:val="32"/>
      <w:lang w:val="nl-NL"/>
    </w:rPr>
  </w:style>
  <w:style w:type="paragraph" w:customStyle="1" w:styleId="1hinh">
    <w:name w:val="1hinh"/>
    <w:basedOn w:val="Normal"/>
    <w:qFormat/>
    <w:rsid w:val="00CF7551"/>
    <w:pPr>
      <w:spacing w:line="360" w:lineRule="auto"/>
      <w:jc w:val="center"/>
    </w:pPr>
    <w:rPr>
      <w:i/>
      <w:spacing w:val="-6"/>
      <w:sz w:val="26"/>
      <w:szCs w:val="26"/>
    </w:rPr>
  </w:style>
  <w:style w:type="character" w:customStyle="1" w:styleId="BodyTextIndentChar1">
    <w:name w:val="Body Text Indent Char1"/>
    <w:basedOn w:val="DefaultParagraphFont"/>
    <w:rsid w:val="00CF7551"/>
    <w:rPr>
      <w:sz w:val="28"/>
      <w:szCs w:val="28"/>
      <w:lang w:val="en-US" w:eastAsia="en-US" w:bidi="ar-SA"/>
    </w:rPr>
  </w:style>
  <w:style w:type="paragraph" w:styleId="TOCHeading">
    <w:name w:val="TOC Heading"/>
    <w:basedOn w:val="Heading1"/>
    <w:next w:val="Normal"/>
    <w:uiPriority w:val="39"/>
    <w:unhideWhenUsed/>
    <w:qFormat/>
    <w:rsid w:val="00576A84"/>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customStyle="1" w:styleId="C2">
    <w:name w:val="C2"/>
    <w:basedOn w:val="Heading1"/>
    <w:qFormat/>
    <w:rsid w:val="00495CCC"/>
    <w:pPr>
      <w:numPr>
        <w:numId w:val="45"/>
      </w:numPr>
      <w:tabs>
        <w:tab w:val="clear" w:pos="709"/>
        <w:tab w:val="left" w:pos="360"/>
        <w:tab w:val="left" w:pos="567"/>
      </w:tabs>
      <w:spacing w:before="0" w:after="0" w:line="360" w:lineRule="auto"/>
      <w:ind w:left="360" w:hanging="360"/>
    </w:pPr>
    <w:rPr>
      <w:spacing w:val="8"/>
      <w:kern w:val="0"/>
      <w:sz w:val="24"/>
      <w:szCs w:val="26"/>
      <w:lang w:val="x-none" w:eastAsia="x-none"/>
    </w:rPr>
  </w:style>
  <w:style w:type="paragraph" w:customStyle="1" w:styleId="05">
    <w:name w:val="0.5"/>
    <w:basedOn w:val="Normal"/>
    <w:link w:val="05Char"/>
    <w:rsid w:val="00123BE8"/>
    <w:pPr>
      <w:tabs>
        <w:tab w:val="left" w:pos="720"/>
      </w:tabs>
      <w:spacing w:before="120" w:line="320" w:lineRule="exact"/>
      <w:jc w:val="both"/>
      <w:outlineLvl w:val="0"/>
    </w:pPr>
    <w:rPr>
      <w:rFonts w:ascii="Calibri" w:eastAsia="Calibri" w:hAnsi="Calibri"/>
      <w:i/>
      <w:sz w:val="28"/>
      <w:szCs w:val="32"/>
    </w:rPr>
  </w:style>
  <w:style w:type="character" w:customStyle="1" w:styleId="05Char">
    <w:name w:val="0.5 Char"/>
    <w:link w:val="05"/>
    <w:rsid w:val="00123BE8"/>
    <w:rPr>
      <w:rFonts w:ascii="Calibri" w:eastAsia="Calibri" w:hAnsi="Calibri"/>
      <w:i/>
      <w:sz w:val="28"/>
      <w:szCs w:val="32"/>
    </w:rPr>
  </w:style>
  <w:style w:type="paragraph" w:customStyle="1" w:styleId="ngoac">
    <w:name w:val="ngoac"/>
    <w:basedOn w:val="ListParagraph"/>
    <w:link w:val="ngoacChar"/>
    <w:qFormat/>
    <w:rsid w:val="00123BE8"/>
    <w:pPr>
      <w:numPr>
        <w:numId w:val="48"/>
      </w:numPr>
      <w:spacing w:before="120" w:line="264" w:lineRule="auto"/>
      <w:jc w:val="both"/>
    </w:pPr>
    <w:rPr>
      <w:rFonts w:eastAsia="Calibri"/>
      <w:b/>
      <w:sz w:val="26"/>
      <w:szCs w:val="28"/>
    </w:rPr>
  </w:style>
  <w:style w:type="character" w:customStyle="1" w:styleId="ngoacChar">
    <w:name w:val="ngoac Char"/>
    <w:link w:val="ngoac"/>
    <w:rsid w:val="00123BE8"/>
    <w:rPr>
      <w:rFonts w:eastAsia="Calibri"/>
      <w:b/>
      <w:sz w:val="26"/>
      <w:szCs w:val="28"/>
    </w:rPr>
  </w:style>
  <w:style w:type="paragraph" w:customStyle="1" w:styleId="002">
    <w:name w:val="002"/>
    <w:basedOn w:val="Subtitle"/>
    <w:qFormat/>
    <w:rsid w:val="00123BE8"/>
    <w:pPr>
      <w:spacing w:before="60" w:after="60" w:line="276" w:lineRule="auto"/>
    </w:pPr>
    <w:rPr>
      <w:rFonts w:eastAsia="Calibri"/>
      <w:i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index 1"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lsdException w:name="annotation text" w:uiPriority="0" w:qFormat="1"/>
    <w:lsdException w:name="header" w:uiPriority="0" w:qFormat="1"/>
    <w:lsdException w:name="footer" w:qFormat="1"/>
    <w:lsdException w:name="caption" w:qFormat="1"/>
    <w:lsdException w:name="table of figures" w:qFormat="1"/>
    <w:lsdException w:name="annotation reference" w:uiPriority="0" w:qFormat="1"/>
    <w:lsdException w:name="page number" w:uiPriority="0" w:qFormat="1"/>
    <w:lsdException w:name="List" w:semiHidden="0" w:uiPriority="0" w:unhideWhenUsed="0" w:qFormat="1"/>
    <w:lsdException w:name="List Bullet" w:semiHidden="0" w:unhideWhenUsed="0" w:qFormat="1"/>
    <w:lsdException w:name="List Number" w:uiPriority="0" w:qFormat="1"/>
    <w:lsdException w:name="List 2" w:qFormat="1"/>
    <w:lsdException w:name="List Bullet 2" w:qFormat="1"/>
    <w:lsdException w:name="List Number 4"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Salutation" w:uiPriority="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Plain Text" w:uiPriority="0" w:qFormat="1"/>
    <w:lsdException w:name="Normal (Web)" w:uiPriority="0" w:qFormat="1"/>
    <w:lsdException w:name="HTML Preformatted" w:qFormat="1"/>
    <w:lsdException w:name="Normal Table" w:qFormat="1"/>
    <w:lsdException w:name="annotation subject" w:uiPriority="0" w:qFormat="1"/>
    <w:lsdException w:name="Balloon Text" w:semiHidden="0" w:unhideWhenUsed="0"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0"/>
      <w:szCs w:val="20"/>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1"/>
    <w:uiPriority w:val="99"/>
    <w:qFormat/>
    <w:pPr>
      <w:spacing w:before="240" w:after="60"/>
      <w:jc w:val="both"/>
      <w:outlineLvl w:val="7"/>
    </w:pPr>
    <w:rPr>
      <w:i/>
      <w:iCs/>
    </w:rPr>
  </w:style>
  <w:style w:type="paragraph" w:styleId="Heading9">
    <w:name w:val="heading 9"/>
    <w:basedOn w:val="Normal"/>
    <w:next w:val="Normal"/>
    <w:link w:val="Heading9Char"/>
    <w:qFormat/>
    <w:pPr>
      <w:keepNext/>
      <w:keepLines/>
      <w:spacing w:before="200" w:line="312" w:lineRule="auto"/>
      <w:jc w:val="both"/>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sz w:val="16"/>
      <w:szCs w:val="16"/>
    </w:rPr>
  </w:style>
  <w:style w:type="paragraph" w:styleId="BodyText">
    <w:name w:val="Body Text"/>
    <w:basedOn w:val="Normal"/>
    <w:link w:val="BodyTextChar1"/>
    <w:qFormat/>
    <w:pPr>
      <w:spacing w:after="120"/>
    </w:pPr>
    <w:rPr>
      <w:sz w:val="28"/>
      <w:szCs w:val="28"/>
    </w:rPr>
  </w:style>
  <w:style w:type="paragraph" w:styleId="BodyText2">
    <w:name w:val="Body Text 2"/>
    <w:basedOn w:val="Normal"/>
    <w:link w:val="BodyText2Char"/>
    <w:unhideWhenUsed/>
    <w:qFormat/>
    <w:pPr>
      <w:spacing w:after="120" w:line="480" w:lineRule="auto"/>
    </w:pPr>
    <w:rPr>
      <w:rFonts w:eastAsia="Calibri"/>
      <w:sz w:val="28"/>
      <w:szCs w:val="20"/>
    </w:rPr>
  </w:style>
  <w:style w:type="paragraph" w:styleId="BodyText3">
    <w:name w:val="Body Text 3"/>
    <w:basedOn w:val="Normal"/>
    <w:link w:val="BodyText3Char"/>
    <w:qFormat/>
    <w:pPr>
      <w:spacing w:after="120"/>
    </w:pPr>
    <w:rPr>
      <w:sz w:val="16"/>
      <w:szCs w:val="16"/>
    </w:rPr>
  </w:style>
  <w:style w:type="paragraph" w:styleId="BodyTextIndent">
    <w:name w:val="Body Text Indent"/>
    <w:basedOn w:val="Normal"/>
    <w:link w:val="BodyTextIndentChar"/>
    <w:qFormat/>
    <w:pPr>
      <w:spacing w:after="120"/>
      <w:ind w:left="360"/>
    </w:pPr>
    <w:rPr>
      <w:sz w:val="28"/>
      <w:szCs w:val="28"/>
    </w:rPr>
  </w:style>
  <w:style w:type="paragraph" w:styleId="BodyTextIndent2">
    <w:name w:val="Body Text Indent 2"/>
    <w:basedOn w:val="Normal"/>
    <w:link w:val="BodyTextIndent2Char"/>
    <w:unhideWhenUsed/>
    <w:qFormat/>
    <w:pPr>
      <w:spacing w:after="120" w:line="480" w:lineRule="auto"/>
      <w:ind w:left="360"/>
    </w:pPr>
  </w:style>
  <w:style w:type="paragraph" w:styleId="BodyTextIndent3">
    <w:name w:val="Body Text Indent 3"/>
    <w:basedOn w:val="Normal"/>
    <w:link w:val="BodyTextIndent3Char"/>
    <w:qFormat/>
    <w:pPr>
      <w:spacing w:before="60" w:after="120" w:line="312" w:lineRule="auto"/>
      <w:ind w:left="360"/>
      <w:jc w:val="both"/>
    </w:pPr>
    <w:rPr>
      <w:rFonts w:eastAsia="Calibri" w:cs="Calibri"/>
      <w:sz w:val="16"/>
      <w:szCs w:val="16"/>
    </w:rPr>
  </w:style>
  <w:style w:type="paragraph" w:styleId="Caption">
    <w:name w:val="caption"/>
    <w:aliases w:val="bang PA,_Equation,_Equation1,_Equation2,_Equation3,_Equation11,_Equation21,_Equation4,_Equation12,_Equation22,_Equation31,_Equation111,_Equation211,_Equation5,_Equation13,_Equation23,_Equation32,_Equation112,_Equation212,_Equation41,_Equation121"/>
    <w:basedOn w:val="Normal"/>
    <w:next w:val="Normal"/>
    <w:link w:val="CaptionChar"/>
    <w:uiPriority w:val="99"/>
    <w:qFormat/>
    <w:pPr>
      <w:jc w:val="center"/>
    </w:pPr>
    <w:rPr>
      <w:bCs/>
      <w:i/>
      <w:sz w:val="28"/>
      <w:szCs w:val="20"/>
    </w:rPr>
  </w:style>
  <w:style w:type="character" w:styleId="CommentReference">
    <w:name w:val="annotation reference"/>
    <w:qFormat/>
    <w:rPr>
      <w:sz w:val="16"/>
      <w:szCs w:val="16"/>
      <w:lang w:val="en-US" w:eastAsia="en-US" w:bidi="ar-SA"/>
    </w:rPr>
  </w:style>
  <w:style w:type="paragraph" w:styleId="CommentText">
    <w:name w:val="annotation text"/>
    <w:basedOn w:val="Normal"/>
    <w:link w:val="CommentTextChar"/>
    <w:qFormat/>
    <w:rPr>
      <w:rFonts w:eastAsia="PMingLiU"/>
      <w:sz w:val="20"/>
      <w:szCs w:val="20"/>
    </w:rPr>
  </w:style>
  <w:style w:type="paragraph" w:styleId="CommentSubject">
    <w:name w:val="annotation subject"/>
    <w:basedOn w:val="CommentText"/>
    <w:next w:val="CommentText"/>
    <w:link w:val="CommentSubjectChar"/>
    <w:qFormat/>
    <w:rPr>
      <w:b/>
      <w:bCs/>
      <w:sz w:val="26"/>
      <w:szCs w:val="26"/>
    </w:rPr>
  </w:style>
  <w:style w:type="paragraph" w:styleId="Date">
    <w:name w:val="Date"/>
    <w:basedOn w:val="Normal"/>
    <w:next w:val="Normal"/>
    <w:link w:val="DateChar"/>
    <w:qFormat/>
  </w:style>
  <w:style w:type="character" w:styleId="Emphasis">
    <w:name w:val="Emphasis"/>
    <w:qFormat/>
    <w:rPr>
      <w:i/>
      <w:iCs/>
    </w:rPr>
  </w:style>
  <w:style w:type="character" w:styleId="FollowedHyperlink">
    <w:name w:val="FollowedHyperlink"/>
    <w:qFormat/>
    <w:rPr>
      <w:color w:val="800080"/>
      <w:sz w:val="26"/>
      <w:szCs w:val="26"/>
      <w:u w:val="single"/>
      <w:lang w:val="en-US" w:eastAsia="en-US" w:bidi="ar-SA"/>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aliases w:val="My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sz w:val="20"/>
      <w:szCs w:val="20"/>
    </w:rPr>
  </w:style>
  <w:style w:type="character" w:styleId="Hyperlink">
    <w:name w:val="Hyperlink"/>
    <w:uiPriority w:val="99"/>
    <w:qFormat/>
    <w:rPr>
      <w:color w:val="0000FF"/>
      <w:u w:val="single"/>
    </w:rPr>
  </w:style>
  <w:style w:type="paragraph" w:styleId="Index1">
    <w:name w:val="index 1"/>
    <w:basedOn w:val="Normal"/>
    <w:next w:val="Normal"/>
    <w:uiPriority w:val="99"/>
    <w:semiHidden/>
    <w:qFormat/>
    <w:pPr>
      <w:spacing w:before="60"/>
      <w:ind w:left="260" w:hanging="260"/>
      <w:jc w:val="both"/>
    </w:pPr>
    <w:rPr>
      <w:sz w:val="26"/>
      <w:szCs w:val="26"/>
    </w:rPr>
  </w:style>
  <w:style w:type="paragraph" w:styleId="Index4">
    <w:name w:val="index 4"/>
    <w:basedOn w:val="Normal"/>
    <w:next w:val="Normal"/>
    <w:semiHidden/>
    <w:qFormat/>
    <w:pPr>
      <w:numPr>
        <w:numId w:val="1"/>
      </w:numPr>
      <w:tabs>
        <w:tab w:val="clear" w:pos="927"/>
      </w:tabs>
      <w:spacing w:line="312" w:lineRule="auto"/>
      <w:ind w:left="1040" w:hanging="260"/>
    </w:pPr>
    <w:rPr>
      <w:sz w:val="18"/>
      <w:szCs w:val="18"/>
    </w:rPr>
  </w:style>
  <w:style w:type="paragraph" w:styleId="List">
    <w:name w:val="List"/>
    <w:basedOn w:val="Normal"/>
    <w:qFormat/>
    <w:pPr>
      <w:spacing w:before="60"/>
      <w:ind w:left="360" w:hanging="360"/>
      <w:jc w:val="both"/>
    </w:pPr>
    <w:rPr>
      <w:rFonts w:ascii="VNI-Times" w:hAnsi="VNI-Times"/>
      <w:bCs/>
      <w:iCs/>
      <w:sz w:val="26"/>
      <w:szCs w:val="20"/>
    </w:rPr>
  </w:style>
  <w:style w:type="paragraph" w:styleId="List2">
    <w:name w:val="List 2"/>
    <w:basedOn w:val="Normal"/>
    <w:uiPriority w:val="99"/>
    <w:qFormat/>
    <w:pPr>
      <w:spacing w:before="60"/>
      <w:ind w:left="720" w:hanging="360"/>
      <w:jc w:val="both"/>
    </w:pPr>
  </w:style>
  <w:style w:type="paragraph" w:styleId="ListBullet">
    <w:name w:val="List Bullet"/>
    <w:basedOn w:val="Normal"/>
    <w:uiPriority w:val="99"/>
    <w:qFormat/>
    <w:pPr>
      <w:numPr>
        <w:numId w:val="2"/>
      </w:numPr>
    </w:pPr>
    <w:rPr>
      <w:sz w:val="28"/>
      <w:szCs w:val="28"/>
    </w:rPr>
  </w:style>
  <w:style w:type="paragraph" w:styleId="ListBullet2">
    <w:name w:val="List Bullet 2"/>
    <w:basedOn w:val="Normal"/>
    <w:uiPriority w:val="99"/>
    <w:qFormat/>
    <w:pPr>
      <w:tabs>
        <w:tab w:val="left" w:pos="720"/>
      </w:tabs>
      <w:spacing w:before="60"/>
      <w:ind w:left="720" w:hanging="360"/>
      <w:jc w:val="both"/>
    </w:pPr>
    <w:rPr>
      <w:rFonts w:ascii=".VnTime" w:hAnsi=".VnTime" w:cs=".VnTime"/>
      <w:sz w:val="28"/>
      <w:szCs w:val="28"/>
    </w:rPr>
  </w:style>
  <w:style w:type="paragraph" w:styleId="ListNumber">
    <w:name w:val="List Number"/>
    <w:basedOn w:val="Normal"/>
    <w:qFormat/>
    <w:pPr>
      <w:tabs>
        <w:tab w:val="left" w:pos="360"/>
        <w:tab w:val="left" w:pos="1080"/>
      </w:tabs>
      <w:spacing w:before="60"/>
      <w:ind w:left="360" w:hanging="360"/>
      <w:jc w:val="both"/>
    </w:pPr>
  </w:style>
  <w:style w:type="paragraph" w:styleId="ListNumber4">
    <w:name w:val="List Number 4"/>
    <w:basedOn w:val="Normal"/>
    <w:qFormat/>
    <w:pPr>
      <w:tabs>
        <w:tab w:val="left" w:pos="360"/>
      </w:tabs>
      <w:spacing w:before="60"/>
      <w:ind w:left="360" w:hanging="360"/>
      <w:jc w:val="both"/>
    </w:p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Char"/>
    <w:basedOn w:val="Normal"/>
    <w:link w:val="NormalWebChar"/>
    <w:qFormat/>
    <w:pPr>
      <w:spacing w:before="100" w:beforeAutospacing="1" w:after="100" w:afterAutospacing="1"/>
    </w:pPr>
  </w:style>
  <w:style w:type="character" w:styleId="PageNumber">
    <w:name w:val="page number"/>
    <w:qFormat/>
  </w:style>
  <w:style w:type="paragraph" w:styleId="PlainText">
    <w:name w:val="Plain Text"/>
    <w:basedOn w:val="Normal"/>
    <w:link w:val="PlainTextChar"/>
    <w:qFormat/>
    <w:pPr>
      <w:widowControl w:val="0"/>
      <w:snapToGrid w:val="0"/>
      <w:spacing w:before="60"/>
      <w:jc w:val="both"/>
    </w:pPr>
    <w:rPr>
      <w:rFonts w:ascii="Courier New" w:hAnsi="Courier New"/>
      <w:sz w:val="20"/>
      <w:szCs w:val="20"/>
    </w:rPr>
  </w:style>
  <w:style w:type="paragraph" w:styleId="Salutation">
    <w:name w:val="Salutation"/>
    <w:basedOn w:val="Normal"/>
    <w:next w:val="Normal"/>
    <w:link w:val="SalutationChar"/>
    <w:qFormat/>
  </w:style>
  <w:style w:type="character" w:styleId="Strong">
    <w:name w:val="Strong"/>
    <w:aliases w:val="STRONG BANG"/>
    <w:uiPriority w:val="22"/>
    <w:qFormat/>
    <w:rPr>
      <w:b/>
      <w:bCs/>
    </w:rPr>
  </w:style>
  <w:style w:type="paragraph" w:styleId="Subtitle">
    <w:name w:val="Subtitle"/>
    <w:aliases w:val="level 5,level5"/>
    <w:basedOn w:val="Normal"/>
    <w:next w:val="Normal"/>
    <w:link w:val="SubtitleChar"/>
    <w:uiPriority w:val="11"/>
    <w:qFormat/>
    <w:pPr>
      <w:spacing w:after="120" w:line="312" w:lineRule="auto"/>
      <w:jc w:val="center"/>
      <w:outlineLvl w:val="1"/>
    </w:pPr>
    <w:rPr>
      <w:rFonts w:eastAsia="MS Gothic"/>
      <w:b/>
      <w:i/>
      <w:sz w:val="26"/>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qFormat/>
    <w:pPr>
      <w:ind w:left="480" w:hanging="480"/>
    </w:pPr>
    <w:rPr>
      <w:rFonts w:asciiTheme="minorHAnsi" w:hAnsiTheme="minorHAnsi" w:cstheme="minorHAnsi"/>
      <w:b/>
      <w:bCs/>
      <w:sz w:val="20"/>
      <w:szCs w:val="20"/>
    </w:rPr>
  </w:style>
  <w:style w:type="paragraph" w:styleId="Title">
    <w:name w:val="Title"/>
    <w:basedOn w:val="Normal"/>
    <w:link w:val="TitleChar"/>
    <w:qFormat/>
    <w:pPr>
      <w:jc w:val="center"/>
    </w:pPr>
    <w:rPr>
      <w:b/>
      <w:bCs/>
      <w:sz w:val="34"/>
      <w:szCs w:val="20"/>
    </w:rPr>
  </w:style>
  <w:style w:type="paragraph" w:styleId="TOC1">
    <w:name w:val="toc 1"/>
    <w:basedOn w:val="s"/>
    <w:next w:val="Normal"/>
    <w:uiPriority w:val="39"/>
    <w:qFormat/>
    <w:pPr>
      <w:spacing w:before="240" w:after="120" w:line="240" w:lineRule="auto"/>
      <w:jc w:val="left"/>
    </w:pPr>
    <w:rPr>
      <w:color w:val="auto"/>
      <w:sz w:val="20"/>
      <w:szCs w:val="20"/>
      <w:lang w:val="en-US"/>
    </w:rPr>
  </w:style>
  <w:style w:type="paragraph" w:customStyle="1" w:styleId="s">
    <w:name w:val="sơ đồ"/>
    <w:basedOn w:val="Salutation"/>
    <w:link w:val="sChar"/>
    <w:qFormat/>
    <w:pPr>
      <w:tabs>
        <w:tab w:val="left" w:pos="720"/>
      </w:tabs>
      <w:spacing w:before="120" w:line="360" w:lineRule="atLeast"/>
      <w:jc w:val="center"/>
    </w:pPr>
    <w:rPr>
      <w:b/>
      <w:bCs/>
      <w:color w:val="FF0000"/>
      <w:sz w:val="28"/>
      <w:szCs w:val="28"/>
      <w:lang w:val="sv-SE"/>
    </w:rPr>
  </w:style>
  <w:style w:type="paragraph" w:styleId="TOC2">
    <w:name w:val="toc 2"/>
    <w:basedOn w:val="Normal"/>
    <w:next w:val="Normal"/>
    <w:uiPriority w:val="39"/>
    <w:qFormat/>
    <w:pPr>
      <w:tabs>
        <w:tab w:val="left" w:pos="720"/>
        <w:tab w:val="right" w:leader="dot" w:pos="9062"/>
      </w:tabs>
      <w:spacing w:before="120"/>
      <w:ind w:left="240"/>
    </w:pPr>
    <w:rPr>
      <w:iCs/>
      <w:sz w:val="28"/>
      <w:szCs w:val="28"/>
      <w:lang w:val="vi-VN"/>
    </w:rPr>
  </w:style>
  <w:style w:type="paragraph" w:styleId="TOC3">
    <w:name w:val="toc 3"/>
    <w:basedOn w:val="Normal"/>
    <w:next w:val="Normal"/>
    <w:uiPriority w:val="39"/>
    <w:qFormat/>
    <w:pPr>
      <w:tabs>
        <w:tab w:val="right" w:leader="dot" w:pos="9062"/>
      </w:tabs>
      <w:spacing w:before="60"/>
      <w:ind w:left="475"/>
    </w:pPr>
    <w:rPr>
      <w:bCs/>
      <w:iCs/>
      <w:sz w:val="28"/>
      <w:szCs w:val="28"/>
      <w:lang w:val="vi-VN"/>
    </w:rPr>
  </w:style>
  <w:style w:type="paragraph" w:styleId="TOC4">
    <w:name w:val="toc 4"/>
    <w:basedOn w:val="Normal"/>
    <w:next w:val="Normal"/>
    <w:uiPriority w:val="39"/>
    <w:qFormat/>
    <w:pPr>
      <w:ind w:left="720"/>
    </w:pPr>
    <w:rPr>
      <w:sz w:val="20"/>
      <w:szCs w:val="20"/>
    </w:rPr>
  </w:style>
  <w:style w:type="paragraph" w:styleId="TOC5">
    <w:name w:val="toc 5"/>
    <w:basedOn w:val="Normal"/>
    <w:next w:val="Normal"/>
    <w:uiPriority w:val="39"/>
    <w:qFormat/>
    <w:pPr>
      <w:ind w:left="960"/>
    </w:pPr>
    <w:rPr>
      <w:sz w:val="20"/>
      <w:szCs w:val="20"/>
    </w:rPr>
  </w:style>
  <w:style w:type="paragraph" w:styleId="TOC6">
    <w:name w:val="toc 6"/>
    <w:basedOn w:val="Normal"/>
    <w:next w:val="Normal"/>
    <w:uiPriority w:val="39"/>
    <w:qFormat/>
    <w:pPr>
      <w:ind w:left="1200"/>
    </w:pPr>
    <w:rPr>
      <w:sz w:val="20"/>
      <w:szCs w:val="20"/>
    </w:rPr>
  </w:style>
  <w:style w:type="paragraph" w:styleId="TOC7">
    <w:name w:val="toc 7"/>
    <w:basedOn w:val="Normal"/>
    <w:next w:val="Normal"/>
    <w:uiPriority w:val="39"/>
    <w:qFormat/>
    <w:pPr>
      <w:ind w:left="1440"/>
    </w:pPr>
    <w:rPr>
      <w:sz w:val="20"/>
      <w:szCs w:val="20"/>
    </w:rPr>
  </w:style>
  <w:style w:type="paragraph" w:styleId="TOC8">
    <w:name w:val="toc 8"/>
    <w:basedOn w:val="Normal"/>
    <w:next w:val="Normal"/>
    <w:uiPriority w:val="39"/>
    <w:qFormat/>
    <w:pPr>
      <w:ind w:left="1680"/>
    </w:pPr>
    <w:rPr>
      <w:sz w:val="20"/>
      <w:szCs w:val="20"/>
    </w:rPr>
  </w:style>
  <w:style w:type="paragraph" w:styleId="TOC9">
    <w:name w:val="toc 9"/>
    <w:basedOn w:val="Normal"/>
    <w:next w:val="Normal"/>
    <w:uiPriority w:val="39"/>
    <w:qFormat/>
    <w:pPr>
      <w:ind w:left="1920"/>
    </w:pPr>
    <w:rPr>
      <w:sz w:val="20"/>
      <w:szCs w:val="20"/>
    </w:rPr>
  </w:style>
  <w:style w:type="character" w:customStyle="1" w:styleId="Vnbnnidung">
    <w:name w:val="Văn bản nội dung_"/>
    <w:link w:val="Vnbnnidung0"/>
    <w:uiPriority w:val="99"/>
    <w:qFormat/>
    <w:rPr>
      <w:sz w:val="28"/>
      <w:szCs w:val="28"/>
    </w:rPr>
  </w:style>
  <w:style w:type="paragraph" w:customStyle="1" w:styleId="Vnbnnidung0">
    <w:name w:val="Văn bản nội dung"/>
    <w:basedOn w:val="Normal"/>
    <w:link w:val="Vnbnnidung"/>
    <w:uiPriority w:val="99"/>
    <w:qFormat/>
    <w:pPr>
      <w:widowControl w:val="0"/>
      <w:spacing w:after="80"/>
      <w:ind w:firstLine="400"/>
    </w:pPr>
    <w:rPr>
      <w:rFonts w:eastAsiaTheme="minorHAnsi" w:cstheme="minorBidi"/>
      <w:sz w:val="28"/>
      <w:szCs w:val="28"/>
    </w:rPr>
  </w:style>
  <w:style w:type="character" w:customStyle="1" w:styleId="HeaderChar">
    <w:name w:val="Header Char"/>
    <w:aliases w:val="MyHeader Char"/>
    <w:basedOn w:val="DefaultParagraphFont"/>
    <w:link w:val="Header"/>
    <w:qFormat/>
    <w:rPr>
      <w:rFonts w:eastAsia="Times New Roman" w:cs="Times New Roman"/>
      <w:szCs w:val="24"/>
    </w:rPr>
  </w:style>
  <w:style w:type="character" w:customStyle="1" w:styleId="FooterChar">
    <w:name w:val="Footer Char"/>
    <w:basedOn w:val="DefaultParagraphFont"/>
    <w:link w:val="Footer"/>
    <w:uiPriority w:val="99"/>
    <w:qFormat/>
    <w:rPr>
      <w:rFonts w:eastAsia="Times New Roman" w:cs="Times New Roman"/>
      <w:szCs w:val="24"/>
    </w:rPr>
  </w:style>
  <w:style w:type="character" w:customStyle="1" w:styleId="CaptionChar">
    <w:name w:val="Caption Char"/>
    <w:aliases w:val="bang PA Char,_Equation Char,_Equation1 Char,_Equation2 Char,_Equation3 Char,_Equation11 Char,_Equation21 Char,_Equation4 Char,_Equation12 Char,_Equation22 Char,_Equation31 Char,_Equation111 Char,_Equation211 Char,_Equation5 Char"/>
    <w:link w:val="Caption"/>
    <w:uiPriority w:val="99"/>
    <w:qFormat/>
    <w:locked/>
    <w:rPr>
      <w:rFonts w:eastAsia="Times New Roman" w:cs="Times New Roman"/>
      <w:bCs/>
      <w:i/>
      <w:sz w:val="28"/>
      <w:szCs w:val="20"/>
    </w:rPr>
  </w:style>
  <w:style w:type="paragraph" w:customStyle="1" w:styleId="Char">
    <w:name w:val="Char"/>
    <w:basedOn w:val="Normal"/>
    <w:qFormat/>
    <w:pPr>
      <w:widowControl w:val="0"/>
      <w:jc w:val="both"/>
    </w:pPr>
    <w:rPr>
      <w:kern w:val="2"/>
      <w:lang w:eastAsia="zh-CN"/>
    </w:rPr>
  </w:style>
  <w:style w:type="paragraph" w:customStyle="1" w:styleId="Body">
    <w:name w:val="Body"/>
    <w:basedOn w:val="Normal"/>
    <w:uiPriority w:val="1"/>
    <w:qFormat/>
    <w:pPr>
      <w:widowControl w:val="0"/>
      <w:autoSpaceDE w:val="0"/>
      <w:autoSpaceDN w:val="0"/>
      <w:adjustRightInd w:val="0"/>
    </w:pPr>
    <w:rPr>
      <w:sz w:val="26"/>
      <w:szCs w:val="26"/>
    </w:rPr>
  </w:style>
  <w:style w:type="character" w:customStyle="1" w:styleId="Heading2Char">
    <w:name w:val="Heading 2 Char"/>
    <w:basedOn w:val="DefaultParagraphFont"/>
    <w:link w:val="Heading2"/>
    <w:qFormat/>
    <w:rPr>
      <w:rFonts w:ascii="Arial" w:eastAsia="Times New Roman" w:hAnsi="Arial" w:cs="Times New Roman"/>
      <w:b/>
      <w:bCs/>
      <w:i/>
      <w:iCs/>
      <w:sz w:val="28"/>
      <w:szCs w:val="28"/>
    </w:rPr>
  </w:style>
  <w:style w:type="character" w:customStyle="1" w:styleId="Heading3Char">
    <w:name w:val="Heading 3 Char"/>
    <w:basedOn w:val="DefaultParagraphFont"/>
    <w:link w:val="Heading3"/>
    <w:qFormat/>
    <w:rPr>
      <w:rFonts w:ascii="Arial" w:eastAsia="Times New Roman" w:hAnsi="Arial" w:cs="Times New Roman"/>
      <w:b/>
      <w:bCs/>
      <w:sz w:val="26"/>
      <w:szCs w:val="26"/>
    </w:rPr>
  </w:style>
  <w:style w:type="paragraph" w:customStyle="1" w:styleId="Bng">
    <w:name w:val="Bảng"/>
    <w:basedOn w:val="ListParagraph"/>
    <w:qFormat/>
    <w:pPr>
      <w:spacing w:before="120" w:line="360" w:lineRule="exact"/>
      <w:ind w:left="0"/>
      <w:jc w:val="center"/>
    </w:pPr>
    <w:rPr>
      <w:rFonts w:eastAsia="Calibri"/>
      <w:b/>
      <w:i/>
      <w:color w:val="FF0000"/>
      <w:sz w:val="28"/>
      <w:szCs w:val="20"/>
    </w:rPr>
  </w:style>
  <w:style w:type="paragraph" w:styleId="ListParagraph">
    <w:name w:val="List Paragraph"/>
    <w:aliases w:val="Nội dung,List Paragraph1,List Paragraph11,List Paragraph111,List Paragraph1111,Bảng RĐ,Tiêu đề Bảng-Hình,Nguồn trích dẫn,Gạch đầu dòng,1+,RMSI bulle Style,Bullet  Paragraph,Heading3 Char Char Char Char Char Char,bullet,ANNEX,heading 4,Ha"/>
    <w:basedOn w:val="Normal"/>
    <w:link w:val="ListParagraphChar"/>
    <w:uiPriority w:val="34"/>
    <w:qFormat/>
    <w:pPr>
      <w:ind w:left="720"/>
      <w:contextualSpacing/>
    </w:pPr>
  </w:style>
  <w:style w:type="character" w:customStyle="1" w:styleId="Heading1Char">
    <w:name w:val="Heading 1 Char"/>
    <w:basedOn w:val="DefaultParagraphFont"/>
    <w:link w:val="Heading1"/>
    <w:qFormat/>
    <w:rPr>
      <w:rFonts w:ascii="Arial" w:eastAsia="Times New Roman" w:hAnsi="Arial" w:cs="Times New Roman"/>
      <w:b/>
      <w:bCs/>
      <w:kern w:val="32"/>
      <w:sz w:val="32"/>
      <w:szCs w:val="32"/>
    </w:rPr>
  </w:style>
  <w:style w:type="character" w:customStyle="1" w:styleId="Heading4Char">
    <w:name w:val="Heading 4 Char"/>
    <w:basedOn w:val="DefaultParagraphFont"/>
    <w:link w:val="Heading4"/>
    <w:qFormat/>
    <w:rPr>
      <w:rFonts w:eastAsia="Times New Roman" w:cs="Times New Roman"/>
      <w:b/>
      <w:bCs/>
      <w:sz w:val="28"/>
      <w:szCs w:val="28"/>
    </w:rPr>
  </w:style>
  <w:style w:type="character" w:customStyle="1" w:styleId="Heading5Char">
    <w:name w:val="Heading 5 Char"/>
    <w:basedOn w:val="DefaultParagraphFont"/>
    <w:link w:val="Heading5"/>
    <w:qFormat/>
    <w:rPr>
      <w:rFonts w:eastAsia="Times New Roman" w:cs="Times New Roman"/>
      <w:b/>
      <w:bCs/>
      <w:i/>
      <w:iCs/>
      <w:sz w:val="26"/>
      <w:szCs w:val="26"/>
    </w:rPr>
  </w:style>
  <w:style w:type="character" w:customStyle="1" w:styleId="Heading6Char">
    <w:name w:val="Heading 6 Char"/>
    <w:basedOn w:val="DefaultParagraphFont"/>
    <w:link w:val="Heading6"/>
    <w:qFormat/>
    <w:rPr>
      <w:rFonts w:eastAsia="Times New Roman" w:cs="Times New Roman"/>
      <w:b/>
      <w:bCs/>
      <w:sz w:val="20"/>
      <w:szCs w:val="20"/>
    </w:rPr>
  </w:style>
  <w:style w:type="character" w:customStyle="1" w:styleId="Heading7Char">
    <w:name w:val="Heading 7 Char"/>
    <w:basedOn w:val="DefaultParagraphFont"/>
    <w:link w:val="Heading7"/>
    <w:uiPriority w:val="99"/>
    <w:qFormat/>
    <w:rPr>
      <w:rFonts w:eastAsia="Times New Roman" w:cs="Times New Roman"/>
      <w:szCs w:val="24"/>
    </w:rPr>
  </w:style>
  <w:style w:type="character" w:customStyle="1" w:styleId="Heading8Char">
    <w:name w:val="Heading 8 Char"/>
    <w:basedOn w:val="DefaultParagraphFont"/>
    <w:uiPriority w:val="99"/>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qFormat/>
    <w:rPr>
      <w:rFonts w:ascii="Cambria" w:eastAsia="Times New Roman" w:hAnsi="Cambria" w:cs="Cambria"/>
      <w:i/>
      <w:iCs/>
      <w:color w:val="404040"/>
      <w:sz w:val="20"/>
      <w:szCs w:val="20"/>
    </w:rPr>
  </w:style>
  <w:style w:type="character" w:customStyle="1" w:styleId="Heading8Char1">
    <w:name w:val="Heading 8 Char1"/>
    <w:link w:val="Heading8"/>
    <w:uiPriority w:val="99"/>
    <w:qFormat/>
    <w:locked/>
    <w:rPr>
      <w:rFonts w:eastAsia="Times New Roman" w:cs="Times New Roman"/>
      <w:i/>
      <w:iCs/>
      <w:szCs w:val="24"/>
    </w:rPr>
  </w:style>
  <w:style w:type="character" w:customStyle="1" w:styleId="BalloonTextChar">
    <w:name w:val="Balloon Text Char"/>
    <w:basedOn w:val="DefaultParagraphFont"/>
    <w:link w:val="BalloonText"/>
    <w:uiPriority w:val="99"/>
    <w:qFormat/>
    <w:rPr>
      <w:rFonts w:ascii="Tahoma" w:eastAsia="Times New Roman" w:hAnsi="Tahoma" w:cs="Times New Roman"/>
      <w:sz w:val="16"/>
      <w:szCs w:val="16"/>
    </w:rPr>
  </w:style>
  <w:style w:type="character" w:customStyle="1" w:styleId="BodyTextChar">
    <w:name w:val="Body Text Char"/>
    <w:basedOn w:val="DefaultParagraphFont"/>
    <w:qFormat/>
    <w:rPr>
      <w:rFonts w:eastAsia="Times New Roman" w:cs="Times New Roman"/>
      <w:szCs w:val="24"/>
    </w:rPr>
  </w:style>
  <w:style w:type="character" w:customStyle="1" w:styleId="BodyTextChar1">
    <w:name w:val="Body Text Char1"/>
    <w:link w:val="BodyText"/>
    <w:uiPriority w:val="99"/>
    <w:qFormat/>
    <w:rPr>
      <w:rFonts w:eastAsia="Times New Roman" w:cs="Times New Roman"/>
      <w:sz w:val="28"/>
      <w:szCs w:val="28"/>
    </w:rPr>
  </w:style>
  <w:style w:type="character" w:customStyle="1" w:styleId="BodyText2Char">
    <w:name w:val="Body Text 2 Char"/>
    <w:basedOn w:val="DefaultParagraphFont"/>
    <w:link w:val="BodyText2"/>
    <w:qFormat/>
    <w:rPr>
      <w:rFonts w:eastAsia="Calibri" w:cs="Times New Roman"/>
      <w:sz w:val="28"/>
      <w:szCs w:val="20"/>
    </w:rPr>
  </w:style>
  <w:style w:type="character" w:customStyle="1" w:styleId="BodyText3Char">
    <w:name w:val="Body Text 3 Char"/>
    <w:basedOn w:val="DefaultParagraphFont"/>
    <w:link w:val="BodyText3"/>
    <w:qFormat/>
    <w:rPr>
      <w:rFonts w:eastAsia="Times New Roman" w:cs="Times New Roman"/>
      <w:sz w:val="16"/>
      <w:szCs w:val="16"/>
    </w:rPr>
  </w:style>
  <w:style w:type="character" w:customStyle="1" w:styleId="BodyTextIndentChar">
    <w:name w:val="Body Text Indent Char"/>
    <w:basedOn w:val="DefaultParagraphFont"/>
    <w:link w:val="BodyTextIndent"/>
    <w:qFormat/>
    <w:rPr>
      <w:rFonts w:eastAsia="Times New Roman" w:cs="Times New Roman"/>
      <w:sz w:val="28"/>
      <w:szCs w:val="28"/>
    </w:rPr>
  </w:style>
  <w:style w:type="character" w:customStyle="1" w:styleId="BodyTextIndent2Char">
    <w:name w:val="Body Text Indent 2 Char"/>
    <w:basedOn w:val="DefaultParagraphFont"/>
    <w:link w:val="BodyTextIndent2"/>
    <w:qFormat/>
    <w:rPr>
      <w:rFonts w:eastAsia="Times New Roman" w:cs="Times New Roman"/>
      <w:szCs w:val="24"/>
    </w:rPr>
  </w:style>
  <w:style w:type="character" w:customStyle="1" w:styleId="BodyTextIndent3Char">
    <w:name w:val="Body Text Indent 3 Char"/>
    <w:basedOn w:val="DefaultParagraphFont"/>
    <w:link w:val="BodyTextIndent3"/>
    <w:qFormat/>
    <w:rPr>
      <w:rFonts w:eastAsia="Calibri" w:cs="Calibri"/>
      <w:sz w:val="16"/>
      <w:szCs w:val="16"/>
    </w:rPr>
  </w:style>
  <w:style w:type="character" w:customStyle="1" w:styleId="CommentTextChar">
    <w:name w:val="Comment Text Char"/>
    <w:basedOn w:val="DefaultParagraphFont"/>
    <w:link w:val="CommentText"/>
    <w:rPr>
      <w:rFonts w:eastAsia="PMingLiU" w:cs="Times New Roman"/>
      <w:sz w:val="20"/>
      <w:szCs w:val="20"/>
    </w:rPr>
  </w:style>
  <w:style w:type="character" w:customStyle="1" w:styleId="CommentSubjectChar">
    <w:name w:val="Comment Subject Char"/>
    <w:basedOn w:val="CommentTextChar"/>
    <w:link w:val="CommentSubject"/>
    <w:rPr>
      <w:rFonts w:eastAsia="PMingLiU" w:cs="Times New Roman"/>
      <w:b/>
      <w:bCs/>
      <w:sz w:val="26"/>
      <w:szCs w:val="26"/>
    </w:rPr>
  </w:style>
  <w:style w:type="character" w:customStyle="1" w:styleId="DateChar">
    <w:name w:val="Date Char"/>
    <w:basedOn w:val="DefaultParagraphFont"/>
    <w:link w:val="Date"/>
    <w:rPr>
      <w:rFonts w:eastAsia="Times New Roman" w:cs="Times New Roman"/>
      <w:szCs w:val="24"/>
    </w:rPr>
  </w:style>
  <w:style w:type="character" w:customStyle="1" w:styleId="HTMLPreformattedChar">
    <w:name w:val="HTML Preformatted Char"/>
    <w:basedOn w:val="DefaultParagraphFont"/>
    <w:link w:val="HTMLPreformatted"/>
    <w:uiPriority w:val="99"/>
    <w:rPr>
      <w:rFonts w:ascii="Courier New" w:eastAsia="PMingLiU" w:hAnsi="Courier New" w:cs="Times New Roman"/>
      <w:sz w:val="20"/>
      <w:szCs w:val="20"/>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qFormat/>
    <w:locked/>
    <w:rPr>
      <w:rFonts w:eastAsia="Times New Roman" w:cs="Times New Roman"/>
      <w:szCs w:val="24"/>
    </w:rPr>
  </w:style>
  <w:style w:type="character" w:customStyle="1" w:styleId="PlainTextChar">
    <w:name w:val="Plain Text Char"/>
    <w:basedOn w:val="DefaultParagraphFont"/>
    <w:link w:val="PlainText"/>
    <w:qFormat/>
    <w:rPr>
      <w:rFonts w:ascii="Courier New" w:eastAsia="Times New Roman" w:hAnsi="Courier New" w:cs="Times New Roman"/>
      <w:sz w:val="20"/>
      <w:szCs w:val="20"/>
    </w:rPr>
  </w:style>
  <w:style w:type="character" w:customStyle="1" w:styleId="SalutationChar">
    <w:name w:val="Salutation Char"/>
    <w:basedOn w:val="DefaultParagraphFont"/>
    <w:link w:val="Salutation"/>
    <w:rPr>
      <w:rFonts w:eastAsia="Times New Roman" w:cs="Times New Roman"/>
      <w:szCs w:val="24"/>
    </w:rPr>
  </w:style>
  <w:style w:type="character" w:customStyle="1" w:styleId="SubtitleChar">
    <w:name w:val="Subtitle Char"/>
    <w:aliases w:val="level 5 Char,level5 Char"/>
    <w:basedOn w:val="DefaultParagraphFont"/>
    <w:link w:val="Subtitle"/>
    <w:uiPriority w:val="11"/>
    <w:qFormat/>
    <w:rPr>
      <w:rFonts w:eastAsia="MS Gothic" w:cs="Times New Roman"/>
      <w:b/>
      <w:i/>
      <w:sz w:val="26"/>
      <w:szCs w:val="24"/>
    </w:rPr>
  </w:style>
  <w:style w:type="character" w:customStyle="1" w:styleId="TitleChar">
    <w:name w:val="Title Char"/>
    <w:basedOn w:val="DefaultParagraphFont"/>
    <w:link w:val="Title"/>
    <w:rPr>
      <w:rFonts w:eastAsia="Times New Roman" w:cs="Times New Roman"/>
      <w:b/>
      <w:bCs/>
      <w:sz w:val="34"/>
      <w:szCs w:val="20"/>
    </w:rPr>
  </w:style>
  <w:style w:type="character" w:customStyle="1" w:styleId="sChar">
    <w:name w:val="sơ đồ Char"/>
    <w:link w:val="s"/>
    <w:qFormat/>
    <w:rPr>
      <w:rFonts w:eastAsia="Times New Roman" w:cs="Times New Roman"/>
      <w:b/>
      <w:bCs/>
      <w:color w:val="FF0000"/>
      <w:sz w:val="28"/>
      <w:szCs w:val="28"/>
      <w:lang w:val="sv-SE"/>
    </w:rPr>
  </w:style>
  <w:style w:type="paragraph" w:customStyle="1" w:styleId="CharCharCharChar">
    <w:name w:val="Char Char Char Char"/>
    <w:basedOn w:val="Normal"/>
    <w:qFormat/>
    <w:pPr>
      <w:widowControl w:val="0"/>
      <w:spacing w:line="360" w:lineRule="auto"/>
      <w:ind w:firstLineChars="200" w:firstLine="480"/>
      <w:jc w:val="both"/>
    </w:pPr>
    <w:rPr>
      <w:kern w:val="2"/>
      <w:lang w:eastAsia="zh-CN"/>
    </w:rPr>
  </w:style>
  <w:style w:type="paragraph" w:customStyle="1" w:styleId="bang">
    <w:name w:val="bang"/>
    <w:basedOn w:val="Normal"/>
    <w:link w:val="bangChar"/>
    <w:qFormat/>
    <w:pPr>
      <w:tabs>
        <w:tab w:val="left" w:pos="299"/>
      </w:tabs>
      <w:spacing w:before="120" w:line="360" w:lineRule="exact"/>
    </w:pPr>
    <w:rPr>
      <w:rFonts w:eastAsia="Calibri"/>
      <w:bCs/>
      <w:color w:val="000000"/>
      <w:sz w:val="28"/>
      <w:szCs w:val="28"/>
    </w:rPr>
  </w:style>
  <w:style w:type="character" w:customStyle="1" w:styleId="bangChar">
    <w:name w:val="bang Char"/>
    <w:link w:val="bang"/>
    <w:qFormat/>
    <w:locked/>
    <w:rPr>
      <w:rFonts w:eastAsia="Calibri" w:cs="Times New Roman"/>
      <w:bCs/>
      <w:color w:val="000000"/>
      <w:sz w:val="28"/>
      <w:szCs w:val="28"/>
    </w:rPr>
  </w:style>
  <w:style w:type="table" w:customStyle="1" w:styleId="StyleVnTimeHBoldBlack">
    <w:name w:val="Style .VnTimeH Bold Black"/>
    <w:rPr>
      <w:rFonts w:eastAsia="Times New Roman"/>
    </w:rPr>
    <w:tblPr>
      <w:tblCellMar>
        <w:top w:w="0" w:type="dxa"/>
        <w:left w:w="108" w:type="dxa"/>
        <w:bottom w:w="0" w:type="dxa"/>
        <w:right w:w="108" w:type="dxa"/>
      </w:tblCellMar>
    </w:tblPr>
  </w:style>
  <w:style w:type="paragraph" w:customStyle="1" w:styleId="sodo">
    <w:name w:val="so do"/>
    <w:basedOn w:val="Normal"/>
    <w:link w:val="sodoChar"/>
    <w:pPr>
      <w:spacing w:before="120" w:line="360" w:lineRule="exact"/>
      <w:jc w:val="center"/>
    </w:pPr>
    <w:rPr>
      <w:b/>
      <w:bCs/>
      <w:color w:val="FF0000"/>
      <w:sz w:val="28"/>
      <w:szCs w:val="28"/>
      <w:lang w:val="pt-BR"/>
    </w:rPr>
  </w:style>
  <w:style w:type="character" w:customStyle="1" w:styleId="sodoChar">
    <w:name w:val="so do Char"/>
    <w:link w:val="sodo"/>
    <w:locked/>
    <w:rPr>
      <w:rFonts w:eastAsia="Times New Roman" w:cs="Times New Roman"/>
      <w:b/>
      <w:bCs/>
      <w:color w:val="FF0000"/>
      <w:sz w:val="28"/>
      <w:szCs w:val="28"/>
      <w:lang w:val="pt-BR"/>
    </w:rPr>
  </w:style>
  <w:style w:type="paragraph" w:customStyle="1" w:styleId="CharCharCharChar1">
    <w:name w:val="Char Char Char Char1"/>
    <w:basedOn w:val="Normal"/>
    <w:pPr>
      <w:widowControl w:val="0"/>
      <w:spacing w:line="360" w:lineRule="auto"/>
      <w:ind w:firstLineChars="200" w:firstLine="480"/>
      <w:jc w:val="both"/>
    </w:pPr>
    <w:rPr>
      <w:kern w:val="2"/>
      <w:lang w:eastAsia="zh-CN"/>
    </w:rPr>
  </w:style>
  <w:style w:type="character" w:customStyle="1" w:styleId="ListParagraphChar">
    <w:name w:val="List Paragraph Char"/>
    <w:aliases w:val="Nội dung Char,List Paragraph1 Char,List Paragraph11 Char,List Paragraph111 Char,List Paragraph1111 Char,Bảng RĐ Char,Tiêu đề Bảng-Hình Char,Nguồn trích dẫn Char,Gạch đầu dòng Char,1+ Char,RMSI bulle Style Char,Bullet  Paragraph Char"/>
    <w:link w:val="ListParagraph"/>
    <w:uiPriority w:val="34"/>
    <w:qFormat/>
    <w:rPr>
      <w:rFonts w:eastAsia="Times New Roman" w:cs="Times New Roman"/>
      <w:szCs w:val="24"/>
    </w:rPr>
  </w:style>
  <w:style w:type="paragraph" w:customStyle="1" w:styleId="BngChar">
    <w:name w:val="Bảng Char"/>
    <w:basedOn w:val="ListParagraph"/>
    <w:link w:val="BngCharChar"/>
    <w:pPr>
      <w:spacing w:before="120" w:line="360" w:lineRule="exact"/>
      <w:ind w:left="0"/>
      <w:jc w:val="center"/>
    </w:pPr>
    <w:rPr>
      <w:rFonts w:eastAsia="Calibri"/>
      <w:b/>
      <w:i/>
      <w:color w:val="FF0000"/>
      <w:sz w:val="28"/>
      <w:szCs w:val="20"/>
    </w:rPr>
  </w:style>
  <w:style w:type="character" w:customStyle="1" w:styleId="BngCharChar">
    <w:name w:val="Bảng Char Char"/>
    <w:link w:val="BngChar"/>
    <w:rPr>
      <w:rFonts w:eastAsia="Calibri" w:cs="Times New Roman"/>
      <w:b/>
      <w:i/>
      <w:color w:val="FF0000"/>
      <w:sz w:val="28"/>
      <w:szCs w:val="20"/>
    </w:rPr>
  </w:style>
  <w:style w:type="paragraph" w:customStyle="1" w:styleId="Char11">
    <w:name w:val="Char11"/>
    <w:basedOn w:val="Normal"/>
    <w:pPr>
      <w:spacing w:after="160" w:line="240" w:lineRule="exact"/>
    </w:pPr>
    <w:rPr>
      <w:rFonts w:ascii="Verdana" w:hAnsi="Verdana" w:cs="Verdana"/>
      <w:sz w:val="20"/>
      <w:szCs w:val="20"/>
    </w:rPr>
  </w:style>
  <w:style w:type="character" w:customStyle="1" w:styleId="CharChar4">
    <w:name w:val="Char Char4"/>
    <w:uiPriority w:val="99"/>
    <w:rPr>
      <w:rFonts w:ascii=".VnTime" w:hAnsi=".VnTime"/>
      <w:sz w:val="16"/>
      <w:szCs w:val="16"/>
      <w:lang w:val="en-US" w:eastAsia="en-US" w:bidi="ar-SA"/>
    </w:rPr>
  </w:style>
  <w:style w:type="character" w:customStyle="1" w:styleId="MyHeaderCharChar">
    <w:name w:val="MyHeader Char Char"/>
    <w:rPr>
      <w:sz w:val="24"/>
      <w:szCs w:val="24"/>
      <w:lang w:val="en-US" w:eastAsia="en-US" w:bidi="ar-SA"/>
    </w:rPr>
  </w:style>
  <w:style w:type="paragraph" w:customStyle="1" w:styleId="QLND">
    <w:name w:val="QLND"/>
    <w:basedOn w:val="Normal"/>
    <w:pPr>
      <w:spacing w:before="60" w:after="60" w:line="288" w:lineRule="auto"/>
      <w:ind w:firstLine="720"/>
      <w:jc w:val="both"/>
    </w:pPr>
    <w:rPr>
      <w:rFonts w:ascii=".VnTime" w:hAnsi=".VnTime" w:cs="Arial"/>
      <w:color w:val="000080"/>
      <w:sz w:val="26"/>
      <w:szCs w:val="26"/>
    </w:rPr>
  </w:style>
  <w:style w:type="paragraph" w:customStyle="1" w:styleId="CharCharCharCharCharChar">
    <w:name w:val="Char Char Char Char Char Char"/>
    <w:basedOn w:val="Normal"/>
    <w:pPr>
      <w:widowControl w:val="0"/>
      <w:spacing w:line="360" w:lineRule="auto"/>
      <w:ind w:firstLineChars="200" w:firstLine="480"/>
      <w:jc w:val="both"/>
    </w:pPr>
    <w:rPr>
      <w:kern w:val="2"/>
      <w:lang w:eastAsia="zh-CN"/>
    </w:rPr>
  </w:style>
  <w:style w:type="paragraph" w:customStyle="1" w:styleId="CharCharChar">
    <w:name w:val="Char Char Char"/>
    <w:basedOn w:val="Normal"/>
    <w:pPr>
      <w:widowControl w:val="0"/>
      <w:spacing w:line="360" w:lineRule="auto"/>
      <w:ind w:firstLineChars="200" w:firstLine="480"/>
      <w:jc w:val="both"/>
    </w:pPr>
    <w:rPr>
      <w:rFonts w:eastAsia="SimSun"/>
      <w:kern w:val="2"/>
      <w:lang w:eastAsia="zh-CN"/>
    </w:rPr>
  </w:style>
  <w:style w:type="paragraph" w:customStyle="1" w:styleId="DefaultParagraphFontParaCharCharCharCharChar">
    <w:name w:val="Default Paragraph Font Para Char Char Char Char Char"/>
    <w:uiPriority w:val="99"/>
    <w:pPr>
      <w:tabs>
        <w:tab w:val="left" w:pos="1152"/>
      </w:tabs>
      <w:spacing w:before="120" w:after="120" w:line="312" w:lineRule="auto"/>
    </w:pPr>
    <w:rPr>
      <w:rFonts w:ascii="Arial" w:eastAsia="Times New Roman" w:hAnsi="Arial" w:cs="Arial"/>
      <w:sz w:val="26"/>
      <w:szCs w:val="26"/>
    </w:rPr>
  </w:style>
  <w:style w:type="paragraph" w:customStyle="1" w:styleId="Char1">
    <w:name w:val="Char1"/>
    <w:basedOn w:val="Normal"/>
    <w:semiHidden/>
    <w:pPr>
      <w:widowControl w:val="0"/>
      <w:jc w:val="both"/>
    </w:pPr>
    <w:rPr>
      <w:rFonts w:eastAsia="SimSun"/>
      <w:kern w:val="2"/>
      <w:sz w:val="26"/>
      <w:lang w:eastAsia="zh-CN"/>
    </w:rPr>
  </w:style>
  <w:style w:type="character" w:customStyle="1" w:styleId="apple-converted-space">
    <w:name w:val="apple-converted-space"/>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pPr>
      <w:spacing w:after="160" w:line="240" w:lineRule="exact"/>
    </w:pPr>
    <w:rPr>
      <w:sz w:val="20"/>
      <w:szCs w:val="20"/>
    </w:rPr>
  </w:style>
  <w:style w:type="paragraph" w:customStyle="1" w:styleId="S0">
    <w:name w:val="Sơ đồ"/>
    <w:basedOn w:val="ListParagraph"/>
    <w:link w:val="SChar0"/>
    <w:pPr>
      <w:spacing w:before="120" w:line="360" w:lineRule="exact"/>
      <w:jc w:val="center"/>
    </w:pPr>
    <w:rPr>
      <w:rFonts w:eastAsia="Calibri"/>
      <w:b/>
      <w:i/>
      <w:sz w:val="28"/>
      <w:szCs w:val="20"/>
    </w:rPr>
  </w:style>
  <w:style w:type="character" w:customStyle="1" w:styleId="SChar0">
    <w:name w:val="Sơ đồ Char"/>
    <w:link w:val="S0"/>
    <w:rPr>
      <w:rFonts w:eastAsia="Calibri" w:cs="Times New Roman"/>
      <w:b/>
      <w:i/>
      <w:sz w:val="28"/>
      <w:szCs w:val="20"/>
    </w:rPr>
  </w:style>
  <w:style w:type="paragraph" w:customStyle="1" w:styleId="CharCharChar1">
    <w:name w:val="Char Char Char1"/>
    <w:basedOn w:val="Normal"/>
    <w:pPr>
      <w:widowControl w:val="0"/>
      <w:spacing w:line="360" w:lineRule="auto"/>
      <w:ind w:firstLineChars="200" w:firstLine="480"/>
      <w:jc w:val="both"/>
    </w:pPr>
    <w:rPr>
      <w:kern w:val="2"/>
      <w:lang w:eastAsia="zh-CN"/>
    </w:rPr>
  </w:style>
  <w:style w:type="paragraph" w:customStyle="1" w:styleId="Char12">
    <w:name w:val="Char12"/>
    <w:basedOn w:val="Normal"/>
    <w:semiHidden/>
    <w:pPr>
      <w:widowControl w:val="0"/>
      <w:jc w:val="both"/>
    </w:pPr>
    <w:rPr>
      <w:rFonts w:eastAsia="SimSun"/>
      <w:kern w:val="2"/>
      <w:sz w:val="26"/>
      <w:lang w:eastAsia="zh-CN"/>
    </w:rPr>
  </w:style>
  <w:style w:type="character" w:customStyle="1" w:styleId="a">
    <w:name w:val="a"/>
  </w:style>
  <w:style w:type="paragraph" w:customStyle="1" w:styleId="bangbieu">
    <w:name w:val="bang bieu"/>
    <w:basedOn w:val="Normal"/>
    <w:link w:val="bangbieuChar"/>
    <w:pPr>
      <w:spacing w:line="360" w:lineRule="exact"/>
      <w:jc w:val="center"/>
    </w:pPr>
    <w:rPr>
      <w:b/>
      <w:bCs/>
      <w:sz w:val="28"/>
      <w:szCs w:val="28"/>
      <w:lang w:val="nl-NL"/>
    </w:rPr>
  </w:style>
  <w:style w:type="character" w:customStyle="1" w:styleId="bangbieuChar">
    <w:name w:val="bang bieu Char"/>
    <w:link w:val="bangbieu"/>
    <w:rPr>
      <w:rFonts w:eastAsia="Times New Roman" w:cs="Times New Roman"/>
      <w:b/>
      <w:bCs/>
      <w:sz w:val="28"/>
      <w:szCs w:val="28"/>
      <w:lang w:val="nl-NL"/>
    </w:rPr>
  </w:style>
  <w:style w:type="paragraph" w:customStyle="1" w:styleId="Char13">
    <w:name w:val="Char13"/>
    <w:basedOn w:val="Normal"/>
    <w:semiHidden/>
    <w:pPr>
      <w:widowControl w:val="0"/>
      <w:jc w:val="both"/>
    </w:pPr>
    <w:rPr>
      <w:rFonts w:eastAsia="SimSun"/>
      <w:kern w:val="2"/>
      <w:sz w:val="26"/>
      <w:lang w:eastAsia="zh-CN"/>
    </w:rPr>
  </w:style>
  <w:style w:type="character" w:customStyle="1" w:styleId="l6">
    <w:name w:val="l6"/>
  </w:style>
  <w:style w:type="character" w:customStyle="1" w:styleId="l9">
    <w:name w:val="l9"/>
  </w:style>
  <w:style w:type="character" w:customStyle="1" w:styleId="l10">
    <w:name w:val="l10"/>
  </w:style>
  <w:style w:type="character" w:customStyle="1" w:styleId="l8">
    <w:name w:val="l8"/>
  </w:style>
  <w:style w:type="paragraph" w:customStyle="1" w:styleId="text">
    <w:name w:val="text"/>
    <w:basedOn w:val="Normal"/>
    <w:link w:val="textChar"/>
    <w:qFormat/>
    <w:pPr>
      <w:keepNext/>
      <w:spacing w:before="60" w:after="60" w:line="269" w:lineRule="auto"/>
      <w:ind w:firstLine="567"/>
      <w:jc w:val="both"/>
    </w:pPr>
    <w:rPr>
      <w:rFonts w:eastAsia="PMingLiU"/>
      <w:sz w:val="26"/>
      <w:szCs w:val="20"/>
      <w:lang w:val="vi-VN"/>
    </w:rPr>
  </w:style>
  <w:style w:type="character" w:customStyle="1" w:styleId="textChar">
    <w:name w:val="text Char"/>
    <w:link w:val="text"/>
    <w:qFormat/>
    <w:rPr>
      <w:rFonts w:eastAsia="PMingLiU" w:cs="Times New Roman"/>
      <w:sz w:val="26"/>
      <w:szCs w:val="20"/>
      <w:lang w:val="vi-VN"/>
    </w:rPr>
  </w:style>
  <w:style w:type="paragraph" w:customStyle="1" w:styleId="CharCharChar2">
    <w:name w:val="Char Char Char2"/>
    <w:basedOn w:val="Normal"/>
    <w:pPr>
      <w:widowControl w:val="0"/>
      <w:spacing w:line="360" w:lineRule="auto"/>
      <w:ind w:firstLineChars="200" w:firstLine="480"/>
      <w:jc w:val="both"/>
    </w:pPr>
    <w:rPr>
      <w:kern w:val="2"/>
      <w:lang w:eastAsia="zh-CN"/>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VnArial" w:eastAsia=".VnTime" w:hAnsi=".VnArial" w:cs=".VnArial"/>
      <w:sz w:val="20"/>
      <w:szCs w:val="20"/>
    </w:rPr>
  </w:style>
  <w:style w:type="paragraph" w:customStyle="1" w:styleId="para">
    <w:name w:val="para"/>
    <w:basedOn w:val="Normal"/>
    <w:pPr>
      <w:spacing w:before="100" w:beforeAutospacing="1" w:after="100" w:afterAutospacing="1"/>
    </w:pPr>
  </w:style>
  <w:style w:type="character" w:customStyle="1" w:styleId="mw-headline">
    <w:name w:val="mw-headline"/>
  </w:style>
  <w:style w:type="paragraph" w:customStyle="1" w:styleId="Char2">
    <w:name w:val="Char2"/>
    <w:basedOn w:val="Normal"/>
    <w:pPr>
      <w:widowControl w:val="0"/>
      <w:jc w:val="both"/>
    </w:pPr>
    <w:rPr>
      <w:kern w:val="2"/>
      <w:lang w:eastAsia="zh-CN"/>
    </w:rPr>
  </w:style>
  <w:style w:type="paragraph" w:customStyle="1" w:styleId="Char14">
    <w:name w:val="Char14"/>
    <w:basedOn w:val="Normal"/>
    <w:semiHidden/>
    <w:pPr>
      <w:widowControl w:val="0"/>
      <w:jc w:val="both"/>
    </w:pPr>
    <w:rPr>
      <w:rFonts w:eastAsia="SimSun"/>
      <w:kern w:val="2"/>
      <w:sz w:val="26"/>
      <w:lang w:eastAsia="zh-CN"/>
    </w:rPr>
  </w:style>
  <w:style w:type="paragraph" w:customStyle="1" w:styleId="1normal">
    <w:name w:val="1normal"/>
    <w:basedOn w:val="Normal"/>
    <w:next w:val="Normal"/>
    <w:link w:val="1normalChar"/>
    <w:qFormat/>
    <w:pPr>
      <w:tabs>
        <w:tab w:val="left" w:pos="720"/>
      </w:tabs>
      <w:adjustRightInd w:val="0"/>
      <w:spacing w:line="360" w:lineRule="auto"/>
      <w:ind w:left="714" w:hanging="357"/>
      <w:jc w:val="both"/>
    </w:pPr>
    <w:rPr>
      <w:rFonts w:ascii="Calibri" w:eastAsia="PMingLiU" w:hAnsi="Calibri"/>
      <w:sz w:val="20"/>
      <w:szCs w:val="20"/>
    </w:rPr>
  </w:style>
  <w:style w:type="character" w:customStyle="1" w:styleId="1normalChar">
    <w:name w:val="1normal Char"/>
    <w:link w:val="1normal"/>
    <w:locked/>
    <w:rPr>
      <w:rFonts w:ascii="Calibri" w:eastAsia="PMingLiU" w:hAnsi="Calibri" w:cs="Times New Roman"/>
      <w:sz w:val="20"/>
      <w:szCs w:val="20"/>
    </w:rPr>
  </w:style>
  <w:style w:type="paragraph" w:customStyle="1" w:styleId="AMc1">
    <w:name w:val="A.Mục 1"/>
    <w:basedOn w:val="Normal"/>
    <w:pPr>
      <w:spacing w:line="360" w:lineRule="auto"/>
      <w:contextualSpacing/>
      <w:jc w:val="both"/>
    </w:pPr>
    <w:rPr>
      <w:b/>
      <w:bCs/>
      <w:iCs/>
      <w:sz w:val="26"/>
      <w:szCs w:val="26"/>
    </w:rPr>
  </w:style>
  <w:style w:type="paragraph" w:customStyle="1" w:styleId="AMc11">
    <w:name w:val="A.Mục 1.1"/>
    <w:basedOn w:val="Normal"/>
    <w:pPr>
      <w:spacing w:line="360" w:lineRule="auto"/>
      <w:contextualSpacing/>
      <w:jc w:val="both"/>
    </w:pPr>
    <w:rPr>
      <w:b/>
      <w:iCs/>
      <w:sz w:val="26"/>
      <w:szCs w:val="26"/>
    </w:rPr>
  </w:style>
  <w:style w:type="paragraph" w:customStyle="1" w:styleId="02">
    <w:name w:val="0.2"/>
    <w:basedOn w:val="Normal"/>
    <w:link w:val="02Char"/>
    <w:pPr>
      <w:tabs>
        <w:tab w:val="left" w:pos="720"/>
      </w:tabs>
      <w:spacing w:before="120" w:line="320" w:lineRule="exact"/>
      <w:jc w:val="both"/>
      <w:outlineLvl w:val="0"/>
    </w:pPr>
    <w:rPr>
      <w:rFonts w:ascii="Calibri" w:eastAsia="PMingLiU" w:hAnsi="Calibri"/>
      <w:b/>
      <w:sz w:val="28"/>
      <w:szCs w:val="32"/>
    </w:rPr>
  </w:style>
  <w:style w:type="character" w:customStyle="1" w:styleId="02Char">
    <w:name w:val="0.2 Char"/>
    <w:link w:val="02"/>
    <w:rPr>
      <w:rFonts w:ascii="Calibri" w:eastAsia="PMingLiU" w:hAnsi="Calibri" w:cs="Times New Roman"/>
      <w:b/>
      <w:sz w:val="28"/>
      <w:szCs w:val="32"/>
    </w:rPr>
  </w:style>
  <w:style w:type="paragraph" w:customStyle="1" w:styleId="Style2">
    <w:name w:val="Style2"/>
    <w:basedOn w:val="Normal"/>
    <w:link w:val="Style2Char"/>
    <w:pPr>
      <w:spacing w:before="120" w:after="120" w:line="312" w:lineRule="auto"/>
      <w:ind w:firstLine="567"/>
      <w:jc w:val="both"/>
    </w:pPr>
    <w:rPr>
      <w:sz w:val="26"/>
      <w:szCs w:val="28"/>
      <w:lang w:val="vi-VN"/>
    </w:rPr>
  </w:style>
  <w:style w:type="character" w:customStyle="1" w:styleId="Style2Char">
    <w:name w:val="Style2 Char"/>
    <w:link w:val="Style2"/>
    <w:rPr>
      <w:rFonts w:eastAsia="Times New Roman" w:cs="Times New Roman"/>
      <w:sz w:val="26"/>
      <w:szCs w:val="28"/>
      <w:lang w:val="vi-VN"/>
    </w:rPr>
  </w:style>
  <w:style w:type="character" w:customStyle="1" w:styleId="FooterChar2">
    <w:name w:val="Footer Char2"/>
    <w:uiPriority w:val="99"/>
    <w:locked/>
    <w:rPr>
      <w:sz w:val="28"/>
    </w:rPr>
  </w:style>
  <w:style w:type="character" w:customStyle="1" w:styleId="Bodytext20">
    <w:name w:val="Body text (2)_"/>
    <w:link w:val="Bodytext21"/>
    <w:uiPriority w:val="99"/>
    <w:locked/>
    <w:rPr>
      <w:rFonts w:eastAsia="Times New Roman"/>
      <w:i/>
      <w:iCs/>
      <w:sz w:val="26"/>
      <w:szCs w:val="26"/>
      <w:shd w:val="clear" w:color="auto" w:fill="FFFFFF"/>
    </w:rPr>
  </w:style>
  <w:style w:type="paragraph" w:customStyle="1" w:styleId="Bodytext21">
    <w:name w:val="Body text (2)"/>
    <w:basedOn w:val="Normal"/>
    <w:link w:val="Bodytext20"/>
    <w:uiPriority w:val="99"/>
    <w:pPr>
      <w:widowControl w:val="0"/>
      <w:shd w:val="clear" w:color="auto" w:fill="FFFFFF"/>
      <w:spacing w:line="288" w:lineRule="auto"/>
      <w:ind w:firstLine="720"/>
    </w:pPr>
    <w:rPr>
      <w:rFonts w:cstheme="minorBidi"/>
      <w:i/>
      <w:iCs/>
      <w:sz w:val="26"/>
      <w:szCs w:val="26"/>
    </w:rPr>
  </w:style>
  <w:style w:type="character" w:customStyle="1" w:styleId="fontstyle01">
    <w:name w:val="fontstyle01"/>
    <w:rPr>
      <w:rFonts w:ascii="Times New Roman" w:hAnsi="Times New Roman" w:cs="Times New Roman" w:hint="default"/>
      <w:color w:val="000000"/>
      <w:sz w:val="28"/>
      <w:szCs w:val="28"/>
    </w:rPr>
  </w:style>
  <w:style w:type="paragraph" w:customStyle="1" w:styleId="Muc1-1-1">
    <w:name w:val="Muc 1-1-1"/>
    <w:basedOn w:val="Normal"/>
    <w:pPr>
      <w:spacing w:before="120" w:line="288" w:lineRule="auto"/>
    </w:pPr>
    <w:rPr>
      <w:rFonts w:eastAsia="Calibri"/>
      <w:b/>
      <w:spacing w:val="-8"/>
      <w:sz w:val="28"/>
    </w:rPr>
  </w:style>
  <w:style w:type="paragraph" w:customStyle="1" w:styleId="Normal1">
    <w:name w:val="Normal1"/>
    <w:basedOn w:val="Normal"/>
    <w:link w:val="normalChar"/>
    <w:qFormat/>
    <w:pPr>
      <w:spacing w:before="100" w:beforeAutospacing="1" w:after="100" w:afterAutospacing="1"/>
    </w:pPr>
    <w:rPr>
      <w:rFonts w:eastAsia="MS Mincho"/>
    </w:rPr>
  </w:style>
  <w:style w:type="character" w:customStyle="1" w:styleId="normalChar">
    <w:name w:val="normal Char"/>
    <w:link w:val="Normal1"/>
    <w:rPr>
      <w:rFonts w:eastAsia="MS Mincho" w:cs="Times New Roman"/>
      <w:szCs w:val="24"/>
    </w:rPr>
  </w:style>
  <w:style w:type="character" w:customStyle="1" w:styleId="apple-tab-span">
    <w:name w:val="apple-tab-span"/>
  </w:style>
  <w:style w:type="paragraph" w:customStyle="1" w:styleId="baocao">
    <w:name w:val="bao cao"/>
    <w:basedOn w:val="Normal"/>
    <w:pPr>
      <w:spacing w:before="120" w:after="120" w:line="360" w:lineRule="exact"/>
      <w:jc w:val="center"/>
    </w:pPr>
    <w:rPr>
      <w:bCs/>
      <w:i/>
      <w:sz w:val="28"/>
      <w:szCs w:val="32"/>
    </w:rPr>
  </w:style>
  <w:style w:type="character" w:customStyle="1" w:styleId="Heading6Char1">
    <w:name w:val="Heading 6 Char1"/>
    <w:rPr>
      <w:b/>
      <w:bCs/>
      <w:sz w:val="26"/>
      <w:szCs w:val="26"/>
      <w:lang w:val="en-US" w:eastAsia="en-US" w:bidi="ar-SA"/>
    </w:rPr>
  </w:style>
  <w:style w:type="paragraph" w:customStyle="1" w:styleId="B2">
    <w:name w:val="B2"/>
    <w:basedOn w:val="Normal"/>
    <w:pPr>
      <w:keepNext/>
      <w:spacing w:before="60" w:after="60" w:line="312" w:lineRule="auto"/>
      <w:jc w:val="both"/>
      <w:outlineLvl w:val="0"/>
    </w:pPr>
    <w:rPr>
      <w:rFonts w:eastAsia="PMingLiU"/>
      <w:b/>
      <w:bCs/>
      <w:sz w:val="26"/>
      <w:szCs w:val="26"/>
      <w:lang w:val="vi-VN" w:eastAsia="vi-VN"/>
    </w:rPr>
  </w:style>
  <w:style w:type="paragraph" w:customStyle="1" w:styleId="B3">
    <w:name w:val="B3"/>
    <w:basedOn w:val="Normal"/>
    <w:pPr>
      <w:spacing w:before="60" w:after="60" w:line="312" w:lineRule="auto"/>
      <w:jc w:val="both"/>
    </w:pPr>
    <w:rPr>
      <w:rFonts w:eastAsia="PMingLiU"/>
      <w:b/>
      <w:bCs/>
      <w:sz w:val="26"/>
      <w:szCs w:val="26"/>
      <w:lang w:val="vi-VN" w:eastAsia="vi-VN"/>
    </w:rPr>
  </w:style>
  <w:style w:type="paragraph" w:customStyle="1" w:styleId="T3">
    <w:name w:val="T3"/>
    <w:basedOn w:val="Normal"/>
    <w:link w:val="T3Char"/>
    <w:pPr>
      <w:spacing w:before="60" w:after="60" w:line="312" w:lineRule="auto"/>
      <w:jc w:val="both"/>
    </w:pPr>
    <w:rPr>
      <w:rFonts w:eastAsia="PMingLiU"/>
      <w:b/>
      <w:bCs/>
      <w:sz w:val="28"/>
      <w:szCs w:val="28"/>
    </w:rPr>
  </w:style>
  <w:style w:type="character" w:customStyle="1" w:styleId="T3Char">
    <w:name w:val="T3 Char"/>
    <w:link w:val="T3"/>
    <w:rPr>
      <w:rFonts w:eastAsia="PMingLiU" w:cs="Times New Roman"/>
      <w:b/>
      <w:bCs/>
      <w:sz w:val="28"/>
      <w:szCs w:val="28"/>
    </w:rPr>
  </w:style>
  <w:style w:type="paragraph" w:customStyle="1" w:styleId="F1">
    <w:name w:val="F1"/>
    <w:basedOn w:val="B3"/>
    <w:pPr>
      <w:jc w:val="center"/>
    </w:pPr>
    <w:rPr>
      <w:i/>
      <w:lang w:val="en-US"/>
    </w:rPr>
  </w:style>
  <w:style w:type="paragraph" w:customStyle="1" w:styleId="E1">
    <w:name w:val="E1"/>
    <w:basedOn w:val="Normal"/>
    <w:pPr>
      <w:spacing w:before="60" w:after="60" w:line="312" w:lineRule="auto"/>
      <w:jc w:val="center"/>
    </w:pPr>
    <w:rPr>
      <w:rFonts w:eastAsia="PMingLiU"/>
      <w:b/>
      <w:bCs/>
      <w:i/>
      <w:iCs/>
      <w:sz w:val="26"/>
      <w:szCs w:val="26"/>
      <w:lang w:val="pt-BR"/>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Normal"/>
    <w:pPr>
      <w:spacing w:before="100" w:beforeAutospacing="1" w:after="100" w:afterAutospacing="1"/>
    </w:pPr>
    <w:rPr>
      <w:rFonts w:eastAsia="PMingLiU"/>
    </w:rPr>
  </w:style>
  <w:style w:type="character" w:customStyle="1" w:styleId="Bodytext10">
    <w:name w:val="Body text (10)_"/>
    <w:link w:val="Bodytext101"/>
    <w:uiPriority w:val="99"/>
    <w:locked/>
    <w:rPr>
      <w:rFonts w:ascii="Arial" w:hAnsi="Arial" w:cs="Arial"/>
      <w:sz w:val="48"/>
      <w:szCs w:val="48"/>
      <w:shd w:val="clear" w:color="auto" w:fill="FFFFFF"/>
    </w:rPr>
  </w:style>
  <w:style w:type="paragraph" w:customStyle="1" w:styleId="Bodytext101">
    <w:name w:val="Body text (10)1"/>
    <w:basedOn w:val="Normal"/>
    <w:link w:val="Bodytext10"/>
    <w:uiPriority w:val="99"/>
    <w:pPr>
      <w:widowControl w:val="0"/>
      <w:shd w:val="clear" w:color="auto" w:fill="FFFFFF"/>
      <w:spacing w:before="240" w:after="240" w:line="240" w:lineRule="atLeast"/>
      <w:ind w:hanging="720"/>
      <w:jc w:val="both"/>
    </w:pPr>
    <w:rPr>
      <w:rFonts w:ascii="Arial" w:eastAsiaTheme="minorHAnsi" w:hAnsi="Arial" w:cs="Arial"/>
      <w:sz w:val="48"/>
      <w:szCs w:val="48"/>
    </w:rPr>
  </w:style>
  <w:style w:type="paragraph" w:customStyle="1" w:styleId="Bodytext210">
    <w:name w:val="Body text (2)1"/>
    <w:basedOn w:val="Normal"/>
    <w:uiPriority w:val="99"/>
    <w:pPr>
      <w:widowControl w:val="0"/>
      <w:shd w:val="clear" w:color="auto" w:fill="FFFFFF"/>
      <w:spacing w:after="60" w:line="432" w:lineRule="exact"/>
      <w:ind w:hanging="600"/>
      <w:jc w:val="both"/>
    </w:pPr>
    <w:rPr>
      <w:rFonts w:ascii="Arial" w:eastAsia="PMingLiU" w:hAnsi="Arial"/>
      <w:sz w:val="34"/>
      <w:szCs w:val="34"/>
    </w:rPr>
  </w:style>
  <w:style w:type="character" w:customStyle="1" w:styleId="Bodytext2Italic">
    <w:name w:val="Body text (2) + Italic"/>
    <w:uiPriority w:val="99"/>
    <w:rPr>
      <w:rFonts w:ascii="Arial" w:hAnsi="Arial" w:cs="Arial"/>
      <w:i/>
      <w:iCs/>
      <w:sz w:val="34"/>
      <w:szCs w:val="34"/>
      <w:shd w:val="clear" w:color="auto" w:fill="FFFFFF"/>
    </w:rPr>
  </w:style>
  <w:style w:type="character" w:customStyle="1" w:styleId="Bodytext216">
    <w:name w:val="Body text (2)16"/>
    <w:uiPriority w:val="99"/>
    <w:rPr>
      <w:rFonts w:ascii="Times New Roman" w:eastAsia="Times New Roman" w:hAnsi="Times New Roman" w:cs="Times New Roman"/>
      <w:sz w:val="34"/>
      <w:szCs w:val="34"/>
      <w:u w:val="none"/>
      <w:shd w:val="clear" w:color="auto" w:fill="FFFFFF"/>
    </w:rPr>
  </w:style>
  <w:style w:type="character" w:customStyle="1" w:styleId="Bodytext215">
    <w:name w:val="Body text (2)15"/>
    <w:uiPriority w:val="99"/>
    <w:rPr>
      <w:rFonts w:ascii="Times New Roman" w:eastAsia="Times New Roman" w:hAnsi="Times New Roman" w:cs="Times New Roman"/>
      <w:sz w:val="34"/>
      <w:szCs w:val="34"/>
      <w:u w:val="none"/>
      <w:shd w:val="clear" w:color="auto" w:fill="FFFFFF"/>
    </w:rPr>
  </w:style>
  <w:style w:type="character" w:customStyle="1" w:styleId="Bodytext214">
    <w:name w:val="Body text (2)14"/>
    <w:uiPriority w:val="99"/>
    <w:rPr>
      <w:rFonts w:ascii="Times New Roman" w:eastAsia="Times New Roman" w:hAnsi="Times New Roman" w:cs="Times New Roman"/>
      <w:sz w:val="34"/>
      <w:szCs w:val="34"/>
      <w:u w:val="none"/>
      <w:shd w:val="clear" w:color="auto" w:fill="FFFFFF"/>
    </w:rPr>
  </w:style>
  <w:style w:type="character" w:customStyle="1" w:styleId="Bodytext2Bold13">
    <w:name w:val="Body text (2) + Bold13"/>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12">
    <w:name w:val="Body text (2) + Bold12"/>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2">
    <w:name w:val="Body text (2)12"/>
    <w:uiPriority w:val="99"/>
    <w:rPr>
      <w:rFonts w:ascii="Times New Roman" w:eastAsia="Times New Roman" w:hAnsi="Times New Roman" w:cs="Times New Roman"/>
      <w:spacing w:val="0"/>
      <w:w w:val="100"/>
      <w:sz w:val="34"/>
      <w:szCs w:val="34"/>
      <w:u w:val="none"/>
      <w:shd w:val="clear" w:color="auto" w:fill="FFFFFF"/>
    </w:rPr>
  </w:style>
  <w:style w:type="character" w:customStyle="1" w:styleId="Bodytext2Bold11">
    <w:name w:val="Body text (2) + Bold11"/>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1">
    <w:name w:val="Body text (2)11"/>
    <w:uiPriority w:val="99"/>
    <w:rPr>
      <w:rFonts w:ascii="Times New Roman" w:eastAsia="Times New Roman" w:hAnsi="Times New Roman" w:cs="Times New Roman"/>
      <w:sz w:val="34"/>
      <w:szCs w:val="34"/>
      <w:u w:val="none"/>
      <w:shd w:val="clear" w:color="auto" w:fill="FFFFFF"/>
    </w:rPr>
  </w:style>
  <w:style w:type="character" w:customStyle="1" w:styleId="Bodytext2Bold10">
    <w:name w:val="Body text (2) + Bold10"/>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9">
    <w:name w:val="Body text (2) + Bold9"/>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00">
    <w:name w:val="Body text (2)10"/>
    <w:uiPriority w:val="99"/>
    <w:rPr>
      <w:rFonts w:ascii="Times New Roman" w:eastAsia="Times New Roman" w:hAnsi="Times New Roman" w:cs="Times New Roman"/>
      <w:sz w:val="34"/>
      <w:szCs w:val="34"/>
      <w:u w:val="none"/>
      <w:shd w:val="clear" w:color="auto" w:fill="FFFFFF"/>
    </w:rPr>
  </w:style>
  <w:style w:type="character" w:customStyle="1" w:styleId="Bodytext2Bold6">
    <w:name w:val="Body text (2) + Bold6"/>
    <w:uiPriority w:val="99"/>
    <w:rPr>
      <w:rFonts w:ascii="Times New Roman" w:eastAsia="Times New Roman" w:hAnsi="Times New Roman" w:cs="Times New Roman"/>
      <w:b/>
      <w:bCs/>
      <w:spacing w:val="-10"/>
      <w:sz w:val="34"/>
      <w:szCs w:val="34"/>
      <w:u w:val="none"/>
      <w:shd w:val="clear" w:color="auto" w:fill="FFFFFF"/>
    </w:rPr>
  </w:style>
  <w:style w:type="paragraph" w:customStyle="1" w:styleId="Danhmcbang">
    <w:name w:val="Danh mục bang"/>
    <w:basedOn w:val="Normal"/>
    <w:pPr>
      <w:keepNext/>
      <w:spacing w:before="60" w:after="60" w:line="360" w:lineRule="exact"/>
      <w:jc w:val="center"/>
    </w:pPr>
    <w:rPr>
      <w:b/>
      <w:bCs/>
      <w:color w:val="000000"/>
      <w:sz w:val="32"/>
      <w:szCs w:val="32"/>
    </w:rPr>
  </w:style>
  <w:style w:type="paragraph" w:customStyle="1" w:styleId="danhmucbangyenchinh">
    <w:name w:val="danh muc bang yen chinh"/>
    <w:basedOn w:val="TableofFigures"/>
    <w:link w:val="danhmucbangyenchinhChar"/>
    <w:pPr>
      <w:tabs>
        <w:tab w:val="right" w:leader="dot" w:pos="9345"/>
      </w:tabs>
    </w:pPr>
    <w:rPr>
      <w:rFonts w:ascii=".VnTime" w:hAnsi=".VnTime"/>
    </w:rPr>
  </w:style>
  <w:style w:type="character" w:customStyle="1" w:styleId="danhmucbangyenchinhChar">
    <w:name w:val="danh muc bang yen chinh Char"/>
    <w:link w:val="danhmucbangyenchinh"/>
    <w:rPr>
      <w:rFonts w:ascii=".VnTime" w:eastAsia="Times New Roman" w:hAnsi=".VnTime" w:cs="Times New Roman"/>
      <w:sz w:val="20"/>
      <w:szCs w:val="28"/>
      <w:lang w:val="en-US" w:eastAsia="en-US"/>
    </w:rPr>
  </w:style>
  <w:style w:type="paragraph" w:customStyle="1" w:styleId="hinh2">
    <w:name w:val="hinh2"/>
    <w:basedOn w:val="Normal"/>
    <w:pPr>
      <w:spacing w:line="320" w:lineRule="exact"/>
      <w:jc w:val="center"/>
      <w:outlineLvl w:val="0"/>
    </w:pPr>
    <w:rPr>
      <w:b/>
      <w:bCs/>
      <w:i/>
      <w:sz w:val="28"/>
      <w:szCs w:val="32"/>
      <w:lang w:val="fr-FR"/>
    </w:rPr>
  </w:style>
  <w:style w:type="paragraph" w:customStyle="1" w:styleId="firstline">
    <w:name w:val="firstline"/>
    <w:basedOn w:val="Normal"/>
    <w:next w:val="Normal"/>
    <w:qFormat/>
    <w:pPr>
      <w:spacing w:line="360" w:lineRule="auto"/>
      <w:ind w:firstLine="720"/>
      <w:jc w:val="both"/>
    </w:pPr>
    <w:rPr>
      <w:sz w:val="26"/>
    </w:rPr>
  </w:style>
  <w:style w:type="paragraph" w:customStyle="1" w:styleId="gchudng">
    <w:name w:val="gạchđầudòng"/>
    <w:basedOn w:val="Normal"/>
    <w:qFormat/>
    <w:pPr>
      <w:numPr>
        <w:numId w:val="3"/>
      </w:numPr>
      <w:spacing w:line="360" w:lineRule="auto"/>
      <w:ind w:left="0" w:firstLine="397"/>
      <w:jc w:val="both"/>
    </w:pPr>
    <w:rPr>
      <w:sz w:val="26"/>
    </w:rPr>
  </w:style>
  <w:style w:type="paragraph" w:customStyle="1" w:styleId="m4">
    <w:name w:val="m4"/>
    <w:basedOn w:val="Normal"/>
    <w:qFormat/>
    <w:pPr>
      <w:tabs>
        <w:tab w:val="left" w:pos="709"/>
      </w:tabs>
      <w:spacing w:before="60" w:after="60" w:line="360" w:lineRule="exact"/>
      <w:ind w:firstLine="720"/>
      <w:jc w:val="both"/>
    </w:pPr>
    <w:rPr>
      <w:i/>
      <w:color w:val="000000"/>
      <w:sz w:val="28"/>
      <w:szCs w:val="26"/>
      <w:lang w:val="vi-VN"/>
    </w:rPr>
  </w:style>
  <w:style w:type="paragraph" w:customStyle="1" w:styleId="1Normal0">
    <w:name w:val="1Normal"/>
    <w:basedOn w:val="Normal"/>
    <w:qFormat/>
    <w:pPr>
      <w:spacing w:before="60" w:after="60" w:line="360" w:lineRule="exact"/>
      <w:ind w:firstLine="720"/>
      <w:contextualSpacing/>
      <w:jc w:val="both"/>
    </w:pPr>
    <w:rPr>
      <w:rFonts w:eastAsia="MS Mincho"/>
      <w:sz w:val="26"/>
      <w:szCs w:val="26"/>
      <w:lang w:val="fr-FR"/>
    </w:rPr>
  </w:style>
  <w:style w:type="character" w:customStyle="1" w:styleId="Tiu3">
    <w:name w:val="Tiêu đề #3_"/>
    <w:link w:val="Tiu30"/>
    <w:uiPriority w:val="99"/>
    <w:rPr>
      <w:b/>
      <w:bCs/>
      <w:sz w:val="28"/>
      <w:szCs w:val="28"/>
    </w:rPr>
  </w:style>
  <w:style w:type="paragraph" w:customStyle="1" w:styleId="Tiu30">
    <w:name w:val="Tiêu đề #3"/>
    <w:basedOn w:val="Normal"/>
    <w:link w:val="Tiu3"/>
    <w:uiPriority w:val="99"/>
    <w:pPr>
      <w:widowControl w:val="0"/>
      <w:spacing w:after="80"/>
      <w:ind w:firstLine="580"/>
      <w:outlineLvl w:val="2"/>
    </w:pPr>
    <w:rPr>
      <w:rFonts w:eastAsiaTheme="minorHAnsi" w:cstheme="minorBidi"/>
      <w:b/>
      <w:bCs/>
      <w:sz w:val="28"/>
      <w:szCs w:val="28"/>
    </w:rPr>
  </w:style>
  <w:style w:type="paragraph" w:customStyle="1" w:styleId="dong">
    <w:name w:val="dong"/>
    <w:basedOn w:val="Normal"/>
    <w:qFormat/>
    <w:pPr>
      <w:spacing w:line="288" w:lineRule="auto"/>
    </w:pPr>
    <w:rPr>
      <w:rFonts w:ascii=".VnAvantH" w:hAnsi=".VnAvantH"/>
      <w:b/>
      <w:szCs w:val="20"/>
    </w:rPr>
  </w:style>
  <w:style w:type="paragraph" w:customStyle="1" w:styleId="d3B">
    <w:name w:val="d3B"/>
    <w:basedOn w:val="BANG1"/>
  </w:style>
  <w:style w:type="paragraph" w:customStyle="1" w:styleId="BANG1">
    <w:name w:val="BANG1"/>
    <w:basedOn w:val="Normal"/>
    <w:pPr>
      <w:spacing w:before="60" w:after="60" w:line="340" w:lineRule="exact"/>
      <w:jc w:val="center"/>
    </w:pPr>
    <w:rPr>
      <w:rFonts w:eastAsia="Calibri"/>
      <w:i/>
      <w:sz w:val="26"/>
      <w:szCs w:val="26"/>
    </w:rPr>
  </w:style>
  <w:style w:type="paragraph" w:customStyle="1" w:styleId="2">
    <w:name w:val="2"/>
    <w:basedOn w:val="Normal"/>
    <w:link w:val="2Char"/>
    <w:pPr>
      <w:spacing w:before="60" w:after="60" w:line="340" w:lineRule="exact"/>
      <w:jc w:val="both"/>
    </w:pPr>
    <w:rPr>
      <w:rFonts w:ascii="VNtimes new roman" w:hAnsi="VNtimes new roman" w:cs="VNtimes new roman"/>
      <w:b/>
      <w:bCs/>
      <w:lang w:val="pt-BR"/>
    </w:rPr>
  </w:style>
  <w:style w:type="character" w:customStyle="1" w:styleId="2Char">
    <w:name w:val="2 Char"/>
    <w:link w:val="2"/>
    <w:locked/>
    <w:rPr>
      <w:rFonts w:ascii="VNtimes new roman" w:eastAsia="Times New Roman" w:hAnsi="VNtimes new roman" w:cs="VNtimes new roman"/>
      <w:b/>
      <w:bCs/>
      <w:szCs w:val="24"/>
      <w:lang w:val="pt-BR"/>
    </w:rPr>
  </w:style>
  <w:style w:type="character" w:styleId="PlaceholderText">
    <w:name w:val="Placeholder Text"/>
    <w:uiPriority w:val="99"/>
    <w:semiHidden/>
    <w:rPr>
      <w:color w:val="808080"/>
    </w:rPr>
  </w:style>
  <w:style w:type="character" w:customStyle="1" w:styleId="Heading4Char1">
    <w:name w:val="Heading 4 Char1"/>
    <w:uiPriority w:val="99"/>
    <w:locked/>
    <w:rPr>
      <w:rFonts w:ascii="Cambria" w:hAnsi="Cambria" w:cs="Cambria"/>
      <w:b/>
      <w:bCs/>
      <w:i/>
      <w:iCs/>
      <w:color w:val="4F81BD"/>
      <w:sz w:val="22"/>
      <w:szCs w:val="22"/>
    </w:rPr>
  </w:style>
  <w:style w:type="paragraph" w:customStyle="1" w:styleId="S4">
    <w:name w:val="S4"/>
    <w:basedOn w:val="2"/>
    <w:uiPriority w:val="99"/>
    <w:pPr>
      <w:spacing w:before="240"/>
      <w:jc w:val="left"/>
    </w:pPr>
    <w:rPr>
      <w:rFonts w:ascii="Times New Roman" w:hAnsi="Times New Roman" w:cs="Times New Roman"/>
      <w:i/>
      <w:iCs/>
      <w:sz w:val="26"/>
      <w:szCs w:val="26"/>
    </w:rPr>
  </w:style>
  <w:style w:type="paragraph" w:customStyle="1" w:styleId="ndchuong">
    <w:name w:val="nd chuong"/>
    <w:basedOn w:val="Heading1"/>
    <w:uiPriority w:val="99"/>
    <w:pPr>
      <w:spacing w:before="0" w:after="0" w:line="480" w:lineRule="auto"/>
      <w:jc w:val="center"/>
    </w:pPr>
    <w:rPr>
      <w:rFonts w:cs="Arial"/>
      <w:b w:val="0"/>
      <w:bCs w:val="0"/>
      <w:caps/>
      <w:kern w:val="0"/>
      <w:sz w:val="26"/>
      <w:szCs w:val="26"/>
    </w:rPr>
  </w:style>
  <w:style w:type="paragraph" w:customStyle="1" w:styleId="d1">
    <w:name w:val="d1"/>
    <w:basedOn w:val="Normal"/>
    <w:uiPriority w:val="99"/>
    <w:pPr>
      <w:widowControl w:val="0"/>
      <w:spacing w:before="120" w:after="120" w:line="340" w:lineRule="exact"/>
      <w:jc w:val="center"/>
    </w:pPr>
    <w:rPr>
      <w:b/>
      <w:bCs/>
      <w:sz w:val="28"/>
      <w:szCs w:val="28"/>
      <w:lang w:val="fr-FR"/>
    </w:rPr>
  </w:style>
  <w:style w:type="paragraph" w:customStyle="1" w:styleId="d2">
    <w:name w:val="d2"/>
    <w:basedOn w:val="2"/>
    <w:uiPriority w:val="99"/>
    <w:qFormat/>
    <w:pPr>
      <w:spacing w:before="120"/>
    </w:pPr>
    <w:rPr>
      <w:rFonts w:ascii="Times New Roman" w:hAnsi="Times New Roman" w:cs="Times New Roman"/>
      <w:szCs w:val="28"/>
    </w:rPr>
  </w:style>
  <w:style w:type="paragraph" w:customStyle="1" w:styleId="d3">
    <w:name w:val="d3"/>
    <w:basedOn w:val="2"/>
    <w:uiPriority w:val="99"/>
    <w:pPr>
      <w:spacing w:before="120"/>
    </w:pPr>
    <w:rPr>
      <w:rFonts w:ascii="Times New Roman" w:hAnsi="Times New Roman" w:cs="Times New Roman"/>
      <w:sz w:val="26"/>
      <w:szCs w:val="28"/>
    </w:rPr>
  </w:style>
  <w:style w:type="paragraph" w:customStyle="1" w:styleId="d4">
    <w:name w:val="d4"/>
    <w:basedOn w:val="BodyText"/>
    <w:pPr>
      <w:spacing w:before="120" w:after="60" w:line="340" w:lineRule="exact"/>
      <w:jc w:val="both"/>
    </w:pPr>
    <w:rPr>
      <w:rFonts w:eastAsia="Calibri"/>
      <w:b/>
      <w:bCs/>
      <w:i/>
      <w:iCs/>
      <w:lang w:val="pt-BR"/>
    </w:rPr>
  </w:style>
  <w:style w:type="character" w:customStyle="1" w:styleId="Heading2Char2">
    <w:name w:val="Heading 2 Char2"/>
    <w:locked/>
    <w:rPr>
      <w:rFonts w:ascii="Times New Roman" w:eastAsia="Times New Roman" w:hAnsi="Times New Roman" w:cs="Cambria"/>
      <w:b/>
      <w:bCs/>
      <w:color w:val="4F81BD"/>
      <w:sz w:val="26"/>
      <w:szCs w:val="26"/>
    </w:rPr>
  </w:style>
  <w:style w:type="paragraph" w:customStyle="1" w:styleId="bang10">
    <w:name w:val="bang 1"/>
    <w:basedOn w:val="Normal"/>
    <w:link w:val="bang1Char"/>
    <w:uiPriority w:val="99"/>
    <w:pPr>
      <w:tabs>
        <w:tab w:val="right" w:leader="dot" w:pos="8891"/>
      </w:tabs>
      <w:spacing w:before="120"/>
      <w:jc w:val="center"/>
    </w:pPr>
    <w:rPr>
      <w:rFonts w:ascii="Arial" w:hAnsi="Arial" w:cs="Arial"/>
      <w:b/>
      <w:bCs/>
      <w:color w:val="3333FF"/>
    </w:rPr>
  </w:style>
  <w:style w:type="character" w:customStyle="1" w:styleId="bang1Char">
    <w:name w:val="bang 1 Char"/>
    <w:link w:val="bang10"/>
    <w:uiPriority w:val="99"/>
    <w:locked/>
    <w:rPr>
      <w:rFonts w:ascii="Arial" w:eastAsia="Times New Roman" w:hAnsi="Arial" w:cs="Arial"/>
      <w:b/>
      <w:bCs/>
      <w:color w:val="3333FF"/>
      <w:szCs w:val="24"/>
      <w:lang w:val="en-US" w:eastAsia="en-US"/>
    </w:rPr>
  </w:style>
  <w:style w:type="paragraph" w:customStyle="1" w:styleId="k1">
    <w:name w:val="k1"/>
    <w:basedOn w:val="Normal"/>
    <w:uiPriority w:val="99"/>
    <w:pPr>
      <w:spacing w:before="60"/>
      <w:jc w:val="center"/>
    </w:pPr>
    <w:rPr>
      <w:rFonts w:eastAsia="Calibri"/>
      <w:b/>
      <w:bCs/>
      <w:sz w:val="28"/>
      <w:szCs w:val="28"/>
    </w:rPr>
  </w:style>
  <w:style w:type="paragraph" w:customStyle="1" w:styleId="k2">
    <w:name w:val="k2"/>
    <w:basedOn w:val="d2"/>
    <w:uiPriority w:val="99"/>
  </w:style>
  <w:style w:type="paragraph" w:customStyle="1" w:styleId="k3">
    <w:name w:val="k3"/>
    <w:basedOn w:val="d3"/>
    <w:uiPriority w:val="99"/>
  </w:style>
  <w:style w:type="character" w:customStyle="1" w:styleId="Heading7Char2">
    <w:name w:val="Heading 7 Char2"/>
    <w:uiPriority w:val="99"/>
    <w:locked/>
    <w:rPr>
      <w:rFonts w:ascii="Cambria" w:hAnsi="Cambria" w:cs="Cambria"/>
      <w:i/>
      <w:iCs/>
      <w:color w:val="404040"/>
      <w:sz w:val="22"/>
      <w:szCs w:val="22"/>
    </w:rPr>
  </w:style>
  <w:style w:type="paragraph" w:customStyle="1" w:styleId="CharChar2CharCharCharCharCharChar">
    <w:name w:val="Char Char2 Char Char Char Char Char Char"/>
    <w:basedOn w:val="Normal"/>
    <w:uiPriority w:val="99"/>
    <w:pPr>
      <w:tabs>
        <w:tab w:val="left" w:pos="709"/>
      </w:tabs>
      <w:spacing w:before="60"/>
      <w:jc w:val="both"/>
    </w:pPr>
    <w:rPr>
      <w:rFonts w:ascii="Tahoma" w:hAnsi="Tahoma" w:cs="Tahoma"/>
      <w:lang w:val="pl-PL" w:eastAsia="pl-PL"/>
    </w:rPr>
  </w:style>
  <w:style w:type="character" w:customStyle="1" w:styleId="NormalWebChar1">
    <w:name w:val="Normal (Web) Char1"/>
    <w:rPr>
      <w:sz w:val="24"/>
      <w:szCs w:val="24"/>
      <w:lang w:val="en-US" w:eastAsia="en-US"/>
    </w:rPr>
  </w:style>
  <w:style w:type="character" w:customStyle="1" w:styleId="Heading2Char1">
    <w:name w:val="Heading 2 Char1"/>
    <w:uiPriority w:val="99"/>
    <w:rPr>
      <w:rFonts w:ascii=".VnTimeH" w:hAnsi=".VnTimeH" w:cs=".VnTimeH"/>
      <w:b/>
      <w:bCs/>
      <w:sz w:val="24"/>
      <w:szCs w:val="24"/>
      <w:lang w:val="en-US" w:eastAsia="en-US"/>
    </w:rPr>
  </w:style>
  <w:style w:type="character" w:customStyle="1" w:styleId="Heading7Char1">
    <w:name w:val="Heading 7 Char1"/>
    <w:uiPriority w:val="99"/>
    <w:semiHidden/>
    <w:locked/>
    <w:rPr>
      <w:sz w:val="24"/>
      <w:szCs w:val="24"/>
      <w:lang w:val="en-US" w:eastAsia="en-US"/>
    </w:rPr>
  </w:style>
  <w:style w:type="character" w:customStyle="1" w:styleId="BodyText2Char1">
    <w:name w:val="Body Text 2 Char1"/>
    <w:uiPriority w:val="99"/>
    <w:semiHidden/>
    <w:locked/>
    <w:rPr>
      <w:rFonts w:ascii=".VnTime" w:hAnsi=".VnTime" w:cs=".VnTime"/>
      <w:i/>
      <w:iCs/>
      <w:sz w:val="24"/>
      <w:szCs w:val="24"/>
      <w:lang w:val="en-US" w:eastAsia="en-US"/>
    </w:rPr>
  </w:style>
  <w:style w:type="paragraph" w:customStyle="1" w:styleId="-CharCharChar">
    <w:name w:val="- Char Char Char"/>
    <w:basedOn w:val="Normal"/>
    <w:uiPriority w:val="99"/>
    <w:pPr>
      <w:tabs>
        <w:tab w:val="center" w:pos="4320"/>
        <w:tab w:val="right" w:pos="8640"/>
      </w:tabs>
      <w:spacing w:before="60" w:after="60"/>
      <w:ind w:firstLine="680"/>
      <w:jc w:val="both"/>
    </w:pPr>
    <w:rPr>
      <w:sz w:val="28"/>
      <w:szCs w:val="28"/>
    </w:rPr>
  </w:style>
  <w:style w:type="paragraph" w:customStyle="1" w:styleId="chu">
    <w:name w:val="chu"/>
    <w:basedOn w:val="Header"/>
    <w:pPr>
      <w:tabs>
        <w:tab w:val="clear" w:pos="4680"/>
        <w:tab w:val="clear" w:pos="9360"/>
        <w:tab w:val="center" w:pos="4320"/>
        <w:tab w:val="right" w:pos="8640"/>
      </w:tabs>
      <w:spacing w:before="40" w:after="40"/>
      <w:ind w:firstLine="567"/>
      <w:jc w:val="both"/>
    </w:pPr>
    <w:rPr>
      <w:sz w:val="28"/>
      <w:szCs w:val="28"/>
    </w:rPr>
  </w:style>
  <w:style w:type="paragraph" w:customStyle="1" w:styleId="chuvietCharChar">
    <w:name w:val="chu viet Char Char"/>
    <w:basedOn w:val="Normal"/>
    <w:uiPriority w:val="99"/>
    <w:pPr>
      <w:spacing w:before="40" w:after="80"/>
      <w:ind w:firstLine="340"/>
      <w:jc w:val="both"/>
    </w:pPr>
    <w:rPr>
      <w:sz w:val="28"/>
      <w:szCs w:val="28"/>
    </w:rPr>
  </w:style>
  <w:style w:type="paragraph" w:customStyle="1" w:styleId="StylechuthichBoldItalicCharChar">
    <w:name w:val="Style chuthich + Bold Italic Char Char"/>
    <w:basedOn w:val="Normal"/>
    <w:uiPriority w:val="99"/>
    <w:pPr>
      <w:spacing w:before="120"/>
      <w:jc w:val="both"/>
    </w:pPr>
    <w:rPr>
      <w:sz w:val="28"/>
      <w:szCs w:val="28"/>
    </w:rPr>
  </w:style>
  <w:style w:type="character" w:customStyle="1" w:styleId="CharChar13">
    <w:name w:val="Char Char13"/>
    <w:uiPriority w:val="99"/>
    <w:rPr>
      <w:rFonts w:ascii="Calibri" w:hAnsi="Calibri" w:cs="Calibri"/>
      <w:b/>
      <w:bCs/>
      <w:i/>
      <w:iCs/>
      <w:sz w:val="26"/>
      <w:szCs w:val="26"/>
    </w:rPr>
  </w:style>
  <w:style w:type="character" w:customStyle="1" w:styleId="CharChar9">
    <w:name w:val="Char Char9"/>
    <w:uiPriority w:val="99"/>
    <w:rPr>
      <w:rFonts w:ascii="Arial" w:hAnsi="Arial" w:cs="Arial"/>
      <w:sz w:val="22"/>
      <w:szCs w:val="22"/>
      <w:lang w:val="en-US" w:eastAsia="en-US"/>
    </w:rPr>
  </w:style>
  <w:style w:type="character" w:customStyle="1" w:styleId="CharChar7">
    <w:name w:val="Char Char7"/>
    <w:uiPriority w:val="99"/>
    <w:locked/>
    <w:rPr>
      <w:rFonts w:ascii=".VnTimeH" w:hAnsi=".VnTimeH" w:cs=".VnTimeH"/>
      <w:b/>
      <w:bCs/>
      <w:sz w:val="24"/>
      <w:szCs w:val="24"/>
      <w:lang w:val="en-US" w:eastAsia="en-US"/>
    </w:rPr>
  </w:style>
  <w:style w:type="character" w:customStyle="1" w:styleId="CharChar3">
    <w:name w:val="Char Char3"/>
    <w:uiPriority w:val="99"/>
    <w:rPr>
      <w:rFonts w:ascii=".VnTime" w:hAnsi=".VnTime" w:cs=".VnTime"/>
      <w:sz w:val="24"/>
      <w:szCs w:val="24"/>
      <w:lang w:val="en-US" w:eastAsia="en-US"/>
    </w:rPr>
  </w:style>
  <w:style w:type="paragraph" w:customStyle="1" w:styleId="Ta">
    <w:name w:val="Ta"/>
    <w:basedOn w:val="Normal"/>
    <w:uiPriority w:val="99"/>
    <w:pPr>
      <w:keepNext/>
      <w:spacing w:before="240" w:after="60"/>
      <w:jc w:val="center"/>
      <w:outlineLvl w:val="0"/>
    </w:pPr>
    <w:rPr>
      <w:b/>
      <w:bCs/>
      <w:kern w:val="32"/>
      <w:sz w:val="26"/>
      <w:szCs w:val="26"/>
    </w:rPr>
  </w:style>
  <w:style w:type="paragraph" w:customStyle="1" w:styleId="Heading11">
    <w:name w:val="Heading 11"/>
    <w:basedOn w:val="Normal"/>
    <w:uiPriority w:val="99"/>
    <w:pPr>
      <w:spacing w:before="60" w:after="160" w:line="240" w:lineRule="exact"/>
      <w:jc w:val="center"/>
    </w:pPr>
    <w:rPr>
      <w:rFonts w:ascii=".VnTimeH" w:eastAsia="MS Mincho" w:hAnsi=".VnTimeH" w:cs=".VnTimeH"/>
      <w:b/>
      <w:bCs/>
      <w:sz w:val="32"/>
      <w:szCs w:val="32"/>
    </w:rPr>
  </w:style>
  <w:style w:type="paragraph" w:customStyle="1" w:styleId="ID1">
    <w:name w:val="ID1"/>
    <w:basedOn w:val="Normal"/>
    <w:uiPriority w:val="99"/>
    <w:pPr>
      <w:tabs>
        <w:tab w:val="left" w:pos="0"/>
      </w:tabs>
      <w:autoSpaceDE w:val="0"/>
      <w:autoSpaceDN w:val="0"/>
      <w:adjustRightInd w:val="0"/>
      <w:spacing w:before="60" w:after="60" w:line="360" w:lineRule="auto"/>
      <w:jc w:val="both"/>
    </w:pPr>
    <w:rPr>
      <w:rFonts w:ascii=".VnTime" w:hAnsi=".VnTime" w:cs=".VnTime"/>
      <w:b/>
      <w:bCs/>
    </w:rPr>
  </w:style>
  <w:style w:type="paragraph" w:customStyle="1" w:styleId="VDnoidung">
    <w:name w:val="VDnoidung"/>
    <w:basedOn w:val="ListBullet2"/>
    <w:uiPriority w:val="99"/>
    <w:pPr>
      <w:tabs>
        <w:tab w:val="clear" w:pos="720"/>
      </w:tabs>
      <w:spacing w:after="120" w:line="312" w:lineRule="auto"/>
      <w:ind w:left="0" w:firstLine="720"/>
    </w:pPr>
    <w:rPr>
      <w:rFonts w:eastAsia="SimSun"/>
      <w:lang w:val="en-GB"/>
    </w:rPr>
  </w:style>
  <w:style w:type="paragraph" w:customStyle="1" w:styleId="t1">
    <w:name w:val="t1"/>
    <w:basedOn w:val="Title"/>
    <w:uiPriority w:val="99"/>
    <w:pPr>
      <w:widowControl w:val="0"/>
      <w:spacing w:before="120" w:after="120" w:line="340" w:lineRule="exact"/>
    </w:pPr>
    <w:rPr>
      <w:rFonts w:ascii=".VnTimeH" w:hAnsi=".VnTimeH" w:cs=".VnTimeH"/>
      <w:sz w:val="28"/>
      <w:szCs w:val="28"/>
    </w:rPr>
  </w:style>
  <w:style w:type="paragraph" w:customStyle="1" w:styleId="mucnho">
    <w:name w:val="muc nho"/>
    <w:basedOn w:val="Normal"/>
    <w:uiPriority w:val="99"/>
    <w:pPr>
      <w:spacing w:before="60" w:line="360" w:lineRule="auto"/>
      <w:jc w:val="center"/>
    </w:pPr>
    <w:rPr>
      <w:rFonts w:ascii="VNtimes new roman" w:hAnsi="VNtimes new roman" w:cs="VNtimes new roman"/>
      <w:sz w:val="28"/>
      <w:szCs w:val="28"/>
      <w:lang w:val="it-IT"/>
    </w:rPr>
  </w:style>
  <w:style w:type="paragraph" w:customStyle="1" w:styleId="-">
    <w:name w:val="-"/>
    <w:basedOn w:val="Normal"/>
    <w:uiPriority w:val="99"/>
    <w:pPr>
      <w:tabs>
        <w:tab w:val="center" w:pos="4320"/>
        <w:tab w:val="right" w:pos="8640"/>
      </w:tabs>
      <w:spacing w:before="40" w:after="40"/>
      <w:ind w:firstLine="680"/>
      <w:jc w:val="both"/>
    </w:pPr>
    <w:rPr>
      <w:rFonts w:ascii="VNtimes new roman" w:hAnsi="VNtimes new roman" w:cs="VNtimes new roman"/>
      <w:sz w:val="28"/>
      <w:szCs w:val="28"/>
    </w:rPr>
  </w:style>
  <w:style w:type="character" w:customStyle="1" w:styleId="CharChar16">
    <w:name w:val="Char Char16"/>
    <w:uiPriority w:val="99"/>
    <w:locked/>
    <w:rPr>
      <w:rFonts w:ascii=".VnArial" w:hAnsi=".VnArial" w:cs=".VnArial"/>
      <w:b/>
      <w:bCs/>
      <w:sz w:val="24"/>
      <w:szCs w:val="24"/>
    </w:rPr>
  </w:style>
  <w:style w:type="character" w:customStyle="1" w:styleId="Heading2CharChar">
    <w:name w:val="Heading 2 Char Char"/>
    <w:uiPriority w:val="99"/>
    <w:locked/>
    <w:rPr>
      <w:rFonts w:ascii=".VnTimeH" w:hAnsi=".VnTimeH" w:cs=".VnTimeH"/>
      <w:b/>
      <w:bCs/>
      <w:sz w:val="24"/>
      <w:szCs w:val="24"/>
    </w:rPr>
  </w:style>
  <w:style w:type="character" w:customStyle="1" w:styleId="CharChar15">
    <w:name w:val="Char Char15"/>
    <w:uiPriority w:val="99"/>
    <w:locked/>
    <w:rPr>
      <w:rFonts w:ascii=".VnTimeH" w:hAnsi=".VnTimeH" w:cs=".VnTimeH"/>
      <w:b/>
      <w:bCs/>
      <w:sz w:val="24"/>
      <w:szCs w:val="24"/>
    </w:rPr>
  </w:style>
  <w:style w:type="character" w:customStyle="1" w:styleId="CharChar12">
    <w:name w:val="Char Char12"/>
    <w:uiPriority w:val="99"/>
    <w:locked/>
    <w:rPr>
      <w:b/>
      <w:bCs/>
      <w:sz w:val="22"/>
      <w:szCs w:val="22"/>
    </w:rPr>
  </w:style>
  <w:style w:type="character" w:customStyle="1" w:styleId="CharChar11">
    <w:name w:val="Char Char11"/>
    <w:uiPriority w:val="99"/>
    <w:locked/>
    <w:rPr>
      <w:sz w:val="24"/>
      <w:szCs w:val="24"/>
    </w:rPr>
  </w:style>
  <w:style w:type="character" w:customStyle="1" w:styleId="CharChar10">
    <w:name w:val="Char Char10"/>
    <w:uiPriority w:val="99"/>
    <w:locked/>
    <w:rPr>
      <w:i/>
      <w:iCs/>
      <w:sz w:val="24"/>
      <w:szCs w:val="24"/>
    </w:rPr>
  </w:style>
  <w:style w:type="character" w:customStyle="1" w:styleId="CharChar8">
    <w:name w:val="Char Char8"/>
    <w:uiPriority w:val="99"/>
    <w:locked/>
    <w:rPr>
      <w:rFonts w:ascii=".VnTimeH" w:hAnsi=".VnTimeH" w:cs=".VnTimeH"/>
      <w:b/>
      <w:bCs/>
      <w:sz w:val="24"/>
      <w:szCs w:val="24"/>
    </w:rPr>
  </w:style>
  <w:style w:type="character" w:customStyle="1" w:styleId="CharChar6">
    <w:name w:val="Char Char6"/>
    <w:locked/>
    <w:rPr>
      <w:rFonts w:ascii=".VnTime" w:hAnsi=".VnTime" w:cs=".VnTime"/>
      <w:i/>
      <w:iCs/>
      <w:sz w:val="24"/>
      <w:szCs w:val="24"/>
    </w:rPr>
  </w:style>
  <w:style w:type="character" w:customStyle="1" w:styleId="CharChar5">
    <w:name w:val="Char Char5"/>
    <w:uiPriority w:val="99"/>
    <w:locked/>
    <w:rPr>
      <w:rFonts w:ascii=".VnTime" w:hAnsi=".VnTime" w:cs=".VnTime"/>
      <w:sz w:val="16"/>
      <w:szCs w:val="16"/>
    </w:rPr>
  </w:style>
  <w:style w:type="character" w:customStyle="1" w:styleId="CharChar1">
    <w:name w:val="Char Char1"/>
    <w:locked/>
    <w:rPr>
      <w:rFonts w:ascii=".VnTime" w:hAnsi=".VnTime" w:cs=".VnTime"/>
      <w:sz w:val="16"/>
      <w:szCs w:val="16"/>
    </w:rPr>
  </w:style>
  <w:style w:type="paragraph" w:customStyle="1" w:styleId="a0">
    <w:name w:val="(文字) (文字)"/>
    <w:basedOn w:val="Normal"/>
    <w:next w:val="Normal"/>
    <w:uiPriority w:val="99"/>
    <w:pPr>
      <w:spacing w:before="60" w:line="380" w:lineRule="exact"/>
      <w:jc w:val="both"/>
    </w:pPr>
    <w:rPr>
      <w:rFonts w:ascii=".VnTime" w:eastAsia="MS Mincho" w:hAnsi=".VnTime" w:cs=".VnTime"/>
      <w:b/>
      <w:bCs/>
      <w:sz w:val="28"/>
      <w:szCs w:val="28"/>
    </w:rPr>
  </w:style>
  <w:style w:type="paragraph" w:customStyle="1" w:styleId="Style1">
    <w:name w:val="Style1"/>
    <w:basedOn w:val="Normal"/>
    <w:link w:val="Style1Char"/>
    <w:pPr>
      <w:suppressLineNumbers/>
      <w:spacing w:before="60"/>
      <w:jc w:val="both"/>
    </w:pPr>
    <w:rPr>
      <w:rFonts w:ascii="VNI-Times" w:hAnsi="VNI-Times" w:cs="VNI-Times"/>
      <w:sz w:val="26"/>
      <w:szCs w:val="26"/>
    </w:rPr>
  </w:style>
  <w:style w:type="character" w:customStyle="1" w:styleId="Style1Char">
    <w:name w:val="Style1 Char"/>
    <w:link w:val="Style1"/>
    <w:uiPriority w:val="99"/>
    <w:locked/>
    <w:rPr>
      <w:rFonts w:ascii="VNI-Times" w:eastAsia="Times New Roman" w:hAnsi="VNI-Times" w:cs="VNI-Times"/>
      <w:sz w:val="26"/>
      <w:szCs w:val="26"/>
    </w:rPr>
  </w:style>
  <w:style w:type="paragraph" w:customStyle="1" w:styleId="S3">
    <w:name w:val="S3"/>
    <w:basedOn w:val="Normal"/>
    <w:uiPriority w:val="99"/>
    <w:pPr>
      <w:spacing w:before="120" w:after="120" w:line="300" w:lineRule="auto"/>
      <w:jc w:val="both"/>
    </w:pPr>
    <w:rPr>
      <w:b/>
      <w:bCs/>
      <w:sz w:val="26"/>
      <w:szCs w:val="26"/>
    </w:rPr>
  </w:style>
  <w:style w:type="character" w:customStyle="1" w:styleId="S2Char">
    <w:name w:val="S2 Char"/>
    <w:uiPriority w:val="99"/>
    <w:rPr>
      <w:b/>
      <w:bCs/>
      <w:sz w:val="26"/>
      <w:szCs w:val="26"/>
      <w:lang w:val="en-US" w:eastAsia="en-US"/>
    </w:rPr>
  </w:style>
  <w:style w:type="paragraph" w:customStyle="1" w:styleId="tieudenho1">
    <w:name w:val="tieudenho1"/>
    <w:basedOn w:val="Normal"/>
    <w:uiPriority w:val="99"/>
    <w:pPr>
      <w:tabs>
        <w:tab w:val="left" w:pos="720"/>
        <w:tab w:val="left" w:pos="7920"/>
      </w:tabs>
      <w:spacing w:before="120" w:after="120" w:line="312" w:lineRule="auto"/>
      <w:jc w:val="both"/>
    </w:pPr>
    <w:rPr>
      <w:b/>
      <w:bCs/>
      <w:i/>
      <w:iCs/>
      <w:sz w:val="26"/>
      <w:szCs w:val="26"/>
    </w:rPr>
  </w:style>
  <w:style w:type="paragraph" w:customStyle="1" w:styleId="Chuong">
    <w:name w:val="Chuong"/>
    <w:basedOn w:val="Normal"/>
    <w:uiPriority w:val="99"/>
    <w:pPr>
      <w:widowControl w:val="0"/>
      <w:spacing w:before="60" w:line="312" w:lineRule="auto"/>
      <w:ind w:left="567" w:hanging="567"/>
      <w:jc w:val="center"/>
    </w:pPr>
    <w:rPr>
      <w:b/>
      <w:bCs/>
      <w:sz w:val="28"/>
      <w:szCs w:val="28"/>
      <w:lang w:val="en-GB"/>
    </w:rPr>
  </w:style>
  <w:style w:type="paragraph" w:customStyle="1" w:styleId="nguonsolieu">
    <w:name w:val="nguon so lieu"/>
    <w:basedOn w:val="Normal"/>
    <w:uiPriority w:val="99"/>
    <w:pPr>
      <w:tabs>
        <w:tab w:val="center" w:pos="4320"/>
        <w:tab w:val="right" w:pos="8640"/>
      </w:tabs>
      <w:spacing w:before="80" w:after="40"/>
      <w:ind w:firstLine="340"/>
      <w:jc w:val="both"/>
    </w:pPr>
  </w:style>
  <w:style w:type="paragraph" w:customStyle="1" w:styleId="noidung">
    <w:name w:val="noidung"/>
    <w:basedOn w:val="Normal"/>
    <w:uiPriority w:val="99"/>
    <w:pPr>
      <w:spacing w:before="100" w:beforeAutospacing="1" w:after="100" w:afterAutospacing="1"/>
      <w:jc w:val="both"/>
    </w:pPr>
  </w:style>
  <w:style w:type="paragraph" w:customStyle="1" w:styleId="Heading21">
    <w:name w:val="Heading 21"/>
    <w:basedOn w:val="Normal"/>
    <w:qFormat/>
    <w:pPr>
      <w:tabs>
        <w:tab w:val="left" w:pos="1000"/>
        <w:tab w:val="right" w:leader="hyphen" w:pos="9110"/>
        <w:tab w:val="right" w:leader="dot" w:pos="9232"/>
        <w:tab w:val="right" w:leader="dot" w:pos="9345"/>
      </w:tabs>
      <w:spacing w:before="60" w:after="120" w:line="380" w:lineRule="exact"/>
      <w:jc w:val="center"/>
    </w:pPr>
    <w:rPr>
      <w:rFonts w:ascii=".VnTimeH" w:eastAsia="MS Mincho" w:hAnsi=".VnTimeH" w:cs=".VnTimeH"/>
      <w:bCs/>
      <w:sz w:val="28"/>
      <w:szCs w:val="28"/>
      <w:lang w:val="nb-NO"/>
    </w:rPr>
  </w:style>
  <w:style w:type="paragraph" w:customStyle="1" w:styleId="-CharChar">
    <w:name w:val="- Char Char"/>
    <w:basedOn w:val="Normal"/>
    <w:uiPriority w:val="99"/>
    <w:pPr>
      <w:tabs>
        <w:tab w:val="center" w:pos="4320"/>
        <w:tab w:val="right" w:pos="8640"/>
      </w:tabs>
      <w:spacing w:before="60" w:after="60"/>
      <w:ind w:firstLine="680"/>
      <w:jc w:val="both"/>
    </w:pPr>
    <w:rPr>
      <w:sz w:val="28"/>
      <w:szCs w:val="28"/>
    </w:rPr>
  </w:style>
  <w:style w:type="paragraph" w:customStyle="1" w:styleId="xl25">
    <w:name w:val="xl25"/>
    <w:basedOn w:val="Normal"/>
    <w:uiPriority w:val="99"/>
    <w:pPr>
      <w:spacing w:before="100" w:beforeAutospacing="1" w:after="100" w:afterAutospacing="1"/>
      <w:jc w:val="center"/>
    </w:pPr>
    <w:rPr>
      <w:rFonts w:ascii=".VnArial" w:hAnsi=".VnArial" w:cs=".VnArial"/>
    </w:rPr>
  </w:style>
  <w:style w:type="paragraph" w:customStyle="1" w:styleId="tenkh">
    <w:name w:val="tenkh"/>
    <w:basedOn w:val="Normal"/>
    <w:uiPriority w:val="99"/>
    <w:pPr>
      <w:spacing w:before="100" w:beforeAutospacing="1" w:after="100" w:afterAutospacing="1"/>
      <w:jc w:val="both"/>
    </w:pPr>
  </w:style>
  <w:style w:type="paragraph" w:customStyle="1" w:styleId="nomal">
    <w:name w:val="nomal"/>
    <w:basedOn w:val="BodyTextIndent"/>
    <w:link w:val="nomalChar"/>
    <w:uiPriority w:val="99"/>
    <w:pPr>
      <w:spacing w:before="160" w:after="0"/>
      <w:ind w:left="0" w:firstLine="720"/>
      <w:jc w:val="both"/>
    </w:pPr>
    <w:rPr>
      <w:sz w:val="26"/>
      <w:szCs w:val="26"/>
    </w:rPr>
  </w:style>
  <w:style w:type="character" w:customStyle="1" w:styleId="nomalChar">
    <w:name w:val="nomal Char"/>
    <w:link w:val="nomal"/>
    <w:uiPriority w:val="99"/>
    <w:locked/>
    <w:rPr>
      <w:rFonts w:eastAsia="Times New Roman" w:cs="Times New Roman"/>
      <w:sz w:val="26"/>
      <w:szCs w:val="26"/>
    </w:rPr>
  </w:style>
  <w:style w:type="character" w:customStyle="1" w:styleId="ndlietkeChar">
    <w:name w:val="nd liet ke Char"/>
    <w:uiPriority w:val="99"/>
    <w:rPr>
      <w:rFonts w:ascii=".VnTime" w:hAnsi=".VnTime" w:cs=".VnTime"/>
      <w:b/>
      <w:bCs/>
      <w:sz w:val="26"/>
      <w:szCs w:val="26"/>
      <w:lang w:val="en-US" w:eastAsia="en-US"/>
    </w:rPr>
  </w:style>
  <w:style w:type="paragraph" w:customStyle="1" w:styleId="ndlietke">
    <w:name w:val="nd liet ke"/>
    <w:basedOn w:val="Normal"/>
    <w:link w:val="ndlietkeCharChar"/>
    <w:uiPriority w:val="99"/>
    <w:pPr>
      <w:tabs>
        <w:tab w:val="left" w:pos="567"/>
      </w:tabs>
      <w:spacing w:before="60" w:line="360" w:lineRule="auto"/>
      <w:ind w:left="2622" w:hanging="360"/>
      <w:jc w:val="both"/>
    </w:pPr>
    <w:rPr>
      <w:sz w:val="26"/>
      <w:szCs w:val="26"/>
    </w:rPr>
  </w:style>
  <w:style w:type="character" w:customStyle="1" w:styleId="ndlietkeCharChar">
    <w:name w:val="nd liet ke Char Char"/>
    <w:link w:val="ndlietke"/>
    <w:uiPriority w:val="99"/>
    <w:locked/>
    <w:rPr>
      <w:rFonts w:eastAsia="Times New Roman" w:cs="Times New Roman"/>
      <w:sz w:val="26"/>
      <w:szCs w:val="26"/>
    </w:rPr>
  </w:style>
  <w:style w:type="paragraph" w:customStyle="1" w:styleId="tenbang">
    <w:name w:val="ten bang"/>
    <w:basedOn w:val="Normal"/>
    <w:link w:val="tenbangChar"/>
    <w:uiPriority w:val="99"/>
    <w:pPr>
      <w:spacing w:before="100" w:beforeAutospacing="1" w:line="360" w:lineRule="auto"/>
      <w:jc w:val="center"/>
    </w:pPr>
    <w:rPr>
      <w:b/>
      <w:bCs/>
    </w:rPr>
  </w:style>
  <w:style w:type="character" w:customStyle="1" w:styleId="tenbangChar">
    <w:name w:val="ten bang Char"/>
    <w:link w:val="tenbang"/>
    <w:uiPriority w:val="99"/>
    <w:locked/>
    <w:rPr>
      <w:rFonts w:eastAsia="Times New Roman" w:cs="Times New Roman"/>
      <w:b/>
      <w:bCs/>
      <w:szCs w:val="24"/>
    </w:rPr>
  </w:style>
  <w:style w:type="paragraph" w:customStyle="1" w:styleId="Normal10">
    <w:name w:val="Normal 1"/>
    <w:basedOn w:val="Normal"/>
    <w:uiPriority w:val="99"/>
    <w:pPr>
      <w:spacing w:before="60" w:after="120"/>
      <w:jc w:val="both"/>
    </w:pPr>
    <w:rPr>
      <w:rFonts w:ascii="VN-NTime" w:eastAsia="Batang" w:hAnsi="VN-NTime" w:cs="VN-NTime"/>
      <w:sz w:val="26"/>
      <w:szCs w:val="26"/>
    </w:rPr>
  </w:style>
  <w:style w:type="paragraph" w:customStyle="1" w:styleId="t30">
    <w:name w:val="t3"/>
    <w:basedOn w:val="BodyText"/>
    <w:uiPriority w:val="99"/>
    <w:pPr>
      <w:spacing w:before="120" w:line="340" w:lineRule="exact"/>
      <w:jc w:val="both"/>
    </w:pPr>
    <w:rPr>
      <w:rFonts w:ascii=".VnTime" w:hAnsi=".VnTime" w:cs=".VnTime"/>
      <w:b/>
      <w:bCs/>
    </w:rPr>
  </w:style>
  <w:style w:type="paragraph" w:customStyle="1" w:styleId="Table">
    <w:name w:val="Table"/>
    <w:basedOn w:val="Normal"/>
    <w:uiPriority w:val="99"/>
    <w:pPr>
      <w:spacing w:before="120" w:after="120"/>
      <w:jc w:val="center"/>
    </w:pPr>
    <w:rPr>
      <w:b/>
      <w:bCs/>
      <w:sz w:val="25"/>
      <w:szCs w:val="25"/>
    </w:rPr>
  </w:style>
  <w:style w:type="paragraph" w:customStyle="1" w:styleId="S1">
    <w:name w:val="S1"/>
    <w:basedOn w:val="Normal"/>
    <w:uiPriority w:val="99"/>
    <w:pPr>
      <w:tabs>
        <w:tab w:val="right" w:pos="9214"/>
      </w:tabs>
      <w:spacing w:before="60" w:line="340" w:lineRule="exact"/>
      <w:jc w:val="center"/>
    </w:pPr>
    <w:rPr>
      <w:rFonts w:eastAsia="Calibri"/>
      <w:b/>
      <w:bCs/>
      <w:sz w:val="28"/>
      <w:szCs w:val="28"/>
    </w:rPr>
  </w:style>
  <w:style w:type="paragraph" w:customStyle="1" w:styleId="S5">
    <w:name w:val="S5"/>
    <w:basedOn w:val="2"/>
    <w:uiPriority w:val="99"/>
    <w:rPr>
      <w:rFonts w:ascii="Times New Roman" w:hAnsi="Times New Roman" w:cs="Times New Roman"/>
      <w:b w:val="0"/>
      <w:bCs w:val="0"/>
      <w:i/>
      <w:iCs/>
      <w:sz w:val="28"/>
      <w:szCs w:val="28"/>
    </w:rPr>
  </w:style>
  <w:style w:type="paragraph" w:customStyle="1" w:styleId="Heading12">
    <w:name w:val="Heading 12"/>
    <w:basedOn w:val="Normal"/>
    <w:next w:val="Normal"/>
    <w:uiPriority w:val="99"/>
    <w:pPr>
      <w:spacing w:before="60" w:line="380" w:lineRule="exact"/>
      <w:jc w:val="both"/>
    </w:pPr>
    <w:rPr>
      <w:rFonts w:ascii=".VnTime" w:eastAsia="MS Mincho" w:hAnsi=".VnTime" w:cs=".VnTime"/>
      <w:sz w:val="28"/>
      <w:szCs w:val="28"/>
    </w:rPr>
  </w:style>
  <w:style w:type="paragraph" w:customStyle="1" w:styleId="s10">
    <w:name w:val="s1"/>
    <w:basedOn w:val="NormalWeb"/>
    <w:uiPriority w:val="99"/>
    <w:pPr>
      <w:widowControl w:val="0"/>
      <w:spacing w:before="240" w:beforeAutospacing="0" w:after="0" w:afterAutospacing="0" w:line="380" w:lineRule="exact"/>
      <w:jc w:val="center"/>
      <w:outlineLvl w:val="0"/>
    </w:pPr>
    <w:rPr>
      <w:b/>
      <w:bCs/>
      <w:sz w:val="28"/>
      <w:szCs w:val="28"/>
    </w:rPr>
  </w:style>
  <w:style w:type="paragraph" w:customStyle="1" w:styleId="t2">
    <w:name w:val="t2"/>
    <w:basedOn w:val="Normal"/>
    <w:uiPriority w:val="99"/>
    <w:pPr>
      <w:spacing w:before="60" w:line="340" w:lineRule="exact"/>
      <w:jc w:val="both"/>
      <w:outlineLvl w:val="1"/>
    </w:pPr>
    <w:rPr>
      <w:sz w:val="26"/>
      <w:szCs w:val="26"/>
    </w:rPr>
  </w:style>
  <w:style w:type="paragraph" w:customStyle="1" w:styleId="4">
    <w:name w:val="â4"/>
    <w:basedOn w:val="Normal"/>
    <w:uiPriority w:val="99"/>
    <w:pPr>
      <w:spacing w:before="60" w:line="360" w:lineRule="exact"/>
      <w:jc w:val="both"/>
      <w:outlineLvl w:val="3"/>
    </w:pPr>
    <w:rPr>
      <w:rFonts w:ascii=".VnTime" w:hAnsi=".VnTime" w:cs=".VnTime"/>
      <w:b/>
      <w:bCs/>
      <w:sz w:val="28"/>
      <w:szCs w:val="28"/>
      <w:lang w:val="nb-NO"/>
    </w:rPr>
  </w:style>
  <w:style w:type="paragraph" w:customStyle="1" w:styleId="Chng">
    <w:name w:val="Chương"/>
    <w:basedOn w:val="Normal"/>
    <w:uiPriority w:val="99"/>
    <w:pPr>
      <w:tabs>
        <w:tab w:val="left" w:pos="567"/>
      </w:tabs>
      <w:spacing w:before="120" w:line="360" w:lineRule="auto"/>
      <w:jc w:val="center"/>
    </w:pPr>
    <w:rPr>
      <w:b/>
      <w:bCs/>
      <w:sz w:val="26"/>
      <w:szCs w:val="26"/>
    </w:rPr>
  </w:style>
  <w:style w:type="paragraph" w:customStyle="1" w:styleId="Title1">
    <w:name w:val="Title1"/>
    <w:basedOn w:val="Normal"/>
    <w:link w:val="CharCharChar21"/>
    <w:pPr>
      <w:tabs>
        <w:tab w:val="left" w:pos="0"/>
      </w:tabs>
      <w:autoSpaceDE w:val="0"/>
      <w:autoSpaceDN w:val="0"/>
      <w:adjustRightInd w:val="0"/>
      <w:spacing w:before="120" w:after="60" w:line="360" w:lineRule="exact"/>
      <w:jc w:val="center"/>
    </w:pPr>
    <w:rPr>
      <w:rFonts w:ascii=".VnTimeH" w:hAnsi=".VnTimeH" w:cs=".VnTimeH"/>
      <w:b/>
      <w:bCs/>
      <w:kern w:val="28"/>
    </w:rPr>
  </w:style>
  <w:style w:type="character" w:customStyle="1" w:styleId="CharCharChar21">
    <w:name w:val="Char Char Char21"/>
    <w:link w:val="Title1"/>
    <w:locked/>
    <w:rPr>
      <w:rFonts w:ascii=".VnTimeH" w:eastAsia="Times New Roman" w:hAnsi=".VnTimeH" w:cs=".VnTimeH"/>
      <w:b/>
      <w:bCs/>
      <w:kern w:val="28"/>
      <w:szCs w:val="24"/>
    </w:rPr>
  </w:style>
  <w:style w:type="character" w:customStyle="1" w:styleId="CharChar51">
    <w:name w:val="Char Char51"/>
    <w:uiPriority w:val="99"/>
    <w:locked/>
    <w:rPr>
      <w:rFonts w:ascii="Times New Roman" w:hAnsi="Times New Roman" w:cs="Times New Roman"/>
      <w:i/>
      <w:iCs/>
      <w:sz w:val="24"/>
      <w:szCs w:val="24"/>
      <w:lang w:val="en-US" w:eastAsia="en-US"/>
    </w:rPr>
  </w:style>
  <w:style w:type="character" w:customStyle="1" w:styleId="phylum">
    <w:name w:val="phylum"/>
    <w:uiPriority w:val="99"/>
  </w:style>
  <w:style w:type="character" w:customStyle="1" w:styleId="family">
    <w:name w:val="family"/>
    <w:uiPriority w:val="99"/>
  </w:style>
  <w:style w:type="character" w:customStyle="1" w:styleId="spnmessagetext">
    <w:name w:val="spnmessagetext"/>
    <w:uiPriority w:val="99"/>
  </w:style>
  <w:style w:type="paragraph" w:customStyle="1" w:styleId="nomalChar1">
    <w:name w:val="nomal Char1"/>
    <w:basedOn w:val="BodyTextIndent"/>
    <w:link w:val="nomalChar1Char"/>
    <w:uiPriority w:val="99"/>
    <w:pPr>
      <w:spacing w:before="160" w:after="0"/>
      <w:ind w:left="0" w:firstLine="720"/>
      <w:jc w:val="both"/>
    </w:pPr>
    <w:rPr>
      <w:sz w:val="26"/>
      <w:szCs w:val="26"/>
    </w:rPr>
  </w:style>
  <w:style w:type="character" w:customStyle="1" w:styleId="nomalChar1Char">
    <w:name w:val="nomal Char1 Char"/>
    <w:link w:val="nomalChar1"/>
    <w:uiPriority w:val="99"/>
    <w:locked/>
    <w:rPr>
      <w:rFonts w:eastAsia="Times New Roman" w:cs="Times New Roman"/>
      <w:sz w:val="26"/>
      <w:szCs w:val="26"/>
    </w:rPr>
  </w:style>
  <w:style w:type="paragraph" w:customStyle="1" w:styleId="Numberi1">
    <w:name w:val="Number i1"/>
    <w:basedOn w:val="Normal"/>
    <w:uiPriority w:val="99"/>
    <w:pPr>
      <w:autoSpaceDE w:val="0"/>
      <w:autoSpaceDN w:val="0"/>
      <w:adjustRightInd w:val="0"/>
      <w:spacing w:before="120" w:after="60" w:line="400" w:lineRule="exact"/>
      <w:ind w:left="1440" w:hanging="360"/>
      <w:jc w:val="both"/>
    </w:pPr>
    <w:rPr>
      <w:rFonts w:ascii=".VnTime" w:hAnsi=".VnTime" w:cs=".VnTime"/>
      <w:sz w:val="26"/>
      <w:szCs w:val="26"/>
    </w:rPr>
  </w:style>
  <w:style w:type="paragraph" w:customStyle="1" w:styleId="CharCharCharCharCharCharCharCharCharChar">
    <w:name w:val="Char Char Char Char Char Char Char Char Char Char"/>
    <w:basedOn w:val="Normal"/>
    <w:uiPriority w:val="99"/>
    <w:semiHidden/>
    <w:pPr>
      <w:spacing w:before="60" w:after="160" w:line="240" w:lineRule="exact"/>
      <w:jc w:val="both"/>
    </w:pPr>
    <w:rPr>
      <w:rFonts w:ascii="Arial" w:hAnsi="Arial" w:cs="Arial"/>
      <w:sz w:val="26"/>
      <w:szCs w:val="22"/>
    </w:rPr>
  </w:style>
  <w:style w:type="character" w:customStyle="1" w:styleId="CharCharCharChar3">
    <w:name w:val="Char Char Char Char3"/>
    <w:uiPriority w:val="99"/>
    <w:locked/>
    <w:rPr>
      <w:rFonts w:ascii=".VnTimeH" w:hAnsi=".VnTimeH" w:cs=".VnTimeH"/>
      <w:b/>
      <w:bCs/>
      <w:sz w:val="24"/>
      <w:szCs w:val="24"/>
      <w:lang w:val="en-US" w:eastAsia="en-US"/>
    </w:rPr>
  </w:style>
  <w:style w:type="paragraph" w:customStyle="1" w:styleId="Mca">
    <w:name w:val="Mục a"/>
    <w:basedOn w:val="Normal"/>
    <w:link w:val="McaChar"/>
    <w:uiPriority w:val="99"/>
    <w:pPr>
      <w:keepNext/>
      <w:spacing w:before="120" w:after="120"/>
      <w:ind w:left="340"/>
      <w:jc w:val="both"/>
    </w:pPr>
    <w:rPr>
      <w:rFonts w:eastAsia="MS Mincho"/>
      <w:b/>
      <w:bCs/>
      <w:i/>
      <w:iCs/>
      <w:sz w:val="28"/>
      <w:szCs w:val="28"/>
      <w:lang w:val="pt-BR"/>
    </w:rPr>
  </w:style>
  <w:style w:type="character" w:customStyle="1" w:styleId="McaChar">
    <w:name w:val="Mục a Char"/>
    <w:link w:val="Mca"/>
    <w:uiPriority w:val="99"/>
    <w:locked/>
    <w:rPr>
      <w:rFonts w:eastAsia="MS Mincho" w:cs="Times New Roman"/>
      <w:b/>
      <w:bCs/>
      <w:i/>
      <w:iCs/>
      <w:sz w:val="28"/>
      <w:szCs w:val="28"/>
      <w:lang w:val="pt-BR"/>
    </w:rPr>
  </w:style>
  <w:style w:type="paragraph" w:customStyle="1" w:styleId="Style18">
    <w:name w:val="Style18"/>
    <w:basedOn w:val="Normal"/>
    <w:uiPriority w:val="99"/>
    <w:pPr>
      <w:keepNext/>
      <w:widowControl w:val="0"/>
      <w:spacing w:before="120" w:after="120" w:line="360" w:lineRule="exact"/>
      <w:jc w:val="center"/>
      <w:outlineLvl w:val="0"/>
    </w:pPr>
    <w:rPr>
      <w:sz w:val="28"/>
      <w:szCs w:val="28"/>
      <w:lang w:val="it-IT"/>
    </w:rPr>
  </w:style>
  <w:style w:type="paragraph" w:customStyle="1" w:styleId="CharChar2Char">
    <w:name w:val="Char Char2 Char"/>
    <w:basedOn w:val="Normal"/>
    <w:uiPriority w:val="99"/>
    <w:pPr>
      <w:spacing w:before="60" w:after="160" w:line="240" w:lineRule="exact"/>
      <w:jc w:val="both"/>
    </w:pPr>
    <w:rPr>
      <w:rFonts w:ascii="Tahoma" w:eastAsia="MS Mincho" w:hAnsi="Tahoma" w:cs="Tahoma"/>
      <w:sz w:val="20"/>
      <w:szCs w:val="20"/>
    </w:rPr>
  </w:style>
  <w:style w:type="paragraph" w:customStyle="1" w:styleId="Hnh">
    <w:name w:val="Hình"/>
    <w:basedOn w:val="Normal"/>
    <w:link w:val="HnhChar"/>
    <w:uiPriority w:val="99"/>
    <w:pPr>
      <w:spacing w:before="60"/>
      <w:jc w:val="center"/>
    </w:pPr>
    <w:rPr>
      <w:i/>
      <w:iCs/>
      <w:sz w:val="28"/>
      <w:szCs w:val="28"/>
    </w:rPr>
  </w:style>
  <w:style w:type="character" w:customStyle="1" w:styleId="HnhChar">
    <w:name w:val="Hình Char"/>
    <w:link w:val="Hnh"/>
    <w:uiPriority w:val="99"/>
    <w:locked/>
    <w:rPr>
      <w:rFonts w:eastAsia="Times New Roman" w:cs="Times New Roman"/>
      <w:i/>
      <w:iCs/>
      <w:sz w:val="28"/>
      <w:szCs w:val="28"/>
    </w:rPr>
  </w:style>
  <w:style w:type="paragraph" w:customStyle="1" w:styleId="Muc-">
    <w:name w:val="Muc -"/>
    <w:basedOn w:val="BodyText"/>
    <w:uiPriority w:val="99"/>
    <w:pPr>
      <w:widowControl w:val="0"/>
      <w:tabs>
        <w:tab w:val="left" w:pos="851"/>
      </w:tabs>
      <w:spacing w:before="60" w:after="60" w:line="288" w:lineRule="auto"/>
      <w:ind w:left="851" w:hanging="284"/>
      <w:jc w:val="both"/>
    </w:pPr>
    <w:rPr>
      <w:sz w:val="25"/>
      <w:szCs w:val="25"/>
    </w:rPr>
  </w:style>
  <w:style w:type="character" w:customStyle="1" w:styleId="CharCharCharChar5">
    <w:name w:val="Char Char Char Char5"/>
    <w:uiPriority w:val="99"/>
    <w:locked/>
    <w:rPr>
      <w:rFonts w:ascii=".VnTimeH" w:hAnsi=".VnTimeH" w:cs=".VnTimeH"/>
      <w:b/>
      <w:bCs/>
      <w:sz w:val="24"/>
      <w:szCs w:val="24"/>
      <w:lang w:val="en-US" w:eastAsia="en-US"/>
    </w:rPr>
  </w:style>
  <w:style w:type="paragraph" w:customStyle="1" w:styleId="H1">
    <w:name w:val="H1"/>
    <w:basedOn w:val="Normal"/>
    <w:pPr>
      <w:spacing w:before="120" w:after="120" w:line="340" w:lineRule="exact"/>
      <w:ind w:firstLine="567"/>
      <w:jc w:val="center"/>
    </w:pPr>
    <w:rPr>
      <w:rFonts w:eastAsia="Calibri" w:cs="Calibri"/>
      <w:sz w:val="28"/>
      <w:szCs w:val="22"/>
    </w:rPr>
  </w:style>
  <w:style w:type="paragraph" w:customStyle="1" w:styleId="Caption1">
    <w:name w:val="Caption1"/>
    <w:basedOn w:val="Normal"/>
    <w:next w:val="Normal"/>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BodyTextIndentChar1Char">
    <w:name w:val="Body Text Indent Char1 Char"/>
    <w:uiPriority w:val="99"/>
    <w:rPr>
      <w:rFonts w:ascii=".VnTime" w:hAnsi=".VnTime" w:cs=".VnTime"/>
      <w:sz w:val="28"/>
      <w:szCs w:val="28"/>
      <w:lang w:val="en-US" w:eastAsia="en-US"/>
    </w:rPr>
  </w:style>
  <w:style w:type="paragraph" w:customStyle="1" w:styleId="I3">
    <w:name w:val="I3"/>
    <w:basedOn w:val="Normal"/>
    <w:uiPriority w:val="99"/>
    <w:pPr>
      <w:spacing w:before="60"/>
      <w:ind w:firstLine="720"/>
      <w:jc w:val="both"/>
    </w:pPr>
    <w:rPr>
      <w:rFonts w:ascii=".VnHelvetIns" w:hAnsi=".VnHelvetIns" w:cs=".VnHelvetIns"/>
      <w:sz w:val="28"/>
      <w:szCs w:val="28"/>
    </w:rPr>
  </w:style>
  <w:style w:type="character" w:customStyle="1" w:styleId="I1">
    <w:name w:val="I1"/>
    <w:uiPriority w:val="99"/>
    <w:rPr>
      <w:rFonts w:ascii=".VnArial" w:hAnsi=".VnArial" w:cs=".VnArial"/>
      <w:sz w:val="28"/>
      <w:szCs w:val="28"/>
      <w:lang w:val="en-US" w:eastAsia="en-US"/>
    </w:rPr>
  </w:style>
  <w:style w:type="paragraph" w:customStyle="1" w:styleId="xl29">
    <w:name w:val="xl29"/>
    <w:basedOn w:val="Normal"/>
    <w:uiPriority w:val="99"/>
    <w:pPr>
      <w:pBdr>
        <w:bottom w:val="single" w:sz="4"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StyleHeading1Centered">
    <w:name w:val="Style Heading 1 + Centered"/>
    <w:basedOn w:val="Heading1"/>
    <w:uiPriority w:val="99"/>
    <w:pPr>
      <w:spacing w:before="0" w:after="0"/>
      <w:jc w:val="center"/>
    </w:pPr>
    <w:rPr>
      <w:rFonts w:ascii=".VnArialH" w:hAnsi=".VnArialH" w:cs=".VnArialH"/>
      <w:kern w:val="0"/>
      <w:sz w:val="26"/>
      <w:szCs w:val="26"/>
    </w:rPr>
  </w:style>
  <w:style w:type="paragraph" w:customStyle="1" w:styleId="StyleHeading2TimesNewRoman14pt">
    <w:name w:val="Style Heading 2 + Times New Roman 14 pt"/>
    <w:basedOn w:val="Heading2"/>
    <w:uiPriority w:val="99"/>
    <w:pPr>
      <w:spacing w:before="0" w:after="0"/>
      <w:jc w:val="both"/>
    </w:pPr>
    <w:rPr>
      <w:rFonts w:ascii=".VnArial NarrowH" w:hAnsi=".VnArial NarrowH" w:cs=".VnArial NarrowH"/>
      <w:i w:val="0"/>
      <w:iCs w:val="0"/>
      <w:sz w:val="26"/>
      <w:szCs w:val="26"/>
    </w:rPr>
  </w:style>
  <w:style w:type="character" w:customStyle="1" w:styleId="CharChar112">
    <w:name w:val="Char Char112"/>
    <w:uiPriority w:val="99"/>
    <w:rPr>
      <w:rFonts w:ascii="Cambria" w:hAnsi="Cambria" w:cs="Cambria"/>
      <w:b/>
      <w:bCs/>
      <w:color w:val="365F91"/>
      <w:sz w:val="28"/>
      <w:szCs w:val="28"/>
    </w:rPr>
  </w:style>
  <w:style w:type="character" w:customStyle="1" w:styleId="thanbaiChar">
    <w:name w:val="than bai Char"/>
    <w:uiPriority w:val="99"/>
    <w:rPr>
      <w:rFonts w:ascii=".VnTime" w:hAnsi=".VnTime" w:cs=".VnTime"/>
      <w:b/>
      <w:bCs/>
      <w:sz w:val="28"/>
      <w:szCs w:val="28"/>
      <w:lang w:val="en-GB" w:eastAsia="en-US"/>
    </w:rPr>
  </w:style>
  <w:style w:type="paragraph" w:customStyle="1" w:styleId="M3">
    <w:name w:val="M3"/>
    <w:basedOn w:val="TOC4"/>
    <w:uiPriority w:val="99"/>
    <w:pPr>
      <w:tabs>
        <w:tab w:val="right" w:leader="dot" w:pos="9345"/>
      </w:tabs>
      <w:spacing w:before="120" w:after="120" w:line="360" w:lineRule="exact"/>
      <w:ind w:left="709"/>
      <w:jc w:val="both"/>
    </w:pPr>
    <w:rPr>
      <w:b/>
      <w:bCs/>
      <w:sz w:val="28"/>
      <w:szCs w:val="28"/>
    </w:rPr>
  </w:style>
  <w:style w:type="paragraph" w:customStyle="1" w:styleId="m30">
    <w:name w:val="m3"/>
    <w:basedOn w:val="Normal"/>
    <w:uiPriority w:val="99"/>
    <w:pPr>
      <w:spacing w:before="120" w:after="120" w:line="360" w:lineRule="exact"/>
      <w:jc w:val="both"/>
    </w:pPr>
    <w:rPr>
      <w:b/>
      <w:bCs/>
      <w:sz w:val="28"/>
      <w:szCs w:val="28"/>
    </w:rPr>
  </w:style>
  <w:style w:type="paragraph" w:customStyle="1" w:styleId="muc">
    <w:name w:val="muc"/>
    <w:basedOn w:val="Normal"/>
    <w:uiPriority w:val="99"/>
    <w:pPr>
      <w:numPr>
        <w:ilvl w:val="2"/>
        <w:numId w:val="4"/>
      </w:numPr>
      <w:spacing w:before="60" w:after="60" w:line="360" w:lineRule="auto"/>
      <w:jc w:val="both"/>
    </w:pPr>
    <w:rPr>
      <w:rFonts w:eastAsia="Calibri"/>
      <w:b/>
      <w:bCs/>
      <w:i/>
      <w:iCs/>
      <w:sz w:val="26"/>
      <w:szCs w:val="26"/>
    </w:rPr>
  </w:style>
  <w:style w:type="paragraph" w:customStyle="1" w:styleId="xl47">
    <w:name w:val="xl47"/>
    <w:basedOn w:val="Normal"/>
    <w:uiPriority w:val="99"/>
    <w:pPr>
      <w:pBdr>
        <w:top w:val="dotted" w:sz="4" w:space="0" w:color="auto"/>
        <w:left w:val="single" w:sz="4" w:space="0" w:color="auto"/>
        <w:right w:val="single" w:sz="4" w:space="0" w:color="auto"/>
      </w:pBdr>
      <w:spacing w:before="100" w:beforeAutospacing="1" w:after="100" w:afterAutospacing="1"/>
      <w:jc w:val="both"/>
    </w:pPr>
  </w:style>
  <w:style w:type="paragraph" w:customStyle="1" w:styleId="Caption2">
    <w:name w:val="Caption2"/>
    <w:basedOn w:val="Normal"/>
    <w:next w:val="Normal"/>
    <w:uiPriority w:val="99"/>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CharChar111">
    <w:name w:val="Char Char111"/>
    <w:uiPriority w:val="99"/>
    <w:rPr>
      <w:rFonts w:ascii="Cambria" w:hAnsi="Cambria" w:cs="Cambria"/>
      <w:b/>
      <w:bCs/>
      <w:color w:val="365F91"/>
      <w:sz w:val="28"/>
      <w:szCs w:val="28"/>
    </w:rPr>
  </w:style>
  <w:style w:type="character" w:customStyle="1" w:styleId="st1">
    <w:name w:val="st1"/>
    <w:uiPriority w:val="99"/>
  </w:style>
  <w:style w:type="paragraph" w:customStyle="1" w:styleId="Db">
    <w:name w:val="Db"/>
    <w:basedOn w:val="Normal"/>
    <w:pPr>
      <w:spacing w:before="60" w:after="60" w:line="312" w:lineRule="auto"/>
      <w:jc w:val="center"/>
    </w:pPr>
    <w:rPr>
      <w:rFonts w:eastAsia="Calibri"/>
      <w:i/>
      <w:iCs/>
      <w:sz w:val="28"/>
      <w:szCs w:val="28"/>
      <w:lang w:val="vi-VN"/>
    </w:rPr>
  </w:style>
  <w:style w:type="paragraph" w:customStyle="1" w:styleId="DH">
    <w:name w:val="DH"/>
    <w:basedOn w:val="H1"/>
    <w:pPr>
      <w:spacing w:before="0" w:after="0" w:line="360" w:lineRule="exact"/>
    </w:pPr>
  </w:style>
  <w:style w:type="paragraph" w:customStyle="1" w:styleId="A1">
    <w:name w:val="A1"/>
    <w:basedOn w:val="d2"/>
    <w:pPr>
      <w:spacing w:after="120" w:line="240" w:lineRule="auto"/>
      <w:jc w:val="center"/>
    </w:pPr>
    <w:rPr>
      <w:sz w:val="26"/>
      <w:szCs w:val="24"/>
    </w:rPr>
  </w:style>
  <w:style w:type="paragraph" w:customStyle="1" w:styleId="A2">
    <w:name w:val="A2"/>
    <w:basedOn w:val="d2"/>
    <w:pPr>
      <w:spacing w:before="60"/>
    </w:pPr>
    <w:rPr>
      <w:szCs w:val="24"/>
      <w:lang w:val="en-US"/>
    </w:rPr>
  </w:style>
  <w:style w:type="paragraph" w:customStyle="1" w:styleId="A3">
    <w:name w:val="A3"/>
    <w:basedOn w:val="d3"/>
    <w:pPr>
      <w:spacing w:before="60"/>
    </w:pPr>
    <w:rPr>
      <w:szCs w:val="26"/>
      <w:lang w:val="en-US"/>
    </w:rPr>
  </w:style>
  <w:style w:type="paragraph" w:customStyle="1" w:styleId="A4">
    <w:name w:val="A4"/>
    <w:basedOn w:val="d4"/>
    <w:pPr>
      <w:spacing w:before="60"/>
    </w:pPr>
    <w:rPr>
      <w:sz w:val="26"/>
      <w:szCs w:val="26"/>
    </w:rPr>
  </w:style>
  <w:style w:type="paragraph" w:customStyle="1" w:styleId="HINH1">
    <w:name w:val="HINH1"/>
    <w:basedOn w:val="d2"/>
    <w:qFormat/>
    <w:pPr>
      <w:spacing w:before="60" w:line="320" w:lineRule="exact"/>
      <w:jc w:val="center"/>
    </w:pPr>
    <w:rPr>
      <w:b w:val="0"/>
      <w:bCs w:val="0"/>
      <w:i/>
      <w:szCs w:val="26"/>
      <w:lang w:val="en-US"/>
    </w:rPr>
  </w:style>
  <w:style w:type="table" w:customStyle="1" w:styleId="TableGrid1">
    <w:name w:val="Table Grid1"/>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3H">
    <w:name w:val="d3 H"/>
    <w:basedOn w:val="HINH1"/>
    <w:rPr>
      <w:sz w:val="26"/>
    </w:rPr>
  </w:style>
  <w:style w:type="paragraph" w:styleId="NoSpacing">
    <w:name w:val="No Spacing"/>
    <w:link w:val="NoSpacingChar"/>
    <w:uiPriority w:val="1"/>
    <w:qFormat/>
    <w:rPr>
      <w:rFonts w:ascii="Calibri" w:eastAsia="Calibri" w:hAnsi="Calibri" w:cs="Calibri"/>
      <w:sz w:val="22"/>
      <w:szCs w:val="22"/>
    </w:rPr>
  </w:style>
  <w:style w:type="paragraph" w:customStyle="1" w:styleId="-chuan">
    <w:name w:val="-chuan"/>
    <w:basedOn w:val="DH"/>
    <w:pPr>
      <w:spacing w:before="120" w:after="120" w:line="340" w:lineRule="exact"/>
      <w:jc w:val="both"/>
    </w:pPr>
    <w:rPr>
      <w:sz w:val="26"/>
      <w:lang w:val="vi-VN"/>
    </w:rPr>
  </w:style>
  <w:style w:type="paragraph" w:customStyle="1" w:styleId="CharCharChar1CharCharCharCharCharCharCharCharCharChar">
    <w:name w:val="Char Char Char1 Char Char Char Char Char Char Char Char Char Char"/>
    <w:basedOn w:val="Normal"/>
    <w:pPr>
      <w:widowControl w:val="0"/>
      <w:spacing w:before="60"/>
      <w:jc w:val="both"/>
    </w:pPr>
    <w:rPr>
      <w:rFonts w:eastAsia="SimSun"/>
      <w:kern w:val="2"/>
      <w:szCs w:val="26"/>
      <w:lang w:eastAsia="zh-CN"/>
    </w:rPr>
  </w:style>
  <w:style w:type="paragraph" w:customStyle="1" w:styleId="CharCharCharCharChar">
    <w:name w:val="Char Char Char Char Char"/>
    <w:pPr>
      <w:spacing w:before="120" w:after="120" w:line="312" w:lineRule="auto"/>
    </w:pPr>
    <w:rPr>
      <w:rFonts w:eastAsia="Times New Roman"/>
      <w:b/>
      <w:bCs/>
      <w:sz w:val="26"/>
      <w:szCs w:val="26"/>
      <w:lang w:val="pt-BR"/>
    </w:rPr>
  </w:style>
  <w:style w:type="paragraph" w:customStyle="1" w:styleId="1CharCharCharChar">
    <w:name w:val="1 Char Char Char Char"/>
    <w:basedOn w:val="Normal"/>
    <w:pPr>
      <w:widowControl w:val="0"/>
      <w:spacing w:before="60"/>
      <w:jc w:val="both"/>
    </w:pPr>
    <w:rPr>
      <w:rFonts w:eastAsia="SimSun"/>
      <w:bCs/>
      <w:kern w:val="2"/>
      <w:sz w:val="26"/>
      <w:szCs w:val="26"/>
      <w:lang w:eastAsia="zh-CN"/>
    </w:rPr>
  </w:style>
  <w:style w:type="paragraph" w:customStyle="1" w:styleId="StyleJustified">
    <w:name w:val="Style Justified"/>
    <w:basedOn w:val="Normal"/>
    <w:pPr>
      <w:spacing w:before="60"/>
      <w:jc w:val="both"/>
    </w:pPr>
    <w:rPr>
      <w:rFonts w:ascii="VNI-Times" w:hAnsi="VNI-Times"/>
      <w:bCs/>
      <w:color w:val="0000FF"/>
      <w:sz w:val="26"/>
      <w:szCs w:val="26"/>
    </w:rPr>
  </w:style>
  <w:style w:type="paragraph" w:customStyle="1" w:styleId="Style7">
    <w:name w:val="Style7"/>
    <w:basedOn w:val="Normal"/>
    <w:pPr>
      <w:tabs>
        <w:tab w:val="left" w:pos="360"/>
        <w:tab w:val="left" w:pos="1020"/>
        <w:tab w:val="left" w:pos="1560"/>
        <w:tab w:val="left" w:pos="1980"/>
        <w:tab w:val="left" w:pos="2220"/>
        <w:tab w:val="left" w:pos="2640"/>
        <w:tab w:val="left" w:pos="3480"/>
      </w:tabs>
      <w:spacing w:before="60"/>
      <w:ind w:left="360" w:hanging="360"/>
      <w:jc w:val="both"/>
    </w:pPr>
    <w:rPr>
      <w:rFonts w:ascii="VNI-Aptima" w:hAnsi="VNI-Aptima"/>
      <w:bCs/>
      <w:i/>
      <w:iCs/>
      <w:sz w:val="26"/>
      <w:szCs w:val="20"/>
    </w:rPr>
  </w:style>
  <w:style w:type="paragraph" w:customStyle="1" w:styleId="Style4">
    <w:name w:val="Style4"/>
    <w:basedOn w:val="Style1"/>
  </w:style>
  <w:style w:type="paragraph" w:customStyle="1" w:styleId="BANG0">
    <w:name w:val="BANG"/>
    <w:basedOn w:val="Normal"/>
    <w:next w:val="Normal"/>
    <w:pPr>
      <w:spacing w:before="120" w:after="60" w:line="360" w:lineRule="exact"/>
      <w:jc w:val="center"/>
    </w:pPr>
    <w:rPr>
      <w:rFonts w:ascii="VNI-Aptima" w:hAnsi="VNI-Aptima"/>
      <w:b/>
      <w:caps/>
      <w:sz w:val="20"/>
      <w:szCs w:val="20"/>
    </w:rPr>
  </w:style>
  <w:style w:type="paragraph" w:customStyle="1" w:styleId="heading60">
    <w:name w:val="heading6"/>
    <w:basedOn w:val="Normal"/>
    <w:next w:val="Normal"/>
    <w:pPr>
      <w:keepNext/>
      <w:tabs>
        <w:tab w:val="left" w:pos="284"/>
      </w:tabs>
      <w:autoSpaceDE w:val="0"/>
      <w:autoSpaceDN w:val="0"/>
      <w:spacing w:before="240" w:after="120"/>
      <w:jc w:val="both"/>
      <w:outlineLvl w:val="3"/>
    </w:pPr>
    <w:rPr>
      <w:rFonts w:ascii="VNI-Times" w:hAnsi="VNI-Times" w:cs="VNI-Times"/>
      <w:b/>
      <w:i/>
      <w:iCs/>
      <w:sz w:val="26"/>
      <w:szCs w:val="26"/>
      <w:lang w:val="en-GB"/>
    </w:rPr>
  </w:style>
  <w:style w:type="paragraph" w:customStyle="1" w:styleId="heading50">
    <w:name w:val="heading5"/>
    <w:basedOn w:val="Normal"/>
    <w:next w:val="Normal"/>
    <w:pPr>
      <w:autoSpaceDE w:val="0"/>
      <w:autoSpaceDN w:val="0"/>
      <w:spacing w:before="240" w:after="60"/>
      <w:jc w:val="both"/>
      <w:outlineLvl w:val="4"/>
    </w:pPr>
    <w:rPr>
      <w:rFonts w:ascii="Arial" w:hAnsi="Arial" w:cs="Arial"/>
      <w:bCs/>
      <w:sz w:val="26"/>
      <w:szCs w:val="22"/>
      <w:lang w:val="en-GB"/>
    </w:rPr>
  </w:style>
  <w:style w:type="paragraph" w:customStyle="1" w:styleId="heading40">
    <w:name w:val="heading4"/>
    <w:basedOn w:val="Normal"/>
    <w:next w:val="Normal"/>
    <w:pPr>
      <w:autoSpaceDE w:val="0"/>
      <w:autoSpaceDN w:val="0"/>
      <w:spacing w:before="240" w:after="60"/>
      <w:jc w:val="both"/>
      <w:outlineLvl w:val="5"/>
    </w:pPr>
    <w:rPr>
      <w:rFonts w:ascii="Arial" w:hAnsi="Arial" w:cs="Arial"/>
      <w:bCs/>
      <w:i/>
      <w:iCs/>
      <w:sz w:val="26"/>
      <w:szCs w:val="22"/>
      <w:lang w:val="en-GB"/>
    </w:rPr>
  </w:style>
  <w:style w:type="paragraph" w:customStyle="1" w:styleId="heading30">
    <w:name w:val="heading3"/>
    <w:basedOn w:val="Normal"/>
    <w:next w:val="Normal"/>
    <w:pPr>
      <w:autoSpaceDE w:val="0"/>
      <w:autoSpaceDN w:val="0"/>
      <w:spacing w:before="240" w:after="60"/>
      <w:jc w:val="both"/>
      <w:outlineLvl w:val="6"/>
    </w:pPr>
    <w:rPr>
      <w:rFonts w:ascii="Arial" w:hAnsi="Arial" w:cs="Arial"/>
      <w:bCs/>
      <w:sz w:val="26"/>
      <w:szCs w:val="26"/>
      <w:lang w:val="en-GB"/>
    </w:rPr>
  </w:style>
  <w:style w:type="paragraph" w:customStyle="1" w:styleId="heading20">
    <w:name w:val="heading2"/>
    <w:basedOn w:val="Normal"/>
    <w:next w:val="Normal"/>
    <w:pPr>
      <w:autoSpaceDE w:val="0"/>
      <w:autoSpaceDN w:val="0"/>
      <w:spacing w:before="240" w:after="60"/>
      <w:jc w:val="both"/>
      <w:outlineLvl w:val="7"/>
    </w:pPr>
    <w:rPr>
      <w:rFonts w:ascii="Arial" w:hAnsi="Arial" w:cs="Arial"/>
      <w:bCs/>
      <w:i/>
      <w:iCs/>
      <w:sz w:val="26"/>
      <w:szCs w:val="26"/>
      <w:lang w:val="en-GB"/>
    </w:rPr>
  </w:style>
  <w:style w:type="paragraph" w:customStyle="1" w:styleId="heading10">
    <w:name w:val="heading1"/>
    <w:basedOn w:val="Normal"/>
    <w:next w:val="Normal"/>
    <w:pPr>
      <w:autoSpaceDE w:val="0"/>
      <w:autoSpaceDN w:val="0"/>
      <w:spacing w:before="240" w:after="60"/>
      <w:jc w:val="both"/>
      <w:outlineLvl w:val="8"/>
    </w:pPr>
    <w:rPr>
      <w:rFonts w:ascii="Arial" w:hAnsi="Arial" w:cs="Arial"/>
      <w:bCs/>
      <w:i/>
      <w:iCs/>
      <w:sz w:val="18"/>
      <w:szCs w:val="18"/>
      <w:lang w:val="en-GB"/>
    </w:rPr>
  </w:style>
  <w:style w:type="character" w:customStyle="1" w:styleId="Table1Char">
    <w:name w:val="Table 1 Char"/>
    <w:link w:val="Table1"/>
    <w:locked/>
    <w:rPr>
      <w:rFonts w:ascii="VNI-Times" w:hAnsi="VNI-Times" w:cs="Arial"/>
      <w:b/>
      <w:bCs/>
      <w:iCs/>
      <w:szCs w:val="24"/>
    </w:rPr>
  </w:style>
  <w:style w:type="paragraph" w:customStyle="1" w:styleId="Table1">
    <w:name w:val="Table 1"/>
    <w:basedOn w:val="Heading3"/>
    <w:link w:val="Table1Char"/>
    <w:pPr>
      <w:widowControl w:val="0"/>
      <w:autoSpaceDE w:val="0"/>
      <w:autoSpaceDN w:val="0"/>
      <w:adjustRightInd w:val="0"/>
      <w:spacing w:before="0" w:after="0"/>
      <w:jc w:val="both"/>
    </w:pPr>
    <w:rPr>
      <w:rFonts w:ascii="VNI-Times" w:eastAsiaTheme="minorHAnsi" w:hAnsi="VNI-Times" w:cs="Arial"/>
      <w:iCs/>
      <w:sz w:val="24"/>
      <w:szCs w:val="24"/>
    </w:rPr>
  </w:style>
  <w:style w:type="paragraph" w:customStyle="1" w:styleId="Bullet4">
    <w:name w:val="Bullet 4"/>
    <w:basedOn w:val="Normal"/>
    <w:pPr>
      <w:tabs>
        <w:tab w:val="left" w:pos="2268"/>
      </w:tabs>
      <w:spacing w:before="40"/>
      <w:ind w:left="2268" w:hanging="567"/>
      <w:jc w:val="both"/>
    </w:pPr>
    <w:rPr>
      <w:bCs/>
      <w:sz w:val="26"/>
      <w:szCs w:val="22"/>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1">
    <w:name w:val="1"/>
    <w:basedOn w:val="Normal"/>
    <w:qFormat/>
    <w:pPr>
      <w:widowControl w:val="0"/>
      <w:spacing w:before="60"/>
      <w:jc w:val="both"/>
    </w:pPr>
    <w:rPr>
      <w:rFonts w:eastAsia="SimSun"/>
      <w:bCs/>
      <w:kern w:val="2"/>
      <w:sz w:val="26"/>
      <w:szCs w:val="26"/>
      <w:lang w:eastAsia="zh-CN"/>
    </w:rPr>
  </w:style>
  <w:style w:type="paragraph" w:customStyle="1" w:styleId="1CharCharChar1Char">
    <w:name w:val="1 Char Char Char1 Char"/>
    <w:basedOn w:val="Normal"/>
    <w:pPr>
      <w:widowControl w:val="0"/>
      <w:spacing w:before="60"/>
      <w:jc w:val="both"/>
    </w:pPr>
    <w:rPr>
      <w:rFonts w:eastAsia="SimSun"/>
      <w:bCs/>
      <w:kern w:val="2"/>
      <w:sz w:val="26"/>
      <w:szCs w:val="26"/>
      <w:lang w:eastAsia="zh-CN"/>
    </w:rPr>
  </w:style>
  <w:style w:type="paragraph" w:customStyle="1" w:styleId="Caption3">
    <w:name w:val="Caption3"/>
    <w:basedOn w:val="Normal"/>
    <w:next w:val="Normal"/>
    <w:pPr>
      <w:spacing w:before="60" w:line="360" w:lineRule="auto"/>
      <w:jc w:val="center"/>
    </w:pPr>
    <w:rPr>
      <w:rFonts w:ascii=".VnTimeH" w:hAnsi=".VnTimeH"/>
      <w:b/>
      <w:bCs/>
      <w:sz w:val="28"/>
      <w:szCs w:val="20"/>
      <w:lang w:val="en-GB"/>
    </w:rPr>
  </w:style>
  <w:style w:type="paragraph" w:customStyle="1" w:styleId="Huy2">
    <w:name w:val="Huy 2"/>
    <w:basedOn w:val="Normal"/>
    <w:pPr>
      <w:tabs>
        <w:tab w:val="left" w:pos="300"/>
      </w:tabs>
      <w:spacing w:before="120" w:after="120"/>
      <w:jc w:val="both"/>
    </w:pPr>
    <w:rPr>
      <w:b/>
      <w:bCs/>
      <w:sz w:val="26"/>
      <w:szCs w:val="26"/>
    </w:rPr>
  </w:style>
  <w:style w:type="paragraph" w:customStyle="1" w:styleId="H3-BP">
    <w:name w:val="H3-BP"/>
    <w:basedOn w:val="Normal"/>
    <w:pPr>
      <w:spacing w:before="120" w:after="120"/>
      <w:jc w:val="both"/>
    </w:pPr>
    <w:rPr>
      <w:bCs/>
      <w:sz w:val="26"/>
      <w:szCs w:val="26"/>
    </w:rPr>
  </w:style>
  <w:style w:type="paragraph" w:customStyle="1" w:styleId="1CharCharCharCharCharCharCharCharCharChar">
    <w:name w:val="1 Char Char Char Char Char Char Char Char Char Char"/>
    <w:basedOn w:val="Normal"/>
    <w:pPr>
      <w:widowControl w:val="0"/>
      <w:spacing w:before="60"/>
      <w:jc w:val="both"/>
    </w:pPr>
    <w:rPr>
      <w:rFonts w:eastAsia="SimSun"/>
      <w:bCs/>
      <w:kern w:val="2"/>
      <w:sz w:val="26"/>
      <w:szCs w:val="26"/>
      <w:lang w:eastAsia="zh-CN"/>
    </w:rPr>
  </w:style>
  <w:style w:type="paragraph" w:customStyle="1" w:styleId="Style10">
    <w:name w:val="Style +1"/>
    <w:basedOn w:val="Normal"/>
    <w:pPr>
      <w:tabs>
        <w:tab w:val="left" w:pos="567"/>
      </w:tabs>
      <w:spacing w:before="60"/>
      <w:ind w:left="567"/>
      <w:jc w:val="both"/>
    </w:pPr>
    <w:rPr>
      <w:bCs/>
      <w:sz w:val="25"/>
      <w:szCs w:val="25"/>
    </w:rPr>
  </w:style>
  <w:style w:type="paragraph" w:customStyle="1" w:styleId="StyleRightFirstline">
    <w:name w:val="Style Right First line"/>
    <w:basedOn w:val="Normal"/>
    <w:pPr>
      <w:tabs>
        <w:tab w:val="left" w:pos="567"/>
      </w:tabs>
      <w:spacing w:before="60" w:after="60"/>
      <w:ind w:right="423" w:firstLine="284"/>
      <w:jc w:val="right"/>
    </w:pPr>
    <w:rPr>
      <w:rFonts w:ascii="VNI-Times" w:hAnsi="VNI-Times"/>
      <w:bCs/>
      <w:i/>
      <w:iCs/>
      <w:sz w:val="25"/>
      <w:szCs w:val="25"/>
    </w:rPr>
  </w:style>
  <w:style w:type="character" w:customStyle="1" w:styleId="Heading3Char0">
    <w:name w:val="Heading3 Char"/>
    <w:link w:val="Heading31"/>
    <w:locked/>
    <w:rPr>
      <w:b/>
      <w:bCs/>
      <w:sz w:val="25"/>
      <w:szCs w:val="24"/>
    </w:rPr>
  </w:style>
  <w:style w:type="paragraph" w:customStyle="1" w:styleId="Heading31">
    <w:name w:val="Heading3"/>
    <w:basedOn w:val="Heading3"/>
    <w:link w:val="Heading3Char0"/>
    <w:pPr>
      <w:spacing w:after="120"/>
      <w:jc w:val="both"/>
    </w:pPr>
    <w:rPr>
      <w:rFonts w:ascii="Times New Roman" w:eastAsiaTheme="minorHAnsi" w:hAnsi="Times New Roman" w:cstheme="minorBidi"/>
      <w:sz w:val="25"/>
      <w:szCs w:val="24"/>
    </w:rPr>
  </w:style>
  <w:style w:type="paragraph" w:customStyle="1" w:styleId="FIGURES">
    <w:name w:val="FIGURES"/>
    <w:basedOn w:val="TableofFigures"/>
    <w:pPr>
      <w:spacing w:before="120"/>
      <w:jc w:val="center"/>
    </w:pPr>
    <w:rPr>
      <w:rFonts w:eastAsia="MS Mincho"/>
      <w:sz w:val="26"/>
      <w:szCs w:val="26"/>
    </w:rPr>
  </w:style>
  <w:style w:type="character" w:customStyle="1" w:styleId="01BODYCharChar">
    <w:name w:val="01 BODY Char Char"/>
    <w:link w:val="01BODY"/>
    <w:locked/>
    <w:rPr>
      <w:b/>
      <w:bCs/>
      <w:sz w:val="26"/>
      <w:szCs w:val="26"/>
      <w:lang w:val="vi-VN"/>
    </w:rPr>
  </w:style>
  <w:style w:type="paragraph" w:customStyle="1" w:styleId="01BODY">
    <w:name w:val="01 BODY"/>
    <w:basedOn w:val="Normal"/>
    <w:link w:val="01BODYCharChar"/>
    <w:pPr>
      <w:keepNext/>
      <w:spacing w:before="80" w:after="80" w:line="264" w:lineRule="auto"/>
      <w:jc w:val="both"/>
    </w:pPr>
    <w:rPr>
      <w:rFonts w:eastAsiaTheme="minorHAnsi" w:cstheme="minorBidi"/>
      <w:b/>
      <w:bCs/>
      <w:sz w:val="26"/>
      <w:szCs w:val="26"/>
      <w:lang w:val="vi-VN"/>
    </w:rPr>
  </w:style>
  <w:style w:type="paragraph" w:customStyle="1" w:styleId="xl26">
    <w:name w:val="xl26"/>
    <w:basedOn w:val="Normal"/>
    <w:pPr>
      <w:spacing w:before="100" w:beforeAutospacing="1" w:after="100" w:afterAutospacing="1"/>
      <w:jc w:val="center"/>
    </w:pPr>
    <w:rPr>
      <w:rFonts w:ascii=".VnTime" w:eastAsia="MS Mincho" w:hAnsi=".VnTime"/>
    </w:rPr>
  </w:style>
  <w:style w:type="paragraph" w:customStyle="1" w:styleId="Heading22">
    <w:name w:val="Heading2"/>
    <w:basedOn w:val="Normal"/>
    <w:pPr>
      <w:widowControl w:val="0"/>
      <w:spacing w:before="60"/>
      <w:jc w:val="both"/>
      <w:outlineLvl w:val="1"/>
    </w:pPr>
    <w:rPr>
      <w:rFonts w:eastAsia="VNI-Times"/>
      <w:b/>
      <w:bCs/>
      <w:i/>
      <w:sz w:val="26"/>
      <w:szCs w:val="26"/>
    </w:rPr>
  </w:style>
  <w:style w:type="paragraph" w:customStyle="1" w:styleId="Heading41">
    <w:name w:val="Heading4"/>
    <w:basedOn w:val="Normal"/>
    <w:pPr>
      <w:widowControl w:val="0"/>
      <w:spacing w:before="60"/>
      <w:jc w:val="both"/>
      <w:outlineLvl w:val="3"/>
    </w:pPr>
    <w:rPr>
      <w:rFonts w:eastAsia="VNI-Times"/>
      <w:b/>
      <w:bCs/>
      <w:sz w:val="26"/>
      <w:szCs w:val="26"/>
      <w:lang w:val="nb-NO"/>
    </w:rPr>
  </w:style>
  <w:style w:type="paragraph" w:customStyle="1" w:styleId="chunghieng">
    <w:name w:val="chu nghieng"/>
    <w:basedOn w:val="Normal"/>
    <w:pPr>
      <w:spacing w:before="120" w:line="360" w:lineRule="exact"/>
      <w:jc w:val="both"/>
    </w:pPr>
    <w:rPr>
      <w:rFonts w:ascii=".VnArial" w:hAnsi=".VnArial"/>
      <w:b/>
      <w:bCs/>
      <w:i/>
      <w:iCs/>
      <w:color w:val="0000FF"/>
      <w:sz w:val="23"/>
      <w:szCs w:val="20"/>
    </w:rPr>
  </w:style>
  <w:style w:type="paragraph" w:customStyle="1" w:styleId="Text1">
    <w:name w:val="Text 1"/>
    <w:basedOn w:val="Normal"/>
    <w:pPr>
      <w:spacing w:before="57" w:line="260" w:lineRule="exact"/>
      <w:jc w:val="both"/>
    </w:pPr>
    <w:rPr>
      <w:rFonts w:ascii="Book Antiqua" w:hAnsi="Book Antiqua"/>
      <w:sz w:val="20"/>
      <w:szCs w:val="20"/>
    </w:rPr>
  </w:style>
  <w:style w:type="paragraph" w:customStyle="1" w:styleId="spip">
    <w:name w:val="spip"/>
    <w:basedOn w:val="Normal"/>
    <w:pPr>
      <w:spacing w:before="100" w:beforeAutospacing="1" w:after="100" w:afterAutospacing="1"/>
      <w:jc w:val="both"/>
    </w:pPr>
  </w:style>
  <w:style w:type="character" w:customStyle="1" w:styleId="grame">
    <w:name w:val="grame"/>
    <w:rPr>
      <w:b/>
      <w:bCs/>
      <w:sz w:val="26"/>
      <w:szCs w:val="26"/>
      <w:lang w:val="pt-BR" w:eastAsia="en-US" w:bidi="ar-SA"/>
    </w:rPr>
  </w:style>
  <w:style w:type="character" w:customStyle="1" w:styleId="postbody">
    <w:name w:val="postbody"/>
    <w:rPr>
      <w:b/>
      <w:bCs/>
      <w:sz w:val="26"/>
      <w:szCs w:val="26"/>
      <w:lang w:val="pt-BR" w:eastAsia="en-US" w:bidi="ar-SA"/>
    </w:rPr>
  </w:style>
  <w:style w:type="table" w:customStyle="1" w:styleId="TableGrid3">
    <w:name w:val="Table Grid3"/>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0">
    <w:name w:val="a1"/>
    <w:basedOn w:val="Normal"/>
    <w:pPr>
      <w:keepNext/>
      <w:spacing w:before="120" w:after="120"/>
      <w:jc w:val="both"/>
      <w:outlineLvl w:val="3"/>
    </w:pPr>
    <w:rPr>
      <w:b/>
      <w:bCs/>
      <w:sz w:val="28"/>
      <w:szCs w:val="28"/>
      <w:lang w:val="pl-PL"/>
    </w:rPr>
  </w:style>
  <w:style w:type="paragraph" w:customStyle="1" w:styleId="II1">
    <w:name w:val="II..1"/>
    <w:basedOn w:val="Normal"/>
    <w:pPr>
      <w:spacing w:before="60" w:after="120"/>
      <w:jc w:val="both"/>
    </w:pPr>
    <w:rPr>
      <w:b/>
      <w:sz w:val="25"/>
      <w:szCs w:val="25"/>
    </w:rPr>
  </w:style>
  <w:style w:type="paragraph" w:customStyle="1" w:styleId="Giua">
    <w:name w:val="Giua"/>
    <w:basedOn w:val="Normal"/>
    <w:link w:val="GiuaChar"/>
    <w:pPr>
      <w:numPr>
        <w:ilvl w:val="1"/>
        <w:numId w:val="5"/>
      </w:numPr>
      <w:tabs>
        <w:tab w:val="left" w:pos="0"/>
        <w:tab w:val="left" w:pos="360"/>
      </w:tabs>
      <w:spacing w:before="60" w:after="120" w:line="360" w:lineRule="auto"/>
      <w:jc w:val="both"/>
    </w:pPr>
    <w:rPr>
      <w:sz w:val="26"/>
      <w:szCs w:val="26"/>
    </w:rPr>
  </w:style>
  <w:style w:type="character" w:customStyle="1" w:styleId="GiuaChar">
    <w:name w:val="Giua Char"/>
    <w:link w:val="Giua"/>
    <w:rPr>
      <w:rFonts w:eastAsia="Times New Roman"/>
      <w:sz w:val="26"/>
      <w:szCs w:val="26"/>
    </w:rPr>
  </w:style>
  <w:style w:type="paragraph" w:customStyle="1" w:styleId="11">
    <w:name w:val="1.1"/>
    <w:basedOn w:val="TOC1"/>
    <w:pPr>
      <w:tabs>
        <w:tab w:val="left" w:pos="1440"/>
        <w:tab w:val="right" w:leader="dot" w:pos="8778"/>
      </w:tabs>
      <w:spacing w:before="60" w:after="0"/>
      <w:jc w:val="both"/>
    </w:pPr>
    <w:rPr>
      <w:b w:val="0"/>
      <w:bCs w:val="0"/>
      <w:sz w:val="28"/>
      <w:szCs w:val="26"/>
    </w:rPr>
  </w:style>
  <w:style w:type="paragraph" w:customStyle="1" w:styleId="List3">
    <w:name w:val="List3"/>
    <w:basedOn w:val="Normal"/>
    <w:pPr>
      <w:widowControl w:val="0"/>
      <w:numPr>
        <w:numId w:val="6"/>
      </w:numPr>
      <w:adjustRightInd w:val="0"/>
      <w:spacing w:before="60" w:line="360" w:lineRule="atLeast"/>
      <w:jc w:val="both"/>
      <w:textAlignment w:val="baseline"/>
    </w:pPr>
    <w:rPr>
      <w:rFonts w:ascii="VNI-Times" w:hAnsi="VNI-Times"/>
      <w:sz w:val="28"/>
      <w:szCs w:val="20"/>
    </w:rPr>
  </w:style>
  <w:style w:type="character" w:customStyle="1" w:styleId="st">
    <w:name w:val="st"/>
    <w:rPr>
      <w:b/>
      <w:bCs/>
      <w:sz w:val="26"/>
      <w:szCs w:val="26"/>
      <w:lang w:val="pt-BR" w:eastAsia="en-US" w:bidi="ar-SA"/>
    </w:rPr>
  </w:style>
  <w:style w:type="character" w:customStyle="1" w:styleId="HeaderChar1">
    <w:name w:val="Header Char1"/>
    <w:uiPriority w:val="99"/>
    <w:semiHidden/>
  </w:style>
  <w:style w:type="character" w:customStyle="1" w:styleId="FooterChar1">
    <w:name w:val="Footer Char1"/>
    <w:uiPriority w:val="99"/>
    <w:semiHidden/>
  </w:style>
  <w:style w:type="table" w:customStyle="1" w:styleId="TableGrid4">
    <w:name w:val="Table Grid4"/>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
    <w:name w:val="m1"/>
    <w:basedOn w:val="Normal"/>
    <w:pPr>
      <w:widowControl w:val="0"/>
      <w:spacing w:before="120" w:after="120" w:line="340" w:lineRule="exact"/>
      <w:jc w:val="center"/>
    </w:pPr>
    <w:rPr>
      <w:b/>
      <w:sz w:val="26"/>
      <w:szCs w:val="28"/>
      <w:lang w:val="fr-FR"/>
    </w:rPr>
  </w:style>
  <w:style w:type="paragraph" w:customStyle="1" w:styleId="xl41">
    <w:name w:val="xl41"/>
    <w:basedOn w:val="Normal"/>
    <w:semiHidden/>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bCs/>
      <w:sz w:val="25"/>
    </w:rPr>
  </w:style>
  <w:style w:type="paragraph" w:customStyle="1" w:styleId="A-bang">
    <w:name w:val="A-bang"/>
    <w:basedOn w:val="d3B"/>
  </w:style>
  <w:style w:type="paragraph" w:customStyle="1" w:styleId="A-hinh">
    <w:name w:val="A-hinh"/>
    <w:basedOn w:val="-chuan"/>
    <w:pPr>
      <w:ind w:firstLine="0"/>
      <w:jc w:val="center"/>
    </w:pPr>
    <w:rPr>
      <w:rFonts w:eastAsia="Times New Roman" w:cs="Times New Roman"/>
      <w:i/>
      <w:szCs w:val="26"/>
      <w:lang w:val="en-US"/>
    </w:rPr>
  </w:style>
  <w:style w:type="paragraph" w:customStyle="1" w:styleId="A5">
    <w:name w:val="A5"/>
    <w:basedOn w:val="Normal"/>
    <w:pPr>
      <w:keepNext/>
      <w:spacing w:before="60"/>
      <w:jc w:val="both"/>
      <w:outlineLvl w:val="0"/>
    </w:pPr>
    <w:rPr>
      <w:b/>
      <w:i/>
      <w:iCs/>
      <w:sz w:val="26"/>
      <w:szCs w:val="26"/>
      <w:u w:val="single"/>
    </w:rPr>
  </w:style>
  <w:style w:type="character" w:customStyle="1" w:styleId="Normal3">
    <w:name w:val="Normal3"/>
    <w:rPr>
      <w:rFonts w:ascii="Times New Roman" w:hAnsi="Times New Roman"/>
      <w:b/>
      <w:i/>
      <w:color w:val="auto"/>
      <w:sz w:val="26"/>
    </w:rPr>
  </w:style>
  <w:style w:type="paragraph" w:customStyle="1" w:styleId="HL6">
    <w:name w:val="HL6"/>
    <w:basedOn w:val="Normal"/>
    <w:pPr>
      <w:tabs>
        <w:tab w:val="left" w:pos="0"/>
      </w:tabs>
      <w:spacing w:before="120" w:after="120" w:line="360" w:lineRule="auto"/>
      <w:jc w:val="both"/>
    </w:pPr>
    <w:rPr>
      <w:rFonts w:eastAsia="Calibri"/>
      <w:sz w:val="26"/>
      <w:szCs w:val="26"/>
      <w:lang w:val="pt-BR"/>
    </w:rPr>
  </w:style>
  <w:style w:type="paragraph" w:customStyle="1" w:styleId="Ng">
    <w:name w:val="Ng"/>
    <w:basedOn w:val="Caption"/>
    <w:qFormat/>
    <w:pPr>
      <w:spacing w:before="60" w:after="60" w:line="360" w:lineRule="exact"/>
      <w:ind w:firstLine="720"/>
      <w:jc w:val="both"/>
    </w:pPr>
    <w:rPr>
      <w:szCs w:val="24"/>
      <w:lang w:val="da-DK"/>
    </w:rPr>
  </w:style>
  <w:style w:type="character" w:customStyle="1" w:styleId="UnresolvedMention1">
    <w:name w:val="Unresolved Mention1"/>
    <w:uiPriority w:val="99"/>
    <w:semiHidden/>
    <w:unhideWhenUsed/>
    <w:rPr>
      <w:color w:val="605E5C"/>
      <w:shd w:val="clear" w:color="auto" w:fill="E1DFDD"/>
    </w:rPr>
  </w:style>
  <w:style w:type="paragraph" w:customStyle="1" w:styleId="m">
    <w:name w:val="m"/>
    <w:basedOn w:val="Normal"/>
    <w:link w:val="mChar"/>
    <w:pPr>
      <w:widowControl w:val="0"/>
      <w:ind w:firstLine="706"/>
      <w:jc w:val="both"/>
    </w:pPr>
    <w:rPr>
      <w:rFonts w:ascii="Calibri" w:eastAsia="Calibri" w:hAnsi="Calibri"/>
      <w:sz w:val="26"/>
      <w:szCs w:val="20"/>
      <w:lang w:val="af-ZA"/>
    </w:rPr>
  </w:style>
  <w:style w:type="character" w:customStyle="1" w:styleId="mChar">
    <w:name w:val="m Char"/>
    <w:link w:val="m"/>
    <w:locked/>
    <w:rPr>
      <w:rFonts w:ascii="Calibri" w:eastAsia="Calibri" w:hAnsi="Calibri" w:cs="Times New Roman"/>
      <w:sz w:val="26"/>
      <w:szCs w:val="20"/>
      <w:lang w:val="af-ZA"/>
    </w:rPr>
  </w:style>
  <w:style w:type="character" w:customStyle="1" w:styleId="Khc">
    <w:name w:val="Khác_"/>
    <w:link w:val="Khc0"/>
    <w:uiPriority w:val="99"/>
    <w:rPr>
      <w:sz w:val="28"/>
      <w:szCs w:val="28"/>
    </w:rPr>
  </w:style>
  <w:style w:type="paragraph" w:customStyle="1" w:styleId="Khc0">
    <w:name w:val="Khác"/>
    <w:basedOn w:val="Normal"/>
    <w:link w:val="Khc"/>
    <w:uiPriority w:val="99"/>
    <w:pPr>
      <w:widowControl w:val="0"/>
      <w:spacing w:after="80"/>
      <w:ind w:firstLine="400"/>
    </w:pPr>
    <w:rPr>
      <w:rFonts w:eastAsiaTheme="minorHAnsi" w:cstheme="minorBidi"/>
      <w:sz w:val="28"/>
      <w:szCs w:val="28"/>
    </w:rPr>
  </w:style>
  <w:style w:type="paragraph" w:customStyle="1" w:styleId="CharCharChar3">
    <w:name w:val="Char Char Char3"/>
    <w:basedOn w:val="Normal"/>
    <w:pPr>
      <w:widowControl w:val="0"/>
      <w:spacing w:line="360" w:lineRule="auto"/>
      <w:ind w:firstLineChars="200" w:firstLine="480"/>
      <w:jc w:val="both"/>
    </w:pPr>
    <w:rPr>
      <w:kern w:val="2"/>
      <w:lang w:eastAsia="zh-CN"/>
    </w:rPr>
  </w:style>
  <w:style w:type="paragraph" w:customStyle="1" w:styleId="Char3">
    <w:name w:val="Char3"/>
    <w:basedOn w:val="Normal"/>
    <w:pPr>
      <w:widowControl w:val="0"/>
      <w:jc w:val="both"/>
    </w:pPr>
    <w:rPr>
      <w:kern w:val="2"/>
      <w:lang w:eastAsia="zh-CN"/>
    </w:rPr>
  </w:style>
  <w:style w:type="paragraph" w:customStyle="1" w:styleId="Char15">
    <w:name w:val="Char15"/>
    <w:basedOn w:val="Normal"/>
    <w:semiHidden/>
    <w:pPr>
      <w:widowControl w:val="0"/>
      <w:jc w:val="both"/>
    </w:pPr>
    <w:rPr>
      <w:rFonts w:eastAsia="SimSun"/>
      <w:kern w:val="2"/>
      <w:sz w:val="26"/>
      <w:lang w:eastAsia="zh-CN"/>
    </w:rPr>
  </w:style>
  <w:style w:type="paragraph" w:customStyle="1" w:styleId="TOCHeading1">
    <w:name w:val="TOC Heading1"/>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NoSpacingChar">
    <w:name w:val="No Spacing Char"/>
    <w:link w:val="NoSpacing"/>
    <w:uiPriority w:val="1"/>
    <w:rPr>
      <w:rFonts w:ascii="Calibri" w:eastAsia="Calibri" w:hAnsi="Calibri" w:cs="Calibri"/>
      <w:sz w:val="22"/>
    </w:rPr>
  </w:style>
  <w:style w:type="paragraph" w:customStyle="1" w:styleId="3">
    <w:name w:val="3"/>
    <w:link w:val="3Char"/>
    <w:pPr>
      <w:widowControl w:val="0"/>
      <w:spacing w:line="370" w:lineRule="exact"/>
      <w:jc w:val="both"/>
    </w:pPr>
    <w:rPr>
      <w:rFonts w:eastAsia="Times New Roman"/>
      <w:b/>
      <w:i/>
      <w:color w:val="000000"/>
      <w:sz w:val="28"/>
      <w:szCs w:val="28"/>
    </w:rPr>
  </w:style>
  <w:style w:type="character" w:customStyle="1" w:styleId="3Char">
    <w:name w:val="3 Char"/>
    <w:link w:val="3"/>
    <w:locked/>
    <w:rPr>
      <w:rFonts w:eastAsia="Times New Roman" w:cs="Times New Roman"/>
      <w:b/>
      <w:i/>
      <w:color w:val="000000"/>
      <w:sz w:val="28"/>
      <w:szCs w:val="28"/>
    </w:rPr>
  </w:style>
  <w:style w:type="paragraph" w:customStyle="1" w:styleId="Char4">
    <w:name w:val="Char4"/>
    <w:basedOn w:val="Normal"/>
    <w:pPr>
      <w:widowControl w:val="0"/>
      <w:jc w:val="both"/>
    </w:pPr>
    <w:rPr>
      <w:kern w:val="2"/>
      <w:lang w:eastAsia="zh-CN"/>
    </w:rPr>
  </w:style>
  <w:style w:type="paragraph" w:customStyle="1" w:styleId="baocaogschuan">
    <w:name w:val="bao cao gs chuan"/>
    <w:basedOn w:val="BodyTextIndent"/>
    <w:pPr>
      <w:widowControl w:val="0"/>
      <w:spacing w:before="60" w:after="60" w:line="312" w:lineRule="auto"/>
      <w:ind w:left="0"/>
      <w:jc w:val="both"/>
    </w:pPr>
  </w:style>
  <w:style w:type="paragraph" w:customStyle="1" w:styleId="A-NORMAL">
    <w:name w:val="A-NORMAL"/>
    <w:basedOn w:val="Normal"/>
    <w:qFormat/>
    <w:pPr>
      <w:spacing w:before="120" w:after="60" w:line="300" w:lineRule="auto"/>
      <w:ind w:firstLine="720"/>
      <w:jc w:val="both"/>
    </w:pPr>
    <w:rPr>
      <w:rFonts w:eastAsia="Calibri"/>
      <w:sz w:val="26"/>
      <w:szCs w:val="28"/>
      <w:lang w:val="fr-FR"/>
    </w:rPr>
  </w:style>
  <w:style w:type="paragraph" w:customStyle="1" w:styleId="CharCharChar4">
    <w:name w:val="Char Char Char4"/>
    <w:basedOn w:val="Normal"/>
    <w:pPr>
      <w:widowControl w:val="0"/>
      <w:spacing w:line="360" w:lineRule="auto"/>
      <w:ind w:firstLineChars="200" w:firstLine="480"/>
      <w:jc w:val="both"/>
    </w:pPr>
    <w:rPr>
      <w:kern w:val="2"/>
      <w:lang w:eastAsia="zh-CN"/>
    </w:rPr>
  </w:style>
  <w:style w:type="paragraph" w:customStyle="1" w:styleId="Char16">
    <w:name w:val="Char16"/>
    <w:basedOn w:val="Normal"/>
    <w:semiHidden/>
    <w:pPr>
      <w:widowControl w:val="0"/>
      <w:jc w:val="both"/>
    </w:pPr>
    <w:rPr>
      <w:rFonts w:eastAsia="SimSun"/>
      <w:kern w:val="2"/>
      <w:sz w:val="26"/>
      <w:lang w:eastAsia="zh-CN"/>
    </w:rPr>
  </w:style>
  <w:style w:type="character" w:customStyle="1" w:styleId="UnresolvedMention2">
    <w:name w:val="Unresolved Mention2"/>
    <w:uiPriority w:val="99"/>
    <w:unhideWhenUsed/>
    <w:rPr>
      <w:color w:val="605E5C"/>
      <w:shd w:val="clear" w:color="auto" w:fill="E1DFDD"/>
    </w:rPr>
  </w:style>
  <w:style w:type="character" w:customStyle="1" w:styleId="CaptionChar1">
    <w:name w:val="Caption Char1"/>
    <w:qFormat/>
    <w:rPr>
      <w:rFonts w:ascii="Times New Roman" w:eastAsia="Times New Roman" w:hAnsi="Times New Roman"/>
      <w:b/>
      <w:sz w:val="26"/>
      <w:szCs w:val="22"/>
    </w:rPr>
  </w:style>
  <w:style w:type="character" w:customStyle="1" w:styleId="baocaogschuanCharCharCharChar">
    <w:name w:val="bao cao gs chuan Char Char Char Char"/>
    <w:link w:val="baocaogschuanCharCharChar"/>
    <w:rPr>
      <w:rFonts w:eastAsia="Times New Roman"/>
      <w:sz w:val="28"/>
      <w:szCs w:val="28"/>
      <w:lang w:val="vi-VN" w:eastAsia="vi-VN"/>
    </w:rPr>
  </w:style>
  <w:style w:type="paragraph" w:customStyle="1" w:styleId="baocaogschuanCharCharChar">
    <w:name w:val="bao cao gs chuan Char Char Char"/>
    <w:basedOn w:val="BodyTextIndent"/>
    <w:link w:val="baocaogschuanCharCharCharChar"/>
    <w:pPr>
      <w:widowControl w:val="0"/>
      <w:spacing w:before="60" w:after="60" w:line="312" w:lineRule="auto"/>
      <w:ind w:left="0"/>
      <w:jc w:val="both"/>
    </w:pPr>
    <w:rPr>
      <w:lang w:val="vi-VN" w:eastAsia="vi-VN"/>
    </w:rPr>
  </w:style>
  <w:style w:type="paragraph" w:customStyle="1" w:styleId="Noidung0">
    <w:name w:val="Noidung"/>
    <w:basedOn w:val="Normal"/>
    <w:pPr>
      <w:spacing w:before="120"/>
      <w:jc w:val="both"/>
    </w:pPr>
    <w:rPr>
      <w:rFonts w:eastAsia="Calibri"/>
      <w:sz w:val="28"/>
      <w:szCs w:val="26"/>
    </w:rPr>
  </w:style>
  <w:style w:type="paragraph" w:customStyle="1" w:styleId="BANGNEW">
    <w:name w:val="BANG NEW"/>
    <w:basedOn w:val="Normal"/>
    <w:link w:val="BANGNEWChar"/>
    <w:pPr>
      <w:spacing w:before="60" w:after="60"/>
      <w:jc w:val="center"/>
    </w:pPr>
    <w:rPr>
      <w:rFonts w:eastAsia="PMingLiU"/>
      <w:b/>
      <w:sz w:val="28"/>
      <w:szCs w:val="28"/>
    </w:rPr>
  </w:style>
  <w:style w:type="character" w:customStyle="1" w:styleId="BANGNEWChar">
    <w:name w:val="BANG NEW Char"/>
    <w:link w:val="BANGNEW"/>
    <w:rPr>
      <w:rFonts w:eastAsia="PMingLiU"/>
      <w:b/>
      <w:sz w:val="28"/>
      <w:szCs w:val="28"/>
    </w:rPr>
  </w:style>
  <w:style w:type="character" w:customStyle="1" w:styleId="normalChar1">
    <w:name w:val="normal Char1"/>
    <w:locked/>
    <w:rPr>
      <w:rFonts w:ascii="Times New Roman" w:eastAsia="Calibri" w:hAnsi="Times New Roman" w:cs="Times New Roman"/>
      <w:sz w:val="26"/>
      <w:szCs w:val="20"/>
    </w:rPr>
  </w:style>
  <w:style w:type="paragraph" w:customStyle="1" w:styleId="danhmchnh">
    <w:name w:val="danh mục hình"/>
    <w:basedOn w:val="TableofFigures"/>
    <w:pPr>
      <w:tabs>
        <w:tab w:val="right" w:leader="dot" w:pos="9232"/>
      </w:tabs>
      <w:ind w:left="0" w:firstLine="0"/>
    </w:pPr>
    <w:rPr>
      <w:rFonts w:ascii="Times New Roman" w:hAnsi="Times New Roman" w:cs="Times New Roman"/>
      <w:color w:val="800080"/>
      <w:sz w:val="28"/>
      <w:szCs w:val="28"/>
      <w:lang w:val="fr-FR"/>
    </w:rPr>
  </w:style>
  <w:style w:type="paragraph" w:customStyle="1" w:styleId="Chuthuong">
    <w:name w:val="Chu thuong"/>
    <w:basedOn w:val="Normal"/>
    <w:link w:val="ChuthuongChar"/>
    <w:pPr>
      <w:spacing w:line="312" w:lineRule="auto"/>
      <w:ind w:firstLine="709"/>
      <w:jc w:val="both"/>
    </w:pPr>
  </w:style>
  <w:style w:type="character" w:customStyle="1" w:styleId="ChuthuongChar">
    <w:name w:val="Chu thuong Char"/>
    <w:link w:val="Chuthuong"/>
    <w:rPr>
      <w:rFonts w:eastAsia="Times New Roman"/>
      <w:sz w:val="24"/>
      <w:szCs w:val="24"/>
    </w:rPr>
  </w:style>
  <w:style w:type="paragraph" w:customStyle="1" w:styleId="9NomalChung">
    <w:name w:val="9_Nomal_Chung"/>
    <w:basedOn w:val="Normal"/>
    <w:qFormat/>
    <w:pPr>
      <w:spacing w:before="80" w:after="80" w:line="288" w:lineRule="auto"/>
      <w:ind w:firstLine="567"/>
      <w:contextualSpacing/>
      <w:jc w:val="both"/>
    </w:pPr>
    <w:rPr>
      <w:rFonts w:eastAsia="Calibri"/>
      <w:color w:val="0000FF"/>
      <w:sz w:val="26"/>
      <w:szCs w:val="28"/>
      <w:lang w:val="zh-CN" w:eastAsia="zh-CN"/>
    </w:rPr>
  </w:style>
  <w:style w:type="paragraph" w:customStyle="1" w:styleId="Normal4">
    <w:name w:val="Normal4"/>
    <w:basedOn w:val="Normal"/>
    <w:qFormat/>
    <w:pPr>
      <w:widowControl w:val="0"/>
      <w:spacing w:before="120" w:after="60" w:line="288" w:lineRule="auto"/>
      <w:ind w:firstLine="720"/>
      <w:jc w:val="both"/>
    </w:pPr>
    <w:rPr>
      <w:color w:val="0000FF"/>
    </w:rPr>
  </w:style>
  <w:style w:type="paragraph" w:customStyle="1" w:styleId="TOCHeading2">
    <w:name w:val="TOC Heading2"/>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table" w:customStyle="1" w:styleId="TableGridLight1">
    <w:name w:val="Table Grid Light1"/>
    <w:basedOn w:val="TableNormal"/>
    <w:uiPriority w:val="40"/>
    <w:rsid w:val="001319EF"/>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Normal"/>
    <w:uiPriority w:val="1"/>
    <w:qFormat/>
    <w:rsid w:val="00997BEC"/>
    <w:pPr>
      <w:widowControl w:val="0"/>
      <w:autoSpaceDE w:val="0"/>
      <w:autoSpaceDN w:val="0"/>
    </w:pPr>
    <w:rPr>
      <w:sz w:val="22"/>
      <w:szCs w:val="22"/>
      <w:lang w:val="vi"/>
    </w:rPr>
  </w:style>
  <w:style w:type="paragraph" w:customStyle="1" w:styleId="CharCharCharCharCharCharChar">
    <w:name w:val="Char Char Char Char Char Char Char"/>
    <w:basedOn w:val="DocumentMap"/>
    <w:autoRedefine/>
    <w:rsid w:val="00DD2821"/>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DD282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2821"/>
    <w:rPr>
      <w:rFonts w:ascii="Segoe UI" w:eastAsia="Times New Roman" w:hAnsi="Segoe UI" w:cs="Segoe UI"/>
      <w:sz w:val="16"/>
      <w:szCs w:val="16"/>
    </w:rPr>
  </w:style>
  <w:style w:type="paragraph" w:customStyle="1" w:styleId="1-Body">
    <w:name w:val="1-Body"/>
    <w:basedOn w:val="Normal"/>
    <w:qFormat/>
    <w:rsid w:val="001E0BD5"/>
    <w:pPr>
      <w:widowControl w:val="0"/>
      <w:tabs>
        <w:tab w:val="left" w:pos="567"/>
      </w:tabs>
      <w:spacing w:before="120"/>
      <w:ind w:firstLine="567"/>
      <w:jc w:val="both"/>
    </w:pPr>
    <w:rPr>
      <w:rFonts w:eastAsia="SimSun"/>
      <w:sz w:val="28"/>
    </w:rPr>
  </w:style>
  <w:style w:type="paragraph" w:customStyle="1" w:styleId="StyleItalicJustifiedFirstline127cmBefore6ptAfter">
    <w:name w:val="Style Italic Justified First line:  1.27 cm Before:  6 pt After..."/>
    <w:basedOn w:val="Normal"/>
    <w:qFormat/>
    <w:rsid w:val="00FB270B"/>
    <w:pPr>
      <w:spacing w:line="360" w:lineRule="exact"/>
      <w:ind w:firstLine="680"/>
      <w:jc w:val="both"/>
    </w:pPr>
    <w:rPr>
      <w:i/>
      <w:iCs/>
      <w:sz w:val="28"/>
      <w:szCs w:val="28"/>
    </w:rPr>
  </w:style>
  <w:style w:type="paragraph" w:customStyle="1" w:styleId="10">
    <w:name w:val="1."/>
    <w:basedOn w:val="Normal"/>
    <w:qFormat/>
    <w:rsid w:val="00232F72"/>
    <w:pPr>
      <w:spacing w:line="360" w:lineRule="auto"/>
      <w:jc w:val="both"/>
    </w:pPr>
    <w:rPr>
      <w:b/>
      <w:i/>
      <w:sz w:val="26"/>
      <w:szCs w:val="26"/>
    </w:rPr>
  </w:style>
  <w:style w:type="paragraph" w:styleId="NormalIndent">
    <w:name w:val="Normal Indent"/>
    <w:basedOn w:val="Normal"/>
    <w:rsid w:val="005E6CBD"/>
    <w:pPr>
      <w:spacing w:line="360" w:lineRule="auto"/>
      <w:ind w:left="720" w:firstLine="720"/>
      <w:jc w:val="both"/>
    </w:pPr>
    <w:rPr>
      <w:sz w:val="28"/>
      <w:szCs w:val="28"/>
    </w:rPr>
  </w:style>
  <w:style w:type="paragraph" w:customStyle="1" w:styleId="Heading51">
    <w:name w:val="Heading 51"/>
    <w:basedOn w:val="Normal"/>
    <w:rsid w:val="00FC6F8D"/>
    <w:pPr>
      <w:spacing w:after="120"/>
      <w:jc w:val="both"/>
    </w:pPr>
    <w:rPr>
      <w:i/>
      <w:sz w:val="26"/>
    </w:rPr>
  </w:style>
  <w:style w:type="paragraph" w:customStyle="1" w:styleId="hinh">
    <w:name w:val="hinh"/>
    <w:aliases w:val="sodo"/>
    <w:basedOn w:val="Normal"/>
    <w:link w:val="hinhChar"/>
    <w:qFormat/>
    <w:rsid w:val="00CF7551"/>
    <w:pPr>
      <w:spacing w:line="360" w:lineRule="exact"/>
      <w:jc w:val="center"/>
    </w:pPr>
    <w:rPr>
      <w:b/>
      <w:bCs/>
      <w:sz w:val="32"/>
      <w:szCs w:val="32"/>
      <w:lang w:val="nl-NL"/>
    </w:rPr>
  </w:style>
  <w:style w:type="character" w:customStyle="1" w:styleId="hinhChar">
    <w:name w:val="hinh Char"/>
    <w:link w:val="hinh"/>
    <w:rsid w:val="00CF7551"/>
    <w:rPr>
      <w:rFonts w:eastAsia="Times New Roman"/>
      <w:b/>
      <w:bCs/>
      <w:sz w:val="32"/>
      <w:szCs w:val="32"/>
      <w:lang w:val="nl-NL"/>
    </w:rPr>
  </w:style>
  <w:style w:type="paragraph" w:customStyle="1" w:styleId="1hinh">
    <w:name w:val="1hinh"/>
    <w:basedOn w:val="Normal"/>
    <w:qFormat/>
    <w:rsid w:val="00CF7551"/>
    <w:pPr>
      <w:spacing w:line="360" w:lineRule="auto"/>
      <w:jc w:val="center"/>
    </w:pPr>
    <w:rPr>
      <w:i/>
      <w:spacing w:val="-6"/>
      <w:sz w:val="26"/>
      <w:szCs w:val="26"/>
    </w:rPr>
  </w:style>
  <w:style w:type="character" w:customStyle="1" w:styleId="BodyTextIndentChar1">
    <w:name w:val="Body Text Indent Char1"/>
    <w:basedOn w:val="DefaultParagraphFont"/>
    <w:rsid w:val="00CF7551"/>
    <w:rPr>
      <w:sz w:val="28"/>
      <w:szCs w:val="28"/>
      <w:lang w:val="en-US" w:eastAsia="en-US" w:bidi="ar-SA"/>
    </w:rPr>
  </w:style>
  <w:style w:type="paragraph" w:styleId="TOCHeading">
    <w:name w:val="TOC Heading"/>
    <w:basedOn w:val="Heading1"/>
    <w:next w:val="Normal"/>
    <w:uiPriority w:val="39"/>
    <w:unhideWhenUsed/>
    <w:qFormat/>
    <w:rsid w:val="00576A84"/>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customStyle="1" w:styleId="C2">
    <w:name w:val="C2"/>
    <w:basedOn w:val="Heading1"/>
    <w:qFormat/>
    <w:rsid w:val="00495CCC"/>
    <w:pPr>
      <w:numPr>
        <w:numId w:val="45"/>
      </w:numPr>
      <w:tabs>
        <w:tab w:val="clear" w:pos="709"/>
        <w:tab w:val="left" w:pos="360"/>
        <w:tab w:val="left" w:pos="567"/>
      </w:tabs>
      <w:spacing w:before="0" w:after="0" w:line="360" w:lineRule="auto"/>
      <w:ind w:left="360" w:hanging="360"/>
    </w:pPr>
    <w:rPr>
      <w:spacing w:val="8"/>
      <w:kern w:val="0"/>
      <w:sz w:val="24"/>
      <w:szCs w:val="26"/>
      <w:lang w:val="x-none" w:eastAsia="x-none"/>
    </w:rPr>
  </w:style>
  <w:style w:type="paragraph" w:customStyle="1" w:styleId="05">
    <w:name w:val="0.5"/>
    <w:basedOn w:val="Normal"/>
    <w:link w:val="05Char"/>
    <w:rsid w:val="00123BE8"/>
    <w:pPr>
      <w:tabs>
        <w:tab w:val="left" w:pos="720"/>
      </w:tabs>
      <w:spacing w:before="120" w:line="320" w:lineRule="exact"/>
      <w:jc w:val="both"/>
      <w:outlineLvl w:val="0"/>
    </w:pPr>
    <w:rPr>
      <w:rFonts w:ascii="Calibri" w:eastAsia="Calibri" w:hAnsi="Calibri"/>
      <w:i/>
      <w:sz w:val="28"/>
      <w:szCs w:val="32"/>
    </w:rPr>
  </w:style>
  <w:style w:type="character" w:customStyle="1" w:styleId="05Char">
    <w:name w:val="0.5 Char"/>
    <w:link w:val="05"/>
    <w:rsid w:val="00123BE8"/>
    <w:rPr>
      <w:rFonts w:ascii="Calibri" w:eastAsia="Calibri" w:hAnsi="Calibri"/>
      <w:i/>
      <w:sz w:val="28"/>
      <w:szCs w:val="32"/>
    </w:rPr>
  </w:style>
  <w:style w:type="paragraph" w:customStyle="1" w:styleId="ngoac">
    <w:name w:val="ngoac"/>
    <w:basedOn w:val="ListParagraph"/>
    <w:link w:val="ngoacChar"/>
    <w:qFormat/>
    <w:rsid w:val="00123BE8"/>
    <w:pPr>
      <w:numPr>
        <w:numId w:val="48"/>
      </w:numPr>
      <w:spacing w:before="120" w:line="264" w:lineRule="auto"/>
      <w:jc w:val="both"/>
    </w:pPr>
    <w:rPr>
      <w:rFonts w:eastAsia="Calibri"/>
      <w:b/>
      <w:sz w:val="26"/>
      <w:szCs w:val="28"/>
    </w:rPr>
  </w:style>
  <w:style w:type="character" w:customStyle="1" w:styleId="ngoacChar">
    <w:name w:val="ngoac Char"/>
    <w:link w:val="ngoac"/>
    <w:rsid w:val="00123BE8"/>
    <w:rPr>
      <w:rFonts w:eastAsia="Calibri"/>
      <w:b/>
      <w:sz w:val="26"/>
      <w:szCs w:val="28"/>
    </w:rPr>
  </w:style>
  <w:style w:type="paragraph" w:customStyle="1" w:styleId="002">
    <w:name w:val="002"/>
    <w:basedOn w:val="Subtitle"/>
    <w:qFormat/>
    <w:rsid w:val="00123BE8"/>
    <w:pPr>
      <w:spacing w:before="60" w:after="60" w:line="276" w:lineRule="auto"/>
    </w:pPr>
    <w:rPr>
      <w:rFonts w:eastAsia="Calibri"/>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1740">
      <w:bodyDiv w:val="1"/>
      <w:marLeft w:val="0"/>
      <w:marRight w:val="0"/>
      <w:marTop w:val="0"/>
      <w:marBottom w:val="0"/>
      <w:divBdr>
        <w:top w:val="none" w:sz="0" w:space="0" w:color="auto"/>
        <w:left w:val="none" w:sz="0" w:space="0" w:color="auto"/>
        <w:bottom w:val="none" w:sz="0" w:space="0" w:color="auto"/>
        <w:right w:val="none" w:sz="0" w:space="0" w:color="auto"/>
      </w:divBdr>
    </w:div>
    <w:div w:id="339477198">
      <w:bodyDiv w:val="1"/>
      <w:marLeft w:val="0"/>
      <w:marRight w:val="0"/>
      <w:marTop w:val="0"/>
      <w:marBottom w:val="0"/>
      <w:divBdr>
        <w:top w:val="none" w:sz="0" w:space="0" w:color="auto"/>
        <w:left w:val="none" w:sz="0" w:space="0" w:color="auto"/>
        <w:bottom w:val="none" w:sz="0" w:space="0" w:color="auto"/>
        <w:right w:val="none" w:sz="0" w:space="0" w:color="auto"/>
      </w:divBdr>
    </w:div>
    <w:div w:id="1169253084">
      <w:bodyDiv w:val="1"/>
      <w:marLeft w:val="0"/>
      <w:marRight w:val="0"/>
      <w:marTop w:val="0"/>
      <w:marBottom w:val="0"/>
      <w:divBdr>
        <w:top w:val="none" w:sz="0" w:space="0" w:color="auto"/>
        <w:left w:val="none" w:sz="0" w:space="0" w:color="auto"/>
        <w:bottom w:val="none" w:sz="0" w:space="0" w:color="auto"/>
        <w:right w:val="none" w:sz="0" w:space="0" w:color="auto"/>
      </w:divBdr>
    </w:div>
    <w:div w:id="1394817815">
      <w:bodyDiv w:val="1"/>
      <w:marLeft w:val="0"/>
      <w:marRight w:val="0"/>
      <w:marTop w:val="0"/>
      <w:marBottom w:val="0"/>
      <w:divBdr>
        <w:top w:val="none" w:sz="0" w:space="0" w:color="auto"/>
        <w:left w:val="none" w:sz="0" w:space="0" w:color="auto"/>
        <w:bottom w:val="none" w:sz="0" w:space="0" w:color="auto"/>
        <w:right w:val="none" w:sz="0" w:space="0" w:color="auto"/>
      </w:divBdr>
    </w:div>
    <w:div w:id="177925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vietmosfarm.com/um-ga-la-gi-ky-thuat-um-ga-con-tu-1-den-28-ngay"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uvienphapluat.vn/van-ban/Linh-vuc-khac/Luat-Chan-nuoi-2018-353242.aspx" TargetMode="External"/><Relationship Id="rId5" Type="http://schemas.microsoft.com/office/2007/relationships/stylesWithEffects" Target="stylesWithEffects.xml"/><Relationship Id="rId15" Type="http://schemas.openxmlformats.org/officeDocument/2006/relationships/image" Target="media/image1.wmf"/><Relationship Id="rId10" Type="http://schemas.openxmlformats.org/officeDocument/2006/relationships/hyperlink" Target="https://thuvienphapluat.vn/van-ban/linh-vuc-khac/nghi-dinh-13-2020-nd-cp-huong-dan-luat-chan-nuoi-433295.asp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06988F-4B68-480E-96F5-FBB686A5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8842</TotalTime>
  <Pages>86</Pages>
  <Words>25523</Words>
  <Characters>145487</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791</cp:revision>
  <cp:lastPrinted>2024-01-03T08:50:00Z</cp:lastPrinted>
  <dcterms:created xsi:type="dcterms:W3CDTF">2022-04-29T07:16:00Z</dcterms:created>
  <dcterms:modified xsi:type="dcterms:W3CDTF">2024-01-03T08:55:00Z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5DC5C0852F104ACF8251AA8E4E9A9AD9</vt:lpwstr>
  </property>
</Properties>
</file>